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proofErr w:type="gramStart"/>
            <w:ins w:id="80" w:author="Ato-MediaTek" w:date="2020-02-26T01:24:00Z">
              <w:r w:rsidR="002924D5">
                <w:rPr>
                  <w:rFonts w:eastAsiaTheme="minorEastAsia"/>
                  <w:color w:val="0070C0"/>
                  <w:lang w:val="en-US" w:eastAsia="zh-CN"/>
                </w:rPr>
                <w:t>conclude</w:t>
              </w:r>
            </w:ins>
            <w:proofErr w:type="gramEnd"/>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proofErr w:type="gramStart"/>
              <w:r w:rsidRPr="00AD451E">
                <w:rPr>
                  <w:rFonts w:eastAsiaTheme="minorEastAsia"/>
                  <w:color w:val="0070C0"/>
                  <w:lang w:val="en-US" w:eastAsia="zh-CN"/>
                  <w:rPrChange w:id="177" w:author="5162027" w:date="2020-02-26T13:26:00Z">
                    <w:rPr>
                      <w:rFonts w:eastAsiaTheme="minorEastAsia"/>
                      <w:color w:val="FF0000"/>
                      <w:lang w:val="en-US" w:eastAsia="zh-CN"/>
                    </w:rPr>
                  </w:rPrChange>
                </w:rPr>
                <w:t>,</w:t>
              </w:r>
            </w:ins>
            <w:ins w:id="178" w:author="5162027" w:date="2020-02-26T13:28:00Z">
              <w:r w:rsidR="00373FE0">
                <w:rPr>
                  <w:rFonts w:eastAsiaTheme="minorEastAsia"/>
                  <w:color w:val="0070C0"/>
                  <w:lang w:val="en-US" w:eastAsia="zh-CN"/>
                </w:rPr>
                <w:t>1</w:t>
              </w:r>
              <w:proofErr w:type="gramEnd"/>
              <w:r w:rsidR="00373FE0">
                <w:rPr>
                  <w:rFonts w:eastAsiaTheme="minorEastAsia"/>
                  <w:color w:val="0070C0"/>
                  <w:lang w:val="en-US" w:eastAsia="zh-CN"/>
                </w:rPr>
                <w:t>-</w:t>
              </w:r>
            </w:ins>
            <w:ins w:id="179" w:author="5162027" w:date="2020-02-26T13:25:00Z">
              <w:r w:rsidRPr="00AD451E">
                <w:rPr>
                  <w:rFonts w:eastAsiaTheme="minorEastAsia"/>
                  <w:color w:val="0070C0"/>
                  <w:lang w:val="en-US" w:eastAsia="zh-CN"/>
                  <w:rPrChange w:id="18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Considering that the number of REs, (PRB, density</w:t>
              </w:r>
              <w:proofErr w:type="gramStart"/>
              <w:r w:rsidRPr="00AD451E">
                <w:rPr>
                  <w:rFonts w:eastAsiaTheme="minorEastAsia"/>
                  <w:color w:val="0070C0"/>
                  <w:lang w:eastAsia="zh-CN"/>
                  <w:rPrChange w:id="182" w:author="5162027" w:date="2020-02-26T13:26:00Z">
                    <w:rPr>
                      <w:rFonts w:eastAsiaTheme="minorEastAsia"/>
                      <w:color w:val="FF0000"/>
                      <w:lang w:eastAsia="zh-CN"/>
                    </w:rPr>
                  </w:rPrChange>
                </w:rPr>
                <w:t>)=</w:t>
              </w:r>
              <w:proofErr w:type="gramEnd"/>
              <w:r w:rsidRPr="00AD451E">
                <w:rPr>
                  <w:rFonts w:eastAsiaTheme="minorEastAsia"/>
                  <w:color w:val="0070C0"/>
                  <w:lang w:eastAsia="zh-CN"/>
                  <w:rPrChange w:id="183" w:author="5162027" w:date="2020-02-26T13:26:00Z">
                    <w:rPr>
                      <w:rFonts w:eastAsiaTheme="minorEastAsia"/>
                      <w:color w:val="FF0000"/>
                      <w:lang w:eastAsia="zh-CN"/>
                    </w:rPr>
                  </w:rPrChange>
                </w:rPr>
                <w:t xml:space="preserve">(96&gt;=, 1) should be able to be covered in the requirements. Thus, we propose to cover </w:t>
              </w:r>
              <w:r w:rsidRPr="00AD451E">
                <w:rPr>
                  <w:rFonts w:eastAsiaTheme="minorEastAsia"/>
                  <w:color w:val="0070C0"/>
                  <w:lang w:eastAsia="zh-CN"/>
                  <w:rPrChange w:id="184"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5" w:author="5162027" w:date="2020-02-26T13:25:00Z"/>
                <w:color w:val="0070C0"/>
                <w:lang w:eastAsia="ja-JP"/>
                <w:rPrChange w:id="186" w:author="5162027" w:date="2020-02-26T13:26:00Z">
                  <w:rPr>
                    <w:ins w:id="187" w:author="5162027" w:date="2020-02-26T13:25:00Z"/>
                    <w:color w:val="FF0000"/>
                    <w:lang w:eastAsia="ja-JP"/>
                  </w:rPr>
                </w:rPrChange>
              </w:rPr>
            </w:pPr>
            <w:ins w:id="188" w:author="5162027" w:date="2020-02-26T13:25:00Z">
              <w:r w:rsidRPr="00AD451E">
                <w:rPr>
                  <w:color w:val="0070C0"/>
                  <w:lang w:eastAsia="ja-JP"/>
                  <w:rPrChange w:id="189"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0" w:author="5162027" w:date="2020-02-26T13:26:00Z">
                    <w:rPr>
                      <w:rFonts w:ascii="MS Mincho" w:hAnsi="MS Mincho" w:cs="MS Mincho" w:hint="eastAsia"/>
                      <w:color w:val="FF0000"/>
                      <w:lang w:eastAsia="ja-JP"/>
                    </w:rPr>
                  </w:rPrChange>
                </w:rPr>
                <w:t>≧</w:t>
              </w:r>
              <w:r w:rsidRPr="00AD451E">
                <w:rPr>
                  <w:color w:val="0070C0"/>
                  <w:lang w:eastAsia="ja-JP"/>
                  <w:rPrChange w:id="191"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92" w:author="5162027" w:date="2020-02-26T13:25:00Z"/>
                <w:color w:val="0070C0"/>
                <w:lang w:eastAsia="ja-JP"/>
                <w:rPrChange w:id="193" w:author="5162027" w:date="2020-02-26T13:26:00Z">
                  <w:rPr>
                    <w:ins w:id="194" w:author="5162027" w:date="2020-02-26T13:25:00Z"/>
                    <w:color w:val="FF0000"/>
                    <w:lang w:eastAsia="ja-JP"/>
                  </w:rPr>
                </w:rPrChange>
              </w:rPr>
            </w:pPr>
            <w:ins w:id="195" w:author="5162027" w:date="2020-02-26T13:25:00Z">
              <w:r w:rsidRPr="00AD451E">
                <w:rPr>
                  <w:color w:val="0070C0"/>
                  <w:lang w:eastAsia="ja-JP"/>
                  <w:rPrChange w:id="19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7" w:author="5162027" w:date="2020-02-26T13:26:00Z">
                    <w:rPr>
                      <w:rFonts w:ascii="MS Mincho" w:hAnsi="MS Mincho" w:cs="MS Mincho" w:hint="eastAsia"/>
                      <w:color w:val="FF0000"/>
                      <w:lang w:eastAsia="ja-JP"/>
                    </w:rPr>
                  </w:rPrChange>
                </w:rPr>
                <w:t>≧</w:t>
              </w:r>
              <w:r w:rsidRPr="00AD451E">
                <w:rPr>
                  <w:color w:val="0070C0"/>
                  <w:lang w:eastAsia="ja-JP"/>
                  <w:rPrChange w:id="198" w:author="5162027" w:date="2020-02-26T13:26:00Z">
                    <w:rPr>
                      <w:color w:val="FF0000"/>
                      <w:lang w:eastAsia="ja-JP"/>
                    </w:rPr>
                  </w:rPrChange>
                </w:rPr>
                <w:t>96, Density = 1</w:t>
              </w:r>
            </w:ins>
          </w:p>
          <w:p w14:paraId="41C02FB3" w14:textId="0C7B399D" w:rsidR="00AD451E" w:rsidRPr="00AD451E" w:rsidRDefault="00AD451E" w:rsidP="00AD451E">
            <w:pPr>
              <w:rPr>
                <w:ins w:id="199" w:author="5162027" w:date="2020-02-26T13:25:00Z"/>
                <w:bCs/>
                <w:color w:val="0070C0"/>
                <w:lang w:eastAsia="ko-KR"/>
              </w:rPr>
            </w:pPr>
            <w:ins w:id="200" w:author="5162027" w:date="2020-02-26T13:25:00Z">
              <w:r w:rsidRPr="00AD451E">
                <w:rPr>
                  <w:color w:val="0070C0"/>
                  <w:lang w:eastAsia="ja-JP"/>
                  <w:rPrChange w:id="201" w:author="5162027" w:date="2020-02-26T13:26:00Z">
                    <w:rPr>
                      <w:color w:val="FF0000"/>
                      <w:lang w:eastAsia="ja-JP"/>
                    </w:rPr>
                  </w:rPrChange>
                </w:rPr>
                <w:t>Possible grouping can be FFS.</w:t>
              </w:r>
            </w:ins>
          </w:p>
        </w:tc>
      </w:tr>
      <w:tr w:rsidR="001A4C85" w14:paraId="222F69DD" w14:textId="77777777" w:rsidTr="008624DA">
        <w:trPr>
          <w:ins w:id="202"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3" w:author="Li, Hua" w:date="2020-02-26T17:04:00Z"/>
                <w:color w:val="0070C0"/>
                <w:lang w:val="en-US" w:eastAsia="ja-JP"/>
                <w:rPrChange w:id="204" w:author="5162027" w:date="2020-02-26T13:26:00Z">
                  <w:rPr>
                    <w:ins w:id="205" w:author="Li, Hua" w:date="2020-02-26T17:04:00Z"/>
                    <w:rFonts w:eastAsia="宋体"/>
                    <w:b/>
                    <w:color w:val="0070C0"/>
                    <w:sz w:val="24"/>
                    <w:lang w:val="en-US" w:eastAsia="ja-JP"/>
                  </w:rPr>
                </w:rPrChange>
              </w:rPr>
            </w:pPr>
            <w:ins w:id="206"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7" w:author="Li, Hua" w:date="2020-02-26T17:04:00Z"/>
                <w:rFonts w:eastAsiaTheme="minorEastAsia"/>
                <w:color w:val="0070C0"/>
                <w:lang w:val="en-US" w:eastAsia="zh-CN"/>
                <w:rPrChange w:id="208" w:author="5162027" w:date="2020-02-26T13:26:00Z">
                  <w:rPr>
                    <w:ins w:id="209" w:author="Li, Hua" w:date="2020-02-26T17:04:00Z"/>
                    <w:rFonts w:eastAsiaTheme="minorEastAsia"/>
                    <w:b/>
                    <w:color w:val="0070C0"/>
                    <w:sz w:val="24"/>
                    <w:lang w:val="en-US" w:eastAsia="zh-CN"/>
                  </w:rPr>
                </w:rPrChange>
              </w:rPr>
              <w:pPrChange w:id="210" w:author="Li, Hua"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1"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rPr>
          <w:rFonts w:hint="eastAsia"/>
        </w:rPr>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rFonts w:hint="eastAsia"/>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hint="eastAsia"/>
          <w:i/>
          <w:highlight w:val="yellow"/>
          <w:lang w:val="en-US" w:eastAsia="zh-CN"/>
        </w:rPr>
      </w:pPr>
    </w:p>
    <w:p w14:paraId="04B76009" w14:textId="68AB2A2D" w:rsidR="005266E5" w:rsidRPr="005266E5" w:rsidRDefault="005266E5" w:rsidP="00412E4A">
      <w:pPr>
        <w:rPr>
          <w:rFonts w:eastAsiaTheme="minorEastAsia" w:hint="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rFonts w:hint="eastAsia"/>
          <w:lang w:val="en-US" w:eastAsia="zh-CN"/>
        </w:rPr>
      </w:pPr>
    </w:p>
    <w:p w14:paraId="503E925F" w14:textId="2F38E7DA" w:rsidR="005266E5" w:rsidRDefault="00412E4A" w:rsidP="00035C50">
      <w:pPr>
        <w:rPr>
          <w:rFonts w:hint="eastAsia"/>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w:t>
      </w:r>
      <w:r w:rsidRPr="00412E4A">
        <w:rPr>
          <w:rFonts w:eastAsiaTheme="minorEastAsia"/>
          <w:b/>
          <w:bCs/>
          <w:lang w:val="en-US" w:eastAsia="zh-CN"/>
        </w:rPr>
        <w:t>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rFonts w:hint="eastAsia"/>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rFonts w:hint="eastAsia"/>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F338A6">
        <w:trPr>
          <w:jc w:val="center"/>
        </w:trPr>
        <w:tc>
          <w:tcPr>
            <w:tcW w:w="4131" w:type="dxa"/>
            <w:shd w:val="clear" w:color="auto" w:fill="auto"/>
          </w:tcPr>
          <w:p w14:paraId="7F265AEC" w14:textId="77777777" w:rsidR="00272816" w:rsidRPr="00272816" w:rsidRDefault="00272816" w:rsidP="00F338A6">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F338A6">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F338A6">
        <w:trPr>
          <w:jc w:val="center"/>
        </w:trPr>
        <w:tc>
          <w:tcPr>
            <w:tcW w:w="4131" w:type="dxa"/>
            <w:shd w:val="clear" w:color="auto" w:fill="auto"/>
          </w:tcPr>
          <w:p w14:paraId="1D174582" w14:textId="77777777" w:rsidR="00272816" w:rsidRPr="00272816" w:rsidRDefault="00272816" w:rsidP="00F338A6">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F338A6">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F338A6">
        <w:trPr>
          <w:jc w:val="center"/>
        </w:trPr>
        <w:tc>
          <w:tcPr>
            <w:tcW w:w="4131" w:type="dxa"/>
            <w:shd w:val="clear" w:color="auto" w:fill="auto"/>
          </w:tcPr>
          <w:p w14:paraId="1224FC26" w14:textId="77777777" w:rsidR="00272816" w:rsidRPr="00272816" w:rsidRDefault="00272816" w:rsidP="00F338A6">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F338A6">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rFonts w:hint="eastAsia"/>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hint="eastAsia"/>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82D99DE" w:rsidR="00412E4A" w:rsidRPr="00412E4A" w:rsidRDefault="00412E4A" w:rsidP="00412E4A">
      <w:pPr>
        <w:numPr>
          <w:ilvl w:val="1"/>
          <w:numId w:val="45"/>
        </w:numPr>
        <w:overflowPunct w:val="0"/>
        <w:autoSpaceDE w:val="0"/>
        <w:autoSpaceDN w:val="0"/>
        <w:adjustRightInd w:val="0"/>
        <w:rPr>
          <w:rFonts w:hint="eastAsia"/>
          <w:i/>
          <w:iCs/>
          <w:lang w:val="ru-RU"/>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rFonts w:hint="eastAsia"/>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F338A6">
        <w:tc>
          <w:tcPr>
            <w:tcW w:w="2943" w:type="dxa"/>
          </w:tcPr>
          <w:p w14:paraId="3F7B036C" w14:textId="77777777" w:rsidR="002C4AD5" w:rsidRPr="00805BE8" w:rsidRDefault="002C4AD5"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F338A6">
        <w:tc>
          <w:tcPr>
            <w:tcW w:w="2943" w:type="dxa"/>
          </w:tcPr>
          <w:p w14:paraId="497D7161" w14:textId="77777777" w:rsidR="002C4AD5" w:rsidRPr="008342C4" w:rsidRDefault="002C4AD5" w:rsidP="00F338A6">
            <w:pPr>
              <w:rPr>
                <w:rFonts w:eastAsiaTheme="minorEastAsia"/>
                <w:color w:val="0070C0"/>
                <w:lang w:val="en-US" w:eastAsia="zh-CN"/>
              </w:rPr>
            </w:pPr>
          </w:p>
        </w:tc>
        <w:tc>
          <w:tcPr>
            <w:tcW w:w="6914" w:type="dxa"/>
          </w:tcPr>
          <w:p w14:paraId="6C737180" w14:textId="77777777" w:rsidR="002C4AD5" w:rsidRPr="003418CB" w:rsidRDefault="002C4AD5" w:rsidP="00F338A6">
            <w:pPr>
              <w:rPr>
                <w:rFonts w:eastAsiaTheme="minorEastAsia"/>
                <w:color w:val="0070C0"/>
                <w:lang w:val="en-US" w:eastAsia="zh-CN"/>
              </w:rPr>
            </w:pPr>
          </w:p>
        </w:tc>
      </w:tr>
    </w:tbl>
    <w:p w14:paraId="685C2C93" w14:textId="77777777"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943"/>
        <w:gridCol w:w="6914"/>
      </w:tblGrid>
      <w:tr w:rsidR="002C4AD5" w:rsidRPr="00805BE8" w14:paraId="778EA37D" w14:textId="77777777" w:rsidTr="00F338A6">
        <w:tc>
          <w:tcPr>
            <w:tcW w:w="2943" w:type="dxa"/>
          </w:tcPr>
          <w:p w14:paraId="2F04AEF2" w14:textId="77777777" w:rsidR="002C4AD5" w:rsidRPr="00805BE8" w:rsidRDefault="002C4AD5"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F338A6">
        <w:tc>
          <w:tcPr>
            <w:tcW w:w="2943" w:type="dxa"/>
          </w:tcPr>
          <w:p w14:paraId="3622EF51" w14:textId="77777777" w:rsidR="002C4AD5" w:rsidRPr="008342C4" w:rsidRDefault="002C4AD5" w:rsidP="00F338A6">
            <w:pPr>
              <w:rPr>
                <w:rFonts w:eastAsiaTheme="minorEastAsia"/>
                <w:color w:val="0070C0"/>
                <w:lang w:val="en-US" w:eastAsia="zh-CN"/>
              </w:rPr>
            </w:pPr>
          </w:p>
        </w:tc>
        <w:tc>
          <w:tcPr>
            <w:tcW w:w="6914" w:type="dxa"/>
          </w:tcPr>
          <w:p w14:paraId="7543C878" w14:textId="77777777" w:rsidR="002C4AD5" w:rsidRPr="003418CB" w:rsidRDefault="002C4AD5" w:rsidP="00F338A6">
            <w:pPr>
              <w:rPr>
                <w:rFonts w:eastAsiaTheme="minorEastAsia"/>
                <w:color w:val="0070C0"/>
                <w:lang w:val="en-US" w:eastAsia="zh-CN"/>
              </w:rPr>
            </w:pPr>
          </w:p>
        </w:tc>
      </w:tr>
    </w:tbl>
    <w:p w14:paraId="4DAA8A06" w14:textId="77777777" w:rsidR="00272816" w:rsidRPr="00272816" w:rsidRDefault="00272816" w:rsidP="00412E4A">
      <w:pPr>
        <w:overflowPunct w:val="0"/>
        <w:autoSpaceDE w:val="0"/>
        <w:autoSpaceDN w:val="0"/>
        <w:adjustRightInd w:val="0"/>
        <w:rPr>
          <w:rFonts w:hint="eastAsia"/>
          <w:i/>
          <w:iCs/>
          <w:lang w:val="sv-SE" w:eastAsia="zh-CN"/>
        </w:rPr>
      </w:pPr>
    </w:p>
    <w:p w14:paraId="227DECA9" w14:textId="77777777" w:rsidR="00272816" w:rsidRPr="00412E4A" w:rsidRDefault="00272816" w:rsidP="00412E4A">
      <w:pPr>
        <w:overflowPunct w:val="0"/>
        <w:autoSpaceDE w:val="0"/>
        <w:autoSpaceDN w:val="0"/>
        <w:adjustRightInd w:val="0"/>
        <w:rPr>
          <w:rFonts w:hint="eastAsia"/>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D32822F" w:rsidR="00DD19DE" w:rsidRPr="00CB0305" w:rsidRDefault="00F16EDA" w:rsidP="00DD19DE">
      <w:pPr>
        <w:pStyle w:val="2"/>
      </w:pPr>
      <w:r>
        <w:rPr>
          <w:rFonts w:hint="eastAsia"/>
        </w:rPr>
        <w:lastRenderedPageBreak/>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lastRenderedPageBreak/>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xml:space="preserve">, </w:t>
            </w:r>
            <w:r>
              <w:rPr>
                <w:rFonts w:hint="eastAsia"/>
                <w:lang w:bidi="hi-IN"/>
              </w:rPr>
              <w:lastRenderedPageBreak/>
              <w:t>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w:t>
                  </w:r>
                  <w:r w:rsidRPr="005C327B">
                    <w:rPr>
                      <w:rFonts w:eastAsia="DengXian" w:hint="eastAsia"/>
                    </w:rPr>
                    <w:lastRenderedPageBreak/>
                    <w:t>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lastRenderedPageBreak/>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w:t>
            </w:r>
            <w:r w:rsidRPr="005C327B">
              <w:lastRenderedPageBreak/>
              <w:t xml:space="preserve">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 xml:space="preserve">A measurement is defined as a CSI-RS based intra-frequency measurement, </w:t>
            </w:r>
            <w:r w:rsidRPr="00024853">
              <w:rPr>
                <w:rFonts w:eastAsiaTheme="minorEastAsia" w:cs="v4.2.0"/>
                <w:sz w:val="21"/>
                <w:szCs w:val="21"/>
                <w:lang w:eastAsia="zh-CN"/>
              </w:rPr>
              <w:lastRenderedPageBreak/>
              <w:t>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lastRenderedPageBreak/>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lastRenderedPageBreak/>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lastRenderedPageBreak/>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12" w:author="陈晶晶" w:date="2020-02-25T09:10:00Z">
              <w:r w:rsidDel="00BE0C89">
                <w:rPr>
                  <w:rFonts w:eastAsiaTheme="minorEastAsia" w:hint="eastAsia"/>
                  <w:color w:val="0070C0"/>
                  <w:lang w:val="en-US" w:eastAsia="zh-CN"/>
                </w:rPr>
                <w:delText>XXX</w:delText>
              </w:r>
            </w:del>
            <w:ins w:id="213"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14" w:author="陈晶晶" w:date="2020-02-25T09:14:00Z"/>
                <w:rFonts w:eastAsiaTheme="minorEastAsia"/>
                <w:color w:val="0070C0"/>
                <w:lang w:val="en-US" w:eastAsia="zh-CN"/>
              </w:rPr>
            </w:pPr>
            <w:del w:id="215"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16" w:author="陈晶晶" w:date="2020-02-25T09:14:00Z"/>
                <w:rFonts w:eastAsiaTheme="minorEastAsia"/>
                <w:lang w:val="sv-SE" w:eastAsia="zh-CN"/>
              </w:rPr>
            </w:pPr>
            <w:ins w:id="217"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18"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19" w:author="陈晶晶" w:date="2020-02-25T09:15:00Z">
              <w:r w:rsidR="00BE0C89">
                <w:rPr>
                  <w:rFonts w:eastAsiaTheme="minorEastAsia"/>
                  <w:color w:val="0070C0"/>
                  <w:lang w:val="en-US" w:eastAsia="zh-CN"/>
                </w:rPr>
                <w:t>Since the definition of CSI-RS based intra-frequency measurement has been discussed for several meeting</w:t>
              </w:r>
            </w:ins>
            <w:ins w:id="220" w:author="陈晶晶" w:date="2020-02-25T09:17:00Z">
              <w:r w:rsidR="00BE0C89">
                <w:rPr>
                  <w:rFonts w:eastAsiaTheme="minorEastAsia"/>
                  <w:color w:val="0070C0"/>
                  <w:lang w:val="en-US" w:eastAsia="zh-CN"/>
                </w:rPr>
                <w:t>s</w:t>
              </w:r>
            </w:ins>
            <w:ins w:id="221"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22"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23" w:author="陈晶晶" w:date="2020-02-25T09:19:00Z"/>
                <w:rFonts w:eastAsiaTheme="minorEastAsia"/>
                <w:color w:val="0070C0"/>
                <w:highlight w:val="yellow"/>
                <w:lang w:val="en-US" w:eastAsia="zh-CN"/>
              </w:rPr>
            </w:pPr>
            <w:ins w:id="224" w:author="陈晶晶" w:date="2020-02-25T09:18:00Z">
              <w:r w:rsidRPr="007F5B54">
                <w:rPr>
                  <w:rFonts w:eastAsiaTheme="minorEastAsia"/>
                  <w:color w:val="0070C0"/>
                  <w:highlight w:val="yellow"/>
                  <w:lang w:val="en-US" w:eastAsia="zh-CN"/>
                </w:rPr>
                <w:t>Define the CSI-RS based intra-frequency measurement in a simple way, e.g. only SCS, CP</w:t>
              </w:r>
            </w:ins>
            <w:ins w:id="225" w:author="陈晶晶" w:date="2020-02-25T09:19:00Z">
              <w:r w:rsidRPr="007F5B54">
                <w:rPr>
                  <w:rFonts w:eastAsiaTheme="minorEastAsia"/>
                  <w:color w:val="0070C0"/>
                  <w:highlight w:val="yellow"/>
                  <w:lang w:val="en-US" w:eastAsia="zh-CN"/>
                </w:rPr>
                <w:t xml:space="preserve"> type</w:t>
              </w:r>
            </w:ins>
            <w:ins w:id="226" w:author="陈晶晶" w:date="2020-02-25T09:18:00Z">
              <w:r w:rsidRPr="007F5B54">
                <w:rPr>
                  <w:rFonts w:eastAsiaTheme="minorEastAsia"/>
                  <w:color w:val="0070C0"/>
                  <w:highlight w:val="yellow"/>
                  <w:lang w:val="en-US" w:eastAsia="zh-CN"/>
                </w:rPr>
                <w:t xml:space="preserve">, </w:t>
              </w:r>
            </w:ins>
            <w:ins w:id="227" w:author="陈晶晶" w:date="2020-02-25T09:29:00Z">
              <w:r w:rsidR="007F5B54">
                <w:rPr>
                  <w:rFonts w:eastAsiaTheme="minorEastAsia"/>
                  <w:color w:val="0070C0"/>
                  <w:highlight w:val="yellow"/>
                  <w:lang w:val="en-US" w:eastAsia="zh-CN"/>
                </w:rPr>
                <w:t xml:space="preserve">and </w:t>
              </w:r>
            </w:ins>
            <w:ins w:id="228" w:author="陈晶晶" w:date="2020-02-25T09:18:00Z">
              <w:r w:rsidRPr="007F5B54">
                <w:rPr>
                  <w:rFonts w:eastAsiaTheme="minorEastAsia"/>
                  <w:color w:val="0070C0"/>
                  <w:highlight w:val="yellow"/>
                  <w:lang w:val="en-US" w:eastAsia="zh-CN"/>
                </w:rPr>
                <w:t xml:space="preserve">center frequency </w:t>
              </w:r>
            </w:ins>
            <w:ins w:id="229"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30" w:author="陈晶晶" w:date="2020-02-25T09:22:00Z"/>
                <w:rFonts w:eastAsiaTheme="minorEastAsia"/>
                <w:color w:val="0070C0"/>
                <w:lang w:val="en-US" w:eastAsia="zh-CN"/>
              </w:rPr>
            </w:pPr>
            <w:ins w:id="231" w:author="陈晶晶" w:date="2020-02-25T09:24:00Z">
              <w:r w:rsidRPr="007F5B54">
                <w:rPr>
                  <w:rFonts w:eastAsiaTheme="minorEastAsia"/>
                  <w:color w:val="0070C0"/>
                  <w:highlight w:val="yellow"/>
                  <w:lang w:val="en-US" w:eastAsia="zh-CN"/>
                </w:rPr>
                <w:t>But f</w:t>
              </w:r>
            </w:ins>
            <w:ins w:id="232" w:author="陈晶晶" w:date="2020-02-25T09:19:00Z">
              <w:r w:rsidR="00BE0C89" w:rsidRPr="007F5B54">
                <w:rPr>
                  <w:rFonts w:eastAsiaTheme="minorEastAsia"/>
                  <w:color w:val="0070C0"/>
                  <w:highlight w:val="yellow"/>
                  <w:lang w:val="en-US" w:eastAsia="zh-CN"/>
                </w:rPr>
                <w:t xml:space="preserve">or </w:t>
              </w:r>
            </w:ins>
            <w:ins w:id="233"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34" w:author="陈晶晶" w:date="2020-02-25T09:29:00Z">
              <w:r>
                <w:rPr>
                  <w:rFonts w:eastAsiaTheme="minorEastAsia"/>
                  <w:color w:val="0070C0"/>
                  <w:highlight w:val="yellow"/>
                  <w:lang w:val="en-US" w:eastAsia="zh-CN"/>
                </w:rPr>
                <w:t xml:space="preserve"> to solve</w:t>
              </w:r>
            </w:ins>
            <w:ins w:id="235" w:author="陈晶晶" w:date="2020-02-25T09:30:00Z">
              <w:r>
                <w:rPr>
                  <w:rFonts w:eastAsiaTheme="minorEastAsia"/>
                  <w:color w:val="0070C0"/>
                  <w:highlight w:val="yellow"/>
                  <w:lang w:val="en-US" w:eastAsia="zh-CN"/>
                </w:rPr>
                <w:t xml:space="preserve"> companies concern</w:t>
              </w:r>
            </w:ins>
            <w:ins w:id="236"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37" w:author="陈晶晶" w:date="2020-02-25T09:22:00Z">
              <w:r>
                <w:rPr>
                  <w:rFonts w:eastAsiaTheme="minorEastAsia"/>
                  <w:color w:val="0070C0"/>
                  <w:lang w:val="en-US" w:eastAsia="zh-CN"/>
                </w:rPr>
                <w:t>We would like to clarify why we prefer to have the definition in a simple wa</w:t>
              </w:r>
            </w:ins>
            <w:ins w:id="238"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39" w:author="陈晶晶" w:date="2020-02-25T09:38:00Z">
              <w:r w:rsidR="00A72D93">
                <w:rPr>
                  <w:rFonts w:eastAsiaTheme="minorEastAsia"/>
                  <w:color w:val="0070C0"/>
                  <w:lang w:val="en-US" w:eastAsia="zh-CN"/>
                </w:rPr>
                <w:t>it is not p</w:t>
              </w:r>
            </w:ins>
            <w:ins w:id="240" w:author="陈晶晶" w:date="2020-02-25T09:39:00Z">
              <w:r w:rsidR="00A72D93">
                <w:rPr>
                  <w:rFonts w:eastAsiaTheme="minorEastAsia"/>
                  <w:color w:val="0070C0"/>
                  <w:lang w:val="en-US" w:eastAsia="zh-CN"/>
                </w:rPr>
                <w:t xml:space="preserve">referred to have </w:t>
              </w:r>
            </w:ins>
            <w:ins w:id="241" w:author="陈晶晶" w:date="2020-02-25T09:55:00Z">
              <w:r w:rsidR="00A937AA">
                <w:rPr>
                  <w:rFonts w:eastAsiaTheme="minorEastAsia"/>
                  <w:color w:val="0070C0"/>
                  <w:lang w:val="en-US" w:eastAsia="zh-CN"/>
                </w:rPr>
                <w:t xml:space="preserve">too much </w:t>
              </w:r>
            </w:ins>
            <w:ins w:id="242" w:author="陈晶晶" w:date="2020-02-25T09:39:00Z">
              <w:r w:rsidR="00A72D93">
                <w:rPr>
                  <w:rFonts w:eastAsiaTheme="minorEastAsia"/>
                  <w:color w:val="0070C0"/>
                  <w:lang w:val="en-US" w:eastAsia="zh-CN"/>
                </w:rPr>
                <w:t xml:space="preserve">restriction on the </w:t>
              </w:r>
            </w:ins>
            <w:ins w:id="243" w:author="陈晶晶" w:date="2020-02-25T09:31:00Z">
              <w:r w:rsidR="00A72D93">
                <w:rPr>
                  <w:rFonts w:eastAsiaTheme="minorEastAsia"/>
                  <w:color w:val="0070C0"/>
                  <w:lang w:val="en-US" w:eastAsia="zh-CN"/>
                </w:rPr>
                <w:t>network deployment</w:t>
              </w:r>
            </w:ins>
            <w:ins w:id="244" w:author="陈晶晶" w:date="2020-02-25T09:25:00Z">
              <w:r>
                <w:rPr>
                  <w:rFonts w:eastAsiaTheme="minorEastAsia"/>
                  <w:color w:val="0070C0"/>
                  <w:lang w:val="en-US" w:eastAsia="zh-CN"/>
                </w:rPr>
                <w:t>. Secondly, if we go with the option</w:t>
              </w:r>
            </w:ins>
            <w:ins w:id="245" w:author="陈晶晶" w:date="2020-02-25T09:27:00Z">
              <w:r>
                <w:rPr>
                  <w:rFonts w:eastAsiaTheme="minorEastAsia"/>
                  <w:color w:val="0070C0"/>
                  <w:lang w:val="en-US" w:eastAsia="zh-CN"/>
                </w:rPr>
                <w:t>s</w:t>
              </w:r>
            </w:ins>
            <w:ins w:id="246" w:author="陈晶晶" w:date="2020-02-25T09:25:00Z">
              <w:r>
                <w:rPr>
                  <w:rFonts w:eastAsiaTheme="minorEastAsia"/>
                  <w:color w:val="0070C0"/>
                  <w:lang w:val="en-US" w:eastAsia="zh-CN"/>
                </w:rPr>
                <w:t xml:space="preserve"> that BW </w:t>
              </w:r>
            </w:ins>
            <w:ins w:id="247" w:author="陈晶晶" w:date="2020-02-25T09:27:00Z">
              <w:r>
                <w:rPr>
                  <w:rFonts w:eastAsiaTheme="minorEastAsia"/>
                  <w:color w:val="0070C0"/>
                  <w:lang w:val="en-US" w:eastAsia="zh-CN"/>
                </w:rPr>
                <w:t xml:space="preserve">or active BWP </w:t>
              </w:r>
            </w:ins>
            <w:ins w:id="248" w:author="陈晶晶" w:date="2020-02-25T09:25:00Z">
              <w:r>
                <w:rPr>
                  <w:rFonts w:eastAsiaTheme="minorEastAsia"/>
                  <w:color w:val="0070C0"/>
                  <w:lang w:val="en-US" w:eastAsia="zh-CN"/>
                </w:rPr>
                <w:t xml:space="preserve">is </w:t>
              </w:r>
            </w:ins>
            <w:ins w:id="249" w:author="陈晶晶" w:date="2020-02-25T09:27:00Z">
              <w:r>
                <w:rPr>
                  <w:rFonts w:eastAsiaTheme="minorEastAsia"/>
                  <w:color w:val="0070C0"/>
                  <w:lang w:val="en-US" w:eastAsia="zh-CN"/>
                </w:rPr>
                <w:t xml:space="preserve">considered, it will introduce the case that </w:t>
              </w:r>
            </w:ins>
            <w:ins w:id="250" w:author="陈晶晶" w:date="2020-02-25T09:28:00Z">
              <w:r>
                <w:rPr>
                  <w:rFonts w:eastAsiaTheme="minorEastAsia"/>
                  <w:color w:val="0070C0"/>
                  <w:lang w:val="en-US" w:eastAsia="zh-CN"/>
                </w:rPr>
                <w:t>there are both intra-frequency and inter-frequency in the same MO, or it may</w:t>
              </w:r>
            </w:ins>
            <w:ins w:id="251" w:author="陈晶晶" w:date="2020-02-25T09:29:00Z">
              <w:r>
                <w:rPr>
                  <w:rFonts w:eastAsiaTheme="minorEastAsia"/>
                  <w:color w:val="0070C0"/>
                  <w:lang w:val="en-US" w:eastAsia="zh-CN"/>
                </w:rPr>
                <w:t xml:space="preserve"> cause complexity in the </w:t>
              </w:r>
            </w:ins>
            <w:ins w:id="252" w:author="陈晶晶" w:date="2020-02-25T09:30:00Z">
              <w:r w:rsidR="00A72D93">
                <w:rPr>
                  <w:rFonts w:eastAsiaTheme="minorEastAsia"/>
                  <w:color w:val="0070C0"/>
                  <w:lang w:val="en-US" w:eastAsia="zh-CN"/>
                </w:rPr>
                <w:t xml:space="preserve">requirements </w:t>
              </w:r>
            </w:ins>
            <w:ins w:id="253" w:author="陈晶晶" w:date="2020-02-25T09:29:00Z">
              <w:r>
                <w:rPr>
                  <w:rFonts w:eastAsiaTheme="minorEastAsia"/>
                  <w:color w:val="0070C0"/>
                  <w:lang w:val="en-US" w:eastAsia="zh-CN"/>
                </w:rPr>
                <w:t xml:space="preserve">specification of UE </w:t>
              </w:r>
            </w:ins>
            <w:ins w:id="254" w:author="陈晶晶" w:date="2020-02-25T09:41:00Z">
              <w:r w:rsidR="002F53A8">
                <w:rPr>
                  <w:rFonts w:eastAsiaTheme="minorEastAsia"/>
                  <w:color w:val="0070C0"/>
                  <w:lang w:val="en-US" w:eastAsia="zh-CN"/>
                </w:rPr>
                <w:t xml:space="preserve">measurement </w:t>
              </w:r>
            </w:ins>
            <w:ins w:id="255" w:author="陈晶晶" w:date="2020-02-25T09:29:00Z">
              <w:r>
                <w:rPr>
                  <w:rFonts w:eastAsiaTheme="minorEastAsia"/>
                  <w:color w:val="0070C0"/>
                  <w:lang w:val="en-US" w:eastAsia="zh-CN"/>
                </w:rPr>
                <w:t>capability.</w:t>
              </w:r>
            </w:ins>
            <w:ins w:id="256" w:author="陈晶晶" w:date="2020-02-25T09:33:00Z">
              <w:r w:rsidR="00A72D93">
                <w:rPr>
                  <w:rFonts w:eastAsiaTheme="minorEastAsia"/>
                  <w:color w:val="0070C0"/>
                  <w:lang w:val="en-US" w:eastAsia="zh-CN"/>
                </w:rPr>
                <w:t xml:space="preserve"> We </w:t>
              </w:r>
            </w:ins>
            <w:ins w:id="257" w:author="陈晶晶" w:date="2020-02-25T09:41:00Z">
              <w:r w:rsidR="002F53A8">
                <w:rPr>
                  <w:rFonts w:eastAsiaTheme="minorEastAsia"/>
                  <w:color w:val="0070C0"/>
                  <w:lang w:val="en-US" w:eastAsia="zh-CN"/>
                </w:rPr>
                <w:t xml:space="preserve">also </w:t>
              </w:r>
            </w:ins>
            <w:ins w:id="258" w:author="陈晶晶" w:date="2020-02-25T09:33:00Z">
              <w:r w:rsidR="00A72D93">
                <w:rPr>
                  <w:rFonts w:eastAsiaTheme="minorEastAsia"/>
                  <w:color w:val="0070C0"/>
                  <w:lang w:val="en-US" w:eastAsia="zh-CN"/>
                </w:rPr>
                <w:t xml:space="preserve">understand companies concern, so if we go </w:t>
              </w:r>
            </w:ins>
            <w:ins w:id="259" w:author="陈晶晶" w:date="2020-02-25T09:36:00Z">
              <w:r w:rsidR="00A72D93">
                <w:rPr>
                  <w:rFonts w:eastAsiaTheme="minorEastAsia"/>
                  <w:color w:val="0070C0"/>
                  <w:lang w:val="en-US" w:eastAsia="zh-CN"/>
                </w:rPr>
                <w:t xml:space="preserve">with </w:t>
              </w:r>
            </w:ins>
            <w:ins w:id="260" w:author="陈晶晶" w:date="2020-02-25T09:41:00Z">
              <w:r w:rsidR="002F53A8">
                <w:rPr>
                  <w:rFonts w:eastAsiaTheme="minorEastAsia"/>
                  <w:color w:val="0070C0"/>
                  <w:lang w:val="en-US" w:eastAsia="zh-CN"/>
                </w:rPr>
                <w:t>above suggested definition</w:t>
              </w:r>
            </w:ins>
            <w:ins w:id="261" w:author="陈晶晶" w:date="2020-02-25T09:36:00Z">
              <w:r w:rsidR="00A72D93">
                <w:rPr>
                  <w:rFonts w:eastAsiaTheme="minorEastAsia"/>
                  <w:color w:val="0070C0"/>
                  <w:lang w:val="en-US" w:eastAsia="zh-CN"/>
                </w:rPr>
                <w:t xml:space="preserve">, we can consider to specify requirements </w:t>
              </w:r>
            </w:ins>
            <w:ins w:id="262" w:author="陈晶晶" w:date="2020-02-25T09:37:00Z">
              <w:r w:rsidR="00A72D93">
                <w:rPr>
                  <w:rFonts w:eastAsiaTheme="minorEastAsia"/>
                  <w:color w:val="0070C0"/>
                  <w:lang w:val="en-US" w:eastAsia="zh-CN"/>
                </w:rPr>
                <w:t>for the limited or s</w:t>
              </w:r>
            </w:ins>
            <w:ins w:id="263" w:author="陈晶晶" w:date="2020-02-25T09:38:00Z">
              <w:r w:rsidR="00A72D93">
                <w:rPr>
                  <w:rFonts w:eastAsiaTheme="minorEastAsia"/>
                  <w:color w:val="0070C0"/>
                  <w:lang w:val="en-US" w:eastAsia="zh-CN"/>
                </w:rPr>
                <w:t>e</w:t>
              </w:r>
            </w:ins>
            <w:ins w:id="264" w:author="陈晶晶" w:date="2020-02-25T09:37:00Z">
              <w:r w:rsidR="00A72D93">
                <w:rPr>
                  <w:rFonts w:eastAsiaTheme="minorEastAsia"/>
                  <w:color w:val="0070C0"/>
                  <w:lang w:val="en-US" w:eastAsia="zh-CN"/>
                </w:rPr>
                <w:t>le</w:t>
              </w:r>
            </w:ins>
            <w:ins w:id="265" w:author="陈晶晶" w:date="2020-02-25T09:38:00Z">
              <w:r w:rsidR="00A72D93">
                <w:rPr>
                  <w:rFonts w:eastAsiaTheme="minorEastAsia"/>
                  <w:color w:val="0070C0"/>
                  <w:lang w:val="en-US" w:eastAsia="zh-CN"/>
                </w:rPr>
                <w:t>cted scenarios.</w:t>
              </w:r>
            </w:ins>
            <w:ins w:id="266" w:author="陈晶晶" w:date="2020-02-25T09:35:00Z">
              <w:r w:rsidR="00A72D93">
                <w:rPr>
                  <w:rFonts w:eastAsiaTheme="minorEastAsia"/>
                  <w:color w:val="0070C0"/>
                  <w:lang w:val="en-US" w:eastAsia="zh-CN"/>
                </w:rPr>
                <w:t xml:space="preserve"> </w:t>
              </w:r>
            </w:ins>
            <w:ins w:id="267"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68"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69" w:author="CATT" w:date="2020-02-25T14:25:00Z"/>
        </w:trPr>
        <w:tc>
          <w:tcPr>
            <w:tcW w:w="1242" w:type="dxa"/>
          </w:tcPr>
          <w:p w14:paraId="66B7DA09" w14:textId="40105ECF" w:rsidR="001E781E" w:rsidDel="00BE0C89" w:rsidRDefault="001E781E" w:rsidP="00762870">
            <w:pPr>
              <w:spacing w:after="120"/>
              <w:rPr>
                <w:ins w:id="270" w:author="CATT" w:date="2020-02-25T14:25:00Z"/>
                <w:rFonts w:eastAsiaTheme="minorEastAsia"/>
                <w:color w:val="0070C0"/>
                <w:lang w:val="en-US" w:eastAsia="zh-CN"/>
              </w:rPr>
            </w:pPr>
            <w:ins w:id="271"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272" w:author="CATT" w:date="2020-02-25T14:26:00Z"/>
                <w:rFonts w:eastAsiaTheme="minorEastAsia"/>
                <w:color w:val="0070C0"/>
                <w:lang w:val="en-US" w:eastAsia="zh-CN"/>
              </w:rPr>
            </w:pPr>
            <w:ins w:id="273"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274" w:author="CATT" w:date="2020-02-25T14:26:00Z"/>
                <w:rFonts w:eastAsiaTheme="minorEastAsia"/>
                <w:color w:val="0070C0"/>
                <w:lang w:val="en-US" w:eastAsia="zh-CN"/>
              </w:rPr>
            </w:pPr>
            <w:ins w:id="275"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276" w:author="CATT" w:date="2020-02-25T14:26:00Z"/>
                <w:color w:val="0070C0"/>
                <w:szCs w:val="24"/>
                <w:lang w:eastAsia="zh-CN"/>
              </w:rPr>
            </w:pPr>
            <w:ins w:id="277"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278" w:author="CATT" w:date="2020-02-25T14:26:00Z"/>
                <w:color w:val="0070C0"/>
                <w:szCs w:val="24"/>
                <w:lang w:eastAsia="zh-CN"/>
              </w:rPr>
            </w:pPr>
            <w:ins w:id="279"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280" w:author="CATT" w:date="2020-02-25T14:26:00Z"/>
                <w:color w:val="0070C0"/>
                <w:szCs w:val="24"/>
                <w:lang w:eastAsia="zh-CN"/>
              </w:rPr>
            </w:pPr>
            <w:ins w:id="281"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282" w:author="CATT" w:date="2020-02-25T14:26:00Z"/>
                <w:color w:val="0070C0"/>
                <w:szCs w:val="24"/>
                <w:lang w:eastAsia="zh-CN"/>
              </w:rPr>
            </w:pPr>
            <w:ins w:id="283"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284" w:author="CATT" w:date="2020-02-25T14:26:00Z"/>
                <w:rFonts w:cs="v4.2.0"/>
                <w:b/>
                <w:sz w:val="24"/>
              </w:rPr>
            </w:pPr>
            <w:ins w:id="285" w:author="CATT" w:date="2020-02-25T14:26:00Z">
              <w:r>
                <w:rPr>
                  <w:color w:val="0070C0"/>
                  <w:szCs w:val="24"/>
                  <w:lang w:eastAsia="zh-CN"/>
                </w:rPr>
                <w:t xml:space="preserve">Option 2: </w:t>
              </w:r>
              <w:r>
                <w:rPr>
                  <w:rFonts w:cs="v4.2.0"/>
                </w:rPr>
                <w:t xml:space="preserve">One of the main issue of this reference is that active BWP could change frequently. One MO is configured as intra frequency measurements in the first place if it is in the active BWP of the </w:t>
              </w:r>
              <w:r>
                <w:rPr>
                  <w:rFonts w:cs="v4.2.0"/>
                </w:rPr>
                <w:lastRenderedPageBreak/>
                <w:t>UE. When active BWP changes, it becomes inter frequency measurements.</w:t>
              </w:r>
            </w:ins>
          </w:p>
          <w:p w14:paraId="36347226" w14:textId="3D7B58F4" w:rsidR="001E781E" w:rsidDel="00BE0C89" w:rsidRDefault="001E781E" w:rsidP="001E781E">
            <w:pPr>
              <w:spacing w:after="120"/>
              <w:rPr>
                <w:ins w:id="286" w:author="CATT" w:date="2020-02-25T14:25:00Z"/>
                <w:rFonts w:eastAsiaTheme="minorEastAsia"/>
                <w:color w:val="0070C0"/>
                <w:lang w:val="en-US" w:eastAsia="zh-CN"/>
              </w:rPr>
            </w:pPr>
            <w:ins w:id="287"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288" w:author="CATT" w:date="2020-02-25T14:25:00Z"/>
        </w:trPr>
        <w:tc>
          <w:tcPr>
            <w:tcW w:w="1242" w:type="dxa"/>
          </w:tcPr>
          <w:p w14:paraId="489B80C3" w14:textId="7C1B1EEC" w:rsidR="001E781E" w:rsidDel="00BE0C89" w:rsidRDefault="0074427D" w:rsidP="00762870">
            <w:pPr>
              <w:spacing w:after="120"/>
              <w:rPr>
                <w:ins w:id="289" w:author="CATT" w:date="2020-02-25T14:25:00Z"/>
                <w:rFonts w:eastAsiaTheme="minorEastAsia"/>
                <w:color w:val="0070C0"/>
                <w:lang w:val="en-US" w:eastAsia="zh-CN"/>
              </w:rPr>
            </w:pPr>
            <w:ins w:id="290"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291" w:author="CATT" w:date="2020-02-25T14:49:00Z"/>
                <w:rFonts w:eastAsiaTheme="minorEastAsia"/>
                <w:color w:val="0070C0"/>
                <w:lang w:val="en-US" w:eastAsia="zh-CN"/>
              </w:rPr>
            </w:pPr>
            <w:ins w:id="292" w:author="CATT" w:date="2020-02-25T14:44:00Z">
              <w:r>
                <w:rPr>
                  <w:rFonts w:eastAsiaTheme="minorEastAsia" w:hint="eastAsia"/>
                  <w:color w:val="0070C0"/>
                  <w:lang w:val="en-US" w:eastAsia="zh-CN"/>
                </w:rPr>
                <w:t>Issue 1-1:</w:t>
              </w:r>
            </w:ins>
            <w:ins w:id="293" w:author="CATT" w:date="2020-02-25T14:47:00Z">
              <w:r>
                <w:rPr>
                  <w:rFonts w:eastAsiaTheme="minorEastAsia" w:hint="eastAsia"/>
                  <w:color w:val="0070C0"/>
                  <w:lang w:val="en-US" w:eastAsia="zh-CN"/>
                </w:rPr>
                <w:t xml:space="preserve"> S</w:t>
              </w:r>
            </w:ins>
            <w:ins w:id="294" w:author="CATT" w:date="2020-02-25T14:45:00Z">
              <w:r>
                <w:rPr>
                  <w:rFonts w:eastAsiaTheme="minorEastAsia" w:hint="eastAsia"/>
                  <w:color w:val="0070C0"/>
                  <w:lang w:val="en-US" w:eastAsia="zh-CN"/>
                </w:rPr>
                <w:t xml:space="preserve">upport option1, requirement should be defined for case 2 for MO configuration. </w:t>
              </w:r>
            </w:ins>
            <w:ins w:id="295" w:author="CATT" w:date="2020-02-25T14:46:00Z">
              <w:r>
                <w:rPr>
                  <w:rFonts w:eastAsiaTheme="minorEastAsia" w:hint="eastAsia"/>
                  <w:color w:val="0070C0"/>
                  <w:lang w:val="en-US" w:eastAsia="zh-CN"/>
                </w:rPr>
                <w:t xml:space="preserve"> CSI-RS BW restriction will have significantly impact on network flexibility.</w:t>
              </w:r>
            </w:ins>
            <w:ins w:id="296"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297" w:author="CATT" w:date="2020-02-25T14:53:00Z"/>
                <w:rFonts w:eastAsiaTheme="minorEastAsia"/>
                <w:color w:val="0070C0"/>
                <w:lang w:val="en-US" w:eastAsia="zh-CN"/>
              </w:rPr>
            </w:pPr>
            <w:ins w:id="298"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299" w:author="CATT" w:date="2020-02-25T14:52:00Z">
              <w:r>
                <w:rPr>
                  <w:rFonts w:eastAsiaTheme="minorEastAsia" w:hint="eastAsia"/>
                  <w:color w:val="0070C0"/>
                  <w:lang w:val="en-US" w:eastAsia="zh-CN"/>
                </w:rPr>
                <w:t xml:space="preserve"> </w:t>
              </w:r>
            </w:ins>
            <w:ins w:id="300" w:author="CATT" w:date="2020-02-25T14:53:00Z">
              <w:r w:rsidR="00DC48D1">
                <w:rPr>
                  <w:rFonts w:eastAsiaTheme="minorEastAsia" w:hint="eastAsia"/>
                  <w:color w:val="0070C0"/>
                  <w:lang w:val="en-US" w:eastAsia="zh-CN"/>
                </w:rPr>
                <w:t>Option1, su</w:t>
              </w:r>
            </w:ins>
            <w:ins w:id="301"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02"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03" w:author="CATT" w:date="2020-02-25T15:01:00Z"/>
                <w:rFonts w:eastAsiaTheme="minorEastAsia"/>
                <w:color w:val="0070C0"/>
                <w:lang w:val="en-US" w:eastAsia="zh-CN"/>
              </w:rPr>
            </w:pPr>
            <w:ins w:id="304" w:author="CATT" w:date="2020-02-25T14:53:00Z">
              <w:r>
                <w:rPr>
                  <w:rFonts w:eastAsiaTheme="minorEastAsia" w:hint="eastAsia"/>
                  <w:color w:val="0070C0"/>
                  <w:lang w:val="en-US" w:eastAsia="zh-CN"/>
                </w:rPr>
                <w:t xml:space="preserve">Similar comment as ZTE, if the reference is the active BWP of UE, the </w:t>
              </w:r>
            </w:ins>
            <w:ins w:id="305" w:author="CATT" w:date="2020-02-25T14:56:00Z">
              <w:r>
                <w:rPr>
                  <w:rFonts w:eastAsiaTheme="minorEastAsia" w:hint="eastAsia"/>
                  <w:color w:val="0070C0"/>
                  <w:lang w:val="en-US" w:eastAsia="zh-CN"/>
                </w:rPr>
                <w:t>intra-frequency measurement can become inter-frequency measurement with the change of active BWP of UE, and it</w:t>
              </w:r>
            </w:ins>
            <w:ins w:id="306"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07"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08" w:author="CATT" w:date="2020-02-25T15:13:00Z"/>
                <w:rFonts w:eastAsiaTheme="minorEastAsia"/>
                <w:color w:val="0070C0"/>
                <w:lang w:val="en-US" w:eastAsia="zh-CN"/>
              </w:rPr>
            </w:pPr>
            <w:ins w:id="309"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10" w:author="CATT" w:date="2020-02-25T15:06:00Z">
              <w:r>
                <w:rPr>
                  <w:rFonts w:eastAsiaTheme="minorEastAsia" w:hint="eastAsia"/>
                  <w:color w:val="0070C0"/>
                  <w:lang w:val="en-US" w:eastAsia="zh-CN"/>
                </w:rPr>
                <w:t xml:space="preserve"> </w:t>
              </w:r>
            </w:ins>
            <w:ins w:id="311" w:author="CATT" w:date="2020-02-25T15:05:00Z">
              <w:r>
                <w:rPr>
                  <w:rFonts w:eastAsiaTheme="minorEastAsia" w:hint="eastAsia"/>
                  <w:color w:val="0070C0"/>
                  <w:lang w:val="en-US" w:eastAsia="zh-CN"/>
                </w:rPr>
                <w:t>(</w:t>
              </w:r>
            </w:ins>
            <w:ins w:id="312" w:author="CATT" w:date="2020-02-25T15:06:00Z">
              <w:r>
                <w:rPr>
                  <w:rFonts w:eastAsiaTheme="minorEastAsia" w:hint="eastAsia"/>
                  <w:color w:val="0070C0"/>
                  <w:lang w:val="en-US" w:eastAsia="zh-CN"/>
                </w:rPr>
                <w:t>MO</w:t>
              </w:r>
            </w:ins>
            <w:ins w:id="313" w:author="CATT" w:date="2020-02-25T15:05:00Z">
              <w:r>
                <w:rPr>
                  <w:rFonts w:eastAsiaTheme="minorEastAsia" w:hint="eastAsia"/>
                  <w:color w:val="0070C0"/>
                  <w:lang w:val="en-US" w:eastAsia="zh-CN"/>
                </w:rPr>
                <w:t>)</w:t>
              </w:r>
            </w:ins>
            <w:ins w:id="314" w:author="CATT" w:date="2020-02-25T15:06:00Z">
              <w:r>
                <w:rPr>
                  <w:rFonts w:eastAsiaTheme="minorEastAsia" w:hint="eastAsia"/>
                  <w:color w:val="0070C0"/>
                  <w:lang w:val="en-US" w:eastAsia="zh-CN"/>
                </w:rPr>
                <w:t>, thus, the definition of intra/inter-frequency should be MO</w:t>
              </w:r>
            </w:ins>
            <w:ins w:id="315" w:author="CATT" w:date="2020-02-25T15:07:00Z">
              <w:r>
                <w:rPr>
                  <w:rFonts w:eastAsiaTheme="minorEastAsia" w:hint="eastAsia"/>
                  <w:color w:val="0070C0"/>
                  <w:lang w:val="en-US" w:eastAsia="zh-CN"/>
                </w:rPr>
                <w:t xml:space="preserve"> specific.</w:t>
              </w:r>
            </w:ins>
            <w:ins w:id="316" w:author="CATT" w:date="2020-02-25T15:09:00Z">
              <w:r>
                <w:rPr>
                  <w:rFonts w:eastAsiaTheme="minorEastAsia" w:hint="eastAsia"/>
                  <w:color w:val="0070C0"/>
                  <w:lang w:val="en-US" w:eastAsia="zh-CN"/>
                </w:rPr>
                <w:t xml:space="preserve"> </w:t>
              </w:r>
            </w:ins>
            <w:ins w:id="317" w:author="CATT" w:date="2020-02-25T15:12:00Z">
              <w:r>
                <w:rPr>
                  <w:rFonts w:eastAsiaTheme="minorEastAsia" w:hint="eastAsia"/>
                  <w:color w:val="0070C0"/>
                  <w:lang w:val="en-US" w:eastAsia="zh-CN"/>
                </w:rPr>
                <w:t>According to 38.331, the SCS</w:t>
              </w:r>
            </w:ins>
            <w:ins w:id="318"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19" w:author="CATT" w:date="2020-02-25T15:16:00Z"/>
                <w:rFonts w:eastAsiaTheme="minorEastAsia"/>
                <w:color w:val="0070C0"/>
                <w:lang w:val="en-US" w:eastAsia="zh-CN"/>
              </w:rPr>
            </w:pPr>
            <w:ins w:id="320" w:author="CATT" w:date="2020-02-25T15:15:00Z">
              <w:r>
                <w:rPr>
                  <w:rFonts w:eastAsiaTheme="minorEastAsia" w:hint="eastAsia"/>
                  <w:color w:val="0070C0"/>
                  <w:lang w:val="en-US" w:eastAsia="zh-CN"/>
                </w:rPr>
                <w:t>Similar as SSB based measurement, CSI-RS based measurement can be catego</w:t>
              </w:r>
            </w:ins>
            <w:ins w:id="321" w:author="CATT" w:date="2020-02-25T15:16:00Z">
              <w:r>
                <w:rPr>
                  <w:rFonts w:eastAsiaTheme="minorEastAsia" w:hint="eastAsia"/>
                  <w:color w:val="0070C0"/>
                  <w:lang w:val="en-US" w:eastAsia="zh-CN"/>
                </w:rPr>
                <w:t>r</w:t>
              </w:r>
            </w:ins>
            <w:ins w:id="322" w:author="CATT" w:date="2020-02-25T15:15:00Z">
              <w:r>
                <w:rPr>
                  <w:rFonts w:eastAsiaTheme="minorEastAsia" w:hint="eastAsia"/>
                  <w:color w:val="0070C0"/>
                  <w:lang w:val="en-US" w:eastAsia="zh-CN"/>
                </w:rPr>
                <w:t>ized as</w:t>
              </w:r>
            </w:ins>
            <w:ins w:id="323"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324" w:author="CATT" w:date="2020-02-25T15:18:00Z"/>
                <w:rFonts w:eastAsiaTheme="minorEastAsia"/>
                <w:b/>
                <w:color w:val="0070C0"/>
                <w:sz w:val="24"/>
                <w:lang w:val="en-US" w:eastAsia="zh-CN"/>
              </w:rPr>
            </w:pPr>
            <w:ins w:id="325"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26" w:author="CATT" w:date="2020-02-25T15:17:00Z">
              <w:r>
                <w:rPr>
                  <w:rFonts w:eastAsiaTheme="minorEastAsia" w:hint="eastAsia"/>
                  <w:color w:val="0070C0"/>
                  <w:lang w:val="en-US" w:eastAsia="zh-CN"/>
                </w:rPr>
                <w:t>on</w:t>
              </w:r>
            </w:ins>
            <w:ins w:id="327" w:author="CATT" w:date="2020-02-25T15:16:00Z">
              <w:r>
                <w:rPr>
                  <w:rFonts w:eastAsiaTheme="minorEastAsia" w:hint="eastAsia"/>
                  <w:color w:val="0070C0"/>
                  <w:lang w:val="en-US" w:eastAsia="zh-CN"/>
                </w:rPr>
                <w:t xml:space="preserve"> target cell is smaller</w:t>
              </w:r>
            </w:ins>
            <w:ins w:id="328" w:author="CATT" w:date="2020-02-25T15:18:00Z">
              <w:r>
                <w:rPr>
                  <w:rFonts w:eastAsiaTheme="minorEastAsia" w:hint="eastAsia"/>
                  <w:color w:val="0070C0"/>
                  <w:lang w:val="en-US" w:eastAsia="zh-CN"/>
                </w:rPr>
                <w:t xml:space="preserve"> than</w:t>
              </w:r>
            </w:ins>
            <w:ins w:id="329" w:author="CATT" w:date="2020-02-25T15:16:00Z">
              <w:r>
                <w:rPr>
                  <w:rFonts w:eastAsiaTheme="minorEastAsia" w:hint="eastAsia"/>
                  <w:color w:val="0070C0"/>
                  <w:lang w:val="en-US" w:eastAsia="zh-CN"/>
                </w:rPr>
                <w:t xml:space="preserve"> or equal to that </w:t>
              </w:r>
            </w:ins>
            <w:ins w:id="330" w:author="CATT" w:date="2020-02-25T15:17:00Z">
              <w:r>
                <w:rPr>
                  <w:rFonts w:eastAsiaTheme="minorEastAsia" w:hint="eastAsia"/>
                  <w:color w:val="0070C0"/>
                  <w:lang w:val="en-US" w:eastAsia="zh-CN"/>
                </w:rPr>
                <w:t>on</w:t>
              </w:r>
            </w:ins>
            <w:ins w:id="331" w:author="CATT" w:date="2020-02-25T15:16:00Z">
              <w:r>
                <w:rPr>
                  <w:rFonts w:eastAsiaTheme="minorEastAsia" w:hint="eastAsia"/>
                  <w:color w:val="0070C0"/>
                  <w:lang w:val="en-US" w:eastAsia="zh-CN"/>
                </w:rPr>
                <w:t xml:space="preserve"> s</w:t>
              </w:r>
            </w:ins>
            <w:ins w:id="332" w:author="CATT" w:date="2020-02-25T15:17:00Z">
              <w:r>
                <w:rPr>
                  <w:rFonts w:eastAsiaTheme="minorEastAsia" w:hint="eastAsia"/>
                  <w:color w:val="0070C0"/>
                  <w:lang w:val="en-US" w:eastAsia="zh-CN"/>
                </w:rPr>
                <w:t>erving cell</w:t>
              </w:r>
            </w:ins>
            <w:ins w:id="333"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334" w:author="CATT" w:date="2020-02-25T15:18:00Z"/>
                <w:rFonts w:eastAsiaTheme="minorEastAsia"/>
                <w:b/>
                <w:color w:val="0070C0"/>
                <w:sz w:val="24"/>
                <w:lang w:val="en-US" w:eastAsia="zh-CN"/>
              </w:rPr>
            </w:pPr>
            <w:ins w:id="335"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336" w:author="CATT" w:date="2020-02-25T15:19:00Z"/>
                <w:rFonts w:eastAsiaTheme="minorEastAsia"/>
                <w:b/>
                <w:color w:val="0070C0"/>
                <w:sz w:val="24"/>
                <w:lang w:val="en-US" w:eastAsia="zh-CN"/>
              </w:rPr>
            </w:pPr>
            <w:ins w:id="337" w:author="CATT" w:date="2020-02-25T15:18:00Z">
              <w:r>
                <w:rPr>
                  <w:rFonts w:eastAsiaTheme="minorEastAsia" w:hint="eastAsia"/>
                  <w:color w:val="0070C0"/>
                  <w:lang w:val="en-US" w:eastAsia="zh-CN"/>
                </w:rPr>
                <w:t xml:space="preserve">Inter-frequency measurement with </w:t>
              </w:r>
            </w:ins>
            <w:ins w:id="338"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339" w:author="CATT" w:date="2020-02-25T14:25:00Z"/>
                <w:rFonts w:eastAsiaTheme="minorEastAsia"/>
                <w:color w:val="0070C0"/>
                <w:lang w:val="en-US" w:eastAsia="zh-CN"/>
              </w:rPr>
            </w:pPr>
            <w:ins w:id="340" w:author="CATT" w:date="2020-02-25T15:19:00Z">
              <w:r>
                <w:rPr>
                  <w:rFonts w:eastAsiaTheme="minorEastAsia" w:hint="eastAsia"/>
                  <w:color w:val="0070C0"/>
                  <w:lang w:val="en-US" w:eastAsia="zh-CN"/>
                </w:rPr>
                <w:t>Inter-frequency measurement without gap</w:t>
              </w:r>
            </w:ins>
            <w:ins w:id="341" w:author="CATT" w:date="2020-02-25T15:18:00Z">
              <w:r>
                <w:rPr>
                  <w:rFonts w:eastAsiaTheme="minorEastAsia" w:hint="eastAsia"/>
                  <w:color w:val="0070C0"/>
                  <w:lang w:val="en-US" w:eastAsia="zh-CN"/>
                </w:rPr>
                <w:t xml:space="preserve"> </w:t>
              </w:r>
            </w:ins>
          </w:p>
        </w:tc>
      </w:tr>
      <w:tr w:rsidR="00126990" w14:paraId="064D899B" w14:textId="77777777" w:rsidTr="008624DA">
        <w:trPr>
          <w:ins w:id="342" w:author="CATT" w:date="2020-02-25T14:25:00Z"/>
        </w:trPr>
        <w:tc>
          <w:tcPr>
            <w:tcW w:w="1242" w:type="dxa"/>
          </w:tcPr>
          <w:p w14:paraId="0A554E13" w14:textId="35FCB9B2" w:rsidR="00126990" w:rsidDel="00BE0C89" w:rsidRDefault="00126990" w:rsidP="00126990">
            <w:pPr>
              <w:spacing w:after="120"/>
              <w:rPr>
                <w:ins w:id="343" w:author="CATT" w:date="2020-02-25T14:25:00Z"/>
                <w:rFonts w:eastAsiaTheme="minorEastAsia"/>
                <w:color w:val="0070C0"/>
                <w:lang w:val="en-US" w:eastAsia="zh-CN"/>
              </w:rPr>
            </w:pPr>
            <w:ins w:id="344"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45" w:author="Huawei" w:date="2020-02-25T22:37:00Z"/>
                <w:lang w:eastAsia="zh-CN"/>
              </w:rPr>
            </w:pPr>
            <w:ins w:id="346"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47" w:author="Huawei" w:date="2020-02-25T22:37:00Z"/>
                <w:lang w:eastAsia="zh-CN"/>
              </w:rPr>
            </w:pPr>
            <w:ins w:id="348" w:author="Huawei" w:date="2020-02-25T22:37:00Z">
              <w:r>
                <w:rPr>
                  <w:lang w:eastAsia="zh-CN"/>
                </w:rPr>
                <w:t>Issue 2-1: option 1d</w:t>
              </w:r>
            </w:ins>
            <w:ins w:id="349" w:author="Huawei" w:date="2020-02-25T22:42:00Z">
              <w:r w:rsidR="00A30E00">
                <w:rPr>
                  <w:lang w:eastAsia="zh-CN"/>
                </w:rPr>
                <w:t xml:space="preserve">. </w:t>
              </w:r>
            </w:ins>
          </w:p>
          <w:p w14:paraId="40B9B560" w14:textId="77777777" w:rsidR="00126990" w:rsidRDefault="00126990" w:rsidP="00A30E00">
            <w:pPr>
              <w:spacing w:after="120"/>
              <w:ind w:leftChars="100" w:left="200"/>
              <w:rPr>
                <w:ins w:id="350" w:author="Huawei" w:date="2020-02-25T22:37:00Z"/>
                <w:lang w:eastAsia="zh-CN"/>
              </w:rPr>
            </w:pPr>
            <w:ins w:id="351"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352" w:author="Huawei" w:date="2020-02-25T22:37:00Z"/>
                <w:lang w:eastAsia="zh-CN"/>
              </w:rPr>
            </w:pPr>
            <w:ins w:id="353"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54" w:author="Huawei" w:date="2020-02-25T22:37:00Z"/>
                <w:lang w:eastAsia="zh-CN"/>
              </w:rPr>
            </w:pPr>
            <w:ins w:id="355"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356" w:author="Huawei" w:date="2020-02-25T22:37:00Z"/>
                <w:lang w:eastAsia="zh-CN"/>
              </w:rPr>
            </w:pPr>
            <w:ins w:id="357" w:author="Huawei" w:date="2020-02-25T22:37:00Z">
              <w:r>
                <w:rPr>
                  <w:lang w:eastAsia="zh-CN"/>
                </w:rPr>
                <w:t>Issue 2-2</w:t>
              </w:r>
            </w:ins>
          </w:p>
          <w:p w14:paraId="05A0D665" w14:textId="4C759DA6" w:rsidR="00126990" w:rsidDel="00BE0C89" w:rsidRDefault="00126990" w:rsidP="00126990">
            <w:pPr>
              <w:spacing w:after="120"/>
              <w:rPr>
                <w:ins w:id="358" w:author="CATT" w:date="2020-02-25T14:25:00Z"/>
                <w:rFonts w:eastAsiaTheme="minorEastAsia"/>
                <w:color w:val="0070C0"/>
                <w:lang w:val="en-US" w:eastAsia="zh-CN"/>
              </w:rPr>
            </w:pPr>
            <w:ins w:id="359" w:author="Huawei" w:date="2020-02-25T22:37:00Z">
              <w:r>
                <w:rPr>
                  <w:lang w:eastAsia="zh-CN"/>
                </w:rPr>
                <w:t>Agree with the recommended WF.</w:t>
              </w:r>
            </w:ins>
          </w:p>
        </w:tc>
      </w:tr>
      <w:tr w:rsidR="00C65465" w14:paraId="63DB8BD9" w14:textId="77777777" w:rsidTr="008624DA">
        <w:trPr>
          <w:ins w:id="360" w:author="CATT" w:date="2020-02-25T14:25:00Z"/>
        </w:trPr>
        <w:tc>
          <w:tcPr>
            <w:tcW w:w="1242" w:type="dxa"/>
          </w:tcPr>
          <w:p w14:paraId="67A4B987" w14:textId="1A6713D7" w:rsidR="00C65465" w:rsidDel="00BE0C89" w:rsidRDefault="00C65465" w:rsidP="00C65465">
            <w:pPr>
              <w:spacing w:after="120"/>
              <w:rPr>
                <w:ins w:id="361" w:author="CATT" w:date="2020-02-25T14:25:00Z"/>
                <w:rFonts w:eastAsiaTheme="minorEastAsia"/>
                <w:color w:val="0070C0"/>
                <w:lang w:val="en-US" w:eastAsia="zh-CN"/>
              </w:rPr>
            </w:pPr>
            <w:ins w:id="362"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363" w:author="Roy" w:date="2020-02-25T22:54:00Z"/>
                <w:lang w:eastAsia="zh-CN"/>
              </w:rPr>
            </w:pPr>
            <w:ins w:id="364"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365" w:author="Roy" w:date="2020-02-25T23:30:00Z"/>
                <w:lang w:eastAsia="zh-CN"/>
              </w:rPr>
            </w:pPr>
            <w:ins w:id="366" w:author="Roy" w:date="2020-02-25T22:54:00Z">
              <w:r w:rsidRPr="00043049">
                <w:rPr>
                  <w:rFonts w:eastAsiaTheme="minorEastAsia"/>
                  <w:color w:val="0070C0"/>
                  <w:lang w:val="en-US" w:eastAsia="zh-CN"/>
                </w:rPr>
                <w:t>Issue 2-1</w:t>
              </w:r>
              <w:r>
                <w:rPr>
                  <w:lang w:eastAsia="zh-CN"/>
                </w:rPr>
                <w:t xml:space="preserve">: </w:t>
              </w:r>
            </w:ins>
            <w:ins w:id="367" w:author="Roy" w:date="2020-02-25T23:30:00Z">
              <w:r w:rsidR="00E77804">
                <w:rPr>
                  <w:lang w:eastAsia="zh-CN"/>
                </w:rPr>
                <w:t>Support</w:t>
              </w:r>
            </w:ins>
            <w:ins w:id="368" w:author="Roy" w:date="2020-02-25T22:58:00Z">
              <w:r w:rsidR="004F30E1">
                <w:rPr>
                  <w:lang w:eastAsia="zh-CN"/>
                </w:rPr>
                <w:t xml:space="preserve"> </w:t>
              </w:r>
            </w:ins>
            <w:ins w:id="369"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370" w:author="Roy" w:date="2020-02-25T23:34:00Z"/>
                <w:lang w:eastAsia="zh-CN"/>
              </w:rPr>
            </w:pPr>
            <w:ins w:id="371" w:author="Roy" w:date="2020-02-25T23:31:00Z">
              <w:r>
                <w:rPr>
                  <w:lang w:eastAsia="zh-CN"/>
                </w:rPr>
                <w:t>Regarding the comments from CATT</w:t>
              </w:r>
            </w:ins>
            <w:ins w:id="372" w:author="Roy" w:date="2020-02-25T23:32:00Z">
              <w:r>
                <w:rPr>
                  <w:lang w:eastAsia="zh-CN"/>
                </w:rPr>
                <w:t xml:space="preserve"> and ZTE</w:t>
              </w:r>
            </w:ins>
            <w:ins w:id="373" w:author="Roy" w:date="2020-02-25T23:31:00Z">
              <w:r>
                <w:rPr>
                  <w:lang w:eastAsia="zh-CN"/>
                </w:rPr>
                <w:t>,</w:t>
              </w:r>
            </w:ins>
            <w:ins w:id="374" w:author="Roy" w:date="2020-02-25T23:33:00Z">
              <w:r w:rsidR="00043049">
                <w:rPr>
                  <w:lang w:eastAsia="zh-CN"/>
                </w:rPr>
                <w:t xml:space="preserve"> the </w:t>
              </w:r>
            </w:ins>
            <w:ins w:id="375" w:author="Roy" w:date="2020-02-25T23:49:00Z">
              <w:r w:rsidR="003F68B3">
                <w:rPr>
                  <w:lang w:eastAsia="zh-CN"/>
                </w:rPr>
                <w:t xml:space="preserve">definition of </w:t>
              </w:r>
            </w:ins>
            <w:ins w:id="376"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377" w:author="Roy" w:date="2020-02-25T23:49:00Z">
              <w:r w:rsidR="003F68B3">
                <w:rPr>
                  <w:lang w:eastAsia="zh-CN"/>
                </w:rPr>
                <w:t>s</w:t>
              </w:r>
            </w:ins>
            <w:ins w:id="378" w:author="Roy" w:date="2020-02-25T23:33:00Z">
              <w:r>
                <w:rPr>
                  <w:lang w:eastAsia="zh-CN"/>
                </w:rPr>
                <w:t>.</w:t>
              </w:r>
            </w:ins>
          </w:p>
          <w:p w14:paraId="50146F85" w14:textId="3336B86E" w:rsidR="00043049" w:rsidRPr="00043049" w:rsidRDefault="00043049" w:rsidP="00C65465">
            <w:pPr>
              <w:spacing w:after="120"/>
              <w:rPr>
                <w:ins w:id="379" w:author="Roy" w:date="2020-02-25T23:34:00Z"/>
                <w:rFonts w:eastAsiaTheme="minorEastAsia"/>
                <w:lang w:eastAsia="zh-CN"/>
              </w:rPr>
            </w:pPr>
            <w:ins w:id="380" w:author="Roy" w:date="2020-02-25T23:34:00Z">
              <w:r>
                <w:rPr>
                  <w:lang w:eastAsia="zh-CN"/>
                </w:rPr>
                <w:t>And we</w:t>
              </w:r>
            </w:ins>
            <w:ins w:id="381" w:author="Roy" w:date="2020-02-25T23:41:00Z">
              <w:r w:rsidR="003C53D5">
                <w:rPr>
                  <w:lang w:eastAsia="zh-CN"/>
                </w:rPr>
                <w:t xml:space="preserve"> </w:t>
              </w:r>
            </w:ins>
            <w:ins w:id="382" w:author="Roy" w:date="2020-02-25T23:48:00Z">
              <w:r w:rsidR="00CC4987">
                <w:rPr>
                  <w:lang w:eastAsia="zh-CN"/>
                </w:rPr>
                <w:t>prefer</w:t>
              </w:r>
            </w:ins>
            <w:ins w:id="383"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384" w:author="Roy" w:date="2020-02-25T23:47:00Z">
              <w:r w:rsidR="00CC4987">
                <w:rPr>
                  <w:lang w:eastAsia="zh-CN"/>
                </w:rPr>
                <w:t xml:space="preserve">at least </w:t>
              </w:r>
            </w:ins>
            <w:ins w:id="385"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386" w:author="Roy" w:date="2020-02-25T23:48:00Z">
              <w:r w:rsidR="00CC4987">
                <w:rPr>
                  <w:lang w:eastAsia="zh-CN"/>
                </w:rPr>
                <w:t xml:space="preserve">bandwidth, </w:t>
              </w:r>
            </w:ins>
            <w:ins w:id="387"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388" w:author="Roy" w:date="2020-02-25T23:47:00Z">
              <w:r w:rsidR="00CC4987">
                <w:rPr>
                  <w:lang w:eastAsia="zh-CN"/>
                </w:rPr>
                <w:t xml:space="preserve">completely </w:t>
              </w:r>
            </w:ins>
            <w:ins w:id="389" w:author="Roy" w:date="2020-02-25T23:34:00Z">
              <w:r w:rsidR="00CC4987">
                <w:rPr>
                  <w:lang w:eastAsia="zh-CN"/>
                </w:rPr>
                <w:t>within the active BWP of the UE</w:t>
              </w:r>
            </w:ins>
            <w:ins w:id="390" w:author="Roy" w:date="2020-02-25T23:41:00Z">
              <w:r w:rsidR="003C53D5">
                <w:rPr>
                  <w:lang w:eastAsia="zh-CN"/>
                </w:rPr>
                <w:t>.</w:t>
              </w:r>
            </w:ins>
          </w:p>
          <w:p w14:paraId="2FB57A61" w14:textId="7802EA1A" w:rsidR="00E77804" w:rsidRDefault="00D42B09" w:rsidP="00C65465">
            <w:pPr>
              <w:spacing w:after="120"/>
              <w:rPr>
                <w:ins w:id="391" w:author="Roy" w:date="2020-02-25T23:29:00Z"/>
                <w:lang w:eastAsia="zh-CN"/>
              </w:rPr>
            </w:pPr>
            <w:ins w:id="392" w:author="Roy" w:date="2020-02-25T23:26:00Z">
              <w:r>
                <w:rPr>
                  <w:lang w:eastAsia="zh-CN"/>
                </w:rPr>
                <w:t xml:space="preserve">If </w:t>
              </w:r>
            </w:ins>
            <w:ins w:id="393" w:author="Roy" w:date="2020-02-25T23:35:00Z">
              <w:r w:rsidR="00043049">
                <w:rPr>
                  <w:lang w:eastAsia="zh-CN"/>
                </w:rPr>
                <w:t xml:space="preserve">it is this case, </w:t>
              </w:r>
            </w:ins>
            <w:ins w:id="394" w:author="Roy" w:date="2020-02-25T23:28:00Z">
              <w:r>
                <w:rPr>
                  <w:lang w:eastAsia="zh-CN"/>
                </w:rPr>
                <w:t>the</w:t>
              </w:r>
            </w:ins>
            <w:ins w:id="395" w:author="Roy" w:date="2020-02-25T23:27:00Z">
              <w:r>
                <w:rPr>
                  <w:lang w:eastAsia="zh-CN"/>
                </w:rPr>
                <w:t xml:space="preserve"> </w:t>
              </w:r>
            </w:ins>
            <w:ins w:id="396" w:author="Roy" w:date="2020-02-25T23:36:00Z">
              <w:r w:rsidR="00043049">
                <w:rPr>
                  <w:lang w:eastAsia="zh-CN"/>
                </w:rPr>
                <w:t xml:space="preserve">measurement </w:t>
              </w:r>
            </w:ins>
            <w:ins w:id="397" w:author="Roy" w:date="2020-02-25T23:28:00Z">
              <w:r>
                <w:rPr>
                  <w:lang w:eastAsia="zh-CN"/>
                </w:rPr>
                <w:t>requirements</w:t>
              </w:r>
            </w:ins>
            <w:ins w:id="398" w:author="Roy" w:date="2020-02-25T23:37:00Z">
              <w:r w:rsidR="00043049">
                <w:rPr>
                  <w:lang w:eastAsia="zh-CN"/>
                </w:rPr>
                <w:t xml:space="preserve"> for CSI-RS based L3 measurement</w:t>
              </w:r>
            </w:ins>
            <w:ins w:id="399" w:author="Roy" w:date="2020-02-25T23:29:00Z">
              <w:r w:rsidR="00E77804">
                <w:rPr>
                  <w:lang w:eastAsia="zh-CN"/>
                </w:rPr>
                <w:t xml:space="preserve"> can </w:t>
              </w:r>
            </w:ins>
            <w:ins w:id="400" w:author="Roy" w:date="2020-02-25T23:44:00Z">
              <w:r w:rsidR="003C53D5">
                <w:rPr>
                  <w:lang w:eastAsia="zh-CN"/>
                </w:rPr>
                <w:t>Avoid complications like</w:t>
              </w:r>
            </w:ins>
            <w:ins w:id="401" w:author="Roy" w:date="2020-02-25T23:29:00Z">
              <w:r w:rsidR="003C53D5">
                <w:rPr>
                  <w:lang w:eastAsia="zh-CN"/>
                </w:rPr>
                <w:t xml:space="preserve"> what we did</w:t>
              </w:r>
              <w:r w:rsidR="00043049">
                <w:rPr>
                  <w:lang w:eastAsia="zh-CN"/>
                </w:rPr>
                <w:t xml:space="preserve"> for SSB, </w:t>
              </w:r>
            </w:ins>
            <w:ins w:id="402" w:author="Roy" w:date="2020-02-25T23:37:00Z">
              <w:r w:rsidR="00043049">
                <w:rPr>
                  <w:lang w:eastAsia="zh-CN"/>
                </w:rPr>
                <w:t>and</w:t>
              </w:r>
            </w:ins>
            <w:ins w:id="403" w:author="Roy" w:date="2020-02-25T23:29:00Z">
              <w:r w:rsidR="00043049">
                <w:rPr>
                  <w:lang w:eastAsia="zh-CN"/>
                </w:rPr>
                <w:t xml:space="preserve"> </w:t>
              </w:r>
            </w:ins>
            <w:ins w:id="404" w:author="Roy" w:date="2020-02-25T23:37:00Z">
              <w:r w:rsidR="00043049">
                <w:rPr>
                  <w:lang w:eastAsia="zh-CN"/>
                </w:rPr>
                <w:t xml:space="preserve">could be </w:t>
              </w:r>
            </w:ins>
            <w:ins w:id="405" w:author="Roy" w:date="2020-02-25T23:44:00Z">
              <w:r w:rsidR="003C53D5">
                <w:rPr>
                  <w:lang w:eastAsia="zh-CN"/>
                </w:rPr>
                <w:t>much</w:t>
              </w:r>
            </w:ins>
            <w:ins w:id="406" w:author="Roy" w:date="2020-02-25T23:37:00Z">
              <w:r w:rsidR="00043049">
                <w:rPr>
                  <w:lang w:eastAsia="zh-CN"/>
                </w:rPr>
                <w:t xml:space="preserve"> clear</w:t>
              </w:r>
            </w:ins>
            <w:ins w:id="407" w:author="Roy" w:date="2020-02-25T23:44:00Z">
              <w:r w:rsidR="003C53D5">
                <w:rPr>
                  <w:lang w:eastAsia="zh-CN"/>
                </w:rPr>
                <w:t>er</w:t>
              </w:r>
            </w:ins>
            <w:ins w:id="408" w:author="Roy" w:date="2020-02-25T23:37:00Z">
              <w:r w:rsidR="00043049">
                <w:rPr>
                  <w:lang w:eastAsia="zh-CN"/>
                </w:rPr>
                <w:t xml:space="preserve"> like LTE </w:t>
              </w:r>
            </w:ins>
            <w:ins w:id="409"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10" w:author="Roy" w:date="2020-02-25T23:29:00Z"/>
                <w:rFonts w:eastAsia="Yu Mincho"/>
                <w:lang w:eastAsia="zh-CN"/>
              </w:rPr>
            </w:pPr>
            <w:ins w:id="411" w:author="Roy" w:date="2020-02-25T23:27:00Z">
              <w:r w:rsidRPr="00043049">
                <w:rPr>
                  <w:rFonts w:eastAsia="Yu Mincho"/>
                  <w:lang w:eastAsia="zh-CN"/>
                </w:rPr>
                <w:t>intra-frequency measurement</w:t>
              </w:r>
            </w:ins>
            <w:ins w:id="412"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13" w:author="Roy" w:date="2020-02-25T22:54:00Z"/>
                <w:rFonts w:eastAsia="宋体"/>
                <w:lang w:eastAsia="zh-CN"/>
              </w:rPr>
            </w:pPr>
            <w:ins w:id="414"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15" w:author="CATT" w:date="2020-02-25T14:25:00Z"/>
                <w:rFonts w:eastAsiaTheme="minorEastAsia"/>
                <w:color w:val="0070C0"/>
                <w:lang w:val="en-US" w:eastAsia="zh-CN"/>
              </w:rPr>
            </w:pPr>
            <w:ins w:id="416" w:author="Roy" w:date="2020-02-25T22:54:00Z">
              <w:r w:rsidRPr="00043049">
                <w:rPr>
                  <w:rFonts w:eastAsiaTheme="minorEastAsia"/>
                  <w:color w:val="0070C0"/>
                  <w:lang w:val="en-US" w:eastAsia="zh-CN"/>
                </w:rPr>
                <w:t>Issue 2-2</w:t>
              </w:r>
            </w:ins>
            <w:ins w:id="417" w:author="Roy" w:date="2020-02-25T23:22:00Z">
              <w:r w:rsidR="00D42B09">
                <w:rPr>
                  <w:lang w:eastAsia="zh-CN"/>
                </w:rPr>
                <w:t xml:space="preserve">: </w:t>
              </w:r>
            </w:ins>
            <w:ins w:id="418" w:author="Roy" w:date="2020-02-25T22:54:00Z">
              <w:r>
                <w:rPr>
                  <w:lang w:eastAsia="zh-CN"/>
                </w:rPr>
                <w:t>Agree with the recommended WF.</w:t>
              </w:r>
            </w:ins>
          </w:p>
        </w:tc>
      </w:tr>
      <w:tr w:rsidR="008624DA" w14:paraId="41FC4C6F" w14:textId="77777777" w:rsidTr="008624DA">
        <w:trPr>
          <w:ins w:id="419" w:author="NSB" w:date="2020-02-26T00:09:00Z"/>
        </w:trPr>
        <w:tc>
          <w:tcPr>
            <w:tcW w:w="1242" w:type="dxa"/>
          </w:tcPr>
          <w:p w14:paraId="54CAE535" w14:textId="3DF25A63" w:rsidR="008624DA" w:rsidRPr="00043049" w:rsidDel="00BE0C89" w:rsidRDefault="008624DA" w:rsidP="008624DA">
            <w:pPr>
              <w:spacing w:after="120"/>
              <w:rPr>
                <w:ins w:id="420" w:author="NSB" w:date="2020-02-26T00:09:00Z"/>
                <w:rFonts w:eastAsiaTheme="minorEastAsia"/>
                <w:color w:val="0070C0"/>
                <w:lang w:eastAsia="zh-CN"/>
              </w:rPr>
            </w:pPr>
            <w:ins w:id="421" w:author="NSB" w:date="2020-02-26T00:10:00Z">
              <w:r>
                <w:rPr>
                  <w:rFonts w:eastAsiaTheme="minorEastAsia"/>
                  <w:color w:val="0070C0"/>
                  <w:lang w:val="en-US" w:eastAsia="zh-CN"/>
                </w:rPr>
                <w:t xml:space="preserve">Nokia, </w:t>
              </w:r>
              <w:r>
                <w:rPr>
                  <w:rFonts w:eastAsiaTheme="minorEastAsia"/>
                  <w:color w:val="0070C0"/>
                  <w:lang w:val="en-US" w:eastAsia="zh-CN"/>
                </w:rPr>
                <w:lastRenderedPageBreak/>
                <w:t>Nokia Shanghai Bell</w:t>
              </w:r>
            </w:ins>
          </w:p>
        </w:tc>
        <w:tc>
          <w:tcPr>
            <w:tcW w:w="8389" w:type="dxa"/>
          </w:tcPr>
          <w:p w14:paraId="15826182" w14:textId="77777777" w:rsidR="008624DA" w:rsidRDefault="008624DA" w:rsidP="008624DA">
            <w:pPr>
              <w:spacing w:after="120"/>
              <w:rPr>
                <w:ins w:id="422" w:author="NSB" w:date="2020-02-26T00:10:00Z"/>
                <w:rFonts w:eastAsiaTheme="minorEastAsia"/>
                <w:color w:val="0070C0"/>
                <w:lang w:val="en-US" w:eastAsia="zh-CN"/>
              </w:rPr>
            </w:pPr>
            <w:ins w:id="423" w:author="NSB" w:date="2020-02-26T00:10:00Z">
              <w:r>
                <w:rPr>
                  <w:rFonts w:eastAsiaTheme="minorEastAsia"/>
                  <w:color w:val="0070C0"/>
                  <w:lang w:val="en-US" w:eastAsia="zh-CN"/>
                </w:rPr>
                <w:lastRenderedPageBreak/>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24" w:author="NSB" w:date="2020-02-26T00:10:00Z"/>
                <w:color w:val="0070C0"/>
                <w:u w:val="single"/>
                <w:lang w:eastAsia="zh-CN"/>
              </w:rPr>
            </w:pPr>
            <w:ins w:id="425" w:author="NSB" w:date="2020-02-26T00:10:00Z">
              <w:r>
                <w:rPr>
                  <w:color w:val="0070C0"/>
                  <w:u w:val="single"/>
                  <w:lang w:eastAsia="zh-CN"/>
                </w:rPr>
                <w:lastRenderedPageBreak/>
                <w:t xml:space="preserve">UE is only required to measure the CSI-RS within the active BWP. No need to restrict to the same bandwidth in one MO.  </w:t>
              </w:r>
            </w:ins>
          </w:p>
          <w:p w14:paraId="4100C60E" w14:textId="550AA0BE" w:rsidR="008624DA" w:rsidRDefault="008624DA" w:rsidP="008624DA">
            <w:pPr>
              <w:spacing w:after="120"/>
              <w:rPr>
                <w:ins w:id="426" w:author="NSB" w:date="2020-02-26T00:10:00Z"/>
                <w:rFonts w:eastAsiaTheme="minorEastAsia"/>
                <w:color w:val="0070C0"/>
                <w:lang w:val="en-US" w:eastAsia="zh-CN"/>
              </w:rPr>
            </w:pPr>
            <w:ins w:id="427"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28" w:author="NSB" w:date="2020-02-26T00:10:00Z"/>
              </w:rPr>
            </w:pPr>
            <w:ins w:id="429"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30" w:author="NSB" w:date="2020-02-26T00:10:00Z"/>
              </w:rPr>
            </w:pPr>
            <w:ins w:id="431"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32" w:author="NSB" w:date="2020-02-26T00:09:00Z"/>
                <w:rFonts w:eastAsiaTheme="minorEastAsia"/>
                <w:color w:val="0070C0"/>
                <w:lang w:val="en-US" w:eastAsia="zh-CN"/>
              </w:rPr>
            </w:pPr>
            <w:ins w:id="433"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34" w:author="Roy" w:date="2020-02-25T22:54:00Z"/>
        </w:trPr>
        <w:tc>
          <w:tcPr>
            <w:tcW w:w="1242" w:type="dxa"/>
          </w:tcPr>
          <w:p w14:paraId="3B3A1E9E" w14:textId="61543809" w:rsidR="008624DA" w:rsidRPr="00043049" w:rsidDel="00BE0C89" w:rsidRDefault="009F2480" w:rsidP="008624DA">
            <w:pPr>
              <w:spacing w:after="120"/>
              <w:rPr>
                <w:ins w:id="435" w:author="Roy" w:date="2020-02-25T22:54:00Z"/>
                <w:rFonts w:eastAsiaTheme="minorEastAsia"/>
                <w:color w:val="0070C0"/>
                <w:lang w:eastAsia="zh-CN"/>
              </w:rPr>
            </w:pPr>
            <w:ins w:id="436" w:author="Ato-MediaTek" w:date="2020-02-26T00:31:00Z">
              <w:r>
                <w:rPr>
                  <w:rFonts w:eastAsiaTheme="minorEastAsia"/>
                  <w:color w:val="0070C0"/>
                  <w:lang w:eastAsia="zh-CN"/>
                </w:rPr>
                <w:lastRenderedPageBreak/>
                <w:t>MTK</w:t>
              </w:r>
            </w:ins>
          </w:p>
        </w:tc>
        <w:tc>
          <w:tcPr>
            <w:tcW w:w="8389" w:type="dxa"/>
          </w:tcPr>
          <w:p w14:paraId="2FD575D4" w14:textId="77777777" w:rsidR="009F2480" w:rsidRDefault="009F2480" w:rsidP="009F2480">
            <w:pPr>
              <w:spacing w:after="120"/>
              <w:rPr>
                <w:ins w:id="437" w:author="Ato-MediaTek" w:date="2020-02-26T00:31:00Z"/>
                <w:rFonts w:eastAsiaTheme="minorEastAsia"/>
                <w:color w:val="0070C0"/>
                <w:lang w:val="en-US" w:eastAsia="zh-CN"/>
              </w:rPr>
            </w:pPr>
            <w:ins w:id="438"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39" w:author="Ato-MediaTek" w:date="2020-02-26T00:31:00Z"/>
                <w:rFonts w:eastAsiaTheme="minorEastAsia"/>
                <w:color w:val="0070C0"/>
                <w:lang w:val="en-US" w:eastAsia="zh-CN"/>
              </w:rPr>
            </w:pPr>
            <w:ins w:id="440" w:author="Ato-MediaTek" w:date="2020-02-26T00:31:00Z">
              <w:r>
                <w:rPr>
                  <w:rFonts w:eastAsiaTheme="minorEastAsia"/>
                  <w:color w:val="0070C0"/>
                  <w:lang w:val="en-US" w:eastAsia="zh-CN"/>
                </w:rPr>
                <w:t>Support Option 2.</w:t>
              </w:r>
            </w:ins>
            <w:ins w:id="441" w:author="Ato-MediaTek" w:date="2020-02-26T00:33:00Z">
              <w:r>
                <w:rPr>
                  <w:rFonts w:eastAsiaTheme="minorEastAsia"/>
                  <w:color w:val="0070C0"/>
                  <w:lang w:val="en-US" w:eastAsia="zh-CN"/>
                </w:rPr>
                <w:t xml:space="preserve"> Allowing flexible CSI-RS BW is going to </w:t>
              </w:r>
            </w:ins>
            <w:ins w:id="442" w:author="Ato-MediaTek" w:date="2020-02-26T00:34:00Z">
              <w:r w:rsidR="0084791B">
                <w:rPr>
                  <w:rFonts w:eastAsiaTheme="minorEastAsia"/>
                  <w:color w:val="0070C0"/>
                  <w:lang w:val="en-US" w:eastAsia="zh-CN"/>
                </w:rPr>
                <w:t>complicate</w:t>
              </w:r>
            </w:ins>
            <w:ins w:id="443" w:author="Ato-MediaTek" w:date="2020-02-26T00:33:00Z">
              <w:r>
                <w:rPr>
                  <w:rFonts w:eastAsiaTheme="minorEastAsia"/>
                  <w:color w:val="0070C0"/>
                  <w:lang w:val="en-US" w:eastAsia="zh-CN"/>
                </w:rPr>
                <w:t xml:space="preserve"> </w:t>
              </w:r>
            </w:ins>
            <w:ins w:id="444"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45" w:author="Ato-MediaTek" w:date="2020-02-26T00:35:00Z">
              <w:r w:rsidR="0084791B">
                <w:rPr>
                  <w:rFonts w:eastAsiaTheme="minorEastAsia"/>
                  <w:color w:val="0070C0"/>
                  <w:lang w:val="en-US" w:eastAsia="zh-CN"/>
                </w:rPr>
                <w:t xml:space="preserve">. </w:t>
              </w:r>
            </w:ins>
            <w:ins w:id="446" w:author="Ato-MediaTek" w:date="2020-02-26T00:36:00Z">
              <w:r w:rsidR="0084791B">
                <w:rPr>
                  <w:rFonts w:eastAsiaTheme="minorEastAsia"/>
                  <w:color w:val="0070C0"/>
                  <w:lang w:val="en-US" w:eastAsia="zh-CN"/>
                </w:rPr>
                <w:t xml:space="preserve">Actually we are curious on how much system performance loss is expected if </w:t>
              </w:r>
            </w:ins>
            <w:ins w:id="447"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48" w:author="Ato-MediaTek" w:date="2020-02-26T01:05:00Z"/>
                <w:color w:val="0070C0"/>
                <w:lang w:eastAsia="zh-CN"/>
              </w:rPr>
            </w:pPr>
            <w:ins w:id="449"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50" w:author="Ato-MediaTek" w:date="2020-02-26T01:05:00Z"/>
                <w:color w:val="0070C0"/>
                <w:szCs w:val="24"/>
                <w:lang w:eastAsia="zh-CN"/>
              </w:rPr>
            </w:pPr>
            <w:ins w:id="451"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452" w:author="Ato-MediaTek" w:date="2020-02-26T01:06:00Z">
              <w:r>
                <w:rPr>
                  <w:color w:val="0070C0"/>
                  <w:szCs w:val="24"/>
                  <w:lang w:eastAsia="zh-CN"/>
                </w:rPr>
                <w:t>s</w:t>
              </w:r>
            </w:ins>
            <w:ins w:id="453"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54" w:author="Ato-MediaTek" w:date="2020-02-26T01:05:00Z"/>
                <w:color w:val="0070C0"/>
                <w:szCs w:val="24"/>
                <w:lang w:eastAsia="zh-CN"/>
              </w:rPr>
            </w:pPr>
            <w:ins w:id="455"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456" w:author="Ato-MediaTek" w:date="2020-02-26T01:07:00Z">
              <w:r>
                <w:rPr>
                  <w:color w:val="0070C0"/>
                  <w:szCs w:val="24"/>
                  <w:lang w:eastAsia="zh-CN"/>
                </w:rPr>
                <w:t>,</w:t>
              </w:r>
            </w:ins>
            <w:ins w:id="457"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458" w:author="Ato-MediaTek" w:date="2020-02-26T01:05:00Z"/>
                <w:color w:val="0070C0"/>
                <w:szCs w:val="24"/>
                <w:lang w:eastAsia="zh-CN"/>
              </w:rPr>
            </w:pPr>
            <w:ins w:id="459"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60" w:author="Ato-MediaTek" w:date="2020-02-26T01:30:00Z">
              <w:r w:rsidR="002924D5">
                <w:rPr>
                  <w:color w:val="0070C0"/>
                  <w:szCs w:val="24"/>
                  <w:lang w:eastAsia="zh-CN"/>
                </w:rPr>
                <w:t xml:space="preserve"> and maintain backward compatible to SSB at the same time</w:t>
              </w:r>
            </w:ins>
            <w:ins w:id="461"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462" w:author="Ato-MediaTek" w:date="2020-02-26T01:05:00Z"/>
                <w:color w:val="0070C0"/>
                <w:szCs w:val="24"/>
                <w:lang w:eastAsia="zh-CN"/>
              </w:rPr>
            </w:pPr>
            <w:ins w:id="463"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464" w:author="Ato-MediaTek" w:date="2020-02-26T01:05:00Z"/>
                <w:color w:val="0070C0"/>
                <w:szCs w:val="24"/>
                <w:lang w:eastAsia="zh-CN"/>
              </w:rPr>
            </w:pPr>
            <w:ins w:id="465"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466" w:author="Ato-MediaTek" w:date="2020-02-26T01:08:00Z">
              <w:r>
                <w:rPr>
                  <w:color w:val="0070C0"/>
                  <w:szCs w:val="24"/>
                  <w:lang w:eastAsia="zh-CN"/>
                </w:rPr>
                <w:t>s</w:t>
              </w:r>
            </w:ins>
            <w:ins w:id="467" w:author="Ato-MediaTek" w:date="2020-02-26T01:05:00Z">
              <w:r>
                <w:rPr>
                  <w:color w:val="0070C0"/>
                  <w:szCs w:val="24"/>
                  <w:lang w:eastAsia="zh-CN"/>
                </w:rPr>
                <w:t xml:space="preserve"> the value of CSSF which eventually extends the measurement period of all MOs,</w:t>
              </w:r>
            </w:ins>
            <w:ins w:id="468" w:author="Ato-MediaTek" w:date="2020-02-26T01:08:00Z">
              <w:r>
                <w:rPr>
                  <w:color w:val="0070C0"/>
                  <w:szCs w:val="24"/>
                  <w:lang w:eastAsia="zh-CN"/>
                </w:rPr>
                <w:t xml:space="preserve"> and complicates UE’s </w:t>
              </w:r>
            </w:ins>
            <w:ins w:id="469" w:author="Ato-MediaTek" w:date="2020-02-26T01:09:00Z">
              <w:r>
                <w:rPr>
                  <w:color w:val="0070C0"/>
                  <w:szCs w:val="24"/>
                  <w:lang w:eastAsia="zh-CN"/>
                </w:rPr>
                <w:t xml:space="preserve">measurement </w:t>
              </w:r>
            </w:ins>
            <w:ins w:id="470" w:author="Ato-MediaTek" w:date="2020-02-26T01:08:00Z">
              <w:r>
                <w:rPr>
                  <w:color w:val="0070C0"/>
                  <w:szCs w:val="24"/>
                  <w:lang w:eastAsia="zh-CN"/>
                </w:rPr>
                <w:t>scheduling.</w:t>
              </w:r>
            </w:ins>
          </w:p>
          <w:p w14:paraId="0F2939BD" w14:textId="77777777" w:rsidR="00877848" w:rsidRDefault="00877848" w:rsidP="00877848">
            <w:pPr>
              <w:spacing w:after="120"/>
              <w:rPr>
                <w:ins w:id="471" w:author="Ato-MediaTek" w:date="2020-02-26T01:05:00Z"/>
                <w:color w:val="0070C0"/>
                <w:szCs w:val="24"/>
                <w:lang w:eastAsia="zh-CN"/>
              </w:rPr>
            </w:pPr>
            <w:ins w:id="472"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473" w:author="Ato-MediaTek" w:date="2020-02-26T01:05:00Z"/>
                <w:color w:val="0070C0"/>
                <w:lang w:eastAsia="ko-KR"/>
              </w:rPr>
            </w:pPr>
            <w:ins w:id="474"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475" w:author="Roy" w:date="2020-02-25T22:54:00Z"/>
                <w:rFonts w:eastAsiaTheme="minorEastAsia"/>
                <w:color w:val="0070C0"/>
                <w:lang w:val="en-US" w:eastAsia="zh-CN"/>
              </w:rPr>
            </w:pPr>
            <w:ins w:id="476" w:author="Ato-MediaTek" w:date="2020-02-26T01:05:00Z">
              <w:r>
                <w:rPr>
                  <w:color w:val="0070C0"/>
                  <w:lang w:eastAsia="ko-KR"/>
                </w:rPr>
                <w:t>We don’t understand why we want to define the CSI-RS as an inter-frequency</w:t>
              </w:r>
            </w:ins>
            <w:ins w:id="477" w:author="Ato-MediaTek" w:date="2020-02-26T01:09:00Z">
              <w:r>
                <w:rPr>
                  <w:color w:val="0070C0"/>
                  <w:lang w:eastAsia="ko-KR"/>
                </w:rPr>
                <w:t xml:space="preserve"> if UE still needs to measure the SSB of serving cell and UE can measure the CSI-RS and the SSB at the same time</w:t>
              </w:r>
            </w:ins>
            <w:ins w:id="478" w:author="Ato-MediaTek" w:date="2020-02-26T01:05:00Z">
              <w:r>
                <w:rPr>
                  <w:color w:val="0070C0"/>
                  <w:lang w:eastAsia="ko-KR"/>
                </w:rPr>
                <w:t>?</w:t>
              </w:r>
            </w:ins>
          </w:p>
        </w:tc>
      </w:tr>
      <w:tr w:rsidR="006C50F1" w14:paraId="24C8A137" w14:textId="77777777" w:rsidTr="008624DA">
        <w:trPr>
          <w:ins w:id="479" w:author="Yang Tang" w:date="2020-02-25T14:39:00Z"/>
        </w:trPr>
        <w:tc>
          <w:tcPr>
            <w:tcW w:w="1242" w:type="dxa"/>
          </w:tcPr>
          <w:p w14:paraId="39F4E2DA" w14:textId="4625D744" w:rsidR="006C50F1" w:rsidRDefault="006C50F1" w:rsidP="008624DA">
            <w:pPr>
              <w:spacing w:after="120"/>
              <w:rPr>
                <w:ins w:id="480" w:author="Yang Tang" w:date="2020-02-25T14:39:00Z"/>
                <w:rFonts w:eastAsiaTheme="minorEastAsia"/>
                <w:color w:val="0070C0"/>
                <w:lang w:eastAsia="zh-CN"/>
              </w:rPr>
            </w:pPr>
            <w:ins w:id="481"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482" w:author="Yang Tang" w:date="2020-02-25T14:51:00Z"/>
                <w:rFonts w:eastAsiaTheme="minorEastAsia"/>
                <w:color w:val="0070C0"/>
                <w:lang w:val="en-US" w:eastAsia="zh-CN"/>
              </w:rPr>
            </w:pPr>
            <w:ins w:id="483" w:author="Yang Tang" w:date="2020-02-25T14:49:00Z">
              <w:r>
                <w:rPr>
                  <w:rFonts w:eastAsiaTheme="minorEastAsia"/>
                  <w:color w:val="0070C0"/>
                  <w:lang w:val="en-US" w:eastAsia="zh-CN"/>
                </w:rPr>
                <w:t xml:space="preserve">Issue </w:t>
              </w:r>
            </w:ins>
            <w:ins w:id="484" w:author="Yang Tang" w:date="2020-02-25T14:39:00Z">
              <w:r>
                <w:rPr>
                  <w:rFonts w:eastAsiaTheme="minorEastAsia"/>
                  <w:color w:val="0070C0"/>
                  <w:lang w:val="en-US" w:eastAsia="zh-CN"/>
                </w:rPr>
                <w:t xml:space="preserve">1-1: </w:t>
              </w:r>
            </w:ins>
            <w:ins w:id="485"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486" w:author="Yang Tang" w:date="2020-02-25T14:47:00Z">
              <w:r>
                <w:rPr>
                  <w:rFonts w:eastAsiaTheme="minorEastAsia"/>
                  <w:color w:val="0070C0"/>
                  <w:lang w:val="en-US" w:eastAsia="zh-CN"/>
                </w:rPr>
                <w:t xml:space="preserve">inter-frequency and intra-frequency in the same MO. </w:t>
              </w:r>
            </w:ins>
            <w:ins w:id="487" w:author="Yang Tang" w:date="2020-02-25T14:48:00Z">
              <w:r>
                <w:rPr>
                  <w:rFonts w:eastAsiaTheme="minorEastAsia"/>
                  <w:color w:val="0070C0"/>
                  <w:lang w:val="en-US" w:eastAsia="zh-CN"/>
                </w:rPr>
                <w:t xml:space="preserve">I saw CMCC’s proposal to define it based on the relation between the max BW and BWP BW. </w:t>
              </w:r>
            </w:ins>
            <w:ins w:id="488"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489" w:author="Yang Tang" w:date="2020-02-25T14:51:00Z"/>
                <w:rFonts w:eastAsiaTheme="minorEastAsia"/>
                <w:color w:val="0070C0"/>
                <w:lang w:val="en-US" w:eastAsia="zh-CN"/>
              </w:rPr>
            </w:pPr>
          </w:p>
          <w:p w14:paraId="6D5B85A9" w14:textId="28E7AB1A" w:rsidR="006C50F1" w:rsidRDefault="006C50F1" w:rsidP="009F2480">
            <w:pPr>
              <w:spacing w:after="120"/>
              <w:rPr>
                <w:ins w:id="490" w:author="Yang Tang" w:date="2020-02-25T14:49:00Z"/>
                <w:rFonts w:eastAsiaTheme="minorEastAsia"/>
                <w:color w:val="0070C0"/>
                <w:lang w:val="en-US" w:eastAsia="zh-CN"/>
              </w:rPr>
            </w:pPr>
            <w:ins w:id="491" w:author="Yang Tang" w:date="2020-02-25T14:51:00Z">
              <w:r>
                <w:rPr>
                  <w:rFonts w:eastAsiaTheme="minorEastAsia"/>
                  <w:color w:val="0070C0"/>
                  <w:lang w:val="en-US" w:eastAsia="zh-CN"/>
                </w:rPr>
                <w:t>Issue 2-1: if on</w:t>
              </w:r>
            </w:ins>
            <w:ins w:id="492" w:author="Yang Tang" w:date="2020-02-25T14:52:00Z">
              <w:r>
                <w:rPr>
                  <w:rFonts w:eastAsiaTheme="minorEastAsia"/>
                  <w:color w:val="0070C0"/>
                  <w:lang w:val="en-US" w:eastAsia="zh-CN"/>
                </w:rPr>
                <w:t>l</w:t>
              </w:r>
            </w:ins>
            <w:ins w:id="493" w:author="Yang Tang" w:date="2020-02-25T14:51:00Z">
              <w:r>
                <w:rPr>
                  <w:rFonts w:eastAsiaTheme="minorEastAsia"/>
                  <w:color w:val="0070C0"/>
                  <w:lang w:val="en-US" w:eastAsia="zh-CN"/>
                </w:rPr>
                <w:t>y case 1 is considered</w:t>
              </w:r>
            </w:ins>
            <w:ins w:id="494" w:author="Yang Tang" w:date="2020-02-25T14:52:00Z">
              <w:r>
                <w:rPr>
                  <w:rFonts w:eastAsiaTheme="minorEastAsia"/>
                  <w:color w:val="0070C0"/>
                  <w:lang w:val="en-US" w:eastAsia="zh-CN"/>
                </w:rPr>
                <w:t>, option 2b becomes straightforward</w:t>
              </w:r>
            </w:ins>
            <w:ins w:id="495" w:author="Yang Tang" w:date="2020-02-25T14:53:00Z">
              <w:r>
                <w:rPr>
                  <w:rFonts w:eastAsiaTheme="minorEastAsia"/>
                  <w:color w:val="0070C0"/>
                  <w:lang w:val="en-US" w:eastAsia="zh-CN"/>
                </w:rPr>
                <w:t xml:space="preserve"> since all cases satisfy this condition will have the same requirement. </w:t>
              </w:r>
            </w:ins>
            <w:ins w:id="496"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497" w:author="Yang Tang" w:date="2020-02-25T14:39:00Z"/>
                <w:rFonts w:eastAsiaTheme="minorEastAsia"/>
                <w:color w:val="0070C0"/>
                <w:lang w:val="en-US" w:eastAsia="zh-CN"/>
              </w:rPr>
            </w:pPr>
          </w:p>
        </w:tc>
      </w:tr>
      <w:tr w:rsidR="00926D6B" w14:paraId="3D701306" w14:textId="77777777" w:rsidTr="008624DA">
        <w:trPr>
          <w:ins w:id="498" w:author="Awlok Josan" w:date="2020-02-25T17:19:00Z"/>
        </w:trPr>
        <w:tc>
          <w:tcPr>
            <w:tcW w:w="1242" w:type="dxa"/>
          </w:tcPr>
          <w:p w14:paraId="5C89C8EC" w14:textId="62831C8A" w:rsidR="00926D6B" w:rsidRDefault="00926D6B" w:rsidP="008624DA">
            <w:pPr>
              <w:spacing w:after="120"/>
              <w:rPr>
                <w:ins w:id="499" w:author="Awlok Josan" w:date="2020-02-25T17:19:00Z"/>
                <w:rFonts w:eastAsiaTheme="minorEastAsia"/>
                <w:color w:val="0070C0"/>
                <w:lang w:eastAsia="zh-CN"/>
              </w:rPr>
            </w:pPr>
            <w:ins w:id="500"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501" w:author="Awlok Josan" w:date="2020-02-25T17:19:00Z"/>
                <w:rFonts w:eastAsiaTheme="minorEastAsia"/>
                <w:color w:val="0070C0"/>
                <w:lang w:val="en-US" w:eastAsia="zh-CN"/>
              </w:rPr>
            </w:pPr>
            <w:ins w:id="502"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03" w:author="Awlok Josan" w:date="2020-02-25T17:19:00Z"/>
                <w:rFonts w:eastAsiaTheme="minorEastAsia"/>
                <w:color w:val="0070C0"/>
                <w:lang w:val="en-US" w:eastAsia="zh-CN"/>
              </w:rPr>
            </w:pPr>
            <w:ins w:id="504"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05" w:author="Awlok Josan" w:date="2020-02-25T17:19:00Z"/>
                <w:rFonts w:eastAsiaTheme="minorEastAsia"/>
                <w:color w:val="0070C0"/>
                <w:lang w:val="en-US" w:eastAsia="zh-CN"/>
              </w:rPr>
            </w:pPr>
            <w:ins w:id="506"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07" w:author="Awlok Josan" w:date="2020-02-25T17:19:00Z"/>
                <w:rFonts w:eastAsiaTheme="minorEastAsia"/>
                <w:color w:val="0070C0"/>
                <w:lang w:val="en-US" w:eastAsia="zh-CN"/>
              </w:rPr>
            </w:pPr>
            <w:ins w:id="508"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09"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10" w:author="Awlok Josan" w:date="2020-02-25T17:19:00Z"/>
                <w:rFonts w:eastAsiaTheme="minorEastAsia"/>
                <w:color w:val="0070C0"/>
                <w:lang w:val="en-US" w:eastAsia="zh-CN"/>
              </w:rPr>
            </w:pPr>
            <w:ins w:id="511"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12" w:author="Awlok Josan" w:date="2020-02-25T17:19:00Z"/>
                <w:rFonts w:eastAsiaTheme="minorEastAsia"/>
                <w:color w:val="0070C0"/>
                <w:lang w:val="en-US" w:eastAsia="zh-CN"/>
              </w:rPr>
            </w:pPr>
            <w:ins w:id="513"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14" w:author="Awlok Josan" w:date="2020-02-25T17:19:00Z"/>
                <w:rFonts w:eastAsiaTheme="minorEastAsia"/>
                <w:color w:val="0070C0"/>
                <w:lang w:val="en-US" w:eastAsia="zh-CN"/>
              </w:rPr>
            </w:pPr>
            <w:ins w:id="515"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16" w:author="Iana Siomina" w:date="2020-02-26T04:08:00Z"/>
        </w:trPr>
        <w:tc>
          <w:tcPr>
            <w:tcW w:w="1242" w:type="dxa"/>
          </w:tcPr>
          <w:p w14:paraId="09E08289" w14:textId="45A7184E" w:rsidR="00D15203" w:rsidRDefault="00D15203" w:rsidP="008624DA">
            <w:pPr>
              <w:spacing w:after="120"/>
              <w:rPr>
                <w:ins w:id="517" w:author="Iana Siomina" w:date="2020-02-26T04:08:00Z"/>
                <w:rFonts w:eastAsiaTheme="minorEastAsia"/>
                <w:color w:val="0070C0"/>
                <w:lang w:eastAsia="zh-CN"/>
              </w:rPr>
            </w:pPr>
            <w:ins w:id="518"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19" w:author="Iana Siomina" w:date="2020-02-26T04:11:00Z"/>
                <w:rFonts w:eastAsiaTheme="minorEastAsia"/>
                <w:color w:val="0070C0"/>
                <w:lang w:val="en-US" w:eastAsia="zh-CN"/>
              </w:rPr>
            </w:pPr>
            <w:ins w:id="520" w:author="Iana Siomina" w:date="2020-02-26T04:08:00Z">
              <w:r>
                <w:rPr>
                  <w:rFonts w:eastAsiaTheme="minorEastAsia"/>
                  <w:color w:val="0070C0"/>
                  <w:lang w:val="en-US" w:eastAsia="zh-CN"/>
                </w:rPr>
                <w:t xml:space="preserve">Issue 1-1: </w:t>
              </w:r>
            </w:ins>
            <w:ins w:id="521"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22" w:author="Iana Siomina" w:date="2020-02-26T04:09:00Z"/>
                <w:rFonts w:eastAsiaTheme="minorEastAsia"/>
                <w:color w:val="0070C0"/>
                <w:lang w:val="en-US" w:eastAsia="zh-CN"/>
              </w:rPr>
            </w:pPr>
            <w:ins w:id="523"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24" w:author="Iana Siomina" w:date="2020-02-26T04:08:00Z"/>
                <w:rFonts w:eastAsiaTheme="minorEastAsia"/>
                <w:color w:val="0070C0"/>
                <w:lang w:val="en-US" w:eastAsia="zh-CN"/>
              </w:rPr>
            </w:pPr>
            <w:ins w:id="525" w:author="Iana Siomina" w:date="2020-02-26T04:12:00Z">
              <w:r>
                <w:rPr>
                  <w:rFonts w:eastAsiaTheme="minorEastAsia"/>
                  <w:color w:val="0070C0"/>
                  <w:lang w:val="en-US" w:eastAsia="zh-CN"/>
                </w:rPr>
                <w:t>Issue 2-2: option 1</w:t>
              </w:r>
            </w:ins>
          </w:p>
        </w:tc>
      </w:tr>
      <w:tr w:rsidR="00B00398" w14:paraId="31FCFE80" w14:textId="77777777" w:rsidTr="008624DA">
        <w:trPr>
          <w:ins w:id="526" w:author="5162027" w:date="2020-02-26T13:27:00Z"/>
        </w:trPr>
        <w:tc>
          <w:tcPr>
            <w:tcW w:w="1242" w:type="dxa"/>
          </w:tcPr>
          <w:p w14:paraId="74392523" w14:textId="2061E343" w:rsidR="00B00398" w:rsidRPr="00B00398" w:rsidRDefault="00B00398" w:rsidP="00B00398">
            <w:pPr>
              <w:spacing w:after="120"/>
              <w:rPr>
                <w:ins w:id="527" w:author="5162027" w:date="2020-02-26T13:27:00Z"/>
                <w:rFonts w:eastAsiaTheme="minorEastAsia"/>
                <w:color w:val="0070C0"/>
                <w:lang w:eastAsia="zh-CN"/>
              </w:rPr>
            </w:pPr>
            <w:ins w:id="528"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29" w:author="5162027" w:date="2020-02-26T13:27:00Z"/>
                <w:rFonts w:eastAsiaTheme="minorEastAsia"/>
                <w:color w:val="0070C0"/>
                <w:lang w:val="en-US" w:eastAsia="zh-CN"/>
              </w:rPr>
            </w:pPr>
            <w:ins w:id="530"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31"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32" w:author="Tomoki Yokokawa" w:date="2020-02-26T14:06:00Z">
              <w:r w:rsidR="009956C9">
                <w:rPr>
                  <w:rFonts w:eastAsiaTheme="minorEastAsia"/>
                  <w:color w:val="0070C0"/>
                  <w:lang w:val="en-US" w:eastAsia="zh-CN"/>
                </w:rPr>
                <w:t>option 1</w:t>
              </w:r>
            </w:ins>
            <w:ins w:id="533" w:author="5162027" w:date="2020-02-26T13:27:00Z">
              <w:del w:id="534"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35"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36" w:author="5162027" w:date="2020-02-26T13:27:00Z"/>
                <w:rFonts w:eastAsiaTheme="minorEastAsia"/>
                <w:color w:val="0070C0"/>
                <w:lang w:val="en-US" w:eastAsia="zh-CN"/>
              </w:rPr>
            </w:pPr>
            <w:ins w:id="537" w:author="5162027" w:date="2020-02-26T13:27:00Z">
              <w:r w:rsidRPr="005266E5">
                <w:rPr>
                  <w:color w:val="0070C0"/>
                  <w:lang w:val="en-US" w:eastAsia="ja-JP"/>
                </w:rPr>
                <w:t>Issue 2-1: We prefer</w:t>
              </w:r>
              <w:del w:id="538"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39"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40" w:author="5162027" w:date="2020-02-26T13:27:00Z"/>
                <w:rFonts w:eastAsiaTheme="minorEastAsia"/>
                <w:color w:val="0070C0"/>
                <w:lang w:val="en-US" w:eastAsia="zh-CN"/>
              </w:rPr>
            </w:pPr>
            <w:ins w:id="541"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42" w:author="Venkat (NEC)" w:date="2020-02-26T13:07:00Z"/>
        </w:trPr>
        <w:tc>
          <w:tcPr>
            <w:tcW w:w="1242" w:type="dxa"/>
          </w:tcPr>
          <w:p w14:paraId="3A62D07B" w14:textId="670CFC57" w:rsidR="002B2EB6" w:rsidRPr="002B2EB6" w:rsidRDefault="002B2EB6" w:rsidP="00B00398">
            <w:pPr>
              <w:spacing w:after="120"/>
              <w:rPr>
                <w:ins w:id="543" w:author="Venkat (NEC)" w:date="2020-02-26T13:07:00Z"/>
                <w:color w:val="0070C0"/>
                <w:lang w:val="en-US" w:eastAsia="ja-JP"/>
              </w:rPr>
            </w:pPr>
            <w:ins w:id="544"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545" w:author="Venkat (NEC)" w:date="2020-02-26T13:07:00Z"/>
                <w:color w:val="0070C0"/>
                <w:lang w:val="en-US" w:eastAsia="ja-JP"/>
              </w:rPr>
            </w:pPr>
            <w:ins w:id="546"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47" w:author="Venkat (NEC)" w:date="2020-02-26T13:08:00Z"/>
                <w:color w:val="0070C0"/>
                <w:lang w:val="en-US" w:eastAsia="ja-JP"/>
              </w:rPr>
            </w:pPr>
            <w:ins w:id="548"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49" w:author="Venkat (NEC)" w:date="2020-02-26T13:07:00Z"/>
                <w:color w:val="0070C0"/>
                <w:lang w:val="en-US" w:eastAsia="ja-JP"/>
              </w:rPr>
            </w:pPr>
            <w:ins w:id="550" w:author="Venkat (NEC)" w:date="2020-02-26T13:07:00Z">
              <w:r>
                <w:rPr>
                  <w:color w:val="0070C0"/>
                  <w:lang w:val="en-US" w:eastAsia="ja-JP"/>
                </w:rPr>
                <w:t xml:space="preserve">The reason for </w:t>
              </w:r>
            </w:ins>
            <w:ins w:id="551" w:author="Venkat (NEC)" w:date="2020-02-26T13:08:00Z">
              <w:r>
                <w:rPr>
                  <w:color w:val="0070C0"/>
                  <w:lang w:val="en-US" w:eastAsia="ja-JP"/>
                </w:rPr>
                <w:t>proposing</w:t>
              </w:r>
            </w:ins>
            <w:ins w:id="552" w:author="Venkat (NEC)" w:date="2020-02-26T13:07:00Z">
              <w:r>
                <w:rPr>
                  <w:color w:val="0070C0"/>
                  <w:lang w:val="en-US" w:eastAsia="ja-JP"/>
                </w:rPr>
                <w:t xml:space="preserve"> option 2c </w:t>
              </w:r>
            </w:ins>
            <w:ins w:id="553" w:author="Venkat (NEC)" w:date="2020-02-26T13:12:00Z">
              <w:r>
                <w:rPr>
                  <w:color w:val="0070C0"/>
                  <w:lang w:val="en-US" w:eastAsia="ja-JP"/>
                </w:rPr>
                <w:t xml:space="preserve">in particular </w:t>
              </w:r>
            </w:ins>
            <w:ins w:id="554"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555" w:author="Venkat (NEC)" w:date="2020-02-26T13:15:00Z"/>
                <w:color w:val="0070C0"/>
                <w:lang w:val="en-US" w:eastAsia="ja-JP"/>
              </w:rPr>
            </w:pPr>
            <w:ins w:id="556" w:author="Venkat (NEC)" w:date="2020-02-26T13:10:00Z">
              <w:r>
                <w:rPr>
                  <w:color w:val="0070C0"/>
                  <w:lang w:val="en-US" w:eastAsia="ja-JP"/>
                </w:rPr>
                <w:t>One assumption</w:t>
              </w:r>
            </w:ins>
            <w:ins w:id="557" w:author="Venkat (NEC)" w:date="2020-02-26T13:13:00Z">
              <w:r>
                <w:rPr>
                  <w:color w:val="0070C0"/>
                  <w:lang w:val="en-US" w:eastAsia="ja-JP"/>
                </w:rPr>
                <w:t xml:space="preserve"> (same as SSB)</w:t>
              </w:r>
            </w:ins>
            <w:ins w:id="558" w:author="Venkat (NEC)" w:date="2020-02-26T13:10:00Z">
              <w:r>
                <w:rPr>
                  <w:color w:val="0070C0"/>
                  <w:lang w:val="en-US" w:eastAsia="ja-JP"/>
                </w:rPr>
                <w:t xml:space="preserve"> we make is</w:t>
              </w:r>
            </w:ins>
            <w:ins w:id="559" w:author="Venkat (NEC)" w:date="2020-02-26T13:08:00Z">
              <w:r>
                <w:rPr>
                  <w:color w:val="0070C0"/>
                  <w:lang w:val="en-US" w:eastAsia="ja-JP"/>
                </w:rPr>
                <w:t xml:space="preserve">, </w:t>
              </w:r>
            </w:ins>
            <w:ins w:id="560" w:author="Venkat (NEC)" w:date="2020-02-26T13:13:00Z">
              <w:r>
                <w:rPr>
                  <w:color w:val="0070C0"/>
                  <w:lang w:val="en-US" w:eastAsia="ja-JP"/>
                </w:rPr>
                <w:t>an</w:t>
              </w:r>
            </w:ins>
            <w:ins w:id="561" w:author="Venkat (NEC)" w:date="2020-02-26T13:08:00Z">
              <w:r>
                <w:rPr>
                  <w:color w:val="0070C0"/>
                  <w:lang w:val="en-US" w:eastAsia="ja-JP"/>
                </w:rPr>
                <w:t xml:space="preserve"> MO</w:t>
              </w:r>
            </w:ins>
            <w:ins w:id="562"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563" w:author="Venkat (NEC)" w:date="2020-02-26T13:08:00Z">
              <w:r>
                <w:rPr>
                  <w:color w:val="0070C0"/>
                  <w:lang w:val="en-US" w:eastAsia="ja-JP"/>
                </w:rPr>
                <w:t xml:space="preserve"> can be </w:t>
              </w:r>
            </w:ins>
            <w:ins w:id="564" w:author="Venkat (NEC)" w:date="2020-02-26T13:39:00Z">
              <w:r w:rsidR="00E03C6E">
                <w:rPr>
                  <w:color w:val="0070C0"/>
                  <w:lang w:val="en-US" w:eastAsia="ja-JP"/>
                </w:rPr>
                <w:t xml:space="preserve">only </w:t>
              </w:r>
            </w:ins>
            <w:ins w:id="565"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566" w:author="Venkat (NEC)" w:date="2020-02-26T13:13:00Z">
              <w:r>
                <w:rPr>
                  <w:color w:val="0070C0"/>
                  <w:lang w:val="en-US" w:eastAsia="ja-JP"/>
                </w:rPr>
                <w:t xml:space="preserve"> MO</w:t>
              </w:r>
            </w:ins>
            <w:ins w:id="567" w:author="Venkat (NEC)" w:date="2020-02-26T13:08:00Z">
              <w:r>
                <w:rPr>
                  <w:color w:val="0070C0"/>
                  <w:lang w:val="en-US" w:eastAsia="ja-JP"/>
                </w:rPr>
                <w:t xml:space="preserve">. </w:t>
              </w:r>
            </w:ins>
            <w:ins w:id="568" w:author="Venkat (NEC)" w:date="2020-02-26T13:13:00Z">
              <w:r>
                <w:rPr>
                  <w:color w:val="0070C0"/>
                  <w:lang w:val="en-US" w:eastAsia="ja-JP"/>
                </w:rPr>
                <w:t>Upon</w:t>
              </w:r>
            </w:ins>
            <w:ins w:id="569" w:author="Venkat (NEC)" w:date="2020-02-26T13:07:00Z">
              <w:r w:rsidRPr="002B2EB6">
                <w:rPr>
                  <w:color w:val="0070C0"/>
                  <w:lang w:val="en-US" w:eastAsia="ja-JP"/>
                </w:rPr>
                <w:t xml:space="preserve"> BWP change</w:t>
              </w:r>
            </w:ins>
            <w:ins w:id="570" w:author="Venkat (NEC)" w:date="2020-02-26T13:13:00Z">
              <w:r>
                <w:rPr>
                  <w:color w:val="0070C0"/>
                  <w:lang w:val="en-US" w:eastAsia="ja-JP"/>
                </w:rPr>
                <w:t>,</w:t>
              </w:r>
            </w:ins>
            <w:ins w:id="571" w:author="Venkat (NEC)" w:date="2020-02-26T13:07:00Z">
              <w:r w:rsidRPr="002B2EB6">
                <w:rPr>
                  <w:color w:val="0070C0"/>
                  <w:lang w:val="en-US" w:eastAsia="ja-JP"/>
                </w:rPr>
                <w:t xml:space="preserve"> </w:t>
              </w:r>
            </w:ins>
            <w:ins w:id="572"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573" w:author="Venkat (NEC)" w:date="2020-02-26T13:07:00Z">
              <w:r w:rsidRPr="002B2EB6">
                <w:rPr>
                  <w:color w:val="0070C0"/>
                  <w:lang w:val="en-US" w:eastAsia="ja-JP"/>
                </w:rPr>
                <w:t xml:space="preserve">not </w:t>
              </w:r>
            </w:ins>
            <w:ins w:id="574" w:author="Venkat (NEC)" w:date="2020-02-26T13:10:00Z">
              <w:r>
                <w:rPr>
                  <w:color w:val="0070C0"/>
                  <w:lang w:val="en-US" w:eastAsia="ja-JP"/>
                </w:rPr>
                <w:t xml:space="preserve">have </w:t>
              </w:r>
            </w:ins>
            <w:ins w:id="575"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576" w:author="Venkat (NEC)" w:date="2020-02-26T13:14:00Z">
              <w:r>
                <w:rPr>
                  <w:color w:val="0070C0"/>
                  <w:lang w:val="en-US" w:eastAsia="ja-JP"/>
                </w:rPr>
                <w:t xml:space="preserve">in a MO </w:t>
              </w:r>
            </w:ins>
            <w:ins w:id="577"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578" w:author="Venkat (NEC)" w:date="2020-02-26T13:15:00Z"/>
                <w:color w:val="0070C0"/>
                <w:lang w:val="en-US" w:eastAsia="ja-JP"/>
              </w:rPr>
            </w:pPr>
          </w:p>
          <w:p w14:paraId="7BE4E029" w14:textId="63EB0B68" w:rsidR="002B2EB6" w:rsidRPr="00A42105" w:rsidRDefault="00A42105" w:rsidP="001C4CE2">
            <w:pPr>
              <w:spacing w:after="120"/>
              <w:rPr>
                <w:ins w:id="579" w:author="Venkat (NEC)" w:date="2020-02-26T13:07:00Z"/>
                <w:color w:val="0070C0"/>
                <w:lang w:val="en-US" w:eastAsia="ja-JP"/>
              </w:rPr>
            </w:pPr>
            <w:ins w:id="580" w:author="Venkat (NEC)" w:date="2020-02-26T13:16:00Z">
              <w:r w:rsidRPr="00A42105">
                <w:rPr>
                  <w:color w:val="0070C0"/>
                  <w:lang w:val="en-US" w:eastAsia="ja-JP"/>
                </w:rPr>
                <w:t xml:space="preserve">Note: </w:t>
              </w:r>
            </w:ins>
            <w:ins w:id="581" w:author="Venkat (NEC)" w:date="2020-02-26T13:15:00Z">
              <w:r w:rsidR="002B2EB6" w:rsidRPr="00A42105">
                <w:rPr>
                  <w:color w:val="0070C0"/>
                  <w:lang w:val="en-US" w:eastAsia="ja-JP"/>
                </w:rPr>
                <w:t xml:space="preserve">If this assumption is not correct, we </w:t>
              </w:r>
            </w:ins>
            <w:ins w:id="582" w:author="Venkat (NEC)" w:date="2020-02-26T13:38:00Z">
              <w:r w:rsidR="001C4CE2">
                <w:rPr>
                  <w:color w:val="0070C0"/>
                  <w:lang w:val="en-US" w:eastAsia="ja-JP"/>
                </w:rPr>
                <w:t>can agree</w:t>
              </w:r>
            </w:ins>
            <w:ins w:id="583" w:author="Venkat (NEC)" w:date="2020-02-26T13:15:00Z">
              <w:r w:rsidR="002B2EB6" w:rsidRPr="00A42105">
                <w:rPr>
                  <w:color w:val="0070C0"/>
                  <w:lang w:val="en-US" w:eastAsia="ja-JP"/>
                </w:rPr>
                <w:t xml:space="preserve"> to </w:t>
              </w:r>
            </w:ins>
            <w:ins w:id="584" w:author="Venkat (NEC)" w:date="2020-02-26T13:16:00Z">
              <w:r w:rsidR="002B2EB6" w:rsidRPr="00A42105">
                <w:rPr>
                  <w:color w:val="0070C0"/>
                  <w:lang w:val="en-US" w:eastAsia="ja-JP"/>
                </w:rPr>
                <w:t>Option 2b</w:t>
              </w:r>
              <w:r w:rsidR="00A9021D" w:rsidRPr="00A42105">
                <w:rPr>
                  <w:color w:val="0070C0"/>
                  <w:lang w:val="en-US" w:eastAsia="ja-JP"/>
                </w:rPr>
                <w:t>.</w:t>
              </w:r>
            </w:ins>
            <w:ins w:id="585" w:author="Venkat (NEC)" w:date="2020-02-26T13:38:00Z">
              <w:r w:rsidR="00E03C6E">
                <w:rPr>
                  <w:color w:val="0070C0"/>
                  <w:lang w:val="en-US" w:eastAsia="ja-JP"/>
                </w:rPr>
                <w:t xml:space="preserve"> </w:t>
              </w:r>
            </w:ins>
          </w:p>
        </w:tc>
      </w:tr>
      <w:tr w:rsidR="00C02EC0" w14:paraId="4BED65C4" w14:textId="77777777" w:rsidTr="008624DA">
        <w:trPr>
          <w:ins w:id="586" w:author="Li, Hua" w:date="2020-02-26T17:05:00Z"/>
        </w:trPr>
        <w:tc>
          <w:tcPr>
            <w:tcW w:w="1242" w:type="dxa"/>
          </w:tcPr>
          <w:p w14:paraId="4857D1F0" w14:textId="579BA777" w:rsidR="00C02EC0" w:rsidRDefault="00C02EC0" w:rsidP="00B00398">
            <w:pPr>
              <w:spacing w:after="120"/>
              <w:rPr>
                <w:ins w:id="587" w:author="Li, Hua" w:date="2020-02-26T17:05:00Z"/>
                <w:color w:val="0070C0"/>
                <w:lang w:val="en-US" w:eastAsia="ja-JP"/>
              </w:rPr>
            </w:pPr>
            <w:ins w:id="588"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589" w:author="Li, Hua" w:date="2020-02-26T17:05:00Z"/>
                <w:rFonts w:eastAsiaTheme="minorEastAsia"/>
                <w:color w:val="0070C0"/>
                <w:lang w:val="en-US" w:eastAsia="zh-CN"/>
              </w:rPr>
            </w:pPr>
            <w:ins w:id="590" w:author="Li, Hua" w:date="2020-02-26T17:06:00Z">
              <w:r>
                <w:rPr>
                  <w:rFonts w:eastAsiaTheme="minorEastAsia" w:hint="eastAsia"/>
                  <w:color w:val="0070C0"/>
                  <w:lang w:val="en-US" w:eastAsia="zh-CN"/>
                </w:rPr>
                <w:t>Issue 1-1</w:t>
              </w:r>
            </w:ins>
            <w:ins w:id="591"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592" w:author="Li, Hua" w:date="2020-02-26T17:05:00Z"/>
                <w:color w:val="0070C0"/>
                <w:szCs w:val="24"/>
                <w:lang w:eastAsia="zh-CN"/>
              </w:rPr>
            </w:pPr>
            <w:ins w:id="593" w:author="Li, Hua" w:date="2020-02-26T17:06:00Z">
              <w:r>
                <w:rPr>
                  <w:rFonts w:eastAsiaTheme="minorEastAsia"/>
                  <w:color w:val="0070C0"/>
                  <w:lang w:val="en-US" w:eastAsia="zh-CN"/>
                </w:rPr>
                <w:t>Issue</w:t>
              </w:r>
            </w:ins>
            <w:ins w:id="594"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595" w:author="Li, Hua" w:date="2020-02-26T17:05:00Z"/>
                <w:rFonts w:eastAsia="Yu Mincho"/>
                <w:bCs/>
                <w:color w:val="0070C0"/>
                <w:lang w:eastAsia="ko-KR"/>
              </w:rPr>
            </w:pPr>
            <w:commentRangeStart w:id="596"/>
            <w:ins w:id="597"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596"/>
              <w:r>
                <w:rPr>
                  <w:rStyle w:val="af1"/>
                  <w:rFonts w:eastAsia="宋体"/>
                </w:rPr>
                <w:commentReference w:id="596"/>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598" w:author="Li, Hua" w:date="2020-02-26T17:05:00Z"/>
                <w:rFonts w:eastAsia="Yu Mincho"/>
                <w:bCs/>
                <w:color w:val="0070C0"/>
                <w:lang w:eastAsia="ko-KR"/>
              </w:rPr>
            </w:pPr>
            <w:ins w:id="599" w:author="Li, Hua" w:date="2020-02-26T17:05:00Z">
              <w:r w:rsidRPr="00446C19">
                <w:rPr>
                  <w:rFonts w:eastAsia="Yu Mincho"/>
                  <w:bCs/>
                  <w:color w:val="0070C0"/>
                  <w:lang w:eastAsia="ko-KR"/>
                </w:rPr>
                <w:t xml:space="preserve">For the same MO, both SSB and CSI-RS can be configured, if the definitions of intra-f </w:t>
              </w:r>
              <w:r w:rsidRPr="00446C19">
                <w:rPr>
                  <w:rFonts w:eastAsia="Yu Mincho"/>
                  <w:bCs/>
                  <w:color w:val="0070C0"/>
                  <w:lang w:eastAsia="ko-KR"/>
                </w:rPr>
                <w:lastRenderedPageBreak/>
                <w:t xml:space="preserve">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00" w:author="Li, Hua" w:date="2020-02-26T17:05:00Z"/>
                <w:color w:val="0070C0"/>
                <w:szCs w:val="24"/>
                <w:lang w:eastAsia="zh-CN"/>
              </w:rPr>
            </w:pPr>
            <w:ins w:id="601"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02" w:author="Li, Hua" w:date="2020-02-26T17:05:00Z"/>
                <w:color w:val="0070C0"/>
                <w:lang w:val="en-US" w:eastAsia="ja-JP"/>
              </w:rPr>
            </w:pPr>
            <w:ins w:id="603" w:author="Li, Hua" w:date="2020-02-26T17:06:00Z">
              <w:r>
                <w:rPr>
                  <w:rFonts w:eastAsiaTheme="minorEastAsia"/>
                  <w:color w:val="0070C0"/>
                  <w:lang w:val="en-US" w:eastAsia="zh-CN"/>
                </w:rPr>
                <w:t>Issue</w:t>
              </w:r>
            </w:ins>
            <w:ins w:id="604"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w:t>
            </w:r>
            <w:r w:rsidRPr="003E34C5">
              <w:rPr>
                <w:rFonts w:eastAsiaTheme="minorEastAsia" w:hint="eastAsia"/>
                <w:bCs/>
                <w:sz w:val="18"/>
                <w:lang w:val="en-US" w:eastAsia="zh-CN"/>
              </w:rPr>
              <w:lastRenderedPageBreak/>
              <w:t>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lastRenderedPageBreak/>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rFonts w:hint="eastAsia"/>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xml:space="preserve">: When CSI-RS resource of serving cell is </w:t>
      </w:r>
      <w:proofErr w:type="gramStart"/>
      <w:r w:rsidRPr="00DC3937">
        <w:rPr>
          <w:u w:val="single"/>
        </w:rPr>
        <w:t>available,</w:t>
      </w:r>
      <w:proofErr w:type="gramEnd"/>
      <w:r w:rsidRPr="00DC3937">
        <w:rPr>
          <w:u w:val="single"/>
        </w:rPr>
        <w:t xml:space="preserve"> a measurement is defined as CSI-RS based intra-frequency measurement provided</w:t>
      </w:r>
    </w:p>
    <w:p w14:paraId="444B5DC3" w14:textId="77777777" w:rsidR="00913362" w:rsidRDefault="00913362" w:rsidP="00913362">
      <w:pPr>
        <w:ind w:left="568"/>
        <w:rPr>
          <w:highlight w:val="yellow"/>
        </w:rPr>
      </w:pPr>
      <w:r>
        <w:rPr>
          <w:highlight w:val="yellow"/>
        </w:rPr>
        <w:lastRenderedPageBreak/>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rFonts w:hint="eastAsia"/>
          <w:lang w:eastAsia="zh-CN"/>
        </w:rPr>
      </w:pPr>
    </w:p>
    <w:p w14:paraId="5BDAD465" w14:textId="54BEFAD2" w:rsidR="005266E5" w:rsidRPr="006771D2" w:rsidRDefault="003159B4" w:rsidP="00DD19DE">
      <w:pPr>
        <w:rPr>
          <w:rFonts w:hint="eastAsia"/>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hint="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rFonts w:hint="eastAsia"/>
          <w:lang w:val="en-US" w:eastAsia="zh-CN"/>
        </w:rPr>
      </w:pPr>
    </w:p>
    <w:p w14:paraId="01AB1C22" w14:textId="05117A9A" w:rsidR="005266E5" w:rsidRPr="006771D2" w:rsidRDefault="003159B4" w:rsidP="00DD19DE">
      <w:pPr>
        <w:rPr>
          <w:rFonts w:hint="eastAsia"/>
          <w:b/>
          <w:lang w:val="en-US" w:eastAsia="zh-CN"/>
        </w:rPr>
      </w:pPr>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CAA6E3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6348F409" w14:textId="77777777" w:rsidR="003159B4" w:rsidRPr="003159B4" w:rsidRDefault="003159B4" w:rsidP="003159B4">
      <w:pPr>
        <w:rPr>
          <w:rFonts w:eastAsiaTheme="minorEastAsia" w:hint="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rFonts w:hint="eastAsia"/>
          <w:lang w:val="en-US" w:eastAsia="zh-CN"/>
        </w:rPr>
      </w:pPr>
    </w:p>
    <w:p w14:paraId="1C83C67F" w14:textId="1A04FD76" w:rsidR="003159B4" w:rsidRPr="006771D2" w:rsidRDefault="003159B4" w:rsidP="00DD19DE">
      <w:pPr>
        <w:rPr>
          <w:rFonts w:hint="eastAsia"/>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r w:rsidRPr="006771D2">
        <w:rPr>
          <w:rFonts w:hint="eastAsia"/>
          <w:b/>
          <w:lang w:eastAsia="zh-CN"/>
        </w:rPr>
        <w:t>:</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rFonts w:hint="eastAsia"/>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F338A6">
        <w:tc>
          <w:tcPr>
            <w:tcW w:w="2943" w:type="dxa"/>
          </w:tcPr>
          <w:p w14:paraId="723B7210" w14:textId="77777777" w:rsidR="006771D2" w:rsidRPr="00805BE8" w:rsidRDefault="006771D2"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F338A6">
        <w:tc>
          <w:tcPr>
            <w:tcW w:w="2943" w:type="dxa"/>
          </w:tcPr>
          <w:p w14:paraId="0FFC9F1B" w14:textId="77777777" w:rsidR="006771D2" w:rsidRPr="008342C4" w:rsidRDefault="006771D2" w:rsidP="00F338A6">
            <w:pPr>
              <w:rPr>
                <w:rFonts w:eastAsiaTheme="minorEastAsia"/>
                <w:color w:val="0070C0"/>
                <w:lang w:val="en-US" w:eastAsia="zh-CN"/>
              </w:rPr>
            </w:pPr>
          </w:p>
        </w:tc>
        <w:tc>
          <w:tcPr>
            <w:tcW w:w="6914" w:type="dxa"/>
          </w:tcPr>
          <w:p w14:paraId="69708CD9" w14:textId="77777777" w:rsidR="006771D2" w:rsidRPr="003418CB" w:rsidRDefault="006771D2" w:rsidP="00F338A6">
            <w:pPr>
              <w:rPr>
                <w:rFonts w:eastAsiaTheme="minorEastAsia"/>
                <w:color w:val="0070C0"/>
                <w:lang w:val="en-US" w:eastAsia="zh-CN"/>
              </w:rPr>
            </w:pPr>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F338A6">
        <w:tc>
          <w:tcPr>
            <w:tcW w:w="2943" w:type="dxa"/>
          </w:tcPr>
          <w:p w14:paraId="11230866" w14:textId="77777777" w:rsidR="006771D2" w:rsidRPr="00805BE8" w:rsidRDefault="006771D2"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F338A6">
        <w:tc>
          <w:tcPr>
            <w:tcW w:w="2943" w:type="dxa"/>
          </w:tcPr>
          <w:p w14:paraId="3945DDD4" w14:textId="77777777" w:rsidR="006771D2" w:rsidRPr="008342C4" w:rsidRDefault="006771D2" w:rsidP="00F338A6">
            <w:pPr>
              <w:rPr>
                <w:rFonts w:eastAsiaTheme="minorEastAsia"/>
                <w:color w:val="0070C0"/>
                <w:lang w:val="en-US" w:eastAsia="zh-CN"/>
              </w:rPr>
            </w:pPr>
          </w:p>
        </w:tc>
        <w:tc>
          <w:tcPr>
            <w:tcW w:w="6914" w:type="dxa"/>
          </w:tcPr>
          <w:p w14:paraId="485BE95A" w14:textId="77777777" w:rsidR="006771D2" w:rsidRPr="003418CB" w:rsidRDefault="006771D2" w:rsidP="00F338A6">
            <w:pPr>
              <w:rPr>
                <w:rFonts w:eastAsiaTheme="minorEastAsia"/>
                <w:color w:val="0070C0"/>
                <w:lang w:val="en-US" w:eastAsia="zh-CN"/>
              </w:rPr>
            </w:pPr>
          </w:p>
        </w:tc>
      </w:tr>
    </w:tbl>
    <w:p w14:paraId="4C7C6126" w14:textId="77777777" w:rsidR="003159B4" w:rsidRDefault="003159B4" w:rsidP="00DD19DE">
      <w:pPr>
        <w:rPr>
          <w:rFonts w:hint="eastAsia"/>
          <w:lang w:val="en-US" w:eastAsia="zh-CN"/>
        </w:rPr>
      </w:pPr>
    </w:p>
    <w:p w14:paraId="78E2A3C6" w14:textId="77777777" w:rsidR="006771D2" w:rsidRPr="006771D2" w:rsidRDefault="006771D2" w:rsidP="006771D2">
      <w:pPr>
        <w:rPr>
          <w:rFonts w:hint="eastAsia"/>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F338A6">
        <w:tc>
          <w:tcPr>
            <w:tcW w:w="2943" w:type="dxa"/>
          </w:tcPr>
          <w:p w14:paraId="1C9DC21D" w14:textId="77777777" w:rsidR="006771D2" w:rsidRPr="00805BE8" w:rsidRDefault="006771D2"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F338A6">
        <w:tc>
          <w:tcPr>
            <w:tcW w:w="2943" w:type="dxa"/>
          </w:tcPr>
          <w:p w14:paraId="679FA614" w14:textId="77777777" w:rsidR="006771D2" w:rsidRPr="008342C4" w:rsidRDefault="006771D2" w:rsidP="00F338A6">
            <w:pPr>
              <w:rPr>
                <w:rFonts w:eastAsiaTheme="minorEastAsia"/>
                <w:color w:val="0070C0"/>
                <w:lang w:val="en-US" w:eastAsia="zh-CN"/>
              </w:rPr>
            </w:pPr>
          </w:p>
        </w:tc>
        <w:tc>
          <w:tcPr>
            <w:tcW w:w="6914" w:type="dxa"/>
          </w:tcPr>
          <w:p w14:paraId="72B33351" w14:textId="77777777" w:rsidR="006771D2" w:rsidRPr="003418CB" w:rsidRDefault="006771D2" w:rsidP="00F338A6">
            <w:pPr>
              <w:rPr>
                <w:rFonts w:eastAsiaTheme="minorEastAsia"/>
                <w:color w:val="0070C0"/>
                <w:lang w:val="en-US" w:eastAsia="zh-CN"/>
              </w:rPr>
            </w:pPr>
          </w:p>
        </w:tc>
      </w:tr>
    </w:tbl>
    <w:p w14:paraId="5AA7BB01" w14:textId="77777777" w:rsidR="003159B4" w:rsidRDefault="003159B4" w:rsidP="00DD19DE">
      <w:pPr>
        <w:rPr>
          <w:rFonts w:hint="eastAsia"/>
          <w:lang w:val="en-US" w:eastAsia="zh-CN"/>
        </w:rPr>
      </w:pPr>
    </w:p>
    <w:p w14:paraId="318A6377" w14:textId="77777777" w:rsidR="006771D2" w:rsidRDefault="006771D2" w:rsidP="00DD19DE">
      <w:pPr>
        <w:rPr>
          <w:rFonts w:hint="eastAsia"/>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rsidP="005434ED">
      <w:pPr>
        <w:pStyle w:val="1"/>
        <w:rPr>
          <w:lang w:eastAsia="ja-JP"/>
        </w:rPr>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lastRenderedPageBreak/>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lastRenderedPageBreak/>
              <w:t xml:space="preserve">Proposal 1: </w:t>
            </w:r>
            <w:r w:rsidRPr="00DA14C5">
              <w:t xml:space="preserve">When </w:t>
            </w:r>
            <w:r w:rsidRPr="00DA14C5">
              <w:rPr>
                <w:lang w:eastAsia="zh-CN"/>
              </w:rPr>
              <w:t>CSI-RS resource for mobility is configured without associated SSB, the CSI-</w:t>
            </w:r>
            <w:r w:rsidRPr="00DA14C5">
              <w:rPr>
                <w:lang w:eastAsia="zh-CN"/>
              </w:rPr>
              <w:lastRenderedPageBreak/>
              <w:t xml:space="preserve">RS measurement requirements apply provided that receive timing difference between the CSI-RS resource and the serving cell is within X, where X is [CP/2 </w:t>
            </w:r>
            <w:proofErr w:type="gramStart"/>
            <w:r w:rsidRPr="00DA14C5">
              <w:rPr>
                <w:lang w:eastAsia="zh-CN"/>
              </w:rPr>
              <w:t>corresponding</w:t>
            </w:r>
            <w:proofErr w:type="gramEnd"/>
            <w:r w:rsidRPr="00DA14C5">
              <w:rPr>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 xml:space="preserve">CSI-RS resource for mobility is configured with associated SSB, the CSI-RS measurement </w:t>
            </w:r>
            <w:proofErr w:type="gramStart"/>
            <w:r w:rsidRPr="00DA14C5">
              <w:rPr>
                <w:lang w:eastAsia="zh-CN"/>
              </w:rPr>
              <w:t>requirements is</w:t>
            </w:r>
            <w:proofErr w:type="gramEnd"/>
            <w:r w:rsidRPr="00DA14C5">
              <w:rPr>
                <w:lang w:eastAsia="zh-CN"/>
              </w:rPr>
              <w:t xml:space="preserve">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05" w:author="陈晶晶" w:date="2020-02-25T09:56:00Z">
              <w:r w:rsidDel="00C12180">
                <w:rPr>
                  <w:rFonts w:eastAsiaTheme="minorEastAsia" w:hint="eastAsia"/>
                  <w:color w:val="0070C0"/>
                  <w:lang w:val="en-US" w:eastAsia="zh-CN"/>
                </w:rPr>
                <w:delText>XXX</w:delText>
              </w:r>
            </w:del>
            <w:ins w:id="606"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07" w:author="陈晶晶" w:date="2020-02-25T09:57:00Z"/>
                <w:rFonts w:eastAsiaTheme="minorEastAsia"/>
                <w:color w:val="0070C0"/>
                <w:lang w:val="en-US" w:eastAsia="zh-CN"/>
              </w:rPr>
            </w:pPr>
            <w:del w:id="608" w:author="陈晶晶" w:date="2020-02-25T09:56:00Z">
              <w:r w:rsidDel="00C12180">
                <w:rPr>
                  <w:rFonts w:eastAsiaTheme="minorEastAsia" w:hint="eastAsia"/>
                  <w:color w:val="0070C0"/>
                  <w:lang w:val="en-US" w:eastAsia="zh-CN"/>
                </w:rPr>
                <w:delText>Sub topic</w:delText>
              </w:r>
            </w:del>
            <w:ins w:id="609"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10" w:author="陈晶晶" w:date="2020-02-25T09:58:00Z">
              <w:r>
                <w:rPr>
                  <w:rFonts w:eastAsiaTheme="minorEastAsia"/>
                  <w:color w:val="0070C0"/>
                  <w:lang w:val="en-US" w:eastAsia="zh-CN"/>
                </w:rPr>
                <w:t xml:space="preserve">From our point of view, more discussion is needed on whether it is necessary to </w:t>
              </w:r>
            </w:ins>
            <w:ins w:id="611"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612" w:author="陈晶晶" w:date="2020-02-25T10:00:00Z">
              <w:r w:rsidR="000B1439" w:rsidRPr="000B1439">
                <w:rPr>
                  <w:rFonts w:eastAsiaTheme="minorEastAsia" w:hint="eastAsia"/>
                  <w:color w:val="0070C0"/>
                  <w:lang w:val="en-US" w:eastAsia="zh-CN"/>
                </w:rPr>
                <w:t>DL pre-emption is a R</w:t>
              </w:r>
            </w:ins>
            <w:ins w:id="613" w:author="陈晶晶" w:date="2020-02-25T10:28:00Z">
              <w:r w:rsidR="00816FB9">
                <w:rPr>
                  <w:rFonts w:eastAsiaTheme="minorEastAsia" w:hint="eastAsia"/>
                  <w:color w:val="0070C0"/>
                  <w:lang w:val="en-US" w:eastAsia="zh-CN"/>
                </w:rPr>
                <w:t>el</w:t>
              </w:r>
            </w:ins>
            <w:ins w:id="614"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615"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616" w:author="陈晶晶" w:date="2020-02-25T10:02:00Z">
              <w:r w:rsidR="000B1439" w:rsidRPr="000B1439">
                <w:rPr>
                  <w:rFonts w:eastAsiaTheme="minorEastAsia"/>
                  <w:color w:val="0070C0"/>
                  <w:lang w:val="en-US" w:eastAsia="zh-CN"/>
                </w:rPr>
                <w:t>.</w:t>
              </w:r>
            </w:ins>
            <w:ins w:id="617" w:author="陈晶晶" w:date="2020-02-25T10:00:00Z">
              <w:r w:rsidR="000B1439">
                <w:rPr>
                  <w:rFonts w:eastAsiaTheme="minorEastAsia"/>
                  <w:color w:val="0070C0"/>
                  <w:lang w:val="en-US" w:eastAsia="zh-CN"/>
                </w:rPr>
                <w:t xml:space="preserve"> </w:t>
              </w:r>
            </w:ins>
            <w:ins w:id="618" w:author="陈晶晶" w:date="2020-02-25T10:04:00Z">
              <w:r w:rsidR="000B1439">
                <w:rPr>
                  <w:rFonts w:eastAsiaTheme="minorEastAsia"/>
                  <w:color w:val="0070C0"/>
                  <w:lang w:val="en-US" w:eastAsia="zh-CN"/>
                </w:rPr>
                <w:t>So</w:t>
              </w:r>
            </w:ins>
            <w:ins w:id="619" w:author="陈晶晶" w:date="2020-02-25T10:05:00Z">
              <w:r w:rsidR="000B1439">
                <w:rPr>
                  <w:rFonts w:eastAsiaTheme="minorEastAsia"/>
                  <w:color w:val="0070C0"/>
                  <w:lang w:val="en-US" w:eastAsia="zh-CN"/>
                </w:rPr>
                <w:t xml:space="preserve"> </w:t>
              </w:r>
            </w:ins>
            <w:ins w:id="620" w:author="陈晶晶" w:date="2020-02-25T10:06:00Z">
              <w:r w:rsidR="000B1439">
                <w:rPr>
                  <w:rFonts w:eastAsiaTheme="minorEastAsia"/>
                  <w:color w:val="0070C0"/>
                  <w:lang w:val="en-US" w:eastAsia="zh-CN"/>
                </w:rPr>
                <w:t>may be</w:t>
              </w:r>
            </w:ins>
            <w:ins w:id="621" w:author="陈晶晶" w:date="2020-02-25T10:04:00Z">
              <w:r w:rsidR="000B1439">
                <w:rPr>
                  <w:rFonts w:eastAsiaTheme="minorEastAsia"/>
                  <w:color w:val="0070C0"/>
                  <w:lang w:val="en-US" w:eastAsia="zh-CN"/>
                </w:rPr>
                <w:t xml:space="preserve"> this issue can be left to network implementation</w:t>
              </w:r>
            </w:ins>
            <w:ins w:id="622"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623" w:author="CATT" w:date="2020-02-25T14:34:00Z"/>
        </w:trPr>
        <w:tc>
          <w:tcPr>
            <w:tcW w:w="1242" w:type="dxa"/>
          </w:tcPr>
          <w:p w14:paraId="051A7DFE" w14:textId="241A91A0" w:rsidR="0074427D" w:rsidDel="00C12180" w:rsidRDefault="0074427D" w:rsidP="00BE0C89">
            <w:pPr>
              <w:spacing w:after="120"/>
              <w:rPr>
                <w:ins w:id="624" w:author="CATT" w:date="2020-02-25T14:34:00Z"/>
                <w:rFonts w:eastAsiaTheme="minorEastAsia"/>
                <w:color w:val="0070C0"/>
                <w:lang w:val="en-US" w:eastAsia="zh-CN"/>
              </w:rPr>
            </w:pPr>
            <w:ins w:id="625"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626" w:author="CATT" w:date="2020-02-25T14:34:00Z"/>
                <w:rFonts w:eastAsiaTheme="minorEastAsia"/>
                <w:color w:val="0070C0"/>
                <w:lang w:val="en-US" w:eastAsia="zh-CN"/>
              </w:rPr>
            </w:pPr>
            <w:ins w:id="627"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628" w:author="CATT" w:date="2020-02-25T14:34:00Z"/>
        </w:trPr>
        <w:tc>
          <w:tcPr>
            <w:tcW w:w="1242" w:type="dxa"/>
          </w:tcPr>
          <w:p w14:paraId="233850C7" w14:textId="4A49E576" w:rsidR="0074427D" w:rsidDel="00C12180" w:rsidRDefault="002D0538" w:rsidP="00BE0C89">
            <w:pPr>
              <w:spacing w:after="120"/>
              <w:rPr>
                <w:ins w:id="629" w:author="CATT" w:date="2020-02-25T14:34:00Z"/>
                <w:rFonts w:eastAsiaTheme="minorEastAsia"/>
                <w:color w:val="0070C0"/>
                <w:lang w:val="en-US" w:eastAsia="zh-CN"/>
              </w:rPr>
            </w:pPr>
            <w:ins w:id="630"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631" w:author="CATT" w:date="2020-02-25T15:22:00Z"/>
                <w:rFonts w:eastAsiaTheme="minorEastAsia"/>
                <w:color w:val="0070C0"/>
                <w:lang w:val="en-US" w:eastAsia="zh-CN"/>
              </w:rPr>
            </w:pPr>
            <w:ins w:id="632" w:author="CATT" w:date="2020-02-25T15:22:00Z">
              <w:r>
                <w:rPr>
                  <w:rFonts w:eastAsiaTheme="minorEastAsia" w:hint="eastAsia"/>
                  <w:color w:val="0070C0"/>
                  <w:lang w:val="en-US" w:eastAsia="zh-CN"/>
                </w:rPr>
                <w:t xml:space="preserve">Issue 1-1: </w:t>
              </w:r>
            </w:ins>
            <w:ins w:id="633"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634" w:author="CATT" w:date="2020-02-25T14:34:00Z"/>
                <w:rFonts w:eastAsiaTheme="minorEastAsia"/>
                <w:color w:val="0070C0"/>
                <w:lang w:val="en-US" w:eastAsia="zh-CN"/>
              </w:rPr>
            </w:pPr>
            <w:ins w:id="635" w:author="CATT" w:date="2020-02-25T15:22:00Z">
              <w:r>
                <w:rPr>
                  <w:rFonts w:eastAsiaTheme="minorEastAsia" w:hint="eastAsia"/>
                  <w:color w:val="0070C0"/>
                  <w:lang w:val="en-US" w:eastAsia="zh-CN"/>
                </w:rPr>
                <w:t>Issue 2-1:</w:t>
              </w:r>
            </w:ins>
            <w:ins w:id="636" w:author="CATT" w:date="2020-02-25T15:23:00Z">
              <w:r>
                <w:rPr>
                  <w:rFonts w:eastAsiaTheme="minorEastAsia" w:hint="eastAsia"/>
                  <w:color w:val="0070C0"/>
                  <w:lang w:val="en-US" w:eastAsia="zh-CN"/>
                </w:rPr>
                <w:t xml:space="preserve"> For non-associated SSB case, </w:t>
              </w:r>
            </w:ins>
            <w:ins w:id="637" w:author="CATT" w:date="2020-02-25T15:24:00Z">
              <w:r w:rsidR="00CC712C">
                <w:rPr>
                  <w:rFonts w:eastAsiaTheme="minorEastAsia" w:hint="eastAsia"/>
                  <w:color w:val="0070C0"/>
                  <w:lang w:val="en-US" w:eastAsia="zh-CN"/>
                </w:rPr>
                <w:t xml:space="preserve">we think it </w:t>
              </w:r>
            </w:ins>
            <w:ins w:id="638" w:author="CATT" w:date="2020-02-25T15:27:00Z">
              <w:r w:rsidR="00CC712C">
                <w:rPr>
                  <w:rFonts w:eastAsiaTheme="minorEastAsia"/>
                  <w:color w:val="0070C0"/>
                  <w:lang w:val="en-US" w:eastAsia="zh-CN"/>
                </w:rPr>
                <w:t>applies</w:t>
              </w:r>
            </w:ins>
            <w:ins w:id="639"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640" w:author="CATT" w:date="2020-02-25T15:25:00Z">
              <w:r w:rsidR="00CC712C">
                <w:rPr>
                  <w:rFonts w:eastAsiaTheme="minorEastAsia" w:hint="eastAsia"/>
                  <w:color w:val="0070C0"/>
                  <w:lang w:val="en-US" w:eastAsia="zh-CN"/>
                </w:rPr>
                <w:t xml:space="preserve">TDD cells. Thus, we think the cell phase </w:t>
              </w:r>
            </w:ins>
            <w:ins w:id="641"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642" w:author="CATT" w:date="2020-02-25T14:34:00Z"/>
        </w:trPr>
        <w:tc>
          <w:tcPr>
            <w:tcW w:w="1242" w:type="dxa"/>
          </w:tcPr>
          <w:p w14:paraId="380FA3AC" w14:textId="4DEBD718" w:rsidR="0074427D" w:rsidDel="00C12180" w:rsidRDefault="002E4DF9" w:rsidP="00BE0C89">
            <w:pPr>
              <w:spacing w:after="120"/>
              <w:rPr>
                <w:ins w:id="643" w:author="CATT" w:date="2020-02-25T14:34:00Z"/>
                <w:rFonts w:eastAsiaTheme="minorEastAsia"/>
                <w:color w:val="0070C0"/>
                <w:lang w:val="en-US" w:eastAsia="zh-CN"/>
              </w:rPr>
            </w:pPr>
            <w:ins w:id="644"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645" w:author="CATT" w:date="2020-02-25T14:34:00Z"/>
                <w:rFonts w:eastAsiaTheme="minorEastAsia"/>
                <w:color w:val="0070C0"/>
                <w:lang w:val="en-US" w:eastAsia="zh-CN"/>
              </w:rPr>
            </w:pPr>
            <w:ins w:id="646"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647" w:author="NSB" w:date="2020-02-26T00:11:00Z"/>
        </w:trPr>
        <w:tc>
          <w:tcPr>
            <w:tcW w:w="1242" w:type="dxa"/>
          </w:tcPr>
          <w:p w14:paraId="11494137" w14:textId="0F97EF7E" w:rsidR="0028479D" w:rsidRDefault="0028479D" w:rsidP="0028479D">
            <w:pPr>
              <w:spacing w:after="120"/>
              <w:rPr>
                <w:ins w:id="648" w:author="NSB" w:date="2020-02-26T00:11:00Z"/>
                <w:rFonts w:eastAsiaTheme="minorEastAsia"/>
                <w:color w:val="0070C0"/>
                <w:lang w:val="en-US" w:eastAsia="zh-CN"/>
              </w:rPr>
            </w:pPr>
            <w:ins w:id="649"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650" w:author="NSB" w:date="2020-02-26T00:11:00Z"/>
                <w:rFonts w:eastAsiaTheme="minorEastAsia"/>
                <w:color w:val="0070C0"/>
                <w:lang w:val="en-US" w:eastAsia="zh-CN"/>
              </w:rPr>
            </w:pPr>
            <w:ins w:id="651"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652" w:author="NSB" w:date="2020-02-26T00:11:00Z"/>
                <w:rFonts w:eastAsiaTheme="minorEastAsia"/>
                <w:color w:val="0070C0"/>
                <w:lang w:val="en-US" w:eastAsia="zh-CN"/>
              </w:rPr>
            </w:pPr>
            <w:ins w:id="653"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654" w:author="CATT" w:date="2020-02-25T14:34:00Z"/>
        </w:trPr>
        <w:tc>
          <w:tcPr>
            <w:tcW w:w="1242" w:type="dxa"/>
          </w:tcPr>
          <w:p w14:paraId="093F1994" w14:textId="26EBBCDE" w:rsidR="0028479D" w:rsidDel="00C12180" w:rsidRDefault="00877848" w:rsidP="0028479D">
            <w:pPr>
              <w:spacing w:after="120"/>
              <w:rPr>
                <w:ins w:id="655" w:author="CATT" w:date="2020-02-25T14:34:00Z"/>
                <w:rFonts w:eastAsiaTheme="minorEastAsia"/>
                <w:color w:val="0070C0"/>
                <w:lang w:val="en-US" w:eastAsia="zh-CN"/>
              </w:rPr>
            </w:pPr>
            <w:ins w:id="656"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657" w:author="Ato-MediaTek" w:date="2020-02-26T01:23:00Z"/>
                <w:rFonts w:eastAsiaTheme="minorEastAsia"/>
                <w:color w:val="0070C0"/>
                <w:lang w:val="en-US" w:eastAsia="zh-CN"/>
              </w:rPr>
            </w:pPr>
            <w:ins w:id="658"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659" w:author="Ato-MediaTek" w:date="2020-02-26T01:17:00Z"/>
                <w:rFonts w:eastAsiaTheme="minorEastAsia"/>
                <w:color w:val="0070C0"/>
                <w:lang w:val="en-US" w:eastAsia="zh-CN"/>
              </w:rPr>
            </w:pPr>
            <w:ins w:id="660" w:author="Ato-MediaTek" w:date="2020-02-26T01:23:00Z">
              <w:r>
                <w:rPr>
                  <w:rFonts w:eastAsiaTheme="minorEastAsia"/>
                  <w:color w:val="0070C0"/>
                  <w:lang w:val="en-US" w:eastAsia="zh-CN"/>
                </w:rPr>
                <w:t>P</w:t>
              </w:r>
            </w:ins>
            <w:ins w:id="661"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662"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663" w:author="Ato-MediaTek" w:date="2020-02-26T01:14:00Z">
              <w:r w:rsidR="00877848">
                <w:rPr>
                  <w:rFonts w:eastAsiaTheme="minorEastAsia"/>
                  <w:color w:val="0070C0"/>
                  <w:lang w:val="en-US" w:eastAsia="zh-CN"/>
                </w:rPr>
                <w:t xml:space="preserve"> </w:t>
              </w:r>
            </w:ins>
            <w:ins w:id="664" w:author="Ato-MediaTek" w:date="2020-02-26T01:15:00Z">
              <w:r>
                <w:rPr>
                  <w:rFonts w:eastAsiaTheme="minorEastAsia"/>
                  <w:color w:val="0070C0"/>
                  <w:lang w:val="en-US" w:eastAsia="zh-CN"/>
                </w:rPr>
                <w:t>Eventually this issue should be avoided by network</w:t>
              </w:r>
            </w:ins>
            <w:ins w:id="665" w:author="Ato-MediaTek" w:date="2020-02-26T01:16:00Z">
              <w:r>
                <w:rPr>
                  <w:rFonts w:eastAsiaTheme="minorEastAsia"/>
                  <w:color w:val="0070C0"/>
                  <w:lang w:val="en-US" w:eastAsia="zh-CN"/>
                </w:rPr>
                <w:t>. If network can guarantee this never happen, then it hurts nothing t</w:t>
              </w:r>
            </w:ins>
            <w:ins w:id="666" w:author="Ato-MediaTek" w:date="2020-02-26T01:15:00Z">
              <w:r>
                <w:rPr>
                  <w:rFonts w:eastAsiaTheme="minorEastAsia"/>
                  <w:color w:val="0070C0"/>
                  <w:lang w:val="en-US" w:eastAsia="zh-CN"/>
                </w:rPr>
                <w:t xml:space="preserve">o </w:t>
              </w:r>
            </w:ins>
            <w:ins w:id="667" w:author="Ato-MediaTek" w:date="2020-02-26T01:16:00Z">
              <w:r>
                <w:rPr>
                  <w:rFonts w:eastAsiaTheme="minorEastAsia"/>
                  <w:color w:val="0070C0"/>
                  <w:lang w:val="en-US" w:eastAsia="zh-CN"/>
                </w:rPr>
                <w:t>capture</w:t>
              </w:r>
            </w:ins>
            <w:ins w:id="668" w:author="Ato-MediaTek" w:date="2020-02-26T01:15:00Z">
              <w:r>
                <w:rPr>
                  <w:rFonts w:eastAsiaTheme="minorEastAsia"/>
                  <w:color w:val="0070C0"/>
                  <w:lang w:val="en-US" w:eastAsia="zh-CN"/>
                </w:rPr>
                <w:t xml:space="preserve"> </w:t>
              </w:r>
            </w:ins>
            <w:ins w:id="669" w:author="Ato-MediaTek" w:date="2020-02-26T01:16:00Z">
              <w:r>
                <w:rPr>
                  <w:rFonts w:eastAsiaTheme="minorEastAsia"/>
                  <w:color w:val="0070C0"/>
                  <w:lang w:val="en-US" w:eastAsia="zh-CN"/>
                </w:rPr>
                <w:t xml:space="preserve">a </w:t>
              </w:r>
            </w:ins>
            <w:ins w:id="670" w:author="Ato-MediaTek" w:date="2020-02-26T01:17:00Z">
              <w:r>
                <w:rPr>
                  <w:rFonts w:eastAsiaTheme="minorEastAsia"/>
                  <w:color w:val="0070C0"/>
                  <w:lang w:val="en-US" w:eastAsia="zh-CN"/>
                </w:rPr>
                <w:t xml:space="preserve">clear </w:t>
              </w:r>
            </w:ins>
            <w:ins w:id="671" w:author="Ato-MediaTek" w:date="2020-02-26T01:16:00Z">
              <w:r>
                <w:rPr>
                  <w:rFonts w:eastAsiaTheme="minorEastAsia"/>
                  <w:color w:val="0070C0"/>
                  <w:lang w:val="en-US" w:eastAsia="zh-CN"/>
                </w:rPr>
                <w:t xml:space="preserve">rule </w:t>
              </w:r>
            </w:ins>
            <w:ins w:id="672" w:author="Ato-MediaTek" w:date="2020-02-26T01:17:00Z">
              <w:r>
                <w:rPr>
                  <w:rFonts w:eastAsiaTheme="minorEastAsia"/>
                  <w:color w:val="0070C0"/>
                  <w:lang w:val="en-US" w:eastAsia="zh-CN"/>
                </w:rPr>
                <w:t>in spec.</w:t>
              </w:r>
            </w:ins>
            <w:ins w:id="673"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674" w:author="Ato-MediaTek" w:date="2020-02-26T01:21:00Z"/>
                <w:rFonts w:eastAsiaTheme="minorEastAsia"/>
                <w:color w:val="0070C0"/>
                <w:lang w:val="en-US" w:eastAsia="zh-CN"/>
              </w:rPr>
            </w:pPr>
            <w:ins w:id="675"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676" w:author="CATT" w:date="2020-02-25T14:34:00Z"/>
                <w:rFonts w:eastAsiaTheme="minorEastAsia"/>
                <w:color w:val="0070C0"/>
                <w:lang w:val="en-US" w:eastAsia="zh-CN"/>
              </w:rPr>
            </w:pPr>
            <w:ins w:id="677"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678" w:author="Ato-MediaTek" w:date="2020-02-26T01:19:00Z">
              <w:r>
                <w:rPr>
                  <w:rFonts w:eastAsiaTheme="minorEastAsia"/>
                  <w:color w:val="0070C0"/>
                  <w:lang w:val="en-US" w:eastAsia="zh-CN"/>
                </w:rPr>
                <w:t xml:space="preserve">In our view, the FFT timing reference should </w:t>
              </w:r>
            </w:ins>
            <w:ins w:id="679" w:author="Ato-MediaTek" w:date="2020-02-26T01:20:00Z">
              <w:r>
                <w:rPr>
                  <w:rFonts w:eastAsiaTheme="minorEastAsia"/>
                  <w:color w:val="0070C0"/>
                  <w:lang w:val="en-US" w:eastAsia="zh-CN"/>
                </w:rPr>
                <w:t xml:space="preserve">be </w:t>
              </w:r>
            </w:ins>
            <w:ins w:id="680" w:author="Ato-MediaTek" w:date="2020-02-26T01:19:00Z">
              <w:r>
                <w:rPr>
                  <w:rFonts w:eastAsiaTheme="minorEastAsia"/>
                  <w:color w:val="0070C0"/>
                  <w:lang w:val="en-US" w:eastAsia="zh-CN"/>
                </w:rPr>
                <w:t>based serving cell fo</w:t>
              </w:r>
            </w:ins>
            <w:ins w:id="681"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682" w:author="Ato-MediaTek" w:date="2020-02-26T01:21:00Z">
              <w:r>
                <w:rPr>
                  <w:rFonts w:eastAsiaTheme="minorEastAsia"/>
                  <w:color w:val="0070C0"/>
                  <w:lang w:val="en-US" w:eastAsia="zh-CN"/>
                </w:rPr>
                <w:t xml:space="preserve">long </w:t>
              </w:r>
            </w:ins>
            <w:ins w:id="683" w:author="Ato-MediaTek" w:date="2020-02-26T01:20:00Z">
              <w:r>
                <w:rPr>
                  <w:rFonts w:eastAsiaTheme="minorEastAsia"/>
                  <w:color w:val="0070C0"/>
                  <w:lang w:val="en-US" w:eastAsia="zh-CN"/>
                </w:rPr>
                <w:t xml:space="preserve">propagation </w:t>
              </w:r>
            </w:ins>
            <w:ins w:id="684" w:author="Ato-MediaTek" w:date="2020-02-26T01:21:00Z">
              <w:r>
                <w:rPr>
                  <w:rFonts w:eastAsiaTheme="minorEastAsia"/>
                  <w:color w:val="0070C0"/>
                  <w:lang w:val="en-US" w:eastAsia="zh-CN"/>
                </w:rPr>
                <w:t xml:space="preserve">delay such that the degradation on measurement performance is expected. </w:t>
              </w:r>
            </w:ins>
            <w:ins w:id="685" w:author="Ato-MediaTek" w:date="2020-02-26T01:23:00Z">
              <w:r>
                <w:rPr>
                  <w:rFonts w:eastAsiaTheme="minorEastAsia"/>
                  <w:color w:val="0070C0"/>
                  <w:lang w:val="en-US" w:eastAsia="zh-CN"/>
                </w:rPr>
                <w:t xml:space="preserve">Note that the degradation is also expected even for CSI-RS with associated SSB. </w:t>
              </w:r>
            </w:ins>
            <w:ins w:id="686"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687" w:author="Yang Tang" w:date="2020-02-25T14:54:00Z"/>
        </w:trPr>
        <w:tc>
          <w:tcPr>
            <w:tcW w:w="1242" w:type="dxa"/>
          </w:tcPr>
          <w:p w14:paraId="0D713725" w14:textId="38B64D72" w:rsidR="006C50F1" w:rsidRDefault="006C50F1" w:rsidP="0028479D">
            <w:pPr>
              <w:spacing w:after="120"/>
              <w:rPr>
                <w:ins w:id="688" w:author="Yang Tang" w:date="2020-02-25T14:54:00Z"/>
                <w:rFonts w:eastAsiaTheme="minorEastAsia"/>
                <w:color w:val="0070C0"/>
                <w:lang w:val="en-US" w:eastAsia="zh-CN"/>
              </w:rPr>
            </w:pPr>
            <w:ins w:id="689"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690" w:author="Yang Tang" w:date="2020-02-25T15:02:00Z"/>
                <w:rFonts w:eastAsiaTheme="minorEastAsia"/>
                <w:color w:val="0070C0"/>
                <w:lang w:val="en-US" w:eastAsia="zh-CN"/>
              </w:rPr>
            </w:pPr>
            <w:ins w:id="691" w:author="Yang Tang" w:date="2020-02-25T15:00:00Z">
              <w:r>
                <w:rPr>
                  <w:rFonts w:eastAsiaTheme="minorEastAsia"/>
                  <w:color w:val="0070C0"/>
                  <w:lang w:val="en-US" w:eastAsia="zh-CN"/>
                </w:rPr>
                <w:t xml:space="preserve">Issue 1-1: </w:t>
              </w:r>
            </w:ins>
            <w:ins w:id="692"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693" w:author="Yang Tang" w:date="2020-02-25T14:54:00Z"/>
                <w:rFonts w:eastAsiaTheme="minorEastAsia"/>
                <w:color w:val="0070C0"/>
                <w:lang w:val="en-US" w:eastAsia="zh-CN"/>
              </w:rPr>
            </w:pPr>
            <w:ins w:id="694" w:author="Yang Tang" w:date="2020-02-25T15:19:00Z">
              <w:r>
                <w:rPr>
                  <w:rFonts w:eastAsiaTheme="minorEastAsia"/>
                  <w:color w:val="0070C0"/>
                  <w:lang w:val="en-US" w:eastAsia="zh-CN"/>
                </w:rPr>
                <w:t xml:space="preserve">Issue 2-1: </w:t>
              </w:r>
            </w:ins>
            <w:ins w:id="695"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proofErr w:type="gramStart"/>
              <w:r>
                <w:rPr>
                  <w:rFonts w:eastAsiaTheme="minorEastAsia"/>
                  <w:color w:val="0070C0"/>
                  <w:lang w:val="en-US" w:eastAsia="zh-CN"/>
                </w:rPr>
                <w:t>?</w:t>
              </w:r>
            </w:ins>
            <w:ins w:id="696"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697"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698" w:author="Iana Siomina" w:date="2020-02-26T04:14:00Z"/>
        </w:trPr>
        <w:tc>
          <w:tcPr>
            <w:tcW w:w="1242" w:type="dxa"/>
          </w:tcPr>
          <w:p w14:paraId="04400AFE" w14:textId="17E8A429" w:rsidR="00B2695B" w:rsidRDefault="00B2695B" w:rsidP="0028479D">
            <w:pPr>
              <w:spacing w:after="120"/>
              <w:rPr>
                <w:ins w:id="699" w:author="Iana Siomina" w:date="2020-02-26T04:14:00Z"/>
                <w:rFonts w:eastAsiaTheme="minorEastAsia"/>
                <w:color w:val="0070C0"/>
                <w:lang w:val="en-US" w:eastAsia="zh-CN"/>
              </w:rPr>
            </w:pPr>
            <w:ins w:id="700"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01" w:author="Iana Siomina" w:date="2020-02-26T04:16:00Z"/>
                <w:rFonts w:eastAsiaTheme="minorEastAsia"/>
                <w:color w:val="0070C0"/>
                <w:lang w:val="en-US" w:eastAsia="zh-CN"/>
              </w:rPr>
            </w:pPr>
            <w:ins w:id="702"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03" w:author="Iana Siomina" w:date="2020-02-26T04:14:00Z"/>
                <w:rFonts w:eastAsiaTheme="minorEastAsia"/>
                <w:color w:val="0070C0"/>
                <w:lang w:val="en-US" w:eastAsia="zh-CN"/>
              </w:rPr>
            </w:pPr>
            <w:ins w:id="704"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05"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706" w:author="5162027" w:date="2020-02-26T13:39:00Z"/>
                <w:color w:val="0070C0"/>
                <w:lang w:val="en-US" w:eastAsia="ja-JP"/>
              </w:rPr>
            </w:pPr>
            <w:ins w:id="707"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708" w:author="5162027" w:date="2020-02-26T13:39:00Z"/>
                <w:color w:val="0070C0"/>
                <w:lang w:val="en-US" w:eastAsia="ja-JP"/>
              </w:rPr>
            </w:pPr>
            <w:ins w:id="709" w:author="5162027" w:date="2020-02-26T13:39:00Z">
              <w:r>
                <w:rPr>
                  <w:rFonts w:hint="eastAsia"/>
                  <w:color w:val="0070C0"/>
                  <w:lang w:val="en-US" w:eastAsia="ja-JP"/>
                </w:rPr>
                <w:t xml:space="preserve">Issue 2-1: </w:t>
              </w:r>
            </w:ins>
            <w:ins w:id="710"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711" w:author="Tomoki Yokokawa" w:date="2020-02-26T14:08:00Z">
              <w:r w:rsidR="009956C9">
                <w:rPr>
                  <w:color w:val="0070C0"/>
                  <w:lang w:val="en-US" w:eastAsia="ja-JP"/>
                </w:rPr>
                <w:t xml:space="preserve">, </w:t>
              </w:r>
            </w:ins>
            <w:ins w:id="712" w:author="5162027" w:date="2020-02-26T13:43:00Z">
              <w:del w:id="713"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714" w:author="Tomoki Yokokawa" w:date="2020-02-26T14:08:00Z">
              <w:r w:rsidR="009956C9">
                <w:rPr>
                  <w:color w:val="0070C0"/>
                  <w:lang w:val="en-US" w:eastAsia="ja-JP"/>
                </w:rPr>
                <w:t>d</w:t>
              </w:r>
            </w:ins>
            <w:ins w:id="715" w:author="5162027" w:date="2020-02-26T13:43:00Z">
              <w:del w:id="716" w:author="Tomoki Yokokawa" w:date="2020-02-26T14:08:00Z">
                <w:r w:rsidR="00542AA0" w:rsidRPr="00542AA0" w:rsidDel="009956C9">
                  <w:rPr>
                    <w:color w:val="0070C0"/>
                    <w:lang w:val="en-US" w:eastAsia="ja-JP"/>
                  </w:rPr>
                  <w:delText>c</w:delText>
                </w:r>
              </w:del>
            </w:ins>
            <w:ins w:id="717" w:author="Tomoki Yokokawa" w:date="2020-02-26T14:08:00Z">
              <w:r w:rsidR="009956C9">
                <w:rPr>
                  <w:color w:val="0070C0"/>
                  <w:lang w:val="en-US" w:eastAsia="ja-JP"/>
                </w:rPr>
                <w:t>i</w:t>
              </w:r>
            </w:ins>
            <w:ins w:id="718" w:author="5162027" w:date="2020-02-26T13:43:00Z">
              <w:del w:id="719"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720" w:author="Venkat (NEC)" w:date="2020-02-26T13:34:00Z"/>
        </w:trPr>
        <w:tc>
          <w:tcPr>
            <w:tcW w:w="1242" w:type="dxa"/>
          </w:tcPr>
          <w:p w14:paraId="02AA0915" w14:textId="272C637A" w:rsidR="00670C02" w:rsidRDefault="00670C02" w:rsidP="0028479D">
            <w:pPr>
              <w:spacing w:after="120"/>
              <w:rPr>
                <w:ins w:id="721" w:author="Venkat (NEC)" w:date="2020-02-26T13:34:00Z"/>
                <w:color w:val="0070C0"/>
                <w:lang w:val="en-US" w:eastAsia="ja-JP"/>
              </w:rPr>
            </w:pPr>
            <w:ins w:id="722"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723" w:author="Venkat (NEC)" w:date="2020-02-26T13:34:00Z"/>
                <w:color w:val="0070C0"/>
                <w:lang w:val="en-US" w:eastAsia="ja-JP"/>
              </w:rPr>
            </w:pPr>
            <w:ins w:id="724" w:author="Venkat (NEC)" w:date="2020-02-26T13:35:00Z">
              <w:r w:rsidRPr="00B713FF">
                <w:rPr>
                  <w:rFonts w:eastAsiaTheme="minorEastAsia"/>
                  <w:color w:val="0070C0"/>
                  <w:lang w:val="en-US" w:eastAsia="zh-CN"/>
                </w:rPr>
                <w:t>Issue 1-1:</w:t>
              </w:r>
            </w:ins>
            <w:ins w:id="725" w:author="Venkat (NEC)" w:date="2020-02-26T13:42:00Z">
              <w:r w:rsidR="00913452">
                <w:rPr>
                  <w:rFonts w:eastAsiaTheme="minorEastAsia"/>
                  <w:color w:val="0070C0"/>
                  <w:lang w:val="en-US" w:eastAsia="zh-CN"/>
                </w:rPr>
                <w:t xml:space="preserve"> </w:t>
              </w:r>
            </w:ins>
            <w:ins w:id="726"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rFonts w:hint="eastAsia"/>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lastRenderedPageBreak/>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hint="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rFonts w:hint="eastAsia"/>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hint="eastAsia"/>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rFonts w:hint="eastAsia"/>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F338A6">
        <w:tc>
          <w:tcPr>
            <w:tcW w:w="2943" w:type="dxa"/>
          </w:tcPr>
          <w:p w14:paraId="74D3D75F" w14:textId="77777777" w:rsidR="001D0DB7" w:rsidRPr="00805BE8" w:rsidRDefault="001D0DB7"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F338A6">
        <w:tc>
          <w:tcPr>
            <w:tcW w:w="2943" w:type="dxa"/>
          </w:tcPr>
          <w:p w14:paraId="0CF0B7F9" w14:textId="77777777" w:rsidR="001D0DB7" w:rsidRPr="008342C4" w:rsidRDefault="001D0DB7" w:rsidP="00F338A6">
            <w:pPr>
              <w:rPr>
                <w:rFonts w:eastAsiaTheme="minorEastAsia"/>
                <w:color w:val="0070C0"/>
                <w:lang w:val="en-US" w:eastAsia="zh-CN"/>
              </w:rPr>
            </w:pPr>
          </w:p>
        </w:tc>
        <w:tc>
          <w:tcPr>
            <w:tcW w:w="6914" w:type="dxa"/>
          </w:tcPr>
          <w:p w14:paraId="09CE89CD" w14:textId="77777777" w:rsidR="001D0DB7" w:rsidRPr="003418CB" w:rsidRDefault="001D0DB7" w:rsidP="00F338A6">
            <w:pPr>
              <w:rPr>
                <w:rFonts w:eastAsiaTheme="minorEastAsia"/>
                <w:color w:val="0070C0"/>
                <w:lang w:val="en-US" w:eastAsia="zh-CN"/>
              </w:rPr>
            </w:pPr>
          </w:p>
        </w:tc>
      </w:tr>
    </w:tbl>
    <w:p w14:paraId="51DFA3AC" w14:textId="77777777" w:rsidR="001D0DB7" w:rsidRDefault="001D0DB7" w:rsidP="001D0DB7">
      <w:pPr>
        <w:rPr>
          <w:rFonts w:hint="eastAsia"/>
          <w:lang w:val="en-US" w:eastAsia="zh-CN"/>
        </w:rPr>
      </w:pPr>
    </w:p>
    <w:p w14:paraId="0B96DBAC" w14:textId="7DB360B8" w:rsidR="001D0DB7" w:rsidRPr="006771D2" w:rsidRDefault="001D0DB7" w:rsidP="001D0DB7">
      <w:pPr>
        <w:rPr>
          <w:rFonts w:hint="eastAsia"/>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bookmarkStart w:id="727" w:name="_GoBack"/>
      <w:bookmarkEnd w:id="727"/>
    </w:p>
    <w:tbl>
      <w:tblPr>
        <w:tblStyle w:val="afd"/>
        <w:tblW w:w="0" w:type="auto"/>
        <w:tblLook w:val="04A0" w:firstRow="1" w:lastRow="0" w:firstColumn="1" w:lastColumn="0" w:noHBand="0" w:noVBand="1"/>
      </w:tblPr>
      <w:tblGrid>
        <w:gridCol w:w="2943"/>
        <w:gridCol w:w="6914"/>
      </w:tblGrid>
      <w:tr w:rsidR="001D0DB7" w:rsidRPr="00805BE8" w14:paraId="050B73FC" w14:textId="77777777" w:rsidTr="00F338A6">
        <w:tc>
          <w:tcPr>
            <w:tcW w:w="2943" w:type="dxa"/>
          </w:tcPr>
          <w:p w14:paraId="35761553" w14:textId="77777777" w:rsidR="001D0DB7" w:rsidRPr="00805BE8" w:rsidRDefault="001D0DB7" w:rsidP="00F338A6">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F338A6">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F338A6">
        <w:tc>
          <w:tcPr>
            <w:tcW w:w="2943" w:type="dxa"/>
          </w:tcPr>
          <w:p w14:paraId="236D49DD" w14:textId="77777777" w:rsidR="001D0DB7" w:rsidRPr="008342C4" w:rsidRDefault="001D0DB7" w:rsidP="00F338A6">
            <w:pPr>
              <w:rPr>
                <w:rFonts w:eastAsiaTheme="minorEastAsia"/>
                <w:color w:val="0070C0"/>
                <w:lang w:val="en-US" w:eastAsia="zh-CN"/>
              </w:rPr>
            </w:pPr>
          </w:p>
        </w:tc>
        <w:tc>
          <w:tcPr>
            <w:tcW w:w="6914" w:type="dxa"/>
          </w:tcPr>
          <w:p w14:paraId="32B7696B" w14:textId="77777777" w:rsidR="001D0DB7" w:rsidRPr="003418CB" w:rsidRDefault="001D0DB7" w:rsidP="00F338A6">
            <w:pPr>
              <w:rPr>
                <w:rFonts w:eastAsiaTheme="minorEastAsia"/>
                <w:color w:val="0070C0"/>
                <w:lang w:val="en-US" w:eastAsia="zh-CN"/>
              </w:rPr>
            </w:pPr>
          </w:p>
        </w:tc>
      </w:tr>
    </w:tbl>
    <w:p w14:paraId="2966D250" w14:textId="77777777" w:rsidR="001D0DB7" w:rsidRPr="001D0DB7" w:rsidRDefault="001D0DB7" w:rsidP="001D0DB7">
      <w:pPr>
        <w:rPr>
          <w:rFonts w:hint="eastAsia"/>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6" w:author="Li, Qiming" w:date="2020-02-26T11:56:00Z" w:initials="LQ">
    <w:p w14:paraId="6F3FFF12" w14:textId="77777777" w:rsidR="005266E5" w:rsidRDefault="005266E5" w:rsidP="00C02EC0">
      <w:pPr>
        <w:pStyle w:val="af2"/>
      </w:pPr>
      <w:r>
        <w:rPr>
          <w:rStyle w:val="af1"/>
        </w:rPr>
        <w:annotationRef/>
      </w:r>
      <w:r>
        <w:rPr>
          <w:noProof/>
        </w:rPr>
        <w:t>suggest to remove, we also have such problem for SSB based measurement</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F95F" w14:textId="77777777" w:rsidR="00FA3DC6" w:rsidRDefault="00FA3DC6">
      <w:r>
        <w:separator/>
      </w:r>
    </w:p>
  </w:endnote>
  <w:endnote w:type="continuationSeparator" w:id="0">
    <w:p w14:paraId="7E215715" w14:textId="77777777" w:rsidR="00FA3DC6" w:rsidRDefault="00FA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185F" w14:textId="77777777" w:rsidR="00FA3DC6" w:rsidRDefault="00FA3DC6">
      <w:r>
        <w:separator/>
      </w:r>
    </w:p>
  </w:footnote>
  <w:footnote w:type="continuationSeparator" w:id="0">
    <w:p w14:paraId="3022095B" w14:textId="77777777" w:rsidR="00FA3DC6" w:rsidRDefault="00FA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D37A3D"/>
    <w:multiLevelType w:val="multilevel"/>
    <w:tmpl w:val="5C9ADBF8"/>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5">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6">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3">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4">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7">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4"/>
  </w:num>
  <w:num w:numId="4">
    <w:abstractNumId w:val="2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8"/>
  </w:num>
  <w:num w:numId="18">
    <w:abstractNumId w:val="12"/>
  </w:num>
  <w:num w:numId="19">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3"/>
  </w:num>
  <w:num w:numId="23">
    <w:abstractNumId w:val="28"/>
  </w:num>
  <w:num w:numId="24">
    <w:abstractNumId w:val="30"/>
  </w:num>
  <w:num w:numId="25">
    <w:abstractNumId w:val="31"/>
  </w:num>
  <w:num w:numId="26">
    <w:abstractNumId w:val="5"/>
  </w:num>
  <w:num w:numId="27">
    <w:abstractNumId w:val="21"/>
  </w:num>
  <w:num w:numId="28">
    <w:abstractNumId w:val="27"/>
  </w:num>
  <w:num w:numId="29">
    <w:abstractNumId w:val="4"/>
  </w:num>
  <w:num w:numId="30">
    <w:abstractNumId w:val="24"/>
  </w:num>
  <w:num w:numId="31">
    <w:abstractNumId w:val="19"/>
  </w:num>
  <w:num w:numId="32">
    <w:abstractNumId w:val="14"/>
  </w:num>
  <w:num w:numId="33">
    <w:abstractNumId w:val="22"/>
  </w:num>
  <w:num w:numId="34">
    <w:abstractNumId w:val="10"/>
  </w:num>
  <w:num w:numId="35">
    <w:abstractNumId w:val="20"/>
  </w:num>
  <w:num w:numId="36">
    <w:abstractNumId w:val="9"/>
  </w:num>
  <w:num w:numId="37">
    <w:abstractNumId w:val="16"/>
  </w:num>
  <w:num w:numId="38">
    <w:abstractNumId w:val="11"/>
  </w:num>
  <w:num w:numId="39">
    <w:abstractNumId w:val="6"/>
  </w:num>
  <w:num w:numId="40">
    <w:abstractNumId w:val="33"/>
  </w:num>
  <w:num w:numId="41">
    <w:abstractNumId w:val="2"/>
  </w:num>
  <w:num w:numId="42">
    <w:abstractNumId w:val="32"/>
  </w:num>
  <w:num w:numId="43">
    <w:abstractNumId w:val="3"/>
  </w:num>
  <w:num w:numId="44">
    <w:abstractNumId w:val="0"/>
  </w:num>
  <w:num w:numId="45">
    <w:abstractNumId w:val="15"/>
  </w:num>
  <w:num w:numId="46">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C1409"/>
    <w:rsid w:val="001C2AE6"/>
    <w:rsid w:val="001C4A89"/>
    <w:rsid w:val="001C4CE2"/>
    <w:rsid w:val="001C6177"/>
    <w:rsid w:val="001D0363"/>
    <w:rsid w:val="001D0DB7"/>
    <w:rsid w:val="001D1215"/>
    <w:rsid w:val="001D7D94"/>
    <w:rsid w:val="001E214E"/>
    <w:rsid w:val="001E3AD3"/>
    <w:rsid w:val="001E4218"/>
    <w:rsid w:val="001E781E"/>
    <w:rsid w:val="001F0B20"/>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9DB"/>
    <w:rsid w:val="00534C89"/>
    <w:rsid w:val="00541573"/>
    <w:rsid w:val="00542AA0"/>
    <w:rsid w:val="0054348A"/>
    <w:rsid w:val="005434ED"/>
    <w:rsid w:val="005603C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771D2"/>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870"/>
    <w:rsid w:val="007642FF"/>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4A36"/>
    <w:rsid w:val="0088559F"/>
    <w:rsid w:val="00886D1F"/>
    <w:rsid w:val="00891EE1"/>
    <w:rsid w:val="00893987"/>
    <w:rsid w:val="008963EF"/>
    <w:rsid w:val="0089688E"/>
    <w:rsid w:val="008A1FBE"/>
    <w:rsid w:val="008B1167"/>
    <w:rsid w:val="008B3194"/>
    <w:rsid w:val="008B5AE7"/>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2F55"/>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0923-F901-4A6F-AFFE-129E5404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30</Pages>
  <Words>10264</Words>
  <Characters>58507</Characters>
  <Application>Microsoft Office Word</Application>
  <DocSecurity>0</DocSecurity>
  <Lines>487</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68634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12</cp:revision>
  <cp:lastPrinted>2019-04-25T01:09:00Z</cp:lastPrinted>
  <dcterms:created xsi:type="dcterms:W3CDTF">2020-03-02T07:35:00Z</dcterms:created>
  <dcterms:modified xsi:type="dcterms:W3CDTF">2020-03-02T08:34:00Z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