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w:t>
      </w:r>
      <w:r w:rsidRPr="00ED1652">
        <w:rPr>
          <w:lang w:eastAsia="zh-CN"/>
        </w:rPr>
        <w:t xml:space="preserve">documents in agenda items </w:t>
      </w:r>
      <w:r w:rsidRPr="00E56B97">
        <w:rPr>
          <w:lang w:eastAsia="zh-CN"/>
        </w:rPr>
        <w:t>8.16.1.1 &amp; 8.16.1.2 &amp; 8.16.1.6</w:t>
      </w:r>
      <w:r w:rsidRPr="00ED1652">
        <w:rPr>
          <w:lang w:eastAsia="zh-CN"/>
        </w:rPr>
        <w:t xml:space="preserve"> contain</w:t>
      </w:r>
      <w:r w:rsidRPr="00ED1652">
        <w:rPr>
          <w:lang w:eastAsia="zh-CN"/>
        </w:rPr>
        <w:t xml:space="preserve">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hint="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w:t>
      </w:r>
      <w:bookmarkStart w:id="2" w:name="_GoBack"/>
      <w:bookmarkEnd w:id="2"/>
      <w:r w:rsidRPr="00E56B97">
        <w:rPr>
          <w:rFonts w:eastAsiaTheme="minorEastAsia" w:hint="eastAsia"/>
          <w:lang w:eastAsia="zh-CN"/>
        </w:rPr>
        <w:t>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w:t>
      </w:r>
      <w:r w:rsidR="00AE29E6">
        <w:rPr>
          <w:rFonts w:hint="eastAsia"/>
          <w:lang w:eastAsia="zh-CN"/>
        </w:rPr>
        <w:t xml:space="preserve">(AI </w:t>
      </w:r>
      <w:r w:rsidR="00AE29E6" w:rsidRPr="00AE29E6">
        <w:rPr>
          <w:rFonts w:hint="eastAsia"/>
          <w:lang w:eastAsia="zh-CN"/>
        </w:rPr>
        <w:t>8.16.1.</w:t>
      </w:r>
      <w:r w:rsidR="00AE29E6">
        <w:rPr>
          <w:rFonts w:hint="eastAsia"/>
          <w:lang w:eastAsia="zh-CN"/>
        </w:rPr>
        <w:t>1</w:t>
      </w:r>
      <w:r w:rsidR="00AE29E6">
        <w:rPr>
          <w:rFonts w:hint="eastAsia"/>
          <w:lang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rFonts w:hint="eastAsia"/>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rFonts w:hint="eastAsia"/>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rFonts w:hint="eastAsia"/>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rFonts w:hint="eastAsia"/>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rFonts w:hint="eastAsia"/>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rFonts w:hint="eastAsia"/>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rFonts w:hint="eastAsia"/>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rFonts w:hint="eastAsia"/>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rFonts w:hint="eastAsia"/>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rFonts w:hint="eastAsia"/>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rFonts w:hint="eastAsia"/>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rFonts w:hint="eastAsia"/>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rFonts w:hint="eastAsia"/>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rFonts w:hint="eastAsia"/>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rFonts w:hint="eastAsia"/>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rFonts w:hint="eastAsia"/>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rPr>
          <w:rFonts w:hint="eastAsia"/>
        </w:rPr>
      </w:pPr>
      <w:r w:rsidRPr="004A7544">
        <w:rPr>
          <w:rFonts w:hint="eastAsia"/>
        </w:rPr>
        <w:t>Open issues</w:t>
      </w:r>
      <w:r w:rsidR="00DC2500">
        <w:t xml:space="preserve"> summary</w:t>
      </w:r>
    </w:p>
    <w:p w14:paraId="3A85D8BE" w14:textId="023DAA03" w:rsidR="00026BFE" w:rsidRDefault="00026BFE" w:rsidP="00026BFE">
      <w:pPr>
        <w:rPr>
          <w:rFonts w:hint="eastAsia"/>
          <w:lang w:val="sv-SE" w:eastAsia="zh-CN"/>
        </w:rPr>
      </w:pPr>
      <w:r>
        <w:rPr>
          <w:rFonts w:hint="eastAsia"/>
          <w:lang w:val="sv-SE" w:eastAsia="zh-CN"/>
        </w:rPr>
        <w:t xml:space="preserve">Agreements on CSI-RS configuration </w:t>
      </w:r>
      <w:r>
        <w:rPr>
          <w:rFonts w:hint="eastAsia"/>
          <w:lang w:val="sv-SE" w:eastAsia="zh-CN"/>
        </w:rPr>
        <w:t xml:space="preserve">agreed </w:t>
      </w:r>
      <w:r>
        <w:rPr>
          <w:rFonts w:hint="eastAsia"/>
          <w:lang w:val="sv-SE" w:eastAsia="zh-CN"/>
        </w:rPr>
        <w:t>in R4-1913749 in RAN4#93 meeting:</w:t>
      </w:r>
    </w:p>
    <w:p w14:paraId="7C820FED" w14:textId="77777777" w:rsidR="00000000" w:rsidRPr="00026BFE" w:rsidRDefault="00422971" w:rsidP="00026BFE">
      <w:pPr>
        <w:numPr>
          <w:ilvl w:val="0"/>
          <w:numId w:val="31"/>
        </w:numPr>
        <w:rPr>
          <w:lang w:val="en-US" w:eastAsia="zh-CN"/>
        </w:rPr>
      </w:pPr>
      <w:r w:rsidRPr="00026BFE">
        <w:rPr>
          <w:lang w:eastAsia="zh-CN"/>
        </w:rPr>
        <w:t>CSI-RS configurations (bandwidth of CSI-RS and density of CSI-RS resource</w:t>
      </w:r>
      <w:r w:rsidRPr="00026BFE">
        <w:rPr>
          <w:lang w:eastAsia="zh-CN"/>
        </w:rPr>
        <w:t>) used to define requirements</w:t>
      </w:r>
    </w:p>
    <w:p w14:paraId="24A9E5FE" w14:textId="77777777" w:rsidR="00000000"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000000"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000000"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000000"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000000"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000000"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000000"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rFonts w:hint="eastAsia"/>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rFonts w:hint="eastAsia"/>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hint="eastAsia"/>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hint="eastAsia"/>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rFonts w:hint="eastAsia"/>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rFonts w:hint="eastAsia"/>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rFonts w:hint="eastAsia"/>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w:t>
      </w:r>
      <w:r w:rsidR="00AE29E6">
        <w:rPr>
          <w:rFonts w:hint="eastAsia"/>
          <w:lang w:eastAsia="zh-CN"/>
        </w:rPr>
        <w:t xml:space="preserve">(AI </w:t>
      </w:r>
      <w:r w:rsidR="00AE29E6" w:rsidRPr="00AE29E6">
        <w:rPr>
          <w:rFonts w:hint="eastAsia"/>
          <w:lang w:eastAsia="zh-CN"/>
        </w:rPr>
        <w:t>8.16.1.</w:t>
      </w:r>
      <w:r w:rsidR="00AE29E6">
        <w:rPr>
          <w:rFonts w:hint="eastAsia"/>
          <w:lang w:eastAsia="zh-CN"/>
        </w:rPr>
        <w:t>2</w:t>
      </w:r>
      <w:r w:rsidR="00AE29E6">
        <w:rPr>
          <w:rFonts w:hint="eastAsia"/>
          <w:lang w:eastAsia="zh-CN"/>
        </w:rPr>
        <w:t>)</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hint="eastAsia"/>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hint="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hint="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pPr>
              <w:rPr>
                <w:rFonts w:hint="eastAsia"/>
              </w:rPr>
            </w:pPr>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w:t>
            </w:r>
            <w:r>
              <w:lastRenderedPageBreak/>
              <w:t>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pPr>
              <w:rPr>
                <w:rFonts w:hint="eastAsia"/>
              </w:rPr>
            </w:pPr>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hint="eastAsia"/>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xml:space="preserve">, the MOs configured for CSI-RS based RRM measurement are defined as CSI-RS based </w:t>
            </w:r>
            <w:r w:rsidRPr="005C327B">
              <w:rPr>
                <w:rFonts w:hint="eastAsia"/>
                <w:lang w:bidi="hi-IN"/>
              </w:rPr>
              <w:lastRenderedPageBreak/>
              <w:t>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rFonts w:hint="eastAsia"/>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hint="eastAsia"/>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hint="eastAsia"/>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rFonts w:hint="eastAsia"/>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rFonts w:hint="eastAsia"/>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rPr>
                <w:rFonts w:hint="eastAsia"/>
              </w:rPr>
            </w:pPr>
            <w:r w:rsidRPr="005C327B">
              <w:rPr>
                <w:rFonts w:hint="eastAsia"/>
              </w:rPr>
              <w:t xml:space="preserve">Table 1 possible scenarios of </w:t>
            </w:r>
            <w:r w:rsidRPr="005C327B">
              <w:t>CSI-RS based intra-frequency measurement</w:t>
            </w: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038"/>
              <w:gridCol w:w="1214"/>
              <w:gridCol w:w="1169"/>
              <w:gridCol w:w="1135"/>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483F72">
                  <w:pPr>
                    <w:tabs>
                      <w:tab w:val="left" w:pos="1134"/>
                    </w:tabs>
                    <w:spacing w:line="240" w:lineRule="exact"/>
                    <w:rPr>
                      <w:rFonts w:hint="eastAsia"/>
                    </w:rPr>
                  </w:pPr>
                </w:p>
              </w:tc>
              <w:tc>
                <w:tcPr>
                  <w:tcW w:w="911" w:type="dxa"/>
                  <w:vMerge w:val="restart"/>
                </w:tcPr>
                <w:p w14:paraId="61E486B3" w14:textId="77777777" w:rsidR="005C327B" w:rsidRPr="005C327B" w:rsidRDefault="005C327B" w:rsidP="00483F72">
                  <w:pPr>
                    <w:tabs>
                      <w:tab w:val="left" w:pos="1134"/>
                    </w:tabs>
                    <w:spacing w:line="240" w:lineRule="exact"/>
                    <w:jc w:val="center"/>
                    <w:rPr>
                      <w:rFonts w:hint="eastAsia"/>
                    </w:rPr>
                  </w:pPr>
                  <w:r w:rsidRPr="005C327B">
                    <w:t>without associated SSB</w:t>
                  </w:r>
                </w:p>
              </w:tc>
              <w:tc>
                <w:tcPr>
                  <w:tcW w:w="3563" w:type="dxa"/>
                  <w:gridSpan w:val="3"/>
                </w:tcPr>
                <w:p w14:paraId="17106416" w14:textId="77777777" w:rsidR="005C327B" w:rsidRPr="005C327B" w:rsidRDefault="005C327B" w:rsidP="00483F72">
                  <w:pPr>
                    <w:tabs>
                      <w:tab w:val="left" w:pos="1134"/>
                    </w:tabs>
                    <w:spacing w:line="240" w:lineRule="exact"/>
                    <w:jc w:val="center"/>
                    <w:rPr>
                      <w:rFonts w:hint="eastAsia"/>
                    </w:rP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483F72">
                  <w:pPr>
                    <w:tabs>
                      <w:tab w:val="left" w:pos="1134"/>
                    </w:tabs>
                    <w:spacing w:line="240" w:lineRule="exact"/>
                    <w:rPr>
                      <w:rFonts w:hint="eastAsia"/>
                    </w:rPr>
                  </w:pPr>
                </w:p>
              </w:tc>
              <w:tc>
                <w:tcPr>
                  <w:tcW w:w="911" w:type="dxa"/>
                  <w:vMerge/>
                  <w:vAlign w:val="center"/>
                </w:tcPr>
                <w:p w14:paraId="7320FAE0" w14:textId="77777777" w:rsidR="005C327B" w:rsidRPr="005C327B" w:rsidRDefault="005C327B" w:rsidP="00483F72">
                  <w:pPr>
                    <w:tabs>
                      <w:tab w:val="left" w:pos="1134"/>
                    </w:tabs>
                    <w:spacing w:line="240" w:lineRule="exact"/>
                    <w:jc w:val="center"/>
                    <w:rPr>
                      <w:rFonts w:hint="eastAsia"/>
                    </w:rPr>
                  </w:pPr>
                </w:p>
              </w:tc>
              <w:tc>
                <w:tcPr>
                  <w:tcW w:w="1237" w:type="dxa"/>
                </w:tcPr>
                <w:p w14:paraId="53454A53" w14:textId="77777777" w:rsidR="005C327B" w:rsidRPr="005C327B" w:rsidRDefault="005C327B" w:rsidP="00483F72">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483F72">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483F72">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483F72">
                  <w:pPr>
                    <w:tabs>
                      <w:tab w:val="left" w:pos="1134"/>
                    </w:tabs>
                    <w:spacing w:line="240" w:lineRule="exact"/>
                    <w:rPr>
                      <w:rFonts w:hint="eastAsia"/>
                    </w:rPr>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483F72">
                  <w:pPr>
                    <w:tabs>
                      <w:tab w:val="left" w:pos="1134"/>
                    </w:tabs>
                    <w:spacing w:line="240" w:lineRule="exact"/>
                    <w:jc w:val="center"/>
                    <w:rPr>
                      <w:rFonts w:hint="eastAsia"/>
                    </w:rPr>
                  </w:pPr>
                  <w:r w:rsidRPr="005C327B">
                    <w:rPr>
                      <w:rFonts w:hint="eastAsia"/>
                    </w:rPr>
                    <w:t>MG is not needed</w:t>
                  </w:r>
                </w:p>
              </w:tc>
              <w:tc>
                <w:tcPr>
                  <w:tcW w:w="1237" w:type="dxa"/>
                  <w:vAlign w:val="center"/>
                </w:tcPr>
                <w:p w14:paraId="425B778A" w14:textId="77777777" w:rsidR="005C327B" w:rsidRPr="005C327B" w:rsidRDefault="005C327B" w:rsidP="00483F72">
                  <w:pPr>
                    <w:tabs>
                      <w:tab w:val="left" w:pos="1134"/>
                    </w:tabs>
                    <w:spacing w:line="240" w:lineRule="exact"/>
                    <w:jc w:val="center"/>
                    <w:rPr>
                      <w:rFonts w:hint="eastAsia"/>
                    </w:rPr>
                  </w:pPr>
                  <w:r w:rsidRPr="005C327B">
                    <w:rPr>
                      <w:rFonts w:hint="eastAsia"/>
                    </w:rPr>
                    <w:t>MG is not needed</w:t>
                  </w:r>
                </w:p>
              </w:tc>
              <w:tc>
                <w:tcPr>
                  <w:tcW w:w="2326" w:type="dxa"/>
                  <w:gridSpan w:val="2"/>
                  <w:vAlign w:val="center"/>
                </w:tcPr>
                <w:p w14:paraId="4A05B1AA"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483F72">
                  <w:pPr>
                    <w:tabs>
                      <w:tab w:val="left" w:pos="1134"/>
                    </w:tabs>
                    <w:spacing w:line="240" w:lineRule="exact"/>
                    <w:rPr>
                      <w:rFonts w:hint="eastAsia"/>
                    </w:rPr>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c>
                <w:tcPr>
                  <w:tcW w:w="1237" w:type="dxa"/>
                  <w:vAlign w:val="center"/>
                </w:tcPr>
                <w:p w14:paraId="18F854BF"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c>
                <w:tcPr>
                  <w:tcW w:w="2326" w:type="dxa"/>
                  <w:gridSpan w:val="2"/>
                  <w:vAlign w:val="center"/>
                </w:tcPr>
                <w:p w14:paraId="09D7F224"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rPr>
                <w:rFonts w:hint="eastAsia"/>
              </w:rP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253"/>
              <w:gridCol w:w="1243"/>
              <w:gridCol w:w="1193"/>
              <w:gridCol w:w="1157"/>
            </w:tblGrid>
            <w:tr w:rsidR="005C327B" w:rsidRPr="005C327B" w14:paraId="55FF1BD2" w14:textId="77777777" w:rsidTr="00483F72">
              <w:trPr>
                <w:jc w:val="center"/>
              </w:trPr>
              <w:tc>
                <w:tcPr>
                  <w:tcW w:w="1591" w:type="dxa"/>
                  <w:vMerge w:val="restart"/>
                </w:tcPr>
                <w:p w14:paraId="14954D8D" w14:textId="77777777" w:rsidR="005C327B" w:rsidRPr="005C327B" w:rsidRDefault="005C327B" w:rsidP="00483F72">
                  <w:pPr>
                    <w:tabs>
                      <w:tab w:val="left" w:pos="1134"/>
                    </w:tabs>
                    <w:spacing w:line="240" w:lineRule="exact"/>
                    <w:rPr>
                      <w:rFonts w:hint="eastAsia"/>
                    </w:rPr>
                  </w:pPr>
                </w:p>
              </w:tc>
              <w:tc>
                <w:tcPr>
                  <w:tcW w:w="2268" w:type="dxa"/>
                  <w:vMerge w:val="restart"/>
                </w:tcPr>
                <w:p w14:paraId="3ECCCC0D" w14:textId="77777777" w:rsidR="005C327B" w:rsidRPr="005C327B" w:rsidRDefault="005C327B" w:rsidP="00483F72">
                  <w:pPr>
                    <w:tabs>
                      <w:tab w:val="left" w:pos="1134"/>
                    </w:tabs>
                    <w:spacing w:line="240" w:lineRule="exact"/>
                    <w:jc w:val="center"/>
                    <w:rPr>
                      <w:rFonts w:hint="eastAsia"/>
                    </w:rPr>
                  </w:pPr>
                  <w:r w:rsidRPr="005C327B">
                    <w:t>without associated SSB</w:t>
                  </w:r>
                </w:p>
              </w:tc>
              <w:tc>
                <w:tcPr>
                  <w:tcW w:w="4751" w:type="dxa"/>
                  <w:gridSpan w:val="3"/>
                </w:tcPr>
                <w:p w14:paraId="51BCE08B" w14:textId="77777777" w:rsidR="005C327B" w:rsidRPr="005C327B" w:rsidRDefault="005C327B" w:rsidP="00483F72">
                  <w:pPr>
                    <w:tabs>
                      <w:tab w:val="left" w:pos="1134"/>
                    </w:tabs>
                    <w:spacing w:line="240" w:lineRule="exact"/>
                    <w:jc w:val="center"/>
                    <w:rPr>
                      <w:rFonts w:hint="eastAsia"/>
                    </w:rPr>
                  </w:pPr>
                  <w:r w:rsidRPr="005C327B">
                    <w:t>with associated SSB</w:t>
                  </w:r>
                </w:p>
              </w:tc>
            </w:tr>
            <w:tr w:rsidR="005C327B" w:rsidRPr="005C327B" w14:paraId="52A94A51" w14:textId="77777777" w:rsidTr="00483F72">
              <w:trPr>
                <w:jc w:val="center"/>
              </w:trPr>
              <w:tc>
                <w:tcPr>
                  <w:tcW w:w="1591" w:type="dxa"/>
                  <w:vMerge/>
                </w:tcPr>
                <w:p w14:paraId="36DB33A3" w14:textId="77777777" w:rsidR="005C327B" w:rsidRPr="005C327B" w:rsidRDefault="005C327B" w:rsidP="00483F72">
                  <w:pPr>
                    <w:tabs>
                      <w:tab w:val="left" w:pos="1134"/>
                    </w:tabs>
                    <w:spacing w:line="240" w:lineRule="exact"/>
                    <w:rPr>
                      <w:rFonts w:hint="eastAsia"/>
                    </w:rPr>
                  </w:pPr>
                </w:p>
              </w:tc>
              <w:tc>
                <w:tcPr>
                  <w:tcW w:w="2268" w:type="dxa"/>
                  <w:vMerge/>
                  <w:vAlign w:val="center"/>
                </w:tcPr>
                <w:p w14:paraId="1258C0B8" w14:textId="77777777" w:rsidR="005C327B" w:rsidRPr="005C327B" w:rsidRDefault="005C327B" w:rsidP="00483F72">
                  <w:pPr>
                    <w:tabs>
                      <w:tab w:val="left" w:pos="1134"/>
                    </w:tabs>
                    <w:spacing w:line="240" w:lineRule="exact"/>
                    <w:jc w:val="center"/>
                    <w:rPr>
                      <w:rFonts w:hint="eastAsia"/>
                    </w:rPr>
                  </w:pPr>
                </w:p>
              </w:tc>
              <w:tc>
                <w:tcPr>
                  <w:tcW w:w="1843" w:type="dxa"/>
                </w:tcPr>
                <w:p w14:paraId="71E617C6" w14:textId="77777777" w:rsidR="005C327B" w:rsidRPr="005C327B" w:rsidRDefault="005C327B" w:rsidP="00483F72">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w/o MG</w:t>
                  </w:r>
                </w:p>
              </w:tc>
              <w:tc>
                <w:tcPr>
                  <w:tcW w:w="1559" w:type="dxa"/>
                </w:tcPr>
                <w:p w14:paraId="232B0B54" w14:textId="77777777" w:rsidR="005C327B" w:rsidRPr="005C327B" w:rsidRDefault="005C327B" w:rsidP="00483F72">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 MG</w:t>
                  </w:r>
                </w:p>
              </w:tc>
              <w:tc>
                <w:tcPr>
                  <w:tcW w:w="1349" w:type="dxa"/>
                </w:tcPr>
                <w:p w14:paraId="455E6DDB" w14:textId="77777777" w:rsidR="005C327B" w:rsidRPr="005C327B" w:rsidRDefault="005C327B" w:rsidP="00483F72">
                  <w:pPr>
                    <w:tabs>
                      <w:tab w:val="left" w:pos="1134"/>
                    </w:tabs>
                    <w:spacing w:line="240" w:lineRule="exact"/>
                  </w:pPr>
                  <w:proofErr w:type="spellStart"/>
                  <w:r w:rsidRPr="005C327B">
                    <w:rPr>
                      <w:rFonts w:hint="eastAsia"/>
                    </w:rPr>
                    <w:t>A</w:t>
                  </w:r>
                  <w:r w:rsidRPr="005C327B">
                    <w:rPr>
                      <w:rFonts w:eastAsia="等线" w:hint="eastAsia"/>
                    </w:rPr>
                    <w:t>ccociated</w:t>
                  </w:r>
                  <w:proofErr w:type="spellEnd"/>
                  <w:r w:rsidRPr="005C327B">
                    <w:rPr>
                      <w:rFonts w:eastAsia="等线" w:hint="eastAsia"/>
                    </w:rPr>
                    <w:t xml:space="preserve"> SSB is inter-f</w:t>
                  </w:r>
                </w:p>
              </w:tc>
            </w:tr>
            <w:tr w:rsidR="005C327B" w:rsidRPr="005C327B" w14:paraId="6D2DD50A" w14:textId="77777777" w:rsidTr="00483F72">
              <w:trPr>
                <w:jc w:val="center"/>
              </w:trPr>
              <w:tc>
                <w:tcPr>
                  <w:tcW w:w="1591" w:type="dxa"/>
                </w:tcPr>
                <w:p w14:paraId="4394E483" w14:textId="77777777" w:rsidR="005C327B" w:rsidRPr="005C327B" w:rsidRDefault="005C327B" w:rsidP="00483F72">
                  <w:pPr>
                    <w:tabs>
                      <w:tab w:val="left" w:pos="1134"/>
                    </w:tabs>
                    <w:spacing w:line="240" w:lineRule="exact"/>
                    <w:rPr>
                      <w:rFonts w:hint="eastAsia"/>
                    </w:rPr>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483F72">
                  <w:pPr>
                    <w:tabs>
                      <w:tab w:val="left" w:pos="1134"/>
                    </w:tabs>
                    <w:spacing w:line="240" w:lineRule="exact"/>
                    <w:rPr>
                      <w:highlight w:val="yellow"/>
                    </w:rPr>
                  </w:pPr>
                  <w:r w:rsidRPr="005C327B">
                    <w:t>Case 1: SCS is same, MG is not needed</w:t>
                  </w:r>
                </w:p>
                <w:p w14:paraId="5D8A019C" w14:textId="77777777" w:rsidR="005C327B" w:rsidRPr="005C327B" w:rsidRDefault="005C327B" w:rsidP="00483F72">
                  <w:pPr>
                    <w:tabs>
                      <w:tab w:val="left" w:pos="1134"/>
                    </w:tabs>
                    <w:spacing w:line="240" w:lineRule="exact"/>
                    <w:rPr>
                      <w:rFonts w:hint="eastAsia"/>
                    </w:rPr>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r>
            <w:tr w:rsidR="005C327B" w:rsidRPr="005C327B" w14:paraId="0F65A229" w14:textId="77777777" w:rsidTr="00483F72">
              <w:trPr>
                <w:jc w:val="center"/>
              </w:trPr>
              <w:tc>
                <w:tcPr>
                  <w:tcW w:w="1591" w:type="dxa"/>
                </w:tcPr>
                <w:p w14:paraId="1252E269" w14:textId="77777777" w:rsidR="005C327B" w:rsidRPr="005C327B" w:rsidRDefault="005C327B" w:rsidP="00483F72">
                  <w:pPr>
                    <w:tabs>
                      <w:tab w:val="left" w:pos="1134"/>
                    </w:tabs>
                    <w:spacing w:line="240" w:lineRule="exact"/>
                    <w:rPr>
                      <w:rFonts w:hint="eastAsia"/>
                    </w:rPr>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c>
                <w:tcPr>
                  <w:tcW w:w="1843" w:type="dxa"/>
                  <w:vAlign w:val="center"/>
                </w:tcPr>
                <w:p w14:paraId="6255C299"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c>
                <w:tcPr>
                  <w:tcW w:w="2908" w:type="dxa"/>
                  <w:gridSpan w:val="2"/>
                  <w:vAlign w:val="center"/>
                </w:tcPr>
                <w:p w14:paraId="0F17640B" w14:textId="77777777" w:rsidR="005C327B" w:rsidRPr="005C327B" w:rsidRDefault="005C327B" w:rsidP="00483F72">
                  <w:pPr>
                    <w:tabs>
                      <w:tab w:val="left" w:pos="1134"/>
                    </w:tabs>
                    <w:spacing w:line="240" w:lineRule="exact"/>
                    <w:jc w:val="center"/>
                    <w:rPr>
                      <w:rFonts w:hint="eastAsia"/>
                    </w:rPr>
                  </w:pPr>
                  <w:r w:rsidRPr="005C327B">
                    <w:rPr>
                      <w:rFonts w:hint="eastAsia"/>
                    </w:rPr>
                    <w:t>MG is needed</w:t>
                  </w:r>
                </w:p>
              </w:tc>
            </w:tr>
          </w:tbl>
          <w:p w14:paraId="490AC028" w14:textId="77777777" w:rsidR="005C327B" w:rsidRPr="005C327B" w:rsidRDefault="005C327B" w:rsidP="005C327B">
            <w:pPr>
              <w:rPr>
                <w:rFonts w:eastAsia="等线" w:hint="eastAsia"/>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hint="eastAsia"/>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lastRenderedPageBreak/>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hint="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hint="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w:t>
            </w:r>
            <w:r w:rsidRPr="005C327B">
              <w:rPr>
                <w:lang w:eastAsia="ja-JP"/>
              </w:rPr>
              <w:lastRenderedPageBreak/>
              <w:t xml:space="preserve">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hint="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hint="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hint="eastAsia"/>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w:t>
            </w:r>
            <w:r>
              <w:rPr>
                <w:rFonts w:asciiTheme="minorHAnsi" w:hAnsiTheme="minorHAnsi" w:cstheme="minorHAnsi" w:hint="eastAsia"/>
                <w:lang w:eastAsia="zh-CN"/>
              </w:rPr>
              <w:t>277</w:t>
            </w:r>
          </w:p>
        </w:tc>
        <w:tc>
          <w:tcPr>
            <w:tcW w:w="1437" w:type="dxa"/>
          </w:tcPr>
          <w:p w14:paraId="7F7478DA" w14:textId="2F282F72" w:rsidR="00024853" w:rsidRDefault="00024853"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 xml:space="preserve">CSI-RS based inter-frequency measurement: a measurement is defined as a </w:t>
            </w:r>
            <w:r w:rsidRPr="00024853">
              <w:lastRenderedPageBreak/>
              <w:t>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hint="eastAsia"/>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w:t>
            </w:r>
            <w:proofErr w:type="gramStart"/>
            <w:r w:rsidRPr="00024853">
              <w:rPr>
                <w:rFonts w:cs="v4.2.0"/>
                <w:lang w:val="en-US"/>
              </w:rPr>
              <w:t>requirements for CSI-RS based inter frequency measurement applies</w:t>
            </w:r>
            <w:proofErr w:type="gramEnd"/>
            <w:r w:rsidRPr="00024853">
              <w:rPr>
                <w:rFonts w:cs="v4.2.0"/>
                <w:lang w:val="en-US"/>
              </w:rPr>
              <w:t>.</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w:t>
            </w:r>
            <w:r>
              <w:rPr>
                <w:rFonts w:asciiTheme="minorHAnsi" w:hAnsiTheme="minorHAnsi" w:cstheme="minorHAnsi" w:hint="eastAsia"/>
                <w:lang w:eastAsia="zh-CN"/>
              </w:rPr>
              <w:t>656</w:t>
            </w:r>
          </w:p>
        </w:tc>
        <w:tc>
          <w:tcPr>
            <w:tcW w:w="1437" w:type="dxa"/>
          </w:tcPr>
          <w:p w14:paraId="5A2475D1" w14:textId="0273BBF3" w:rsidR="00024853" w:rsidRDefault="00024853" w:rsidP="00762870">
            <w:pPr>
              <w:spacing w:before="120" w:after="120"/>
              <w:rPr>
                <w:rFonts w:asciiTheme="minorHAnsi" w:hAnsiTheme="minorHAnsi" w:cstheme="minorHAnsi" w:hint="eastAsia"/>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t>Proposal 2:</w:t>
            </w:r>
            <w:r w:rsidRPr="00024853">
              <w:rPr>
                <w:rFonts w:eastAsia="宋体"/>
                <w:lang w:eastAsia="zh-CN"/>
              </w:rPr>
              <w:t xml:space="preserve"> CSI-RS based intra-frequency MO shall include the CSI-RS resource indicated in </w:t>
            </w:r>
            <w:proofErr w:type="spellStart"/>
            <w:r w:rsidRPr="00024853">
              <w:rPr>
                <w:rFonts w:eastAsia="宋体"/>
                <w:lang w:eastAsia="zh-CN"/>
              </w:rPr>
              <w:t>servingcellMO</w:t>
            </w:r>
            <w:proofErr w:type="spellEnd"/>
            <w:r w:rsidRPr="00024853">
              <w:rPr>
                <w:rFonts w:eastAsia="宋体"/>
                <w:lang w:eastAsia="zh-CN"/>
              </w:rPr>
              <w:t>.</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target cell configured for measurement is the same as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hint="eastAsia"/>
                <w:b/>
                <w:i/>
                <w:u w:val="single"/>
                <w:lang w:eastAsia="zh-CN"/>
              </w:rPr>
            </w:pPr>
            <w:proofErr w:type="gramStart"/>
            <w:r w:rsidRPr="00024853">
              <w:rPr>
                <w:rFonts w:eastAsia="宋体" w:hint="eastAsia"/>
                <w:lang w:eastAsia="zh-CN"/>
              </w:rPr>
              <w:t>where</w:t>
            </w:r>
            <w:proofErr w:type="gramEnd"/>
            <w:r w:rsidRPr="00024853">
              <w:rPr>
                <w:rFonts w:eastAsia="宋体" w:hint="eastAsia"/>
                <w:lang w:eastAsia="zh-CN"/>
              </w:rPr>
              <w:t xml:space="preserv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hint="eastAsia"/>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Pr>
                <w:rFonts w:asciiTheme="minorHAnsi" w:hAnsiTheme="minorHAnsi" w:cstheme="minorHAnsi" w:hint="eastAsia"/>
                <w:lang w:eastAsia="zh-CN"/>
              </w:rPr>
              <w:t>2055</w:t>
            </w:r>
          </w:p>
        </w:tc>
        <w:tc>
          <w:tcPr>
            <w:tcW w:w="1437" w:type="dxa"/>
          </w:tcPr>
          <w:p w14:paraId="44D9BFD3" w14:textId="7CC0045B" w:rsidR="00E80658" w:rsidRDefault="00E80658" w:rsidP="00762870">
            <w:pPr>
              <w:spacing w:before="120" w:after="120"/>
              <w:rPr>
                <w:rFonts w:asciiTheme="minorHAnsi" w:hAnsiTheme="minorHAnsi" w:cstheme="minorHAnsi" w:hint="eastAsia"/>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hint="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rPr>
          <w:rFonts w:hint="eastAsia"/>
        </w:rPr>
      </w:pPr>
      <w:r w:rsidRPr="004A7544">
        <w:rPr>
          <w:rFonts w:hint="eastAsia"/>
        </w:rPr>
        <w:t>Open issues</w:t>
      </w:r>
      <w:r>
        <w:t xml:space="preserve"> summary</w:t>
      </w:r>
    </w:p>
    <w:p w14:paraId="69597A68" w14:textId="07925702" w:rsidR="00026BFE" w:rsidRDefault="00026BFE" w:rsidP="00026BFE">
      <w:pPr>
        <w:rPr>
          <w:rFonts w:hint="eastAsia"/>
          <w:lang w:val="sv-SE" w:eastAsia="zh-CN"/>
        </w:rPr>
      </w:pPr>
      <w:r>
        <w:rPr>
          <w:rFonts w:hint="eastAsia"/>
          <w:lang w:val="sv-SE" w:eastAsia="zh-CN"/>
        </w:rPr>
        <w:t xml:space="preserve">Agreements on </w:t>
      </w:r>
      <w:r>
        <w:rPr>
          <w:rFonts w:hint="eastAsia"/>
          <w:lang w:val="sv-SE" w:eastAsia="zh-CN"/>
        </w:rPr>
        <w:t xml:space="preserve">MO configuratoin and definition of intra-frequency and inter-frequency measurement </w:t>
      </w:r>
      <w:r>
        <w:rPr>
          <w:rFonts w:hint="eastAsia"/>
          <w:lang w:val="sv-SE" w:eastAsia="zh-CN"/>
        </w:rPr>
        <w:t>agreed in R4-1913749 in RAN4#93 meeting:</w:t>
      </w:r>
    </w:p>
    <w:p w14:paraId="60D02D27" w14:textId="76894F94" w:rsidR="0008078D" w:rsidRPr="0008078D" w:rsidRDefault="0008078D" w:rsidP="0008078D">
      <w:pPr>
        <w:rPr>
          <w:rFonts w:hint="eastAsia"/>
          <w:b/>
          <w:lang w:val="en-US" w:eastAsia="zh-CN"/>
        </w:rPr>
      </w:pPr>
      <w:r w:rsidRPr="0008078D">
        <w:rPr>
          <w:b/>
          <w:lang w:eastAsia="zh-CN"/>
        </w:rPr>
        <w:t>WF on MO configuration</w:t>
      </w:r>
    </w:p>
    <w:p w14:paraId="6F49AE9F" w14:textId="77777777" w:rsidR="00000000" w:rsidRPr="00026BFE" w:rsidRDefault="00422971" w:rsidP="00026BFE">
      <w:pPr>
        <w:numPr>
          <w:ilvl w:val="0"/>
          <w:numId w:val="32"/>
        </w:numPr>
        <w:rPr>
          <w:lang w:val="en-US" w:eastAsia="zh-CN"/>
        </w:rPr>
      </w:pPr>
      <w:r w:rsidRPr="00026BFE">
        <w:rPr>
          <w:lang w:val="en-US" w:eastAsia="zh-CN"/>
        </w:rPr>
        <w:lastRenderedPageBreak/>
        <w:t>MO configuration</w:t>
      </w:r>
    </w:p>
    <w:p w14:paraId="78BD00BF" w14:textId="77777777" w:rsidR="00000000"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000000"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000000" w:rsidRPr="00026BFE" w:rsidRDefault="00422971" w:rsidP="00026BFE">
      <w:pPr>
        <w:numPr>
          <w:ilvl w:val="0"/>
          <w:numId w:val="32"/>
        </w:numPr>
        <w:rPr>
          <w:lang w:val="en-US" w:eastAsia="zh-CN"/>
        </w:rPr>
      </w:pPr>
      <w:r w:rsidRPr="00026BFE">
        <w:rPr>
          <w:lang w:val="en-US" w:eastAsia="zh-CN"/>
        </w:rPr>
        <w:t>RAN4 wi</w:t>
      </w:r>
      <w:r w:rsidRPr="00026BFE">
        <w:rPr>
          <w:lang w:val="en-US" w:eastAsia="zh-CN"/>
        </w:rPr>
        <w:t>ll study the RRM requirements at least for Case 1 MO configuration. FFS how to address Case 2.</w:t>
      </w:r>
    </w:p>
    <w:p w14:paraId="1694BC5C" w14:textId="77777777" w:rsidR="00000000"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rFonts w:hint="eastAsia"/>
          <w:b/>
          <w:lang w:val="en-US" w:eastAsia="zh-CN"/>
        </w:rPr>
      </w:pPr>
      <w:r w:rsidRPr="0008078D">
        <w:rPr>
          <w:b/>
          <w:lang w:eastAsia="zh-CN"/>
        </w:rPr>
        <w:t>WF on CSI-RS based intra-frequency and inter-frequency measurement definition</w:t>
      </w:r>
    </w:p>
    <w:p w14:paraId="2FF94D26" w14:textId="77777777" w:rsidR="00000000"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000000"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000000" w:rsidRPr="00026BFE" w:rsidRDefault="00422971" w:rsidP="00026BFE">
      <w:pPr>
        <w:numPr>
          <w:ilvl w:val="2"/>
          <w:numId w:val="33"/>
        </w:numPr>
        <w:rPr>
          <w:lang w:val="en-US" w:eastAsia="zh-CN"/>
        </w:rPr>
      </w:pPr>
      <w:r w:rsidRPr="00026BFE">
        <w:rPr>
          <w:lang w:val="en-US" w:eastAsia="zh-CN"/>
        </w:rPr>
        <w:t>the SCS of CSI-RS on t</w:t>
      </w:r>
      <w:r w:rsidRPr="00026BFE">
        <w:rPr>
          <w:lang w:val="en-US" w:eastAsia="zh-CN"/>
        </w:rPr>
        <w:t>he serving cell and neighbor cell is the same</w:t>
      </w:r>
    </w:p>
    <w:p w14:paraId="5B14F6AE" w14:textId="77777777" w:rsidR="00000000"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000000" w:rsidRPr="00026BFE" w:rsidRDefault="00422971" w:rsidP="00026BFE">
      <w:pPr>
        <w:numPr>
          <w:ilvl w:val="3"/>
          <w:numId w:val="33"/>
        </w:numPr>
        <w:rPr>
          <w:lang w:val="en-US" w:eastAsia="zh-CN"/>
        </w:rPr>
      </w:pPr>
      <w:r w:rsidRPr="00026BFE">
        <w:rPr>
          <w:lang w:val="en-US" w:eastAsia="zh-CN"/>
        </w:rPr>
        <w:t>It is applie</w:t>
      </w:r>
      <w:r w:rsidRPr="00026BFE">
        <w:rPr>
          <w:lang w:val="en-US" w:eastAsia="zh-CN"/>
        </w:rPr>
        <w:t>d for SCS = 60KHz</w:t>
      </w:r>
    </w:p>
    <w:p w14:paraId="48FDA62B" w14:textId="77777777" w:rsidR="00000000"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000000" w:rsidRPr="00026BFE" w:rsidRDefault="00422971" w:rsidP="00026BFE">
      <w:pPr>
        <w:numPr>
          <w:ilvl w:val="3"/>
          <w:numId w:val="33"/>
        </w:numPr>
        <w:rPr>
          <w:lang w:val="en-US" w:eastAsia="zh-CN"/>
        </w:rPr>
      </w:pPr>
      <w:r w:rsidRPr="00026BFE">
        <w:rPr>
          <w:lang w:val="en-US" w:eastAsia="zh-CN"/>
        </w:rPr>
        <w:t xml:space="preserve">Option </w:t>
      </w:r>
      <w:r w:rsidRPr="00026BFE">
        <w:rPr>
          <w:lang w:val="en-US" w:eastAsia="zh-CN"/>
        </w:rPr>
        <w:t>1: the center frequency of CSI-RS on the serving cell and neighbor cell is the same, and</w:t>
      </w:r>
    </w:p>
    <w:p w14:paraId="394EA8AE" w14:textId="77777777" w:rsidR="00000000"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000000"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000000"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000000"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000000"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000000"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000000"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 xml:space="preserve">Option 2: No requirement </w:t>
      </w:r>
      <w:r w:rsidRPr="00026BFE">
        <w:rPr>
          <w:lang w:val="en-US" w:eastAsia="zh-CN"/>
        </w:rPr>
        <w:t>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rFonts w:hint="eastAsia"/>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hint="eastAsia"/>
          <w:color w:val="0070C0"/>
          <w:szCs w:val="24"/>
          <w:lang w:eastAsia="zh-CN"/>
        </w:rPr>
        <w:t xml:space="preserve">Option 2: No requirement (Intel, </w:t>
      </w:r>
      <w:r>
        <w:rPr>
          <w:rFonts w:eastAsia="宋体" w:hint="eastAsia"/>
          <w:color w:val="0070C0"/>
          <w:szCs w:val="24"/>
          <w:lang w:eastAsia="zh-CN"/>
        </w:rPr>
        <w:t xml:space="preserve">MediaTek, </w:t>
      </w:r>
      <w:r>
        <w:rPr>
          <w:rFonts w:eastAsia="宋体" w:hint="eastAsia"/>
          <w:color w:val="0070C0"/>
          <w:szCs w:val="24"/>
          <w:lang w:eastAsia="zh-CN"/>
        </w:rPr>
        <w:t>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 xml:space="preserve">CSI-RS resource of serving cell is </w:t>
      </w:r>
      <w:proofErr w:type="gramStart"/>
      <w:r w:rsidRPr="00B16B7C">
        <w:rPr>
          <w:b/>
          <w:color w:val="0070C0"/>
          <w:u w:val="single"/>
          <w:lang w:eastAsia="ko-KR"/>
        </w:rPr>
        <w:t>available</w:t>
      </w:r>
      <w:r>
        <w:rPr>
          <w:rFonts w:hint="eastAsia"/>
          <w:b/>
          <w:color w:val="0070C0"/>
          <w:u w:val="single"/>
          <w:lang w:eastAsia="zh-CN"/>
        </w:rPr>
        <w:t>,</w:t>
      </w:r>
      <w:proofErr w:type="gramEnd"/>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hint="eastAsia"/>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w:t>
      </w:r>
      <w:proofErr w:type="spellStart"/>
      <w:r w:rsidRPr="006B6FAA">
        <w:rPr>
          <w:rFonts w:eastAsia="宋体"/>
          <w:color w:val="0070C0"/>
          <w:szCs w:val="24"/>
          <w:lang w:eastAsia="zh-CN"/>
        </w:rPr>
        <w:t>centre</w:t>
      </w:r>
      <w:proofErr w:type="spellEnd"/>
      <w:r w:rsidRPr="006B6FAA">
        <w:rPr>
          <w:rFonts w:eastAsia="宋体"/>
          <w:color w:val="0070C0"/>
          <w:szCs w:val="24"/>
          <w:lang w:eastAsia="zh-CN"/>
        </w:rPr>
        <w:t xml:space="preserv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r>
        <w:rPr>
          <w:rFonts w:eastAsia="宋体" w:hint="eastAsia"/>
          <w:color w:val="0070C0"/>
          <w:szCs w:val="24"/>
          <w:lang w:eastAsia="zh-CN"/>
        </w:rPr>
        <w:t>)</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FB713D">
        <w:rPr>
          <w:rFonts w:eastAsia="宋体"/>
          <w:color w:val="0070C0"/>
          <w:szCs w:val="24"/>
          <w:lang w:eastAsia="zh-CN"/>
        </w:rPr>
        <w:t>If</w:t>
      </w:r>
      <w:r w:rsidRPr="00FB713D">
        <w:rPr>
          <w:rFonts w:eastAsia="宋体"/>
          <w:color w:val="0070C0"/>
          <w:szCs w:val="24"/>
          <w:lang w:eastAsia="zh-CN"/>
        </w:rPr>
        <w:t xml:space="preserve">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 xml:space="preserve">the reference is the </w:t>
      </w:r>
      <w:r>
        <w:rPr>
          <w:rFonts w:eastAsia="宋体" w:hint="eastAsia"/>
          <w:color w:val="0070C0"/>
          <w:szCs w:val="24"/>
          <w:lang w:eastAsia="zh-CN"/>
        </w:rPr>
        <w:t>active BWP of UE (</w:t>
      </w:r>
      <w:r>
        <w:rPr>
          <w:rFonts w:eastAsia="宋体" w:hint="eastAsia"/>
          <w:color w:val="0070C0"/>
          <w:szCs w:val="24"/>
          <w:lang w:eastAsia="zh-CN"/>
        </w:rPr>
        <w:t>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Pr>
          <w:rFonts w:eastAsia="宋体" w:hint="eastAsia"/>
          <w:color w:val="0070C0"/>
          <w:szCs w:val="24"/>
          <w:lang w:eastAsia="zh-CN"/>
        </w:rPr>
        <w:t>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hint="eastAsia"/>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hint="eastAsia"/>
          <w:color w:val="0070C0"/>
          <w:szCs w:val="24"/>
          <w:lang w:eastAsia="zh-CN"/>
        </w:rPr>
      </w:pPr>
      <w:r w:rsidRPr="00825EEE">
        <w:rPr>
          <w:rFonts w:eastAsia="宋体"/>
          <w:color w:val="0070C0"/>
          <w:szCs w:val="24"/>
          <w:lang w:eastAsia="zh-CN"/>
        </w:rPr>
        <w:lastRenderedPageBreak/>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762870">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62870">
        <w:tc>
          <w:tcPr>
            <w:tcW w:w="1242" w:type="dxa"/>
          </w:tcPr>
          <w:p w14:paraId="6AB412D3"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lastRenderedPageBreak/>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483F72">
        <w:trPr>
          <w:trHeight w:val="468"/>
        </w:trPr>
        <w:tc>
          <w:tcPr>
            <w:tcW w:w="1279" w:type="dxa"/>
            <w:vAlign w:val="center"/>
          </w:tcPr>
          <w:p w14:paraId="757E8D36" w14:textId="77777777" w:rsidR="005434ED" w:rsidRPr="00805BE8" w:rsidRDefault="005434ED" w:rsidP="00483F72">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483F72">
            <w:pPr>
              <w:spacing w:before="120" w:after="120"/>
              <w:rPr>
                <w:b/>
                <w:bCs/>
              </w:rPr>
            </w:pPr>
            <w:r w:rsidRPr="00805BE8">
              <w:rPr>
                <w:b/>
                <w:bCs/>
              </w:rPr>
              <w:t>Company</w:t>
            </w:r>
          </w:p>
        </w:tc>
        <w:tc>
          <w:tcPr>
            <w:tcW w:w="8158" w:type="dxa"/>
            <w:vAlign w:val="center"/>
          </w:tcPr>
          <w:p w14:paraId="743C9F77" w14:textId="77777777" w:rsidR="005434ED" w:rsidRPr="00805BE8" w:rsidRDefault="005434ED" w:rsidP="00483F72">
            <w:pPr>
              <w:spacing w:before="120" w:after="120"/>
              <w:rPr>
                <w:b/>
                <w:bCs/>
              </w:rPr>
            </w:pPr>
            <w:r w:rsidRPr="00805BE8">
              <w:rPr>
                <w:b/>
                <w:bCs/>
              </w:rPr>
              <w:t>Proposals</w:t>
            </w:r>
            <w:r>
              <w:rPr>
                <w:b/>
                <w:bCs/>
              </w:rPr>
              <w:t xml:space="preserve"> / Observations</w:t>
            </w:r>
          </w:p>
        </w:tc>
      </w:tr>
      <w:tr w:rsidR="005434ED" w14:paraId="743A492B" w14:textId="77777777" w:rsidTr="00483F72">
        <w:trPr>
          <w:trHeight w:val="468"/>
        </w:trPr>
        <w:tc>
          <w:tcPr>
            <w:tcW w:w="1279" w:type="dxa"/>
          </w:tcPr>
          <w:p w14:paraId="2D162114" w14:textId="68E83EBD" w:rsidR="005434ED" w:rsidRPr="00256E06" w:rsidRDefault="005434ED" w:rsidP="005434ED">
            <w:pPr>
              <w:spacing w:before="120" w:after="120"/>
              <w:rPr>
                <w:rFonts w:hint="eastAsia"/>
                <w:lang w:eastAsia="zh-CN"/>
              </w:rPr>
            </w:pPr>
            <w:r>
              <w:t>R4-20</w:t>
            </w:r>
            <w:r>
              <w:rPr>
                <w:rFonts w:hint="eastAsia"/>
                <w:lang w:eastAsia="zh-CN"/>
              </w:rPr>
              <w:t>00</w:t>
            </w:r>
            <w:r>
              <w:rPr>
                <w:rFonts w:hint="eastAsia"/>
                <w:lang w:eastAsia="zh-CN"/>
              </w:rPr>
              <w:t>46</w:t>
            </w:r>
            <w:r>
              <w:rPr>
                <w:rFonts w:hint="eastAsia"/>
                <w:lang w:eastAsia="zh-CN"/>
              </w:rPr>
              <w:t>6</w:t>
            </w:r>
          </w:p>
        </w:tc>
        <w:tc>
          <w:tcPr>
            <w:tcW w:w="1155" w:type="dxa"/>
          </w:tcPr>
          <w:p w14:paraId="44FFC2D9" w14:textId="00293726" w:rsidR="005434ED" w:rsidRPr="00256E06" w:rsidRDefault="005434ED" w:rsidP="00483F72">
            <w:pPr>
              <w:spacing w:before="120" w:after="120"/>
              <w:rPr>
                <w:rFonts w:hint="eastAsia"/>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hint="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483F72">
        <w:trPr>
          <w:trHeight w:val="468"/>
        </w:trPr>
        <w:tc>
          <w:tcPr>
            <w:tcW w:w="1279" w:type="dxa"/>
          </w:tcPr>
          <w:p w14:paraId="7B15FE03" w14:textId="2C11E64B" w:rsidR="005434ED" w:rsidRDefault="005434ED" w:rsidP="005434ED">
            <w:pPr>
              <w:spacing w:before="120" w:after="120"/>
            </w:pPr>
            <w:r>
              <w:t>R4-20</w:t>
            </w:r>
            <w:r>
              <w:rPr>
                <w:rFonts w:hint="eastAsia"/>
                <w:lang w:eastAsia="zh-CN"/>
              </w:rPr>
              <w:t>0046</w:t>
            </w:r>
            <w:r>
              <w:rPr>
                <w:rFonts w:hint="eastAsia"/>
                <w:lang w:eastAsia="zh-CN"/>
              </w:rPr>
              <w:t>7</w:t>
            </w:r>
          </w:p>
        </w:tc>
        <w:tc>
          <w:tcPr>
            <w:tcW w:w="1155" w:type="dxa"/>
          </w:tcPr>
          <w:p w14:paraId="15BEC1FD" w14:textId="77777777" w:rsidR="005434ED" w:rsidRPr="00256E06" w:rsidRDefault="005434ED" w:rsidP="00483F72">
            <w:pPr>
              <w:spacing w:before="120" w:after="120"/>
              <w:rPr>
                <w:rFonts w:hint="eastAsia"/>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rFonts w:hint="eastAsia"/>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483F72">
        <w:trPr>
          <w:trHeight w:val="468"/>
        </w:trPr>
        <w:tc>
          <w:tcPr>
            <w:tcW w:w="1279" w:type="dxa"/>
          </w:tcPr>
          <w:p w14:paraId="0250E352" w14:textId="7075052A" w:rsidR="00D16186" w:rsidRDefault="00D16186" w:rsidP="00D16186">
            <w:pPr>
              <w:spacing w:before="120" w:after="120"/>
            </w:pPr>
            <w:r>
              <w:t>R4-20</w:t>
            </w:r>
            <w:r>
              <w:rPr>
                <w:rFonts w:hint="eastAsia"/>
                <w:lang w:eastAsia="zh-CN"/>
              </w:rPr>
              <w:t>0</w:t>
            </w:r>
            <w:r>
              <w:rPr>
                <w:rFonts w:hint="eastAsia"/>
                <w:lang w:eastAsia="zh-CN"/>
              </w:rPr>
              <w:t>1648</w:t>
            </w:r>
          </w:p>
        </w:tc>
        <w:tc>
          <w:tcPr>
            <w:tcW w:w="1155" w:type="dxa"/>
          </w:tcPr>
          <w:p w14:paraId="742D850C" w14:textId="604AFDB9" w:rsidR="00D16186" w:rsidRDefault="00D16186" w:rsidP="00483F72">
            <w:pPr>
              <w:spacing w:before="120" w:after="120"/>
              <w:rPr>
                <w:rFonts w:hint="eastAsia"/>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lang w:eastAsia="zh-CN"/>
              </w:rPr>
              <w:t>corresponding</w:t>
            </w:r>
            <w:proofErr w:type="gramEnd"/>
            <w:r w:rsidRPr="00DA14C5">
              <w:rPr>
                <w:rFonts w:eastAsia="宋体"/>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 xml:space="preserve">CSI-RS resource for mobility is configured with associated SSB, the CSI-RS measurement </w:t>
            </w:r>
            <w:proofErr w:type="gramStart"/>
            <w:r w:rsidRPr="00DA14C5">
              <w:rPr>
                <w:rFonts w:eastAsia="宋体"/>
                <w:lang w:eastAsia="zh-CN"/>
              </w:rPr>
              <w:t>requirements is</w:t>
            </w:r>
            <w:proofErr w:type="gramEnd"/>
            <w:r w:rsidRPr="00DA14C5">
              <w:rPr>
                <w:rFonts w:eastAsia="宋体"/>
                <w:lang w:eastAsia="zh-CN"/>
              </w:rPr>
              <w:t xml:space="preserve"> not conditioned on network synchronization.</w:t>
            </w:r>
          </w:p>
          <w:p w14:paraId="11560969" w14:textId="6C3E41FF" w:rsidR="00D16186" w:rsidRPr="00DA14C5" w:rsidRDefault="00D16186" w:rsidP="00DA14C5">
            <w:pPr>
              <w:spacing w:before="120" w:after="120"/>
              <w:rPr>
                <w:rFonts w:eastAsia="宋体" w:hint="eastAsia"/>
                <w:b/>
                <w:lang w:eastAsia="zh-CN"/>
              </w:rPr>
            </w:pPr>
            <w:r w:rsidRPr="00DA14C5">
              <w:rPr>
                <w:rFonts w:eastAsia="宋体" w:hint="eastAsia"/>
                <w:b/>
                <w:lang w:eastAsia="zh-CN"/>
              </w:rPr>
              <w:t>Proposal 3:</w:t>
            </w:r>
            <w:r w:rsidRPr="00DA14C5">
              <w:rPr>
                <w:rFonts w:eastAsia="宋体" w:hint="eastAsia"/>
                <w:lang w:eastAsia="zh-CN"/>
              </w:rPr>
              <w:t xml:space="preserve"> </w:t>
            </w:r>
            <w:r w:rsidRPr="00DA14C5">
              <w:t xml:space="preserve">When </w:t>
            </w:r>
            <w:r w:rsidRPr="00DA14C5">
              <w:rPr>
                <w:rFonts w:eastAsia="宋体"/>
                <w:lang w:eastAsia="zh-CN"/>
              </w:rPr>
              <w:t>CSI-RS resource for mobility is configured with associated SSB, but is not QCL-</w:t>
            </w:r>
            <w:proofErr w:type="spellStart"/>
            <w:r w:rsidRPr="00DA14C5">
              <w:rPr>
                <w:rFonts w:eastAsia="宋体"/>
                <w:lang w:eastAsia="zh-CN"/>
              </w:rPr>
              <w:t>ed</w:t>
            </w:r>
            <w:proofErr w:type="spellEnd"/>
            <w:r w:rsidRPr="00DA14C5">
              <w:rPr>
                <w:rFonts w:eastAsia="宋体"/>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rPr>
          <w:rFonts w:hint="eastAsia"/>
        </w:rPr>
      </w:pPr>
      <w:r w:rsidRPr="004A7544">
        <w:rPr>
          <w:rFonts w:hint="eastAsia"/>
        </w:rPr>
        <w:t>Open issues</w:t>
      </w:r>
      <w:r>
        <w:t xml:space="preserve"> summary</w:t>
      </w:r>
    </w:p>
    <w:p w14:paraId="29DB867F" w14:textId="2CF154CE" w:rsidR="005434ED" w:rsidRPr="00805BE8" w:rsidRDefault="0081773E" w:rsidP="005434ED">
      <w:pPr>
        <w:pStyle w:val="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rFonts w:hint="eastAsia"/>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lastRenderedPageBreak/>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hint="eastAsia"/>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5434ED" w14:paraId="1B1C9EAD" w14:textId="77777777" w:rsidTr="00483F72">
        <w:tc>
          <w:tcPr>
            <w:tcW w:w="1242" w:type="dxa"/>
          </w:tcPr>
          <w:p w14:paraId="17176A0C" w14:textId="77777777" w:rsidR="005434ED" w:rsidRPr="00805BE8" w:rsidRDefault="005434ED" w:rsidP="00483F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84C1DB5" w14:textId="77777777" w:rsidR="005434ED" w:rsidRPr="00805BE8" w:rsidRDefault="005434ED" w:rsidP="00483F72">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483F72">
        <w:tc>
          <w:tcPr>
            <w:tcW w:w="1242" w:type="dxa"/>
          </w:tcPr>
          <w:p w14:paraId="34000A5F" w14:textId="77777777" w:rsidR="005434ED" w:rsidRPr="003418CB" w:rsidRDefault="005434ED" w:rsidP="00483F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9AA8D8" w14:textId="77777777" w:rsidR="005434ED" w:rsidRDefault="005434ED"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84C2123" w14:textId="77777777" w:rsidR="005434ED" w:rsidRDefault="005434ED"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483F7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483F72">
            <w:pPr>
              <w:spacing w:after="120"/>
              <w:rPr>
                <w:rFonts w:eastAsiaTheme="minorEastAsia"/>
                <w:color w:val="0070C0"/>
                <w:lang w:val="en-US" w:eastAsia="zh-CN"/>
              </w:rPr>
            </w:pPr>
            <w:r>
              <w:rPr>
                <w:rFonts w:eastAsiaTheme="minorEastAsia" w:hint="eastAsia"/>
                <w:color w:val="0070C0"/>
                <w:lang w:val="en-US" w:eastAsia="zh-CN"/>
              </w:rPr>
              <w:t>Others:</w:t>
            </w:r>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483F72">
        <w:tc>
          <w:tcPr>
            <w:tcW w:w="1242" w:type="dxa"/>
          </w:tcPr>
          <w:p w14:paraId="6A2ED18F" w14:textId="77777777" w:rsidR="005434ED" w:rsidRPr="00805BE8" w:rsidRDefault="005434ED" w:rsidP="00483F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483F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483F72">
        <w:tc>
          <w:tcPr>
            <w:tcW w:w="1242" w:type="dxa"/>
            <w:vMerge w:val="restart"/>
          </w:tcPr>
          <w:p w14:paraId="6AA928F6" w14:textId="77777777" w:rsidR="005434ED" w:rsidRPr="003418CB" w:rsidRDefault="005434ED" w:rsidP="00483F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483F72">
        <w:tc>
          <w:tcPr>
            <w:tcW w:w="1242" w:type="dxa"/>
            <w:vMerge/>
          </w:tcPr>
          <w:p w14:paraId="1825BE12" w14:textId="77777777" w:rsidR="005434ED" w:rsidRDefault="005434ED" w:rsidP="00483F72">
            <w:pPr>
              <w:spacing w:after="120"/>
              <w:rPr>
                <w:rFonts w:eastAsiaTheme="minorEastAsia"/>
                <w:color w:val="0070C0"/>
                <w:lang w:val="en-US" w:eastAsia="zh-CN"/>
              </w:rPr>
            </w:pPr>
          </w:p>
        </w:tc>
        <w:tc>
          <w:tcPr>
            <w:tcW w:w="8615" w:type="dxa"/>
          </w:tcPr>
          <w:p w14:paraId="7AF98842" w14:textId="77777777" w:rsidR="005434ED" w:rsidRDefault="005434ED"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483F72">
        <w:tc>
          <w:tcPr>
            <w:tcW w:w="1242" w:type="dxa"/>
            <w:vMerge/>
          </w:tcPr>
          <w:p w14:paraId="191740DF" w14:textId="77777777" w:rsidR="005434ED" w:rsidRDefault="005434ED" w:rsidP="00483F72">
            <w:pPr>
              <w:spacing w:after="120"/>
              <w:rPr>
                <w:rFonts w:eastAsiaTheme="minorEastAsia"/>
                <w:color w:val="0070C0"/>
                <w:lang w:val="en-US" w:eastAsia="zh-CN"/>
              </w:rPr>
            </w:pPr>
          </w:p>
        </w:tc>
        <w:tc>
          <w:tcPr>
            <w:tcW w:w="8615" w:type="dxa"/>
          </w:tcPr>
          <w:p w14:paraId="2C2073FE" w14:textId="77777777" w:rsidR="005434ED" w:rsidRDefault="005434ED" w:rsidP="00483F72">
            <w:pPr>
              <w:spacing w:after="120"/>
              <w:rPr>
                <w:rFonts w:eastAsiaTheme="minorEastAsia"/>
                <w:color w:val="0070C0"/>
                <w:lang w:val="en-US" w:eastAsia="zh-CN"/>
              </w:rPr>
            </w:pPr>
          </w:p>
        </w:tc>
      </w:tr>
      <w:tr w:rsidR="005434ED" w:rsidRPr="00571777" w14:paraId="613730B9" w14:textId="77777777" w:rsidTr="00483F72">
        <w:tc>
          <w:tcPr>
            <w:tcW w:w="1242" w:type="dxa"/>
            <w:vMerge w:val="restart"/>
          </w:tcPr>
          <w:p w14:paraId="7234BCA3" w14:textId="77777777" w:rsidR="005434ED" w:rsidRDefault="005434ED" w:rsidP="00483F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483F72">
        <w:tc>
          <w:tcPr>
            <w:tcW w:w="1242" w:type="dxa"/>
            <w:vMerge/>
          </w:tcPr>
          <w:p w14:paraId="1D551CD3" w14:textId="77777777" w:rsidR="005434ED" w:rsidRDefault="005434ED" w:rsidP="00483F72">
            <w:pPr>
              <w:spacing w:after="120"/>
              <w:rPr>
                <w:rFonts w:eastAsiaTheme="minorEastAsia"/>
                <w:color w:val="0070C0"/>
                <w:lang w:val="en-US" w:eastAsia="zh-CN"/>
              </w:rPr>
            </w:pPr>
          </w:p>
        </w:tc>
        <w:tc>
          <w:tcPr>
            <w:tcW w:w="8615" w:type="dxa"/>
          </w:tcPr>
          <w:p w14:paraId="653F888B" w14:textId="77777777" w:rsidR="005434ED" w:rsidRDefault="005434ED"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483F72">
        <w:tc>
          <w:tcPr>
            <w:tcW w:w="1242" w:type="dxa"/>
            <w:vMerge/>
          </w:tcPr>
          <w:p w14:paraId="54A77096" w14:textId="77777777" w:rsidR="005434ED" w:rsidRDefault="005434ED" w:rsidP="00483F72">
            <w:pPr>
              <w:spacing w:after="120"/>
              <w:rPr>
                <w:rFonts w:eastAsiaTheme="minorEastAsia"/>
                <w:color w:val="0070C0"/>
                <w:lang w:val="en-US" w:eastAsia="zh-CN"/>
              </w:rPr>
            </w:pPr>
          </w:p>
        </w:tc>
        <w:tc>
          <w:tcPr>
            <w:tcW w:w="8615" w:type="dxa"/>
          </w:tcPr>
          <w:p w14:paraId="3697066E" w14:textId="77777777" w:rsidR="005434ED" w:rsidRDefault="005434ED" w:rsidP="00483F72">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5434ED" w:rsidRPr="00004165" w14:paraId="25625839" w14:textId="77777777" w:rsidTr="00483F72">
        <w:tc>
          <w:tcPr>
            <w:tcW w:w="1242" w:type="dxa"/>
          </w:tcPr>
          <w:p w14:paraId="268588DF" w14:textId="77777777" w:rsidR="005434ED" w:rsidRPr="00805BE8" w:rsidRDefault="005434ED" w:rsidP="00483F72">
            <w:pPr>
              <w:rPr>
                <w:rFonts w:eastAsiaTheme="minorEastAsia"/>
                <w:b/>
                <w:bCs/>
                <w:color w:val="0070C0"/>
                <w:lang w:val="en-US" w:eastAsia="zh-CN"/>
              </w:rPr>
            </w:pPr>
          </w:p>
        </w:tc>
        <w:tc>
          <w:tcPr>
            <w:tcW w:w="8615" w:type="dxa"/>
          </w:tcPr>
          <w:p w14:paraId="6BE0AD39" w14:textId="77777777" w:rsidR="005434ED" w:rsidRPr="00805BE8" w:rsidRDefault="005434ED" w:rsidP="00483F7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483F72">
        <w:tc>
          <w:tcPr>
            <w:tcW w:w="1242" w:type="dxa"/>
          </w:tcPr>
          <w:p w14:paraId="48DF4791" w14:textId="77777777" w:rsidR="005434ED" w:rsidRPr="003418CB" w:rsidRDefault="005434ED" w:rsidP="00483F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483F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483F72">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483F7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483F72">
        <w:trPr>
          <w:trHeight w:val="744"/>
        </w:trPr>
        <w:tc>
          <w:tcPr>
            <w:tcW w:w="1395" w:type="dxa"/>
          </w:tcPr>
          <w:p w14:paraId="48F34050" w14:textId="77777777" w:rsidR="005434ED" w:rsidRPr="000D530B" w:rsidRDefault="005434ED" w:rsidP="00483F72">
            <w:pPr>
              <w:rPr>
                <w:rFonts w:eastAsiaTheme="minorEastAsia"/>
                <w:b/>
                <w:bCs/>
                <w:color w:val="0070C0"/>
                <w:lang w:val="en-US" w:eastAsia="zh-CN"/>
              </w:rPr>
            </w:pPr>
          </w:p>
        </w:tc>
        <w:tc>
          <w:tcPr>
            <w:tcW w:w="4554" w:type="dxa"/>
          </w:tcPr>
          <w:p w14:paraId="36F71148" w14:textId="77777777" w:rsidR="005434ED" w:rsidRPr="000D530B" w:rsidRDefault="005434ED" w:rsidP="00483F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483F72">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483F72">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483F72">
        <w:trPr>
          <w:trHeight w:val="358"/>
        </w:trPr>
        <w:tc>
          <w:tcPr>
            <w:tcW w:w="1395" w:type="dxa"/>
          </w:tcPr>
          <w:p w14:paraId="7185D99C" w14:textId="77777777" w:rsidR="005434ED" w:rsidRPr="003418CB" w:rsidRDefault="005434ED" w:rsidP="00483F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483F72">
            <w:pPr>
              <w:rPr>
                <w:rFonts w:eastAsiaTheme="minorEastAsia"/>
                <w:color w:val="0070C0"/>
                <w:lang w:val="en-US" w:eastAsia="zh-CN"/>
              </w:rPr>
            </w:pPr>
          </w:p>
        </w:tc>
        <w:tc>
          <w:tcPr>
            <w:tcW w:w="2932" w:type="dxa"/>
          </w:tcPr>
          <w:p w14:paraId="377EA94C" w14:textId="77777777" w:rsidR="005434ED" w:rsidRDefault="005434ED" w:rsidP="00483F72">
            <w:pPr>
              <w:spacing w:after="0"/>
              <w:rPr>
                <w:rFonts w:eastAsiaTheme="minorEastAsia"/>
                <w:color w:val="0070C0"/>
                <w:lang w:val="en-US" w:eastAsia="zh-CN"/>
              </w:rPr>
            </w:pPr>
          </w:p>
          <w:p w14:paraId="11318DFF" w14:textId="77777777" w:rsidR="005434ED" w:rsidRDefault="005434ED" w:rsidP="00483F72">
            <w:pPr>
              <w:spacing w:after="0"/>
              <w:rPr>
                <w:rFonts w:eastAsiaTheme="minorEastAsia"/>
                <w:color w:val="0070C0"/>
                <w:lang w:val="en-US" w:eastAsia="zh-CN"/>
              </w:rPr>
            </w:pPr>
          </w:p>
          <w:p w14:paraId="35212AC2" w14:textId="77777777" w:rsidR="005434ED" w:rsidRPr="003418CB" w:rsidRDefault="005434ED" w:rsidP="00483F72">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483F72">
        <w:tc>
          <w:tcPr>
            <w:tcW w:w="1242" w:type="dxa"/>
          </w:tcPr>
          <w:p w14:paraId="76476B4E" w14:textId="77777777" w:rsidR="005434ED" w:rsidRPr="00805BE8" w:rsidRDefault="005434ED" w:rsidP="00483F7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483F7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483F72">
        <w:tc>
          <w:tcPr>
            <w:tcW w:w="1242" w:type="dxa"/>
          </w:tcPr>
          <w:p w14:paraId="3A9DC0EA" w14:textId="77777777" w:rsidR="005434ED" w:rsidRPr="003418CB" w:rsidRDefault="005434ED"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483F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483F72">
        <w:tc>
          <w:tcPr>
            <w:tcW w:w="1242" w:type="dxa"/>
          </w:tcPr>
          <w:p w14:paraId="24D59352" w14:textId="77777777" w:rsidR="005434ED" w:rsidRPr="00045592" w:rsidRDefault="005434ED" w:rsidP="00483F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483F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483F72">
        <w:tc>
          <w:tcPr>
            <w:tcW w:w="1242" w:type="dxa"/>
          </w:tcPr>
          <w:p w14:paraId="593505C8" w14:textId="77777777" w:rsidR="005434ED" w:rsidRPr="003418CB" w:rsidRDefault="005434ED"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483F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D704A" w14:textId="77777777" w:rsidR="00422971" w:rsidRDefault="00422971">
      <w:r>
        <w:separator/>
      </w:r>
    </w:p>
  </w:endnote>
  <w:endnote w:type="continuationSeparator" w:id="0">
    <w:p w14:paraId="594858EB" w14:textId="77777777" w:rsidR="00422971" w:rsidRDefault="0042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994A" w14:textId="77777777" w:rsidR="00422971" w:rsidRDefault="00422971">
      <w:r>
        <w:separator/>
      </w:r>
    </w:p>
  </w:footnote>
  <w:footnote w:type="continuationSeparator" w:id="0">
    <w:p w14:paraId="60B32344" w14:textId="77777777" w:rsidR="00422971" w:rsidRDefault="0042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9">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2">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5">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6">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9">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3"/>
  </w:num>
  <w:num w:numId="4">
    <w:abstractNumId w:val="1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6"/>
  </w:num>
  <w:num w:numId="1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5"/>
  </w:num>
  <w:num w:numId="23">
    <w:abstractNumId w:val="20"/>
  </w:num>
  <w:num w:numId="24">
    <w:abstractNumId w:val="21"/>
  </w:num>
  <w:num w:numId="25">
    <w:abstractNumId w:val="22"/>
  </w:num>
  <w:num w:numId="26">
    <w:abstractNumId w:val="2"/>
  </w:num>
  <w:num w:numId="27">
    <w:abstractNumId w:val="13"/>
  </w:num>
  <w:num w:numId="28">
    <w:abstractNumId w:val="19"/>
  </w:num>
  <w:num w:numId="29">
    <w:abstractNumId w:val="1"/>
  </w:num>
  <w:num w:numId="30">
    <w:abstractNumId w:val="16"/>
  </w:num>
  <w:num w:numId="31">
    <w:abstractNumId w:val="11"/>
  </w:num>
  <w:num w:numId="32">
    <w:abstractNumId w:val="8"/>
  </w:num>
  <w:num w:numId="33">
    <w:abstractNumId w:val="14"/>
  </w:num>
  <w:num w:numId="34">
    <w:abstractNumId w:val="5"/>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4853"/>
    <w:rsid w:val="00026ACC"/>
    <w:rsid w:val="00026BFE"/>
    <w:rsid w:val="0003171D"/>
    <w:rsid w:val="00031C1D"/>
    <w:rsid w:val="00035C50"/>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214E"/>
    <w:rsid w:val="001E4218"/>
    <w:rsid w:val="001F0B20"/>
    <w:rsid w:val="00200A62"/>
    <w:rsid w:val="00203740"/>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43E"/>
    <w:rsid w:val="006D2932"/>
    <w:rsid w:val="006D3671"/>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40A35"/>
    <w:rsid w:val="00750151"/>
    <w:rsid w:val="007520B4"/>
    <w:rsid w:val="00762870"/>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8B2"/>
    <w:rsid w:val="00805BE8"/>
    <w:rsid w:val="00816078"/>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2FF2"/>
    <w:rsid w:val="009D3226"/>
    <w:rsid w:val="009D3385"/>
    <w:rsid w:val="009D793C"/>
    <w:rsid w:val="009E16A9"/>
    <w:rsid w:val="009E375F"/>
    <w:rsid w:val="009E39D4"/>
    <w:rsid w:val="009E5401"/>
    <w:rsid w:val="00A0241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3602-B151-460A-87CA-AACFB77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1043</TotalTime>
  <Pages>19</Pages>
  <Words>5575</Words>
  <Characters>31782</Characters>
  <Application>Microsoft Office Word</Application>
  <DocSecurity>0</DocSecurity>
  <Lines>264</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37283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23</cp:revision>
  <cp:lastPrinted>2019-04-25T01:09:00Z</cp:lastPrinted>
  <dcterms:created xsi:type="dcterms:W3CDTF">2020-02-14T06:50:00Z</dcterms:created>
  <dcterms:modified xsi:type="dcterms:W3CDTF">2020-02-22T08:52:00Z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