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CD0577" w:rsidP="00A84CE5">
            <w:pPr>
              <w:spacing w:before="120" w:after="120"/>
            </w:pPr>
            <w:hyperlink r:id="rId9"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CD0577" w:rsidP="00A84CE5">
            <w:pPr>
              <w:spacing w:before="120" w:after="120"/>
            </w:pPr>
            <w:hyperlink r:id="rId15"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CD0577" w:rsidP="00A84CE5">
            <w:pPr>
              <w:spacing w:before="120" w:after="120"/>
            </w:pPr>
            <w:hyperlink r:id="rId16"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CD0577" w:rsidP="00A84CE5">
            <w:pPr>
              <w:spacing w:before="120" w:after="120"/>
            </w:pPr>
            <w:hyperlink r:id="rId18"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CD0577" w:rsidP="00A84CE5">
            <w:pPr>
              <w:spacing w:before="120" w:after="120"/>
            </w:pPr>
            <w:hyperlink r:id="rId19"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CD0577" w:rsidP="00483792">
            <w:pPr>
              <w:spacing w:before="120" w:after="120"/>
            </w:pPr>
            <w:hyperlink r:id="rId23"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CD0577" w:rsidP="00483792">
            <w:pPr>
              <w:spacing w:before="120" w:after="120"/>
            </w:pPr>
            <w:hyperlink r:id="rId24"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CD0577" w:rsidP="00483792">
            <w:pPr>
              <w:spacing w:before="120" w:after="120"/>
            </w:pPr>
            <w:hyperlink r:id="rId25"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2" w:author="杨谦10115881" w:date="2020-02-25T22:41:00Z"/>
          <w:szCs w:val="24"/>
          <w:lang w:val="en-US" w:eastAsia="zh-CN"/>
        </w:rPr>
      </w:pPr>
      <w:ins w:id="3" w:author="杨谦10115881" w:date="2020-02-25T22:41:00Z">
        <w:r w:rsidRPr="00AD795C">
          <w:rPr>
            <w:szCs w:val="24"/>
            <w:lang w:val="en-US" w:eastAsia="zh-CN"/>
          </w:rPr>
          <w:t xml:space="preserve">Option </w:t>
        </w:r>
      </w:ins>
      <w:ins w:id="4" w:author="杨谦10115881" w:date="2020-02-25T22:42:00Z">
        <w:r>
          <w:rPr>
            <w:szCs w:val="24"/>
            <w:lang w:val="en-US" w:eastAsia="zh-CN"/>
          </w:rPr>
          <w:t>2</w:t>
        </w:r>
      </w:ins>
      <w:ins w:id="5" w:author="杨谦10115881" w:date="2020-02-25T22:41:00Z">
        <w:r w:rsidRPr="00AD795C">
          <w:rPr>
            <w:szCs w:val="24"/>
            <w:lang w:val="en-US" w:eastAsia="zh-CN"/>
          </w:rPr>
          <w:t xml:space="preserve"> (</w:t>
        </w:r>
      </w:ins>
      <w:ins w:id="6" w:author="杨谦10115881" w:date="2020-02-25T22:42:00Z">
        <w:r>
          <w:rPr>
            <w:szCs w:val="24"/>
            <w:lang w:val="en-US" w:eastAsia="zh-CN"/>
          </w:rPr>
          <w:t>MedieTek</w:t>
        </w:r>
      </w:ins>
      <w:ins w:id="7"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8" w:author="杨谦10115881" w:date="2020-02-25T22:43:00Z"/>
          <w:szCs w:val="24"/>
          <w:lang w:val="en-US" w:eastAsia="zh-CN"/>
        </w:rPr>
      </w:pPr>
      <w:ins w:id="9" w:author="杨谦10115881" w:date="2020-02-25T22:43:00Z">
        <w:r>
          <w:rPr>
            <w:szCs w:val="24"/>
            <w:lang w:val="en-US" w:eastAsia="zh-CN"/>
          </w:rPr>
          <w:t>For FR1</w:t>
        </w:r>
      </w:ins>
      <w:ins w:id="10"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1" w:author="杨谦10115881" w:date="2020-02-25T22:43:00Z"/>
          <w:szCs w:val="24"/>
          <w:lang w:val="en-US" w:eastAsia="zh-CN"/>
        </w:rPr>
      </w:pPr>
      <w:ins w:id="12"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5" w:author="杨谦10115881" w:date="2020-02-25T22:44:00Z"/>
          <w:szCs w:val="24"/>
          <w:lang w:val="en-US" w:eastAsia="zh-CN"/>
        </w:rPr>
      </w:pPr>
      <w:ins w:id="16"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7" w:author="杨谦10115881" w:date="2020-02-25T22:44:00Z"/>
          <w:szCs w:val="24"/>
          <w:lang w:val="en-US" w:eastAsia="zh-CN"/>
        </w:rPr>
      </w:pPr>
      <w:ins w:id="18"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19" w:author="杨谦10115881" w:date="2020-02-25T22:41:00Z"/>
          <w:szCs w:val="24"/>
          <w:lang w:val="en-US" w:eastAsia="zh-CN"/>
        </w:rPr>
      </w:pPr>
      <w:ins w:id="20" w:author="杨谦10115881" w:date="2020-02-25T22:44:00Z">
        <w:r w:rsidRPr="00897BA1">
          <w:rPr>
            <w:szCs w:val="24"/>
            <w:lang w:val="en-US" w:eastAsia="zh-CN"/>
          </w:rPr>
          <w:t xml:space="preserve">Inter-band CA: </w:t>
        </w:r>
      </w:ins>
      <w:ins w:id="21"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2" w:author="杨谦10115881" w:date="2020-02-25T22:45:00Z"/>
          <w:szCs w:val="24"/>
          <w:lang w:val="en-US" w:eastAsia="zh-CN"/>
        </w:rPr>
      </w:pPr>
      <w:ins w:id="23" w:author="杨谦10115881" w:date="2020-02-25T22:45:00Z">
        <w:r w:rsidRPr="00AD795C">
          <w:rPr>
            <w:szCs w:val="24"/>
            <w:lang w:val="en-US" w:eastAsia="zh-CN"/>
          </w:rPr>
          <w:t xml:space="preserve">Option </w:t>
        </w:r>
      </w:ins>
      <w:ins w:id="24" w:author="杨谦10115881" w:date="2020-02-25T22:46:00Z">
        <w:r>
          <w:rPr>
            <w:szCs w:val="24"/>
            <w:lang w:val="en-US" w:eastAsia="zh-CN"/>
          </w:rPr>
          <w:t>3</w:t>
        </w:r>
      </w:ins>
      <w:ins w:id="25" w:author="杨谦10115881" w:date="2020-02-25T22:45:00Z">
        <w:r w:rsidRPr="00AD795C">
          <w:rPr>
            <w:szCs w:val="24"/>
            <w:lang w:val="en-US" w:eastAsia="zh-CN"/>
          </w:rPr>
          <w:t xml:space="preserve"> (</w:t>
        </w:r>
      </w:ins>
      <w:ins w:id="26" w:author="杨谦10115881" w:date="2020-02-25T22:46:00Z">
        <w:r>
          <w:rPr>
            <w:szCs w:val="24"/>
            <w:lang w:val="en-US" w:eastAsia="zh-CN"/>
          </w:rPr>
          <w:t>Intel</w:t>
        </w:r>
      </w:ins>
      <w:ins w:id="27"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8" w:author="杨谦10115881" w:date="2020-02-25T22:45:00Z"/>
          <w:szCs w:val="24"/>
          <w:lang w:val="en-US" w:eastAsia="zh-CN"/>
        </w:rPr>
      </w:pPr>
      <w:ins w:id="29"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0"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1"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2" w:author="杨谦10115881" w:date="2020-02-25T22:38:00Z"/>
          <w:szCs w:val="24"/>
          <w:lang w:val="en-US" w:eastAsia="zh-CN"/>
        </w:rPr>
      </w:pPr>
      <w:ins w:id="33"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4" w:author="杨谦10115881" w:date="2020-02-25T22:39:00Z">
        <w:r>
          <w:rPr>
            <w:szCs w:val="24"/>
            <w:lang w:val="en-US" w:eastAsia="zh-CN"/>
          </w:rPr>
          <w:t>MediaTek, QC, ZTE</w:t>
        </w:r>
      </w:ins>
      <w:ins w:id="35"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6" w:author="杨谦10115881" w:date="2020-02-25T22:38:00Z"/>
          <w:szCs w:val="24"/>
          <w:lang w:val="en-US" w:eastAsia="zh-CN"/>
        </w:rPr>
      </w:pPr>
      <w:ins w:id="37" w:author="杨谦10115881" w:date="2020-02-25T22:39:00Z">
        <w:r>
          <w:rPr>
            <w:szCs w:val="24"/>
            <w:lang w:val="en-US" w:eastAsia="zh-CN"/>
          </w:rPr>
          <w:t>No LS is needed</w:t>
        </w:r>
      </w:ins>
      <w:ins w:id="38"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39" w:author="杨谦10115881" w:date="2020-02-25T22:33:00Z">
        <w:r w:rsidR="00C300A2">
          <w:rPr>
            <w:szCs w:val="24"/>
            <w:lang w:val="en-US" w:eastAsia="zh-CN"/>
          </w:rPr>
          <w:t>, Apple</w:t>
        </w:r>
      </w:ins>
      <w:ins w:id="40"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1" w:author="杨谦10115881" w:date="2020-02-25T22:53:00Z">
        <w:r w:rsidRPr="008F10AF" w:rsidDel="009B2CC8">
          <w:rPr>
            <w:u w:val="single"/>
          </w:rPr>
          <w:delText xml:space="preserve">further </w:delText>
        </w:r>
      </w:del>
      <w:r w:rsidRPr="008F10AF">
        <w:rPr>
          <w:u w:val="single"/>
        </w:rPr>
        <w:t xml:space="preserve">define requirements for </w:t>
      </w:r>
      <w:ins w:id="42" w:author="杨谦10115881" w:date="2020-02-25T22:53:00Z">
        <w:r w:rsidR="009B2CC8">
          <w:rPr>
            <w:u w:val="single"/>
          </w:rPr>
          <w:t xml:space="preserve">both </w:t>
        </w:r>
      </w:ins>
      <w:r w:rsidRPr="008F10AF">
        <w:rPr>
          <w:u w:val="single"/>
        </w:rPr>
        <w:t xml:space="preserve">sync cases </w:t>
      </w:r>
      <w:del w:id="43" w:author="杨谦10115881" w:date="2020-02-25T22:53:00Z">
        <w:r w:rsidRPr="008F10AF" w:rsidDel="009B2CC8">
          <w:rPr>
            <w:u w:val="single"/>
          </w:rPr>
          <w:delText>(intra-band CA, inter band CA)</w:delText>
        </w:r>
      </w:del>
      <w:ins w:id="44"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5" w:author="杨谦10115881" w:date="2020-02-25T22:49:00Z"/>
          <w:szCs w:val="24"/>
          <w:lang w:val="en-US" w:eastAsia="zh-CN"/>
        </w:rPr>
      </w:pPr>
      <w:ins w:id="46" w:author="杨谦10115881" w:date="2020-02-25T22:49:00Z">
        <w:r w:rsidRPr="00AD795C">
          <w:rPr>
            <w:szCs w:val="24"/>
            <w:lang w:val="en-US" w:eastAsia="zh-CN"/>
          </w:rPr>
          <w:t xml:space="preserve">Option </w:t>
        </w:r>
      </w:ins>
      <w:ins w:id="47" w:author="杨谦10115881" w:date="2020-02-25T22:50:00Z">
        <w:r>
          <w:rPr>
            <w:szCs w:val="24"/>
            <w:lang w:val="en-US" w:eastAsia="zh-CN"/>
          </w:rPr>
          <w:t>2</w:t>
        </w:r>
      </w:ins>
      <w:ins w:id="48" w:author="杨谦10115881" w:date="2020-02-25T22:49:00Z">
        <w:r>
          <w:rPr>
            <w:szCs w:val="24"/>
            <w:lang w:val="en-US" w:eastAsia="zh-CN"/>
          </w:rPr>
          <w:t xml:space="preserve"> (</w:t>
        </w:r>
      </w:ins>
      <w:ins w:id="49" w:author="杨谦10115881" w:date="2020-02-25T22:50:00Z">
        <w:r>
          <w:rPr>
            <w:szCs w:val="24"/>
            <w:lang w:val="en-US" w:eastAsia="zh-CN"/>
          </w:rPr>
          <w:t>QC</w:t>
        </w:r>
      </w:ins>
      <w:ins w:id="50" w:author="杨谦10115881" w:date="2020-02-25T22:51:00Z">
        <w:r>
          <w:rPr>
            <w:szCs w:val="24"/>
            <w:lang w:val="en-US" w:eastAsia="zh-CN"/>
          </w:rPr>
          <w:t>, MediaTek, ZTE</w:t>
        </w:r>
      </w:ins>
      <w:ins w:id="51" w:author="杨谦10115881" w:date="2020-02-25T22:54:00Z">
        <w:r w:rsidR="009B2CC8">
          <w:rPr>
            <w:szCs w:val="24"/>
            <w:lang w:val="en-US" w:eastAsia="zh-CN"/>
          </w:rPr>
          <w:t>, Intel</w:t>
        </w:r>
      </w:ins>
      <w:ins w:id="52"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3" w:author="杨谦10115881" w:date="2020-02-25T22:49:00Z"/>
          <w:szCs w:val="24"/>
          <w:lang w:val="en-US" w:eastAsia="zh-CN"/>
        </w:rPr>
      </w:pPr>
      <w:ins w:id="54" w:author="杨谦10115881" w:date="2020-02-25T22:49:00Z">
        <w:r>
          <w:rPr>
            <w:szCs w:val="24"/>
            <w:lang w:val="en-US" w:eastAsia="zh-CN"/>
          </w:rPr>
          <w:t xml:space="preserve">Define requirements for async case only. </w:t>
        </w:r>
      </w:ins>
      <w:ins w:id="55"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lastRenderedPageBreak/>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6"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7" w:author="杨谦10115881" w:date="2020-02-25T22:56:00Z">
        <w:r w:rsidR="00693672">
          <w:rPr>
            <w:szCs w:val="24"/>
            <w:lang w:val="en-US" w:eastAsia="zh-CN"/>
          </w:rPr>
          <w:t>, MediaTek</w:t>
        </w:r>
      </w:ins>
      <w:del w:id="58"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59"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lastRenderedPageBreak/>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0"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0"/>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1"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lastRenderedPageBreak/>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2" w:author="Jerry Cui" w:date="2020-02-24T09:53:00Z">
              <w:r w:rsidDel="003D1F97">
                <w:rPr>
                  <w:rFonts w:eastAsiaTheme="minorEastAsia" w:hint="eastAsia"/>
                  <w:color w:val="0070C0"/>
                  <w:lang w:val="en-US" w:eastAsia="zh-CN"/>
                </w:rPr>
                <w:delText>XX</w:delText>
              </w:r>
              <w:r w:rsidR="009415B0" w:rsidDel="003D1F97">
                <w:rPr>
                  <w:rFonts w:eastAsiaTheme="minorEastAsia" w:hint="eastAsia"/>
                  <w:color w:val="0070C0"/>
                  <w:lang w:val="en-US" w:eastAsia="zh-CN"/>
                </w:rPr>
                <w:delText>X</w:delText>
              </w:r>
            </w:del>
            <w:ins w:id="63"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4" w:author="Jerry Cui" w:date="2020-02-24T09:59:00Z"/>
                <w:rFonts w:eastAsiaTheme="minorEastAsia"/>
                <w:color w:val="0070C0"/>
                <w:lang w:val="en-US" w:eastAsia="zh-CN"/>
              </w:rPr>
            </w:pPr>
            <w:del w:id="65"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6" w:author="Jerry Cui" w:date="2020-02-24T09:53:00Z">
              <w:r w:rsidR="003D1F97">
                <w:rPr>
                  <w:rFonts w:eastAsiaTheme="minorEastAsia"/>
                  <w:color w:val="0070C0"/>
                  <w:lang w:val="en-US" w:eastAsia="zh-CN"/>
                </w:rPr>
                <w:t>Issue 1-1-3: since RF session didn’t differentiate the FR2 from FR1 case</w:t>
              </w:r>
            </w:ins>
            <w:ins w:id="67" w:author="Jerry Cui" w:date="2020-02-24T09:54:00Z">
              <w:r w:rsidR="003D1F97">
                <w:rPr>
                  <w:rFonts w:eastAsiaTheme="minorEastAsia"/>
                  <w:color w:val="0070C0"/>
                  <w:lang w:val="en-US" w:eastAsia="zh-CN"/>
                </w:rPr>
                <w:t xml:space="preserve"> on the candidate SRS switching time</w:t>
              </w:r>
            </w:ins>
            <w:ins w:id="68" w:author="Jerry Cui" w:date="2020-02-24T09:53:00Z">
              <w:r w:rsidR="003D1F97">
                <w:rPr>
                  <w:rFonts w:eastAsiaTheme="minorEastAsia"/>
                  <w:color w:val="0070C0"/>
                  <w:lang w:val="en-US" w:eastAsia="zh-CN"/>
                </w:rPr>
                <w:t>, we also prefer Option 1</w:t>
              </w:r>
            </w:ins>
            <w:ins w:id="69"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0" w:author="Jerry Cui" w:date="2020-02-24T10:05:00Z"/>
                <w:u w:val="single"/>
              </w:rPr>
            </w:pPr>
            <w:ins w:id="71" w:author="Jerry Cui" w:date="2020-02-24T09:59:00Z">
              <w:r w:rsidRPr="008F10AF">
                <w:rPr>
                  <w:u w:val="single"/>
                </w:rPr>
                <w:lastRenderedPageBreak/>
                <w:t>Issue 1-</w:t>
              </w:r>
              <w:r>
                <w:rPr>
                  <w:u w:val="single"/>
                </w:rPr>
                <w:t>2</w:t>
              </w:r>
              <w:r w:rsidRPr="008F10AF">
                <w:rPr>
                  <w:u w:val="single"/>
                </w:rPr>
                <w:t>-1:</w:t>
              </w:r>
            </w:ins>
            <w:ins w:id="72" w:author="Jerry Cui" w:date="2020-02-24T10:00:00Z">
              <w:r>
                <w:rPr>
                  <w:u w:val="single"/>
                </w:rPr>
                <w:t xml:space="preserve"> </w:t>
              </w:r>
            </w:ins>
            <w:ins w:id="73" w:author="Jerry Cui" w:date="2020-02-24T10:01:00Z">
              <w:r>
                <w:rPr>
                  <w:u w:val="single"/>
                </w:rPr>
                <w:t>Question/comment on Option1: do we need sync DC case as well?</w:t>
              </w:r>
            </w:ins>
          </w:p>
          <w:p w14:paraId="62C6ADBB" w14:textId="227FFC05" w:rsidR="00AA5452" w:rsidRDefault="00AA5452" w:rsidP="00805BE8">
            <w:pPr>
              <w:spacing w:after="120"/>
              <w:rPr>
                <w:ins w:id="74" w:author="Jerry Cui" w:date="2020-02-24T10:29:00Z"/>
                <w:color w:val="0070C0"/>
              </w:rPr>
            </w:pPr>
            <w:ins w:id="75" w:author="Jerry Cui" w:date="2020-02-24T10:05:00Z">
              <w:r>
                <w:rPr>
                  <w:color w:val="0070C0"/>
                </w:rPr>
                <w:t xml:space="preserve">Issue 1-2-2: if SRS is switching from CC on FR1 to CC on FR2, then </w:t>
              </w:r>
            </w:ins>
            <w:ins w:id="76" w:author="Jerry Cui" w:date="2020-02-24T10:06:00Z">
              <w:r>
                <w:rPr>
                  <w:color w:val="0070C0"/>
                </w:rPr>
                <w:t xml:space="preserve">interruption shall be always allowed although UE support per-FR MG. Only if UE </w:t>
              </w:r>
            </w:ins>
            <w:ins w:id="77" w:author="Jerry Cui" w:date="2020-02-24T10:08:00Z">
              <w:r>
                <w:rPr>
                  <w:color w:val="0070C0"/>
                </w:rPr>
                <w:t xml:space="preserve">is </w:t>
              </w:r>
            </w:ins>
            <w:ins w:id="78" w:author="Jerry Cui" w:date="2020-02-24T10:06:00Z">
              <w:r>
                <w:rPr>
                  <w:color w:val="0070C0"/>
                </w:rPr>
                <w:t xml:space="preserve">switching SRS within </w:t>
              </w:r>
            </w:ins>
            <w:ins w:id="79" w:author="Jerry Cui" w:date="2020-02-24T10:07:00Z">
              <w:r>
                <w:rPr>
                  <w:color w:val="0070C0"/>
                </w:rPr>
                <w:t>one FR</w:t>
              </w:r>
            </w:ins>
            <w:ins w:id="80" w:author="Jerry Cui" w:date="2020-02-24T10:08:00Z">
              <w:r>
                <w:rPr>
                  <w:color w:val="0070C0"/>
                </w:rPr>
                <w:t xml:space="preserve"> and supports per-FR MG</w:t>
              </w:r>
            </w:ins>
            <w:ins w:id="81" w:author="Jerry Cui" w:date="2020-02-24T10:07:00Z">
              <w:r>
                <w:rPr>
                  <w:color w:val="0070C0"/>
                </w:rPr>
                <w:t>, the interruption might be not needed to the other FR. But in order to make less subcases for requirement design, we support to use option 1</w:t>
              </w:r>
            </w:ins>
            <w:ins w:id="82" w:author="Jerry Cui" w:date="2020-02-24T10:08:00Z">
              <w:r>
                <w:rPr>
                  <w:color w:val="0070C0"/>
                </w:rPr>
                <w:t xml:space="preserve"> (</w:t>
              </w:r>
              <w:r>
                <w:rPr>
                  <w:szCs w:val="24"/>
                  <w:lang w:val="en-US" w:eastAsia="zh-CN"/>
                </w:rPr>
                <w:t>Interruptions are always allowed</w:t>
              </w:r>
              <w:r>
                <w:rPr>
                  <w:color w:val="0070C0"/>
                </w:rPr>
                <w:t>)</w:t>
              </w:r>
            </w:ins>
            <w:ins w:id="83" w:author="Jerry Cui" w:date="2020-02-24T10:07:00Z">
              <w:r>
                <w:rPr>
                  <w:color w:val="0070C0"/>
                </w:rPr>
                <w:t xml:space="preserve">. </w:t>
              </w:r>
            </w:ins>
          </w:p>
          <w:p w14:paraId="56AC3E50" w14:textId="4882FBCA" w:rsidR="009668C8" w:rsidRDefault="009668C8" w:rsidP="00805BE8">
            <w:pPr>
              <w:spacing w:after="120"/>
              <w:rPr>
                <w:ins w:id="84" w:author="Jerry Cui" w:date="2020-02-24T10:42:00Z"/>
                <w:u w:val="single"/>
              </w:rPr>
            </w:pPr>
            <w:ins w:id="85" w:author="Jerry Cui" w:date="2020-02-24T10:29:00Z">
              <w:r w:rsidRPr="00EE7200">
                <w:rPr>
                  <w:u w:val="single"/>
                </w:rPr>
                <w:t>Issue 1-</w:t>
              </w:r>
              <w:r>
                <w:rPr>
                  <w:u w:val="single"/>
                </w:rPr>
                <w:t>3</w:t>
              </w:r>
              <w:r w:rsidRPr="00EE7200">
                <w:rPr>
                  <w:u w:val="single"/>
                </w:rPr>
                <w:t>-2</w:t>
              </w:r>
              <w:r>
                <w:rPr>
                  <w:u w:val="single"/>
                </w:rPr>
                <w:t xml:space="preserve"> and Issue 1-3-3: </w:t>
              </w:r>
            </w:ins>
            <w:ins w:id="86" w:author="Jerry Cui" w:date="2020-02-24T10:30:00Z">
              <w:r>
                <w:rPr>
                  <w:u w:val="single"/>
                </w:rPr>
                <w:t xml:space="preserve">in our understanding </w:t>
              </w:r>
            </w:ins>
            <w:ins w:id="87" w:author="Jerry Cui" w:date="2020-02-24T10:29:00Z">
              <w:r>
                <w:rPr>
                  <w:u w:val="single"/>
                </w:rPr>
                <w:t>cross RAT interruption can only b</w:t>
              </w:r>
            </w:ins>
            <w:ins w:id="88" w:author="Jerry Cui" w:date="2020-02-24T10:30:00Z">
              <w:r>
                <w:rPr>
                  <w:u w:val="single"/>
                </w:rPr>
                <w:t xml:space="preserve">e avoided if UE support per-FR MG and SRS switching is performing within one FR which is different from </w:t>
              </w:r>
            </w:ins>
            <w:ins w:id="89" w:author="Jerry Cui" w:date="2020-02-24T10:31:00Z">
              <w:r>
                <w:rPr>
                  <w:u w:val="single"/>
                </w:rPr>
                <w:t xml:space="preserve">the FR of </w:t>
              </w:r>
            </w:ins>
            <w:ins w:id="90" w:author="Jerry Cui" w:date="2020-02-24T10:30:00Z">
              <w:r>
                <w:rPr>
                  <w:u w:val="single"/>
                </w:rPr>
                <w:t>other RAT</w:t>
              </w:r>
            </w:ins>
            <w:ins w:id="91" w:author="Jerry Cui" w:date="2020-02-24T10:31:00Z">
              <w:r>
                <w:rPr>
                  <w:u w:val="single"/>
                </w:rPr>
                <w:t xml:space="preserve"> CCs. However, that will divide requirement into multiple </w:t>
              </w:r>
            </w:ins>
            <w:ins w:id="92" w:author="Jerry Cui" w:date="2020-02-24T10:32:00Z">
              <w:r>
                <w:rPr>
                  <w:u w:val="single"/>
                </w:rPr>
                <w:t xml:space="preserve">conditioned </w:t>
              </w:r>
            </w:ins>
            <w:ins w:id="93" w:author="Jerry Cui" w:date="2020-02-24T10:31:00Z">
              <w:r>
                <w:rPr>
                  <w:u w:val="single"/>
                </w:rPr>
                <w:t>subcases</w:t>
              </w:r>
            </w:ins>
            <w:ins w:id="94" w:author="Jerry Cui" w:date="2020-02-24T10:32:00Z">
              <w:r>
                <w:rPr>
                  <w:u w:val="single"/>
                </w:rPr>
                <w:t>, and therefore we agree with ZTE</w:t>
              </w:r>
            </w:ins>
            <w:ins w:id="95" w:author="Jerry Cui" w:date="2020-02-24T10:33:00Z">
              <w:r>
                <w:rPr>
                  <w:u w:val="single"/>
                </w:rPr>
                <w:t>’s recommended WF.</w:t>
              </w:r>
            </w:ins>
          </w:p>
          <w:p w14:paraId="64023D49" w14:textId="1CDE5AE8" w:rsidR="006310A6" w:rsidDel="006310A6" w:rsidRDefault="006310A6" w:rsidP="00805BE8">
            <w:pPr>
              <w:spacing w:after="120"/>
              <w:rPr>
                <w:del w:id="96"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7" w:author="Jerry Cui" w:date="2020-02-24T11:09:00Z"/>
                <w:rFonts w:eastAsiaTheme="minorEastAsia"/>
                <w:color w:val="0070C0"/>
                <w:lang w:val="en-US" w:eastAsia="zh-CN"/>
              </w:rPr>
            </w:pPr>
            <w:del w:id="98"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99" w:author="Jerry Cui" w:date="2020-02-24T11:09:00Z"/>
                <w:rFonts w:eastAsiaTheme="minorEastAsia"/>
                <w:color w:val="0070C0"/>
                <w:lang w:val="en-US" w:eastAsia="zh-CN"/>
              </w:rPr>
            </w:pPr>
            <w:del w:id="100"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1"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2" w:author="Awlok Josan" w:date="2020-02-24T21:23:00Z"/>
        </w:trPr>
        <w:tc>
          <w:tcPr>
            <w:tcW w:w="1239" w:type="dxa"/>
          </w:tcPr>
          <w:p w14:paraId="18697D41" w14:textId="73F8D266" w:rsidR="002341A4" w:rsidDel="003D1F97" w:rsidRDefault="002341A4" w:rsidP="002341A4">
            <w:pPr>
              <w:spacing w:after="120"/>
              <w:rPr>
                <w:ins w:id="103" w:author="Awlok Josan" w:date="2020-02-24T21:23:00Z"/>
                <w:rFonts w:eastAsiaTheme="minorEastAsia"/>
                <w:color w:val="0070C0"/>
                <w:lang w:val="en-US" w:eastAsia="zh-CN"/>
              </w:rPr>
            </w:pPr>
            <w:ins w:id="104" w:author="Awlok Josan" w:date="2020-02-24T21:23:00Z">
              <w:r>
                <w:rPr>
                  <w:rFonts w:eastAsiaTheme="minorEastAsia"/>
                  <w:color w:val="0070C0"/>
                  <w:lang w:val="en-US" w:eastAsia="zh-CN"/>
                </w:rPr>
                <w:lastRenderedPageBreak/>
                <w:t>QC</w:t>
              </w:r>
            </w:ins>
          </w:p>
        </w:tc>
        <w:tc>
          <w:tcPr>
            <w:tcW w:w="8392" w:type="dxa"/>
          </w:tcPr>
          <w:p w14:paraId="66339096" w14:textId="7F5124A9" w:rsidR="002341A4" w:rsidRPr="0030167B" w:rsidRDefault="002341A4" w:rsidP="002341A4">
            <w:pPr>
              <w:spacing w:after="120"/>
              <w:rPr>
                <w:ins w:id="105" w:author="Awlok Josan" w:date="2020-02-24T21:24:00Z"/>
                <w:rFonts w:eastAsiaTheme="minorEastAsia"/>
                <w:color w:val="0070C0"/>
                <w:u w:val="single"/>
                <w:lang w:val="en-US" w:eastAsia="zh-CN"/>
                <w:rPrChange w:id="106" w:author="Awlok Josan" w:date="2020-02-24T21:53:00Z">
                  <w:rPr>
                    <w:ins w:id="107" w:author="Awlok Josan" w:date="2020-02-24T21:24:00Z"/>
                    <w:rFonts w:eastAsiaTheme="minorEastAsia"/>
                    <w:color w:val="0070C0"/>
                    <w:lang w:val="en-US" w:eastAsia="zh-CN"/>
                  </w:rPr>
                </w:rPrChange>
              </w:rPr>
            </w:pPr>
            <w:ins w:id="108" w:author="Awlok Josan" w:date="2020-02-24T21:23:00Z">
              <w:r w:rsidRPr="0030167B">
                <w:rPr>
                  <w:rFonts w:eastAsiaTheme="minorEastAsia"/>
                  <w:color w:val="0070C0"/>
                  <w:u w:val="single"/>
                  <w:lang w:val="en-US" w:eastAsia="zh-CN"/>
                  <w:rPrChange w:id="109" w:author="Awlok Josan" w:date="2020-02-24T21:53:00Z">
                    <w:rPr>
                      <w:rFonts w:eastAsiaTheme="minorEastAsia"/>
                      <w:color w:val="0070C0"/>
                      <w:lang w:val="en-US" w:eastAsia="zh-CN"/>
                    </w:rPr>
                  </w:rPrChange>
                </w:rPr>
                <w:t>Issue 1-1-</w:t>
              </w:r>
            </w:ins>
            <w:ins w:id="110" w:author="Awlok Josan" w:date="2020-02-24T21:24:00Z">
              <w:r w:rsidRPr="0030167B">
                <w:rPr>
                  <w:rFonts w:eastAsiaTheme="minorEastAsia"/>
                  <w:color w:val="0070C0"/>
                  <w:u w:val="single"/>
                  <w:lang w:val="en-US" w:eastAsia="zh-CN"/>
                  <w:rPrChange w:id="111" w:author="Awlok Josan" w:date="2020-02-24T21:53:00Z">
                    <w:rPr>
                      <w:rFonts w:eastAsiaTheme="minorEastAsia"/>
                      <w:color w:val="0070C0"/>
                      <w:lang w:val="en-US" w:eastAsia="zh-CN"/>
                    </w:rPr>
                  </w:rPrChange>
                </w:rPr>
                <w:t>1</w:t>
              </w:r>
            </w:ins>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4" w:author="Awlok Josan" w:date="2020-02-24T21:26:00Z"/>
                <w:rFonts w:eastAsiaTheme="minorEastAsia"/>
                <w:color w:val="0070C0"/>
                <w:u w:val="single"/>
                <w:lang w:val="en-US" w:eastAsia="zh-CN"/>
                <w:rPrChange w:id="115" w:author="Awlok Josan" w:date="2020-02-24T21:53:00Z">
                  <w:rPr>
                    <w:ins w:id="116" w:author="Awlok Josan" w:date="2020-02-24T21:26:00Z"/>
                    <w:rFonts w:eastAsiaTheme="minorEastAsia"/>
                    <w:color w:val="0070C0"/>
                    <w:lang w:val="en-US" w:eastAsia="zh-CN"/>
                  </w:rPr>
                </w:rPrChange>
              </w:rPr>
            </w:pPr>
            <w:ins w:id="117" w:author="Awlok Josan" w:date="2020-02-24T21:24: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19" w:author="Awlok Josan" w:date="2020-02-24T21:25:00Z">
              <w:r w:rsidRPr="0030167B">
                <w:rPr>
                  <w:rFonts w:eastAsiaTheme="minorEastAsia"/>
                  <w:color w:val="0070C0"/>
                  <w:u w:val="single"/>
                  <w:lang w:val="en-US" w:eastAsia="zh-CN"/>
                  <w:rPrChange w:id="120"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1" w:author="Awlok Josan" w:date="2020-02-24T21:26: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3" w:author="Awlok Josan" w:date="2020-02-24T21:26:00Z"/>
                <w:rFonts w:eastAsiaTheme="minorEastAsia"/>
                <w:color w:val="0070C0"/>
                <w:u w:val="single"/>
                <w:lang w:val="en-US" w:eastAsia="zh-CN"/>
                <w:rPrChange w:id="124" w:author="Awlok Josan" w:date="2020-02-24T21:53:00Z">
                  <w:rPr>
                    <w:ins w:id="125" w:author="Awlok Josan" w:date="2020-02-24T21:26:00Z"/>
                    <w:rFonts w:eastAsiaTheme="minorEastAsia"/>
                    <w:color w:val="0070C0"/>
                    <w:lang w:val="en-US" w:eastAsia="zh-CN"/>
                  </w:rPr>
                </w:rPrChange>
              </w:rPr>
            </w:pPr>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8" w:author="Awlok Josan" w:date="2020-02-24T21:27:00Z"/>
                <w:rFonts w:eastAsiaTheme="minorEastAsia"/>
                <w:color w:val="0070C0"/>
                <w:u w:val="single"/>
                <w:lang w:val="en-US" w:eastAsia="zh-CN"/>
                <w:rPrChange w:id="129" w:author="Awlok Josan" w:date="2020-02-24T21:53:00Z">
                  <w:rPr>
                    <w:ins w:id="130" w:author="Awlok Josan" w:date="2020-02-24T21:27: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3" w:author="Awlok Josan" w:date="2020-02-24T21:27:00Z"/>
                <w:rFonts w:eastAsiaTheme="minorEastAsia"/>
                <w:color w:val="0070C0"/>
                <w:u w:val="single"/>
                <w:lang w:val="en-US" w:eastAsia="zh-CN"/>
                <w:rPrChange w:id="134" w:author="Awlok Josan" w:date="2020-02-24T21:53:00Z">
                  <w:rPr>
                    <w:ins w:id="135" w:author="Awlok Josan" w:date="2020-02-24T21:27:00Z"/>
                    <w:rFonts w:eastAsiaTheme="minorEastAsia"/>
                    <w:color w:val="0070C0"/>
                    <w:lang w:val="en-US" w:eastAsia="zh-CN"/>
                  </w:rPr>
                </w:rPrChange>
              </w:rPr>
            </w:pPr>
            <w:ins w:id="136" w:author="Awlok Josan" w:date="2020-02-24T21:27:00Z">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38" w:author="Awlok Josan" w:date="2020-02-24T21:23:00Z"/>
                <w:rFonts w:eastAsiaTheme="minorEastAsia"/>
                <w:color w:val="0070C0"/>
                <w:u w:val="single"/>
                <w:lang w:val="en-US" w:eastAsia="zh-CN"/>
                <w:rPrChange w:id="139" w:author="Awlok Josan" w:date="2020-02-24T21:53:00Z">
                  <w:rPr>
                    <w:ins w:id="140" w:author="Awlok Josan" w:date="2020-02-24T21:23:00Z"/>
                    <w:rFonts w:eastAsiaTheme="minorEastAsia"/>
                    <w:color w:val="0070C0"/>
                    <w:lang w:val="en-US" w:eastAsia="zh-CN"/>
                  </w:rPr>
                </w:rPrChange>
              </w:rPr>
            </w:pPr>
            <w:ins w:id="141" w:author="Awlok Josan" w:date="2020-02-24T21:27:00Z">
              <w:r w:rsidRPr="0030167B">
                <w:rPr>
                  <w:rFonts w:eastAsiaTheme="minorEastAsia"/>
                  <w:color w:val="0070C0"/>
                  <w:u w:val="single"/>
                  <w:lang w:val="en-US" w:eastAsia="zh-CN"/>
                  <w:rPrChange w:id="142"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3" w:author="Awlok Josan" w:date="2020-02-24T21:28:00Z"/>
                <w:u w:val="single"/>
              </w:rPr>
            </w:pPr>
            <w:ins w:id="144"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5" w:author="Awlok Josan" w:date="2020-02-24T21:23:00Z"/>
                <w:u w:val="single"/>
              </w:rPr>
            </w:pPr>
            <w:ins w:id="146" w:author="Awlok Josan" w:date="2020-02-24T21:28:00Z">
              <w:r w:rsidRPr="0030167B">
                <w:rPr>
                  <w:u w:val="single"/>
                </w:rPr>
                <w:t>Our understanding from last meeting was the we will only define one set of requirements, namely for the asyn</w:t>
              </w:r>
            </w:ins>
            <w:ins w:id="147"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48" w:author="Awlok Josan" w:date="2020-02-24T21:23:00Z"/>
                <w:color w:val="0070C0"/>
                <w:u w:val="single"/>
                <w:rPrChange w:id="149" w:author="Awlok Josan" w:date="2020-02-24T21:53:00Z">
                  <w:rPr>
                    <w:ins w:id="150" w:author="Awlok Josan" w:date="2020-02-24T21:23:00Z"/>
                    <w:color w:val="0070C0"/>
                  </w:rPr>
                </w:rPrChange>
              </w:rPr>
            </w:pPr>
            <w:ins w:id="151" w:author="Awlok Josan" w:date="2020-02-24T21:23:00Z">
              <w:r w:rsidRPr="0030167B">
                <w:rPr>
                  <w:color w:val="0070C0"/>
                  <w:u w:val="single"/>
                  <w:rPrChange w:id="152" w:author="Awlok Josan" w:date="2020-02-24T21:53:00Z">
                    <w:rPr>
                      <w:color w:val="0070C0"/>
                    </w:rPr>
                  </w:rPrChange>
                </w:rPr>
                <w:t xml:space="preserve">Issue 1-2-2: </w:t>
              </w:r>
            </w:ins>
          </w:p>
          <w:p w14:paraId="4C971106" w14:textId="0ECA62A9" w:rsidR="002341A4" w:rsidRPr="005D7EDD" w:rsidRDefault="002341A4" w:rsidP="002341A4">
            <w:pPr>
              <w:spacing w:after="120"/>
              <w:rPr>
                <w:ins w:id="153" w:author="Awlok Josan" w:date="2020-02-24T21:31:00Z"/>
                <w:u w:val="single"/>
              </w:rPr>
            </w:pPr>
            <w:ins w:id="154" w:author="Awlok Josan" w:date="2020-02-24T21:23:00Z">
              <w:r w:rsidRPr="0030167B">
                <w:rPr>
                  <w:u w:val="single"/>
                </w:rPr>
                <w:t>Issue 1-3</w:t>
              </w:r>
              <w:r w:rsidRPr="005D7EDD">
                <w:rPr>
                  <w:u w:val="single"/>
                </w:rPr>
                <w:t>-</w:t>
              </w:r>
            </w:ins>
            <w:ins w:id="155" w:author="Awlok Josan" w:date="2020-02-24T21:31:00Z">
              <w:r w:rsidRPr="005D7EDD">
                <w:rPr>
                  <w:u w:val="single"/>
                </w:rPr>
                <w:t>1</w:t>
              </w:r>
            </w:ins>
          </w:p>
          <w:p w14:paraId="0537AB37" w14:textId="494080E3" w:rsidR="002341A4" w:rsidRPr="0030167B" w:rsidRDefault="0030167B" w:rsidP="002341A4">
            <w:pPr>
              <w:spacing w:after="120"/>
              <w:rPr>
                <w:ins w:id="156" w:author="Awlok Josan" w:date="2020-02-24T21:31:00Z"/>
                <w:u w:val="single"/>
              </w:rPr>
            </w:pPr>
            <w:ins w:id="157"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58" w:author="Awlok Josan" w:date="2020-02-24T21:49:00Z"/>
                <w:u w:val="single"/>
              </w:rPr>
            </w:pPr>
            <w:ins w:id="159" w:author="Awlok Josan" w:date="2020-02-24T21:23:00Z">
              <w:r w:rsidRPr="0030167B">
                <w:rPr>
                  <w:u w:val="single"/>
                </w:rPr>
                <w:t xml:space="preserve"> Issue 1-3-3: </w:t>
              </w:r>
            </w:ins>
          </w:p>
          <w:p w14:paraId="1BF9AF51" w14:textId="43259BB5" w:rsidR="0030167B" w:rsidRPr="0030167B" w:rsidRDefault="0030167B" w:rsidP="002341A4">
            <w:pPr>
              <w:spacing w:after="120"/>
              <w:rPr>
                <w:ins w:id="160" w:author="Awlok Josan" w:date="2020-02-24T21:23:00Z"/>
                <w:u w:val="single"/>
              </w:rPr>
            </w:pPr>
            <w:ins w:id="161" w:author="Awlok Josan" w:date="2020-02-24T21:49:00Z">
              <w:r w:rsidRPr="0030167B">
                <w:rPr>
                  <w:u w:val="single"/>
                </w:rPr>
                <w:t xml:space="preserve">In case of </w:t>
              </w:r>
            </w:ins>
            <w:ins w:id="162" w:author="Awlok Josan" w:date="2020-02-24T21:51:00Z">
              <w:r w:rsidRPr="0030167B">
                <w:rPr>
                  <w:u w:val="single"/>
                </w:rPr>
                <w:t xml:space="preserve">inter RAT </w:t>
              </w:r>
            </w:ins>
            <w:ins w:id="163" w:author="Awlok Josan" w:date="2020-02-24T21:52:00Z">
              <w:r w:rsidRPr="0030167B">
                <w:rPr>
                  <w:u w:val="single"/>
                </w:rPr>
                <w:t>(EN-DC) or different CG’s (NR-DC) the SRS interruption on other RAT or CG may cause interruptions to measurements. Agr</w:t>
              </w:r>
            </w:ins>
            <w:ins w:id="164" w:author="Awlok Josan" w:date="2020-02-24T21:53:00Z">
              <w:r w:rsidRPr="0030167B">
                <w:rPr>
                  <w:u w:val="single"/>
                </w:rPr>
                <w:t xml:space="preserve">ee with WF. </w:t>
              </w:r>
            </w:ins>
          </w:p>
          <w:p w14:paraId="21F6D8BE" w14:textId="77777777" w:rsidR="002341A4" w:rsidDel="003D1F97" w:rsidRDefault="002341A4" w:rsidP="002341A4">
            <w:pPr>
              <w:spacing w:after="120"/>
              <w:rPr>
                <w:ins w:id="165" w:author="Awlok Josan" w:date="2020-02-24T21:23:00Z"/>
                <w:rFonts w:eastAsiaTheme="minorEastAsia"/>
                <w:color w:val="0070C0"/>
                <w:lang w:val="en-US" w:eastAsia="zh-CN"/>
              </w:rPr>
            </w:pPr>
          </w:p>
        </w:tc>
      </w:tr>
      <w:tr w:rsidR="001A2C47" w14:paraId="30875F51" w14:textId="77777777" w:rsidTr="002341A4">
        <w:trPr>
          <w:ins w:id="166" w:author="Zhixun Tang-Mediatek" w:date="2020-02-25T18:31:00Z"/>
        </w:trPr>
        <w:tc>
          <w:tcPr>
            <w:tcW w:w="1239" w:type="dxa"/>
          </w:tcPr>
          <w:p w14:paraId="69F106E9" w14:textId="4224315C" w:rsidR="001A2C47" w:rsidRDefault="001A2C47" w:rsidP="001A2C47">
            <w:pPr>
              <w:spacing w:after="120"/>
              <w:rPr>
                <w:ins w:id="167" w:author="Zhixun Tang-Mediatek" w:date="2020-02-25T18:31:00Z"/>
                <w:rFonts w:eastAsiaTheme="minorEastAsia"/>
                <w:color w:val="0070C0"/>
                <w:lang w:val="en-US" w:eastAsia="zh-CN"/>
              </w:rPr>
            </w:pPr>
            <w:ins w:id="168"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69" w:author="Zhixun Tang-Mediatek" w:date="2020-02-25T18:31:00Z"/>
              </w:rPr>
            </w:pPr>
            <w:ins w:id="170" w:author="Zhixun Tang-Mediatek" w:date="2020-02-25T18:31:00Z">
              <w:r w:rsidRPr="00AB64A0">
                <w:t xml:space="preserve">Issue 1-1-1: </w:t>
              </w:r>
            </w:ins>
          </w:p>
          <w:p w14:paraId="1ADBAB0D" w14:textId="77777777" w:rsidR="001A2C47" w:rsidRDefault="001A2C47" w:rsidP="001A2C47">
            <w:pPr>
              <w:spacing w:after="120"/>
              <w:rPr>
                <w:ins w:id="171" w:author="Zhixun Tang-Mediatek" w:date="2020-02-25T18:31:00Z"/>
                <w:szCs w:val="24"/>
                <w:lang w:val="en-US" w:eastAsia="zh-CN"/>
              </w:rPr>
            </w:pPr>
            <w:ins w:id="172"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3" w:author="Zhixun Tang-Mediatek" w:date="2020-02-25T18:31:00Z"/>
                <w:szCs w:val="24"/>
                <w:lang w:val="en-US" w:eastAsia="zh-CN"/>
              </w:rPr>
            </w:pPr>
            <w:ins w:id="174"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5" w:author="Zhixun Tang-Mediatek" w:date="2020-02-25T18:31:00Z"/>
                <w:szCs w:val="24"/>
                <w:lang w:val="en-US" w:eastAsia="zh-CN"/>
              </w:rPr>
            </w:pPr>
            <w:ins w:id="176"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7" w:author="Zhixun Tang-Mediatek" w:date="2020-02-25T18:31:00Z"/>
                <w:szCs w:val="24"/>
                <w:lang w:val="en-US" w:eastAsia="zh-CN"/>
              </w:rPr>
            </w:pPr>
            <w:ins w:id="178"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79" w:author="Zhixun Tang-Mediatek" w:date="2020-02-25T18:31:00Z"/>
                <w:szCs w:val="24"/>
                <w:lang w:val="en-US" w:eastAsia="zh-CN"/>
              </w:rPr>
            </w:pPr>
            <w:ins w:id="180"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1" w:author="Zhixun Tang-Mediatek" w:date="2020-02-25T18:31:00Z"/>
                <w:lang w:val="en-US" w:eastAsia="zh-CN"/>
              </w:rPr>
            </w:pPr>
            <w:ins w:id="182"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3" w:author="Zhixun Tang-Mediatek" w:date="2020-02-25T18:31:00Z"/>
              </w:rPr>
            </w:pPr>
            <w:ins w:id="184" w:author="Zhixun Tang-Mediatek" w:date="2020-02-25T18:31:00Z">
              <w:r w:rsidRPr="0049665C">
                <w:t>Candidate SRS switching time for FR2</w:t>
              </w:r>
            </w:ins>
          </w:p>
          <w:p w14:paraId="0F71511D" w14:textId="77777777" w:rsidR="001A2C47" w:rsidRPr="0049665C" w:rsidRDefault="001A2C47" w:rsidP="001A2C47">
            <w:pPr>
              <w:numPr>
                <w:ilvl w:val="1"/>
                <w:numId w:val="39"/>
              </w:numPr>
              <w:spacing w:after="0"/>
              <w:rPr>
                <w:ins w:id="185" w:author="Zhixun Tang-Mediatek" w:date="2020-02-25T18:31:00Z"/>
              </w:rPr>
            </w:pPr>
            <w:ins w:id="186"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7" w:author="Zhixun Tang-Mediatek" w:date="2020-02-25T18:31:00Z"/>
              </w:rPr>
            </w:pPr>
            <w:ins w:id="188"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89" w:author="Zhixun Tang-Mediatek" w:date="2020-02-25T18:31:00Z"/>
              </w:rPr>
            </w:pPr>
            <w:ins w:id="190"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1" w:author="Zhixun Tang-Mediatek" w:date="2020-02-25T18:31:00Z"/>
                <w:szCs w:val="24"/>
                <w:lang w:eastAsia="zh-CN"/>
              </w:rPr>
            </w:pPr>
          </w:p>
          <w:p w14:paraId="4800CCF9" w14:textId="77777777" w:rsidR="001A2C47" w:rsidRDefault="001A2C47" w:rsidP="001A2C47">
            <w:pPr>
              <w:spacing w:after="120"/>
              <w:rPr>
                <w:ins w:id="192" w:author="Zhixun Tang-Mediatek" w:date="2020-02-25T18:31:00Z"/>
              </w:rPr>
            </w:pPr>
            <w:ins w:id="193" w:author="Zhixun Tang-Mediatek" w:date="2020-02-25T18:31:00Z">
              <w:r>
                <w:lastRenderedPageBreak/>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4" w:author="Zhixun Tang-Mediatek" w:date="2020-02-25T18:31:00Z"/>
              </w:rPr>
            </w:pPr>
            <w:ins w:id="195"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6" w:author="Zhixun Tang-Mediatek" w:date="2020-02-25T18:31:00Z"/>
              </w:rPr>
            </w:pPr>
            <w:ins w:id="197"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98" w:author="Zhixun Tang-Mediatek" w:date="2020-02-25T18:31:00Z"/>
              </w:rPr>
            </w:pPr>
            <w:ins w:id="199"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0" w:author="Zhixun Tang-Mediatek" w:date="2020-02-25T18:31:00Z"/>
              </w:rPr>
            </w:pPr>
            <w:ins w:id="201"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2" w:author="Zhixun Tang-Mediatek" w:date="2020-02-25T18:31:00Z"/>
              </w:rPr>
            </w:pPr>
            <w:ins w:id="203"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4" w:author="Zhixun Tang-Mediatek" w:date="2020-02-25T18:31:00Z"/>
              </w:rPr>
            </w:pPr>
            <w:ins w:id="205" w:author="Zhixun Tang-Mediatek" w:date="2020-02-25T18:31:00Z">
              <w:r w:rsidRPr="00346B90">
                <w:t>Issue 1-2-1</w:t>
              </w:r>
              <w:r>
                <w:t>:</w:t>
              </w:r>
            </w:ins>
          </w:p>
          <w:p w14:paraId="59D694FC" w14:textId="77777777" w:rsidR="001A2C47" w:rsidRDefault="001A2C47" w:rsidP="001A2C47">
            <w:pPr>
              <w:spacing w:after="120"/>
              <w:rPr>
                <w:ins w:id="206" w:author="Zhixun Tang-Mediatek" w:date="2020-02-25T18:31:00Z"/>
              </w:rPr>
            </w:pPr>
            <w:ins w:id="207"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08" w:author="Zhixun Tang-Mediatek" w:date="2020-02-25T18:31:00Z"/>
                <w:lang w:val="en-US"/>
              </w:rPr>
            </w:pPr>
            <w:ins w:id="209"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0" w:author="Zhixun Tang-Mediatek" w:date="2020-02-25T18:31:00Z"/>
                <w:lang w:val="en-US"/>
              </w:rPr>
            </w:pPr>
            <w:ins w:id="211" w:author="Zhixun Tang-Mediatek" w:date="2020-02-25T18:31:00Z">
              <w:r w:rsidRPr="00124930">
                <w:rPr>
                  <w:lang w:val="en-US"/>
                </w:rPr>
                <w:t>Requirements are based on async case</w:t>
              </w:r>
            </w:ins>
          </w:p>
          <w:p w14:paraId="7E3B8470" w14:textId="77777777" w:rsidR="001A2C47" w:rsidRDefault="001A2C47" w:rsidP="001A2C47">
            <w:pPr>
              <w:spacing w:after="120"/>
              <w:rPr>
                <w:ins w:id="212" w:author="Zhixun Tang-Mediatek" w:date="2020-02-25T18:31:00Z"/>
                <w:lang w:val="en-US"/>
              </w:rPr>
            </w:pPr>
            <w:ins w:id="213"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4" w:author="Zhixun Tang-Mediatek" w:date="2020-02-25T18:31:00Z"/>
                <w:lang w:val="en-US"/>
              </w:rPr>
            </w:pPr>
            <w:ins w:id="215"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16" w:author="Zhixun Tang-Mediatek" w:date="2020-02-25T18:31:00Z"/>
              </w:rPr>
            </w:pPr>
            <w:ins w:id="217" w:author="Zhixun Tang-Mediatek" w:date="2020-02-25T18:31:00Z">
              <w:r w:rsidRPr="00346B90">
                <w:t>Issue 1-2-</w:t>
              </w:r>
              <w:r>
                <w:t>2:</w:t>
              </w:r>
            </w:ins>
          </w:p>
          <w:p w14:paraId="559573DA" w14:textId="77777777" w:rsidR="001A2C47" w:rsidRDefault="001A2C47" w:rsidP="001A2C47">
            <w:pPr>
              <w:spacing w:after="120"/>
              <w:rPr>
                <w:ins w:id="218" w:author="Zhixun Tang-Mediatek" w:date="2020-02-25T18:31:00Z"/>
              </w:rPr>
            </w:pPr>
            <w:ins w:id="219"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0" w:author="Zhixun Tang-Mediatek" w:date="2020-02-25T18:31:00Z"/>
              </w:rPr>
            </w:pPr>
            <w:ins w:id="221" w:author="Zhixun Tang-Mediatek" w:date="2020-02-25T18:31:00Z">
              <w:r w:rsidRPr="00346B90">
                <w:t>Issue 1-2</w:t>
              </w:r>
              <w:r>
                <w:t>-3:</w:t>
              </w:r>
            </w:ins>
          </w:p>
          <w:p w14:paraId="10D04FBD" w14:textId="77777777" w:rsidR="001A2C47" w:rsidRDefault="001A2C47" w:rsidP="001A2C47">
            <w:pPr>
              <w:spacing w:after="120"/>
              <w:rPr>
                <w:ins w:id="222" w:author="Zhixun Tang-Mediatek" w:date="2020-02-25T18:31:00Z"/>
              </w:rPr>
            </w:pPr>
            <w:ins w:id="223" w:author="Zhixun Tang-Mediatek" w:date="2020-02-25T18:31:00Z">
              <w:r w:rsidRPr="004A4AFC">
                <w:t>Option 1</w:t>
              </w:r>
              <w:r>
                <w:t>.</w:t>
              </w:r>
            </w:ins>
          </w:p>
          <w:p w14:paraId="228FC461" w14:textId="77777777" w:rsidR="001A2C47" w:rsidRDefault="001A2C47" w:rsidP="001A2C47">
            <w:pPr>
              <w:spacing w:after="120"/>
              <w:rPr>
                <w:ins w:id="224" w:author="Zhixun Tang-Mediatek" w:date="2020-02-25T18:31:00Z"/>
              </w:rPr>
            </w:pPr>
            <w:ins w:id="225" w:author="Zhixun Tang-Mediatek" w:date="2020-02-25T18:31:00Z">
              <w:r w:rsidRPr="00346B90">
                <w:t>Issue 1-2</w:t>
              </w:r>
              <w:r>
                <w:t>-4:</w:t>
              </w:r>
            </w:ins>
          </w:p>
          <w:p w14:paraId="006D71FE" w14:textId="77777777" w:rsidR="001A2C47" w:rsidRDefault="001A2C47" w:rsidP="001A2C47">
            <w:pPr>
              <w:spacing w:after="120"/>
              <w:rPr>
                <w:ins w:id="226" w:author="Zhixun Tang-Mediatek" w:date="2020-02-25T18:31:00Z"/>
              </w:rPr>
            </w:pPr>
            <w:ins w:id="227" w:author="Zhixun Tang-Mediatek" w:date="2020-02-25T18:31:00Z">
              <w:r>
                <w:t>Option 1. Option 2 is also fine for us.</w:t>
              </w:r>
            </w:ins>
          </w:p>
          <w:p w14:paraId="01BACBF5" w14:textId="77777777" w:rsidR="001A2C47" w:rsidRDefault="001A2C47" w:rsidP="001A2C47">
            <w:pPr>
              <w:spacing w:after="120"/>
              <w:rPr>
                <w:ins w:id="228" w:author="Zhixun Tang-Mediatek" w:date="2020-02-25T18:31:00Z"/>
              </w:rPr>
            </w:pPr>
            <w:ins w:id="229" w:author="Zhixun Tang-Mediatek" w:date="2020-02-25T18:31:00Z">
              <w:r w:rsidRPr="00346B90">
                <w:t>Issue 1-2-</w:t>
              </w:r>
              <w:r>
                <w:t>5:</w:t>
              </w:r>
            </w:ins>
          </w:p>
          <w:p w14:paraId="762F2FB2" w14:textId="77777777" w:rsidR="001A2C47" w:rsidRDefault="001A2C47" w:rsidP="001A2C47">
            <w:pPr>
              <w:spacing w:after="120"/>
              <w:rPr>
                <w:ins w:id="230" w:author="Zhixun Tang-Mediatek" w:date="2020-02-25T18:31:00Z"/>
              </w:rPr>
            </w:pPr>
            <w:ins w:id="231" w:author="Zhixun Tang-Mediatek" w:date="2020-02-25T18:31:00Z">
              <w:r w:rsidRPr="004A4AFC">
                <w:t>Option 1</w:t>
              </w:r>
              <w:r>
                <w:t>.</w:t>
              </w:r>
            </w:ins>
          </w:p>
          <w:p w14:paraId="0B45C620" w14:textId="77777777" w:rsidR="001A2C47" w:rsidRDefault="001A2C47" w:rsidP="001A2C47">
            <w:pPr>
              <w:spacing w:after="120"/>
              <w:rPr>
                <w:ins w:id="232" w:author="Zhixun Tang-Mediatek" w:date="2020-02-25T18:31:00Z"/>
              </w:rPr>
            </w:pPr>
            <w:ins w:id="233"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4" w:author="Zhixun Tang-Mediatek" w:date="2020-02-25T18:31:00Z"/>
              </w:rPr>
            </w:pPr>
            <w:ins w:id="235"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38" w:author="Zhixun Tang-Mediatek" w:date="2020-02-25T18:31:00Z"/>
                <w:lang w:eastAsia="x-none"/>
              </w:rPr>
            </w:pPr>
            <w:ins w:id="239"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0" w:author="Zhixun Tang-Mediatek" w:date="2020-02-25T18:31:00Z"/>
              </w:rPr>
            </w:pPr>
            <w:ins w:id="241"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2" w:author="Zhixun Tang-Mediatek" w:date="2020-02-25T18:31:00Z"/>
              </w:rPr>
            </w:pPr>
            <w:ins w:id="243"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4" w:author="Zhixun Tang-Mediatek" w:date="2020-02-25T18:31:00Z"/>
                <w:lang w:eastAsia="x-none"/>
              </w:rPr>
            </w:pPr>
            <w:ins w:id="245"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6" w:author="Zhixun Tang-Mediatek" w:date="2020-02-25T18:31:00Z"/>
                <w:rFonts w:eastAsiaTheme="minorEastAsia"/>
                <w:color w:val="0070C0"/>
                <w:u w:val="single"/>
                <w:lang w:val="en-US" w:eastAsia="zh-CN"/>
              </w:rPr>
            </w:pPr>
            <w:ins w:id="247"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48" w:author="Li, Qiming" w:date="2020-02-25T20:32:00Z"/>
        </w:trPr>
        <w:tc>
          <w:tcPr>
            <w:tcW w:w="1239" w:type="dxa"/>
          </w:tcPr>
          <w:p w14:paraId="51746A63" w14:textId="301ED6B6" w:rsidR="009F27B3" w:rsidRPr="009E7290" w:rsidRDefault="009F27B3" w:rsidP="009F27B3">
            <w:pPr>
              <w:spacing w:after="120"/>
              <w:rPr>
                <w:ins w:id="249" w:author="Li, Qiming" w:date="2020-02-25T20:32:00Z"/>
                <w:rFonts w:eastAsiaTheme="minorEastAsia"/>
                <w:lang w:val="en-US" w:eastAsia="zh-CN"/>
              </w:rPr>
            </w:pPr>
            <w:ins w:id="250"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1" w:author="Li, Qiming" w:date="2020-02-25T20:32:00Z"/>
                <w:rFonts w:eastAsiaTheme="minorEastAsia"/>
                <w:color w:val="0070C0"/>
                <w:lang w:val="en-US" w:eastAsia="zh-CN"/>
              </w:rPr>
            </w:pPr>
            <w:ins w:id="252"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3" w:author="Li, Qiming" w:date="2020-02-25T20:32:00Z"/>
                <w:rFonts w:eastAsiaTheme="minorEastAsia"/>
                <w:color w:val="0070C0"/>
                <w:lang w:val="en-US" w:eastAsia="zh-CN"/>
              </w:rPr>
            </w:pPr>
            <w:ins w:id="254"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7" w:author="Li, Qiming" w:date="2020-02-25T20:32:00Z"/>
                <w:rFonts w:eastAsiaTheme="minorEastAsia"/>
                <w:color w:val="0070C0"/>
                <w:lang w:val="en-US" w:eastAsia="zh-CN"/>
              </w:rPr>
            </w:pPr>
          </w:p>
          <w:p w14:paraId="4058193A" w14:textId="77777777" w:rsidR="009F27B3" w:rsidRDefault="009F27B3" w:rsidP="009F27B3">
            <w:pPr>
              <w:spacing w:after="120"/>
              <w:rPr>
                <w:ins w:id="258" w:author="Li, Qiming" w:date="2020-02-25T20:32:00Z"/>
                <w:rFonts w:eastAsiaTheme="minorEastAsia"/>
                <w:color w:val="0070C0"/>
                <w:lang w:val="en-US" w:eastAsia="zh-CN"/>
              </w:rPr>
            </w:pPr>
            <w:ins w:id="259"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0"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1" w:author="Li, Qiming" w:date="2020-02-25T20:32:00Z"/>
              </w:rPr>
            </w:pPr>
            <w:ins w:id="262"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3" w:author="杨谦10115881" w:date="2020-02-25T22:19:00Z"/>
        </w:trPr>
        <w:tc>
          <w:tcPr>
            <w:tcW w:w="1239" w:type="dxa"/>
          </w:tcPr>
          <w:p w14:paraId="7AE6A9A8" w14:textId="76822C5E" w:rsidR="00622984" w:rsidRDefault="00622984" w:rsidP="00622984">
            <w:pPr>
              <w:spacing w:after="120"/>
              <w:rPr>
                <w:ins w:id="264" w:author="杨谦10115881" w:date="2020-02-25T22:19:00Z"/>
                <w:rFonts w:eastAsiaTheme="minorEastAsia"/>
                <w:color w:val="0070C0"/>
                <w:lang w:val="en-US" w:eastAsia="zh-CN"/>
              </w:rPr>
            </w:pPr>
            <w:ins w:id="265"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6" w:author="杨谦10115881" w:date="2020-02-25T22:20:00Z"/>
                <w:rFonts w:eastAsiaTheme="minorEastAsia"/>
                <w:color w:val="0070C0"/>
                <w:u w:val="single"/>
                <w:lang w:val="en-US" w:eastAsia="zh-CN"/>
              </w:rPr>
            </w:pPr>
            <w:ins w:id="267"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68" w:author="杨谦10115881" w:date="2020-02-25T22:20:00Z"/>
                <w:rFonts w:eastAsiaTheme="minorEastAsia"/>
                <w:color w:val="0070C0"/>
                <w:u w:val="single"/>
                <w:lang w:val="en-US" w:eastAsia="zh-CN"/>
              </w:rPr>
            </w:pPr>
            <w:ins w:id="269"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6" w:author="杨谦10115881" w:date="2020-02-25T22:19:00Z"/>
                <w:rFonts w:eastAsiaTheme="minorEastAsia"/>
                <w:color w:val="0070C0"/>
                <w:lang w:val="en-US" w:eastAsia="zh-CN"/>
              </w:rPr>
            </w:pPr>
            <w:ins w:id="277"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CD0577" w:rsidP="00913F82">
            <w:pPr>
              <w:spacing w:before="120" w:after="120"/>
              <w:rPr>
                <w:lang w:eastAsia="x-none"/>
              </w:rPr>
            </w:pPr>
            <w:hyperlink r:id="rId26"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CD0577"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CD0577" w:rsidP="00913F82">
            <w:pPr>
              <w:spacing w:before="120" w:after="120"/>
              <w:rPr>
                <w:lang w:eastAsia="x-none"/>
              </w:rPr>
            </w:pPr>
            <w:hyperlink r:id="rId27"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CD0577" w:rsidP="00913F82">
            <w:pPr>
              <w:spacing w:before="120" w:after="120"/>
              <w:rPr>
                <w:lang w:eastAsia="x-none"/>
              </w:rPr>
            </w:pPr>
            <w:hyperlink r:id="rId28"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CD0577" w:rsidP="00913F82">
            <w:pPr>
              <w:spacing w:before="120" w:after="120"/>
              <w:rPr>
                <w:lang w:eastAsia="x-none"/>
              </w:rPr>
            </w:pPr>
            <w:hyperlink r:id="rId29"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CD0577" w:rsidP="00913F82">
            <w:pPr>
              <w:spacing w:before="120" w:after="120"/>
              <w:rPr>
                <w:lang w:eastAsia="x-none"/>
              </w:rPr>
            </w:pPr>
            <w:hyperlink r:id="rId30"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CD0577" w:rsidP="00913F82">
            <w:pPr>
              <w:spacing w:before="120" w:after="120"/>
              <w:rPr>
                <w:lang w:eastAsia="x-none"/>
              </w:rPr>
            </w:pPr>
            <w:hyperlink r:id="rId31"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CD0577" w:rsidP="00913F82">
            <w:pPr>
              <w:spacing w:before="120" w:after="120"/>
              <w:rPr>
                <w:lang w:eastAsia="x-none"/>
              </w:rPr>
            </w:pPr>
            <w:hyperlink r:id="rId32"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CD0577" w:rsidP="00913F82">
            <w:pPr>
              <w:spacing w:before="120" w:after="120"/>
              <w:rPr>
                <w:lang w:eastAsia="x-none"/>
              </w:rPr>
            </w:pPr>
            <w:hyperlink r:id="rId33"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CD0577" w:rsidP="00913F82">
            <w:pPr>
              <w:spacing w:before="120" w:after="120"/>
              <w:rPr>
                <w:lang w:eastAsia="x-none"/>
              </w:rPr>
            </w:pPr>
            <w:hyperlink r:id="rId34"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CD0577" w:rsidP="00913F82">
            <w:pPr>
              <w:spacing w:before="120" w:after="120"/>
              <w:rPr>
                <w:lang w:eastAsia="x-none"/>
              </w:rPr>
            </w:pPr>
            <w:hyperlink r:id="rId36"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CD0577" w:rsidP="00913F82">
            <w:pPr>
              <w:spacing w:before="120" w:after="120"/>
              <w:rPr>
                <w:lang w:eastAsia="x-none"/>
              </w:rPr>
            </w:pPr>
            <w:hyperlink r:id="rId37"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CD0577" w:rsidP="00E67515">
            <w:pPr>
              <w:spacing w:before="120" w:after="120"/>
              <w:rPr>
                <w:lang w:eastAsia="x-none"/>
              </w:rPr>
            </w:pPr>
            <w:hyperlink r:id="rId38"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CD0577" w:rsidP="00E67515">
            <w:pPr>
              <w:spacing w:before="120" w:after="120"/>
              <w:rPr>
                <w:lang w:eastAsia="x-none"/>
              </w:rPr>
            </w:pPr>
            <w:hyperlink r:id="rId39"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CD0577" w:rsidP="00E67515">
            <w:pPr>
              <w:spacing w:before="120" w:after="120"/>
              <w:rPr>
                <w:lang w:eastAsia="x-none"/>
              </w:rPr>
            </w:pPr>
            <w:hyperlink r:id="rId40"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CD0577" w:rsidP="00E67515">
            <w:pPr>
              <w:spacing w:before="120" w:after="120"/>
              <w:rPr>
                <w:lang w:eastAsia="x-none"/>
              </w:rPr>
            </w:pPr>
            <w:hyperlink r:id="rId41"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CD0577" w:rsidP="008E38C7">
            <w:pPr>
              <w:spacing w:before="120" w:after="120"/>
              <w:rPr>
                <w:lang w:eastAsia="x-none"/>
              </w:rPr>
            </w:pPr>
            <w:hyperlink r:id="rId42"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CD0577" w:rsidP="008E38C7">
            <w:pPr>
              <w:spacing w:before="120" w:after="120"/>
              <w:rPr>
                <w:lang w:eastAsia="x-none"/>
              </w:rPr>
            </w:pPr>
            <w:hyperlink r:id="rId43"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278"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279" w:author="杨谦10115881" w:date="2020-02-25T23:10:00Z"/>
          <w:szCs w:val="24"/>
          <w:lang w:val="en-US" w:eastAsia="zh-CN"/>
        </w:rPr>
      </w:pPr>
      <w:ins w:id="280"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281" w:author="杨谦10115881" w:date="2020-02-25T23:10:00Z"/>
          <w:szCs w:val="24"/>
          <w:lang w:val="en-US" w:eastAsia="zh-CN"/>
        </w:rPr>
      </w:pPr>
      <w:ins w:id="282"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283"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284"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285" w:author="杨谦10115881" w:date="2020-02-25T23:04:00Z">
        <w:r w:rsidR="00D60F1C">
          <w:rPr>
            <w:szCs w:val="24"/>
            <w:lang w:val="en-US" w:eastAsia="zh-CN"/>
          </w:rPr>
          <w:t>, Qualcomm</w:t>
        </w:r>
      </w:ins>
      <w:ins w:id="286"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287" w:author="杨谦10115881" w:date="2020-02-25T23:04:00Z">
        <w:r w:rsidR="00D60F1C">
          <w:rPr>
            <w:szCs w:val="24"/>
            <w:lang w:val="en-US" w:eastAsia="zh-CN"/>
          </w:rPr>
          <w:t>, Qualcomm</w:t>
        </w:r>
      </w:ins>
      <w:ins w:id="288"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289"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290"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291"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292"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293"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294"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PCell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295" w:author="Awlok Josan" w:date="2020-02-24T22:12:00Z">
              <w:r w:rsidDel="005D7EDD">
                <w:rPr>
                  <w:rFonts w:eastAsiaTheme="minorEastAsia" w:hint="eastAsia"/>
                  <w:color w:val="0070C0"/>
                  <w:lang w:val="en-US" w:eastAsia="zh-CN"/>
                </w:rPr>
                <w:delText>XXX</w:delText>
              </w:r>
            </w:del>
            <w:ins w:id="296"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297"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298" w:author="Awlok Josan" w:date="2020-02-24T22:12:00Z"/>
                <w:rFonts w:eastAsiaTheme="minorEastAsia"/>
                <w:color w:val="0070C0"/>
                <w:lang w:val="en-US" w:eastAsia="zh-CN"/>
              </w:rPr>
            </w:pPr>
            <w:ins w:id="299"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00" w:author="Awlok Josan" w:date="2020-02-24T22:14:00Z"/>
                <w:rFonts w:eastAsiaTheme="minorEastAsia"/>
                <w:color w:val="0070C0"/>
                <w:lang w:val="en-US" w:eastAsia="zh-CN"/>
              </w:rPr>
            </w:pPr>
            <w:ins w:id="301" w:author="Awlok Josan" w:date="2020-02-24T22:12:00Z">
              <w:r>
                <w:rPr>
                  <w:rFonts w:eastAsiaTheme="minorEastAsia"/>
                  <w:color w:val="0070C0"/>
                  <w:lang w:val="en-US" w:eastAsia="zh-CN"/>
                </w:rPr>
                <w:lastRenderedPageBreak/>
                <w:t>Agree with options 1. We would want to ensure the sam</w:t>
              </w:r>
            </w:ins>
            <w:ins w:id="302"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03" w:author="Awlok Josan" w:date="2020-02-24T22:14:00Z"/>
                <w:u w:val="single"/>
              </w:rPr>
            </w:pPr>
            <w:ins w:id="304"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305" w:author="Awlok Josan" w:date="2020-02-24T22:14:00Z">
              <w:r>
                <w:rPr>
                  <w:u w:val="single"/>
                </w:rPr>
                <w:t xml:space="preserve">We would want to keep the same SSB index in here too. So either we go with approach similar to TCI state or as proposed by MTK in option 5 with </w:t>
              </w:r>
            </w:ins>
            <w:ins w:id="306"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307" w:author="Awlok Josan" w:date="2020-02-24T22:15:00Z"/>
                <w:rFonts w:eastAsiaTheme="minorEastAsia"/>
                <w:color w:val="0070C0"/>
                <w:lang w:val="en-US" w:eastAsia="zh-CN"/>
              </w:rPr>
            </w:pPr>
            <w:ins w:id="308" w:author="Awlok Josan" w:date="2020-02-24T22:15:00Z">
              <w:r w:rsidRPr="00326FAF">
                <w:rPr>
                  <w:u w:val="single"/>
                </w:rPr>
                <w:t>Issue 2-2-2</w:t>
              </w:r>
            </w:ins>
            <w:del w:id="309"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310" w:author="Awlok Josan" w:date="2020-02-24T22:16:00Z"/>
                <w:rFonts w:eastAsiaTheme="minorEastAsia"/>
                <w:color w:val="0070C0"/>
                <w:lang w:val="en-US" w:eastAsia="zh-CN"/>
              </w:rPr>
            </w:pPr>
            <w:ins w:id="311" w:author="Awlok Josan" w:date="2020-02-24T22:15:00Z">
              <w:r>
                <w:rPr>
                  <w:rFonts w:eastAsiaTheme="minorEastAsia"/>
                  <w:color w:val="0070C0"/>
                  <w:lang w:val="en-US" w:eastAsia="zh-CN"/>
                </w:rPr>
                <w:t xml:space="preserve">We are ok with the 5 SMTC as long as the TCI state corresponding to the </w:t>
              </w:r>
            </w:ins>
            <w:ins w:id="312"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313" w:author="Awlok Josan" w:date="2020-02-24T22:18:00Z"/>
                <w:u w:val="single"/>
              </w:rPr>
            </w:pPr>
            <w:ins w:id="314" w:author="Awlok Josan" w:date="2020-02-24T22:18:00Z">
              <w:r w:rsidRPr="00326FAF">
                <w:rPr>
                  <w:u w:val="single"/>
                </w:rPr>
                <w:t>Issue 2-2-3</w:t>
              </w:r>
            </w:ins>
          </w:p>
          <w:p w14:paraId="37EF045F" w14:textId="7E3FA076" w:rsidR="005D7EDD" w:rsidRDefault="005D7EDD" w:rsidP="005A0E5D">
            <w:pPr>
              <w:spacing w:after="120"/>
              <w:rPr>
                <w:ins w:id="315" w:author="Awlok Josan" w:date="2020-02-24T22:31:00Z"/>
                <w:u w:val="single"/>
              </w:rPr>
            </w:pPr>
            <w:ins w:id="316" w:author="Awlok Josan" w:date="2020-02-24T22:18:00Z">
              <w:r>
                <w:rPr>
                  <w:u w:val="single"/>
                </w:rPr>
                <w:t>Additional signalling for just this seems like an overkill</w:t>
              </w:r>
            </w:ins>
            <w:ins w:id="317" w:author="Awlok Josan" w:date="2020-02-24T22:19:00Z">
              <w:r>
                <w:rPr>
                  <w:u w:val="single"/>
                </w:rPr>
                <w:t xml:space="preserve">. We should balance </w:t>
              </w:r>
            </w:ins>
            <w:ins w:id="318" w:author="Awlok Josan" w:date="2020-02-24T22:20:00Z">
              <w:r>
                <w:rPr>
                  <w:u w:val="single"/>
                </w:rPr>
                <w:t xml:space="preserve">the need for this feature with the overhead of signalling. Can we just apply the requirements for shorter SMTC periodicities, where UE has better chance of </w:t>
              </w:r>
            </w:ins>
            <w:ins w:id="319" w:author="Awlok Josan" w:date="2020-02-24T22:23:00Z">
              <w:r w:rsidR="00EF4605">
                <w:rPr>
                  <w:u w:val="single"/>
                </w:rPr>
                <w:t xml:space="preserve">coming before SIB changes. </w:t>
              </w:r>
            </w:ins>
          </w:p>
          <w:p w14:paraId="128E957D" w14:textId="7A6837CE" w:rsidR="00EF4605" w:rsidRDefault="00EF4605" w:rsidP="005A0E5D">
            <w:pPr>
              <w:spacing w:after="120"/>
              <w:rPr>
                <w:ins w:id="320" w:author="Awlok Josan" w:date="2020-02-24T22:24:00Z"/>
                <w:u w:val="single"/>
              </w:rPr>
            </w:pPr>
            <w:ins w:id="321" w:author="Awlok Josan" w:date="2020-02-24T22:31:00Z">
              <w:r>
                <w:rPr>
                  <w:u w:val="single"/>
                </w:rPr>
                <w:t>Also the need for soft-combining could be combined with the side condition. We could do with one-shot decoding with a hig</w:t>
              </w:r>
            </w:ins>
            <w:ins w:id="322" w:author="Awlok Josan" w:date="2020-02-24T22:32:00Z">
              <w:r>
                <w:rPr>
                  <w:u w:val="single"/>
                </w:rPr>
                <w:t>her side condition.</w:t>
              </w:r>
            </w:ins>
          </w:p>
          <w:p w14:paraId="0BDF534E" w14:textId="2FFD4EE2" w:rsidR="00EF4605" w:rsidRDefault="00EF4605" w:rsidP="005A0E5D">
            <w:pPr>
              <w:spacing w:after="120"/>
              <w:rPr>
                <w:ins w:id="323" w:author="Awlok Josan" w:date="2020-02-24T22:24:00Z"/>
                <w:u w:val="single"/>
              </w:rPr>
            </w:pPr>
            <w:ins w:id="324" w:author="Awlok Josan" w:date="2020-02-24T22:24:00Z">
              <w:r w:rsidRPr="00326FAF">
                <w:rPr>
                  <w:u w:val="single"/>
                </w:rPr>
                <w:t>Issue 2-2-4</w:t>
              </w:r>
            </w:ins>
          </w:p>
          <w:p w14:paraId="23C80D6B" w14:textId="1C49ECDC" w:rsidR="00EF4605" w:rsidRDefault="00EF4605" w:rsidP="005A0E5D">
            <w:pPr>
              <w:spacing w:after="120"/>
              <w:rPr>
                <w:ins w:id="325" w:author="Awlok Josan" w:date="2020-02-24T22:24:00Z"/>
                <w:color w:val="0070C0"/>
              </w:rPr>
            </w:pPr>
            <w:ins w:id="326" w:author="Awlok Josan" w:date="2020-02-24T22:24:00Z">
              <w:r>
                <w:rPr>
                  <w:color w:val="0070C0"/>
                </w:rPr>
                <w:t>LS needs more discussion.,</w:t>
              </w:r>
            </w:ins>
          </w:p>
          <w:p w14:paraId="5B107F00" w14:textId="26684677" w:rsidR="00EF4605" w:rsidRDefault="00C27E74" w:rsidP="005A0E5D">
            <w:pPr>
              <w:spacing w:after="120"/>
              <w:rPr>
                <w:ins w:id="327" w:author="Awlok Josan" w:date="2020-02-24T22:34:00Z"/>
                <w:u w:val="single"/>
              </w:rPr>
            </w:pPr>
            <w:ins w:id="328" w:author="Awlok Josan" w:date="2020-02-24T22:34:00Z">
              <w:r w:rsidRPr="00F90ACC">
                <w:rPr>
                  <w:u w:val="single"/>
                </w:rPr>
                <w:t>Issue 2-2-5</w:t>
              </w:r>
            </w:ins>
          </w:p>
          <w:p w14:paraId="09640F23" w14:textId="54E286AB" w:rsidR="00C27E74" w:rsidRDefault="00C27E74" w:rsidP="005A0E5D">
            <w:pPr>
              <w:spacing w:after="120"/>
              <w:rPr>
                <w:ins w:id="329" w:author="Awlok Josan" w:date="2020-02-24T22:34:00Z"/>
                <w:color w:val="0070C0"/>
              </w:rPr>
            </w:pPr>
            <w:ins w:id="330" w:author="Awlok Josan" w:date="2020-02-24T22:34:00Z">
              <w:r>
                <w:rPr>
                  <w:color w:val="0070C0"/>
                </w:rPr>
                <w:t>Can go with option 1 with a side condition of -3dB.</w:t>
              </w:r>
            </w:ins>
          </w:p>
          <w:p w14:paraId="115529B0" w14:textId="42716E5D" w:rsidR="00C27E74" w:rsidRDefault="00C27E74" w:rsidP="005A0E5D">
            <w:pPr>
              <w:spacing w:after="120"/>
              <w:rPr>
                <w:ins w:id="331" w:author="Awlok Josan" w:date="2020-02-24T22:35:00Z"/>
                <w:u w:val="single"/>
              </w:rPr>
            </w:pPr>
            <w:ins w:id="332"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333" w:author="Awlok Josan" w:date="2020-02-24T22:37:00Z"/>
                <w:color w:val="0070C0"/>
              </w:rPr>
            </w:pPr>
            <w:ins w:id="334" w:author="Awlok Josan" w:date="2020-02-24T22:35:00Z">
              <w:r>
                <w:rPr>
                  <w:color w:val="0070C0"/>
                </w:rPr>
                <w:t xml:space="preserve">One sample for AGC for MIB. For SIB we </w:t>
              </w:r>
            </w:ins>
            <w:ins w:id="335"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336" w:author="Awlok Josan" w:date="2020-02-24T22:38:00Z"/>
                <w:u w:val="single"/>
              </w:rPr>
            </w:pPr>
            <w:ins w:id="337" w:author="Awlok Josan" w:date="2020-02-24T22:38:00Z">
              <w:r w:rsidRPr="00655288">
                <w:rPr>
                  <w:u w:val="single"/>
                </w:rPr>
                <w:t>Issue 2-2-</w:t>
              </w:r>
              <w:r>
                <w:rPr>
                  <w:u w:val="single"/>
                </w:rPr>
                <w:t>10</w:t>
              </w:r>
            </w:ins>
          </w:p>
          <w:p w14:paraId="4E5B5FD8" w14:textId="66C3D563" w:rsidR="00C27E74" w:rsidRDefault="00C27E74" w:rsidP="005A0E5D">
            <w:pPr>
              <w:spacing w:after="120"/>
              <w:rPr>
                <w:ins w:id="338" w:author="Awlok Josan" w:date="2020-02-24T22:40:00Z"/>
                <w:color w:val="0070C0"/>
              </w:rPr>
            </w:pPr>
            <w:ins w:id="339" w:author="Awlok Josan" w:date="2020-02-24T22:38:00Z">
              <w:r>
                <w:rPr>
                  <w:color w:val="0070C0"/>
                </w:rPr>
                <w:t xml:space="preserve">Ok with updating sim assumptions. </w:t>
              </w:r>
            </w:ins>
          </w:p>
          <w:p w14:paraId="01DE1CA6" w14:textId="5EBF2F57" w:rsidR="00C27E74" w:rsidRDefault="00C27E74" w:rsidP="005A0E5D">
            <w:pPr>
              <w:spacing w:after="120"/>
              <w:rPr>
                <w:ins w:id="340" w:author="Awlok Josan" w:date="2020-02-24T22:40:00Z"/>
                <w:u w:val="single"/>
              </w:rPr>
            </w:pPr>
            <w:ins w:id="341" w:author="Awlok Josan" w:date="2020-02-24T22:40:00Z">
              <w:r w:rsidRPr="00AB34EA">
                <w:rPr>
                  <w:u w:val="single"/>
                </w:rPr>
                <w:t>Issue 2-3-3</w:t>
              </w:r>
            </w:ins>
          </w:p>
          <w:p w14:paraId="678816A9" w14:textId="21211396" w:rsidR="00C27E74" w:rsidRDefault="00C27E74" w:rsidP="005A0E5D">
            <w:pPr>
              <w:spacing w:after="120"/>
              <w:rPr>
                <w:ins w:id="342" w:author="Awlok Josan" w:date="2020-02-24T22:41:00Z"/>
                <w:rFonts w:eastAsiaTheme="minorEastAsia"/>
                <w:color w:val="0070C0"/>
                <w:lang w:val="en-US" w:eastAsia="zh-CN"/>
              </w:rPr>
            </w:pPr>
            <w:ins w:id="343"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344" w:author="Awlok Josan" w:date="2020-02-24T22:41:00Z"/>
                <w:u w:val="single"/>
              </w:rPr>
            </w:pPr>
            <w:ins w:id="345" w:author="Awlok Josan" w:date="2020-02-24T22:41:00Z">
              <w:r w:rsidRPr="00AB34EA">
                <w:rPr>
                  <w:u w:val="single"/>
                </w:rPr>
                <w:t>Issue 2-3-</w:t>
              </w:r>
              <w:r>
                <w:rPr>
                  <w:u w:val="single"/>
                </w:rPr>
                <w:t>4</w:t>
              </w:r>
            </w:ins>
          </w:p>
          <w:p w14:paraId="66A03DF9" w14:textId="6899A1D4" w:rsidR="00C27E74" w:rsidRDefault="00C27E74" w:rsidP="005A0E5D">
            <w:pPr>
              <w:spacing w:after="120"/>
              <w:rPr>
                <w:ins w:id="346" w:author="Awlok Josan" w:date="2020-02-24T22:15:00Z"/>
                <w:rFonts w:eastAsiaTheme="minorEastAsia"/>
                <w:color w:val="0070C0"/>
                <w:lang w:val="en-US" w:eastAsia="zh-CN"/>
              </w:rPr>
            </w:pPr>
            <w:ins w:id="347" w:author="Awlok Josan" w:date="2020-02-24T22:41:00Z">
              <w:r>
                <w:rPr>
                  <w:u w:val="single"/>
                </w:rPr>
                <w:t xml:space="preserve">Specify the total number of interruptions and lengths. Generic formula will </w:t>
              </w:r>
            </w:ins>
            <w:ins w:id="348"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349" w:author="Zhixun Tang-Mediatek" w:date="2020-02-25T18:32:00Z"/>
        </w:trPr>
        <w:tc>
          <w:tcPr>
            <w:tcW w:w="1236" w:type="dxa"/>
          </w:tcPr>
          <w:p w14:paraId="580C5915" w14:textId="3613EBE0" w:rsidR="001A2C47" w:rsidDel="005D7EDD" w:rsidRDefault="001A2C47" w:rsidP="001A2C47">
            <w:pPr>
              <w:spacing w:after="120"/>
              <w:rPr>
                <w:ins w:id="350" w:author="Zhixun Tang-Mediatek" w:date="2020-02-25T18:32:00Z"/>
                <w:rFonts w:eastAsiaTheme="minorEastAsia"/>
                <w:color w:val="0070C0"/>
                <w:lang w:val="en-US" w:eastAsia="zh-CN"/>
              </w:rPr>
            </w:pPr>
            <w:ins w:id="351"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352" w:author="Zhixun Tang-Mediatek" w:date="2020-02-25T18:35:00Z"/>
              </w:rPr>
            </w:pPr>
            <w:ins w:id="353" w:author="Zhixun Tang-Mediatek" w:date="2020-02-25T18:35:00Z">
              <w:r w:rsidRPr="00270180">
                <w:t xml:space="preserve">Issue 2-1-1: </w:t>
              </w:r>
            </w:ins>
          </w:p>
          <w:p w14:paraId="5B22123E" w14:textId="77777777" w:rsidR="001A2C47" w:rsidRDefault="001A2C47" w:rsidP="001A2C47">
            <w:pPr>
              <w:spacing w:after="120"/>
              <w:rPr>
                <w:ins w:id="354" w:author="Zhixun Tang-Mediatek" w:date="2020-02-25T18:35:00Z"/>
              </w:rPr>
            </w:pPr>
            <w:ins w:id="355" w:author="Zhixun Tang-Mediatek" w:date="2020-02-25T18:35:00Z">
              <w:r>
                <w:t xml:space="preserve">Option 1. </w:t>
              </w:r>
            </w:ins>
          </w:p>
          <w:p w14:paraId="4522B09C" w14:textId="77777777" w:rsidR="001A2C47" w:rsidRPr="00270180" w:rsidRDefault="001A2C47" w:rsidP="001A2C47">
            <w:pPr>
              <w:spacing w:after="120"/>
              <w:rPr>
                <w:ins w:id="356" w:author="Zhixun Tang-Mediatek" w:date="2020-02-25T18:35:00Z"/>
              </w:rPr>
            </w:pPr>
            <w:ins w:id="357"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358" w:author="Zhixun Tang-Mediatek" w:date="2020-02-25T18:35:00Z"/>
              </w:rPr>
            </w:pPr>
            <w:ins w:id="359" w:author="Zhixun Tang-Mediatek" w:date="2020-02-25T18:35:00Z">
              <w:r w:rsidRPr="00270180">
                <w:t xml:space="preserve">Issue 2-1-2: </w:t>
              </w:r>
            </w:ins>
          </w:p>
          <w:p w14:paraId="0D6D859E" w14:textId="77777777" w:rsidR="001A2C47" w:rsidRPr="00270180" w:rsidRDefault="001A2C47" w:rsidP="001A2C47">
            <w:pPr>
              <w:spacing w:after="120"/>
              <w:rPr>
                <w:ins w:id="360" w:author="Zhixun Tang-Mediatek" w:date="2020-02-25T18:35:00Z"/>
              </w:rPr>
            </w:pPr>
            <w:ins w:id="361" w:author="Zhixun Tang-Mediatek" w:date="2020-02-25T18:35:00Z">
              <w:r>
                <w:t>As discussed above.</w:t>
              </w:r>
            </w:ins>
          </w:p>
          <w:p w14:paraId="3DABB180" w14:textId="77777777" w:rsidR="001A2C47" w:rsidRDefault="001A2C47" w:rsidP="001A2C47">
            <w:pPr>
              <w:spacing w:after="120"/>
              <w:rPr>
                <w:ins w:id="362" w:author="Zhixun Tang-Mediatek" w:date="2020-02-25T18:35:00Z"/>
              </w:rPr>
            </w:pPr>
            <w:ins w:id="363"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364" w:author="Zhixun Tang-Mediatek" w:date="2020-02-25T18:35:00Z"/>
                <w:rFonts w:eastAsia="Yu Mincho"/>
              </w:rPr>
            </w:pPr>
            <w:ins w:id="365"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77777777" w:rsidR="001A2C47" w:rsidRDefault="001A2C47" w:rsidP="001A2C47">
            <w:pPr>
              <w:pStyle w:val="afe"/>
              <w:numPr>
                <w:ilvl w:val="0"/>
                <w:numId w:val="41"/>
              </w:numPr>
              <w:spacing w:after="120"/>
              <w:ind w:firstLineChars="0"/>
              <w:rPr>
                <w:ins w:id="366" w:author="Zhixun Tang-Mediatek" w:date="2020-02-25T18:35:00Z"/>
                <w:rFonts w:eastAsia="Yu Mincho"/>
              </w:rPr>
            </w:pPr>
            <w:ins w:id="367" w:author="Zhixun Tang-Mediatek" w:date="2020-02-25T18:35:00Z">
              <w:r>
                <w:rPr>
                  <w:rFonts w:eastAsia="Yu Mincho"/>
                </w:rPr>
                <w:t>For the known condition, we have three different time restriction, Handover-5s, SCell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368" w:author="Zhixun Tang-Mediatek" w:date="2020-02-25T18:35:00Z"/>
                <w:rFonts w:eastAsia="Yu Mincho"/>
              </w:rPr>
            </w:pPr>
            <w:ins w:id="369" w:author="Zhixun Tang-Mediatek" w:date="2020-02-25T18:35:00Z">
              <w:r>
                <w:rPr>
                  <w:rFonts w:eastAsia="Yu Mincho"/>
                </w:rPr>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370" w:author="Zhixun Tang-Mediatek" w:date="2020-02-25T18:35:00Z"/>
                <w:rFonts w:eastAsia="Yu Mincho"/>
              </w:rPr>
            </w:pPr>
            <w:ins w:id="371" w:author="Zhixun Tang-Mediatek" w:date="2020-02-25T18:35:00Z">
              <w:r>
                <w:rPr>
                  <w:rFonts w:eastAsia="Yu Mincho"/>
                </w:rPr>
                <w:lastRenderedPageBreak/>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372" w:author="Zhixun Tang-Mediatek" w:date="2020-02-25T18:35:00Z"/>
              </w:rPr>
            </w:pPr>
            <w:ins w:id="373" w:author="Zhixun Tang-Mediatek" w:date="2020-02-25T18:35:00Z">
              <w:r w:rsidRPr="00270180">
                <w:t>Issue 2-2-1:</w:t>
              </w:r>
            </w:ins>
          </w:p>
          <w:p w14:paraId="225C103E" w14:textId="77777777" w:rsidR="001A2C47" w:rsidRPr="00270180" w:rsidRDefault="001A2C47" w:rsidP="001A2C47">
            <w:pPr>
              <w:spacing w:after="120"/>
              <w:rPr>
                <w:ins w:id="374" w:author="Zhixun Tang-Mediatek" w:date="2020-02-25T18:35:00Z"/>
              </w:rPr>
            </w:pPr>
            <w:ins w:id="375" w:author="Zhixun Tang-Mediatek" w:date="2020-02-25T18:35:00Z">
              <w:r>
                <w:t>Option 1</w:t>
              </w:r>
            </w:ins>
          </w:p>
          <w:p w14:paraId="40E7D45E" w14:textId="77777777" w:rsidR="001A2C47" w:rsidRDefault="001A2C47" w:rsidP="001A2C47">
            <w:pPr>
              <w:spacing w:after="120"/>
              <w:rPr>
                <w:ins w:id="376" w:author="Zhixun Tang-Mediatek" w:date="2020-02-25T18:35:00Z"/>
              </w:rPr>
            </w:pPr>
            <w:ins w:id="377" w:author="Zhixun Tang-Mediatek" w:date="2020-02-25T18:35:00Z">
              <w:r w:rsidRPr="00270180">
                <w:t>Issue 2-2-2:</w:t>
              </w:r>
            </w:ins>
          </w:p>
          <w:p w14:paraId="18CAFCAF" w14:textId="77777777" w:rsidR="001A2C47" w:rsidRPr="00270180" w:rsidRDefault="001A2C47" w:rsidP="001A2C47">
            <w:pPr>
              <w:spacing w:after="120"/>
              <w:rPr>
                <w:ins w:id="378" w:author="Zhixun Tang-Mediatek" w:date="2020-02-25T18:35:00Z"/>
              </w:rPr>
            </w:pPr>
            <w:ins w:id="379"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380" w:author="Zhixun Tang-Mediatek" w:date="2020-02-25T18:35:00Z"/>
              </w:rPr>
            </w:pPr>
            <w:ins w:id="381" w:author="Zhixun Tang-Mediatek" w:date="2020-02-25T18:35:00Z">
              <w:r w:rsidRPr="00270180">
                <w:t>Issue 2-2-3:</w:t>
              </w:r>
            </w:ins>
          </w:p>
          <w:p w14:paraId="15FAE2D7" w14:textId="77777777" w:rsidR="001A2C47" w:rsidRDefault="001A2C47" w:rsidP="001A2C47">
            <w:pPr>
              <w:spacing w:after="120"/>
              <w:rPr>
                <w:ins w:id="382" w:author="Zhixun Tang-Mediatek" w:date="2020-02-25T18:35:00Z"/>
              </w:rPr>
            </w:pPr>
            <w:ins w:id="383"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384" w:author="Zhixun Tang-Mediatek" w:date="2020-02-25T18:35:00Z"/>
              </w:rPr>
            </w:pPr>
            <w:ins w:id="385"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386" w:author="Zhixun Tang-Mediatek" w:date="2020-02-25T18:35:00Z"/>
              </w:rPr>
            </w:pPr>
            <w:ins w:id="387"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388" w:author="Zhixun Tang-Mediatek" w:date="2020-02-25T18:35:00Z"/>
              </w:rPr>
            </w:pPr>
            <w:ins w:id="389" w:author="Zhixun Tang-Mediatek" w:date="2020-02-25T18:35:00Z">
              <w:r w:rsidRPr="00270180">
                <w:t>Issue 2-2-4:</w:t>
              </w:r>
            </w:ins>
          </w:p>
          <w:p w14:paraId="21BA7DDF" w14:textId="77777777" w:rsidR="001A2C47" w:rsidRPr="00270180" w:rsidRDefault="001A2C47" w:rsidP="001A2C47">
            <w:pPr>
              <w:spacing w:after="120"/>
              <w:rPr>
                <w:ins w:id="390" w:author="Zhixun Tang-Mediatek" w:date="2020-02-25T18:35:00Z"/>
              </w:rPr>
            </w:pPr>
            <w:ins w:id="391"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392" w:author="Zhixun Tang-Mediatek" w:date="2020-02-25T18:35:00Z"/>
              </w:rPr>
            </w:pPr>
            <w:ins w:id="393" w:author="Zhixun Tang-Mediatek" w:date="2020-02-25T18:35:00Z">
              <w:r w:rsidRPr="00270180">
                <w:t>Issue 2-2-5:</w:t>
              </w:r>
            </w:ins>
          </w:p>
          <w:p w14:paraId="4398CF16" w14:textId="77777777" w:rsidR="001A2C47" w:rsidRPr="00270180" w:rsidRDefault="001A2C47" w:rsidP="001A2C47">
            <w:pPr>
              <w:spacing w:after="120"/>
              <w:rPr>
                <w:ins w:id="394" w:author="Zhixun Tang-Mediatek" w:date="2020-02-25T18:35:00Z"/>
              </w:rPr>
            </w:pPr>
            <w:ins w:id="395" w:author="Zhixun Tang-Mediatek" w:date="2020-02-25T18:35:00Z">
              <w:r>
                <w:t>Option 1. The same reason as issue 2-2-3, 2-2-4.</w:t>
              </w:r>
            </w:ins>
          </w:p>
          <w:p w14:paraId="584D565B" w14:textId="77777777" w:rsidR="001A2C47" w:rsidRDefault="001A2C47" w:rsidP="001A2C47">
            <w:pPr>
              <w:spacing w:after="120"/>
              <w:rPr>
                <w:ins w:id="396" w:author="Zhixun Tang-Mediatek" w:date="2020-02-25T18:35:00Z"/>
              </w:rPr>
            </w:pPr>
            <w:ins w:id="397" w:author="Zhixun Tang-Mediatek" w:date="2020-02-25T18:35:00Z">
              <w:r w:rsidRPr="00270180">
                <w:t>Issue 2-2-6:</w:t>
              </w:r>
            </w:ins>
          </w:p>
          <w:p w14:paraId="29F6D952" w14:textId="77777777" w:rsidR="001A2C47" w:rsidRPr="00270180" w:rsidRDefault="001A2C47" w:rsidP="001A2C47">
            <w:pPr>
              <w:spacing w:after="120"/>
              <w:rPr>
                <w:ins w:id="398" w:author="Zhixun Tang-Mediatek" w:date="2020-02-25T18:35:00Z"/>
              </w:rPr>
            </w:pPr>
            <w:ins w:id="399"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00" w:author="Zhixun Tang-Mediatek" w:date="2020-02-25T18:35:00Z"/>
              </w:rPr>
            </w:pPr>
            <w:ins w:id="401" w:author="Zhixun Tang-Mediatek" w:date="2020-02-25T18:35:00Z">
              <w:r w:rsidRPr="00270180">
                <w:t>Issue 2-2-7:</w:t>
              </w:r>
            </w:ins>
          </w:p>
          <w:p w14:paraId="43CF0912" w14:textId="77777777" w:rsidR="001A2C47" w:rsidRPr="00270180" w:rsidRDefault="001A2C47" w:rsidP="001A2C47">
            <w:pPr>
              <w:spacing w:after="120"/>
              <w:rPr>
                <w:ins w:id="402" w:author="Zhixun Tang-Mediatek" w:date="2020-02-25T18:35:00Z"/>
              </w:rPr>
            </w:pPr>
            <w:ins w:id="403"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404" w:author="Zhixun Tang-Mediatek" w:date="2020-02-25T18:35:00Z"/>
              </w:rPr>
            </w:pPr>
            <w:ins w:id="405" w:author="Zhixun Tang-Mediatek" w:date="2020-02-25T18:35:00Z">
              <w:r w:rsidRPr="00270180">
                <w:t>Issue 2-2-8:</w:t>
              </w:r>
            </w:ins>
          </w:p>
          <w:p w14:paraId="0ACDDE28" w14:textId="77777777" w:rsidR="001A2C47" w:rsidRPr="00270180" w:rsidRDefault="001A2C47" w:rsidP="001A2C47">
            <w:pPr>
              <w:spacing w:after="120"/>
              <w:rPr>
                <w:ins w:id="406" w:author="Zhixun Tang-Mediatek" w:date="2020-02-25T18:35:00Z"/>
              </w:rPr>
            </w:pPr>
            <w:ins w:id="407" w:author="Zhixun Tang-Mediatek" w:date="2020-02-25T18:35:00Z">
              <w:r>
                <w:t>Option 1.</w:t>
              </w:r>
            </w:ins>
          </w:p>
          <w:p w14:paraId="16D069FE" w14:textId="77777777" w:rsidR="001A2C47" w:rsidRDefault="001A2C47" w:rsidP="001A2C47">
            <w:pPr>
              <w:spacing w:after="120"/>
              <w:rPr>
                <w:ins w:id="408" w:author="Zhixun Tang-Mediatek" w:date="2020-02-25T18:35:00Z"/>
              </w:rPr>
            </w:pPr>
            <w:ins w:id="409" w:author="Zhixun Tang-Mediatek" w:date="2020-02-25T18:35:00Z">
              <w:r w:rsidRPr="00270180">
                <w:t>Issue 2-2-9:</w:t>
              </w:r>
            </w:ins>
          </w:p>
          <w:p w14:paraId="547EF75C" w14:textId="77777777" w:rsidR="001A2C47" w:rsidRPr="00270180" w:rsidRDefault="001A2C47" w:rsidP="001A2C47">
            <w:pPr>
              <w:spacing w:after="120"/>
              <w:rPr>
                <w:ins w:id="410" w:author="Zhixun Tang-Mediatek" w:date="2020-02-25T18:35:00Z"/>
              </w:rPr>
            </w:pPr>
            <w:ins w:id="411" w:author="Zhixun Tang-Mediatek" w:date="2020-02-25T18:35:00Z">
              <w:r>
                <w:t>At first, we should discuss how to deduce the SIB1 decoding performance.</w:t>
              </w:r>
            </w:ins>
          </w:p>
          <w:p w14:paraId="25E46635" w14:textId="77777777" w:rsidR="001A2C47" w:rsidRDefault="001A2C47" w:rsidP="001A2C47">
            <w:pPr>
              <w:spacing w:after="120"/>
              <w:rPr>
                <w:ins w:id="412" w:author="Zhixun Tang-Mediatek" w:date="2020-02-25T18:35:00Z"/>
              </w:rPr>
            </w:pPr>
            <w:ins w:id="413" w:author="Zhixun Tang-Mediatek" w:date="2020-02-25T18:35:00Z">
              <w:r w:rsidRPr="00270180">
                <w:t>Issue 2-2-10:</w:t>
              </w:r>
            </w:ins>
          </w:p>
          <w:p w14:paraId="4631B44E" w14:textId="77777777" w:rsidR="001A2C47" w:rsidRPr="00270180" w:rsidRDefault="001A2C47" w:rsidP="001A2C47">
            <w:pPr>
              <w:spacing w:after="120"/>
              <w:rPr>
                <w:ins w:id="414" w:author="Zhixun Tang-Mediatek" w:date="2020-02-25T18:35:00Z"/>
              </w:rPr>
            </w:pPr>
            <w:ins w:id="415" w:author="Zhixun Tang-Mediatek" w:date="2020-02-25T18:35:00Z">
              <w:r>
                <w:t>Agree.</w:t>
              </w:r>
            </w:ins>
          </w:p>
          <w:p w14:paraId="7BDEDEE3" w14:textId="77777777" w:rsidR="001A2C47" w:rsidRDefault="001A2C47" w:rsidP="001A2C47">
            <w:pPr>
              <w:spacing w:after="120"/>
              <w:rPr>
                <w:ins w:id="416" w:author="Zhixun Tang-Mediatek" w:date="2020-02-25T18:35:00Z"/>
              </w:rPr>
            </w:pPr>
            <w:ins w:id="417" w:author="Zhixun Tang-Mediatek" w:date="2020-02-25T18:35:00Z">
              <w:r w:rsidRPr="00270180">
                <w:t xml:space="preserve">Issue 2-3-1: </w:t>
              </w:r>
            </w:ins>
          </w:p>
          <w:p w14:paraId="3019A067" w14:textId="77777777" w:rsidR="001A2C47" w:rsidRPr="00270180" w:rsidRDefault="001A2C47" w:rsidP="001A2C47">
            <w:pPr>
              <w:spacing w:after="120"/>
              <w:rPr>
                <w:ins w:id="418" w:author="Zhixun Tang-Mediatek" w:date="2020-02-25T18:35:00Z"/>
              </w:rPr>
            </w:pPr>
            <w:ins w:id="419" w:author="Zhixun Tang-Mediatek" w:date="2020-02-25T18:35:00Z">
              <w:r>
                <w:t>If we agree on issue 1-1-1, then we can use option 2 Ericsson’s proposal.</w:t>
              </w:r>
            </w:ins>
          </w:p>
          <w:p w14:paraId="622B65A9" w14:textId="77777777" w:rsidR="001A2C47" w:rsidRDefault="001A2C47" w:rsidP="001A2C47">
            <w:pPr>
              <w:spacing w:after="120"/>
              <w:rPr>
                <w:ins w:id="420" w:author="Zhixun Tang-Mediatek" w:date="2020-02-25T18:35:00Z"/>
              </w:rPr>
            </w:pPr>
            <w:ins w:id="421" w:author="Zhixun Tang-Mediatek" w:date="2020-02-25T18:35:00Z">
              <w:r w:rsidRPr="00270180">
                <w:t xml:space="preserve">Issue 2-3-2: </w:t>
              </w:r>
            </w:ins>
          </w:p>
          <w:p w14:paraId="35E7E0DB" w14:textId="77777777" w:rsidR="001A2C47" w:rsidRPr="00270180" w:rsidRDefault="001A2C47" w:rsidP="001A2C47">
            <w:pPr>
              <w:spacing w:after="120"/>
              <w:rPr>
                <w:ins w:id="422" w:author="Zhixun Tang-Mediatek" w:date="2020-02-25T18:35:00Z"/>
              </w:rPr>
            </w:pPr>
            <w:ins w:id="423"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424" w:author="Zhixun Tang-Mediatek" w:date="2020-02-25T18:35:00Z"/>
              </w:rPr>
            </w:pPr>
            <w:ins w:id="425" w:author="Zhixun Tang-Mediatek" w:date="2020-02-25T18:35:00Z">
              <w:r w:rsidRPr="00270180">
                <w:t>Issue 2-3-3:</w:t>
              </w:r>
            </w:ins>
          </w:p>
          <w:p w14:paraId="6658D028" w14:textId="77777777" w:rsidR="001A2C47" w:rsidRPr="00270180" w:rsidRDefault="001A2C47" w:rsidP="001A2C47">
            <w:pPr>
              <w:spacing w:after="120"/>
              <w:rPr>
                <w:ins w:id="426" w:author="Zhixun Tang-Mediatek" w:date="2020-02-25T18:35:00Z"/>
              </w:rPr>
            </w:pPr>
            <w:ins w:id="427" w:author="Zhixun Tang-Mediatek" w:date="2020-02-25T18:35:00Z">
              <w:r>
                <w:t>Agree on option 1.</w:t>
              </w:r>
            </w:ins>
          </w:p>
          <w:p w14:paraId="783669DE" w14:textId="77777777" w:rsidR="001A2C47" w:rsidRDefault="001A2C47" w:rsidP="001A2C47">
            <w:pPr>
              <w:spacing w:after="120"/>
              <w:rPr>
                <w:ins w:id="428" w:author="Zhixun Tang-Mediatek" w:date="2020-02-25T18:35:00Z"/>
              </w:rPr>
            </w:pPr>
            <w:ins w:id="429" w:author="Zhixun Tang-Mediatek" w:date="2020-02-25T18:35:00Z">
              <w:r w:rsidRPr="00270180">
                <w:t>Issue 2-3-4:</w:t>
              </w:r>
            </w:ins>
          </w:p>
          <w:p w14:paraId="6CC24E52" w14:textId="5A885399" w:rsidR="001A2C47" w:rsidRDefault="001A2C47" w:rsidP="001A2C47">
            <w:pPr>
              <w:spacing w:after="120"/>
              <w:rPr>
                <w:ins w:id="430" w:author="Zhixun Tang-Mediatek" w:date="2020-02-25T18:32:00Z"/>
                <w:rFonts w:eastAsiaTheme="minorEastAsia"/>
                <w:color w:val="0070C0"/>
                <w:lang w:val="en-US" w:eastAsia="zh-CN"/>
              </w:rPr>
            </w:pPr>
            <w:ins w:id="431"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432" w:author="杨谦10115881" w:date="2020-02-25T22:20:00Z"/>
        </w:trPr>
        <w:tc>
          <w:tcPr>
            <w:tcW w:w="1236" w:type="dxa"/>
          </w:tcPr>
          <w:p w14:paraId="069197DD" w14:textId="1589977F" w:rsidR="00622984" w:rsidRDefault="00622984" w:rsidP="00622984">
            <w:pPr>
              <w:spacing w:after="120"/>
              <w:rPr>
                <w:ins w:id="433" w:author="杨谦10115881" w:date="2020-02-25T22:20:00Z"/>
                <w:rFonts w:eastAsiaTheme="minorEastAsia"/>
                <w:lang w:val="en-US" w:eastAsia="zh-CN"/>
              </w:rPr>
            </w:pPr>
            <w:ins w:id="434"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435" w:author="杨谦10115881" w:date="2020-02-25T22:21:00Z"/>
                <w:rFonts w:eastAsiaTheme="minorEastAsia"/>
                <w:color w:val="0070C0"/>
                <w:lang w:val="en-US" w:eastAsia="zh-CN"/>
              </w:rPr>
            </w:pPr>
            <w:ins w:id="436"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437" w:author="杨谦10115881" w:date="2020-02-25T22:21:00Z"/>
                <w:rFonts w:eastAsiaTheme="minorEastAsia"/>
                <w:color w:val="0070C0"/>
                <w:lang w:val="en-US" w:eastAsia="zh-CN"/>
              </w:rPr>
            </w:pPr>
            <w:ins w:id="438"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439" w:author="杨谦10115881" w:date="2020-02-25T22:21:00Z"/>
                <w:rFonts w:eastAsiaTheme="minorEastAsia"/>
                <w:color w:val="0070C0"/>
                <w:lang w:val="en-US" w:eastAsia="zh-CN"/>
              </w:rPr>
            </w:pPr>
            <w:ins w:id="440"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441" w:author="杨谦10115881" w:date="2020-02-25T22:21:00Z"/>
                <w:rFonts w:eastAsiaTheme="minorEastAsia"/>
                <w:color w:val="0070C0"/>
                <w:lang w:val="en-US" w:eastAsia="zh-CN"/>
              </w:rPr>
            </w:pPr>
            <w:ins w:id="442"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443" w:author="杨谦10115881" w:date="2020-02-25T22:21:00Z"/>
                <w:rFonts w:eastAsiaTheme="minorEastAsia"/>
                <w:color w:val="0070C0"/>
                <w:lang w:val="en-US" w:eastAsia="zh-CN"/>
              </w:rPr>
            </w:pPr>
            <w:ins w:id="444"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445" w:author="杨谦10115881" w:date="2020-02-25T22:21:00Z"/>
                <w:u w:val="single"/>
              </w:rPr>
            </w:pPr>
            <w:ins w:id="446" w:author="杨谦10115881" w:date="2020-02-25T22:21:00Z">
              <w:r w:rsidRPr="00E07B6D">
                <w:rPr>
                  <w:u w:val="single"/>
                </w:rPr>
                <w:t>Issue 2-1-3</w:t>
              </w:r>
            </w:ins>
          </w:p>
          <w:p w14:paraId="6EB23190" w14:textId="77777777" w:rsidR="00622984" w:rsidRDefault="00622984" w:rsidP="00622984">
            <w:pPr>
              <w:spacing w:after="120"/>
              <w:rPr>
                <w:ins w:id="447" w:author="杨谦10115881" w:date="2020-02-25T22:21:00Z"/>
                <w:rFonts w:eastAsiaTheme="minorEastAsia"/>
                <w:color w:val="0070C0"/>
                <w:lang w:val="en-US" w:eastAsia="zh-CN"/>
              </w:rPr>
            </w:pPr>
            <w:ins w:id="448"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449" w:author="杨谦10115881" w:date="2020-02-25T22:21:00Z"/>
                <w:rFonts w:eastAsiaTheme="minorEastAsia"/>
                <w:color w:val="0070C0"/>
                <w:lang w:val="en-US" w:eastAsia="zh-CN"/>
              </w:rPr>
            </w:pPr>
          </w:p>
          <w:p w14:paraId="1F451C22" w14:textId="77777777" w:rsidR="00622984" w:rsidRDefault="00622984" w:rsidP="00622984">
            <w:pPr>
              <w:spacing w:after="120"/>
              <w:rPr>
                <w:ins w:id="450" w:author="杨谦10115881" w:date="2020-02-25T22:21:00Z"/>
                <w:rFonts w:eastAsiaTheme="minorEastAsia"/>
                <w:color w:val="0070C0"/>
                <w:lang w:val="en-US" w:eastAsia="zh-CN"/>
              </w:rPr>
            </w:pPr>
            <w:ins w:id="451"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452" w:author="杨谦10115881" w:date="2020-02-25T22:21:00Z"/>
                <w:u w:val="single"/>
              </w:rPr>
            </w:pPr>
            <w:ins w:id="453" w:author="杨谦10115881" w:date="2020-02-25T22:21:00Z">
              <w:r w:rsidRPr="00326FAF">
                <w:rPr>
                  <w:u w:val="single"/>
                </w:rPr>
                <w:t>Issue 2-2-3</w:t>
              </w:r>
            </w:ins>
          </w:p>
          <w:p w14:paraId="0F9F848E" w14:textId="77777777" w:rsidR="00622984" w:rsidRDefault="00622984" w:rsidP="00622984">
            <w:pPr>
              <w:spacing w:after="120"/>
              <w:rPr>
                <w:ins w:id="454" w:author="杨谦10115881" w:date="2020-02-25T22:21:00Z"/>
                <w:u w:val="single"/>
              </w:rPr>
            </w:pPr>
            <w:ins w:id="455"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456" w:author="杨谦10115881" w:date="2020-02-25T22:21:00Z"/>
                <w:u w:val="single"/>
              </w:rPr>
            </w:pPr>
            <w:ins w:id="457"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458" w:author="杨谦10115881" w:date="2020-02-25T22:21:00Z"/>
                <w:u w:val="single"/>
              </w:rPr>
            </w:pPr>
            <w:ins w:id="459"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460" w:author="杨谦10115881" w:date="2020-02-25T22:21:00Z"/>
                <w:u w:val="single"/>
              </w:rPr>
            </w:pPr>
            <w:ins w:id="461" w:author="杨谦10115881" w:date="2020-02-25T22:21:00Z">
              <w:r w:rsidRPr="00326FAF">
                <w:rPr>
                  <w:u w:val="single"/>
                </w:rPr>
                <w:t>Issue 2-2-4</w:t>
              </w:r>
            </w:ins>
          </w:p>
          <w:p w14:paraId="50892A7D" w14:textId="77777777" w:rsidR="00622984" w:rsidRDefault="00622984" w:rsidP="00622984">
            <w:pPr>
              <w:spacing w:after="120"/>
              <w:rPr>
                <w:ins w:id="462" w:author="杨谦10115881" w:date="2020-02-25T22:21:00Z"/>
                <w:color w:val="0070C0"/>
              </w:rPr>
            </w:pPr>
            <w:ins w:id="463" w:author="杨谦10115881" w:date="2020-02-25T22:21:00Z">
              <w:r>
                <w:rPr>
                  <w:color w:val="0070C0"/>
                </w:rPr>
                <w:t>Don’t see the necessity of the LS,</w:t>
              </w:r>
            </w:ins>
          </w:p>
          <w:p w14:paraId="392FDBBF" w14:textId="77777777" w:rsidR="00622984" w:rsidRDefault="00622984" w:rsidP="00622984">
            <w:pPr>
              <w:spacing w:after="120"/>
              <w:rPr>
                <w:ins w:id="464" w:author="杨谦10115881" w:date="2020-02-25T22:21:00Z"/>
                <w:u w:val="single"/>
              </w:rPr>
            </w:pPr>
            <w:ins w:id="465" w:author="杨谦10115881" w:date="2020-02-25T22:21:00Z">
              <w:r w:rsidRPr="00F90ACC">
                <w:rPr>
                  <w:u w:val="single"/>
                </w:rPr>
                <w:t>Issue 2-2-5</w:t>
              </w:r>
            </w:ins>
          </w:p>
          <w:p w14:paraId="7C0DFC29" w14:textId="77777777" w:rsidR="00622984" w:rsidRDefault="00622984" w:rsidP="00622984">
            <w:pPr>
              <w:spacing w:after="120"/>
              <w:rPr>
                <w:ins w:id="466" w:author="杨谦10115881" w:date="2020-02-25T22:21:00Z"/>
                <w:color w:val="0070C0"/>
              </w:rPr>
            </w:pPr>
            <w:ins w:id="467" w:author="杨谦10115881" w:date="2020-02-25T22:21:00Z">
              <w:r>
                <w:rPr>
                  <w:color w:val="0070C0"/>
                </w:rPr>
                <w:t>Option 2 can be considered.</w:t>
              </w:r>
            </w:ins>
          </w:p>
          <w:p w14:paraId="3F8F9F90" w14:textId="77777777" w:rsidR="00622984" w:rsidRDefault="00622984" w:rsidP="00622984">
            <w:pPr>
              <w:spacing w:after="120"/>
              <w:rPr>
                <w:ins w:id="468" w:author="杨谦10115881" w:date="2020-02-25T22:21:00Z"/>
                <w:u w:val="single"/>
              </w:rPr>
            </w:pPr>
            <w:ins w:id="469" w:author="杨谦10115881" w:date="2020-02-25T22:21:00Z">
              <w:r w:rsidRPr="00F90ACC">
                <w:rPr>
                  <w:u w:val="single"/>
                </w:rPr>
                <w:t>Issue 2-2-</w:t>
              </w:r>
              <w:r>
                <w:rPr>
                  <w:u w:val="single"/>
                </w:rPr>
                <w:t>6</w:t>
              </w:r>
            </w:ins>
          </w:p>
          <w:p w14:paraId="03E93C18" w14:textId="77777777" w:rsidR="00622984" w:rsidRDefault="00622984" w:rsidP="00622984">
            <w:pPr>
              <w:spacing w:after="120"/>
              <w:rPr>
                <w:ins w:id="470" w:author="杨谦10115881" w:date="2020-02-25T22:21:00Z"/>
                <w:color w:val="0070C0"/>
              </w:rPr>
            </w:pPr>
            <w:ins w:id="471"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472" w:author="杨谦10115881" w:date="2020-02-25T22:21:00Z"/>
                <w:rFonts w:eastAsiaTheme="minorEastAsia"/>
                <w:color w:val="0070C0"/>
                <w:lang w:val="en-US" w:eastAsia="zh-CN"/>
              </w:rPr>
            </w:pPr>
          </w:p>
          <w:p w14:paraId="64775388" w14:textId="77777777" w:rsidR="00622984" w:rsidRDefault="00622984" w:rsidP="00622984">
            <w:pPr>
              <w:spacing w:after="120"/>
              <w:rPr>
                <w:ins w:id="473" w:author="杨谦10115881" w:date="2020-02-25T22:21:00Z"/>
                <w:rFonts w:eastAsiaTheme="minorEastAsia"/>
                <w:color w:val="0070C0"/>
                <w:lang w:val="en-US" w:eastAsia="zh-CN"/>
              </w:rPr>
            </w:pPr>
            <w:ins w:id="474"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475" w:author="杨谦10115881" w:date="2020-02-25T22:21:00Z"/>
                <w:u w:val="single"/>
              </w:rPr>
            </w:pPr>
            <w:ins w:id="476" w:author="杨谦10115881" w:date="2020-02-25T22:21:00Z">
              <w:r w:rsidRPr="00AB34EA">
                <w:rPr>
                  <w:u w:val="single"/>
                </w:rPr>
                <w:t>Issue 2-3-</w:t>
              </w:r>
              <w:r>
                <w:rPr>
                  <w:u w:val="single"/>
                </w:rPr>
                <w:t>1</w:t>
              </w:r>
            </w:ins>
          </w:p>
          <w:p w14:paraId="4C96F469" w14:textId="77777777" w:rsidR="00622984" w:rsidRDefault="00622984" w:rsidP="00622984">
            <w:pPr>
              <w:spacing w:after="120"/>
              <w:rPr>
                <w:ins w:id="477" w:author="杨谦10115881" w:date="2020-02-25T22:21:00Z"/>
                <w:rFonts w:eastAsiaTheme="minorEastAsia"/>
                <w:color w:val="0070C0"/>
                <w:lang w:val="en-US" w:eastAsia="zh-CN"/>
              </w:rPr>
            </w:pPr>
            <w:ins w:id="478"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479" w:author="杨谦10115881" w:date="2020-02-25T22:21:00Z"/>
                <w:u w:val="single"/>
              </w:rPr>
            </w:pPr>
            <w:ins w:id="480" w:author="杨谦10115881" w:date="2020-02-25T22:21:00Z">
              <w:r w:rsidRPr="00AB34EA">
                <w:rPr>
                  <w:u w:val="single"/>
                </w:rPr>
                <w:t>Issue 2-3-</w:t>
              </w:r>
              <w:r>
                <w:rPr>
                  <w:u w:val="single"/>
                </w:rPr>
                <w:t>2</w:t>
              </w:r>
            </w:ins>
          </w:p>
          <w:p w14:paraId="54A11B9B" w14:textId="77777777" w:rsidR="00622984" w:rsidRDefault="00622984" w:rsidP="00622984">
            <w:pPr>
              <w:spacing w:after="120"/>
              <w:rPr>
                <w:ins w:id="481" w:author="杨谦10115881" w:date="2020-02-25T22:21:00Z"/>
                <w:rFonts w:eastAsiaTheme="minorEastAsia"/>
                <w:color w:val="0070C0"/>
                <w:lang w:val="en-US" w:eastAsia="zh-CN"/>
              </w:rPr>
            </w:pPr>
            <w:ins w:id="482"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483" w:author="杨谦10115881" w:date="2020-02-25T22:21:00Z"/>
                <w:u w:val="single"/>
              </w:rPr>
            </w:pPr>
            <w:ins w:id="484" w:author="杨谦10115881" w:date="2020-02-25T22:21:00Z">
              <w:r w:rsidRPr="00AB34EA">
                <w:rPr>
                  <w:u w:val="single"/>
                </w:rPr>
                <w:t>Issue 2-3-</w:t>
              </w:r>
              <w:r>
                <w:rPr>
                  <w:u w:val="single"/>
                </w:rPr>
                <w:t>4</w:t>
              </w:r>
            </w:ins>
          </w:p>
          <w:p w14:paraId="3C613BBB" w14:textId="77777777" w:rsidR="00622984" w:rsidRDefault="00622984" w:rsidP="00622984">
            <w:pPr>
              <w:spacing w:after="120"/>
              <w:rPr>
                <w:ins w:id="485" w:author="杨谦10115881" w:date="2020-02-25T22:21:00Z"/>
                <w:rFonts w:eastAsiaTheme="minorEastAsia"/>
                <w:color w:val="0070C0"/>
                <w:lang w:val="en-US" w:eastAsia="zh-CN"/>
              </w:rPr>
            </w:pPr>
            <w:ins w:id="486"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487" w:author="杨谦10115881" w:date="2020-02-25T22:20:00Z"/>
              </w:rPr>
            </w:pPr>
            <w:ins w:id="488" w:author="杨谦10115881" w:date="2020-02-25T22:21:00Z">
              <w:r>
                <w:rPr>
                  <w:rFonts w:eastAsiaTheme="minorEastAsia" w:hint="eastAsia"/>
                  <w:color w:val="0070C0"/>
                  <w:lang w:val="en-US" w:eastAsia="zh-CN"/>
                </w:rPr>
                <w:t>Others: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CD0577" w:rsidP="007F048D">
            <w:pPr>
              <w:spacing w:before="120" w:after="120"/>
              <w:rPr>
                <w:lang w:eastAsia="x-none"/>
              </w:rPr>
            </w:pPr>
            <w:hyperlink r:id="rId44"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CD0577" w:rsidP="007F048D">
            <w:pPr>
              <w:spacing w:before="120" w:after="120"/>
              <w:rPr>
                <w:lang w:eastAsia="x-none"/>
              </w:rPr>
            </w:pPr>
            <w:hyperlink r:id="rId45"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CD0577" w:rsidP="007F048D">
            <w:pPr>
              <w:spacing w:before="120" w:after="120"/>
              <w:rPr>
                <w:lang w:eastAsia="x-none"/>
              </w:rPr>
            </w:pPr>
            <w:hyperlink r:id="rId46"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CD0577" w:rsidP="007F048D">
            <w:pPr>
              <w:spacing w:before="120" w:after="120"/>
              <w:rPr>
                <w:lang w:eastAsia="x-none"/>
              </w:rPr>
            </w:pPr>
            <w:hyperlink r:id="rId47"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CD0577" w:rsidP="007F048D">
            <w:pPr>
              <w:spacing w:before="120" w:after="120"/>
              <w:rPr>
                <w:lang w:eastAsia="x-none"/>
              </w:rPr>
            </w:pPr>
            <w:hyperlink r:id="rId48"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CD0577" w:rsidP="007F048D">
            <w:pPr>
              <w:spacing w:before="120" w:after="120"/>
              <w:rPr>
                <w:lang w:eastAsia="x-none"/>
              </w:rPr>
            </w:pPr>
            <w:hyperlink r:id="rId50"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CD0577" w:rsidP="007F048D">
            <w:pPr>
              <w:spacing w:before="120" w:after="120"/>
              <w:rPr>
                <w:lang w:eastAsia="x-none"/>
              </w:rPr>
            </w:pPr>
            <w:hyperlink r:id="rId51"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CD0577" w:rsidP="007F048D">
            <w:pPr>
              <w:spacing w:before="120" w:after="120"/>
              <w:rPr>
                <w:lang w:eastAsia="x-none"/>
              </w:rPr>
            </w:pPr>
            <w:hyperlink r:id="rId52"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CD0577" w:rsidP="007F048D">
            <w:pPr>
              <w:spacing w:before="120" w:after="120"/>
              <w:rPr>
                <w:lang w:eastAsia="x-none"/>
              </w:rPr>
            </w:pPr>
            <w:hyperlink r:id="rId53"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CD0577" w:rsidP="007F048D">
            <w:pPr>
              <w:spacing w:before="120" w:after="120"/>
              <w:rPr>
                <w:lang w:eastAsia="x-none"/>
              </w:rPr>
            </w:pPr>
            <w:hyperlink r:id="rId55"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CD0577" w:rsidP="00E87072">
            <w:pPr>
              <w:spacing w:before="120" w:after="120"/>
              <w:rPr>
                <w:lang w:eastAsia="x-none"/>
              </w:rPr>
            </w:pPr>
            <w:hyperlink r:id="rId56"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CD0577" w:rsidP="00E87072">
            <w:pPr>
              <w:spacing w:before="120" w:after="120"/>
              <w:rPr>
                <w:lang w:eastAsia="x-none"/>
              </w:rPr>
            </w:pPr>
            <w:hyperlink r:id="rId57"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CD0577" w:rsidP="00E87072">
            <w:pPr>
              <w:spacing w:before="120" w:after="120"/>
              <w:rPr>
                <w:lang w:eastAsia="x-none"/>
              </w:rPr>
            </w:pPr>
            <w:hyperlink r:id="rId58"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CD0577" w:rsidP="00E87072">
            <w:pPr>
              <w:spacing w:before="120" w:after="120"/>
              <w:rPr>
                <w:lang w:eastAsia="x-none"/>
              </w:rPr>
            </w:pPr>
            <w:hyperlink r:id="rId59"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4EF8CEDE" w:rsidR="00C03541" w:rsidRPr="00805BE8" w:rsidRDefault="008215F0" w:rsidP="00C03541">
      <w:pPr>
        <w:pStyle w:val="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489"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490" w:author="杨谦10115881" w:date="2020-02-25T23:17:00Z"/>
          <w:szCs w:val="24"/>
          <w:lang w:val="en-US" w:eastAsia="zh-CN"/>
        </w:rPr>
      </w:pPr>
      <w:ins w:id="491" w:author="杨谦10115881" w:date="2020-02-25T23:17:00Z">
        <w:r w:rsidRPr="00AD795C">
          <w:rPr>
            <w:szCs w:val="24"/>
            <w:lang w:val="en-US" w:eastAsia="zh-CN"/>
          </w:rPr>
          <w:t xml:space="preserve">Option </w:t>
        </w:r>
      </w:ins>
      <w:ins w:id="492" w:author="杨谦10115881" w:date="2020-02-25T23:18:00Z">
        <w:r>
          <w:rPr>
            <w:szCs w:val="24"/>
            <w:lang w:val="en-US" w:eastAsia="zh-CN"/>
          </w:rPr>
          <w:t>4</w:t>
        </w:r>
      </w:ins>
      <w:ins w:id="493" w:author="杨谦10115881" w:date="2020-02-25T23:17:00Z">
        <w:r w:rsidRPr="00AD795C">
          <w:rPr>
            <w:szCs w:val="24"/>
            <w:lang w:val="en-US" w:eastAsia="zh-CN"/>
          </w:rPr>
          <w:t xml:space="preserve"> (</w:t>
        </w:r>
      </w:ins>
      <w:ins w:id="494" w:author="杨谦10115881" w:date="2020-02-25T23:18:00Z">
        <w:r>
          <w:rPr>
            <w:szCs w:val="24"/>
            <w:lang w:val="en-US" w:eastAsia="zh-CN"/>
          </w:rPr>
          <w:t>Qualcomm</w:t>
        </w:r>
      </w:ins>
      <w:ins w:id="495"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496" w:author="杨谦10115881" w:date="2020-02-25T23:17:00Z"/>
          <w:szCs w:val="24"/>
          <w:lang w:val="en-US" w:eastAsia="zh-CN"/>
        </w:rPr>
      </w:pPr>
      <w:ins w:id="497"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498"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499" w:author="杨谦10115881" w:date="2020-02-25T23:20:00Z"/>
          <w:szCs w:val="24"/>
          <w:lang w:val="en-US" w:eastAsia="zh-CN"/>
        </w:rPr>
      </w:pPr>
      <w:ins w:id="500"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501" w:author="杨谦10115881" w:date="2020-02-25T23:20:00Z"/>
          <w:lang w:val="en-US" w:eastAsia="zh-CN"/>
        </w:rPr>
      </w:pPr>
      <w:ins w:id="502"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503"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lastRenderedPageBreak/>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504" w:author="杨谦10115881" w:date="2020-02-25T23:16:00Z">
        <w:r w:rsidR="00D251EA">
          <w:rPr>
            <w:szCs w:val="24"/>
            <w:lang w:val="en-US" w:eastAsia="zh-CN"/>
          </w:rPr>
          <w:t>, Apple</w:t>
        </w:r>
      </w:ins>
      <w:ins w:id="505"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506" w:author="Awlok Josan" w:date="2020-02-24T22:43:00Z">
              <w:r w:rsidDel="00512804">
                <w:rPr>
                  <w:rFonts w:eastAsiaTheme="minorEastAsia" w:hint="eastAsia"/>
                  <w:color w:val="0070C0"/>
                  <w:lang w:val="en-US" w:eastAsia="zh-CN"/>
                </w:rPr>
                <w:delText>XXX</w:delText>
              </w:r>
            </w:del>
            <w:ins w:id="507"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508" w:author="Jerry Cui" w:date="2020-02-24T10:56:00Z"/>
                <w:u w:val="single"/>
              </w:rPr>
            </w:pPr>
            <w:ins w:id="509" w:author="Jerry Cui" w:date="2020-02-24T10:56:00Z">
              <w:r w:rsidRPr="00141C22">
                <w:rPr>
                  <w:u w:val="single"/>
                </w:rPr>
                <w:t>Issue 3-1-3</w:t>
              </w:r>
              <w:r>
                <w:rPr>
                  <w:u w:val="single"/>
                </w:rPr>
                <w:t>: support Option 3 from Qualcomm. The new mandatory MG pattern may cause different data interr</w:t>
              </w:r>
            </w:ins>
            <w:ins w:id="510" w:author="Jerry Cui" w:date="2020-02-24T10:57:00Z">
              <w:r>
                <w:rPr>
                  <w:u w:val="single"/>
                </w:rPr>
                <w:t>uption to LTE RAT compared with legacy LTE mandatory MG, so to consider the all UE implementation</w:t>
              </w:r>
            </w:ins>
            <w:ins w:id="511" w:author="Jerry Cui" w:date="2020-02-24T10:58:00Z">
              <w:r>
                <w:rPr>
                  <w:u w:val="single"/>
                </w:rPr>
                <w:t>, we prefer to apply the new mandatory MG for NR-DC and NR-SA only with NR only MOs.</w:t>
              </w:r>
            </w:ins>
            <w:ins w:id="512" w:author="Jerry Cui" w:date="2020-02-24T10:56:00Z">
              <w:r>
                <w:rPr>
                  <w:u w:val="single"/>
                </w:rPr>
                <w:t xml:space="preserve"> </w:t>
              </w:r>
            </w:ins>
            <w:del w:id="513"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514" w:author="Jerry Cui" w:date="2020-02-24T11:05:00Z"/>
                <w:color w:val="0070C0"/>
              </w:rPr>
            </w:pPr>
          </w:p>
          <w:p w14:paraId="25C789F2" w14:textId="1F553096" w:rsidR="00010112" w:rsidRDefault="00010112" w:rsidP="00E67515">
            <w:pPr>
              <w:spacing w:after="120"/>
              <w:rPr>
                <w:ins w:id="515" w:author="Jerry Cui" w:date="2020-02-24T11:07:00Z"/>
                <w:u w:val="single"/>
              </w:rPr>
            </w:pPr>
            <w:ins w:id="516" w:author="Jerry Cui" w:date="2020-02-24T11:05:00Z">
              <w:r w:rsidRPr="00DD1517">
                <w:rPr>
                  <w:u w:val="single"/>
                </w:rPr>
                <w:t>Issue 3-2-1</w:t>
              </w:r>
              <w:r>
                <w:rPr>
                  <w:u w:val="single"/>
                </w:rPr>
                <w:t xml:space="preserve">: propose to </w:t>
              </w:r>
            </w:ins>
            <w:ins w:id="517" w:author="Jerry Cui" w:date="2020-02-24T11:06:00Z">
              <w:r>
                <w:rPr>
                  <w:u w:val="single"/>
                </w:rPr>
                <w:t>have pattern #2 and #3 as a starting point and FFS for other more pattern</w:t>
              </w:r>
            </w:ins>
            <w:ins w:id="518" w:author="Jerry Cui" w:date="2020-02-24T11:07:00Z">
              <w:r>
                <w:rPr>
                  <w:u w:val="single"/>
                </w:rPr>
                <w:t>.</w:t>
              </w:r>
            </w:ins>
          </w:p>
          <w:p w14:paraId="2235A4CA" w14:textId="7F4686E8" w:rsidR="00010112" w:rsidRDefault="00010112" w:rsidP="00E67515">
            <w:pPr>
              <w:spacing w:after="120"/>
              <w:rPr>
                <w:ins w:id="519" w:author="Jerry Cui" w:date="2020-02-24T11:05:00Z"/>
                <w:rFonts w:eastAsiaTheme="minorEastAsia"/>
                <w:color w:val="0070C0"/>
                <w:lang w:val="en-US" w:eastAsia="zh-CN"/>
              </w:rPr>
            </w:pPr>
            <w:ins w:id="520"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521" w:author="Jerry Cui" w:date="2020-02-24T11:10:00Z"/>
                <w:rFonts w:eastAsiaTheme="minorEastAsia"/>
                <w:color w:val="0070C0"/>
                <w:lang w:val="en-US" w:eastAsia="zh-CN"/>
              </w:rPr>
            </w:pPr>
            <w:del w:id="522"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523" w:author="Jerry Cui" w:date="2020-02-24T11:10:00Z"/>
                <w:rFonts w:eastAsiaTheme="minorEastAsia"/>
                <w:color w:val="0070C0"/>
                <w:lang w:val="en-US" w:eastAsia="zh-CN"/>
              </w:rPr>
            </w:pPr>
            <w:del w:id="524"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525"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526" w:author="Awlok Josan" w:date="2020-02-24T22:43:00Z"/>
        </w:trPr>
        <w:tc>
          <w:tcPr>
            <w:tcW w:w="1239" w:type="dxa"/>
          </w:tcPr>
          <w:p w14:paraId="46DC972C" w14:textId="1AC09224" w:rsidR="00512804" w:rsidRDefault="00512804" w:rsidP="00E67515">
            <w:pPr>
              <w:spacing w:after="120"/>
              <w:rPr>
                <w:ins w:id="527" w:author="Awlok Josan" w:date="2020-02-24T22:43:00Z"/>
                <w:rFonts w:eastAsiaTheme="minorEastAsia"/>
                <w:color w:val="0070C0"/>
                <w:lang w:val="en-US" w:eastAsia="zh-CN"/>
              </w:rPr>
            </w:pPr>
            <w:ins w:id="528"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529" w:author="Awlok Josan" w:date="2020-02-24T22:44:00Z"/>
                <w:u w:val="single"/>
              </w:rPr>
            </w:pPr>
            <w:ins w:id="530" w:author="Awlok Josan" w:date="2020-02-24T22:44:00Z">
              <w:r w:rsidRPr="00512804">
                <w:rPr>
                  <w:u w:val="single"/>
                </w:rPr>
                <w:t>Issue 3-1-1</w:t>
              </w:r>
            </w:ins>
          </w:p>
          <w:p w14:paraId="7A13F32F" w14:textId="77777777" w:rsidR="00512804" w:rsidRDefault="00512804" w:rsidP="00E67515">
            <w:pPr>
              <w:spacing w:after="120"/>
              <w:rPr>
                <w:ins w:id="531" w:author="Awlok Josan" w:date="2020-02-24T22:46:00Z"/>
                <w:u w:val="single"/>
              </w:rPr>
            </w:pPr>
            <w:ins w:id="532" w:author="Awlok Josan" w:date="2020-02-24T22:44:00Z">
              <w:r>
                <w:rPr>
                  <w:u w:val="single"/>
                </w:rPr>
                <w:t>NR only measurements in an NR SA or NR DC context would mean that the target cell is only NR. In EN-DC or LTE SA context, just the target cell being NR is n</w:t>
              </w:r>
            </w:ins>
            <w:ins w:id="533"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534"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535" w:author="Awlok Josan" w:date="2020-02-24T22:47:00Z"/>
                <w:u w:val="single"/>
              </w:rPr>
            </w:pPr>
            <w:ins w:id="536" w:author="Awlok Josan" w:date="2020-02-24T22:47:00Z">
              <w:r w:rsidRPr="00141C22">
                <w:rPr>
                  <w:u w:val="single"/>
                </w:rPr>
                <w:t>Issue 3-1-2</w:t>
              </w:r>
            </w:ins>
          </w:p>
          <w:p w14:paraId="52A9892E" w14:textId="77777777" w:rsidR="00512804" w:rsidRDefault="00512804" w:rsidP="00E67515">
            <w:pPr>
              <w:spacing w:after="120"/>
              <w:rPr>
                <w:ins w:id="537" w:author="Awlok Josan" w:date="2020-02-24T22:49:00Z"/>
                <w:u w:val="single"/>
              </w:rPr>
            </w:pPr>
            <w:ins w:id="538" w:author="Awlok Josan" w:date="2020-02-24T22:47:00Z">
              <w:r>
                <w:rPr>
                  <w:u w:val="single"/>
                </w:rPr>
                <w:t>New capability only for NR ta</w:t>
              </w:r>
            </w:ins>
            <w:ins w:id="539"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540" w:author="Awlok Josan" w:date="2020-02-24T22:50:00Z"/>
                <w:u w:val="single"/>
              </w:rPr>
            </w:pPr>
            <w:ins w:id="541"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542" w:author="Awlok Josan" w:date="2020-02-24T22:50:00Z"/>
                <w:u w:val="single"/>
              </w:rPr>
            </w:pPr>
            <w:ins w:id="543"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544" w:author="Awlok Josan" w:date="2020-02-24T22:49:00Z"/>
                <w:u w:val="single"/>
              </w:rPr>
            </w:pPr>
          </w:p>
          <w:p w14:paraId="17A04063" w14:textId="4D009396" w:rsidR="00512804" w:rsidRPr="00141C22" w:rsidRDefault="00512804" w:rsidP="00E67515">
            <w:pPr>
              <w:spacing w:after="120"/>
              <w:rPr>
                <w:ins w:id="545" w:author="Awlok Josan" w:date="2020-02-24T22:43:00Z"/>
                <w:u w:val="single"/>
              </w:rPr>
            </w:pPr>
          </w:p>
        </w:tc>
      </w:tr>
      <w:tr w:rsidR="00996433" w14:paraId="22F3B8E3" w14:textId="77777777" w:rsidTr="00996433">
        <w:trPr>
          <w:ins w:id="546" w:author="Zhixun Tang-Mediatek" w:date="2020-02-25T18:36:00Z"/>
        </w:trPr>
        <w:tc>
          <w:tcPr>
            <w:tcW w:w="1239" w:type="dxa"/>
          </w:tcPr>
          <w:p w14:paraId="1C38F645" w14:textId="73E765E4" w:rsidR="00996433" w:rsidRDefault="00996433" w:rsidP="00996433">
            <w:pPr>
              <w:spacing w:after="120"/>
              <w:rPr>
                <w:ins w:id="547" w:author="Zhixun Tang-Mediatek" w:date="2020-02-25T18:36:00Z"/>
                <w:rFonts w:eastAsiaTheme="minorEastAsia"/>
                <w:color w:val="0070C0"/>
                <w:lang w:val="en-US" w:eastAsia="zh-CN"/>
              </w:rPr>
            </w:pPr>
            <w:ins w:id="548"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549" w:author="Zhixun Tang-Mediatek" w:date="2020-02-25T18:36:00Z"/>
                <w:rFonts w:eastAsiaTheme="minorEastAsia"/>
                <w:bCs/>
                <w:lang w:val="en-US" w:eastAsia="zh-CN"/>
              </w:rPr>
            </w:pPr>
            <w:ins w:id="550"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551" w:author="Zhixun Tang-Mediatek" w:date="2020-02-25T18:36:00Z"/>
                <w:rFonts w:eastAsiaTheme="minorEastAsia"/>
                <w:bCs/>
                <w:lang w:val="en-US" w:eastAsia="zh-CN"/>
              </w:rPr>
            </w:pPr>
            <w:ins w:id="552"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553" w:author="Zhixun Tang-Mediatek" w:date="2020-02-25T18:36:00Z"/>
                <w:rFonts w:eastAsiaTheme="minorEastAsia"/>
                <w:bCs/>
                <w:lang w:val="en-US" w:eastAsia="zh-CN"/>
              </w:rPr>
            </w:pPr>
            <w:ins w:id="554"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w:t>
              </w:r>
              <w:r w:rsidRPr="00037468">
                <w:rPr>
                  <w:rFonts w:eastAsiaTheme="minorEastAsia"/>
                  <w:bCs/>
                  <w:lang w:val="en-US" w:eastAsia="zh-CN"/>
                </w:rPr>
                <w:lastRenderedPageBreak/>
                <w:t xml:space="preserve">patterns that can be used for NR-only measurement, to ensure the extension will not introduce extra bits. </w:t>
              </w:r>
            </w:ins>
          </w:p>
          <w:p w14:paraId="17D805E4" w14:textId="77777777" w:rsidR="00996433" w:rsidRPr="00037468" w:rsidRDefault="00996433" w:rsidP="00996433">
            <w:pPr>
              <w:rPr>
                <w:ins w:id="555" w:author="Zhixun Tang-Mediatek" w:date="2020-02-25T18:36:00Z"/>
                <w:u w:val="single"/>
              </w:rPr>
            </w:pPr>
            <w:ins w:id="556"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557" w:author="Zhixun Tang-Mediatek" w:date="2020-02-25T18:36:00Z"/>
                <w:u w:val="single"/>
              </w:rPr>
            </w:pPr>
            <w:ins w:id="558"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559" w:author="Zhixun Tang-Mediatek" w:date="2020-02-25T18:36:00Z"/>
                <w:rFonts w:eastAsiaTheme="minorEastAsia"/>
                <w:bCs/>
                <w:lang w:val="en-US" w:eastAsia="zh-CN"/>
              </w:rPr>
            </w:pPr>
            <w:ins w:id="560"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561" w:author="Zhixun Tang-Mediatek" w:date="2020-02-25T18:36:00Z"/>
                <w:u w:val="single"/>
              </w:rPr>
            </w:pPr>
            <w:ins w:id="562"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563" w:author="Li, Qiming" w:date="2020-02-25T20:33:00Z"/>
        </w:trPr>
        <w:tc>
          <w:tcPr>
            <w:tcW w:w="1239" w:type="dxa"/>
          </w:tcPr>
          <w:p w14:paraId="64B1B126" w14:textId="5B3C2832" w:rsidR="009F27B3" w:rsidRPr="000C776D" w:rsidRDefault="009F27B3" w:rsidP="009F27B3">
            <w:pPr>
              <w:spacing w:after="120"/>
              <w:rPr>
                <w:ins w:id="564" w:author="Li, Qiming" w:date="2020-02-25T20:33:00Z"/>
                <w:rFonts w:eastAsiaTheme="minorEastAsia"/>
                <w:bCs/>
                <w:lang w:val="en-US" w:eastAsia="zh-CN"/>
              </w:rPr>
            </w:pPr>
            <w:ins w:id="565"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566" w:author="Li, Qiming" w:date="2020-02-25T20:33:00Z"/>
                <w:rFonts w:eastAsiaTheme="minorEastAsia"/>
                <w:u w:val="single"/>
                <w:lang w:eastAsia="zh-CN"/>
              </w:rPr>
            </w:pPr>
            <w:ins w:id="567"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568" w:author="Li, Qiming" w:date="2020-02-25T20:33:00Z"/>
                <w:rFonts w:eastAsiaTheme="minorEastAsia"/>
                <w:u w:val="single"/>
                <w:lang w:eastAsia="zh-CN"/>
              </w:rPr>
            </w:pPr>
            <w:ins w:id="569"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570" w:author="Li, Qiming" w:date="2020-02-25T20:33:00Z"/>
                <w:rFonts w:eastAsiaTheme="minorEastAsia"/>
                <w:u w:val="single"/>
                <w:lang w:eastAsia="zh-CN"/>
              </w:rPr>
            </w:pPr>
          </w:p>
          <w:p w14:paraId="2CDA30EE" w14:textId="77777777" w:rsidR="009F27B3" w:rsidRDefault="009F27B3" w:rsidP="009F27B3">
            <w:pPr>
              <w:spacing w:after="120"/>
              <w:rPr>
                <w:ins w:id="571" w:author="Li, Qiming" w:date="2020-02-25T20:33:00Z"/>
                <w:rFonts w:eastAsiaTheme="minorEastAsia"/>
                <w:u w:val="single"/>
                <w:lang w:eastAsia="zh-CN"/>
              </w:rPr>
            </w:pPr>
            <w:ins w:id="572"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573" w:author="Li, Qiming" w:date="2020-02-25T20:33:00Z"/>
                <w:u w:val="single"/>
              </w:rPr>
            </w:pPr>
            <w:ins w:id="574" w:author="Li, Qiming" w:date="2020-02-25T20:33:00Z">
              <w:r>
                <w:rPr>
                  <w:rFonts w:eastAsiaTheme="minorEastAsia"/>
                  <w:u w:val="single"/>
                  <w:lang w:eastAsia="zh-CN"/>
                </w:rPr>
                <w:t>Issue 3-2-2: propose to mandate GP#17 and #18</w:t>
              </w:r>
            </w:ins>
          </w:p>
        </w:tc>
      </w:tr>
      <w:tr w:rsidR="00622984" w14:paraId="2FB99DD4" w14:textId="77777777" w:rsidTr="00996433">
        <w:trPr>
          <w:ins w:id="575" w:author="杨谦10115881" w:date="2020-02-25T22:21:00Z"/>
        </w:trPr>
        <w:tc>
          <w:tcPr>
            <w:tcW w:w="1239" w:type="dxa"/>
          </w:tcPr>
          <w:p w14:paraId="56836650" w14:textId="7A3759F8" w:rsidR="00622984" w:rsidRDefault="00622984" w:rsidP="00622984">
            <w:pPr>
              <w:spacing w:after="120"/>
              <w:rPr>
                <w:ins w:id="576" w:author="杨谦10115881" w:date="2020-02-25T22:21:00Z"/>
                <w:rFonts w:eastAsiaTheme="minorEastAsia"/>
                <w:color w:val="0070C0"/>
                <w:lang w:val="en-US" w:eastAsia="zh-CN"/>
              </w:rPr>
            </w:pPr>
            <w:ins w:id="577"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578" w:author="杨谦10115881" w:date="2020-02-25T22:23:00Z"/>
                <w:rFonts w:eastAsiaTheme="minorEastAsia"/>
                <w:u w:val="single"/>
                <w:lang w:eastAsia="zh-CN"/>
              </w:rPr>
            </w:pPr>
            <w:ins w:id="579"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580" w:author="杨谦10115881" w:date="2020-02-25T22:23:00Z"/>
                <w:rFonts w:eastAsiaTheme="minorEastAsia"/>
                <w:u w:val="single"/>
                <w:lang w:eastAsia="zh-CN"/>
              </w:rPr>
            </w:pPr>
            <w:ins w:id="581"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582" w:author="杨谦10115881" w:date="2020-02-25T22:23:00Z"/>
              </w:rPr>
            </w:pPr>
            <w:ins w:id="583"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584" w:author="杨谦10115881" w:date="2020-02-25T22:23:00Z"/>
                <w:szCs w:val="24"/>
                <w:lang w:val="en-US" w:eastAsia="zh-CN"/>
              </w:rPr>
            </w:pPr>
            <w:ins w:id="585"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586" w:author="杨谦10115881" w:date="2020-02-25T22:23:00Z"/>
                <w:szCs w:val="24"/>
                <w:lang w:val="en-US" w:eastAsia="zh-CN"/>
              </w:rPr>
            </w:pPr>
            <w:ins w:id="587"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588" w:author="杨谦10115881" w:date="2020-02-25T22:23:00Z"/>
                <w:szCs w:val="24"/>
                <w:lang w:val="en-US" w:eastAsia="zh-CN"/>
              </w:rPr>
            </w:pPr>
            <w:ins w:id="589"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01CBCD7A" w:rsidR="00622984" w:rsidRDefault="00622984" w:rsidP="00622984">
            <w:pPr>
              <w:spacing w:after="120"/>
              <w:rPr>
                <w:ins w:id="590" w:author="杨谦10115881" w:date="2020-02-25T22:21:00Z"/>
                <w:rFonts w:eastAsiaTheme="minorEastAsia"/>
                <w:u w:val="single"/>
                <w:lang w:eastAsia="zh-CN"/>
              </w:rPr>
            </w:pPr>
            <w:ins w:id="591"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592" w:author="Roy" w:date="2020-02-26T01:06:00Z"/>
        </w:trPr>
        <w:tc>
          <w:tcPr>
            <w:tcW w:w="1239" w:type="dxa"/>
          </w:tcPr>
          <w:p w14:paraId="15CA24B5" w14:textId="7B2ADB80" w:rsidR="00CD0577" w:rsidRPr="00CD0577" w:rsidRDefault="00CD0577" w:rsidP="00CD0577">
            <w:pPr>
              <w:spacing w:after="120"/>
              <w:rPr>
                <w:ins w:id="593" w:author="Roy" w:date="2020-02-26T01:06:00Z"/>
                <w:rFonts w:eastAsiaTheme="minorEastAsia" w:hint="eastAsia"/>
                <w:color w:val="0070C0"/>
                <w:lang w:eastAsia="zh-CN"/>
              </w:rPr>
            </w:pPr>
            <w:bookmarkStart w:id="594" w:name="_GoBack" w:colFirst="0" w:colLast="1"/>
            <w:ins w:id="595"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596" w:author="Roy" w:date="2020-02-26T01:06:00Z"/>
                <w:rFonts w:eastAsiaTheme="minorEastAsia" w:hint="eastAsia"/>
                <w:lang w:eastAsia="zh-CN"/>
              </w:rPr>
            </w:pPr>
            <w:ins w:id="597" w:author="Roy" w:date="2020-02-26T01:06:00Z">
              <w:r w:rsidRPr="00315FBF">
                <w:rPr>
                  <w:rFonts w:eastAsiaTheme="minorEastAsia"/>
                  <w:lang w:eastAsia="zh-CN"/>
                </w:rPr>
                <w:t>Issue 3-1-1: prefer option</w:t>
              </w:r>
            </w:ins>
            <w:ins w:id="598" w:author="Roy" w:date="2020-02-26T01:18:00Z">
              <w:r w:rsidR="00A45737">
                <w:rPr>
                  <w:rFonts w:eastAsiaTheme="minorEastAsia"/>
                  <w:lang w:eastAsia="zh-CN"/>
                </w:rPr>
                <w:t xml:space="preserve"> </w:t>
              </w:r>
            </w:ins>
            <w:ins w:id="599"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600" w:author="Roy" w:date="2020-02-26T01:06:00Z"/>
                <w:rFonts w:eastAsiaTheme="minorEastAsia" w:hint="eastAsia"/>
                <w:lang w:eastAsia="zh-CN"/>
              </w:rPr>
            </w:pPr>
            <w:ins w:id="601" w:author="Roy" w:date="2020-02-26T01:06:00Z">
              <w:r>
                <w:rPr>
                  <w:rFonts w:eastAsiaTheme="minorEastAsia"/>
                  <w:lang w:eastAsia="zh-CN"/>
                </w:rPr>
                <w:t>Issue 3-1-2: support option</w:t>
              </w:r>
            </w:ins>
            <w:ins w:id="602" w:author="Roy" w:date="2020-02-26T01:18:00Z">
              <w:r w:rsidR="00A45737">
                <w:rPr>
                  <w:rFonts w:eastAsiaTheme="minorEastAsia"/>
                  <w:lang w:eastAsia="zh-CN"/>
                </w:rPr>
                <w:t xml:space="preserve"> </w:t>
              </w:r>
            </w:ins>
            <w:ins w:id="603" w:author="Roy" w:date="2020-02-26T01:06:00Z">
              <w:r>
                <w:rPr>
                  <w:rFonts w:eastAsiaTheme="minorEastAsia"/>
                  <w:lang w:eastAsia="zh-CN"/>
                </w:rPr>
                <w:t xml:space="preserve">4. </w:t>
              </w:r>
            </w:ins>
            <w:ins w:id="604"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605" w:author="Roy" w:date="2020-02-26T01:06:00Z"/>
                <w:rFonts w:eastAsiaTheme="minorEastAsia"/>
                <w:lang w:val="en-US" w:eastAsia="zh-CN"/>
              </w:rPr>
            </w:pPr>
            <w:ins w:id="606" w:author="Roy" w:date="2020-02-26T01:06:00Z">
              <w:r>
                <w:rPr>
                  <w:rFonts w:eastAsiaTheme="minorEastAsia"/>
                  <w:lang w:eastAsia="zh-CN"/>
                </w:rPr>
                <w:t>Issue 3-1-3: support option</w:t>
              </w:r>
              <w:r w:rsidR="00CD0577">
                <w:rPr>
                  <w:rFonts w:eastAsiaTheme="minorEastAsia"/>
                  <w:lang w:eastAsia="zh-CN"/>
                </w:rPr>
                <w:t xml:space="preserve"> 6</w:t>
              </w:r>
            </w:ins>
            <w:ins w:id="607" w:author="Roy" w:date="2020-02-26T01:19:00Z">
              <w:r w:rsidR="00A45737">
                <w:rPr>
                  <w:rFonts w:eastAsiaTheme="minorEastAsia"/>
                  <w:lang w:eastAsia="zh-CN"/>
                </w:rPr>
                <w:t xml:space="preserve"> and 3</w:t>
              </w:r>
            </w:ins>
            <w:ins w:id="608" w:author="Roy" w:date="2020-02-26T01:06:00Z">
              <w:r w:rsidR="00CD0577" w:rsidRPr="00315FBF">
                <w:rPr>
                  <w:rFonts w:eastAsiaTheme="minorEastAsia"/>
                  <w:lang w:eastAsia="zh-CN"/>
                </w:rPr>
                <w:t xml:space="preserve">. </w:t>
              </w:r>
            </w:ins>
            <w:ins w:id="609" w:author="Roy" w:date="2020-02-26T01:16:00Z">
              <w:r>
                <w:rPr>
                  <w:rFonts w:eastAsiaTheme="minorEastAsia"/>
                  <w:lang w:eastAsia="zh-CN"/>
                </w:rPr>
                <w:t>Specifically,</w:t>
              </w:r>
            </w:ins>
            <w:ins w:id="610"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611" w:author="Roy" w:date="2020-02-26T01:16:00Z">
              <w:r>
                <w:rPr>
                  <w:rFonts w:eastAsiaTheme="minorEastAsia"/>
                  <w:bCs/>
                  <w:lang w:val="en-US" w:eastAsia="zh-CN"/>
                </w:rPr>
                <w:t xml:space="preserve"> And </w:t>
              </w:r>
            </w:ins>
            <w:ins w:id="612"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w:t>
              </w:r>
              <w:r w:rsidR="00E12F98">
                <w:rPr>
                  <w:rFonts w:eastAsiaTheme="minorEastAsia"/>
                  <w:bCs/>
                  <w:lang w:val="en-US" w:eastAsia="zh-CN"/>
                </w:rPr>
                <w:t>mode</w:t>
              </w:r>
              <w:r w:rsidR="00E12F98">
                <w:rPr>
                  <w:rFonts w:eastAsiaTheme="minorEastAsia"/>
                  <w:bCs/>
                  <w:lang w:val="en-US" w:eastAsia="zh-CN"/>
                </w:rPr>
                <w:t xml:space="preserve">, except </w:t>
              </w:r>
            </w:ins>
            <w:ins w:id="613" w:author="Roy" w:date="2020-02-26T01:16:00Z">
              <w:r w:rsidRPr="00037468">
                <w:rPr>
                  <w:rFonts w:eastAsiaTheme="minorEastAsia"/>
                  <w:bCs/>
                  <w:lang w:val="en-US" w:eastAsia="zh-CN"/>
                </w:rPr>
                <w:t>LTE SA</w:t>
              </w:r>
              <w:r>
                <w:rPr>
                  <w:rFonts w:eastAsiaTheme="minorEastAsia"/>
                  <w:bCs/>
                  <w:lang w:val="en-US" w:eastAsia="zh-CN"/>
                </w:rPr>
                <w:t xml:space="preserve"> mode.</w:t>
              </w:r>
            </w:ins>
            <w:ins w:id="614"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w:t>
              </w:r>
              <w:r>
                <w:rPr>
                  <w:rFonts w:eastAsiaTheme="minorEastAsia"/>
                  <w:bCs/>
                  <w:lang w:val="en-US" w:eastAsia="zh-CN"/>
                </w:rPr>
                <w:lastRenderedPageBreak/>
                <w:t>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615" w:author="Roy" w:date="2020-02-26T01:06:00Z"/>
                <w:rFonts w:eastAsiaTheme="minorEastAsia"/>
                <w:lang w:eastAsia="zh-CN"/>
              </w:rPr>
            </w:pPr>
          </w:p>
          <w:p w14:paraId="608B8524" w14:textId="77777777" w:rsidR="00CD0577" w:rsidRPr="00315FBF" w:rsidRDefault="00CD0577" w:rsidP="00CD0577">
            <w:pPr>
              <w:spacing w:after="120"/>
              <w:rPr>
                <w:ins w:id="616" w:author="Roy" w:date="2020-02-26T01:06:00Z"/>
                <w:rFonts w:eastAsiaTheme="minorEastAsia"/>
                <w:lang w:eastAsia="zh-CN"/>
              </w:rPr>
            </w:pPr>
            <w:ins w:id="617"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618" w:author="Roy" w:date="2020-02-26T01:06:00Z"/>
                <w:rFonts w:eastAsiaTheme="minorEastAsia" w:hint="eastAsia"/>
                <w:u w:val="single"/>
                <w:lang w:eastAsia="zh-CN"/>
              </w:rPr>
            </w:pPr>
            <w:ins w:id="619" w:author="Roy" w:date="2020-02-26T01:06:00Z">
              <w:r>
                <w:rPr>
                  <w:rFonts w:eastAsiaTheme="minorEastAsia"/>
                  <w:lang w:eastAsia="zh-CN"/>
                </w:rPr>
                <w:t>Issue 3-2-2: support option</w:t>
              </w:r>
            </w:ins>
            <w:ins w:id="620" w:author="Roy" w:date="2020-02-26T01:18:00Z">
              <w:r w:rsidR="00A45737">
                <w:rPr>
                  <w:rFonts w:eastAsiaTheme="minorEastAsia"/>
                  <w:lang w:eastAsia="zh-CN"/>
                </w:rPr>
                <w:t xml:space="preserve"> </w:t>
              </w:r>
            </w:ins>
            <w:ins w:id="621"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bl>
    <w:bookmarkEnd w:id="594"/>
    <w:p w14:paraId="63287575" w14:textId="77777777" w:rsidR="00C03541" w:rsidRDefault="00C03541" w:rsidP="00C03541">
      <w:pPr>
        <w:rPr>
          <w:color w:val="0070C0"/>
          <w:lang w:val="en-US" w:eastAsia="zh-CN"/>
        </w:rPr>
      </w:pPr>
      <w:r w:rsidRPr="003418CB">
        <w:rPr>
          <w:rFonts w:hint="eastAsia"/>
          <w:color w:val="0070C0"/>
          <w:lang w:val="en-US" w:eastAsia="zh-CN"/>
        </w:rPr>
        <w:lastRenderedPageBreak/>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E3510" w14:textId="77777777" w:rsidR="00827483" w:rsidRDefault="00827483">
      <w:r>
        <w:separator/>
      </w:r>
    </w:p>
  </w:endnote>
  <w:endnote w:type="continuationSeparator" w:id="0">
    <w:p w14:paraId="145FA84F" w14:textId="77777777" w:rsidR="00827483" w:rsidRDefault="0082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9A0A1" w14:textId="77777777" w:rsidR="00827483" w:rsidRDefault="00827483">
      <w:r>
        <w:separator/>
      </w:r>
    </w:p>
  </w:footnote>
  <w:footnote w:type="continuationSeparator" w:id="0">
    <w:p w14:paraId="39FCF517" w14:textId="77777777" w:rsidR="00827483" w:rsidRDefault="00827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Roy">
    <w15:presenceInfo w15:providerId="None" w15:userId="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6F7"/>
    <w:rsid w:val="00A1570A"/>
    <w:rsid w:val="00A15909"/>
    <w:rsid w:val="00A211B4"/>
    <w:rsid w:val="00A33DDF"/>
    <w:rsid w:val="00A34547"/>
    <w:rsid w:val="00A376B7"/>
    <w:rsid w:val="00A402AB"/>
    <w:rsid w:val="00A41BF5"/>
    <w:rsid w:val="00A44778"/>
    <w:rsid w:val="00A45737"/>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B2C"/>
    <w:rsid w:val="00BD0C92"/>
    <w:rsid w:val="00BD2013"/>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A3D"/>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3gpp.org/ftp/TSG_RAN/WG4_Radio/TSGR4_94_e/Docs/R4-2001661.zip" TargetMode="External"/><Relationship Id="rId26" Type="http://schemas.openxmlformats.org/officeDocument/2006/relationships/hyperlink" Target="http://www.3gpp.org/ftp/TSG_RAN/WG4_Radio/TSGR4_94_e/Docs/R4-2001035.zip" TargetMode="External"/><Relationship Id="rId39" Type="http://schemas.openxmlformats.org/officeDocument/2006/relationships/hyperlink" Target="http://www.3gpp.org/ftp/TSG_RAN/WG4_Radio/TSGR4_94_e/Docs/R4-2001264.zip" TargetMode="External"/><Relationship Id="rId21" Type="http://schemas.openxmlformats.org/officeDocument/2006/relationships/image" Target="media/image8.png"/><Relationship Id="rId34" Type="http://schemas.openxmlformats.org/officeDocument/2006/relationships/hyperlink" Target="http://www.3gpp.org/ftp/TSG_RAN/WG4_Radio/TSGR4_94_e/Docs/R4-2001644.zip" TargetMode="External"/><Relationship Id="rId42" Type="http://schemas.openxmlformats.org/officeDocument/2006/relationships/hyperlink" Target="http://www.3gpp.org/ftp/TSG_RAN/WG4_Radio/TSGR4_94_e/Docs/R4-2001645.zip" TargetMode="External"/><Relationship Id="rId47" Type="http://schemas.openxmlformats.org/officeDocument/2006/relationships/hyperlink" Target="http://www.3gpp.org/ftp/TSG_RAN/WG4_Radio/TSGR4_94_e/Docs/R4-2001274.zip" TargetMode="External"/><Relationship Id="rId50" Type="http://schemas.openxmlformats.org/officeDocument/2006/relationships/hyperlink" Target="http://www.3gpp.org/ftp/TSG_RAN/WG4_Radio/TSGR4_94_e/Docs/R4-2001400.zip" TargetMode="External"/><Relationship Id="rId55" Type="http://schemas.openxmlformats.org/officeDocument/2006/relationships/hyperlink" Target="http://www.3gpp.org/ftp/TSG_RAN/WG4_Radio/TSGR4_94_e/Docs/R4-200206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275.zip" TargetMode="External"/><Relationship Id="rId29" Type="http://schemas.openxmlformats.org/officeDocument/2006/relationships/hyperlink" Target="http://www.3gpp.org/ftp/TSG_RAN/WG4_Radio/TSGR4_94_e/Docs/R4-2001273.zip" TargetMode="External"/><Relationship Id="rId11" Type="http://schemas.openxmlformats.org/officeDocument/2006/relationships/image" Target="media/image2.emf"/><Relationship Id="rId24" Type="http://schemas.openxmlformats.org/officeDocument/2006/relationships/hyperlink" Target="http://www.3gpp.org/ftp/TSG_RAN/WG4_Radio/TSGR4_94_e/Docs/R4-2001268.zip" TargetMode="External"/><Relationship Id="rId32" Type="http://schemas.openxmlformats.org/officeDocument/2006/relationships/hyperlink" Target="http://www.3gpp.org/ftp/TSG_RAN/WG4_Radio/TSGR4_94_e/Docs/R4-2001642.zip" TargetMode="External"/><Relationship Id="rId37" Type="http://schemas.openxmlformats.org/officeDocument/2006/relationships/hyperlink" Target="http://www.3gpp.org/ftp/TSG_RAN/WG4_Radio/TSGR4_94_e/Docs/R4-2002053.zip" TargetMode="External"/><Relationship Id="rId40" Type="http://schemas.openxmlformats.org/officeDocument/2006/relationships/hyperlink" Target="http://www.3gpp.org/ftp/TSG_RAN/WG4_Radio/TSGR4_94_e/Docs/R4-2001404.zip" TargetMode="External"/><Relationship Id="rId45" Type="http://schemas.openxmlformats.org/officeDocument/2006/relationships/hyperlink" Target="http://www.3gpp.org/ftp/TSG_RAN/WG4_Radio/TSGR4_94_e/Docs/R4-2000638.zip" TargetMode="External"/><Relationship Id="rId53" Type="http://schemas.openxmlformats.org/officeDocument/2006/relationships/hyperlink" Target="http://www.3gpp.org/ftp/TSG_RAN/WG4_Radio/TSGR4_94_e/Docs/R4-2001799.zip" TargetMode="External"/><Relationship Id="rId58" Type="http://schemas.openxmlformats.org/officeDocument/2006/relationships/hyperlink" Target="http://www.3gpp.org/ftp/TSG_RAN/WG4_Radio/TSGR4_94_e/Docs/R4-2001666.zip" TargetMode="Externa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hyperlink" Target="http://www.3gpp.org/ftp/TSG_RAN/WG4_Radio/TSGR4_94_e/Docs/R4-2002058.zip" TargetMode="Externa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hyperlink" Target="http://www.3gpp.org/ftp/TSG_RAN/WG4_Radio/TSGR4_94_e/Docs/R4-2001271.zip" TargetMode="External"/><Relationship Id="rId30" Type="http://schemas.openxmlformats.org/officeDocument/2006/relationships/hyperlink" Target="http://www.3gpp.org/ftp/TSG_RAN/WG4_Radio/TSGR4_94_e/Docs/R4-2001364.zip" TargetMode="External"/><Relationship Id="rId35" Type="http://schemas.openxmlformats.org/officeDocument/2006/relationships/image" Target="media/image10.png"/><Relationship Id="rId43" Type="http://schemas.openxmlformats.org/officeDocument/2006/relationships/hyperlink" Target="http://www.3gpp.org/ftp/TSG_RAN/WG4_Radio/TSGR4_94_e/Docs/R4-2001646.zip" TargetMode="External"/><Relationship Id="rId48" Type="http://schemas.openxmlformats.org/officeDocument/2006/relationships/hyperlink" Target="http://www.3gpp.org/ftp/TSG_RAN/WG4_Radio/TSGR4_94_e/Docs/R4-2001345.zip" TargetMode="External"/><Relationship Id="rId56" Type="http://schemas.openxmlformats.org/officeDocument/2006/relationships/hyperlink" Target="http://www.3gpp.org/ftp/TSG_RAN/WG4_Radio/TSGR4_94_e/Docs/R4-2001269.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401.zip"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hyperlink" Target="http://www.3gpp.org/ftp/TSG_RAN/WG4_Radio/TSGR4_94_e/Docs/R4-2001662.zip" TargetMode="External"/><Relationship Id="rId33" Type="http://schemas.openxmlformats.org/officeDocument/2006/relationships/hyperlink" Target="http://www.3gpp.org/ftp/TSG_RAN/WG4_Radio/TSGR4_94_e/Docs/R4-2001643.zip" TargetMode="External"/><Relationship Id="rId38" Type="http://schemas.openxmlformats.org/officeDocument/2006/relationships/hyperlink" Target="http://www.3gpp.org/ftp/TSG_RAN/WG4_Radio/TSGR4_94_e/Docs/R4-2001263.zip" TargetMode="External"/><Relationship Id="rId46" Type="http://schemas.openxmlformats.org/officeDocument/2006/relationships/hyperlink" Target="http://www.3gpp.org/ftp/TSG_RAN/WG4_Radio/TSGR4_94_e/Docs/R4-2000993.zip" TargetMode="External"/><Relationship Id="rId59" Type="http://schemas.openxmlformats.org/officeDocument/2006/relationships/hyperlink" Target="http://www.3gpp.org/ftp/TSG_RAN/WG4_Radio/TSGR4_94_e/Docs/R4-2001800.zip" TargetMode="External"/><Relationship Id="rId20" Type="http://schemas.openxmlformats.org/officeDocument/2006/relationships/image" Target="media/image7.png"/><Relationship Id="rId41" Type="http://schemas.openxmlformats.org/officeDocument/2006/relationships/hyperlink" Target="http://www.3gpp.org/ftp/TSG_RAN/WG4_Radio/TSGR4_94_e/Docs/R4-2001405.zip" TargetMode="External"/><Relationship Id="rId54" Type="http://schemas.openxmlformats.org/officeDocument/2006/relationships/image" Target="media/image12.png"/><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3gpp.org/ftp/TSG_RAN/WG4_Radio/TSGR4_94_e/Docs/R4-2001033.zip" TargetMode="External"/><Relationship Id="rId23" Type="http://schemas.openxmlformats.org/officeDocument/2006/relationships/hyperlink" Target="http://www.3gpp.org/ftp/TSG_RAN/WG4_Radio/TSGR4_94_e/Docs/R4-2001267.zip" TargetMode="External"/><Relationship Id="rId28" Type="http://schemas.openxmlformats.org/officeDocument/2006/relationships/hyperlink" Target="http://www.3gpp.org/ftp/TSG_RAN/WG4_Radio/TSGR4_94_e/Docs/R4-2001272.zip" TargetMode="External"/><Relationship Id="rId36" Type="http://schemas.openxmlformats.org/officeDocument/2006/relationships/hyperlink" Target="http://www.3gpp.org/ftp/TSG_RAN/WG4_Radio/TSGR4_94_e/Docs/R4-2002046.zip" TargetMode="External"/><Relationship Id="rId49" Type="http://schemas.openxmlformats.org/officeDocument/2006/relationships/image" Target="media/image11.png"/><Relationship Id="rId57" Type="http://schemas.openxmlformats.org/officeDocument/2006/relationships/hyperlink" Target="http://www.3gpp.org/ftp/TSG_RAN/WG4_Radio/TSGR4_94_e/Docs/R4-2001402.zip" TargetMode="External"/><Relationship Id="rId10" Type="http://schemas.openxmlformats.org/officeDocument/2006/relationships/image" Target="media/image1.emf"/><Relationship Id="rId31" Type="http://schemas.openxmlformats.org/officeDocument/2006/relationships/hyperlink" Target="http://www.3gpp.org/ftp/TSG_RAN/WG4_Radio/TSGR4_94_e/Docs/R4-2001403.zip" TargetMode="External"/><Relationship Id="rId44" Type="http://schemas.openxmlformats.org/officeDocument/2006/relationships/hyperlink" Target="http://www.3gpp.org/ftp/TSG_RAN/WG4_Radio/TSGR4_94_e/Docs/R4-2000561.zip" TargetMode="External"/><Relationship Id="rId52" Type="http://schemas.openxmlformats.org/officeDocument/2006/relationships/hyperlink" Target="http://www.3gpp.org/ftp/TSG_RAN/WG4_Radio/TSGR4_94_e/Docs/R4-2001665.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6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0892-36A5-4F8B-BFF4-814420F2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50</Pages>
  <Words>14343</Words>
  <Characters>81757</Characters>
  <Application>Microsoft Office Word</Application>
  <DocSecurity>0</DocSecurity>
  <Lines>681</Lines>
  <Paragraphs>191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95909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Roy</cp:lastModifiedBy>
  <cp:revision>2</cp:revision>
  <cp:lastPrinted>2019-04-25T01:09:00Z</cp:lastPrinted>
  <dcterms:created xsi:type="dcterms:W3CDTF">2020-02-25T17:24:00Z</dcterms:created>
  <dcterms:modified xsi:type="dcterms:W3CDTF">2020-02-25T17:24:00Z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