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F33E2A"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F33E2A"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F33E2A"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 xml:space="preserve">SRS carrier </w:t>
                  </w:r>
                  <w:proofErr w:type="spellStart"/>
                  <w:r w:rsidRPr="00885916">
                    <w:rPr>
                      <w:lang w:val="fr-FR"/>
                    </w:rPr>
                    <w:t>switching</w:t>
                  </w:r>
                  <w:proofErr w:type="spellEnd"/>
                  <w:r w:rsidRPr="00885916">
                    <w:rPr>
                      <w:lang w:val="fr-FR"/>
                    </w:rPr>
                    <w:t xml:space="preserve">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 xml:space="preserve">Interruption </w:t>
                  </w:r>
                  <w:proofErr w:type="spellStart"/>
                  <w:r w:rsidRPr="00885916">
                    <w:rPr>
                      <w:lang w:val="fr-FR"/>
                    </w:rPr>
                    <w:t>length</w:t>
                  </w:r>
                  <w:proofErr w:type="spellEnd"/>
                  <w:r w:rsidRPr="00885916">
                    <w:rPr>
                      <w:lang w:val="fr-FR"/>
                    </w:rPr>
                    <w:t xml:space="preserve">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proofErr w:type="spellStart"/>
                  <w:r w:rsidRPr="00885916">
                    <w:rPr>
                      <w:lang w:val="fr-FR"/>
                    </w:rPr>
                    <w:t>Sub</w:t>
                  </w:r>
                  <w:proofErr w:type="spellEnd"/>
                  <w:r w:rsidRPr="00885916">
                    <w:rPr>
                      <w:lang w:val="fr-FR"/>
                    </w:rPr>
                    <w:t xml:space="preserve"> carrier </w:t>
                  </w:r>
                  <w:proofErr w:type="spellStart"/>
                  <w:r w:rsidRPr="00885916">
                    <w:rPr>
                      <w:lang w:val="fr-FR"/>
                    </w:rPr>
                    <w:t>spacing</w:t>
                  </w:r>
                  <w:proofErr w:type="spellEnd"/>
                  <w:r w:rsidRPr="00885916">
                    <w:rPr>
                      <w:lang w:val="fr-FR"/>
                    </w:rPr>
                    <w:t xml:space="preserve"> for </w:t>
                  </w:r>
                  <w:proofErr w:type="spellStart"/>
                  <w:r w:rsidRPr="00885916">
                    <w:rPr>
                      <w:lang w:val="fr-FR"/>
                    </w:rPr>
                    <w:t>agressor</w:t>
                  </w:r>
                  <w:proofErr w:type="spellEnd"/>
                  <w:r w:rsidRPr="00885916">
                    <w:rPr>
                      <w:lang w:val="fr-FR"/>
                    </w:rPr>
                    <w:t xml:space="preserve"> </w:t>
                  </w:r>
                  <w:proofErr w:type="spellStart"/>
                  <w:r w:rsidRPr="00885916">
                    <w:rPr>
                      <w:lang w:val="fr-FR"/>
                    </w:rPr>
                    <w:t>cell</w:t>
                  </w:r>
                  <w:proofErr w:type="spellEnd"/>
                  <w:r w:rsidRPr="00885916">
                    <w:rPr>
                      <w:lang w:val="fr-FR"/>
                    </w:rPr>
                    <w:t xml:space="preserve">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F33E2A"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 xml:space="preserve">Proposal 2: In CA case, </w:t>
            </w:r>
            <w:proofErr w:type="spellStart"/>
            <w:r w:rsidRPr="008919B0">
              <w:rPr>
                <w:rFonts w:eastAsia="SimSun"/>
                <w:u w:val="single"/>
                <w:lang w:eastAsia="zh-CN"/>
              </w:rPr>
              <w:t>t</w:t>
            </w:r>
            <w:r w:rsidRPr="008919B0">
              <w:rPr>
                <w:rFonts w:eastAsia="SimSun"/>
                <w:u w:val="single"/>
                <w:lang w:val="x-none" w:eastAsia="zh-CN"/>
              </w:rPr>
              <w:t>he</w:t>
            </w:r>
            <w:proofErr w:type="spellEnd"/>
            <w:r w:rsidRPr="008919B0">
              <w:rPr>
                <w:rFonts w:eastAsia="SimSun"/>
                <w:u w:val="single"/>
                <w:lang w:val="x-none" w:eastAsia="zh-CN"/>
              </w:rPr>
              <w:t xml:space="preserv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 xml:space="preserve">Interruption </w:t>
                  </w:r>
                  <w:proofErr w:type="spellStart"/>
                  <w:r w:rsidRPr="008919B0">
                    <w:rPr>
                      <w:rFonts w:ascii="Times New Roman" w:hAnsi="Times New Roman"/>
                      <w:b w:val="0"/>
                      <w:sz w:val="20"/>
                      <w:lang w:val="fr-FR" w:eastAsia="ko-KR"/>
                    </w:rPr>
                    <w:t>length</w:t>
                  </w:r>
                  <w:proofErr w:type="spellEnd"/>
                  <w:r w:rsidRPr="008919B0">
                    <w:rPr>
                      <w:rFonts w:ascii="Times New Roman" w:hAnsi="Times New Roman"/>
                      <w:b w:val="0"/>
                      <w:sz w:val="20"/>
                      <w:lang w:val="fr-FR" w:eastAsia="ko-KR"/>
                    </w:rPr>
                    <w:t xml:space="preserve">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F33E2A"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F33E2A"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F33E2A"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F33E2A"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E080881" w14:textId="77777777" w:rsidR="00D17F20" w:rsidRPr="00805BE8" w:rsidRDefault="00D17F20" w:rsidP="00D17F20">
      <w:pPr>
        <w:pStyle w:val="Heading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3" w:author="杨谦10115881" w:date="2020-02-25T22:41:00Z"/>
          <w:szCs w:val="24"/>
          <w:lang w:val="en-US" w:eastAsia="zh-CN"/>
        </w:rPr>
      </w:pPr>
      <w:ins w:id="4" w:author="杨谦10115881" w:date="2020-02-25T22:41:00Z">
        <w:r w:rsidRPr="00AD795C">
          <w:rPr>
            <w:szCs w:val="24"/>
            <w:lang w:val="en-US" w:eastAsia="zh-CN"/>
          </w:rPr>
          <w:t xml:space="preserve">Option </w:t>
        </w:r>
      </w:ins>
      <w:ins w:id="5" w:author="杨谦10115881" w:date="2020-02-25T22:42:00Z">
        <w:r>
          <w:rPr>
            <w:szCs w:val="24"/>
            <w:lang w:val="en-US" w:eastAsia="zh-CN"/>
          </w:rPr>
          <w:t>2</w:t>
        </w:r>
      </w:ins>
      <w:ins w:id="6" w:author="杨谦10115881" w:date="2020-02-25T22:41:00Z">
        <w:r w:rsidRPr="00AD795C">
          <w:rPr>
            <w:szCs w:val="24"/>
            <w:lang w:val="en-US" w:eastAsia="zh-CN"/>
          </w:rPr>
          <w:t xml:space="preserve"> (</w:t>
        </w:r>
      </w:ins>
      <w:proofErr w:type="spellStart"/>
      <w:ins w:id="7" w:author="杨谦10115881" w:date="2020-02-25T22:42:00Z">
        <w:r>
          <w:rPr>
            <w:szCs w:val="24"/>
            <w:lang w:val="en-US" w:eastAsia="zh-CN"/>
          </w:rPr>
          <w:t>MedieTek</w:t>
        </w:r>
      </w:ins>
      <w:proofErr w:type="spellEnd"/>
      <w:ins w:id="8"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9" w:author="杨谦10115881" w:date="2020-02-25T22:43:00Z"/>
          <w:szCs w:val="24"/>
          <w:lang w:val="en-US" w:eastAsia="zh-CN"/>
        </w:rPr>
      </w:pPr>
      <w:ins w:id="10" w:author="杨谦10115881" w:date="2020-02-25T22:43:00Z">
        <w:r>
          <w:rPr>
            <w:szCs w:val="24"/>
            <w:lang w:val="en-US" w:eastAsia="zh-CN"/>
          </w:rPr>
          <w:t>For FR1</w:t>
        </w:r>
      </w:ins>
      <w:ins w:id="11"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2" w:author="杨谦10115881" w:date="2020-02-25T22:43:00Z"/>
          <w:szCs w:val="24"/>
          <w:lang w:val="en-US" w:eastAsia="zh-CN"/>
        </w:rPr>
      </w:pPr>
      <w:ins w:id="13"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4" w:author="杨谦10115881" w:date="2020-02-25T22:43:00Z"/>
          <w:szCs w:val="24"/>
          <w:lang w:val="en-US" w:eastAsia="zh-CN"/>
        </w:rPr>
      </w:pPr>
      <w:ins w:id="15"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6" w:author="杨谦10115881" w:date="2020-02-25T22:44:00Z"/>
          <w:szCs w:val="24"/>
          <w:lang w:val="en-US" w:eastAsia="zh-CN"/>
        </w:rPr>
      </w:pPr>
      <w:ins w:id="17"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8" w:author="杨谦10115881" w:date="2020-02-25T22:44:00Z"/>
          <w:szCs w:val="24"/>
          <w:lang w:val="en-US" w:eastAsia="zh-CN"/>
        </w:rPr>
      </w:pPr>
      <w:ins w:id="19"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0" w:author="杨谦10115881" w:date="2020-02-25T22:41:00Z"/>
          <w:szCs w:val="24"/>
          <w:lang w:val="en-US" w:eastAsia="zh-CN"/>
        </w:rPr>
      </w:pPr>
      <w:ins w:id="21" w:author="杨谦10115881" w:date="2020-02-25T22:44:00Z">
        <w:r w:rsidRPr="00897BA1">
          <w:rPr>
            <w:szCs w:val="24"/>
            <w:lang w:val="en-US" w:eastAsia="zh-CN"/>
          </w:rPr>
          <w:t xml:space="preserve">Inter-band CA: </w:t>
        </w:r>
      </w:ins>
      <w:ins w:id="22"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3" w:author="杨谦10115881" w:date="2020-02-25T22:45:00Z"/>
          <w:szCs w:val="24"/>
          <w:lang w:val="en-US" w:eastAsia="zh-CN"/>
        </w:rPr>
      </w:pPr>
      <w:ins w:id="24" w:author="杨谦10115881" w:date="2020-02-25T22:45:00Z">
        <w:r w:rsidRPr="00AD795C">
          <w:rPr>
            <w:szCs w:val="24"/>
            <w:lang w:val="en-US" w:eastAsia="zh-CN"/>
          </w:rPr>
          <w:t xml:space="preserve">Option </w:t>
        </w:r>
      </w:ins>
      <w:ins w:id="25" w:author="杨谦10115881" w:date="2020-02-25T22:46:00Z">
        <w:r>
          <w:rPr>
            <w:szCs w:val="24"/>
            <w:lang w:val="en-US" w:eastAsia="zh-CN"/>
          </w:rPr>
          <w:t>3</w:t>
        </w:r>
      </w:ins>
      <w:ins w:id="26" w:author="杨谦10115881" w:date="2020-02-25T22:45:00Z">
        <w:r w:rsidRPr="00AD795C">
          <w:rPr>
            <w:szCs w:val="24"/>
            <w:lang w:val="en-US" w:eastAsia="zh-CN"/>
          </w:rPr>
          <w:t xml:space="preserve"> (</w:t>
        </w:r>
      </w:ins>
      <w:ins w:id="27" w:author="杨谦10115881" w:date="2020-02-25T22:46:00Z">
        <w:r>
          <w:rPr>
            <w:szCs w:val="24"/>
            <w:lang w:val="en-US" w:eastAsia="zh-CN"/>
          </w:rPr>
          <w:t>Intel</w:t>
        </w:r>
      </w:ins>
      <w:ins w:id="28"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9" w:author="杨谦10115881" w:date="2020-02-25T22:45:00Z"/>
          <w:szCs w:val="24"/>
          <w:lang w:val="en-US" w:eastAsia="zh-CN"/>
        </w:rPr>
      </w:pPr>
      <w:ins w:id="30"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1"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2"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3" w:author="杨谦10115881" w:date="2020-02-25T22:38:00Z"/>
          <w:szCs w:val="24"/>
          <w:lang w:val="en-US" w:eastAsia="zh-CN"/>
        </w:rPr>
      </w:pPr>
      <w:ins w:id="34"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5" w:author="杨谦10115881" w:date="2020-02-25T22:39:00Z">
        <w:r>
          <w:rPr>
            <w:szCs w:val="24"/>
            <w:lang w:val="en-US" w:eastAsia="zh-CN"/>
          </w:rPr>
          <w:t>MediaTek, QC, ZTE</w:t>
        </w:r>
      </w:ins>
      <w:ins w:id="36"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7" w:author="杨谦10115881" w:date="2020-02-25T22:38:00Z"/>
          <w:szCs w:val="24"/>
          <w:lang w:val="en-US" w:eastAsia="zh-CN"/>
        </w:rPr>
      </w:pPr>
      <w:ins w:id="38" w:author="杨谦10115881" w:date="2020-02-25T22:39:00Z">
        <w:r>
          <w:rPr>
            <w:szCs w:val="24"/>
            <w:lang w:val="en-US" w:eastAsia="zh-CN"/>
          </w:rPr>
          <w:t>No LS is needed</w:t>
        </w:r>
      </w:ins>
      <w:ins w:id="39"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0" w:author="杨谦10115881" w:date="2020-02-25T22:33:00Z">
        <w:r w:rsidR="00C300A2">
          <w:rPr>
            <w:szCs w:val="24"/>
            <w:lang w:val="en-US" w:eastAsia="zh-CN"/>
          </w:rPr>
          <w:t>, Apple</w:t>
        </w:r>
      </w:ins>
      <w:ins w:id="41"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2" w:author="杨谦10115881" w:date="2020-02-25T22:53:00Z">
        <w:r w:rsidRPr="008F10AF" w:rsidDel="009B2CC8">
          <w:rPr>
            <w:u w:val="single"/>
          </w:rPr>
          <w:delText xml:space="preserve">further </w:delText>
        </w:r>
      </w:del>
      <w:r w:rsidRPr="008F10AF">
        <w:rPr>
          <w:u w:val="single"/>
        </w:rPr>
        <w:t xml:space="preserve">define requirements for </w:t>
      </w:r>
      <w:ins w:id="43" w:author="杨谦10115881" w:date="2020-02-25T22:53:00Z">
        <w:r w:rsidR="009B2CC8">
          <w:rPr>
            <w:u w:val="single"/>
          </w:rPr>
          <w:t xml:space="preserve">both </w:t>
        </w:r>
      </w:ins>
      <w:r w:rsidRPr="008F10AF">
        <w:rPr>
          <w:u w:val="single"/>
        </w:rPr>
        <w:t xml:space="preserve">sync cases </w:t>
      </w:r>
      <w:del w:id="44" w:author="杨谦10115881" w:date="2020-02-25T22:53:00Z">
        <w:r w:rsidRPr="008F10AF" w:rsidDel="009B2CC8">
          <w:rPr>
            <w:u w:val="single"/>
          </w:rPr>
          <w:delText>(intra-band CA, inter band CA)</w:delText>
        </w:r>
      </w:del>
      <w:ins w:id="45"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6" w:author="杨谦10115881" w:date="2020-02-25T22:49:00Z"/>
          <w:szCs w:val="24"/>
          <w:lang w:val="en-US" w:eastAsia="zh-CN"/>
        </w:rPr>
      </w:pPr>
      <w:ins w:id="47" w:author="杨谦10115881" w:date="2020-02-25T22:49:00Z">
        <w:r w:rsidRPr="00AD795C">
          <w:rPr>
            <w:szCs w:val="24"/>
            <w:lang w:val="en-US" w:eastAsia="zh-CN"/>
          </w:rPr>
          <w:t xml:space="preserve">Option </w:t>
        </w:r>
      </w:ins>
      <w:ins w:id="48" w:author="杨谦10115881" w:date="2020-02-25T22:50:00Z">
        <w:r>
          <w:rPr>
            <w:szCs w:val="24"/>
            <w:lang w:val="en-US" w:eastAsia="zh-CN"/>
          </w:rPr>
          <w:t>2</w:t>
        </w:r>
      </w:ins>
      <w:ins w:id="49" w:author="杨谦10115881" w:date="2020-02-25T22:49:00Z">
        <w:r>
          <w:rPr>
            <w:szCs w:val="24"/>
            <w:lang w:val="en-US" w:eastAsia="zh-CN"/>
          </w:rPr>
          <w:t xml:space="preserve"> (</w:t>
        </w:r>
      </w:ins>
      <w:ins w:id="50" w:author="杨谦10115881" w:date="2020-02-25T22:50:00Z">
        <w:r>
          <w:rPr>
            <w:szCs w:val="24"/>
            <w:lang w:val="en-US" w:eastAsia="zh-CN"/>
          </w:rPr>
          <w:t>QC</w:t>
        </w:r>
      </w:ins>
      <w:ins w:id="51" w:author="杨谦10115881" w:date="2020-02-25T22:51:00Z">
        <w:r>
          <w:rPr>
            <w:szCs w:val="24"/>
            <w:lang w:val="en-US" w:eastAsia="zh-CN"/>
          </w:rPr>
          <w:t>, MediaTek, ZTE</w:t>
        </w:r>
      </w:ins>
      <w:ins w:id="52" w:author="杨谦10115881" w:date="2020-02-25T22:54:00Z">
        <w:r w:rsidR="009B2CC8">
          <w:rPr>
            <w:szCs w:val="24"/>
            <w:lang w:val="en-US" w:eastAsia="zh-CN"/>
          </w:rPr>
          <w:t>, Intel</w:t>
        </w:r>
      </w:ins>
      <w:ins w:id="53"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4" w:author="杨谦10115881" w:date="2020-02-25T22:49:00Z"/>
          <w:szCs w:val="24"/>
          <w:lang w:val="en-US" w:eastAsia="zh-CN"/>
        </w:rPr>
      </w:pPr>
      <w:ins w:id="55" w:author="杨谦10115881" w:date="2020-02-25T22:49:00Z">
        <w:r>
          <w:rPr>
            <w:szCs w:val="24"/>
            <w:lang w:val="en-US" w:eastAsia="zh-CN"/>
          </w:rPr>
          <w:t xml:space="preserve">Define requirements for async case only. </w:t>
        </w:r>
      </w:ins>
      <w:ins w:id="56"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7"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8" w:author="杨谦10115881" w:date="2020-02-25T22:56:00Z">
        <w:r w:rsidR="00693672">
          <w:rPr>
            <w:szCs w:val="24"/>
            <w:lang w:val="en-US" w:eastAsia="zh-CN"/>
          </w:rPr>
          <w:t>, MediaTek</w:t>
        </w:r>
      </w:ins>
      <w:del w:id="59"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0"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 xml:space="preserve">SRS carrier </w:t>
            </w:r>
            <w:proofErr w:type="spellStart"/>
            <w:r w:rsidRPr="007E3F2D">
              <w:rPr>
                <w:rFonts w:ascii="Arial" w:hAnsi="Arial"/>
                <w:b/>
                <w:sz w:val="18"/>
                <w:lang w:val="fr-FR" w:eastAsia="zh-CN"/>
              </w:rPr>
              <w:t>switching</w:t>
            </w:r>
            <w:proofErr w:type="spellEnd"/>
            <w:r w:rsidRPr="007E3F2D">
              <w:rPr>
                <w:rFonts w:ascii="Arial" w:hAnsi="Arial"/>
                <w:b/>
                <w:sz w:val="18"/>
                <w:lang w:val="fr-FR" w:eastAsia="zh-CN"/>
              </w:rPr>
              <w:t xml:space="preserve">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 xml:space="preserve">Interruption </w:t>
            </w:r>
            <w:proofErr w:type="spellStart"/>
            <w:r w:rsidRPr="007E3F2D">
              <w:rPr>
                <w:rFonts w:ascii="Arial" w:hAnsi="Arial"/>
                <w:b/>
                <w:sz w:val="18"/>
                <w:lang w:val="fr-FR" w:eastAsia="zh-CN"/>
              </w:rPr>
              <w:t>length</w:t>
            </w:r>
            <w:proofErr w:type="spellEnd"/>
            <w:r w:rsidRPr="007E3F2D">
              <w:rPr>
                <w:rFonts w:ascii="Arial" w:hAnsi="Arial"/>
                <w:b/>
                <w:sz w:val="18"/>
                <w:lang w:val="fr-FR" w:eastAsia="zh-CN"/>
              </w:rPr>
              <w:t xml:space="preserve">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proofErr w:type="spellStart"/>
            <w:r w:rsidRPr="007E3F2D">
              <w:rPr>
                <w:rFonts w:ascii="Arial" w:hAnsi="Arial"/>
                <w:b/>
                <w:sz w:val="18"/>
                <w:lang w:val="fr-FR" w:eastAsia="zh-CN"/>
              </w:rPr>
              <w:t>Sub</w:t>
            </w:r>
            <w:proofErr w:type="spellEnd"/>
            <w:r w:rsidRPr="007E3F2D">
              <w:rPr>
                <w:rFonts w:ascii="Arial" w:hAnsi="Arial"/>
                <w:b/>
                <w:sz w:val="18"/>
                <w:lang w:val="fr-FR" w:eastAsia="zh-CN"/>
              </w:rPr>
              <w:t xml:space="preserve"> carrier </w:t>
            </w:r>
            <w:proofErr w:type="spellStart"/>
            <w:r w:rsidRPr="007E3F2D">
              <w:rPr>
                <w:rFonts w:ascii="Arial" w:hAnsi="Arial"/>
                <w:b/>
                <w:sz w:val="18"/>
                <w:lang w:val="fr-FR" w:eastAsia="zh-CN"/>
              </w:rPr>
              <w:t>spacing</w:t>
            </w:r>
            <w:proofErr w:type="spellEnd"/>
            <w:r w:rsidRPr="007E3F2D">
              <w:rPr>
                <w:rFonts w:ascii="Arial" w:hAnsi="Arial"/>
                <w:b/>
                <w:sz w:val="18"/>
                <w:lang w:val="fr-FR" w:eastAsia="zh-CN"/>
              </w:rPr>
              <w:t xml:space="preserve"> for </w:t>
            </w:r>
            <w:proofErr w:type="spellStart"/>
            <w:r w:rsidRPr="007E3F2D">
              <w:rPr>
                <w:rFonts w:ascii="Arial" w:hAnsi="Arial"/>
                <w:b/>
                <w:sz w:val="18"/>
                <w:lang w:val="fr-FR" w:eastAsia="zh-CN"/>
              </w:rPr>
              <w:t>agressor</w:t>
            </w:r>
            <w:proofErr w:type="spellEnd"/>
            <w:r w:rsidRPr="007E3F2D">
              <w:rPr>
                <w:rFonts w:ascii="Arial" w:hAnsi="Arial"/>
                <w:b/>
                <w:sz w:val="18"/>
                <w:lang w:val="fr-FR" w:eastAsia="zh-CN"/>
              </w:rPr>
              <w:t xml:space="preserve"> </w:t>
            </w:r>
            <w:proofErr w:type="spellStart"/>
            <w:r w:rsidRPr="007E3F2D">
              <w:rPr>
                <w:rFonts w:ascii="Arial" w:hAnsi="Arial"/>
                <w:b/>
                <w:sz w:val="18"/>
                <w:lang w:val="fr-FR" w:eastAsia="zh-CN"/>
              </w:rPr>
              <w:t>cell</w:t>
            </w:r>
            <w:proofErr w:type="spellEnd"/>
            <w:r w:rsidRPr="007E3F2D">
              <w:rPr>
                <w:rFonts w:ascii="Arial" w:hAnsi="Arial"/>
                <w:b/>
                <w:sz w:val="18"/>
                <w:lang w:val="fr-FR" w:eastAsia="zh-CN"/>
              </w:rPr>
              <w:t xml:space="preserve">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1"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1"/>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2"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3"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4"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5" w:author="Jerry Cui" w:date="2020-02-24T09:59:00Z"/>
                <w:rFonts w:eastAsiaTheme="minorEastAsia"/>
                <w:color w:val="0070C0"/>
                <w:lang w:val="en-US" w:eastAsia="zh-CN"/>
              </w:rPr>
            </w:pPr>
            <w:del w:id="66"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7" w:author="Jerry Cui" w:date="2020-02-24T09:53:00Z">
              <w:r w:rsidR="003D1F97">
                <w:rPr>
                  <w:rFonts w:eastAsiaTheme="minorEastAsia"/>
                  <w:color w:val="0070C0"/>
                  <w:lang w:val="en-US" w:eastAsia="zh-CN"/>
                </w:rPr>
                <w:t>Issue 1-1-3: since RF session didn’t differentiate the FR2 from FR1 case</w:t>
              </w:r>
            </w:ins>
            <w:ins w:id="68" w:author="Jerry Cui" w:date="2020-02-24T09:54:00Z">
              <w:r w:rsidR="003D1F97">
                <w:rPr>
                  <w:rFonts w:eastAsiaTheme="minorEastAsia"/>
                  <w:color w:val="0070C0"/>
                  <w:lang w:val="en-US" w:eastAsia="zh-CN"/>
                </w:rPr>
                <w:t xml:space="preserve"> on the candidate SRS switching time</w:t>
              </w:r>
            </w:ins>
            <w:ins w:id="69" w:author="Jerry Cui" w:date="2020-02-24T09:53:00Z">
              <w:r w:rsidR="003D1F97">
                <w:rPr>
                  <w:rFonts w:eastAsiaTheme="minorEastAsia"/>
                  <w:color w:val="0070C0"/>
                  <w:lang w:val="en-US" w:eastAsia="zh-CN"/>
                </w:rPr>
                <w:t>, we also prefer Option 1</w:t>
              </w:r>
            </w:ins>
            <w:ins w:id="70"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1" w:author="Jerry Cui" w:date="2020-02-24T10:05:00Z"/>
                <w:u w:val="single"/>
              </w:rPr>
            </w:pPr>
            <w:ins w:id="72" w:author="Jerry Cui" w:date="2020-02-24T09:59:00Z">
              <w:r w:rsidRPr="008F10AF">
                <w:rPr>
                  <w:u w:val="single"/>
                </w:rPr>
                <w:t>Issue 1-</w:t>
              </w:r>
              <w:r>
                <w:rPr>
                  <w:u w:val="single"/>
                </w:rPr>
                <w:t>2</w:t>
              </w:r>
              <w:r w:rsidRPr="008F10AF">
                <w:rPr>
                  <w:u w:val="single"/>
                </w:rPr>
                <w:t>-1:</w:t>
              </w:r>
            </w:ins>
            <w:ins w:id="73" w:author="Jerry Cui" w:date="2020-02-24T10:00:00Z">
              <w:r>
                <w:rPr>
                  <w:u w:val="single"/>
                </w:rPr>
                <w:t xml:space="preserve"> </w:t>
              </w:r>
            </w:ins>
            <w:ins w:id="74" w:author="Jerry Cui" w:date="2020-02-24T10:01:00Z">
              <w:r>
                <w:rPr>
                  <w:u w:val="single"/>
                </w:rPr>
                <w:t>Question/comment on Option1: do we need sync DC case as well?</w:t>
              </w:r>
            </w:ins>
          </w:p>
          <w:p w14:paraId="62C6ADBB" w14:textId="227FFC05" w:rsidR="00AA5452" w:rsidRDefault="00AA5452" w:rsidP="00805BE8">
            <w:pPr>
              <w:spacing w:after="120"/>
              <w:rPr>
                <w:ins w:id="75" w:author="Jerry Cui" w:date="2020-02-24T10:29:00Z"/>
                <w:color w:val="0070C0"/>
              </w:rPr>
            </w:pPr>
            <w:ins w:id="76" w:author="Jerry Cui" w:date="2020-02-24T10:05:00Z">
              <w:r>
                <w:rPr>
                  <w:color w:val="0070C0"/>
                </w:rPr>
                <w:t xml:space="preserve">Issue 1-2-2: if SRS is switching from CC on FR1 to CC on FR2, then </w:t>
              </w:r>
            </w:ins>
            <w:ins w:id="77" w:author="Jerry Cui" w:date="2020-02-24T10:06:00Z">
              <w:r>
                <w:rPr>
                  <w:color w:val="0070C0"/>
                </w:rPr>
                <w:t xml:space="preserve">interruption shall be always allowed although UE support per-FR MG. Only if UE </w:t>
              </w:r>
            </w:ins>
            <w:ins w:id="78" w:author="Jerry Cui" w:date="2020-02-24T10:08:00Z">
              <w:r>
                <w:rPr>
                  <w:color w:val="0070C0"/>
                </w:rPr>
                <w:t xml:space="preserve">is </w:t>
              </w:r>
            </w:ins>
            <w:ins w:id="79" w:author="Jerry Cui" w:date="2020-02-24T10:06:00Z">
              <w:r>
                <w:rPr>
                  <w:color w:val="0070C0"/>
                </w:rPr>
                <w:t xml:space="preserve">switching SRS within </w:t>
              </w:r>
            </w:ins>
            <w:ins w:id="80" w:author="Jerry Cui" w:date="2020-02-24T10:07:00Z">
              <w:r>
                <w:rPr>
                  <w:color w:val="0070C0"/>
                </w:rPr>
                <w:t>one FR</w:t>
              </w:r>
            </w:ins>
            <w:ins w:id="81" w:author="Jerry Cui" w:date="2020-02-24T10:08:00Z">
              <w:r>
                <w:rPr>
                  <w:color w:val="0070C0"/>
                </w:rPr>
                <w:t xml:space="preserve"> and supports per-FR MG</w:t>
              </w:r>
            </w:ins>
            <w:ins w:id="82" w:author="Jerry Cui" w:date="2020-02-24T10:07:00Z">
              <w:r>
                <w:rPr>
                  <w:color w:val="0070C0"/>
                </w:rPr>
                <w:t>, the interruption might be not needed to the other FR. But in order to make less subcases for requirement design, we support to use option 1</w:t>
              </w:r>
            </w:ins>
            <w:ins w:id="83" w:author="Jerry Cui" w:date="2020-02-24T10:08:00Z">
              <w:r>
                <w:rPr>
                  <w:color w:val="0070C0"/>
                </w:rPr>
                <w:t xml:space="preserve"> (</w:t>
              </w:r>
              <w:r>
                <w:rPr>
                  <w:szCs w:val="24"/>
                  <w:lang w:val="en-US" w:eastAsia="zh-CN"/>
                </w:rPr>
                <w:t>Interruptions are always allowed</w:t>
              </w:r>
              <w:r>
                <w:rPr>
                  <w:color w:val="0070C0"/>
                </w:rPr>
                <w:t>)</w:t>
              </w:r>
            </w:ins>
            <w:ins w:id="84" w:author="Jerry Cui" w:date="2020-02-24T10:07:00Z">
              <w:r>
                <w:rPr>
                  <w:color w:val="0070C0"/>
                </w:rPr>
                <w:t xml:space="preserve">. </w:t>
              </w:r>
            </w:ins>
          </w:p>
          <w:p w14:paraId="56AC3E50" w14:textId="4882FBCA" w:rsidR="009668C8" w:rsidRDefault="009668C8" w:rsidP="00805BE8">
            <w:pPr>
              <w:spacing w:after="120"/>
              <w:rPr>
                <w:ins w:id="85" w:author="Jerry Cui" w:date="2020-02-24T10:42:00Z"/>
                <w:u w:val="single"/>
              </w:rPr>
            </w:pPr>
            <w:ins w:id="86" w:author="Jerry Cui" w:date="2020-02-24T10:29:00Z">
              <w:r w:rsidRPr="00EE7200">
                <w:rPr>
                  <w:u w:val="single"/>
                </w:rPr>
                <w:t>Issue 1-</w:t>
              </w:r>
              <w:r>
                <w:rPr>
                  <w:u w:val="single"/>
                </w:rPr>
                <w:t>3</w:t>
              </w:r>
              <w:r w:rsidRPr="00EE7200">
                <w:rPr>
                  <w:u w:val="single"/>
                </w:rPr>
                <w:t>-2</w:t>
              </w:r>
              <w:r>
                <w:rPr>
                  <w:u w:val="single"/>
                </w:rPr>
                <w:t xml:space="preserve"> and Issue 1-3-3: </w:t>
              </w:r>
            </w:ins>
            <w:ins w:id="87" w:author="Jerry Cui" w:date="2020-02-24T10:30:00Z">
              <w:r>
                <w:rPr>
                  <w:u w:val="single"/>
                </w:rPr>
                <w:t xml:space="preserve">in our understanding </w:t>
              </w:r>
            </w:ins>
            <w:ins w:id="88" w:author="Jerry Cui" w:date="2020-02-24T10:29:00Z">
              <w:r>
                <w:rPr>
                  <w:u w:val="single"/>
                </w:rPr>
                <w:t>cross RAT interruption can only b</w:t>
              </w:r>
            </w:ins>
            <w:ins w:id="89" w:author="Jerry Cui" w:date="2020-02-24T10:30:00Z">
              <w:r>
                <w:rPr>
                  <w:u w:val="single"/>
                </w:rPr>
                <w:t xml:space="preserve">e avoided if UE support per-FR MG and SRS switching is performing within one FR which is different from </w:t>
              </w:r>
            </w:ins>
            <w:ins w:id="90" w:author="Jerry Cui" w:date="2020-02-24T10:31:00Z">
              <w:r>
                <w:rPr>
                  <w:u w:val="single"/>
                </w:rPr>
                <w:t xml:space="preserve">the FR of </w:t>
              </w:r>
            </w:ins>
            <w:ins w:id="91" w:author="Jerry Cui" w:date="2020-02-24T10:30:00Z">
              <w:r>
                <w:rPr>
                  <w:u w:val="single"/>
                </w:rPr>
                <w:t>other RAT</w:t>
              </w:r>
            </w:ins>
            <w:ins w:id="92" w:author="Jerry Cui" w:date="2020-02-24T10:31:00Z">
              <w:r>
                <w:rPr>
                  <w:u w:val="single"/>
                </w:rPr>
                <w:t xml:space="preserve"> CCs. However, that will divide requirement into multiple </w:t>
              </w:r>
            </w:ins>
            <w:ins w:id="93" w:author="Jerry Cui" w:date="2020-02-24T10:32:00Z">
              <w:r>
                <w:rPr>
                  <w:u w:val="single"/>
                </w:rPr>
                <w:t xml:space="preserve">conditioned </w:t>
              </w:r>
            </w:ins>
            <w:ins w:id="94" w:author="Jerry Cui" w:date="2020-02-24T10:31:00Z">
              <w:r>
                <w:rPr>
                  <w:u w:val="single"/>
                </w:rPr>
                <w:t>subcases</w:t>
              </w:r>
            </w:ins>
            <w:ins w:id="95" w:author="Jerry Cui" w:date="2020-02-24T10:32:00Z">
              <w:r>
                <w:rPr>
                  <w:u w:val="single"/>
                </w:rPr>
                <w:t>, and therefore we agree with ZTE</w:t>
              </w:r>
            </w:ins>
            <w:ins w:id="96" w:author="Jerry Cui" w:date="2020-02-24T10:33:00Z">
              <w:r>
                <w:rPr>
                  <w:u w:val="single"/>
                </w:rPr>
                <w:t>’s recommended WF.</w:t>
              </w:r>
            </w:ins>
          </w:p>
          <w:p w14:paraId="64023D49" w14:textId="1CDE5AE8" w:rsidR="006310A6" w:rsidDel="006310A6" w:rsidRDefault="006310A6" w:rsidP="00805BE8">
            <w:pPr>
              <w:spacing w:after="120"/>
              <w:rPr>
                <w:del w:id="97"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8" w:author="Jerry Cui" w:date="2020-02-24T11:09:00Z"/>
                <w:rFonts w:eastAsiaTheme="minorEastAsia"/>
                <w:color w:val="0070C0"/>
                <w:lang w:val="en-US" w:eastAsia="zh-CN"/>
              </w:rPr>
            </w:pPr>
            <w:del w:id="99"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0" w:author="Jerry Cui" w:date="2020-02-24T11:09:00Z"/>
                <w:rFonts w:eastAsiaTheme="minorEastAsia"/>
                <w:color w:val="0070C0"/>
                <w:lang w:val="en-US" w:eastAsia="zh-CN"/>
              </w:rPr>
            </w:pPr>
            <w:del w:id="101"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3" w:author="Awlok Josan" w:date="2020-02-24T21:23:00Z"/>
        </w:trPr>
        <w:tc>
          <w:tcPr>
            <w:tcW w:w="1239" w:type="dxa"/>
          </w:tcPr>
          <w:p w14:paraId="18697D41" w14:textId="73F8D266" w:rsidR="002341A4" w:rsidDel="003D1F97" w:rsidRDefault="002341A4" w:rsidP="002341A4">
            <w:pPr>
              <w:spacing w:after="120"/>
              <w:rPr>
                <w:ins w:id="104" w:author="Awlok Josan" w:date="2020-02-24T21:23:00Z"/>
                <w:rFonts w:eastAsiaTheme="minorEastAsia"/>
                <w:color w:val="0070C0"/>
                <w:lang w:val="en-US" w:eastAsia="zh-CN"/>
              </w:rPr>
            </w:pPr>
            <w:ins w:id="105"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6" w:author="Awlok Josan" w:date="2020-02-24T21:24:00Z"/>
                <w:rFonts w:eastAsiaTheme="minorEastAsia"/>
                <w:color w:val="0070C0"/>
                <w:u w:val="single"/>
                <w:lang w:val="en-US" w:eastAsia="zh-CN"/>
                <w:rPrChange w:id="107" w:author="Awlok Josan" w:date="2020-02-24T21:53:00Z">
                  <w:rPr>
                    <w:ins w:id="108" w:author="Awlok Josan" w:date="2020-02-24T21:24:00Z"/>
                    <w:rFonts w:eastAsiaTheme="minorEastAsia"/>
                    <w:color w:val="0070C0"/>
                    <w:lang w:val="en-US" w:eastAsia="zh-CN"/>
                  </w:rPr>
                </w:rPrChange>
              </w:rPr>
            </w:pPr>
            <w:ins w:id="109" w:author="Awlok Josan" w:date="2020-02-24T21:23:00Z">
              <w:r w:rsidRPr="0030167B">
                <w:rPr>
                  <w:rFonts w:eastAsiaTheme="minorEastAsia"/>
                  <w:color w:val="0070C0"/>
                  <w:u w:val="single"/>
                  <w:lang w:val="en-US" w:eastAsia="zh-CN"/>
                  <w:rPrChange w:id="110" w:author="Awlok Josan" w:date="2020-02-24T21:53:00Z">
                    <w:rPr>
                      <w:rFonts w:eastAsiaTheme="minorEastAsia"/>
                      <w:color w:val="0070C0"/>
                      <w:lang w:val="en-US" w:eastAsia="zh-CN"/>
                    </w:rPr>
                  </w:rPrChange>
                </w:rPr>
                <w:t>Issue 1-1-</w:t>
              </w:r>
            </w:ins>
            <w:ins w:id="111" w:author="Awlok Josan" w:date="2020-02-24T21:24:00Z">
              <w:r w:rsidRPr="0030167B">
                <w:rPr>
                  <w:rFonts w:eastAsiaTheme="minorEastAsia"/>
                  <w:color w:val="0070C0"/>
                  <w:u w:val="single"/>
                  <w:lang w:val="en-US" w:eastAsia="zh-CN"/>
                  <w:rPrChange w:id="112" w:author="Awlok Josan" w:date="2020-02-24T21:53:00Z">
                    <w:rPr>
                      <w:rFonts w:eastAsiaTheme="minorEastAsia"/>
                      <w:color w:val="0070C0"/>
                      <w:lang w:val="en-US" w:eastAsia="zh-CN"/>
                    </w:rPr>
                  </w:rPrChange>
                </w:rPr>
                <w:t>1</w:t>
              </w:r>
            </w:ins>
            <w:ins w:id="113" w:author="Awlok Josan" w:date="2020-02-24T21:23:00Z">
              <w:r w:rsidRPr="0030167B">
                <w:rPr>
                  <w:rFonts w:eastAsiaTheme="minorEastAsia"/>
                  <w:color w:val="0070C0"/>
                  <w:u w:val="single"/>
                  <w:lang w:val="en-US" w:eastAsia="zh-CN"/>
                  <w:rPrChange w:id="114"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5" w:author="Awlok Josan" w:date="2020-02-24T21:26:00Z"/>
                <w:rFonts w:eastAsiaTheme="minorEastAsia"/>
                <w:color w:val="0070C0"/>
                <w:u w:val="single"/>
                <w:lang w:val="en-US" w:eastAsia="zh-CN"/>
                <w:rPrChange w:id="116" w:author="Awlok Josan" w:date="2020-02-24T21:53:00Z">
                  <w:rPr>
                    <w:ins w:id="117" w:author="Awlok Josan" w:date="2020-02-24T21:26:00Z"/>
                    <w:rFonts w:eastAsiaTheme="minorEastAsia"/>
                    <w:color w:val="0070C0"/>
                    <w:lang w:val="en-US" w:eastAsia="zh-CN"/>
                  </w:rPr>
                </w:rPrChange>
              </w:rPr>
            </w:pPr>
            <w:ins w:id="118" w:author="Awlok Josan" w:date="2020-02-24T21:24:00Z">
              <w:r w:rsidRPr="0030167B">
                <w:rPr>
                  <w:rFonts w:eastAsiaTheme="minorEastAsia"/>
                  <w:color w:val="0070C0"/>
                  <w:u w:val="single"/>
                  <w:lang w:val="en-US" w:eastAsia="zh-CN"/>
                  <w:rPrChange w:id="119"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0" w:author="Awlok Josan" w:date="2020-02-24T21:25:00Z">
              <w:r w:rsidRPr="0030167B">
                <w:rPr>
                  <w:rFonts w:eastAsiaTheme="minorEastAsia"/>
                  <w:color w:val="0070C0"/>
                  <w:u w:val="single"/>
                  <w:lang w:val="en-US" w:eastAsia="zh-CN"/>
                  <w:rPrChange w:id="121"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2" w:author="Awlok Josan" w:date="2020-02-24T21:26:00Z">
              <w:r w:rsidRPr="0030167B">
                <w:rPr>
                  <w:rFonts w:eastAsiaTheme="minorEastAsia"/>
                  <w:color w:val="0070C0"/>
                  <w:u w:val="single"/>
                  <w:lang w:val="en-US" w:eastAsia="zh-CN"/>
                  <w:rPrChange w:id="123"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4" w:author="Awlok Josan" w:date="2020-02-24T21:26:00Z"/>
                <w:rFonts w:eastAsiaTheme="minorEastAsia"/>
                <w:color w:val="0070C0"/>
                <w:u w:val="single"/>
                <w:lang w:val="en-US" w:eastAsia="zh-CN"/>
                <w:rPrChange w:id="125" w:author="Awlok Josan" w:date="2020-02-24T21:53:00Z">
                  <w:rPr>
                    <w:ins w:id="126" w:author="Awlok Josan" w:date="2020-02-24T21:26:00Z"/>
                    <w:rFonts w:eastAsiaTheme="minorEastAsia"/>
                    <w:color w:val="0070C0"/>
                    <w:lang w:val="en-US" w:eastAsia="zh-CN"/>
                  </w:rPr>
                </w:rPrChange>
              </w:rPr>
            </w:pPr>
            <w:ins w:id="127" w:author="Awlok Josan" w:date="2020-02-24T21:26:00Z">
              <w:r w:rsidRPr="0030167B">
                <w:rPr>
                  <w:rFonts w:eastAsiaTheme="minorEastAsia"/>
                  <w:color w:val="0070C0"/>
                  <w:u w:val="single"/>
                  <w:lang w:val="en-US" w:eastAsia="zh-CN"/>
                  <w:rPrChange w:id="128"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9" w:author="Awlok Josan" w:date="2020-02-24T21:27:00Z"/>
                <w:rFonts w:eastAsiaTheme="minorEastAsia"/>
                <w:color w:val="0070C0"/>
                <w:u w:val="single"/>
                <w:lang w:val="en-US" w:eastAsia="zh-CN"/>
                <w:rPrChange w:id="130" w:author="Awlok Josan" w:date="2020-02-24T21:53:00Z">
                  <w:rPr>
                    <w:ins w:id="131" w:author="Awlok Josan" w:date="2020-02-24T21:27:00Z"/>
                    <w:rFonts w:eastAsiaTheme="minorEastAsia"/>
                    <w:color w:val="0070C0"/>
                    <w:lang w:val="en-US" w:eastAsia="zh-CN"/>
                  </w:rPr>
                </w:rPrChange>
              </w:rPr>
            </w:pPr>
            <w:ins w:id="132" w:author="Awlok Josan" w:date="2020-02-24T21:26:00Z">
              <w:r w:rsidRPr="0030167B">
                <w:rPr>
                  <w:rFonts w:eastAsiaTheme="minorEastAsia"/>
                  <w:color w:val="0070C0"/>
                  <w:u w:val="single"/>
                  <w:lang w:val="en-US" w:eastAsia="zh-CN"/>
                  <w:rPrChange w:id="133"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4" w:author="Awlok Josan" w:date="2020-02-24T21:27:00Z"/>
                <w:rFonts w:eastAsiaTheme="minorEastAsia"/>
                <w:color w:val="0070C0"/>
                <w:u w:val="single"/>
                <w:lang w:val="en-US" w:eastAsia="zh-CN"/>
                <w:rPrChange w:id="135" w:author="Awlok Josan" w:date="2020-02-24T21:53:00Z">
                  <w:rPr>
                    <w:ins w:id="136" w:author="Awlok Josan" w:date="2020-02-24T21:27:00Z"/>
                    <w:rFonts w:eastAsiaTheme="minorEastAsia"/>
                    <w:color w:val="0070C0"/>
                    <w:lang w:val="en-US" w:eastAsia="zh-CN"/>
                  </w:rPr>
                </w:rPrChange>
              </w:rPr>
            </w:pPr>
            <w:ins w:id="137" w:author="Awlok Josan" w:date="2020-02-24T21:27:00Z">
              <w:r w:rsidRPr="0030167B">
                <w:rPr>
                  <w:rFonts w:eastAsiaTheme="minorEastAsia"/>
                  <w:color w:val="0070C0"/>
                  <w:u w:val="single"/>
                  <w:lang w:val="en-US" w:eastAsia="zh-CN"/>
                  <w:rPrChange w:id="138"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9" w:author="Awlok Josan" w:date="2020-02-24T21:23:00Z"/>
                <w:rFonts w:eastAsiaTheme="minorEastAsia"/>
                <w:color w:val="0070C0"/>
                <w:u w:val="single"/>
                <w:lang w:val="en-US" w:eastAsia="zh-CN"/>
                <w:rPrChange w:id="140" w:author="Awlok Josan" w:date="2020-02-24T21:53:00Z">
                  <w:rPr>
                    <w:ins w:id="141" w:author="Awlok Josan" w:date="2020-02-24T21:23:00Z"/>
                    <w:rFonts w:eastAsiaTheme="minorEastAsia"/>
                    <w:color w:val="0070C0"/>
                    <w:lang w:val="en-US" w:eastAsia="zh-CN"/>
                  </w:rPr>
                </w:rPrChange>
              </w:rPr>
            </w:pPr>
            <w:ins w:id="142" w:author="Awlok Josan" w:date="2020-02-24T21:27:00Z">
              <w:r w:rsidRPr="0030167B">
                <w:rPr>
                  <w:rFonts w:eastAsiaTheme="minorEastAsia"/>
                  <w:color w:val="0070C0"/>
                  <w:u w:val="single"/>
                  <w:lang w:val="en-US" w:eastAsia="zh-CN"/>
                  <w:rPrChange w:id="143"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4" w:author="Awlok Josan" w:date="2020-02-24T21:28:00Z"/>
                <w:u w:val="single"/>
              </w:rPr>
            </w:pPr>
            <w:ins w:id="145"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6" w:author="Awlok Josan" w:date="2020-02-24T21:23:00Z"/>
                <w:u w:val="single"/>
              </w:rPr>
            </w:pPr>
            <w:ins w:id="147" w:author="Awlok Josan" w:date="2020-02-24T21:28:00Z">
              <w:r w:rsidRPr="0030167B">
                <w:rPr>
                  <w:u w:val="single"/>
                </w:rPr>
                <w:t xml:space="preserve">Our understanding from last meeting was the we will only define one set of requirements, namely for the </w:t>
              </w:r>
              <w:proofErr w:type="spellStart"/>
              <w:r w:rsidRPr="0030167B">
                <w:rPr>
                  <w:u w:val="single"/>
                </w:rPr>
                <w:t>asyn</w:t>
              </w:r>
            </w:ins>
            <w:ins w:id="148" w:author="Awlok Josan" w:date="2020-02-24T21:29:00Z">
              <w:r w:rsidRPr="0030167B">
                <w:rPr>
                  <w:u w:val="single"/>
                </w:rPr>
                <w:t>cy</w:t>
              </w:r>
              <w:proofErr w:type="spellEnd"/>
              <w:r w:rsidRPr="0030167B">
                <w:rPr>
                  <w:u w:val="single"/>
                </w:rPr>
                <w:t xml:space="preserve">. Even the sync case requirements come out to be pretty much the same once TA is accounted for. </w:t>
              </w:r>
            </w:ins>
          </w:p>
          <w:p w14:paraId="774CAA5D" w14:textId="66EE5620" w:rsidR="002341A4" w:rsidRPr="0030167B" w:rsidRDefault="002341A4" w:rsidP="002341A4">
            <w:pPr>
              <w:spacing w:after="120"/>
              <w:rPr>
                <w:ins w:id="149" w:author="Awlok Josan" w:date="2020-02-24T21:23:00Z"/>
                <w:color w:val="0070C0"/>
                <w:u w:val="single"/>
                <w:rPrChange w:id="150" w:author="Awlok Josan" w:date="2020-02-24T21:53:00Z">
                  <w:rPr>
                    <w:ins w:id="151" w:author="Awlok Josan" w:date="2020-02-24T21:23:00Z"/>
                    <w:color w:val="0070C0"/>
                  </w:rPr>
                </w:rPrChange>
              </w:rPr>
            </w:pPr>
            <w:ins w:id="152" w:author="Awlok Josan" w:date="2020-02-24T21:23:00Z">
              <w:r w:rsidRPr="0030167B">
                <w:rPr>
                  <w:color w:val="0070C0"/>
                  <w:u w:val="single"/>
                  <w:rPrChange w:id="153" w:author="Awlok Josan" w:date="2020-02-24T21:53:00Z">
                    <w:rPr>
                      <w:color w:val="0070C0"/>
                    </w:rPr>
                  </w:rPrChange>
                </w:rPr>
                <w:t xml:space="preserve">Issue 1-2-2: </w:t>
              </w:r>
            </w:ins>
          </w:p>
          <w:p w14:paraId="4C971106" w14:textId="0ECA62A9" w:rsidR="002341A4" w:rsidRPr="005D7EDD" w:rsidRDefault="002341A4" w:rsidP="002341A4">
            <w:pPr>
              <w:spacing w:after="120"/>
              <w:rPr>
                <w:ins w:id="154" w:author="Awlok Josan" w:date="2020-02-24T21:31:00Z"/>
                <w:u w:val="single"/>
              </w:rPr>
            </w:pPr>
            <w:ins w:id="155" w:author="Awlok Josan" w:date="2020-02-24T21:23:00Z">
              <w:r w:rsidRPr="0030167B">
                <w:rPr>
                  <w:u w:val="single"/>
                </w:rPr>
                <w:t>Issue 1-3</w:t>
              </w:r>
              <w:r w:rsidRPr="005D7EDD">
                <w:rPr>
                  <w:u w:val="single"/>
                </w:rPr>
                <w:t>-</w:t>
              </w:r>
            </w:ins>
            <w:ins w:id="156" w:author="Awlok Josan" w:date="2020-02-24T21:31:00Z">
              <w:r w:rsidRPr="005D7EDD">
                <w:rPr>
                  <w:u w:val="single"/>
                </w:rPr>
                <w:t>1</w:t>
              </w:r>
            </w:ins>
          </w:p>
          <w:p w14:paraId="0537AB37" w14:textId="494080E3" w:rsidR="002341A4" w:rsidRPr="0030167B" w:rsidRDefault="0030167B" w:rsidP="002341A4">
            <w:pPr>
              <w:spacing w:after="120"/>
              <w:rPr>
                <w:ins w:id="157" w:author="Awlok Josan" w:date="2020-02-24T21:31:00Z"/>
                <w:u w:val="single"/>
              </w:rPr>
            </w:pPr>
            <w:ins w:id="158"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9" w:author="Awlok Josan" w:date="2020-02-24T21:49:00Z"/>
                <w:u w:val="single"/>
              </w:rPr>
            </w:pPr>
            <w:ins w:id="160" w:author="Awlok Josan" w:date="2020-02-24T21:23:00Z">
              <w:r w:rsidRPr="0030167B">
                <w:rPr>
                  <w:u w:val="single"/>
                </w:rPr>
                <w:t xml:space="preserve"> Issue 1-3-3: </w:t>
              </w:r>
            </w:ins>
          </w:p>
          <w:p w14:paraId="1BF9AF51" w14:textId="43259BB5" w:rsidR="0030167B" w:rsidRPr="0030167B" w:rsidRDefault="0030167B" w:rsidP="002341A4">
            <w:pPr>
              <w:spacing w:after="120"/>
              <w:rPr>
                <w:ins w:id="161" w:author="Awlok Josan" w:date="2020-02-24T21:23:00Z"/>
                <w:u w:val="single"/>
              </w:rPr>
            </w:pPr>
            <w:ins w:id="162" w:author="Awlok Josan" w:date="2020-02-24T21:49:00Z">
              <w:r w:rsidRPr="0030167B">
                <w:rPr>
                  <w:u w:val="single"/>
                </w:rPr>
                <w:t xml:space="preserve">In case of </w:t>
              </w:r>
            </w:ins>
            <w:ins w:id="163" w:author="Awlok Josan" w:date="2020-02-24T21:51:00Z">
              <w:r w:rsidRPr="0030167B">
                <w:rPr>
                  <w:u w:val="single"/>
                </w:rPr>
                <w:t xml:space="preserve">inter RAT </w:t>
              </w:r>
            </w:ins>
            <w:ins w:id="164" w:author="Awlok Josan" w:date="2020-02-24T21:52:00Z">
              <w:r w:rsidRPr="0030167B">
                <w:rPr>
                  <w:u w:val="single"/>
                </w:rPr>
                <w:t>(EN-DC) or different CG’s (NR-DC) the SRS interruption on other RAT or CG may cause interruptions to measurements. Agr</w:t>
              </w:r>
            </w:ins>
            <w:ins w:id="165" w:author="Awlok Josan" w:date="2020-02-24T21:53:00Z">
              <w:r w:rsidRPr="0030167B">
                <w:rPr>
                  <w:u w:val="single"/>
                </w:rPr>
                <w:t xml:space="preserve">ee with WF. </w:t>
              </w:r>
            </w:ins>
          </w:p>
          <w:p w14:paraId="21F6D8BE" w14:textId="77777777" w:rsidR="002341A4" w:rsidDel="003D1F97" w:rsidRDefault="002341A4" w:rsidP="002341A4">
            <w:pPr>
              <w:spacing w:after="120"/>
              <w:rPr>
                <w:ins w:id="166" w:author="Awlok Josan" w:date="2020-02-24T21:23:00Z"/>
                <w:rFonts w:eastAsiaTheme="minorEastAsia"/>
                <w:color w:val="0070C0"/>
                <w:lang w:val="en-US" w:eastAsia="zh-CN"/>
              </w:rPr>
            </w:pPr>
          </w:p>
        </w:tc>
      </w:tr>
      <w:tr w:rsidR="001A2C47" w14:paraId="30875F51" w14:textId="77777777" w:rsidTr="002341A4">
        <w:trPr>
          <w:ins w:id="167" w:author="Zhixun Tang-Mediatek" w:date="2020-02-25T18:31:00Z"/>
        </w:trPr>
        <w:tc>
          <w:tcPr>
            <w:tcW w:w="1239" w:type="dxa"/>
          </w:tcPr>
          <w:p w14:paraId="69F106E9" w14:textId="4224315C" w:rsidR="001A2C47" w:rsidRDefault="001A2C47" w:rsidP="001A2C47">
            <w:pPr>
              <w:spacing w:after="120"/>
              <w:rPr>
                <w:ins w:id="168" w:author="Zhixun Tang-Mediatek" w:date="2020-02-25T18:31:00Z"/>
                <w:rFonts w:eastAsiaTheme="minorEastAsia"/>
                <w:color w:val="0070C0"/>
                <w:lang w:val="en-US" w:eastAsia="zh-CN"/>
              </w:rPr>
            </w:pPr>
            <w:proofErr w:type="spellStart"/>
            <w:ins w:id="169" w:author="Zhixun Tang-Mediatek" w:date="2020-02-25T18:31:00Z">
              <w:r w:rsidRPr="009E7290">
                <w:rPr>
                  <w:rFonts w:eastAsiaTheme="minorEastAsia"/>
                  <w:lang w:val="en-US" w:eastAsia="zh-CN"/>
                </w:rPr>
                <w:t>Mediatek</w:t>
              </w:r>
              <w:proofErr w:type="spellEnd"/>
            </w:ins>
          </w:p>
        </w:tc>
        <w:tc>
          <w:tcPr>
            <w:tcW w:w="8392" w:type="dxa"/>
          </w:tcPr>
          <w:p w14:paraId="01865E48" w14:textId="77777777" w:rsidR="001A2C47" w:rsidRDefault="001A2C47" w:rsidP="001A2C47">
            <w:pPr>
              <w:spacing w:after="120"/>
              <w:rPr>
                <w:ins w:id="170" w:author="Zhixun Tang-Mediatek" w:date="2020-02-25T18:31:00Z"/>
              </w:rPr>
            </w:pPr>
            <w:ins w:id="171" w:author="Zhixun Tang-Mediatek" w:date="2020-02-25T18:31:00Z">
              <w:r w:rsidRPr="00AB64A0">
                <w:t xml:space="preserve">Issue 1-1-1: </w:t>
              </w:r>
            </w:ins>
          </w:p>
          <w:p w14:paraId="1ADBAB0D" w14:textId="77777777" w:rsidR="001A2C47" w:rsidRDefault="001A2C47" w:rsidP="001A2C47">
            <w:pPr>
              <w:spacing w:after="120"/>
              <w:rPr>
                <w:ins w:id="172" w:author="Zhixun Tang-Mediatek" w:date="2020-02-25T18:31:00Z"/>
                <w:szCs w:val="24"/>
                <w:lang w:val="en-US" w:eastAsia="zh-CN"/>
              </w:rPr>
            </w:pPr>
            <w:ins w:id="173"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4" w:author="Zhixun Tang-Mediatek" w:date="2020-02-25T18:31:00Z"/>
                <w:szCs w:val="24"/>
                <w:lang w:val="en-US" w:eastAsia="zh-CN"/>
              </w:rPr>
            </w:pPr>
            <w:ins w:id="175"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6" w:author="Zhixun Tang-Mediatek" w:date="2020-02-25T18:31:00Z"/>
                <w:szCs w:val="24"/>
                <w:lang w:val="en-US" w:eastAsia="zh-CN"/>
              </w:rPr>
            </w:pPr>
            <w:ins w:id="177"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8" w:author="Zhixun Tang-Mediatek" w:date="2020-02-25T18:31:00Z"/>
                <w:szCs w:val="24"/>
                <w:lang w:val="en-US" w:eastAsia="zh-CN"/>
              </w:rPr>
            </w:pPr>
            <w:ins w:id="179"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0" w:author="Zhixun Tang-Mediatek" w:date="2020-02-25T18:31:00Z"/>
                <w:szCs w:val="24"/>
                <w:lang w:val="en-US" w:eastAsia="zh-CN"/>
              </w:rPr>
            </w:pPr>
            <w:ins w:id="181"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2" w:author="Zhixun Tang-Mediatek" w:date="2020-02-25T18:31:00Z"/>
                <w:lang w:val="en-US" w:eastAsia="zh-CN"/>
              </w:rPr>
            </w:pPr>
            <w:ins w:id="183"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4" w:author="Zhixun Tang-Mediatek" w:date="2020-02-25T18:31:00Z"/>
              </w:rPr>
            </w:pPr>
            <w:ins w:id="185"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6" w:author="Zhixun Tang-Mediatek" w:date="2020-02-25T18:31:00Z"/>
              </w:rPr>
            </w:pPr>
            <w:ins w:id="187"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8" w:author="Zhixun Tang-Mediatek" w:date="2020-02-25T18:31:00Z"/>
              </w:rPr>
            </w:pPr>
            <w:ins w:id="189"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0" w:author="Zhixun Tang-Mediatek" w:date="2020-02-25T18:31:00Z"/>
              </w:rPr>
            </w:pPr>
            <w:ins w:id="191"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2" w:author="Zhixun Tang-Mediatek" w:date="2020-02-25T18:31:00Z"/>
                <w:szCs w:val="24"/>
                <w:lang w:eastAsia="zh-CN"/>
              </w:rPr>
            </w:pPr>
          </w:p>
          <w:p w14:paraId="4800CCF9" w14:textId="77777777" w:rsidR="001A2C47" w:rsidRDefault="001A2C47" w:rsidP="001A2C47">
            <w:pPr>
              <w:spacing w:after="120"/>
              <w:rPr>
                <w:ins w:id="193" w:author="Zhixun Tang-Mediatek" w:date="2020-02-25T18:31:00Z"/>
              </w:rPr>
            </w:pPr>
            <w:ins w:id="194" w:author="Zhixun Tang-Mediatek" w:date="2020-02-25T18:31:00Z">
              <w:r>
                <w:t xml:space="preserve">For inter-band FR2, we think this is a new issue in R16. RAN RF didn’t have a </w:t>
              </w:r>
              <w:proofErr w:type="gramStart"/>
              <w:r>
                <w:t>common values</w:t>
              </w:r>
              <w:proofErr w:type="gramEnd"/>
              <w:r>
                <w:t xml:space="preserve">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5" w:author="Zhixun Tang-Mediatek" w:date="2020-02-25T18:31:00Z"/>
              </w:rPr>
            </w:pPr>
            <w:ins w:id="196"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7" w:author="Zhixun Tang-Mediatek" w:date="2020-02-25T18:31:00Z"/>
              </w:rPr>
            </w:pPr>
            <w:ins w:id="198"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9" w:author="Zhixun Tang-Mediatek" w:date="2020-02-25T18:31:00Z"/>
              </w:rPr>
            </w:pPr>
            <w:ins w:id="200"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1" w:author="Zhixun Tang-Mediatek" w:date="2020-02-25T18:31:00Z"/>
              </w:rPr>
            </w:pPr>
            <w:ins w:id="202"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3" w:author="Zhixun Tang-Mediatek" w:date="2020-02-25T18:31:00Z"/>
              </w:rPr>
            </w:pPr>
            <w:ins w:id="204"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5" w:author="Zhixun Tang-Mediatek" w:date="2020-02-25T18:31:00Z"/>
              </w:rPr>
            </w:pPr>
            <w:ins w:id="206" w:author="Zhixun Tang-Mediatek" w:date="2020-02-25T18:31:00Z">
              <w:r w:rsidRPr="00346B90">
                <w:t>Issue 1-2-1</w:t>
              </w:r>
              <w:r>
                <w:t>:</w:t>
              </w:r>
            </w:ins>
          </w:p>
          <w:p w14:paraId="59D694FC" w14:textId="77777777" w:rsidR="001A2C47" w:rsidRDefault="001A2C47" w:rsidP="001A2C47">
            <w:pPr>
              <w:spacing w:after="120"/>
              <w:rPr>
                <w:ins w:id="207" w:author="Zhixun Tang-Mediatek" w:date="2020-02-25T18:31:00Z"/>
              </w:rPr>
            </w:pPr>
            <w:ins w:id="208" w:author="Zhixun Tang-Mediatek" w:date="2020-02-25T18:31:00Z">
              <w:r>
                <w:t xml:space="preserve">We have already discussed </w:t>
              </w:r>
              <w:proofErr w:type="gramStart"/>
              <w:r>
                <w:t>this issues</w:t>
              </w:r>
              <w:proofErr w:type="gramEnd"/>
              <w:r>
                <w:t xml:space="preserve"> several meetings. And we already have an agreement on this: </w:t>
              </w:r>
            </w:ins>
          </w:p>
          <w:p w14:paraId="181E71F3" w14:textId="77777777" w:rsidR="001A2C47" w:rsidRPr="00124930" w:rsidRDefault="001A2C47" w:rsidP="001A2C47">
            <w:pPr>
              <w:numPr>
                <w:ilvl w:val="0"/>
                <w:numId w:val="40"/>
              </w:numPr>
              <w:spacing w:after="120"/>
              <w:rPr>
                <w:ins w:id="209" w:author="Zhixun Tang-Mediatek" w:date="2020-02-25T18:31:00Z"/>
                <w:lang w:val="en-US"/>
              </w:rPr>
            </w:pPr>
            <w:ins w:id="210"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1" w:author="Zhixun Tang-Mediatek" w:date="2020-02-25T18:31:00Z"/>
                <w:lang w:val="en-US"/>
              </w:rPr>
            </w:pPr>
            <w:ins w:id="212" w:author="Zhixun Tang-Mediatek" w:date="2020-02-25T18:31:00Z">
              <w:r w:rsidRPr="00124930">
                <w:rPr>
                  <w:lang w:val="en-US"/>
                </w:rPr>
                <w:t>Requirements are based on async case</w:t>
              </w:r>
            </w:ins>
          </w:p>
          <w:p w14:paraId="7E3B8470" w14:textId="77777777" w:rsidR="001A2C47" w:rsidRDefault="001A2C47" w:rsidP="001A2C47">
            <w:pPr>
              <w:spacing w:after="120"/>
              <w:rPr>
                <w:ins w:id="213" w:author="Zhixun Tang-Mediatek" w:date="2020-02-25T18:31:00Z"/>
                <w:lang w:val="en-US"/>
              </w:rPr>
            </w:pPr>
            <w:ins w:id="214" w:author="Zhixun Tang-Mediatek" w:date="2020-02-25T18:31:00Z">
              <w:r>
                <w:rPr>
                  <w:lang w:val="en-US"/>
                </w:rPr>
                <w:t xml:space="preserve">Since this issue was raised by </w:t>
              </w:r>
              <w:proofErr w:type="spellStart"/>
              <w:r>
                <w:rPr>
                  <w:lang w:val="en-US"/>
                </w:rPr>
                <w:t>Mediatek</w:t>
              </w:r>
              <w:proofErr w:type="spellEnd"/>
              <w:r>
                <w:rPr>
                  <w:lang w:val="en-US"/>
                </w:rPr>
                <w:t>, we would like to explain more here.</w:t>
              </w:r>
            </w:ins>
          </w:p>
          <w:p w14:paraId="4C54B758" w14:textId="77777777" w:rsidR="001A2C47" w:rsidRPr="00124930" w:rsidRDefault="001A2C47" w:rsidP="001A2C47">
            <w:pPr>
              <w:spacing w:after="120"/>
              <w:rPr>
                <w:ins w:id="215" w:author="Zhixun Tang-Mediatek" w:date="2020-02-25T18:31:00Z"/>
                <w:lang w:val="en-US"/>
              </w:rPr>
            </w:pPr>
            <w:ins w:id="216" w:author="Zhixun Tang-Mediatek" w:date="2020-02-25T18:31:00Z">
              <w:r>
                <w:rPr>
                  <w:lang w:val="en-US"/>
                </w:rPr>
                <w:t xml:space="preserve">In CA(sync.) scenario, generally, the requirement will be shorter than async. scenario for 1 slot. But SRS transmission is an uplink behavior. </w:t>
              </w:r>
              <w:r>
                <w:t xml:space="preserve">In NR, the UL TA could be from 0 to at most 2 slots(larger than async. impact). The uncertainty UL TA will anyway result in additional interruption time in victim cells. CA+UL TA will have the same impact as async. </w:t>
              </w:r>
              <w:proofErr w:type="spellStart"/>
              <w:r>
                <w:t>case.Thus</w:t>
              </w:r>
              <w:proofErr w:type="spellEnd"/>
              <w:r>
                <w:t xml:space="preserve">, we suggest </w:t>
              </w:r>
              <w:proofErr w:type="gramStart"/>
              <w:r>
                <w:t>to define</w:t>
              </w:r>
              <w:proofErr w:type="gramEnd"/>
              <w:r>
                <w:t xml:space="preserve"> the unified requirement.</w:t>
              </w:r>
            </w:ins>
          </w:p>
          <w:p w14:paraId="690A9225" w14:textId="77777777" w:rsidR="001A2C47" w:rsidRDefault="001A2C47" w:rsidP="001A2C47">
            <w:pPr>
              <w:spacing w:after="120"/>
              <w:rPr>
                <w:ins w:id="217" w:author="Zhixun Tang-Mediatek" w:date="2020-02-25T18:31:00Z"/>
              </w:rPr>
            </w:pPr>
            <w:ins w:id="218" w:author="Zhixun Tang-Mediatek" w:date="2020-02-25T18:31:00Z">
              <w:r w:rsidRPr="00346B90">
                <w:t>Issue 1-2-</w:t>
              </w:r>
              <w:r>
                <w:t>2:</w:t>
              </w:r>
            </w:ins>
          </w:p>
          <w:p w14:paraId="559573DA" w14:textId="77777777" w:rsidR="001A2C47" w:rsidRDefault="001A2C47" w:rsidP="001A2C47">
            <w:pPr>
              <w:spacing w:after="120"/>
              <w:rPr>
                <w:ins w:id="219" w:author="Zhixun Tang-Mediatek" w:date="2020-02-25T18:31:00Z"/>
              </w:rPr>
            </w:pPr>
            <w:ins w:id="220"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1" w:author="Zhixun Tang-Mediatek" w:date="2020-02-25T18:31:00Z"/>
              </w:rPr>
            </w:pPr>
            <w:ins w:id="222" w:author="Zhixun Tang-Mediatek" w:date="2020-02-25T18:31:00Z">
              <w:r w:rsidRPr="00346B90">
                <w:t>Issue 1-2</w:t>
              </w:r>
              <w:r>
                <w:t>-3:</w:t>
              </w:r>
            </w:ins>
          </w:p>
          <w:p w14:paraId="10D04FBD" w14:textId="77777777" w:rsidR="001A2C47" w:rsidRDefault="001A2C47" w:rsidP="001A2C47">
            <w:pPr>
              <w:spacing w:after="120"/>
              <w:rPr>
                <w:ins w:id="223" w:author="Zhixun Tang-Mediatek" w:date="2020-02-25T18:31:00Z"/>
              </w:rPr>
            </w:pPr>
            <w:ins w:id="224" w:author="Zhixun Tang-Mediatek" w:date="2020-02-25T18:31:00Z">
              <w:r w:rsidRPr="004A4AFC">
                <w:t>Option 1</w:t>
              </w:r>
              <w:r>
                <w:t>.</w:t>
              </w:r>
            </w:ins>
          </w:p>
          <w:p w14:paraId="228FC461" w14:textId="77777777" w:rsidR="001A2C47" w:rsidRDefault="001A2C47" w:rsidP="001A2C47">
            <w:pPr>
              <w:spacing w:after="120"/>
              <w:rPr>
                <w:ins w:id="225" w:author="Zhixun Tang-Mediatek" w:date="2020-02-25T18:31:00Z"/>
              </w:rPr>
            </w:pPr>
            <w:ins w:id="226" w:author="Zhixun Tang-Mediatek" w:date="2020-02-25T18:31:00Z">
              <w:r w:rsidRPr="00346B90">
                <w:t>Issue 1-2</w:t>
              </w:r>
              <w:r>
                <w:t>-4:</w:t>
              </w:r>
            </w:ins>
          </w:p>
          <w:p w14:paraId="006D71FE" w14:textId="77777777" w:rsidR="001A2C47" w:rsidRDefault="001A2C47" w:rsidP="001A2C47">
            <w:pPr>
              <w:spacing w:after="120"/>
              <w:rPr>
                <w:ins w:id="227" w:author="Zhixun Tang-Mediatek" w:date="2020-02-25T18:31:00Z"/>
              </w:rPr>
            </w:pPr>
            <w:ins w:id="228" w:author="Zhixun Tang-Mediatek" w:date="2020-02-25T18:31:00Z">
              <w:r>
                <w:t>Option 1. Option 2 is also fine for us.</w:t>
              </w:r>
            </w:ins>
          </w:p>
          <w:p w14:paraId="01BACBF5" w14:textId="77777777" w:rsidR="001A2C47" w:rsidRDefault="001A2C47" w:rsidP="001A2C47">
            <w:pPr>
              <w:spacing w:after="120"/>
              <w:rPr>
                <w:ins w:id="229" w:author="Zhixun Tang-Mediatek" w:date="2020-02-25T18:31:00Z"/>
              </w:rPr>
            </w:pPr>
            <w:ins w:id="230" w:author="Zhixun Tang-Mediatek" w:date="2020-02-25T18:31:00Z">
              <w:r w:rsidRPr="00346B90">
                <w:t>Issue 1-2-</w:t>
              </w:r>
              <w:r>
                <w:t>5:</w:t>
              </w:r>
            </w:ins>
          </w:p>
          <w:p w14:paraId="762F2FB2" w14:textId="77777777" w:rsidR="001A2C47" w:rsidRDefault="001A2C47" w:rsidP="001A2C47">
            <w:pPr>
              <w:spacing w:after="120"/>
              <w:rPr>
                <w:ins w:id="231" w:author="Zhixun Tang-Mediatek" w:date="2020-02-25T18:31:00Z"/>
              </w:rPr>
            </w:pPr>
            <w:ins w:id="232" w:author="Zhixun Tang-Mediatek" w:date="2020-02-25T18:31:00Z">
              <w:r w:rsidRPr="004A4AFC">
                <w:t>Option 1</w:t>
              </w:r>
              <w:r>
                <w:t>.</w:t>
              </w:r>
            </w:ins>
          </w:p>
          <w:p w14:paraId="0B45C620" w14:textId="77777777" w:rsidR="001A2C47" w:rsidRDefault="001A2C47" w:rsidP="001A2C47">
            <w:pPr>
              <w:spacing w:after="120"/>
              <w:rPr>
                <w:ins w:id="233" w:author="Zhixun Tang-Mediatek" w:date="2020-02-25T18:31:00Z"/>
              </w:rPr>
            </w:pPr>
            <w:ins w:id="234"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5" w:author="Zhixun Tang-Mediatek" w:date="2020-02-25T18:31:00Z"/>
              </w:rPr>
            </w:pPr>
            <w:ins w:id="236"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7" w:author="Zhixun Tang-Mediatek" w:date="2020-02-25T18:31:00Z"/>
              </w:rPr>
            </w:pPr>
            <w:ins w:id="238"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9" w:author="Zhixun Tang-Mediatek" w:date="2020-02-25T18:31:00Z"/>
                <w:lang w:eastAsia="x-none"/>
              </w:rPr>
            </w:pPr>
            <w:ins w:id="240"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1" w:author="Zhixun Tang-Mediatek" w:date="2020-02-25T18:31:00Z"/>
              </w:rPr>
            </w:pPr>
            <w:ins w:id="242"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3" w:author="Zhixun Tang-Mediatek" w:date="2020-02-25T18:31:00Z"/>
              </w:rPr>
            </w:pPr>
            <w:ins w:id="244"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5" w:author="Zhixun Tang-Mediatek" w:date="2020-02-25T18:31:00Z"/>
                <w:lang w:eastAsia="x-none"/>
              </w:rPr>
            </w:pPr>
            <w:ins w:id="246"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7" w:author="Zhixun Tang-Mediatek" w:date="2020-02-25T18:31:00Z"/>
                <w:rFonts w:eastAsiaTheme="minorEastAsia"/>
                <w:color w:val="0070C0"/>
                <w:u w:val="single"/>
                <w:lang w:val="en-US" w:eastAsia="zh-CN"/>
              </w:rPr>
            </w:pPr>
            <w:ins w:id="248"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9" w:author="Li, Qiming" w:date="2020-02-25T20:32:00Z"/>
        </w:trPr>
        <w:tc>
          <w:tcPr>
            <w:tcW w:w="1239" w:type="dxa"/>
          </w:tcPr>
          <w:p w14:paraId="51746A63" w14:textId="301ED6B6" w:rsidR="009F27B3" w:rsidRPr="009E7290" w:rsidRDefault="009F27B3" w:rsidP="009F27B3">
            <w:pPr>
              <w:spacing w:after="120"/>
              <w:rPr>
                <w:ins w:id="250" w:author="Li, Qiming" w:date="2020-02-25T20:32:00Z"/>
                <w:rFonts w:eastAsiaTheme="minorEastAsia"/>
                <w:lang w:val="en-US" w:eastAsia="zh-CN"/>
              </w:rPr>
            </w:pPr>
            <w:ins w:id="251"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2" w:author="Li, Qiming" w:date="2020-02-25T20:32:00Z"/>
                <w:rFonts w:eastAsiaTheme="minorEastAsia"/>
                <w:color w:val="0070C0"/>
                <w:lang w:val="en-US" w:eastAsia="zh-CN"/>
              </w:rPr>
            </w:pPr>
            <w:ins w:id="253"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4" w:author="Li, Qiming" w:date="2020-02-25T20:32:00Z"/>
                <w:rFonts w:eastAsiaTheme="minorEastAsia"/>
                <w:color w:val="0070C0"/>
                <w:lang w:val="en-US" w:eastAsia="zh-CN"/>
              </w:rPr>
            </w:pPr>
            <w:ins w:id="255"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6" w:author="Li, Qiming" w:date="2020-02-25T20:32:00Z"/>
                <w:rFonts w:eastAsiaTheme="minorEastAsia"/>
                <w:color w:val="0070C0"/>
                <w:lang w:val="en-US" w:eastAsia="zh-CN"/>
              </w:rPr>
            </w:pPr>
            <w:ins w:id="257"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8" w:author="Li, Qiming" w:date="2020-02-25T20:32:00Z"/>
                <w:rFonts w:eastAsiaTheme="minorEastAsia"/>
                <w:color w:val="0070C0"/>
                <w:lang w:val="en-US" w:eastAsia="zh-CN"/>
              </w:rPr>
            </w:pPr>
          </w:p>
          <w:p w14:paraId="4058193A"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1"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2" w:author="Li, Qiming" w:date="2020-02-25T20:32:00Z"/>
              </w:rPr>
            </w:pPr>
            <w:ins w:id="263"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4" w:author="杨谦10115881" w:date="2020-02-25T22:19:00Z"/>
        </w:trPr>
        <w:tc>
          <w:tcPr>
            <w:tcW w:w="1239" w:type="dxa"/>
          </w:tcPr>
          <w:p w14:paraId="7AE6A9A8" w14:textId="76822C5E" w:rsidR="00622984" w:rsidRDefault="00622984" w:rsidP="00622984">
            <w:pPr>
              <w:spacing w:after="120"/>
              <w:rPr>
                <w:ins w:id="265" w:author="杨谦10115881" w:date="2020-02-25T22:19:00Z"/>
                <w:rFonts w:eastAsiaTheme="minorEastAsia"/>
                <w:color w:val="0070C0"/>
                <w:lang w:val="en-US" w:eastAsia="zh-CN"/>
              </w:rPr>
            </w:pPr>
            <w:ins w:id="266"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7" w:author="杨谦10115881" w:date="2020-02-25T22:20:00Z"/>
                <w:rFonts w:eastAsiaTheme="minorEastAsia"/>
                <w:color w:val="0070C0"/>
                <w:u w:val="single"/>
                <w:lang w:val="en-US" w:eastAsia="zh-CN"/>
              </w:rPr>
            </w:pPr>
            <w:ins w:id="268"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9" w:author="杨谦10115881" w:date="2020-02-25T22:20:00Z"/>
                <w:rFonts w:eastAsiaTheme="minorEastAsia"/>
                <w:color w:val="0070C0"/>
                <w:u w:val="single"/>
                <w:lang w:val="en-US" w:eastAsia="zh-CN"/>
              </w:rPr>
            </w:pPr>
            <w:ins w:id="270"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1" w:author="杨谦10115881" w:date="2020-02-25T22:20:00Z"/>
                <w:rFonts w:eastAsiaTheme="minorEastAsia"/>
                <w:color w:val="0070C0"/>
                <w:u w:val="single"/>
                <w:lang w:val="en-US" w:eastAsia="zh-CN"/>
              </w:rPr>
            </w:pPr>
            <w:ins w:id="272"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3" w:author="杨谦10115881" w:date="2020-02-25T22:20:00Z"/>
                <w:rFonts w:eastAsiaTheme="minorEastAsia"/>
                <w:color w:val="0070C0"/>
                <w:u w:val="single"/>
                <w:lang w:val="en-US" w:eastAsia="zh-CN"/>
              </w:rPr>
            </w:pPr>
            <w:ins w:id="274"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5" w:author="杨谦10115881" w:date="2020-02-25T22:20:00Z"/>
                <w:rFonts w:eastAsiaTheme="minorEastAsia"/>
                <w:color w:val="0070C0"/>
                <w:u w:val="single"/>
                <w:lang w:val="en-US" w:eastAsia="zh-CN"/>
              </w:rPr>
            </w:pPr>
            <w:ins w:id="276"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w:t>
              </w:r>
              <w:proofErr w:type="spellStart"/>
              <w:r w:rsidRPr="00F039D7">
                <w:rPr>
                  <w:color w:val="000000"/>
                </w:rPr>
                <w:t>s</w:t>
              </w:r>
              <w:r w:rsidRPr="00F039D7">
                <w:rPr>
                  <w:i/>
                  <w:color w:val="000000"/>
                </w:rPr>
                <w:t>witchingTimeUL</w:t>
              </w:r>
              <w:proofErr w:type="spellEnd"/>
              <w:r w:rsidRPr="00F039D7">
                <w:rPr>
                  <w:color w:val="000000"/>
                </w:rPr>
                <w:t xml:space="preserve"> and</w:t>
              </w:r>
              <w:r w:rsidRPr="00F039D7">
                <w:rPr>
                  <w:i/>
                  <w:color w:val="000000"/>
                </w:rPr>
                <w:t xml:space="preserve"> </w:t>
              </w:r>
              <w:proofErr w:type="spellStart"/>
              <w:r w:rsidRPr="00F039D7">
                <w:rPr>
                  <w:i/>
                  <w:color w:val="000000"/>
                </w:rPr>
                <w:t>switchingTimeDL</w:t>
              </w:r>
              <w:proofErr w:type="spellEnd"/>
              <w:r w:rsidRPr="00F039D7">
                <w:rPr>
                  <w:color w:val="000000"/>
                </w:rPr>
                <w:t xml:space="preserve"> of </w:t>
              </w:r>
              <w:proofErr w:type="spellStart"/>
              <w:r w:rsidRPr="00F039D7">
                <w:rPr>
                  <w:color w:val="000000"/>
                </w:rPr>
                <w:t>srs-</w:t>
              </w:r>
              <w:r w:rsidRPr="00F039D7">
                <w:rPr>
                  <w:i/>
                  <w:color w:val="000000"/>
                </w:rPr>
                <w:t>SwitchingTimeNR</w:t>
              </w:r>
              <w:proofErr w:type="spellEnd"/>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7" w:author="杨谦10115881" w:date="2020-02-25T22:19:00Z"/>
                <w:rFonts w:eastAsiaTheme="minorEastAsia"/>
                <w:color w:val="0070C0"/>
                <w:lang w:val="en-US" w:eastAsia="zh-CN"/>
              </w:rPr>
            </w:pPr>
            <w:ins w:id="278"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F33E2A" w14:paraId="7673A4CE" w14:textId="77777777" w:rsidTr="002341A4">
        <w:trPr>
          <w:ins w:id="279" w:author="Ericsson" w:date="2020-02-25T17:10:00Z"/>
        </w:trPr>
        <w:tc>
          <w:tcPr>
            <w:tcW w:w="1239" w:type="dxa"/>
          </w:tcPr>
          <w:p w14:paraId="47CF3CDE" w14:textId="7230CA3D" w:rsidR="00F33E2A" w:rsidRDefault="00F33E2A" w:rsidP="00F33E2A">
            <w:pPr>
              <w:spacing w:after="120"/>
              <w:rPr>
                <w:ins w:id="280" w:author="Ericsson" w:date="2020-02-25T17:10:00Z"/>
                <w:rFonts w:eastAsiaTheme="minorEastAsia" w:hint="eastAsia"/>
                <w:color w:val="0070C0"/>
                <w:lang w:val="en-US" w:eastAsia="zh-CN"/>
              </w:rPr>
            </w:pPr>
            <w:ins w:id="281" w:author="Ericsson" w:date="2020-02-25T17:17:00Z">
              <w:r>
                <w:rPr>
                  <w:rFonts w:eastAsiaTheme="minorEastAsia"/>
                  <w:color w:val="0070C0"/>
                  <w:lang w:val="en-US" w:eastAsia="zh-CN"/>
                </w:rPr>
                <w:t>Ericsson</w:t>
              </w:r>
            </w:ins>
          </w:p>
        </w:tc>
        <w:tc>
          <w:tcPr>
            <w:tcW w:w="8392" w:type="dxa"/>
          </w:tcPr>
          <w:p w14:paraId="54CB6E76" w14:textId="77777777" w:rsidR="00F33E2A" w:rsidRDefault="00F33E2A" w:rsidP="00F33E2A">
            <w:pPr>
              <w:spacing w:after="120"/>
              <w:rPr>
                <w:ins w:id="282" w:author="Ericsson" w:date="2020-02-25T17:17:00Z"/>
                <w:rFonts w:eastAsiaTheme="minorEastAsia"/>
                <w:color w:val="0070C0"/>
                <w:u w:val="single"/>
                <w:lang w:val="en-US" w:eastAsia="zh-CN"/>
              </w:rPr>
            </w:pPr>
            <w:ins w:id="283" w:author="Ericsson" w:date="2020-02-25T17:17: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1B5978B7" w14:textId="77777777" w:rsidR="00F33E2A" w:rsidRDefault="00F33E2A" w:rsidP="00F33E2A">
            <w:pPr>
              <w:spacing w:after="120"/>
              <w:rPr>
                <w:ins w:id="284" w:author="Ericsson" w:date="2020-02-25T17:17:00Z"/>
                <w:rFonts w:eastAsiaTheme="minorEastAsia"/>
                <w:color w:val="0070C0"/>
                <w:u w:val="single"/>
                <w:lang w:val="en-US" w:eastAsia="zh-CN"/>
              </w:rPr>
            </w:pPr>
            <w:ins w:id="285" w:author="Ericsson" w:date="2020-02-25T17:17:00Z">
              <w:r>
                <w:rPr>
                  <w:rFonts w:eastAsiaTheme="minorEastAsia"/>
                  <w:color w:val="0070C0"/>
                  <w:u w:val="single"/>
                  <w:lang w:val="en-US" w:eastAsia="zh-CN"/>
                </w:rPr>
                <w:t>Issue 1-1-2: We agree with the recommended WF; no need to send an LS to RAN2</w:t>
              </w:r>
            </w:ins>
          </w:p>
          <w:p w14:paraId="5278C1C5" w14:textId="77777777" w:rsidR="00F33E2A" w:rsidRDefault="00F33E2A" w:rsidP="00F33E2A">
            <w:pPr>
              <w:spacing w:after="120"/>
              <w:rPr>
                <w:ins w:id="286" w:author="Ericsson" w:date="2020-02-25T17:17:00Z"/>
                <w:rFonts w:eastAsiaTheme="minorEastAsia"/>
                <w:color w:val="0070C0"/>
                <w:u w:val="single"/>
                <w:lang w:val="en-US" w:eastAsia="zh-CN"/>
              </w:rPr>
            </w:pPr>
            <w:ins w:id="287" w:author="Ericsson" w:date="2020-02-25T17:17:00Z">
              <w:r>
                <w:rPr>
                  <w:rFonts w:eastAsiaTheme="minorEastAsia"/>
                  <w:color w:val="0070C0"/>
                  <w:u w:val="single"/>
                  <w:lang w:val="en-US" w:eastAsia="zh-CN"/>
                </w:rPr>
                <w:t>Issue 1-1-3 : Support the recommended WF</w:t>
              </w:r>
            </w:ins>
          </w:p>
          <w:p w14:paraId="7DAE92BB" w14:textId="77777777" w:rsidR="00F33E2A" w:rsidRDefault="00F33E2A" w:rsidP="00F33E2A">
            <w:pPr>
              <w:spacing w:after="120"/>
              <w:rPr>
                <w:ins w:id="288" w:author="Ericsson" w:date="2020-02-25T17:17:00Z"/>
                <w:rFonts w:eastAsiaTheme="minorEastAsia"/>
                <w:color w:val="0070C0"/>
                <w:u w:val="single"/>
                <w:lang w:val="en-US" w:eastAsia="zh-CN"/>
              </w:rPr>
            </w:pPr>
            <w:ins w:id="289" w:author="Ericsson" w:date="2020-02-25T17:17: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2D400CEA" w14:textId="77777777" w:rsidR="00F33E2A" w:rsidRDefault="00F33E2A" w:rsidP="00F33E2A">
            <w:pPr>
              <w:spacing w:after="120"/>
              <w:rPr>
                <w:ins w:id="290" w:author="Ericsson" w:date="2020-02-25T17:17:00Z"/>
                <w:rFonts w:eastAsiaTheme="minorEastAsia"/>
                <w:color w:val="0070C0"/>
                <w:u w:val="single"/>
                <w:lang w:val="en-US" w:eastAsia="zh-CN"/>
              </w:rPr>
            </w:pPr>
            <w:ins w:id="291" w:author="Ericsson" w:date="2020-02-25T17:17:00Z">
              <w:r>
                <w:rPr>
                  <w:rFonts w:eastAsiaTheme="minorEastAsia"/>
                  <w:color w:val="0070C0"/>
                  <w:u w:val="single"/>
                  <w:lang w:val="en-US" w:eastAsia="zh-CN"/>
                </w:rPr>
                <w:t>Issue 1-2-2 : We agree with option 2, it depends if UE supports per UE or per FR measurements and has independently operating RF.</w:t>
              </w:r>
            </w:ins>
          </w:p>
          <w:p w14:paraId="0D3C45F3" w14:textId="77777777" w:rsidR="00F33E2A" w:rsidRDefault="00F33E2A" w:rsidP="00F33E2A">
            <w:pPr>
              <w:spacing w:after="120"/>
              <w:rPr>
                <w:ins w:id="292" w:author="Ericsson" w:date="2020-02-25T17:17:00Z"/>
                <w:rFonts w:eastAsiaTheme="minorEastAsia"/>
                <w:color w:val="0070C0"/>
                <w:u w:val="single"/>
                <w:lang w:val="en-US" w:eastAsia="zh-CN"/>
              </w:rPr>
            </w:pPr>
            <w:ins w:id="293" w:author="Ericsson" w:date="2020-02-25T17:17:00Z">
              <w:r>
                <w:rPr>
                  <w:rFonts w:eastAsiaTheme="minorEastAsia"/>
                  <w:color w:val="0070C0"/>
                  <w:u w:val="single"/>
                  <w:lang w:val="en-US" w:eastAsia="zh-CN"/>
                </w:rPr>
                <w:t xml:space="preserve">Issue 1-2-3, 1-2-4, 1-2-5 : Option 1 appears correct based on the </w:t>
              </w:r>
              <w:proofErr w:type="spellStart"/>
              <w:proofErr w:type="gramStart"/>
              <w:r>
                <w:rPr>
                  <w:rFonts w:eastAsiaTheme="minorEastAsia"/>
                  <w:color w:val="0070C0"/>
                  <w:u w:val="single"/>
                  <w:lang w:val="en-US" w:eastAsia="zh-CN"/>
                </w:rPr>
                <w:t>uS</w:t>
              </w:r>
              <w:proofErr w:type="spellEnd"/>
              <w:proofErr w:type="gramEnd"/>
              <w:r>
                <w:rPr>
                  <w:rFonts w:eastAsiaTheme="minorEastAsia"/>
                  <w:color w:val="0070C0"/>
                  <w:u w:val="single"/>
                  <w:lang w:val="en-US" w:eastAsia="zh-CN"/>
                </w:rPr>
                <w:t xml:space="preserve"> interruption times, further detailed checking can be done when CRs are available</w:t>
              </w:r>
            </w:ins>
          </w:p>
          <w:p w14:paraId="5C54460E" w14:textId="77777777" w:rsidR="00F33E2A" w:rsidRDefault="00F33E2A" w:rsidP="00F33E2A">
            <w:pPr>
              <w:spacing w:after="120"/>
              <w:rPr>
                <w:ins w:id="294" w:author="Ericsson" w:date="2020-02-25T17:17:00Z"/>
                <w:rFonts w:eastAsiaTheme="minorEastAsia"/>
                <w:color w:val="0070C0"/>
                <w:u w:val="single"/>
                <w:lang w:val="en-US" w:eastAsia="zh-CN"/>
              </w:rPr>
            </w:pPr>
            <w:ins w:id="295" w:author="Ericsson" w:date="2020-02-25T17:17:00Z">
              <w:r>
                <w:rPr>
                  <w:rFonts w:eastAsiaTheme="minorEastAsia"/>
                  <w:color w:val="0070C0"/>
                  <w:u w:val="single"/>
                  <w:lang w:val="en-US" w:eastAsia="zh-CN"/>
                </w:rPr>
                <w:lastRenderedPageBreak/>
                <w:t>Issue 1-3-1 : UE needs to perform SRS carrier switching even if there are measurements, In this case we can allow the UE to use a longer measurement period. This is a similar approach as was used in SRS carrier switching for LTE, and would be aligned with the proposed way forward for issue 1-3-2</w:t>
              </w:r>
            </w:ins>
          </w:p>
          <w:p w14:paraId="28106B91" w14:textId="77777777" w:rsidR="00F33E2A" w:rsidRDefault="00F33E2A" w:rsidP="00F33E2A">
            <w:pPr>
              <w:spacing w:after="120"/>
              <w:rPr>
                <w:ins w:id="296" w:author="Ericsson" w:date="2020-02-25T17:17:00Z"/>
                <w:rFonts w:eastAsiaTheme="minorEastAsia"/>
                <w:color w:val="0070C0"/>
                <w:u w:val="single"/>
                <w:lang w:val="en-US" w:eastAsia="zh-CN"/>
              </w:rPr>
            </w:pPr>
            <w:ins w:id="297" w:author="Ericsson" w:date="2020-02-25T17:17:00Z">
              <w:r>
                <w:rPr>
                  <w:rFonts w:eastAsiaTheme="minorEastAsia"/>
                  <w:color w:val="0070C0"/>
                  <w:u w:val="single"/>
                  <w:lang w:val="en-US" w:eastAsia="zh-CN"/>
                </w:rPr>
                <w:t>Issue 1-3-2 : Agree LTE SRS carrier switching may impact NR measurements. We can allow the NR measurement period to be extended. We should also consider issue 1-1-2 here, for a UE supporting per FR gaps and performing LTE SRS carrier switching there should not be an impact to FR2 measurements.</w:t>
              </w:r>
            </w:ins>
          </w:p>
          <w:p w14:paraId="745EDDE6" w14:textId="660A41BB" w:rsidR="00F33E2A" w:rsidRDefault="00F33E2A" w:rsidP="00F33E2A">
            <w:pPr>
              <w:spacing w:after="120"/>
              <w:rPr>
                <w:ins w:id="298" w:author="Ericsson" w:date="2020-02-25T17:10:00Z"/>
                <w:rFonts w:eastAsiaTheme="minorEastAsia" w:hint="eastAsia"/>
                <w:color w:val="0070C0"/>
                <w:u w:val="single"/>
                <w:lang w:val="en-US" w:eastAsia="zh-CN"/>
              </w:rPr>
            </w:pPr>
            <w:ins w:id="299" w:author="Ericsson" w:date="2020-02-25T17:17:00Z">
              <w:r>
                <w:rPr>
                  <w:rFonts w:eastAsiaTheme="minorEastAsia"/>
                  <w:color w:val="0070C0"/>
                  <w:u w:val="single"/>
                  <w:lang w:val="en-US" w:eastAsia="zh-CN"/>
                </w:rPr>
                <w:t>Issue 1-3-3 : Agree NR SRS carrier switching may impact LTE measurements. We should also consider issue 1-1-2 again here, for a UE supporting per FR gaps and with FR2 SRS carrier switching there should not be impact to LTE measurements,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F33E2A"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F33E2A"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w:t>
            </w:r>
            <w:proofErr w:type="spellStart"/>
            <w:r w:rsidRPr="009343E2">
              <w:rPr>
                <w:lang w:eastAsia="x-none"/>
              </w:rPr>
              <w:t>gNB</w:t>
            </w:r>
            <w:proofErr w:type="spellEnd"/>
            <w:r w:rsidRPr="009343E2">
              <w:rPr>
                <w:lang w:eastAsia="x-none"/>
              </w:rPr>
              <w:t xml:space="preserve">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F33E2A"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F33E2A"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F33E2A"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F33E2A"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F33E2A"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F33E2A"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lastRenderedPageBreak/>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F33E2A"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F33E2A"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F33E2A"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F33E2A"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F33E2A"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F33E2A"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F33E2A"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F33E2A"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F33E2A"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F33E2A"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r w:rsidRPr="004A7544">
        <w:rPr>
          <w:rFonts w:hint="eastAsia"/>
        </w:rPr>
        <w:t>Open issues</w:t>
      </w:r>
      <w:r>
        <w:t xml:space="preserve"> summary</w:t>
      </w:r>
    </w:p>
    <w:p w14:paraId="48D3559A" w14:textId="3E2F412A" w:rsidR="00190DEF" w:rsidRPr="00805BE8" w:rsidRDefault="00781C21" w:rsidP="00190DEF">
      <w:pPr>
        <w:pStyle w:val="Heading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300"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301" w:author="杨谦10115881" w:date="2020-02-25T23:10:00Z"/>
          <w:szCs w:val="24"/>
          <w:lang w:val="en-US" w:eastAsia="zh-CN"/>
        </w:rPr>
      </w:pPr>
      <w:ins w:id="302"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03" w:author="杨谦10115881" w:date="2020-02-25T23:10:00Z"/>
          <w:szCs w:val="24"/>
          <w:lang w:val="en-US" w:eastAsia="zh-CN"/>
        </w:rPr>
      </w:pPr>
      <w:ins w:id="304"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05"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06"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07" w:author="杨谦10115881" w:date="2020-02-25T23:04:00Z">
        <w:r w:rsidR="00D60F1C">
          <w:rPr>
            <w:szCs w:val="24"/>
            <w:lang w:val="en-US" w:eastAsia="zh-CN"/>
          </w:rPr>
          <w:t>, Qualcomm</w:t>
        </w:r>
      </w:ins>
      <w:ins w:id="308"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09" w:author="杨谦10115881" w:date="2020-02-25T23:04:00Z">
        <w:r w:rsidR="00D60F1C">
          <w:rPr>
            <w:szCs w:val="24"/>
            <w:lang w:val="en-US" w:eastAsia="zh-CN"/>
          </w:rPr>
          <w:t>, Qualcomm</w:t>
        </w:r>
      </w:ins>
      <w:ins w:id="310"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11"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12"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13"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14"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315"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316"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17" w:author="Awlok Josan" w:date="2020-02-24T22:12:00Z">
              <w:r w:rsidDel="005D7EDD">
                <w:rPr>
                  <w:rFonts w:eastAsiaTheme="minorEastAsia" w:hint="eastAsia"/>
                  <w:color w:val="0070C0"/>
                  <w:lang w:val="en-US" w:eastAsia="zh-CN"/>
                </w:rPr>
                <w:delText>XXX</w:delText>
              </w:r>
            </w:del>
            <w:ins w:id="318"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19" w:author="Awlok Josan" w:date="2020-02-24T22:12:00Z"/>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20" w:author="Awlok Josan" w:date="2020-02-24T22:12:00Z"/>
                <w:rFonts w:eastAsiaTheme="minorEastAsia"/>
                <w:color w:val="0070C0"/>
                <w:lang w:val="en-US" w:eastAsia="zh-CN"/>
              </w:rPr>
            </w:pPr>
            <w:ins w:id="321"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22" w:author="Awlok Josan" w:date="2020-02-24T22:14:00Z"/>
                <w:rFonts w:eastAsiaTheme="minorEastAsia"/>
                <w:color w:val="0070C0"/>
                <w:lang w:val="en-US" w:eastAsia="zh-CN"/>
              </w:rPr>
            </w:pPr>
            <w:ins w:id="323" w:author="Awlok Josan" w:date="2020-02-24T22:12:00Z">
              <w:r>
                <w:rPr>
                  <w:rFonts w:eastAsiaTheme="minorEastAsia"/>
                  <w:color w:val="0070C0"/>
                  <w:lang w:val="en-US" w:eastAsia="zh-CN"/>
                </w:rPr>
                <w:lastRenderedPageBreak/>
                <w:t>Agree with options 1. We would want to ensure the sam</w:t>
              </w:r>
            </w:ins>
            <w:ins w:id="324"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25" w:author="Awlok Josan" w:date="2020-02-24T22:14:00Z"/>
                <w:u w:val="single"/>
              </w:rPr>
            </w:pPr>
            <w:ins w:id="326"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327" w:author="Awlok Josan" w:date="2020-02-24T22:14:00Z">
              <w:r>
                <w:rPr>
                  <w:u w:val="single"/>
                </w:rPr>
                <w:t xml:space="preserve">We would want to keep the same SSB index in here too. So either we go with approach similar to TCI state or as proposed by MTK in option 5 with </w:t>
              </w:r>
            </w:ins>
            <w:ins w:id="328"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329" w:author="Awlok Josan" w:date="2020-02-24T22:15:00Z"/>
                <w:rFonts w:eastAsiaTheme="minorEastAsia"/>
                <w:color w:val="0070C0"/>
                <w:lang w:val="en-US" w:eastAsia="zh-CN"/>
              </w:rPr>
            </w:pPr>
            <w:ins w:id="330" w:author="Awlok Josan" w:date="2020-02-24T22:15:00Z">
              <w:r w:rsidRPr="00326FAF">
                <w:rPr>
                  <w:u w:val="single"/>
                </w:rPr>
                <w:t>Issue 2-2-2</w:t>
              </w:r>
            </w:ins>
            <w:del w:id="331"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332" w:author="Awlok Josan" w:date="2020-02-24T22:16:00Z"/>
                <w:rFonts w:eastAsiaTheme="minorEastAsia"/>
                <w:color w:val="0070C0"/>
                <w:lang w:val="en-US" w:eastAsia="zh-CN"/>
              </w:rPr>
            </w:pPr>
            <w:ins w:id="333" w:author="Awlok Josan" w:date="2020-02-24T22:15:00Z">
              <w:r>
                <w:rPr>
                  <w:rFonts w:eastAsiaTheme="minorEastAsia"/>
                  <w:color w:val="0070C0"/>
                  <w:lang w:val="en-US" w:eastAsia="zh-CN"/>
                </w:rPr>
                <w:t xml:space="preserve">We are ok with the 5 SMTC as long as the TCI state corresponding to the </w:t>
              </w:r>
            </w:ins>
            <w:ins w:id="334"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335" w:author="Awlok Josan" w:date="2020-02-24T22:18:00Z"/>
                <w:u w:val="single"/>
              </w:rPr>
            </w:pPr>
            <w:ins w:id="336" w:author="Awlok Josan" w:date="2020-02-24T22:18:00Z">
              <w:r w:rsidRPr="00326FAF">
                <w:rPr>
                  <w:u w:val="single"/>
                </w:rPr>
                <w:t>Issue 2-2-3</w:t>
              </w:r>
            </w:ins>
          </w:p>
          <w:p w14:paraId="37EF045F" w14:textId="7E3FA076" w:rsidR="005D7EDD" w:rsidRDefault="005D7EDD" w:rsidP="005A0E5D">
            <w:pPr>
              <w:spacing w:after="120"/>
              <w:rPr>
                <w:ins w:id="337" w:author="Awlok Josan" w:date="2020-02-24T22:31:00Z"/>
                <w:u w:val="single"/>
              </w:rPr>
            </w:pPr>
            <w:ins w:id="338" w:author="Awlok Josan" w:date="2020-02-24T22:18:00Z">
              <w:r>
                <w:rPr>
                  <w:u w:val="single"/>
                </w:rPr>
                <w:t>Additional signalling for just this seems like an overkill</w:t>
              </w:r>
            </w:ins>
            <w:ins w:id="339" w:author="Awlok Josan" w:date="2020-02-24T22:19:00Z">
              <w:r>
                <w:rPr>
                  <w:u w:val="single"/>
                </w:rPr>
                <w:t xml:space="preserve">. We should balance </w:t>
              </w:r>
            </w:ins>
            <w:ins w:id="340" w:author="Awlok Josan" w:date="2020-02-24T22:20:00Z">
              <w:r>
                <w:rPr>
                  <w:u w:val="single"/>
                </w:rPr>
                <w:t xml:space="preserve">the need for this feature with the overhead of signalling. Can we just apply the requirements for shorter SMTC periodicities, where UE has better chance of </w:t>
              </w:r>
            </w:ins>
            <w:ins w:id="341" w:author="Awlok Josan" w:date="2020-02-24T22:23:00Z">
              <w:r w:rsidR="00EF4605">
                <w:rPr>
                  <w:u w:val="single"/>
                </w:rPr>
                <w:t xml:space="preserve">coming before SIB changes. </w:t>
              </w:r>
            </w:ins>
          </w:p>
          <w:p w14:paraId="128E957D" w14:textId="7A6837CE" w:rsidR="00EF4605" w:rsidRDefault="00EF4605" w:rsidP="005A0E5D">
            <w:pPr>
              <w:spacing w:after="120"/>
              <w:rPr>
                <w:ins w:id="342" w:author="Awlok Josan" w:date="2020-02-24T22:24:00Z"/>
                <w:u w:val="single"/>
              </w:rPr>
            </w:pPr>
            <w:ins w:id="343" w:author="Awlok Josan" w:date="2020-02-24T22:31:00Z">
              <w:r>
                <w:rPr>
                  <w:u w:val="single"/>
                </w:rPr>
                <w:t>Also the need for soft-combining could be combined with the side condition. We could do with one-shot decoding with a hig</w:t>
              </w:r>
            </w:ins>
            <w:ins w:id="344" w:author="Awlok Josan" w:date="2020-02-24T22:32:00Z">
              <w:r>
                <w:rPr>
                  <w:u w:val="single"/>
                </w:rPr>
                <w:t>her side condition.</w:t>
              </w:r>
            </w:ins>
          </w:p>
          <w:p w14:paraId="0BDF534E" w14:textId="2FFD4EE2" w:rsidR="00EF4605" w:rsidRDefault="00EF4605" w:rsidP="005A0E5D">
            <w:pPr>
              <w:spacing w:after="120"/>
              <w:rPr>
                <w:ins w:id="345" w:author="Awlok Josan" w:date="2020-02-24T22:24:00Z"/>
                <w:u w:val="single"/>
              </w:rPr>
            </w:pPr>
            <w:ins w:id="346" w:author="Awlok Josan" w:date="2020-02-24T22:24:00Z">
              <w:r w:rsidRPr="00326FAF">
                <w:rPr>
                  <w:u w:val="single"/>
                </w:rPr>
                <w:t>Issue 2-2-4</w:t>
              </w:r>
            </w:ins>
          </w:p>
          <w:p w14:paraId="23C80D6B" w14:textId="1C49ECDC" w:rsidR="00EF4605" w:rsidRDefault="00EF4605" w:rsidP="005A0E5D">
            <w:pPr>
              <w:spacing w:after="120"/>
              <w:rPr>
                <w:ins w:id="347" w:author="Awlok Josan" w:date="2020-02-24T22:24:00Z"/>
                <w:color w:val="0070C0"/>
              </w:rPr>
            </w:pPr>
            <w:ins w:id="348" w:author="Awlok Josan" w:date="2020-02-24T22:24:00Z">
              <w:r>
                <w:rPr>
                  <w:color w:val="0070C0"/>
                </w:rPr>
                <w:t>LS needs more discussion.,</w:t>
              </w:r>
            </w:ins>
          </w:p>
          <w:p w14:paraId="5B107F00" w14:textId="26684677" w:rsidR="00EF4605" w:rsidRDefault="00C27E74" w:rsidP="005A0E5D">
            <w:pPr>
              <w:spacing w:after="120"/>
              <w:rPr>
                <w:ins w:id="349" w:author="Awlok Josan" w:date="2020-02-24T22:34:00Z"/>
                <w:u w:val="single"/>
              </w:rPr>
            </w:pPr>
            <w:ins w:id="350" w:author="Awlok Josan" w:date="2020-02-24T22:34:00Z">
              <w:r w:rsidRPr="00F90ACC">
                <w:rPr>
                  <w:u w:val="single"/>
                </w:rPr>
                <w:t>Issue 2-2-5</w:t>
              </w:r>
            </w:ins>
          </w:p>
          <w:p w14:paraId="09640F23" w14:textId="54E286AB" w:rsidR="00C27E74" w:rsidRDefault="00C27E74" w:rsidP="005A0E5D">
            <w:pPr>
              <w:spacing w:after="120"/>
              <w:rPr>
                <w:ins w:id="351" w:author="Awlok Josan" w:date="2020-02-24T22:34:00Z"/>
                <w:color w:val="0070C0"/>
              </w:rPr>
            </w:pPr>
            <w:ins w:id="352" w:author="Awlok Josan" w:date="2020-02-24T22:34:00Z">
              <w:r>
                <w:rPr>
                  <w:color w:val="0070C0"/>
                </w:rPr>
                <w:t>Can go with option 1 with a side condition of -3dB.</w:t>
              </w:r>
            </w:ins>
          </w:p>
          <w:p w14:paraId="115529B0" w14:textId="42716E5D" w:rsidR="00C27E74" w:rsidRDefault="00C27E74" w:rsidP="005A0E5D">
            <w:pPr>
              <w:spacing w:after="120"/>
              <w:rPr>
                <w:ins w:id="353" w:author="Awlok Josan" w:date="2020-02-24T22:35:00Z"/>
                <w:u w:val="single"/>
              </w:rPr>
            </w:pPr>
            <w:ins w:id="354"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355" w:author="Awlok Josan" w:date="2020-02-24T22:37:00Z"/>
                <w:color w:val="0070C0"/>
              </w:rPr>
            </w:pPr>
            <w:ins w:id="356" w:author="Awlok Josan" w:date="2020-02-24T22:35:00Z">
              <w:r>
                <w:rPr>
                  <w:color w:val="0070C0"/>
                </w:rPr>
                <w:t xml:space="preserve">One sample for AGC for MIB. For SIB we </w:t>
              </w:r>
            </w:ins>
            <w:ins w:id="357" w:author="Awlok Josan" w:date="2020-02-24T22:36:00Z">
              <w:r>
                <w:rPr>
                  <w:color w:val="0070C0"/>
                </w:rPr>
                <w:t xml:space="preserve">shouldn’t really need any extra samples since MIB decoding was accomplished, UE should have good AGC/AFC at that point Side condition of -3 </w:t>
              </w:r>
              <w:proofErr w:type="spellStart"/>
              <w:r>
                <w:rPr>
                  <w:color w:val="0070C0"/>
                </w:rPr>
                <w:t>dB.</w:t>
              </w:r>
              <w:proofErr w:type="spellEnd"/>
              <w:r>
                <w:rPr>
                  <w:color w:val="0070C0"/>
                </w:rPr>
                <w:t xml:space="preserve"> </w:t>
              </w:r>
            </w:ins>
          </w:p>
          <w:p w14:paraId="0F425618" w14:textId="20C8B1D8" w:rsidR="00C27E74" w:rsidRDefault="00C27E74" w:rsidP="005A0E5D">
            <w:pPr>
              <w:spacing w:after="120"/>
              <w:rPr>
                <w:ins w:id="358" w:author="Awlok Josan" w:date="2020-02-24T22:38:00Z"/>
                <w:u w:val="single"/>
              </w:rPr>
            </w:pPr>
            <w:ins w:id="359" w:author="Awlok Josan" w:date="2020-02-24T22:38:00Z">
              <w:r w:rsidRPr="00655288">
                <w:rPr>
                  <w:u w:val="single"/>
                </w:rPr>
                <w:t>Issue 2-2-</w:t>
              </w:r>
              <w:r>
                <w:rPr>
                  <w:u w:val="single"/>
                </w:rPr>
                <w:t>10</w:t>
              </w:r>
            </w:ins>
          </w:p>
          <w:p w14:paraId="4E5B5FD8" w14:textId="66C3D563" w:rsidR="00C27E74" w:rsidRDefault="00C27E74" w:rsidP="005A0E5D">
            <w:pPr>
              <w:spacing w:after="120"/>
              <w:rPr>
                <w:ins w:id="360" w:author="Awlok Josan" w:date="2020-02-24T22:40:00Z"/>
                <w:color w:val="0070C0"/>
              </w:rPr>
            </w:pPr>
            <w:ins w:id="361" w:author="Awlok Josan" w:date="2020-02-24T22:38:00Z">
              <w:r>
                <w:rPr>
                  <w:color w:val="0070C0"/>
                </w:rPr>
                <w:t xml:space="preserve">Ok with updating sim assumptions. </w:t>
              </w:r>
            </w:ins>
          </w:p>
          <w:p w14:paraId="01DE1CA6" w14:textId="5EBF2F57" w:rsidR="00C27E74" w:rsidRDefault="00C27E74" w:rsidP="005A0E5D">
            <w:pPr>
              <w:spacing w:after="120"/>
              <w:rPr>
                <w:ins w:id="362" w:author="Awlok Josan" w:date="2020-02-24T22:40:00Z"/>
                <w:u w:val="single"/>
              </w:rPr>
            </w:pPr>
            <w:ins w:id="363" w:author="Awlok Josan" w:date="2020-02-24T22:40:00Z">
              <w:r w:rsidRPr="00AB34EA">
                <w:rPr>
                  <w:u w:val="single"/>
                </w:rPr>
                <w:t>Issue 2-3-3</w:t>
              </w:r>
            </w:ins>
          </w:p>
          <w:p w14:paraId="678816A9" w14:textId="21211396" w:rsidR="00C27E74" w:rsidRDefault="00C27E74" w:rsidP="005A0E5D">
            <w:pPr>
              <w:spacing w:after="120"/>
              <w:rPr>
                <w:ins w:id="364" w:author="Awlok Josan" w:date="2020-02-24T22:41:00Z"/>
                <w:rFonts w:eastAsiaTheme="minorEastAsia"/>
                <w:color w:val="0070C0"/>
                <w:lang w:val="en-US" w:eastAsia="zh-CN"/>
              </w:rPr>
            </w:pPr>
            <w:ins w:id="365"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366" w:author="Awlok Josan" w:date="2020-02-24T22:41:00Z"/>
                <w:u w:val="single"/>
              </w:rPr>
            </w:pPr>
            <w:ins w:id="367" w:author="Awlok Josan" w:date="2020-02-24T22:41:00Z">
              <w:r w:rsidRPr="00AB34EA">
                <w:rPr>
                  <w:u w:val="single"/>
                </w:rPr>
                <w:t>Issue 2-3-</w:t>
              </w:r>
              <w:r>
                <w:rPr>
                  <w:u w:val="single"/>
                </w:rPr>
                <w:t>4</w:t>
              </w:r>
            </w:ins>
          </w:p>
          <w:p w14:paraId="66A03DF9" w14:textId="6899A1D4" w:rsidR="00C27E74" w:rsidRDefault="00C27E74" w:rsidP="005A0E5D">
            <w:pPr>
              <w:spacing w:after="120"/>
              <w:rPr>
                <w:ins w:id="368" w:author="Awlok Josan" w:date="2020-02-24T22:15:00Z"/>
                <w:rFonts w:eastAsiaTheme="minorEastAsia"/>
                <w:color w:val="0070C0"/>
                <w:lang w:val="en-US" w:eastAsia="zh-CN"/>
              </w:rPr>
            </w:pPr>
            <w:ins w:id="369" w:author="Awlok Josan" w:date="2020-02-24T22:41:00Z">
              <w:r>
                <w:rPr>
                  <w:u w:val="single"/>
                </w:rPr>
                <w:t xml:space="preserve">Specify the total number of interruptions and lengths. Generic formula will </w:t>
              </w:r>
            </w:ins>
            <w:ins w:id="370"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371" w:author="Zhixun Tang-Mediatek" w:date="2020-02-25T18:32:00Z"/>
        </w:trPr>
        <w:tc>
          <w:tcPr>
            <w:tcW w:w="1236" w:type="dxa"/>
          </w:tcPr>
          <w:p w14:paraId="580C5915" w14:textId="3613EBE0" w:rsidR="001A2C47" w:rsidDel="005D7EDD" w:rsidRDefault="001A2C47" w:rsidP="001A2C47">
            <w:pPr>
              <w:spacing w:after="120"/>
              <w:rPr>
                <w:ins w:id="372" w:author="Zhixun Tang-Mediatek" w:date="2020-02-25T18:32:00Z"/>
                <w:rFonts w:eastAsiaTheme="minorEastAsia"/>
                <w:color w:val="0070C0"/>
                <w:lang w:val="en-US" w:eastAsia="zh-CN"/>
              </w:rPr>
            </w:pPr>
            <w:proofErr w:type="spellStart"/>
            <w:ins w:id="373" w:author="Zhixun Tang-Mediatek" w:date="2020-02-25T18:35:00Z">
              <w:r>
                <w:rPr>
                  <w:rFonts w:eastAsiaTheme="minorEastAsia"/>
                  <w:lang w:val="en-US" w:eastAsia="zh-CN"/>
                </w:rPr>
                <w:lastRenderedPageBreak/>
                <w:t>Medaitek</w:t>
              </w:r>
            </w:ins>
            <w:proofErr w:type="spellEnd"/>
          </w:p>
        </w:tc>
        <w:tc>
          <w:tcPr>
            <w:tcW w:w="8395" w:type="dxa"/>
          </w:tcPr>
          <w:p w14:paraId="354CB755" w14:textId="77777777" w:rsidR="001A2C47" w:rsidRDefault="001A2C47" w:rsidP="001A2C47">
            <w:pPr>
              <w:spacing w:after="120"/>
              <w:rPr>
                <w:ins w:id="374" w:author="Zhixun Tang-Mediatek" w:date="2020-02-25T18:35:00Z"/>
              </w:rPr>
            </w:pPr>
            <w:ins w:id="375" w:author="Zhixun Tang-Mediatek" w:date="2020-02-25T18:35:00Z">
              <w:r w:rsidRPr="00270180">
                <w:t xml:space="preserve">Issue 2-1-1: </w:t>
              </w:r>
            </w:ins>
          </w:p>
          <w:p w14:paraId="5B22123E" w14:textId="77777777" w:rsidR="001A2C47" w:rsidRDefault="001A2C47" w:rsidP="001A2C47">
            <w:pPr>
              <w:spacing w:after="120"/>
              <w:rPr>
                <w:ins w:id="376" w:author="Zhixun Tang-Mediatek" w:date="2020-02-25T18:35:00Z"/>
              </w:rPr>
            </w:pPr>
            <w:ins w:id="377" w:author="Zhixun Tang-Mediatek" w:date="2020-02-25T18:35:00Z">
              <w:r>
                <w:t xml:space="preserve">Option 1. </w:t>
              </w:r>
            </w:ins>
          </w:p>
          <w:p w14:paraId="4522B09C" w14:textId="77777777" w:rsidR="001A2C47" w:rsidRPr="00270180" w:rsidRDefault="001A2C47" w:rsidP="001A2C47">
            <w:pPr>
              <w:spacing w:after="120"/>
              <w:rPr>
                <w:ins w:id="378" w:author="Zhixun Tang-Mediatek" w:date="2020-02-25T18:35:00Z"/>
              </w:rPr>
            </w:pPr>
            <w:ins w:id="379"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380" w:author="Zhixun Tang-Mediatek" w:date="2020-02-25T18:35:00Z"/>
              </w:rPr>
            </w:pPr>
            <w:ins w:id="381" w:author="Zhixun Tang-Mediatek" w:date="2020-02-25T18:35:00Z">
              <w:r w:rsidRPr="00270180">
                <w:t xml:space="preserve">Issue 2-1-2: </w:t>
              </w:r>
            </w:ins>
          </w:p>
          <w:p w14:paraId="0D6D859E" w14:textId="77777777" w:rsidR="001A2C47" w:rsidRPr="00270180" w:rsidRDefault="001A2C47" w:rsidP="001A2C47">
            <w:pPr>
              <w:spacing w:after="120"/>
              <w:rPr>
                <w:ins w:id="382" w:author="Zhixun Tang-Mediatek" w:date="2020-02-25T18:35:00Z"/>
              </w:rPr>
            </w:pPr>
            <w:ins w:id="383" w:author="Zhixun Tang-Mediatek" w:date="2020-02-25T18:35:00Z">
              <w:r>
                <w:t>As discussed above.</w:t>
              </w:r>
            </w:ins>
          </w:p>
          <w:p w14:paraId="3DABB180" w14:textId="77777777" w:rsidR="001A2C47" w:rsidRDefault="001A2C47" w:rsidP="001A2C47">
            <w:pPr>
              <w:spacing w:after="120"/>
              <w:rPr>
                <w:ins w:id="384" w:author="Zhixun Tang-Mediatek" w:date="2020-02-25T18:35:00Z"/>
              </w:rPr>
            </w:pPr>
            <w:ins w:id="385" w:author="Zhixun Tang-Mediatek" w:date="2020-02-25T18:35:00Z">
              <w:r w:rsidRPr="00270180">
                <w:t xml:space="preserve">Issue 2-1-3: </w:t>
              </w:r>
            </w:ins>
          </w:p>
          <w:p w14:paraId="7EC550B1" w14:textId="77777777" w:rsidR="001A2C47" w:rsidRDefault="001A2C47" w:rsidP="001A2C47">
            <w:pPr>
              <w:pStyle w:val="ListParagraph"/>
              <w:numPr>
                <w:ilvl w:val="0"/>
                <w:numId w:val="41"/>
              </w:numPr>
              <w:spacing w:after="120"/>
              <w:ind w:firstLineChars="0"/>
              <w:rPr>
                <w:ins w:id="386" w:author="Zhixun Tang-Mediatek" w:date="2020-02-25T18:35:00Z"/>
                <w:rFonts w:eastAsia="Yu Mincho"/>
              </w:rPr>
            </w:pPr>
            <w:ins w:id="387"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ListParagraph"/>
              <w:numPr>
                <w:ilvl w:val="0"/>
                <w:numId w:val="41"/>
              </w:numPr>
              <w:spacing w:after="120"/>
              <w:ind w:firstLineChars="0"/>
              <w:rPr>
                <w:ins w:id="388" w:author="Zhixun Tang-Mediatek" w:date="2020-02-25T18:35:00Z"/>
                <w:rFonts w:eastAsia="Yu Mincho"/>
              </w:rPr>
            </w:pPr>
            <w:ins w:id="389" w:author="Zhixun Tang-Mediatek" w:date="2020-02-25T18:35:00Z">
              <w:r>
                <w:rPr>
                  <w:rFonts w:eastAsia="Yu Mincho"/>
                </w:rPr>
                <w:t>For the known condition, we have three different time restriction, Handover-5s, SCell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ListParagraph"/>
              <w:spacing w:after="120"/>
              <w:ind w:left="720" w:firstLineChars="0" w:firstLine="0"/>
              <w:rPr>
                <w:ins w:id="390" w:author="Zhixun Tang-Mediatek" w:date="2020-02-25T18:35:00Z"/>
                <w:rFonts w:eastAsia="Yu Mincho"/>
              </w:rPr>
            </w:pPr>
            <w:ins w:id="391" w:author="Zhixun Tang-Mediatek" w:date="2020-02-25T18:35:00Z">
              <w:r>
                <w:rPr>
                  <w:rFonts w:eastAsia="Yu Mincho"/>
                </w:rPr>
                <w:lastRenderedPageBreak/>
                <w:t xml:space="preserve">Considering the CGI reading is a best effort behaviour, we suggest </w:t>
              </w:r>
              <w:proofErr w:type="gramStart"/>
              <w:r>
                <w:rPr>
                  <w:rFonts w:eastAsia="Yu Mincho"/>
                </w:rPr>
                <w:t>to have</w:t>
              </w:r>
              <w:proofErr w:type="gramEnd"/>
              <w:r>
                <w:rPr>
                  <w:rFonts w:eastAsia="Yu Mincho"/>
                </w:rPr>
                <w:t xml:space="preserve"> a strong restriction on known condition to guarantee no Rx beam sweeping is needed.</w:t>
              </w:r>
            </w:ins>
          </w:p>
          <w:p w14:paraId="18ED71CE" w14:textId="77777777" w:rsidR="001A2C47" w:rsidRPr="00716F05" w:rsidRDefault="001A2C47" w:rsidP="001A2C47">
            <w:pPr>
              <w:pStyle w:val="ListParagraph"/>
              <w:spacing w:after="120"/>
              <w:ind w:left="720" w:firstLineChars="0" w:firstLine="0"/>
              <w:rPr>
                <w:ins w:id="392" w:author="Zhixun Tang-Mediatek" w:date="2020-02-25T18:35:00Z"/>
                <w:rFonts w:eastAsia="Yu Mincho"/>
              </w:rPr>
            </w:pPr>
            <w:ins w:id="393" w:author="Zhixun Tang-Mediatek" w:date="2020-02-25T18:35:00Z">
              <w:r>
                <w:rPr>
                  <w:rFonts w:eastAsia="Yu Mincho"/>
                </w:rPr>
                <w:t xml:space="preserve">For the side condition -3dB or -6dB, we suggest </w:t>
              </w:r>
              <w:proofErr w:type="gramStart"/>
              <w:r>
                <w:rPr>
                  <w:rFonts w:eastAsia="Yu Mincho"/>
                </w:rPr>
                <w:t>to discuss</w:t>
              </w:r>
              <w:proofErr w:type="gramEnd"/>
              <w:r>
                <w:rPr>
                  <w:rFonts w:eastAsia="Yu Mincho"/>
                </w:rPr>
                <w:t xml:space="preserve"> the SIB1 decoding at first then we can come back on this side condition. From our simulation, UE can’t decode the SIB1 under -6dB.</w:t>
              </w:r>
            </w:ins>
          </w:p>
          <w:p w14:paraId="6833B2B7" w14:textId="77777777" w:rsidR="001A2C47" w:rsidRDefault="001A2C47" w:rsidP="001A2C47">
            <w:pPr>
              <w:spacing w:after="120"/>
              <w:rPr>
                <w:ins w:id="394" w:author="Zhixun Tang-Mediatek" w:date="2020-02-25T18:35:00Z"/>
              </w:rPr>
            </w:pPr>
            <w:ins w:id="395" w:author="Zhixun Tang-Mediatek" w:date="2020-02-25T18:35:00Z">
              <w:r w:rsidRPr="00270180">
                <w:t>Issue 2-2-1:</w:t>
              </w:r>
            </w:ins>
          </w:p>
          <w:p w14:paraId="225C103E" w14:textId="77777777" w:rsidR="001A2C47" w:rsidRPr="00270180" w:rsidRDefault="001A2C47" w:rsidP="001A2C47">
            <w:pPr>
              <w:spacing w:after="120"/>
              <w:rPr>
                <w:ins w:id="396" w:author="Zhixun Tang-Mediatek" w:date="2020-02-25T18:35:00Z"/>
              </w:rPr>
            </w:pPr>
            <w:ins w:id="397" w:author="Zhixun Tang-Mediatek" w:date="2020-02-25T18:35:00Z">
              <w:r>
                <w:t>Option 1</w:t>
              </w:r>
            </w:ins>
          </w:p>
          <w:p w14:paraId="40E7D45E" w14:textId="77777777" w:rsidR="001A2C47" w:rsidRDefault="001A2C47" w:rsidP="001A2C47">
            <w:pPr>
              <w:spacing w:after="120"/>
              <w:rPr>
                <w:ins w:id="398" w:author="Zhixun Tang-Mediatek" w:date="2020-02-25T18:35:00Z"/>
              </w:rPr>
            </w:pPr>
            <w:ins w:id="399" w:author="Zhixun Tang-Mediatek" w:date="2020-02-25T18:35:00Z">
              <w:r w:rsidRPr="00270180">
                <w:t>Issue 2-2-2:</w:t>
              </w:r>
            </w:ins>
          </w:p>
          <w:p w14:paraId="18CAFCAF" w14:textId="77777777" w:rsidR="001A2C47" w:rsidRPr="00270180" w:rsidRDefault="001A2C47" w:rsidP="001A2C47">
            <w:pPr>
              <w:spacing w:after="120"/>
              <w:rPr>
                <w:ins w:id="400" w:author="Zhixun Tang-Mediatek" w:date="2020-02-25T18:35:00Z"/>
              </w:rPr>
            </w:pPr>
            <w:ins w:id="401"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02" w:author="Zhixun Tang-Mediatek" w:date="2020-02-25T18:35:00Z"/>
              </w:rPr>
            </w:pPr>
            <w:ins w:id="403" w:author="Zhixun Tang-Mediatek" w:date="2020-02-25T18:35:00Z">
              <w:r w:rsidRPr="00270180">
                <w:t>Issue 2-2-3:</w:t>
              </w:r>
            </w:ins>
          </w:p>
          <w:p w14:paraId="15FAE2D7" w14:textId="77777777" w:rsidR="001A2C47" w:rsidRDefault="001A2C47" w:rsidP="001A2C47">
            <w:pPr>
              <w:spacing w:after="120"/>
              <w:rPr>
                <w:ins w:id="404" w:author="Zhixun Tang-Mediatek" w:date="2020-02-25T18:35:00Z"/>
              </w:rPr>
            </w:pPr>
            <w:ins w:id="405"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406" w:author="Zhixun Tang-Mediatek" w:date="2020-02-25T18:35:00Z"/>
              </w:rPr>
            </w:pPr>
            <w:ins w:id="407"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08" w:author="Zhixun Tang-Mediatek" w:date="2020-02-25T18:35:00Z"/>
              </w:rPr>
            </w:pPr>
            <w:ins w:id="409"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10" w:author="Zhixun Tang-Mediatek" w:date="2020-02-25T18:35:00Z"/>
              </w:rPr>
            </w:pPr>
            <w:ins w:id="411" w:author="Zhixun Tang-Mediatek" w:date="2020-02-25T18:35:00Z">
              <w:r w:rsidRPr="00270180">
                <w:t>Issue 2-2-4:</w:t>
              </w:r>
            </w:ins>
          </w:p>
          <w:p w14:paraId="21BA7DDF" w14:textId="77777777" w:rsidR="001A2C47" w:rsidRPr="00270180" w:rsidRDefault="001A2C47" w:rsidP="001A2C47">
            <w:pPr>
              <w:spacing w:after="120"/>
              <w:rPr>
                <w:ins w:id="412" w:author="Zhixun Tang-Mediatek" w:date="2020-02-25T18:35:00Z"/>
              </w:rPr>
            </w:pPr>
            <w:ins w:id="413"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14" w:author="Zhixun Tang-Mediatek" w:date="2020-02-25T18:35:00Z"/>
              </w:rPr>
            </w:pPr>
            <w:ins w:id="415" w:author="Zhixun Tang-Mediatek" w:date="2020-02-25T18:35:00Z">
              <w:r w:rsidRPr="00270180">
                <w:t>Issue 2-2-5:</w:t>
              </w:r>
            </w:ins>
          </w:p>
          <w:p w14:paraId="4398CF16" w14:textId="77777777" w:rsidR="001A2C47" w:rsidRPr="00270180" w:rsidRDefault="001A2C47" w:rsidP="001A2C47">
            <w:pPr>
              <w:spacing w:after="120"/>
              <w:rPr>
                <w:ins w:id="416" w:author="Zhixun Tang-Mediatek" w:date="2020-02-25T18:35:00Z"/>
              </w:rPr>
            </w:pPr>
            <w:ins w:id="417" w:author="Zhixun Tang-Mediatek" w:date="2020-02-25T18:35:00Z">
              <w:r>
                <w:t>Option 1. The same reason as issue 2-2-3, 2-2-4.</w:t>
              </w:r>
            </w:ins>
          </w:p>
          <w:p w14:paraId="584D565B" w14:textId="77777777" w:rsidR="001A2C47" w:rsidRDefault="001A2C47" w:rsidP="001A2C47">
            <w:pPr>
              <w:spacing w:after="120"/>
              <w:rPr>
                <w:ins w:id="418" w:author="Zhixun Tang-Mediatek" w:date="2020-02-25T18:35:00Z"/>
              </w:rPr>
            </w:pPr>
            <w:ins w:id="419" w:author="Zhixun Tang-Mediatek" w:date="2020-02-25T18:35:00Z">
              <w:r w:rsidRPr="00270180">
                <w:t>Issue 2-2-6:</w:t>
              </w:r>
            </w:ins>
          </w:p>
          <w:p w14:paraId="29F6D952" w14:textId="77777777" w:rsidR="001A2C47" w:rsidRPr="00270180" w:rsidRDefault="001A2C47" w:rsidP="001A2C47">
            <w:pPr>
              <w:spacing w:after="120"/>
              <w:rPr>
                <w:ins w:id="420" w:author="Zhixun Tang-Mediatek" w:date="2020-02-25T18:35:00Z"/>
              </w:rPr>
            </w:pPr>
            <w:ins w:id="421"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22" w:author="Zhixun Tang-Mediatek" w:date="2020-02-25T18:35:00Z"/>
              </w:rPr>
            </w:pPr>
            <w:ins w:id="423" w:author="Zhixun Tang-Mediatek" w:date="2020-02-25T18:35:00Z">
              <w:r w:rsidRPr="00270180">
                <w:t>Issue 2-2-7:</w:t>
              </w:r>
            </w:ins>
          </w:p>
          <w:p w14:paraId="43CF0912" w14:textId="77777777" w:rsidR="001A2C47" w:rsidRPr="00270180" w:rsidRDefault="001A2C47" w:rsidP="001A2C47">
            <w:pPr>
              <w:spacing w:after="120"/>
              <w:rPr>
                <w:ins w:id="424" w:author="Zhixun Tang-Mediatek" w:date="2020-02-25T18:35:00Z"/>
              </w:rPr>
            </w:pPr>
            <w:ins w:id="425"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26" w:author="Zhixun Tang-Mediatek" w:date="2020-02-25T18:35:00Z"/>
              </w:rPr>
            </w:pPr>
            <w:ins w:id="427" w:author="Zhixun Tang-Mediatek" w:date="2020-02-25T18:35:00Z">
              <w:r w:rsidRPr="00270180">
                <w:t>Issue 2-2-8:</w:t>
              </w:r>
            </w:ins>
          </w:p>
          <w:p w14:paraId="0ACDDE28" w14:textId="77777777" w:rsidR="001A2C47" w:rsidRPr="00270180" w:rsidRDefault="001A2C47" w:rsidP="001A2C47">
            <w:pPr>
              <w:spacing w:after="120"/>
              <w:rPr>
                <w:ins w:id="428" w:author="Zhixun Tang-Mediatek" w:date="2020-02-25T18:35:00Z"/>
              </w:rPr>
            </w:pPr>
            <w:ins w:id="429" w:author="Zhixun Tang-Mediatek" w:date="2020-02-25T18:35:00Z">
              <w:r>
                <w:t>Option 1.</w:t>
              </w:r>
            </w:ins>
          </w:p>
          <w:p w14:paraId="16D069FE" w14:textId="77777777" w:rsidR="001A2C47" w:rsidRDefault="001A2C47" w:rsidP="001A2C47">
            <w:pPr>
              <w:spacing w:after="120"/>
              <w:rPr>
                <w:ins w:id="430" w:author="Zhixun Tang-Mediatek" w:date="2020-02-25T18:35:00Z"/>
              </w:rPr>
            </w:pPr>
            <w:ins w:id="431" w:author="Zhixun Tang-Mediatek" w:date="2020-02-25T18:35:00Z">
              <w:r w:rsidRPr="00270180">
                <w:t>Issue 2-2-9:</w:t>
              </w:r>
            </w:ins>
          </w:p>
          <w:p w14:paraId="547EF75C" w14:textId="77777777" w:rsidR="001A2C47" w:rsidRPr="00270180" w:rsidRDefault="001A2C47" w:rsidP="001A2C47">
            <w:pPr>
              <w:spacing w:after="120"/>
              <w:rPr>
                <w:ins w:id="432" w:author="Zhixun Tang-Mediatek" w:date="2020-02-25T18:35:00Z"/>
              </w:rPr>
            </w:pPr>
            <w:ins w:id="433" w:author="Zhixun Tang-Mediatek" w:date="2020-02-25T18:35:00Z">
              <w:r>
                <w:t>At first, we should discuss how to deduce the SIB1 decoding performance.</w:t>
              </w:r>
            </w:ins>
          </w:p>
          <w:p w14:paraId="25E46635" w14:textId="77777777" w:rsidR="001A2C47" w:rsidRDefault="001A2C47" w:rsidP="001A2C47">
            <w:pPr>
              <w:spacing w:after="120"/>
              <w:rPr>
                <w:ins w:id="434" w:author="Zhixun Tang-Mediatek" w:date="2020-02-25T18:35:00Z"/>
              </w:rPr>
            </w:pPr>
            <w:ins w:id="435" w:author="Zhixun Tang-Mediatek" w:date="2020-02-25T18:35:00Z">
              <w:r w:rsidRPr="00270180">
                <w:t>Issue 2-2-10:</w:t>
              </w:r>
            </w:ins>
          </w:p>
          <w:p w14:paraId="4631B44E" w14:textId="77777777" w:rsidR="001A2C47" w:rsidRPr="00270180" w:rsidRDefault="001A2C47" w:rsidP="001A2C47">
            <w:pPr>
              <w:spacing w:after="120"/>
              <w:rPr>
                <w:ins w:id="436" w:author="Zhixun Tang-Mediatek" w:date="2020-02-25T18:35:00Z"/>
              </w:rPr>
            </w:pPr>
            <w:ins w:id="437" w:author="Zhixun Tang-Mediatek" w:date="2020-02-25T18:35:00Z">
              <w:r>
                <w:t>Agree.</w:t>
              </w:r>
            </w:ins>
          </w:p>
          <w:p w14:paraId="7BDEDEE3" w14:textId="77777777" w:rsidR="001A2C47" w:rsidRDefault="001A2C47" w:rsidP="001A2C47">
            <w:pPr>
              <w:spacing w:after="120"/>
              <w:rPr>
                <w:ins w:id="438" w:author="Zhixun Tang-Mediatek" w:date="2020-02-25T18:35:00Z"/>
              </w:rPr>
            </w:pPr>
            <w:ins w:id="439" w:author="Zhixun Tang-Mediatek" w:date="2020-02-25T18:35:00Z">
              <w:r w:rsidRPr="00270180">
                <w:t xml:space="preserve">Issue 2-3-1: </w:t>
              </w:r>
            </w:ins>
          </w:p>
          <w:p w14:paraId="3019A067" w14:textId="77777777" w:rsidR="001A2C47" w:rsidRPr="00270180" w:rsidRDefault="001A2C47" w:rsidP="001A2C47">
            <w:pPr>
              <w:spacing w:after="120"/>
              <w:rPr>
                <w:ins w:id="440" w:author="Zhixun Tang-Mediatek" w:date="2020-02-25T18:35:00Z"/>
              </w:rPr>
            </w:pPr>
            <w:ins w:id="441" w:author="Zhixun Tang-Mediatek" w:date="2020-02-25T18:35:00Z">
              <w:r>
                <w:t>If we agree on issue 1-1-1, then we can use option 2 Ericsson’s proposal.</w:t>
              </w:r>
            </w:ins>
          </w:p>
          <w:p w14:paraId="622B65A9" w14:textId="77777777" w:rsidR="001A2C47" w:rsidRDefault="001A2C47" w:rsidP="001A2C47">
            <w:pPr>
              <w:spacing w:after="120"/>
              <w:rPr>
                <w:ins w:id="442" w:author="Zhixun Tang-Mediatek" w:date="2020-02-25T18:35:00Z"/>
              </w:rPr>
            </w:pPr>
            <w:ins w:id="443" w:author="Zhixun Tang-Mediatek" w:date="2020-02-25T18:35:00Z">
              <w:r w:rsidRPr="00270180">
                <w:t xml:space="preserve">Issue 2-3-2: </w:t>
              </w:r>
            </w:ins>
          </w:p>
          <w:p w14:paraId="35E7E0DB" w14:textId="77777777" w:rsidR="001A2C47" w:rsidRPr="00270180" w:rsidRDefault="001A2C47" w:rsidP="001A2C47">
            <w:pPr>
              <w:spacing w:after="120"/>
              <w:rPr>
                <w:ins w:id="444" w:author="Zhixun Tang-Mediatek" w:date="2020-02-25T18:35:00Z"/>
              </w:rPr>
            </w:pPr>
            <w:ins w:id="445"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446" w:author="Zhixun Tang-Mediatek" w:date="2020-02-25T18:35:00Z"/>
              </w:rPr>
            </w:pPr>
            <w:ins w:id="447" w:author="Zhixun Tang-Mediatek" w:date="2020-02-25T18:35:00Z">
              <w:r w:rsidRPr="00270180">
                <w:t>Issue 2-3-3:</w:t>
              </w:r>
            </w:ins>
          </w:p>
          <w:p w14:paraId="6658D028" w14:textId="77777777" w:rsidR="001A2C47" w:rsidRPr="00270180" w:rsidRDefault="001A2C47" w:rsidP="001A2C47">
            <w:pPr>
              <w:spacing w:after="120"/>
              <w:rPr>
                <w:ins w:id="448" w:author="Zhixun Tang-Mediatek" w:date="2020-02-25T18:35:00Z"/>
              </w:rPr>
            </w:pPr>
            <w:ins w:id="449" w:author="Zhixun Tang-Mediatek" w:date="2020-02-25T18:35:00Z">
              <w:r>
                <w:t>Agree on option 1.</w:t>
              </w:r>
            </w:ins>
          </w:p>
          <w:p w14:paraId="783669DE" w14:textId="77777777" w:rsidR="001A2C47" w:rsidRDefault="001A2C47" w:rsidP="001A2C47">
            <w:pPr>
              <w:spacing w:after="120"/>
              <w:rPr>
                <w:ins w:id="450" w:author="Zhixun Tang-Mediatek" w:date="2020-02-25T18:35:00Z"/>
              </w:rPr>
            </w:pPr>
            <w:ins w:id="451" w:author="Zhixun Tang-Mediatek" w:date="2020-02-25T18:35:00Z">
              <w:r w:rsidRPr="00270180">
                <w:lastRenderedPageBreak/>
                <w:t>Issue 2-3-4:</w:t>
              </w:r>
            </w:ins>
          </w:p>
          <w:p w14:paraId="6CC24E52" w14:textId="5A885399" w:rsidR="001A2C47" w:rsidRDefault="001A2C47" w:rsidP="001A2C47">
            <w:pPr>
              <w:spacing w:after="120"/>
              <w:rPr>
                <w:ins w:id="452" w:author="Zhixun Tang-Mediatek" w:date="2020-02-25T18:32:00Z"/>
                <w:rFonts w:eastAsiaTheme="minorEastAsia"/>
                <w:color w:val="0070C0"/>
                <w:lang w:val="en-US" w:eastAsia="zh-CN"/>
              </w:rPr>
            </w:pPr>
            <w:ins w:id="453"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454" w:author="杨谦10115881" w:date="2020-02-25T22:20:00Z"/>
        </w:trPr>
        <w:tc>
          <w:tcPr>
            <w:tcW w:w="1236" w:type="dxa"/>
          </w:tcPr>
          <w:p w14:paraId="069197DD" w14:textId="1589977F" w:rsidR="00622984" w:rsidRDefault="00622984" w:rsidP="00622984">
            <w:pPr>
              <w:spacing w:after="120"/>
              <w:rPr>
                <w:ins w:id="455" w:author="杨谦10115881" w:date="2020-02-25T22:20:00Z"/>
                <w:rFonts w:eastAsiaTheme="minorEastAsia"/>
                <w:lang w:val="en-US" w:eastAsia="zh-CN"/>
              </w:rPr>
            </w:pPr>
            <w:ins w:id="456"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457" w:author="杨谦10115881" w:date="2020-02-25T22:21:00Z"/>
                <w:rFonts w:eastAsiaTheme="minorEastAsia"/>
                <w:color w:val="0070C0"/>
                <w:lang w:val="en-US" w:eastAsia="zh-CN"/>
              </w:rPr>
            </w:pPr>
            <w:proofErr w:type="gramStart"/>
            <w:ins w:id="458"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459" w:author="杨谦10115881" w:date="2020-02-25T22:21:00Z"/>
                <w:rFonts w:eastAsiaTheme="minorEastAsia"/>
                <w:color w:val="0070C0"/>
                <w:lang w:val="en-US" w:eastAsia="zh-CN"/>
              </w:rPr>
            </w:pPr>
            <w:ins w:id="460"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461" w:author="杨谦10115881" w:date="2020-02-25T22:21:00Z"/>
                <w:rFonts w:eastAsiaTheme="minorEastAsia"/>
                <w:color w:val="0070C0"/>
                <w:lang w:val="en-US" w:eastAsia="zh-CN"/>
              </w:rPr>
            </w:pPr>
            <w:ins w:id="462"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463" w:author="杨谦10115881" w:date="2020-02-25T22:21:00Z"/>
                <w:rFonts w:eastAsiaTheme="minorEastAsia"/>
                <w:color w:val="0070C0"/>
                <w:lang w:val="en-US" w:eastAsia="zh-CN"/>
              </w:rPr>
            </w:pPr>
            <w:ins w:id="464"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465" w:author="杨谦10115881" w:date="2020-02-25T22:21:00Z"/>
                <w:rFonts w:eastAsiaTheme="minorEastAsia"/>
                <w:color w:val="0070C0"/>
                <w:lang w:val="en-US" w:eastAsia="zh-CN"/>
              </w:rPr>
            </w:pPr>
            <w:ins w:id="466"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467" w:author="杨谦10115881" w:date="2020-02-25T22:21:00Z"/>
                <w:u w:val="single"/>
              </w:rPr>
            </w:pPr>
            <w:ins w:id="468" w:author="杨谦10115881" w:date="2020-02-25T22:21:00Z">
              <w:r w:rsidRPr="00E07B6D">
                <w:rPr>
                  <w:u w:val="single"/>
                </w:rPr>
                <w:t>Issue 2-1-3</w:t>
              </w:r>
            </w:ins>
          </w:p>
          <w:p w14:paraId="6EB23190" w14:textId="77777777" w:rsidR="00622984" w:rsidRDefault="00622984" w:rsidP="00622984">
            <w:pPr>
              <w:spacing w:after="120"/>
              <w:rPr>
                <w:ins w:id="469" w:author="杨谦10115881" w:date="2020-02-25T22:21:00Z"/>
                <w:rFonts w:eastAsiaTheme="minorEastAsia"/>
                <w:color w:val="0070C0"/>
                <w:lang w:val="en-US" w:eastAsia="zh-CN"/>
              </w:rPr>
            </w:pPr>
            <w:ins w:id="470"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471" w:author="杨谦10115881" w:date="2020-02-25T22:21:00Z"/>
                <w:rFonts w:eastAsiaTheme="minorEastAsia"/>
                <w:color w:val="0070C0"/>
                <w:lang w:val="en-US" w:eastAsia="zh-CN"/>
              </w:rPr>
            </w:pPr>
          </w:p>
          <w:p w14:paraId="1F451C22" w14:textId="77777777" w:rsidR="00622984" w:rsidRDefault="00622984" w:rsidP="00622984">
            <w:pPr>
              <w:spacing w:after="120"/>
              <w:rPr>
                <w:ins w:id="472" w:author="杨谦10115881" w:date="2020-02-25T22:21:00Z"/>
                <w:rFonts w:eastAsiaTheme="minorEastAsia"/>
                <w:color w:val="0070C0"/>
                <w:lang w:val="en-US" w:eastAsia="zh-CN"/>
              </w:rPr>
            </w:pPr>
            <w:proofErr w:type="gramStart"/>
            <w:ins w:id="473"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474" w:author="杨谦10115881" w:date="2020-02-25T22:21:00Z"/>
                <w:u w:val="single"/>
              </w:rPr>
            </w:pPr>
            <w:ins w:id="475" w:author="杨谦10115881" w:date="2020-02-25T22:21:00Z">
              <w:r w:rsidRPr="00326FAF">
                <w:rPr>
                  <w:u w:val="single"/>
                </w:rPr>
                <w:t>Issue 2-2-3</w:t>
              </w:r>
            </w:ins>
          </w:p>
          <w:p w14:paraId="0F9F848E" w14:textId="77777777" w:rsidR="00622984" w:rsidRDefault="00622984" w:rsidP="00622984">
            <w:pPr>
              <w:spacing w:after="120"/>
              <w:rPr>
                <w:ins w:id="476" w:author="杨谦10115881" w:date="2020-02-25T22:21:00Z"/>
                <w:u w:val="single"/>
              </w:rPr>
            </w:pPr>
            <w:ins w:id="477"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478" w:author="杨谦10115881" w:date="2020-02-25T22:21:00Z"/>
                <w:u w:val="single"/>
              </w:rPr>
            </w:pPr>
            <w:ins w:id="479"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480" w:author="杨谦10115881" w:date="2020-02-25T22:21:00Z"/>
                <w:u w:val="single"/>
              </w:rPr>
            </w:pPr>
            <w:ins w:id="481"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482" w:author="杨谦10115881" w:date="2020-02-25T22:21:00Z"/>
                <w:u w:val="single"/>
              </w:rPr>
            </w:pPr>
            <w:ins w:id="483" w:author="杨谦10115881" w:date="2020-02-25T22:21:00Z">
              <w:r w:rsidRPr="00326FAF">
                <w:rPr>
                  <w:u w:val="single"/>
                </w:rPr>
                <w:t>Issue 2-2-4</w:t>
              </w:r>
            </w:ins>
          </w:p>
          <w:p w14:paraId="50892A7D" w14:textId="77777777" w:rsidR="00622984" w:rsidRDefault="00622984" w:rsidP="00622984">
            <w:pPr>
              <w:spacing w:after="120"/>
              <w:rPr>
                <w:ins w:id="484" w:author="杨谦10115881" w:date="2020-02-25T22:21:00Z"/>
                <w:color w:val="0070C0"/>
              </w:rPr>
            </w:pPr>
            <w:ins w:id="485" w:author="杨谦10115881" w:date="2020-02-25T22:21:00Z">
              <w:r>
                <w:rPr>
                  <w:color w:val="0070C0"/>
                </w:rPr>
                <w:t>Don’t see the necessity of the LS,</w:t>
              </w:r>
            </w:ins>
          </w:p>
          <w:p w14:paraId="392FDBBF" w14:textId="77777777" w:rsidR="00622984" w:rsidRDefault="00622984" w:rsidP="00622984">
            <w:pPr>
              <w:spacing w:after="120"/>
              <w:rPr>
                <w:ins w:id="486" w:author="杨谦10115881" w:date="2020-02-25T22:21:00Z"/>
                <w:u w:val="single"/>
              </w:rPr>
            </w:pPr>
            <w:ins w:id="487" w:author="杨谦10115881" w:date="2020-02-25T22:21:00Z">
              <w:r w:rsidRPr="00F90ACC">
                <w:rPr>
                  <w:u w:val="single"/>
                </w:rPr>
                <w:t>Issue 2-2-5</w:t>
              </w:r>
            </w:ins>
          </w:p>
          <w:p w14:paraId="7C0DFC29" w14:textId="77777777" w:rsidR="00622984" w:rsidRDefault="00622984" w:rsidP="00622984">
            <w:pPr>
              <w:spacing w:after="120"/>
              <w:rPr>
                <w:ins w:id="488" w:author="杨谦10115881" w:date="2020-02-25T22:21:00Z"/>
                <w:color w:val="0070C0"/>
              </w:rPr>
            </w:pPr>
            <w:ins w:id="489" w:author="杨谦10115881" w:date="2020-02-25T22:21:00Z">
              <w:r>
                <w:rPr>
                  <w:color w:val="0070C0"/>
                </w:rPr>
                <w:t>Option 2 can be considered.</w:t>
              </w:r>
            </w:ins>
          </w:p>
          <w:p w14:paraId="3F8F9F90" w14:textId="77777777" w:rsidR="00622984" w:rsidRDefault="00622984" w:rsidP="00622984">
            <w:pPr>
              <w:spacing w:after="120"/>
              <w:rPr>
                <w:ins w:id="490" w:author="杨谦10115881" w:date="2020-02-25T22:21:00Z"/>
                <w:u w:val="single"/>
              </w:rPr>
            </w:pPr>
            <w:ins w:id="491" w:author="杨谦10115881" w:date="2020-02-25T22:21:00Z">
              <w:r w:rsidRPr="00F90ACC">
                <w:rPr>
                  <w:u w:val="single"/>
                </w:rPr>
                <w:t>Issue 2-2-</w:t>
              </w:r>
              <w:r>
                <w:rPr>
                  <w:u w:val="single"/>
                </w:rPr>
                <w:t>6</w:t>
              </w:r>
            </w:ins>
          </w:p>
          <w:p w14:paraId="03E93C18" w14:textId="77777777" w:rsidR="00622984" w:rsidRDefault="00622984" w:rsidP="00622984">
            <w:pPr>
              <w:spacing w:after="120"/>
              <w:rPr>
                <w:ins w:id="492" w:author="杨谦10115881" w:date="2020-02-25T22:21:00Z"/>
                <w:color w:val="0070C0"/>
              </w:rPr>
            </w:pPr>
            <w:ins w:id="493"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494" w:author="杨谦10115881" w:date="2020-02-25T22:21:00Z"/>
                <w:rFonts w:eastAsiaTheme="minorEastAsia"/>
                <w:color w:val="0070C0"/>
                <w:lang w:val="en-US" w:eastAsia="zh-CN"/>
              </w:rPr>
            </w:pPr>
          </w:p>
          <w:p w14:paraId="64775388" w14:textId="77777777" w:rsidR="00622984" w:rsidRDefault="00622984" w:rsidP="00622984">
            <w:pPr>
              <w:spacing w:after="120"/>
              <w:rPr>
                <w:ins w:id="495" w:author="杨谦10115881" w:date="2020-02-25T22:21:00Z"/>
                <w:rFonts w:eastAsiaTheme="minorEastAsia"/>
                <w:color w:val="0070C0"/>
                <w:lang w:val="en-US" w:eastAsia="zh-CN"/>
              </w:rPr>
            </w:pPr>
            <w:proofErr w:type="gramStart"/>
            <w:ins w:id="496"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497" w:author="杨谦10115881" w:date="2020-02-25T22:21:00Z"/>
                <w:u w:val="single"/>
              </w:rPr>
            </w:pPr>
            <w:ins w:id="498" w:author="杨谦10115881" w:date="2020-02-25T22:21:00Z">
              <w:r w:rsidRPr="00AB34EA">
                <w:rPr>
                  <w:u w:val="single"/>
                </w:rPr>
                <w:t>Issue 2-3-</w:t>
              </w:r>
              <w:r>
                <w:rPr>
                  <w:u w:val="single"/>
                </w:rPr>
                <w:t>1</w:t>
              </w:r>
            </w:ins>
          </w:p>
          <w:p w14:paraId="4C96F469" w14:textId="77777777" w:rsidR="00622984" w:rsidRDefault="00622984" w:rsidP="00622984">
            <w:pPr>
              <w:spacing w:after="120"/>
              <w:rPr>
                <w:ins w:id="499" w:author="杨谦10115881" w:date="2020-02-25T22:21:00Z"/>
                <w:rFonts w:eastAsiaTheme="minorEastAsia"/>
                <w:color w:val="0070C0"/>
                <w:lang w:val="en-US" w:eastAsia="zh-CN"/>
              </w:rPr>
            </w:pPr>
            <w:ins w:id="500"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01" w:author="杨谦10115881" w:date="2020-02-25T22:21:00Z"/>
                <w:u w:val="single"/>
              </w:rPr>
            </w:pPr>
            <w:ins w:id="502" w:author="杨谦10115881" w:date="2020-02-25T22:21:00Z">
              <w:r w:rsidRPr="00AB34EA">
                <w:rPr>
                  <w:u w:val="single"/>
                </w:rPr>
                <w:t>Issue 2-3-</w:t>
              </w:r>
              <w:r>
                <w:rPr>
                  <w:u w:val="single"/>
                </w:rPr>
                <w:t>2</w:t>
              </w:r>
            </w:ins>
          </w:p>
          <w:p w14:paraId="54A11B9B" w14:textId="77777777" w:rsidR="00622984" w:rsidRDefault="00622984" w:rsidP="00622984">
            <w:pPr>
              <w:spacing w:after="120"/>
              <w:rPr>
                <w:ins w:id="503" w:author="杨谦10115881" w:date="2020-02-25T22:21:00Z"/>
                <w:rFonts w:eastAsiaTheme="minorEastAsia"/>
                <w:color w:val="0070C0"/>
                <w:lang w:val="en-US" w:eastAsia="zh-CN"/>
              </w:rPr>
            </w:pPr>
            <w:ins w:id="504"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505" w:author="杨谦10115881" w:date="2020-02-25T22:21:00Z"/>
                <w:u w:val="single"/>
              </w:rPr>
            </w:pPr>
            <w:ins w:id="506" w:author="杨谦10115881" w:date="2020-02-25T22:21:00Z">
              <w:r w:rsidRPr="00AB34EA">
                <w:rPr>
                  <w:u w:val="single"/>
                </w:rPr>
                <w:t>Issue 2-3-</w:t>
              </w:r>
              <w:r>
                <w:rPr>
                  <w:u w:val="single"/>
                </w:rPr>
                <w:t>4</w:t>
              </w:r>
            </w:ins>
          </w:p>
          <w:p w14:paraId="3C613BBB" w14:textId="77777777" w:rsidR="00622984" w:rsidRDefault="00622984" w:rsidP="00622984">
            <w:pPr>
              <w:spacing w:after="120"/>
              <w:rPr>
                <w:ins w:id="507" w:author="杨谦10115881" w:date="2020-02-25T22:21:00Z"/>
                <w:rFonts w:eastAsiaTheme="minorEastAsia"/>
                <w:color w:val="0070C0"/>
                <w:lang w:val="en-US" w:eastAsia="zh-CN"/>
              </w:rPr>
            </w:pPr>
            <w:ins w:id="508"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09" w:author="杨谦10115881" w:date="2020-02-25T22:20:00Z"/>
              </w:rPr>
            </w:pPr>
            <w:ins w:id="510" w:author="杨谦10115881" w:date="2020-02-25T22:21:00Z">
              <w:r>
                <w:rPr>
                  <w:rFonts w:eastAsiaTheme="minorEastAsia" w:hint="eastAsia"/>
                  <w:color w:val="0070C0"/>
                  <w:lang w:val="en-US" w:eastAsia="zh-CN"/>
                </w:rPr>
                <w:t>Others:</w:t>
              </w:r>
            </w:ins>
          </w:p>
        </w:tc>
      </w:tr>
      <w:tr w:rsidR="00F33E2A" w14:paraId="0D5151B9" w14:textId="77777777" w:rsidTr="001A2C47">
        <w:trPr>
          <w:ins w:id="511" w:author="Ericsson" w:date="2020-02-25T17:18:00Z"/>
        </w:trPr>
        <w:tc>
          <w:tcPr>
            <w:tcW w:w="1236" w:type="dxa"/>
          </w:tcPr>
          <w:p w14:paraId="45FBCF55" w14:textId="64768C00" w:rsidR="00F33E2A" w:rsidRDefault="00F33E2A" w:rsidP="00F33E2A">
            <w:pPr>
              <w:spacing w:after="120"/>
              <w:rPr>
                <w:ins w:id="512" w:author="Ericsson" w:date="2020-02-25T17:18:00Z"/>
                <w:rFonts w:eastAsiaTheme="minorEastAsia" w:hint="eastAsia"/>
                <w:color w:val="0070C0"/>
                <w:lang w:val="en-US" w:eastAsia="zh-CN"/>
              </w:rPr>
            </w:pPr>
            <w:ins w:id="513" w:author="Ericsson" w:date="2020-02-25T17:19:00Z">
              <w:r>
                <w:rPr>
                  <w:rFonts w:eastAsiaTheme="minorEastAsia"/>
                  <w:color w:val="0070C0"/>
                  <w:lang w:val="en-US" w:eastAsia="zh-CN"/>
                </w:rPr>
                <w:t>Ericsson</w:t>
              </w:r>
            </w:ins>
          </w:p>
        </w:tc>
        <w:tc>
          <w:tcPr>
            <w:tcW w:w="8395" w:type="dxa"/>
          </w:tcPr>
          <w:p w14:paraId="32E5C5A6" w14:textId="77777777" w:rsidR="00F33E2A" w:rsidRDefault="00F33E2A" w:rsidP="00F33E2A">
            <w:pPr>
              <w:spacing w:after="120"/>
              <w:rPr>
                <w:ins w:id="514" w:author="Ericsson" w:date="2020-02-25T17:19:00Z"/>
                <w:rFonts w:eastAsiaTheme="minorEastAsia"/>
                <w:color w:val="0070C0"/>
                <w:lang w:val="en-US" w:eastAsia="zh-CN"/>
              </w:rPr>
            </w:pPr>
            <w:ins w:id="515" w:author="Ericsson" w:date="2020-02-25T17:19:00Z">
              <w:r>
                <w:rPr>
                  <w:rFonts w:eastAsiaTheme="minorEastAsia"/>
                  <w:color w:val="0070C0"/>
                  <w:lang w:val="en-US" w:eastAsia="zh-CN"/>
                </w:rPr>
                <w:t>Issue 2-1-1 : We agree with option 1, the proposed WF</w:t>
              </w:r>
            </w:ins>
          </w:p>
          <w:p w14:paraId="33DC4F7E" w14:textId="77777777" w:rsidR="00F33E2A" w:rsidRDefault="00F33E2A" w:rsidP="00F33E2A">
            <w:pPr>
              <w:spacing w:after="120"/>
              <w:rPr>
                <w:ins w:id="516" w:author="Ericsson" w:date="2020-02-25T17:19:00Z"/>
                <w:rFonts w:eastAsiaTheme="minorEastAsia"/>
                <w:color w:val="0070C0"/>
                <w:lang w:val="en-US" w:eastAsia="zh-CN"/>
              </w:rPr>
            </w:pPr>
            <w:ins w:id="517" w:author="Ericsson" w:date="2020-02-25T17:19:00Z">
              <w:r>
                <w:rPr>
                  <w:rFonts w:eastAsiaTheme="minorEastAsia"/>
                  <w:color w:val="0070C0"/>
                  <w:lang w:val="en-US" w:eastAsia="zh-CN"/>
                </w:rPr>
                <w:t>Issue 2-1-2 : The proposed WF is OK for us</w:t>
              </w:r>
            </w:ins>
          </w:p>
          <w:p w14:paraId="25E2549D" w14:textId="77777777" w:rsidR="00F33E2A" w:rsidRDefault="00F33E2A" w:rsidP="00F33E2A">
            <w:pPr>
              <w:spacing w:after="120"/>
              <w:rPr>
                <w:ins w:id="518" w:author="Ericsson" w:date="2020-02-25T17:19:00Z"/>
                <w:rFonts w:eastAsiaTheme="minorEastAsia"/>
                <w:color w:val="0070C0"/>
                <w:lang w:val="en-US" w:eastAsia="zh-CN"/>
              </w:rPr>
            </w:pPr>
            <w:ins w:id="519" w:author="Ericsson" w:date="2020-02-25T17:19:00Z">
              <w:r>
                <w:rPr>
                  <w:rFonts w:eastAsiaTheme="minorEastAsia"/>
                  <w:color w:val="0070C0"/>
                  <w:lang w:val="en-US" w:eastAsia="zh-CN"/>
                </w:rPr>
                <w:t xml:space="preserve">Issue 2-1-3 : The proposed WF for us is OK as long as the requirement derived from this known cell condition is not scaled for RX </w:t>
              </w:r>
              <w:proofErr w:type="spellStart"/>
              <w:r>
                <w:rPr>
                  <w:rFonts w:eastAsiaTheme="minorEastAsia"/>
                  <w:color w:val="0070C0"/>
                  <w:lang w:val="en-US" w:eastAsia="zh-CN"/>
                </w:rPr>
                <w:t>beamsweeping</w:t>
              </w:r>
              <w:proofErr w:type="spellEnd"/>
              <w:r>
                <w:rPr>
                  <w:rFonts w:eastAsiaTheme="minorEastAsia"/>
                  <w:color w:val="0070C0"/>
                  <w:lang w:val="en-US" w:eastAsia="zh-CN"/>
                </w:rPr>
                <w:t xml:space="preserve"> (either MIB or SIB1 reading phase),</w:t>
              </w:r>
            </w:ins>
          </w:p>
          <w:p w14:paraId="76D4DB94" w14:textId="77777777" w:rsidR="00F33E2A" w:rsidRDefault="00F33E2A" w:rsidP="00F33E2A">
            <w:pPr>
              <w:spacing w:after="120"/>
              <w:rPr>
                <w:ins w:id="520" w:author="Ericsson" w:date="2020-02-25T17:19:00Z"/>
                <w:rFonts w:eastAsiaTheme="minorEastAsia"/>
                <w:color w:val="0070C0"/>
                <w:lang w:val="en-US" w:eastAsia="zh-CN"/>
              </w:rPr>
            </w:pPr>
            <w:ins w:id="521" w:author="Ericsson" w:date="2020-02-25T17:19:00Z">
              <w:r>
                <w:rPr>
                  <w:rFonts w:eastAsiaTheme="minorEastAsia"/>
                  <w:color w:val="0070C0"/>
                  <w:lang w:val="en-US" w:eastAsia="zh-CN"/>
                </w:rPr>
                <w:t>Issue 2-2-1 : Agree with the proposed WF</w:t>
              </w:r>
            </w:ins>
          </w:p>
          <w:p w14:paraId="5EF8C715" w14:textId="77777777" w:rsidR="00F33E2A" w:rsidRDefault="00F33E2A" w:rsidP="00F33E2A">
            <w:pPr>
              <w:spacing w:after="120"/>
              <w:rPr>
                <w:ins w:id="522" w:author="Ericsson" w:date="2020-02-25T17:19:00Z"/>
                <w:rFonts w:eastAsiaTheme="minorEastAsia"/>
                <w:color w:val="0070C0"/>
                <w:lang w:val="en-US" w:eastAsia="zh-CN"/>
              </w:rPr>
            </w:pPr>
            <w:ins w:id="523" w:author="Ericsson" w:date="2020-02-25T17:19:00Z">
              <w:r>
                <w:rPr>
                  <w:rFonts w:eastAsiaTheme="minorEastAsia"/>
                  <w:color w:val="0070C0"/>
                  <w:lang w:val="en-US" w:eastAsia="zh-CN"/>
                </w:rPr>
                <w:lastRenderedPageBreak/>
                <w:t xml:space="preserve">Issue 2-2-2 : Agree with the proposed WF, option 1. We cannot accept solutions based on RX </w:t>
              </w:r>
              <w:proofErr w:type="spellStart"/>
              <w:r>
                <w:rPr>
                  <w:rFonts w:eastAsiaTheme="minorEastAsia"/>
                  <w:color w:val="0070C0"/>
                  <w:lang w:val="en-US" w:eastAsia="zh-CN"/>
                </w:rPr>
                <w:t>beamsweeping</w:t>
              </w:r>
              <w:proofErr w:type="spellEnd"/>
              <w:r>
                <w:rPr>
                  <w:rFonts w:eastAsiaTheme="minorEastAsia"/>
                  <w:color w:val="0070C0"/>
                  <w:lang w:val="en-US" w:eastAsia="zh-CN"/>
                </w:rPr>
                <w:t>, although the bigger issue for beam sweeping is autonomous interruptions rather than delay</w:t>
              </w:r>
            </w:ins>
          </w:p>
          <w:p w14:paraId="08FA5676" w14:textId="3E42513E" w:rsidR="00F33E2A" w:rsidRDefault="00F33E2A" w:rsidP="00F33E2A">
            <w:pPr>
              <w:spacing w:after="120"/>
              <w:rPr>
                <w:ins w:id="524" w:author="Ericsson" w:date="2020-02-25T17:20:00Z"/>
                <w:rFonts w:eastAsiaTheme="minorEastAsia"/>
                <w:color w:val="0070C0"/>
                <w:lang w:val="en-US" w:eastAsia="zh-CN"/>
              </w:rPr>
            </w:pPr>
            <w:ins w:id="525" w:author="Ericsson" w:date="2020-02-25T17:19:00Z">
              <w:r>
                <w:rPr>
                  <w:rFonts w:eastAsiaTheme="minorEastAsia"/>
                  <w:color w:val="0070C0"/>
                  <w:lang w:val="en-US" w:eastAsia="zh-CN"/>
                </w:rPr>
                <w:t>Issue 2-2-3 : We should start by discussing what kind of soft combining assumptions are going to be assumed to derive requirements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113381C8" w14:textId="7821AF83" w:rsidR="00F33E2A" w:rsidRDefault="00B14A80" w:rsidP="00F33E2A">
            <w:pPr>
              <w:spacing w:after="120"/>
              <w:rPr>
                <w:ins w:id="526" w:author="Ericsson" w:date="2020-02-25T17:29:00Z"/>
                <w:rFonts w:eastAsiaTheme="minorEastAsia"/>
                <w:color w:val="0070C0"/>
                <w:lang w:val="en-US" w:eastAsia="zh-CN"/>
              </w:rPr>
            </w:pPr>
            <w:ins w:id="527" w:author="Ericsson" w:date="2020-02-25T17:21:00Z">
              <w:r>
                <w:rPr>
                  <w:rFonts w:eastAsiaTheme="minorEastAsia"/>
                  <w:color w:val="0070C0"/>
                  <w:lang w:val="en-US" w:eastAsia="zh-CN"/>
                </w:rPr>
                <w:t>Rela</w:t>
              </w:r>
            </w:ins>
            <w:ins w:id="528" w:author="Ericsson" w:date="2020-02-25T17:22:00Z">
              <w:r>
                <w:rPr>
                  <w:rFonts w:eastAsiaTheme="minorEastAsia"/>
                  <w:color w:val="0070C0"/>
                  <w:lang w:val="en-US" w:eastAsia="zh-CN"/>
                </w:rPr>
                <w:t xml:space="preserve">ted to ZTE </w:t>
              </w:r>
              <w:proofErr w:type="spellStart"/>
              <w:r>
                <w:rPr>
                  <w:rFonts w:eastAsiaTheme="minorEastAsia"/>
                  <w:color w:val="0070C0"/>
                  <w:lang w:val="en-US" w:eastAsia="zh-CN"/>
                </w:rPr>
                <w:t>comment</w:t>
              </w:r>
            </w:ins>
            <w:ins w:id="529" w:author="Ericsson" w:date="2020-02-25T17:27:00Z">
              <w:r>
                <w:rPr>
                  <w:rFonts w:eastAsiaTheme="minorEastAsia"/>
                  <w:color w:val="0070C0"/>
                  <w:lang w:val="en-US" w:eastAsia="zh-CN"/>
                </w:rPr>
                <w:t>:</w:t>
              </w:r>
            </w:ins>
            <w:ins w:id="530" w:author="Ericsson" w:date="2020-02-25T17:20:00Z">
              <w:r w:rsidR="00F33E2A">
                <w:rPr>
                  <w:rFonts w:eastAsiaTheme="minorEastAsia"/>
                  <w:color w:val="0070C0"/>
                  <w:lang w:val="en-US" w:eastAsia="zh-CN"/>
                </w:rPr>
                <w:t>SIB</w:t>
              </w:r>
              <w:proofErr w:type="spellEnd"/>
              <w:r w:rsidR="00F33E2A">
                <w:rPr>
                  <w:rFonts w:eastAsiaTheme="minorEastAsia"/>
                  <w:color w:val="0070C0"/>
                  <w:lang w:val="en-US" w:eastAsia="zh-CN"/>
                </w:rPr>
                <w:t xml:space="preserve"> combining across TTI could be done with or without </w:t>
              </w:r>
            </w:ins>
            <w:ins w:id="531" w:author="Ericsson" w:date="2020-02-25T17:23:00Z">
              <w:r>
                <w:rPr>
                  <w:rFonts w:eastAsiaTheme="minorEastAsia"/>
                  <w:color w:val="0070C0"/>
                  <w:lang w:val="en-US" w:eastAsia="zh-CN"/>
                </w:rPr>
                <w:t>an indication</w:t>
              </w:r>
            </w:ins>
            <w:ins w:id="532" w:author="Ericsson" w:date="2020-02-25T17:20:00Z">
              <w:r>
                <w:rPr>
                  <w:rFonts w:eastAsiaTheme="minorEastAsia"/>
                  <w:color w:val="0070C0"/>
                  <w:lang w:val="en-US" w:eastAsia="zh-CN"/>
                </w:rPr>
                <w:t xml:space="preserve">.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w:t>
              </w:r>
            </w:ins>
            <w:ins w:id="533" w:author="Ericsson" w:date="2020-02-25T17:24:00Z">
              <w:r>
                <w:rPr>
                  <w:rFonts w:eastAsiaTheme="minorEastAsia"/>
                  <w:color w:val="0070C0"/>
                  <w:lang w:val="en-US" w:eastAsia="zh-CN"/>
                </w:rPr>
                <w:t>c</w:t>
              </w:r>
            </w:ins>
            <w:ins w:id="534" w:author="Ericsson" w:date="2020-02-25T17:20:00Z">
              <w:r>
                <w:rPr>
                  <w:rFonts w:eastAsiaTheme="minorEastAsia"/>
                  <w:color w:val="0070C0"/>
                  <w:lang w:val="en-US" w:eastAsia="zh-CN"/>
                </w:rPr>
                <w:t>ould improve the success rate (prevent UE soft combing</w:t>
              </w:r>
            </w:ins>
            <w:ins w:id="535" w:author="Ericsson" w:date="2020-02-25T17:21:00Z">
              <w:r>
                <w:rPr>
                  <w:rFonts w:eastAsiaTheme="minorEastAsia"/>
                  <w:color w:val="0070C0"/>
                  <w:lang w:val="en-US" w:eastAsia="zh-CN"/>
                </w:rPr>
                <w:t xml:space="preserve"> when payload changes) but would need to be optional for the network</w:t>
              </w:r>
            </w:ins>
            <w:ins w:id="536" w:author="Ericsson" w:date="2020-02-25T17:22:00Z">
              <w:r>
                <w:rPr>
                  <w:rFonts w:eastAsiaTheme="minorEastAsia"/>
                  <w:color w:val="0070C0"/>
                  <w:lang w:val="en-US" w:eastAsia="zh-CN"/>
                </w:rPr>
                <w:t xml:space="preserve"> at any rate since the serving cell may </w:t>
              </w:r>
            </w:ins>
            <w:ins w:id="537" w:author="Ericsson" w:date="2020-02-25T17:23:00Z">
              <w:r>
                <w:rPr>
                  <w:rFonts w:eastAsiaTheme="minorEastAsia"/>
                  <w:color w:val="0070C0"/>
                  <w:lang w:val="en-US" w:eastAsia="zh-CN"/>
                </w:rPr>
                <w:t xml:space="preserve">not know if a cell for which it does not have neighbor relations changes its SIB1 payload. </w:t>
              </w:r>
            </w:ins>
            <w:ins w:id="538" w:author="Ericsson" w:date="2020-02-25T17:24:00Z">
              <w:r>
                <w:rPr>
                  <w:rFonts w:eastAsiaTheme="minorEastAsia"/>
                  <w:color w:val="0070C0"/>
                  <w:lang w:val="en-US" w:eastAsia="zh-CN"/>
                </w:rPr>
                <w:t>The more critical signaling is so the UE knows times when the PDSCH isn’t scheduled. Our concern if we do not assume soft combini</w:t>
              </w:r>
            </w:ins>
            <w:ins w:id="539" w:author="Ericsson" w:date="2020-02-25T17:25:00Z">
              <w:r>
                <w:rPr>
                  <w:rFonts w:eastAsiaTheme="minorEastAsia"/>
                  <w:color w:val="0070C0"/>
                  <w:lang w:val="en-US" w:eastAsia="zh-CN"/>
                </w:rPr>
                <w:t xml:space="preserve">ng across TTI is that the CGI decoding success rate may be very low at -6dB, based on our results and the results of other companies, unless there are at least 4 </w:t>
              </w:r>
            </w:ins>
            <w:ins w:id="540" w:author="Ericsson" w:date="2020-02-25T17:26:00Z">
              <w:r>
                <w:rPr>
                  <w:rFonts w:eastAsiaTheme="minorEastAsia"/>
                  <w:color w:val="0070C0"/>
                  <w:lang w:val="en-US" w:eastAsia="zh-CN"/>
                </w:rPr>
                <w:t>PDSCH transmissions within 160ms.</w:t>
              </w:r>
            </w:ins>
          </w:p>
          <w:p w14:paraId="5B697307" w14:textId="744FCED9" w:rsidR="00B14A80" w:rsidRDefault="00B14A80" w:rsidP="00F33E2A">
            <w:pPr>
              <w:spacing w:after="120"/>
              <w:rPr>
                <w:ins w:id="541" w:author="Ericsson" w:date="2020-02-25T17:19:00Z"/>
                <w:rFonts w:eastAsiaTheme="minorEastAsia"/>
                <w:color w:val="0070C0"/>
                <w:lang w:val="en-US" w:eastAsia="zh-CN"/>
              </w:rPr>
            </w:pPr>
            <w:ins w:id="542" w:author="Ericsson" w:date="2020-02-25T17:29:00Z">
              <w:r>
                <w:rPr>
                  <w:rFonts w:eastAsiaTheme="minorEastAsia"/>
                  <w:color w:val="0070C0"/>
                  <w:lang w:val="en-US" w:eastAsia="zh-CN"/>
                </w:rPr>
                <w:t xml:space="preserve">Related to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comment : If we define the side condition as -3dB with one shot detection, we can agree that </w:t>
              </w:r>
            </w:ins>
            <w:ins w:id="543" w:author="Ericsson" w:date="2020-02-25T17:31:00Z">
              <w:r>
                <w:rPr>
                  <w:rFonts w:eastAsiaTheme="minorEastAsia"/>
                  <w:color w:val="0070C0"/>
                  <w:lang w:val="en-US" w:eastAsia="zh-CN"/>
                </w:rPr>
                <w:t xml:space="preserve">CGI decoding is a best effort service and we will eventually find a UE that decodes the </w:t>
              </w:r>
            </w:ins>
            <w:ins w:id="544" w:author="Ericsson" w:date="2020-02-25T17:32:00Z">
              <w:r>
                <w:rPr>
                  <w:rFonts w:eastAsiaTheme="minorEastAsia"/>
                  <w:color w:val="0070C0"/>
                  <w:lang w:val="en-US" w:eastAsia="zh-CN"/>
                </w:rPr>
                <w:t>CGI and helps the network establish the neighbor relationship. However, we are worried that</w:t>
              </w:r>
            </w:ins>
            <w:ins w:id="545" w:author="Ericsson" w:date="2020-02-25T17:35:00Z">
              <w:r>
                <w:rPr>
                  <w:rFonts w:eastAsiaTheme="minorEastAsia"/>
                  <w:color w:val="0070C0"/>
                  <w:lang w:val="en-US" w:eastAsia="zh-CN"/>
                </w:rPr>
                <w:t xml:space="preserve"> our trigger for CGI decoding in the network</w:t>
              </w:r>
            </w:ins>
            <w:ins w:id="546" w:author="Ericsson" w:date="2020-02-25T17:36:00Z">
              <w:r>
                <w:rPr>
                  <w:rFonts w:eastAsiaTheme="minorEastAsia"/>
                  <w:color w:val="0070C0"/>
                  <w:lang w:val="en-US" w:eastAsia="zh-CN"/>
                </w:rPr>
                <w:t xml:space="preserve"> side</w:t>
              </w:r>
            </w:ins>
            <w:ins w:id="547" w:author="Ericsson" w:date="2020-02-25T17:35:00Z">
              <w:r>
                <w:rPr>
                  <w:rFonts w:eastAsiaTheme="minorEastAsia"/>
                  <w:color w:val="0070C0"/>
                  <w:lang w:val="en-US" w:eastAsia="zh-CN"/>
                </w:rPr>
                <w:t xml:space="preserve"> is a</w:t>
              </w:r>
            </w:ins>
            <w:ins w:id="548" w:author="Ericsson" w:date="2020-02-25T17:36:00Z">
              <w:r>
                <w:rPr>
                  <w:rFonts w:eastAsiaTheme="minorEastAsia"/>
                  <w:color w:val="0070C0"/>
                  <w:lang w:val="en-US" w:eastAsia="zh-CN"/>
                </w:rPr>
                <w:t xml:space="preserve"> UE</w:t>
              </w:r>
            </w:ins>
            <w:ins w:id="549" w:author="Ericsson" w:date="2020-02-25T17:35:00Z">
              <w:r>
                <w:rPr>
                  <w:rFonts w:eastAsiaTheme="minorEastAsia"/>
                  <w:color w:val="0070C0"/>
                  <w:lang w:val="en-US" w:eastAsia="zh-CN"/>
                </w:rPr>
                <w:t xml:space="preserve"> measurement report (side condition -6dB) and with</w:t>
              </w:r>
            </w:ins>
            <w:ins w:id="550" w:author="Ericsson" w:date="2020-02-25T17:37:00Z">
              <w:r>
                <w:rPr>
                  <w:rFonts w:eastAsiaTheme="minorEastAsia"/>
                  <w:color w:val="0070C0"/>
                  <w:lang w:val="en-US" w:eastAsia="zh-CN"/>
                </w:rPr>
                <w:t xml:space="preserve"> 3dB </w:t>
              </w:r>
            </w:ins>
            <w:ins w:id="551" w:author="Ericsson" w:date="2020-02-25T17:35:00Z">
              <w:r>
                <w:rPr>
                  <w:rFonts w:eastAsiaTheme="minorEastAsia"/>
                  <w:color w:val="0070C0"/>
                  <w:lang w:val="en-US" w:eastAsia="zh-CN"/>
                </w:rPr>
                <w:t>mismatch</w:t>
              </w:r>
            </w:ins>
            <w:ins w:id="552" w:author="Ericsson" w:date="2020-02-25T17:37:00Z">
              <w:r>
                <w:rPr>
                  <w:rFonts w:eastAsiaTheme="minorEastAsia"/>
                  <w:color w:val="0070C0"/>
                  <w:lang w:val="en-US" w:eastAsia="zh-CN"/>
                </w:rPr>
                <w:t xml:space="preserve"> </w:t>
              </w:r>
              <w:proofErr w:type="gramStart"/>
              <w:r>
                <w:rPr>
                  <w:rFonts w:eastAsiaTheme="minorEastAsia"/>
                  <w:color w:val="0070C0"/>
                  <w:lang w:val="en-US" w:eastAsia="zh-CN"/>
                </w:rPr>
                <w:t>in side</w:t>
              </w:r>
              <w:proofErr w:type="gramEnd"/>
              <w:r>
                <w:rPr>
                  <w:rFonts w:eastAsiaTheme="minorEastAsia"/>
                  <w:color w:val="0070C0"/>
                  <w:lang w:val="en-US" w:eastAsia="zh-CN"/>
                </w:rPr>
                <w:t xml:space="preserve"> conditions</w:t>
              </w:r>
            </w:ins>
            <w:ins w:id="553" w:author="Ericsson" w:date="2020-02-25T17:32:00Z">
              <w:r>
                <w:rPr>
                  <w:rFonts w:eastAsiaTheme="minorEastAsia"/>
                  <w:color w:val="0070C0"/>
                  <w:lang w:val="en-US" w:eastAsia="zh-CN"/>
                </w:rPr>
                <w:t xml:space="preserve"> we may send very many </w:t>
              </w:r>
            </w:ins>
            <w:ins w:id="554" w:author="Ericsson" w:date="2020-02-25T17:33:00Z">
              <w:r>
                <w:rPr>
                  <w:rFonts w:eastAsiaTheme="minorEastAsia"/>
                  <w:color w:val="0070C0"/>
                  <w:lang w:val="en-US" w:eastAsia="zh-CN"/>
                </w:rPr>
                <w:t>requests</w:t>
              </w:r>
            </w:ins>
            <w:ins w:id="555" w:author="Ericsson" w:date="2020-02-25T17:35:00Z">
              <w:r>
                <w:rPr>
                  <w:rFonts w:eastAsiaTheme="minorEastAsia"/>
                  <w:color w:val="0070C0"/>
                  <w:lang w:val="en-US" w:eastAsia="zh-CN"/>
                </w:rPr>
                <w:t xml:space="preserve"> to UEs</w:t>
              </w:r>
            </w:ins>
            <w:ins w:id="556" w:author="Ericsson" w:date="2020-02-25T17:33:00Z">
              <w:r>
                <w:rPr>
                  <w:rFonts w:eastAsiaTheme="minorEastAsia"/>
                  <w:color w:val="0070C0"/>
                  <w:lang w:val="en-US" w:eastAsia="zh-CN"/>
                </w:rPr>
                <w:t xml:space="preserve"> that fail and as such cause UE power consumption and autonomous interruption with no chance of success. So although we can definitely live with </w:t>
              </w:r>
            </w:ins>
            <w:ins w:id="557" w:author="Ericsson" w:date="2020-02-25T17:37:00Z">
              <w:r>
                <w:rPr>
                  <w:rFonts w:eastAsiaTheme="minorEastAsia"/>
                  <w:color w:val="0070C0"/>
                  <w:lang w:val="en-US" w:eastAsia="zh-CN"/>
                </w:rPr>
                <w:t>CGI decode failures</w:t>
              </w:r>
            </w:ins>
            <w:ins w:id="558" w:author="Ericsson" w:date="2020-02-25T17:34:00Z">
              <w:r>
                <w:rPr>
                  <w:rFonts w:eastAsiaTheme="minorEastAsia"/>
                  <w:color w:val="0070C0"/>
                  <w:lang w:val="en-US" w:eastAsia="zh-CN"/>
                </w:rPr>
                <w:t xml:space="preserve"> </w:t>
              </w:r>
            </w:ins>
            <w:ins w:id="559" w:author="Ericsson" w:date="2020-02-25T17:33:00Z">
              <w:r>
                <w:rPr>
                  <w:rFonts w:eastAsiaTheme="minorEastAsia"/>
                  <w:color w:val="0070C0"/>
                  <w:lang w:val="en-US" w:eastAsia="zh-CN"/>
                </w:rPr>
                <w:t xml:space="preserve">failures, </w:t>
              </w:r>
            </w:ins>
            <w:ins w:id="560" w:author="Ericsson" w:date="2020-02-25T17:34:00Z">
              <w:r>
                <w:rPr>
                  <w:rFonts w:eastAsiaTheme="minorEastAsia"/>
                  <w:color w:val="0070C0"/>
                  <w:lang w:val="en-US" w:eastAsia="zh-CN"/>
                </w:rPr>
                <w:t>we have no way to know the receiver side condition at the UE</w:t>
              </w:r>
            </w:ins>
            <w:ins w:id="561" w:author="Ericsson" w:date="2020-02-25T17:37:00Z">
              <w:r>
                <w:rPr>
                  <w:rFonts w:eastAsiaTheme="minorEastAsia"/>
                  <w:color w:val="0070C0"/>
                  <w:lang w:val="en-US" w:eastAsia="zh-CN"/>
                </w:rPr>
                <w:t>, and we don’t want a totally excessive fail</w:t>
              </w:r>
            </w:ins>
            <w:ins w:id="562" w:author="Ericsson" w:date="2020-02-25T17:38:00Z">
              <w:r>
                <w:rPr>
                  <w:rFonts w:eastAsiaTheme="minorEastAsia"/>
                  <w:color w:val="0070C0"/>
                  <w:lang w:val="en-US" w:eastAsia="zh-CN"/>
                </w:rPr>
                <w:t>ure rate.</w:t>
              </w:r>
            </w:ins>
          </w:p>
          <w:p w14:paraId="06D39A94" w14:textId="77777777" w:rsidR="00F33E2A" w:rsidRDefault="00F33E2A" w:rsidP="00F33E2A">
            <w:pPr>
              <w:spacing w:after="120"/>
              <w:rPr>
                <w:ins w:id="563" w:author="Ericsson" w:date="2020-02-25T17:19:00Z"/>
                <w:rFonts w:eastAsiaTheme="minorEastAsia"/>
                <w:color w:val="0070C0"/>
                <w:lang w:val="en-US" w:eastAsia="zh-CN"/>
              </w:rPr>
            </w:pPr>
            <w:ins w:id="564" w:author="Ericsson" w:date="2020-02-25T17:19:00Z">
              <w:r>
                <w:rPr>
                  <w:rFonts w:eastAsiaTheme="minorEastAsia"/>
                  <w:color w:val="0070C0"/>
                  <w:lang w:val="en-US" w:eastAsia="zh-CN"/>
                </w:rPr>
                <w:t>Issue 2-2-4 : Depends on the outcome of issue 2-2-3</w:t>
              </w:r>
            </w:ins>
          </w:p>
          <w:p w14:paraId="7EDDCB98" w14:textId="77777777" w:rsidR="00F33E2A" w:rsidRDefault="00F33E2A" w:rsidP="00F33E2A">
            <w:pPr>
              <w:spacing w:after="120"/>
              <w:rPr>
                <w:ins w:id="565" w:author="Ericsson" w:date="2020-02-25T17:19:00Z"/>
                <w:rFonts w:eastAsiaTheme="minorEastAsia"/>
                <w:color w:val="0070C0"/>
                <w:lang w:val="en-US" w:eastAsia="zh-CN"/>
              </w:rPr>
            </w:pPr>
            <w:ins w:id="566" w:author="Ericsson" w:date="2020-02-25T17:19:00Z">
              <w:r>
                <w:rPr>
                  <w:rFonts w:eastAsiaTheme="minorEastAsia"/>
                  <w:color w:val="0070C0"/>
                  <w:lang w:val="en-US" w:eastAsia="zh-CN"/>
                </w:rPr>
                <w:t xml:space="preserve">Issue 2-2-5 : Since UE may report a neighbor which the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has no neighbor relationship with at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=-6dB, our view is that -6dB side condition is also needed for CGI decoding, otherwise the UE may often get requested to decode CGI of cells below the side condition. So we do not think it is good to do one shot detection.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1DD89064" w14:textId="77777777" w:rsidR="00F33E2A" w:rsidRDefault="00F33E2A" w:rsidP="00F33E2A">
            <w:pPr>
              <w:spacing w:after="120"/>
              <w:rPr>
                <w:ins w:id="567" w:author="Ericsson" w:date="2020-02-25T17:19:00Z"/>
                <w:rFonts w:eastAsiaTheme="minorEastAsia"/>
                <w:color w:val="0070C0"/>
                <w:lang w:val="en-US" w:eastAsia="zh-CN"/>
              </w:rPr>
            </w:pPr>
            <w:ins w:id="568" w:author="Ericsson" w:date="2020-02-25T17:19:00Z">
              <w:r>
                <w:rPr>
                  <w:rFonts w:eastAsiaTheme="minorEastAsia"/>
                  <w:color w:val="0070C0"/>
                  <w:lang w:val="en-US" w:eastAsia="zh-CN"/>
                </w:rPr>
                <w:t xml:space="preserve">Issue 2-2-6 : We think progress is needed on the other topics,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27FDB5" w14:textId="77777777" w:rsidR="00F33E2A" w:rsidRDefault="00F33E2A" w:rsidP="00F33E2A">
            <w:pPr>
              <w:spacing w:after="120"/>
              <w:rPr>
                <w:ins w:id="569" w:author="Ericsson" w:date="2020-02-25T17:19:00Z"/>
                <w:rFonts w:eastAsiaTheme="minorEastAsia"/>
                <w:color w:val="0070C0"/>
                <w:lang w:val="en-US" w:eastAsia="zh-CN"/>
              </w:rPr>
            </w:pPr>
            <w:ins w:id="570" w:author="Ericsson" w:date="2020-02-25T17:19: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513CD721" w14:textId="77777777" w:rsidR="00F33E2A" w:rsidRDefault="00F33E2A" w:rsidP="00F33E2A">
            <w:pPr>
              <w:spacing w:after="120"/>
              <w:rPr>
                <w:ins w:id="571" w:author="Ericsson" w:date="2020-02-25T17:19:00Z"/>
                <w:rFonts w:eastAsiaTheme="minorEastAsia"/>
                <w:color w:val="0070C0"/>
                <w:lang w:val="en-US" w:eastAsia="zh-CN"/>
              </w:rPr>
            </w:pPr>
            <w:ins w:id="572" w:author="Ericsson" w:date="2020-02-25T17:19: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2615E6AE" w14:textId="77777777" w:rsidR="00F33E2A" w:rsidRDefault="00F33E2A" w:rsidP="00F33E2A">
            <w:pPr>
              <w:spacing w:after="120"/>
              <w:rPr>
                <w:ins w:id="573" w:author="Ericsson" w:date="2020-02-25T17:19:00Z"/>
                <w:rFonts w:eastAsiaTheme="minorEastAsia"/>
                <w:color w:val="0070C0"/>
                <w:lang w:val="en-US" w:eastAsia="zh-CN"/>
              </w:rPr>
            </w:pPr>
            <w:ins w:id="574" w:author="Ericsson" w:date="2020-02-25T17:19:00Z">
              <w:r>
                <w:rPr>
                  <w:rFonts w:eastAsiaTheme="minorEastAsia"/>
                  <w:color w:val="0070C0"/>
                  <w:lang w:val="en-US" w:eastAsia="zh-CN"/>
                </w:rPr>
                <w:t xml:space="preserve">Issue 2-2-9 : As commented earlier,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UEs which have little chance of success. -6dB side condition is thus needed.</w:t>
              </w:r>
            </w:ins>
          </w:p>
          <w:p w14:paraId="313F64F3" w14:textId="77777777" w:rsidR="00F33E2A" w:rsidRDefault="00F33E2A" w:rsidP="00F33E2A">
            <w:pPr>
              <w:spacing w:after="120"/>
              <w:rPr>
                <w:ins w:id="575" w:author="Ericsson" w:date="2020-02-25T17:19:00Z"/>
                <w:rFonts w:eastAsiaTheme="minorEastAsia"/>
                <w:color w:val="0070C0"/>
                <w:lang w:val="en-US" w:eastAsia="zh-CN"/>
              </w:rPr>
            </w:pPr>
            <w:ins w:id="576" w:author="Ericsson" w:date="2020-02-25T17:19:00Z">
              <w:r>
                <w:rPr>
                  <w:rFonts w:eastAsiaTheme="minorEastAsia"/>
                  <w:color w:val="0070C0"/>
                  <w:lang w:val="en-US" w:eastAsia="zh-CN"/>
                </w:rPr>
                <w:t>Issue 2-2-10 : Agree with updated assumptions.</w:t>
              </w:r>
            </w:ins>
          </w:p>
          <w:p w14:paraId="6810798B" w14:textId="77777777" w:rsidR="00F33E2A" w:rsidRDefault="00F33E2A" w:rsidP="00F33E2A">
            <w:pPr>
              <w:spacing w:after="120"/>
              <w:rPr>
                <w:ins w:id="577" w:author="Ericsson" w:date="2020-02-25T17:19:00Z"/>
                <w:rFonts w:eastAsiaTheme="minorEastAsia"/>
                <w:color w:val="0070C0"/>
                <w:lang w:val="en-US" w:eastAsia="zh-CN"/>
              </w:rPr>
            </w:pPr>
            <w:ins w:id="578" w:author="Ericsson" w:date="2020-02-25T17:19: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5B13BD55" w14:textId="77777777" w:rsidR="00F33E2A" w:rsidRDefault="00F33E2A" w:rsidP="00F33E2A">
            <w:pPr>
              <w:spacing w:after="120"/>
              <w:rPr>
                <w:ins w:id="579" w:author="Ericsson" w:date="2020-02-25T17:19:00Z"/>
                <w:rFonts w:eastAsiaTheme="minorEastAsia"/>
                <w:color w:val="0070C0"/>
                <w:lang w:val="en-US" w:eastAsia="zh-CN"/>
              </w:rPr>
            </w:pPr>
            <w:ins w:id="580" w:author="Ericsson" w:date="2020-02-25T17:19:00Z">
              <w:r>
                <w:rPr>
                  <w:rFonts w:eastAsiaTheme="minorEastAsia"/>
                  <w:color w:val="0070C0"/>
                  <w:lang w:val="en-US" w:eastAsia="zh-CN"/>
                </w:rPr>
                <w:t xml:space="preserve">Issue 2-3-2 : Similarly to issue 2-2-3, we should understand the assumptions made. Then deriving corresponding interruptions becomes a </w:t>
              </w:r>
              <w:proofErr w:type="spellStart"/>
              <w:r>
                <w:rPr>
                  <w:rFonts w:eastAsiaTheme="minorEastAsia"/>
                  <w:color w:val="0070C0"/>
                  <w:lang w:val="en-US" w:eastAsia="zh-CN"/>
                </w:rPr>
                <w:t>calulcation</w:t>
              </w:r>
              <w:proofErr w:type="spellEnd"/>
              <w:r>
                <w:rPr>
                  <w:rFonts w:eastAsiaTheme="minorEastAsia"/>
                  <w:color w:val="0070C0"/>
                  <w:lang w:val="en-US" w:eastAsia="zh-CN"/>
                </w:rPr>
                <w:t xml:space="preserve">, </w:t>
              </w:r>
              <w:proofErr w:type="gramStart"/>
              <w:r>
                <w:rPr>
                  <w:rFonts w:eastAsiaTheme="minorEastAsia"/>
                  <w:color w:val="0070C0"/>
                  <w:lang w:val="en-US" w:eastAsia="zh-CN"/>
                </w:rPr>
                <w:t>similarly</w:t>
              </w:r>
              <w:proofErr w:type="gramEnd"/>
              <w:r>
                <w:rPr>
                  <w:rFonts w:eastAsiaTheme="minorEastAsia"/>
                  <w:color w:val="0070C0"/>
                  <w:lang w:val="en-US" w:eastAsia="zh-CN"/>
                </w:rPr>
                <w:t xml:space="preserve"> to delay.</w:t>
              </w:r>
            </w:ins>
          </w:p>
          <w:p w14:paraId="1F535F0A" w14:textId="77777777" w:rsidR="00F33E2A" w:rsidRDefault="00F33E2A" w:rsidP="00F33E2A">
            <w:pPr>
              <w:spacing w:after="120"/>
              <w:rPr>
                <w:ins w:id="581" w:author="Ericsson" w:date="2020-02-25T17:19:00Z"/>
                <w:rFonts w:eastAsiaTheme="minorEastAsia"/>
                <w:color w:val="0070C0"/>
                <w:lang w:val="en-US" w:eastAsia="zh-CN"/>
              </w:rPr>
            </w:pPr>
            <w:ins w:id="582" w:author="Ericsson" w:date="2020-02-25T17:19:00Z">
              <w:r>
                <w:rPr>
                  <w:rFonts w:eastAsiaTheme="minorEastAsia"/>
                  <w:color w:val="0070C0"/>
                  <w:lang w:val="en-US" w:eastAsia="zh-CN"/>
                </w:rPr>
                <w:lastRenderedPageBreak/>
                <w:t xml:space="preserve">Issue 2-3-3 : This is where we see the key benefit of </w:t>
              </w:r>
              <w:proofErr w:type="gramStart"/>
              <w:r>
                <w:rPr>
                  <w:rFonts w:eastAsiaTheme="minorEastAsia"/>
                  <w:color w:val="0070C0"/>
                  <w:lang w:val="en-US" w:eastAsia="zh-CN"/>
                </w:rPr>
                <w:t>providing assistance</w:t>
              </w:r>
              <w:proofErr w:type="gramEnd"/>
              <w:r>
                <w:rPr>
                  <w:rFonts w:eastAsiaTheme="minorEastAsia"/>
                  <w:color w:val="0070C0"/>
                  <w:lang w:val="en-US" w:eastAsia="zh-CN"/>
                </w:rPr>
                <w:t xml:space="preserve"> information.  Avoiding making interruptions where there is no chance of the UE decoding SIB1since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already knows it is not transmitted would be highly beneficial and should also be listed as an option. </w:t>
              </w:r>
            </w:ins>
          </w:p>
          <w:p w14:paraId="5C71D175" w14:textId="77777777" w:rsidR="00F33E2A" w:rsidRDefault="00F33E2A" w:rsidP="00F33E2A">
            <w:pPr>
              <w:spacing w:after="120"/>
              <w:rPr>
                <w:ins w:id="583" w:author="Ericsson" w:date="2020-02-25T17:19:00Z"/>
                <w:rFonts w:eastAsiaTheme="minorEastAsia"/>
                <w:color w:val="0070C0"/>
                <w:lang w:val="en-US" w:eastAsia="zh-CN"/>
              </w:rPr>
            </w:pPr>
            <w:ins w:id="584" w:author="Ericsson" w:date="2020-02-25T17:19: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157D52A5" w14:textId="77777777" w:rsidR="00F33E2A" w:rsidRDefault="00F33E2A" w:rsidP="00F33E2A">
            <w:pPr>
              <w:spacing w:after="120"/>
              <w:rPr>
                <w:ins w:id="585" w:author="Ericsson" w:date="2020-02-25T17:19:00Z"/>
                <w:rFonts w:eastAsiaTheme="minorEastAsia"/>
                <w:color w:val="0070C0"/>
                <w:lang w:val="en-US" w:eastAsia="zh-CN"/>
              </w:rPr>
            </w:pPr>
            <w:ins w:id="586" w:author="Ericsson" w:date="2020-02-25T17:19: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03D82EF4" w14:textId="77777777" w:rsidR="00F33E2A" w:rsidRDefault="00F33E2A" w:rsidP="00F33E2A">
            <w:pPr>
              <w:spacing w:after="120"/>
              <w:rPr>
                <w:ins w:id="587" w:author="Ericsson" w:date="2020-02-25T17:19:00Z"/>
                <w:rFonts w:eastAsiaTheme="minorEastAsia"/>
                <w:color w:val="0070C0"/>
                <w:lang w:val="en-US" w:eastAsia="zh-CN"/>
              </w:rPr>
            </w:pPr>
            <w:ins w:id="588" w:author="Ericsson" w:date="2020-02-25T17:19:00Z">
              <w:r>
                <w:rPr>
                  <w:rFonts w:eastAsiaTheme="minorEastAsia"/>
                  <w:color w:val="0070C0"/>
                  <w:lang w:val="en-US" w:eastAsia="zh-CN"/>
                </w:rPr>
                <w:t xml:space="preserve"> </w:t>
              </w:r>
            </w:ins>
          </w:p>
          <w:p w14:paraId="178E0429" w14:textId="77777777" w:rsidR="00F33E2A" w:rsidRDefault="00F33E2A" w:rsidP="00F33E2A">
            <w:pPr>
              <w:spacing w:after="120"/>
              <w:rPr>
                <w:ins w:id="589" w:author="Ericsson" w:date="2020-02-25T17:19:00Z"/>
                <w:rFonts w:eastAsiaTheme="minorEastAsia"/>
                <w:color w:val="0070C0"/>
                <w:lang w:val="en-US" w:eastAsia="zh-CN"/>
              </w:rPr>
            </w:pPr>
          </w:p>
          <w:p w14:paraId="684DD781" w14:textId="77777777" w:rsidR="00F33E2A" w:rsidRDefault="00F33E2A" w:rsidP="00F33E2A">
            <w:pPr>
              <w:spacing w:after="120"/>
              <w:rPr>
                <w:ins w:id="590" w:author="Ericsson" w:date="2020-02-25T17:18:00Z"/>
                <w:rFonts w:eastAsiaTheme="minorEastAsia" w:hint="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F33E2A"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F33E2A"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F33E2A"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F33E2A"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 xml:space="preserve">Observation 1. There are throughput loss and increased UE power consumption when longer MGL than </w:t>
            </w:r>
            <w:proofErr w:type="gramStart"/>
            <w:r w:rsidRPr="004A2821">
              <w:rPr>
                <w:lang w:val="en-US"/>
              </w:rPr>
              <w:t>necessary</w:t>
            </w:r>
            <w:proofErr w:type="gramEnd"/>
            <w:r w:rsidRPr="004A2821">
              <w:rPr>
                <w:lang w:val="en-US"/>
              </w:rPr>
              <w:t xml:space="preserve">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F33E2A"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F33E2A"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F33E2A"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F33E2A"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F33E2A"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lastRenderedPageBreak/>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F33E2A"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F33E2A"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F33E2A"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F33E2A"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F33E2A"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r w:rsidRPr="004A7544">
        <w:rPr>
          <w:rFonts w:hint="eastAsia"/>
        </w:rPr>
        <w:t>Open issues</w:t>
      </w:r>
      <w:r>
        <w:t xml:space="preserve"> summary</w:t>
      </w:r>
    </w:p>
    <w:p w14:paraId="0366FADF" w14:textId="4EF8CEDE" w:rsidR="00C03541" w:rsidRPr="00805BE8" w:rsidRDefault="008215F0" w:rsidP="00C03541">
      <w:pPr>
        <w:pStyle w:val="Heading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591"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592" w:author="杨谦10115881" w:date="2020-02-25T23:17:00Z"/>
          <w:szCs w:val="24"/>
          <w:lang w:val="en-US" w:eastAsia="zh-CN"/>
        </w:rPr>
      </w:pPr>
      <w:ins w:id="593" w:author="杨谦10115881" w:date="2020-02-25T23:17:00Z">
        <w:r w:rsidRPr="00AD795C">
          <w:rPr>
            <w:szCs w:val="24"/>
            <w:lang w:val="en-US" w:eastAsia="zh-CN"/>
          </w:rPr>
          <w:t xml:space="preserve">Option </w:t>
        </w:r>
      </w:ins>
      <w:ins w:id="594" w:author="杨谦10115881" w:date="2020-02-25T23:18:00Z">
        <w:r>
          <w:rPr>
            <w:szCs w:val="24"/>
            <w:lang w:val="en-US" w:eastAsia="zh-CN"/>
          </w:rPr>
          <w:t>4</w:t>
        </w:r>
      </w:ins>
      <w:ins w:id="595" w:author="杨谦10115881" w:date="2020-02-25T23:17:00Z">
        <w:r w:rsidRPr="00AD795C">
          <w:rPr>
            <w:szCs w:val="24"/>
            <w:lang w:val="en-US" w:eastAsia="zh-CN"/>
          </w:rPr>
          <w:t xml:space="preserve"> (</w:t>
        </w:r>
      </w:ins>
      <w:ins w:id="596" w:author="杨谦10115881" w:date="2020-02-25T23:18:00Z">
        <w:r>
          <w:rPr>
            <w:szCs w:val="24"/>
            <w:lang w:val="en-US" w:eastAsia="zh-CN"/>
          </w:rPr>
          <w:t>Qualcomm</w:t>
        </w:r>
      </w:ins>
      <w:ins w:id="597"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598" w:author="杨谦10115881" w:date="2020-02-25T23:17:00Z"/>
          <w:szCs w:val="24"/>
          <w:lang w:val="en-US" w:eastAsia="zh-CN"/>
        </w:rPr>
      </w:pPr>
      <w:ins w:id="599"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600"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601" w:author="杨谦10115881" w:date="2020-02-25T23:20:00Z"/>
          <w:szCs w:val="24"/>
          <w:lang w:val="en-US" w:eastAsia="zh-CN"/>
        </w:rPr>
      </w:pPr>
      <w:ins w:id="602"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603" w:author="杨谦10115881" w:date="2020-02-25T23:20:00Z"/>
          <w:lang w:val="en-US" w:eastAsia="zh-CN"/>
        </w:rPr>
      </w:pPr>
      <w:ins w:id="604"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605"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606" w:author="杨谦10115881" w:date="2020-02-25T23:16:00Z">
        <w:r w:rsidR="00D251EA">
          <w:rPr>
            <w:szCs w:val="24"/>
            <w:lang w:val="en-US" w:eastAsia="zh-CN"/>
          </w:rPr>
          <w:t>, Apple</w:t>
        </w:r>
      </w:ins>
      <w:ins w:id="607"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608" w:author="Awlok Josan" w:date="2020-02-24T22:43:00Z">
              <w:r w:rsidDel="00512804">
                <w:rPr>
                  <w:rFonts w:eastAsiaTheme="minorEastAsia" w:hint="eastAsia"/>
                  <w:color w:val="0070C0"/>
                  <w:lang w:val="en-US" w:eastAsia="zh-CN"/>
                </w:rPr>
                <w:delText>XXX</w:delText>
              </w:r>
            </w:del>
            <w:ins w:id="609"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610" w:author="Jerry Cui" w:date="2020-02-24T10:56:00Z"/>
                <w:u w:val="single"/>
              </w:rPr>
            </w:pPr>
            <w:ins w:id="611" w:author="Jerry Cui" w:date="2020-02-24T10:56:00Z">
              <w:r w:rsidRPr="00141C22">
                <w:rPr>
                  <w:u w:val="single"/>
                </w:rPr>
                <w:t>Issue 3-1-3</w:t>
              </w:r>
              <w:r>
                <w:rPr>
                  <w:u w:val="single"/>
                </w:rPr>
                <w:t>: support Option 3 from Qualcomm. The new mandatory MG pattern may cause different data interr</w:t>
              </w:r>
            </w:ins>
            <w:ins w:id="612" w:author="Jerry Cui" w:date="2020-02-24T10:57:00Z">
              <w:r>
                <w:rPr>
                  <w:u w:val="single"/>
                </w:rPr>
                <w:t>uption to LTE RAT compared with legacy LTE mandatory MG, so to consider the all UE implementation</w:t>
              </w:r>
            </w:ins>
            <w:ins w:id="613" w:author="Jerry Cui" w:date="2020-02-24T10:58:00Z">
              <w:r>
                <w:rPr>
                  <w:u w:val="single"/>
                </w:rPr>
                <w:t xml:space="preserve">, we prefer to apply the new mandatory MG for NR-DC and NR-SA only with NR only </w:t>
              </w:r>
              <w:proofErr w:type="spellStart"/>
              <w:r>
                <w:rPr>
                  <w:u w:val="single"/>
                </w:rPr>
                <w:t>MOs.</w:t>
              </w:r>
            </w:ins>
            <w:proofErr w:type="spellEnd"/>
            <w:ins w:id="614" w:author="Jerry Cui" w:date="2020-02-24T10:56:00Z">
              <w:r>
                <w:rPr>
                  <w:u w:val="single"/>
                </w:rPr>
                <w:t xml:space="preserve"> </w:t>
              </w:r>
            </w:ins>
            <w:del w:id="615"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616" w:author="Jerry Cui" w:date="2020-02-24T11:05:00Z"/>
                <w:color w:val="0070C0"/>
              </w:rPr>
            </w:pPr>
          </w:p>
          <w:p w14:paraId="25C789F2" w14:textId="1F553096" w:rsidR="00010112" w:rsidRDefault="00010112" w:rsidP="00E67515">
            <w:pPr>
              <w:spacing w:after="120"/>
              <w:rPr>
                <w:ins w:id="617" w:author="Jerry Cui" w:date="2020-02-24T11:07:00Z"/>
                <w:u w:val="single"/>
              </w:rPr>
            </w:pPr>
            <w:ins w:id="618" w:author="Jerry Cui" w:date="2020-02-24T11:05:00Z">
              <w:r w:rsidRPr="00DD1517">
                <w:rPr>
                  <w:u w:val="single"/>
                </w:rPr>
                <w:t>Issue 3-2-1</w:t>
              </w:r>
              <w:r>
                <w:rPr>
                  <w:u w:val="single"/>
                </w:rPr>
                <w:t xml:space="preserve">: propose to </w:t>
              </w:r>
            </w:ins>
            <w:ins w:id="619" w:author="Jerry Cui" w:date="2020-02-24T11:06:00Z">
              <w:r>
                <w:rPr>
                  <w:u w:val="single"/>
                </w:rPr>
                <w:t>have pattern #2 and #3 as a starting point and FFS for other more pattern</w:t>
              </w:r>
            </w:ins>
            <w:ins w:id="620" w:author="Jerry Cui" w:date="2020-02-24T11:07:00Z">
              <w:r>
                <w:rPr>
                  <w:u w:val="single"/>
                </w:rPr>
                <w:t>.</w:t>
              </w:r>
            </w:ins>
          </w:p>
          <w:p w14:paraId="2235A4CA" w14:textId="7F4686E8" w:rsidR="00010112" w:rsidRDefault="00010112" w:rsidP="00E67515">
            <w:pPr>
              <w:spacing w:after="120"/>
              <w:rPr>
                <w:ins w:id="621" w:author="Jerry Cui" w:date="2020-02-24T11:05:00Z"/>
                <w:rFonts w:eastAsiaTheme="minorEastAsia"/>
                <w:color w:val="0070C0"/>
                <w:lang w:val="en-US" w:eastAsia="zh-CN"/>
              </w:rPr>
            </w:pPr>
            <w:ins w:id="622"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623" w:author="Jerry Cui" w:date="2020-02-24T11:10:00Z"/>
                <w:rFonts w:eastAsiaTheme="minorEastAsia"/>
                <w:color w:val="0070C0"/>
                <w:lang w:val="en-US" w:eastAsia="zh-CN"/>
              </w:rPr>
            </w:pPr>
            <w:del w:id="624"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625" w:author="Jerry Cui" w:date="2020-02-24T11:10:00Z"/>
                <w:rFonts w:eastAsiaTheme="minorEastAsia"/>
                <w:color w:val="0070C0"/>
                <w:lang w:val="en-US" w:eastAsia="zh-CN"/>
              </w:rPr>
            </w:pPr>
            <w:del w:id="626"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627"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628" w:author="Awlok Josan" w:date="2020-02-24T22:43:00Z"/>
        </w:trPr>
        <w:tc>
          <w:tcPr>
            <w:tcW w:w="1239" w:type="dxa"/>
          </w:tcPr>
          <w:p w14:paraId="46DC972C" w14:textId="1AC09224" w:rsidR="00512804" w:rsidRDefault="00512804" w:rsidP="00E67515">
            <w:pPr>
              <w:spacing w:after="120"/>
              <w:rPr>
                <w:ins w:id="629" w:author="Awlok Josan" w:date="2020-02-24T22:43:00Z"/>
                <w:rFonts w:eastAsiaTheme="minorEastAsia"/>
                <w:color w:val="0070C0"/>
                <w:lang w:val="en-US" w:eastAsia="zh-CN"/>
              </w:rPr>
            </w:pPr>
            <w:ins w:id="630"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631" w:author="Awlok Josan" w:date="2020-02-24T22:44:00Z"/>
                <w:u w:val="single"/>
              </w:rPr>
            </w:pPr>
            <w:ins w:id="632" w:author="Awlok Josan" w:date="2020-02-24T22:44:00Z">
              <w:r w:rsidRPr="00512804">
                <w:rPr>
                  <w:u w:val="single"/>
                </w:rPr>
                <w:t>Issue 3-1-1</w:t>
              </w:r>
            </w:ins>
          </w:p>
          <w:p w14:paraId="7A13F32F" w14:textId="77777777" w:rsidR="00512804" w:rsidRDefault="00512804" w:rsidP="00E67515">
            <w:pPr>
              <w:spacing w:after="120"/>
              <w:rPr>
                <w:ins w:id="633" w:author="Awlok Josan" w:date="2020-02-24T22:46:00Z"/>
                <w:u w:val="single"/>
              </w:rPr>
            </w:pPr>
            <w:ins w:id="634" w:author="Awlok Josan" w:date="2020-02-24T22:44:00Z">
              <w:r>
                <w:rPr>
                  <w:u w:val="single"/>
                </w:rPr>
                <w:t>NR only measurements in an NR SA or NR DC context would mean that the target cell is only NR. In EN-DC or LTE SA context, just the target cell being NR is n</w:t>
              </w:r>
            </w:ins>
            <w:ins w:id="635"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636"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637" w:author="Awlok Josan" w:date="2020-02-24T22:47:00Z"/>
                <w:u w:val="single"/>
              </w:rPr>
            </w:pPr>
            <w:ins w:id="638" w:author="Awlok Josan" w:date="2020-02-24T22:47:00Z">
              <w:r w:rsidRPr="00141C22">
                <w:rPr>
                  <w:u w:val="single"/>
                </w:rPr>
                <w:t>Issue 3-1-2</w:t>
              </w:r>
            </w:ins>
          </w:p>
          <w:p w14:paraId="52A9892E" w14:textId="77777777" w:rsidR="00512804" w:rsidRDefault="00512804" w:rsidP="00E67515">
            <w:pPr>
              <w:spacing w:after="120"/>
              <w:rPr>
                <w:ins w:id="639" w:author="Awlok Josan" w:date="2020-02-24T22:49:00Z"/>
                <w:u w:val="single"/>
              </w:rPr>
            </w:pPr>
            <w:ins w:id="640" w:author="Awlok Josan" w:date="2020-02-24T22:47:00Z">
              <w:r>
                <w:rPr>
                  <w:u w:val="single"/>
                </w:rPr>
                <w:t>New capability only for NR ta</w:t>
              </w:r>
            </w:ins>
            <w:ins w:id="641"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642" w:author="Awlok Josan" w:date="2020-02-24T22:50:00Z"/>
                <w:u w:val="single"/>
              </w:rPr>
            </w:pPr>
            <w:ins w:id="643"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644" w:author="Awlok Josan" w:date="2020-02-24T22:50:00Z"/>
                <w:u w:val="single"/>
              </w:rPr>
            </w:pPr>
            <w:ins w:id="645"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646" w:author="Awlok Josan" w:date="2020-02-24T22:49:00Z"/>
                <w:u w:val="single"/>
              </w:rPr>
            </w:pPr>
          </w:p>
          <w:p w14:paraId="17A04063" w14:textId="4D009396" w:rsidR="00512804" w:rsidRPr="00141C22" w:rsidRDefault="00512804" w:rsidP="00E67515">
            <w:pPr>
              <w:spacing w:after="120"/>
              <w:rPr>
                <w:ins w:id="647" w:author="Awlok Josan" w:date="2020-02-24T22:43:00Z"/>
                <w:u w:val="single"/>
              </w:rPr>
            </w:pPr>
          </w:p>
        </w:tc>
      </w:tr>
      <w:tr w:rsidR="00996433" w14:paraId="22F3B8E3" w14:textId="77777777" w:rsidTr="00996433">
        <w:trPr>
          <w:ins w:id="648" w:author="Zhixun Tang-Mediatek" w:date="2020-02-25T18:36:00Z"/>
        </w:trPr>
        <w:tc>
          <w:tcPr>
            <w:tcW w:w="1239" w:type="dxa"/>
          </w:tcPr>
          <w:p w14:paraId="1C38F645" w14:textId="73E765E4" w:rsidR="00996433" w:rsidRDefault="00996433" w:rsidP="00996433">
            <w:pPr>
              <w:spacing w:after="120"/>
              <w:rPr>
                <w:ins w:id="649" w:author="Zhixun Tang-Mediatek" w:date="2020-02-25T18:36:00Z"/>
                <w:rFonts w:eastAsiaTheme="minorEastAsia"/>
                <w:color w:val="0070C0"/>
                <w:lang w:val="en-US" w:eastAsia="zh-CN"/>
              </w:rPr>
            </w:pPr>
            <w:ins w:id="650"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651" w:author="Zhixun Tang-Mediatek" w:date="2020-02-25T18:36:00Z"/>
                <w:rFonts w:eastAsiaTheme="minorEastAsia"/>
                <w:bCs/>
                <w:lang w:val="en-US" w:eastAsia="zh-CN"/>
              </w:rPr>
            </w:pPr>
            <w:ins w:id="652"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653" w:author="Zhixun Tang-Mediatek" w:date="2020-02-25T18:36:00Z"/>
                <w:rFonts w:eastAsiaTheme="minorEastAsia"/>
                <w:bCs/>
                <w:lang w:val="en-US" w:eastAsia="zh-CN"/>
              </w:rPr>
            </w:pPr>
            <w:ins w:id="654"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655" w:author="Zhixun Tang-Mediatek" w:date="2020-02-25T18:36:00Z"/>
                <w:rFonts w:eastAsiaTheme="minorEastAsia"/>
                <w:bCs/>
                <w:lang w:val="en-US" w:eastAsia="zh-CN"/>
              </w:rPr>
            </w:pPr>
            <w:ins w:id="656"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657" w:author="Zhixun Tang-Mediatek" w:date="2020-02-25T18:36:00Z"/>
                <w:u w:val="single"/>
              </w:rPr>
            </w:pPr>
            <w:ins w:id="658"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659" w:author="Zhixun Tang-Mediatek" w:date="2020-02-25T18:36:00Z"/>
                <w:u w:val="single"/>
              </w:rPr>
            </w:pPr>
            <w:ins w:id="660"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661" w:author="Zhixun Tang-Mediatek" w:date="2020-02-25T18:36:00Z"/>
                <w:rFonts w:eastAsiaTheme="minorEastAsia"/>
                <w:bCs/>
                <w:lang w:val="en-US" w:eastAsia="zh-CN"/>
              </w:rPr>
            </w:pPr>
            <w:ins w:id="662"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663" w:author="Zhixun Tang-Mediatek" w:date="2020-02-25T18:36:00Z"/>
                <w:u w:val="single"/>
              </w:rPr>
            </w:pPr>
            <w:ins w:id="664"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665" w:author="Li, Qiming" w:date="2020-02-25T20:33:00Z"/>
        </w:trPr>
        <w:tc>
          <w:tcPr>
            <w:tcW w:w="1239" w:type="dxa"/>
          </w:tcPr>
          <w:p w14:paraId="64B1B126" w14:textId="5B3C2832" w:rsidR="009F27B3" w:rsidRPr="000C776D" w:rsidRDefault="009F27B3" w:rsidP="009F27B3">
            <w:pPr>
              <w:spacing w:after="120"/>
              <w:rPr>
                <w:ins w:id="666" w:author="Li, Qiming" w:date="2020-02-25T20:33:00Z"/>
                <w:rFonts w:eastAsiaTheme="minorEastAsia"/>
                <w:bCs/>
                <w:lang w:val="en-US" w:eastAsia="zh-CN"/>
              </w:rPr>
            </w:pPr>
            <w:ins w:id="667"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668" w:author="Li, Qiming" w:date="2020-02-25T20:33:00Z"/>
                <w:rFonts w:eastAsiaTheme="minorEastAsia"/>
                <w:u w:val="single"/>
                <w:lang w:eastAsia="zh-CN"/>
              </w:rPr>
            </w:pPr>
            <w:ins w:id="669"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670" w:author="Li, Qiming" w:date="2020-02-25T20:33:00Z"/>
                <w:rFonts w:eastAsiaTheme="minorEastAsia"/>
                <w:u w:val="single"/>
                <w:lang w:eastAsia="zh-CN"/>
              </w:rPr>
            </w:pPr>
            <w:ins w:id="671"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proofErr w:type="spellStart"/>
              <w:r w:rsidRPr="00B801E7">
                <w:rPr>
                  <w:rFonts w:eastAsiaTheme="minorEastAsia"/>
                  <w:u w:val="single"/>
                  <w:lang w:eastAsia="zh-CN"/>
                </w:rPr>
                <w:t>shortmeasurementgap</w:t>
              </w:r>
              <w:proofErr w:type="spellEnd"/>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672" w:author="Li, Qiming" w:date="2020-02-25T20:33:00Z"/>
                <w:rFonts w:eastAsiaTheme="minorEastAsia"/>
                <w:u w:val="single"/>
                <w:lang w:eastAsia="zh-CN"/>
              </w:rPr>
            </w:pPr>
          </w:p>
          <w:p w14:paraId="2CDA30EE" w14:textId="77777777" w:rsidR="009F27B3" w:rsidRDefault="009F27B3" w:rsidP="009F27B3">
            <w:pPr>
              <w:spacing w:after="120"/>
              <w:rPr>
                <w:ins w:id="673" w:author="Li, Qiming" w:date="2020-02-25T20:33:00Z"/>
                <w:rFonts w:eastAsiaTheme="minorEastAsia"/>
                <w:u w:val="single"/>
                <w:lang w:eastAsia="zh-CN"/>
              </w:rPr>
            </w:pPr>
            <w:ins w:id="674"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675" w:author="Li, Qiming" w:date="2020-02-25T20:33:00Z"/>
                <w:u w:val="single"/>
              </w:rPr>
            </w:pPr>
            <w:ins w:id="676" w:author="Li, Qiming" w:date="2020-02-25T20:33:00Z">
              <w:r>
                <w:rPr>
                  <w:rFonts w:eastAsiaTheme="minorEastAsia"/>
                  <w:u w:val="single"/>
                  <w:lang w:eastAsia="zh-CN"/>
                </w:rPr>
                <w:t>Issue 3-2-2: propose to mandate GP#17 and #18</w:t>
              </w:r>
            </w:ins>
          </w:p>
        </w:tc>
      </w:tr>
      <w:tr w:rsidR="00622984" w14:paraId="2FB99DD4" w14:textId="77777777" w:rsidTr="00996433">
        <w:trPr>
          <w:ins w:id="677" w:author="杨谦10115881" w:date="2020-02-25T22:21:00Z"/>
        </w:trPr>
        <w:tc>
          <w:tcPr>
            <w:tcW w:w="1239" w:type="dxa"/>
          </w:tcPr>
          <w:p w14:paraId="56836650" w14:textId="7A3759F8" w:rsidR="00622984" w:rsidRDefault="00622984" w:rsidP="00622984">
            <w:pPr>
              <w:spacing w:after="120"/>
              <w:rPr>
                <w:ins w:id="678" w:author="杨谦10115881" w:date="2020-02-25T22:21:00Z"/>
                <w:rFonts w:eastAsiaTheme="minorEastAsia"/>
                <w:color w:val="0070C0"/>
                <w:lang w:val="en-US" w:eastAsia="zh-CN"/>
              </w:rPr>
            </w:pPr>
            <w:ins w:id="679"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680" w:author="杨谦10115881" w:date="2020-02-25T22:23:00Z"/>
                <w:rFonts w:eastAsiaTheme="minorEastAsia"/>
                <w:u w:val="single"/>
                <w:lang w:eastAsia="zh-CN"/>
              </w:rPr>
            </w:pPr>
            <w:ins w:id="681"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682" w:author="杨谦10115881" w:date="2020-02-25T22:23:00Z"/>
                <w:rFonts w:eastAsiaTheme="minorEastAsia"/>
                <w:u w:val="single"/>
                <w:lang w:eastAsia="zh-CN"/>
              </w:rPr>
            </w:pPr>
            <w:ins w:id="683"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684" w:author="杨谦10115881" w:date="2020-02-25T22:23:00Z"/>
              </w:rPr>
            </w:pPr>
            <w:ins w:id="685" w:author="杨谦10115881" w:date="2020-02-25T22:23:00Z">
              <w:r>
                <w:rPr>
                  <w:rFonts w:eastAsiaTheme="minorEastAsia"/>
                  <w:u w:val="single"/>
                  <w:lang w:eastAsia="zh-CN"/>
                </w:rPr>
                <w:t xml:space="preserve">For EN-DC, </w:t>
              </w:r>
              <w:r>
                <w:t xml:space="preserve">per-UE measurement gap pattern can only be configured by E-UTRA PCell. For per-FR gap pattern, FR1 gap pattern can only be configured by E-UTRA PCell. NR </w:t>
              </w:r>
              <w:proofErr w:type="spellStart"/>
              <w:r>
                <w:t>PSCell</w:t>
              </w:r>
              <w:proofErr w:type="spellEnd"/>
              <w:r>
                <w:t xml:space="preserve"> can only configure FR2 gap pattern. So applicability of UE capability for NR only measurement needs further discussion.</w:t>
              </w:r>
            </w:ins>
          </w:p>
          <w:p w14:paraId="66DAE7FB" w14:textId="77777777" w:rsidR="00622984" w:rsidRDefault="00622984" w:rsidP="00622984">
            <w:pPr>
              <w:spacing w:after="120"/>
              <w:rPr>
                <w:ins w:id="686" w:author="杨谦10115881" w:date="2020-02-25T22:23:00Z"/>
                <w:szCs w:val="24"/>
                <w:lang w:val="en-US" w:eastAsia="zh-CN"/>
              </w:rPr>
            </w:pPr>
            <w:ins w:id="687" w:author="杨谦10115881" w:date="2020-02-25T22:23:00Z">
              <w:r>
                <w:t xml:space="preserve">The key question is whether the new UE capability will be introduced in LTE RRC signalling. Since </w:t>
              </w:r>
              <w:proofErr w:type="spellStart"/>
              <w:r w:rsidRPr="00FA6878">
                <w:rPr>
                  <w:i/>
                  <w:szCs w:val="24"/>
                  <w:lang w:val="en-US" w:eastAsia="zh-CN"/>
                </w:rPr>
                <w:t>shortmeasurementgap</w:t>
              </w:r>
              <w:proofErr w:type="spellEnd"/>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688" w:author="杨谦10115881" w:date="2020-02-25T22:23:00Z"/>
                <w:szCs w:val="24"/>
                <w:lang w:val="en-US" w:eastAsia="zh-CN"/>
              </w:rPr>
            </w:pPr>
            <w:ins w:id="689"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690" w:author="杨谦10115881" w:date="2020-02-25T22:23:00Z"/>
                <w:szCs w:val="24"/>
                <w:lang w:val="en-US" w:eastAsia="zh-CN"/>
              </w:rPr>
            </w:pPr>
            <w:ins w:id="691"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proofErr w:type="spellStart"/>
              <w:r w:rsidRPr="00FA6878">
                <w:rPr>
                  <w:i/>
                  <w:szCs w:val="24"/>
                  <w:lang w:val="en-US" w:eastAsia="zh-CN"/>
                </w:rPr>
                <w:t>shortmeasurementgap</w:t>
              </w:r>
              <w:proofErr w:type="spellEnd"/>
              <w:r>
                <w:rPr>
                  <w:szCs w:val="24"/>
                  <w:lang w:val="en-US" w:eastAsia="zh-CN"/>
                </w:rPr>
                <w:t xml:space="preserve"> then a UE can handle short interruptions either.</w:t>
              </w:r>
            </w:ins>
          </w:p>
          <w:p w14:paraId="09F8FAC9" w14:textId="01CBCD7A" w:rsidR="00622984" w:rsidRDefault="00622984" w:rsidP="00622984">
            <w:pPr>
              <w:spacing w:after="120"/>
              <w:rPr>
                <w:ins w:id="692" w:author="杨谦10115881" w:date="2020-02-25T22:21:00Z"/>
                <w:rFonts w:eastAsiaTheme="minorEastAsia"/>
                <w:u w:val="single"/>
                <w:lang w:eastAsia="zh-CN"/>
              </w:rPr>
            </w:pPr>
            <w:ins w:id="693"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proofErr w:type="spellStart"/>
              <w:r w:rsidRPr="00FA6878">
                <w:rPr>
                  <w:i/>
                  <w:szCs w:val="24"/>
                  <w:lang w:val="en-US" w:eastAsia="zh-CN"/>
                </w:rPr>
                <w:t>shortmeasurementgap</w:t>
              </w:r>
              <w:proofErr w:type="spellEnd"/>
              <w:r>
                <w:rPr>
                  <w:szCs w:val="24"/>
                  <w:lang w:val="en-US" w:eastAsia="zh-CN"/>
                </w:rPr>
                <w:t xml:space="preserve"> then gap patterns #2 and #3 are mandatory.</w:t>
              </w:r>
            </w:ins>
          </w:p>
        </w:tc>
      </w:tr>
      <w:tr w:rsidR="009F2BE9" w14:paraId="5DD67E3D" w14:textId="77777777" w:rsidTr="00996433">
        <w:trPr>
          <w:ins w:id="694" w:author="Ericsson" w:date="2020-02-25T17:41:00Z"/>
        </w:trPr>
        <w:tc>
          <w:tcPr>
            <w:tcW w:w="1239" w:type="dxa"/>
          </w:tcPr>
          <w:p w14:paraId="344CDE89" w14:textId="447C2E4F" w:rsidR="009F2BE9" w:rsidRDefault="009F2BE9" w:rsidP="009F2BE9">
            <w:pPr>
              <w:spacing w:after="120"/>
              <w:rPr>
                <w:ins w:id="695" w:author="Ericsson" w:date="2020-02-25T17:41:00Z"/>
                <w:rFonts w:eastAsiaTheme="minorEastAsia" w:hint="eastAsia"/>
                <w:color w:val="0070C0"/>
                <w:lang w:val="en-US" w:eastAsia="zh-CN"/>
              </w:rPr>
            </w:pPr>
            <w:ins w:id="696" w:author="Ericsson" w:date="2020-02-25T17:42:00Z">
              <w:r>
                <w:rPr>
                  <w:rFonts w:eastAsiaTheme="minorEastAsia"/>
                  <w:color w:val="0070C0"/>
                  <w:lang w:val="en-US" w:eastAsia="zh-CN"/>
                </w:rPr>
                <w:t>Ericsson</w:t>
              </w:r>
            </w:ins>
          </w:p>
        </w:tc>
        <w:tc>
          <w:tcPr>
            <w:tcW w:w="8392" w:type="dxa"/>
          </w:tcPr>
          <w:p w14:paraId="46DE7938" w14:textId="53ECCCA4" w:rsidR="009F2BE9" w:rsidRDefault="009F2BE9" w:rsidP="009F2BE9">
            <w:pPr>
              <w:spacing w:after="120"/>
              <w:rPr>
                <w:ins w:id="697" w:author="Ericsson" w:date="2020-02-25T17:42:00Z"/>
                <w:u w:val="single"/>
              </w:rPr>
            </w:pPr>
            <w:ins w:id="698" w:author="Ericsson" w:date="2020-02-25T17:42:00Z">
              <w:r>
                <w:rPr>
                  <w:u w:val="single"/>
                </w:rPr>
                <w:t>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w:t>
              </w:r>
              <w:r>
                <w:rPr>
                  <w:u w:val="single"/>
                </w:rPr>
                <w:t xml:space="preserve"> We also </w:t>
              </w:r>
            </w:ins>
            <w:ins w:id="699" w:author="Ericsson" w:date="2020-02-25T17:43:00Z">
              <w:r>
                <w:rPr>
                  <w:u w:val="single"/>
                </w:rPr>
                <w:t xml:space="preserve">think it is fairly clear </w:t>
              </w:r>
            </w:ins>
            <w:ins w:id="700" w:author="Ericsson" w:date="2020-02-25T17:47:00Z">
              <w:r>
                <w:rPr>
                  <w:u w:val="single"/>
                </w:rPr>
                <w:t xml:space="preserve">already </w:t>
              </w:r>
            </w:ins>
            <w:ins w:id="701" w:author="Ericsson" w:date="2020-02-25T17:43:00Z">
              <w:r>
                <w:rPr>
                  <w:u w:val="single"/>
                </w:rPr>
                <w:t>that “NR only” measurement excludes a 3G measurement or a GSM measurement</w:t>
              </w:r>
            </w:ins>
            <w:ins w:id="702" w:author="Ericsson" w:date="2020-02-25T17:44:00Z">
              <w:r>
                <w:rPr>
                  <w:u w:val="single"/>
                </w:rPr>
                <w:t xml:space="preserve"> object</w:t>
              </w:r>
            </w:ins>
            <w:ins w:id="703" w:author="Ericsson" w:date="2020-02-25T17:47:00Z">
              <w:r>
                <w:rPr>
                  <w:u w:val="single"/>
                </w:rPr>
                <w:t xml:space="preserve"> so </w:t>
              </w:r>
            </w:ins>
            <w:ins w:id="704" w:author="Ericsson" w:date="2020-02-25T17:49:00Z">
              <w:r>
                <w:rPr>
                  <w:u w:val="single"/>
                </w:rPr>
                <w:t xml:space="preserve">option 3 </w:t>
              </w:r>
            </w:ins>
            <w:ins w:id="705" w:author="Ericsson" w:date="2020-02-25T17:53:00Z">
              <w:r w:rsidR="00691715">
                <w:rPr>
                  <w:u w:val="single"/>
                </w:rPr>
                <w:t>seems</w:t>
              </w:r>
            </w:ins>
            <w:ins w:id="706" w:author="Ericsson" w:date="2020-02-25T17:49:00Z">
              <w:r>
                <w:rPr>
                  <w:u w:val="single"/>
                </w:rPr>
                <w:t xml:space="preserve"> the most accurate wording when it </w:t>
              </w:r>
              <w:r>
                <w:rPr>
                  <w:u w:val="single"/>
                </w:rPr>
                <w:lastRenderedPageBreak/>
                <w:t>comes to capturing in specifications, however there has never been any proponent of GSM or WCDMA measurement in &lt;6ms gaps</w:t>
              </w:r>
            </w:ins>
            <w:ins w:id="707" w:author="Ericsson" w:date="2020-02-25T17:50:00Z">
              <w:r>
                <w:rPr>
                  <w:u w:val="single"/>
                </w:rPr>
                <w:t xml:space="preserve"> with NR configured </w:t>
              </w:r>
            </w:ins>
            <w:ins w:id="708" w:author="Ericsson" w:date="2020-02-25T17:49:00Z">
              <w:r>
                <w:rPr>
                  <w:u w:val="single"/>
                </w:rPr>
                <w:t xml:space="preserve"> (although both were </w:t>
              </w:r>
            </w:ins>
            <w:ins w:id="709" w:author="Ericsson" w:date="2020-02-25T17:52:00Z">
              <w:r w:rsidR="00691715">
                <w:rPr>
                  <w:u w:val="single"/>
                </w:rPr>
                <w:t>possible in smaller gaps</w:t>
              </w:r>
            </w:ins>
            <w:ins w:id="710" w:author="Ericsson" w:date="2020-02-25T17:49:00Z">
              <w:r>
                <w:rPr>
                  <w:u w:val="single"/>
                </w:rPr>
                <w:t xml:space="preserve"> in release 99</w:t>
              </w:r>
            </w:ins>
            <w:ins w:id="711" w:author="Ericsson" w:date="2020-02-25T17:50:00Z">
              <w:r w:rsidR="00691715">
                <w:rPr>
                  <w:u w:val="single"/>
                </w:rPr>
                <w:t xml:space="preserve"> days and 25.133 has requirements</w:t>
              </w:r>
            </w:ins>
            <w:ins w:id="712" w:author="Ericsson" w:date="2020-02-25T17:49:00Z">
              <w:r>
                <w:rPr>
                  <w:u w:val="single"/>
                </w:rPr>
                <w:t xml:space="preserve"> </w:t>
              </w:r>
              <w:r w:rsidRPr="009F2BE9">
                <w:rPr>
                  <mc:AlternateContent>
                    <mc:Choice Requires="w16se"/>
                    <mc:Fallback>
                      <w:rFonts w:ascii="Segoe UI Emoji" w:eastAsia="Segoe UI Emoji" w:hAnsi="Segoe UI Emoji" w:cs="Segoe UI Emoji"/>
                    </mc:Fallback>
                  </mc:AlternateContent>
                  <w:u w:val="single"/>
                </w:rPr>
                <mc:AlternateContent>
                  <mc:Choice Requires="w16se">
                    <w16se:symEx w16se:font="Segoe UI Emoji" w16se:char="1F60A"/>
                  </mc:Choice>
                  <mc:Fallback>
                    <w:t>😊</w:t>
                  </mc:Fallback>
                </mc:AlternateContent>
              </w:r>
              <w:r>
                <w:rPr>
                  <w:u w:val="single"/>
                </w:rPr>
                <w:t>)</w:t>
              </w:r>
            </w:ins>
            <w:ins w:id="713" w:author="Ericsson" w:date="2020-02-25T17:51:00Z">
              <w:r w:rsidR="00691715">
                <w:rPr>
                  <w:u w:val="single"/>
                </w:rPr>
                <w:t xml:space="preserve">, so we think that getting the wording exactly correct is more appropriate to the specification phase, and </w:t>
              </w:r>
            </w:ins>
            <w:ins w:id="714" w:author="Ericsson" w:date="2020-02-25T17:52:00Z">
              <w:r w:rsidR="00691715">
                <w:rPr>
                  <w:u w:val="single"/>
                </w:rPr>
                <w:t xml:space="preserve">for now we should focus on the discussion </w:t>
              </w:r>
            </w:ins>
            <w:ins w:id="715" w:author="Ericsson" w:date="2020-02-25T17:53:00Z">
              <w:r w:rsidR="00691715">
                <w:rPr>
                  <w:u w:val="single"/>
                </w:rPr>
                <w:t>on</w:t>
              </w:r>
            </w:ins>
            <w:ins w:id="716" w:author="Ericsson" w:date="2020-02-25T17:52:00Z">
              <w:r w:rsidR="00691715">
                <w:rPr>
                  <w:u w:val="single"/>
                </w:rPr>
                <w:t xml:space="preserve"> the applicability</w:t>
              </w:r>
            </w:ins>
            <w:ins w:id="717" w:author="Ericsson" w:date="2020-02-25T17:53:00Z">
              <w:r w:rsidR="00691715">
                <w:rPr>
                  <w:u w:val="single"/>
                </w:rPr>
                <w:t xml:space="preserve"> or otherwise</w:t>
              </w:r>
            </w:ins>
            <w:ins w:id="718" w:author="Ericsson" w:date="2020-02-25T17:52:00Z">
              <w:r w:rsidR="00691715">
                <w:rPr>
                  <w:u w:val="single"/>
                </w:rPr>
                <w:t xml:space="preserve"> of “NR only measurement” when there is an LTE serving cell).</w:t>
              </w:r>
            </w:ins>
          </w:p>
          <w:p w14:paraId="5FDD4038" w14:textId="77777777" w:rsidR="009F2BE9" w:rsidRDefault="009F2BE9" w:rsidP="009F2BE9">
            <w:pPr>
              <w:spacing w:after="120"/>
              <w:rPr>
                <w:ins w:id="719" w:author="Ericsson" w:date="2020-02-25T17:42:00Z"/>
                <w:u w:val="single"/>
              </w:rPr>
            </w:pPr>
            <w:proofErr w:type="spellStart"/>
            <w:ins w:id="720" w:author="Ericsson" w:date="2020-02-25T17:42:00Z">
              <w:r>
                <w:rPr>
                  <w:u w:val="single"/>
                </w:rPr>
                <w:t>I</w:t>
              </w:r>
              <w:proofErr w:type="spellEnd"/>
              <w:r>
                <w:rPr>
                  <w:u w:val="single"/>
                </w:rPr>
                <w:t>ssue 3-1-2 :  The recommended WF is fine for us, but it depends on understanding of “NR-only” measurement. We do not agree if the “NR-only” excludes any use of these gap capabilities in EN-DC or NE-DC</w:t>
              </w:r>
            </w:ins>
          </w:p>
          <w:p w14:paraId="45F58D3E" w14:textId="77777777" w:rsidR="009F2BE9" w:rsidRDefault="009F2BE9" w:rsidP="009F2BE9">
            <w:pPr>
              <w:spacing w:after="120"/>
              <w:rPr>
                <w:ins w:id="721" w:author="Ericsson" w:date="2020-02-25T17:42:00Z"/>
                <w:u w:val="single"/>
              </w:rPr>
            </w:pPr>
          </w:p>
          <w:p w14:paraId="783868C0" w14:textId="77777777" w:rsidR="009F2BE9" w:rsidRDefault="009F2BE9" w:rsidP="009F2BE9">
            <w:pPr>
              <w:spacing w:after="120"/>
              <w:rPr>
                <w:ins w:id="722" w:author="Ericsson" w:date="2020-02-25T17:42:00Z"/>
                <w:u w:val="single"/>
              </w:rPr>
            </w:pPr>
            <w:ins w:id="723" w:author="Ericsson" w:date="2020-02-25T17:42: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271776CD" w14:textId="77777777" w:rsidR="009F2BE9" w:rsidRDefault="009F2BE9" w:rsidP="009F2BE9">
            <w:pPr>
              <w:spacing w:after="120"/>
              <w:rPr>
                <w:ins w:id="724" w:author="Ericsson" w:date="2020-02-25T17:42:00Z"/>
                <w:u w:val="single"/>
              </w:rPr>
            </w:pPr>
            <w:ins w:id="725" w:author="Ericsson" w:date="2020-02-25T17:42:00Z">
              <w:r>
                <w:rPr>
                  <w:u w:val="single"/>
                </w:rPr>
                <w:t xml:space="preserve">Issue 3-1-4 : Agree with Qualcomm’s proposal. In general, it is highly undesirable to make any rel-16 feature mandatory without capability bits. </w:t>
              </w:r>
            </w:ins>
          </w:p>
          <w:p w14:paraId="04020DC2" w14:textId="4A35636C" w:rsidR="009F2BE9" w:rsidRDefault="009F2BE9" w:rsidP="009F2BE9">
            <w:pPr>
              <w:spacing w:after="120"/>
              <w:rPr>
                <w:ins w:id="726" w:author="Ericsson" w:date="2020-02-25T17:41:00Z"/>
                <w:rFonts w:eastAsiaTheme="minorEastAsia" w:hint="eastAsia"/>
                <w:u w:val="single"/>
                <w:lang w:eastAsia="zh-CN"/>
              </w:rPr>
            </w:pPr>
            <w:ins w:id="727" w:author="Ericsson" w:date="2020-02-25T17:42:00Z">
              <w:r>
                <w:rPr>
                  <w:u w:val="single"/>
                </w:rPr>
                <w:t>Issue 3-2-1, 3-2-2 : In general, we see more use for MGRP=40ms and MGRP=80ms gap patterns. We are OK with the proposed WF, since it is a superset of the GP that we think would be beneficial to mandate.</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lastRenderedPageBreak/>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r w:rsidRPr="00035C50">
        <w:t>Summary</w:t>
      </w:r>
      <w:r w:rsidRPr="00035C50">
        <w:rPr>
          <w:rFonts w:hint="eastAsia"/>
        </w:rPr>
        <w:t xml:space="preserve"> for 1st round </w:t>
      </w:r>
    </w:p>
    <w:p w14:paraId="2940448B" w14:textId="77777777" w:rsidR="00C03541" w:rsidRPr="00805BE8" w:rsidRDefault="00C03541" w:rsidP="00C03541">
      <w:pPr>
        <w:pStyle w:val="Heading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Heading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Heading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2FD3" w14:textId="77777777" w:rsidR="00F33E2A" w:rsidRDefault="00F33E2A">
      <w:r>
        <w:separator/>
      </w:r>
    </w:p>
  </w:endnote>
  <w:endnote w:type="continuationSeparator" w:id="0">
    <w:p w14:paraId="5F5F538D" w14:textId="77777777" w:rsidR="00F33E2A" w:rsidRDefault="00F3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B3E7" w14:textId="77777777" w:rsidR="00F33E2A" w:rsidRDefault="00F33E2A">
      <w:r>
        <w:separator/>
      </w:r>
    </w:p>
  </w:footnote>
  <w:footnote w:type="continuationSeparator" w:id="0">
    <w:p w14:paraId="548F3935" w14:textId="77777777" w:rsidR="00F33E2A" w:rsidRDefault="00F3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1715"/>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2BE9"/>
    <w:rsid w:val="009F4217"/>
    <w:rsid w:val="00A0758F"/>
    <w:rsid w:val="00A12C17"/>
    <w:rsid w:val="00A156F7"/>
    <w:rsid w:val="00A1570A"/>
    <w:rsid w:val="00A15909"/>
    <w:rsid w:val="00A211B4"/>
    <w:rsid w:val="00A33DDF"/>
    <w:rsid w:val="00A34547"/>
    <w:rsid w:val="00A376B7"/>
    <w:rsid w:val="00A402AB"/>
    <w:rsid w:val="00A41BF5"/>
    <w:rsid w:val="00A44778"/>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4A80"/>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E2A"/>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5A25-FBFF-479E-9F54-CE27548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E1230-E109-4A35-A523-F063A9A665BA}">
  <ds:schemaRefs>
    <ds:schemaRef ds:uri="http://schemas.microsoft.com/sharepoint/v3/contenttype/forms"/>
  </ds:schemaRefs>
</ds:datastoreItem>
</file>

<file path=customXml/itemProps3.xml><?xml version="1.0" encoding="utf-8"?>
<ds:datastoreItem xmlns:ds="http://schemas.openxmlformats.org/officeDocument/2006/customXml" ds:itemID="{3C4B154A-79C8-4025-B271-5699EC66C43E}">
  <ds:schemaRefs>
    <ds:schemaRef ds:uri="2f282d3b-eb4a-4b09-b61f-b9593442e286"/>
    <ds:schemaRef ds:uri="http://purl.org/dc/dcmitype/"/>
    <ds:schemaRef ds:uri="9b239327-9e80-40e4-b1b7-4394fed77a33"/>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FC044B3-E023-4C1D-89C6-C9CA7CBE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52</Pages>
  <Words>17006</Words>
  <Characters>88032</Characters>
  <Application>Microsoft Office Word</Application>
  <DocSecurity>0</DocSecurity>
  <Lines>733</Lines>
  <Paragraphs>209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104829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Ericsson</cp:lastModifiedBy>
  <cp:revision>2</cp:revision>
  <cp:lastPrinted>2019-04-25T01:09:00Z</cp:lastPrinted>
  <dcterms:created xsi:type="dcterms:W3CDTF">2020-02-25T17:55:00Z</dcterms:created>
  <dcterms:modified xsi:type="dcterms:W3CDTF">2020-02-25T17:55:00Z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