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4A1E" w14:textId="43A5C023" w:rsidR="00E906C8" w:rsidRDefault="006F748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5E1959">
        <w:rPr>
          <w:rFonts w:ascii="Arial" w:eastAsiaTheme="minorEastAsia" w:hAnsi="Arial" w:cs="Arial"/>
          <w:b/>
          <w:sz w:val="24"/>
          <w:szCs w:val="24"/>
          <w:lang w:eastAsia="zh-CN"/>
        </w:rPr>
        <w:t>2002302</w:t>
      </w:r>
    </w:p>
    <w:bookmarkEnd w:id="0"/>
    <w:p w14:paraId="1894277C" w14:textId="77777777" w:rsidR="00E906C8" w:rsidRDefault="006F748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6BB7793" w14:textId="77777777" w:rsidR="00E906C8" w:rsidRDefault="00E906C8">
      <w:pPr>
        <w:spacing w:after="120"/>
        <w:ind w:left="1985" w:hanging="1985"/>
        <w:rPr>
          <w:rFonts w:ascii="Arial" w:eastAsia="MS Mincho" w:hAnsi="Arial" w:cs="Arial"/>
          <w:b/>
          <w:sz w:val="22"/>
        </w:rPr>
      </w:pPr>
    </w:p>
    <w:p w14:paraId="60E6E65E" w14:textId="77777777" w:rsidR="00E906C8" w:rsidRDefault="006F748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1520852F" w14:textId="77777777" w:rsidR="00E906C8" w:rsidRDefault="006F748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1BA2182B" w14:textId="77777777" w:rsidR="00E906C8" w:rsidRDefault="006F748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3485F706" w14:textId="77777777" w:rsidR="00E906C8" w:rsidRDefault="006F748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12626D03" w14:textId="77777777" w:rsidR="00E906C8" w:rsidRDefault="006F7482">
      <w:pPr>
        <w:pStyle w:val="Heading1"/>
        <w:rPr>
          <w:rFonts w:eastAsiaTheme="minorEastAsia"/>
          <w:lang w:eastAsia="zh-CN"/>
        </w:rPr>
      </w:pPr>
      <w:proofErr w:type="spellStart"/>
      <w:r>
        <w:rPr>
          <w:rFonts w:eastAsiaTheme="minorEastAsia"/>
          <w:lang w:eastAsia="zh-CN"/>
        </w:rPr>
        <w:t>Introduction</w:t>
      </w:r>
      <w:proofErr w:type="spellEnd"/>
    </w:p>
    <w:p w14:paraId="64FCB8AC" w14:textId="77777777" w:rsidR="00E906C8" w:rsidRDefault="006F7482">
      <w:pPr>
        <w:pStyle w:val="Heading2"/>
        <w:rPr>
          <w:rFonts w:eastAsiaTheme="minorEastAsia"/>
        </w:rPr>
      </w:pPr>
      <w:proofErr w:type="spellStart"/>
      <w:r>
        <w:t>Background</w:t>
      </w:r>
      <w:proofErr w:type="spellEnd"/>
      <w:r>
        <w:t xml:space="preserve"> and </w:t>
      </w:r>
      <w:proofErr w:type="spellStart"/>
      <w:r>
        <w:t>Scope</w:t>
      </w:r>
      <w:proofErr w:type="spellEnd"/>
    </w:p>
    <w:p w14:paraId="4E457B3F" w14:textId="77777777" w:rsidR="00E906C8" w:rsidRDefault="006F7482">
      <w:r>
        <w:t>This is the document for the email discussion of the following items under the NR-U RRM agenda:</w:t>
      </w:r>
    </w:p>
    <w:p w14:paraId="5A95F4C7"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14:paraId="45DC6EC7"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14:paraId="3492A521"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78D5BED9" w14:textId="77777777" w:rsidR="00E906C8" w:rsidRDefault="006F748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3B077F32"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sidR="006F7482">
        <w:rPr>
          <w:lang w:eastAsia="ja-JP"/>
        </w:rPr>
        <w:t>Topic #1: L1-RSRP measurements</w:t>
      </w:r>
      <w:r>
        <w:rPr>
          <w:color w:val="000000" w:themeColor="text1"/>
          <w:lang w:eastAsia="zh-CN"/>
        </w:rPr>
        <w:fldChar w:fldCharType="end"/>
      </w:r>
    </w:p>
    <w:p w14:paraId="29A77E74"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sidR="006F7482">
        <w:rPr>
          <w:lang w:eastAsia="ja-JP"/>
        </w:rPr>
        <w:t>Topic #2: SFTD measurements</w:t>
      </w:r>
      <w:r>
        <w:rPr>
          <w:color w:val="000000" w:themeColor="text1"/>
          <w:lang w:eastAsia="zh-CN"/>
        </w:rPr>
        <w:fldChar w:fldCharType="end"/>
      </w:r>
    </w:p>
    <w:p w14:paraId="19AAE117"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sidR="006F7482">
        <w:rPr>
          <w:lang w:eastAsia="ja-JP"/>
        </w:rPr>
        <w:t>Topic #3: UL LBT failure during measurement reporting</w:t>
      </w:r>
      <w:r>
        <w:rPr>
          <w:color w:val="000000" w:themeColor="text1"/>
          <w:lang w:eastAsia="zh-CN"/>
        </w:rPr>
        <w:fldChar w:fldCharType="end"/>
      </w:r>
    </w:p>
    <w:p w14:paraId="4B89E4A1"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sidR="006F7482">
        <w:rPr>
          <w:lang w:eastAsia="ja-JP"/>
        </w:rPr>
        <w:t>Topic #4: PBCH payload reading at SSB Index Detection</w:t>
      </w:r>
      <w:r>
        <w:rPr>
          <w:color w:val="000000" w:themeColor="text1"/>
          <w:lang w:eastAsia="zh-CN"/>
        </w:rPr>
        <w:fldChar w:fldCharType="end"/>
      </w:r>
    </w:p>
    <w:p w14:paraId="0414D3F3"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sidR="006F7482">
        <w:rPr>
          <w:lang w:eastAsia="ja-JP"/>
        </w:rPr>
        <w:t>Topic #5: RSSI and Channel Occupancy measurements</w:t>
      </w:r>
      <w:r>
        <w:rPr>
          <w:color w:val="000000" w:themeColor="text1"/>
          <w:lang w:eastAsia="zh-CN"/>
        </w:rPr>
        <w:fldChar w:fldCharType="end"/>
      </w:r>
    </w:p>
    <w:p w14:paraId="2E13D47D"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sidR="006F7482">
        <w:rPr>
          <w:lang w:eastAsia="ja-JP"/>
        </w:rPr>
        <w:t>Topic #6: Measurement and Monitoring QCL-ed SSBs</w:t>
      </w:r>
      <w:r>
        <w:rPr>
          <w:color w:val="000000" w:themeColor="text1"/>
          <w:lang w:eastAsia="zh-CN"/>
        </w:rPr>
        <w:fldChar w:fldCharType="end"/>
      </w:r>
    </w:p>
    <w:p w14:paraId="49CB96A0"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sidR="006F7482">
        <w:rPr>
          <w:lang w:eastAsia="ja-JP"/>
        </w:rPr>
        <w:t>Topic #7: Remaining issues in intra-frequency and inter-frequency measurements</w:t>
      </w:r>
      <w:r>
        <w:rPr>
          <w:color w:val="000000" w:themeColor="text1"/>
          <w:lang w:eastAsia="zh-CN"/>
        </w:rPr>
        <w:fldChar w:fldCharType="end"/>
      </w:r>
    </w:p>
    <w:p w14:paraId="225E6273"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sidR="006F7482">
        <w:rPr>
          <w:lang w:eastAsia="ja-JP"/>
        </w:rPr>
        <w:t>Topic #8: Measurement capability and reporting criteria</w:t>
      </w:r>
      <w:r>
        <w:rPr>
          <w:color w:val="000000" w:themeColor="text1"/>
          <w:lang w:eastAsia="zh-CN"/>
        </w:rPr>
        <w:fldChar w:fldCharType="end"/>
      </w:r>
    </w:p>
    <w:p w14:paraId="19F3A5F4" w14:textId="77777777" w:rsidR="00E906C8" w:rsidRDefault="006F7482">
      <w:pPr>
        <w:pStyle w:val="Heading2"/>
        <w:rPr>
          <w:lang w:val="en-GB"/>
        </w:rPr>
      </w:pPr>
      <w:r>
        <w:rPr>
          <w:lang w:val="en-GB"/>
        </w:rPr>
        <w:t>Email discussion guidelines</w:t>
      </w:r>
    </w:p>
    <w:p w14:paraId="333242C1" w14:textId="77777777" w:rsidR="00E906C8" w:rsidRDefault="006F748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2A37BA09" w14:textId="77777777" w:rsidR="00E906C8" w:rsidRDefault="006F748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36E8AF88" w14:textId="77777777" w:rsidR="00E906C8" w:rsidRDefault="006F748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17A2BA18" w14:textId="77777777" w:rsidR="00E906C8" w:rsidRDefault="006F7482">
      <w:pPr>
        <w:pStyle w:val="ListParagraph"/>
        <w:numPr>
          <w:ilvl w:val="0"/>
          <w:numId w:val="6"/>
        </w:numPr>
        <w:spacing w:after="120"/>
        <w:ind w:firstLineChars="0"/>
        <w:rPr>
          <w:u w:val="single"/>
          <w:lang w:eastAsia="ja-JP"/>
        </w:rPr>
      </w:pPr>
      <w:r>
        <w:t xml:space="preserve">Emails sent and company views uploaded after the deadline </w:t>
      </w:r>
      <w:r>
        <w:rPr>
          <w:u w:val="single"/>
        </w:rPr>
        <w:t xml:space="preserve">will not be </w:t>
      </w:r>
      <w:proofErr w:type="gramStart"/>
      <w:r>
        <w:rPr>
          <w:u w:val="single"/>
        </w:rPr>
        <w:t>taken into account</w:t>
      </w:r>
      <w:proofErr w:type="gramEnd"/>
      <w:r>
        <w:rPr>
          <w:u w:val="single"/>
        </w:rPr>
        <w:t xml:space="preserve"> for the summary of the respective round.</w:t>
      </w:r>
    </w:p>
    <w:p w14:paraId="58C9DB59" w14:textId="77777777" w:rsidR="00E906C8" w:rsidRDefault="00E906C8">
      <w:pPr>
        <w:pStyle w:val="ListParagraph"/>
        <w:ind w:left="720" w:firstLineChars="0" w:firstLine="0"/>
        <w:rPr>
          <w:lang w:eastAsia="ja-JP"/>
        </w:rPr>
      </w:pPr>
    </w:p>
    <w:p w14:paraId="52F0BAC0" w14:textId="77777777" w:rsidR="00E906C8" w:rsidRDefault="006F748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78393449" w14:textId="77777777" w:rsidR="00E906C8" w:rsidRDefault="006F748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14:paraId="4597BADF" w14:textId="77777777" w:rsidR="00E906C8" w:rsidRDefault="006F7482">
      <w:pPr>
        <w:pStyle w:val="ListParagraph"/>
        <w:numPr>
          <w:ilvl w:val="1"/>
          <w:numId w:val="6"/>
        </w:numPr>
        <w:spacing w:after="120"/>
        <w:ind w:firstLineChars="0"/>
        <w:rPr>
          <w:lang w:eastAsia="ja-JP"/>
        </w:rPr>
      </w:pPr>
      <w:r>
        <w:rPr>
          <w:lang w:eastAsia="ja-JP"/>
        </w:rPr>
        <w:t xml:space="preserve">At the end of the file name, add your company identifier and the date. For example, “NOK_2402” for Nokia updates on </w:t>
      </w:r>
      <w:proofErr w:type="gramStart"/>
      <w:r>
        <w:rPr>
          <w:lang w:eastAsia="ja-JP"/>
        </w:rPr>
        <w:t>February,</w:t>
      </w:r>
      <w:proofErr w:type="gramEnd"/>
      <w:r>
        <w:rPr>
          <w:lang w:eastAsia="ja-JP"/>
        </w:rPr>
        <w:t xml:space="preserve"> 24</w:t>
      </w:r>
      <w:r>
        <w:rPr>
          <w:vertAlign w:val="superscript"/>
          <w:lang w:eastAsia="ja-JP"/>
        </w:rPr>
        <w:t>th</w:t>
      </w:r>
      <w:r>
        <w:rPr>
          <w:lang w:eastAsia="ja-JP"/>
        </w:rPr>
        <w:t>.</w:t>
      </w:r>
    </w:p>
    <w:p w14:paraId="68E8DBA5" w14:textId="77777777" w:rsidR="00E906C8" w:rsidRDefault="006F7482">
      <w:pPr>
        <w:pStyle w:val="ListParagraph"/>
        <w:numPr>
          <w:ilvl w:val="1"/>
          <w:numId w:val="6"/>
        </w:numPr>
        <w:spacing w:after="120"/>
        <w:ind w:firstLineChars="0"/>
        <w:rPr>
          <w:lang w:val="sv-SE" w:eastAsia="ja-JP"/>
        </w:rPr>
      </w:pPr>
      <w:r>
        <w:rPr>
          <w:lang w:val="sv-SE" w:eastAsia="ja-JP"/>
        </w:rPr>
        <w:lastRenderedPageBreak/>
        <w:t xml:space="preserve">Draft folder: </w:t>
      </w:r>
      <w:hyperlink r:id="rId13" w:history="1">
        <w:r>
          <w:rPr>
            <w:rStyle w:val="Hyperlink"/>
            <w:lang w:val="sv-SE"/>
          </w:rPr>
          <w:t>https://www.3gpp.org/ftp/tsg_ran/WG4_Radio/TSGR4_94_e/Inbox/Drafts/%2348_NR_unlic_RRM_Core_Part_3</w:t>
        </w:r>
      </w:hyperlink>
      <w:r>
        <w:rPr>
          <w:lang w:val="sv-SE" w:eastAsia="ja-JP"/>
        </w:rPr>
        <w:t xml:space="preserve"> </w:t>
      </w:r>
    </w:p>
    <w:p w14:paraId="483F3297" w14:textId="77777777" w:rsidR="00E906C8" w:rsidRDefault="006F748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14:paraId="3B84A90A" w14:textId="77777777" w:rsidR="00E906C8" w:rsidRDefault="006F7482">
      <w:pPr>
        <w:pStyle w:val="ListParagraph"/>
        <w:numPr>
          <w:ilvl w:val="0"/>
          <w:numId w:val="6"/>
        </w:numPr>
        <w:spacing w:after="120"/>
        <w:ind w:firstLineChars="0"/>
        <w:rPr>
          <w:lang w:eastAsia="ja-JP"/>
        </w:rPr>
      </w:pPr>
      <w:r>
        <w:rPr>
          <w:lang w:eastAsia="ja-JP"/>
        </w:rPr>
        <w:t xml:space="preserve">If no company shows their concern on a </w:t>
      </w:r>
      <w:proofErr w:type="gramStart"/>
      <w:r>
        <w:rPr>
          <w:lang w:eastAsia="ja-JP"/>
        </w:rPr>
        <w:t>particular issue</w:t>
      </w:r>
      <w:proofErr w:type="gramEnd"/>
      <w:r>
        <w:rPr>
          <w:lang w:eastAsia="ja-JP"/>
        </w:rPr>
        <w:t xml:space="preserve"> until the deadline, the related contents will be considered stable. </w:t>
      </w:r>
    </w:p>
    <w:p w14:paraId="6B55CAD5" w14:textId="77777777" w:rsidR="00E906C8" w:rsidRDefault="006F748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E906C8" w14:paraId="3CF28B4E"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5553444A" w14:textId="77777777" w:rsidR="00E906C8" w:rsidRDefault="006F7482">
            <w:pPr>
              <w:numPr>
                <w:ilvl w:val="0"/>
                <w:numId w:val="7"/>
              </w:numPr>
            </w:pPr>
            <w:bookmarkStart w:id="1" w:name="_Hlk32840973"/>
            <w:r>
              <w:rPr>
                <w:b/>
                <w:bCs/>
              </w:rPr>
              <w:t>Week before the E-meeting (Feb. 17 - 21)</w:t>
            </w:r>
          </w:p>
          <w:p w14:paraId="766FAEE9" w14:textId="77777777" w:rsidR="00E906C8" w:rsidRDefault="006F7482">
            <w:pPr>
              <w:numPr>
                <w:ilvl w:val="1"/>
                <w:numId w:val="8"/>
              </w:numPr>
            </w:pPr>
            <w:r>
              <w:t>Monday (Feb. 17): email discussion moderators will be announced by session chairs (aligned template will be provided and used)</w:t>
            </w:r>
          </w:p>
          <w:p w14:paraId="35960D4B" w14:textId="77777777" w:rsidR="00E906C8" w:rsidRDefault="006F7482">
            <w:pPr>
              <w:numPr>
                <w:ilvl w:val="1"/>
                <w:numId w:val="8"/>
              </w:numPr>
            </w:pPr>
            <w:r>
              <w:t xml:space="preserve">Tuesday – Friday (Feb. 18-21): moderators prepare summary materials for email discussion </w:t>
            </w:r>
          </w:p>
          <w:p w14:paraId="5888B868" w14:textId="77777777" w:rsidR="00E906C8" w:rsidRDefault="006F7482">
            <w:pPr>
              <w:numPr>
                <w:ilvl w:val="2"/>
                <w:numId w:val="7"/>
              </w:numPr>
            </w:pPr>
            <w:r>
              <w:t>Moderators shall identify key open issues, summarize proposals and recommend topics/questions to be handled via email discussions</w:t>
            </w:r>
          </w:p>
          <w:p w14:paraId="10175689" w14:textId="77777777" w:rsidR="00E906C8" w:rsidRDefault="006F7482">
            <w:pPr>
              <w:numPr>
                <w:ilvl w:val="0"/>
                <w:numId w:val="8"/>
              </w:numPr>
            </w:pPr>
            <w:r>
              <w:rPr>
                <w:b/>
                <w:bCs/>
              </w:rPr>
              <w:t xml:space="preserve">E-meeting (Feb. 24 – Mar. 6) </w:t>
            </w:r>
          </w:p>
          <w:p w14:paraId="6A5F76B2" w14:textId="77777777" w:rsidR="00E906C8" w:rsidRDefault="006F7482">
            <w:pPr>
              <w:numPr>
                <w:ilvl w:val="1"/>
                <w:numId w:val="8"/>
              </w:numPr>
            </w:pPr>
            <w:r>
              <w:t xml:space="preserve">Stage 0: Session chairs announce the set of email threads (no later than Monday 8am UTC, Feb. 24) </w:t>
            </w:r>
          </w:p>
          <w:p w14:paraId="6B597BF4" w14:textId="77777777" w:rsidR="00E906C8" w:rsidRDefault="006F7482">
            <w:pPr>
              <w:numPr>
                <w:ilvl w:val="1"/>
                <w:numId w:val="8"/>
              </w:numPr>
            </w:pPr>
            <w:r>
              <w:t>Stage 1: Moderators trigger email discussion (Monday Feb. 24)</w:t>
            </w:r>
          </w:p>
          <w:p w14:paraId="62F5320E" w14:textId="77777777" w:rsidR="00E906C8" w:rsidRDefault="006F7482">
            <w:pPr>
              <w:numPr>
                <w:ilvl w:val="1"/>
                <w:numId w:val="8"/>
              </w:numPr>
            </w:pPr>
            <w:r>
              <w:t>Stage 2: Companies provide comments for the 1</w:t>
            </w:r>
            <w:r>
              <w:rPr>
                <w:vertAlign w:val="superscript"/>
              </w:rPr>
              <w:t>st</w:t>
            </w:r>
            <w:r>
              <w:t xml:space="preserve"> round (Feb. 24 – Wednesday 5pm UTC Feb. 26)</w:t>
            </w:r>
          </w:p>
          <w:p w14:paraId="738E2B02" w14:textId="77777777" w:rsidR="00E906C8" w:rsidRDefault="006F748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14:paraId="3014E975" w14:textId="77777777" w:rsidR="00E906C8" w:rsidRDefault="006F7482">
            <w:pPr>
              <w:numPr>
                <w:ilvl w:val="1"/>
                <w:numId w:val="8"/>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14:paraId="2D4CFF8D" w14:textId="77777777" w:rsidR="00E906C8" w:rsidRDefault="006F7482">
            <w:pPr>
              <w:numPr>
                <w:ilvl w:val="1"/>
                <w:numId w:val="8"/>
              </w:numPr>
            </w:pPr>
            <w:r>
              <w:t>Stage 5: Companies provide comments for 2</w:t>
            </w:r>
            <w:r>
              <w:rPr>
                <w:vertAlign w:val="superscript"/>
              </w:rPr>
              <w:t>nd</w:t>
            </w:r>
            <w:r>
              <w:t xml:space="preserve"> round and moderators provide second round summary (Monday Mar. 2 – Thursday 5pm UTC Mar. 5)</w:t>
            </w:r>
          </w:p>
          <w:p w14:paraId="7DF49A16" w14:textId="77777777" w:rsidR="00E906C8" w:rsidRDefault="006F7482">
            <w:pPr>
              <w:numPr>
                <w:ilvl w:val="2"/>
                <w:numId w:val="8"/>
              </w:numPr>
            </w:pPr>
            <w:r>
              <w:t xml:space="preserve">Note: Formal version of stable </w:t>
            </w:r>
            <w:proofErr w:type="spellStart"/>
            <w:r>
              <w:t>tdocs</w:t>
            </w:r>
            <w:proofErr w:type="spellEnd"/>
            <w:r>
              <w:t xml:space="preserve"> shall be uploaded to the Inbox (except Cat A CRs) before Stage 6</w:t>
            </w:r>
          </w:p>
          <w:p w14:paraId="2BC84457" w14:textId="77777777" w:rsidR="00E906C8" w:rsidRDefault="006F7482">
            <w:pPr>
              <w:numPr>
                <w:ilvl w:val="1"/>
                <w:numId w:val="8"/>
              </w:numPr>
            </w:pPr>
            <w:r>
              <w:t>Stage 6: Session Chair announces conclusions (no later than 5pm UTC, March 6)</w:t>
            </w:r>
          </w:p>
        </w:tc>
      </w:tr>
      <w:bookmarkEnd w:id="1"/>
    </w:tbl>
    <w:p w14:paraId="3FD71709" w14:textId="77777777" w:rsidR="00E906C8" w:rsidRDefault="00E906C8">
      <w:pPr>
        <w:rPr>
          <w:lang w:eastAsia="ja-JP"/>
        </w:rPr>
      </w:pPr>
    </w:p>
    <w:p w14:paraId="399B9D18" w14:textId="77777777" w:rsidR="00E906C8" w:rsidRDefault="006F748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E906C8" w14:paraId="60CBF44E"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21E67FFB" w14:textId="77777777" w:rsidR="00E906C8" w:rsidRDefault="006F7482">
            <w:pPr>
              <w:numPr>
                <w:ilvl w:val="0"/>
                <w:numId w:val="9"/>
              </w:numPr>
            </w:pPr>
            <w:r>
              <w:t>Delegates are strongly encouraged to provide comments/concerns asap</w:t>
            </w:r>
          </w:p>
          <w:p w14:paraId="22C886FE" w14:textId="77777777" w:rsidR="00E906C8" w:rsidRDefault="006F7482">
            <w:pPr>
              <w:numPr>
                <w:ilvl w:val="1"/>
                <w:numId w:val="9"/>
              </w:numPr>
            </w:pPr>
            <w:r>
              <w:t>Silence within a reasonable timeframe means no objection</w:t>
            </w:r>
          </w:p>
          <w:p w14:paraId="01EF8AB4" w14:textId="77777777" w:rsidR="00E906C8" w:rsidRDefault="006F7482">
            <w:pPr>
              <w:numPr>
                <w:ilvl w:val="0"/>
                <w:numId w:val="10"/>
              </w:numPr>
            </w:pPr>
            <w:r>
              <w:t>It is strongly encouraged that each company/delegate consolidate their comments/views and send them out in one email for each email thread</w:t>
            </w:r>
          </w:p>
          <w:p w14:paraId="5DA8D95B" w14:textId="77777777" w:rsidR="00E906C8" w:rsidRDefault="006F7482">
            <w:pPr>
              <w:numPr>
                <w:ilvl w:val="0"/>
                <w:numId w:val="11"/>
              </w:numPr>
            </w:pPr>
            <w:r>
              <w:lastRenderedPageBreak/>
              <w:t>Each email thread needs to use a clear and consistent thread title for easy tracking (the title for each thread is to be announced)</w:t>
            </w:r>
          </w:p>
          <w:p w14:paraId="31A75A38" w14:textId="77777777" w:rsidR="00E906C8" w:rsidRDefault="006F7482">
            <w:pPr>
              <w:numPr>
                <w:ilvl w:val="3"/>
                <w:numId w:val="11"/>
              </w:numPr>
              <w:ind w:left="1496"/>
            </w:pPr>
            <w:r>
              <w:t>E.g., if not done appropriately, after a while an email thread may become something like:</w:t>
            </w:r>
          </w:p>
          <w:p w14:paraId="7C3CDEDF" w14:textId="77777777" w:rsidR="00E906C8" w:rsidRDefault="006F7482">
            <w:pPr>
              <w:numPr>
                <w:ilvl w:val="4"/>
                <w:numId w:val="11"/>
              </w:numPr>
              <w:ind w:left="2216"/>
            </w:pPr>
            <w:r>
              <w:t xml:space="preserve">RE: </w:t>
            </w:r>
            <w:proofErr w:type="spellStart"/>
            <w:r>
              <w:t>xxxx</w:t>
            </w:r>
            <w:proofErr w:type="spellEnd"/>
          </w:p>
          <w:p w14:paraId="463F0A9F" w14:textId="77777777" w:rsidR="00E906C8" w:rsidRDefault="006F7482">
            <w:pPr>
              <w:numPr>
                <w:ilvl w:val="4"/>
                <w:numId w:val="11"/>
              </w:numPr>
              <w:ind w:left="2216"/>
            </w:pPr>
            <w:r>
              <w:t xml:space="preserve">RE: RE: </w:t>
            </w:r>
            <w:proofErr w:type="spellStart"/>
            <w:r>
              <w:t>xxxx</w:t>
            </w:r>
            <w:proofErr w:type="spellEnd"/>
          </w:p>
          <w:p w14:paraId="7B87481B" w14:textId="77777777" w:rsidR="00E906C8" w:rsidRDefault="006F7482">
            <w:pPr>
              <w:numPr>
                <w:ilvl w:val="4"/>
                <w:numId w:val="11"/>
              </w:numPr>
              <w:ind w:left="2216"/>
            </w:pPr>
            <w:proofErr w:type="spellStart"/>
            <w:r>
              <w:t>回复</w:t>
            </w:r>
            <w:proofErr w:type="spellEnd"/>
            <w:r>
              <w:t xml:space="preserve">:RE: </w:t>
            </w:r>
            <w:proofErr w:type="spellStart"/>
            <w:r>
              <w:t>xxxx</w:t>
            </w:r>
            <w:proofErr w:type="spellEnd"/>
          </w:p>
          <w:p w14:paraId="0FE6258E" w14:textId="77777777" w:rsidR="00E906C8" w:rsidRDefault="006F7482">
            <w:pPr>
              <w:numPr>
                <w:ilvl w:val="4"/>
                <w:numId w:val="11"/>
              </w:numPr>
              <w:ind w:left="2216"/>
            </w:pPr>
            <w:r>
              <w:t xml:space="preserve">[External] RE: </w:t>
            </w:r>
            <w:proofErr w:type="spellStart"/>
            <w:r>
              <w:t>xxxx</w:t>
            </w:r>
            <w:proofErr w:type="spellEnd"/>
          </w:p>
          <w:p w14:paraId="0B3B61E0" w14:textId="77777777" w:rsidR="00E906C8" w:rsidRDefault="006F7482">
            <w:pPr>
              <w:numPr>
                <w:ilvl w:val="4"/>
                <w:numId w:val="11"/>
              </w:numPr>
              <w:ind w:left="2216"/>
            </w:pPr>
            <w:r>
              <w:t>Etc.</w:t>
            </w:r>
          </w:p>
          <w:p w14:paraId="00268514" w14:textId="77777777" w:rsidR="00E906C8" w:rsidRDefault="006F7482">
            <w:pPr>
              <w:ind w:left="2272"/>
            </w:pPr>
            <w:r>
              <w:t xml:space="preserve">which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14:paraId="0B683C57" w14:textId="77777777" w:rsidR="00E906C8" w:rsidRDefault="00E906C8">
      <w:pPr>
        <w:rPr>
          <w:lang w:eastAsia="ja-JP"/>
        </w:rPr>
      </w:pPr>
    </w:p>
    <w:p w14:paraId="38DF9BF7" w14:textId="77777777" w:rsidR="00E906C8" w:rsidRDefault="006F748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E906C8" w14:paraId="456F2AAA"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756F1BB5" w14:textId="77777777" w:rsidR="00E906C8" w:rsidRDefault="006F748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4286EBCF" w14:textId="77777777" w:rsidR="00E906C8" w:rsidRDefault="006F7482">
            <w:pPr>
              <w:numPr>
                <w:ilvl w:val="0"/>
                <w:numId w:val="10"/>
              </w:numPr>
            </w:pPr>
            <w:r>
              <w:t>there is now a facility on RAN4#94-e Inbox and Inbox/Drafts folders on the public server to allow you to upload your documents using a web browser*.</w:t>
            </w:r>
          </w:p>
          <w:p w14:paraId="4D11442F" w14:textId="77777777" w:rsidR="00E906C8" w:rsidRDefault="006F7482">
            <w:pPr>
              <w:numPr>
                <w:ilvl w:val="1"/>
                <w:numId w:val="9"/>
              </w:numPr>
            </w:pPr>
            <w:r>
              <w:t xml:space="preserve">Open your browser and navigate to RAN4#94-e Inbox folder, </w:t>
            </w:r>
          </w:p>
          <w:p w14:paraId="2A718CB4" w14:textId="77777777" w:rsidR="00E906C8" w:rsidRDefault="00483CB2">
            <w:pPr>
              <w:numPr>
                <w:ilvl w:val="1"/>
                <w:numId w:val="9"/>
              </w:numPr>
            </w:pPr>
            <w:hyperlink r:id="rId14" w:history="1">
              <w:r w:rsidR="006F7482">
                <w:rPr>
                  <w:rStyle w:val="Hyperlink"/>
                </w:rPr>
                <w:t>https://www.3gpp.org/ftp/tsg_ran/WG4_Radio/TSGR4_94_e/Inbox</w:t>
              </w:r>
            </w:hyperlink>
          </w:p>
          <w:p w14:paraId="612F8FC2" w14:textId="77777777" w:rsidR="00E906C8" w:rsidRDefault="006F7482">
            <w:pPr>
              <w:numPr>
                <w:ilvl w:val="1"/>
                <w:numId w:val="9"/>
              </w:numPr>
            </w:pPr>
            <w:r>
              <w:t>or Inbox/Drafts folder,</w:t>
            </w:r>
          </w:p>
          <w:p w14:paraId="78AAF26B" w14:textId="77777777" w:rsidR="00E906C8" w:rsidRDefault="00483CB2">
            <w:pPr>
              <w:numPr>
                <w:ilvl w:val="1"/>
                <w:numId w:val="9"/>
              </w:numPr>
            </w:pPr>
            <w:hyperlink r:id="rId15" w:history="1">
              <w:r w:rsidR="006F7482">
                <w:rPr>
                  <w:rStyle w:val="Hyperlink"/>
                </w:rPr>
                <w:t>https://www.3gpp.org/ftp/tsg_ran/WG4_Radio/TSGR4_94_e/Inbox/Drafts</w:t>
              </w:r>
            </w:hyperlink>
          </w:p>
          <w:p w14:paraId="5122F71E" w14:textId="77777777" w:rsidR="00E906C8" w:rsidRDefault="006F7482">
            <w:pPr>
              <w:numPr>
                <w:ilvl w:val="1"/>
                <w:numId w:val="9"/>
              </w:numPr>
            </w:pPr>
            <w:r>
              <w:t>Click the green button to log in using your EOL account.</w:t>
            </w:r>
          </w:p>
        </w:tc>
      </w:tr>
    </w:tbl>
    <w:p w14:paraId="54C4A3C2" w14:textId="77777777" w:rsidR="00E906C8" w:rsidRDefault="00E906C8">
      <w:pPr>
        <w:rPr>
          <w:color w:val="0070C0"/>
          <w:lang w:eastAsia="zh-CN"/>
        </w:rPr>
      </w:pPr>
    </w:p>
    <w:p w14:paraId="16CB27D0" w14:textId="77777777" w:rsidR="00E906C8" w:rsidRDefault="006F7482">
      <w:pPr>
        <w:pStyle w:val="Heading1"/>
        <w:rPr>
          <w:lang w:eastAsia="ja-JP"/>
        </w:rPr>
      </w:pPr>
      <w:bookmarkStart w:id="2" w:name="_Ref32914632"/>
      <w:proofErr w:type="spellStart"/>
      <w:r>
        <w:rPr>
          <w:lang w:eastAsia="ja-JP"/>
        </w:rPr>
        <w:t>Topic</w:t>
      </w:r>
      <w:proofErr w:type="spellEnd"/>
      <w:r>
        <w:rPr>
          <w:lang w:eastAsia="ja-JP"/>
        </w:rPr>
        <w:t xml:space="preserve"> #</w:t>
      </w:r>
      <w:r w:rsidR="009F6AA4">
        <w:rPr>
          <w:lang w:eastAsia="ja-JP"/>
        </w:rPr>
        <w:fldChar w:fldCharType="begin"/>
      </w:r>
      <w:r>
        <w:rPr>
          <w:lang w:eastAsia="ja-JP"/>
        </w:rPr>
        <w:instrText xml:space="preserve"> REF _Ref32914632 \r \h </w:instrText>
      </w:r>
      <w:r w:rsidR="009F6AA4">
        <w:rPr>
          <w:lang w:eastAsia="ja-JP"/>
        </w:rPr>
      </w:r>
      <w:r w:rsidR="009F6AA4">
        <w:rPr>
          <w:lang w:eastAsia="ja-JP"/>
        </w:rPr>
        <w:fldChar w:fldCharType="separate"/>
      </w:r>
      <w:r>
        <w:rPr>
          <w:lang w:eastAsia="ja-JP"/>
        </w:rPr>
        <w:t>1</w:t>
      </w:r>
      <w:r w:rsidR="009F6AA4">
        <w:rPr>
          <w:lang w:eastAsia="ja-JP"/>
        </w:rPr>
        <w:fldChar w:fldCharType="end"/>
      </w:r>
      <w:r>
        <w:rPr>
          <w:lang w:eastAsia="ja-JP"/>
        </w:rPr>
        <w:t>: L1-RSRP measurements</w:t>
      </w:r>
      <w:bookmarkEnd w:id="2"/>
    </w:p>
    <w:p w14:paraId="0AC32457"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E906C8" w14:paraId="2F60D161" w14:textId="77777777">
        <w:trPr>
          <w:trHeight w:val="468"/>
        </w:trPr>
        <w:tc>
          <w:tcPr>
            <w:tcW w:w="1648" w:type="dxa"/>
            <w:vAlign w:val="center"/>
          </w:tcPr>
          <w:p w14:paraId="7B55E5E8" w14:textId="77777777" w:rsidR="00E906C8" w:rsidRDefault="006F7482">
            <w:pPr>
              <w:spacing w:before="120" w:after="120"/>
              <w:rPr>
                <w:b/>
                <w:bCs/>
              </w:rPr>
            </w:pPr>
            <w:r>
              <w:rPr>
                <w:b/>
                <w:bCs/>
              </w:rPr>
              <w:t>T-doc number</w:t>
            </w:r>
          </w:p>
        </w:tc>
        <w:tc>
          <w:tcPr>
            <w:tcW w:w="1437" w:type="dxa"/>
            <w:vAlign w:val="center"/>
          </w:tcPr>
          <w:p w14:paraId="2962005A" w14:textId="77777777" w:rsidR="00E906C8" w:rsidRDefault="006F7482">
            <w:pPr>
              <w:spacing w:before="120" w:after="120"/>
              <w:rPr>
                <w:b/>
                <w:bCs/>
              </w:rPr>
            </w:pPr>
            <w:r>
              <w:rPr>
                <w:b/>
                <w:bCs/>
              </w:rPr>
              <w:t>Company</w:t>
            </w:r>
          </w:p>
        </w:tc>
        <w:tc>
          <w:tcPr>
            <w:tcW w:w="6772" w:type="dxa"/>
            <w:vAlign w:val="center"/>
          </w:tcPr>
          <w:p w14:paraId="2FB434F8" w14:textId="77777777" w:rsidR="00E906C8" w:rsidRDefault="006F7482">
            <w:pPr>
              <w:spacing w:before="120" w:after="120"/>
              <w:rPr>
                <w:b/>
                <w:bCs/>
              </w:rPr>
            </w:pPr>
            <w:r>
              <w:rPr>
                <w:b/>
                <w:bCs/>
              </w:rPr>
              <w:t>Proposals / Observations</w:t>
            </w:r>
          </w:p>
        </w:tc>
      </w:tr>
      <w:tr w:rsidR="00E906C8" w14:paraId="1B1D353F" w14:textId="77777777">
        <w:trPr>
          <w:trHeight w:val="468"/>
        </w:trPr>
        <w:tc>
          <w:tcPr>
            <w:tcW w:w="1648" w:type="dxa"/>
          </w:tcPr>
          <w:p w14:paraId="304D546D" w14:textId="77777777" w:rsidR="00E906C8" w:rsidRDefault="006F7482">
            <w:pPr>
              <w:spacing w:before="120" w:after="120"/>
              <w:rPr>
                <w:rFonts w:asciiTheme="minorHAnsi" w:hAnsiTheme="minorHAnsi" w:cstheme="minorHAnsi"/>
              </w:rPr>
            </w:pPr>
            <w:bookmarkStart w:id="3" w:name="_Hlk32844210"/>
            <w:r>
              <w:rPr>
                <w:rFonts w:asciiTheme="minorHAnsi" w:hAnsiTheme="minorHAnsi" w:cstheme="minorHAnsi"/>
              </w:rPr>
              <w:t>R4-2000718</w:t>
            </w:r>
            <w:bookmarkEnd w:id="3"/>
          </w:p>
        </w:tc>
        <w:tc>
          <w:tcPr>
            <w:tcW w:w="1437" w:type="dxa"/>
          </w:tcPr>
          <w:p w14:paraId="21AC9970"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75872E3C" w14:textId="77777777" w:rsidR="00E906C8" w:rsidRDefault="006F7482">
            <w:pPr>
              <w:rPr>
                <w:lang w:val="en-US"/>
              </w:rPr>
            </w:pPr>
            <w:r>
              <w:rPr>
                <w:lang w:val="en-US"/>
              </w:rPr>
              <w:t xml:space="preserve">Proposal 1. If higher layer parameter </w:t>
            </w:r>
            <w:bookmarkStart w:id="4"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4"/>
            <w:r>
              <w:rPr>
                <w:rFonts w:eastAsia="Batang"/>
                <w:lang w:val="en-US" w:eastAsia="zh-CN"/>
              </w:rPr>
              <w:t>, L1-RSRP becomes a time-critical measurement and no extension due to DL CCA failure should be allowed so</w:t>
            </w:r>
            <w:r>
              <w:rPr>
                <w:lang w:val="en-US"/>
              </w:rPr>
              <w:t xml:space="preserve"> L</w:t>
            </w:r>
            <w:proofErr w:type="gramStart"/>
            <w:r>
              <w:rPr>
                <w:vertAlign w:val="subscript"/>
                <w:lang w:val="en-US"/>
              </w:rPr>
              <w:t>1,max</w:t>
            </w:r>
            <w:proofErr w:type="gramEnd"/>
            <w:r>
              <w:rPr>
                <w:lang w:val="en-US"/>
              </w:rPr>
              <w:t xml:space="preserve"> = 0 and UE reports “not valid” measurements if the reference signal is not available.</w:t>
            </w:r>
          </w:p>
          <w:p w14:paraId="5E0597C0" w14:textId="77777777" w:rsidR="00E906C8" w:rsidRDefault="006F748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179B8695" w14:textId="77777777" w:rsidR="00E906C8" w:rsidRDefault="006F7482">
            <w:pPr>
              <w:rPr>
                <w:bCs/>
                <w:lang w:val="en-US"/>
              </w:rPr>
            </w:pPr>
            <w:r>
              <w:rPr>
                <w:bCs/>
                <w:lang w:val="en-US"/>
              </w:rPr>
              <w:t xml:space="preserve">Proposal 2. L1-RSRP reporting delay reuses R15 reporting delay. Extension of delay due to UL CCA failure, and its maximum value, is determined by RAN1/2 </w:t>
            </w:r>
            <w:r>
              <w:rPr>
                <w:bCs/>
                <w:lang w:val="en-US"/>
              </w:rPr>
              <w:lastRenderedPageBreak/>
              <w:t xml:space="preserve">specifications. More specifically, </w:t>
            </w:r>
          </w:p>
          <w:p w14:paraId="4486AFD6"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14:paraId="7E1476EF"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7223B8FD"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5F7CC003" w14:textId="77777777" w:rsidR="00E906C8" w:rsidRDefault="006F748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4FDF27E7" w14:textId="77777777" w:rsidR="00E906C8" w:rsidRDefault="006F748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3F0AA993"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17185262" w14:textId="77777777" w:rsidR="00E906C8" w:rsidRDefault="006F748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E906C8" w14:paraId="14DFFEF3" w14:textId="77777777">
        <w:trPr>
          <w:trHeight w:val="468"/>
        </w:trPr>
        <w:tc>
          <w:tcPr>
            <w:tcW w:w="1648" w:type="dxa"/>
          </w:tcPr>
          <w:p w14:paraId="4A907BD7" w14:textId="77777777" w:rsidR="00E906C8" w:rsidRDefault="00483CB2">
            <w:pPr>
              <w:spacing w:before="120" w:after="120"/>
              <w:rPr>
                <w:rFonts w:cs="Arial"/>
                <w:color w:val="000000"/>
                <w:sz w:val="24"/>
                <w:szCs w:val="24"/>
              </w:rPr>
            </w:pPr>
            <w:hyperlink r:id="rId16" w:history="1">
              <w:r w:rsidR="006F7482">
                <w:rPr>
                  <w:rFonts w:asciiTheme="minorHAnsi" w:hAnsiTheme="minorHAnsi" w:cstheme="minorHAnsi"/>
                </w:rPr>
                <w:t>R4-2001361</w:t>
              </w:r>
            </w:hyperlink>
          </w:p>
        </w:tc>
        <w:tc>
          <w:tcPr>
            <w:tcW w:w="1437" w:type="dxa"/>
          </w:tcPr>
          <w:p w14:paraId="23EBCBA9"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7F0E318" w14:textId="77777777" w:rsidR="00E906C8" w:rsidRDefault="006F7482">
            <w:bookmarkStart w:id="5" w:name="_Hlk32847471"/>
            <w:r>
              <w:t xml:space="preserve">Proposal 1: </w:t>
            </w:r>
            <w:bookmarkStart w:id="6"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E906C8" w14:paraId="49868009"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F44DB3F" w14:textId="77777777" w:rsidR="00E906C8" w:rsidRDefault="006F748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6F9BDD52"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E906C8" w14:paraId="12201B0C"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47EAACD0" w14:textId="77777777" w:rsidR="00E906C8" w:rsidRDefault="006F748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10F495B6"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64A661DC"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74BA4A1D"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29BA2190"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rsidRPr="005E1959" w14:paraId="5D51F238"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E0518E0"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04982F0F"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6D903E36"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2BC628C9"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6C1763B6"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58591BE6"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5"/>
            <w:bookmarkEnd w:id="6"/>
          </w:tbl>
          <w:p w14:paraId="51AFA0E4" w14:textId="77777777" w:rsidR="00E906C8" w:rsidRDefault="00E906C8"/>
          <w:p w14:paraId="59BC2DA8" w14:textId="77777777" w:rsidR="00E906C8" w:rsidRDefault="006F7482">
            <w:r>
              <w:t xml:space="preserve">Proposal 2: </w:t>
            </w:r>
            <w:bookmarkStart w:id="7"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E906C8" w14:paraId="5C362345"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3307647" w14:textId="77777777" w:rsidR="00E906C8" w:rsidRDefault="006F748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15363905"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w:t>
                  </w:r>
                  <w:proofErr w:type="gramStart"/>
                  <w:r>
                    <w:rPr>
                      <w:rFonts w:ascii="Arial" w:hAnsi="Arial"/>
                      <w:sz w:val="18"/>
                      <w:vertAlign w:val="subscript"/>
                    </w:rPr>
                    <w:t>RS</w:t>
                  </w:r>
                  <w:r>
                    <w:rPr>
                      <w:rFonts w:ascii="Arial" w:hAnsi="Arial"/>
                      <w:sz w:val="18"/>
                    </w:rPr>
                    <w:t>(</w:t>
                  </w:r>
                  <w:proofErr w:type="spellStart"/>
                  <w:proofErr w:type="gramEnd"/>
                  <w:r>
                    <w:rPr>
                      <w:rFonts w:ascii="Arial" w:hAnsi="Arial"/>
                      <w:sz w:val="18"/>
                    </w:rPr>
                    <w:t>ms</w:t>
                  </w:r>
                  <w:proofErr w:type="spellEnd"/>
                  <w:r>
                    <w:rPr>
                      <w:rFonts w:ascii="Arial" w:hAnsi="Arial"/>
                      <w:sz w:val="18"/>
                    </w:rPr>
                    <w:t xml:space="preserve">) </w:t>
                  </w:r>
                </w:p>
              </w:tc>
            </w:tr>
            <w:tr w:rsidR="00E906C8" w14:paraId="4F8E9F7B"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3F3FF96" w14:textId="77777777" w:rsidR="00E906C8" w:rsidRDefault="006F748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62A0D816"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2A629D39"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D890335"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7C4CD3B4"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rsidRPr="005E1959" w14:paraId="7CFBD939"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4365EDD"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54E1FEE1"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2BFE5CA5"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64C95797"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1B322DAD"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 xml:space="preserve">L1 </w:t>
                  </w:r>
                  <w:r>
                    <w:rPr>
                      <w:rFonts w:cs="v4.2.0"/>
                      <w:lang w:val="en-GB"/>
                    </w:rPr>
                    <w:lastRenderedPageBreak/>
                    <w:t>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w:t>
                  </w:r>
                  <w:proofErr w:type="gramStart"/>
                  <w:r>
                    <w:rPr>
                      <w:rFonts w:cstheme="minorHAnsi"/>
                      <w:lang w:val="en-GB"/>
                    </w:rPr>
                    <w:t>1,max.</w:t>
                  </w:r>
                  <w:proofErr w:type="gramEnd"/>
                </w:p>
                <w:p w14:paraId="6F0EF5F3"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7"/>
          </w:tbl>
          <w:p w14:paraId="5834F909" w14:textId="77777777" w:rsidR="00E906C8" w:rsidRDefault="00E906C8"/>
          <w:p w14:paraId="0342B8F9" w14:textId="77777777" w:rsidR="00E906C8" w:rsidRDefault="006F7482">
            <w:r>
              <w:t xml:space="preserve">Proposal 3: For periodic and aperiodic L1-RSRP reporting, the L1-RSRP reporting delay reuses the Rel-15 reporting delay. </w:t>
            </w:r>
          </w:p>
          <w:p w14:paraId="31BECEBF" w14:textId="77777777" w:rsidR="00E906C8" w:rsidRDefault="006F7482">
            <w:r>
              <w:t xml:space="preserve">Proposal 4: For semi-persistent CSI reporting, </w:t>
            </w:r>
            <w:bookmarkStart w:id="8" w:name="_Hlk32844892"/>
            <w:r>
              <w:t xml:space="preserve">L1-RSRP reporting delay for the last CSI is extended to account for UL LBT failures resulting in UE being not being able to transmit, provided the UL resources are configured. FFS how to extend the delay. </w:t>
            </w:r>
            <w:bookmarkEnd w:id="8"/>
          </w:p>
          <w:p w14:paraId="000E4844" w14:textId="77777777" w:rsidR="00E906C8" w:rsidRDefault="006F7482">
            <w:r>
              <w:t xml:space="preserve">Proposal 5: </w:t>
            </w:r>
            <w:bookmarkStart w:id="9" w:name="_Hlk32845734"/>
            <w:r>
              <w:t>For semi-persistent CSI reporting with PUCCH, if UE cannot transmit HARQ-ACK on the MAC CE activation due to the UL LBT failure, UE should not start the L1-RSRP measurement and reporting</w:t>
            </w:r>
            <w:bookmarkEnd w:id="9"/>
            <w:r>
              <w:t xml:space="preserve">. </w:t>
            </w:r>
          </w:p>
          <w:p w14:paraId="3EF6F8C6" w14:textId="77777777" w:rsidR="00E906C8" w:rsidRDefault="006F7482">
            <w:r>
              <w:t xml:space="preserve">Proposal 6: </w:t>
            </w:r>
            <w:bookmarkStart w:id="10"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0"/>
          <w:p w14:paraId="23B293E2" w14:textId="77777777" w:rsidR="00E906C8" w:rsidRDefault="00E906C8">
            <w:pPr>
              <w:rPr>
                <w:lang w:val="en-US"/>
              </w:rPr>
            </w:pPr>
          </w:p>
        </w:tc>
      </w:tr>
      <w:tr w:rsidR="00E906C8" w14:paraId="0380A2E9" w14:textId="77777777">
        <w:trPr>
          <w:trHeight w:val="468"/>
        </w:trPr>
        <w:tc>
          <w:tcPr>
            <w:tcW w:w="1648" w:type="dxa"/>
          </w:tcPr>
          <w:p w14:paraId="70446C71"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14:paraId="0C0125C9"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p w14:paraId="231357E1" w14:textId="77777777" w:rsidR="00E906C8" w:rsidRDefault="00E906C8">
            <w:pPr>
              <w:spacing w:before="120" w:after="120"/>
              <w:rPr>
                <w:rFonts w:asciiTheme="minorHAnsi" w:hAnsiTheme="minorHAnsi" w:cstheme="minorHAnsi"/>
              </w:rPr>
            </w:pPr>
          </w:p>
        </w:tc>
        <w:tc>
          <w:tcPr>
            <w:tcW w:w="6772" w:type="dxa"/>
          </w:tcPr>
          <w:p w14:paraId="381F0DA2" w14:textId="77777777" w:rsidR="00E906C8" w:rsidRDefault="006F7482">
            <w:pPr>
              <w:spacing w:after="120"/>
              <w:jc w:val="both"/>
            </w:pPr>
            <w:r>
              <w:t xml:space="preserve">Observation1: For periodic L1-RSRP reporting, the reporting delay reuses Rel15 reporting delay. </w:t>
            </w:r>
          </w:p>
          <w:p w14:paraId="1A5AD0DA" w14:textId="77777777" w:rsidR="00E906C8" w:rsidRDefault="006F7482">
            <w:pPr>
              <w:spacing w:after="120"/>
              <w:jc w:val="both"/>
              <w:rPr>
                <w:lang w:eastAsia="zh-CN"/>
              </w:rPr>
            </w:pPr>
            <w:r>
              <w:t xml:space="preserve">Observation2: For aperiodic L1-RSRP reporting, the reporting delay can reuse Rel15 reporting delay.    </w:t>
            </w:r>
          </w:p>
          <w:p w14:paraId="290AFC3C" w14:textId="77777777" w:rsidR="00E906C8" w:rsidRDefault="006F7482">
            <w:r>
              <w:t xml:space="preserve">Observation3: For semi-persistent reporting using PUCCH, the reporting delay reuses Rel15 reporting delay.  </w:t>
            </w:r>
          </w:p>
          <w:p w14:paraId="257B56C0" w14:textId="77777777" w:rsidR="00E906C8" w:rsidRDefault="006F7482">
            <w:r>
              <w:t xml:space="preserve">Observation4: For semi-persistent reporting using PUSCH, the reporting delay reuses Rel15 reporting delay. </w:t>
            </w:r>
          </w:p>
          <w:p w14:paraId="07BBCC22" w14:textId="77777777" w:rsidR="00E906C8" w:rsidRDefault="006F7482">
            <w:pPr>
              <w:rPr>
                <w:color w:val="000000"/>
                <w:lang w:val="en-AU"/>
              </w:rPr>
            </w:pPr>
            <w:r>
              <w:rPr>
                <w:color w:val="000000"/>
                <w:lang w:val="en-AU"/>
              </w:rPr>
              <w:t xml:space="preserve">Proposal: It is proposed to reuse Rel15 reporting delay for L1-RSRP measurement in NR-U.  </w:t>
            </w:r>
          </w:p>
          <w:p w14:paraId="4A92F9A9" w14:textId="77777777" w:rsidR="00E906C8" w:rsidRDefault="00E906C8">
            <w:pPr>
              <w:rPr>
                <w:lang w:val="en-AU"/>
              </w:rPr>
            </w:pPr>
          </w:p>
        </w:tc>
      </w:tr>
    </w:tbl>
    <w:p w14:paraId="78F6884D" w14:textId="77777777" w:rsidR="00E906C8" w:rsidRDefault="00E906C8"/>
    <w:p w14:paraId="24D7F300"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B9218C0" w14:textId="77777777" w:rsidR="00E906C8" w:rsidRDefault="006F7482">
      <w:pPr>
        <w:rPr>
          <w:color w:val="000000" w:themeColor="text1"/>
        </w:rPr>
      </w:pPr>
      <w:r>
        <w:rPr>
          <w:color w:val="000000" w:themeColor="text1"/>
        </w:rPr>
        <w:t>The list of open issues in this topic are:</w:t>
      </w:r>
    </w:p>
    <w:p w14:paraId="7ECC37BE" w14:textId="77777777" w:rsidR="00E906C8" w:rsidRDefault="006F7482">
      <w:pPr>
        <w:pStyle w:val="ListParagraph"/>
        <w:numPr>
          <w:ilvl w:val="0"/>
          <w:numId w:val="13"/>
        </w:numPr>
        <w:spacing w:after="0"/>
        <w:ind w:firstLineChars="0"/>
        <w:rPr>
          <w:color w:val="000000" w:themeColor="text1"/>
        </w:rPr>
      </w:pPr>
      <w:r>
        <w:rPr>
          <w:color w:val="000000" w:themeColor="text1"/>
        </w:rPr>
        <w:t>Value of L</w:t>
      </w:r>
      <w:proofErr w:type="gramStart"/>
      <w:r>
        <w:rPr>
          <w:color w:val="000000" w:themeColor="text1"/>
        </w:rPr>
        <w:t>1,max</w:t>
      </w:r>
      <w:proofErr w:type="gramEnd"/>
      <w:r>
        <w:rPr>
          <w:color w:val="000000" w:themeColor="text1"/>
        </w:rPr>
        <w:t xml:space="preserve">  when </w:t>
      </w:r>
      <w:proofErr w:type="spellStart"/>
      <w:r>
        <w:rPr>
          <w:color w:val="000000" w:themeColor="text1"/>
        </w:rPr>
        <w:t>timeRestrictionForChannelMeasurement</w:t>
      </w:r>
      <w:proofErr w:type="spellEnd"/>
      <w:r>
        <w:rPr>
          <w:color w:val="000000" w:themeColor="text1"/>
        </w:rPr>
        <w:t xml:space="preserve"> is configured</w:t>
      </w:r>
    </w:p>
    <w:p w14:paraId="7B83647D" w14:textId="77777777" w:rsidR="00E906C8" w:rsidRDefault="006F748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14:paraId="7AB301F9" w14:textId="77777777" w:rsidR="00E906C8" w:rsidRDefault="006F7482">
      <w:pPr>
        <w:pStyle w:val="ListParagraph"/>
        <w:numPr>
          <w:ilvl w:val="0"/>
          <w:numId w:val="13"/>
        </w:numPr>
        <w:spacing w:after="0"/>
        <w:ind w:firstLineChars="0"/>
        <w:rPr>
          <w:color w:val="000000" w:themeColor="text1"/>
        </w:rPr>
      </w:pPr>
      <w:r>
        <w:rPr>
          <w:color w:val="000000" w:themeColor="text1"/>
        </w:rPr>
        <w:t>Semi-persistent L1-RSRP CSI reporting delay</w:t>
      </w:r>
    </w:p>
    <w:p w14:paraId="405FA352" w14:textId="77777777" w:rsidR="00E906C8" w:rsidRDefault="006F7482">
      <w:pPr>
        <w:pStyle w:val="ListParagraph"/>
        <w:numPr>
          <w:ilvl w:val="0"/>
          <w:numId w:val="13"/>
        </w:numPr>
        <w:spacing w:after="0"/>
        <w:ind w:firstLineChars="0"/>
        <w:rPr>
          <w:color w:val="000000" w:themeColor="text1"/>
        </w:rPr>
      </w:pPr>
      <w:r>
        <w:rPr>
          <w:color w:val="000000" w:themeColor="text1"/>
        </w:rPr>
        <w:t>Semi-persistent CSI reporting with PUCCH</w:t>
      </w:r>
    </w:p>
    <w:p w14:paraId="30094FFD" w14:textId="77777777" w:rsidR="00E906C8" w:rsidRDefault="006F7482">
      <w:pPr>
        <w:pStyle w:val="ListParagraph"/>
        <w:numPr>
          <w:ilvl w:val="0"/>
          <w:numId w:val="13"/>
        </w:numPr>
        <w:spacing w:after="0"/>
        <w:ind w:firstLineChars="0"/>
        <w:rPr>
          <w:color w:val="000000" w:themeColor="text1"/>
        </w:rPr>
      </w:pPr>
      <w:r>
        <w:rPr>
          <w:color w:val="000000" w:themeColor="text1"/>
        </w:rPr>
        <w:t>CSI-RS based L1-RSRP measurement period</w:t>
      </w:r>
    </w:p>
    <w:p w14:paraId="704E7686" w14:textId="77777777" w:rsidR="00E906C8" w:rsidRDefault="006F7482">
      <w:pPr>
        <w:pStyle w:val="Heading3"/>
        <w:rPr>
          <w:lang w:val="en-US"/>
        </w:rPr>
      </w:pPr>
      <w:bookmarkStart w:id="11" w:name="_Ref33176799"/>
      <w:r>
        <w:rPr>
          <w:lang w:val="en-US"/>
        </w:rPr>
        <w:t>Va</w:t>
      </w:r>
      <w:bookmarkStart w:id="12" w:name="_Hlk32929102"/>
      <w:r>
        <w:rPr>
          <w:lang w:val="en-US"/>
        </w:rPr>
        <w:t>lue of L</w:t>
      </w:r>
      <w:proofErr w:type="gramStart"/>
      <w:r>
        <w:rPr>
          <w:vertAlign w:val="subscript"/>
          <w:lang w:val="en-US"/>
        </w:rPr>
        <w:t>1,max</w:t>
      </w:r>
      <w:proofErr w:type="gramEnd"/>
      <w:r>
        <w:rPr>
          <w:vertAlign w:val="subscript"/>
          <w:lang w:val="en-US"/>
        </w:rPr>
        <w:t xml:space="preserve">  </w:t>
      </w:r>
      <w:r>
        <w:rPr>
          <w:lang w:val="en-US"/>
        </w:rPr>
        <w:t xml:space="preserve">when </w:t>
      </w:r>
      <w:proofErr w:type="spellStart"/>
      <w:r>
        <w:rPr>
          <w:lang w:val="en-US"/>
        </w:rPr>
        <w:t>timeRestrictionForChannelMeasurement</w:t>
      </w:r>
      <w:proofErr w:type="spellEnd"/>
      <w:r>
        <w:rPr>
          <w:lang w:val="en-US"/>
        </w:rPr>
        <w:t xml:space="preserve"> is configured</w:t>
      </w:r>
      <w:bookmarkEnd w:id="11"/>
    </w:p>
    <w:bookmarkEnd w:id="12"/>
    <w:p w14:paraId="0D25D5D0" w14:textId="77777777" w:rsidR="00E906C8" w:rsidRDefault="006F7482">
      <w:pPr>
        <w:rPr>
          <w:i/>
          <w:lang w:val="sv-SE" w:eastAsia="zh-CN"/>
        </w:rPr>
      </w:pPr>
      <w:r>
        <w:rPr>
          <w:i/>
          <w:lang w:eastAsia="zh-CN"/>
        </w:rPr>
        <w:t>L</w:t>
      </w:r>
      <w:proofErr w:type="gramStart"/>
      <w:r>
        <w:rPr>
          <w:i/>
          <w:vertAlign w:val="subscript"/>
          <w:lang w:eastAsia="zh-CN"/>
        </w:rPr>
        <w:t>1,max</w:t>
      </w:r>
      <w:proofErr w:type="gramEnd"/>
      <w:r>
        <w:rPr>
          <w:i/>
          <w:lang w:val="en-US" w:eastAsia="zh-CN"/>
        </w:rPr>
        <w:t xml:space="preserve"> is the maximum number of DL LBT failures during the L1-RSRP measurement. </w:t>
      </w:r>
      <w:r>
        <w:rPr>
          <w:i/>
          <w:lang w:val="sv-SE" w:eastAsia="zh-CN"/>
        </w:rPr>
        <w:t>Way forward from last RAN4 meeting:</w:t>
      </w:r>
    </w:p>
    <w:p w14:paraId="7F884C06" w14:textId="77777777" w:rsidR="00E906C8" w:rsidRDefault="006F7482">
      <w:pPr>
        <w:numPr>
          <w:ilvl w:val="0"/>
          <w:numId w:val="14"/>
        </w:numPr>
        <w:rPr>
          <w:i/>
          <w:lang w:val="da-DK" w:eastAsia="zh-CN"/>
        </w:rPr>
      </w:pPr>
      <w:r>
        <w:rPr>
          <w:i/>
          <w:lang w:eastAsia="zh-CN"/>
        </w:rPr>
        <w:lastRenderedPageBreak/>
        <w:t>L</w:t>
      </w:r>
      <w:proofErr w:type="gramStart"/>
      <w:r>
        <w:rPr>
          <w:i/>
          <w:vertAlign w:val="subscript"/>
          <w:lang w:eastAsia="zh-CN"/>
        </w:rPr>
        <w:t>1,max</w:t>
      </w:r>
      <w:proofErr w:type="gramEnd"/>
      <w:r>
        <w:rPr>
          <w:i/>
          <w:lang w:eastAsia="zh-CN"/>
        </w:rPr>
        <w:t>:</w:t>
      </w:r>
    </w:p>
    <w:p w14:paraId="2AD97C9D" w14:textId="77777777" w:rsidR="00E906C8" w:rsidRDefault="006F7482">
      <w:pPr>
        <w:numPr>
          <w:ilvl w:val="2"/>
          <w:numId w:val="14"/>
        </w:numPr>
        <w:rPr>
          <w:i/>
          <w:lang w:eastAsia="zh-CN"/>
        </w:rPr>
      </w:pPr>
      <w:r>
        <w:rPr>
          <w:i/>
          <w:lang w:eastAsia="zh-CN"/>
        </w:rPr>
        <w:t>L</w:t>
      </w:r>
      <w:proofErr w:type="gramStart"/>
      <w:r>
        <w:rPr>
          <w:i/>
          <w:vertAlign w:val="subscript"/>
          <w:lang w:eastAsia="zh-CN"/>
        </w:rPr>
        <w:t>1,max</w:t>
      </w:r>
      <w:proofErr w:type="gramEnd"/>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748E6561" w14:textId="77777777" w:rsidR="00E906C8" w:rsidRDefault="006F748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15D42BFB" w14:textId="77777777" w:rsidR="00E906C8" w:rsidRDefault="006F7482">
      <w:pPr>
        <w:numPr>
          <w:ilvl w:val="2"/>
          <w:numId w:val="14"/>
        </w:numPr>
        <w:rPr>
          <w:i/>
          <w:lang w:val="sv-SE" w:eastAsia="zh-CN"/>
        </w:rPr>
      </w:pPr>
      <w:r>
        <w:rPr>
          <w:i/>
          <w:lang w:eastAsia="zh-CN"/>
        </w:rPr>
        <w:t>L</w:t>
      </w:r>
      <w:proofErr w:type="gramStart"/>
      <w:r>
        <w:rPr>
          <w:i/>
          <w:vertAlign w:val="subscript"/>
          <w:lang w:eastAsia="zh-CN"/>
        </w:rPr>
        <w:t>1,max</w:t>
      </w:r>
      <w:proofErr w:type="gramEnd"/>
      <w:r>
        <w:rPr>
          <w:i/>
          <w:lang w:eastAsia="zh-CN"/>
        </w:rPr>
        <w:t>=3 for T</w:t>
      </w:r>
      <w:r>
        <w:rPr>
          <w:i/>
          <w:vertAlign w:val="subscript"/>
          <w:lang w:eastAsia="zh-CN"/>
        </w:rPr>
        <w:t>DRX</w:t>
      </w:r>
      <w:r>
        <w:rPr>
          <w:i/>
          <w:lang w:eastAsia="zh-CN"/>
        </w:rPr>
        <w:t xml:space="preserve"> &gt; 320</w:t>
      </w:r>
    </w:p>
    <w:p w14:paraId="07A80BD6" w14:textId="77777777" w:rsidR="00E906C8" w:rsidRDefault="00E906C8">
      <w:pPr>
        <w:rPr>
          <w:i/>
          <w:color w:val="0070C0"/>
          <w:lang w:val="en-US" w:eastAsia="zh-CN"/>
        </w:rPr>
      </w:pPr>
    </w:p>
    <w:p w14:paraId="54DAC770"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6822047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C11BE23"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14:paraId="4FB8496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BE5355B"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14:paraId="533CD9B2"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L</w:t>
      </w:r>
      <w:proofErr w:type="gramStart"/>
      <w:r>
        <w:rPr>
          <w:rFonts w:eastAsia="SimSun"/>
          <w:color w:val="000000" w:themeColor="text1"/>
          <w:szCs w:val="24"/>
          <w:highlight w:val="yellow"/>
          <w:lang w:eastAsia="zh-CN"/>
        </w:rPr>
        <w:t>1,max</w:t>
      </w:r>
      <w:proofErr w:type="gramEnd"/>
      <w:r>
        <w:rPr>
          <w:rFonts w:eastAsia="SimSun"/>
          <w:color w:val="000000" w:themeColor="text1"/>
          <w:szCs w:val="24"/>
          <w:highlight w:val="yellow"/>
          <w:lang w:eastAsia="zh-CN"/>
        </w:rPr>
        <w:t xml:space="preserve">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5B6FB01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0786265" w14:textId="77777777" w:rsidR="00E906C8" w:rsidRDefault="006F748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0563A9A4"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E906C8" w14:paraId="076972D4"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6C39FC6" w14:textId="77777777" w:rsidR="00E906C8" w:rsidRDefault="006F748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79D54FF5"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33B991E3"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366D633"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4B3462A8"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rsidRPr="005E1959" w14:paraId="56A9EF7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11E768C" w14:textId="77777777" w:rsidR="00E906C8" w:rsidRDefault="006F748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38B6C4D5"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69B0EF72"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5054FBD4"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674DCC0E" w14:textId="77777777" w:rsidR="00E906C8" w:rsidRDefault="006F748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2E9A1F56"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43DED403" w14:textId="77777777" w:rsidR="00E906C8" w:rsidRDefault="00E906C8">
      <w:pPr>
        <w:rPr>
          <w:i/>
          <w:color w:val="000000" w:themeColor="text1"/>
          <w:lang w:eastAsia="zh-CN"/>
        </w:rPr>
      </w:pPr>
    </w:p>
    <w:p w14:paraId="56784AA2" w14:textId="77777777" w:rsidR="00E906C8" w:rsidRDefault="006F7482">
      <w:pPr>
        <w:pStyle w:val="Heading3"/>
        <w:rPr>
          <w:lang w:val="en-US"/>
        </w:rPr>
      </w:pPr>
      <w:r>
        <w:rPr>
          <w:lang w:val="en-US"/>
        </w:rPr>
        <w:t xml:space="preserve">Periodic and aperiodic L1-RSRP reporting delay </w:t>
      </w:r>
    </w:p>
    <w:p w14:paraId="5FD416FF"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66830EEC" w14:textId="77777777" w:rsidR="00E906C8" w:rsidRDefault="006F7482">
      <w:pPr>
        <w:numPr>
          <w:ilvl w:val="0"/>
          <w:numId w:val="16"/>
        </w:numPr>
        <w:rPr>
          <w:color w:val="000000" w:themeColor="text1"/>
          <w:lang w:eastAsia="zh-CN"/>
        </w:rPr>
      </w:pPr>
      <w:r>
        <w:rPr>
          <w:color w:val="000000" w:themeColor="text1"/>
          <w:lang w:val="en-US" w:eastAsia="zh-CN"/>
        </w:rPr>
        <w:t>For periodic and aperiodic L1-RSRP reporting, the L1-RSRP reporting delay reuses the Rel-15 reporting delay</w:t>
      </w:r>
    </w:p>
    <w:p w14:paraId="4CE06F37" w14:textId="77777777" w:rsidR="00E906C8" w:rsidRDefault="006F7482">
      <w:pPr>
        <w:numPr>
          <w:ilvl w:val="1"/>
          <w:numId w:val="16"/>
        </w:numPr>
        <w:rPr>
          <w:color w:val="000000" w:themeColor="text1"/>
          <w:lang w:eastAsia="zh-CN"/>
        </w:rPr>
      </w:pPr>
      <w:r>
        <w:rPr>
          <w:color w:val="000000" w:themeColor="text1"/>
          <w:lang w:val="en-US" w:eastAsia="zh-CN"/>
        </w:rPr>
        <w:t>Option 1: reuses the Rel-15 reporting delay</w:t>
      </w:r>
    </w:p>
    <w:p w14:paraId="59177801" w14:textId="77777777" w:rsidR="00E906C8" w:rsidRDefault="006F7482">
      <w:pPr>
        <w:numPr>
          <w:ilvl w:val="1"/>
          <w:numId w:val="16"/>
        </w:numPr>
        <w:rPr>
          <w:color w:val="000000" w:themeColor="text1"/>
          <w:lang w:eastAsia="zh-CN"/>
        </w:rPr>
      </w:pPr>
      <w:r>
        <w:rPr>
          <w:color w:val="000000" w:themeColor="text1"/>
          <w:lang w:val="en-US" w:eastAsia="zh-CN"/>
        </w:rPr>
        <w:t xml:space="preserve">Option 2: is extended to account UL LBT failure (e.g., </w:t>
      </w:r>
      <w:proofErr w:type="gramStart"/>
      <w:r>
        <w:rPr>
          <w:color w:val="000000" w:themeColor="text1"/>
          <w:lang w:val="en-US" w:eastAsia="zh-CN"/>
        </w:rPr>
        <w:t>similar to</w:t>
      </w:r>
      <w:proofErr w:type="gramEnd"/>
      <w:r>
        <w:rPr>
          <w:color w:val="000000" w:themeColor="text1"/>
          <w:lang w:val="en-US" w:eastAsia="zh-CN"/>
        </w:rPr>
        <w:t xml:space="preserve"> semi-persistent)</w:t>
      </w:r>
    </w:p>
    <w:p w14:paraId="7463B532" w14:textId="77777777" w:rsidR="00E906C8" w:rsidRDefault="00E906C8">
      <w:pPr>
        <w:rPr>
          <w:i/>
          <w:color w:val="000000" w:themeColor="text1"/>
          <w:lang w:val="en-US" w:eastAsia="zh-CN"/>
        </w:rPr>
      </w:pPr>
    </w:p>
    <w:p w14:paraId="302B4284"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-2: Periodic and aperiodic L1-RSRP reporting delay</w:t>
      </w:r>
    </w:p>
    <w:p w14:paraId="06A3857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43F2F5"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14:paraId="2BCC7AD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E918224"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14:paraId="0F3A7879" w14:textId="77777777" w:rsidR="00E906C8" w:rsidRDefault="006F7482">
      <w:pPr>
        <w:pStyle w:val="Heading3"/>
      </w:pPr>
      <w:r>
        <w:t xml:space="preserve">Semi-persistent CSI </w:t>
      </w:r>
      <w:proofErr w:type="spellStart"/>
      <w:r>
        <w:t>reporting</w:t>
      </w:r>
      <w:proofErr w:type="spellEnd"/>
      <w:r>
        <w:t xml:space="preserve">, L1-RSRP </w:t>
      </w:r>
      <w:proofErr w:type="spellStart"/>
      <w:r>
        <w:t>reporting</w:t>
      </w:r>
      <w:proofErr w:type="spellEnd"/>
      <w:r>
        <w:t xml:space="preserve"> </w:t>
      </w:r>
      <w:proofErr w:type="spellStart"/>
      <w:r>
        <w:t>delay</w:t>
      </w:r>
      <w:proofErr w:type="spellEnd"/>
      <w:r>
        <w:t xml:space="preserve"> </w:t>
      </w:r>
    </w:p>
    <w:p w14:paraId="512C61D1" w14:textId="77777777" w:rsidR="00E906C8" w:rsidRDefault="006F748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2EB1810B" w14:textId="77777777" w:rsidR="00E906C8" w:rsidRDefault="006F7482">
      <w:pPr>
        <w:numPr>
          <w:ilvl w:val="0"/>
          <w:numId w:val="16"/>
        </w:numPr>
        <w:rPr>
          <w:i/>
          <w:color w:val="000000" w:themeColor="text1"/>
          <w:lang w:eastAsia="zh-CN"/>
        </w:rPr>
      </w:pPr>
      <w:r>
        <w:rPr>
          <w:i/>
          <w:color w:val="000000" w:themeColor="text1"/>
          <w:lang w:eastAsia="zh-CN"/>
        </w:rPr>
        <w:lastRenderedPageBreak/>
        <w:t>For semi-persistent CSI reporting, L1-RSRP reporting delay for the last CSI is extended to account for UL LBT failures resulting in UE being not being able to transmit</w:t>
      </w:r>
    </w:p>
    <w:p w14:paraId="6AB04EF9" w14:textId="77777777" w:rsidR="00E906C8" w:rsidRDefault="006F7482">
      <w:pPr>
        <w:numPr>
          <w:ilvl w:val="1"/>
          <w:numId w:val="16"/>
        </w:numPr>
        <w:rPr>
          <w:i/>
          <w:color w:val="000000" w:themeColor="text1"/>
          <w:lang w:eastAsia="zh-CN"/>
        </w:rPr>
      </w:pPr>
      <w:r>
        <w:rPr>
          <w:i/>
          <w:color w:val="000000" w:themeColor="text1"/>
          <w:lang w:eastAsia="zh-CN"/>
        </w:rPr>
        <w:t>FFS how to extend the delay, where the maximum extension is</w:t>
      </w:r>
    </w:p>
    <w:p w14:paraId="08D28758" w14:textId="77777777" w:rsidR="00E906C8" w:rsidRDefault="006F7482">
      <w:pPr>
        <w:numPr>
          <w:ilvl w:val="3"/>
          <w:numId w:val="16"/>
        </w:numPr>
        <w:rPr>
          <w:i/>
          <w:color w:val="000000" w:themeColor="text1"/>
          <w:lang w:eastAsia="zh-CN"/>
        </w:rPr>
      </w:pPr>
      <w:r>
        <w:rPr>
          <w:i/>
          <w:color w:val="000000" w:themeColor="text1"/>
          <w:lang w:eastAsia="zh-CN"/>
        </w:rPr>
        <w:t>Option 1: determined by RAN1/RAN2 specifications</w:t>
      </w:r>
    </w:p>
    <w:p w14:paraId="0F9EE921" w14:textId="77777777" w:rsidR="00E906C8" w:rsidRDefault="006F7482">
      <w:pPr>
        <w:numPr>
          <w:ilvl w:val="3"/>
          <w:numId w:val="16"/>
        </w:numPr>
        <w:rPr>
          <w:i/>
          <w:color w:val="000000" w:themeColor="text1"/>
          <w:lang w:eastAsia="zh-CN"/>
        </w:rPr>
      </w:pPr>
      <w:r>
        <w:rPr>
          <w:i/>
          <w:color w:val="000000" w:themeColor="text1"/>
          <w:lang w:eastAsia="zh-CN"/>
        </w:rPr>
        <w:t>Option 2: is pre-defined</w:t>
      </w:r>
    </w:p>
    <w:p w14:paraId="5E624644"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-3: Semi-persistent L1-RSRP reporting delay</w:t>
      </w:r>
    </w:p>
    <w:p w14:paraId="7B2E902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45CB56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14:paraId="33A91CA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14:paraId="79BCBE0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14:paraId="58D4104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82457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52B0E5B6" w14:textId="77777777" w:rsidR="00E906C8" w:rsidRDefault="00E906C8">
      <w:pPr>
        <w:rPr>
          <w:color w:val="0070C0"/>
          <w:lang w:eastAsia="zh-CN"/>
        </w:rPr>
      </w:pPr>
    </w:p>
    <w:p w14:paraId="67696961" w14:textId="77777777" w:rsidR="00E906C8" w:rsidRDefault="006F7482">
      <w:pPr>
        <w:pStyle w:val="Heading3"/>
        <w:rPr>
          <w:lang w:val="en-US"/>
        </w:rPr>
      </w:pPr>
      <w:r>
        <w:rPr>
          <w:lang w:val="en-US"/>
        </w:rPr>
        <w:t>Semi-persistent CSI reporting with PUCCH</w:t>
      </w:r>
    </w:p>
    <w:p w14:paraId="51FCAE84"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65BFD697" w14:textId="77777777" w:rsidR="00E906C8" w:rsidRDefault="006F7482">
      <w:pPr>
        <w:numPr>
          <w:ilvl w:val="0"/>
          <w:numId w:val="16"/>
        </w:numPr>
        <w:rPr>
          <w:i/>
          <w:color w:val="000000" w:themeColor="text1"/>
          <w:lang w:eastAsia="zh-CN"/>
        </w:rPr>
      </w:pPr>
      <w:r>
        <w:rPr>
          <w:i/>
          <w:color w:val="000000" w:themeColor="text1"/>
          <w:lang w:val="en-US" w:eastAsia="zh-CN"/>
        </w:rPr>
        <w:t xml:space="preserve">FFS: For semi-persistent CSI reporting with PUCCH, </w:t>
      </w:r>
    </w:p>
    <w:p w14:paraId="0B985A7E" w14:textId="77777777" w:rsidR="00E906C8" w:rsidRDefault="006F7482">
      <w:pPr>
        <w:numPr>
          <w:ilvl w:val="1"/>
          <w:numId w:val="16"/>
        </w:numPr>
        <w:rPr>
          <w:i/>
          <w:color w:val="000000" w:themeColor="text1"/>
          <w:lang w:eastAsia="zh-CN"/>
        </w:rPr>
      </w:pPr>
      <w:r>
        <w:rPr>
          <w:i/>
          <w:color w:val="000000" w:themeColor="text1"/>
          <w:lang w:val="en-US" w:eastAsia="zh-CN"/>
        </w:rPr>
        <w:t>if UE cannot transmit HARQ-ACK on the MAC CE activation due to UL LBT failures, UE should not start the L1-RSRP measurement and reporting</w:t>
      </w:r>
    </w:p>
    <w:p w14:paraId="6ED43C02" w14:textId="77777777" w:rsidR="00E906C8" w:rsidRDefault="006F7482">
      <w:pPr>
        <w:numPr>
          <w:ilvl w:val="1"/>
          <w:numId w:val="16"/>
        </w:numPr>
        <w:rPr>
          <w:i/>
          <w:color w:val="000000" w:themeColor="text1"/>
          <w:lang w:val="da-DK" w:eastAsia="zh-CN"/>
        </w:rPr>
      </w:pPr>
      <w:r>
        <w:rPr>
          <w:i/>
          <w:color w:val="000000" w:themeColor="text1"/>
          <w:lang w:val="en-US" w:eastAsia="zh-CN"/>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Pr>
          <w:i/>
          <w:color w:val="000000" w:themeColor="text1"/>
          <w:lang w:val="sv-SE" w:eastAsia="zh-CN"/>
        </w:rPr>
        <w:t xml:space="preserve">FFS </w:t>
      </w:r>
      <w:proofErr w:type="spellStart"/>
      <w:r>
        <w:rPr>
          <w:i/>
          <w:color w:val="000000" w:themeColor="text1"/>
          <w:lang w:val="sv-SE" w:eastAsia="zh-CN"/>
        </w:rPr>
        <w:t>how</w:t>
      </w:r>
      <w:proofErr w:type="spellEnd"/>
      <w:r>
        <w:rPr>
          <w:i/>
          <w:color w:val="000000" w:themeColor="text1"/>
          <w:lang w:val="sv-SE" w:eastAsia="zh-CN"/>
        </w:rPr>
        <w:t xml:space="preserve"> to </w:t>
      </w:r>
      <w:proofErr w:type="spellStart"/>
      <w:r>
        <w:rPr>
          <w:i/>
          <w:color w:val="000000" w:themeColor="text1"/>
          <w:lang w:val="sv-SE" w:eastAsia="zh-CN"/>
        </w:rPr>
        <w:t>extend</w:t>
      </w:r>
      <w:proofErr w:type="spellEnd"/>
      <w:r>
        <w:rPr>
          <w:i/>
          <w:color w:val="000000" w:themeColor="text1"/>
          <w:lang w:val="sv-SE" w:eastAsia="zh-CN"/>
        </w:rPr>
        <w:t xml:space="preserve"> the </w:t>
      </w:r>
      <w:proofErr w:type="spellStart"/>
      <w:r>
        <w:rPr>
          <w:i/>
          <w:color w:val="000000" w:themeColor="text1"/>
          <w:lang w:val="sv-SE" w:eastAsia="zh-CN"/>
        </w:rPr>
        <w:t>delay</w:t>
      </w:r>
      <w:proofErr w:type="spellEnd"/>
    </w:p>
    <w:p w14:paraId="5F0F0752"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-4: Semi-persistent CSI reporting with PUCCH</w:t>
      </w:r>
    </w:p>
    <w:p w14:paraId="5E98B286"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305A170"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w:t>
      </w:r>
      <w:r>
        <w:t>For semi-persistent CSI reporting with PUCCH:</w:t>
      </w:r>
    </w:p>
    <w:p w14:paraId="2A0F089A"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14:paraId="1DC9B74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 : </w:t>
      </w:r>
    </w:p>
    <w:p w14:paraId="5E89665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14:paraId="5827733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C7AEDF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14:paraId="13094F9E" w14:textId="77777777" w:rsidR="00E906C8" w:rsidRDefault="006F7482">
      <w:pPr>
        <w:pStyle w:val="Heading3"/>
        <w:rPr>
          <w:lang w:val="en-US"/>
        </w:rPr>
      </w:pPr>
      <w:r>
        <w:rPr>
          <w:lang w:val="en-US"/>
        </w:rPr>
        <w:t>CSI-RS based L1-RSRP measurement period</w:t>
      </w:r>
    </w:p>
    <w:p w14:paraId="67401D2A" w14:textId="77777777" w:rsidR="00E906C8" w:rsidRDefault="006F748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21ABBA03"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-5: CSI-RS based L1-RSRP measurement period</w:t>
      </w:r>
    </w:p>
    <w:p w14:paraId="540BD23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48B781E" w14:textId="77777777" w:rsidR="00E906C8" w:rsidRDefault="006F7482">
      <w:pPr>
        <w:pStyle w:val="ListParagraph"/>
        <w:numPr>
          <w:ilvl w:val="0"/>
          <w:numId w:val="15"/>
        </w:numPr>
        <w:ind w:left="928" w:firstLineChars="0"/>
        <w:rPr>
          <w:b/>
        </w:rPr>
      </w:pPr>
      <w:r>
        <w:lastRenderedPageBreak/>
        <w:t xml:space="preserve">(Ericsson, R4-2001361) </w:t>
      </w:r>
    </w:p>
    <w:p w14:paraId="558BFA54" w14:textId="77777777" w:rsidR="00E906C8" w:rsidRDefault="006F7482">
      <w:pPr>
        <w:pStyle w:val="ListParagraph"/>
        <w:numPr>
          <w:ilvl w:val="1"/>
          <w:numId w:val="15"/>
        </w:numPr>
        <w:ind w:firstLineChars="0"/>
      </w:pPr>
      <w:r>
        <w:t>Extend the measurement period for CSI-RS based L1-RSRP, as it was extended for SSB based L1-RSRP.</w:t>
      </w:r>
    </w:p>
    <w:p w14:paraId="760F43C6" w14:textId="77777777" w:rsidR="00E906C8" w:rsidRDefault="006F7482">
      <w:pPr>
        <w:pStyle w:val="ListParagraph"/>
        <w:numPr>
          <w:ilvl w:val="1"/>
          <w:numId w:val="15"/>
        </w:numPr>
        <w:ind w:firstLineChars="0"/>
      </w:pPr>
      <w:r>
        <w:t>Reuse the same values of L</w:t>
      </w:r>
      <w:proofErr w:type="gramStart"/>
      <w:r>
        <w:t>1,max</w:t>
      </w:r>
      <w:proofErr w:type="gramEnd"/>
      <w:r>
        <w:t xml:space="preserve"> as agreed for SSB based L1-RSRP measurement.</w:t>
      </w:r>
    </w:p>
    <w:p w14:paraId="42A80C46" w14:textId="77777777" w:rsidR="00E906C8" w:rsidRDefault="00E906C8">
      <w:pPr>
        <w:pStyle w:val="ListParagraph"/>
        <w:ind w:left="784" w:firstLineChars="0" w:firstLine="0"/>
        <w:rPr>
          <w:rFonts w:eastAsia="SimSun"/>
          <w:color w:val="000000" w:themeColor="text1"/>
          <w:szCs w:val="24"/>
          <w:highlight w:val="yellow"/>
          <w:lang w:eastAsia="zh-CN"/>
        </w:rPr>
      </w:pPr>
    </w:p>
    <w:p w14:paraId="43EBB15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3FE731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14:paraId="13927DE5" w14:textId="77777777" w:rsidR="00E906C8" w:rsidRDefault="00E906C8">
      <w:pPr>
        <w:rPr>
          <w:color w:val="0070C0"/>
          <w:lang w:eastAsia="zh-CN"/>
        </w:rPr>
      </w:pPr>
    </w:p>
    <w:p w14:paraId="75F47EAC" w14:textId="77777777" w:rsidR="00E906C8" w:rsidRDefault="006F7482">
      <w:pPr>
        <w:pStyle w:val="Heading2"/>
        <w:rPr>
          <w:lang w:val="en-US"/>
        </w:rPr>
      </w:pPr>
      <w:r>
        <w:rPr>
          <w:lang w:val="en-US"/>
        </w:rPr>
        <w:t xml:space="preserve">Companies views’ collection for 1st round </w:t>
      </w:r>
    </w:p>
    <w:p w14:paraId="3FAC8D70"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26C706F5" w14:textId="77777777">
        <w:tc>
          <w:tcPr>
            <w:tcW w:w="1242" w:type="dxa"/>
          </w:tcPr>
          <w:p w14:paraId="59BACC64"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E3FF5D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436615B7" w14:textId="77777777">
        <w:tc>
          <w:tcPr>
            <w:tcW w:w="1242" w:type="dxa"/>
          </w:tcPr>
          <w:p w14:paraId="3C62B45A"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1ADC83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Qualcomm agrees on the WF for issue 1-1.</w:t>
            </w:r>
          </w:p>
          <w:p w14:paraId="72E7F3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Qualcomm agrees on the WF for issue 1-2. </w:t>
            </w:r>
          </w:p>
          <w:p w14:paraId="477FD96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In our view, semi-persistent reporting is no different than period/aperiodic reporting in the way UL LBT failure impacts it. If L1-RSRP report is on PUSCH, the extension of reporting delay due to UL LBT failure is inherently allowed through HARQ retransmission of a PUSCH packet that was unsuccessfully received. If L1-RSRP report is on PUCCH, the R15 rules apply. Moreover, in case UE is not able to send HARQ-ACK of MAC-CE activation/deactivation command, it continues with its previous behavior (e.g., if it cannot send HARQ-ACK of MAC-CE activation command, it continues in the deactivated state.) R4-2001361 mentions that the latest CSI report is most important from NW view. However, a new CSI request should always allow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time for measurement. Sub topic 1-4: See comments on sub topic 1-3 above. Moreover, if UE cannot send HARQ-ACK of MAC-CE deactivation command, it continues in the activated state.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need the new measurements (as stated in R4-2001361), it can discard it. No new UE behavior should be defined.</w:t>
            </w:r>
          </w:p>
          <w:p w14:paraId="0EC53D6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We agree that the general principals of SSB-based L1-RSRP can also be applied for CSI-RS based L1-RSRP.</w:t>
            </w:r>
          </w:p>
          <w:p w14:paraId="3FD0AC1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2FB83727" w14:textId="77777777">
        <w:tc>
          <w:tcPr>
            <w:tcW w:w="1242" w:type="dxa"/>
          </w:tcPr>
          <w:p w14:paraId="3E5BEBE4"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7755E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p>
          <w:p w14:paraId="1CB9F19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p>
          <w:p w14:paraId="2475EC9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We prefer Option 1. The latest CSI report is most important from the network scheduling point of view. We think the L1-RSRP reporting delay should be extended for the last CSI if UE cannot transmit CSI reporting due to the UL LBT failure. If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report the latest measurement result if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allocates the UL resources, e.g., CSI request, then the UE transmits the CSI reporting on the allocated UL resource. </w:t>
            </w:r>
          </w:p>
          <w:p w14:paraId="5B017827"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1-4: We prefer Option 1. For the semi-persistent CSI reporting with PUCCH, our concern is there is no clear UE behavior when UE cannot transmit HARQ-ACK for MAC-CE for the reporting activation/deactivation. </w:t>
            </w:r>
          </w:p>
          <w:p w14:paraId="626B453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1: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starts the measurement or not start?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does not start measurement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starts receiving CSI report on PUCCH,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cannot receive any information, it is waste of resources. </w:t>
            </w:r>
          </w:p>
          <w:p w14:paraId="484B08A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2: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stops the measurement or continues the </w:t>
            </w:r>
            <w:r>
              <w:rPr>
                <w:rFonts w:eastAsiaTheme="minorEastAsia"/>
                <w:color w:val="0070C0"/>
                <w:lang w:val="en-US" w:eastAsia="zh-CN"/>
              </w:rPr>
              <w:lastRenderedPageBreak/>
              <w:t xml:space="preserve">measurement?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continues the measurement and reporting,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stops to receive CSI and it allocates same PUCCH to another UE, then two UEs will transmit the information on the same PUCCH resource. </w:t>
            </w:r>
          </w:p>
          <w:p w14:paraId="0198A97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It is related to CSI-RS based beam management requirements. If RAN4 agree to define CSI-RS based RLM and beam management requirements, then RAN4 should also define CSI-RS based L1-RSRP measurement requirements. We propose the same number of samples for both SSB based L1-RSRP measurement and CSI-RS based L1-RSRP measurement, i.e., M=3, according to Rel-15 requirements. We also propose to reuse the same extension value L1 and L</w:t>
            </w:r>
            <w:proofErr w:type="gramStart"/>
            <w:r>
              <w:rPr>
                <w:rFonts w:eastAsiaTheme="minorEastAsia"/>
                <w:color w:val="0070C0"/>
                <w:lang w:val="en-US" w:eastAsia="zh-CN"/>
              </w:rPr>
              <w:t>1,max</w:t>
            </w:r>
            <w:proofErr w:type="gramEnd"/>
            <w:r>
              <w:rPr>
                <w:rFonts w:eastAsiaTheme="minorEastAsia"/>
                <w:color w:val="0070C0"/>
                <w:lang w:val="en-US" w:eastAsia="zh-CN"/>
              </w:rPr>
              <w:t xml:space="preserve"> as SSB based L1-RSRP measurement as follows.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E906C8" w14:paraId="7AD4424E"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8A930A9" w14:textId="77777777" w:rsidR="00E906C8" w:rsidRDefault="006F7482">
                  <w:pPr>
                    <w:keepNext/>
                    <w:keepLines/>
                    <w:spacing w:after="0"/>
                    <w:jc w:val="center"/>
                    <w:rPr>
                      <w:rFonts w:ascii="Arial" w:hAnsi="Arial"/>
                      <w:b/>
                      <w:sz w:val="18"/>
                    </w:rPr>
                  </w:pPr>
                  <w:r>
                    <w:rPr>
                      <w:rFonts w:ascii="Arial" w:hAnsi="Arial"/>
                      <w:b/>
                      <w:sz w:val="18"/>
                    </w:rPr>
                    <w:t>Configuration</w:t>
                  </w:r>
                </w:p>
              </w:tc>
              <w:tc>
                <w:tcPr>
                  <w:tcW w:w="5331" w:type="dxa"/>
                  <w:tcBorders>
                    <w:top w:val="single" w:sz="4" w:space="0" w:color="auto"/>
                    <w:left w:val="single" w:sz="4" w:space="0" w:color="auto"/>
                    <w:bottom w:val="single" w:sz="4" w:space="0" w:color="auto"/>
                    <w:right w:val="single" w:sz="4" w:space="0" w:color="auto"/>
                  </w:tcBorders>
                </w:tcPr>
                <w:p w14:paraId="6DBCB0B7"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vertAlign w:val="subscript"/>
                    </w:rPr>
                    <w:t>L1-RSRP</w:t>
                  </w:r>
                  <w:r>
                    <w:rPr>
                      <w:rFonts w:ascii="Arial" w:hAnsi="Arial"/>
                      <w:b/>
                      <w:sz w:val="18"/>
                      <w:vertAlign w:val="subscript"/>
                    </w:rPr>
                    <w:t>_Measurement_Period_CSI-</w:t>
                  </w:r>
                  <w:proofErr w:type="gramStart"/>
                  <w:r>
                    <w:rPr>
                      <w:rFonts w:ascii="Arial" w:hAnsi="Arial"/>
                      <w:b/>
                      <w:sz w:val="18"/>
                      <w:vertAlign w:val="subscript"/>
                    </w:rPr>
                    <w:t>RS</w:t>
                  </w:r>
                  <w:r>
                    <w:rPr>
                      <w:rFonts w:ascii="Arial" w:hAnsi="Arial"/>
                      <w:b/>
                      <w:sz w:val="18"/>
                    </w:rPr>
                    <w:t>(</w:t>
                  </w:r>
                  <w:proofErr w:type="spellStart"/>
                  <w:proofErr w:type="gramEnd"/>
                  <w:r>
                    <w:rPr>
                      <w:rFonts w:ascii="Arial" w:hAnsi="Arial"/>
                      <w:b/>
                      <w:sz w:val="18"/>
                    </w:rPr>
                    <w:t>ms</w:t>
                  </w:r>
                  <w:proofErr w:type="spellEnd"/>
                  <w:r>
                    <w:rPr>
                      <w:rFonts w:ascii="Arial" w:hAnsi="Arial"/>
                      <w:b/>
                      <w:sz w:val="18"/>
                    </w:rPr>
                    <w:t xml:space="preserve">) </w:t>
                  </w:r>
                </w:p>
              </w:tc>
            </w:tr>
            <w:tr w:rsidR="00E906C8" w14:paraId="2253C568"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C00A4D8" w14:textId="77777777" w:rsidR="00E906C8" w:rsidRDefault="006F7482">
                  <w:pPr>
                    <w:keepNext/>
                    <w:keepLines/>
                    <w:spacing w:after="0"/>
                    <w:jc w:val="center"/>
                    <w:rPr>
                      <w:rFonts w:ascii="Arial" w:hAnsi="Arial"/>
                      <w:sz w:val="18"/>
                    </w:rPr>
                  </w:pPr>
                  <w:r>
                    <w:rPr>
                      <w:rFonts w:ascii="Arial" w:hAnsi="Arial"/>
                      <w:sz w:val="18"/>
                    </w:rPr>
                    <w:t>non-DRX</w:t>
                  </w:r>
                </w:p>
              </w:tc>
              <w:tc>
                <w:tcPr>
                  <w:tcW w:w="5331" w:type="dxa"/>
                  <w:tcBorders>
                    <w:top w:val="single" w:sz="4" w:space="0" w:color="auto"/>
                    <w:left w:val="single" w:sz="4" w:space="0" w:color="auto"/>
                    <w:bottom w:val="single" w:sz="4" w:space="0" w:color="auto"/>
                    <w:right w:val="single" w:sz="4" w:space="0" w:color="auto"/>
                  </w:tcBorders>
                </w:tcPr>
                <w:p w14:paraId="7FC0CBB4"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3FD4FD0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2C8FAEE"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5331" w:type="dxa"/>
                  <w:tcBorders>
                    <w:top w:val="single" w:sz="4" w:space="0" w:color="auto"/>
                    <w:left w:val="single" w:sz="4" w:space="0" w:color="auto"/>
                    <w:bottom w:val="single" w:sz="4" w:space="0" w:color="auto"/>
                    <w:right w:val="single" w:sz="4" w:space="0" w:color="auto"/>
                  </w:tcBorders>
                </w:tcPr>
                <w:p w14:paraId="734F2F42"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rsidRPr="005E1959" w14:paraId="190D6BC0"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8FBBE4C" w14:textId="77777777" w:rsidR="00E906C8" w:rsidRDefault="006F7482">
                  <w:pPr>
                    <w:keepNext/>
                    <w:keepLines/>
                    <w:spacing w:after="0"/>
                    <w:jc w:val="center"/>
                    <w:rPr>
                      <w:rFonts w:ascii="Arial" w:hAnsi="Arial"/>
                      <w:sz w:val="18"/>
                    </w:rPr>
                  </w:pPr>
                  <w:r>
                    <w:rPr>
                      <w:rFonts w:ascii="Arial" w:hAnsi="Arial"/>
                      <w:sz w:val="18"/>
                    </w:rPr>
                    <w:t>DRX cycle &gt; 320ms</w:t>
                  </w:r>
                </w:p>
              </w:tc>
              <w:tc>
                <w:tcPr>
                  <w:tcW w:w="5331" w:type="dxa"/>
                  <w:tcBorders>
                    <w:top w:val="single" w:sz="4" w:space="0" w:color="auto"/>
                    <w:left w:val="single" w:sz="4" w:space="0" w:color="auto"/>
                    <w:bottom w:val="single" w:sz="4" w:space="0" w:color="auto"/>
                    <w:right w:val="single" w:sz="4" w:space="0" w:color="auto"/>
                  </w:tcBorders>
                </w:tcPr>
                <w:p w14:paraId="1CC051C3"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3C58C59A" w14:textId="77777777">
              <w:trPr>
                <w:jc w:val="center"/>
              </w:trPr>
              <w:tc>
                <w:tcPr>
                  <w:tcW w:w="7366" w:type="dxa"/>
                  <w:gridSpan w:val="2"/>
                  <w:tcBorders>
                    <w:top w:val="single" w:sz="4" w:space="0" w:color="auto"/>
                    <w:left w:val="single" w:sz="4" w:space="0" w:color="auto"/>
                    <w:bottom w:val="single" w:sz="4" w:space="0" w:color="auto"/>
                    <w:right w:val="single" w:sz="4" w:space="0" w:color="auto"/>
                  </w:tcBorders>
                </w:tcPr>
                <w:p w14:paraId="32EB6A49" w14:textId="77777777" w:rsidR="00E906C8" w:rsidRDefault="006F7482">
                  <w:pPr>
                    <w:pStyle w:val="TAN"/>
                    <w:rPr>
                      <w:lang w:val="en-US"/>
                    </w:rPr>
                  </w:pPr>
                  <w:r>
                    <w:rPr>
                      <w:lang w:val="en-US"/>
                    </w:rPr>
                    <w:t>Note 1:</w:t>
                  </w:r>
                  <w:r>
                    <w:rPr>
                      <w:lang w:val="en-US"/>
                    </w:rPr>
                    <w:tab/>
                  </w:r>
                  <w:r>
                    <w:rPr>
                      <w:rFonts w:cs="v4.2.0"/>
                      <w:lang w:val="en-US"/>
                    </w:rPr>
                    <w:t>T</w:t>
                  </w:r>
                  <w:r>
                    <w:rPr>
                      <w:rFonts w:cs="v4.2.0"/>
                      <w:vertAlign w:val="subscript"/>
                      <w:lang w:val="en-US"/>
                    </w:rPr>
                    <w:t>CSI-RS</w:t>
                  </w:r>
                  <w:r>
                    <w:rPr>
                      <w:lang w:val="en-US"/>
                    </w:rPr>
                    <w:t xml:space="preserve"> is the periodicity of CSI-RS configured for L1-RSRP measurement.</w:t>
                  </w:r>
                  <w:r>
                    <w:rPr>
                      <w:rFonts w:cs="v4.2.0"/>
                      <w:lang w:val="en-US"/>
                    </w:rPr>
                    <w:t xml:space="preserve"> T</w:t>
                  </w:r>
                  <w:r>
                    <w:rPr>
                      <w:rFonts w:cs="v4.2.0"/>
                      <w:vertAlign w:val="subscript"/>
                      <w:lang w:val="en-US"/>
                    </w:rPr>
                    <w:t>DRX</w:t>
                  </w:r>
                  <w:r>
                    <w:rPr>
                      <w:lang w:val="en-US"/>
                    </w:rPr>
                    <w:t xml:space="preserve"> is the DRX cycle length. </w:t>
                  </w:r>
                  <w:proofErr w:type="spellStart"/>
                  <w:r>
                    <w:rPr>
                      <w:rFonts w:cs="v4.2.0"/>
                      <w:lang w:val="en-US"/>
                    </w:rPr>
                    <w:t>T</w:t>
                  </w:r>
                  <w:r>
                    <w:rPr>
                      <w:rFonts w:cs="v4.2.0"/>
                      <w:vertAlign w:val="subscript"/>
                      <w:lang w:val="en-US"/>
                    </w:rPr>
                    <w:t>Report</w:t>
                  </w:r>
                  <w:proofErr w:type="spellEnd"/>
                  <w:r>
                    <w:rPr>
                      <w:lang w:val="en-US"/>
                    </w:rPr>
                    <w:t xml:space="preserve"> is configured periodicity for reporting.</w:t>
                  </w:r>
                </w:p>
                <w:p w14:paraId="0C593B94" w14:textId="77777777" w:rsidR="00E906C8" w:rsidRDefault="006F7482">
                  <w:pPr>
                    <w:pStyle w:val="TAN"/>
                    <w:rPr>
                      <w:rFonts w:cstheme="minorHAnsi"/>
                      <w:b/>
                      <w:lang w:val="en-US"/>
                    </w:rPr>
                  </w:pPr>
                  <w:r>
                    <w:rPr>
                      <w:rFonts w:cs="v4.2.0"/>
                      <w:b/>
                      <w:lang w:val="en-US"/>
                    </w:rPr>
                    <w:t>Note 2:</w:t>
                  </w:r>
                  <w:r>
                    <w:rPr>
                      <w:rFonts w:cs="v4.2.0"/>
                      <w:b/>
                      <w:lang w:val="en-US"/>
                    </w:rPr>
                    <w:tab/>
                  </w:r>
                  <w:r>
                    <w:rPr>
                      <w:b/>
                      <w:lang w:val="en-US"/>
                    </w:rPr>
                    <w:t xml:space="preserve">L1=0 if higher layer parameter </w:t>
                  </w:r>
                  <w:proofErr w:type="spellStart"/>
                  <w:r>
                    <w:rPr>
                      <w:b/>
                      <w:lang w:val="en-US"/>
                    </w:rPr>
                    <w:t>timeRestrictionForChannelMeasurement</w:t>
                  </w:r>
                  <w:proofErr w:type="spellEnd"/>
                  <w:r>
                    <w:rPr>
                      <w:b/>
                      <w:lang w:val="en-US"/>
                    </w:rPr>
                    <w:t xml:space="preserve"> is configured. Otherwise </w:t>
                  </w:r>
                  <w:r>
                    <w:rPr>
                      <w:rFonts w:cs="v4.2.0"/>
                      <w:b/>
                      <w:lang w:val="en-US"/>
                    </w:rPr>
                    <w:t>L1 is the number of CSI-RSs not available at the UE during T</w:t>
                  </w:r>
                  <w:r>
                    <w:rPr>
                      <w:rFonts w:cs="v4.2.0"/>
                      <w:b/>
                      <w:vertAlign w:val="subscript"/>
                      <w:lang w:val="en-US"/>
                    </w:rPr>
                    <w:t>L1-RSRP_Measurement_Period_CSI-RS</w:t>
                  </w:r>
                  <w:r>
                    <w:rPr>
                      <w:rFonts w:cs="v4.2.0"/>
                      <w:b/>
                      <w:lang w:val="en-US"/>
                    </w:rPr>
                    <w:t xml:space="preserve"> where L1 </w:t>
                  </w:r>
                  <w:r>
                    <w:rPr>
                      <w:rFonts w:cstheme="minorHAnsi" w:hint="eastAsia"/>
                      <w:b/>
                      <w:lang w:val="en-US"/>
                    </w:rPr>
                    <w:t>≤</w:t>
                  </w:r>
                  <w:r>
                    <w:rPr>
                      <w:rFonts w:cstheme="minorHAnsi"/>
                      <w:b/>
                      <w:lang w:val="en-US"/>
                    </w:rPr>
                    <w:t xml:space="preserve"> L</w:t>
                  </w:r>
                  <w:proofErr w:type="gramStart"/>
                  <w:r>
                    <w:rPr>
                      <w:rFonts w:cstheme="minorHAnsi"/>
                      <w:b/>
                      <w:lang w:val="en-US"/>
                    </w:rPr>
                    <w:t>1,max.</w:t>
                  </w:r>
                  <w:proofErr w:type="gramEnd"/>
                </w:p>
                <w:p w14:paraId="564F5410" w14:textId="77777777" w:rsidR="00E906C8" w:rsidRDefault="006F7482">
                  <w:pPr>
                    <w:pStyle w:val="TAN"/>
                    <w:rPr>
                      <w:b/>
                      <w:lang w:val="en-US"/>
                    </w:rPr>
                  </w:pPr>
                  <w:r>
                    <w:rPr>
                      <w:rFonts w:cstheme="minorHAnsi"/>
                      <w:b/>
                      <w:lang w:val="en-US"/>
                    </w:rPr>
                    <w:t xml:space="preserve">Note 3: </w:t>
                  </w:r>
                  <w:r>
                    <w:rPr>
                      <w:rFonts w:cstheme="minorHAnsi"/>
                      <w:b/>
                      <w:lang w:val="en-US"/>
                    </w:rPr>
                    <w:tab/>
                  </w:r>
                  <w:r>
                    <w:rPr>
                      <w:b/>
                      <w:lang w:val="en-US"/>
                    </w:rPr>
                    <w:t>L</w:t>
                  </w:r>
                  <w:proofErr w:type="gramStart"/>
                  <w:r>
                    <w:rPr>
                      <w:b/>
                      <w:vertAlign w:val="subscript"/>
                      <w:lang w:val="en-US"/>
                    </w:rPr>
                    <w:t>1,max</w:t>
                  </w:r>
                  <w:proofErr w:type="gramEnd"/>
                  <w:r>
                    <w:rPr>
                      <w:b/>
                      <w:lang w:val="en-US"/>
                    </w:rPr>
                    <w:t>=7 for Max(T</w:t>
                  </w:r>
                  <w:r>
                    <w:rPr>
                      <w:b/>
                      <w:vertAlign w:val="subscript"/>
                      <w:lang w:val="en-US"/>
                    </w:rPr>
                    <w:t>DRX</w:t>
                  </w:r>
                  <w:r>
                    <w:rPr>
                      <w:b/>
                      <w:lang w:val="en-US"/>
                    </w:rPr>
                    <w:t>,T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40ms</w:t>
                  </w:r>
                  <w:r>
                    <w:rPr>
                      <w:b/>
                      <w:lang w:val="en-US"/>
                    </w:rPr>
                    <w:t xml:space="preserve"> where T</w:t>
                  </w:r>
                  <w:r>
                    <w:rPr>
                      <w:b/>
                      <w:vertAlign w:val="subscript"/>
                      <w:lang w:val="en-US"/>
                    </w:rPr>
                    <w:t>DRX</w:t>
                  </w:r>
                  <w:r>
                    <w:rPr>
                      <w:b/>
                      <w:lang w:val="en-US"/>
                    </w:rPr>
                    <w:t>=0 for non-DRX, L</w:t>
                  </w:r>
                  <w:r>
                    <w:rPr>
                      <w:b/>
                      <w:vertAlign w:val="subscript"/>
                      <w:lang w:val="en-US"/>
                    </w:rPr>
                    <w:t>1,max</w:t>
                  </w:r>
                  <w:r>
                    <w:rPr>
                      <w:b/>
                      <w:lang w:val="en-US"/>
                    </w:rPr>
                    <w:t>=5 for 40ms &lt; Max(T</w:t>
                  </w:r>
                  <w:r>
                    <w:rPr>
                      <w:b/>
                      <w:vertAlign w:val="subscript"/>
                      <w:lang w:val="en-US"/>
                    </w:rPr>
                    <w:t>DRX</w:t>
                  </w:r>
                  <w:r>
                    <w:rPr>
                      <w:b/>
                      <w:lang w:val="en-US"/>
                    </w:rPr>
                    <w:t>, 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w:t>
                  </w:r>
                  <w:r>
                    <w:rPr>
                      <w:b/>
                      <w:lang w:val="en-US"/>
                    </w:rPr>
                    <w:t>320ms, and L</w:t>
                  </w:r>
                  <w:r>
                    <w:rPr>
                      <w:b/>
                      <w:vertAlign w:val="subscript"/>
                      <w:lang w:val="en-US"/>
                    </w:rPr>
                    <w:t>1,max</w:t>
                  </w:r>
                  <w:r>
                    <w:rPr>
                      <w:b/>
                      <w:lang w:val="en-US"/>
                    </w:rPr>
                    <w:t>=3 for T</w:t>
                  </w:r>
                  <w:r>
                    <w:rPr>
                      <w:b/>
                      <w:vertAlign w:val="subscript"/>
                      <w:lang w:val="en-US"/>
                    </w:rPr>
                    <w:t>DRX</w:t>
                  </w:r>
                  <w:r>
                    <w:rPr>
                      <w:b/>
                      <w:lang w:val="en-US"/>
                    </w:rPr>
                    <w:t xml:space="preserve"> &gt; 320ms.</w:t>
                  </w:r>
                </w:p>
              </w:tc>
            </w:tr>
          </w:tbl>
          <w:p w14:paraId="34A16BFA" w14:textId="77777777" w:rsidR="00E906C8" w:rsidRDefault="00E906C8">
            <w:pPr>
              <w:spacing w:after="120"/>
              <w:rPr>
                <w:rFonts w:eastAsiaTheme="minorEastAsia"/>
                <w:color w:val="0070C0"/>
                <w:lang w:eastAsia="zh-CN"/>
              </w:rPr>
            </w:pPr>
          </w:p>
        </w:tc>
      </w:tr>
      <w:tr w:rsidR="00E906C8" w14:paraId="63B0531B" w14:textId="77777777">
        <w:tc>
          <w:tcPr>
            <w:tcW w:w="1242" w:type="dxa"/>
          </w:tcPr>
          <w:p w14:paraId="4928AB22" w14:textId="77777777" w:rsidR="00E906C8" w:rsidRDefault="006F7482">
            <w:pPr>
              <w:spacing w:after="120"/>
              <w:rPr>
                <w:rFonts w:eastAsiaTheme="minorEastAsia"/>
                <w:color w:val="0070C0"/>
                <w:lang w:eastAsia="zh-CN"/>
              </w:rPr>
            </w:pPr>
            <w:r>
              <w:rPr>
                <w:rFonts w:eastAsiaTheme="minorEastAsia"/>
                <w:color w:val="0070C0"/>
                <w:lang w:val="en-US" w:eastAsia="zh-CN"/>
              </w:rPr>
              <w:lastRenderedPageBreak/>
              <w:t>Intel</w:t>
            </w:r>
          </w:p>
        </w:tc>
        <w:tc>
          <w:tcPr>
            <w:tcW w:w="8615" w:type="dxa"/>
          </w:tcPr>
          <w:p w14:paraId="383A1AA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p>
          <w:p w14:paraId="281C862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The general principals of SSB-based L1-RSRP can also be applied for CSI-RS based L1-RSRP.</w:t>
            </w:r>
          </w:p>
          <w:p w14:paraId="69545791" w14:textId="77777777" w:rsidR="00E906C8" w:rsidRDefault="00E906C8">
            <w:pPr>
              <w:spacing w:after="120"/>
              <w:rPr>
                <w:rFonts w:eastAsiaTheme="minorEastAsia"/>
                <w:color w:val="0070C0"/>
                <w:lang w:val="en-US" w:eastAsia="zh-CN"/>
              </w:rPr>
            </w:pPr>
          </w:p>
        </w:tc>
      </w:tr>
      <w:tr w:rsidR="00E906C8" w14:paraId="1223A9B6" w14:textId="77777777">
        <w:tc>
          <w:tcPr>
            <w:tcW w:w="1242" w:type="dxa"/>
          </w:tcPr>
          <w:p w14:paraId="7E710F31"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260C99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1-1</w:t>
            </w:r>
            <w:r>
              <w:rPr>
                <w:rFonts w:eastAsiaTheme="minorEastAsia"/>
                <w:color w:val="0070C0"/>
                <w:lang w:val="en-US" w:eastAsia="zh-CN"/>
              </w:rPr>
              <w:tab/>
              <w:t>Agree with the WF.</w:t>
            </w:r>
          </w:p>
          <w:p w14:paraId="6622197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1-2</w:t>
            </w:r>
            <w:r>
              <w:rPr>
                <w:rFonts w:eastAsiaTheme="minorEastAsia"/>
                <w:color w:val="0070C0"/>
                <w:lang w:val="en-US" w:eastAsia="zh-CN"/>
              </w:rPr>
              <w:tab/>
              <w:t>Agree with the WF.</w:t>
            </w:r>
          </w:p>
          <w:p w14:paraId="4538D1B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1-3</w:t>
            </w:r>
            <w:r>
              <w:rPr>
                <w:rFonts w:eastAsiaTheme="minorEastAsia"/>
                <w:color w:val="0070C0"/>
                <w:lang w:val="en-US" w:eastAsia="zh-CN"/>
              </w:rPr>
              <w:tab/>
              <w:t>Option 2: semi-persistent L1-RSRP reporting reuses Rel-15 reporting delay.</w:t>
            </w:r>
          </w:p>
          <w:p w14:paraId="2FD306C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1-4</w:t>
            </w:r>
            <w:r>
              <w:rPr>
                <w:rFonts w:eastAsiaTheme="minorEastAsia"/>
                <w:color w:val="0070C0"/>
                <w:lang w:val="en-US" w:eastAsia="zh-CN"/>
              </w:rPr>
              <w:tab/>
              <w:t xml:space="preserve">Option 2. </w:t>
            </w:r>
          </w:p>
          <w:p w14:paraId="4DB7758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1-5</w:t>
            </w:r>
            <w:r>
              <w:rPr>
                <w:rFonts w:eastAsiaTheme="minorEastAsia"/>
                <w:color w:val="0070C0"/>
                <w:lang w:val="en-US" w:eastAsia="zh-CN"/>
              </w:rPr>
              <w:tab/>
              <w:t>We agree with the proposal. The same principle used for SSB based L1-RSRP can be adopted for CSI-RS based L1-RSRP. We agree with the Table proposed by Ericsson.</w:t>
            </w:r>
          </w:p>
        </w:tc>
      </w:tr>
      <w:tr w:rsidR="00E906C8" w14:paraId="67FED9B0" w14:textId="77777777">
        <w:tc>
          <w:tcPr>
            <w:tcW w:w="1242" w:type="dxa"/>
          </w:tcPr>
          <w:p w14:paraId="7D326868"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11DC4DF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on the WF, i.e. L1=0.</w:t>
            </w:r>
          </w:p>
          <w:p w14:paraId="4BA739F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agree on the WF, reusing R15 reporting delay.</w:t>
            </w:r>
          </w:p>
          <w:p w14:paraId="6967BF00"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we support option 2. New mechanism on CSI reporting timing should be RAN1 issue and it should be discussed in RAN1. </w:t>
            </w:r>
          </w:p>
          <w:p w14:paraId="4C17500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1-4: we support option 2. In our view, the UE behaviors are:  </w:t>
            </w:r>
          </w:p>
          <w:p w14:paraId="3565B4AC" w14:textId="77777777" w:rsidR="00E906C8" w:rsidRDefault="006F7482">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activation, it will be deactivated state, and not reporting is expected. </w:t>
            </w:r>
          </w:p>
          <w:p w14:paraId="19D0F0B2" w14:textId="77777777" w:rsidR="00E906C8" w:rsidRDefault="006F7482">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deactivation, it will be activated state, and reporting is expected. </w:t>
            </w:r>
          </w:p>
          <w:p w14:paraId="7FAE97B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We disagree to extend the CSI-RS measurement period depending on the LBT failure. CSI-RS was not designed for detection and thus the DL LBT failure is unknown at UE.</w:t>
            </w:r>
          </w:p>
        </w:tc>
      </w:tr>
      <w:tr w:rsidR="00E906C8" w14:paraId="73EE8C28" w14:textId="77777777">
        <w:tc>
          <w:tcPr>
            <w:tcW w:w="1242" w:type="dxa"/>
          </w:tcPr>
          <w:p w14:paraId="36F2142C" w14:textId="77777777" w:rsidR="00E906C8" w:rsidRDefault="006F7482">
            <w:pPr>
              <w:spacing w:after="120"/>
              <w:rPr>
                <w:rFonts w:eastAsiaTheme="minorEastAsia"/>
                <w:color w:val="0070C0"/>
                <w:lang w:eastAsia="zh-CN"/>
              </w:rPr>
            </w:pPr>
            <w:r>
              <w:rPr>
                <w:rFonts w:eastAsiaTheme="minorEastAsia"/>
                <w:color w:val="0070C0"/>
                <w:lang w:eastAsia="zh-CN"/>
              </w:rPr>
              <w:t>Huawei</w:t>
            </w:r>
          </w:p>
        </w:tc>
        <w:tc>
          <w:tcPr>
            <w:tcW w:w="8615" w:type="dxa"/>
          </w:tcPr>
          <w:p w14:paraId="7FFCB0A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1-3: We support option 2.  We didn’t see the difference for the semi-persistent case.</w:t>
            </w:r>
          </w:p>
          <w:p w14:paraId="1C11DA4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1-4: It seems like the issue of UE behavior when the HARQ feedback cannot transmit due to LBT is not listed here. From our views, UE should keep its previous state before the successful HARQ-ACK transmission. For the deactivation case, there is no need to delay and restart the transmission, which could lead to further conflict.</w:t>
            </w:r>
          </w:p>
        </w:tc>
      </w:tr>
    </w:tbl>
    <w:p w14:paraId="2183E29A" w14:textId="77777777" w:rsidR="00E906C8" w:rsidRDefault="006F7482">
      <w:pPr>
        <w:rPr>
          <w:color w:val="0070C0"/>
          <w:lang w:val="en-US" w:eastAsia="zh-CN"/>
        </w:rPr>
      </w:pPr>
      <w:r>
        <w:rPr>
          <w:rFonts w:hint="eastAsia"/>
          <w:color w:val="0070C0"/>
          <w:lang w:val="en-US" w:eastAsia="zh-CN"/>
        </w:rPr>
        <w:t xml:space="preserve"> </w:t>
      </w:r>
    </w:p>
    <w:p w14:paraId="5B990263" w14:textId="77777777" w:rsidR="00E906C8" w:rsidRDefault="006F7482">
      <w:pPr>
        <w:pStyle w:val="Heading3"/>
      </w:pPr>
      <w:r>
        <w:lastRenderedPageBreak/>
        <w:t xml:space="preserve">CRs/TPs </w:t>
      </w:r>
      <w:proofErr w:type="spellStart"/>
      <w:r>
        <w:t>comments</w:t>
      </w:r>
      <w:proofErr w:type="spellEnd"/>
      <w:r>
        <w:t xml:space="preserve"> </w:t>
      </w:r>
      <w:proofErr w:type="spellStart"/>
      <w:r>
        <w:t>collection</w:t>
      </w:r>
      <w:proofErr w:type="spellEnd"/>
    </w:p>
    <w:p w14:paraId="17FD8501"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52C8F63A" w14:textId="77777777">
        <w:tc>
          <w:tcPr>
            <w:tcW w:w="1242" w:type="dxa"/>
          </w:tcPr>
          <w:p w14:paraId="73E4468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73DBE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0FFC3570" w14:textId="77777777">
        <w:tc>
          <w:tcPr>
            <w:tcW w:w="1242" w:type="dxa"/>
            <w:vMerge w:val="restart"/>
          </w:tcPr>
          <w:p w14:paraId="029AF4D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AF0FC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37233B45" w14:textId="77777777">
        <w:tc>
          <w:tcPr>
            <w:tcW w:w="1242" w:type="dxa"/>
            <w:vMerge/>
          </w:tcPr>
          <w:p w14:paraId="599AB764" w14:textId="77777777" w:rsidR="00E906C8" w:rsidRDefault="00E906C8">
            <w:pPr>
              <w:spacing w:after="120"/>
              <w:rPr>
                <w:rFonts w:eastAsiaTheme="minorEastAsia"/>
                <w:color w:val="0070C0"/>
                <w:lang w:val="en-US" w:eastAsia="zh-CN"/>
              </w:rPr>
            </w:pPr>
          </w:p>
        </w:tc>
        <w:tc>
          <w:tcPr>
            <w:tcW w:w="8615" w:type="dxa"/>
          </w:tcPr>
          <w:p w14:paraId="1F7A6FE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6A51CD17" w14:textId="77777777">
        <w:tc>
          <w:tcPr>
            <w:tcW w:w="1242" w:type="dxa"/>
            <w:vMerge/>
          </w:tcPr>
          <w:p w14:paraId="5DA59DCE" w14:textId="77777777" w:rsidR="00E906C8" w:rsidRDefault="00E906C8">
            <w:pPr>
              <w:spacing w:after="120"/>
              <w:rPr>
                <w:rFonts w:eastAsiaTheme="minorEastAsia"/>
                <w:color w:val="0070C0"/>
                <w:lang w:val="en-US" w:eastAsia="zh-CN"/>
              </w:rPr>
            </w:pPr>
          </w:p>
        </w:tc>
        <w:tc>
          <w:tcPr>
            <w:tcW w:w="8615" w:type="dxa"/>
          </w:tcPr>
          <w:p w14:paraId="35A3DC93" w14:textId="77777777" w:rsidR="00E906C8" w:rsidRDefault="00E906C8">
            <w:pPr>
              <w:spacing w:after="120"/>
              <w:rPr>
                <w:rFonts w:eastAsiaTheme="minorEastAsia"/>
                <w:color w:val="0070C0"/>
                <w:lang w:val="en-US" w:eastAsia="zh-CN"/>
              </w:rPr>
            </w:pPr>
          </w:p>
        </w:tc>
      </w:tr>
      <w:tr w:rsidR="00E906C8" w14:paraId="5DA00D67" w14:textId="77777777">
        <w:tc>
          <w:tcPr>
            <w:tcW w:w="1242" w:type="dxa"/>
            <w:vMerge w:val="restart"/>
          </w:tcPr>
          <w:p w14:paraId="5F35D574"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4AA4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179EF2FE" w14:textId="77777777">
        <w:tc>
          <w:tcPr>
            <w:tcW w:w="1242" w:type="dxa"/>
            <w:vMerge/>
          </w:tcPr>
          <w:p w14:paraId="602F2193" w14:textId="77777777" w:rsidR="00E906C8" w:rsidRDefault="00E906C8">
            <w:pPr>
              <w:spacing w:after="120"/>
              <w:rPr>
                <w:rFonts w:eastAsiaTheme="minorEastAsia"/>
                <w:color w:val="0070C0"/>
                <w:lang w:val="en-US" w:eastAsia="zh-CN"/>
              </w:rPr>
            </w:pPr>
          </w:p>
        </w:tc>
        <w:tc>
          <w:tcPr>
            <w:tcW w:w="8615" w:type="dxa"/>
          </w:tcPr>
          <w:p w14:paraId="0B27F99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705EC2FF" w14:textId="77777777">
        <w:tc>
          <w:tcPr>
            <w:tcW w:w="1242" w:type="dxa"/>
            <w:vMerge/>
          </w:tcPr>
          <w:p w14:paraId="47DCCBA5" w14:textId="77777777" w:rsidR="00E906C8" w:rsidRDefault="00E906C8">
            <w:pPr>
              <w:spacing w:after="120"/>
              <w:rPr>
                <w:rFonts w:eastAsiaTheme="minorEastAsia"/>
                <w:color w:val="0070C0"/>
                <w:lang w:val="en-US" w:eastAsia="zh-CN"/>
              </w:rPr>
            </w:pPr>
          </w:p>
        </w:tc>
        <w:tc>
          <w:tcPr>
            <w:tcW w:w="8615" w:type="dxa"/>
          </w:tcPr>
          <w:p w14:paraId="7C7D5CD1" w14:textId="77777777" w:rsidR="00E906C8" w:rsidRDefault="00E906C8">
            <w:pPr>
              <w:spacing w:after="120"/>
              <w:rPr>
                <w:rFonts w:eastAsiaTheme="minorEastAsia"/>
                <w:color w:val="0070C0"/>
                <w:lang w:val="en-US" w:eastAsia="zh-CN"/>
              </w:rPr>
            </w:pPr>
          </w:p>
        </w:tc>
      </w:tr>
    </w:tbl>
    <w:p w14:paraId="7E6BA140" w14:textId="77777777" w:rsidR="00E906C8" w:rsidRDefault="00E906C8">
      <w:pPr>
        <w:rPr>
          <w:color w:val="0070C0"/>
          <w:lang w:val="en-US" w:eastAsia="zh-CN"/>
        </w:rPr>
      </w:pPr>
    </w:p>
    <w:p w14:paraId="021614C2" w14:textId="77777777" w:rsidR="00E906C8" w:rsidRDefault="006F7482">
      <w:pPr>
        <w:pStyle w:val="Heading2"/>
      </w:pPr>
      <w:proofErr w:type="spellStart"/>
      <w:r>
        <w:t>Summary</w:t>
      </w:r>
      <w:proofErr w:type="spellEnd"/>
      <w:r>
        <w:rPr>
          <w:rFonts w:hint="eastAsia"/>
        </w:rPr>
        <w:t xml:space="preserve"> for 1st round </w:t>
      </w:r>
    </w:p>
    <w:p w14:paraId="2426F75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05ECC764"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67AA0392" w14:textId="77777777" w:rsidR="00E906C8" w:rsidRDefault="00E906C8">
      <w:pPr>
        <w:rPr>
          <w:i/>
          <w:color w:val="0070C0"/>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2E69A590" w14:textId="77777777">
        <w:tc>
          <w:tcPr>
            <w:tcW w:w="1242" w:type="dxa"/>
          </w:tcPr>
          <w:p w14:paraId="0057D362"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9214" w:type="dxa"/>
          </w:tcPr>
          <w:p w14:paraId="4454F3D3"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0A1AB95A" w14:textId="77777777" w:rsidR="00E906C8" w:rsidRDefault="006F7482">
            <w:pPr>
              <w:rPr>
                <w:color w:val="000000" w:themeColor="text1"/>
                <w:lang w:eastAsia="ko-KR"/>
              </w:rPr>
            </w:pPr>
            <w:r>
              <w:rPr>
                <w:color w:val="000000" w:themeColor="text1"/>
                <w:lang w:eastAsia="ko-KR"/>
              </w:rPr>
              <w:t>There was no objection to the proposed WF.</w:t>
            </w:r>
          </w:p>
          <w:p w14:paraId="3E456F70"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8D0E8F1" w14:textId="77777777" w:rsidR="00E906C8" w:rsidRDefault="006F7482">
            <w:pPr>
              <w:rPr>
                <w:color w:val="000000" w:themeColor="text1"/>
                <w:szCs w:val="24"/>
                <w:lang w:eastAsia="zh-CN"/>
              </w:rPr>
            </w:pPr>
            <w:r>
              <w:rPr>
                <w:color w:val="000000" w:themeColor="text1"/>
                <w:szCs w:val="24"/>
                <w:lang w:eastAsia="zh-CN"/>
              </w:rPr>
              <w:t>L</w:t>
            </w:r>
            <w:proofErr w:type="gramStart"/>
            <w:r>
              <w:rPr>
                <w:color w:val="000000" w:themeColor="text1"/>
                <w:szCs w:val="24"/>
                <w:lang w:eastAsia="zh-CN"/>
              </w:rPr>
              <w:t>1,max</w:t>
            </w:r>
            <w:proofErr w:type="gramEnd"/>
            <w:r>
              <w:rPr>
                <w:color w:val="000000" w:themeColor="text1"/>
                <w:szCs w:val="24"/>
                <w:lang w:eastAsia="zh-CN"/>
              </w:rPr>
              <w:t xml:space="preserve"> = 0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w:t>
            </w:r>
            <w:r>
              <w:rPr>
                <w:color w:val="000000" w:themeColor="text1"/>
                <w:szCs w:val="24"/>
                <w:lang w:eastAsia="zh-CN"/>
              </w:rPr>
              <w:t xml:space="preserve">is configured and the table is updated as: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4A43DD2C" w14:textId="77777777">
              <w:tc>
                <w:tcPr>
                  <w:tcW w:w="2035" w:type="dxa"/>
                  <w:tcBorders>
                    <w:top w:val="single" w:sz="4" w:space="0" w:color="auto"/>
                    <w:left w:val="single" w:sz="4" w:space="0" w:color="auto"/>
                    <w:bottom w:val="single" w:sz="4" w:space="0" w:color="auto"/>
                    <w:right w:val="single" w:sz="4" w:space="0" w:color="auto"/>
                  </w:tcBorders>
                </w:tcPr>
                <w:p w14:paraId="51852371"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7BAD813C"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T</w:t>
                  </w:r>
                  <w:r>
                    <w:rPr>
                      <w:rFonts w:ascii="Arial" w:hAnsi="Arial"/>
                      <w:color w:val="000000" w:themeColor="text1"/>
                      <w:vertAlign w:val="subscript"/>
                    </w:rPr>
                    <w:t>L1-RSRP</w:t>
                  </w:r>
                  <w:r>
                    <w:rPr>
                      <w:rFonts w:ascii="Arial" w:hAnsi="Arial"/>
                      <w:color w:val="000000" w:themeColor="text1"/>
                      <w:sz w:val="18"/>
                      <w:vertAlign w:val="subscript"/>
                    </w:rPr>
                    <w:t>_Measurement_Period_SSB</w:t>
                  </w:r>
                  <w:r>
                    <w:rPr>
                      <w:rFonts w:ascii="Arial" w:hAnsi="Arial"/>
                      <w:color w:val="000000" w:themeColor="text1"/>
                      <w:sz w:val="18"/>
                    </w:rPr>
                    <w:t xml:space="preserve"> (</w:t>
                  </w:r>
                  <w:proofErr w:type="spellStart"/>
                  <w:r>
                    <w:rPr>
                      <w:rFonts w:ascii="Arial" w:hAnsi="Arial"/>
                      <w:color w:val="000000" w:themeColor="text1"/>
                      <w:sz w:val="18"/>
                    </w:rPr>
                    <w:t>ms</w:t>
                  </w:r>
                  <w:proofErr w:type="spellEnd"/>
                  <w:r>
                    <w:rPr>
                      <w:rFonts w:ascii="Arial" w:hAnsi="Arial"/>
                      <w:color w:val="000000" w:themeColor="text1"/>
                      <w:sz w:val="18"/>
                    </w:rPr>
                    <w:t xml:space="preserve">) </w:t>
                  </w:r>
                </w:p>
              </w:tc>
            </w:tr>
            <w:tr w:rsidR="00E906C8" w14:paraId="2D3D987B" w14:textId="77777777">
              <w:tc>
                <w:tcPr>
                  <w:tcW w:w="2035" w:type="dxa"/>
                  <w:tcBorders>
                    <w:top w:val="single" w:sz="4" w:space="0" w:color="auto"/>
                    <w:left w:val="single" w:sz="4" w:space="0" w:color="auto"/>
                    <w:bottom w:val="single" w:sz="4" w:space="0" w:color="auto"/>
                    <w:right w:val="single" w:sz="4" w:space="0" w:color="auto"/>
                  </w:tcBorders>
                </w:tcPr>
                <w:p w14:paraId="2888BCEC"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non-DRX</w:t>
                  </w:r>
                </w:p>
              </w:tc>
              <w:tc>
                <w:tcPr>
                  <w:tcW w:w="7140" w:type="dxa"/>
                  <w:tcBorders>
                    <w:top w:val="single" w:sz="4" w:space="0" w:color="auto"/>
                    <w:left w:val="single" w:sz="4" w:space="0" w:color="auto"/>
                    <w:bottom w:val="single" w:sz="4" w:space="0" w:color="auto"/>
                    <w:right w:val="single" w:sz="4" w:space="0" w:color="auto"/>
                  </w:tcBorders>
                </w:tcPr>
                <w:p w14:paraId="20C47EB5" w14:textId="77777777" w:rsidR="00E906C8" w:rsidRDefault="006F7482">
                  <w:pPr>
                    <w:keepNext/>
                    <w:keepLines/>
                    <w:spacing w:after="0"/>
                    <w:jc w:val="center"/>
                    <w:rPr>
                      <w:rFonts w:ascii="Arial" w:hAnsi="Arial"/>
                      <w:color w:val="000000" w:themeColor="text1"/>
                      <w:sz w:val="18"/>
                    </w:rPr>
                  </w:pPr>
                  <w:proofErr w:type="gramStart"/>
                  <w:r>
                    <w:rPr>
                      <w:rFonts w:ascii="Arial" w:hAnsi="Arial" w:cs="v4.2.0"/>
                      <w:color w:val="000000" w:themeColor="text1"/>
                      <w:sz w:val="18"/>
                    </w:rPr>
                    <w:t>max(</w:t>
                  </w:r>
                  <w:proofErr w:type="spellStart"/>
                  <w:proofErr w:type="gramEnd"/>
                  <w:r>
                    <w:rPr>
                      <w:rFonts w:ascii="Arial" w:hAnsi="Arial" w:cs="v4.2.0"/>
                      <w:color w:val="000000" w:themeColor="text1"/>
                      <w:sz w:val="18"/>
                    </w:rPr>
                    <w:t>T</w:t>
                  </w:r>
                  <w:r>
                    <w:rPr>
                      <w:rFonts w:ascii="Arial" w:hAnsi="Arial" w:cs="v4.2.0"/>
                      <w:color w:val="000000" w:themeColor="text1"/>
                      <w:sz w:val="18"/>
                      <w:vertAlign w:val="subscript"/>
                    </w:rPr>
                    <w:t>Report</w:t>
                  </w:r>
                  <w:proofErr w:type="spellEnd"/>
                  <w:r>
                    <w:rPr>
                      <w:rFonts w:ascii="Arial" w:hAnsi="Arial" w:cs="v4.2.0"/>
                      <w:color w:val="000000" w:themeColor="text1"/>
                      <w:sz w:val="18"/>
                    </w:rPr>
                    <w:t>, ceil((M+L1)*P)*T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14:paraId="46BD2FBA" w14:textId="77777777">
              <w:tc>
                <w:tcPr>
                  <w:tcW w:w="2035" w:type="dxa"/>
                  <w:tcBorders>
                    <w:top w:val="single" w:sz="4" w:space="0" w:color="auto"/>
                    <w:left w:val="single" w:sz="4" w:space="0" w:color="auto"/>
                    <w:bottom w:val="single" w:sz="4" w:space="0" w:color="auto"/>
                    <w:right w:val="single" w:sz="4" w:space="0" w:color="auto"/>
                  </w:tcBorders>
                </w:tcPr>
                <w:p w14:paraId="2F0F7F66"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 xml:space="preserve">DRX cycle </w:t>
                  </w:r>
                  <w:r>
                    <w:rPr>
                      <w:rFonts w:ascii="Arial" w:hAnsi="Arial" w:cs="Arial" w:hint="eastAsia"/>
                      <w:color w:val="000000" w:themeColor="text1"/>
                      <w:sz w:val="18"/>
                    </w:rPr>
                    <w:t>≤</w:t>
                  </w:r>
                  <w:r>
                    <w:rPr>
                      <w:rFonts w:ascii="Arial" w:hAnsi="Arial" w:cs="Arial" w:hint="eastAsia"/>
                      <w:color w:val="000000" w:themeColor="text1"/>
                      <w:sz w:val="18"/>
                    </w:rPr>
                    <w:t xml:space="preserve"> </w:t>
                  </w:r>
                  <w:r>
                    <w:rPr>
                      <w:rFonts w:ascii="Arial" w:hAnsi="Arial"/>
                      <w:color w:val="000000" w:themeColor="text1"/>
                      <w:sz w:val="18"/>
                    </w:rPr>
                    <w:t>320ms</w:t>
                  </w:r>
                </w:p>
              </w:tc>
              <w:tc>
                <w:tcPr>
                  <w:tcW w:w="7140" w:type="dxa"/>
                  <w:tcBorders>
                    <w:top w:val="single" w:sz="4" w:space="0" w:color="auto"/>
                    <w:left w:val="single" w:sz="4" w:space="0" w:color="auto"/>
                    <w:bottom w:val="single" w:sz="4" w:space="0" w:color="auto"/>
                    <w:right w:val="single" w:sz="4" w:space="0" w:color="auto"/>
                  </w:tcBorders>
                </w:tcPr>
                <w:p w14:paraId="0097484C" w14:textId="77777777" w:rsidR="00E906C8" w:rsidRDefault="006F7482">
                  <w:pPr>
                    <w:keepNext/>
                    <w:keepLines/>
                    <w:spacing w:after="0"/>
                    <w:jc w:val="center"/>
                    <w:rPr>
                      <w:rFonts w:ascii="Arial" w:hAnsi="Arial"/>
                      <w:color w:val="000000" w:themeColor="text1"/>
                      <w:sz w:val="18"/>
                    </w:rPr>
                  </w:pPr>
                  <w:proofErr w:type="gramStart"/>
                  <w:r>
                    <w:rPr>
                      <w:rFonts w:ascii="Arial" w:hAnsi="Arial" w:cs="v4.2.0"/>
                      <w:color w:val="000000" w:themeColor="text1"/>
                      <w:sz w:val="18"/>
                    </w:rPr>
                    <w:t>max(</w:t>
                  </w:r>
                  <w:proofErr w:type="spellStart"/>
                  <w:proofErr w:type="gramEnd"/>
                  <w:r>
                    <w:rPr>
                      <w:rFonts w:ascii="Arial" w:hAnsi="Arial" w:cs="v4.2.0"/>
                      <w:color w:val="000000" w:themeColor="text1"/>
                      <w:sz w:val="18"/>
                    </w:rPr>
                    <w:t>T</w:t>
                  </w:r>
                  <w:r>
                    <w:rPr>
                      <w:rFonts w:ascii="Arial" w:hAnsi="Arial" w:cs="v4.2.0"/>
                      <w:color w:val="000000" w:themeColor="text1"/>
                      <w:sz w:val="18"/>
                      <w:vertAlign w:val="subscript"/>
                    </w:rPr>
                    <w:t>Report</w:t>
                  </w:r>
                  <w:proofErr w:type="spellEnd"/>
                  <w:r>
                    <w:rPr>
                      <w:rFonts w:ascii="Arial" w:hAnsi="Arial" w:cs="v4.2.0"/>
                      <w:color w:val="000000" w:themeColor="text1"/>
                      <w:sz w:val="18"/>
                    </w:rPr>
                    <w:t>, ceil(1.5*(M+L1)*P)*max(T</w:t>
                  </w:r>
                  <w:r>
                    <w:rPr>
                      <w:rFonts w:ascii="Arial" w:hAnsi="Arial" w:cs="v4.2.0"/>
                      <w:color w:val="000000" w:themeColor="text1"/>
                      <w:sz w:val="18"/>
                      <w:vertAlign w:val="subscript"/>
                    </w:rPr>
                    <w:t>DRX</w:t>
                  </w:r>
                  <w:r>
                    <w:rPr>
                      <w:rFonts w:ascii="Arial" w:hAnsi="Arial" w:cs="v4.2.0"/>
                      <w:color w:val="000000" w:themeColor="text1"/>
                      <w:sz w:val="18"/>
                    </w:rPr>
                    <w:t>,T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rsidRPr="005E1959" w14:paraId="75E639AC" w14:textId="77777777">
              <w:tc>
                <w:tcPr>
                  <w:tcW w:w="2035" w:type="dxa"/>
                  <w:tcBorders>
                    <w:top w:val="single" w:sz="4" w:space="0" w:color="auto"/>
                    <w:left w:val="single" w:sz="4" w:space="0" w:color="auto"/>
                    <w:bottom w:val="single" w:sz="4" w:space="0" w:color="auto"/>
                    <w:right w:val="single" w:sz="4" w:space="0" w:color="auto"/>
                  </w:tcBorders>
                </w:tcPr>
                <w:p w14:paraId="62DCBB2D"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49059306" w14:textId="77777777" w:rsidR="00E906C8" w:rsidRDefault="006F7482">
                  <w:pPr>
                    <w:keepNext/>
                    <w:keepLines/>
                    <w:spacing w:after="0"/>
                    <w:jc w:val="center"/>
                    <w:rPr>
                      <w:rFonts w:ascii="Arial" w:hAnsi="Arial"/>
                      <w:color w:val="000000" w:themeColor="text1"/>
                      <w:sz w:val="18"/>
                      <w:lang w:val="da-DK"/>
                    </w:rPr>
                  </w:pPr>
                  <w:proofErr w:type="spellStart"/>
                  <w:r>
                    <w:rPr>
                      <w:rFonts w:ascii="Arial" w:hAnsi="Arial" w:cs="v4.2.0"/>
                      <w:color w:val="000000" w:themeColor="text1"/>
                      <w:sz w:val="18"/>
                      <w:lang w:val="da-DK"/>
                    </w:rPr>
                    <w:t>ceil</w:t>
                  </w:r>
                  <w:proofErr w:type="spellEnd"/>
                  <w:r>
                    <w:rPr>
                      <w:rFonts w:ascii="Arial" w:hAnsi="Arial" w:cs="v4.2.0"/>
                      <w:color w:val="000000" w:themeColor="text1"/>
                      <w:sz w:val="18"/>
                      <w:lang w:val="da-DK"/>
                    </w:rPr>
                    <w:t>((M+L1)*P)*T</w:t>
                  </w:r>
                  <w:r>
                    <w:rPr>
                      <w:rFonts w:ascii="Arial" w:hAnsi="Arial" w:cs="v4.2.0"/>
                      <w:color w:val="000000" w:themeColor="text1"/>
                      <w:sz w:val="18"/>
                      <w:vertAlign w:val="subscript"/>
                      <w:lang w:val="da-DK"/>
                    </w:rPr>
                    <w:t>DRX</w:t>
                  </w:r>
                </w:p>
              </w:tc>
            </w:tr>
            <w:tr w:rsidR="00E906C8" w14:paraId="36C5118D" w14:textId="77777777">
              <w:tc>
                <w:tcPr>
                  <w:tcW w:w="9175" w:type="dxa"/>
                  <w:gridSpan w:val="2"/>
                  <w:tcBorders>
                    <w:top w:val="single" w:sz="4" w:space="0" w:color="auto"/>
                    <w:left w:val="single" w:sz="4" w:space="0" w:color="auto"/>
                    <w:bottom w:val="single" w:sz="4" w:space="0" w:color="auto"/>
                    <w:right w:val="single" w:sz="4" w:space="0" w:color="auto"/>
                  </w:tcBorders>
                </w:tcPr>
                <w:p w14:paraId="1C3F7C4A" w14:textId="77777777" w:rsidR="00E906C8" w:rsidRDefault="006F7482">
                  <w:pPr>
                    <w:pStyle w:val="TAN"/>
                    <w:rPr>
                      <w:color w:val="000000" w:themeColor="text1"/>
                      <w:lang w:val="en-GB"/>
                    </w:rPr>
                  </w:pPr>
                  <w:r>
                    <w:rPr>
                      <w:color w:val="000000" w:themeColor="text1"/>
                      <w:lang w:val="en-GB"/>
                    </w:rPr>
                    <w:t>Note 1:</w:t>
                  </w:r>
                  <w:r>
                    <w:rPr>
                      <w:color w:val="000000" w:themeColor="text1"/>
                      <w:lang w:val="en-GB"/>
                    </w:rPr>
                    <w:tab/>
                  </w:r>
                  <w:r>
                    <w:rPr>
                      <w:rFonts w:cs="v4.2.0"/>
                      <w:color w:val="000000" w:themeColor="text1"/>
                      <w:lang w:val="en-GB"/>
                    </w:rPr>
                    <w:t>T</w:t>
                  </w:r>
                  <w:r>
                    <w:rPr>
                      <w:rFonts w:cs="v4.2.0"/>
                      <w:color w:val="000000" w:themeColor="text1"/>
                      <w:vertAlign w:val="subscript"/>
                      <w:lang w:val="en-GB"/>
                    </w:rPr>
                    <w:t>SSB</w:t>
                  </w:r>
                  <w:r>
                    <w:rPr>
                      <w:color w:val="000000" w:themeColor="text1"/>
                      <w:lang w:val="en-GB"/>
                    </w:rPr>
                    <w:t xml:space="preserve"> is the periodicity of the SSB-Index configured for L1-RSRP measurement.</w:t>
                  </w:r>
                  <w:r>
                    <w:rPr>
                      <w:rFonts w:cs="v4.2.0"/>
                      <w:color w:val="000000" w:themeColor="text1"/>
                      <w:lang w:val="en-GB"/>
                    </w:rPr>
                    <w:t xml:space="preserve"> T</w:t>
                  </w:r>
                  <w:r>
                    <w:rPr>
                      <w:rFonts w:cs="v4.2.0"/>
                      <w:color w:val="000000" w:themeColor="text1"/>
                      <w:vertAlign w:val="subscript"/>
                      <w:lang w:val="en-GB"/>
                    </w:rPr>
                    <w:t>DRX</w:t>
                  </w:r>
                  <w:r>
                    <w:rPr>
                      <w:color w:val="000000" w:themeColor="text1"/>
                      <w:lang w:val="en-GB"/>
                    </w:rPr>
                    <w:t xml:space="preserve"> is the DRX cycle length. </w:t>
                  </w:r>
                  <w:proofErr w:type="spellStart"/>
                  <w:r>
                    <w:rPr>
                      <w:rFonts w:cs="v4.2.0"/>
                      <w:color w:val="000000" w:themeColor="text1"/>
                      <w:lang w:val="en-GB"/>
                    </w:rPr>
                    <w:t>T</w:t>
                  </w:r>
                  <w:r>
                    <w:rPr>
                      <w:rFonts w:cs="v4.2.0"/>
                      <w:color w:val="000000" w:themeColor="text1"/>
                      <w:vertAlign w:val="subscript"/>
                      <w:lang w:val="en-GB"/>
                    </w:rPr>
                    <w:t>Report</w:t>
                  </w:r>
                  <w:proofErr w:type="spellEnd"/>
                  <w:r>
                    <w:rPr>
                      <w:color w:val="000000" w:themeColor="text1"/>
                      <w:lang w:val="en-GB"/>
                    </w:rPr>
                    <w:t xml:space="preserve"> is configured periodicity for reporting.</w:t>
                  </w:r>
                </w:p>
                <w:p w14:paraId="4A8FDFA6" w14:textId="77777777" w:rsidR="00E906C8" w:rsidRDefault="006F7482">
                  <w:pPr>
                    <w:pStyle w:val="TAN"/>
                    <w:rPr>
                      <w:rFonts w:cstheme="minorHAnsi"/>
                      <w:color w:val="000000" w:themeColor="text1"/>
                      <w:lang w:val="en-GB"/>
                    </w:rPr>
                  </w:pPr>
                  <w:r>
                    <w:rPr>
                      <w:rFonts w:cs="v4.2.0"/>
                      <w:color w:val="000000" w:themeColor="text1"/>
                      <w:lang w:val="en-GB"/>
                    </w:rPr>
                    <w:t>Note 2:</w:t>
                  </w:r>
                  <w:r>
                    <w:rPr>
                      <w:rFonts w:cs="v4.2.0"/>
                      <w:color w:val="000000" w:themeColor="text1"/>
                      <w:lang w:val="en-GB"/>
                    </w:rPr>
                    <w:tab/>
                  </w:r>
                  <w:r>
                    <w:rPr>
                      <w:color w:val="000000" w:themeColor="text1"/>
                      <w:lang w:val="en-GB"/>
                    </w:rPr>
                    <w:t xml:space="preserve">L1=0 if higher layer parameter </w:t>
                  </w:r>
                  <w:proofErr w:type="spellStart"/>
                  <w:r>
                    <w:rPr>
                      <w:color w:val="000000" w:themeColor="text1"/>
                      <w:lang w:val="en-GB"/>
                    </w:rPr>
                    <w:t>timeRestrictionForChannelMeasurement</w:t>
                  </w:r>
                  <w:proofErr w:type="spellEnd"/>
                  <w:r>
                    <w:rPr>
                      <w:color w:val="000000" w:themeColor="text1"/>
                      <w:lang w:val="en-GB"/>
                    </w:rPr>
                    <w:t xml:space="preserve"> is configured. Otherwise </w:t>
                  </w:r>
                  <w:r>
                    <w:rPr>
                      <w:rFonts w:cs="v4.2.0"/>
                      <w:color w:val="000000" w:themeColor="text1"/>
                      <w:lang w:val="en-GB"/>
                    </w:rPr>
                    <w:t>L1 is the number of SSBs not available at the UE during T</w:t>
                  </w:r>
                  <w:r>
                    <w:rPr>
                      <w:rFonts w:cs="v4.2.0"/>
                      <w:color w:val="000000" w:themeColor="text1"/>
                      <w:vertAlign w:val="subscript"/>
                      <w:lang w:val="en-GB"/>
                    </w:rPr>
                    <w:t>L1-RSRP_Measurement_Period_SSB</w:t>
                  </w:r>
                  <w:r>
                    <w:rPr>
                      <w:rFonts w:cs="v4.2.0"/>
                      <w:color w:val="000000" w:themeColor="text1"/>
                      <w:lang w:val="en-GB"/>
                    </w:rPr>
                    <w:t xml:space="preserve"> where L1 </w:t>
                  </w:r>
                  <w:r>
                    <w:rPr>
                      <w:rFonts w:cstheme="minorHAnsi" w:hint="eastAsia"/>
                      <w:color w:val="000000" w:themeColor="text1"/>
                      <w:lang w:val="en-GB"/>
                    </w:rPr>
                    <w:t>≤</w:t>
                  </w:r>
                  <w:r>
                    <w:rPr>
                      <w:rFonts w:cstheme="minorHAnsi"/>
                      <w:color w:val="000000" w:themeColor="text1"/>
                      <w:lang w:val="en-GB"/>
                    </w:rPr>
                    <w:t xml:space="preserve"> L1max.</w:t>
                  </w:r>
                </w:p>
                <w:p w14:paraId="0C83C910" w14:textId="77777777" w:rsidR="00E906C8" w:rsidRDefault="006F7482">
                  <w:pPr>
                    <w:pStyle w:val="TAN"/>
                    <w:rPr>
                      <w:color w:val="000000" w:themeColor="text1"/>
                      <w:lang w:val="en-GB"/>
                    </w:rPr>
                  </w:pPr>
                  <w:r>
                    <w:rPr>
                      <w:rFonts w:cstheme="minorHAnsi"/>
                      <w:color w:val="000000" w:themeColor="text1"/>
                      <w:lang w:val="en-GB"/>
                    </w:rPr>
                    <w:t xml:space="preserve">Note 3: </w:t>
                  </w:r>
                  <w:r>
                    <w:rPr>
                      <w:rFonts w:cstheme="minorHAnsi"/>
                      <w:color w:val="000000" w:themeColor="text1"/>
                      <w:lang w:val="en-GB"/>
                    </w:rPr>
                    <w:tab/>
                  </w:r>
                  <w:r>
                    <w:rPr>
                      <w:color w:val="000000" w:themeColor="text1"/>
                      <w:lang w:val="en-GB"/>
                    </w:rPr>
                    <w:t>L</w:t>
                  </w:r>
                  <w:proofErr w:type="gramStart"/>
                  <w:r>
                    <w:rPr>
                      <w:color w:val="000000" w:themeColor="text1"/>
                      <w:vertAlign w:val="subscript"/>
                      <w:lang w:val="en-GB"/>
                    </w:rPr>
                    <w:t>1,max</w:t>
                  </w:r>
                  <w:proofErr w:type="gramEnd"/>
                  <w:r>
                    <w:rPr>
                      <w:color w:val="000000" w:themeColor="text1"/>
                      <w:lang w:val="en-GB"/>
                    </w:rPr>
                    <w:t>=7 for Max(T</w:t>
                  </w:r>
                  <w:r>
                    <w:rPr>
                      <w:color w:val="000000" w:themeColor="text1"/>
                      <w:vertAlign w:val="subscript"/>
                      <w:lang w:val="en-GB"/>
                    </w:rPr>
                    <w:t>DRX</w:t>
                  </w:r>
                  <w:r>
                    <w:rPr>
                      <w:color w:val="000000" w:themeColor="text1"/>
                      <w:lang w:val="en-GB"/>
                    </w:rPr>
                    <w:t>,T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color w:val="000000" w:themeColor="text1"/>
                      <w:lang w:val="en-GB"/>
                    </w:rPr>
                    <w:t xml:space="preserve"> 40ms</w:t>
                  </w:r>
                  <w:r>
                    <w:rPr>
                      <w:color w:val="000000" w:themeColor="text1"/>
                      <w:lang w:val="en-GB"/>
                    </w:rPr>
                    <w:t xml:space="preserve"> where T</w:t>
                  </w:r>
                  <w:r>
                    <w:rPr>
                      <w:color w:val="000000" w:themeColor="text1"/>
                      <w:vertAlign w:val="subscript"/>
                      <w:lang w:val="en-GB"/>
                    </w:rPr>
                    <w:t>DRX</w:t>
                  </w:r>
                  <w:r>
                    <w:rPr>
                      <w:color w:val="000000" w:themeColor="text1"/>
                      <w:lang w:val="en-GB"/>
                    </w:rPr>
                    <w:t>=0 for non-DRX, L</w:t>
                  </w:r>
                  <w:r>
                    <w:rPr>
                      <w:color w:val="000000" w:themeColor="text1"/>
                      <w:vertAlign w:val="subscript"/>
                      <w:lang w:val="en-GB"/>
                    </w:rPr>
                    <w:t>1,max</w:t>
                  </w:r>
                  <w:r>
                    <w:rPr>
                      <w:color w:val="000000" w:themeColor="text1"/>
                      <w:lang w:val="en-GB"/>
                    </w:rPr>
                    <w:t>=5 for 40ms &lt; Max(T</w:t>
                  </w:r>
                  <w:r>
                    <w:rPr>
                      <w:color w:val="000000" w:themeColor="text1"/>
                      <w:vertAlign w:val="subscript"/>
                      <w:lang w:val="en-GB"/>
                    </w:rPr>
                    <w:t>DRX</w:t>
                  </w:r>
                  <w:r>
                    <w:rPr>
                      <w:color w:val="000000" w:themeColor="text1"/>
                      <w:lang w:val="en-GB"/>
                    </w:rPr>
                    <w:t>, 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hint="eastAsia"/>
                      <w:color w:val="000000" w:themeColor="text1"/>
                      <w:lang w:val="en-GB"/>
                    </w:rPr>
                    <w:t xml:space="preserve"> </w:t>
                  </w:r>
                  <w:r>
                    <w:rPr>
                      <w:color w:val="000000" w:themeColor="text1"/>
                      <w:lang w:val="en-GB"/>
                    </w:rPr>
                    <w:t>320ms, and L</w:t>
                  </w:r>
                  <w:r>
                    <w:rPr>
                      <w:color w:val="000000" w:themeColor="text1"/>
                      <w:vertAlign w:val="subscript"/>
                      <w:lang w:val="en-GB"/>
                    </w:rPr>
                    <w:t>1,max</w:t>
                  </w:r>
                  <w:r>
                    <w:rPr>
                      <w:color w:val="000000" w:themeColor="text1"/>
                      <w:lang w:val="en-GB"/>
                    </w:rPr>
                    <w:t>=3 for T</w:t>
                  </w:r>
                  <w:r>
                    <w:rPr>
                      <w:color w:val="000000" w:themeColor="text1"/>
                      <w:vertAlign w:val="subscript"/>
                      <w:lang w:val="en-GB"/>
                    </w:rPr>
                    <w:t>DRX</w:t>
                  </w:r>
                  <w:r>
                    <w:rPr>
                      <w:color w:val="000000" w:themeColor="text1"/>
                      <w:lang w:val="en-GB"/>
                    </w:rPr>
                    <w:t xml:space="preserve"> &gt; 320ms.</w:t>
                  </w:r>
                </w:p>
              </w:tc>
            </w:tr>
          </w:tbl>
          <w:p w14:paraId="413F248A" w14:textId="77777777" w:rsidR="00E906C8" w:rsidRDefault="00E906C8">
            <w:pPr>
              <w:rPr>
                <w:rFonts w:eastAsiaTheme="minorEastAsia"/>
                <w:color w:val="0070C0"/>
                <w:lang w:val="en-US" w:eastAsia="zh-CN"/>
              </w:rPr>
            </w:pPr>
          </w:p>
        </w:tc>
      </w:tr>
      <w:tr w:rsidR="00E906C8" w14:paraId="019AA756" w14:textId="77777777">
        <w:tc>
          <w:tcPr>
            <w:tcW w:w="1242" w:type="dxa"/>
          </w:tcPr>
          <w:p w14:paraId="2601609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9214" w:type="dxa"/>
          </w:tcPr>
          <w:p w14:paraId="1DE2CA63"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-2: Periodic and aperiodic L1-RSRP reporting delay</w:t>
            </w:r>
          </w:p>
          <w:p w14:paraId="207AE96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There was no objection to the proposed WF. Therefore, the tentative agreement is:</w:t>
            </w:r>
          </w:p>
          <w:p w14:paraId="26598337"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530BAA8C" w14:textId="77777777" w:rsidR="00E906C8" w:rsidRDefault="006F7482">
            <w:pPr>
              <w:spacing w:after="120"/>
              <w:rPr>
                <w:color w:val="000000" w:themeColor="text1"/>
                <w:szCs w:val="24"/>
                <w:lang w:eastAsia="zh-CN"/>
              </w:rPr>
            </w:pPr>
            <w:r>
              <w:rPr>
                <w:color w:val="000000" w:themeColor="text1"/>
                <w:szCs w:val="24"/>
                <w:lang w:eastAsia="zh-CN"/>
              </w:rPr>
              <w:t>Periodic and aperiodic L1-RSRP reporting delay reuses Rel-15 reporting delay</w:t>
            </w:r>
          </w:p>
        </w:tc>
      </w:tr>
      <w:tr w:rsidR="00E906C8" w14:paraId="34420250" w14:textId="77777777">
        <w:tc>
          <w:tcPr>
            <w:tcW w:w="1242" w:type="dxa"/>
          </w:tcPr>
          <w:p w14:paraId="251245F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9214" w:type="dxa"/>
          </w:tcPr>
          <w:p w14:paraId="4913DA25"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-3: Semi-persistent L1-RSRP reporting delay</w:t>
            </w:r>
          </w:p>
          <w:p w14:paraId="19A49D9D" w14:textId="77777777" w:rsidR="00E906C8" w:rsidRDefault="006F7482">
            <w:pPr>
              <w:rPr>
                <w:color w:val="000000" w:themeColor="text1"/>
                <w:lang w:eastAsia="ko-KR"/>
              </w:rPr>
            </w:pPr>
            <w:r>
              <w:rPr>
                <w:color w:val="000000" w:themeColor="text1"/>
                <w:lang w:eastAsia="ko-KR"/>
              </w:rPr>
              <w:t xml:space="preserve">4 companies agreed on option 2, following the discussion from periodic and aperiodic delay. and 1 company agreed with option 1. Further discussion is needed. </w:t>
            </w:r>
          </w:p>
          <w:p w14:paraId="5B3F5BDC"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8B4003C"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1C79B433"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0402B710"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77358C91" w14:textId="77777777" w:rsidR="00E906C8" w:rsidRDefault="00E906C8">
            <w:pPr>
              <w:rPr>
                <w:rFonts w:eastAsiaTheme="minorEastAsia"/>
                <w:i/>
                <w:color w:val="0070C0"/>
                <w:lang w:val="en-US" w:eastAsia="zh-CN"/>
              </w:rPr>
            </w:pPr>
          </w:p>
          <w:p w14:paraId="5C5E99E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 in the first round, and if no consensus is reached, include both options in the FFS.</w:t>
            </w:r>
          </w:p>
        </w:tc>
      </w:tr>
      <w:tr w:rsidR="00E906C8" w14:paraId="50E1E889" w14:textId="77777777">
        <w:tc>
          <w:tcPr>
            <w:tcW w:w="1242" w:type="dxa"/>
          </w:tcPr>
          <w:p w14:paraId="635F8C0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-4</w:t>
            </w:r>
          </w:p>
        </w:tc>
        <w:tc>
          <w:tcPr>
            <w:tcW w:w="9214" w:type="dxa"/>
          </w:tcPr>
          <w:p w14:paraId="638BE7FF"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-4: Semi-persistent CSI reporting with PUCCH</w:t>
            </w:r>
          </w:p>
          <w:p w14:paraId="094FFA5B"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5C442AE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CSI reporting delay with PUCCH. The following options are still valid: </w:t>
            </w:r>
          </w:p>
          <w:p w14:paraId="3E2FDD4E"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4D49C1F1"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21A214C4"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Additionally, as noted by Huawei (thank you for mentioning it), the following was missing from the original moderator summary. The following issues are new. Companies, please provide your views on the following: </w:t>
            </w:r>
          </w:p>
          <w:p w14:paraId="6203715A"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392074D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2D2F5292"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0B7F6530"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3159941E" w14:textId="77777777" w:rsidR="00E906C8" w:rsidRDefault="006F7482">
            <w:pPr>
              <w:pStyle w:val="ListParagraph"/>
              <w:overflowPunct/>
              <w:autoSpaceDE/>
              <w:autoSpaceDN/>
              <w:adjustRightInd/>
              <w:spacing w:after="0"/>
              <w:ind w:firstLineChars="0" w:firstLine="0"/>
              <w:contextualSpacing/>
              <w:textAlignment w:val="auto"/>
              <w:rPr>
                <w:bCs/>
              </w:rPr>
            </w:pPr>
            <w:r>
              <w:rPr>
                <w:bCs/>
              </w:rPr>
              <w:t>Option 2:</w:t>
            </w:r>
          </w:p>
          <w:p w14:paraId="549406C8" w14:textId="77777777" w:rsidR="00E906C8" w:rsidRDefault="00E906C8">
            <w:pPr>
              <w:pStyle w:val="ListParagraph"/>
              <w:overflowPunct/>
              <w:autoSpaceDE/>
              <w:autoSpaceDN/>
              <w:adjustRightInd/>
              <w:spacing w:after="0"/>
              <w:ind w:firstLineChars="0" w:firstLine="0"/>
              <w:contextualSpacing/>
              <w:textAlignment w:val="auto"/>
              <w:rPr>
                <w:bCs/>
              </w:rPr>
            </w:pPr>
          </w:p>
          <w:p w14:paraId="4DD51639"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02C2744F" w14:textId="77777777" w:rsidR="00E906C8" w:rsidRDefault="00E906C8">
            <w:pPr>
              <w:pStyle w:val="ListParagraph"/>
              <w:overflowPunct/>
              <w:autoSpaceDE/>
              <w:autoSpaceDN/>
              <w:adjustRightInd/>
              <w:spacing w:after="0"/>
              <w:ind w:firstLineChars="0" w:firstLine="0"/>
              <w:contextualSpacing/>
              <w:textAlignment w:val="auto"/>
              <w:rPr>
                <w:bCs/>
              </w:rPr>
            </w:pPr>
          </w:p>
          <w:p w14:paraId="78F4A7E1"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5CD950E2"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1800DF79" w14:textId="77777777" w:rsidR="00E906C8" w:rsidRDefault="00E906C8">
            <w:pPr>
              <w:pStyle w:val="ListParagraph"/>
              <w:overflowPunct/>
              <w:autoSpaceDE/>
              <w:autoSpaceDN/>
              <w:adjustRightInd/>
              <w:spacing w:after="0"/>
              <w:ind w:left="1440" w:firstLineChars="0" w:firstLine="0"/>
              <w:contextualSpacing/>
              <w:textAlignment w:val="auto"/>
              <w:rPr>
                <w:bCs/>
                <w:lang w:val="en-US"/>
              </w:rPr>
            </w:pPr>
          </w:p>
          <w:p w14:paraId="7489D19D" w14:textId="77777777" w:rsidR="00E906C8" w:rsidRDefault="006F7482">
            <w:pPr>
              <w:spacing w:after="0"/>
              <w:contextualSpacing/>
              <w:rPr>
                <w:bCs/>
              </w:rPr>
            </w:pPr>
            <w:r>
              <w:rPr>
                <w:bCs/>
              </w:rPr>
              <w:t xml:space="preserve">Option 1: </w:t>
            </w:r>
          </w:p>
          <w:p w14:paraId="663B57C3"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0DA2CB0E" w14:textId="77777777" w:rsidR="00E906C8" w:rsidRDefault="00E906C8">
            <w:pPr>
              <w:spacing w:after="0"/>
              <w:ind w:left="1420"/>
              <w:contextualSpacing/>
              <w:rPr>
                <w:rFonts w:eastAsia="MS Mincho"/>
                <w:bCs/>
              </w:rPr>
            </w:pPr>
          </w:p>
          <w:p w14:paraId="39548B30" w14:textId="77777777" w:rsidR="00E906C8" w:rsidRDefault="006F7482">
            <w:pPr>
              <w:spacing w:after="0"/>
              <w:contextualSpacing/>
              <w:rPr>
                <w:rFonts w:eastAsia="MS Mincho"/>
                <w:bCs/>
              </w:rPr>
            </w:pPr>
            <w:r>
              <w:rPr>
                <w:rFonts w:eastAsia="MS Mincho"/>
                <w:bCs/>
              </w:rPr>
              <w:t xml:space="preserve">Option 2: </w:t>
            </w:r>
          </w:p>
          <w:p w14:paraId="7B6C85A1" w14:textId="77777777" w:rsidR="00E906C8" w:rsidRDefault="00E906C8">
            <w:pPr>
              <w:spacing w:after="0"/>
              <w:contextualSpacing/>
              <w:rPr>
                <w:rFonts w:eastAsia="MS Mincho"/>
                <w:bCs/>
              </w:rPr>
            </w:pPr>
          </w:p>
          <w:p w14:paraId="0D4F5F7D" w14:textId="77777777" w:rsidR="00E906C8" w:rsidRDefault="006F7482">
            <w:pPr>
              <w:spacing w:after="0"/>
              <w:ind w:left="1420"/>
              <w:contextualSpacing/>
            </w:pPr>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390EE466"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0B5CFA6B" w14:textId="77777777" w:rsidR="00E906C8" w:rsidRDefault="006F7482">
            <w:pPr>
              <w:ind w:left="1420"/>
              <w:rPr>
                <w:rFonts w:eastAsiaTheme="minorEastAsia"/>
                <w:color w:val="0070C0"/>
                <w:lang w:eastAsia="zh-CN"/>
              </w:rPr>
            </w:pPr>
            <w:r>
              <w:t xml:space="preserve">If UE cannot transmit HARQ-ACK on the MAC CE deactivation due to the UL LBT failures, </w:t>
            </w:r>
            <w:r>
              <w:lastRenderedPageBreak/>
              <w:t>UE stops the L1-RSRP measurement and reporting.</w:t>
            </w:r>
          </w:p>
          <w:p w14:paraId="08FF9AC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discussions above. If no consensus is reached this meeting, the issues can be included in the way forward. </w:t>
            </w:r>
          </w:p>
        </w:tc>
      </w:tr>
      <w:tr w:rsidR="00E906C8" w14:paraId="11DB31FD" w14:textId="77777777">
        <w:tc>
          <w:tcPr>
            <w:tcW w:w="1242" w:type="dxa"/>
          </w:tcPr>
          <w:p w14:paraId="05A2AF9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9214" w:type="dxa"/>
          </w:tcPr>
          <w:p w14:paraId="4D378CFF"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-5: CSI-RS based L1-RSRP measurement period</w:t>
            </w:r>
          </w:p>
          <w:p w14:paraId="6728FB9C"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2A497BDF"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6021D893"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D7E72F2" w14:textId="77777777" w:rsidR="00E906C8" w:rsidRDefault="006F7482">
            <w:pPr>
              <w:rPr>
                <w:rFonts w:eastAsiaTheme="minorEastAsia"/>
                <w:color w:val="000000" w:themeColor="text1"/>
                <w:lang w:eastAsia="zh-CN"/>
              </w:rPr>
            </w:pPr>
            <w:r>
              <w:rPr>
                <w:rFonts w:eastAsiaTheme="minorEastAsia"/>
                <w:color w:val="000000" w:themeColor="text1"/>
                <w:lang w:eastAsia="zh-CN"/>
              </w:rPr>
              <w:t>FFS:</w:t>
            </w:r>
          </w:p>
          <w:p w14:paraId="470C64D6"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4185450D"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30B6DF5C"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72A3ABE1"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0C05C051"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53AF945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bl>
    <w:p w14:paraId="211982F7" w14:textId="77777777" w:rsidR="00E906C8" w:rsidRDefault="00E906C8">
      <w:pPr>
        <w:rPr>
          <w:i/>
          <w:color w:val="0070C0"/>
          <w:lang w:val="en-US" w:eastAsia="zh-CN"/>
        </w:rPr>
      </w:pPr>
    </w:p>
    <w:p w14:paraId="6AC1FF37"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69C40E93" w14:textId="77777777">
        <w:trPr>
          <w:trHeight w:val="744"/>
        </w:trPr>
        <w:tc>
          <w:tcPr>
            <w:tcW w:w="1395" w:type="dxa"/>
          </w:tcPr>
          <w:p w14:paraId="2F68D7BE" w14:textId="77777777" w:rsidR="00E906C8" w:rsidRDefault="00E906C8">
            <w:pPr>
              <w:rPr>
                <w:rFonts w:eastAsiaTheme="minorEastAsia"/>
                <w:b/>
                <w:bCs/>
                <w:color w:val="0070C0"/>
                <w:lang w:val="en-US" w:eastAsia="zh-CN"/>
              </w:rPr>
            </w:pPr>
          </w:p>
        </w:tc>
        <w:tc>
          <w:tcPr>
            <w:tcW w:w="4554" w:type="dxa"/>
          </w:tcPr>
          <w:p w14:paraId="64296A0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EF8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6153DFF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5E097557" w14:textId="77777777">
        <w:trPr>
          <w:trHeight w:val="358"/>
        </w:trPr>
        <w:tc>
          <w:tcPr>
            <w:tcW w:w="1395" w:type="dxa"/>
          </w:tcPr>
          <w:p w14:paraId="2170034F" w14:textId="77777777" w:rsidR="00E906C8" w:rsidRDefault="006F7482">
            <w:pPr>
              <w:rPr>
                <w:rFonts w:eastAsiaTheme="minorEastAsia"/>
                <w:color w:val="0070C0"/>
                <w:highlight w:val="yellow"/>
                <w:lang w:val="en-US" w:eastAsia="zh-CN"/>
              </w:rPr>
            </w:pPr>
            <w:r>
              <w:rPr>
                <w:rFonts w:eastAsiaTheme="minorEastAsia" w:hint="eastAsia"/>
                <w:color w:val="0070C0"/>
                <w:highlight w:val="yellow"/>
                <w:lang w:val="en-US" w:eastAsia="zh-CN"/>
              </w:rPr>
              <w:t>#1</w:t>
            </w:r>
          </w:p>
        </w:tc>
        <w:tc>
          <w:tcPr>
            <w:tcW w:w="4554" w:type="dxa"/>
          </w:tcPr>
          <w:p w14:paraId="613BA25F" w14:textId="77777777" w:rsidR="00E906C8" w:rsidRDefault="006F7482">
            <w:pPr>
              <w:rPr>
                <w:rFonts w:eastAsiaTheme="minorEastAsia"/>
                <w:color w:val="0070C0"/>
                <w:highlight w:val="yellow"/>
                <w:lang w:val="en-US" w:eastAsia="zh-CN"/>
              </w:rPr>
            </w:pPr>
            <w:r>
              <w:rPr>
                <w:rFonts w:eastAsiaTheme="minorEastAsia"/>
                <w:color w:val="0070C0"/>
                <w:highlight w:val="yellow"/>
                <w:lang w:val="en-US" w:eastAsia="zh-CN"/>
              </w:rPr>
              <w:t>Way Forward on NR-U RRM requirements, Part 3</w:t>
            </w:r>
          </w:p>
        </w:tc>
        <w:tc>
          <w:tcPr>
            <w:tcW w:w="2932" w:type="dxa"/>
          </w:tcPr>
          <w:p w14:paraId="47D10AF3" w14:textId="77777777" w:rsidR="00E906C8" w:rsidRDefault="00E906C8">
            <w:pPr>
              <w:spacing w:after="0"/>
              <w:rPr>
                <w:rFonts w:eastAsiaTheme="minorEastAsia"/>
                <w:color w:val="0070C0"/>
                <w:highlight w:val="yellow"/>
                <w:lang w:val="en-US" w:eastAsia="zh-CN"/>
              </w:rPr>
            </w:pPr>
          </w:p>
          <w:p w14:paraId="399DF075" w14:textId="77777777" w:rsidR="00E906C8" w:rsidRDefault="006F7482">
            <w:pPr>
              <w:spacing w:after="0"/>
              <w:rPr>
                <w:rFonts w:eastAsiaTheme="minorEastAsia"/>
                <w:color w:val="0070C0"/>
                <w:highlight w:val="yellow"/>
                <w:lang w:val="en-US" w:eastAsia="zh-CN"/>
              </w:rPr>
            </w:pPr>
            <w:r>
              <w:rPr>
                <w:rFonts w:eastAsiaTheme="minorEastAsia"/>
                <w:color w:val="0070C0"/>
                <w:highlight w:val="yellow"/>
                <w:lang w:val="en-US" w:eastAsia="zh-CN"/>
              </w:rPr>
              <w:t>Nokia</w:t>
            </w:r>
          </w:p>
          <w:p w14:paraId="7B1E8CB8" w14:textId="77777777" w:rsidR="00E906C8" w:rsidRDefault="00E906C8">
            <w:pPr>
              <w:rPr>
                <w:rFonts w:eastAsiaTheme="minorEastAsia"/>
                <w:color w:val="0070C0"/>
                <w:highlight w:val="yellow"/>
                <w:lang w:val="en-US" w:eastAsia="zh-CN"/>
              </w:rPr>
            </w:pPr>
          </w:p>
        </w:tc>
      </w:tr>
    </w:tbl>
    <w:p w14:paraId="2BE7663F" w14:textId="77777777" w:rsidR="00E906C8" w:rsidRDefault="00E906C8">
      <w:pPr>
        <w:rPr>
          <w:i/>
          <w:color w:val="0070C0"/>
          <w:lang w:val="en-US" w:eastAsia="zh-CN"/>
        </w:rPr>
      </w:pPr>
    </w:p>
    <w:p w14:paraId="674A37FB" w14:textId="77777777" w:rsidR="00E906C8" w:rsidRDefault="006F7482">
      <w:pPr>
        <w:pStyle w:val="Heading3"/>
      </w:pPr>
      <w:r>
        <w:t>CRs/TPs</w:t>
      </w:r>
    </w:p>
    <w:p w14:paraId="255281C2"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7169F04C" w14:textId="77777777">
        <w:tc>
          <w:tcPr>
            <w:tcW w:w="1242" w:type="dxa"/>
          </w:tcPr>
          <w:p w14:paraId="6948C6B1"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FB5EA0"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49AB8B23" w14:textId="77777777">
        <w:tc>
          <w:tcPr>
            <w:tcW w:w="1242" w:type="dxa"/>
          </w:tcPr>
          <w:p w14:paraId="08347B17"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62CEFC"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05A5A4" w14:textId="77777777" w:rsidR="00E906C8" w:rsidRDefault="00E906C8">
      <w:pPr>
        <w:rPr>
          <w:color w:val="0070C0"/>
          <w:lang w:val="en-US" w:eastAsia="zh-CN"/>
        </w:rPr>
      </w:pPr>
    </w:p>
    <w:p w14:paraId="54B05BF2" w14:textId="77777777" w:rsidR="00E906C8" w:rsidRDefault="006F7482">
      <w:pPr>
        <w:pStyle w:val="Heading2"/>
        <w:rPr>
          <w:lang w:val="en-US"/>
        </w:rPr>
      </w:pPr>
      <w:r>
        <w:rPr>
          <w:lang w:val="en-US"/>
        </w:rPr>
        <w:t>Discussion on 2nd round (if applicable)</w:t>
      </w:r>
    </w:p>
    <w:p w14:paraId="0CC424D0"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52CF9B3C" w14:textId="77777777">
        <w:tc>
          <w:tcPr>
            <w:tcW w:w="1242" w:type="dxa"/>
          </w:tcPr>
          <w:p w14:paraId="5BC5077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-3</w:t>
            </w:r>
          </w:p>
        </w:tc>
        <w:tc>
          <w:tcPr>
            <w:tcW w:w="9214" w:type="dxa"/>
          </w:tcPr>
          <w:p w14:paraId="30BD5500"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-3: Semi-persistent L1-RSRP reporting delay</w:t>
            </w:r>
          </w:p>
          <w:p w14:paraId="6A72ADE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C855226"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31AD6B99"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6505A6B8"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24D9CE64" w14:textId="77777777" w:rsidR="00E906C8" w:rsidRDefault="00E906C8">
            <w:pPr>
              <w:rPr>
                <w:rFonts w:eastAsiaTheme="minorEastAsia"/>
                <w:i/>
                <w:color w:val="0070C0"/>
                <w:lang w:val="en-US" w:eastAsia="zh-CN"/>
              </w:rPr>
            </w:pPr>
          </w:p>
        </w:tc>
      </w:tr>
      <w:tr w:rsidR="00E906C8" w14:paraId="34CF629E" w14:textId="77777777">
        <w:tc>
          <w:tcPr>
            <w:tcW w:w="1242" w:type="dxa"/>
          </w:tcPr>
          <w:p w14:paraId="01831C8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1DE9FE59" w14:textId="77777777" w:rsidR="009F6AA4" w:rsidRPr="005E1959" w:rsidRDefault="006F7482" w:rsidP="005E1959">
            <w:pPr>
              <w:tabs>
                <w:tab w:val="left" w:pos="7680"/>
              </w:tabs>
              <w:rPr>
                <w:iCs/>
                <w:color w:val="0070C0"/>
                <w:lang w:val="en-US" w:eastAsia="zh-CN"/>
              </w:rPr>
            </w:pPr>
            <w:r>
              <w:rPr>
                <w:rFonts w:eastAsiaTheme="minorEastAsia"/>
                <w:iCs/>
                <w:color w:val="0070C0"/>
                <w:lang w:val="en-US" w:eastAsia="zh-CN"/>
              </w:rPr>
              <w:t xml:space="preserve">Qualcomm: We support option 2 and do not see any difference with periodic L1-RSRP. </w:t>
            </w:r>
            <w:r>
              <w:rPr>
                <w:rFonts w:eastAsiaTheme="minorEastAsia"/>
                <w:iCs/>
                <w:color w:val="0070C0"/>
                <w:lang w:val="en-US" w:eastAsia="zh-CN"/>
              </w:rPr>
              <w:tab/>
            </w:r>
          </w:p>
        </w:tc>
      </w:tr>
      <w:tr w:rsidR="00E906C8" w14:paraId="2B3BA3C2" w14:textId="77777777">
        <w:tc>
          <w:tcPr>
            <w:tcW w:w="1242" w:type="dxa"/>
          </w:tcPr>
          <w:p w14:paraId="130714EA" w14:textId="77777777" w:rsidR="00E906C8" w:rsidRDefault="006F7482">
            <w:pPr>
              <w:rPr>
                <w:rFonts w:eastAsiaTheme="minorEastAsia"/>
                <w:b/>
                <w:bCs/>
                <w:color w:val="0070C0"/>
                <w:lang w:val="en-US" w:eastAsia="zh-CN"/>
              </w:rPr>
            </w:pPr>
            <w:r>
              <w:rPr>
                <w:rFonts w:eastAsiaTheme="minorEastAsia"/>
                <w:b/>
                <w:bCs/>
                <w:color w:val="0070C0"/>
                <w:lang w:val="en-US" w:eastAsia="zh-CN"/>
              </w:rPr>
              <w:t>Nokia</w:t>
            </w:r>
          </w:p>
        </w:tc>
        <w:tc>
          <w:tcPr>
            <w:tcW w:w="9214" w:type="dxa"/>
          </w:tcPr>
          <w:p w14:paraId="11BA181C" w14:textId="77777777" w:rsidR="00E906C8" w:rsidRDefault="006F7482">
            <w:pPr>
              <w:tabs>
                <w:tab w:val="left" w:pos="7680"/>
              </w:tabs>
              <w:rPr>
                <w:rFonts w:eastAsiaTheme="minorEastAsia"/>
                <w:iCs/>
                <w:color w:val="0070C0"/>
                <w:lang w:val="en-US" w:eastAsia="zh-CN"/>
              </w:rPr>
            </w:pPr>
            <w:r>
              <w:rPr>
                <w:rFonts w:eastAsiaTheme="minorEastAsia"/>
                <w:iCs/>
                <w:color w:val="0070C0"/>
                <w:lang w:val="en-US" w:eastAsia="zh-CN"/>
              </w:rPr>
              <w:t>Option 2.</w:t>
            </w:r>
          </w:p>
        </w:tc>
      </w:tr>
      <w:tr w:rsidR="00216954" w14:paraId="461E885E" w14:textId="77777777">
        <w:tc>
          <w:tcPr>
            <w:tcW w:w="1242" w:type="dxa"/>
          </w:tcPr>
          <w:p w14:paraId="2A060070" w14:textId="77777777" w:rsidR="00216954" w:rsidRDefault="00216954">
            <w:pPr>
              <w:rPr>
                <w:rFonts w:eastAsiaTheme="minorEastAsia"/>
                <w:b/>
                <w:bCs/>
                <w:color w:val="0070C0"/>
                <w:lang w:val="en-US" w:eastAsia="zh-CN"/>
              </w:rPr>
            </w:pPr>
          </w:p>
        </w:tc>
        <w:tc>
          <w:tcPr>
            <w:tcW w:w="9214" w:type="dxa"/>
          </w:tcPr>
          <w:p w14:paraId="434B984D" w14:textId="77777777" w:rsidR="009F6AA4" w:rsidRDefault="00216954" w:rsidP="005E1959">
            <w:pPr>
              <w:spacing w:after="120"/>
              <w:rPr>
                <w:rFonts w:eastAsiaTheme="minorEastAsia"/>
                <w:color w:val="0070C0"/>
                <w:lang w:val="en-US" w:eastAsia="zh-CN"/>
              </w:rPr>
            </w:pPr>
            <w:r>
              <w:rPr>
                <w:rFonts w:eastAsiaTheme="minorEastAsia"/>
                <w:iCs/>
                <w:color w:val="0070C0"/>
                <w:lang w:val="en-US" w:eastAsia="zh-CN"/>
              </w:rPr>
              <w:t xml:space="preserve">Ericsson: </w:t>
            </w:r>
            <w:r>
              <w:rPr>
                <w:rFonts w:eastAsiaTheme="minorEastAsia"/>
                <w:color w:val="0070C0"/>
                <w:lang w:val="en-US" w:eastAsia="zh-CN"/>
              </w:rPr>
              <w:t xml:space="preserve">We prefer Option 1. The latest CSI report is most important from the network scheduling point of view. We think the L1-RSRP reporting delay should be extended for the last CSI if UE cannot transmit CSI reporting due to the UL LBT failure. If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report the latest measurement result if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allocates the UL resources, e.g., CSI request, then the UE transmits the CSI reporting on the allocated UL resource. </w:t>
            </w:r>
          </w:p>
        </w:tc>
      </w:tr>
      <w:tr w:rsidR="00EA29FC" w14:paraId="7BF24519" w14:textId="77777777">
        <w:tc>
          <w:tcPr>
            <w:tcW w:w="1242" w:type="dxa"/>
          </w:tcPr>
          <w:p w14:paraId="1C625DC2" w14:textId="77777777" w:rsidR="00EA29FC" w:rsidRDefault="00EA29FC">
            <w:pPr>
              <w:rPr>
                <w:rFonts w:eastAsiaTheme="minorEastAsia"/>
                <w:b/>
                <w:bCs/>
                <w:color w:val="0070C0"/>
                <w:lang w:val="en-US" w:eastAsia="zh-CN"/>
              </w:rPr>
            </w:pPr>
            <w:r>
              <w:rPr>
                <w:rFonts w:eastAsiaTheme="minorEastAsia"/>
                <w:b/>
                <w:bCs/>
                <w:color w:val="0070C0"/>
                <w:lang w:val="en-US" w:eastAsia="zh-CN"/>
              </w:rPr>
              <w:t>MTK</w:t>
            </w:r>
          </w:p>
        </w:tc>
        <w:tc>
          <w:tcPr>
            <w:tcW w:w="9214" w:type="dxa"/>
          </w:tcPr>
          <w:p w14:paraId="04B3ACA1" w14:textId="77777777" w:rsidR="00EA29FC" w:rsidRDefault="00EA29FC">
            <w:pPr>
              <w:spacing w:after="120"/>
              <w:rPr>
                <w:rFonts w:eastAsiaTheme="minorEastAsia"/>
                <w:iCs/>
                <w:color w:val="0070C0"/>
                <w:lang w:val="en-US" w:eastAsia="zh-CN"/>
              </w:rPr>
            </w:pPr>
            <w:r>
              <w:rPr>
                <w:rFonts w:eastAsiaTheme="minorEastAsia"/>
                <w:iCs/>
                <w:color w:val="0070C0"/>
                <w:lang w:val="en-US" w:eastAsia="zh-CN"/>
              </w:rPr>
              <w:t xml:space="preserve">Option 2. </w:t>
            </w:r>
            <w:r>
              <w:rPr>
                <w:rFonts w:eastAsiaTheme="minorEastAsia"/>
                <w:color w:val="0070C0"/>
                <w:lang w:val="en-US" w:eastAsia="zh-CN"/>
              </w:rPr>
              <w:t>New mechanism on CSI reporting timing should be RAN1 issue and it should be discussed in RAN1.</w:t>
            </w:r>
          </w:p>
        </w:tc>
      </w:tr>
    </w:tbl>
    <w:p w14:paraId="1851BB28"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393D0E3C" w14:textId="77777777">
        <w:tc>
          <w:tcPr>
            <w:tcW w:w="1242" w:type="dxa"/>
          </w:tcPr>
          <w:p w14:paraId="1285B6B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2EC035E5"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-4: Semi-persistent CSI reporting with PUCCH</w:t>
            </w:r>
          </w:p>
          <w:p w14:paraId="1EE065B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1ABCB72"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56A88857"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1A8346BA" w14:textId="77777777" w:rsidR="00E906C8" w:rsidRDefault="00E906C8">
            <w:pPr>
              <w:rPr>
                <w:rFonts w:eastAsiaTheme="minorEastAsia"/>
                <w:i/>
                <w:color w:val="0070C0"/>
                <w:lang w:val="en-US" w:eastAsia="zh-CN"/>
              </w:rPr>
            </w:pPr>
          </w:p>
        </w:tc>
      </w:tr>
      <w:tr w:rsidR="00E906C8" w14:paraId="4E8AC499" w14:textId="77777777">
        <w:tc>
          <w:tcPr>
            <w:tcW w:w="1242" w:type="dxa"/>
          </w:tcPr>
          <w:p w14:paraId="7657E444"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24DD080E" w14:textId="77777777" w:rsidR="00E906C8" w:rsidRPr="005E1959" w:rsidRDefault="006F7482">
            <w:pPr>
              <w:overflowPunct/>
              <w:autoSpaceDE/>
              <w:autoSpaceDN/>
              <w:adjustRightInd/>
              <w:textAlignment w:val="auto"/>
              <w:rPr>
                <w:iCs/>
                <w:color w:val="0070C0"/>
                <w:lang w:val="en-US" w:eastAsia="zh-CN"/>
              </w:rPr>
            </w:pPr>
            <w:r>
              <w:rPr>
                <w:rFonts w:eastAsiaTheme="minorEastAsia"/>
                <w:iCs/>
                <w:color w:val="0070C0"/>
                <w:lang w:val="en-US" w:eastAsia="zh-CN"/>
              </w:rPr>
              <w:t>Qualcomm: We support option 2. There is no reason to extend the measurement delay. Furthermore, PUCCH does not have HARQ retransmission. Extending delay would require UL resource allocation to UE regardless of whether LBT failure is seen or not which is quite wasteful.</w:t>
            </w:r>
          </w:p>
        </w:tc>
      </w:tr>
      <w:tr w:rsidR="00E906C8" w14:paraId="106E4DCF" w14:textId="77777777">
        <w:tc>
          <w:tcPr>
            <w:tcW w:w="1242" w:type="dxa"/>
          </w:tcPr>
          <w:p w14:paraId="3CA4EE4F" w14:textId="77777777" w:rsidR="00E906C8" w:rsidRDefault="006F7482">
            <w:pPr>
              <w:rPr>
                <w:rFonts w:eastAsiaTheme="minorEastAsia"/>
                <w:b/>
                <w:bCs/>
                <w:color w:val="0070C0"/>
                <w:lang w:val="en-US" w:eastAsia="zh-CN"/>
              </w:rPr>
            </w:pPr>
            <w:r>
              <w:rPr>
                <w:rFonts w:eastAsiaTheme="minorEastAsia"/>
                <w:b/>
                <w:bCs/>
                <w:color w:val="0070C0"/>
                <w:lang w:val="en-US" w:eastAsia="zh-CN"/>
              </w:rPr>
              <w:t>Nokia</w:t>
            </w:r>
          </w:p>
        </w:tc>
        <w:tc>
          <w:tcPr>
            <w:tcW w:w="9214" w:type="dxa"/>
          </w:tcPr>
          <w:p w14:paraId="1E57268A" w14:textId="77777777" w:rsidR="00E906C8" w:rsidRDefault="006F7482">
            <w:pPr>
              <w:rPr>
                <w:rFonts w:eastAsiaTheme="minorEastAsia"/>
                <w:iCs/>
                <w:color w:val="0070C0"/>
                <w:lang w:val="en-US" w:eastAsia="zh-CN"/>
              </w:rPr>
            </w:pPr>
            <w:r>
              <w:rPr>
                <w:rFonts w:eastAsiaTheme="minorEastAsia"/>
                <w:iCs/>
                <w:color w:val="0070C0"/>
                <w:lang w:val="en-US" w:eastAsia="zh-CN"/>
              </w:rPr>
              <w:t>Option 2.</w:t>
            </w:r>
          </w:p>
        </w:tc>
      </w:tr>
      <w:tr w:rsidR="00FA44C7" w14:paraId="7C3C4B5C" w14:textId="77777777">
        <w:tc>
          <w:tcPr>
            <w:tcW w:w="1242" w:type="dxa"/>
          </w:tcPr>
          <w:p w14:paraId="72ABB139" w14:textId="77777777" w:rsidR="00FA44C7" w:rsidRDefault="00FA44C7">
            <w:pPr>
              <w:rPr>
                <w:rFonts w:eastAsiaTheme="minorEastAsia"/>
                <w:b/>
                <w:bCs/>
                <w:color w:val="0070C0"/>
                <w:lang w:val="en-US" w:eastAsia="zh-CN"/>
              </w:rPr>
            </w:pPr>
          </w:p>
        </w:tc>
        <w:tc>
          <w:tcPr>
            <w:tcW w:w="9214" w:type="dxa"/>
          </w:tcPr>
          <w:p w14:paraId="3FBACC4C" w14:textId="77777777" w:rsidR="00FA44C7" w:rsidRDefault="00FA44C7">
            <w:pPr>
              <w:rPr>
                <w:rFonts w:eastAsiaTheme="minorEastAsia"/>
                <w:iCs/>
                <w:color w:val="0070C0"/>
                <w:lang w:val="en-US" w:eastAsia="zh-CN"/>
              </w:rPr>
            </w:pPr>
            <w:r>
              <w:rPr>
                <w:rFonts w:eastAsiaTheme="minorEastAsia"/>
                <w:color w:val="0070C0"/>
                <w:lang w:val="en-US" w:eastAsia="zh-CN"/>
              </w:rPr>
              <w:t>Ericsson: It seems sub-topic 1-4 is divided with sub-sub-topics 1-4-1 and 1-4-2. Please find our comments below.</w:t>
            </w:r>
          </w:p>
        </w:tc>
      </w:tr>
      <w:tr w:rsidR="00F465F0" w14:paraId="1B00AC78" w14:textId="77777777">
        <w:tc>
          <w:tcPr>
            <w:tcW w:w="1242" w:type="dxa"/>
          </w:tcPr>
          <w:p w14:paraId="3023FAC4" w14:textId="77777777" w:rsidR="00F465F0" w:rsidRDefault="00F465F0">
            <w:pPr>
              <w:rPr>
                <w:rFonts w:eastAsiaTheme="minorEastAsia"/>
                <w:b/>
                <w:bCs/>
                <w:color w:val="0070C0"/>
                <w:lang w:val="en-US" w:eastAsia="zh-CN"/>
              </w:rPr>
            </w:pPr>
            <w:r>
              <w:rPr>
                <w:rFonts w:eastAsiaTheme="minorEastAsia"/>
                <w:b/>
                <w:bCs/>
                <w:color w:val="0070C0"/>
                <w:lang w:val="en-US" w:eastAsia="zh-CN"/>
              </w:rPr>
              <w:t>MTK</w:t>
            </w:r>
          </w:p>
        </w:tc>
        <w:tc>
          <w:tcPr>
            <w:tcW w:w="9214" w:type="dxa"/>
          </w:tcPr>
          <w:p w14:paraId="6F57EBDF" w14:textId="77777777" w:rsidR="00F465F0" w:rsidRDefault="00F465F0">
            <w:pPr>
              <w:rPr>
                <w:rFonts w:eastAsiaTheme="minorEastAsia"/>
                <w:color w:val="0070C0"/>
                <w:lang w:val="en-US" w:eastAsia="zh-CN"/>
              </w:rPr>
            </w:pPr>
            <w:r>
              <w:rPr>
                <w:rFonts w:eastAsiaTheme="minorEastAsia"/>
                <w:iCs/>
                <w:color w:val="0070C0"/>
                <w:lang w:val="en-US" w:eastAsia="zh-CN"/>
              </w:rPr>
              <w:t>Option 2.</w:t>
            </w:r>
          </w:p>
        </w:tc>
      </w:tr>
    </w:tbl>
    <w:p w14:paraId="03E54526" w14:textId="77777777" w:rsidR="00E906C8" w:rsidRDefault="00E906C8">
      <w:pPr>
        <w:rPr>
          <w:lang w:val="en-US" w:eastAsia="zh-CN"/>
        </w:rPr>
      </w:pPr>
    </w:p>
    <w:p w14:paraId="0D9A7635"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1AD0E45E" w14:textId="77777777">
        <w:tc>
          <w:tcPr>
            <w:tcW w:w="1242" w:type="dxa"/>
          </w:tcPr>
          <w:p w14:paraId="79B599F4" w14:textId="77777777" w:rsidR="00E906C8" w:rsidRDefault="006F7482">
            <w:pPr>
              <w:rPr>
                <w:rFonts w:eastAsiaTheme="minorEastAsia"/>
                <w:b/>
                <w:bCs/>
                <w:color w:val="0070C0"/>
                <w:lang w:val="en-US" w:eastAsia="zh-CN"/>
              </w:rPr>
            </w:pPr>
            <w:bookmarkStart w:id="13" w:name="_Hlk34159567"/>
            <w:r>
              <w:rPr>
                <w:rFonts w:eastAsiaTheme="minorEastAsia"/>
                <w:b/>
                <w:bCs/>
                <w:color w:val="0070C0"/>
                <w:lang w:val="en-US" w:eastAsia="zh-CN"/>
              </w:rPr>
              <w:t>Sub-topic 1-4-1</w:t>
            </w:r>
          </w:p>
        </w:tc>
        <w:tc>
          <w:tcPr>
            <w:tcW w:w="9214" w:type="dxa"/>
          </w:tcPr>
          <w:p w14:paraId="46E02984"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20A57AC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0765001D"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48C212C1"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5856551F" w14:textId="77777777" w:rsidR="00E906C8" w:rsidRDefault="006F7482">
            <w:pPr>
              <w:pStyle w:val="ListParagraph"/>
              <w:overflowPunct/>
              <w:autoSpaceDE/>
              <w:autoSpaceDN/>
              <w:adjustRightInd/>
              <w:spacing w:after="0"/>
              <w:ind w:firstLineChars="0" w:firstLine="0"/>
              <w:contextualSpacing/>
              <w:textAlignment w:val="auto"/>
              <w:rPr>
                <w:bCs/>
              </w:rPr>
            </w:pPr>
            <w:r>
              <w:rPr>
                <w:bCs/>
              </w:rPr>
              <w:t>Option 2:</w:t>
            </w:r>
          </w:p>
          <w:p w14:paraId="030C6C65" w14:textId="77777777" w:rsidR="00E906C8" w:rsidRDefault="00E906C8">
            <w:pPr>
              <w:pStyle w:val="ListParagraph"/>
              <w:overflowPunct/>
              <w:autoSpaceDE/>
              <w:autoSpaceDN/>
              <w:adjustRightInd/>
              <w:spacing w:after="0"/>
              <w:ind w:firstLineChars="0" w:firstLine="0"/>
              <w:contextualSpacing/>
              <w:textAlignment w:val="auto"/>
              <w:rPr>
                <w:bCs/>
              </w:rPr>
            </w:pPr>
          </w:p>
          <w:p w14:paraId="0EA701E9"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lastRenderedPageBreak/>
              <w:t>If UE cannot transmit HARQ-ACK on MAC-CE activation due to UL CCA failure, UE should anyway start L1-RSRP measurement and reporting</w:t>
            </w:r>
          </w:p>
          <w:p w14:paraId="3801095C" w14:textId="77777777" w:rsidR="00E906C8" w:rsidRDefault="00E906C8">
            <w:pPr>
              <w:rPr>
                <w:rFonts w:eastAsiaTheme="minorEastAsia"/>
                <w:i/>
                <w:color w:val="0070C0"/>
                <w:lang w:val="en-US" w:eastAsia="zh-CN"/>
              </w:rPr>
            </w:pPr>
          </w:p>
        </w:tc>
      </w:tr>
      <w:tr w:rsidR="00E906C8" w14:paraId="796ED25D" w14:textId="77777777">
        <w:tc>
          <w:tcPr>
            <w:tcW w:w="1242" w:type="dxa"/>
          </w:tcPr>
          <w:p w14:paraId="5AD5AABC"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5203DE2A" w14:textId="77777777" w:rsidR="00E906C8" w:rsidRPr="005E1959" w:rsidRDefault="006F7482">
            <w:pPr>
              <w:overflowPunct/>
              <w:autoSpaceDE/>
              <w:autoSpaceDN/>
              <w:adjustRightInd/>
              <w:textAlignment w:val="auto"/>
              <w:rPr>
                <w:iCs/>
                <w:color w:val="0070C0"/>
                <w:lang w:eastAsia="zh-CN"/>
              </w:rPr>
            </w:pPr>
            <w:r>
              <w:rPr>
                <w:rFonts w:eastAsiaTheme="minorEastAsia"/>
                <w:iCs/>
                <w:color w:val="0070C0"/>
                <w:lang w:eastAsia="zh-CN"/>
              </w:rPr>
              <w:t>Qualcomm: we support option 1. It is reasonable and logical to assume that UE stays in the old state behaviour if it cannot transmit HARQ-ACK to switch to the new state.</w:t>
            </w:r>
          </w:p>
        </w:tc>
      </w:tr>
      <w:tr w:rsidR="00FA44C7" w14:paraId="158AFEA1" w14:textId="77777777">
        <w:tc>
          <w:tcPr>
            <w:tcW w:w="1242" w:type="dxa"/>
          </w:tcPr>
          <w:p w14:paraId="2B892336" w14:textId="77777777" w:rsidR="00FA44C7" w:rsidRDefault="00FA44C7">
            <w:pPr>
              <w:rPr>
                <w:rFonts w:eastAsiaTheme="minorEastAsia"/>
                <w:b/>
                <w:bCs/>
                <w:color w:val="0070C0"/>
                <w:lang w:val="en-US" w:eastAsia="zh-CN"/>
              </w:rPr>
            </w:pPr>
          </w:p>
        </w:tc>
        <w:tc>
          <w:tcPr>
            <w:tcW w:w="9214" w:type="dxa"/>
          </w:tcPr>
          <w:p w14:paraId="471897F9" w14:textId="77777777" w:rsidR="00FA44C7" w:rsidRDefault="00FA44C7">
            <w:pPr>
              <w:rPr>
                <w:rFonts w:eastAsiaTheme="minorEastAsia"/>
                <w:iCs/>
                <w:color w:val="0070C0"/>
                <w:lang w:eastAsia="zh-CN"/>
              </w:rPr>
            </w:pPr>
            <w:r w:rsidRPr="00054789">
              <w:rPr>
                <w:rFonts w:eastAsiaTheme="minorEastAsia"/>
                <w:iCs/>
                <w:color w:val="0070C0"/>
                <w:lang w:eastAsia="zh-CN"/>
              </w:rPr>
              <w:t xml:space="preserve">Ericsson: </w:t>
            </w:r>
            <w:r w:rsidRPr="00AB1AAD">
              <w:rPr>
                <w:rFonts w:eastAsiaTheme="minorEastAsia"/>
                <w:iCs/>
                <w:color w:val="0070C0"/>
                <w:lang w:eastAsia="zh-CN"/>
              </w:rPr>
              <w:t>We support option 1 as our proposal 5 in R4-2001361.</w:t>
            </w:r>
          </w:p>
        </w:tc>
      </w:tr>
      <w:tr w:rsidR="00CD5C81" w14:paraId="2623D40A" w14:textId="77777777">
        <w:tc>
          <w:tcPr>
            <w:tcW w:w="1242" w:type="dxa"/>
          </w:tcPr>
          <w:p w14:paraId="105731CB" w14:textId="77777777" w:rsidR="00CD5C81" w:rsidRDefault="00CD5C81">
            <w:pPr>
              <w:rPr>
                <w:rFonts w:eastAsiaTheme="minorEastAsia"/>
                <w:b/>
                <w:bCs/>
                <w:color w:val="0070C0"/>
                <w:lang w:val="en-US" w:eastAsia="zh-CN"/>
              </w:rPr>
            </w:pPr>
          </w:p>
        </w:tc>
        <w:tc>
          <w:tcPr>
            <w:tcW w:w="9214" w:type="dxa"/>
          </w:tcPr>
          <w:p w14:paraId="7C1E0146" w14:textId="77777777" w:rsidR="00CD5C81" w:rsidRPr="00054789" w:rsidRDefault="00CD5C81">
            <w:pPr>
              <w:rPr>
                <w:rFonts w:eastAsiaTheme="minorEastAsia"/>
                <w:iCs/>
                <w:color w:val="0070C0"/>
                <w:lang w:eastAsia="zh-CN"/>
              </w:rPr>
            </w:pPr>
            <w:r>
              <w:rPr>
                <w:rFonts w:eastAsiaTheme="minorEastAsia"/>
                <w:iCs/>
                <w:color w:val="0070C0"/>
                <w:lang w:eastAsia="zh-CN"/>
              </w:rPr>
              <w:t>MTK: Option 1.</w:t>
            </w:r>
          </w:p>
        </w:tc>
      </w:tr>
      <w:bookmarkEnd w:id="13"/>
    </w:tbl>
    <w:p w14:paraId="478A55FB"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78C70BDD" w14:textId="77777777">
        <w:tc>
          <w:tcPr>
            <w:tcW w:w="1242" w:type="dxa"/>
          </w:tcPr>
          <w:p w14:paraId="21114990" w14:textId="77777777" w:rsidR="00E906C8" w:rsidRDefault="006F7482">
            <w:pPr>
              <w:rPr>
                <w:rFonts w:eastAsiaTheme="minorEastAsia"/>
                <w:b/>
                <w:bCs/>
                <w:color w:val="0070C0"/>
                <w:lang w:val="en-US" w:eastAsia="zh-CN"/>
              </w:rPr>
            </w:pPr>
            <w:bookmarkStart w:id="14" w:name="_Hlk34159584"/>
            <w:r>
              <w:rPr>
                <w:rFonts w:eastAsiaTheme="minorEastAsia"/>
                <w:b/>
                <w:bCs/>
                <w:color w:val="0070C0"/>
                <w:lang w:val="en-US" w:eastAsia="zh-CN"/>
              </w:rPr>
              <w:t xml:space="preserve">New issue </w:t>
            </w:r>
          </w:p>
          <w:p w14:paraId="2F3FE8D0" w14:textId="77777777" w:rsidR="00E906C8" w:rsidRDefault="006F7482">
            <w:pPr>
              <w:rPr>
                <w:rFonts w:eastAsiaTheme="minorEastAsia"/>
                <w:b/>
                <w:bCs/>
                <w:color w:val="0070C0"/>
                <w:lang w:val="en-US" w:eastAsia="zh-CN"/>
              </w:rPr>
            </w:pPr>
            <w:r>
              <w:rPr>
                <w:rFonts w:eastAsiaTheme="minorEastAsia"/>
                <w:b/>
                <w:bCs/>
                <w:color w:val="0070C0"/>
                <w:lang w:val="en-US" w:eastAsia="zh-CN"/>
              </w:rPr>
              <w:t>1-4-2</w:t>
            </w:r>
          </w:p>
        </w:tc>
        <w:tc>
          <w:tcPr>
            <w:tcW w:w="9214" w:type="dxa"/>
          </w:tcPr>
          <w:p w14:paraId="41D342B0"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60B22C95" w14:textId="77777777" w:rsidR="00E906C8" w:rsidRDefault="00E906C8">
            <w:pPr>
              <w:pStyle w:val="ListParagraph"/>
              <w:overflowPunct/>
              <w:autoSpaceDE/>
              <w:autoSpaceDN/>
              <w:adjustRightInd/>
              <w:spacing w:after="0"/>
              <w:ind w:left="1440" w:firstLineChars="0" w:firstLine="0"/>
              <w:contextualSpacing/>
              <w:textAlignment w:val="auto"/>
              <w:rPr>
                <w:bCs/>
                <w:lang w:val="en-US"/>
              </w:rPr>
            </w:pPr>
          </w:p>
          <w:p w14:paraId="2E653762" w14:textId="77777777" w:rsidR="00E906C8" w:rsidRDefault="006F7482">
            <w:pPr>
              <w:spacing w:after="0"/>
              <w:contextualSpacing/>
              <w:rPr>
                <w:bCs/>
              </w:rPr>
            </w:pPr>
            <w:r>
              <w:rPr>
                <w:bCs/>
              </w:rPr>
              <w:t xml:space="preserve">Option 1: </w:t>
            </w:r>
          </w:p>
          <w:p w14:paraId="7C0A699D"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3682A306" w14:textId="77777777" w:rsidR="00E906C8" w:rsidRDefault="00E906C8">
            <w:pPr>
              <w:spacing w:after="0"/>
              <w:ind w:left="1420"/>
              <w:contextualSpacing/>
              <w:rPr>
                <w:rFonts w:eastAsia="MS Mincho"/>
                <w:bCs/>
              </w:rPr>
            </w:pPr>
          </w:p>
          <w:p w14:paraId="4CB4E1BD" w14:textId="77777777" w:rsidR="00E906C8" w:rsidRDefault="006F7482">
            <w:pPr>
              <w:spacing w:after="0"/>
              <w:contextualSpacing/>
              <w:rPr>
                <w:rFonts w:eastAsia="MS Mincho"/>
                <w:bCs/>
              </w:rPr>
            </w:pPr>
            <w:r>
              <w:rPr>
                <w:rFonts w:eastAsia="MS Mincho"/>
                <w:bCs/>
              </w:rPr>
              <w:t xml:space="preserve">Option 2: </w:t>
            </w:r>
          </w:p>
          <w:p w14:paraId="5244F137" w14:textId="77777777" w:rsidR="00E906C8" w:rsidRDefault="00E906C8">
            <w:pPr>
              <w:spacing w:after="0"/>
              <w:contextualSpacing/>
              <w:rPr>
                <w:rFonts w:eastAsia="MS Mincho"/>
                <w:bCs/>
              </w:rPr>
            </w:pPr>
          </w:p>
          <w:p w14:paraId="39E6B7DA" w14:textId="77777777" w:rsidR="00E906C8" w:rsidRDefault="006F7482">
            <w:pPr>
              <w:spacing w:after="0"/>
              <w:ind w:left="1420"/>
              <w:contextualSpacing/>
            </w:pPr>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6327FD1C"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10260FFD" w14:textId="77777777" w:rsidR="00E906C8" w:rsidRDefault="006F7482">
            <w:pPr>
              <w:ind w:left="1420"/>
              <w:rPr>
                <w:rFonts w:eastAsiaTheme="minorEastAsia"/>
                <w:color w:val="0070C0"/>
                <w:lang w:eastAsia="zh-CN"/>
              </w:rPr>
            </w:pPr>
            <w:r>
              <w:t>If UE cannot transmit HARQ-ACK on the MAC CE deactivation due to the UL LBT failures, UE stops the L1-RSRP measurement and reporting.</w:t>
            </w:r>
          </w:p>
          <w:p w14:paraId="1F401735" w14:textId="77777777" w:rsidR="00E906C8" w:rsidRDefault="00E906C8">
            <w:pPr>
              <w:rPr>
                <w:rFonts w:eastAsiaTheme="minorEastAsia"/>
                <w:i/>
                <w:color w:val="0070C0"/>
                <w:lang w:eastAsia="zh-CN"/>
              </w:rPr>
            </w:pPr>
          </w:p>
        </w:tc>
      </w:tr>
      <w:bookmarkEnd w:id="14"/>
      <w:tr w:rsidR="00E906C8" w14:paraId="4B46131A" w14:textId="77777777">
        <w:tc>
          <w:tcPr>
            <w:tcW w:w="1242" w:type="dxa"/>
          </w:tcPr>
          <w:p w14:paraId="071F25A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50F467FC" w14:textId="77777777" w:rsidR="00E906C8" w:rsidRDefault="006F7482">
            <w:pPr>
              <w:rPr>
                <w:rFonts w:eastAsiaTheme="minorEastAsia"/>
                <w:i/>
                <w:color w:val="0070C0"/>
                <w:lang w:val="en-US" w:eastAsia="zh-CN"/>
              </w:rPr>
            </w:pPr>
            <w:r>
              <w:rPr>
                <w:rFonts w:eastAsiaTheme="minorEastAsia"/>
                <w:iCs/>
                <w:color w:val="0070C0"/>
                <w:lang w:eastAsia="zh-CN"/>
              </w:rPr>
              <w:t>Qualcomm: we support option 1. It is reasonable and logical to assume that UE stays in the old state behaviour if it cannot transmit HARQ-ACK to switch to the new state.</w:t>
            </w:r>
          </w:p>
        </w:tc>
      </w:tr>
      <w:tr w:rsidR="00FA44C7" w14:paraId="42C6AC26" w14:textId="77777777">
        <w:tc>
          <w:tcPr>
            <w:tcW w:w="1242" w:type="dxa"/>
          </w:tcPr>
          <w:p w14:paraId="5A579D24" w14:textId="77777777" w:rsidR="00FA44C7" w:rsidRDefault="00FA44C7">
            <w:pPr>
              <w:rPr>
                <w:rFonts w:eastAsiaTheme="minorEastAsia"/>
                <w:b/>
                <w:bCs/>
                <w:color w:val="0070C0"/>
                <w:lang w:val="en-US" w:eastAsia="zh-CN"/>
              </w:rPr>
            </w:pPr>
          </w:p>
        </w:tc>
        <w:tc>
          <w:tcPr>
            <w:tcW w:w="9214" w:type="dxa"/>
          </w:tcPr>
          <w:p w14:paraId="6E345FF7" w14:textId="77777777" w:rsidR="00FA44C7" w:rsidRDefault="00FA44C7" w:rsidP="00FA44C7">
            <w:pPr>
              <w:rPr>
                <w:rFonts w:eastAsiaTheme="minorEastAsia"/>
                <w:iCs/>
                <w:color w:val="0070C0"/>
                <w:lang w:eastAsia="zh-CN"/>
              </w:rPr>
            </w:pPr>
            <w:r>
              <w:rPr>
                <w:rFonts w:eastAsiaTheme="minorEastAsia"/>
                <w:iCs/>
                <w:color w:val="0070C0"/>
                <w:lang w:eastAsia="zh-CN"/>
              </w:rPr>
              <w:t xml:space="preserve">Ericsson: </w:t>
            </w:r>
            <w:r w:rsidRPr="00054789">
              <w:rPr>
                <w:rFonts w:eastAsiaTheme="minorEastAsia"/>
                <w:iCs/>
                <w:color w:val="0070C0"/>
                <w:lang w:eastAsia="zh-CN"/>
              </w:rPr>
              <w:t xml:space="preserve">We support </w:t>
            </w:r>
            <w:r>
              <w:rPr>
                <w:rFonts w:eastAsiaTheme="minorEastAsia"/>
                <w:iCs/>
                <w:color w:val="0070C0"/>
                <w:lang w:eastAsia="zh-CN"/>
              </w:rPr>
              <w:t>Option 2 as our proposal 6 in R4-2001361. Option 1 may cause the conflict on UL transmission if network has already scheduled the PUCCH resource to another UE after transmitting MAC-CE deactivation.</w:t>
            </w:r>
          </w:p>
          <w:p w14:paraId="6A528A87" w14:textId="77777777" w:rsidR="00FA44C7" w:rsidRDefault="00FA44C7" w:rsidP="00FA44C7">
            <w:pPr>
              <w:rPr>
                <w:rFonts w:eastAsiaTheme="minorEastAsia"/>
                <w:iCs/>
                <w:color w:val="0070C0"/>
                <w:lang w:eastAsia="zh-CN"/>
              </w:rPr>
            </w:pPr>
            <w:r>
              <w:rPr>
                <w:rFonts w:eastAsiaTheme="minorEastAsia"/>
                <w:iCs/>
                <w:color w:val="0070C0"/>
                <w:lang w:eastAsia="zh-CN"/>
              </w:rPr>
              <w:t xml:space="preserve">Example: UE1 is transmitting SP-CSI on PUCCH. NW sends deactivation to UE1 and schedule UE2 to transmit signal on the same PUCCH after deactivation. If UE1 continues UL transmission on PUCCH, it conflicts to UL transmission from UE2. </w:t>
            </w:r>
          </w:p>
          <w:p w14:paraId="7B994A5C" w14:textId="77777777" w:rsidR="00FA44C7" w:rsidRDefault="00FA44C7" w:rsidP="00FA44C7">
            <w:pPr>
              <w:rPr>
                <w:rFonts w:eastAsiaTheme="minorEastAsia"/>
                <w:iCs/>
                <w:color w:val="0070C0"/>
                <w:lang w:eastAsia="zh-CN"/>
              </w:rPr>
            </w:pPr>
            <w:r>
              <w:rPr>
                <w:rFonts w:eastAsiaTheme="minorEastAsia"/>
                <w:iCs/>
                <w:color w:val="0070C0"/>
                <w:lang w:eastAsia="zh-CN"/>
              </w:rPr>
              <w:t xml:space="preserve">We therefore to consider delay the reporting.  </w:t>
            </w:r>
          </w:p>
        </w:tc>
      </w:tr>
      <w:tr w:rsidR="00265431" w14:paraId="42A69AED" w14:textId="77777777">
        <w:tc>
          <w:tcPr>
            <w:tcW w:w="1242" w:type="dxa"/>
          </w:tcPr>
          <w:p w14:paraId="5AC70A0A" w14:textId="77777777" w:rsidR="00265431" w:rsidRDefault="00265431">
            <w:pPr>
              <w:rPr>
                <w:rFonts w:eastAsiaTheme="minorEastAsia"/>
                <w:b/>
                <w:bCs/>
                <w:color w:val="0070C0"/>
                <w:lang w:val="en-US" w:eastAsia="zh-CN"/>
              </w:rPr>
            </w:pPr>
          </w:p>
        </w:tc>
        <w:tc>
          <w:tcPr>
            <w:tcW w:w="9214" w:type="dxa"/>
          </w:tcPr>
          <w:p w14:paraId="20D9127A" w14:textId="77777777" w:rsidR="00265431" w:rsidRDefault="00265431" w:rsidP="00FA44C7">
            <w:pPr>
              <w:rPr>
                <w:rFonts w:eastAsiaTheme="minorEastAsia"/>
                <w:iCs/>
                <w:color w:val="0070C0"/>
                <w:lang w:eastAsia="zh-CN"/>
              </w:rPr>
            </w:pPr>
            <w:r>
              <w:rPr>
                <w:rFonts w:eastAsiaTheme="minorEastAsia"/>
                <w:iCs/>
                <w:color w:val="0070C0"/>
                <w:lang w:eastAsia="zh-CN"/>
              </w:rPr>
              <w:t xml:space="preserve">MTK: </w:t>
            </w:r>
            <w:r w:rsidR="00B47515">
              <w:rPr>
                <w:rFonts w:eastAsiaTheme="minorEastAsia"/>
                <w:iCs/>
                <w:color w:val="0070C0"/>
                <w:lang w:eastAsia="zh-CN"/>
              </w:rPr>
              <w:t>we need more time to check this new issue.</w:t>
            </w:r>
          </w:p>
        </w:tc>
      </w:tr>
    </w:tbl>
    <w:p w14:paraId="0C925051"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2EAA2675" w14:textId="77777777">
        <w:tc>
          <w:tcPr>
            <w:tcW w:w="1242" w:type="dxa"/>
          </w:tcPr>
          <w:p w14:paraId="641FDB3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-5</w:t>
            </w:r>
          </w:p>
        </w:tc>
        <w:tc>
          <w:tcPr>
            <w:tcW w:w="9214" w:type="dxa"/>
          </w:tcPr>
          <w:p w14:paraId="352991C4"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-5: CSI-RS based L1-RSRP measurement period</w:t>
            </w:r>
          </w:p>
          <w:p w14:paraId="16C9DC4E"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5915567B"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22A384BA"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76279774" w14:textId="77777777" w:rsidR="00E906C8" w:rsidRDefault="006F7482">
            <w:pPr>
              <w:rPr>
                <w:rFonts w:eastAsiaTheme="minorEastAsia"/>
                <w:color w:val="000000" w:themeColor="text1"/>
                <w:lang w:eastAsia="zh-CN"/>
              </w:rPr>
            </w:pPr>
            <w:r>
              <w:rPr>
                <w:rFonts w:eastAsiaTheme="minorEastAsia"/>
                <w:color w:val="000000" w:themeColor="text1"/>
                <w:lang w:eastAsia="zh-CN"/>
              </w:rPr>
              <w:lastRenderedPageBreak/>
              <w:t>FFS:</w:t>
            </w:r>
          </w:p>
          <w:p w14:paraId="67EA2CB5"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1DC2076E"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37A3BB1D"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1F4E0B33"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01057D5"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5E06319C"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r w:rsidR="00E906C8" w14:paraId="3C741CE7" w14:textId="77777777">
        <w:tc>
          <w:tcPr>
            <w:tcW w:w="1242" w:type="dxa"/>
          </w:tcPr>
          <w:p w14:paraId="509228D9"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1235FE94" w14:textId="77777777" w:rsidR="00E906C8" w:rsidRPr="005E1959" w:rsidRDefault="009F6AA4">
            <w:pPr>
              <w:overflowPunct/>
              <w:autoSpaceDE/>
              <w:autoSpaceDN/>
              <w:adjustRightInd/>
              <w:textAlignment w:val="auto"/>
              <w:rPr>
                <w:bCs/>
                <w:color w:val="000000" w:themeColor="text1"/>
                <w:lang w:eastAsia="ko-KR"/>
              </w:rPr>
            </w:pPr>
            <w:r w:rsidRPr="005E1959">
              <w:rPr>
                <w:bCs/>
                <w:color w:val="000000" w:themeColor="text1"/>
                <w:lang w:eastAsia="ko-KR"/>
              </w:rPr>
              <w:t xml:space="preserve">Qualcomm: </w:t>
            </w:r>
            <w:r w:rsidR="006F7482">
              <w:rPr>
                <w:bCs/>
                <w:color w:val="000000" w:themeColor="text1"/>
                <w:lang w:eastAsia="ko-KR"/>
              </w:rPr>
              <w:t>WF text looks ok.</w:t>
            </w:r>
          </w:p>
        </w:tc>
      </w:tr>
      <w:tr w:rsidR="00702648" w14:paraId="3C1133D4" w14:textId="77777777">
        <w:tc>
          <w:tcPr>
            <w:tcW w:w="1242" w:type="dxa"/>
          </w:tcPr>
          <w:p w14:paraId="4D85990B" w14:textId="77777777" w:rsidR="00702648" w:rsidRDefault="00702648">
            <w:pPr>
              <w:rPr>
                <w:rFonts w:eastAsiaTheme="minorEastAsia"/>
                <w:b/>
                <w:bCs/>
                <w:color w:val="0070C0"/>
                <w:lang w:val="en-US" w:eastAsia="zh-CN"/>
              </w:rPr>
            </w:pPr>
          </w:p>
        </w:tc>
        <w:tc>
          <w:tcPr>
            <w:tcW w:w="9214" w:type="dxa"/>
          </w:tcPr>
          <w:p w14:paraId="194D0DA5" w14:textId="77777777" w:rsidR="00702648" w:rsidRPr="00702648" w:rsidRDefault="00702648">
            <w:pPr>
              <w:rPr>
                <w:bCs/>
                <w:color w:val="000000" w:themeColor="text1"/>
                <w:lang w:eastAsia="ko-KR"/>
              </w:rPr>
            </w:pPr>
            <w:r>
              <w:rPr>
                <w:bCs/>
                <w:color w:val="000000" w:themeColor="text1"/>
                <w:lang w:eastAsia="ko-KR"/>
              </w:rPr>
              <w:t xml:space="preserve">Ericsson: </w:t>
            </w:r>
            <w:r>
              <w:rPr>
                <w:rFonts w:eastAsiaTheme="minorEastAsia"/>
                <w:color w:val="0070C0"/>
                <w:lang w:val="en-US" w:eastAsia="zh-CN"/>
              </w:rPr>
              <w:t>We support Option 1.</w:t>
            </w:r>
          </w:p>
        </w:tc>
      </w:tr>
      <w:tr w:rsidR="0051201F" w14:paraId="6513A7FC" w14:textId="77777777">
        <w:tc>
          <w:tcPr>
            <w:tcW w:w="1242" w:type="dxa"/>
          </w:tcPr>
          <w:p w14:paraId="7AFE3164" w14:textId="77777777" w:rsidR="0051201F" w:rsidRDefault="0051201F">
            <w:pPr>
              <w:rPr>
                <w:rFonts w:eastAsiaTheme="minorEastAsia"/>
                <w:b/>
                <w:bCs/>
                <w:color w:val="0070C0"/>
                <w:lang w:val="en-US" w:eastAsia="zh-CN"/>
              </w:rPr>
            </w:pPr>
          </w:p>
        </w:tc>
        <w:tc>
          <w:tcPr>
            <w:tcW w:w="9214" w:type="dxa"/>
          </w:tcPr>
          <w:p w14:paraId="04B9C051" w14:textId="77777777" w:rsidR="0051201F" w:rsidRDefault="0051201F">
            <w:pPr>
              <w:rPr>
                <w:bCs/>
                <w:color w:val="000000" w:themeColor="text1"/>
                <w:lang w:eastAsia="ko-KR"/>
              </w:rPr>
            </w:pPr>
            <w:r>
              <w:rPr>
                <w:bCs/>
                <w:color w:val="000000" w:themeColor="text1"/>
                <w:lang w:eastAsia="ko-KR"/>
              </w:rPr>
              <w:t>MTK: We agree with the WF.</w:t>
            </w:r>
          </w:p>
        </w:tc>
      </w:tr>
    </w:tbl>
    <w:p w14:paraId="3E20501B" w14:textId="77777777" w:rsidR="00E906C8" w:rsidRDefault="00E906C8">
      <w:pPr>
        <w:rPr>
          <w:lang w:val="en-US" w:eastAsia="zh-CN"/>
        </w:rPr>
      </w:pPr>
    </w:p>
    <w:p w14:paraId="78ADE250" w14:textId="77777777" w:rsidR="00E906C8" w:rsidRDefault="00E906C8">
      <w:pPr>
        <w:rPr>
          <w:lang w:val="en-US" w:eastAsia="zh-CN"/>
        </w:rPr>
      </w:pPr>
    </w:p>
    <w:p w14:paraId="41D01458" w14:textId="77777777" w:rsidR="00E906C8" w:rsidRDefault="00E906C8">
      <w:pPr>
        <w:rPr>
          <w:lang w:eastAsia="zh-CN"/>
        </w:rPr>
      </w:pPr>
    </w:p>
    <w:p w14:paraId="66A9426B" w14:textId="77777777" w:rsidR="00E906C8" w:rsidRDefault="00E906C8">
      <w:pPr>
        <w:rPr>
          <w:lang w:val="en-US" w:eastAsia="zh-CN"/>
        </w:rPr>
      </w:pPr>
    </w:p>
    <w:p w14:paraId="0665E388" w14:textId="77777777" w:rsidR="00E906C8" w:rsidRDefault="006F7482">
      <w:pPr>
        <w:pStyle w:val="Heading2"/>
        <w:rPr>
          <w:lang w:val="en-US"/>
        </w:rPr>
      </w:pPr>
      <w:r>
        <w:rPr>
          <w:lang w:val="en-US"/>
        </w:rPr>
        <w:t>Summary on 2nd round (if applicable)</w:t>
      </w:r>
    </w:p>
    <w:p w14:paraId="0DD69806"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323747F0" w14:textId="77777777">
        <w:tc>
          <w:tcPr>
            <w:tcW w:w="1494" w:type="dxa"/>
          </w:tcPr>
          <w:p w14:paraId="7C92D9D2"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8BB3D9C"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02463A8B" w14:textId="77777777">
        <w:tc>
          <w:tcPr>
            <w:tcW w:w="1494" w:type="dxa"/>
          </w:tcPr>
          <w:p w14:paraId="0DCF99DB" w14:textId="380CF819" w:rsidR="00E906C8" w:rsidRDefault="006F7482">
            <w:pPr>
              <w:rPr>
                <w:rFonts w:eastAsiaTheme="minorEastAsia"/>
                <w:color w:val="0070C0"/>
                <w:lang w:val="en-US" w:eastAsia="zh-CN"/>
              </w:rPr>
            </w:pPr>
            <w:del w:id="15" w:author="Nokia_Erika" w:date="2020-03-05T09:09:00Z">
              <w:r w:rsidDel="003C480E">
                <w:rPr>
                  <w:rFonts w:eastAsiaTheme="minorEastAsia" w:hint="eastAsia"/>
                  <w:color w:val="0070C0"/>
                  <w:lang w:val="en-US" w:eastAsia="zh-CN"/>
                </w:rPr>
                <w:delText>XXX</w:delText>
              </w:r>
            </w:del>
            <w:ins w:id="16" w:author="Nokia_Erika" w:date="2020-03-05T09:09:00Z">
              <w:r w:rsidR="003C480E">
                <w:rPr>
                  <w:rFonts w:eastAsiaTheme="minorEastAsia"/>
                  <w:color w:val="0070C0"/>
                  <w:lang w:val="en-US" w:eastAsia="zh-CN"/>
                </w:rPr>
                <w:t>R4-2002278</w:t>
              </w:r>
            </w:ins>
          </w:p>
        </w:tc>
        <w:tc>
          <w:tcPr>
            <w:tcW w:w="8363" w:type="dxa"/>
          </w:tcPr>
          <w:p w14:paraId="15BCE580" w14:textId="77777777" w:rsidR="007308E2" w:rsidRDefault="006F7482">
            <w:pPr>
              <w:rPr>
                <w:ins w:id="17" w:author="Nokia_Erika" w:date="2020-03-05T09:20:00Z"/>
                <w:rFonts w:eastAsiaTheme="minorEastAsia"/>
                <w:i/>
                <w:color w:val="0070C0"/>
                <w:lang w:val="en-US" w:eastAsia="zh-CN"/>
              </w:rPr>
            </w:pPr>
            <w:del w:id="18" w:author="Nokia_Erika" w:date="2020-03-05T09:09:00Z">
              <w:r w:rsidDel="003C480E">
                <w:rPr>
                  <w:rFonts w:eastAsiaTheme="minorEastAsia" w:hint="eastAsia"/>
                  <w:i/>
                  <w:color w:val="0070C0"/>
                  <w:lang w:val="en-US" w:eastAsia="zh-CN"/>
                </w:rPr>
                <w:delText xml:space="preserve">Based on </w:delText>
              </w:r>
              <w:r w:rsidDel="003C480E">
                <w:rPr>
                  <w:rFonts w:eastAsiaTheme="minorEastAsia"/>
                  <w:i/>
                  <w:color w:val="0070C0"/>
                  <w:lang w:val="en-US" w:eastAsia="zh-CN"/>
                </w:rPr>
                <w:delText>2nd</w:delText>
              </w:r>
              <w:r w:rsidDel="003C480E">
                <w:rPr>
                  <w:rFonts w:eastAsiaTheme="minorEastAsia" w:hint="eastAsia"/>
                  <w:i/>
                  <w:color w:val="0070C0"/>
                  <w:lang w:val="en-US" w:eastAsia="zh-CN"/>
                </w:rPr>
                <w:delText xml:space="preserve"> </w:delText>
              </w:r>
              <w:r w:rsidDel="003C480E">
                <w:rPr>
                  <w:rFonts w:eastAsiaTheme="minorEastAsia"/>
                  <w:i/>
                  <w:color w:val="0070C0"/>
                  <w:lang w:val="en-US" w:eastAsia="zh-CN"/>
                </w:rPr>
                <w:delText xml:space="preserve">round of </w:delText>
              </w:r>
              <w:r w:rsidDel="003C480E">
                <w:rPr>
                  <w:rFonts w:eastAsiaTheme="minorEastAsia" w:hint="eastAsia"/>
                  <w:i/>
                  <w:color w:val="0070C0"/>
                  <w:lang w:val="en-US" w:eastAsia="zh-CN"/>
                </w:rPr>
                <w:delText xml:space="preserve">comments collection, moderator </w:delText>
              </w:r>
              <w:r w:rsidDel="003C480E">
                <w:rPr>
                  <w:rFonts w:eastAsiaTheme="minorEastAsia"/>
                  <w:i/>
                  <w:color w:val="0070C0"/>
                  <w:lang w:val="en-US" w:eastAsia="zh-CN"/>
                </w:rPr>
                <w:delText>can recommend the next steps such as “agreeable”, “to be revised”</w:delText>
              </w:r>
            </w:del>
            <w:ins w:id="19" w:author="Nokia_Erika" w:date="2020-03-05T09:09:00Z">
              <w:r w:rsidR="003C480E">
                <w:rPr>
                  <w:rFonts w:eastAsiaTheme="minorEastAsia"/>
                  <w:i/>
                  <w:color w:val="0070C0"/>
                  <w:lang w:val="en-US" w:eastAsia="zh-CN"/>
                </w:rPr>
                <w:t xml:space="preserve"> The version v2 of the WF </w:t>
              </w:r>
            </w:ins>
            <w:ins w:id="20" w:author="Nokia_Erika" w:date="2020-03-05T09:10:00Z">
              <w:r w:rsidR="003C480E">
                <w:rPr>
                  <w:rFonts w:eastAsiaTheme="minorEastAsia"/>
                  <w:i/>
                  <w:color w:val="0070C0"/>
                  <w:lang w:val="en-US" w:eastAsia="zh-CN"/>
                </w:rPr>
                <w:t xml:space="preserve">did not get any comments. </w:t>
              </w:r>
            </w:ins>
          </w:p>
          <w:p w14:paraId="704E2DF6" w14:textId="0618301A" w:rsidR="00E906C8" w:rsidRDefault="003C480E">
            <w:pPr>
              <w:rPr>
                <w:rFonts w:eastAsiaTheme="minorEastAsia"/>
                <w:color w:val="0070C0"/>
                <w:lang w:val="en-US" w:eastAsia="zh-CN"/>
              </w:rPr>
            </w:pPr>
            <w:ins w:id="21" w:author="Nokia_Erika" w:date="2020-03-05T09:10:00Z">
              <w:r>
                <w:rPr>
                  <w:rFonts w:eastAsiaTheme="minorEastAsia"/>
                  <w:i/>
                  <w:color w:val="0070C0"/>
                  <w:lang w:val="en-US" w:eastAsia="zh-CN"/>
                </w:rPr>
                <w:t>Therefore</w:t>
              </w:r>
            </w:ins>
            <w:ins w:id="22" w:author="Nokia_Erika" w:date="2020-03-05T09:23:00Z">
              <w:r w:rsidR="00637533">
                <w:rPr>
                  <w:rFonts w:eastAsiaTheme="minorEastAsia"/>
                  <w:i/>
                  <w:color w:val="0070C0"/>
                  <w:lang w:val="en-US" w:eastAsia="zh-CN"/>
                </w:rPr>
                <w:t>,</w:t>
              </w:r>
            </w:ins>
            <w:ins w:id="23" w:author="Nokia_Erika" w:date="2020-03-05T09:10:00Z">
              <w:r>
                <w:rPr>
                  <w:rFonts w:eastAsiaTheme="minorEastAsia"/>
                  <w:i/>
                  <w:color w:val="0070C0"/>
                  <w:lang w:val="en-US" w:eastAsia="zh-CN"/>
                </w:rPr>
                <w:t xml:space="preserve"> it is agreeable.</w:t>
              </w:r>
            </w:ins>
          </w:p>
        </w:tc>
      </w:tr>
    </w:tbl>
    <w:p w14:paraId="5B40A9DB" w14:textId="7AEEE450" w:rsidR="00E906C8" w:rsidRDefault="00E906C8">
      <w:pPr>
        <w:rPr>
          <w:ins w:id="24" w:author="Nokia_Erika" w:date="2020-03-05T09:10:00Z"/>
          <w:i/>
          <w:color w:val="0070C0"/>
          <w:lang w:val="en-US"/>
        </w:rPr>
      </w:pPr>
    </w:p>
    <w:tbl>
      <w:tblPr>
        <w:tblStyle w:val="TableGrid"/>
        <w:tblW w:w="0" w:type="auto"/>
        <w:tblLook w:val="04A0" w:firstRow="1" w:lastRow="0" w:firstColumn="1" w:lastColumn="0" w:noHBand="0" w:noVBand="1"/>
        <w:tblPrChange w:id="25" w:author="Nokia_Erika" w:date="2020-03-05T09:12:00Z">
          <w:tblPr>
            <w:tblStyle w:val="TableGrid"/>
            <w:tblW w:w="0" w:type="auto"/>
            <w:tblLook w:val="04A0" w:firstRow="1" w:lastRow="0" w:firstColumn="1" w:lastColumn="0" w:noHBand="0" w:noVBand="1"/>
          </w:tblPr>
        </w:tblPrChange>
      </w:tblPr>
      <w:tblGrid>
        <w:gridCol w:w="1668"/>
        <w:gridCol w:w="8113"/>
        <w:tblGridChange w:id="26">
          <w:tblGrid>
            <w:gridCol w:w="4890"/>
            <w:gridCol w:w="4891"/>
          </w:tblGrid>
        </w:tblGridChange>
      </w:tblGrid>
      <w:tr w:rsidR="003C480E" w14:paraId="1B235261" w14:textId="77777777" w:rsidTr="003C480E">
        <w:trPr>
          <w:ins w:id="27" w:author="Nokia_Erika" w:date="2020-03-05T09:10:00Z"/>
        </w:trPr>
        <w:tc>
          <w:tcPr>
            <w:tcW w:w="1668" w:type="dxa"/>
            <w:tcPrChange w:id="28" w:author="Nokia_Erika" w:date="2020-03-05T09:12:00Z">
              <w:tcPr>
                <w:tcW w:w="4890" w:type="dxa"/>
              </w:tcPr>
            </w:tcPrChange>
          </w:tcPr>
          <w:p w14:paraId="4D4C6324" w14:textId="5266D4E2" w:rsidR="003C480E" w:rsidRDefault="003C480E">
            <w:pPr>
              <w:rPr>
                <w:ins w:id="29" w:author="Nokia_Erika" w:date="2020-03-05T09:10:00Z"/>
                <w:i/>
                <w:color w:val="0070C0"/>
                <w:lang w:val="en-US"/>
              </w:rPr>
            </w:pPr>
            <w:ins w:id="30" w:author="Nokia_Erika" w:date="2020-03-05T09:11:00Z">
              <w:r>
                <w:rPr>
                  <w:i/>
                  <w:color w:val="0070C0"/>
                  <w:lang w:val="en-US"/>
                </w:rPr>
                <w:t>Sub topic #1</w:t>
              </w:r>
            </w:ins>
            <w:ins w:id="31" w:author="Nokia_Erika" w:date="2020-03-05T09:12:00Z">
              <w:r>
                <w:rPr>
                  <w:i/>
                  <w:color w:val="0070C0"/>
                  <w:lang w:val="en-US"/>
                </w:rPr>
                <w:t>-4-1</w:t>
              </w:r>
            </w:ins>
          </w:p>
        </w:tc>
        <w:tc>
          <w:tcPr>
            <w:tcW w:w="8113" w:type="dxa"/>
            <w:tcPrChange w:id="32" w:author="Nokia_Erika" w:date="2020-03-05T09:12:00Z">
              <w:tcPr>
                <w:tcW w:w="4891" w:type="dxa"/>
              </w:tcPr>
            </w:tcPrChange>
          </w:tcPr>
          <w:p w14:paraId="62D52F30" w14:textId="7BBEC4B3" w:rsidR="003C480E" w:rsidRDefault="003C480E" w:rsidP="003C480E">
            <w:pPr>
              <w:rPr>
                <w:ins w:id="33" w:author="Nokia_Erika" w:date="2020-03-05T09:15:00Z"/>
                <w:rFonts w:eastAsiaTheme="minorEastAsia"/>
                <w:b/>
                <w:color w:val="000000" w:themeColor="text1"/>
                <w:u w:val="single"/>
                <w:lang w:val="en-US" w:eastAsia="zh-CN"/>
              </w:rPr>
            </w:pPr>
            <w:ins w:id="34" w:author="Nokia_Erika" w:date="2020-03-05T09:15:00Z">
              <w:r>
                <w:rPr>
                  <w:rFonts w:eastAsiaTheme="minorEastAsia"/>
                  <w:b/>
                  <w:color w:val="000000" w:themeColor="text1"/>
                  <w:u w:val="single"/>
                  <w:lang w:val="en-US" w:eastAsia="zh-CN"/>
                </w:rPr>
                <w:t>Sub topic #1-4-1</w:t>
              </w:r>
              <w:r>
                <w:rPr>
                  <w:rFonts w:eastAsiaTheme="minorEastAsia"/>
                  <w:b/>
                  <w:color w:val="000000" w:themeColor="text1"/>
                  <w:u w:val="single"/>
                  <w:lang w:val="en-US" w:eastAsia="zh-CN"/>
                </w:rPr>
                <w:t xml:space="preserve">: Detailed UE behavior when receiving the MAC CE activation command for semi-persistent CSI reporting, in case of UL LBT failure for sending the ACK </w:t>
              </w:r>
            </w:ins>
          </w:p>
          <w:p w14:paraId="6B0F7939" w14:textId="360E86D2" w:rsidR="003C480E" w:rsidRDefault="003C480E" w:rsidP="003C480E">
            <w:pPr>
              <w:pStyle w:val="ListParagraph"/>
              <w:overflowPunct/>
              <w:autoSpaceDE/>
              <w:autoSpaceDN/>
              <w:adjustRightInd/>
              <w:spacing w:after="0"/>
              <w:ind w:firstLineChars="0" w:firstLine="0"/>
              <w:contextualSpacing/>
              <w:textAlignment w:val="auto"/>
              <w:rPr>
                <w:ins w:id="35" w:author="Nokia_Erika" w:date="2020-03-05T09:19:00Z"/>
                <w:i/>
                <w:color w:val="0070C0"/>
              </w:rPr>
            </w:pPr>
            <w:ins w:id="36" w:author="Nokia_Erika" w:date="2020-03-05T09:19:00Z">
              <w:r>
                <w:rPr>
                  <w:i/>
                  <w:color w:val="0070C0"/>
                </w:rPr>
                <w:t xml:space="preserve">Moderator comment: All companies </w:t>
              </w:r>
            </w:ins>
            <w:ins w:id="37" w:author="Nokia_Erika" w:date="2020-03-05T09:30:00Z">
              <w:r w:rsidR="00D456A5">
                <w:rPr>
                  <w:i/>
                  <w:color w:val="0070C0"/>
                </w:rPr>
                <w:t>that commented</w:t>
              </w:r>
            </w:ins>
            <w:ins w:id="38" w:author="Nokia_Erika" w:date="2020-03-05T09:31:00Z">
              <w:r w:rsidR="008369DD">
                <w:rPr>
                  <w:i/>
                  <w:color w:val="0070C0"/>
                </w:rPr>
                <w:t xml:space="preserve"> on the issue</w:t>
              </w:r>
            </w:ins>
            <w:ins w:id="39" w:author="Nokia_Erika" w:date="2020-03-05T09:30:00Z">
              <w:r w:rsidR="00D456A5">
                <w:rPr>
                  <w:i/>
                  <w:color w:val="0070C0"/>
                </w:rPr>
                <w:t xml:space="preserve"> </w:t>
              </w:r>
            </w:ins>
            <w:ins w:id="40" w:author="Nokia_Erika" w:date="2020-03-05T09:19:00Z">
              <w:r>
                <w:rPr>
                  <w:i/>
                  <w:color w:val="0070C0"/>
                </w:rPr>
                <w:t>supported this option</w:t>
              </w:r>
            </w:ins>
          </w:p>
          <w:p w14:paraId="04CB935E" w14:textId="77777777" w:rsidR="003C480E" w:rsidRDefault="003C480E" w:rsidP="003C480E">
            <w:pPr>
              <w:pStyle w:val="ListParagraph"/>
              <w:overflowPunct/>
              <w:autoSpaceDE/>
              <w:autoSpaceDN/>
              <w:adjustRightInd/>
              <w:spacing w:after="0"/>
              <w:ind w:firstLineChars="0" w:firstLine="0"/>
              <w:contextualSpacing/>
              <w:textAlignment w:val="auto"/>
              <w:rPr>
                <w:ins w:id="41" w:author="Nokia_Erika" w:date="2020-03-05T09:14:00Z"/>
                <w:i/>
                <w:color w:val="0070C0"/>
                <w:lang w:val="en-US"/>
              </w:rPr>
            </w:pPr>
          </w:p>
          <w:p w14:paraId="4A38CF36" w14:textId="4E854E08" w:rsidR="003C480E" w:rsidRDefault="003C480E" w:rsidP="003C480E">
            <w:pPr>
              <w:pStyle w:val="ListParagraph"/>
              <w:overflowPunct/>
              <w:autoSpaceDE/>
              <w:autoSpaceDN/>
              <w:adjustRightInd/>
              <w:spacing w:after="0"/>
              <w:ind w:firstLineChars="0" w:firstLine="0"/>
              <w:contextualSpacing/>
              <w:textAlignment w:val="auto"/>
              <w:rPr>
                <w:ins w:id="42" w:author="Nokia_Erika" w:date="2020-03-05T09:12:00Z"/>
                <w:bCs/>
              </w:rPr>
              <w:pPrChange w:id="43" w:author="Nokia_Erika" w:date="2020-03-05T09:12:00Z">
                <w:pPr>
                  <w:pStyle w:val="ListParagraph"/>
                  <w:overflowPunct/>
                  <w:autoSpaceDE/>
                  <w:autoSpaceDN/>
                  <w:adjustRightInd/>
                  <w:spacing w:after="0"/>
                  <w:ind w:left="1440" w:firstLineChars="0" w:firstLine="0"/>
                  <w:contextualSpacing/>
                  <w:textAlignment w:val="auto"/>
                </w:pPr>
              </w:pPrChange>
            </w:pPr>
            <w:ins w:id="44" w:author="Nokia_Erika" w:date="2020-03-05T09:12:00Z">
              <w:r w:rsidRPr="003C480E">
                <w:rPr>
                  <w:b/>
                  <w:i/>
                  <w:color w:val="0070C0"/>
                  <w:lang w:val="en-US"/>
                  <w:rPrChange w:id="45" w:author="Nokia_Erika" w:date="2020-03-05T09:20:00Z">
                    <w:rPr>
                      <w:i/>
                      <w:color w:val="0070C0"/>
                      <w:lang w:val="en-US"/>
                    </w:rPr>
                  </w:rPrChange>
                </w:rPr>
                <w:t>Tentative agreement:</w:t>
              </w:r>
              <w:r>
                <w:rPr>
                  <w:i/>
                  <w:color w:val="0070C0"/>
                  <w:lang w:val="en-US"/>
                </w:rPr>
                <w:t xml:space="preserve"> </w:t>
              </w:r>
              <w:r>
                <w:rPr>
                  <w:bCs/>
                </w:rPr>
                <w:t>If UE cannot transmit HARQ-ACK on MAC-CE activation due to UL CCA failure, UE continues to be in its previous state, i.e., it should not start L1-RSRP measurement and reporting</w:t>
              </w:r>
            </w:ins>
          </w:p>
          <w:p w14:paraId="068443A2" w14:textId="26E2ABAA" w:rsidR="003C480E" w:rsidRPr="003C480E" w:rsidRDefault="003C480E">
            <w:pPr>
              <w:rPr>
                <w:ins w:id="46" w:author="Nokia_Erika" w:date="2020-03-05T09:10:00Z"/>
                <w:i/>
                <w:color w:val="0070C0"/>
                <w:rPrChange w:id="47" w:author="Nokia_Erika" w:date="2020-03-05T09:12:00Z">
                  <w:rPr>
                    <w:ins w:id="48" w:author="Nokia_Erika" w:date="2020-03-05T09:10:00Z"/>
                    <w:i/>
                    <w:color w:val="0070C0"/>
                    <w:lang w:val="en-US"/>
                  </w:rPr>
                </w:rPrChange>
              </w:rPr>
            </w:pPr>
            <w:ins w:id="49" w:author="Nokia_Erika" w:date="2020-03-05T09:12:00Z">
              <w:r>
                <w:rPr>
                  <w:i/>
                  <w:color w:val="0070C0"/>
                </w:rPr>
                <w:t xml:space="preserve"> </w:t>
              </w:r>
            </w:ins>
          </w:p>
        </w:tc>
      </w:tr>
      <w:tr w:rsidR="003C480E" w14:paraId="1BCFD515" w14:textId="77777777" w:rsidTr="003C480E">
        <w:trPr>
          <w:ins w:id="50" w:author="Nokia_Erika" w:date="2020-03-05T09:10:00Z"/>
        </w:trPr>
        <w:tc>
          <w:tcPr>
            <w:tcW w:w="1668" w:type="dxa"/>
            <w:tcPrChange w:id="51" w:author="Nokia_Erika" w:date="2020-03-05T09:12:00Z">
              <w:tcPr>
                <w:tcW w:w="4890" w:type="dxa"/>
              </w:tcPr>
            </w:tcPrChange>
          </w:tcPr>
          <w:p w14:paraId="351C1361" w14:textId="1DF94D25" w:rsidR="003C480E" w:rsidRDefault="003C480E">
            <w:pPr>
              <w:rPr>
                <w:ins w:id="52" w:author="Nokia_Erika" w:date="2020-03-05T09:10:00Z"/>
                <w:i/>
                <w:color w:val="0070C0"/>
                <w:lang w:val="en-US"/>
              </w:rPr>
            </w:pPr>
            <w:ins w:id="53" w:author="Nokia_Erika" w:date="2020-03-05T09:12:00Z">
              <w:r>
                <w:rPr>
                  <w:i/>
                  <w:color w:val="0070C0"/>
                  <w:lang w:val="en-US"/>
                </w:rPr>
                <w:t>Sub topic #</w:t>
              </w:r>
            </w:ins>
            <w:ins w:id="54" w:author="Nokia_Erika" w:date="2020-03-05T09:13:00Z">
              <w:r>
                <w:rPr>
                  <w:i/>
                  <w:color w:val="0070C0"/>
                  <w:lang w:val="en-US"/>
                </w:rPr>
                <w:t>1-</w:t>
              </w:r>
            </w:ins>
            <w:ins w:id="55" w:author="Nokia_Erika" w:date="2020-03-05T09:16:00Z">
              <w:r>
                <w:rPr>
                  <w:i/>
                  <w:color w:val="0070C0"/>
                  <w:lang w:val="en-US"/>
                </w:rPr>
                <w:t>5</w:t>
              </w:r>
            </w:ins>
          </w:p>
        </w:tc>
        <w:tc>
          <w:tcPr>
            <w:tcW w:w="8113" w:type="dxa"/>
            <w:tcPrChange w:id="56" w:author="Nokia_Erika" w:date="2020-03-05T09:12:00Z">
              <w:tcPr>
                <w:tcW w:w="4891" w:type="dxa"/>
              </w:tcPr>
            </w:tcPrChange>
          </w:tcPr>
          <w:p w14:paraId="56D0EA70" w14:textId="296DFF0C" w:rsidR="003C480E" w:rsidRDefault="003C480E">
            <w:pPr>
              <w:rPr>
                <w:ins w:id="57" w:author="Nokia_Erika" w:date="2020-03-05T09:19:00Z"/>
                <w:b/>
                <w:color w:val="000000" w:themeColor="text1"/>
                <w:u w:val="single"/>
                <w:lang w:eastAsia="ko-KR"/>
              </w:rPr>
            </w:pPr>
            <w:ins w:id="58" w:author="Nokia_Erika" w:date="2020-03-05T09:16:00Z">
              <w:r w:rsidRPr="003C480E">
                <w:rPr>
                  <w:b/>
                  <w:color w:val="0070C0"/>
                  <w:lang w:val="en-US"/>
                  <w:rPrChange w:id="59" w:author="Nokia_Erika" w:date="2020-03-05T09:17:00Z">
                    <w:rPr>
                      <w:i/>
                      <w:color w:val="0070C0"/>
                      <w:lang w:val="en-US"/>
                    </w:rPr>
                  </w:rPrChange>
                </w:rPr>
                <w:t xml:space="preserve">Sub topic #1-5: </w:t>
              </w:r>
              <w:r w:rsidRPr="003C480E">
                <w:rPr>
                  <w:b/>
                  <w:color w:val="000000" w:themeColor="text1"/>
                  <w:u w:val="single"/>
                  <w:lang w:eastAsia="ko-KR"/>
                </w:rPr>
                <w:t>CSI-RS based L1-RSRP measurement period</w:t>
              </w:r>
            </w:ins>
          </w:p>
          <w:p w14:paraId="7BDE2587" w14:textId="635C624D" w:rsidR="003C480E" w:rsidRDefault="003C480E">
            <w:pPr>
              <w:rPr>
                <w:ins w:id="60" w:author="Nokia_Erika" w:date="2020-03-05T09:17:00Z"/>
                <w:b/>
                <w:color w:val="000000" w:themeColor="text1"/>
                <w:u w:val="single"/>
                <w:lang w:eastAsia="ko-KR"/>
              </w:rPr>
            </w:pPr>
            <w:ins w:id="61" w:author="Nokia_Erika" w:date="2020-03-05T09:19:00Z">
              <w:r>
                <w:rPr>
                  <w:i/>
                  <w:color w:val="0070C0"/>
                </w:rPr>
                <w:t xml:space="preserve">Moderator comment: </w:t>
              </w:r>
              <w:r w:rsidRPr="00B50872">
                <w:rPr>
                  <w:i/>
                  <w:color w:val="0070C0"/>
                  <w:lang w:val="en-US"/>
                </w:rPr>
                <w:t xml:space="preserve">There was no objection to the text </w:t>
              </w:r>
              <w:r>
                <w:rPr>
                  <w:i/>
                  <w:color w:val="0070C0"/>
                  <w:lang w:val="en-US"/>
                </w:rPr>
                <w:t>below</w:t>
              </w:r>
              <w:r w:rsidRPr="00B50872">
                <w:rPr>
                  <w:i/>
                  <w:color w:val="0070C0"/>
                  <w:lang w:val="en-US"/>
                </w:rPr>
                <w:t>.</w:t>
              </w:r>
            </w:ins>
          </w:p>
          <w:p w14:paraId="4F2B9EA4" w14:textId="77777777" w:rsidR="003C480E" w:rsidRDefault="003C480E" w:rsidP="003C480E">
            <w:pPr>
              <w:rPr>
                <w:ins w:id="62" w:author="Nokia_Erika" w:date="2020-03-05T09:20:00Z"/>
                <w:i/>
                <w:color w:val="0070C0"/>
                <w:lang w:val="en-US"/>
              </w:rPr>
            </w:pPr>
            <w:ins w:id="63" w:author="Nokia_Erika" w:date="2020-03-05T09:20:00Z">
              <w:r w:rsidRPr="00B50872">
                <w:rPr>
                  <w:b/>
                  <w:i/>
                  <w:color w:val="0070C0"/>
                  <w:lang w:val="en-US"/>
                </w:rPr>
                <w:t>Tentative agreement:</w:t>
              </w:r>
              <w:r>
                <w:rPr>
                  <w:i/>
                  <w:color w:val="0070C0"/>
                  <w:lang w:val="en-US"/>
                </w:rPr>
                <w:t xml:space="preserve"> </w:t>
              </w:r>
            </w:ins>
          </w:p>
          <w:p w14:paraId="6AA1227C" w14:textId="5F295195" w:rsidR="003C480E" w:rsidRPr="003C480E" w:rsidRDefault="003C480E" w:rsidP="003C480E">
            <w:pPr>
              <w:rPr>
                <w:ins w:id="64" w:author="Nokia_Erika" w:date="2020-03-05T09:17:00Z"/>
                <w:rFonts w:eastAsiaTheme="minorEastAsia"/>
                <w:color w:val="000000" w:themeColor="text1"/>
                <w:lang w:eastAsia="zh-CN"/>
              </w:rPr>
            </w:pPr>
            <w:ins w:id="65" w:author="Nokia_Erika" w:date="2020-03-05T09:17:00Z">
              <w:r w:rsidRPr="003C480E">
                <w:rPr>
                  <w:rFonts w:eastAsiaTheme="minorEastAsia"/>
                  <w:color w:val="000000" w:themeColor="text1"/>
                  <w:lang w:eastAsia="zh-CN"/>
                </w:rPr>
                <w:t>FFS:</w:t>
              </w:r>
            </w:ins>
          </w:p>
          <w:p w14:paraId="42B4D121" w14:textId="77777777" w:rsidR="003C480E" w:rsidRPr="003C480E" w:rsidRDefault="003C480E" w:rsidP="003C480E">
            <w:pPr>
              <w:rPr>
                <w:ins w:id="66" w:author="Nokia_Erika" w:date="2020-03-05T09:17:00Z"/>
                <w:rFonts w:eastAsiaTheme="minorEastAsia"/>
                <w:color w:val="000000" w:themeColor="text1"/>
                <w:lang w:eastAsia="zh-CN"/>
              </w:rPr>
            </w:pPr>
            <w:ins w:id="67" w:author="Nokia_Erika" w:date="2020-03-05T09:17:00Z">
              <w:r w:rsidRPr="003C480E">
                <w:rPr>
                  <w:rFonts w:eastAsiaTheme="minorEastAsia"/>
                  <w:color w:val="000000" w:themeColor="text1"/>
                  <w:lang w:eastAsia="zh-CN"/>
                </w:rPr>
                <w:t xml:space="preserve">Option 1: CSI-RS L1-RSRP measurements follow the same approach of SSB L1-RSRP </w:t>
              </w:r>
              <w:r w:rsidRPr="003C480E">
                <w:rPr>
                  <w:rFonts w:eastAsiaTheme="minorEastAsia"/>
                  <w:color w:val="000000" w:themeColor="text1"/>
                  <w:lang w:eastAsia="zh-CN"/>
                </w:rPr>
                <w:lastRenderedPageBreak/>
                <w:t xml:space="preserve">measurements: </w:t>
              </w:r>
            </w:ins>
          </w:p>
          <w:p w14:paraId="2DC7AFEA" w14:textId="77777777" w:rsidR="003C480E" w:rsidRPr="003C480E" w:rsidRDefault="003C480E" w:rsidP="003C480E">
            <w:pPr>
              <w:pStyle w:val="ListParagraph"/>
              <w:numPr>
                <w:ilvl w:val="0"/>
                <w:numId w:val="18"/>
              </w:numPr>
              <w:ind w:firstLineChars="0"/>
              <w:rPr>
                <w:ins w:id="68" w:author="Nokia_Erika" w:date="2020-03-05T09:17:00Z"/>
                <w:rFonts w:eastAsiaTheme="minorEastAsia"/>
                <w:color w:val="000000" w:themeColor="text1"/>
                <w:lang w:eastAsia="zh-CN"/>
              </w:rPr>
            </w:pPr>
            <w:ins w:id="69" w:author="Nokia_Erika" w:date="2020-03-05T09:17:00Z">
              <w:r w:rsidRPr="003C480E">
                <w:rPr>
                  <w:rFonts w:eastAsiaTheme="minorEastAsia"/>
                  <w:color w:val="000000" w:themeColor="text1"/>
                  <w:lang w:eastAsia="zh-CN"/>
                </w:rPr>
                <w:t>Same number of samples for both SSB based L1-RSRP measurement and CSI-RS</w:t>
              </w:r>
            </w:ins>
          </w:p>
          <w:p w14:paraId="60B45E13" w14:textId="77777777" w:rsidR="003C480E" w:rsidRPr="003C480E" w:rsidRDefault="003C480E" w:rsidP="003C480E">
            <w:pPr>
              <w:pStyle w:val="ListParagraph"/>
              <w:numPr>
                <w:ilvl w:val="0"/>
                <w:numId w:val="18"/>
              </w:numPr>
              <w:ind w:firstLineChars="0"/>
              <w:rPr>
                <w:ins w:id="70" w:author="Nokia_Erika" w:date="2020-03-05T09:17:00Z"/>
                <w:rFonts w:eastAsiaTheme="minorEastAsia"/>
                <w:color w:val="000000" w:themeColor="text1"/>
                <w:lang w:eastAsia="zh-CN"/>
              </w:rPr>
            </w:pPr>
            <w:ins w:id="71" w:author="Nokia_Erika" w:date="2020-03-05T09:17:00Z">
              <w:r w:rsidRPr="003C480E">
                <w:rPr>
                  <w:rFonts w:eastAsiaTheme="minorEastAsia"/>
                  <w:color w:val="000000" w:themeColor="text1"/>
                  <w:lang w:eastAsia="zh-CN"/>
                </w:rPr>
                <w:t>Same extension value L1 and L1-max as in SSB based L1-RSRP</w:t>
              </w:r>
            </w:ins>
          </w:p>
          <w:p w14:paraId="0289F658" w14:textId="77777777" w:rsidR="003C480E" w:rsidRDefault="003C480E" w:rsidP="003C480E">
            <w:pPr>
              <w:rPr>
                <w:ins w:id="72" w:author="Nokia_Erika" w:date="2020-03-05T09:17:00Z"/>
                <w:rFonts w:eastAsiaTheme="minorEastAsia"/>
                <w:color w:val="000000" w:themeColor="text1"/>
                <w:lang w:eastAsia="zh-CN"/>
              </w:rPr>
            </w:pPr>
            <w:ins w:id="73" w:author="Nokia_Erika" w:date="2020-03-05T09:17:00Z">
              <w:r w:rsidRPr="008369DD">
                <w:rPr>
                  <w:rFonts w:eastAsiaTheme="minorEastAsia"/>
                  <w:color w:val="000000" w:themeColor="text1"/>
                  <w:lang w:eastAsia="zh-CN"/>
                </w:rPr>
                <w:t xml:space="preserve">Option 2: A </w:t>
              </w:r>
              <w:r w:rsidRPr="00D6489E">
                <w:rPr>
                  <w:rFonts w:eastAsiaTheme="minorEastAsia"/>
                  <w:color w:val="000000" w:themeColor="text1"/>
                  <w:lang w:eastAsia="zh-CN"/>
                </w:rPr>
                <w:t>new approach or conditions are needed for CSI-RS based L1-RSRP measurements under LBT failure.</w:t>
              </w:r>
            </w:ins>
          </w:p>
          <w:p w14:paraId="01BC2F9E" w14:textId="77777777" w:rsidR="003C480E" w:rsidRDefault="003C480E" w:rsidP="003C480E">
            <w:pPr>
              <w:rPr>
                <w:ins w:id="74" w:author="Nokia_Erika" w:date="2020-03-05T09:17:00Z"/>
                <w:rFonts w:eastAsiaTheme="minorEastAsia"/>
                <w:color w:val="000000" w:themeColor="text1"/>
                <w:lang w:val="en-US" w:eastAsia="zh-CN"/>
              </w:rPr>
            </w:pPr>
            <w:ins w:id="75" w:author="Nokia_Erika" w:date="2020-03-05T09:17:00Z">
              <w:r>
                <w:rPr>
                  <w:rFonts w:eastAsiaTheme="minorEastAsia"/>
                  <w:color w:val="000000" w:themeColor="text1"/>
                  <w:lang w:eastAsia="zh-CN"/>
                </w:rPr>
                <w:t>Other options are not precluded.</w:t>
              </w:r>
            </w:ins>
          </w:p>
          <w:p w14:paraId="1120364D" w14:textId="76620530" w:rsidR="003C480E" w:rsidRPr="003C480E" w:rsidRDefault="003C480E">
            <w:pPr>
              <w:rPr>
                <w:ins w:id="76" w:author="Nokia_Erika" w:date="2020-03-05T09:10:00Z"/>
                <w:color w:val="0070C0"/>
                <w:lang w:val="en-US"/>
                <w:rPrChange w:id="77" w:author="Nokia_Erika" w:date="2020-03-05T09:18:00Z">
                  <w:rPr>
                    <w:ins w:id="78" w:author="Nokia_Erika" w:date="2020-03-05T09:10:00Z"/>
                    <w:i/>
                    <w:color w:val="0070C0"/>
                    <w:lang w:val="en-US"/>
                  </w:rPr>
                </w:rPrChange>
              </w:rPr>
            </w:pPr>
          </w:p>
        </w:tc>
      </w:tr>
    </w:tbl>
    <w:p w14:paraId="39B9C6DA" w14:textId="77777777" w:rsidR="003C480E" w:rsidRDefault="003C480E">
      <w:pPr>
        <w:rPr>
          <w:i/>
          <w:color w:val="0070C0"/>
          <w:lang w:val="en-US"/>
        </w:rPr>
      </w:pPr>
    </w:p>
    <w:p w14:paraId="5AC11BB6" w14:textId="77777777" w:rsidR="00E906C8" w:rsidRDefault="006F7482">
      <w:pPr>
        <w:pStyle w:val="Heading1"/>
        <w:rPr>
          <w:lang w:eastAsia="ja-JP"/>
        </w:rPr>
      </w:pPr>
      <w:bookmarkStart w:id="79" w:name="_Ref32913963"/>
      <w:proofErr w:type="spellStart"/>
      <w:r>
        <w:rPr>
          <w:lang w:eastAsia="ja-JP"/>
        </w:rPr>
        <w:t>Topic</w:t>
      </w:r>
      <w:proofErr w:type="spellEnd"/>
      <w:r>
        <w:rPr>
          <w:lang w:eastAsia="ja-JP"/>
        </w:rPr>
        <w:t xml:space="preserve"> #</w:t>
      </w:r>
      <w:r w:rsidR="009F6AA4">
        <w:rPr>
          <w:lang w:eastAsia="ja-JP"/>
        </w:rPr>
        <w:fldChar w:fldCharType="begin"/>
      </w:r>
      <w:r>
        <w:rPr>
          <w:lang w:eastAsia="ja-JP"/>
        </w:rPr>
        <w:instrText xml:space="preserve"> REF _Ref32913963 \r \h </w:instrText>
      </w:r>
      <w:r w:rsidR="009F6AA4">
        <w:rPr>
          <w:lang w:eastAsia="ja-JP"/>
        </w:rPr>
      </w:r>
      <w:r w:rsidR="009F6AA4">
        <w:rPr>
          <w:lang w:eastAsia="ja-JP"/>
        </w:rPr>
        <w:fldChar w:fldCharType="separate"/>
      </w:r>
      <w:r>
        <w:rPr>
          <w:lang w:eastAsia="ja-JP"/>
        </w:rPr>
        <w:t>2</w:t>
      </w:r>
      <w:r w:rsidR="009F6AA4">
        <w:rPr>
          <w:lang w:eastAsia="ja-JP"/>
        </w:rPr>
        <w:fldChar w:fldCharType="end"/>
      </w:r>
      <w:r>
        <w:rPr>
          <w:lang w:eastAsia="ja-JP"/>
        </w:rPr>
        <w:t>: SFTD measurements</w:t>
      </w:r>
      <w:bookmarkEnd w:id="79"/>
    </w:p>
    <w:p w14:paraId="3D510E34"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03"/>
        <w:gridCol w:w="1961"/>
        <w:gridCol w:w="6293"/>
      </w:tblGrid>
      <w:tr w:rsidR="00E906C8" w14:paraId="373DD879" w14:textId="77777777">
        <w:trPr>
          <w:trHeight w:val="468"/>
        </w:trPr>
        <w:tc>
          <w:tcPr>
            <w:tcW w:w="1603" w:type="dxa"/>
            <w:vAlign w:val="center"/>
          </w:tcPr>
          <w:bookmarkStart w:id="80" w:name="_Hlk32839084"/>
          <w:p w14:paraId="699AA8BF" w14:textId="77777777" w:rsidR="00E906C8" w:rsidRDefault="009F6AA4">
            <w:pPr>
              <w:spacing w:before="120" w:after="120"/>
            </w:pPr>
            <w:r>
              <w:fldChar w:fldCharType="begin"/>
            </w:r>
            <w:r w:rsidR="006F7482">
              <w:instrText xml:space="preserve"> HYPERLINK "file:///C:\\Users\\portelal\\Documents\\000-NR_unlic-CORE\\3GPP%20RAN4%2094%20Athens\\Docs\\R4-2000042.zip" </w:instrText>
            </w:r>
            <w:r>
              <w:fldChar w:fldCharType="separate"/>
            </w:r>
            <w:r w:rsidR="006F7482">
              <w:t>R4-2000042</w:t>
            </w:r>
            <w:r>
              <w:fldChar w:fldCharType="end"/>
            </w:r>
            <w:bookmarkEnd w:id="80"/>
          </w:p>
        </w:tc>
        <w:tc>
          <w:tcPr>
            <w:tcW w:w="1961" w:type="dxa"/>
            <w:vAlign w:val="center"/>
          </w:tcPr>
          <w:p w14:paraId="6D4888A4" w14:textId="77777777" w:rsidR="00E906C8" w:rsidRDefault="006F7482">
            <w:pPr>
              <w:spacing w:before="120" w:after="120"/>
            </w:pPr>
            <w:r>
              <w:t>ZTE Corporation</w:t>
            </w:r>
          </w:p>
        </w:tc>
        <w:tc>
          <w:tcPr>
            <w:tcW w:w="6293" w:type="dxa"/>
          </w:tcPr>
          <w:p w14:paraId="12AEF2F1" w14:textId="77777777" w:rsidR="00E906C8" w:rsidRDefault="006F7482">
            <w:pPr>
              <w:spacing w:before="120" w:after="120"/>
              <w:rPr>
                <w:b/>
              </w:rPr>
            </w:pPr>
            <w:r>
              <w:rPr>
                <w:b/>
              </w:rPr>
              <w:t xml:space="preserve">Proposal 1: Upon exceeding </w:t>
            </w:r>
            <w:proofErr w:type="spellStart"/>
            <w:r>
              <w:rPr>
                <w:b/>
              </w:rPr>
              <w:t>Tmeasure_SFTD_LBT_max</w:t>
            </w:r>
            <w:proofErr w:type="spellEnd"/>
            <w:r>
              <w:rPr>
                <w:b/>
              </w:rPr>
              <w:t xml:space="preserve">, the UE shall stop cell search for a certain </w:t>
            </w:r>
            <w:proofErr w:type="gramStart"/>
            <w:r>
              <w:rPr>
                <w:b/>
              </w:rPr>
              <w:t>period of time</w:t>
            </w:r>
            <w:proofErr w:type="gramEnd"/>
            <w:r>
              <w:rPr>
                <w:b/>
              </w:rPr>
              <w:t xml:space="preserve"> and then resume SFTD measurement.</w:t>
            </w:r>
          </w:p>
          <w:p w14:paraId="5CAAC8A9" w14:textId="77777777" w:rsidR="00E906C8" w:rsidRDefault="006F7482">
            <w:pPr>
              <w:spacing w:before="120" w:after="120"/>
              <w:rPr>
                <w:b/>
              </w:rPr>
            </w:pPr>
            <w:r>
              <w:rPr>
                <w:b/>
              </w:rPr>
              <w:t xml:space="preserve">Proposal 2: </w:t>
            </w:r>
            <w:proofErr w:type="spellStart"/>
            <w:r>
              <w:rPr>
                <w:b/>
              </w:rPr>
              <w:t>Tmeasure_SFTD_LBT_max</w:t>
            </w:r>
            <w:proofErr w:type="spellEnd"/>
            <w:r>
              <w:rPr>
                <w:b/>
              </w:rPr>
              <w:t xml:space="preserve"> = 6 × Tmeasure_SFTD1.</w:t>
            </w:r>
          </w:p>
          <w:p w14:paraId="1EE0F5AE" w14:textId="77777777" w:rsidR="00E906C8" w:rsidRDefault="006F7482">
            <w:pPr>
              <w:spacing w:before="120" w:after="120"/>
            </w:pPr>
            <w:r>
              <w:t>Observation 1: The impact of the unknown search pattern is already considered in the requirements for Tmeasure_SFTD1, and potential LBT failures severe that problem.</w:t>
            </w:r>
          </w:p>
        </w:tc>
      </w:tr>
      <w:tr w:rsidR="00E906C8" w14:paraId="2FD8980B" w14:textId="77777777">
        <w:trPr>
          <w:trHeight w:val="468"/>
        </w:trPr>
        <w:tc>
          <w:tcPr>
            <w:tcW w:w="1603" w:type="dxa"/>
            <w:vAlign w:val="center"/>
          </w:tcPr>
          <w:p w14:paraId="5AA65FA4" w14:textId="77777777" w:rsidR="00E906C8" w:rsidRDefault="00483CB2">
            <w:pPr>
              <w:spacing w:before="120" w:after="120"/>
            </w:pPr>
            <w:hyperlink r:id="rId17" w:history="1">
              <w:r w:rsidR="006F7482">
                <w:t>R4-2000044</w:t>
              </w:r>
            </w:hyperlink>
          </w:p>
        </w:tc>
        <w:tc>
          <w:tcPr>
            <w:tcW w:w="1961" w:type="dxa"/>
            <w:vAlign w:val="center"/>
          </w:tcPr>
          <w:p w14:paraId="3BAFED92" w14:textId="77777777" w:rsidR="00E906C8" w:rsidRDefault="006F7482">
            <w:pPr>
              <w:spacing w:before="120" w:after="120"/>
            </w:pPr>
            <w:r>
              <w:t>ZTE Corporation</w:t>
            </w:r>
          </w:p>
        </w:tc>
        <w:tc>
          <w:tcPr>
            <w:tcW w:w="6293" w:type="dxa"/>
          </w:tcPr>
          <w:p w14:paraId="6739CF75" w14:textId="77777777" w:rsidR="00E906C8" w:rsidRDefault="006F7482">
            <w:pPr>
              <w:spacing w:before="120" w:after="120"/>
            </w:pPr>
            <w:r>
              <w:t xml:space="preserve">withdrawn </w:t>
            </w:r>
          </w:p>
        </w:tc>
      </w:tr>
      <w:bookmarkStart w:id="81" w:name="_Hlk32838291"/>
      <w:tr w:rsidR="00E906C8" w14:paraId="333C41D6" w14:textId="77777777">
        <w:trPr>
          <w:trHeight w:val="468"/>
        </w:trPr>
        <w:tc>
          <w:tcPr>
            <w:tcW w:w="1603" w:type="dxa"/>
            <w:vAlign w:val="center"/>
          </w:tcPr>
          <w:p w14:paraId="234D9DFD" w14:textId="77777777" w:rsidR="00E906C8" w:rsidRDefault="009F6AA4">
            <w:pPr>
              <w:spacing w:before="120" w:after="120"/>
            </w:pPr>
            <w:r>
              <w:fldChar w:fldCharType="begin"/>
            </w:r>
            <w:r w:rsidR="006F7482">
              <w:instrText xml:space="preserve"> HYPERLINK "file:///C:\\Users\\portelal\\Documents\\000-NR_unlic-CORE\\3GPP%20RAN4%2094%20Athens\\Docs\\R4-2000931.zip" </w:instrText>
            </w:r>
            <w:r>
              <w:fldChar w:fldCharType="separate"/>
            </w:r>
            <w:r w:rsidR="006F7482">
              <w:t>R4-2000931</w:t>
            </w:r>
            <w:r>
              <w:fldChar w:fldCharType="end"/>
            </w:r>
          </w:p>
          <w:bookmarkEnd w:id="81"/>
          <w:p w14:paraId="73B2AB07" w14:textId="77777777" w:rsidR="00E906C8" w:rsidRDefault="00E906C8">
            <w:pPr>
              <w:spacing w:before="120" w:after="120"/>
            </w:pPr>
          </w:p>
        </w:tc>
        <w:tc>
          <w:tcPr>
            <w:tcW w:w="1961" w:type="dxa"/>
            <w:vAlign w:val="center"/>
          </w:tcPr>
          <w:p w14:paraId="28582D9F" w14:textId="77777777" w:rsidR="00E906C8" w:rsidRDefault="006F7482">
            <w:pPr>
              <w:spacing w:before="120" w:after="120"/>
            </w:pPr>
            <w:r>
              <w:t xml:space="preserve">MediaTek </w:t>
            </w:r>
            <w:proofErr w:type="spellStart"/>
            <w:r>
              <w:t>inc.</w:t>
            </w:r>
            <w:proofErr w:type="spellEnd"/>
          </w:p>
          <w:p w14:paraId="59DAECD3" w14:textId="77777777" w:rsidR="00E906C8" w:rsidRDefault="00E906C8">
            <w:pPr>
              <w:spacing w:before="120" w:after="120"/>
            </w:pPr>
          </w:p>
        </w:tc>
        <w:tc>
          <w:tcPr>
            <w:tcW w:w="6293" w:type="dxa"/>
          </w:tcPr>
          <w:p w14:paraId="3EBC401B" w14:textId="77777777" w:rsidR="00E906C8" w:rsidRDefault="006F7482">
            <w:pPr>
              <w:spacing w:before="120" w:after="120"/>
              <w:rPr>
                <w:lang w:val="en-US"/>
              </w:rPr>
            </w:pPr>
            <w:r>
              <w:rPr>
                <w:lang w:val="en-US"/>
              </w:rPr>
              <w:t>Observation 1: For EN-DC SFTD measurement in NR-U, the maximum scaling on measurement period is ranged from 1.6 to 2.4.</w:t>
            </w:r>
          </w:p>
          <w:p w14:paraId="56F42366" w14:textId="77777777" w:rsidR="00E906C8" w:rsidRDefault="006F7482">
            <w:pPr>
              <w:spacing w:before="120" w:after="120"/>
              <w:rPr>
                <w:lang w:val="en-US"/>
              </w:rPr>
            </w:pPr>
            <w:r>
              <w:rPr>
                <w:lang w:val="en-US"/>
              </w:rPr>
              <w:t>Observation 2: The maximum scaling for inter-RAT and EN-DC SFTD can be similar, in order to cope with similar level of LBT failure probability.</w:t>
            </w:r>
          </w:p>
          <w:p w14:paraId="6EFEE6DB" w14:textId="77777777" w:rsidR="00E906C8" w:rsidRDefault="006F748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14:paraId="43EB417D" w14:textId="77777777" w:rsidR="00E906C8" w:rsidRDefault="006F7482">
            <w:pPr>
              <w:spacing w:before="120" w:after="120"/>
              <w:rPr>
                <w:b/>
                <w:lang w:val="en-US"/>
              </w:rPr>
            </w:pPr>
            <w:r>
              <w:rPr>
                <w:b/>
                <w:lang w:val="en-US"/>
              </w:rPr>
              <w:t xml:space="preserve">Proposal 2: </w:t>
            </w:r>
            <w:bookmarkStart w:id="82" w:name="_Hlk32838668"/>
            <w:r>
              <w:rPr>
                <w:b/>
                <w:lang w:val="en-US"/>
              </w:rPr>
              <w:t>For the reporting delay of inter-RAT SFTD measurement, X and Y are not necessary to be specified.</w:t>
            </w:r>
            <w:bookmarkEnd w:id="82"/>
          </w:p>
        </w:tc>
      </w:tr>
      <w:tr w:rsidR="00E906C8" w14:paraId="6699CEB7" w14:textId="77777777">
        <w:trPr>
          <w:trHeight w:val="468"/>
        </w:trPr>
        <w:tc>
          <w:tcPr>
            <w:tcW w:w="1603" w:type="dxa"/>
            <w:vAlign w:val="center"/>
          </w:tcPr>
          <w:p w14:paraId="29B67806" w14:textId="77777777" w:rsidR="00E906C8" w:rsidRDefault="00483CB2">
            <w:pPr>
              <w:spacing w:before="120" w:after="120"/>
            </w:pPr>
            <w:hyperlink r:id="rId18" w:history="1">
              <w:r w:rsidR="006F7482">
                <w:t>R4-2002086</w:t>
              </w:r>
            </w:hyperlink>
          </w:p>
          <w:p w14:paraId="58274A61" w14:textId="77777777" w:rsidR="00E906C8" w:rsidRDefault="00E906C8">
            <w:pPr>
              <w:spacing w:before="120" w:after="120"/>
            </w:pPr>
          </w:p>
        </w:tc>
        <w:tc>
          <w:tcPr>
            <w:tcW w:w="1961" w:type="dxa"/>
            <w:vAlign w:val="center"/>
          </w:tcPr>
          <w:p w14:paraId="765D6106" w14:textId="77777777" w:rsidR="00E906C8" w:rsidRDefault="006F7482">
            <w:pPr>
              <w:spacing w:before="120" w:after="120"/>
            </w:pPr>
            <w:r>
              <w:t>Ericsson</w:t>
            </w:r>
          </w:p>
        </w:tc>
        <w:tc>
          <w:tcPr>
            <w:tcW w:w="6293" w:type="dxa"/>
          </w:tcPr>
          <w:p w14:paraId="776011B2" w14:textId="77777777" w:rsidR="00E906C8" w:rsidRDefault="006F7482">
            <w:pPr>
              <w:spacing w:before="120" w:after="120"/>
              <w:rPr>
                <w:b/>
                <w:lang w:val="en-US"/>
              </w:rPr>
            </w:pPr>
            <w:r>
              <w:rPr>
                <w:b/>
                <w:lang w:val="en-US"/>
              </w:rPr>
              <w:t xml:space="preserve">Proposal 1: </w:t>
            </w:r>
            <w:bookmarkStart w:id="83"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b/>
                <w:lang w:val="en-US"/>
              </w:rPr>
              <w:t>ms</w:t>
            </w:r>
            <w:proofErr w:type="spellEnd"/>
            <w:r>
              <w:rPr>
                <w:b/>
                <w:lang w:val="en-US"/>
              </w:rPr>
              <w:t xml:space="preserve"> into the SFTD measurement, the UE shall be capable of determining SFTD within a physical layer measurement period </w:t>
            </w:r>
            <w:proofErr w:type="spellStart"/>
            <w:r>
              <w:rPr>
                <w:b/>
                <w:lang w:val="en-US"/>
              </w:rPr>
              <w:t>Tmeasure_SFTD_CCA</w:t>
            </w:r>
            <w:proofErr w:type="spellEnd"/>
            <w:r>
              <w:rPr>
                <w:b/>
                <w:lang w:val="en-US"/>
              </w:rPr>
              <w:t xml:space="preserve"> = T1 + 2 × Tmeasure_SFTD1 – 1 × SMTC period</w:t>
            </w:r>
            <w:bookmarkEnd w:id="83"/>
            <w:r>
              <w:rPr>
                <w:b/>
                <w:lang w:val="en-US"/>
              </w:rPr>
              <w:t>.</w:t>
            </w:r>
          </w:p>
          <w:p w14:paraId="3B93D6DF" w14:textId="77777777" w:rsidR="00E906C8" w:rsidRDefault="006F7482">
            <w:pPr>
              <w:spacing w:before="120" w:after="120"/>
              <w:rPr>
                <w:lang w:val="en-US"/>
              </w:rPr>
            </w:pPr>
            <w:r>
              <w:rPr>
                <w:lang w:val="en-US"/>
              </w:rPr>
              <w:t>The following proposal is made with respect to k:</w:t>
            </w:r>
          </w:p>
          <w:p w14:paraId="31A6F092" w14:textId="77777777" w:rsidR="00E906C8" w:rsidRDefault="006F7482">
            <w:pPr>
              <w:spacing w:before="120" w:after="120"/>
              <w:rPr>
                <w:b/>
                <w:lang w:val="en-US"/>
              </w:rPr>
            </w:pPr>
            <w:r>
              <w:rPr>
                <w:b/>
                <w:lang w:val="en-US"/>
              </w:rPr>
              <w:t xml:space="preserve">Proposal 2: Upon expiry of </w:t>
            </w:r>
            <w:proofErr w:type="spellStart"/>
            <w:r>
              <w:rPr>
                <w:b/>
                <w:lang w:val="en-US"/>
              </w:rPr>
              <w:t>Tmeasure_SFTD_LBT_max</w:t>
            </w:r>
            <w:proofErr w:type="spellEnd"/>
            <w:r>
              <w:rPr>
                <w:b/>
                <w:lang w:val="en-US"/>
              </w:rPr>
              <w:t xml:space="preserve"> = [</w:t>
            </w:r>
            <w:proofErr w:type="gramStart"/>
            <w:r>
              <w:rPr>
                <w:b/>
                <w:lang w:val="en-US"/>
              </w:rPr>
              <w:t>10]×</w:t>
            </w:r>
            <w:proofErr w:type="gramEnd"/>
            <w:r>
              <w:rPr>
                <w:b/>
                <w:lang w:val="en-US"/>
              </w:rPr>
              <w:t xml:space="preserve"> </w:t>
            </w:r>
            <w:r>
              <w:rPr>
                <w:b/>
                <w:lang w:val="en-US"/>
              </w:rPr>
              <w:lastRenderedPageBreak/>
              <w:t xml:space="preserve">Tmeasure_SFTD1 </w:t>
            </w:r>
            <w:bookmarkStart w:id="84" w:name="_Hlk32838192"/>
            <w:r>
              <w:rPr>
                <w:b/>
                <w:lang w:val="en-US"/>
              </w:rPr>
              <w:t>the UE abandons the inter-RAT SFTD measurement</w:t>
            </w:r>
            <w:bookmarkEnd w:id="84"/>
            <w:r>
              <w:rPr>
                <w:b/>
                <w:lang w:val="en-US"/>
              </w:rPr>
              <w:t xml:space="preserve">. </w:t>
            </w:r>
          </w:p>
          <w:p w14:paraId="6C67D66C" w14:textId="77777777" w:rsidR="00E906C8" w:rsidRDefault="00E906C8">
            <w:pPr>
              <w:spacing w:before="120" w:after="120"/>
              <w:rPr>
                <w:lang w:val="en-CA"/>
              </w:rPr>
            </w:pPr>
          </w:p>
        </w:tc>
      </w:tr>
    </w:tbl>
    <w:p w14:paraId="359C2875" w14:textId="77777777" w:rsidR="00E906C8" w:rsidRDefault="00E906C8">
      <w:pPr>
        <w:rPr>
          <w:lang w:val="en-CA"/>
        </w:rPr>
      </w:pPr>
    </w:p>
    <w:p w14:paraId="42C8F283"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20C558C" w14:textId="77777777" w:rsidR="00E906C8" w:rsidRDefault="006F7482">
      <w:pPr>
        <w:pStyle w:val="Heading3"/>
        <w:rPr>
          <w:lang w:val="en-US"/>
        </w:rPr>
      </w:pPr>
      <w:r>
        <w:rPr>
          <w:lang w:val="en-US"/>
        </w:rPr>
        <w:t xml:space="preserve">UE </w:t>
      </w:r>
      <w:proofErr w:type="spellStart"/>
      <w:r>
        <w:rPr>
          <w:lang w:val="en-US"/>
        </w:rPr>
        <w:t>behaviour</w:t>
      </w:r>
      <w:proofErr w:type="spellEnd"/>
      <w:r>
        <w:rPr>
          <w:lang w:val="en-US"/>
        </w:rPr>
        <w:t xml:space="preserve"> when exceeding </w:t>
      </w:r>
      <w:proofErr w:type="spellStart"/>
      <w:r>
        <w:rPr>
          <w:lang w:val="en-US"/>
        </w:rPr>
        <w:t>Tmeasure_SFTD_LBT_max</w:t>
      </w:r>
      <w:proofErr w:type="spellEnd"/>
    </w:p>
    <w:p w14:paraId="1E3A9A0D" w14:textId="77777777" w:rsidR="00E906C8" w:rsidRDefault="006F7482">
      <w:pPr>
        <w:rPr>
          <w:i/>
          <w:color w:val="000000" w:themeColor="text1"/>
          <w:lang w:val="en-US" w:eastAsia="zh-CN"/>
        </w:rPr>
      </w:pPr>
      <w:r>
        <w:rPr>
          <w:i/>
          <w:color w:val="000000" w:themeColor="text1"/>
          <w:lang w:val="en-US" w:eastAsia="zh-CN"/>
        </w:rPr>
        <w:t>Background from last RAN4 meeting (R4-1915777):</w:t>
      </w:r>
    </w:p>
    <w:p w14:paraId="4934B56C" w14:textId="77777777" w:rsidR="00E906C8" w:rsidRDefault="006F7482">
      <w:pPr>
        <w:numPr>
          <w:ilvl w:val="0"/>
          <w:numId w:val="19"/>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14:paraId="0620BBC4" w14:textId="77777777" w:rsidR="00E906C8" w:rsidRDefault="006F7482">
      <w:pPr>
        <w:numPr>
          <w:ilvl w:val="1"/>
          <w:numId w:val="19"/>
        </w:numPr>
        <w:rPr>
          <w:i/>
          <w:color w:val="000000" w:themeColor="text1"/>
          <w:lang w:eastAsia="zh-CN"/>
        </w:rPr>
      </w:pPr>
      <w:r>
        <w:rPr>
          <w:i/>
          <w:color w:val="000000" w:themeColor="text1"/>
          <w:lang w:val="en-CA" w:eastAsia="zh-CN"/>
        </w:rPr>
        <w:t xml:space="preserve">FFS whether UE abandons the measurement </w:t>
      </w:r>
    </w:p>
    <w:p w14:paraId="30D00547" w14:textId="77777777" w:rsidR="00E906C8" w:rsidRDefault="006F7482">
      <w:pPr>
        <w:rPr>
          <w:i/>
          <w:color w:val="000000" w:themeColor="text1"/>
          <w:lang w:val="en-US" w:eastAsia="zh-CN"/>
        </w:rPr>
      </w:pPr>
      <w:r>
        <w:rPr>
          <w:i/>
          <w:color w:val="000000" w:themeColor="text1"/>
          <w:lang w:val="en-US" w:eastAsia="zh-CN"/>
        </w:rPr>
        <w:t>Open issues and candidate options before e-meeting:</w:t>
      </w:r>
    </w:p>
    <w:p w14:paraId="37673BAD"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85" w:name="_Hlk33106087"/>
      <w:proofErr w:type="spellStart"/>
      <w:r>
        <w:rPr>
          <w:b/>
          <w:color w:val="000000" w:themeColor="text1"/>
          <w:u w:val="single"/>
        </w:rPr>
        <w:t>Tmeasure_SFTD_LBT_max</w:t>
      </w:r>
      <w:bookmarkEnd w:id="85"/>
      <w:proofErr w:type="spellEnd"/>
    </w:p>
    <w:p w14:paraId="0E692F3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4463DB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14:paraId="45BB1177"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19"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14:paraId="3499D6AD"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14:paraId="0CCD798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1BBD8E1"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14:paraId="5E7C095A" w14:textId="77777777" w:rsidR="00E906C8" w:rsidRDefault="00E906C8">
      <w:pPr>
        <w:rPr>
          <w:i/>
          <w:color w:val="0070C0"/>
          <w:lang w:eastAsia="zh-CN"/>
        </w:rPr>
      </w:pPr>
    </w:p>
    <w:p w14:paraId="577FA4D3" w14:textId="77777777" w:rsidR="00E906C8" w:rsidRDefault="006F7482">
      <w:pPr>
        <w:pStyle w:val="Heading3"/>
        <w:rPr>
          <w:lang w:val="en-US"/>
        </w:rPr>
      </w:pPr>
      <w:r>
        <w:rPr>
          <w:lang w:val="en-US"/>
        </w:rPr>
        <w:t>Maximum number of LBT failures allowed during procedure</w:t>
      </w:r>
    </w:p>
    <w:p w14:paraId="56E31867"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612C1AE1" w14:textId="77777777" w:rsidR="00E906C8" w:rsidRDefault="006F7482">
      <w:pPr>
        <w:numPr>
          <w:ilvl w:val="1"/>
          <w:numId w:val="20"/>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7410266B"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-2: Maximum number of LBT failures allowed during procedure</w:t>
      </w:r>
    </w:p>
    <w:p w14:paraId="2A9EBA4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65DF750"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20"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14:paraId="7DE57BA5"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14:paraId="67C562F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14:paraId="1A73CCC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78460C2"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14:paraId="5C80EA96" w14:textId="77777777" w:rsidR="00E906C8" w:rsidRDefault="00E906C8">
      <w:pPr>
        <w:rPr>
          <w:color w:val="0070C0"/>
          <w:lang w:val="en-US" w:eastAsia="zh-CN"/>
        </w:rPr>
      </w:pPr>
    </w:p>
    <w:p w14:paraId="58B45CD9" w14:textId="77777777" w:rsidR="00E906C8" w:rsidRDefault="006F7482">
      <w:pPr>
        <w:pStyle w:val="Heading3"/>
        <w:rPr>
          <w:lang w:val="en-US"/>
        </w:rPr>
      </w:pPr>
      <w:r>
        <w:rPr>
          <w:lang w:val="en-US"/>
        </w:rPr>
        <w:t>Inter-RAT SFTD measurements reporting delay</w:t>
      </w:r>
    </w:p>
    <w:p w14:paraId="1A5AE14D"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2B82131A" w14:textId="77777777" w:rsidR="00E906C8" w:rsidRDefault="006F7482">
      <w:pPr>
        <w:numPr>
          <w:ilvl w:val="0"/>
          <w:numId w:val="21"/>
        </w:numPr>
        <w:rPr>
          <w:i/>
          <w:color w:val="000000" w:themeColor="text1"/>
          <w:lang w:eastAsia="zh-CN"/>
        </w:rPr>
      </w:pPr>
      <w:r>
        <w:rPr>
          <w:i/>
          <w:color w:val="000000" w:themeColor="text1"/>
          <w:lang w:val="en-CA" w:eastAsia="zh-CN"/>
        </w:rPr>
        <w:lastRenderedPageBreak/>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w:t>
      </w:r>
      <w:proofErr w:type="spellStart"/>
      <w:r>
        <w:rPr>
          <w:i/>
          <w:color w:val="000000" w:themeColor="text1"/>
          <w:lang w:val="en-US" w:eastAsia="zh-CN"/>
        </w:rPr>
        <w:t>ms</w:t>
      </w:r>
      <w:proofErr w:type="spellEnd"/>
      <w:r>
        <w:rPr>
          <w:i/>
          <w:color w:val="000000" w:themeColor="text1"/>
          <w:lang w:val="en-US" w:eastAsia="zh-CN"/>
        </w:rPr>
        <w:t xml:space="preserve"> after the start of a period with Y consecutively available SSBs. Values of X and Y depend on the configuration in use and are FFS.</w:t>
      </w:r>
    </w:p>
    <w:p w14:paraId="382394E7" w14:textId="77777777" w:rsidR="00E906C8" w:rsidRDefault="006F7482">
      <w:pPr>
        <w:numPr>
          <w:ilvl w:val="1"/>
          <w:numId w:val="21"/>
        </w:numPr>
        <w:rPr>
          <w:i/>
          <w:color w:val="000000" w:themeColor="text1"/>
          <w:lang w:val="da-DK" w:eastAsia="zh-CN"/>
        </w:rPr>
      </w:pPr>
      <w:r>
        <w:rPr>
          <w:i/>
          <w:color w:val="000000" w:themeColor="text1"/>
          <w:lang w:val="en-US" w:eastAsia="zh-CN"/>
        </w:rPr>
        <w:t>Rel-15 side conditions apply</w:t>
      </w:r>
    </w:p>
    <w:p w14:paraId="48142E32" w14:textId="77777777" w:rsidR="00E906C8" w:rsidRDefault="00E906C8">
      <w:pPr>
        <w:rPr>
          <w:i/>
          <w:color w:val="0070C0"/>
          <w:lang w:val="en-US" w:eastAsia="zh-CN"/>
        </w:rPr>
      </w:pPr>
    </w:p>
    <w:p w14:paraId="493D0A8E"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-3: Inter-RAT SFTD measurements reporting delay</w:t>
      </w:r>
    </w:p>
    <w:p w14:paraId="45CAD3F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13341B1"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766BE04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86" w:name="_Hlk32838328"/>
      <w:r w:rsidR="009F6AA4">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sidR="009F6AA4">
        <w:rPr>
          <w:rFonts w:eastAsia="SimSun"/>
          <w:color w:val="000000" w:themeColor="text1"/>
          <w:szCs w:val="24"/>
          <w:lang w:eastAsia="zh-CN"/>
        </w:rPr>
        <w:fldChar w:fldCharType="separate"/>
      </w:r>
      <w:r>
        <w:rPr>
          <w:rFonts w:eastAsia="SimSun"/>
          <w:color w:val="000000" w:themeColor="text1"/>
          <w:szCs w:val="24"/>
          <w:lang w:eastAsia="zh-CN"/>
        </w:rPr>
        <w:t>R4-2002086</w:t>
      </w:r>
      <w:r w:rsidR="009F6AA4">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86"/>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14:paraId="2388718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478A24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14:paraId="62F78F1B" w14:textId="77777777" w:rsidR="00E906C8" w:rsidRDefault="00E906C8">
      <w:pPr>
        <w:rPr>
          <w:i/>
          <w:color w:val="0070C0"/>
          <w:lang w:val="en-US" w:eastAsia="zh-CN"/>
        </w:rPr>
      </w:pPr>
    </w:p>
    <w:p w14:paraId="4E39F9EA" w14:textId="77777777" w:rsidR="00E906C8" w:rsidRDefault="006F7482">
      <w:pPr>
        <w:pStyle w:val="Heading2"/>
        <w:rPr>
          <w:lang w:val="en-US"/>
        </w:rPr>
      </w:pPr>
      <w:r>
        <w:rPr>
          <w:lang w:val="en-US"/>
        </w:rPr>
        <w:t xml:space="preserve">Companies views’ collection for 1st round </w:t>
      </w:r>
    </w:p>
    <w:p w14:paraId="2135708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3A6E800E" w14:textId="77777777">
        <w:tc>
          <w:tcPr>
            <w:tcW w:w="1242" w:type="dxa"/>
          </w:tcPr>
          <w:p w14:paraId="1A2BDCA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FBD40D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24A117A7" w14:textId="77777777">
        <w:tc>
          <w:tcPr>
            <w:tcW w:w="1242" w:type="dxa"/>
          </w:tcPr>
          <w:p w14:paraId="3C33792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BB550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6BA16E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C0CA310"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D850D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26AC7602" w14:textId="77777777">
        <w:tc>
          <w:tcPr>
            <w:tcW w:w="1242" w:type="dxa"/>
          </w:tcPr>
          <w:p w14:paraId="53151E3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6C34CE76" w14:textId="77777777" w:rsidR="00E906C8" w:rsidRDefault="006F7482">
            <w:pPr>
              <w:spacing w:after="120"/>
              <w:rPr>
                <w:lang w:val="en-US" w:eastAsia="zh-CN"/>
              </w:rPr>
            </w:pPr>
            <w:r>
              <w:rPr>
                <w:rFonts w:hint="eastAsia"/>
                <w:lang w:val="en-US" w:eastAsia="zh-CN"/>
              </w:rPr>
              <w:t xml:space="preserve">2-4: We have withdrawn LS </w:t>
            </w:r>
            <w:hyperlink r:id="rId21" w:history="1">
              <w:r>
                <w:t>R4-2000044</w:t>
              </w:r>
            </w:hyperlink>
            <w:r>
              <w:rPr>
                <w:rFonts w:hint="eastAsia"/>
                <w:lang w:val="en-US" w:eastAsia="zh-CN"/>
              </w:rPr>
              <w:t xml:space="preserve"> before meeting and suggest to skip this sub topic entirely to save time for the group. The sub topic of 2-4 is deleted from the original version using change marks since we don</w:t>
            </w:r>
            <w:r>
              <w:rPr>
                <w:lang w:val="en-US" w:eastAsia="zh-CN"/>
              </w:rPr>
              <w:t>’</w:t>
            </w:r>
            <w:r>
              <w:rPr>
                <w:rFonts w:hint="eastAsia"/>
                <w:lang w:val="en-US" w:eastAsia="zh-CN"/>
              </w:rPr>
              <w:t>t intend to bring this to RAN4 anymore.</w:t>
            </w:r>
          </w:p>
          <w:p w14:paraId="40E184B2" w14:textId="77777777" w:rsidR="00E906C8" w:rsidRDefault="006F7482">
            <w:pPr>
              <w:spacing w:after="120"/>
              <w:rPr>
                <w:lang w:val="en-US" w:eastAsia="zh-CN"/>
              </w:rPr>
            </w:pPr>
            <w:r>
              <w:rPr>
                <w:rFonts w:hint="eastAsia"/>
                <w:lang w:val="en-US" w:eastAsia="zh-CN"/>
              </w:rPr>
              <w:t xml:space="preserve">2-2: As discussed in our paper, we think k=10 is a bit too large. </w:t>
            </w:r>
            <w:proofErr w:type="gramStart"/>
            <w:r>
              <w:rPr>
                <w:rFonts w:hint="eastAsia"/>
                <w:lang w:val="en-US" w:eastAsia="zh-CN"/>
              </w:rPr>
              <w:t>However</w:t>
            </w:r>
            <w:proofErr w:type="gramEnd"/>
            <w:r>
              <w:rPr>
                <w:rFonts w:hint="eastAsia"/>
                <w:lang w:val="en-US" w:eastAsia="zh-CN"/>
              </w:rPr>
              <w:t xml:space="preserve"> k=2 seems a bit insufficient.</w:t>
            </w:r>
          </w:p>
        </w:tc>
      </w:tr>
      <w:tr w:rsidR="00E906C8" w14:paraId="61B66C0B" w14:textId="77777777">
        <w:tc>
          <w:tcPr>
            <w:tcW w:w="1242" w:type="dxa"/>
          </w:tcPr>
          <w:p w14:paraId="4138004C"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C7027B9" w14:textId="77777777" w:rsidR="00E906C8" w:rsidRDefault="006F7482">
            <w:pPr>
              <w:spacing w:after="120"/>
              <w:rPr>
                <w:lang w:val="en-US" w:eastAsia="zh-CN"/>
              </w:rPr>
            </w:pPr>
            <w:r>
              <w:rPr>
                <w:lang w:val="en-US" w:eastAsia="zh-CN"/>
              </w:rPr>
              <w:t xml:space="preserve">Sub topic 2-1: We don’t see options 1 and 3 to be in conflict. In our view, UE shall abandon measurement and since it does not have a measurement, it will not send a </w:t>
            </w:r>
            <w:proofErr w:type="spellStart"/>
            <w:r>
              <w:rPr>
                <w:lang w:val="en-US" w:eastAsia="zh-CN"/>
              </w:rPr>
              <w:t>repot</w:t>
            </w:r>
            <w:proofErr w:type="spellEnd"/>
            <w:r>
              <w:rPr>
                <w:lang w:val="en-US" w:eastAsia="zh-CN"/>
              </w:rPr>
              <w:t xml:space="preserve">. </w:t>
            </w:r>
          </w:p>
          <w:p w14:paraId="15B09BF5" w14:textId="77777777" w:rsidR="00E906C8" w:rsidRDefault="006F7482">
            <w:pPr>
              <w:spacing w:after="120"/>
              <w:rPr>
                <w:lang w:val="en-US" w:eastAsia="zh-CN"/>
              </w:rPr>
            </w:pPr>
            <w:r>
              <w:rPr>
                <w:lang w:val="en-US" w:eastAsia="zh-CN"/>
              </w:rPr>
              <w:t>Sub topic 2-2: Large value of k has an impact on UE power consumption. We prefer k=2 as well.</w:t>
            </w:r>
          </w:p>
          <w:p w14:paraId="335BBEE0" w14:textId="77777777" w:rsidR="00E906C8" w:rsidRDefault="006F7482">
            <w:pPr>
              <w:spacing w:after="120"/>
              <w:rPr>
                <w:lang w:val="en-US" w:eastAsia="zh-CN"/>
              </w:rPr>
            </w:pPr>
            <w:r>
              <w:rPr>
                <w:lang w:val="en-US" w:eastAsia="zh-CN"/>
              </w:rPr>
              <w:t>Sub topic 2-3: The formulation in R4-2002086: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 is unclear to us. A diagram/picture justifying the above would have helped. Furthermore, the definition of unavailable SMTC or missing SMTC should be clarified </w:t>
            </w:r>
            <w:proofErr w:type="gramStart"/>
            <w:r>
              <w:rPr>
                <w:color w:val="000000" w:themeColor="text1"/>
                <w:szCs w:val="24"/>
                <w:lang w:eastAsia="zh-CN"/>
              </w:rPr>
              <w:t>similar to</w:t>
            </w:r>
            <w:proofErr w:type="gramEnd"/>
            <w:r>
              <w:rPr>
                <w:color w:val="000000" w:themeColor="text1"/>
                <w:szCs w:val="24"/>
                <w:lang w:eastAsia="zh-CN"/>
              </w:rPr>
              <w:t xml:space="preserve"> the concerns that we have shared in other measurement types. </w:t>
            </w:r>
          </w:p>
        </w:tc>
      </w:tr>
      <w:tr w:rsidR="00E906C8" w14:paraId="6ED9D123" w14:textId="77777777">
        <w:tc>
          <w:tcPr>
            <w:tcW w:w="1242" w:type="dxa"/>
          </w:tcPr>
          <w:p w14:paraId="2E5BC594" w14:textId="77777777" w:rsidR="00E906C8" w:rsidRDefault="006F7482">
            <w:pPr>
              <w:spacing w:after="120"/>
              <w:rPr>
                <w:rFonts w:eastAsiaTheme="minorEastAsia"/>
                <w:color w:val="0070C0"/>
                <w:lang w:val="en-US" w:eastAsia="zh-CN"/>
              </w:rPr>
            </w:pPr>
            <w:r>
              <w:rPr>
                <w:rFonts w:eastAsiaTheme="minorEastAsia"/>
                <w:color w:val="0070C0"/>
                <w:lang w:val="en-US" w:eastAsia="zh-CN"/>
              </w:rPr>
              <w:t>Apple</w:t>
            </w:r>
          </w:p>
        </w:tc>
        <w:tc>
          <w:tcPr>
            <w:tcW w:w="8615" w:type="dxa"/>
          </w:tcPr>
          <w:p w14:paraId="11B7819B" w14:textId="77777777" w:rsidR="00E906C8" w:rsidRDefault="006F7482">
            <w:pPr>
              <w:spacing w:after="120"/>
              <w:rPr>
                <w:iCs/>
                <w:color w:val="000000" w:themeColor="text1"/>
                <w:vertAlign w:val="subscript"/>
                <w:lang w:val="en-US" w:eastAsia="zh-CN"/>
              </w:rPr>
            </w:pPr>
            <w:r>
              <w:rPr>
                <w:lang w:val="en-US" w:eastAsia="zh-CN"/>
              </w:rPr>
              <w:t xml:space="preserve">Sub-topic 2-1: UE behavior shall be as option 1+option 3 (i.e. abandon measurement and shall not report anything) when exceeding the </w:t>
            </w:r>
            <w:proofErr w:type="spellStart"/>
            <w:r>
              <w:rPr>
                <w:iCs/>
                <w:color w:val="000000" w:themeColor="text1"/>
                <w:lang w:val="en-US" w:eastAsia="zh-CN"/>
              </w:rPr>
              <w:t>T</w:t>
            </w:r>
            <w:r>
              <w:rPr>
                <w:iCs/>
                <w:color w:val="000000" w:themeColor="text1"/>
                <w:vertAlign w:val="subscript"/>
                <w:lang w:val="en-US" w:eastAsia="zh-CN"/>
              </w:rPr>
              <w:t>measure_SFTD_LBT_max</w:t>
            </w:r>
            <w:proofErr w:type="spellEnd"/>
          </w:p>
          <w:p w14:paraId="47F3CBAF" w14:textId="77777777" w:rsidR="00E906C8" w:rsidRDefault="006F7482">
            <w:pPr>
              <w:spacing w:after="120"/>
              <w:rPr>
                <w:iCs/>
                <w:color w:val="000000" w:themeColor="text1"/>
                <w:lang w:val="en-US" w:eastAsia="zh-CN"/>
              </w:rPr>
            </w:pPr>
            <w:r>
              <w:rPr>
                <w:iCs/>
                <w:color w:val="000000" w:themeColor="text1"/>
                <w:lang w:val="en-US" w:eastAsia="zh-CN"/>
              </w:rPr>
              <w:t xml:space="preserve">Sub-topic 2-2: SFTD measurement is like a contribution work from UE to network to provide the timing difference info in the coverage, so it shall avoid </w:t>
            </w:r>
            <w:proofErr w:type="gramStart"/>
            <w:r>
              <w:rPr>
                <w:iCs/>
                <w:color w:val="000000" w:themeColor="text1"/>
                <w:lang w:val="en-US" w:eastAsia="zh-CN"/>
              </w:rPr>
              <w:t>to cost</w:t>
            </w:r>
            <w:proofErr w:type="gramEnd"/>
            <w:r>
              <w:rPr>
                <w:iCs/>
                <w:color w:val="000000" w:themeColor="text1"/>
                <w:lang w:val="en-US" w:eastAsia="zh-CN"/>
              </w:rPr>
              <w:t xml:space="preserve"> too much UE resource on that (blind detection </w:t>
            </w:r>
            <w:r>
              <w:rPr>
                <w:iCs/>
                <w:color w:val="000000" w:themeColor="text1"/>
                <w:lang w:val="en-US" w:eastAsia="zh-CN"/>
              </w:rPr>
              <w:lastRenderedPageBreak/>
              <w:t>will even cost more resource). We agree with option 2.</w:t>
            </w:r>
          </w:p>
        </w:tc>
      </w:tr>
      <w:tr w:rsidR="00E906C8" w14:paraId="1D60C958" w14:textId="77777777">
        <w:tc>
          <w:tcPr>
            <w:tcW w:w="1242" w:type="dxa"/>
          </w:tcPr>
          <w:p w14:paraId="35392061"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615" w:type="dxa"/>
          </w:tcPr>
          <w:p w14:paraId="6B9BFC0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p>
          <w:p w14:paraId="5A20B41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 Support </w:t>
            </w:r>
            <w:proofErr w:type="gramStart"/>
            <w:r>
              <w:rPr>
                <w:rFonts w:eastAsiaTheme="minorEastAsia"/>
                <w:color w:val="0070C0"/>
                <w:lang w:val="en-US" w:eastAsia="zh-CN"/>
              </w:rPr>
              <w:t>option3, but</w:t>
            </w:r>
            <w:proofErr w:type="gramEnd"/>
            <w:r>
              <w:rPr>
                <w:rFonts w:eastAsiaTheme="minorEastAsia"/>
                <w:color w:val="0070C0"/>
                <w:lang w:val="en-US" w:eastAsia="zh-CN"/>
              </w:rPr>
              <w:t xml:space="preserve"> could compromise to option 1.</w:t>
            </w:r>
          </w:p>
          <w:p w14:paraId="33A9D9D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2-3: support Option 2. Option 1 is not aligned with the RAN4#93 agreement: “Reporting delay: based on that the UE shall be capable of reporting SFTD at earliest upon having received the SFTD measurement configuration, and at latest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after the start of a period with Y consecutively available SSBs. Values of X and Y depend on the configuration in use and are FFS.”</w:t>
            </w:r>
          </w:p>
          <w:p w14:paraId="161777E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2-4: the proposal does not address the testing and testability issue (X and Y). Suggest looking at Ericsson R4-2002086 to see if that is agreeable instead.</w:t>
            </w:r>
          </w:p>
        </w:tc>
      </w:tr>
      <w:tr w:rsidR="00E906C8" w14:paraId="49993302" w14:textId="77777777">
        <w:tc>
          <w:tcPr>
            <w:tcW w:w="1242" w:type="dxa"/>
          </w:tcPr>
          <w:p w14:paraId="2518ED51"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485506A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2-1</w:t>
            </w:r>
            <w:r>
              <w:rPr>
                <w:rFonts w:eastAsiaTheme="minorEastAsia"/>
                <w:color w:val="0070C0"/>
                <w:lang w:val="en-US" w:eastAsia="zh-CN"/>
              </w:rPr>
              <w:tab/>
              <w:t xml:space="preserve">We are fine combining option 1 and 3. </w:t>
            </w:r>
          </w:p>
          <w:p w14:paraId="00EE1B47"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2-2: Option 3 is too large. We are fine to compromise at k = 6, Option 1. </w:t>
            </w:r>
          </w:p>
        </w:tc>
      </w:tr>
      <w:tr w:rsidR="00E906C8" w14:paraId="133B3EB5" w14:textId="77777777">
        <w:tc>
          <w:tcPr>
            <w:tcW w:w="1242" w:type="dxa"/>
          </w:tcPr>
          <w:p w14:paraId="1546A0C2"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5191E6ED"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 and option 3 are similar, and we could align the wording with RAN2.</w:t>
            </w:r>
          </w:p>
          <w:p w14:paraId="6554F1A1"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option 2. For ENDC-SFTD, the k = 1.6 – 2.4, as shown as follows. Not sure why it is ok for EN-DC but will be too small for inter-RAT SFTD. Besides, the similar scaling value (1.5~3) can be also found in inter-/intra- frequency measurement.</w:t>
            </w:r>
          </w:p>
          <w:tbl>
            <w:tblPr>
              <w:tblStyle w:val="TableGrid"/>
              <w:tblW w:w="7004" w:type="dxa"/>
              <w:tblLayout w:type="fixed"/>
              <w:tblLook w:val="04A0" w:firstRow="1" w:lastRow="0" w:firstColumn="1" w:lastColumn="0" w:noHBand="0" w:noVBand="1"/>
            </w:tblPr>
            <w:tblGrid>
              <w:gridCol w:w="1050"/>
              <w:gridCol w:w="992"/>
              <w:gridCol w:w="1134"/>
              <w:gridCol w:w="2552"/>
              <w:gridCol w:w="1276"/>
            </w:tblGrid>
            <w:tr w:rsidR="00E906C8" w14:paraId="6EAA1E92" w14:textId="77777777">
              <w:tc>
                <w:tcPr>
                  <w:tcW w:w="1050" w:type="dxa"/>
                  <w:vMerge w:val="restart"/>
                </w:tcPr>
                <w:p w14:paraId="06C69E09" w14:textId="77777777" w:rsidR="00E906C8" w:rsidRDefault="006F7482">
                  <w:pPr>
                    <w:spacing w:after="120"/>
                    <w:rPr>
                      <w:rFonts w:eastAsiaTheme="minorEastAsia"/>
                      <w:lang w:val="en-US" w:eastAsia="zh-CN"/>
                    </w:rPr>
                  </w:pPr>
                  <w:r>
                    <w:rPr>
                      <w:rFonts w:eastAsiaTheme="minorEastAsia"/>
                      <w:lang w:val="en-US" w:eastAsia="zh-CN"/>
                    </w:rPr>
                    <w:t>EN-DC SFTD</w:t>
                  </w:r>
                </w:p>
              </w:tc>
              <w:tc>
                <w:tcPr>
                  <w:tcW w:w="992" w:type="dxa"/>
                </w:tcPr>
                <w:p w14:paraId="0CA96C01" w14:textId="77777777" w:rsidR="00E906C8" w:rsidRDefault="006F7482">
                  <w:pPr>
                    <w:spacing w:after="120"/>
                    <w:rPr>
                      <w:rFonts w:eastAsiaTheme="minorEastAsia"/>
                      <w:lang w:val="en-US" w:eastAsia="zh-CN"/>
                    </w:rPr>
                  </w:pPr>
                  <w:r>
                    <w:rPr>
                      <w:rFonts w:eastAsiaTheme="minorEastAsia"/>
                      <w:lang w:val="en-US" w:eastAsia="zh-CN"/>
                    </w:rPr>
                    <w:t>R15 samples</w:t>
                  </w:r>
                </w:p>
              </w:tc>
              <w:tc>
                <w:tcPr>
                  <w:tcW w:w="1134" w:type="dxa"/>
                </w:tcPr>
                <w:p w14:paraId="5AA126B2" w14:textId="77777777" w:rsidR="00E906C8" w:rsidRDefault="006F7482">
                  <w:pPr>
                    <w:spacing w:after="120"/>
                    <w:rPr>
                      <w:rFonts w:eastAsiaTheme="minorEastAsia"/>
                      <w:lang w:val="en-US" w:eastAsia="zh-CN"/>
                    </w:rPr>
                  </w:pPr>
                  <w:r>
                    <w:t>N</w:t>
                  </w:r>
                  <w:r>
                    <w:rPr>
                      <w:vertAlign w:val="subscript"/>
                    </w:rPr>
                    <w:t>LBT-</w:t>
                  </w:r>
                  <w:proofErr w:type="spellStart"/>
                  <w:proofErr w:type="gramStart"/>
                  <w:r>
                    <w:rPr>
                      <w:vertAlign w:val="subscript"/>
                    </w:rPr>
                    <w:t>fail,max</w:t>
                  </w:r>
                  <w:proofErr w:type="spellEnd"/>
                  <w:proofErr w:type="gramEnd"/>
                </w:p>
              </w:tc>
              <w:tc>
                <w:tcPr>
                  <w:tcW w:w="2552" w:type="dxa"/>
                  <w:vAlign w:val="center"/>
                </w:tcPr>
                <w:p w14:paraId="73566DAD" w14:textId="77777777" w:rsidR="00E906C8" w:rsidRDefault="006F7482">
                  <w:pPr>
                    <w:spacing w:after="120"/>
                    <w:rPr>
                      <w:rFonts w:eastAsiaTheme="minorEastAsia"/>
                      <w:lang w:val="en-US" w:eastAsia="zh-CN"/>
                    </w:rPr>
                  </w:pPr>
                  <w:r>
                    <w:rPr>
                      <w:b/>
                      <w:bCs/>
                    </w:rPr>
                    <w:t>Condition</w:t>
                  </w:r>
                </w:p>
              </w:tc>
              <w:tc>
                <w:tcPr>
                  <w:tcW w:w="1276" w:type="dxa"/>
                  <w:vAlign w:val="center"/>
                </w:tcPr>
                <w:p w14:paraId="55BA7F15" w14:textId="77777777" w:rsidR="00E906C8" w:rsidRDefault="009F6AA4">
                  <w:pPr>
                    <w:spacing w:after="120"/>
                    <w:rPr>
                      <w:rFonts w:eastAsiaTheme="minorEastAsia"/>
                      <w:lang w:val="en-US" w:eastAsia="zh-CN"/>
                    </w:rPr>
                  </w:pPr>
                  <w:r w:rsidRPr="005E1959">
                    <w:rPr>
                      <w:b/>
                      <w:bCs/>
                      <w:lang w:val="en-US"/>
                    </w:rPr>
                    <w:t>K</w:t>
                  </w:r>
                </w:p>
              </w:tc>
            </w:tr>
            <w:tr w:rsidR="00E906C8" w14:paraId="28616074" w14:textId="77777777">
              <w:tc>
                <w:tcPr>
                  <w:tcW w:w="1050" w:type="dxa"/>
                  <w:vMerge/>
                </w:tcPr>
                <w:p w14:paraId="0F63ADFE" w14:textId="77777777" w:rsidR="00E906C8" w:rsidRDefault="00E906C8">
                  <w:pPr>
                    <w:spacing w:after="120"/>
                    <w:rPr>
                      <w:rFonts w:eastAsiaTheme="minorEastAsia"/>
                      <w:lang w:val="en-US" w:eastAsia="zh-CN"/>
                    </w:rPr>
                  </w:pPr>
                </w:p>
              </w:tc>
              <w:tc>
                <w:tcPr>
                  <w:tcW w:w="992" w:type="dxa"/>
                  <w:vAlign w:val="center"/>
                </w:tcPr>
                <w:p w14:paraId="7E16B2ED" w14:textId="77777777" w:rsidR="00E906C8" w:rsidRDefault="009F6AA4">
                  <w:pPr>
                    <w:spacing w:after="120"/>
                    <w:rPr>
                      <w:rFonts w:eastAsiaTheme="minorEastAsia"/>
                      <w:lang w:val="en-US" w:eastAsia="zh-CN"/>
                    </w:rPr>
                  </w:pPr>
                  <w:r w:rsidRPr="005E1959">
                    <w:rPr>
                      <w:lang w:val="en-US"/>
                    </w:rPr>
                    <w:t>5</w:t>
                  </w:r>
                </w:p>
              </w:tc>
              <w:tc>
                <w:tcPr>
                  <w:tcW w:w="1134" w:type="dxa"/>
                  <w:vAlign w:val="center"/>
                </w:tcPr>
                <w:p w14:paraId="47DB1D24" w14:textId="77777777" w:rsidR="00E906C8" w:rsidRDefault="009F6AA4">
                  <w:pPr>
                    <w:spacing w:after="120"/>
                    <w:rPr>
                      <w:rFonts w:eastAsiaTheme="minorEastAsia"/>
                      <w:lang w:val="en-US" w:eastAsia="zh-CN"/>
                    </w:rPr>
                  </w:pPr>
                  <w:r w:rsidRPr="005E1959">
                    <w:rPr>
                      <w:lang w:val="en-US"/>
                    </w:rPr>
                    <w:t>7</w:t>
                  </w:r>
                </w:p>
              </w:tc>
              <w:tc>
                <w:tcPr>
                  <w:tcW w:w="2552" w:type="dxa"/>
                </w:tcPr>
                <w:p w14:paraId="3BF9CF69" w14:textId="77777777" w:rsidR="00E906C8" w:rsidRDefault="006F7482">
                  <w:pPr>
                    <w:spacing w:after="120"/>
                    <w:rPr>
                      <w:rFonts w:eastAsiaTheme="minorEastAsia"/>
                      <w:lang w:val="en-US" w:eastAsia="zh-CN"/>
                    </w:rPr>
                  </w:pPr>
                  <w:proofErr w:type="gramStart"/>
                  <w:r>
                    <w:t>max(</w:t>
                  </w:r>
                  <w:proofErr w:type="gramEnd"/>
                  <w:r>
                    <w:t>T</w:t>
                  </w:r>
                  <w:r>
                    <w:rPr>
                      <w:vertAlign w:val="subscript"/>
                    </w:rPr>
                    <w:t>DRX</w:t>
                  </w:r>
                  <w:r>
                    <w:t>,T</w:t>
                  </w:r>
                  <w:r>
                    <w:rPr>
                      <w:vertAlign w:val="subscript"/>
                    </w:rPr>
                    <w:t>SMTC</w:t>
                  </w:r>
                  <w:r>
                    <w:t>)≤40</w:t>
                  </w:r>
                </w:p>
              </w:tc>
              <w:tc>
                <w:tcPr>
                  <w:tcW w:w="1276" w:type="dxa"/>
                  <w:vAlign w:val="center"/>
                </w:tcPr>
                <w:p w14:paraId="7996C71B" w14:textId="77777777" w:rsidR="00E906C8" w:rsidRDefault="009F6AA4">
                  <w:pPr>
                    <w:spacing w:after="120"/>
                    <w:rPr>
                      <w:rFonts w:eastAsiaTheme="minorEastAsia"/>
                      <w:lang w:val="en-US" w:eastAsia="zh-CN"/>
                    </w:rPr>
                  </w:pPr>
                  <w:r w:rsidRPr="005E1959">
                    <w:rPr>
                      <w:u w:val="single"/>
                      <w:lang w:val="en-US"/>
                    </w:rPr>
                    <w:t>2.4</w:t>
                  </w:r>
                </w:p>
              </w:tc>
            </w:tr>
            <w:tr w:rsidR="00E906C8" w14:paraId="2932CDE9" w14:textId="77777777">
              <w:tc>
                <w:tcPr>
                  <w:tcW w:w="1050" w:type="dxa"/>
                  <w:vMerge/>
                </w:tcPr>
                <w:p w14:paraId="3ABE0F8B" w14:textId="77777777" w:rsidR="00E906C8" w:rsidRDefault="00E906C8">
                  <w:pPr>
                    <w:spacing w:after="120"/>
                    <w:rPr>
                      <w:rFonts w:eastAsiaTheme="minorEastAsia"/>
                      <w:lang w:val="en-US" w:eastAsia="zh-CN"/>
                    </w:rPr>
                  </w:pPr>
                </w:p>
              </w:tc>
              <w:tc>
                <w:tcPr>
                  <w:tcW w:w="992" w:type="dxa"/>
                  <w:vAlign w:val="center"/>
                </w:tcPr>
                <w:p w14:paraId="28671353" w14:textId="77777777" w:rsidR="00E906C8" w:rsidRDefault="009F6AA4">
                  <w:pPr>
                    <w:spacing w:after="120"/>
                    <w:rPr>
                      <w:rFonts w:eastAsiaTheme="minorEastAsia"/>
                      <w:lang w:val="en-US" w:eastAsia="zh-CN"/>
                    </w:rPr>
                  </w:pPr>
                  <w:r w:rsidRPr="005E1959">
                    <w:rPr>
                      <w:lang w:val="en-US"/>
                    </w:rPr>
                    <w:t>8</w:t>
                  </w:r>
                </w:p>
              </w:tc>
              <w:tc>
                <w:tcPr>
                  <w:tcW w:w="1134" w:type="dxa"/>
                  <w:vAlign w:val="center"/>
                </w:tcPr>
                <w:p w14:paraId="155D2A1A" w14:textId="77777777" w:rsidR="00E906C8" w:rsidRDefault="009F6AA4">
                  <w:pPr>
                    <w:spacing w:after="120"/>
                    <w:rPr>
                      <w:rFonts w:eastAsiaTheme="minorEastAsia"/>
                      <w:lang w:val="en-US" w:eastAsia="zh-CN"/>
                    </w:rPr>
                  </w:pPr>
                  <w:r w:rsidRPr="005E1959">
                    <w:rPr>
                      <w:lang w:val="en-US"/>
                    </w:rPr>
                    <w:t>5</w:t>
                  </w:r>
                </w:p>
              </w:tc>
              <w:tc>
                <w:tcPr>
                  <w:tcW w:w="2552" w:type="dxa"/>
                </w:tcPr>
                <w:p w14:paraId="3224DDD8" w14:textId="77777777" w:rsidR="00E906C8" w:rsidRDefault="006F7482">
                  <w:pPr>
                    <w:spacing w:after="120"/>
                    <w:rPr>
                      <w:rFonts w:eastAsiaTheme="minorEastAsia"/>
                      <w:lang w:val="en-US" w:eastAsia="zh-CN"/>
                    </w:rPr>
                  </w:pPr>
                  <w:r>
                    <w:t>40&lt;</w:t>
                  </w:r>
                  <w:proofErr w:type="gramStart"/>
                  <w:r>
                    <w:t>max(</w:t>
                  </w:r>
                  <w:proofErr w:type="gramEnd"/>
                  <w:r>
                    <w:t>T</w:t>
                  </w:r>
                  <w:r>
                    <w:rPr>
                      <w:vertAlign w:val="subscript"/>
                    </w:rPr>
                    <w:t>DRX</w:t>
                  </w:r>
                  <w:r>
                    <w:t>,T</w:t>
                  </w:r>
                  <w:r>
                    <w:rPr>
                      <w:vertAlign w:val="subscript"/>
                    </w:rPr>
                    <w:t>SMTC</w:t>
                  </w:r>
                  <w:r>
                    <w:t>)≤320</w:t>
                  </w:r>
                </w:p>
              </w:tc>
              <w:tc>
                <w:tcPr>
                  <w:tcW w:w="1276" w:type="dxa"/>
                  <w:vAlign w:val="center"/>
                </w:tcPr>
                <w:p w14:paraId="4B5F7C5D" w14:textId="77777777" w:rsidR="00E906C8" w:rsidRDefault="009F6AA4">
                  <w:pPr>
                    <w:spacing w:after="120"/>
                    <w:rPr>
                      <w:rFonts w:eastAsiaTheme="minorEastAsia"/>
                      <w:lang w:val="en-US" w:eastAsia="zh-CN"/>
                    </w:rPr>
                  </w:pPr>
                  <w:r w:rsidRPr="005E1959">
                    <w:rPr>
                      <w:u w:val="single"/>
                      <w:lang w:val="en-US"/>
                    </w:rPr>
                    <w:t>1.63</w:t>
                  </w:r>
                </w:p>
              </w:tc>
            </w:tr>
            <w:tr w:rsidR="00E906C8" w14:paraId="762294F5" w14:textId="77777777">
              <w:tc>
                <w:tcPr>
                  <w:tcW w:w="1050" w:type="dxa"/>
                  <w:vMerge/>
                </w:tcPr>
                <w:p w14:paraId="1D121A1F" w14:textId="77777777" w:rsidR="00E906C8" w:rsidRDefault="00E906C8">
                  <w:pPr>
                    <w:spacing w:after="120"/>
                    <w:rPr>
                      <w:rFonts w:eastAsiaTheme="minorEastAsia"/>
                      <w:lang w:val="en-US" w:eastAsia="zh-CN"/>
                    </w:rPr>
                  </w:pPr>
                </w:p>
              </w:tc>
              <w:tc>
                <w:tcPr>
                  <w:tcW w:w="992" w:type="dxa"/>
                  <w:vAlign w:val="center"/>
                </w:tcPr>
                <w:p w14:paraId="5A80CCC2" w14:textId="77777777" w:rsidR="00E906C8" w:rsidRDefault="009F6AA4">
                  <w:pPr>
                    <w:spacing w:after="120"/>
                    <w:rPr>
                      <w:rFonts w:eastAsiaTheme="minorEastAsia"/>
                      <w:lang w:val="en-US" w:eastAsia="zh-CN"/>
                    </w:rPr>
                  </w:pPr>
                  <w:r w:rsidRPr="005E1959">
                    <w:rPr>
                      <w:lang w:val="en-US"/>
                    </w:rPr>
                    <w:t>5</w:t>
                  </w:r>
                </w:p>
              </w:tc>
              <w:tc>
                <w:tcPr>
                  <w:tcW w:w="1134" w:type="dxa"/>
                  <w:vAlign w:val="center"/>
                </w:tcPr>
                <w:p w14:paraId="1A3C22D8" w14:textId="77777777" w:rsidR="00E906C8" w:rsidRDefault="009F6AA4">
                  <w:pPr>
                    <w:spacing w:after="120"/>
                    <w:rPr>
                      <w:rFonts w:eastAsiaTheme="minorEastAsia"/>
                      <w:lang w:val="en-US" w:eastAsia="zh-CN"/>
                    </w:rPr>
                  </w:pPr>
                  <w:r w:rsidRPr="005E1959">
                    <w:rPr>
                      <w:lang w:val="en-US"/>
                    </w:rPr>
                    <w:t>3</w:t>
                  </w:r>
                </w:p>
              </w:tc>
              <w:tc>
                <w:tcPr>
                  <w:tcW w:w="2552" w:type="dxa"/>
                </w:tcPr>
                <w:p w14:paraId="10116F52" w14:textId="77777777" w:rsidR="00E906C8" w:rsidRDefault="006F7482">
                  <w:pPr>
                    <w:spacing w:after="120"/>
                    <w:rPr>
                      <w:rFonts w:eastAsiaTheme="minorEastAsia"/>
                      <w:lang w:val="en-US" w:eastAsia="zh-CN"/>
                    </w:rPr>
                  </w:pPr>
                  <w:r>
                    <w:t>T</w:t>
                  </w:r>
                  <w:r>
                    <w:rPr>
                      <w:vertAlign w:val="subscript"/>
                    </w:rPr>
                    <w:t>DRX</w:t>
                  </w:r>
                  <w:r>
                    <w:t xml:space="preserve"> &gt; 320</w:t>
                  </w:r>
                </w:p>
              </w:tc>
              <w:tc>
                <w:tcPr>
                  <w:tcW w:w="1276" w:type="dxa"/>
                  <w:vAlign w:val="center"/>
                </w:tcPr>
                <w:p w14:paraId="07E84EC5" w14:textId="77777777" w:rsidR="00E906C8" w:rsidRDefault="009F6AA4">
                  <w:pPr>
                    <w:spacing w:after="120"/>
                    <w:rPr>
                      <w:rFonts w:eastAsiaTheme="minorEastAsia"/>
                      <w:lang w:val="en-US" w:eastAsia="zh-CN"/>
                    </w:rPr>
                  </w:pPr>
                  <w:r w:rsidRPr="005E1959">
                    <w:rPr>
                      <w:u w:val="single"/>
                      <w:lang w:val="en-US"/>
                    </w:rPr>
                    <w:t>1.6</w:t>
                  </w:r>
                </w:p>
              </w:tc>
            </w:tr>
          </w:tbl>
          <w:p w14:paraId="27B98074" w14:textId="77777777" w:rsidR="00E906C8" w:rsidRDefault="00E906C8">
            <w:pPr>
              <w:spacing w:after="120"/>
              <w:rPr>
                <w:rFonts w:eastAsiaTheme="minorEastAsia"/>
                <w:lang w:val="en-US" w:eastAsia="zh-CN"/>
              </w:rPr>
            </w:pPr>
          </w:p>
          <w:p w14:paraId="1281A8F3" w14:textId="77777777" w:rsidR="00E906C8" w:rsidRDefault="006F7482">
            <w:pPr>
              <w:spacing w:after="120"/>
              <w:rPr>
                <w:rFonts w:eastAsiaTheme="minorEastAsia"/>
                <w:lang w:val="en-US" w:eastAsia="zh-CN"/>
              </w:rPr>
            </w:pPr>
            <w:r>
              <w:rPr>
                <w:rFonts w:eastAsiaTheme="minorEastAsia"/>
                <w:lang w:val="en-US" w:eastAsia="zh-CN"/>
              </w:rPr>
              <w:t xml:space="preserve">Sub topic 2-3: The testing can be discussed in performance part discussion. We can focus on core part. </w:t>
            </w:r>
          </w:p>
        </w:tc>
      </w:tr>
    </w:tbl>
    <w:p w14:paraId="62E163B8" w14:textId="77777777" w:rsidR="00E906C8" w:rsidRDefault="006F7482">
      <w:pPr>
        <w:rPr>
          <w:color w:val="0070C0"/>
          <w:lang w:val="en-US" w:eastAsia="zh-CN"/>
        </w:rPr>
      </w:pPr>
      <w:r>
        <w:rPr>
          <w:rFonts w:hint="eastAsia"/>
          <w:color w:val="0070C0"/>
          <w:lang w:val="en-US" w:eastAsia="zh-CN"/>
        </w:rPr>
        <w:t xml:space="preserve"> </w:t>
      </w:r>
    </w:p>
    <w:p w14:paraId="7BBB6BFF"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602B13E4" w14:textId="77777777" w:rsidR="00E906C8" w:rsidRDefault="006F748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E906C8" w14:paraId="0CCFE56C" w14:textId="77777777">
        <w:tc>
          <w:tcPr>
            <w:tcW w:w="1242" w:type="dxa"/>
          </w:tcPr>
          <w:p w14:paraId="6FA6EE36"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20D8C65"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750B0305" w14:textId="77777777">
        <w:tc>
          <w:tcPr>
            <w:tcW w:w="1242" w:type="dxa"/>
            <w:vMerge w:val="restart"/>
          </w:tcPr>
          <w:p w14:paraId="1EA114E9"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24ABFCB9"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text is not consistent with other clauses in the way missing SMTC is described (uses DRS instead of SMTC).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the definition of an unavailable SMTC should be clarified similar to the concerns that we have shared in other measurement types. </w:t>
            </w:r>
          </w:p>
        </w:tc>
      </w:tr>
      <w:tr w:rsidR="00E906C8" w14:paraId="250D0B00" w14:textId="77777777">
        <w:tc>
          <w:tcPr>
            <w:tcW w:w="1242" w:type="dxa"/>
            <w:vMerge/>
          </w:tcPr>
          <w:p w14:paraId="427FD166" w14:textId="77777777" w:rsidR="00E906C8" w:rsidRDefault="00E906C8">
            <w:pPr>
              <w:spacing w:after="120"/>
              <w:rPr>
                <w:rFonts w:eastAsiaTheme="minorEastAsia"/>
                <w:color w:val="000000" w:themeColor="text1"/>
                <w:highlight w:val="yellow"/>
                <w:lang w:val="en-US" w:eastAsia="zh-CN"/>
              </w:rPr>
            </w:pPr>
          </w:p>
        </w:tc>
        <w:tc>
          <w:tcPr>
            <w:tcW w:w="8615" w:type="dxa"/>
          </w:tcPr>
          <w:p w14:paraId="3C911630"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040E16A8" w14:textId="77777777">
        <w:tc>
          <w:tcPr>
            <w:tcW w:w="1242" w:type="dxa"/>
            <w:vMerge/>
          </w:tcPr>
          <w:p w14:paraId="006BD77F" w14:textId="77777777" w:rsidR="00E906C8" w:rsidRDefault="00E906C8">
            <w:pPr>
              <w:spacing w:after="120"/>
              <w:rPr>
                <w:rFonts w:eastAsiaTheme="minorEastAsia"/>
                <w:color w:val="000000" w:themeColor="text1"/>
                <w:highlight w:val="yellow"/>
                <w:lang w:val="en-US" w:eastAsia="zh-CN"/>
              </w:rPr>
            </w:pPr>
          </w:p>
        </w:tc>
        <w:tc>
          <w:tcPr>
            <w:tcW w:w="8615" w:type="dxa"/>
          </w:tcPr>
          <w:p w14:paraId="4436C41B" w14:textId="77777777" w:rsidR="00E906C8" w:rsidRDefault="00E906C8">
            <w:pPr>
              <w:spacing w:after="120"/>
              <w:rPr>
                <w:rFonts w:eastAsiaTheme="minorEastAsia"/>
                <w:color w:val="000000" w:themeColor="text1"/>
                <w:lang w:val="en-US" w:eastAsia="zh-CN"/>
              </w:rPr>
            </w:pPr>
          </w:p>
        </w:tc>
      </w:tr>
      <w:tr w:rsidR="00E906C8" w14:paraId="3E782D01" w14:textId="77777777">
        <w:tc>
          <w:tcPr>
            <w:tcW w:w="1242" w:type="dxa"/>
            <w:vMerge w:val="restart"/>
          </w:tcPr>
          <w:p w14:paraId="2B87D79D"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15677ECD"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E906C8" w14:paraId="2B285FF7" w14:textId="77777777">
        <w:tc>
          <w:tcPr>
            <w:tcW w:w="1242" w:type="dxa"/>
            <w:vMerge/>
          </w:tcPr>
          <w:p w14:paraId="2363517D" w14:textId="77777777" w:rsidR="00E906C8" w:rsidRDefault="00E906C8">
            <w:pPr>
              <w:spacing w:after="120"/>
              <w:rPr>
                <w:rFonts w:eastAsiaTheme="minorEastAsia"/>
                <w:color w:val="000000" w:themeColor="text1"/>
                <w:highlight w:val="yellow"/>
                <w:lang w:val="en-US" w:eastAsia="zh-CN"/>
              </w:rPr>
            </w:pPr>
          </w:p>
        </w:tc>
        <w:tc>
          <w:tcPr>
            <w:tcW w:w="8615" w:type="dxa"/>
          </w:tcPr>
          <w:p w14:paraId="3439DEE2"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The contribution is proposing maximum time for when the UE can skip inter-RAT SFTD search (k=6), but not really addressing the problem with testing and testability (X and Y). Suggest looking at Ericsson R4-2002086 to see if that is agreeable (the technical contents), and if it is perhaps it can be incorporated into ZTE’s CR.</w:t>
            </w:r>
          </w:p>
        </w:tc>
      </w:tr>
      <w:tr w:rsidR="00E906C8" w14:paraId="4A0ACEC8" w14:textId="77777777">
        <w:tc>
          <w:tcPr>
            <w:tcW w:w="1242" w:type="dxa"/>
            <w:vMerge/>
          </w:tcPr>
          <w:p w14:paraId="46F654BB" w14:textId="77777777" w:rsidR="00E906C8" w:rsidRDefault="00E906C8">
            <w:pPr>
              <w:spacing w:after="120"/>
              <w:rPr>
                <w:rFonts w:eastAsiaTheme="minorEastAsia"/>
                <w:color w:val="000000" w:themeColor="text1"/>
                <w:highlight w:val="yellow"/>
                <w:lang w:val="en-US" w:eastAsia="zh-CN"/>
              </w:rPr>
            </w:pPr>
          </w:p>
        </w:tc>
        <w:tc>
          <w:tcPr>
            <w:tcW w:w="8615" w:type="dxa"/>
          </w:tcPr>
          <w:p w14:paraId="731D6724"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72C3B2D7" w14:textId="77777777">
        <w:tc>
          <w:tcPr>
            <w:tcW w:w="1242" w:type="dxa"/>
          </w:tcPr>
          <w:p w14:paraId="1BABAE7E"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2451D777"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w:t>
            </w:r>
            <w:r>
              <w:rPr>
                <w:rFonts w:eastAsiaTheme="minorEastAsia" w:hint="eastAsia"/>
                <w:color w:val="000000" w:themeColor="text1"/>
                <w:lang w:val="en-US" w:eastAsia="zh-CN"/>
              </w:rPr>
              <w:lastRenderedPageBreak/>
              <w:t xml:space="preserve">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E906C8" w14:paraId="704B1F17" w14:textId="77777777">
        <w:trPr>
          <w:trHeight w:val="135"/>
        </w:trPr>
        <w:tc>
          <w:tcPr>
            <w:tcW w:w="1242" w:type="dxa"/>
          </w:tcPr>
          <w:p w14:paraId="58B0CE4D" w14:textId="77777777" w:rsidR="00E906C8" w:rsidRDefault="00E906C8">
            <w:pPr>
              <w:spacing w:after="120"/>
              <w:rPr>
                <w:rFonts w:ascii="Calibri" w:hAnsi="Calibri" w:cs="Calibri"/>
                <w:color w:val="000000" w:themeColor="text1"/>
                <w:sz w:val="22"/>
                <w:szCs w:val="22"/>
              </w:rPr>
            </w:pPr>
          </w:p>
        </w:tc>
        <w:tc>
          <w:tcPr>
            <w:tcW w:w="8615" w:type="dxa"/>
          </w:tcPr>
          <w:p w14:paraId="11E744E7" w14:textId="77777777" w:rsidR="00E906C8" w:rsidRDefault="00E906C8">
            <w:pPr>
              <w:spacing w:after="120"/>
              <w:rPr>
                <w:rFonts w:eastAsiaTheme="minorEastAsia"/>
                <w:color w:val="000000" w:themeColor="text1"/>
                <w:lang w:val="en-US" w:eastAsia="zh-CN"/>
              </w:rPr>
            </w:pPr>
          </w:p>
        </w:tc>
      </w:tr>
    </w:tbl>
    <w:p w14:paraId="0CF4B902" w14:textId="77777777" w:rsidR="00E906C8" w:rsidRDefault="00E906C8">
      <w:pPr>
        <w:rPr>
          <w:color w:val="0070C0"/>
          <w:lang w:val="en-US" w:eastAsia="zh-CN"/>
        </w:rPr>
      </w:pPr>
    </w:p>
    <w:p w14:paraId="236A3AC0" w14:textId="77777777" w:rsidR="00E906C8" w:rsidRDefault="006F7482">
      <w:pPr>
        <w:pStyle w:val="Heading2"/>
      </w:pPr>
      <w:proofErr w:type="spellStart"/>
      <w:r>
        <w:t>Summary</w:t>
      </w:r>
      <w:proofErr w:type="spellEnd"/>
      <w:r>
        <w:rPr>
          <w:rFonts w:hint="eastAsia"/>
        </w:rPr>
        <w:t xml:space="preserve"> for 1st round </w:t>
      </w:r>
    </w:p>
    <w:p w14:paraId="3D5C93FE"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23A6529D"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70A8BD38" w14:textId="77777777">
        <w:tc>
          <w:tcPr>
            <w:tcW w:w="1242" w:type="dxa"/>
          </w:tcPr>
          <w:p w14:paraId="3EBC149F" w14:textId="77777777" w:rsidR="00E906C8" w:rsidRDefault="00E906C8">
            <w:pPr>
              <w:rPr>
                <w:rFonts w:eastAsiaTheme="minorEastAsia"/>
                <w:b/>
                <w:bCs/>
                <w:color w:val="0070C0"/>
                <w:lang w:val="en-US" w:eastAsia="zh-CN"/>
              </w:rPr>
            </w:pPr>
            <w:bookmarkStart w:id="87" w:name="_Hlk34035570"/>
          </w:p>
        </w:tc>
        <w:tc>
          <w:tcPr>
            <w:tcW w:w="8615" w:type="dxa"/>
          </w:tcPr>
          <w:p w14:paraId="506FEB75"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77A4DC3" w14:textId="77777777">
        <w:tc>
          <w:tcPr>
            <w:tcW w:w="1242" w:type="dxa"/>
          </w:tcPr>
          <w:p w14:paraId="147005C2"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2899930F"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proofErr w:type="spellStart"/>
            <w:r>
              <w:rPr>
                <w:b/>
                <w:color w:val="000000" w:themeColor="text1"/>
                <w:u w:val="single"/>
              </w:rPr>
              <w:t>Tmeasure_SFTD_LBT_max</w:t>
            </w:r>
            <w:proofErr w:type="spellEnd"/>
          </w:p>
          <w:p w14:paraId="26AB670A"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consensus that Option 1 and 3 can be combined, and it was proposed that the final wording can be aligned with RAN2 specification. </w:t>
            </w:r>
          </w:p>
          <w:p w14:paraId="189CB424"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4EB783D2" w14:textId="77777777" w:rsidR="00E906C8" w:rsidRDefault="006F7482">
            <w:pPr>
              <w:rPr>
                <w:rFonts w:eastAsiaTheme="minorEastAsia"/>
                <w:i/>
                <w:color w:val="000000" w:themeColor="text1"/>
                <w:lang w:val="en-US" w:eastAsia="zh-CN"/>
              </w:rPr>
            </w:pPr>
            <w:r>
              <w:rPr>
                <w:rFonts w:eastAsiaTheme="minorEastAsia"/>
                <w:i/>
                <w:color w:val="000000" w:themeColor="text1"/>
                <w:lang w:val="en-US" w:eastAsia="zh-CN"/>
              </w:rPr>
              <w:t xml:space="preserve">It is RAN4 understanding that the UE behavior when exceeding </w:t>
            </w:r>
            <w:proofErr w:type="spellStart"/>
            <w:r>
              <w:rPr>
                <w:rFonts w:eastAsiaTheme="minorEastAsia"/>
                <w:i/>
                <w:color w:val="000000" w:themeColor="text1"/>
                <w:lang w:val="en-US" w:eastAsia="zh-CN"/>
              </w:rPr>
              <w:t>T</w:t>
            </w:r>
            <w:r>
              <w:rPr>
                <w:rFonts w:eastAsiaTheme="minorEastAsia"/>
                <w:i/>
                <w:color w:val="000000" w:themeColor="text1"/>
                <w:vertAlign w:val="subscript"/>
                <w:lang w:val="en-US" w:eastAsia="zh-CN"/>
              </w:rPr>
              <w:t>measure_SFTD_LBT_max</w:t>
            </w:r>
            <w:proofErr w:type="spellEnd"/>
            <w:r>
              <w:rPr>
                <w:rFonts w:eastAsiaTheme="minorEastAsia"/>
                <w:i/>
                <w:color w:val="000000" w:themeColor="text1"/>
                <w:vertAlign w:val="subscript"/>
                <w:lang w:val="en-US" w:eastAsia="zh-CN"/>
              </w:rPr>
              <w:t xml:space="preserve"> </w:t>
            </w:r>
            <w:r>
              <w:rPr>
                <w:rFonts w:eastAsiaTheme="minorEastAsia"/>
                <w:i/>
                <w:color w:val="000000" w:themeColor="text1"/>
                <w:lang w:val="en-US" w:eastAsia="zh-CN"/>
              </w:rPr>
              <w:t xml:space="preserve">is that the UE shall not report the measurement and abandon the inter-RAT SFTD measurement. </w:t>
            </w:r>
          </w:p>
          <w:p w14:paraId="7148F8B6" w14:textId="77777777" w:rsidR="00E906C8" w:rsidRDefault="006F7482">
            <w:pPr>
              <w:rPr>
                <w:rFonts w:eastAsiaTheme="minorEastAsia"/>
                <w:color w:val="0070C0"/>
                <w:lang w:val="en-US" w:eastAsia="zh-CN"/>
              </w:rPr>
            </w:pPr>
            <w:r>
              <w:rPr>
                <w:rFonts w:eastAsiaTheme="minorEastAsia"/>
                <w:i/>
                <w:color w:val="000000" w:themeColor="text1"/>
                <w:lang w:val="en-US" w:eastAsia="zh-CN"/>
              </w:rPr>
              <w:t>The exact wording can be aligned with RAN2.</w:t>
            </w:r>
            <w:r>
              <w:rPr>
                <w:rFonts w:eastAsiaTheme="minorEastAsia"/>
                <w:color w:val="000000" w:themeColor="text1"/>
                <w:lang w:val="en-US" w:eastAsia="zh-CN"/>
              </w:rPr>
              <w:t xml:space="preserve"> </w:t>
            </w:r>
          </w:p>
        </w:tc>
      </w:tr>
      <w:tr w:rsidR="00E906C8" w14:paraId="62FD9827" w14:textId="77777777">
        <w:tc>
          <w:tcPr>
            <w:tcW w:w="1242" w:type="dxa"/>
          </w:tcPr>
          <w:p w14:paraId="4A05FE3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p w14:paraId="62F57B29" w14:textId="77777777" w:rsidR="00E906C8" w:rsidRDefault="00E906C8">
            <w:pPr>
              <w:rPr>
                <w:rFonts w:eastAsiaTheme="minorEastAsia"/>
                <w:b/>
                <w:bCs/>
                <w:color w:val="0070C0"/>
                <w:lang w:val="en-US" w:eastAsia="zh-CN"/>
              </w:rPr>
            </w:pPr>
          </w:p>
        </w:tc>
        <w:tc>
          <w:tcPr>
            <w:tcW w:w="8615" w:type="dxa"/>
          </w:tcPr>
          <w:p w14:paraId="7E82BA2B" w14:textId="77777777" w:rsidR="00E906C8" w:rsidRDefault="006F7482">
            <w:pPr>
              <w:rPr>
                <w:rFonts w:eastAsiaTheme="minorEastAsia"/>
                <w:b/>
                <w:color w:val="000000" w:themeColor="text1"/>
                <w:u w:val="single"/>
                <w:lang w:eastAsia="zh-CN"/>
              </w:rPr>
            </w:pPr>
            <w:r>
              <w:rPr>
                <w:rFonts w:eastAsiaTheme="minorEastAsia"/>
                <w:b/>
                <w:color w:val="000000" w:themeColor="text1"/>
                <w:u w:val="single"/>
                <w:lang w:eastAsia="zh-CN"/>
              </w:rPr>
              <w:t xml:space="preserve">Issue </w:t>
            </w:r>
            <w:r w:rsidR="00B40446">
              <w:fldChar w:fldCharType="begin"/>
            </w:r>
            <w:r w:rsidR="00B40446">
              <w:instrText xml:space="preserve"> REF _Ref32913963 \r \h  \* MERGEFORMAT </w:instrText>
            </w:r>
            <w:r w:rsidR="00B40446">
              <w:fldChar w:fldCharType="separate"/>
            </w:r>
            <w:r>
              <w:rPr>
                <w:rFonts w:eastAsia="SimSun"/>
              </w:rPr>
              <w:t>2</w:t>
            </w:r>
            <w:r w:rsidR="00B40446">
              <w:fldChar w:fldCharType="end"/>
            </w:r>
            <w:r>
              <w:rPr>
                <w:rFonts w:eastAsiaTheme="minorEastAsia"/>
                <w:b/>
                <w:color w:val="000000" w:themeColor="text1"/>
                <w:u w:val="single"/>
                <w:lang w:eastAsia="zh-CN"/>
              </w:rPr>
              <w:t>-2: Maximum number of LBT failures allowed during procedure</w:t>
            </w:r>
          </w:p>
          <w:p w14:paraId="782D017F" w14:textId="77777777" w:rsidR="00E906C8" w:rsidRDefault="006F7482">
            <w:pPr>
              <w:rPr>
                <w:rFonts w:eastAsiaTheme="minorEastAsia"/>
                <w:color w:val="000000" w:themeColor="text1"/>
                <w:lang w:eastAsia="zh-CN"/>
              </w:rPr>
            </w:pPr>
            <w:r>
              <w:rPr>
                <w:rFonts w:eastAsiaTheme="minorEastAsia"/>
                <w:color w:val="000000" w:themeColor="text1"/>
                <w:lang w:eastAsia="zh-CN"/>
              </w:rPr>
              <w:t>There was no consensus in the proposals to define k in</w:t>
            </w:r>
          </w:p>
          <w:p w14:paraId="719F6B55" w14:textId="77777777" w:rsidR="00E906C8" w:rsidRDefault="006F7482">
            <w:pPr>
              <w:numPr>
                <w:ilvl w:val="1"/>
                <w:numId w:val="20"/>
              </w:numPr>
              <w:rPr>
                <w:rFonts w:eastAsiaTheme="minorEastAsia"/>
                <w:color w:val="000000" w:themeColor="text1"/>
                <w:lang w:eastAsia="zh-CN"/>
              </w:rPr>
            </w:pPr>
            <w:r>
              <w:rPr>
                <w:rFonts w:eastAsiaTheme="minorEastAsia"/>
                <w:color w:val="000000" w:themeColor="text1"/>
                <w:lang w:eastAsia="zh-CN"/>
              </w:rPr>
              <w:t xml:space="preserve">FFS from RAN4 #93: </w:t>
            </w:r>
            <w:proofErr w:type="spellStart"/>
            <w:r>
              <w:rPr>
                <w:rFonts w:eastAsiaTheme="minorEastAsia"/>
                <w:color w:val="000000" w:themeColor="text1"/>
                <w:lang w:eastAsia="zh-CN"/>
              </w:rPr>
              <w:t>Tmeasure_SFTD_LBT_max</w:t>
            </w:r>
            <w:proofErr w:type="spellEnd"/>
            <w:r>
              <w:rPr>
                <w:rFonts w:eastAsiaTheme="minorEastAsia"/>
                <w:color w:val="000000" w:themeColor="text1"/>
                <w:lang w:eastAsia="zh-CN"/>
              </w:rPr>
              <w:t xml:space="preserve"> = k× Tmeasure_SFTD1, k=TBD≤10</w:t>
            </w:r>
            <w:r>
              <w:rPr>
                <w:rFonts w:eastAsiaTheme="minorEastAsia"/>
                <w:color w:val="000000" w:themeColor="text1"/>
                <w:lang w:eastAsia="zh-CN"/>
              </w:rPr>
              <w:tab/>
            </w:r>
          </w:p>
          <w:p w14:paraId="0BE58202" w14:textId="77777777" w:rsidR="00E906C8" w:rsidRDefault="006F7482">
            <w:pPr>
              <w:rPr>
                <w:rFonts w:eastAsiaTheme="minorEastAsia"/>
                <w:color w:val="000000" w:themeColor="text1"/>
                <w:lang w:eastAsia="zh-CN"/>
              </w:rPr>
            </w:pPr>
            <w:r>
              <w:rPr>
                <w:rFonts w:eastAsiaTheme="minorEastAsia"/>
                <w:color w:val="000000" w:themeColor="text1"/>
                <w:lang w:eastAsia="zh-CN"/>
              </w:rPr>
              <w:t>However, option 3 just got support from one company, that was willing to compromise to option 1. Therefore, the following options can be further discussed:</w:t>
            </w:r>
          </w:p>
          <w:p w14:paraId="7EB95061"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64D8849"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1: k = 6</w:t>
            </w:r>
          </w:p>
          <w:p w14:paraId="0772137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2: k =2</w:t>
            </w:r>
          </w:p>
          <w:p w14:paraId="3E627A60" w14:textId="77777777" w:rsidR="00E906C8" w:rsidRDefault="00E906C8">
            <w:pPr>
              <w:rPr>
                <w:rFonts w:eastAsiaTheme="minorEastAsia"/>
                <w:color w:val="000000" w:themeColor="text1"/>
                <w:lang w:eastAsia="zh-CN"/>
              </w:rPr>
            </w:pPr>
          </w:p>
        </w:tc>
      </w:tr>
      <w:tr w:rsidR="00E906C8" w14:paraId="53FE77BA" w14:textId="77777777">
        <w:tc>
          <w:tcPr>
            <w:tcW w:w="1242" w:type="dxa"/>
          </w:tcPr>
          <w:p w14:paraId="35C303D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615" w:type="dxa"/>
          </w:tcPr>
          <w:p w14:paraId="1577D3C9"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_Ref32913963 \r \h  \* MERGEFORMAT </w:instrText>
            </w:r>
            <w:r w:rsidR="00B40446">
              <w:fldChar w:fldCharType="separate"/>
            </w:r>
            <w:r>
              <w:t>2</w:t>
            </w:r>
            <w:r w:rsidR="00B40446">
              <w:fldChar w:fldCharType="end"/>
            </w:r>
            <w:r>
              <w:rPr>
                <w:b/>
                <w:color w:val="000000" w:themeColor="text1"/>
                <w:u w:val="single"/>
                <w:lang w:eastAsia="ko-KR"/>
              </w:rPr>
              <w:t>-3: Inter-RAT SFTD measurements reporting delay</w:t>
            </w:r>
          </w:p>
          <w:p w14:paraId="310476B9"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on this issue were in different directions. There was one comment that the formulation was not clear, requesting further clarification, and other company mentioned that it can be discussed in performance part. Clearly the issue needs further discussion. </w:t>
            </w:r>
          </w:p>
          <w:p w14:paraId="134B7399"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these discussions in this meeting with clarifications if possible. If no agreement is </w:t>
            </w:r>
            <w:proofErr w:type="gramStart"/>
            <w:r>
              <w:rPr>
                <w:rFonts w:eastAsiaTheme="minorEastAsia"/>
                <w:color w:val="000000" w:themeColor="text1"/>
                <w:lang w:val="en-US" w:eastAsia="zh-CN"/>
              </w:rPr>
              <w:t>reached,  provide</w:t>
            </w:r>
            <w:proofErr w:type="gramEnd"/>
            <w:r>
              <w:rPr>
                <w:rFonts w:eastAsiaTheme="minorEastAsia"/>
                <w:color w:val="000000" w:themeColor="text1"/>
                <w:lang w:val="en-US" w:eastAsia="zh-CN"/>
              </w:rPr>
              <w:t xml:space="preserve"> your views on</w:t>
            </w:r>
          </w:p>
          <w:p w14:paraId="509E66A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Option 1) This discussion should take place in the RRM Core requirements</w:t>
            </w:r>
          </w:p>
          <w:p w14:paraId="67D43B93" w14:textId="77777777" w:rsidR="00E906C8" w:rsidRDefault="006F7482">
            <w:pPr>
              <w:rPr>
                <w:rFonts w:eastAsiaTheme="minorEastAsia"/>
                <w:i/>
                <w:color w:val="0070C0"/>
                <w:lang w:val="en-US" w:eastAsia="zh-CN"/>
              </w:rPr>
            </w:pPr>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p>
        </w:tc>
      </w:tr>
      <w:tr w:rsidR="00E906C8" w14:paraId="7E0857AA" w14:textId="77777777">
        <w:tc>
          <w:tcPr>
            <w:tcW w:w="1242" w:type="dxa"/>
          </w:tcPr>
          <w:p w14:paraId="6444080A" w14:textId="77777777" w:rsidR="00E906C8" w:rsidRDefault="00E906C8">
            <w:pPr>
              <w:rPr>
                <w:rFonts w:eastAsiaTheme="minorEastAsia"/>
                <w:b/>
                <w:bCs/>
                <w:color w:val="0070C0"/>
                <w:lang w:val="en-US" w:eastAsia="zh-CN"/>
              </w:rPr>
            </w:pPr>
          </w:p>
        </w:tc>
        <w:tc>
          <w:tcPr>
            <w:tcW w:w="8615" w:type="dxa"/>
          </w:tcPr>
          <w:p w14:paraId="20F54FEF" w14:textId="77777777" w:rsidR="00E906C8" w:rsidRDefault="00E906C8">
            <w:pPr>
              <w:rPr>
                <w:rFonts w:eastAsiaTheme="minorEastAsia"/>
                <w:i/>
                <w:color w:val="0070C0"/>
                <w:lang w:val="en-US" w:eastAsia="zh-CN"/>
              </w:rPr>
            </w:pPr>
          </w:p>
        </w:tc>
      </w:tr>
      <w:bookmarkEnd w:id="87"/>
    </w:tbl>
    <w:p w14:paraId="21181EC7" w14:textId="77777777" w:rsidR="00E906C8" w:rsidRDefault="00E906C8">
      <w:pPr>
        <w:rPr>
          <w:i/>
          <w:color w:val="0070C0"/>
          <w:lang w:eastAsia="zh-CN"/>
        </w:rPr>
      </w:pPr>
    </w:p>
    <w:p w14:paraId="35618240" w14:textId="77777777" w:rsidR="00E906C8" w:rsidRDefault="006F748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5EB43834" w14:textId="77777777">
        <w:trPr>
          <w:trHeight w:val="744"/>
        </w:trPr>
        <w:tc>
          <w:tcPr>
            <w:tcW w:w="1395" w:type="dxa"/>
          </w:tcPr>
          <w:p w14:paraId="78CE8F70" w14:textId="77777777" w:rsidR="00E906C8" w:rsidRDefault="00E906C8">
            <w:pPr>
              <w:rPr>
                <w:rFonts w:eastAsiaTheme="minorEastAsia"/>
                <w:b/>
                <w:bCs/>
                <w:color w:val="0070C0"/>
                <w:lang w:val="en-US" w:eastAsia="zh-CN"/>
              </w:rPr>
            </w:pPr>
          </w:p>
        </w:tc>
        <w:tc>
          <w:tcPr>
            <w:tcW w:w="4554" w:type="dxa"/>
          </w:tcPr>
          <w:p w14:paraId="2761B2C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133B5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ED8D01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7C3629C8" w14:textId="77777777">
        <w:trPr>
          <w:trHeight w:val="358"/>
        </w:trPr>
        <w:tc>
          <w:tcPr>
            <w:tcW w:w="1395" w:type="dxa"/>
          </w:tcPr>
          <w:p w14:paraId="42DD1D19"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B22BBD" w14:textId="77777777" w:rsidR="00E906C8" w:rsidRDefault="00E906C8">
            <w:pPr>
              <w:rPr>
                <w:rFonts w:eastAsiaTheme="minorEastAsia"/>
                <w:color w:val="0070C0"/>
                <w:lang w:val="en-US" w:eastAsia="zh-CN"/>
              </w:rPr>
            </w:pPr>
          </w:p>
        </w:tc>
        <w:tc>
          <w:tcPr>
            <w:tcW w:w="2932" w:type="dxa"/>
          </w:tcPr>
          <w:p w14:paraId="4944BB77" w14:textId="77777777" w:rsidR="00E906C8" w:rsidRDefault="00E906C8">
            <w:pPr>
              <w:spacing w:after="0"/>
              <w:rPr>
                <w:rFonts w:eastAsiaTheme="minorEastAsia"/>
                <w:color w:val="0070C0"/>
                <w:lang w:val="en-US" w:eastAsia="zh-CN"/>
              </w:rPr>
            </w:pPr>
          </w:p>
          <w:p w14:paraId="6CD89AD8" w14:textId="77777777" w:rsidR="00E906C8" w:rsidRDefault="00E906C8">
            <w:pPr>
              <w:spacing w:after="0"/>
              <w:rPr>
                <w:rFonts w:eastAsiaTheme="minorEastAsia"/>
                <w:color w:val="0070C0"/>
                <w:lang w:val="en-US" w:eastAsia="zh-CN"/>
              </w:rPr>
            </w:pPr>
          </w:p>
          <w:p w14:paraId="4CB94FC5" w14:textId="77777777" w:rsidR="00E906C8" w:rsidRDefault="00E906C8">
            <w:pPr>
              <w:rPr>
                <w:rFonts w:eastAsiaTheme="minorEastAsia"/>
                <w:color w:val="0070C0"/>
                <w:lang w:val="en-US" w:eastAsia="zh-CN"/>
              </w:rPr>
            </w:pPr>
          </w:p>
        </w:tc>
      </w:tr>
    </w:tbl>
    <w:p w14:paraId="44EDC91A" w14:textId="77777777" w:rsidR="00E906C8" w:rsidRDefault="00E906C8">
      <w:pPr>
        <w:rPr>
          <w:i/>
          <w:color w:val="0070C0"/>
          <w:lang w:eastAsia="zh-CN"/>
        </w:rPr>
      </w:pPr>
    </w:p>
    <w:p w14:paraId="7148D690" w14:textId="77777777" w:rsidR="00E906C8" w:rsidRDefault="006F7482">
      <w:pPr>
        <w:pStyle w:val="Heading3"/>
      </w:pPr>
      <w:r>
        <w:t>CRs/TPs</w:t>
      </w:r>
    </w:p>
    <w:p w14:paraId="125C56A4"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E906C8" w14:paraId="17300744" w14:textId="77777777">
        <w:tc>
          <w:tcPr>
            <w:tcW w:w="1242" w:type="dxa"/>
          </w:tcPr>
          <w:p w14:paraId="7B747CA9"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DF4A3E"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1150C5DA" w14:textId="77777777">
        <w:tc>
          <w:tcPr>
            <w:tcW w:w="1242" w:type="dxa"/>
          </w:tcPr>
          <w:p w14:paraId="28936DE8" w14:textId="77777777" w:rsidR="00E906C8" w:rsidRDefault="006F7482">
            <w:pPr>
              <w:rPr>
                <w:rFonts w:eastAsiaTheme="minorEastAsia"/>
                <w:color w:val="0070C0"/>
                <w:lang w:val="en-US" w:eastAsia="zh-CN"/>
              </w:rPr>
            </w:pPr>
            <w:r>
              <w:rPr>
                <w:rFonts w:eastAsiaTheme="minorEastAsia"/>
                <w:color w:val="000000" w:themeColor="text1"/>
                <w:lang w:val="en-US" w:eastAsia="zh-CN"/>
              </w:rPr>
              <w:t>R4-2000041</w:t>
            </w:r>
          </w:p>
        </w:tc>
        <w:tc>
          <w:tcPr>
            <w:tcW w:w="8615" w:type="dxa"/>
          </w:tcPr>
          <w:p w14:paraId="3AEC2B95"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E906C8" w14:paraId="23F9392F" w14:textId="77777777">
        <w:tc>
          <w:tcPr>
            <w:tcW w:w="1242" w:type="dxa"/>
          </w:tcPr>
          <w:p w14:paraId="62C3040D" w14:textId="77777777" w:rsidR="00E906C8" w:rsidRDefault="006F7482">
            <w:pPr>
              <w:rPr>
                <w:rFonts w:eastAsiaTheme="minorEastAsia"/>
                <w:color w:val="000000" w:themeColor="text1"/>
                <w:lang w:val="en-US" w:eastAsia="zh-CN"/>
              </w:rPr>
            </w:pPr>
            <w:r>
              <w:rPr>
                <w:rFonts w:eastAsiaTheme="minorEastAsia"/>
                <w:color w:val="000000" w:themeColor="text1"/>
                <w:highlight w:val="yellow"/>
                <w:lang w:val="en-US" w:eastAsia="zh-CN"/>
              </w:rPr>
              <w:t>R4-2000043</w:t>
            </w:r>
          </w:p>
        </w:tc>
        <w:tc>
          <w:tcPr>
            <w:tcW w:w="8615" w:type="dxa"/>
          </w:tcPr>
          <w:p w14:paraId="6E7F47FA" w14:textId="77777777" w:rsidR="00E906C8" w:rsidRDefault="006F7482">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E906C8" w14:paraId="61ABA7AE" w14:textId="77777777">
        <w:tc>
          <w:tcPr>
            <w:tcW w:w="1242" w:type="dxa"/>
          </w:tcPr>
          <w:p w14:paraId="2B138130" w14:textId="77777777" w:rsidR="00E906C8" w:rsidRDefault="006F7482">
            <w:pPr>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264FE25C" w14:textId="77777777" w:rsidR="00E906C8" w:rsidRDefault="006F7482">
            <w:pPr>
              <w:rPr>
                <w:rFonts w:eastAsiaTheme="minorEastAsia"/>
                <w:i/>
                <w:color w:val="0070C0"/>
                <w:lang w:val="en-US" w:eastAsia="zh-CN"/>
              </w:rPr>
            </w:pPr>
            <w:r>
              <w:rPr>
                <w:rFonts w:eastAsiaTheme="minorEastAsia"/>
                <w:i/>
                <w:color w:val="0070C0"/>
                <w:lang w:val="en-US" w:eastAsia="zh-CN"/>
              </w:rPr>
              <w:t>The content of this CR will be merged with the content of R4-2000043.</w:t>
            </w:r>
          </w:p>
        </w:tc>
      </w:tr>
    </w:tbl>
    <w:p w14:paraId="114CAA43" w14:textId="77777777" w:rsidR="00E906C8" w:rsidRDefault="00E906C8">
      <w:pPr>
        <w:rPr>
          <w:color w:val="0070C0"/>
          <w:lang w:eastAsia="zh-CN"/>
        </w:rPr>
      </w:pPr>
    </w:p>
    <w:p w14:paraId="452C7CF8" w14:textId="77777777" w:rsidR="00E906C8" w:rsidRDefault="006F7482">
      <w:pPr>
        <w:pStyle w:val="Heading2"/>
        <w:rPr>
          <w:lang w:val="en-US"/>
        </w:rPr>
      </w:pPr>
      <w:r>
        <w:rPr>
          <w:lang w:val="en-US"/>
        </w:rPr>
        <w:t>Discussion on 2nd round (if applicable)</w:t>
      </w:r>
    </w:p>
    <w:p w14:paraId="56C30B83" w14:textId="77777777" w:rsidR="00E906C8" w:rsidRDefault="00E906C8">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3D45C074" w14:textId="77777777">
        <w:tc>
          <w:tcPr>
            <w:tcW w:w="1242" w:type="dxa"/>
          </w:tcPr>
          <w:p w14:paraId="139D7D2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p w14:paraId="1BD61AFB" w14:textId="77777777" w:rsidR="00E906C8" w:rsidRDefault="00E906C8">
            <w:pPr>
              <w:rPr>
                <w:rFonts w:eastAsiaTheme="minorEastAsia"/>
                <w:b/>
                <w:bCs/>
                <w:color w:val="0070C0"/>
                <w:lang w:val="en-US" w:eastAsia="zh-CN"/>
              </w:rPr>
            </w:pPr>
          </w:p>
        </w:tc>
        <w:tc>
          <w:tcPr>
            <w:tcW w:w="8615" w:type="dxa"/>
          </w:tcPr>
          <w:p w14:paraId="7FD5C74D" w14:textId="77777777" w:rsidR="00E906C8" w:rsidRDefault="006F7482">
            <w:pPr>
              <w:rPr>
                <w:rFonts w:eastAsiaTheme="minorEastAsia"/>
                <w:b/>
                <w:color w:val="000000" w:themeColor="text1"/>
                <w:u w:val="single"/>
                <w:lang w:eastAsia="zh-CN"/>
              </w:rPr>
            </w:pPr>
            <w:r>
              <w:rPr>
                <w:rFonts w:eastAsiaTheme="minorEastAsia"/>
                <w:b/>
                <w:color w:val="000000" w:themeColor="text1"/>
                <w:u w:val="single"/>
                <w:lang w:eastAsia="zh-CN"/>
              </w:rPr>
              <w:t xml:space="preserve">Issue </w:t>
            </w:r>
            <w:r w:rsidR="009F6AA4">
              <w:rPr>
                <w:rFonts w:eastAsiaTheme="minorEastAsia"/>
                <w:b/>
                <w:color w:val="000000" w:themeColor="text1"/>
                <w:u w:val="single"/>
                <w:lang w:eastAsia="zh-CN"/>
              </w:rPr>
              <w:fldChar w:fldCharType="begin"/>
            </w:r>
            <w:r>
              <w:rPr>
                <w:rFonts w:eastAsiaTheme="minorEastAsia"/>
                <w:b/>
                <w:color w:val="000000" w:themeColor="text1"/>
                <w:u w:val="single"/>
                <w:lang w:eastAsia="zh-CN"/>
              </w:rPr>
              <w:instrText xml:space="preserve"> REF _Ref32913963 \r \h  \* MERGEFORMAT </w:instrText>
            </w:r>
            <w:r w:rsidR="009F6AA4">
              <w:rPr>
                <w:rFonts w:eastAsiaTheme="minorEastAsia"/>
                <w:b/>
                <w:color w:val="000000" w:themeColor="text1"/>
                <w:u w:val="single"/>
                <w:lang w:eastAsia="zh-CN"/>
              </w:rPr>
            </w:r>
            <w:r w:rsidR="009F6AA4">
              <w:rPr>
                <w:rFonts w:eastAsiaTheme="minorEastAsia"/>
                <w:b/>
                <w:color w:val="000000" w:themeColor="text1"/>
                <w:u w:val="single"/>
                <w:lang w:eastAsia="zh-CN"/>
              </w:rPr>
              <w:fldChar w:fldCharType="separate"/>
            </w:r>
            <w:r>
              <w:rPr>
                <w:rFonts w:eastAsiaTheme="minorEastAsia"/>
                <w:b/>
                <w:color w:val="000000" w:themeColor="text1"/>
                <w:u w:val="single"/>
                <w:lang w:eastAsia="zh-CN"/>
              </w:rPr>
              <w:t>2</w:t>
            </w:r>
            <w:r w:rsidR="009F6AA4">
              <w:rPr>
                <w:rFonts w:eastAsiaTheme="minorEastAsia"/>
                <w:b/>
                <w:color w:val="000000" w:themeColor="text1"/>
                <w:u w:val="single"/>
                <w:lang w:eastAsia="zh-CN"/>
              </w:rPr>
              <w:fldChar w:fldCharType="end"/>
            </w:r>
            <w:r>
              <w:rPr>
                <w:rFonts w:eastAsiaTheme="minorEastAsia"/>
                <w:b/>
                <w:color w:val="000000" w:themeColor="text1"/>
                <w:u w:val="single"/>
                <w:lang w:eastAsia="zh-CN"/>
              </w:rPr>
              <w:t>-2: Maximum number of LBT failures allowed during procedure</w:t>
            </w:r>
          </w:p>
          <w:p w14:paraId="474BD70C" w14:textId="77777777" w:rsidR="00E906C8" w:rsidRDefault="006F7482">
            <w:pPr>
              <w:rPr>
                <w:rFonts w:eastAsiaTheme="minorEastAsia"/>
                <w:color w:val="000000" w:themeColor="text1"/>
                <w:lang w:eastAsia="zh-CN"/>
              </w:rPr>
            </w:pPr>
            <w:r>
              <w:rPr>
                <w:rFonts w:eastAsiaTheme="minorEastAsia"/>
                <w:color w:val="000000" w:themeColor="text1"/>
                <w:lang w:eastAsia="zh-CN"/>
              </w:rPr>
              <w:t>There was no consensus in the proposals to define k in</w:t>
            </w:r>
          </w:p>
          <w:p w14:paraId="4385CDC9" w14:textId="77777777" w:rsidR="00E906C8" w:rsidRDefault="006F7482">
            <w:pPr>
              <w:numPr>
                <w:ilvl w:val="1"/>
                <w:numId w:val="20"/>
              </w:numPr>
              <w:rPr>
                <w:rFonts w:eastAsiaTheme="minorEastAsia"/>
                <w:color w:val="000000" w:themeColor="text1"/>
                <w:lang w:eastAsia="zh-CN"/>
              </w:rPr>
            </w:pPr>
            <w:r>
              <w:rPr>
                <w:rFonts w:eastAsiaTheme="minorEastAsia"/>
                <w:color w:val="000000" w:themeColor="text1"/>
                <w:lang w:eastAsia="zh-CN"/>
              </w:rPr>
              <w:t xml:space="preserve">FFS from RAN4 #93: </w:t>
            </w:r>
            <w:proofErr w:type="spellStart"/>
            <w:r>
              <w:rPr>
                <w:rFonts w:eastAsiaTheme="minorEastAsia"/>
                <w:color w:val="000000" w:themeColor="text1"/>
                <w:lang w:eastAsia="zh-CN"/>
              </w:rPr>
              <w:t>Tmeasure_SFTD_LBT_max</w:t>
            </w:r>
            <w:proofErr w:type="spellEnd"/>
            <w:r>
              <w:rPr>
                <w:rFonts w:eastAsiaTheme="minorEastAsia"/>
                <w:color w:val="000000" w:themeColor="text1"/>
                <w:lang w:eastAsia="zh-CN"/>
              </w:rPr>
              <w:t xml:space="preserve"> = k× Tmeasure_SFTD1, k=TBD≤10</w:t>
            </w:r>
            <w:r>
              <w:rPr>
                <w:rFonts w:eastAsiaTheme="minorEastAsia"/>
                <w:color w:val="000000" w:themeColor="text1"/>
                <w:lang w:eastAsia="zh-CN"/>
              </w:rPr>
              <w:tab/>
            </w:r>
          </w:p>
          <w:p w14:paraId="7F347D78" w14:textId="77777777" w:rsidR="00E906C8" w:rsidRDefault="006F7482">
            <w:pPr>
              <w:rPr>
                <w:rFonts w:eastAsiaTheme="minorEastAsia"/>
                <w:color w:val="000000" w:themeColor="text1"/>
                <w:lang w:eastAsia="zh-CN"/>
              </w:rPr>
            </w:pPr>
            <w:r>
              <w:rPr>
                <w:rFonts w:eastAsiaTheme="minorEastAsia"/>
                <w:color w:val="000000" w:themeColor="text1"/>
                <w:lang w:eastAsia="zh-CN"/>
              </w:rPr>
              <w:t>However, option 3 just got support from one company, that was willing to compromise to option 1. Therefore, the following options can be further discussed:</w:t>
            </w:r>
          </w:p>
          <w:p w14:paraId="1BBE628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1D77BBC"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1: k = 6</w:t>
            </w:r>
          </w:p>
          <w:p w14:paraId="72B2C432"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2: k =2</w:t>
            </w:r>
          </w:p>
          <w:p w14:paraId="4F1D9764" w14:textId="77777777" w:rsidR="00E906C8" w:rsidRDefault="00E906C8">
            <w:pPr>
              <w:rPr>
                <w:rFonts w:eastAsiaTheme="minorEastAsia"/>
                <w:color w:val="000000" w:themeColor="text1"/>
                <w:lang w:eastAsia="zh-CN"/>
              </w:rPr>
            </w:pPr>
          </w:p>
        </w:tc>
      </w:tr>
      <w:tr w:rsidR="00E906C8" w14:paraId="263432CE" w14:textId="77777777">
        <w:tc>
          <w:tcPr>
            <w:tcW w:w="1242" w:type="dxa"/>
          </w:tcPr>
          <w:p w14:paraId="37F4F5E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B8AC855" w14:textId="77777777" w:rsidR="00E906C8" w:rsidRPr="005E1959" w:rsidRDefault="006F7482">
            <w:pPr>
              <w:overflowPunct/>
              <w:autoSpaceDE/>
              <w:autoSpaceDN/>
              <w:adjustRightInd/>
              <w:textAlignment w:val="auto"/>
              <w:rPr>
                <w:bCs/>
                <w:color w:val="000000" w:themeColor="text1"/>
                <w:lang w:eastAsia="zh-CN"/>
              </w:rPr>
            </w:pPr>
            <w:r>
              <w:rPr>
                <w:rFonts w:eastAsiaTheme="minorEastAsia"/>
                <w:bCs/>
                <w:color w:val="000000" w:themeColor="text1"/>
                <w:lang w:eastAsia="zh-CN"/>
              </w:rPr>
              <w:t>Qualcomm: we support option 2.</w:t>
            </w:r>
          </w:p>
        </w:tc>
      </w:tr>
      <w:tr w:rsidR="00E906C8" w14:paraId="2B7464F5" w14:textId="77777777">
        <w:tc>
          <w:tcPr>
            <w:tcW w:w="1242" w:type="dxa"/>
          </w:tcPr>
          <w:p w14:paraId="3B8DDF14" w14:textId="77777777" w:rsidR="00E906C8" w:rsidRDefault="00E906C8">
            <w:pPr>
              <w:rPr>
                <w:rFonts w:eastAsiaTheme="minorEastAsia"/>
                <w:b/>
                <w:bCs/>
                <w:color w:val="0070C0"/>
                <w:lang w:val="en-US" w:eastAsia="zh-CN"/>
              </w:rPr>
            </w:pPr>
          </w:p>
        </w:tc>
        <w:tc>
          <w:tcPr>
            <w:tcW w:w="8615" w:type="dxa"/>
          </w:tcPr>
          <w:p w14:paraId="4CB3DEBA" w14:textId="77777777" w:rsidR="00E906C8" w:rsidRDefault="006F7482">
            <w:pPr>
              <w:rPr>
                <w:rFonts w:eastAsiaTheme="minorEastAsia"/>
                <w:bCs/>
                <w:color w:val="000000" w:themeColor="text1"/>
                <w:lang w:val="en-US" w:eastAsia="zh-CN"/>
              </w:rPr>
            </w:pPr>
            <w:r>
              <w:rPr>
                <w:rFonts w:eastAsiaTheme="minorEastAsia" w:hint="eastAsia"/>
                <w:bCs/>
                <w:color w:val="000000" w:themeColor="text1"/>
                <w:lang w:val="en-US" w:eastAsia="zh-CN"/>
              </w:rPr>
              <w:t xml:space="preserve">ZTE: Prefer Option 1 over Option 2. k=2 seems </w:t>
            </w:r>
            <w:proofErr w:type="gramStart"/>
            <w:r>
              <w:rPr>
                <w:rFonts w:eastAsiaTheme="minorEastAsia" w:hint="eastAsia"/>
                <w:bCs/>
                <w:color w:val="000000" w:themeColor="text1"/>
                <w:lang w:val="en-US" w:eastAsia="zh-CN"/>
              </w:rPr>
              <w:t>really not</w:t>
            </w:r>
            <w:proofErr w:type="gramEnd"/>
            <w:r>
              <w:rPr>
                <w:rFonts w:eastAsiaTheme="minorEastAsia" w:hint="eastAsia"/>
                <w:bCs/>
                <w:color w:val="000000" w:themeColor="text1"/>
                <w:lang w:val="en-US" w:eastAsia="zh-CN"/>
              </w:rPr>
              <w:t xml:space="preserve"> enough.</w:t>
            </w:r>
          </w:p>
        </w:tc>
      </w:tr>
      <w:tr w:rsidR="00702648" w14:paraId="1D974FA8" w14:textId="77777777">
        <w:tc>
          <w:tcPr>
            <w:tcW w:w="1242" w:type="dxa"/>
          </w:tcPr>
          <w:p w14:paraId="2B51C73F" w14:textId="77777777" w:rsidR="00702648" w:rsidRDefault="00702648">
            <w:pPr>
              <w:rPr>
                <w:rFonts w:eastAsiaTheme="minorEastAsia"/>
                <w:b/>
                <w:bCs/>
                <w:color w:val="0070C0"/>
                <w:lang w:val="en-US" w:eastAsia="zh-CN"/>
              </w:rPr>
            </w:pPr>
          </w:p>
        </w:tc>
        <w:tc>
          <w:tcPr>
            <w:tcW w:w="8615" w:type="dxa"/>
          </w:tcPr>
          <w:p w14:paraId="7B559739" w14:textId="77777777" w:rsidR="00702648" w:rsidRDefault="00702648">
            <w:pPr>
              <w:rPr>
                <w:rFonts w:eastAsiaTheme="minorEastAsia"/>
                <w:bCs/>
                <w:color w:val="000000" w:themeColor="text1"/>
                <w:lang w:val="en-US" w:eastAsia="zh-CN"/>
              </w:rPr>
            </w:pPr>
            <w:r>
              <w:rPr>
                <w:rFonts w:eastAsiaTheme="minorEastAsia"/>
                <w:bCs/>
                <w:color w:val="000000" w:themeColor="text1"/>
                <w:lang w:val="en-US" w:eastAsia="zh-CN"/>
              </w:rPr>
              <w:t>Ericsson: Option 1 (we have already compromised from Option 3), We can also take the average between option 2 and Option 3, which will also give 6, which is option 1.</w:t>
            </w:r>
          </w:p>
        </w:tc>
      </w:tr>
      <w:tr w:rsidR="00254BB9" w14:paraId="25CF08B6" w14:textId="77777777">
        <w:tc>
          <w:tcPr>
            <w:tcW w:w="1242" w:type="dxa"/>
          </w:tcPr>
          <w:p w14:paraId="50D7B3E0" w14:textId="77777777" w:rsidR="00254BB9" w:rsidRDefault="00254BB9">
            <w:pPr>
              <w:rPr>
                <w:rFonts w:eastAsiaTheme="minorEastAsia"/>
                <w:b/>
                <w:bCs/>
                <w:color w:val="0070C0"/>
                <w:lang w:val="en-US" w:eastAsia="zh-CN"/>
              </w:rPr>
            </w:pPr>
          </w:p>
        </w:tc>
        <w:tc>
          <w:tcPr>
            <w:tcW w:w="8615" w:type="dxa"/>
          </w:tcPr>
          <w:p w14:paraId="7E1C7C07" w14:textId="77777777" w:rsidR="00254BB9" w:rsidRDefault="00254BB9">
            <w:pPr>
              <w:rPr>
                <w:rFonts w:eastAsiaTheme="minorEastAsia"/>
                <w:bCs/>
                <w:color w:val="000000" w:themeColor="text1"/>
                <w:lang w:val="en-US" w:eastAsia="zh-CN"/>
              </w:rPr>
            </w:pPr>
            <w:r>
              <w:rPr>
                <w:rFonts w:eastAsiaTheme="minorEastAsia"/>
                <w:bCs/>
                <w:color w:val="000000" w:themeColor="text1"/>
                <w:lang w:val="en-US" w:eastAsia="zh-CN"/>
              </w:rPr>
              <w:t xml:space="preserve">MTK: Option 2. Analysis has been </w:t>
            </w:r>
            <w:proofErr w:type="gramStart"/>
            <w:r>
              <w:rPr>
                <w:rFonts w:eastAsiaTheme="minorEastAsia"/>
                <w:bCs/>
                <w:color w:val="000000" w:themeColor="text1"/>
                <w:lang w:val="en-US" w:eastAsia="zh-CN"/>
              </w:rPr>
              <w:t>provided that</w:t>
            </w:r>
            <w:proofErr w:type="gramEnd"/>
            <w:r>
              <w:rPr>
                <w:rFonts w:eastAsiaTheme="minorEastAsia"/>
                <w:bCs/>
                <w:color w:val="000000" w:themeColor="text1"/>
                <w:lang w:val="en-US" w:eastAsia="zh-CN"/>
              </w:rPr>
              <w:t xml:space="preserve"> k=2 is sufficient, since similar value has been used in ENDC SFTD.</w:t>
            </w:r>
          </w:p>
        </w:tc>
      </w:tr>
    </w:tbl>
    <w:p w14:paraId="128E04D0" w14:textId="77777777" w:rsidR="00E906C8" w:rsidRDefault="00E906C8">
      <w:pPr>
        <w:rPr>
          <w:lang w:val="en-US" w:eastAsia="zh-CN"/>
        </w:rPr>
      </w:pPr>
    </w:p>
    <w:p w14:paraId="6D5B591B" w14:textId="77777777" w:rsidR="00E906C8" w:rsidRDefault="00E906C8">
      <w:pPr>
        <w:rPr>
          <w:lang w:val="en-US" w:eastAsia="zh-CN"/>
        </w:rPr>
      </w:pPr>
    </w:p>
    <w:p w14:paraId="64764DD4" w14:textId="77777777" w:rsidR="00E906C8" w:rsidRDefault="00E906C8">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1E91B8F9" w14:textId="77777777">
        <w:tc>
          <w:tcPr>
            <w:tcW w:w="1242" w:type="dxa"/>
          </w:tcPr>
          <w:p w14:paraId="2994A2F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615" w:type="dxa"/>
          </w:tcPr>
          <w:p w14:paraId="463BEB17"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 MERGEFORMAT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-3: Inter-RAT SFTD measurements reporting delay</w:t>
            </w:r>
          </w:p>
          <w:p w14:paraId="03B6AEA5" w14:textId="77777777" w:rsidR="00E906C8" w:rsidRDefault="006F7482">
            <w:pPr>
              <w:rPr>
                <w:b/>
                <w:color w:val="000000" w:themeColor="text1"/>
                <w:u w:val="single"/>
                <w:lang w:eastAsia="ko-KR"/>
              </w:rPr>
            </w:pPr>
            <w:r>
              <w:rPr>
                <w:b/>
                <w:color w:val="000000" w:themeColor="text1"/>
                <w:u w:val="single"/>
                <w:lang w:eastAsia="ko-KR"/>
              </w:rPr>
              <w:t>Original options:</w:t>
            </w:r>
          </w:p>
          <w:p w14:paraId="1256A8E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199E81B"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286A0CE8" w14:textId="77777777" w:rsidR="009F6AA4" w:rsidRDefault="006F7482" w:rsidP="005E1959">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sz w:val="22"/>
                <w:szCs w:val="24"/>
                <w:lang w:val="en-US" w:eastAsia="zh-CN"/>
              </w:rPr>
            </w:pPr>
            <w:r>
              <w:rPr>
                <w:rFonts w:eastAsia="SimSun"/>
                <w:color w:val="000000" w:themeColor="text1"/>
                <w:szCs w:val="24"/>
                <w:lang w:eastAsia="zh-CN"/>
              </w:rPr>
              <w:t>Option 2 (</w:t>
            </w:r>
            <w:hyperlink r:id="rId22" w:history="1">
              <w:r>
                <w:rPr>
                  <w:rFonts w:eastAsia="SimSun"/>
                  <w:color w:val="000000" w:themeColor="text1"/>
                  <w:szCs w:val="24"/>
                  <w:lang w:eastAsia="zh-CN"/>
                </w:rPr>
                <w:t>R4-2002086</w:t>
              </w:r>
            </w:hyperlink>
            <w:r>
              <w:rPr>
                <w:rFonts w:eastAsia="SimSun"/>
                <w:color w:val="000000" w:themeColor="text1"/>
                <w:szCs w:val="24"/>
                <w:lang w:eastAsia="zh-CN"/>
              </w:rPr>
              <w:t xml:space="preserve"> Ericsson):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w:t>
            </w:r>
          </w:p>
          <w:p w14:paraId="077DE37F"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these discussions in this meeting with clarifications if possible. If no agreement is </w:t>
            </w:r>
            <w:proofErr w:type="gramStart"/>
            <w:r>
              <w:rPr>
                <w:rFonts w:eastAsiaTheme="minorEastAsia"/>
                <w:color w:val="000000" w:themeColor="text1"/>
                <w:lang w:val="en-US" w:eastAsia="zh-CN"/>
              </w:rPr>
              <w:t>reached,  provide</w:t>
            </w:r>
            <w:proofErr w:type="gramEnd"/>
            <w:r>
              <w:rPr>
                <w:rFonts w:eastAsiaTheme="minorEastAsia"/>
                <w:color w:val="000000" w:themeColor="text1"/>
                <w:lang w:val="en-US" w:eastAsia="zh-CN"/>
              </w:rPr>
              <w:t xml:space="preserve"> your views on</w:t>
            </w:r>
          </w:p>
          <w:p w14:paraId="038D2FF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Option 1) This discussion should take place in the RRM Core requirements</w:t>
            </w:r>
          </w:p>
          <w:p w14:paraId="5A76E73B" w14:textId="77777777" w:rsidR="00E906C8" w:rsidRDefault="006F7482">
            <w:pPr>
              <w:rPr>
                <w:rFonts w:eastAsiaTheme="minorEastAsia"/>
                <w:i/>
                <w:color w:val="0070C0"/>
                <w:lang w:val="en-US" w:eastAsia="zh-CN"/>
              </w:rPr>
            </w:pPr>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p>
        </w:tc>
      </w:tr>
      <w:tr w:rsidR="00E906C8" w14:paraId="35F9F6A1" w14:textId="77777777">
        <w:tc>
          <w:tcPr>
            <w:tcW w:w="1242" w:type="dxa"/>
          </w:tcPr>
          <w:p w14:paraId="5771E992"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81A59F5" w14:textId="77777777" w:rsidR="00E906C8" w:rsidRPr="005E1959" w:rsidRDefault="006F7482">
            <w:pPr>
              <w:overflowPunct/>
              <w:autoSpaceDE/>
              <w:autoSpaceDN/>
              <w:adjustRightInd/>
              <w:textAlignment w:val="auto"/>
              <w:rPr>
                <w:iCs/>
                <w:color w:val="0070C0"/>
                <w:lang w:val="en-US" w:eastAsia="zh-CN"/>
              </w:rPr>
            </w:pPr>
            <w:r>
              <w:rPr>
                <w:rFonts w:eastAsiaTheme="minorEastAsia"/>
                <w:iCs/>
                <w:color w:val="0070C0"/>
                <w:lang w:val="en-US" w:eastAsia="zh-CN"/>
              </w:rPr>
              <w:t xml:space="preserve">Qualcomm: we support option 1 and do not even understand the formulation in option 2. </w:t>
            </w:r>
          </w:p>
        </w:tc>
      </w:tr>
      <w:tr w:rsidR="00E906C8" w14:paraId="136DA63E" w14:textId="77777777">
        <w:tc>
          <w:tcPr>
            <w:tcW w:w="1242" w:type="dxa"/>
          </w:tcPr>
          <w:p w14:paraId="5177442C" w14:textId="77777777" w:rsidR="00E906C8" w:rsidRDefault="00E906C8">
            <w:pPr>
              <w:rPr>
                <w:rFonts w:eastAsiaTheme="minorEastAsia"/>
                <w:b/>
                <w:bCs/>
                <w:color w:val="0070C0"/>
                <w:lang w:val="en-US" w:eastAsia="zh-CN"/>
              </w:rPr>
            </w:pPr>
          </w:p>
        </w:tc>
        <w:tc>
          <w:tcPr>
            <w:tcW w:w="8615" w:type="dxa"/>
          </w:tcPr>
          <w:p w14:paraId="677F22F9" w14:textId="77777777" w:rsidR="00E906C8" w:rsidRDefault="006F7482">
            <w:pPr>
              <w:rPr>
                <w:rFonts w:eastAsiaTheme="minorEastAsia"/>
                <w:iCs/>
                <w:color w:val="0070C0"/>
                <w:lang w:val="en-US" w:eastAsia="zh-CN"/>
              </w:rPr>
            </w:pPr>
            <w:r>
              <w:rPr>
                <w:rFonts w:eastAsiaTheme="minorEastAsia" w:hint="eastAsia"/>
                <w:iCs/>
                <w:color w:val="0070C0"/>
                <w:lang w:val="en-US" w:eastAsia="zh-CN"/>
              </w:rPr>
              <w:t xml:space="preserve">ZTE: Well </w:t>
            </w:r>
            <w:proofErr w:type="gramStart"/>
            <w:r>
              <w:rPr>
                <w:rFonts w:eastAsiaTheme="minorEastAsia" w:hint="eastAsia"/>
                <w:iCs/>
                <w:color w:val="0070C0"/>
                <w:lang w:val="en-US" w:eastAsia="zh-CN"/>
              </w:rPr>
              <w:t>actually we</w:t>
            </w:r>
            <w:proofErr w:type="gramEnd"/>
            <w:r>
              <w:rPr>
                <w:rFonts w:eastAsiaTheme="minorEastAsia" w:hint="eastAsia"/>
                <w:iCs/>
                <w:color w:val="0070C0"/>
                <w:lang w:val="en-US" w:eastAsia="zh-CN"/>
              </w:rPr>
              <w:t xml:space="preserve"> also had certain doubts towards Option 2 during the last meeting, but it was agreed and captured in WF. Not sure we should just ignore the agreement and go on with new ideas and proposals. The moderator / chair can instruct us on this.</w:t>
            </w:r>
          </w:p>
        </w:tc>
      </w:tr>
      <w:tr w:rsidR="00205E72" w14:paraId="375A1D17" w14:textId="77777777">
        <w:tc>
          <w:tcPr>
            <w:tcW w:w="1242" w:type="dxa"/>
          </w:tcPr>
          <w:p w14:paraId="708F4EB2" w14:textId="77777777" w:rsidR="00205E72" w:rsidRDefault="00205E72">
            <w:pPr>
              <w:rPr>
                <w:rFonts w:eastAsiaTheme="minorEastAsia"/>
                <w:b/>
                <w:bCs/>
                <w:color w:val="0070C0"/>
                <w:lang w:val="en-US" w:eastAsia="zh-CN"/>
              </w:rPr>
            </w:pPr>
          </w:p>
        </w:tc>
        <w:tc>
          <w:tcPr>
            <w:tcW w:w="8615" w:type="dxa"/>
          </w:tcPr>
          <w:p w14:paraId="44CAE904" w14:textId="77777777" w:rsidR="00205E72" w:rsidRDefault="00F508BF">
            <w:pPr>
              <w:rPr>
                <w:rFonts w:eastAsiaTheme="minorEastAsia"/>
                <w:iCs/>
                <w:color w:val="0070C0"/>
                <w:lang w:val="en-US" w:eastAsia="zh-CN"/>
              </w:rPr>
            </w:pPr>
            <w:r>
              <w:rPr>
                <w:rFonts w:eastAsiaTheme="minorEastAsia"/>
                <w:iCs/>
                <w:color w:val="0070C0"/>
                <w:lang w:val="en-US" w:eastAsia="zh-CN"/>
              </w:rPr>
              <w:t>Ericsson: Option 2 is about testability in the proposals. The background is provided in R4-2002086. However, if we can agree on a test case that is verifying that the UE continues to search and eventually manages to detect a cell, then we are fine with Option 1. This discussion can continue in the performance part, provided RAN4 agrees on specifying a relevant test case to address the issue</w:t>
            </w:r>
            <w:r>
              <w:rPr>
                <w:lang w:val="en-US"/>
              </w:rPr>
              <w:t>.</w:t>
            </w:r>
          </w:p>
        </w:tc>
      </w:tr>
      <w:tr w:rsidR="00384E74" w14:paraId="2ACF5A0B" w14:textId="77777777">
        <w:tc>
          <w:tcPr>
            <w:tcW w:w="1242" w:type="dxa"/>
          </w:tcPr>
          <w:p w14:paraId="171ABEA5" w14:textId="77777777" w:rsidR="00384E74" w:rsidRDefault="00384E74">
            <w:pPr>
              <w:rPr>
                <w:rFonts w:eastAsiaTheme="minorEastAsia"/>
                <w:b/>
                <w:bCs/>
                <w:color w:val="0070C0"/>
                <w:lang w:val="en-US" w:eastAsia="zh-CN"/>
              </w:rPr>
            </w:pPr>
          </w:p>
        </w:tc>
        <w:tc>
          <w:tcPr>
            <w:tcW w:w="8615" w:type="dxa"/>
          </w:tcPr>
          <w:p w14:paraId="781077C3" w14:textId="77777777" w:rsidR="00384E74" w:rsidRDefault="00D378E0">
            <w:pPr>
              <w:rPr>
                <w:rFonts w:eastAsiaTheme="minorEastAsia"/>
                <w:iCs/>
                <w:color w:val="0070C0"/>
                <w:lang w:val="en-US" w:eastAsia="zh-CN"/>
              </w:rPr>
            </w:pPr>
            <w:r>
              <w:rPr>
                <w:rFonts w:eastAsiaTheme="minorEastAsia"/>
                <w:iCs/>
                <w:color w:val="0070C0"/>
                <w:lang w:val="en-US" w:eastAsia="zh-CN"/>
              </w:rPr>
              <w:t xml:space="preserve">MTK: </w:t>
            </w:r>
            <w:r>
              <w:rPr>
                <w:rFonts w:eastAsiaTheme="minorEastAsia"/>
                <w:lang w:val="en-US" w:eastAsia="zh-CN"/>
              </w:rPr>
              <w:t>The testing can be discussed in performance part discussion. We can focus on core part.</w:t>
            </w:r>
          </w:p>
        </w:tc>
      </w:tr>
    </w:tbl>
    <w:p w14:paraId="6FBE288B" w14:textId="77777777" w:rsidR="00E906C8" w:rsidRPr="005E1959" w:rsidRDefault="00E906C8">
      <w:pPr>
        <w:rPr>
          <w:lang w:eastAsia="zh-CN"/>
        </w:rPr>
      </w:pPr>
    </w:p>
    <w:p w14:paraId="6D264073" w14:textId="77777777" w:rsidR="00E906C8" w:rsidRDefault="006F7482">
      <w:pPr>
        <w:pStyle w:val="Heading2"/>
        <w:rPr>
          <w:lang w:val="en-US"/>
        </w:rPr>
      </w:pPr>
      <w:r>
        <w:rPr>
          <w:lang w:val="en-US"/>
        </w:rPr>
        <w:t>Summary on 2nd round (if applicable)</w:t>
      </w:r>
    </w:p>
    <w:p w14:paraId="6F83619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rsidDel="008369DD" w14:paraId="15D6C1E5" w14:textId="218DB853">
        <w:trPr>
          <w:del w:id="88" w:author="Nokia_Erika" w:date="2020-03-05T09:31:00Z"/>
        </w:trPr>
        <w:tc>
          <w:tcPr>
            <w:tcW w:w="1494" w:type="dxa"/>
          </w:tcPr>
          <w:p w14:paraId="1E444B75" w14:textId="00C2CEFE" w:rsidR="00E906C8" w:rsidDel="008369DD" w:rsidRDefault="006F7482">
            <w:pPr>
              <w:rPr>
                <w:del w:id="89" w:author="Nokia_Erika" w:date="2020-03-05T09:31:00Z"/>
                <w:rFonts w:eastAsiaTheme="minorEastAsia"/>
                <w:b/>
                <w:bCs/>
                <w:color w:val="0070C0"/>
                <w:lang w:val="en-US" w:eastAsia="zh-CN"/>
              </w:rPr>
            </w:pPr>
            <w:del w:id="90" w:author="Nokia_Erika" w:date="2020-03-05T09:31:00Z">
              <w:r w:rsidDel="008369DD">
                <w:rPr>
                  <w:rFonts w:eastAsiaTheme="minorEastAsia"/>
                  <w:b/>
                  <w:bCs/>
                  <w:color w:val="0070C0"/>
                  <w:lang w:val="en-US" w:eastAsia="zh-CN"/>
                </w:rPr>
                <w:delText>CR/TP</w:delText>
              </w:r>
              <w:r w:rsidDel="008369DD">
                <w:rPr>
                  <w:rFonts w:eastAsiaTheme="minorEastAsia" w:hint="eastAsia"/>
                  <w:b/>
                  <w:bCs/>
                  <w:color w:val="0070C0"/>
                  <w:lang w:val="en-US" w:eastAsia="zh-CN"/>
                </w:rPr>
                <w:delText xml:space="preserve">/LS/WF </w:delText>
              </w:r>
              <w:r w:rsidDel="008369DD">
                <w:rPr>
                  <w:rFonts w:eastAsiaTheme="minorEastAsia"/>
                  <w:b/>
                  <w:bCs/>
                  <w:color w:val="0070C0"/>
                  <w:lang w:val="en-US" w:eastAsia="zh-CN"/>
                </w:rPr>
                <w:delText>number</w:delText>
              </w:r>
            </w:del>
          </w:p>
        </w:tc>
        <w:tc>
          <w:tcPr>
            <w:tcW w:w="8363" w:type="dxa"/>
          </w:tcPr>
          <w:p w14:paraId="3D0F7A61" w14:textId="4C8B92DB" w:rsidR="00E906C8" w:rsidDel="008369DD" w:rsidRDefault="006F7482">
            <w:pPr>
              <w:rPr>
                <w:del w:id="91" w:author="Nokia_Erika" w:date="2020-03-05T09:31:00Z"/>
                <w:rFonts w:eastAsia="MS Mincho"/>
                <w:b/>
                <w:bCs/>
                <w:color w:val="0070C0"/>
                <w:lang w:val="en-US" w:eastAsia="zh-CN"/>
              </w:rPr>
            </w:pPr>
            <w:del w:id="92" w:author="Nokia_Erika" w:date="2020-03-05T09:31:00Z">
              <w:r w:rsidDel="008369DD">
                <w:rPr>
                  <w:rFonts w:eastAsiaTheme="minorEastAsia" w:hint="eastAsia"/>
                  <w:b/>
                  <w:bCs/>
                  <w:color w:val="0070C0"/>
                  <w:lang w:val="en-US" w:eastAsia="zh-CN"/>
                </w:rPr>
                <w:delText xml:space="preserve">T-doc </w:delText>
              </w:r>
              <w:r w:rsidDel="008369DD">
                <w:rPr>
                  <w:b/>
                  <w:bCs/>
                  <w:color w:val="0070C0"/>
                  <w:lang w:val="en-US" w:eastAsia="zh-CN"/>
                </w:rPr>
                <w:delText xml:space="preserve"> </w:delText>
              </w:r>
              <w:r w:rsidDel="008369DD">
                <w:rPr>
                  <w:rFonts w:eastAsiaTheme="minorEastAsia"/>
                  <w:b/>
                  <w:bCs/>
                  <w:color w:val="0070C0"/>
                  <w:lang w:val="en-US" w:eastAsia="zh-CN"/>
                </w:rPr>
                <w:delText xml:space="preserve">Status update </w:delText>
              </w:r>
              <w:r w:rsidDel="008369DD">
                <w:rPr>
                  <w:rFonts w:eastAsiaTheme="minorEastAsia" w:hint="eastAsia"/>
                  <w:b/>
                  <w:bCs/>
                  <w:color w:val="0070C0"/>
                  <w:lang w:val="en-US" w:eastAsia="zh-CN"/>
                </w:rPr>
                <w:delText>recommendation</w:delText>
              </w:r>
              <w:r w:rsidDel="008369DD">
                <w:rPr>
                  <w:rFonts w:eastAsiaTheme="minorEastAsia"/>
                  <w:b/>
                  <w:bCs/>
                  <w:color w:val="0070C0"/>
                  <w:lang w:val="en-US" w:eastAsia="zh-CN"/>
                </w:rPr>
                <w:delText xml:space="preserve">  </w:delText>
              </w:r>
            </w:del>
          </w:p>
        </w:tc>
      </w:tr>
      <w:tr w:rsidR="00E906C8" w:rsidDel="008369DD" w14:paraId="644BF7A9" w14:textId="6770F7C5">
        <w:trPr>
          <w:del w:id="93" w:author="Nokia_Erika" w:date="2020-03-05T09:31:00Z"/>
        </w:trPr>
        <w:tc>
          <w:tcPr>
            <w:tcW w:w="1494" w:type="dxa"/>
          </w:tcPr>
          <w:p w14:paraId="6AD91BD2" w14:textId="54E50225" w:rsidR="00E906C8" w:rsidDel="008369DD" w:rsidRDefault="006F7482">
            <w:pPr>
              <w:rPr>
                <w:del w:id="94" w:author="Nokia_Erika" w:date="2020-03-05T09:31:00Z"/>
                <w:rFonts w:eastAsiaTheme="minorEastAsia"/>
                <w:color w:val="0070C0"/>
                <w:lang w:val="en-US" w:eastAsia="zh-CN"/>
              </w:rPr>
            </w:pPr>
            <w:del w:id="95" w:author="Nokia_Erika" w:date="2020-03-05T09:31:00Z">
              <w:r w:rsidDel="008369DD">
                <w:rPr>
                  <w:rFonts w:eastAsiaTheme="minorEastAsia" w:hint="eastAsia"/>
                  <w:color w:val="0070C0"/>
                  <w:lang w:val="en-US" w:eastAsia="zh-CN"/>
                </w:rPr>
                <w:delText>XXX</w:delText>
              </w:r>
            </w:del>
          </w:p>
        </w:tc>
        <w:tc>
          <w:tcPr>
            <w:tcW w:w="8363" w:type="dxa"/>
          </w:tcPr>
          <w:p w14:paraId="260D38E2" w14:textId="709035E8" w:rsidR="00E906C8" w:rsidDel="008369DD" w:rsidRDefault="006F7482">
            <w:pPr>
              <w:rPr>
                <w:del w:id="96" w:author="Nokia_Erika" w:date="2020-03-05T09:31:00Z"/>
                <w:rFonts w:eastAsiaTheme="minorEastAsia"/>
                <w:color w:val="0070C0"/>
                <w:lang w:val="en-US" w:eastAsia="zh-CN"/>
              </w:rPr>
            </w:pPr>
            <w:del w:id="97" w:author="Nokia_Erika" w:date="2020-03-05T09:31:00Z">
              <w:r w:rsidDel="008369DD">
                <w:rPr>
                  <w:rFonts w:eastAsiaTheme="minorEastAsia" w:hint="eastAsia"/>
                  <w:i/>
                  <w:color w:val="0070C0"/>
                  <w:lang w:val="en-US" w:eastAsia="zh-CN"/>
                </w:rPr>
                <w:delText xml:space="preserve">Based on </w:delText>
              </w:r>
              <w:r w:rsidDel="008369DD">
                <w:rPr>
                  <w:rFonts w:eastAsiaTheme="minorEastAsia"/>
                  <w:i/>
                  <w:color w:val="0070C0"/>
                  <w:lang w:val="en-US" w:eastAsia="zh-CN"/>
                </w:rPr>
                <w:delText>2nd</w:delText>
              </w:r>
              <w:r w:rsidDel="008369DD">
                <w:rPr>
                  <w:rFonts w:eastAsiaTheme="minorEastAsia" w:hint="eastAsia"/>
                  <w:i/>
                  <w:color w:val="0070C0"/>
                  <w:lang w:val="en-US" w:eastAsia="zh-CN"/>
                </w:rPr>
                <w:delText xml:space="preserve"> </w:delText>
              </w:r>
              <w:r w:rsidDel="008369DD">
                <w:rPr>
                  <w:rFonts w:eastAsiaTheme="minorEastAsia"/>
                  <w:i/>
                  <w:color w:val="0070C0"/>
                  <w:lang w:val="en-US" w:eastAsia="zh-CN"/>
                </w:rPr>
                <w:delText xml:space="preserve">round of </w:delText>
              </w:r>
              <w:r w:rsidDel="008369DD">
                <w:rPr>
                  <w:rFonts w:eastAsiaTheme="minorEastAsia" w:hint="eastAsia"/>
                  <w:i/>
                  <w:color w:val="0070C0"/>
                  <w:lang w:val="en-US" w:eastAsia="zh-CN"/>
                </w:rPr>
                <w:delText xml:space="preserve">comments collection, moderator </w:delText>
              </w:r>
              <w:r w:rsidDel="008369DD">
                <w:rPr>
                  <w:rFonts w:eastAsiaTheme="minorEastAsia"/>
                  <w:i/>
                  <w:color w:val="0070C0"/>
                  <w:lang w:val="en-US" w:eastAsia="zh-CN"/>
                </w:rPr>
                <w:delText>can recommend the next steps such as “agreeable”, “to be revised”</w:delText>
              </w:r>
            </w:del>
          </w:p>
        </w:tc>
      </w:tr>
      <w:tr w:rsidR="008369DD" w14:paraId="35F3F664" w14:textId="77777777" w:rsidTr="008369DD">
        <w:trPr>
          <w:ins w:id="98" w:author="Nokia_Erika" w:date="2020-03-05T09:31:00Z"/>
        </w:trPr>
        <w:tc>
          <w:tcPr>
            <w:tcW w:w="1494" w:type="dxa"/>
          </w:tcPr>
          <w:p w14:paraId="73DE2F62" w14:textId="5F153BDD" w:rsidR="008369DD" w:rsidRDefault="008369DD" w:rsidP="00B50872">
            <w:pPr>
              <w:rPr>
                <w:ins w:id="99" w:author="Nokia_Erika" w:date="2020-03-05T09:31:00Z"/>
                <w:i/>
                <w:color w:val="0070C0"/>
                <w:lang w:val="en-US"/>
              </w:rPr>
            </w:pPr>
            <w:ins w:id="100" w:author="Nokia_Erika" w:date="2020-03-05T09:32:00Z">
              <w:r w:rsidRPr="008369DD">
                <w:rPr>
                  <w:i/>
                  <w:color w:val="0070C0"/>
                  <w:lang w:val="en-US"/>
                </w:rPr>
                <w:t>Sub-topic#2-2</w:t>
              </w:r>
            </w:ins>
          </w:p>
        </w:tc>
        <w:tc>
          <w:tcPr>
            <w:tcW w:w="8363" w:type="dxa"/>
          </w:tcPr>
          <w:p w14:paraId="13C3BE8D" w14:textId="511346BC" w:rsidR="008369DD" w:rsidRDefault="008369DD" w:rsidP="00B50872">
            <w:pPr>
              <w:pStyle w:val="ListParagraph"/>
              <w:overflowPunct/>
              <w:autoSpaceDE/>
              <w:autoSpaceDN/>
              <w:adjustRightInd/>
              <w:spacing w:after="0"/>
              <w:ind w:firstLineChars="0" w:firstLine="0"/>
              <w:contextualSpacing/>
              <w:textAlignment w:val="auto"/>
              <w:rPr>
                <w:ins w:id="101" w:author="Nokia_Erika" w:date="2020-03-05T09:32:00Z"/>
                <w:i/>
                <w:color w:val="0070C0"/>
              </w:rPr>
            </w:pPr>
            <w:ins w:id="102" w:author="Nokia_Erika" w:date="2020-03-05T09:31:00Z">
              <w:r>
                <w:rPr>
                  <w:rFonts w:eastAsiaTheme="minorEastAsia"/>
                  <w:b/>
                  <w:color w:val="000000" w:themeColor="text1"/>
                  <w:u w:val="single"/>
                  <w:lang w:val="en-US" w:eastAsia="zh-CN"/>
                </w:rPr>
                <w:t>Sub topic #</w:t>
              </w:r>
            </w:ins>
            <w:ins w:id="103" w:author="Nokia_Erika" w:date="2020-03-05T09:32:00Z">
              <w:r>
                <w:rPr>
                  <w:rFonts w:eastAsiaTheme="minorEastAsia"/>
                  <w:b/>
                  <w:color w:val="000000" w:themeColor="text1"/>
                  <w:u w:val="single"/>
                  <w:lang w:val="en-US" w:eastAsia="zh-CN"/>
                </w:rPr>
                <w:t>2-2</w:t>
              </w:r>
            </w:ins>
            <w:ins w:id="104" w:author="Nokia_Erika" w:date="2020-03-05T09:31:00Z">
              <w:r>
                <w:rPr>
                  <w:rFonts w:eastAsiaTheme="minorEastAsia"/>
                  <w:b/>
                  <w:color w:val="000000" w:themeColor="text1"/>
                  <w:u w:val="single"/>
                  <w:lang w:val="en-US" w:eastAsia="zh-CN"/>
                </w:rPr>
                <w:t xml:space="preserve">: </w:t>
              </w:r>
            </w:ins>
            <w:ins w:id="105" w:author="Nokia_Erika" w:date="2020-03-05T09:32:00Z">
              <w:r>
                <w:rPr>
                  <w:rFonts w:eastAsiaTheme="minorEastAsia"/>
                  <w:b/>
                  <w:color w:val="000000" w:themeColor="text1"/>
                  <w:u w:val="single"/>
                  <w:lang w:eastAsia="zh-CN"/>
                </w:rPr>
                <w:t>Maximum number of LBT failures allowed during procedure</w:t>
              </w:r>
              <w:r>
                <w:rPr>
                  <w:i/>
                  <w:color w:val="0070C0"/>
                </w:rPr>
                <w:t xml:space="preserve"> </w:t>
              </w:r>
            </w:ins>
          </w:p>
          <w:p w14:paraId="45084066" w14:textId="77777777" w:rsidR="008369DD" w:rsidRDefault="008369DD" w:rsidP="00B50872">
            <w:pPr>
              <w:pStyle w:val="ListParagraph"/>
              <w:overflowPunct/>
              <w:autoSpaceDE/>
              <w:autoSpaceDN/>
              <w:adjustRightInd/>
              <w:spacing w:after="0"/>
              <w:ind w:firstLineChars="0" w:firstLine="0"/>
              <w:contextualSpacing/>
              <w:textAlignment w:val="auto"/>
              <w:rPr>
                <w:ins w:id="106" w:author="Nokia_Erika" w:date="2020-03-05T09:32:00Z"/>
                <w:i/>
                <w:color w:val="0070C0"/>
              </w:rPr>
            </w:pPr>
          </w:p>
          <w:p w14:paraId="2151E211" w14:textId="188C1B76" w:rsidR="008369DD" w:rsidRDefault="008369DD" w:rsidP="00B50872">
            <w:pPr>
              <w:pStyle w:val="ListParagraph"/>
              <w:overflowPunct/>
              <w:autoSpaceDE/>
              <w:autoSpaceDN/>
              <w:adjustRightInd/>
              <w:spacing w:after="0"/>
              <w:ind w:firstLineChars="0" w:firstLine="0"/>
              <w:contextualSpacing/>
              <w:textAlignment w:val="auto"/>
              <w:rPr>
                <w:ins w:id="107" w:author="Nokia_Erika" w:date="2020-03-05T09:31:00Z"/>
                <w:i/>
                <w:color w:val="0070C0"/>
              </w:rPr>
            </w:pPr>
            <w:ins w:id="108" w:author="Nokia_Erika" w:date="2020-03-05T09:31:00Z">
              <w:r>
                <w:rPr>
                  <w:i/>
                  <w:color w:val="0070C0"/>
                </w:rPr>
                <w:t xml:space="preserve">Moderator comment: </w:t>
              </w:r>
            </w:ins>
            <w:ins w:id="109" w:author="Nokia_Erika" w:date="2020-03-05T09:32:00Z">
              <w:r>
                <w:rPr>
                  <w:i/>
                  <w:color w:val="0070C0"/>
                </w:rPr>
                <w:t>there was no consensus on the options provided</w:t>
              </w:r>
            </w:ins>
            <w:ins w:id="110" w:author="Nokia_Erika" w:date="2020-03-05T09:33:00Z">
              <w:r>
                <w:rPr>
                  <w:i/>
                  <w:color w:val="0070C0"/>
                </w:rPr>
                <w:t xml:space="preserve">, so both </w:t>
              </w:r>
            </w:ins>
            <w:ins w:id="111" w:author="Nokia_Erika" w:date="2020-03-05T09:34:00Z">
              <w:r>
                <w:rPr>
                  <w:i/>
                  <w:color w:val="0070C0"/>
                </w:rPr>
                <w:t>are still valid.</w:t>
              </w:r>
            </w:ins>
          </w:p>
          <w:p w14:paraId="5D5A7825" w14:textId="77777777" w:rsidR="008369DD" w:rsidRDefault="008369DD" w:rsidP="00B50872">
            <w:pPr>
              <w:pStyle w:val="ListParagraph"/>
              <w:overflowPunct/>
              <w:autoSpaceDE/>
              <w:autoSpaceDN/>
              <w:adjustRightInd/>
              <w:spacing w:after="0"/>
              <w:ind w:firstLineChars="0" w:firstLine="0"/>
              <w:contextualSpacing/>
              <w:textAlignment w:val="auto"/>
              <w:rPr>
                <w:ins w:id="112" w:author="Nokia_Erika" w:date="2020-03-05T09:31:00Z"/>
                <w:i/>
                <w:color w:val="0070C0"/>
                <w:lang w:val="en-US"/>
              </w:rPr>
            </w:pPr>
          </w:p>
          <w:p w14:paraId="72C018B4" w14:textId="2A83FF5C" w:rsidR="008369DD" w:rsidRDefault="008369DD" w:rsidP="00B50872">
            <w:pPr>
              <w:pStyle w:val="ListParagraph"/>
              <w:overflowPunct/>
              <w:autoSpaceDE/>
              <w:autoSpaceDN/>
              <w:adjustRightInd/>
              <w:spacing w:after="0"/>
              <w:ind w:firstLineChars="0" w:firstLine="0"/>
              <w:contextualSpacing/>
              <w:textAlignment w:val="auto"/>
              <w:rPr>
                <w:ins w:id="113" w:author="Nokia_Erika" w:date="2020-03-05T09:34:00Z"/>
                <w:bCs/>
              </w:rPr>
            </w:pPr>
            <w:ins w:id="114" w:author="Nokia_Erika" w:date="2020-03-05T09:31:00Z">
              <w:r w:rsidRPr="00B50872">
                <w:rPr>
                  <w:b/>
                  <w:i/>
                  <w:color w:val="0070C0"/>
                  <w:lang w:val="en-US"/>
                </w:rPr>
                <w:t>Tentative agreement:</w:t>
              </w:r>
              <w:r>
                <w:rPr>
                  <w:i/>
                  <w:color w:val="0070C0"/>
                  <w:lang w:val="en-US"/>
                </w:rPr>
                <w:t xml:space="preserve"> </w:t>
              </w:r>
            </w:ins>
          </w:p>
          <w:p w14:paraId="79DA182E" w14:textId="77777777" w:rsidR="008369DD" w:rsidRDefault="008369DD" w:rsidP="008369DD">
            <w:pPr>
              <w:pStyle w:val="ListParagraph"/>
              <w:numPr>
                <w:ilvl w:val="1"/>
                <w:numId w:val="15"/>
              </w:numPr>
              <w:overflowPunct/>
              <w:autoSpaceDE/>
              <w:autoSpaceDN/>
              <w:adjustRightInd/>
              <w:spacing w:after="120"/>
              <w:ind w:left="1440" w:firstLineChars="0"/>
              <w:textAlignment w:val="auto"/>
              <w:rPr>
                <w:ins w:id="115" w:author="Nokia_Erika" w:date="2020-03-05T09:34:00Z"/>
                <w:rFonts w:eastAsiaTheme="minorEastAsia"/>
                <w:color w:val="000000" w:themeColor="text1"/>
                <w:lang w:eastAsia="zh-CN"/>
              </w:rPr>
            </w:pPr>
            <w:ins w:id="116" w:author="Nokia_Erika" w:date="2020-03-05T09:34:00Z">
              <w:r>
                <w:rPr>
                  <w:rFonts w:eastAsiaTheme="minorEastAsia"/>
                  <w:color w:val="000000" w:themeColor="text1"/>
                  <w:lang w:eastAsia="zh-CN"/>
                </w:rPr>
                <w:t>Option 1: k = 6</w:t>
              </w:r>
            </w:ins>
          </w:p>
          <w:p w14:paraId="4E80957F" w14:textId="4B1EF468" w:rsidR="008369DD" w:rsidRPr="008369DD" w:rsidRDefault="008369DD" w:rsidP="008369DD">
            <w:pPr>
              <w:pStyle w:val="ListParagraph"/>
              <w:numPr>
                <w:ilvl w:val="1"/>
                <w:numId w:val="15"/>
              </w:numPr>
              <w:overflowPunct/>
              <w:autoSpaceDE/>
              <w:autoSpaceDN/>
              <w:adjustRightInd/>
              <w:spacing w:after="120"/>
              <w:ind w:left="1440" w:firstLineChars="0"/>
              <w:textAlignment w:val="auto"/>
              <w:rPr>
                <w:ins w:id="117" w:author="Nokia_Erika" w:date="2020-03-05T09:31:00Z"/>
                <w:rFonts w:eastAsiaTheme="minorEastAsia"/>
                <w:color w:val="000000" w:themeColor="text1"/>
                <w:lang w:eastAsia="zh-CN"/>
                <w:rPrChange w:id="118" w:author="Nokia_Erika" w:date="2020-03-05T09:34:00Z">
                  <w:rPr>
                    <w:ins w:id="119" w:author="Nokia_Erika" w:date="2020-03-05T09:31:00Z"/>
                  </w:rPr>
                </w:rPrChange>
              </w:rPr>
              <w:pPrChange w:id="120" w:author="Nokia_Erika" w:date="2020-03-05T09:34:00Z">
                <w:pPr/>
              </w:pPrChange>
            </w:pPr>
            <w:ins w:id="121" w:author="Nokia_Erika" w:date="2020-03-05T09:34:00Z">
              <w:r>
                <w:rPr>
                  <w:rFonts w:eastAsiaTheme="minorEastAsia"/>
                  <w:color w:val="000000" w:themeColor="text1"/>
                  <w:lang w:eastAsia="zh-CN"/>
                </w:rPr>
                <w:t>Option 2: k =2</w:t>
              </w:r>
            </w:ins>
          </w:p>
        </w:tc>
      </w:tr>
    </w:tbl>
    <w:p w14:paraId="51690C20" w14:textId="77777777" w:rsidR="00E906C8" w:rsidRPr="008369DD" w:rsidRDefault="00E906C8">
      <w:pPr>
        <w:rPr>
          <w:lang w:val="en-US"/>
          <w:rPrChange w:id="122" w:author="Nokia_Erika" w:date="2020-03-05T09:31:00Z">
            <w:rPr/>
          </w:rPrChange>
        </w:rPr>
      </w:pPr>
    </w:p>
    <w:p w14:paraId="4602F986" w14:textId="77777777" w:rsidR="00E906C8" w:rsidRDefault="00E906C8">
      <w:pPr>
        <w:rPr>
          <w:lang w:val="en-US" w:eastAsia="zh-CN"/>
        </w:rPr>
      </w:pPr>
    </w:p>
    <w:p w14:paraId="7B2B519C" w14:textId="77777777" w:rsidR="00E906C8" w:rsidRDefault="006F7482">
      <w:pPr>
        <w:pStyle w:val="Heading1"/>
        <w:rPr>
          <w:lang w:val="en-US" w:eastAsia="ja-JP"/>
        </w:rPr>
      </w:pPr>
      <w:bookmarkStart w:id="123" w:name="_Ref32914613"/>
      <w:r>
        <w:rPr>
          <w:lang w:val="en-US" w:eastAsia="ja-JP"/>
        </w:rPr>
        <w:t>Topic #3: UL LBT failure during measurement reporting</w:t>
      </w:r>
      <w:bookmarkEnd w:id="123"/>
    </w:p>
    <w:p w14:paraId="47E6B5E6" w14:textId="77777777" w:rsidR="00E906C8" w:rsidRDefault="00E906C8">
      <w:pPr>
        <w:rPr>
          <w:i/>
          <w:color w:val="0070C0"/>
          <w:lang w:eastAsia="zh-CN"/>
        </w:rPr>
      </w:pPr>
    </w:p>
    <w:p w14:paraId="78DD0581"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E906C8" w14:paraId="1ED31679" w14:textId="77777777">
        <w:trPr>
          <w:trHeight w:val="468"/>
        </w:trPr>
        <w:tc>
          <w:tcPr>
            <w:tcW w:w="1648" w:type="dxa"/>
            <w:vAlign w:val="center"/>
          </w:tcPr>
          <w:p w14:paraId="5229149B" w14:textId="77777777" w:rsidR="00E906C8" w:rsidRDefault="006F7482">
            <w:pPr>
              <w:spacing w:before="120" w:after="120"/>
              <w:rPr>
                <w:b/>
                <w:bCs/>
              </w:rPr>
            </w:pPr>
            <w:bookmarkStart w:id="124" w:name="_Hlk32847741"/>
            <w:r>
              <w:rPr>
                <w:b/>
                <w:bCs/>
              </w:rPr>
              <w:t>T-doc number</w:t>
            </w:r>
          </w:p>
        </w:tc>
        <w:tc>
          <w:tcPr>
            <w:tcW w:w="1437" w:type="dxa"/>
            <w:vAlign w:val="center"/>
          </w:tcPr>
          <w:p w14:paraId="0D086A22" w14:textId="77777777" w:rsidR="00E906C8" w:rsidRDefault="006F7482">
            <w:pPr>
              <w:spacing w:before="120" w:after="120"/>
              <w:rPr>
                <w:b/>
                <w:bCs/>
              </w:rPr>
            </w:pPr>
            <w:r>
              <w:rPr>
                <w:b/>
                <w:bCs/>
              </w:rPr>
              <w:t>Company</w:t>
            </w:r>
          </w:p>
        </w:tc>
        <w:tc>
          <w:tcPr>
            <w:tcW w:w="6772" w:type="dxa"/>
            <w:vAlign w:val="center"/>
          </w:tcPr>
          <w:p w14:paraId="16DC5C71" w14:textId="77777777" w:rsidR="00E906C8" w:rsidRDefault="006F7482">
            <w:pPr>
              <w:spacing w:before="120" w:after="120"/>
              <w:rPr>
                <w:b/>
                <w:bCs/>
              </w:rPr>
            </w:pPr>
            <w:r>
              <w:rPr>
                <w:b/>
                <w:bCs/>
              </w:rPr>
              <w:t>Proposals / Observations</w:t>
            </w:r>
          </w:p>
        </w:tc>
      </w:tr>
      <w:tr w:rsidR="00E906C8" w14:paraId="6E98AB9F" w14:textId="77777777">
        <w:trPr>
          <w:trHeight w:val="468"/>
        </w:trPr>
        <w:tc>
          <w:tcPr>
            <w:tcW w:w="1648" w:type="dxa"/>
          </w:tcPr>
          <w:p w14:paraId="2311D502" w14:textId="77777777" w:rsidR="00E906C8" w:rsidRDefault="006F7482">
            <w:pPr>
              <w:spacing w:before="120" w:after="120"/>
              <w:rPr>
                <w:rFonts w:asciiTheme="minorHAnsi" w:hAnsiTheme="minorHAnsi" w:cstheme="minorHAnsi"/>
              </w:rPr>
            </w:pPr>
            <w:r>
              <w:rPr>
                <w:rFonts w:asciiTheme="minorHAnsi" w:hAnsiTheme="minorHAnsi" w:cstheme="minorHAnsi"/>
              </w:rPr>
              <w:t>R4-2000718</w:t>
            </w:r>
          </w:p>
        </w:tc>
        <w:tc>
          <w:tcPr>
            <w:tcW w:w="1437" w:type="dxa"/>
          </w:tcPr>
          <w:p w14:paraId="7E257847"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7E8431BA" w14:textId="77777777" w:rsidR="00E906C8" w:rsidRDefault="006F748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t>
            </w:r>
          </w:p>
          <w:p w14:paraId="3074A92D" w14:textId="77777777" w:rsidR="00E906C8" w:rsidRDefault="006F748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068AFFE3" w14:textId="77777777" w:rsidR="00E906C8" w:rsidRDefault="006F748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14:paraId="1D876775" w14:textId="77777777" w:rsidR="00E906C8" w:rsidRDefault="00E906C8">
            <w:pPr>
              <w:spacing w:before="120" w:after="120"/>
              <w:rPr>
                <w:rFonts w:asciiTheme="minorHAnsi" w:hAnsiTheme="minorHAnsi" w:cstheme="minorHAnsi"/>
                <w:lang w:val="en-US"/>
              </w:rPr>
            </w:pPr>
          </w:p>
        </w:tc>
      </w:tr>
      <w:tr w:rsidR="00E906C8" w14:paraId="10F06600" w14:textId="77777777">
        <w:trPr>
          <w:trHeight w:val="468"/>
        </w:trPr>
        <w:tc>
          <w:tcPr>
            <w:tcW w:w="1648" w:type="dxa"/>
          </w:tcPr>
          <w:p w14:paraId="71FCF4D6" w14:textId="77777777" w:rsidR="00E906C8" w:rsidRDefault="006F7482">
            <w:pPr>
              <w:spacing w:before="120" w:after="120"/>
              <w:rPr>
                <w:rFonts w:asciiTheme="minorHAnsi" w:hAnsiTheme="minorHAnsi" w:cstheme="minorHAnsi"/>
              </w:rPr>
            </w:pPr>
            <w:r>
              <w:rPr>
                <w:rFonts w:asciiTheme="minorHAnsi" w:hAnsiTheme="minorHAnsi" w:cstheme="minorHAnsi"/>
              </w:rPr>
              <w:t>R4-2001441</w:t>
            </w:r>
          </w:p>
        </w:tc>
        <w:tc>
          <w:tcPr>
            <w:tcW w:w="1437" w:type="dxa"/>
          </w:tcPr>
          <w:p w14:paraId="10499C2C"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2F90325" w14:textId="77777777" w:rsidR="00E906C8" w:rsidRDefault="006F7482">
            <w:pPr>
              <w:pStyle w:val="RAN4Observation"/>
              <w:numPr>
                <w:ilvl w:val="0"/>
                <w:numId w:val="22"/>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the effect of DL LBT failure will also be considered in the reporting delay.</w:t>
            </w:r>
          </w:p>
          <w:p w14:paraId="55FAA75D" w14:textId="77777777" w:rsidR="00E906C8" w:rsidRDefault="006F7482">
            <w:pPr>
              <w:pStyle w:val="RAN4observation0"/>
            </w:pPr>
            <w:r>
              <w:t xml:space="preserve">The event triggered reporting delay excludes a delay caused by no UL resources being available for the UE to send the measurement report on. </w:t>
            </w:r>
          </w:p>
          <w:p w14:paraId="0BF37D9E" w14:textId="77777777" w:rsidR="00E906C8" w:rsidRDefault="006F7482">
            <w:pPr>
              <w:pStyle w:val="RAN4observation0"/>
            </w:pPr>
            <w:r>
              <w:t>The following needs to be considered when discussing the UE abandoning a measurement report due to UL LBT failure:</w:t>
            </w:r>
          </w:p>
          <w:p w14:paraId="1726E048"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14:paraId="4976E161"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14:paraId="70B11B0E"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14:paraId="5567D99A"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0C13C9FB"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6E385E46" w14:textId="77777777" w:rsidR="00E906C8" w:rsidRDefault="006F7482">
            <w:pPr>
              <w:pStyle w:val="RAN4observation0"/>
            </w:pPr>
            <w:r>
              <w:t>It seems not to be necessary that RAN4 specifies a maximum period for UL LBT failure, either to include it in the reporting delay, since the retransmission procedures are specified in RAN1/RAN2 specs.</w:t>
            </w:r>
          </w:p>
          <w:p w14:paraId="03859733" w14:textId="77777777" w:rsidR="00E906C8" w:rsidRDefault="00E906C8"/>
          <w:p w14:paraId="37062511" w14:textId="77777777" w:rsidR="00E906C8" w:rsidRDefault="006F7482">
            <w:pPr>
              <w:pStyle w:val="RAN4proposal"/>
              <w:numPr>
                <w:ilvl w:val="0"/>
                <w:numId w:val="24"/>
              </w:numPr>
              <w:rPr>
                <w:b w:val="0"/>
                <w:szCs w:val="20"/>
              </w:rPr>
            </w:pPr>
            <w:r>
              <w:rPr>
                <w:b w:val="0"/>
                <w:iCs w:val="0"/>
                <w:szCs w:val="20"/>
              </w:rPr>
              <w:t xml:space="preserve">If there is a need to capture the UL LBT failure in the </w:t>
            </w:r>
            <w:r>
              <w:rPr>
                <w:b w:val="0"/>
                <w:szCs w:val="20"/>
              </w:rPr>
              <w:t xml:space="preserve">event triggered </w:t>
            </w:r>
            <w:r>
              <w:rPr>
                <w:b w:val="0"/>
                <w:szCs w:val="20"/>
              </w:rPr>
              <w:lastRenderedPageBreak/>
              <w:t>reporting delay, or event-triggered periodic reporting delay for NR-U, modify the definition of the delay to clarify that it also excludes a delay caused by no UL resources being available for UE, for example due to CCA failure.</w:t>
            </w:r>
          </w:p>
          <w:p w14:paraId="01C8D718" w14:textId="77777777" w:rsidR="00E906C8" w:rsidRDefault="006F7482">
            <w:pPr>
              <w:pStyle w:val="RAN4proposal"/>
              <w:rPr>
                <w:b w:val="0"/>
                <w:szCs w:val="20"/>
              </w:rPr>
            </w:pPr>
            <w:r>
              <w:rPr>
                <w:b w:val="0"/>
                <w:szCs w:val="20"/>
              </w:rPr>
              <w:t>For periodic reporting delay, RAN4 to adopt the same approach as in Rel-15 NR periodic reporting delay.</w:t>
            </w:r>
          </w:p>
        </w:tc>
      </w:tr>
      <w:tr w:rsidR="00E906C8" w14:paraId="6239DFBC" w14:textId="77777777">
        <w:trPr>
          <w:trHeight w:val="468"/>
        </w:trPr>
        <w:tc>
          <w:tcPr>
            <w:tcW w:w="1648" w:type="dxa"/>
          </w:tcPr>
          <w:p w14:paraId="7185BCE8"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R4-2001935</w:t>
            </w:r>
          </w:p>
        </w:tc>
        <w:tc>
          <w:tcPr>
            <w:tcW w:w="1437" w:type="dxa"/>
          </w:tcPr>
          <w:p w14:paraId="32ACF5E3"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6772" w:type="dxa"/>
          </w:tcPr>
          <w:p w14:paraId="3061C4A1" w14:textId="77777777" w:rsidR="00E906C8" w:rsidRDefault="006F7482">
            <w:pPr>
              <w:numPr>
                <w:ilvl w:val="0"/>
                <w:numId w:val="25"/>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where </w:t>
            </w:r>
          </w:p>
          <w:p w14:paraId="31C1330D" w14:textId="77777777" w:rsidR="00E906C8" w:rsidRDefault="006F7482">
            <w:pPr>
              <w:numPr>
                <w:ilvl w:val="1"/>
                <w:numId w:val="25"/>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14:paraId="5BD0360A" w14:textId="77777777" w:rsidR="00E906C8" w:rsidRDefault="006F7482">
            <w:pPr>
              <w:numPr>
                <w:ilvl w:val="1"/>
                <w:numId w:val="25"/>
              </w:numPr>
              <w:spacing w:before="120" w:after="120"/>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14:paraId="5DB5FFF0" w14:textId="77777777" w:rsidR="00E906C8" w:rsidRDefault="006F7482">
            <w:pPr>
              <w:numPr>
                <w:ilvl w:val="1"/>
                <w:numId w:val="25"/>
              </w:numPr>
              <w:spacing w:before="120" w:after="120"/>
              <w:ind w:right="-196"/>
              <w:jc w:val="both"/>
              <w:rPr>
                <w:lang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2A288004" w14:textId="77777777" w:rsidR="00E906C8" w:rsidRDefault="006F7482">
            <w:pPr>
              <w:numPr>
                <w:ilvl w:val="0"/>
                <w:numId w:val="25"/>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 xml:space="preserve">), where </w:t>
            </w:r>
          </w:p>
          <w:p w14:paraId="6EC3ED85" w14:textId="77777777" w:rsidR="00E906C8" w:rsidRDefault="006F7482">
            <w:pPr>
              <w:numPr>
                <w:ilvl w:val="1"/>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6D7BFFE0" w14:textId="77777777" w:rsidR="00E906C8" w:rsidRDefault="006F7482">
            <w:pPr>
              <w:numPr>
                <w:ilvl w:val="1"/>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49141841" w14:textId="77777777" w:rsidR="00E906C8" w:rsidRDefault="006F7482">
            <w:pPr>
              <w:numPr>
                <w:ilvl w:val="1"/>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2F35466" w14:textId="77777777" w:rsidR="00E906C8" w:rsidRDefault="006F7482">
            <w:pPr>
              <w:numPr>
                <w:ilvl w:val="1"/>
                <w:numId w:val="25"/>
              </w:numPr>
              <w:spacing w:before="120" w:after="120"/>
              <w:ind w:right="-196"/>
              <w:jc w:val="both"/>
              <w:rPr>
                <w:i/>
                <w:lang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r>
              <w:rPr>
                <w:i/>
              </w:rPr>
              <w:t>.</w:t>
            </w:r>
          </w:p>
          <w:p w14:paraId="6BF99E46" w14:textId="77777777" w:rsidR="00E906C8" w:rsidRDefault="00E906C8"/>
        </w:tc>
      </w:tr>
      <w:tr w:rsidR="00E906C8" w14:paraId="6FC71DF0" w14:textId="77777777">
        <w:trPr>
          <w:trHeight w:val="468"/>
        </w:trPr>
        <w:tc>
          <w:tcPr>
            <w:tcW w:w="1648" w:type="dxa"/>
          </w:tcPr>
          <w:p w14:paraId="61491652" w14:textId="77777777" w:rsidR="00E906C8" w:rsidRDefault="006F7482">
            <w:pPr>
              <w:spacing w:before="120" w:after="120"/>
              <w:rPr>
                <w:rFonts w:ascii="Calibri" w:hAnsi="Calibri" w:cs="Calibri"/>
                <w:sz w:val="22"/>
                <w:szCs w:val="22"/>
              </w:rPr>
            </w:pPr>
            <w:r>
              <w:rPr>
                <w:rFonts w:ascii="Calibri" w:hAnsi="Calibri" w:cs="Calibri"/>
                <w:sz w:val="22"/>
                <w:szCs w:val="22"/>
              </w:rPr>
              <w:t>R4-</w:t>
            </w:r>
            <w:bookmarkStart w:id="125" w:name="_Hlk32922801"/>
            <w:r>
              <w:rPr>
                <w:rFonts w:ascii="Calibri" w:hAnsi="Calibri" w:cs="Calibri"/>
                <w:sz w:val="22"/>
                <w:szCs w:val="22"/>
              </w:rPr>
              <w:t>2001562</w:t>
            </w:r>
            <w:bookmarkEnd w:id="125"/>
          </w:p>
        </w:tc>
        <w:tc>
          <w:tcPr>
            <w:tcW w:w="1437" w:type="dxa"/>
          </w:tcPr>
          <w:p w14:paraId="4BEA3EA0" w14:textId="77777777" w:rsidR="00E906C8" w:rsidRDefault="006F748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715D1C" w14:textId="77777777" w:rsidR="00E906C8" w:rsidRDefault="006F7482">
            <w:pPr>
              <w:rPr>
                <w:rFonts w:eastAsiaTheme="minorEastAsia"/>
                <w:lang w:val="en-US" w:eastAsia="zh-CN"/>
              </w:rPr>
            </w:pPr>
            <w:r>
              <w:rPr>
                <w:rFonts w:eastAsiaTheme="minorEastAsia"/>
                <w:lang w:val="en-US" w:eastAsia="zh-CN"/>
              </w:rPr>
              <w:t xml:space="preserve">Observation 1:   The measurement report message will be submitted to lower layers for transmission upon the measurement report is generated. The message is invisible for upper layers, and it is infeasible to delete the message according to a specific time </w:t>
            </w:r>
            <w:proofErr w:type="gramStart"/>
            <w:r>
              <w:rPr>
                <w:rFonts w:eastAsiaTheme="minorEastAsia"/>
                <w:lang w:val="en-US" w:eastAsia="zh-CN"/>
              </w:rPr>
              <w:t>limits</w:t>
            </w:r>
            <w:proofErr w:type="gramEnd"/>
            <w:r>
              <w:rPr>
                <w:rFonts w:eastAsiaTheme="minorEastAsia"/>
                <w:lang w:val="en-US" w:eastAsia="zh-CN"/>
              </w:rPr>
              <w:t>.</w:t>
            </w:r>
          </w:p>
          <w:p w14:paraId="3C0DE4F9" w14:textId="77777777" w:rsidR="00E906C8" w:rsidRDefault="006F748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7C15EA36" w14:textId="77777777" w:rsidR="00E906C8" w:rsidRDefault="006F748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124"/>
    </w:tbl>
    <w:p w14:paraId="44D477FF" w14:textId="77777777" w:rsidR="00E906C8" w:rsidRDefault="00E906C8"/>
    <w:p w14:paraId="260C5C90" w14:textId="77777777" w:rsidR="00E906C8" w:rsidRDefault="006F7482">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347BB82" w14:textId="77777777" w:rsidR="00E906C8" w:rsidRDefault="006F7482">
      <w:pPr>
        <w:pStyle w:val="Heading3"/>
        <w:rPr>
          <w:lang w:val="en-US"/>
        </w:rPr>
      </w:pPr>
      <w:bookmarkStart w:id="126" w:name="_Ref32916720"/>
      <w:r>
        <w:rPr>
          <w:lang w:val="en-US"/>
        </w:rPr>
        <w:t xml:space="preserve">UE </w:t>
      </w:r>
      <w:proofErr w:type="spellStart"/>
      <w:r>
        <w:rPr>
          <w:lang w:val="en-US"/>
        </w:rPr>
        <w:t>behaviour</w:t>
      </w:r>
      <w:proofErr w:type="spellEnd"/>
      <w:r>
        <w:rPr>
          <w:lang w:val="en-US"/>
        </w:rPr>
        <w:t xml:space="preserve"> in case of successive UL LBT failures during event-triggered reporting</w:t>
      </w:r>
      <w:bookmarkEnd w:id="126"/>
      <w:r>
        <w:rPr>
          <w:lang w:val="en-US"/>
        </w:rPr>
        <w:t xml:space="preserve"> </w:t>
      </w:r>
    </w:p>
    <w:p w14:paraId="31F130BC" w14:textId="77777777" w:rsidR="00E906C8" w:rsidRDefault="006F7482">
      <w:pPr>
        <w:rPr>
          <w:i/>
          <w:lang w:val="en-US" w:eastAsia="zh-CN"/>
        </w:rPr>
      </w:pPr>
      <w:r>
        <w:rPr>
          <w:i/>
          <w:lang w:val="en-US" w:eastAsia="zh-CN"/>
        </w:rPr>
        <w:t>In the last RAN4 meeting, the following was agreed:</w:t>
      </w:r>
    </w:p>
    <w:p w14:paraId="0CE77338" w14:textId="77777777" w:rsidR="00E906C8" w:rsidRDefault="006F7482">
      <w:pPr>
        <w:ind w:left="284"/>
        <w:rPr>
          <w:i/>
          <w:lang w:val="da-DK" w:eastAsia="zh-CN"/>
        </w:rPr>
      </w:pPr>
      <w:r>
        <w:rPr>
          <w:i/>
          <w:lang w:val="en-US" w:eastAsia="zh-CN"/>
        </w:rPr>
        <w:t xml:space="preserve">Event triggered reporting: </w:t>
      </w:r>
    </w:p>
    <w:p w14:paraId="263BD36F" w14:textId="77777777" w:rsidR="00E906C8" w:rsidRDefault="006F7482">
      <w:pPr>
        <w:numPr>
          <w:ilvl w:val="2"/>
          <w:numId w:val="26"/>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proofErr w:type="gramStart"/>
      <w:r>
        <w:rPr>
          <w:i/>
          <w:vertAlign w:val="subscript"/>
          <w:lang w:val="en-US" w:eastAsia="zh-CN"/>
        </w:rPr>
        <w:t>UL,max</w:t>
      </w:r>
      <w:proofErr w:type="spellEnd"/>
      <w:proofErr w:type="gramEnd"/>
    </w:p>
    <w:p w14:paraId="602B039E" w14:textId="77777777" w:rsidR="00E906C8" w:rsidRDefault="006F7482">
      <w:pPr>
        <w:numPr>
          <w:ilvl w:val="2"/>
          <w:numId w:val="26"/>
        </w:numPr>
        <w:tabs>
          <w:tab w:val="clear" w:pos="284"/>
          <w:tab w:val="left" w:pos="568"/>
        </w:tabs>
        <w:ind w:left="284"/>
        <w:rPr>
          <w:i/>
          <w:lang w:val="da-DK" w:eastAsia="zh-CN"/>
        </w:rPr>
      </w:pPr>
      <w:r>
        <w:rPr>
          <w:i/>
          <w:lang w:val="en-US" w:eastAsia="zh-CN"/>
        </w:rPr>
        <w:t>The extension is</w:t>
      </w:r>
    </w:p>
    <w:p w14:paraId="6D36AA60" w14:textId="77777777" w:rsidR="00E906C8" w:rsidRDefault="006F7482">
      <w:pPr>
        <w:numPr>
          <w:ilvl w:val="3"/>
          <w:numId w:val="26"/>
        </w:numPr>
        <w:tabs>
          <w:tab w:val="clear" w:pos="2804"/>
          <w:tab w:val="left" w:pos="3088"/>
        </w:tabs>
        <w:ind w:left="3088"/>
        <w:rPr>
          <w:i/>
          <w:lang w:eastAsia="zh-CN"/>
        </w:rPr>
      </w:pPr>
      <w:r>
        <w:rPr>
          <w:i/>
          <w:lang w:val="en-US" w:eastAsia="zh-CN"/>
        </w:rPr>
        <w:t>Option 1: determined by RAN1/RAN2 specifications</w:t>
      </w:r>
    </w:p>
    <w:p w14:paraId="653306E1" w14:textId="77777777" w:rsidR="00E906C8" w:rsidRDefault="006F7482">
      <w:pPr>
        <w:numPr>
          <w:ilvl w:val="3"/>
          <w:numId w:val="26"/>
        </w:numPr>
        <w:tabs>
          <w:tab w:val="clear" w:pos="2804"/>
          <w:tab w:val="left" w:pos="3088"/>
        </w:tabs>
        <w:ind w:left="3088"/>
        <w:rPr>
          <w:i/>
          <w:lang w:val="da-DK" w:eastAsia="zh-CN"/>
        </w:rPr>
      </w:pPr>
      <w:r>
        <w:rPr>
          <w:i/>
          <w:lang w:val="sv-SE" w:eastAsia="zh-CN"/>
        </w:rPr>
        <w:t>Option 2: a pre-</w:t>
      </w:r>
      <w:proofErr w:type="spellStart"/>
      <w:r>
        <w:rPr>
          <w:i/>
          <w:lang w:val="sv-SE" w:eastAsia="zh-CN"/>
        </w:rPr>
        <w:t>defined</w:t>
      </w:r>
      <w:proofErr w:type="spellEnd"/>
      <w:r>
        <w:rPr>
          <w:i/>
          <w:lang w:val="sv-SE" w:eastAsia="zh-CN"/>
        </w:rPr>
        <w:t xml:space="preserve"> </w:t>
      </w:r>
      <w:proofErr w:type="spellStart"/>
      <w:r>
        <w:rPr>
          <w:i/>
          <w:lang w:val="sv-SE" w:eastAsia="zh-CN"/>
        </w:rPr>
        <w:t>value</w:t>
      </w:r>
      <w:proofErr w:type="spellEnd"/>
    </w:p>
    <w:p w14:paraId="719BD60E" w14:textId="77777777" w:rsidR="00E906C8" w:rsidRDefault="006F7482">
      <w:pPr>
        <w:numPr>
          <w:ilvl w:val="1"/>
          <w:numId w:val="26"/>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026FBBA5" w14:textId="77777777" w:rsidR="00E906C8" w:rsidRDefault="00E906C8">
      <w:pPr>
        <w:rPr>
          <w:lang w:val="en-US" w:eastAsia="zh-CN"/>
        </w:rPr>
      </w:pPr>
    </w:p>
    <w:p w14:paraId="137E536E"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053561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8199002" w14:textId="77777777" w:rsidR="00E906C8" w:rsidRDefault="006F7482">
      <w:pPr>
        <w:pStyle w:val="ListParagraph"/>
        <w:numPr>
          <w:ilvl w:val="1"/>
          <w:numId w:val="15"/>
        </w:numPr>
        <w:overflowPunct/>
        <w:autoSpaceDE/>
        <w:autoSpaceDN/>
        <w:adjustRightInd/>
        <w:spacing w:after="120"/>
        <w:ind w:firstLineChars="0"/>
        <w:textAlignment w:val="auto"/>
        <w:rPr>
          <w:rFonts w:eastAsia="Batang"/>
          <w:lang w:val="pt-BR" w:eastAsia="zh-CN"/>
        </w:rPr>
      </w:pPr>
      <w:proofErr w:type="spellStart"/>
      <w:r>
        <w:rPr>
          <w:lang w:val="pt-BR"/>
        </w:rPr>
        <w:t>Option</w:t>
      </w:r>
      <w:proofErr w:type="spellEnd"/>
      <w:r>
        <w:rPr>
          <w:lang w:val="pt-BR"/>
        </w:rPr>
        <w:t xml:space="preserve"> 1 (Nokia R4-2001441, </w:t>
      </w:r>
      <w:proofErr w:type="spellStart"/>
      <w:r>
        <w:rPr>
          <w:rFonts w:eastAsia="SimSun"/>
          <w:color w:val="000000" w:themeColor="text1"/>
          <w:szCs w:val="24"/>
          <w:lang w:val="pt-BR" w:eastAsia="zh-CN"/>
        </w:rPr>
        <w:t>Huawei</w:t>
      </w:r>
      <w:proofErr w:type="spellEnd"/>
      <w:r>
        <w:rPr>
          <w:rFonts w:eastAsia="SimSun"/>
          <w:color w:val="000000" w:themeColor="text1"/>
          <w:szCs w:val="24"/>
          <w:lang w:val="pt-BR" w:eastAsia="zh-CN"/>
        </w:rPr>
        <w:t xml:space="preserve">, </w:t>
      </w:r>
      <w:proofErr w:type="spellStart"/>
      <w:r>
        <w:rPr>
          <w:rFonts w:eastAsia="SimSun"/>
          <w:color w:val="000000" w:themeColor="text1"/>
          <w:szCs w:val="24"/>
          <w:lang w:val="pt-BR" w:eastAsia="zh-CN"/>
        </w:rPr>
        <w:t>HiSilicon</w:t>
      </w:r>
      <w:proofErr w:type="spellEnd"/>
      <w:r>
        <w:rPr>
          <w:rFonts w:eastAsia="SimSun"/>
          <w:color w:val="000000" w:themeColor="text1"/>
          <w:szCs w:val="24"/>
          <w:lang w:val="pt-BR" w:eastAsia="zh-CN"/>
        </w:rPr>
        <w:t xml:space="preserve"> R4-2001562)</w:t>
      </w:r>
      <w:r>
        <w:rPr>
          <w:lang w:val="pt-BR"/>
        </w:rPr>
        <w:t xml:space="preserve">: </w:t>
      </w:r>
    </w:p>
    <w:p w14:paraId="17B681A8"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t xml:space="preserve"> is already captured in existing RAN1/RAN2 specifications. Hence, RAN4 should not specify new UE behaviour in case of successive UL LBT failures during reporting. </w:t>
      </w:r>
    </w:p>
    <w:p w14:paraId="4F98D735" w14:textId="77777777" w:rsidR="00E906C8" w:rsidRDefault="006F748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3584E98A"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47003271" w14:textId="77777777" w:rsidR="00E906C8" w:rsidRDefault="006F748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6D9BF4B0" w14:textId="77777777" w:rsidR="00E906C8" w:rsidRDefault="006F748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1306E366"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as RAN1/RAN2 </w:t>
      </w:r>
      <w:r>
        <w:t xml:space="preserve"> </w:t>
      </w:r>
    </w:p>
    <w:p w14:paraId="0A4E836B" w14:textId="77777777" w:rsidR="00E906C8" w:rsidRDefault="006F7482">
      <w:pPr>
        <w:numPr>
          <w:ilvl w:val="0"/>
          <w:numId w:val="25"/>
        </w:numPr>
        <w:spacing w:before="120" w:after="120"/>
        <w:jc w:val="both"/>
        <w:rPr>
          <w:rFonts w:eastAsia="Yu Mincho"/>
        </w:rPr>
      </w:pPr>
      <w:r>
        <w:t xml:space="preserve">Option 3 (Ericsson </w:t>
      </w:r>
      <w:r>
        <w:rPr>
          <w:rFonts w:ascii="Calibri" w:eastAsia="Yu Mincho" w:hAnsi="Calibri" w:cs="Calibri"/>
          <w:sz w:val="22"/>
          <w:szCs w:val="22"/>
        </w:rPr>
        <w:t>R4-2001935</w:t>
      </w:r>
      <w:r>
        <w:t xml:space="preserve">): </w:t>
      </w:r>
    </w:p>
    <w:p w14:paraId="01145EAA" w14:textId="77777777" w:rsidR="00E906C8" w:rsidRDefault="006F7482">
      <w:pPr>
        <w:numPr>
          <w:ilvl w:val="2"/>
          <w:numId w:val="25"/>
        </w:numPr>
        <w:spacing w:before="120" w:after="120"/>
        <w:jc w:val="both"/>
        <w:rPr>
          <w:rFonts w:eastAsia="Yu Mincho"/>
          <w:lang w:eastAsia="zh-CN"/>
        </w:rPr>
      </w:pPr>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p>
    <w:p w14:paraId="05805B7B"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14:paraId="2842283F"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14:paraId="0D0EBE75" w14:textId="77777777" w:rsidR="00E906C8" w:rsidRDefault="006F7482">
      <w:pPr>
        <w:numPr>
          <w:ilvl w:val="3"/>
          <w:numId w:val="25"/>
        </w:numPr>
        <w:spacing w:before="120" w:after="120"/>
        <w:ind w:right="-196"/>
        <w:jc w:val="both"/>
        <w:rPr>
          <w:rFonts w:eastAsia="Yu Mincho"/>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09AD4039" w14:textId="77777777" w:rsidR="00E906C8" w:rsidRDefault="00E906C8">
      <w:pPr>
        <w:pStyle w:val="ListParagraph"/>
        <w:numPr>
          <w:ilvl w:val="3"/>
          <w:numId w:val="15"/>
        </w:numPr>
        <w:overflowPunct/>
        <w:autoSpaceDE/>
        <w:autoSpaceDN/>
        <w:adjustRightInd/>
        <w:spacing w:after="120"/>
        <w:ind w:left="3296" w:firstLineChars="0"/>
        <w:textAlignment w:val="auto"/>
        <w:rPr>
          <w:rFonts w:eastAsia="Batang"/>
          <w:lang w:val="en-US" w:eastAsia="zh-CN"/>
        </w:rPr>
      </w:pPr>
    </w:p>
    <w:p w14:paraId="56857EE5" w14:textId="77777777" w:rsidR="00E906C8" w:rsidRDefault="00E906C8">
      <w:pPr>
        <w:pStyle w:val="ListParagraph"/>
        <w:numPr>
          <w:ilvl w:val="2"/>
          <w:numId w:val="15"/>
        </w:numPr>
        <w:overflowPunct/>
        <w:autoSpaceDE/>
        <w:autoSpaceDN/>
        <w:adjustRightInd/>
        <w:spacing w:after="120"/>
        <w:ind w:firstLineChars="0"/>
        <w:textAlignment w:val="auto"/>
        <w:rPr>
          <w:rFonts w:eastAsia="Batang"/>
          <w:lang w:val="en-US" w:eastAsia="zh-CN"/>
        </w:rPr>
      </w:pPr>
    </w:p>
    <w:p w14:paraId="5A61F184" w14:textId="77777777" w:rsidR="00E906C8" w:rsidRDefault="00E906C8">
      <w:pPr>
        <w:pStyle w:val="ListParagraph"/>
        <w:numPr>
          <w:ilvl w:val="1"/>
          <w:numId w:val="15"/>
        </w:numPr>
        <w:overflowPunct/>
        <w:autoSpaceDE/>
        <w:autoSpaceDN/>
        <w:adjustRightInd/>
        <w:spacing w:after="120"/>
        <w:ind w:firstLineChars="0"/>
        <w:textAlignment w:val="auto"/>
        <w:rPr>
          <w:rFonts w:eastAsia="Batang"/>
          <w:lang w:val="en-US" w:eastAsia="zh-CN"/>
        </w:rPr>
      </w:pPr>
    </w:p>
    <w:p w14:paraId="7A7B40B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56DF48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464A053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proofErr w:type="gramStart"/>
      <w:r>
        <w:rPr>
          <w:rFonts w:eastAsia="Batang"/>
          <w:highlight w:val="yellow"/>
          <w:vertAlign w:val="subscript"/>
          <w:lang w:val="en-US" w:eastAsia="zh-CN"/>
        </w:rPr>
        <w:t>UL,max</w:t>
      </w:r>
      <w:proofErr w:type="spellEnd"/>
      <w:proofErr w:type="gramEnd"/>
      <w:r>
        <w:rPr>
          <w:rFonts w:eastAsia="Batang"/>
          <w:highlight w:val="yellow"/>
          <w:vertAlign w:val="subscript"/>
          <w:lang w:val="en-US" w:eastAsia="zh-CN"/>
        </w:rPr>
        <w:t xml:space="preserve"> .</w:t>
      </w:r>
    </w:p>
    <w:p w14:paraId="20B67DE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14:paraId="1408AA8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14:paraId="2B8221C8"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3A56C65B" w14:textId="77777777" w:rsidR="00E906C8" w:rsidRDefault="006F7482">
      <w:pPr>
        <w:pStyle w:val="Heading3"/>
        <w:rPr>
          <w:lang w:val="en-US"/>
        </w:rPr>
      </w:pPr>
      <w:r>
        <w:rPr>
          <w:lang w:val="en-US"/>
        </w:rPr>
        <w:t>Reporting delay for (event-triggered) periodic reporting</w:t>
      </w:r>
    </w:p>
    <w:p w14:paraId="2E045C96" w14:textId="77777777" w:rsidR="00E906C8" w:rsidRDefault="006F7482">
      <w:pPr>
        <w:rPr>
          <w:lang w:val="en-US" w:eastAsia="zh-CN"/>
        </w:rPr>
      </w:pPr>
      <w:r>
        <w:rPr>
          <w:lang w:val="en-US" w:eastAsia="zh-CN"/>
        </w:rPr>
        <w:t xml:space="preserve">Background is the same as in Section </w:t>
      </w:r>
      <w:r w:rsidR="009F6AA4">
        <w:rPr>
          <w:lang w:val="sv-SE" w:eastAsia="zh-CN"/>
        </w:rPr>
        <w:fldChar w:fldCharType="begin"/>
      </w:r>
      <w:r>
        <w:rPr>
          <w:lang w:val="en-US" w:eastAsia="zh-CN"/>
        </w:rPr>
        <w:instrText xml:space="preserve"> REF _Ref32916720 \r \h </w:instrText>
      </w:r>
      <w:r w:rsidR="009F6AA4">
        <w:rPr>
          <w:lang w:val="sv-SE" w:eastAsia="zh-CN"/>
        </w:rPr>
      </w:r>
      <w:r w:rsidR="009F6AA4">
        <w:rPr>
          <w:lang w:val="sv-SE" w:eastAsia="zh-CN"/>
        </w:rPr>
        <w:fldChar w:fldCharType="separate"/>
      </w:r>
      <w:r>
        <w:rPr>
          <w:lang w:val="en-US" w:eastAsia="zh-CN"/>
        </w:rPr>
        <w:t>3.2.1</w:t>
      </w:r>
      <w:r w:rsidR="009F6AA4">
        <w:rPr>
          <w:lang w:val="sv-SE" w:eastAsia="zh-CN"/>
        </w:rPr>
        <w:fldChar w:fldCharType="end"/>
      </w:r>
      <w:r>
        <w:rPr>
          <w:lang w:val="en-US" w:eastAsia="zh-CN"/>
        </w:rPr>
        <w:t>.</w:t>
      </w:r>
    </w:p>
    <w:p w14:paraId="7860C3E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-2: Reporting delay for (event-triggered) periodic reporting</w:t>
      </w:r>
    </w:p>
    <w:p w14:paraId="3349485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D692B84"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66B72EB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proofErr w:type="gramStart"/>
      <w:r>
        <w:rPr>
          <w:rFonts w:eastAsia="Batang"/>
          <w:b/>
          <w:vertAlign w:val="subscript"/>
          <w:lang w:val="en-US" w:eastAsia="zh-CN"/>
        </w:rPr>
        <w:t>UL,max</w:t>
      </w:r>
      <w:proofErr w:type="spellEnd"/>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14:paraId="1C88BC97" w14:textId="77777777" w:rsidR="00E906C8" w:rsidRDefault="006F7482">
      <w:pPr>
        <w:numPr>
          <w:ilvl w:val="1"/>
          <w:numId w:val="25"/>
        </w:numPr>
        <w:spacing w:before="120" w:after="120"/>
        <w:ind w:right="-196"/>
        <w:jc w:val="both"/>
        <w:rPr>
          <w:i/>
          <w:sz w:val="22"/>
          <w:szCs w:val="22"/>
          <w:lang w:eastAsia="zh-CN"/>
        </w:rPr>
      </w:pPr>
      <w:r>
        <w:rPr>
          <w:color w:val="000000" w:themeColor="text1"/>
          <w:szCs w:val="24"/>
          <w:lang w:eastAsia="zh-CN"/>
        </w:rPr>
        <w:t xml:space="preserve">Option 2: </w:t>
      </w:r>
    </w:p>
    <w:p w14:paraId="44B79B9C"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52D996B3"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00772181"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754D087C"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74B66D9" w14:textId="77777777" w:rsidR="00E906C8" w:rsidRDefault="006F748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12B56422" w14:textId="77777777" w:rsidR="00E906C8" w:rsidRDefault="006F7482">
      <w:pPr>
        <w:pStyle w:val="ListParagraph"/>
        <w:numPr>
          <w:ilvl w:val="1"/>
          <w:numId w:val="15"/>
        </w:numPr>
        <w:overflowPunct/>
        <w:autoSpaceDE/>
        <w:autoSpaceDN/>
        <w:adjustRightInd/>
        <w:spacing w:after="120"/>
        <w:ind w:firstLineChars="0"/>
        <w:textAlignment w:val="auto"/>
        <w:rPr>
          <w:lang w:val="en-US" w:eastAsia="zh-CN"/>
        </w:rPr>
      </w:pPr>
      <w:r>
        <w:t>Option 3</w:t>
      </w:r>
    </w:p>
    <w:p w14:paraId="53CF22E6" w14:textId="77777777" w:rsidR="00E906C8" w:rsidRDefault="006F748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4C7AB46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6703D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7D0B530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14:paraId="367E14E8" w14:textId="77777777" w:rsidR="00E906C8" w:rsidRDefault="00E906C8">
      <w:pPr>
        <w:spacing w:after="120"/>
        <w:rPr>
          <w:lang w:eastAsia="zh-CN"/>
        </w:rPr>
      </w:pPr>
    </w:p>
    <w:p w14:paraId="1DF4D370" w14:textId="77777777" w:rsidR="00E906C8" w:rsidRDefault="006F7482">
      <w:pPr>
        <w:pStyle w:val="Heading3"/>
        <w:rPr>
          <w:lang w:val="en-US"/>
        </w:rPr>
      </w:pPr>
      <w:r>
        <w:rPr>
          <w:lang w:val="en-US"/>
        </w:rPr>
        <w:t xml:space="preserve">Reporting delay for event-triggered reporting </w:t>
      </w:r>
    </w:p>
    <w:p w14:paraId="54602A48" w14:textId="77777777" w:rsidR="00E906C8" w:rsidRDefault="006F7482">
      <w:pPr>
        <w:rPr>
          <w:lang w:val="en-US" w:eastAsia="zh-CN"/>
        </w:rPr>
      </w:pPr>
      <w:r>
        <w:rPr>
          <w:lang w:val="en-US" w:eastAsia="zh-CN"/>
        </w:rPr>
        <w:t xml:space="preserve">Background is the same as in Section </w:t>
      </w:r>
      <w:r w:rsidR="009F6AA4">
        <w:rPr>
          <w:lang w:val="sv-SE" w:eastAsia="zh-CN"/>
        </w:rPr>
        <w:fldChar w:fldCharType="begin"/>
      </w:r>
      <w:r>
        <w:rPr>
          <w:lang w:val="en-US" w:eastAsia="zh-CN"/>
        </w:rPr>
        <w:instrText xml:space="preserve"> REF _Ref32916720 \r \h </w:instrText>
      </w:r>
      <w:r w:rsidR="009F6AA4">
        <w:rPr>
          <w:lang w:val="sv-SE" w:eastAsia="zh-CN"/>
        </w:rPr>
      </w:r>
      <w:r w:rsidR="009F6AA4">
        <w:rPr>
          <w:lang w:val="sv-SE" w:eastAsia="zh-CN"/>
        </w:rPr>
        <w:fldChar w:fldCharType="separate"/>
      </w:r>
      <w:r>
        <w:rPr>
          <w:lang w:val="en-US" w:eastAsia="zh-CN"/>
        </w:rPr>
        <w:t>3.2.1</w:t>
      </w:r>
      <w:r w:rsidR="009F6AA4">
        <w:rPr>
          <w:lang w:val="sv-SE" w:eastAsia="zh-CN"/>
        </w:rPr>
        <w:fldChar w:fldCharType="end"/>
      </w:r>
      <w:r>
        <w:rPr>
          <w:lang w:val="en-US" w:eastAsia="zh-CN"/>
        </w:rPr>
        <w:t>.</w:t>
      </w:r>
    </w:p>
    <w:p w14:paraId="0842E7A6"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-3: Reporting delay for event-triggered reporting</w:t>
      </w:r>
    </w:p>
    <w:p w14:paraId="09BD767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4767EA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10E6D60B" w14:textId="77777777" w:rsidR="00E906C8" w:rsidRDefault="006F748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bookmarkStart w:id="127"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w:t>
      </w:r>
      <w:bookmarkEnd w:id="127"/>
      <w:r>
        <w:rPr>
          <w:rFonts w:eastAsia="Batang"/>
          <w:lang w:val="en-US" w:eastAsia="zh-CN"/>
        </w:rPr>
        <w:t xml:space="preserve">and is determined by the max number of HARQ retransmission attempts and their UL resource allocation. </w:t>
      </w:r>
      <w:bookmarkStart w:id="128"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bookmarkEnd w:id="128"/>
      <w:proofErr w:type="spellEnd"/>
    </w:p>
    <w:p w14:paraId="02AE2F01" w14:textId="77777777" w:rsidR="00E906C8" w:rsidRDefault="006F748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6F4DE605" w14:textId="77777777" w:rsidR="00E906C8" w:rsidRDefault="006F7482">
      <w:pPr>
        <w:numPr>
          <w:ilvl w:val="2"/>
          <w:numId w:val="25"/>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1A7E318D" w14:textId="77777777" w:rsidR="00E906C8" w:rsidRDefault="006F748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763FAFA2" w14:textId="77777777" w:rsidR="00E906C8" w:rsidRDefault="006F748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0441C9A6"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AE19914" w14:textId="77777777" w:rsidR="00E906C8" w:rsidRDefault="006F7482">
      <w:pPr>
        <w:pStyle w:val="ListParagraph"/>
        <w:numPr>
          <w:ilvl w:val="1"/>
          <w:numId w:val="15"/>
        </w:numPr>
        <w:overflowPunct/>
        <w:autoSpaceDE/>
        <w:autoSpaceDN/>
        <w:adjustRightInd/>
        <w:spacing w:after="120"/>
        <w:ind w:firstLineChars="0"/>
        <w:textAlignment w:val="auto"/>
        <w:rPr>
          <w:lang w:val="en-US" w:eastAsia="zh-CN"/>
        </w:rPr>
      </w:pPr>
      <w:r>
        <w:t>Option 3</w:t>
      </w:r>
    </w:p>
    <w:p w14:paraId="6BBA81CF" w14:textId="77777777" w:rsidR="00E906C8" w:rsidRDefault="006F748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14:paraId="6D12D19D" w14:textId="77777777" w:rsidR="00E906C8" w:rsidRDefault="00E906C8">
      <w:pPr>
        <w:pStyle w:val="ListParagraph"/>
        <w:overflowPunct/>
        <w:autoSpaceDE/>
        <w:autoSpaceDN/>
        <w:adjustRightInd/>
        <w:spacing w:after="120"/>
        <w:ind w:left="2224" w:firstLineChars="0" w:firstLine="0"/>
        <w:textAlignment w:val="auto"/>
        <w:rPr>
          <w:lang w:eastAsia="zh-CN"/>
        </w:rPr>
      </w:pPr>
    </w:p>
    <w:p w14:paraId="06007823" w14:textId="77777777" w:rsidR="00E906C8" w:rsidRDefault="00E906C8">
      <w:pPr>
        <w:pStyle w:val="ListParagraph"/>
        <w:overflowPunct/>
        <w:autoSpaceDE/>
        <w:autoSpaceDN/>
        <w:adjustRightInd/>
        <w:spacing w:after="120"/>
        <w:ind w:left="2224" w:firstLineChars="0" w:firstLine="0"/>
        <w:textAlignment w:val="auto"/>
        <w:rPr>
          <w:lang w:eastAsia="zh-CN"/>
        </w:rPr>
      </w:pPr>
    </w:p>
    <w:p w14:paraId="5B0D932E"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D43BF4"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130CDD3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14:paraId="6F8FCEE3"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14:paraId="7B00CBFA" w14:textId="77777777" w:rsidR="00E906C8" w:rsidRDefault="00E906C8">
      <w:pPr>
        <w:spacing w:after="120"/>
        <w:rPr>
          <w:color w:val="000000" w:themeColor="text1"/>
          <w:szCs w:val="24"/>
          <w:highlight w:val="yellow"/>
          <w:lang w:eastAsia="zh-CN"/>
        </w:rPr>
      </w:pPr>
    </w:p>
    <w:p w14:paraId="689E3D37" w14:textId="77777777" w:rsidR="00E906C8" w:rsidRDefault="006F7482">
      <w:pPr>
        <w:pStyle w:val="Heading2"/>
        <w:rPr>
          <w:lang w:val="en-US"/>
        </w:rPr>
      </w:pPr>
      <w:r>
        <w:rPr>
          <w:lang w:val="en-US"/>
        </w:rPr>
        <w:t xml:space="preserve">Companies views’ collection for 1st round </w:t>
      </w:r>
    </w:p>
    <w:p w14:paraId="199F4984"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0497E73A" w14:textId="77777777">
        <w:tc>
          <w:tcPr>
            <w:tcW w:w="1242" w:type="dxa"/>
          </w:tcPr>
          <w:p w14:paraId="0ED3FAF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54F77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7708BD4" w14:textId="77777777">
        <w:tc>
          <w:tcPr>
            <w:tcW w:w="1242" w:type="dxa"/>
          </w:tcPr>
          <w:p w14:paraId="528E4EF2"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877809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In our view option 2a is not different than option 1. Option 2a does not specify any new UE behavior and simply clarifies that extension of delay due to UL LBT failure is the same as HARQ retransmission attempts. If this was not clear, we apologize. In other words, we can agree to Option 1. </w:t>
            </w:r>
          </w:p>
          <w:p w14:paraId="5B8C0EA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the comment in Sub topic 3-1, our intention with the proposal was not to define any new UE behavior. In our paper, we explained how UL LBT failure may sometimes result in more than one delivery of the same measurement result (Figure 1 in R4-2000718). The proposal is simply </w:t>
            </w:r>
            <w:r>
              <w:rPr>
                <w:rFonts w:eastAsiaTheme="minorEastAsia"/>
                <w:color w:val="0070C0"/>
                <w:lang w:val="en-US" w:eastAsia="zh-CN"/>
              </w:rPr>
              <w:lastRenderedPageBreak/>
              <w:t>trying to capture the existing UE behavior in case of UL LBT failure. If such capturing creates more confusion, we can agree to Option 3.</w:t>
            </w:r>
          </w:p>
          <w:p w14:paraId="271BA7B7"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AFDD90A"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Further comment on added text in the WF: we do not agree that channel access category 1 should be differentiated or even mentioned in the spec yet. First, it is </w:t>
            </w:r>
            <w:proofErr w:type="gramStart"/>
            <w:r>
              <w:rPr>
                <w:rFonts w:eastAsiaTheme="minorEastAsia"/>
                <w:color w:val="0070C0"/>
                <w:lang w:val="en-US" w:eastAsia="zh-CN"/>
              </w:rPr>
              <w:t>quite obvious</w:t>
            </w:r>
            <w:proofErr w:type="gramEnd"/>
            <w:r>
              <w:rPr>
                <w:rFonts w:eastAsiaTheme="minorEastAsia"/>
                <w:color w:val="0070C0"/>
                <w:lang w:val="en-US" w:eastAsia="zh-CN"/>
              </w:rPr>
              <w:t xml:space="preserve"> that there is no UL CCA for channel access category 1 so discussions on UL LBT failure would not apply. Second, the view of majority of companies are the same for this category and other categories. </w:t>
            </w:r>
            <w:proofErr w:type="gramStart"/>
            <w:r>
              <w:rPr>
                <w:rFonts w:eastAsiaTheme="minorEastAsia"/>
                <w:color w:val="0070C0"/>
                <w:lang w:val="en-US" w:eastAsia="zh-CN"/>
              </w:rPr>
              <w:t>So</w:t>
            </w:r>
            <w:proofErr w:type="gramEnd"/>
            <w:r>
              <w:rPr>
                <w:rFonts w:eastAsiaTheme="minorEastAsia"/>
                <w:color w:val="0070C0"/>
                <w:lang w:val="en-US" w:eastAsia="zh-CN"/>
              </w:rPr>
              <w:t xml:space="preserve"> text like “No extension for UL channel access category 1…” is not agreeable to us.</w:t>
            </w:r>
          </w:p>
          <w:p w14:paraId="277C525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A32F1DC" w14:textId="77777777">
        <w:tc>
          <w:tcPr>
            <w:tcW w:w="1242" w:type="dxa"/>
          </w:tcPr>
          <w:p w14:paraId="63B1403F"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615" w:type="dxa"/>
          </w:tcPr>
          <w:p w14:paraId="21FA90D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Added Ericsson’s proposal as option 3 since what was named Ericsson’s proposal is not from our paper.</w:t>
            </w:r>
          </w:p>
          <w:p w14:paraId="249488A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p>
          <w:p w14:paraId="714AB5F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3-3: options 1 and 2 appear to be similar. Option 3 is confusing since “UL resources not available” is too ambiguous and for NR-U </w:t>
            </w:r>
            <w:proofErr w:type="gramStart"/>
            <w:r>
              <w:rPr>
                <w:rFonts w:eastAsiaTheme="minorEastAsia"/>
                <w:color w:val="0070C0"/>
                <w:lang w:val="en-US" w:eastAsia="zh-CN"/>
              </w:rPr>
              <w:t>actually it’s</w:t>
            </w:r>
            <w:proofErr w:type="gramEnd"/>
            <w:r>
              <w:rPr>
                <w:rFonts w:eastAsiaTheme="minorEastAsia"/>
                <w:color w:val="0070C0"/>
                <w:lang w:val="en-US" w:eastAsia="zh-CN"/>
              </w:rPr>
              <w:t xml:space="preserve"> not a seldom case like it was in Rel-15 (which justified the legacy approach) and thus needs to be clearly specified.</w:t>
            </w:r>
          </w:p>
        </w:tc>
      </w:tr>
      <w:tr w:rsidR="00E906C8" w14:paraId="29E31158" w14:textId="77777777">
        <w:tc>
          <w:tcPr>
            <w:tcW w:w="1242" w:type="dxa"/>
          </w:tcPr>
          <w:p w14:paraId="6F7562F4"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562294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3-1; We apologize if Ericsson’s proposal was not captured correctly. For Qualcomm’s comment, we see differences between option 1 and 2a. The following remark was made by a RAN2 colleague: after reaching the maximum number of HARQ retransmissions, the UE does not flush all the buffers, RLC will keep the retransmission, since SRBs are always send in acknowledged mode. </w:t>
            </w:r>
            <w:proofErr w:type="gramStart"/>
            <w:r>
              <w:rPr>
                <w:rFonts w:eastAsiaTheme="minorEastAsia"/>
                <w:color w:val="0070C0"/>
                <w:lang w:val="en-US" w:eastAsia="zh-CN"/>
              </w:rPr>
              <w:t>This is why</w:t>
            </w:r>
            <w:proofErr w:type="gramEnd"/>
            <w:r>
              <w:rPr>
                <w:rFonts w:eastAsiaTheme="minorEastAsia"/>
                <w:color w:val="0070C0"/>
                <w:lang w:val="en-US" w:eastAsia="zh-CN"/>
              </w:rPr>
              <w:t xml:space="preserve"> our preference is not to capture “abandon the measurement report” in RAN4 specification, and just refer to RAN2 specification, if needed, without explaining the procedure which can cause confusion. We prefer option 1.</w:t>
            </w:r>
          </w:p>
          <w:p w14:paraId="21D6150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3-2: The justification for Option 3, is that in our view, the UL LBT failure is no different from </w:t>
            </w:r>
            <w:proofErr w:type="gramStart"/>
            <w:r>
              <w:rPr>
                <w:rFonts w:eastAsiaTheme="minorEastAsia"/>
                <w:color w:val="0070C0"/>
                <w:lang w:val="en-US" w:eastAsia="zh-CN"/>
              </w:rPr>
              <w:t>a</w:t>
            </w:r>
            <w:proofErr w:type="gramEnd"/>
            <w:r>
              <w:rPr>
                <w:rFonts w:eastAsiaTheme="minorEastAsia"/>
                <w:color w:val="0070C0"/>
                <w:lang w:val="en-US" w:eastAsia="zh-CN"/>
              </w:rPr>
              <w:t xml:space="preserve"> unsuccessful UL transmission in licensed band, which requires retransmissions. Therefore, in our view, the delay can follow the Rel-15 delay. </w:t>
            </w:r>
          </w:p>
          <w:p w14:paraId="2CF0B88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3-3: Option 3. Our concern with option 1 and option 2 follows our comment in topic 3-1. Also, in option 1 and </w:t>
            </w:r>
            <w:proofErr w:type="gramStart"/>
            <w:r>
              <w:rPr>
                <w:rFonts w:eastAsiaTheme="minorEastAsia"/>
                <w:color w:val="0070C0"/>
                <w:lang w:val="en-US" w:eastAsia="zh-CN"/>
              </w:rPr>
              <w:t>2,two</w:t>
            </w:r>
            <w:proofErr w:type="gramEnd"/>
            <w:r>
              <w:rPr>
                <w:rFonts w:eastAsiaTheme="minorEastAsia"/>
                <w:color w:val="0070C0"/>
                <w:lang w:val="en-US" w:eastAsia="zh-CN"/>
              </w:rPr>
              <w:t xml:space="preserve"> different mechanisms are cited (UL LBT failure recovery and HARQ retransmissions), therefore they were captured in two distinct ways. </w:t>
            </w:r>
          </w:p>
        </w:tc>
      </w:tr>
      <w:tr w:rsidR="00E906C8" w14:paraId="4886765C" w14:textId="77777777">
        <w:tc>
          <w:tcPr>
            <w:tcW w:w="1242" w:type="dxa"/>
          </w:tcPr>
          <w:p w14:paraId="071D26B4"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046270AE"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3-1</w:t>
            </w:r>
            <w:r>
              <w:rPr>
                <w:rFonts w:eastAsiaTheme="minorEastAsia" w:hint="eastAsia"/>
                <w:lang w:val="en-US" w:eastAsia="zh-CN"/>
              </w:rPr>
              <w:t xml:space="preserve">: </w:t>
            </w:r>
            <w:r>
              <w:rPr>
                <w:rFonts w:eastAsiaTheme="minorEastAsia"/>
                <w:lang w:val="en-US" w:eastAsia="zh-CN"/>
              </w:rPr>
              <w:t xml:space="preserve">we support option 1. </w:t>
            </w:r>
            <w:r>
              <w:t xml:space="preserve">RAN4 should not specify new UE behaviour, and it is not feasible to delete the message. </w:t>
            </w:r>
          </w:p>
          <w:p w14:paraId="4F8979E8" w14:textId="77777777" w:rsidR="00E906C8" w:rsidRDefault="006F7482">
            <w:pPr>
              <w:spacing w:after="120"/>
              <w:rPr>
                <w:rFonts w:eastAsiaTheme="minorEastAsia"/>
                <w:lang w:val="en-US" w:eastAsia="zh-CN"/>
              </w:rPr>
            </w:pPr>
            <w:r>
              <w:rPr>
                <w:rFonts w:eastAsiaTheme="minorEastAsia"/>
                <w:lang w:val="en-US" w:eastAsia="zh-CN"/>
              </w:rPr>
              <w:t xml:space="preserve">Sub topic 3-2: We prefer option 3, and to clarify the delay if needed. To our understanding, </w:t>
            </w:r>
            <w:r>
              <w:rPr>
                <w:rFonts w:eastAsia="Batang"/>
                <w:lang w:val="en-US" w:eastAsia="zh-CN"/>
              </w:rPr>
              <w:t xml:space="preserve">consistent UL LBT RAN2 procedure will take place </w:t>
            </w:r>
            <w:proofErr w:type="gramStart"/>
            <w:r>
              <w:rPr>
                <w:rFonts w:eastAsia="Batang"/>
                <w:lang w:val="en-US" w:eastAsia="zh-CN"/>
              </w:rPr>
              <w:t xml:space="preserve">if </w:t>
            </w:r>
            <w:r>
              <w:rPr>
                <w:rFonts w:eastAsiaTheme="minorEastAsia"/>
                <w:lang w:val="en-US" w:eastAsia="zh-CN"/>
              </w:rPr>
              <w:t xml:space="preserve"> </w:t>
            </w:r>
            <w:r>
              <w:rPr>
                <w:rFonts w:ascii="Symbol" w:eastAsia="Symbol" w:hAnsi="Symbol" w:cs="Symbol"/>
                <w:lang w:val="en-US" w:eastAsia="zh-CN"/>
              </w:rPr>
              <w:t></w:t>
            </w:r>
            <w:proofErr w:type="spellStart"/>
            <w:proofErr w:type="gramEnd"/>
            <w:r>
              <w:rPr>
                <w:rFonts w:eastAsia="Batang"/>
                <w:vertAlign w:val="subscript"/>
                <w:lang w:val="en-US" w:eastAsia="zh-CN"/>
              </w:rPr>
              <w:t>UL,max_ref</w:t>
            </w:r>
            <w:proofErr w:type="spellEnd"/>
            <w:r>
              <w:rPr>
                <w:rFonts w:eastAsia="Batang"/>
                <w:lang w:val="en-US" w:eastAsia="zh-CN"/>
              </w:rPr>
              <w:t xml:space="preserve"> is reached.  Hence, it is not necessary to specify the maximum extension.</w:t>
            </w:r>
          </w:p>
          <w:p w14:paraId="6816AA0C" w14:textId="77777777" w:rsidR="00E906C8" w:rsidRDefault="006F7482">
            <w:pPr>
              <w:spacing w:after="120"/>
              <w:rPr>
                <w:rFonts w:eastAsiaTheme="minorEastAsia"/>
                <w:lang w:val="en-US" w:eastAsia="zh-CN"/>
              </w:rPr>
            </w:pPr>
            <w:r>
              <w:rPr>
                <w:rFonts w:eastAsiaTheme="minorEastAsia"/>
                <w:lang w:val="en-US" w:eastAsia="zh-CN"/>
              </w:rPr>
              <w:t xml:space="preserve">Sub topic 3-3: Same comment as 3-2, </w:t>
            </w:r>
            <w:r>
              <w:rPr>
                <w:rFonts w:eastAsia="Batang"/>
                <w:lang w:val="en-US" w:eastAsia="zh-CN"/>
              </w:rPr>
              <w:t>it is not necessary to specify the maximum extension.</w:t>
            </w:r>
          </w:p>
        </w:tc>
      </w:tr>
      <w:tr w:rsidR="00E906C8" w14:paraId="369AE613" w14:textId="77777777">
        <w:tc>
          <w:tcPr>
            <w:tcW w:w="1242" w:type="dxa"/>
          </w:tcPr>
          <w:p w14:paraId="697785C1" w14:textId="77777777" w:rsidR="00E906C8" w:rsidRDefault="006F748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615" w:type="dxa"/>
          </w:tcPr>
          <w:p w14:paraId="2953314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As mentioned in our paper, the measurement report will be sent to PHY layer upon generation, and it is not possible to delete a particular message from PHY layer according a specific time </w:t>
            </w:r>
            <w:proofErr w:type="gramStart"/>
            <w:r>
              <w:rPr>
                <w:rFonts w:eastAsiaTheme="minorEastAsia"/>
                <w:color w:val="0070C0"/>
                <w:lang w:val="en-US" w:eastAsia="zh-CN"/>
              </w:rPr>
              <w:t>limits</w:t>
            </w:r>
            <w:proofErr w:type="gramEnd"/>
            <w:r>
              <w:rPr>
                <w:rFonts w:eastAsiaTheme="minorEastAsia"/>
                <w:color w:val="0070C0"/>
                <w:lang w:val="en-US" w:eastAsia="zh-CN"/>
              </w:rPr>
              <w:t>. So further clarification is needed about the action “abandon the measurement report”</w:t>
            </w:r>
          </w:p>
          <w:p w14:paraId="779552EB" w14:textId="77777777" w:rsidR="00E906C8" w:rsidRDefault="006F7482">
            <w:pPr>
              <w:spacing w:after="120"/>
              <w:rPr>
                <w:rFonts w:eastAsiaTheme="minorEastAsia"/>
                <w:lang w:val="en-US" w:eastAsia="zh-CN"/>
              </w:rPr>
            </w:pPr>
            <w:r>
              <w:rPr>
                <w:rFonts w:eastAsiaTheme="minorEastAsia"/>
                <w:color w:val="0070C0"/>
                <w:lang w:val="en-US" w:eastAsia="zh-CN"/>
              </w:rPr>
              <w:t xml:space="preserve">Sub topic 3-3: It is the same as L1-rsrp reporting. The process </w:t>
            </w:r>
            <w:proofErr w:type="gramStart"/>
            <w:r>
              <w:rPr>
                <w:rFonts w:eastAsiaTheme="minorEastAsia"/>
                <w:color w:val="0070C0"/>
                <w:lang w:val="en-US" w:eastAsia="zh-CN"/>
              </w:rPr>
              <w:t>are</w:t>
            </w:r>
            <w:proofErr w:type="gramEnd"/>
            <w:r>
              <w:rPr>
                <w:rFonts w:eastAsiaTheme="minorEastAsia"/>
                <w:color w:val="0070C0"/>
                <w:lang w:val="en-US" w:eastAsia="zh-CN"/>
              </w:rPr>
              <w:t xml:space="preserve"> controlled by NW and the impact of LBT failure is handle by the LBT recovery scheme and the HARQ retransmission. Clarification to exclude this time period is enough.</w:t>
            </w:r>
          </w:p>
        </w:tc>
      </w:tr>
    </w:tbl>
    <w:p w14:paraId="6F794589" w14:textId="77777777" w:rsidR="00E906C8" w:rsidRDefault="006F7482">
      <w:pPr>
        <w:rPr>
          <w:color w:val="0070C0"/>
          <w:lang w:val="en-US" w:eastAsia="zh-CN"/>
        </w:rPr>
      </w:pPr>
      <w:r>
        <w:rPr>
          <w:rFonts w:hint="eastAsia"/>
          <w:color w:val="0070C0"/>
          <w:lang w:val="en-US" w:eastAsia="zh-CN"/>
        </w:rPr>
        <w:t xml:space="preserve"> </w:t>
      </w:r>
    </w:p>
    <w:p w14:paraId="1A6D826C"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76312134"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7B7B870F" w14:textId="77777777">
        <w:tc>
          <w:tcPr>
            <w:tcW w:w="1242" w:type="dxa"/>
          </w:tcPr>
          <w:p w14:paraId="55D3BC07"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36E1475D"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E906C8" w14:paraId="76A24DE4" w14:textId="77777777">
        <w:tc>
          <w:tcPr>
            <w:tcW w:w="1242" w:type="dxa"/>
            <w:vMerge w:val="restart"/>
          </w:tcPr>
          <w:p w14:paraId="4CF9473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22D805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5BBE6727" w14:textId="77777777">
        <w:tc>
          <w:tcPr>
            <w:tcW w:w="1242" w:type="dxa"/>
            <w:vMerge/>
          </w:tcPr>
          <w:p w14:paraId="4B93296D" w14:textId="77777777" w:rsidR="00E906C8" w:rsidRDefault="00E906C8">
            <w:pPr>
              <w:spacing w:after="120"/>
              <w:rPr>
                <w:rFonts w:eastAsiaTheme="minorEastAsia"/>
                <w:color w:val="0070C0"/>
                <w:lang w:val="en-US" w:eastAsia="zh-CN"/>
              </w:rPr>
            </w:pPr>
          </w:p>
        </w:tc>
        <w:tc>
          <w:tcPr>
            <w:tcW w:w="8615" w:type="dxa"/>
          </w:tcPr>
          <w:p w14:paraId="67A90F5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4BDDD90B" w14:textId="77777777">
        <w:tc>
          <w:tcPr>
            <w:tcW w:w="1242" w:type="dxa"/>
            <w:vMerge/>
          </w:tcPr>
          <w:p w14:paraId="3288283F" w14:textId="77777777" w:rsidR="00E906C8" w:rsidRDefault="00E906C8">
            <w:pPr>
              <w:spacing w:after="120"/>
              <w:rPr>
                <w:rFonts w:eastAsiaTheme="minorEastAsia"/>
                <w:color w:val="0070C0"/>
                <w:lang w:val="en-US" w:eastAsia="zh-CN"/>
              </w:rPr>
            </w:pPr>
          </w:p>
        </w:tc>
        <w:tc>
          <w:tcPr>
            <w:tcW w:w="8615" w:type="dxa"/>
          </w:tcPr>
          <w:p w14:paraId="2C7CD400" w14:textId="77777777" w:rsidR="00E906C8" w:rsidRDefault="00E906C8">
            <w:pPr>
              <w:spacing w:after="120"/>
              <w:rPr>
                <w:rFonts w:eastAsiaTheme="minorEastAsia"/>
                <w:color w:val="0070C0"/>
                <w:lang w:val="en-US" w:eastAsia="zh-CN"/>
              </w:rPr>
            </w:pPr>
          </w:p>
        </w:tc>
      </w:tr>
      <w:tr w:rsidR="00E906C8" w14:paraId="3FF37BD3" w14:textId="77777777">
        <w:tc>
          <w:tcPr>
            <w:tcW w:w="1242" w:type="dxa"/>
            <w:vMerge w:val="restart"/>
          </w:tcPr>
          <w:p w14:paraId="18DC5B0F"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9DFCA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83F5882" w14:textId="77777777">
        <w:tc>
          <w:tcPr>
            <w:tcW w:w="1242" w:type="dxa"/>
            <w:vMerge/>
          </w:tcPr>
          <w:p w14:paraId="7AE2149B" w14:textId="77777777" w:rsidR="00E906C8" w:rsidRDefault="00E906C8">
            <w:pPr>
              <w:spacing w:after="120"/>
              <w:rPr>
                <w:rFonts w:eastAsiaTheme="minorEastAsia"/>
                <w:color w:val="0070C0"/>
                <w:lang w:val="en-US" w:eastAsia="zh-CN"/>
              </w:rPr>
            </w:pPr>
          </w:p>
        </w:tc>
        <w:tc>
          <w:tcPr>
            <w:tcW w:w="8615" w:type="dxa"/>
          </w:tcPr>
          <w:p w14:paraId="4E3D7F0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4D4DD0A3" w14:textId="77777777">
        <w:tc>
          <w:tcPr>
            <w:tcW w:w="1242" w:type="dxa"/>
            <w:vMerge/>
          </w:tcPr>
          <w:p w14:paraId="21333DB5" w14:textId="77777777" w:rsidR="00E906C8" w:rsidRDefault="00E906C8">
            <w:pPr>
              <w:spacing w:after="120"/>
              <w:rPr>
                <w:rFonts w:eastAsiaTheme="minorEastAsia"/>
                <w:color w:val="0070C0"/>
                <w:lang w:val="en-US" w:eastAsia="zh-CN"/>
              </w:rPr>
            </w:pPr>
          </w:p>
        </w:tc>
        <w:tc>
          <w:tcPr>
            <w:tcW w:w="8615" w:type="dxa"/>
          </w:tcPr>
          <w:p w14:paraId="45D3115C" w14:textId="77777777" w:rsidR="00E906C8" w:rsidRDefault="00E906C8">
            <w:pPr>
              <w:spacing w:after="120"/>
              <w:rPr>
                <w:rFonts w:eastAsiaTheme="minorEastAsia"/>
                <w:color w:val="0070C0"/>
                <w:lang w:val="en-US" w:eastAsia="zh-CN"/>
              </w:rPr>
            </w:pPr>
          </w:p>
        </w:tc>
      </w:tr>
    </w:tbl>
    <w:p w14:paraId="3D49CB5E" w14:textId="77777777" w:rsidR="00E906C8" w:rsidRDefault="00E906C8">
      <w:pPr>
        <w:rPr>
          <w:color w:val="0070C0"/>
          <w:lang w:val="en-US" w:eastAsia="zh-CN"/>
        </w:rPr>
      </w:pPr>
    </w:p>
    <w:p w14:paraId="530B99EF" w14:textId="77777777" w:rsidR="00E906C8" w:rsidRDefault="006F7482">
      <w:pPr>
        <w:pStyle w:val="Heading2"/>
      </w:pPr>
      <w:proofErr w:type="spellStart"/>
      <w:r>
        <w:t>Summary</w:t>
      </w:r>
      <w:proofErr w:type="spellEnd"/>
      <w:r>
        <w:rPr>
          <w:rFonts w:hint="eastAsia"/>
        </w:rPr>
        <w:t xml:space="preserve"> for 1st round </w:t>
      </w:r>
    </w:p>
    <w:p w14:paraId="7F1D35EB"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1EAA7F3F"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173" w:type="dxa"/>
        <w:tblLayout w:type="fixed"/>
        <w:tblLook w:val="04A0" w:firstRow="1" w:lastRow="0" w:firstColumn="1" w:lastColumn="0" w:noHBand="0" w:noVBand="1"/>
      </w:tblPr>
      <w:tblGrid>
        <w:gridCol w:w="1242"/>
        <w:gridCol w:w="8931"/>
      </w:tblGrid>
      <w:tr w:rsidR="00E906C8" w14:paraId="08655085" w14:textId="77777777">
        <w:tc>
          <w:tcPr>
            <w:tcW w:w="1242" w:type="dxa"/>
          </w:tcPr>
          <w:p w14:paraId="0DE04591" w14:textId="77777777" w:rsidR="00E906C8" w:rsidRDefault="00E906C8">
            <w:pPr>
              <w:rPr>
                <w:rFonts w:eastAsiaTheme="minorEastAsia"/>
                <w:b/>
                <w:bCs/>
                <w:color w:val="0070C0"/>
                <w:lang w:val="en-US" w:eastAsia="zh-CN"/>
              </w:rPr>
            </w:pPr>
            <w:bookmarkStart w:id="129" w:name="_Hlk34035798"/>
          </w:p>
        </w:tc>
        <w:tc>
          <w:tcPr>
            <w:tcW w:w="8931" w:type="dxa"/>
          </w:tcPr>
          <w:p w14:paraId="6FD98F8F"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C33D791" w14:textId="77777777">
        <w:tc>
          <w:tcPr>
            <w:tcW w:w="1242" w:type="dxa"/>
          </w:tcPr>
          <w:p w14:paraId="31CEC3A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6433ABA3"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2D4C763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6960DCD2" w14:textId="77777777" w:rsidR="00E906C8" w:rsidRDefault="006F7482">
            <w:pPr>
              <w:ind w:right="465"/>
              <w:rPr>
                <w:color w:val="000000" w:themeColor="text1"/>
                <w:lang w:eastAsia="ko-KR"/>
              </w:rPr>
            </w:pPr>
            <w:r>
              <w:rPr>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44045C4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7653D5A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0938F9D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p>
          <w:p w14:paraId="69D52BD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t xml:space="preserve">RAN4 should not specify a new UE behaviour for when reaching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w:t>
            </w:r>
          </w:p>
          <w:p w14:paraId="31FF60D9"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2D332FD6"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1FBEF7C4" w14:textId="77777777" w:rsidR="00E906C8" w:rsidRDefault="00E906C8">
            <w:pPr>
              <w:rPr>
                <w:rFonts w:eastAsiaTheme="minorEastAsia"/>
                <w:color w:val="0070C0"/>
                <w:lang w:val="en-US" w:eastAsia="zh-CN"/>
              </w:rPr>
            </w:pPr>
          </w:p>
        </w:tc>
      </w:tr>
      <w:tr w:rsidR="00E906C8" w14:paraId="5514AC04" w14:textId="77777777">
        <w:tc>
          <w:tcPr>
            <w:tcW w:w="1242" w:type="dxa"/>
          </w:tcPr>
          <w:p w14:paraId="6BE1CCC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931" w:type="dxa"/>
          </w:tcPr>
          <w:p w14:paraId="507B1A35"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-2:</w:t>
            </w:r>
            <w:r>
              <w:rPr>
                <w:b/>
                <w:color w:val="000000" w:themeColor="text1"/>
                <w:u w:val="single"/>
                <w:lang w:eastAsia="ko-KR"/>
              </w:rPr>
              <w:tab/>
              <w:t>Reporting delay for (event-triggered) periodic reporting</w:t>
            </w:r>
          </w:p>
          <w:p w14:paraId="1DA94A95" w14:textId="77777777" w:rsidR="00E906C8" w:rsidRDefault="006F7482">
            <w:pPr>
              <w:rPr>
                <w:rFonts w:eastAsiaTheme="minorEastAsia"/>
                <w:i/>
                <w:color w:val="0070C0"/>
                <w:lang w:eastAsia="zh-CN"/>
              </w:rPr>
            </w:pPr>
            <w:r>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Pr>
                <w:color w:val="000000" w:themeColor="text1"/>
                <w:lang w:eastAsia="ko-KR"/>
              </w:rPr>
              <w:t>) .</w:t>
            </w:r>
            <w:proofErr w:type="gramEnd"/>
            <w:r>
              <w:rPr>
                <w:color w:val="000000" w:themeColor="text1"/>
                <w:lang w:eastAsia="ko-KR"/>
              </w:rPr>
              <w:t xml:space="preserve"> So further discussion is needed.</w:t>
            </w:r>
          </w:p>
          <w:p w14:paraId="029EFC1E"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83AB10A"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periodic and periodic reporting</w:t>
            </w:r>
            <w:r>
              <w:rPr>
                <w:rFonts w:eastAsia="Batang"/>
                <w:lang w:val="en-US" w:eastAsia="zh-CN"/>
              </w:rPr>
              <w:t xml:space="preserve"> delay:</w:t>
            </w:r>
          </w:p>
          <w:p w14:paraId="6EA69191"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072B5CB8"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2590A7D5"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w:t>
            </w:r>
            <w:r>
              <w:lastRenderedPageBreak/>
              <w:t xml:space="preserve">attempt, </w:t>
            </w:r>
          </w:p>
          <w:p w14:paraId="39835791"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7EC3308F"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12AEAD1" w14:textId="77777777" w:rsidR="00E906C8" w:rsidRDefault="006F7482">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067F19FD"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0228DC0C" w14:textId="77777777">
        <w:tc>
          <w:tcPr>
            <w:tcW w:w="1242" w:type="dxa"/>
          </w:tcPr>
          <w:p w14:paraId="1517FCA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3-3</w:t>
            </w:r>
          </w:p>
        </w:tc>
        <w:tc>
          <w:tcPr>
            <w:tcW w:w="8931" w:type="dxa"/>
          </w:tcPr>
          <w:p w14:paraId="54438AE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-3:</w:t>
            </w:r>
            <w:r>
              <w:rPr>
                <w:b/>
                <w:color w:val="000000" w:themeColor="text1"/>
                <w:u w:val="single"/>
                <w:lang w:eastAsia="ko-KR"/>
              </w:rPr>
              <w:tab/>
              <w:t>Reporting delay for event-triggered reporting</w:t>
            </w:r>
          </w:p>
          <w:p w14:paraId="3E346E4D" w14:textId="77777777" w:rsidR="00E906C8" w:rsidRDefault="006F7482">
            <w:pPr>
              <w:rPr>
                <w:color w:val="000000" w:themeColor="text1"/>
                <w:lang w:val="en-US" w:eastAsia="ko-KR"/>
              </w:rPr>
            </w:pPr>
            <w:r>
              <w:rPr>
                <w:color w:val="000000" w:themeColor="text1"/>
                <w:lang w:eastAsia="ko-KR"/>
              </w:rPr>
              <w:t>There was no agreement. 3 companies prefer option 3, and one company prefer option 2.</w:t>
            </w:r>
          </w:p>
          <w:p w14:paraId="7C784427"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CDB979C"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reporting</w:t>
            </w:r>
            <w:r>
              <w:rPr>
                <w:rFonts w:eastAsia="Batang"/>
                <w:lang w:val="en-US" w:eastAsia="zh-CN"/>
              </w:rPr>
              <w:t xml:space="preserve"> delay:</w:t>
            </w:r>
          </w:p>
          <w:p w14:paraId="7F5416DB"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57FDD1EF" w14:textId="77777777" w:rsidR="00E906C8" w:rsidRDefault="006F7482">
            <w:pPr>
              <w:numPr>
                <w:ilvl w:val="1"/>
                <w:numId w:val="25"/>
              </w:numPr>
              <w:spacing w:before="120" w:after="120"/>
              <w:ind w:right="324"/>
              <w:jc w:val="both"/>
              <w:rPr>
                <w:lang w:eastAsia="zh-CN"/>
              </w:rPr>
            </w:pPr>
            <w:r>
              <w:rPr>
                <w:rFonts w:eastAsia="Batang"/>
                <w:lang w:val="en-US" w:eastAsia="zh-CN"/>
              </w:rPr>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3F6B99C3" w14:textId="77777777" w:rsidR="00E906C8" w:rsidRDefault="006F7482">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1DF6A2D0" w14:textId="77777777" w:rsidR="00E906C8" w:rsidRDefault="006F7482">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19D0B84B"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773AC798" w14:textId="77777777" w:rsidR="00E906C8" w:rsidRDefault="00E906C8">
            <w:pPr>
              <w:spacing w:after="120"/>
              <w:rPr>
                <w:color w:val="000000" w:themeColor="text1"/>
                <w:highlight w:val="yellow"/>
                <w:lang w:val="en-US" w:eastAsia="zh-CN"/>
              </w:rPr>
            </w:pPr>
          </w:p>
          <w:p w14:paraId="250814D2" w14:textId="77777777" w:rsidR="00E906C8" w:rsidRDefault="00E906C8">
            <w:pPr>
              <w:rPr>
                <w:rFonts w:eastAsiaTheme="minorEastAsia"/>
                <w:i/>
                <w:color w:val="0070C0"/>
                <w:lang w:eastAsia="zh-CN"/>
              </w:rPr>
            </w:pPr>
          </w:p>
          <w:p w14:paraId="421386D8"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bookmarkEnd w:id="129"/>
    </w:tbl>
    <w:p w14:paraId="748E6816" w14:textId="77777777" w:rsidR="00E906C8" w:rsidRDefault="00E906C8">
      <w:pPr>
        <w:rPr>
          <w:i/>
          <w:color w:val="0070C0"/>
          <w:lang w:eastAsia="zh-CN"/>
        </w:rPr>
      </w:pPr>
    </w:p>
    <w:p w14:paraId="163C08E3"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42FD0612" w14:textId="77777777">
        <w:trPr>
          <w:trHeight w:val="744"/>
        </w:trPr>
        <w:tc>
          <w:tcPr>
            <w:tcW w:w="1395" w:type="dxa"/>
          </w:tcPr>
          <w:p w14:paraId="182D9E72" w14:textId="77777777" w:rsidR="00E906C8" w:rsidRDefault="00E906C8">
            <w:pPr>
              <w:rPr>
                <w:rFonts w:eastAsiaTheme="minorEastAsia"/>
                <w:b/>
                <w:bCs/>
                <w:color w:val="0070C0"/>
                <w:lang w:val="en-US" w:eastAsia="zh-CN"/>
              </w:rPr>
            </w:pPr>
          </w:p>
        </w:tc>
        <w:tc>
          <w:tcPr>
            <w:tcW w:w="4554" w:type="dxa"/>
          </w:tcPr>
          <w:p w14:paraId="292434D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0AC84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51B25F4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478D03C4" w14:textId="77777777">
        <w:trPr>
          <w:trHeight w:val="358"/>
        </w:trPr>
        <w:tc>
          <w:tcPr>
            <w:tcW w:w="1395" w:type="dxa"/>
          </w:tcPr>
          <w:p w14:paraId="7FDEC8FC"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0D173B2" w14:textId="77777777" w:rsidR="00E906C8" w:rsidRDefault="00E906C8">
            <w:pPr>
              <w:rPr>
                <w:rFonts w:eastAsiaTheme="minorEastAsia"/>
                <w:color w:val="0070C0"/>
                <w:lang w:val="en-US" w:eastAsia="zh-CN"/>
              </w:rPr>
            </w:pPr>
          </w:p>
        </w:tc>
        <w:tc>
          <w:tcPr>
            <w:tcW w:w="2932" w:type="dxa"/>
          </w:tcPr>
          <w:p w14:paraId="1E5028CA" w14:textId="77777777" w:rsidR="00E906C8" w:rsidRDefault="00E906C8">
            <w:pPr>
              <w:spacing w:after="0"/>
              <w:rPr>
                <w:rFonts w:eastAsiaTheme="minorEastAsia"/>
                <w:color w:val="0070C0"/>
                <w:lang w:val="en-US" w:eastAsia="zh-CN"/>
              </w:rPr>
            </w:pPr>
          </w:p>
          <w:p w14:paraId="04399EE9" w14:textId="77777777" w:rsidR="00E906C8" w:rsidRDefault="00E906C8">
            <w:pPr>
              <w:spacing w:after="0"/>
              <w:rPr>
                <w:rFonts w:eastAsiaTheme="minorEastAsia"/>
                <w:color w:val="0070C0"/>
                <w:lang w:val="en-US" w:eastAsia="zh-CN"/>
              </w:rPr>
            </w:pPr>
          </w:p>
          <w:p w14:paraId="3191F5BC" w14:textId="77777777" w:rsidR="00E906C8" w:rsidRDefault="00E906C8">
            <w:pPr>
              <w:rPr>
                <w:rFonts w:eastAsiaTheme="minorEastAsia"/>
                <w:color w:val="0070C0"/>
                <w:lang w:val="en-US" w:eastAsia="zh-CN"/>
              </w:rPr>
            </w:pPr>
          </w:p>
        </w:tc>
      </w:tr>
    </w:tbl>
    <w:p w14:paraId="07D64136" w14:textId="77777777" w:rsidR="00E906C8" w:rsidRDefault="00E906C8">
      <w:pPr>
        <w:rPr>
          <w:i/>
          <w:color w:val="0070C0"/>
          <w:lang w:val="en-US" w:eastAsia="zh-CN"/>
        </w:rPr>
      </w:pPr>
    </w:p>
    <w:p w14:paraId="41906146" w14:textId="77777777" w:rsidR="00E906C8" w:rsidRDefault="006F7482">
      <w:pPr>
        <w:pStyle w:val="Heading3"/>
      </w:pPr>
      <w:r>
        <w:lastRenderedPageBreak/>
        <w:t>CRs/TPs</w:t>
      </w:r>
    </w:p>
    <w:p w14:paraId="5AF09E28"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34EE63B7" w14:textId="77777777">
        <w:tc>
          <w:tcPr>
            <w:tcW w:w="1242" w:type="dxa"/>
          </w:tcPr>
          <w:p w14:paraId="5BF05BAA"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F9819E"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0055A760" w14:textId="77777777">
        <w:tc>
          <w:tcPr>
            <w:tcW w:w="1242" w:type="dxa"/>
          </w:tcPr>
          <w:p w14:paraId="38742ABD"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986488"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02CBEA" w14:textId="77777777" w:rsidR="00E906C8" w:rsidRDefault="00E906C8">
      <w:pPr>
        <w:rPr>
          <w:color w:val="0070C0"/>
          <w:lang w:val="en-US" w:eastAsia="zh-CN"/>
        </w:rPr>
      </w:pPr>
    </w:p>
    <w:p w14:paraId="1355B923" w14:textId="77777777" w:rsidR="00E906C8" w:rsidRDefault="006F7482">
      <w:pPr>
        <w:pStyle w:val="Heading2"/>
        <w:rPr>
          <w:lang w:val="en-US"/>
        </w:rPr>
      </w:pPr>
      <w:r>
        <w:rPr>
          <w:lang w:val="en-US"/>
        </w:rPr>
        <w:t>Discussion on 2nd round (if applicable)</w:t>
      </w:r>
    </w:p>
    <w:tbl>
      <w:tblPr>
        <w:tblStyle w:val="TableGrid"/>
        <w:tblW w:w="10173" w:type="dxa"/>
        <w:tblLayout w:type="fixed"/>
        <w:tblLook w:val="04A0" w:firstRow="1" w:lastRow="0" w:firstColumn="1" w:lastColumn="0" w:noHBand="0" w:noVBand="1"/>
      </w:tblPr>
      <w:tblGrid>
        <w:gridCol w:w="1242"/>
        <w:gridCol w:w="8931"/>
      </w:tblGrid>
      <w:tr w:rsidR="00E906C8" w14:paraId="114BD31B" w14:textId="77777777">
        <w:tc>
          <w:tcPr>
            <w:tcW w:w="1242" w:type="dxa"/>
          </w:tcPr>
          <w:p w14:paraId="5AAC2F95" w14:textId="77777777" w:rsidR="00E906C8" w:rsidRDefault="00E906C8">
            <w:pPr>
              <w:rPr>
                <w:rFonts w:eastAsiaTheme="minorEastAsia"/>
                <w:b/>
                <w:bCs/>
                <w:color w:val="0070C0"/>
                <w:lang w:val="en-US" w:eastAsia="zh-CN"/>
              </w:rPr>
            </w:pPr>
          </w:p>
        </w:tc>
        <w:tc>
          <w:tcPr>
            <w:tcW w:w="8931" w:type="dxa"/>
          </w:tcPr>
          <w:p w14:paraId="1AAA45FE"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33861207" w14:textId="77777777">
        <w:tc>
          <w:tcPr>
            <w:tcW w:w="1242" w:type="dxa"/>
          </w:tcPr>
          <w:p w14:paraId="24EE5E4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67A33E07"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7C8F7EE3"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2803BD55" w14:textId="77777777" w:rsidR="00E906C8" w:rsidRDefault="006F7482">
            <w:pPr>
              <w:ind w:right="465"/>
              <w:rPr>
                <w:color w:val="000000" w:themeColor="text1"/>
                <w:lang w:eastAsia="ko-KR"/>
              </w:rPr>
            </w:pPr>
            <w:r>
              <w:rPr>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32832AE4"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6D112B77"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46BD6EB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p>
          <w:p w14:paraId="6C4E21E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t xml:space="preserve">RAN4 should not specify a new UE behaviour for when reaching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w:t>
            </w:r>
          </w:p>
          <w:p w14:paraId="0C775B36"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59F2D466"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53CB2638" w14:textId="77777777" w:rsidR="00E906C8" w:rsidRDefault="00E906C8">
            <w:pPr>
              <w:rPr>
                <w:rFonts w:eastAsiaTheme="minorEastAsia"/>
                <w:color w:val="0070C0"/>
                <w:lang w:val="en-US" w:eastAsia="zh-CN"/>
              </w:rPr>
            </w:pPr>
          </w:p>
        </w:tc>
      </w:tr>
      <w:tr w:rsidR="00E906C8" w14:paraId="668DF4E2" w14:textId="77777777">
        <w:tc>
          <w:tcPr>
            <w:tcW w:w="1242" w:type="dxa"/>
          </w:tcPr>
          <w:p w14:paraId="396E6EA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931" w:type="dxa"/>
          </w:tcPr>
          <w:p w14:paraId="5C98143F" w14:textId="77777777" w:rsidR="00E906C8" w:rsidRDefault="006F7482">
            <w:pPr>
              <w:rPr>
                <w:bCs/>
                <w:color w:val="000000" w:themeColor="text1"/>
                <w:lang w:eastAsia="ko-KR"/>
              </w:rPr>
            </w:pPr>
            <w:r>
              <w:rPr>
                <w:b/>
                <w:color w:val="000000" w:themeColor="text1"/>
                <w:u w:val="single"/>
                <w:lang w:eastAsia="ko-KR"/>
              </w:rPr>
              <w:t xml:space="preserve">Qualcomm: </w:t>
            </w:r>
            <w:r>
              <w:rPr>
                <w:bCs/>
                <w:color w:val="000000" w:themeColor="text1"/>
                <w:lang w:eastAsia="ko-KR"/>
              </w:rPr>
              <w:t xml:space="preserve">We support relying on RAN2 specification and not specifying anything further. The first bullet above is agreeable to us which means the second bullet is not even relevant. </w:t>
            </w:r>
          </w:p>
          <w:p w14:paraId="514DA055" w14:textId="77777777" w:rsidR="00E906C8" w:rsidRDefault="006F7482">
            <w:pPr>
              <w:rPr>
                <w:bCs/>
                <w:color w:val="000000" w:themeColor="text1"/>
                <w:lang w:eastAsia="ko-KR"/>
              </w:rPr>
            </w:pPr>
            <w:r>
              <w:rPr>
                <w:bCs/>
                <w:color w:val="000000" w:themeColor="text1"/>
                <w:lang w:eastAsia="ko-KR"/>
              </w:rPr>
              <w:t>Nokia: We agree with the WF.</w:t>
            </w:r>
          </w:p>
          <w:p w14:paraId="2A0CC8DA" w14:textId="77777777" w:rsidR="006F7482" w:rsidRDefault="006F7482" w:rsidP="006F7482">
            <w:pPr>
              <w:rPr>
                <w:color w:val="000000" w:themeColor="text1"/>
                <w:szCs w:val="24"/>
                <w:lang w:eastAsia="zh-CN"/>
              </w:rPr>
            </w:pPr>
            <w:r>
              <w:rPr>
                <w:bCs/>
                <w:color w:val="000000" w:themeColor="text1"/>
                <w:lang w:eastAsia="ko-KR"/>
              </w:rPr>
              <w:t>Huawei:</w:t>
            </w:r>
            <w:r>
              <w:rPr>
                <w:color w:val="000000" w:themeColor="text1"/>
                <w:szCs w:val="24"/>
                <w:lang w:eastAsia="zh-CN"/>
              </w:rPr>
              <w:t xml:space="preserve"> RAN4 should not specify the pre-defined value.</w:t>
            </w:r>
          </w:p>
          <w:p w14:paraId="47822338" w14:textId="77777777" w:rsidR="0041454F" w:rsidRPr="005E1959" w:rsidRDefault="002979BC" w:rsidP="006F7482">
            <w:pPr>
              <w:overflowPunct/>
              <w:autoSpaceDE/>
              <w:autoSpaceDN/>
              <w:adjustRightInd/>
              <w:textAlignment w:val="auto"/>
              <w:rPr>
                <w:bCs/>
                <w:color w:val="000000" w:themeColor="text1"/>
                <w:lang w:eastAsia="ko-KR"/>
              </w:rPr>
            </w:pPr>
            <w:r>
              <w:rPr>
                <w:color w:val="000000" w:themeColor="text1"/>
                <w:szCs w:val="24"/>
                <w:lang w:eastAsia="zh-CN"/>
              </w:rPr>
              <w:t xml:space="preserve">MTK: </w:t>
            </w:r>
            <w:r>
              <w:rPr>
                <w:bCs/>
                <w:color w:val="000000" w:themeColor="text1"/>
                <w:lang w:eastAsia="ko-KR"/>
              </w:rPr>
              <w:t>We agree with the WF.</w:t>
            </w:r>
          </w:p>
        </w:tc>
      </w:tr>
      <w:tr w:rsidR="00E906C8" w14:paraId="735DDB1E" w14:textId="77777777">
        <w:tc>
          <w:tcPr>
            <w:tcW w:w="1242" w:type="dxa"/>
          </w:tcPr>
          <w:p w14:paraId="6EF85E4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931" w:type="dxa"/>
          </w:tcPr>
          <w:p w14:paraId="49451A3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-2:</w:t>
            </w:r>
            <w:r>
              <w:rPr>
                <w:b/>
                <w:color w:val="000000" w:themeColor="text1"/>
                <w:u w:val="single"/>
                <w:lang w:eastAsia="ko-KR"/>
              </w:rPr>
              <w:tab/>
              <w:t>Reporting delay for (event-triggered) periodic reporting</w:t>
            </w:r>
          </w:p>
          <w:p w14:paraId="7B0B7CC7" w14:textId="77777777" w:rsidR="00E906C8" w:rsidRDefault="006F7482">
            <w:pPr>
              <w:rPr>
                <w:rFonts w:eastAsiaTheme="minorEastAsia"/>
                <w:i/>
                <w:color w:val="0070C0"/>
                <w:lang w:eastAsia="zh-CN"/>
              </w:rPr>
            </w:pPr>
            <w:r>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Pr>
                <w:color w:val="000000" w:themeColor="text1"/>
                <w:lang w:eastAsia="ko-KR"/>
              </w:rPr>
              <w:t>) .</w:t>
            </w:r>
            <w:proofErr w:type="gramEnd"/>
            <w:r>
              <w:rPr>
                <w:color w:val="000000" w:themeColor="text1"/>
                <w:lang w:eastAsia="ko-KR"/>
              </w:rPr>
              <w:t xml:space="preserve"> So further discussion is needed.</w:t>
            </w:r>
          </w:p>
          <w:p w14:paraId="02BEE578"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075D3C7"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periodic and periodic reporting</w:t>
            </w:r>
            <w:r>
              <w:rPr>
                <w:rFonts w:eastAsia="Batang"/>
                <w:lang w:val="en-US" w:eastAsia="zh-CN"/>
              </w:rPr>
              <w:t xml:space="preserve"> delay:</w:t>
            </w:r>
          </w:p>
          <w:p w14:paraId="734A796B"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0B210605"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0CF0A2F2" w14:textId="77777777" w:rsidR="00E906C8" w:rsidRDefault="006F7482">
            <w:pPr>
              <w:numPr>
                <w:ilvl w:val="3"/>
                <w:numId w:val="25"/>
              </w:numPr>
              <w:spacing w:before="120" w:after="120"/>
              <w:ind w:right="-196"/>
              <w:jc w:val="both"/>
              <w:rPr>
                <w:lang w:eastAsia="zh-CN"/>
              </w:rPr>
            </w:pPr>
            <w:r>
              <w:rPr>
                <w:rFonts w:ascii="Symbol" w:eastAsia="Symbol" w:hAnsi="Symbol" w:cs="Symbol"/>
              </w:rPr>
              <w:lastRenderedPageBreak/>
              <w:t></w:t>
            </w:r>
            <w:r>
              <w:rPr>
                <w:vertAlign w:val="subscript"/>
              </w:rPr>
              <w:t xml:space="preserve"> UL</w:t>
            </w:r>
            <w:r>
              <w:t xml:space="preserve"> is the time period from the time of the failed periodic reporting occasion due to UL CCA failure until the time of the successful reporting attempt, </w:t>
            </w:r>
          </w:p>
          <w:p w14:paraId="06A7C914"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6DD9A95A"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5242DE86" w14:textId="77777777" w:rsidR="00E906C8" w:rsidRDefault="006F7482">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A5FAC32"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483B3AE8" w14:textId="77777777">
        <w:tc>
          <w:tcPr>
            <w:tcW w:w="1242" w:type="dxa"/>
          </w:tcPr>
          <w:p w14:paraId="72AC0FBF"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 xml:space="preserve">Comments </w:t>
            </w:r>
          </w:p>
        </w:tc>
        <w:tc>
          <w:tcPr>
            <w:tcW w:w="8931" w:type="dxa"/>
          </w:tcPr>
          <w:p w14:paraId="4DE50A59" w14:textId="77777777" w:rsidR="00E906C8" w:rsidRDefault="009F6AA4">
            <w:pPr>
              <w:rPr>
                <w:bCs/>
                <w:color w:val="000000" w:themeColor="text1"/>
                <w:lang w:eastAsia="ko-KR"/>
              </w:rPr>
            </w:pPr>
            <w:r w:rsidRPr="005E1959">
              <w:rPr>
                <w:bCs/>
                <w:color w:val="000000" w:themeColor="text1"/>
                <w:u w:val="single"/>
                <w:lang w:eastAsia="ko-KR"/>
              </w:rPr>
              <w:t xml:space="preserve">Qualcomm: </w:t>
            </w:r>
            <w:r w:rsidRPr="005E1959">
              <w:rPr>
                <w:bCs/>
                <w:color w:val="000000" w:themeColor="text1"/>
                <w:lang w:eastAsia="ko-KR"/>
              </w:rPr>
              <w:t>We support option 1.</w:t>
            </w:r>
            <w:r w:rsidR="006F7482">
              <w:rPr>
                <w:bCs/>
                <w:color w:val="000000" w:themeColor="text1"/>
                <w:lang w:eastAsia="ko-KR"/>
              </w:rPr>
              <w:t xml:space="preserve"> Moreover, the persistent UL LBT failure recovery mechanism will highly likely end up being an optional UE capability which means it cannot be used in setting the min requirements. </w:t>
            </w:r>
          </w:p>
          <w:p w14:paraId="66CACAD3" w14:textId="77777777" w:rsidR="00E906C8" w:rsidRDefault="006F7482">
            <w:pPr>
              <w:rPr>
                <w:bCs/>
                <w:color w:val="000000" w:themeColor="text1"/>
                <w:lang w:eastAsia="ko-KR"/>
              </w:rPr>
            </w:pPr>
            <w:r>
              <w:rPr>
                <w:bCs/>
                <w:color w:val="000000" w:themeColor="text1"/>
                <w:lang w:eastAsia="ko-KR"/>
              </w:rPr>
              <w:t>Nokia: Option 1</w:t>
            </w:r>
          </w:p>
          <w:p w14:paraId="0CD40055" w14:textId="77777777" w:rsidR="006F7482" w:rsidRDefault="006F7482">
            <w:pPr>
              <w:rPr>
                <w:bCs/>
                <w:color w:val="000000" w:themeColor="text1"/>
                <w:lang w:eastAsia="ko-KR"/>
              </w:rPr>
            </w:pPr>
            <w:r>
              <w:rPr>
                <w:bCs/>
                <w:color w:val="000000" w:themeColor="text1"/>
                <w:lang w:eastAsia="ko-KR"/>
              </w:rPr>
              <w:t>Huawei: Option 1.</w:t>
            </w:r>
          </w:p>
          <w:p w14:paraId="3C1D8423" w14:textId="77777777" w:rsidR="0041454F" w:rsidRDefault="0041454F" w:rsidP="0041454F">
            <w:pPr>
              <w:rPr>
                <w:bCs/>
                <w:color w:val="000000" w:themeColor="text1"/>
                <w:lang w:eastAsia="ko-KR"/>
              </w:rPr>
            </w:pPr>
            <w:r>
              <w:rPr>
                <w:bCs/>
                <w:color w:val="000000" w:themeColor="text1"/>
                <w:lang w:eastAsia="ko-KR"/>
              </w:rPr>
              <w:t xml:space="preserve">Ericsson: we propose a simplified </w:t>
            </w:r>
            <w:r w:rsidRPr="00F02275">
              <w:rPr>
                <w:bCs/>
                <w:color w:val="000000" w:themeColor="text1"/>
                <w:highlight w:val="yellow"/>
                <w:lang w:eastAsia="ko-KR"/>
              </w:rPr>
              <w:t>option 2:</w:t>
            </w:r>
          </w:p>
          <w:p w14:paraId="53630296" w14:textId="77777777" w:rsidR="0041454F" w:rsidRDefault="0041454F" w:rsidP="0041454F">
            <w:pPr>
              <w:overflowPunct/>
              <w:autoSpaceDE/>
              <w:autoSpaceDN/>
              <w:adjustRightInd/>
              <w:textAlignment w:val="auto"/>
              <w:rPr>
                <w:lang w:eastAsia="zh-CN"/>
              </w:rPr>
            </w:pPr>
            <w:r>
              <w:rPr>
                <w:rFonts w:eastAsia="SimSun"/>
                <w:color w:val="000000" w:themeColor="text1"/>
                <w:szCs w:val="24"/>
                <w:lang w:eastAsia="zh-CN"/>
              </w:rPr>
              <w:t xml:space="preserve">For periodic and event-triggered periodic measurement reporting, the UE measurement reporting delay is extended due to UL LBT failures </w:t>
            </w:r>
            <w:r>
              <w:t xml:space="preserve">until the time point of the successful reporting attempt or until the new periodic measurement is available, according to [TBD RAN2 specification]. </w:t>
            </w:r>
            <w:r>
              <w:rPr>
                <w:lang w:eastAsia="zh-CN"/>
              </w:rPr>
              <w:t xml:space="preserve">No extension for UL </w:t>
            </w:r>
            <w:r>
              <w:rPr>
                <w:lang w:val="en-US" w:eastAsia="zh-CN"/>
              </w:rPr>
              <w:t>channel access category 1</w:t>
            </w:r>
            <w:r>
              <w:rPr>
                <w:lang w:eastAsia="zh-CN"/>
              </w:rPr>
              <w:t>.</w:t>
            </w:r>
          </w:p>
          <w:p w14:paraId="18672676" w14:textId="77777777" w:rsidR="002979BC" w:rsidRPr="005E1959" w:rsidRDefault="002979BC" w:rsidP="0041454F">
            <w:pPr>
              <w:overflowPunct/>
              <w:autoSpaceDE/>
              <w:autoSpaceDN/>
              <w:adjustRightInd/>
              <w:textAlignment w:val="auto"/>
              <w:rPr>
                <w:bCs/>
                <w:color w:val="000000" w:themeColor="text1"/>
                <w:lang w:eastAsia="ko-KR"/>
              </w:rPr>
            </w:pPr>
            <w:r>
              <w:rPr>
                <w:lang w:eastAsia="zh-CN"/>
              </w:rPr>
              <w:t>MTK: option 1.</w:t>
            </w:r>
          </w:p>
        </w:tc>
      </w:tr>
      <w:tr w:rsidR="00E906C8" w14:paraId="6658EAB8" w14:textId="77777777">
        <w:tc>
          <w:tcPr>
            <w:tcW w:w="1242" w:type="dxa"/>
          </w:tcPr>
          <w:p w14:paraId="234FBF6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456ECC8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-3:</w:t>
            </w:r>
            <w:r>
              <w:rPr>
                <w:b/>
                <w:color w:val="000000" w:themeColor="text1"/>
                <w:u w:val="single"/>
                <w:lang w:eastAsia="ko-KR"/>
              </w:rPr>
              <w:tab/>
              <w:t>Reporting delay for event-triggered reporting</w:t>
            </w:r>
          </w:p>
          <w:p w14:paraId="46AA19E9" w14:textId="77777777" w:rsidR="00E906C8" w:rsidRDefault="006F7482">
            <w:pPr>
              <w:rPr>
                <w:color w:val="000000" w:themeColor="text1"/>
                <w:lang w:val="en-US" w:eastAsia="ko-KR"/>
              </w:rPr>
            </w:pPr>
            <w:r>
              <w:rPr>
                <w:color w:val="000000" w:themeColor="text1"/>
                <w:lang w:eastAsia="ko-KR"/>
              </w:rPr>
              <w:t>There was no agreement. 3 companies prefer option 3, and one company prefer option 2.</w:t>
            </w:r>
          </w:p>
          <w:p w14:paraId="06B0CD93"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7CB3048"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reporting</w:t>
            </w:r>
            <w:r>
              <w:rPr>
                <w:rFonts w:eastAsia="Batang"/>
                <w:lang w:val="en-US" w:eastAsia="zh-CN"/>
              </w:rPr>
              <w:t xml:space="preserve"> delay:</w:t>
            </w:r>
          </w:p>
          <w:p w14:paraId="5908169E"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26588AC9" w14:textId="77777777" w:rsidR="00E906C8" w:rsidRDefault="006F7482">
            <w:pPr>
              <w:numPr>
                <w:ilvl w:val="1"/>
                <w:numId w:val="25"/>
              </w:numPr>
              <w:spacing w:before="120" w:after="120"/>
              <w:ind w:right="324"/>
              <w:jc w:val="both"/>
              <w:rPr>
                <w:lang w:eastAsia="zh-CN"/>
              </w:rPr>
            </w:pPr>
            <w:r>
              <w:rPr>
                <w:rFonts w:eastAsia="Batang"/>
                <w:lang w:val="en-US" w:eastAsia="zh-CN"/>
              </w:rPr>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2DD0FD43" w14:textId="77777777" w:rsidR="00E906C8" w:rsidRDefault="006F7482">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4590CEAD" w14:textId="77777777" w:rsidR="00E906C8" w:rsidRDefault="006F7482">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5F55ACCB"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74D2E1CD" w14:textId="77777777" w:rsidR="00E906C8" w:rsidRDefault="00E906C8">
            <w:pPr>
              <w:spacing w:after="120"/>
              <w:rPr>
                <w:color w:val="000000" w:themeColor="text1"/>
                <w:highlight w:val="yellow"/>
                <w:lang w:val="en-US" w:eastAsia="zh-CN"/>
              </w:rPr>
            </w:pPr>
          </w:p>
          <w:p w14:paraId="592D718D" w14:textId="77777777" w:rsidR="00E906C8" w:rsidRDefault="00E906C8">
            <w:pPr>
              <w:rPr>
                <w:rFonts w:eastAsiaTheme="minorEastAsia"/>
                <w:i/>
                <w:color w:val="0070C0"/>
                <w:lang w:eastAsia="zh-CN"/>
              </w:rPr>
            </w:pPr>
          </w:p>
          <w:p w14:paraId="3F6A26A2"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tr w:rsidR="00E906C8" w14:paraId="03DFC6D0" w14:textId="77777777">
        <w:tc>
          <w:tcPr>
            <w:tcW w:w="1242" w:type="dxa"/>
          </w:tcPr>
          <w:p w14:paraId="7C3174D3"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931" w:type="dxa"/>
          </w:tcPr>
          <w:p w14:paraId="105BB6A5" w14:textId="77777777" w:rsidR="00E906C8" w:rsidRDefault="009F6AA4">
            <w:pPr>
              <w:rPr>
                <w:bCs/>
                <w:color w:val="000000" w:themeColor="text1"/>
                <w:lang w:eastAsia="ko-KR"/>
              </w:rPr>
            </w:pPr>
            <w:r w:rsidRPr="005E1959">
              <w:rPr>
                <w:bCs/>
                <w:color w:val="000000" w:themeColor="text1"/>
                <w:u w:val="single"/>
                <w:lang w:eastAsia="ko-KR"/>
              </w:rPr>
              <w:t xml:space="preserve">Qualcomm: we support option 1. </w:t>
            </w:r>
            <w:r w:rsidR="006F7482">
              <w:rPr>
                <w:bCs/>
                <w:color w:val="000000" w:themeColor="text1"/>
                <w:lang w:eastAsia="ko-KR"/>
              </w:rPr>
              <w:t>Moreover, the persistent UL LBT failure recovery mechanism will highly likely end up being an optional UE capability which means it cannot be used in setting the min requirements.</w:t>
            </w:r>
          </w:p>
          <w:p w14:paraId="297A9250" w14:textId="77777777" w:rsidR="00E906C8" w:rsidRDefault="006F7482">
            <w:pPr>
              <w:rPr>
                <w:bCs/>
                <w:color w:val="000000" w:themeColor="text1"/>
                <w:lang w:eastAsia="ko-KR"/>
              </w:rPr>
            </w:pPr>
            <w:r>
              <w:rPr>
                <w:bCs/>
                <w:color w:val="000000" w:themeColor="text1"/>
                <w:lang w:eastAsia="ko-KR"/>
              </w:rPr>
              <w:t>Nokia: Option 1</w:t>
            </w:r>
          </w:p>
          <w:p w14:paraId="5E4BCDA5" w14:textId="77777777" w:rsidR="006F7482" w:rsidRDefault="006F7482">
            <w:pPr>
              <w:rPr>
                <w:bCs/>
                <w:color w:val="000000" w:themeColor="text1"/>
                <w:lang w:eastAsia="ko-KR"/>
              </w:rPr>
            </w:pPr>
            <w:r>
              <w:rPr>
                <w:bCs/>
                <w:color w:val="000000" w:themeColor="text1"/>
                <w:lang w:eastAsia="ko-KR"/>
              </w:rPr>
              <w:t>Huawei: Option 1.</w:t>
            </w:r>
          </w:p>
          <w:p w14:paraId="1D1D10D4" w14:textId="77777777" w:rsidR="00564273" w:rsidRDefault="00564273" w:rsidP="00564273">
            <w:pPr>
              <w:rPr>
                <w:bCs/>
                <w:color w:val="000000" w:themeColor="text1"/>
                <w:lang w:eastAsia="ko-KR"/>
              </w:rPr>
            </w:pPr>
            <w:r>
              <w:rPr>
                <w:bCs/>
                <w:color w:val="000000" w:themeColor="text1"/>
                <w:lang w:eastAsia="ko-KR"/>
              </w:rPr>
              <w:t>Ericsson: option 1 is not aligned with RAN4 agreements in RAN4#93/92-bis:</w:t>
            </w:r>
          </w:p>
          <w:p w14:paraId="7F1B5F57" w14:textId="77777777" w:rsidR="00564273" w:rsidRPr="00054789" w:rsidRDefault="00564273" w:rsidP="00564273">
            <w:pPr>
              <w:numPr>
                <w:ilvl w:val="0"/>
                <w:numId w:val="54"/>
              </w:numPr>
              <w:rPr>
                <w:bCs/>
                <w:color w:val="000000" w:themeColor="text1"/>
                <w:u w:val="single"/>
                <w:lang w:val="en-US" w:eastAsia="ko-KR"/>
              </w:rPr>
            </w:pPr>
            <w:r w:rsidRPr="00E42D8C">
              <w:rPr>
                <w:bCs/>
                <w:color w:val="000000" w:themeColor="text1"/>
                <w:u w:val="single"/>
                <w:lang w:val="en-US" w:eastAsia="ko-KR"/>
              </w:rPr>
              <w:t>Background: Agreed in RAN4#92-bis:</w:t>
            </w:r>
          </w:p>
          <w:p w14:paraId="58259400" w14:textId="77777777" w:rsidR="00564273" w:rsidRPr="00E42D8C" w:rsidRDefault="00564273" w:rsidP="00564273">
            <w:pPr>
              <w:numPr>
                <w:ilvl w:val="1"/>
                <w:numId w:val="54"/>
              </w:numPr>
              <w:rPr>
                <w:bCs/>
                <w:color w:val="000000" w:themeColor="text1"/>
                <w:u w:val="single"/>
                <w:lang w:val="sv-SE" w:eastAsia="ko-KR"/>
              </w:rPr>
            </w:pPr>
            <w:r w:rsidRPr="00E42D8C">
              <w:rPr>
                <w:bCs/>
                <w:color w:val="000000" w:themeColor="text1"/>
                <w:u w:val="single"/>
                <w:lang w:val="en-US" w:eastAsia="ko-KR"/>
              </w:rPr>
              <w:t xml:space="preserve">Event-triggered reporting: </w:t>
            </w:r>
          </w:p>
          <w:p w14:paraId="34ABA688" w14:textId="77777777" w:rsidR="00564273" w:rsidRPr="00054789" w:rsidRDefault="00564273" w:rsidP="00564273">
            <w:pPr>
              <w:numPr>
                <w:ilvl w:val="2"/>
                <w:numId w:val="54"/>
              </w:numPr>
              <w:rPr>
                <w:bCs/>
                <w:color w:val="000000" w:themeColor="text1"/>
                <w:u w:val="single"/>
                <w:lang w:val="en-US" w:eastAsia="ko-KR"/>
              </w:rPr>
            </w:pPr>
            <w:r w:rsidRPr="00E42D8C">
              <w:rPr>
                <w:bCs/>
                <w:color w:val="000000" w:themeColor="text1"/>
                <w:u w:val="single"/>
                <w:lang w:val="en-US" w:eastAsia="ko-KR"/>
              </w:rPr>
              <w:t>UE measurement reporting delay is extended to account for UL LBT failures resulting in UE being not being able to transmit, provided the UL resources are configured</w:t>
            </w:r>
          </w:p>
          <w:p w14:paraId="382083C7" w14:textId="77777777" w:rsidR="00564273" w:rsidRPr="00054789" w:rsidRDefault="00564273" w:rsidP="00564273">
            <w:pPr>
              <w:numPr>
                <w:ilvl w:val="2"/>
                <w:numId w:val="54"/>
              </w:numPr>
              <w:rPr>
                <w:bCs/>
                <w:color w:val="000000" w:themeColor="text1"/>
                <w:u w:val="single"/>
                <w:lang w:val="en-US" w:eastAsia="ko-KR"/>
              </w:rPr>
            </w:pPr>
            <w:r w:rsidRPr="00E42D8C">
              <w:rPr>
                <w:bCs/>
                <w:color w:val="000000" w:themeColor="text1"/>
                <w:u w:val="single"/>
                <w:lang w:val="en-US" w:eastAsia="ko-KR"/>
              </w:rPr>
              <w:t xml:space="preserve">This applies for all </w:t>
            </w:r>
            <w:r w:rsidRPr="00E42D8C">
              <w:rPr>
                <w:bCs/>
                <w:color w:val="000000" w:themeColor="text1"/>
                <w:u w:val="single"/>
                <w:lang w:eastAsia="ko-KR"/>
              </w:rPr>
              <w:t>UL channel access categories other than the channel access category 1</w:t>
            </w:r>
          </w:p>
          <w:p w14:paraId="526C3100" w14:textId="77777777" w:rsidR="00564273" w:rsidRPr="00054789" w:rsidRDefault="00564273" w:rsidP="00564273">
            <w:pPr>
              <w:numPr>
                <w:ilvl w:val="3"/>
                <w:numId w:val="54"/>
              </w:numPr>
              <w:rPr>
                <w:bCs/>
                <w:color w:val="000000" w:themeColor="text1"/>
                <w:u w:val="single"/>
                <w:lang w:val="en-US" w:eastAsia="ko-KR"/>
              </w:rPr>
            </w:pPr>
            <w:r w:rsidRPr="00E42D8C">
              <w:rPr>
                <w:bCs/>
                <w:color w:val="000000" w:themeColor="text1"/>
                <w:u w:val="single"/>
                <w:lang w:eastAsia="ko-KR"/>
              </w:rPr>
              <w:t>Existing reporting requirements apply for the reporting based on the UL channel access category 1</w:t>
            </w:r>
          </w:p>
          <w:p w14:paraId="1BA0A053" w14:textId="77777777" w:rsidR="00564273" w:rsidRPr="00E42D8C" w:rsidRDefault="00564273" w:rsidP="00564273">
            <w:pPr>
              <w:numPr>
                <w:ilvl w:val="0"/>
                <w:numId w:val="54"/>
              </w:numPr>
              <w:rPr>
                <w:bCs/>
                <w:color w:val="000000" w:themeColor="text1"/>
                <w:u w:val="single"/>
                <w:lang w:val="sv-SE" w:eastAsia="ko-KR"/>
              </w:rPr>
            </w:pPr>
            <w:r w:rsidRPr="00E42D8C">
              <w:rPr>
                <w:bCs/>
                <w:color w:val="000000" w:themeColor="text1"/>
                <w:u w:val="single"/>
                <w:lang w:val="en-US" w:eastAsia="ko-KR"/>
              </w:rPr>
              <w:t xml:space="preserve">Event triggered reporting: </w:t>
            </w:r>
          </w:p>
          <w:p w14:paraId="7C334306" w14:textId="77777777" w:rsidR="00564273" w:rsidRPr="00054789" w:rsidRDefault="00564273" w:rsidP="00564273">
            <w:pPr>
              <w:numPr>
                <w:ilvl w:val="1"/>
                <w:numId w:val="54"/>
              </w:numPr>
              <w:rPr>
                <w:bCs/>
                <w:color w:val="000000" w:themeColor="text1"/>
                <w:u w:val="single"/>
                <w:lang w:val="en-US" w:eastAsia="ko-KR"/>
              </w:rPr>
            </w:pPr>
            <w:r w:rsidRPr="00E42D8C">
              <w:rPr>
                <w:bCs/>
                <w:color w:val="000000" w:themeColor="text1"/>
                <w:u w:val="single"/>
                <w:lang w:val="en-US" w:eastAsia="ko-KR"/>
              </w:rPr>
              <w:t xml:space="preserve">FFS: UE shall abandon the measurement report when the extension </w:t>
            </w:r>
            <w:r w:rsidRPr="00E42D8C">
              <w:rPr>
                <w:bCs/>
                <w:color w:val="000000" w:themeColor="text1"/>
                <w:u w:val="single"/>
                <w:lang w:val="en-US" w:eastAsia="ko-KR"/>
              </w:rPr>
              <w:sym w:font="Symbol" w:char="F044"/>
            </w:r>
            <w:r w:rsidRPr="00E42D8C">
              <w:rPr>
                <w:bCs/>
                <w:color w:val="000000" w:themeColor="text1"/>
                <w:u w:val="single"/>
                <w:vertAlign w:val="subscript"/>
                <w:lang w:val="en-US" w:eastAsia="ko-KR"/>
              </w:rPr>
              <w:t>UL</w:t>
            </w:r>
            <w:r w:rsidRPr="00E42D8C">
              <w:rPr>
                <w:bCs/>
                <w:color w:val="000000" w:themeColor="text1"/>
                <w:u w:val="single"/>
                <w:lang w:val="en-US" w:eastAsia="ko-KR"/>
              </w:rPr>
              <w:t xml:space="preserve">, i.e., the time period from the time of the first reporting attempt failed due to UL CCA failure until the time of the successful reporting attempt, exceeds </w:t>
            </w:r>
            <w:r w:rsidRPr="00E42D8C">
              <w:rPr>
                <w:bCs/>
                <w:color w:val="000000" w:themeColor="text1"/>
                <w:u w:val="single"/>
                <w:lang w:val="en-US" w:eastAsia="ko-KR"/>
              </w:rPr>
              <w:sym w:font="Symbol" w:char="F044"/>
            </w:r>
            <w:proofErr w:type="spellStart"/>
            <w:proofErr w:type="gramStart"/>
            <w:r w:rsidRPr="00E42D8C">
              <w:rPr>
                <w:bCs/>
                <w:color w:val="000000" w:themeColor="text1"/>
                <w:u w:val="single"/>
                <w:vertAlign w:val="subscript"/>
                <w:lang w:val="en-US" w:eastAsia="ko-KR"/>
              </w:rPr>
              <w:t>UL,max</w:t>
            </w:r>
            <w:proofErr w:type="spellEnd"/>
            <w:proofErr w:type="gramEnd"/>
          </w:p>
          <w:p w14:paraId="559F4A32" w14:textId="77777777" w:rsidR="00564273" w:rsidRPr="00E42D8C" w:rsidRDefault="00564273" w:rsidP="00564273">
            <w:pPr>
              <w:numPr>
                <w:ilvl w:val="1"/>
                <w:numId w:val="54"/>
              </w:numPr>
              <w:rPr>
                <w:bCs/>
                <w:color w:val="000000" w:themeColor="text1"/>
                <w:u w:val="single"/>
                <w:lang w:val="sv-SE" w:eastAsia="ko-KR"/>
              </w:rPr>
            </w:pPr>
            <w:r w:rsidRPr="00E42D8C">
              <w:rPr>
                <w:bCs/>
                <w:color w:val="000000" w:themeColor="text1"/>
                <w:u w:val="single"/>
                <w:lang w:val="en-US" w:eastAsia="ko-KR"/>
              </w:rPr>
              <w:t>The extension is</w:t>
            </w:r>
          </w:p>
          <w:p w14:paraId="5AEE344F" w14:textId="77777777" w:rsidR="00564273" w:rsidRPr="00054789" w:rsidRDefault="00564273" w:rsidP="00564273">
            <w:pPr>
              <w:numPr>
                <w:ilvl w:val="2"/>
                <w:numId w:val="54"/>
              </w:numPr>
              <w:rPr>
                <w:bCs/>
                <w:color w:val="000000" w:themeColor="text1"/>
                <w:u w:val="single"/>
                <w:lang w:val="en-US" w:eastAsia="ko-KR"/>
              </w:rPr>
            </w:pPr>
            <w:r w:rsidRPr="00054789">
              <w:rPr>
                <w:bCs/>
                <w:color w:val="000000" w:themeColor="text1"/>
                <w:u w:val="single"/>
                <w:lang w:val="en-US" w:eastAsia="ko-KR"/>
              </w:rPr>
              <w:t>Option 1: determined by RAN1/RAN2 specifications</w:t>
            </w:r>
          </w:p>
          <w:p w14:paraId="7F5993DC" w14:textId="77777777" w:rsidR="00564273" w:rsidRPr="00E42D8C" w:rsidRDefault="00564273" w:rsidP="00564273">
            <w:pPr>
              <w:numPr>
                <w:ilvl w:val="2"/>
                <w:numId w:val="54"/>
              </w:numPr>
              <w:rPr>
                <w:bCs/>
                <w:color w:val="000000" w:themeColor="text1"/>
                <w:u w:val="single"/>
                <w:lang w:val="sv-SE" w:eastAsia="ko-KR"/>
              </w:rPr>
            </w:pPr>
            <w:r w:rsidRPr="00E42D8C">
              <w:rPr>
                <w:bCs/>
                <w:color w:val="000000" w:themeColor="text1"/>
                <w:u w:val="single"/>
                <w:lang w:val="sv-SE" w:eastAsia="ko-KR"/>
              </w:rPr>
              <w:t>Option 2: a pre-</w:t>
            </w:r>
            <w:proofErr w:type="spellStart"/>
            <w:r w:rsidRPr="00E42D8C">
              <w:rPr>
                <w:bCs/>
                <w:color w:val="000000" w:themeColor="text1"/>
                <w:u w:val="single"/>
                <w:lang w:val="sv-SE" w:eastAsia="ko-KR"/>
              </w:rPr>
              <w:t>defined</w:t>
            </w:r>
            <w:proofErr w:type="spellEnd"/>
            <w:r w:rsidRPr="00E42D8C">
              <w:rPr>
                <w:bCs/>
                <w:color w:val="000000" w:themeColor="text1"/>
                <w:u w:val="single"/>
                <w:lang w:val="sv-SE" w:eastAsia="ko-KR"/>
              </w:rPr>
              <w:t xml:space="preserve"> </w:t>
            </w:r>
            <w:proofErr w:type="spellStart"/>
            <w:r w:rsidRPr="00E42D8C">
              <w:rPr>
                <w:bCs/>
                <w:color w:val="000000" w:themeColor="text1"/>
                <w:u w:val="single"/>
                <w:lang w:val="sv-SE" w:eastAsia="ko-KR"/>
              </w:rPr>
              <w:t>value</w:t>
            </w:r>
            <w:proofErr w:type="spellEnd"/>
          </w:p>
          <w:p w14:paraId="2A8A64F8" w14:textId="77777777" w:rsidR="00564273" w:rsidRPr="00054789" w:rsidRDefault="00564273" w:rsidP="00564273">
            <w:pPr>
              <w:numPr>
                <w:ilvl w:val="1"/>
                <w:numId w:val="54"/>
              </w:numPr>
              <w:rPr>
                <w:bCs/>
                <w:color w:val="000000" w:themeColor="text1"/>
                <w:u w:val="single"/>
                <w:lang w:val="en-US" w:eastAsia="ko-KR"/>
              </w:rPr>
            </w:pPr>
            <w:r w:rsidRPr="00E42D8C">
              <w:rPr>
                <w:bCs/>
                <w:color w:val="000000" w:themeColor="text1"/>
                <w:u w:val="single"/>
                <w:lang w:val="en-US" w:eastAsia="ko-KR"/>
              </w:rPr>
              <w:t>measurement reporting delay can be further extended to account for DL LBT failures, in the same way as in the measurement period requirements</w:t>
            </w:r>
          </w:p>
          <w:p w14:paraId="1A505649" w14:textId="77777777" w:rsidR="00564273" w:rsidRDefault="00564273" w:rsidP="00564273">
            <w:pPr>
              <w:rPr>
                <w:bCs/>
                <w:color w:val="000000" w:themeColor="text1"/>
                <w:u w:val="single"/>
                <w:lang w:eastAsia="ko-KR"/>
              </w:rPr>
            </w:pPr>
            <w:r>
              <w:rPr>
                <w:bCs/>
                <w:color w:val="000000" w:themeColor="text1"/>
                <w:u w:val="single"/>
                <w:lang w:eastAsia="ko-KR"/>
              </w:rPr>
              <w:t xml:space="preserve">We propose a simplified </w:t>
            </w:r>
            <w:r w:rsidRPr="00054789">
              <w:rPr>
                <w:bCs/>
                <w:color w:val="000000" w:themeColor="text1"/>
                <w:highlight w:val="yellow"/>
                <w:u w:val="single"/>
                <w:lang w:eastAsia="ko-KR"/>
              </w:rPr>
              <w:t>option 2:</w:t>
            </w:r>
          </w:p>
          <w:p w14:paraId="170B0058" w14:textId="77777777" w:rsidR="009F6AA4" w:rsidRPr="005E1959" w:rsidRDefault="00564273" w:rsidP="005E1959">
            <w:pPr>
              <w:numPr>
                <w:ilvl w:val="1"/>
                <w:numId w:val="25"/>
              </w:numPr>
              <w:spacing w:before="120" w:after="120"/>
              <w:ind w:right="324"/>
              <w:jc w:val="both"/>
              <w:rPr>
                <w:lang w:val="en-US" w:eastAsia="zh-CN"/>
              </w:rPr>
            </w:pPr>
            <w:r>
              <w:rPr>
                <w:lang w:eastAsia="zh-CN"/>
              </w:rPr>
              <w:t xml:space="preserve">For event-triggered measurement reporting, the UE measurement reporting delay is extended due to UL LBT failures until </w:t>
            </w:r>
            <w:r>
              <w:t xml:space="preserve">the time point of the successful reporting attempt, according to [TBD RAN2 specification]. </w:t>
            </w:r>
            <w:r>
              <w:rPr>
                <w:lang w:eastAsia="zh-CN"/>
              </w:rPr>
              <w:t xml:space="preserve">No extension for UL </w:t>
            </w:r>
            <w:r>
              <w:rPr>
                <w:lang w:val="en-US" w:eastAsia="zh-CN"/>
              </w:rPr>
              <w:t>channel access category 1</w:t>
            </w:r>
            <w:r>
              <w:rPr>
                <w:lang w:eastAsia="zh-CN"/>
              </w:rPr>
              <w:t>.</w:t>
            </w:r>
          </w:p>
          <w:p w14:paraId="1C18F0EF" w14:textId="77777777" w:rsidR="00633148" w:rsidRPr="005E1959" w:rsidRDefault="002979BC" w:rsidP="005E1959">
            <w:pPr>
              <w:spacing w:before="120" w:after="120"/>
              <w:ind w:right="324"/>
              <w:jc w:val="both"/>
              <w:rPr>
                <w:lang w:val="en-US" w:eastAsia="zh-CN"/>
              </w:rPr>
            </w:pPr>
            <w:r>
              <w:rPr>
                <w:lang w:eastAsia="zh-CN"/>
              </w:rPr>
              <w:t>MTK: option 1.</w:t>
            </w:r>
          </w:p>
        </w:tc>
      </w:tr>
    </w:tbl>
    <w:p w14:paraId="3ADABFB4" w14:textId="77777777" w:rsidR="00E906C8" w:rsidRDefault="00E906C8">
      <w:pPr>
        <w:rPr>
          <w:lang w:val="en-US" w:eastAsia="zh-CN"/>
        </w:rPr>
      </w:pPr>
    </w:p>
    <w:p w14:paraId="74F92152" w14:textId="77777777" w:rsidR="00E906C8" w:rsidRDefault="006F7482">
      <w:pPr>
        <w:pStyle w:val="Heading2"/>
        <w:rPr>
          <w:lang w:val="en-US"/>
        </w:rPr>
      </w:pPr>
      <w:r>
        <w:rPr>
          <w:lang w:val="en-US"/>
        </w:rPr>
        <w:t>Summary on 2nd round (if applicable)</w:t>
      </w:r>
    </w:p>
    <w:p w14:paraId="14804B31"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rsidDel="008369DD" w14:paraId="067703CF" w14:textId="294E5267">
        <w:trPr>
          <w:del w:id="130" w:author="Nokia_Erika" w:date="2020-03-05T09:36:00Z"/>
        </w:trPr>
        <w:tc>
          <w:tcPr>
            <w:tcW w:w="1494" w:type="dxa"/>
          </w:tcPr>
          <w:p w14:paraId="66A934B7" w14:textId="77777777" w:rsidR="008369DD" w:rsidRDefault="008369DD" w:rsidP="008369DD">
            <w:pPr>
              <w:pStyle w:val="ListParagraph"/>
              <w:numPr>
                <w:ilvl w:val="1"/>
                <w:numId w:val="15"/>
              </w:numPr>
              <w:overflowPunct/>
              <w:autoSpaceDE/>
              <w:autoSpaceDN/>
              <w:adjustRightInd/>
              <w:spacing w:after="120"/>
              <w:ind w:left="1440" w:firstLineChars="0"/>
              <w:textAlignment w:val="auto"/>
              <w:rPr>
                <w:ins w:id="131" w:author="Nokia_Erika" w:date="2020-03-05T09:36:00Z"/>
                <w:rFonts w:eastAsiaTheme="minorEastAsia"/>
                <w:color w:val="000000" w:themeColor="text1"/>
                <w:lang w:eastAsia="zh-CN"/>
              </w:rPr>
            </w:pPr>
            <w:ins w:id="132" w:author="Nokia_Erika" w:date="2020-03-05T09:36:00Z">
              <w:r>
                <w:rPr>
                  <w:rFonts w:eastAsiaTheme="minorEastAsia"/>
                  <w:color w:val="000000" w:themeColor="text1"/>
                  <w:lang w:eastAsia="zh-CN"/>
                </w:rPr>
                <w:lastRenderedPageBreak/>
                <w:t>Option 1: k = 6</w:t>
              </w:r>
            </w:ins>
          </w:p>
          <w:p w14:paraId="04584B11" w14:textId="77777777" w:rsidR="008369DD" w:rsidRDefault="008369DD" w:rsidP="008369DD">
            <w:pPr>
              <w:pStyle w:val="ListParagraph"/>
              <w:numPr>
                <w:ilvl w:val="1"/>
                <w:numId w:val="15"/>
              </w:numPr>
              <w:overflowPunct/>
              <w:autoSpaceDE/>
              <w:autoSpaceDN/>
              <w:adjustRightInd/>
              <w:spacing w:after="120"/>
              <w:ind w:left="1440" w:firstLineChars="0"/>
              <w:textAlignment w:val="auto"/>
              <w:rPr>
                <w:ins w:id="133" w:author="Nokia_Erika" w:date="2020-03-05T09:36:00Z"/>
                <w:rFonts w:eastAsiaTheme="minorEastAsia"/>
                <w:color w:val="000000" w:themeColor="text1"/>
                <w:lang w:eastAsia="zh-CN"/>
              </w:rPr>
            </w:pPr>
            <w:ins w:id="134" w:author="Nokia_Erika" w:date="2020-03-05T09:36:00Z">
              <w:r>
                <w:rPr>
                  <w:rFonts w:eastAsiaTheme="minorEastAsia"/>
                  <w:color w:val="000000" w:themeColor="text1"/>
                  <w:lang w:eastAsia="zh-CN"/>
                </w:rPr>
                <w:t>Option 2: k =2</w:t>
              </w:r>
            </w:ins>
          </w:p>
          <w:p w14:paraId="18D148C8" w14:textId="0B248249" w:rsidR="00E906C8" w:rsidDel="008369DD" w:rsidRDefault="006F7482">
            <w:pPr>
              <w:rPr>
                <w:del w:id="135" w:author="Nokia_Erika" w:date="2020-03-05T09:36:00Z"/>
                <w:rFonts w:eastAsiaTheme="minorEastAsia"/>
                <w:b/>
                <w:bCs/>
                <w:color w:val="0070C0"/>
                <w:lang w:val="en-US" w:eastAsia="zh-CN"/>
              </w:rPr>
            </w:pPr>
            <w:del w:id="136" w:author="Nokia_Erika" w:date="2020-03-05T09:36:00Z">
              <w:r w:rsidDel="008369DD">
                <w:rPr>
                  <w:rFonts w:eastAsiaTheme="minorEastAsia"/>
                  <w:b/>
                  <w:bCs/>
                  <w:color w:val="0070C0"/>
                  <w:lang w:val="en-US" w:eastAsia="zh-CN"/>
                </w:rPr>
                <w:delText>CR/TP</w:delText>
              </w:r>
              <w:r w:rsidDel="008369DD">
                <w:rPr>
                  <w:rFonts w:eastAsiaTheme="minorEastAsia" w:hint="eastAsia"/>
                  <w:b/>
                  <w:bCs/>
                  <w:color w:val="0070C0"/>
                  <w:lang w:val="en-US" w:eastAsia="zh-CN"/>
                </w:rPr>
                <w:delText xml:space="preserve">/LS/WF </w:delText>
              </w:r>
              <w:r w:rsidDel="008369DD">
                <w:rPr>
                  <w:rFonts w:eastAsiaTheme="minorEastAsia"/>
                  <w:b/>
                  <w:bCs/>
                  <w:color w:val="0070C0"/>
                  <w:lang w:val="en-US" w:eastAsia="zh-CN"/>
                </w:rPr>
                <w:delText>number</w:delText>
              </w:r>
            </w:del>
          </w:p>
        </w:tc>
        <w:tc>
          <w:tcPr>
            <w:tcW w:w="8363" w:type="dxa"/>
          </w:tcPr>
          <w:p w14:paraId="2FE1DA0D" w14:textId="12A6EFE8" w:rsidR="00E906C8" w:rsidDel="008369DD" w:rsidRDefault="006F7482">
            <w:pPr>
              <w:rPr>
                <w:del w:id="137" w:author="Nokia_Erika" w:date="2020-03-05T09:36:00Z"/>
                <w:rFonts w:eastAsia="MS Mincho"/>
                <w:b/>
                <w:bCs/>
                <w:color w:val="0070C0"/>
                <w:lang w:val="en-US" w:eastAsia="zh-CN"/>
              </w:rPr>
            </w:pPr>
            <w:del w:id="138" w:author="Nokia_Erika" w:date="2020-03-05T09:36:00Z">
              <w:r w:rsidDel="008369DD">
                <w:rPr>
                  <w:rFonts w:eastAsiaTheme="minorEastAsia" w:hint="eastAsia"/>
                  <w:b/>
                  <w:bCs/>
                  <w:color w:val="0070C0"/>
                  <w:lang w:val="en-US" w:eastAsia="zh-CN"/>
                </w:rPr>
                <w:delText xml:space="preserve">T-doc </w:delText>
              </w:r>
              <w:r w:rsidDel="008369DD">
                <w:rPr>
                  <w:b/>
                  <w:bCs/>
                  <w:color w:val="0070C0"/>
                  <w:lang w:val="en-US" w:eastAsia="zh-CN"/>
                </w:rPr>
                <w:delText xml:space="preserve"> </w:delText>
              </w:r>
              <w:r w:rsidDel="008369DD">
                <w:rPr>
                  <w:rFonts w:eastAsiaTheme="minorEastAsia"/>
                  <w:b/>
                  <w:bCs/>
                  <w:color w:val="0070C0"/>
                  <w:lang w:val="en-US" w:eastAsia="zh-CN"/>
                </w:rPr>
                <w:delText xml:space="preserve">Status update </w:delText>
              </w:r>
              <w:r w:rsidDel="008369DD">
                <w:rPr>
                  <w:rFonts w:eastAsiaTheme="minorEastAsia" w:hint="eastAsia"/>
                  <w:b/>
                  <w:bCs/>
                  <w:color w:val="0070C0"/>
                  <w:lang w:val="en-US" w:eastAsia="zh-CN"/>
                </w:rPr>
                <w:delText>recommendation</w:delText>
              </w:r>
              <w:r w:rsidDel="008369DD">
                <w:rPr>
                  <w:rFonts w:eastAsiaTheme="minorEastAsia"/>
                  <w:b/>
                  <w:bCs/>
                  <w:color w:val="0070C0"/>
                  <w:lang w:val="en-US" w:eastAsia="zh-CN"/>
                </w:rPr>
                <w:delText xml:space="preserve">  </w:delText>
              </w:r>
            </w:del>
          </w:p>
        </w:tc>
      </w:tr>
      <w:tr w:rsidR="00E906C8" w:rsidDel="008369DD" w14:paraId="64EEA29B" w14:textId="556A3612">
        <w:trPr>
          <w:del w:id="139" w:author="Nokia_Erika" w:date="2020-03-05T09:36:00Z"/>
        </w:trPr>
        <w:tc>
          <w:tcPr>
            <w:tcW w:w="1494" w:type="dxa"/>
          </w:tcPr>
          <w:p w14:paraId="1ED9E2EF" w14:textId="3CBBF8F5" w:rsidR="00E906C8" w:rsidDel="008369DD" w:rsidRDefault="006F7482">
            <w:pPr>
              <w:rPr>
                <w:del w:id="140" w:author="Nokia_Erika" w:date="2020-03-05T09:36:00Z"/>
                <w:rFonts w:eastAsiaTheme="minorEastAsia"/>
                <w:color w:val="0070C0"/>
                <w:lang w:val="en-US" w:eastAsia="zh-CN"/>
              </w:rPr>
            </w:pPr>
            <w:del w:id="141" w:author="Nokia_Erika" w:date="2020-03-05T09:36:00Z">
              <w:r w:rsidDel="008369DD">
                <w:rPr>
                  <w:rFonts w:eastAsiaTheme="minorEastAsia" w:hint="eastAsia"/>
                  <w:color w:val="0070C0"/>
                  <w:lang w:val="en-US" w:eastAsia="zh-CN"/>
                </w:rPr>
                <w:delText>XXX</w:delText>
              </w:r>
            </w:del>
          </w:p>
        </w:tc>
        <w:tc>
          <w:tcPr>
            <w:tcW w:w="8363" w:type="dxa"/>
          </w:tcPr>
          <w:p w14:paraId="27E3B049" w14:textId="124AAA0B" w:rsidR="00E906C8" w:rsidDel="008369DD" w:rsidRDefault="006F7482">
            <w:pPr>
              <w:rPr>
                <w:del w:id="142" w:author="Nokia_Erika" w:date="2020-03-05T09:36:00Z"/>
                <w:rFonts w:eastAsiaTheme="minorEastAsia"/>
                <w:color w:val="0070C0"/>
                <w:lang w:val="en-US" w:eastAsia="zh-CN"/>
              </w:rPr>
            </w:pPr>
            <w:del w:id="143" w:author="Nokia_Erika" w:date="2020-03-05T09:36:00Z">
              <w:r w:rsidDel="008369DD">
                <w:rPr>
                  <w:rFonts w:eastAsiaTheme="minorEastAsia" w:hint="eastAsia"/>
                  <w:i/>
                  <w:color w:val="0070C0"/>
                  <w:lang w:val="en-US" w:eastAsia="zh-CN"/>
                </w:rPr>
                <w:delText xml:space="preserve">Based on </w:delText>
              </w:r>
              <w:r w:rsidDel="008369DD">
                <w:rPr>
                  <w:rFonts w:eastAsiaTheme="minorEastAsia"/>
                  <w:i/>
                  <w:color w:val="0070C0"/>
                  <w:lang w:val="en-US" w:eastAsia="zh-CN"/>
                </w:rPr>
                <w:delText>2nd</w:delText>
              </w:r>
              <w:r w:rsidDel="008369DD">
                <w:rPr>
                  <w:rFonts w:eastAsiaTheme="minorEastAsia" w:hint="eastAsia"/>
                  <w:i/>
                  <w:color w:val="0070C0"/>
                  <w:lang w:val="en-US" w:eastAsia="zh-CN"/>
                </w:rPr>
                <w:delText xml:space="preserve"> </w:delText>
              </w:r>
              <w:r w:rsidDel="008369DD">
                <w:rPr>
                  <w:rFonts w:eastAsiaTheme="minorEastAsia"/>
                  <w:i/>
                  <w:color w:val="0070C0"/>
                  <w:lang w:val="en-US" w:eastAsia="zh-CN"/>
                </w:rPr>
                <w:delText xml:space="preserve">round of </w:delText>
              </w:r>
              <w:r w:rsidDel="008369DD">
                <w:rPr>
                  <w:rFonts w:eastAsiaTheme="minorEastAsia" w:hint="eastAsia"/>
                  <w:i/>
                  <w:color w:val="0070C0"/>
                  <w:lang w:val="en-US" w:eastAsia="zh-CN"/>
                </w:rPr>
                <w:delText xml:space="preserve">comments collection, moderator </w:delText>
              </w:r>
              <w:r w:rsidDel="008369DD">
                <w:rPr>
                  <w:rFonts w:eastAsiaTheme="minorEastAsia"/>
                  <w:i/>
                  <w:color w:val="0070C0"/>
                  <w:lang w:val="en-US" w:eastAsia="zh-CN"/>
                </w:rPr>
                <w:delText>can recommend the next steps such as “agreeable”, “to be revised”</w:delText>
              </w:r>
            </w:del>
          </w:p>
        </w:tc>
      </w:tr>
      <w:tr w:rsidR="008369DD" w14:paraId="4BC9D6FD" w14:textId="77777777" w:rsidTr="008369DD">
        <w:trPr>
          <w:ins w:id="144" w:author="Nokia_Erika" w:date="2020-03-05T09:36:00Z"/>
        </w:trPr>
        <w:tc>
          <w:tcPr>
            <w:tcW w:w="1494" w:type="dxa"/>
          </w:tcPr>
          <w:p w14:paraId="4F00D375" w14:textId="0BACAA4D" w:rsidR="008369DD" w:rsidRDefault="008369DD" w:rsidP="00B50872">
            <w:pPr>
              <w:rPr>
                <w:ins w:id="145" w:author="Nokia_Erika" w:date="2020-03-05T09:36:00Z"/>
                <w:i/>
                <w:color w:val="0070C0"/>
                <w:lang w:val="en-US"/>
              </w:rPr>
            </w:pPr>
            <w:ins w:id="146" w:author="Nokia_Erika" w:date="2020-03-05T09:36:00Z">
              <w:r w:rsidRPr="008369DD">
                <w:rPr>
                  <w:i/>
                  <w:color w:val="0070C0"/>
                  <w:lang w:val="en-US"/>
                </w:rPr>
                <w:t>Sub-topic#</w:t>
              </w:r>
            </w:ins>
            <w:ins w:id="147" w:author="Nokia_Erika" w:date="2020-03-05T09:37:00Z">
              <w:r>
                <w:rPr>
                  <w:i/>
                  <w:color w:val="0070C0"/>
                  <w:lang w:val="en-US"/>
                </w:rPr>
                <w:t>3-1</w:t>
              </w:r>
            </w:ins>
          </w:p>
        </w:tc>
        <w:tc>
          <w:tcPr>
            <w:tcW w:w="8363" w:type="dxa"/>
          </w:tcPr>
          <w:p w14:paraId="768D7AFB" w14:textId="77777777" w:rsidR="008369DD" w:rsidRDefault="008369DD" w:rsidP="008369DD">
            <w:pPr>
              <w:rPr>
                <w:ins w:id="148" w:author="Nokia_Erika" w:date="2020-03-05T09:37:00Z"/>
                <w:b/>
                <w:color w:val="000000" w:themeColor="text1"/>
                <w:u w:val="single"/>
                <w:lang w:eastAsia="ko-KR"/>
              </w:rPr>
            </w:pPr>
            <w:ins w:id="149" w:author="Nokia_Erika" w:date="2020-03-05T09:37:00Z">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ins>
          </w:p>
          <w:p w14:paraId="07057330" w14:textId="77777777" w:rsidR="008369DD" w:rsidRDefault="008369DD" w:rsidP="00B50872">
            <w:pPr>
              <w:pStyle w:val="ListParagraph"/>
              <w:overflowPunct/>
              <w:autoSpaceDE/>
              <w:autoSpaceDN/>
              <w:adjustRightInd/>
              <w:spacing w:after="0"/>
              <w:ind w:firstLineChars="0" w:firstLine="0"/>
              <w:contextualSpacing/>
              <w:textAlignment w:val="auto"/>
              <w:rPr>
                <w:ins w:id="150" w:author="Nokia_Erika" w:date="2020-03-05T09:36:00Z"/>
                <w:i/>
                <w:color w:val="0070C0"/>
              </w:rPr>
            </w:pPr>
          </w:p>
          <w:p w14:paraId="7720BBA5" w14:textId="0B7D404F" w:rsidR="008369DD" w:rsidRDefault="008369DD" w:rsidP="00B50872">
            <w:pPr>
              <w:pStyle w:val="ListParagraph"/>
              <w:overflowPunct/>
              <w:autoSpaceDE/>
              <w:autoSpaceDN/>
              <w:adjustRightInd/>
              <w:spacing w:after="0"/>
              <w:ind w:firstLineChars="0" w:firstLine="0"/>
              <w:contextualSpacing/>
              <w:textAlignment w:val="auto"/>
              <w:rPr>
                <w:ins w:id="151" w:author="Nokia_Erika" w:date="2020-03-05T09:36:00Z"/>
                <w:i/>
                <w:color w:val="0070C0"/>
              </w:rPr>
            </w:pPr>
            <w:ins w:id="152" w:author="Nokia_Erika" w:date="2020-03-05T09:36:00Z">
              <w:r>
                <w:rPr>
                  <w:i/>
                  <w:color w:val="0070C0"/>
                </w:rPr>
                <w:t>Moderator comment</w:t>
              </w:r>
            </w:ins>
            <w:ins w:id="153" w:author="Nokia_Erika" w:date="2020-03-05T09:37:00Z">
              <w:r>
                <w:rPr>
                  <w:i/>
                  <w:color w:val="0070C0"/>
                </w:rPr>
                <w:t>:</w:t>
              </w:r>
            </w:ins>
            <w:ins w:id="154" w:author="Nokia_Erika" w:date="2020-03-05T09:38:00Z">
              <w:r>
                <w:rPr>
                  <w:i/>
                  <w:color w:val="0070C0"/>
                </w:rPr>
                <w:t xml:space="preserve"> 2 companies agreed on the proposed WF, one company complained about one of the bullets in the first WF, which was removed from the final </w:t>
              </w:r>
              <w:proofErr w:type="gramStart"/>
              <w:r>
                <w:rPr>
                  <w:i/>
                  <w:color w:val="0070C0"/>
                </w:rPr>
                <w:t>text.</w:t>
              </w:r>
            </w:ins>
            <w:ins w:id="155" w:author="Nokia_Erika" w:date="2020-03-05T09:36:00Z">
              <w:r>
                <w:rPr>
                  <w:i/>
                  <w:color w:val="0070C0"/>
                </w:rPr>
                <w:t>.</w:t>
              </w:r>
              <w:proofErr w:type="gramEnd"/>
            </w:ins>
          </w:p>
          <w:p w14:paraId="3DCBA686" w14:textId="77777777" w:rsidR="008369DD" w:rsidRDefault="008369DD" w:rsidP="00B50872">
            <w:pPr>
              <w:pStyle w:val="ListParagraph"/>
              <w:overflowPunct/>
              <w:autoSpaceDE/>
              <w:autoSpaceDN/>
              <w:adjustRightInd/>
              <w:spacing w:after="0"/>
              <w:ind w:firstLineChars="0" w:firstLine="0"/>
              <w:contextualSpacing/>
              <w:textAlignment w:val="auto"/>
              <w:rPr>
                <w:ins w:id="156" w:author="Nokia_Erika" w:date="2020-03-05T09:36:00Z"/>
                <w:i/>
                <w:color w:val="0070C0"/>
                <w:lang w:val="en-US"/>
              </w:rPr>
            </w:pPr>
          </w:p>
          <w:p w14:paraId="48C026A4" w14:textId="77777777" w:rsidR="008369DD" w:rsidRDefault="008369DD" w:rsidP="00B50872">
            <w:pPr>
              <w:pStyle w:val="ListParagraph"/>
              <w:overflowPunct/>
              <w:autoSpaceDE/>
              <w:autoSpaceDN/>
              <w:adjustRightInd/>
              <w:spacing w:after="0"/>
              <w:ind w:firstLineChars="0" w:firstLine="0"/>
              <w:contextualSpacing/>
              <w:textAlignment w:val="auto"/>
              <w:rPr>
                <w:ins w:id="157" w:author="Nokia_Erika" w:date="2020-03-05T09:36:00Z"/>
                <w:bCs/>
              </w:rPr>
            </w:pPr>
            <w:ins w:id="158" w:author="Nokia_Erika" w:date="2020-03-05T09:36:00Z">
              <w:r w:rsidRPr="00B50872">
                <w:rPr>
                  <w:b/>
                  <w:i/>
                  <w:color w:val="0070C0"/>
                  <w:lang w:val="en-US"/>
                </w:rPr>
                <w:t>Tentative agreement:</w:t>
              </w:r>
              <w:r>
                <w:rPr>
                  <w:i/>
                  <w:color w:val="0070C0"/>
                  <w:lang w:val="en-US"/>
                </w:rPr>
                <w:t xml:space="preserve"> </w:t>
              </w:r>
            </w:ins>
          </w:p>
          <w:p w14:paraId="702B1661" w14:textId="77777777" w:rsidR="008369DD" w:rsidRDefault="008369DD" w:rsidP="008369DD">
            <w:pPr>
              <w:rPr>
                <w:ins w:id="159" w:author="Nokia_Erika" w:date="2020-03-05T09:37:00Z"/>
                <w:rFonts w:eastAsiaTheme="minorEastAsia"/>
                <w:color w:val="000000" w:themeColor="text1"/>
                <w:lang w:val="en-US" w:eastAsia="zh-CN"/>
              </w:rPr>
            </w:pPr>
            <w:ins w:id="160" w:author="Nokia_Erika" w:date="2020-03-05T09:37:00Z">
              <w:r>
                <w:rPr>
                  <w:rFonts w:eastAsiaTheme="minorEastAsia"/>
                  <w:color w:val="000000" w:themeColor="text1"/>
                  <w:lang w:val="en-US" w:eastAsia="zh-CN"/>
                </w:rPr>
                <w:t xml:space="preserve">For event triggered reporting: </w:t>
              </w:r>
            </w:ins>
          </w:p>
          <w:p w14:paraId="40067D67" w14:textId="77777777" w:rsidR="008369DD" w:rsidRDefault="008369DD" w:rsidP="008369DD">
            <w:pPr>
              <w:pStyle w:val="ListParagraph"/>
              <w:numPr>
                <w:ilvl w:val="1"/>
                <w:numId w:val="15"/>
              </w:numPr>
              <w:overflowPunct/>
              <w:autoSpaceDE/>
              <w:autoSpaceDN/>
              <w:adjustRightInd/>
              <w:spacing w:after="120"/>
              <w:ind w:firstLineChars="0"/>
              <w:textAlignment w:val="auto"/>
              <w:rPr>
                <w:ins w:id="161" w:author="Nokia_Erika" w:date="2020-03-05T09:37:00Z"/>
                <w:rFonts w:eastAsia="SimSun"/>
                <w:color w:val="000000" w:themeColor="text1"/>
                <w:szCs w:val="24"/>
                <w:lang w:eastAsia="zh-CN"/>
              </w:rPr>
            </w:pPr>
            <w:ins w:id="162" w:author="Nokia_Erika" w:date="2020-03-05T09:37:00Z">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ins>
          </w:p>
          <w:p w14:paraId="7669C41E" w14:textId="77777777" w:rsidR="008369DD" w:rsidRDefault="008369DD" w:rsidP="008369DD">
            <w:pPr>
              <w:spacing w:after="120"/>
              <w:ind w:left="568"/>
              <w:rPr>
                <w:ins w:id="163" w:author="Nokia_Erika" w:date="2020-03-05T09:37:00Z"/>
                <w:rFonts w:eastAsia="Batang"/>
                <w:lang w:val="en-US" w:eastAsia="zh-CN"/>
              </w:rPr>
            </w:pPr>
            <w:ins w:id="164" w:author="Nokia_Erika" w:date="2020-03-05T09:37:00Z">
              <w:r>
                <w:rPr>
                  <w:rFonts w:eastAsia="Batang"/>
                  <w:lang w:val="en-US" w:eastAsia="zh-CN"/>
                </w:rPr>
                <w:t xml:space="preserve">There are RAN2 procedures in place for when either the HARQ retransmissions or UL LBT failure procedures are triggered. </w:t>
              </w:r>
            </w:ins>
          </w:p>
          <w:p w14:paraId="52959787" w14:textId="77777777" w:rsidR="008369DD" w:rsidRDefault="008369DD" w:rsidP="008369DD">
            <w:pPr>
              <w:spacing w:after="120"/>
              <w:ind w:left="568"/>
              <w:rPr>
                <w:ins w:id="165" w:author="Nokia_Erika" w:date="2020-03-05T09:37:00Z"/>
                <w:rFonts w:eastAsia="Batang"/>
                <w:lang w:val="en-US" w:eastAsia="zh-CN"/>
              </w:rPr>
            </w:pPr>
            <w:ins w:id="166" w:author="Nokia_Erika" w:date="2020-03-05T09:37:00Z">
              <w:r>
                <w:rPr>
                  <w:rFonts w:eastAsia="Batang"/>
                  <w:lang w:val="en-US" w:eastAsia="zh-CN"/>
                </w:rPr>
                <w:t xml:space="preserve">FFS: whether/ how to refer to these procedures when discussing the extension of the measurement report. </w:t>
              </w:r>
            </w:ins>
          </w:p>
          <w:p w14:paraId="595C7A3A" w14:textId="3284885C" w:rsidR="008369DD" w:rsidRPr="008369DD" w:rsidRDefault="008369DD" w:rsidP="008369DD">
            <w:pPr>
              <w:overflowPunct/>
              <w:autoSpaceDE/>
              <w:autoSpaceDN/>
              <w:adjustRightInd/>
              <w:spacing w:after="120"/>
              <w:textAlignment w:val="auto"/>
              <w:rPr>
                <w:ins w:id="167" w:author="Nokia_Erika" w:date="2020-03-05T09:36:00Z"/>
                <w:rFonts w:eastAsiaTheme="minorEastAsia"/>
                <w:color w:val="000000" w:themeColor="text1"/>
                <w:lang w:val="en-US" w:eastAsia="zh-CN"/>
                <w:rPrChange w:id="168" w:author="Nokia_Erika" w:date="2020-03-05T09:37:00Z">
                  <w:rPr>
                    <w:ins w:id="169" w:author="Nokia_Erika" w:date="2020-03-05T09:36:00Z"/>
                    <w:lang w:eastAsia="zh-CN"/>
                  </w:rPr>
                </w:rPrChange>
              </w:rPr>
              <w:pPrChange w:id="170" w:author="Nokia_Erika" w:date="2020-03-05T09:37:00Z">
                <w:pPr>
                  <w:pStyle w:val="ListParagraph"/>
                  <w:numPr>
                    <w:ilvl w:val="1"/>
                    <w:numId w:val="15"/>
                  </w:numPr>
                  <w:overflowPunct/>
                  <w:autoSpaceDE/>
                  <w:autoSpaceDN/>
                  <w:adjustRightInd/>
                  <w:spacing w:after="120"/>
                  <w:ind w:left="1440" w:firstLineChars="0" w:hanging="360"/>
                  <w:textAlignment w:val="auto"/>
                </w:pPr>
              </w:pPrChange>
            </w:pPr>
          </w:p>
        </w:tc>
      </w:tr>
    </w:tbl>
    <w:p w14:paraId="31E0F617" w14:textId="77777777" w:rsidR="00E906C8" w:rsidRDefault="00E906C8">
      <w:pPr>
        <w:rPr>
          <w:i/>
          <w:color w:val="0070C0"/>
          <w:lang w:val="en-US"/>
        </w:rPr>
      </w:pPr>
    </w:p>
    <w:p w14:paraId="1E4DABC5" w14:textId="77777777" w:rsidR="00E906C8" w:rsidRDefault="00E906C8">
      <w:pPr>
        <w:rPr>
          <w:lang w:val="en-US" w:eastAsia="zh-CN"/>
        </w:rPr>
      </w:pPr>
    </w:p>
    <w:p w14:paraId="24C36F1F" w14:textId="77777777" w:rsidR="00E906C8" w:rsidRDefault="006F7482">
      <w:pPr>
        <w:pStyle w:val="Heading1"/>
        <w:rPr>
          <w:lang w:val="en-US" w:eastAsia="ja-JP"/>
        </w:rPr>
      </w:pPr>
      <w:bookmarkStart w:id="171" w:name="_Ref32926199"/>
      <w:r>
        <w:rPr>
          <w:lang w:val="en-US" w:eastAsia="ja-JP"/>
        </w:rPr>
        <w:lastRenderedPageBreak/>
        <w:t xml:space="preserve">Topic #4: </w:t>
      </w:r>
      <w:r>
        <w:rPr>
          <w:lang w:val="en-GB" w:eastAsia="ja-JP"/>
        </w:rPr>
        <w:t>PBCH payload reading at SSB Index Detection</w:t>
      </w:r>
      <w:bookmarkEnd w:id="171"/>
    </w:p>
    <w:p w14:paraId="788AC7D5"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E906C8" w14:paraId="06A85423" w14:textId="77777777">
        <w:trPr>
          <w:trHeight w:val="468"/>
        </w:trPr>
        <w:tc>
          <w:tcPr>
            <w:tcW w:w="1648" w:type="dxa"/>
            <w:vAlign w:val="center"/>
          </w:tcPr>
          <w:p w14:paraId="7F2132D5" w14:textId="77777777" w:rsidR="00E906C8" w:rsidRDefault="006F7482">
            <w:pPr>
              <w:spacing w:before="120" w:after="120"/>
              <w:rPr>
                <w:b/>
                <w:bCs/>
              </w:rPr>
            </w:pPr>
            <w:r>
              <w:rPr>
                <w:b/>
                <w:bCs/>
              </w:rPr>
              <w:t>T-doc number</w:t>
            </w:r>
          </w:p>
        </w:tc>
        <w:tc>
          <w:tcPr>
            <w:tcW w:w="1437" w:type="dxa"/>
            <w:vAlign w:val="center"/>
          </w:tcPr>
          <w:p w14:paraId="37A80A58" w14:textId="77777777" w:rsidR="00E906C8" w:rsidRDefault="006F7482">
            <w:pPr>
              <w:spacing w:before="120" w:after="120"/>
              <w:rPr>
                <w:b/>
                <w:bCs/>
              </w:rPr>
            </w:pPr>
            <w:r>
              <w:rPr>
                <w:b/>
                <w:bCs/>
              </w:rPr>
              <w:t>Company</w:t>
            </w:r>
          </w:p>
        </w:tc>
        <w:tc>
          <w:tcPr>
            <w:tcW w:w="6772" w:type="dxa"/>
            <w:vAlign w:val="center"/>
          </w:tcPr>
          <w:p w14:paraId="44A19A46" w14:textId="77777777" w:rsidR="00E906C8" w:rsidRDefault="006F7482">
            <w:pPr>
              <w:spacing w:before="120" w:after="120"/>
              <w:rPr>
                <w:b/>
                <w:bCs/>
              </w:rPr>
            </w:pPr>
            <w:r>
              <w:rPr>
                <w:b/>
                <w:bCs/>
              </w:rPr>
              <w:t>Proposals / Observations</w:t>
            </w:r>
          </w:p>
        </w:tc>
      </w:tr>
      <w:tr w:rsidR="00E906C8" w14:paraId="496CF689" w14:textId="77777777">
        <w:trPr>
          <w:trHeight w:val="468"/>
        </w:trPr>
        <w:tc>
          <w:tcPr>
            <w:tcW w:w="1648" w:type="dxa"/>
          </w:tcPr>
          <w:p w14:paraId="02B07AFD" w14:textId="77777777" w:rsidR="00E906C8" w:rsidRDefault="00483CB2">
            <w:pPr>
              <w:spacing w:before="120" w:after="120"/>
              <w:rPr>
                <w:rFonts w:asciiTheme="minorHAnsi" w:hAnsiTheme="minorHAnsi" w:cstheme="minorHAnsi"/>
              </w:rPr>
            </w:pPr>
            <w:hyperlink r:id="rId23" w:history="1">
              <w:r w:rsidR="006F7482">
                <w:rPr>
                  <w:rFonts w:asciiTheme="minorHAnsi" w:hAnsiTheme="minorHAnsi" w:cstheme="minorHAnsi"/>
                </w:rPr>
                <w:t>R4-2000718</w:t>
              </w:r>
            </w:hyperlink>
          </w:p>
        </w:tc>
        <w:tc>
          <w:tcPr>
            <w:tcW w:w="1437" w:type="dxa"/>
          </w:tcPr>
          <w:p w14:paraId="476AFF32"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6ECCFF59" w14:textId="77777777" w:rsidR="00E906C8" w:rsidRDefault="006F748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E906C8" w14:paraId="4FBACEEF" w14:textId="77777777">
        <w:trPr>
          <w:trHeight w:val="468"/>
        </w:trPr>
        <w:tc>
          <w:tcPr>
            <w:tcW w:w="1648" w:type="dxa"/>
          </w:tcPr>
          <w:p w14:paraId="743AD3B0" w14:textId="77777777" w:rsidR="00E906C8" w:rsidRDefault="00483CB2">
            <w:pPr>
              <w:spacing w:before="120" w:after="120"/>
              <w:rPr>
                <w:rFonts w:asciiTheme="minorHAnsi" w:hAnsiTheme="minorHAnsi" w:cstheme="minorHAnsi"/>
              </w:rPr>
            </w:pPr>
            <w:hyperlink r:id="rId24" w:history="1">
              <w:r w:rsidR="006F7482">
                <w:rPr>
                  <w:rFonts w:asciiTheme="minorHAnsi" w:hAnsiTheme="minorHAnsi" w:cstheme="minorHAnsi"/>
                </w:rPr>
                <w:t>R4-2001437</w:t>
              </w:r>
            </w:hyperlink>
          </w:p>
          <w:p w14:paraId="0FD7F2B0" w14:textId="77777777" w:rsidR="00E906C8" w:rsidRDefault="00E906C8">
            <w:pPr>
              <w:spacing w:before="120" w:after="120"/>
              <w:rPr>
                <w:rFonts w:asciiTheme="minorHAnsi" w:hAnsiTheme="minorHAnsi" w:cstheme="minorHAnsi"/>
              </w:rPr>
            </w:pPr>
          </w:p>
        </w:tc>
        <w:tc>
          <w:tcPr>
            <w:tcW w:w="1437" w:type="dxa"/>
          </w:tcPr>
          <w:p w14:paraId="6A860534"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32828FBB" w14:textId="77777777" w:rsidR="00E906C8" w:rsidRDefault="006F7482">
            <w:pPr>
              <w:pStyle w:val="RAN4Observation"/>
              <w:numPr>
                <w:ilvl w:val="0"/>
                <w:numId w:val="28"/>
              </w:numPr>
            </w:pPr>
            <w:r>
              <w:t>In NR-U, the SSB index can be fully identified by using the PBCH DMRS sequence index.</w:t>
            </w:r>
          </w:p>
          <w:p w14:paraId="55D0CBBA" w14:textId="77777777" w:rsidR="00E906C8" w:rsidRDefault="006F748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w:t>
            </w:r>
            <w:proofErr w:type="gramStart"/>
            <w:r>
              <w:t>similar to</w:t>
            </w:r>
            <w:proofErr w:type="gramEnd"/>
            <w:r>
              <w:t xml:space="preserve">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462493C2" w14:textId="77777777" w:rsidR="00E906C8" w:rsidRDefault="006F7482">
            <w:pPr>
              <w:pStyle w:val="RAN4observation0"/>
            </w:pPr>
            <w:r>
              <w:t xml:space="preserve">For the determination of the QCL relation between SSBs between beams sent within or across measurement windows, the UE is not required to decode the PBCH payload. </w:t>
            </w:r>
          </w:p>
          <w:p w14:paraId="0445569E" w14:textId="77777777" w:rsidR="00E906C8" w:rsidRDefault="006F7482">
            <w:pPr>
              <w:pStyle w:val="RAN4observation0"/>
            </w:pPr>
            <w:r>
              <w:t xml:space="preserve">In TS 38.133, the only requirements based on the SSB index acquisition period are related to SSB based RRM reporting. For the purpose of RRM measurements, only the SSB index is needed. </w:t>
            </w:r>
          </w:p>
          <w:p w14:paraId="73189668" w14:textId="77777777" w:rsidR="00E906C8" w:rsidRDefault="006F7482">
            <w:pPr>
              <w:pStyle w:val="RAN4observation0"/>
            </w:pPr>
            <w:r>
              <w:t xml:space="preserve">The UE is not required to report the measurements based on the candidate SSB index. </w:t>
            </w:r>
          </w:p>
          <w:p w14:paraId="114EF7AA" w14:textId="77777777" w:rsidR="00E906C8" w:rsidRDefault="006F7482">
            <w:pPr>
              <w:pStyle w:val="RAN4observation0"/>
            </w:pPr>
            <w:r>
              <w:t>RAN4 has already discussed the SSB time index identification period, which was extended to account for LBT failures.</w:t>
            </w:r>
          </w:p>
          <w:p w14:paraId="1D7FED2E" w14:textId="77777777" w:rsidR="00E906C8" w:rsidRDefault="006F7482">
            <w:pPr>
              <w:pStyle w:val="RAN4proposal"/>
              <w:numPr>
                <w:ilvl w:val="0"/>
                <w:numId w:val="29"/>
              </w:numPr>
              <w:rPr>
                <w:b w:val="0"/>
                <w:lang w:val="en-GB"/>
              </w:rPr>
            </w:pPr>
            <w:r>
              <w:rPr>
                <w:b w:val="0"/>
              </w:rPr>
              <w:t>RAN4 to confirm the agreements in RAN4 #93, and not specify any additional time for PBCH payload decoding during the SSB index identification</w:t>
            </w:r>
          </w:p>
        </w:tc>
      </w:tr>
      <w:tr w:rsidR="00E906C8" w14:paraId="5A774460" w14:textId="77777777">
        <w:trPr>
          <w:trHeight w:val="468"/>
        </w:trPr>
        <w:tc>
          <w:tcPr>
            <w:tcW w:w="1648" w:type="dxa"/>
          </w:tcPr>
          <w:p w14:paraId="4CA17CC4" w14:textId="77777777" w:rsidR="00E906C8" w:rsidRDefault="00E906C8">
            <w:pPr>
              <w:spacing w:before="120" w:after="120"/>
              <w:rPr>
                <w:rFonts w:ascii="Calibri" w:hAnsi="Calibri" w:cs="Calibri"/>
                <w:sz w:val="22"/>
                <w:szCs w:val="22"/>
              </w:rPr>
            </w:pPr>
          </w:p>
        </w:tc>
        <w:tc>
          <w:tcPr>
            <w:tcW w:w="1437" w:type="dxa"/>
          </w:tcPr>
          <w:p w14:paraId="6A3C5227" w14:textId="77777777" w:rsidR="00E906C8" w:rsidRDefault="00E906C8">
            <w:pPr>
              <w:spacing w:before="120" w:after="120"/>
              <w:rPr>
                <w:rFonts w:asciiTheme="minorHAnsi" w:hAnsiTheme="minorHAnsi" w:cstheme="minorHAnsi"/>
              </w:rPr>
            </w:pPr>
          </w:p>
        </w:tc>
        <w:tc>
          <w:tcPr>
            <w:tcW w:w="6772" w:type="dxa"/>
          </w:tcPr>
          <w:p w14:paraId="2728920A" w14:textId="77777777" w:rsidR="00E906C8" w:rsidRDefault="00E906C8"/>
        </w:tc>
      </w:tr>
    </w:tbl>
    <w:p w14:paraId="2C87004D" w14:textId="77777777" w:rsidR="00E906C8" w:rsidRDefault="00E906C8"/>
    <w:p w14:paraId="52235340"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03DB0D1" w14:textId="77777777" w:rsidR="00E906C8" w:rsidRDefault="006F7482">
      <w:pPr>
        <w:pStyle w:val="Heading3"/>
        <w:rPr>
          <w:lang w:val="en-US"/>
        </w:rPr>
      </w:pPr>
      <w:r>
        <w:rPr>
          <w:lang w:val="en-US"/>
        </w:rPr>
        <w:t>Additional time for PBCH payload reading for SSB index identification</w:t>
      </w:r>
    </w:p>
    <w:p w14:paraId="49B51159" w14:textId="77777777" w:rsidR="00E906C8" w:rsidRDefault="006F7482">
      <w:pPr>
        <w:rPr>
          <w:i/>
          <w:lang w:val="en-US" w:eastAsia="zh-CN"/>
        </w:rPr>
      </w:pPr>
      <w:r>
        <w:rPr>
          <w:i/>
          <w:lang w:val="en-US" w:eastAsia="zh-CN"/>
        </w:rPr>
        <w:t>In the last RAN4 meeting, the following was agreed:</w:t>
      </w:r>
    </w:p>
    <w:p w14:paraId="426771DA" w14:textId="77777777" w:rsidR="00E906C8" w:rsidRDefault="006F7482">
      <w:pPr>
        <w:pStyle w:val="ListParagraph"/>
        <w:numPr>
          <w:ilvl w:val="0"/>
          <w:numId w:val="30"/>
        </w:numPr>
        <w:ind w:firstLineChars="0"/>
        <w:rPr>
          <w:i/>
          <w:lang w:eastAsia="zh-CN"/>
        </w:rPr>
      </w:pPr>
      <w:r>
        <w:rPr>
          <w:i/>
          <w:lang w:eastAsia="zh-CN"/>
        </w:rPr>
        <w:t>FFS whether PBCH reading is required for SSB index identification in FR1 for NR-U</w:t>
      </w:r>
    </w:p>
    <w:p w14:paraId="15878EF7" w14:textId="77777777" w:rsidR="00E906C8" w:rsidRDefault="00E906C8">
      <w:pPr>
        <w:rPr>
          <w:lang w:val="en-US" w:eastAsia="zh-CN"/>
        </w:rPr>
      </w:pPr>
    </w:p>
    <w:p w14:paraId="0C845A3F" w14:textId="77777777" w:rsidR="00E906C8" w:rsidRDefault="006F7482">
      <w:pPr>
        <w:rPr>
          <w:b/>
          <w:color w:val="000000" w:themeColor="text1"/>
          <w:lang w:eastAsia="ko-KR"/>
        </w:rPr>
      </w:pPr>
      <w:r>
        <w:rPr>
          <w:b/>
          <w:color w:val="000000" w:themeColor="text1"/>
          <w:lang w:eastAsia="ko-KR"/>
        </w:rPr>
        <w:t xml:space="preserve">Issue </w:t>
      </w:r>
      <w:r w:rsidR="009F6AA4">
        <w:rPr>
          <w:b/>
          <w:color w:val="000000" w:themeColor="text1"/>
          <w:lang w:eastAsia="ko-KR"/>
        </w:rPr>
        <w:fldChar w:fldCharType="begin"/>
      </w:r>
      <w:r>
        <w:rPr>
          <w:b/>
          <w:color w:val="000000" w:themeColor="text1"/>
          <w:lang w:eastAsia="ko-KR"/>
        </w:rPr>
        <w:instrText xml:space="preserve"> REF _Ref32926199 \r \h </w:instrText>
      </w:r>
      <w:r w:rsidR="009F6AA4">
        <w:rPr>
          <w:b/>
          <w:color w:val="000000" w:themeColor="text1"/>
          <w:lang w:eastAsia="ko-KR"/>
        </w:rPr>
      </w:r>
      <w:r w:rsidR="009F6AA4">
        <w:rPr>
          <w:b/>
          <w:color w:val="000000" w:themeColor="text1"/>
          <w:lang w:eastAsia="ko-KR"/>
        </w:rPr>
        <w:fldChar w:fldCharType="separate"/>
      </w:r>
      <w:r>
        <w:rPr>
          <w:b/>
          <w:color w:val="000000" w:themeColor="text1"/>
          <w:lang w:eastAsia="ko-KR"/>
        </w:rPr>
        <w:t>4</w:t>
      </w:r>
      <w:r w:rsidR="009F6AA4">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4C86E56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E1C4576" w14:textId="77777777" w:rsidR="00E906C8" w:rsidRDefault="006F748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14:paraId="4DA1A8E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DDA0C52" w14:textId="77777777" w:rsidR="00E906C8" w:rsidRDefault="006F748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 xml:space="preserve">There is no need to specify additional time for PBCH reading during SSB index identification in FR1 NR-U. </w:t>
      </w:r>
    </w:p>
    <w:p w14:paraId="41179489" w14:textId="77777777" w:rsidR="00E906C8" w:rsidRDefault="00E906C8">
      <w:pPr>
        <w:rPr>
          <w:i/>
          <w:color w:val="0070C0"/>
          <w:lang w:eastAsia="zh-CN"/>
        </w:rPr>
      </w:pPr>
    </w:p>
    <w:p w14:paraId="40AA1114" w14:textId="77777777" w:rsidR="00E906C8" w:rsidRDefault="006F7482">
      <w:pPr>
        <w:pStyle w:val="Heading2"/>
        <w:rPr>
          <w:lang w:val="en-US"/>
        </w:rPr>
      </w:pPr>
      <w:r>
        <w:rPr>
          <w:lang w:val="en-US"/>
        </w:rPr>
        <w:t xml:space="preserve">Companies views’ collection for 1st round </w:t>
      </w:r>
    </w:p>
    <w:p w14:paraId="575E06C7"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69B843F3" w14:textId="77777777">
        <w:tc>
          <w:tcPr>
            <w:tcW w:w="1242" w:type="dxa"/>
          </w:tcPr>
          <w:p w14:paraId="4D36EA5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EC80017"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47CA8823" w14:textId="77777777">
        <w:tc>
          <w:tcPr>
            <w:tcW w:w="1242" w:type="dxa"/>
          </w:tcPr>
          <w:p w14:paraId="5D13BA0F"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58D5CA2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r>
              <w:rPr>
                <w:rFonts w:eastAsiaTheme="minorEastAsia"/>
                <w:color w:val="0070C0"/>
                <w:lang w:val="en-US" w:eastAsia="zh-CN"/>
              </w:rPr>
              <w:t xml:space="preserve">We agree with WF. </w:t>
            </w:r>
          </w:p>
          <w:p w14:paraId="1CB9524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9616EF"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FA779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4DD3C6AF" w14:textId="77777777">
        <w:tc>
          <w:tcPr>
            <w:tcW w:w="1242" w:type="dxa"/>
          </w:tcPr>
          <w:p w14:paraId="3FD58E0B"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EB701FA"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proposal</w:t>
            </w:r>
          </w:p>
        </w:tc>
      </w:tr>
      <w:tr w:rsidR="00E906C8" w14:paraId="051DB585" w14:textId="77777777">
        <w:tc>
          <w:tcPr>
            <w:tcW w:w="1242" w:type="dxa"/>
          </w:tcPr>
          <w:p w14:paraId="507A12F2"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635B2EA"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WF.</w:t>
            </w:r>
          </w:p>
        </w:tc>
      </w:tr>
      <w:tr w:rsidR="00E906C8" w14:paraId="7324AE22" w14:textId="77777777">
        <w:tc>
          <w:tcPr>
            <w:tcW w:w="1242" w:type="dxa"/>
          </w:tcPr>
          <w:p w14:paraId="5FC96231"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4BC8D874"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We can agree the WF only if the QCL factor Q is known to UE. When Q is known, the DMRS descrambling will be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to derive the SBI, and then not additional time for PBCH is needed. Otherwise, the requirements for </w:t>
            </w:r>
            <w:proofErr w:type="spellStart"/>
            <w:r>
              <w:rPr>
                <w:rFonts w:eastAsiaTheme="minorEastAsia"/>
                <w:color w:val="0070C0"/>
                <w:lang w:val="en-US" w:eastAsia="zh-CN"/>
              </w:rPr>
              <w:t>unkwon</w:t>
            </w:r>
            <w:proofErr w:type="spellEnd"/>
            <w:r>
              <w:rPr>
                <w:rFonts w:eastAsiaTheme="minorEastAsia"/>
                <w:color w:val="0070C0"/>
                <w:lang w:val="en-US" w:eastAsia="zh-CN"/>
              </w:rPr>
              <w:t xml:space="preserve"> Q should be discussed, and the additional time for PBCH will be required.</w:t>
            </w:r>
          </w:p>
        </w:tc>
      </w:tr>
      <w:tr w:rsidR="00E906C8" w14:paraId="5D2167AF" w14:textId="77777777">
        <w:tc>
          <w:tcPr>
            <w:tcW w:w="1242" w:type="dxa"/>
          </w:tcPr>
          <w:p w14:paraId="61393FF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C56E87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similar views as MTK.</w:t>
            </w:r>
          </w:p>
        </w:tc>
      </w:tr>
    </w:tbl>
    <w:p w14:paraId="65939CFB" w14:textId="77777777" w:rsidR="00E906C8" w:rsidRDefault="006F7482">
      <w:pPr>
        <w:rPr>
          <w:color w:val="0070C0"/>
          <w:lang w:val="en-US" w:eastAsia="zh-CN"/>
        </w:rPr>
      </w:pPr>
      <w:r>
        <w:rPr>
          <w:rFonts w:hint="eastAsia"/>
          <w:color w:val="0070C0"/>
          <w:lang w:val="en-US" w:eastAsia="zh-CN"/>
        </w:rPr>
        <w:t xml:space="preserve"> </w:t>
      </w:r>
    </w:p>
    <w:p w14:paraId="6AFA456A"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1E45D37E"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5F0AE0DB" w14:textId="77777777">
        <w:tc>
          <w:tcPr>
            <w:tcW w:w="1242" w:type="dxa"/>
          </w:tcPr>
          <w:p w14:paraId="77CF5679"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83547A8"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27C53583" w14:textId="77777777">
        <w:tc>
          <w:tcPr>
            <w:tcW w:w="1242" w:type="dxa"/>
            <w:vMerge w:val="restart"/>
          </w:tcPr>
          <w:p w14:paraId="3F610FD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A8B21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377D5EB" w14:textId="77777777">
        <w:tc>
          <w:tcPr>
            <w:tcW w:w="1242" w:type="dxa"/>
            <w:vMerge/>
          </w:tcPr>
          <w:p w14:paraId="53A2A08E" w14:textId="77777777" w:rsidR="00E906C8" w:rsidRDefault="00E906C8">
            <w:pPr>
              <w:spacing w:after="120"/>
              <w:rPr>
                <w:rFonts w:eastAsiaTheme="minorEastAsia"/>
                <w:color w:val="0070C0"/>
                <w:lang w:val="en-US" w:eastAsia="zh-CN"/>
              </w:rPr>
            </w:pPr>
          </w:p>
        </w:tc>
        <w:tc>
          <w:tcPr>
            <w:tcW w:w="8615" w:type="dxa"/>
          </w:tcPr>
          <w:p w14:paraId="20F649B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98FF5A6" w14:textId="77777777">
        <w:tc>
          <w:tcPr>
            <w:tcW w:w="1242" w:type="dxa"/>
            <w:vMerge/>
          </w:tcPr>
          <w:p w14:paraId="47564E52" w14:textId="77777777" w:rsidR="00E906C8" w:rsidRDefault="00E906C8">
            <w:pPr>
              <w:spacing w:after="120"/>
              <w:rPr>
                <w:rFonts w:eastAsiaTheme="minorEastAsia"/>
                <w:color w:val="0070C0"/>
                <w:lang w:val="en-US" w:eastAsia="zh-CN"/>
              </w:rPr>
            </w:pPr>
          </w:p>
        </w:tc>
        <w:tc>
          <w:tcPr>
            <w:tcW w:w="8615" w:type="dxa"/>
          </w:tcPr>
          <w:p w14:paraId="5507713C" w14:textId="77777777" w:rsidR="00E906C8" w:rsidRDefault="00E906C8">
            <w:pPr>
              <w:spacing w:after="120"/>
              <w:rPr>
                <w:rFonts w:eastAsiaTheme="minorEastAsia"/>
                <w:color w:val="0070C0"/>
                <w:lang w:val="en-US" w:eastAsia="zh-CN"/>
              </w:rPr>
            </w:pPr>
          </w:p>
        </w:tc>
      </w:tr>
      <w:tr w:rsidR="00E906C8" w14:paraId="43A028D0" w14:textId="77777777">
        <w:tc>
          <w:tcPr>
            <w:tcW w:w="1242" w:type="dxa"/>
            <w:vMerge w:val="restart"/>
          </w:tcPr>
          <w:p w14:paraId="42CF9588"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A84D0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64BA2F4C" w14:textId="77777777">
        <w:tc>
          <w:tcPr>
            <w:tcW w:w="1242" w:type="dxa"/>
            <w:vMerge/>
          </w:tcPr>
          <w:p w14:paraId="724A8588" w14:textId="77777777" w:rsidR="00E906C8" w:rsidRDefault="00E906C8">
            <w:pPr>
              <w:spacing w:after="120"/>
              <w:rPr>
                <w:rFonts w:eastAsiaTheme="minorEastAsia"/>
                <w:color w:val="0070C0"/>
                <w:lang w:val="en-US" w:eastAsia="zh-CN"/>
              </w:rPr>
            </w:pPr>
          </w:p>
        </w:tc>
        <w:tc>
          <w:tcPr>
            <w:tcW w:w="8615" w:type="dxa"/>
          </w:tcPr>
          <w:p w14:paraId="2FF1A7A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0956064" w14:textId="77777777">
        <w:tc>
          <w:tcPr>
            <w:tcW w:w="1242" w:type="dxa"/>
            <w:vMerge/>
          </w:tcPr>
          <w:p w14:paraId="55B57131" w14:textId="77777777" w:rsidR="00E906C8" w:rsidRDefault="00E906C8">
            <w:pPr>
              <w:spacing w:after="120"/>
              <w:rPr>
                <w:rFonts w:eastAsiaTheme="minorEastAsia"/>
                <w:color w:val="0070C0"/>
                <w:lang w:val="en-US" w:eastAsia="zh-CN"/>
              </w:rPr>
            </w:pPr>
          </w:p>
        </w:tc>
        <w:tc>
          <w:tcPr>
            <w:tcW w:w="8615" w:type="dxa"/>
          </w:tcPr>
          <w:p w14:paraId="2CC444EF" w14:textId="77777777" w:rsidR="00E906C8" w:rsidRDefault="00E906C8">
            <w:pPr>
              <w:spacing w:after="120"/>
              <w:rPr>
                <w:rFonts w:eastAsiaTheme="minorEastAsia"/>
                <w:color w:val="0070C0"/>
                <w:lang w:val="en-US" w:eastAsia="zh-CN"/>
              </w:rPr>
            </w:pPr>
          </w:p>
        </w:tc>
      </w:tr>
    </w:tbl>
    <w:p w14:paraId="7D9F8E74" w14:textId="77777777" w:rsidR="00E906C8" w:rsidRDefault="00E906C8">
      <w:pPr>
        <w:rPr>
          <w:color w:val="0070C0"/>
          <w:lang w:val="en-US" w:eastAsia="zh-CN"/>
        </w:rPr>
      </w:pPr>
    </w:p>
    <w:p w14:paraId="6D28E5D6" w14:textId="77777777" w:rsidR="00E906C8" w:rsidRDefault="006F7482">
      <w:pPr>
        <w:pStyle w:val="Heading2"/>
      </w:pPr>
      <w:proofErr w:type="spellStart"/>
      <w:r>
        <w:t>Summary</w:t>
      </w:r>
      <w:proofErr w:type="spellEnd"/>
      <w:r>
        <w:rPr>
          <w:rFonts w:hint="eastAsia"/>
        </w:rPr>
        <w:t xml:space="preserve"> for 1st round </w:t>
      </w:r>
    </w:p>
    <w:p w14:paraId="5506251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67CB0321"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4BDDCFAF" w14:textId="77777777">
        <w:tc>
          <w:tcPr>
            <w:tcW w:w="1242" w:type="dxa"/>
          </w:tcPr>
          <w:p w14:paraId="72440644" w14:textId="77777777" w:rsidR="00E906C8" w:rsidRDefault="00E906C8">
            <w:pPr>
              <w:rPr>
                <w:rFonts w:eastAsiaTheme="minorEastAsia"/>
                <w:b/>
                <w:bCs/>
                <w:color w:val="0070C0"/>
                <w:lang w:val="en-US" w:eastAsia="zh-CN"/>
              </w:rPr>
            </w:pPr>
          </w:p>
        </w:tc>
        <w:tc>
          <w:tcPr>
            <w:tcW w:w="8615" w:type="dxa"/>
          </w:tcPr>
          <w:p w14:paraId="36B1538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0739259" w14:textId="77777777">
        <w:trPr>
          <w:trHeight w:val="63"/>
        </w:trPr>
        <w:tc>
          <w:tcPr>
            <w:tcW w:w="1242" w:type="dxa"/>
          </w:tcPr>
          <w:p w14:paraId="17755986" w14:textId="77777777" w:rsidR="00E906C8" w:rsidRDefault="006F7482">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4-1</w:t>
            </w:r>
          </w:p>
        </w:tc>
        <w:tc>
          <w:tcPr>
            <w:tcW w:w="8615" w:type="dxa"/>
          </w:tcPr>
          <w:p w14:paraId="0BF82134" w14:textId="77777777" w:rsidR="00E906C8" w:rsidRDefault="006F7482">
            <w:pPr>
              <w:rPr>
                <w:rFonts w:eastAsiaTheme="minorEastAsia"/>
                <w:i/>
                <w:color w:val="0070C0"/>
                <w:lang w:val="en-US" w:eastAsia="zh-CN"/>
              </w:rPr>
            </w:pPr>
            <w:r>
              <w:rPr>
                <w:b/>
                <w:color w:val="000000" w:themeColor="text1"/>
                <w:lang w:eastAsia="ko-KR"/>
              </w:rPr>
              <w:t xml:space="preserve">Issue </w:t>
            </w:r>
            <w:r w:rsidR="009F6AA4">
              <w:rPr>
                <w:b/>
                <w:color w:val="000000" w:themeColor="text1"/>
                <w:lang w:eastAsia="ko-KR"/>
              </w:rPr>
              <w:fldChar w:fldCharType="begin"/>
            </w:r>
            <w:r>
              <w:rPr>
                <w:b/>
                <w:color w:val="000000" w:themeColor="text1"/>
                <w:lang w:eastAsia="ko-KR"/>
              </w:rPr>
              <w:instrText xml:space="preserve"> REF _Ref32926199 \r \h </w:instrText>
            </w:r>
            <w:r w:rsidR="009F6AA4">
              <w:rPr>
                <w:b/>
                <w:color w:val="000000" w:themeColor="text1"/>
                <w:lang w:eastAsia="ko-KR"/>
              </w:rPr>
            </w:r>
            <w:r w:rsidR="009F6AA4">
              <w:rPr>
                <w:b/>
                <w:color w:val="000000" w:themeColor="text1"/>
                <w:lang w:eastAsia="ko-KR"/>
              </w:rPr>
              <w:fldChar w:fldCharType="separate"/>
            </w:r>
            <w:r>
              <w:rPr>
                <w:b/>
                <w:color w:val="000000" w:themeColor="text1"/>
                <w:lang w:eastAsia="ko-KR"/>
              </w:rPr>
              <w:t>4</w:t>
            </w:r>
            <w:r w:rsidR="009F6AA4">
              <w:rPr>
                <w:b/>
                <w:color w:val="000000" w:themeColor="text1"/>
                <w:lang w:eastAsia="ko-KR"/>
              </w:rPr>
              <w:fldChar w:fldCharType="end"/>
            </w:r>
            <w:r>
              <w:rPr>
                <w:b/>
                <w:color w:val="000000" w:themeColor="text1"/>
                <w:lang w:eastAsia="ko-KR"/>
              </w:rPr>
              <w:t>-1:</w:t>
            </w:r>
            <w:r>
              <w:rPr>
                <w:b/>
                <w:color w:val="000000" w:themeColor="text1"/>
                <w:lang w:eastAsia="ko-KR"/>
              </w:rPr>
              <w:tab/>
              <w:t>Additional time for PBCH payload reading for SSB index identification</w:t>
            </w:r>
          </w:p>
          <w:p w14:paraId="491E923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34DC4F6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TableGrid"/>
              <w:tblW w:w="7371" w:type="dxa"/>
              <w:tblInd w:w="451" w:type="dxa"/>
              <w:tblLayout w:type="fixed"/>
              <w:tblLook w:val="04A0" w:firstRow="1" w:lastRow="0" w:firstColumn="1" w:lastColumn="0" w:noHBand="0" w:noVBand="1"/>
            </w:tblPr>
            <w:tblGrid>
              <w:gridCol w:w="7371"/>
            </w:tblGrid>
            <w:tr w:rsidR="00E906C8" w14:paraId="2AA0502C" w14:textId="77777777">
              <w:tc>
                <w:tcPr>
                  <w:tcW w:w="7371" w:type="dxa"/>
                </w:tcPr>
                <w:p w14:paraId="02DDF856"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188CA248"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For RRM measurements of a </w:t>
                  </w:r>
                  <w:proofErr w:type="spellStart"/>
                  <w:r>
                    <w:rPr>
                      <w:rFonts w:ascii="Calibri" w:eastAsia="Times New Roman" w:hAnsi="Calibri" w:cs="Calibri"/>
                      <w:sz w:val="22"/>
                      <w:szCs w:val="22"/>
                      <w:lang w:eastAsia="da-DK"/>
                    </w:rPr>
                    <w:t>neighbor</w:t>
                  </w:r>
                  <w:proofErr w:type="spellEnd"/>
                  <w:r>
                    <w:rPr>
                      <w:rFonts w:ascii="Calibri" w:eastAsia="Times New Roman" w:hAnsi="Calibri" w:cs="Calibri"/>
                      <w:sz w:val="22"/>
                      <w:szCs w:val="22"/>
                      <w:lang w:eastAsia="da-DK"/>
                    </w:rPr>
                    <w:t xml:space="preserve"> cell in IDLE, INACTIVE and CONNECTED UE states,</w:t>
                  </w:r>
                </w:p>
                <w:p w14:paraId="663A6FFC"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of a common Q value per frequency by broadcast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SIBx</w:t>
                  </w:r>
                  <w:proofErr w:type="spellEnd"/>
                  <w:r>
                    <w:rPr>
                      <w:rFonts w:ascii="Calibri" w:eastAsia="Times New Roman" w:hAnsi="Calibri" w:cs="Calibri"/>
                      <w:sz w:val="22"/>
                      <w:szCs w:val="22"/>
                      <w:lang w:eastAsia="da-DK"/>
                    </w:rPr>
                    <w:t xml:space="preserve">) and/or dedicated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measObjectNR</w:t>
                  </w:r>
                  <w:proofErr w:type="spellEnd"/>
                  <w:r>
                    <w:rPr>
                      <w:rFonts w:ascii="Calibri" w:eastAsia="Times New Roman" w:hAnsi="Calibri" w:cs="Calibri"/>
                      <w:sz w:val="22"/>
                      <w:szCs w:val="22"/>
                      <w:lang w:eastAsia="da-DK"/>
                    </w:rPr>
                    <w:t>) from the serving cell.</w:t>
                  </w:r>
                </w:p>
                <w:p w14:paraId="6AE7007E"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from the serving cell of a Q value for a listed neighbour cell. </w:t>
                  </w:r>
                </w:p>
                <w:p w14:paraId="3B0ADBD5"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w:t>
                  </w:r>
                  <w:proofErr w:type="spellStart"/>
                  <w:r>
                    <w:rPr>
                      <w:rFonts w:ascii="Calibri" w:eastAsia="Times New Roman" w:hAnsi="Calibri" w:cs="Calibri"/>
                      <w:sz w:val="22"/>
                      <w:szCs w:val="22"/>
                      <w:lang w:eastAsia="da-DK"/>
                    </w:rPr>
                    <w:t>signaled</w:t>
                  </w:r>
                  <w:proofErr w:type="spellEnd"/>
                  <w:r>
                    <w:rPr>
                      <w:rFonts w:ascii="Calibri" w:eastAsia="Times New Roman" w:hAnsi="Calibri" w:cs="Calibri"/>
                      <w:sz w:val="22"/>
                      <w:szCs w:val="22"/>
                      <w:lang w:eastAsia="da-DK"/>
                    </w:rPr>
                    <w:t xml:space="preserve"> for a listed cell, it overrides any common Q value per frequency  </w:t>
                  </w:r>
                </w:p>
              </w:tc>
            </w:tr>
          </w:tbl>
          <w:p w14:paraId="633080FF" w14:textId="77777777" w:rsidR="00E906C8" w:rsidRDefault="00E906C8">
            <w:pPr>
              <w:rPr>
                <w:rFonts w:eastAsiaTheme="minorEastAsia"/>
                <w:color w:val="000000" w:themeColor="text1"/>
                <w:lang w:val="en-US" w:eastAsia="zh-CN"/>
              </w:rPr>
            </w:pPr>
          </w:p>
          <w:p w14:paraId="56D1AEBF"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4529B5B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There is no need to specify additional time for PBCH reading during SSB index identification in FR1 NR-U</w:t>
            </w:r>
            <w:r>
              <w:rPr>
                <w:rFonts w:eastAsia="SimSun"/>
                <w:color w:val="000000" w:themeColor="text1"/>
                <w:szCs w:val="24"/>
                <w:u w:val="single"/>
                <w:lang w:eastAsia="zh-CN"/>
              </w:rPr>
              <w:t>, if</w:t>
            </w:r>
            <w:r>
              <w:rPr>
                <w:rFonts w:eastAsia="SimSun"/>
                <w:color w:val="000000" w:themeColor="text1"/>
                <w:szCs w:val="24"/>
                <w:lang w:eastAsia="zh-CN"/>
              </w:rPr>
              <w:t xml:space="preserve"> </w:t>
            </w:r>
            <w:r>
              <w:rPr>
                <w:rFonts w:eastAsia="SimSun"/>
                <w:color w:val="000000" w:themeColor="text1"/>
                <w:szCs w:val="24"/>
                <w:u w:val="single"/>
                <w:lang w:eastAsia="zh-CN"/>
              </w:rPr>
              <w:t>Q is known to the UE</w:t>
            </w:r>
            <w:r>
              <w:rPr>
                <w:rFonts w:eastAsia="SimSun"/>
                <w:color w:val="000000" w:themeColor="text1"/>
                <w:szCs w:val="24"/>
                <w:lang w:eastAsia="zh-CN"/>
              </w:rPr>
              <w:t xml:space="preserve">. </w:t>
            </w:r>
          </w:p>
          <w:p w14:paraId="6C2E2A7D"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4220EFE7"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04A03961"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11C5E428" w14:textId="77777777" w:rsidR="00E906C8" w:rsidRDefault="00E906C8">
            <w:pPr>
              <w:spacing w:after="120"/>
              <w:rPr>
                <w:color w:val="000000" w:themeColor="text1"/>
                <w:szCs w:val="24"/>
                <w:highlight w:val="yellow"/>
                <w:lang w:eastAsia="zh-CN"/>
              </w:rPr>
            </w:pPr>
          </w:p>
          <w:p w14:paraId="6FCE828F"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can remove the underlined part of the tentative agreement in the second round.</w:t>
            </w:r>
          </w:p>
        </w:tc>
      </w:tr>
    </w:tbl>
    <w:p w14:paraId="4CC23779" w14:textId="77777777" w:rsidR="00E906C8" w:rsidRDefault="00E906C8">
      <w:pPr>
        <w:rPr>
          <w:i/>
          <w:color w:val="0070C0"/>
          <w:lang w:val="en-US" w:eastAsia="zh-CN"/>
        </w:rPr>
      </w:pPr>
    </w:p>
    <w:p w14:paraId="51D70050"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73FF7121" w14:textId="77777777">
        <w:trPr>
          <w:trHeight w:val="744"/>
        </w:trPr>
        <w:tc>
          <w:tcPr>
            <w:tcW w:w="1395" w:type="dxa"/>
          </w:tcPr>
          <w:p w14:paraId="4033D15B" w14:textId="77777777" w:rsidR="00E906C8" w:rsidRDefault="00E906C8">
            <w:pPr>
              <w:rPr>
                <w:rFonts w:eastAsiaTheme="minorEastAsia"/>
                <w:b/>
                <w:bCs/>
                <w:color w:val="0070C0"/>
                <w:lang w:val="en-US" w:eastAsia="zh-CN"/>
              </w:rPr>
            </w:pPr>
          </w:p>
        </w:tc>
        <w:tc>
          <w:tcPr>
            <w:tcW w:w="4554" w:type="dxa"/>
          </w:tcPr>
          <w:p w14:paraId="1EF3772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2F375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176AB71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4F9F292D" w14:textId="77777777">
        <w:trPr>
          <w:trHeight w:val="358"/>
        </w:trPr>
        <w:tc>
          <w:tcPr>
            <w:tcW w:w="1395" w:type="dxa"/>
          </w:tcPr>
          <w:p w14:paraId="29A3F587"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0EFD4F" w14:textId="77777777" w:rsidR="00E906C8" w:rsidRDefault="00E906C8">
            <w:pPr>
              <w:rPr>
                <w:rFonts w:eastAsiaTheme="minorEastAsia"/>
                <w:color w:val="0070C0"/>
                <w:lang w:val="en-US" w:eastAsia="zh-CN"/>
              </w:rPr>
            </w:pPr>
          </w:p>
        </w:tc>
        <w:tc>
          <w:tcPr>
            <w:tcW w:w="2932" w:type="dxa"/>
          </w:tcPr>
          <w:p w14:paraId="64187B31" w14:textId="77777777" w:rsidR="00E906C8" w:rsidRDefault="00E906C8">
            <w:pPr>
              <w:spacing w:after="0"/>
              <w:rPr>
                <w:rFonts w:eastAsiaTheme="minorEastAsia"/>
                <w:color w:val="0070C0"/>
                <w:lang w:val="en-US" w:eastAsia="zh-CN"/>
              </w:rPr>
            </w:pPr>
          </w:p>
          <w:p w14:paraId="1A3AE92F" w14:textId="77777777" w:rsidR="00E906C8" w:rsidRDefault="00E906C8">
            <w:pPr>
              <w:spacing w:after="0"/>
              <w:rPr>
                <w:rFonts w:eastAsiaTheme="minorEastAsia"/>
                <w:color w:val="0070C0"/>
                <w:lang w:val="en-US" w:eastAsia="zh-CN"/>
              </w:rPr>
            </w:pPr>
          </w:p>
          <w:p w14:paraId="61107681" w14:textId="77777777" w:rsidR="00E906C8" w:rsidRDefault="00E906C8">
            <w:pPr>
              <w:rPr>
                <w:rFonts w:eastAsiaTheme="minorEastAsia"/>
                <w:color w:val="0070C0"/>
                <w:lang w:val="en-US" w:eastAsia="zh-CN"/>
              </w:rPr>
            </w:pPr>
          </w:p>
        </w:tc>
      </w:tr>
    </w:tbl>
    <w:p w14:paraId="27FB75EC" w14:textId="77777777" w:rsidR="00E906C8" w:rsidRDefault="00E906C8">
      <w:pPr>
        <w:rPr>
          <w:i/>
          <w:color w:val="0070C0"/>
          <w:lang w:val="en-US" w:eastAsia="zh-CN"/>
        </w:rPr>
      </w:pPr>
    </w:p>
    <w:p w14:paraId="74E798A7" w14:textId="77777777" w:rsidR="00E906C8" w:rsidRDefault="006F7482">
      <w:pPr>
        <w:pStyle w:val="Heading3"/>
      </w:pPr>
      <w:r>
        <w:t>CRs/TPs</w:t>
      </w:r>
    </w:p>
    <w:p w14:paraId="73D8282A"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6901A063" w14:textId="77777777">
        <w:tc>
          <w:tcPr>
            <w:tcW w:w="1242" w:type="dxa"/>
          </w:tcPr>
          <w:p w14:paraId="4689C9DF"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F12382B"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5F2C497" w14:textId="77777777">
        <w:tc>
          <w:tcPr>
            <w:tcW w:w="1242" w:type="dxa"/>
          </w:tcPr>
          <w:p w14:paraId="7E72DCD7"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8F0D02"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2D6CBDE8" w14:textId="77777777" w:rsidR="00E906C8" w:rsidRDefault="00E906C8">
      <w:pPr>
        <w:rPr>
          <w:color w:val="0070C0"/>
          <w:lang w:val="en-US" w:eastAsia="zh-CN"/>
        </w:rPr>
      </w:pPr>
    </w:p>
    <w:p w14:paraId="3FBE3A15"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11235401" w14:textId="77777777">
        <w:tc>
          <w:tcPr>
            <w:tcW w:w="1242" w:type="dxa"/>
          </w:tcPr>
          <w:p w14:paraId="7FC7186F" w14:textId="77777777" w:rsidR="00E906C8" w:rsidRDefault="00E906C8">
            <w:pPr>
              <w:rPr>
                <w:rFonts w:eastAsiaTheme="minorEastAsia"/>
                <w:b/>
                <w:bCs/>
                <w:color w:val="0070C0"/>
                <w:lang w:val="en-US" w:eastAsia="zh-CN"/>
              </w:rPr>
            </w:pPr>
          </w:p>
        </w:tc>
        <w:tc>
          <w:tcPr>
            <w:tcW w:w="8615" w:type="dxa"/>
          </w:tcPr>
          <w:p w14:paraId="14014E3E"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5EA2A02F" w14:textId="77777777">
        <w:trPr>
          <w:trHeight w:val="63"/>
        </w:trPr>
        <w:tc>
          <w:tcPr>
            <w:tcW w:w="1242" w:type="dxa"/>
          </w:tcPr>
          <w:p w14:paraId="135A55AD"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0B9580E1" w14:textId="77777777" w:rsidR="00E906C8" w:rsidRDefault="006F7482">
            <w:pPr>
              <w:rPr>
                <w:rFonts w:eastAsiaTheme="minorEastAsia"/>
                <w:i/>
                <w:color w:val="0070C0"/>
                <w:lang w:val="en-US" w:eastAsia="zh-CN"/>
              </w:rPr>
            </w:pPr>
            <w:r>
              <w:rPr>
                <w:b/>
                <w:color w:val="000000" w:themeColor="text1"/>
                <w:lang w:eastAsia="ko-KR"/>
              </w:rPr>
              <w:t xml:space="preserve">Issue </w:t>
            </w:r>
            <w:r w:rsidR="009F6AA4">
              <w:rPr>
                <w:b/>
                <w:color w:val="000000" w:themeColor="text1"/>
                <w:lang w:eastAsia="ko-KR"/>
              </w:rPr>
              <w:fldChar w:fldCharType="begin"/>
            </w:r>
            <w:r>
              <w:rPr>
                <w:b/>
                <w:color w:val="000000" w:themeColor="text1"/>
                <w:lang w:eastAsia="ko-KR"/>
              </w:rPr>
              <w:instrText xml:space="preserve"> REF _Ref32926199 \r \h </w:instrText>
            </w:r>
            <w:r w:rsidR="009F6AA4">
              <w:rPr>
                <w:b/>
                <w:color w:val="000000" w:themeColor="text1"/>
                <w:lang w:eastAsia="ko-KR"/>
              </w:rPr>
            </w:r>
            <w:r w:rsidR="009F6AA4">
              <w:rPr>
                <w:b/>
                <w:color w:val="000000" w:themeColor="text1"/>
                <w:lang w:eastAsia="ko-KR"/>
              </w:rPr>
              <w:fldChar w:fldCharType="separate"/>
            </w:r>
            <w:r>
              <w:rPr>
                <w:b/>
                <w:color w:val="000000" w:themeColor="text1"/>
                <w:lang w:eastAsia="ko-KR"/>
              </w:rPr>
              <w:t>4</w:t>
            </w:r>
            <w:r w:rsidR="009F6AA4">
              <w:rPr>
                <w:b/>
                <w:color w:val="000000" w:themeColor="text1"/>
                <w:lang w:eastAsia="ko-KR"/>
              </w:rPr>
              <w:fldChar w:fldCharType="end"/>
            </w:r>
            <w:r>
              <w:rPr>
                <w:b/>
                <w:color w:val="000000" w:themeColor="text1"/>
                <w:lang w:eastAsia="ko-KR"/>
              </w:rPr>
              <w:t>-1:</w:t>
            </w:r>
            <w:r>
              <w:rPr>
                <w:b/>
                <w:color w:val="000000" w:themeColor="text1"/>
                <w:lang w:eastAsia="ko-KR"/>
              </w:rPr>
              <w:tab/>
              <w:t>Additional time for PBCH payload reading for SSB index identification</w:t>
            </w:r>
          </w:p>
          <w:p w14:paraId="017DDF9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54F7E2B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TableGrid"/>
              <w:tblW w:w="7371" w:type="dxa"/>
              <w:tblInd w:w="451" w:type="dxa"/>
              <w:tblLayout w:type="fixed"/>
              <w:tblLook w:val="04A0" w:firstRow="1" w:lastRow="0" w:firstColumn="1" w:lastColumn="0" w:noHBand="0" w:noVBand="1"/>
            </w:tblPr>
            <w:tblGrid>
              <w:gridCol w:w="7371"/>
            </w:tblGrid>
            <w:tr w:rsidR="00E906C8" w14:paraId="42FD764B" w14:textId="77777777">
              <w:tc>
                <w:tcPr>
                  <w:tcW w:w="7371" w:type="dxa"/>
                </w:tcPr>
                <w:p w14:paraId="44C0B901"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308647B6"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For RRM measurements of a </w:t>
                  </w:r>
                  <w:proofErr w:type="spellStart"/>
                  <w:r>
                    <w:rPr>
                      <w:rFonts w:ascii="Calibri" w:eastAsia="Times New Roman" w:hAnsi="Calibri" w:cs="Calibri"/>
                      <w:sz w:val="22"/>
                      <w:szCs w:val="22"/>
                      <w:lang w:eastAsia="da-DK"/>
                    </w:rPr>
                    <w:t>neighbor</w:t>
                  </w:r>
                  <w:proofErr w:type="spellEnd"/>
                  <w:r>
                    <w:rPr>
                      <w:rFonts w:ascii="Calibri" w:eastAsia="Times New Roman" w:hAnsi="Calibri" w:cs="Calibri"/>
                      <w:sz w:val="22"/>
                      <w:szCs w:val="22"/>
                      <w:lang w:eastAsia="da-DK"/>
                    </w:rPr>
                    <w:t xml:space="preserve"> cell in IDLE, INACTIVE and CONNECTED UE states,</w:t>
                  </w:r>
                </w:p>
                <w:p w14:paraId="2A79DD9F"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of a common Q value per frequency by broadcast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SIBx</w:t>
                  </w:r>
                  <w:proofErr w:type="spellEnd"/>
                  <w:r>
                    <w:rPr>
                      <w:rFonts w:ascii="Calibri" w:eastAsia="Times New Roman" w:hAnsi="Calibri" w:cs="Calibri"/>
                      <w:sz w:val="22"/>
                      <w:szCs w:val="22"/>
                      <w:lang w:eastAsia="da-DK"/>
                    </w:rPr>
                    <w:t xml:space="preserve">) and/or dedicated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measObjectNR</w:t>
                  </w:r>
                  <w:proofErr w:type="spellEnd"/>
                  <w:r>
                    <w:rPr>
                      <w:rFonts w:ascii="Calibri" w:eastAsia="Times New Roman" w:hAnsi="Calibri" w:cs="Calibri"/>
                      <w:sz w:val="22"/>
                      <w:szCs w:val="22"/>
                      <w:lang w:eastAsia="da-DK"/>
                    </w:rPr>
                    <w:t>) from the serving cell.</w:t>
                  </w:r>
                </w:p>
                <w:p w14:paraId="2037E1B3"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from the serving cell of a Q value for a listed neighbour cell. </w:t>
                  </w:r>
                </w:p>
                <w:p w14:paraId="1ADA47B4"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w:t>
                  </w:r>
                  <w:proofErr w:type="spellStart"/>
                  <w:r>
                    <w:rPr>
                      <w:rFonts w:ascii="Calibri" w:eastAsia="Times New Roman" w:hAnsi="Calibri" w:cs="Calibri"/>
                      <w:sz w:val="22"/>
                      <w:szCs w:val="22"/>
                      <w:lang w:eastAsia="da-DK"/>
                    </w:rPr>
                    <w:t>signaled</w:t>
                  </w:r>
                  <w:proofErr w:type="spellEnd"/>
                  <w:r>
                    <w:rPr>
                      <w:rFonts w:ascii="Calibri" w:eastAsia="Times New Roman" w:hAnsi="Calibri" w:cs="Calibri"/>
                      <w:sz w:val="22"/>
                      <w:szCs w:val="22"/>
                      <w:lang w:eastAsia="da-DK"/>
                    </w:rPr>
                    <w:t xml:space="preserve"> for a listed cell, it overrides any common Q value per frequency  </w:t>
                  </w:r>
                </w:p>
              </w:tc>
            </w:tr>
          </w:tbl>
          <w:p w14:paraId="10AFF40A" w14:textId="77777777" w:rsidR="00E906C8" w:rsidRDefault="00E906C8">
            <w:pPr>
              <w:rPr>
                <w:rFonts w:eastAsiaTheme="minorEastAsia"/>
                <w:color w:val="000000" w:themeColor="text1"/>
                <w:lang w:val="en-US" w:eastAsia="zh-CN"/>
              </w:rPr>
            </w:pPr>
          </w:p>
          <w:p w14:paraId="4931E079"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197D6EA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There is no need to specify additional time for PBCH reading during SSB index identification in FR1 NR-U</w:t>
            </w:r>
            <w:r>
              <w:rPr>
                <w:rFonts w:eastAsia="SimSun"/>
                <w:color w:val="000000" w:themeColor="text1"/>
                <w:szCs w:val="24"/>
                <w:u w:val="single"/>
                <w:lang w:eastAsia="zh-CN"/>
              </w:rPr>
              <w:t>, if</w:t>
            </w:r>
            <w:r>
              <w:rPr>
                <w:rFonts w:eastAsia="SimSun"/>
                <w:color w:val="000000" w:themeColor="text1"/>
                <w:szCs w:val="24"/>
                <w:lang w:eastAsia="zh-CN"/>
              </w:rPr>
              <w:t xml:space="preserve"> </w:t>
            </w:r>
            <w:r>
              <w:rPr>
                <w:rFonts w:eastAsia="SimSun"/>
                <w:color w:val="000000" w:themeColor="text1"/>
                <w:szCs w:val="24"/>
                <w:u w:val="single"/>
                <w:lang w:eastAsia="zh-CN"/>
              </w:rPr>
              <w:t>Q is known to the UE</w:t>
            </w:r>
            <w:r>
              <w:rPr>
                <w:rFonts w:eastAsia="SimSun"/>
                <w:color w:val="000000" w:themeColor="text1"/>
                <w:szCs w:val="24"/>
                <w:lang w:eastAsia="zh-CN"/>
              </w:rPr>
              <w:t xml:space="preserve">. </w:t>
            </w:r>
          </w:p>
          <w:p w14:paraId="7C0BD230"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6C8B787E"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3D9A59C2"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6572352D" w14:textId="77777777" w:rsidR="00E906C8" w:rsidRDefault="00E906C8">
            <w:pPr>
              <w:spacing w:after="120"/>
              <w:rPr>
                <w:color w:val="000000" w:themeColor="text1"/>
                <w:szCs w:val="24"/>
                <w:highlight w:val="yellow"/>
                <w:lang w:eastAsia="zh-CN"/>
              </w:rPr>
            </w:pPr>
          </w:p>
          <w:p w14:paraId="696EE70C"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can remove the underlined part of the tentative agreement in the second round.</w:t>
            </w:r>
          </w:p>
        </w:tc>
      </w:tr>
      <w:tr w:rsidR="00E906C8" w14:paraId="3B61C51F" w14:textId="77777777">
        <w:trPr>
          <w:trHeight w:val="63"/>
        </w:trPr>
        <w:tc>
          <w:tcPr>
            <w:tcW w:w="1242" w:type="dxa"/>
          </w:tcPr>
          <w:p w14:paraId="1FE8095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23BAEF0D" w14:textId="77777777" w:rsidR="00E906C8" w:rsidRDefault="006F7482">
            <w:pPr>
              <w:rPr>
                <w:bCs/>
                <w:color w:val="000000" w:themeColor="text1"/>
                <w:lang w:eastAsia="ko-KR"/>
              </w:rPr>
            </w:pPr>
            <w:r>
              <w:rPr>
                <w:b/>
                <w:color w:val="000000" w:themeColor="text1"/>
                <w:lang w:eastAsia="ko-KR"/>
              </w:rPr>
              <w:t xml:space="preserve">Qualcomm: </w:t>
            </w:r>
            <w:r>
              <w:rPr>
                <w:bCs/>
                <w:color w:val="000000" w:themeColor="text1"/>
                <w:lang w:eastAsia="ko-KR"/>
              </w:rPr>
              <w:t xml:space="preserve">The only scenario where Q may not be known to UE is when the identified cell is not a listed cell </w:t>
            </w:r>
            <w:proofErr w:type="gramStart"/>
            <w:r>
              <w:rPr>
                <w:bCs/>
                <w:color w:val="000000" w:themeColor="text1"/>
                <w:lang w:eastAsia="ko-KR"/>
              </w:rPr>
              <w:t>but in this case</w:t>
            </w:r>
            <w:proofErr w:type="gramEnd"/>
            <w:r>
              <w:rPr>
                <w:bCs/>
                <w:color w:val="000000" w:themeColor="text1"/>
                <w:lang w:eastAsia="ko-KR"/>
              </w:rPr>
              <w:t xml:space="preserve">, UE will not be asked to report SSB index since NW has not included it in the list. </w:t>
            </w:r>
            <w:proofErr w:type="gramStart"/>
            <w:r>
              <w:rPr>
                <w:bCs/>
                <w:color w:val="000000" w:themeColor="text1"/>
                <w:lang w:eastAsia="ko-KR"/>
              </w:rPr>
              <w:t>So</w:t>
            </w:r>
            <w:proofErr w:type="gramEnd"/>
            <w:r>
              <w:rPr>
                <w:bCs/>
                <w:color w:val="000000" w:themeColor="text1"/>
                <w:lang w:eastAsia="ko-KR"/>
              </w:rPr>
              <w:t xml:space="preserve"> in our view, option 1 is correct. </w:t>
            </w:r>
          </w:p>
          <w:p w14:paraId="55719226" w14:textId="77777777" w:rsidR="00E906C8" w:rsidRDefault="006F7482">
            <w:pPr>
              <w:rPr>
                <w:bCs/>
                <w:color w:val="000000" w:themeColor="text1"/>
                <w:lang w:eastAsia="ko-KR"/>
              </w:rPr>
            </w:pPr>
            <w:r>
              <w:rPr>
                <w:bCs/>
                <w:color w:val="000000" w:themeColor="text1"/>
                <w:lang w:eastAsia="ko-KR"/>
              </w:rPr>
              <w:t xml:space="preserve">Nokia: we also believe that the agreements are </w:t>
            </w:r>
            <w:proofErr w:type="gramStart"/>
            <w:r>
              <w:rPr>
                <w:bCs/>
                <w:color w:val="000000" w:themeColor="text1"/>
                <w:lang w:eastAsia="ko-KR"/>
              </w:rPr>
              <w:t>sufficient</w:t>
            </w:r>
            <w:proofErr w:type="gramEnd"/>
            <w:r>
              <w:rPr>
                <w:bCs/>
                <w:color w:val="000000" w:themeColor="text1"/>
                <w:lang w:eastAsia="ko-KR"/>
              </w:rPr>
              <w:t xml:space="preserve"> to clarify the issue. We can assume that Q Is always known at the UE.</w:t>
            </w:r>
          </w:p>
          <w:p w14:paraId="0100A023" w14:textId="77777777" w:rsidR="00564273" w:rsidRDefault="00564273">
            <w:pPr>
              <w:overflowPunct/>
              <w:autoSpaceDE/>
              <w:autoSpaceDN/>
              <w:adjustRightInd/>
              <w:textAlignment w:val="auto"/>
              <w:rPr>
                <w:bCs/>
                <w:color w:val="000000" w:themeColor="text1"/>
                <w:lang w:eastAsia="ko-KR"/>
              </w:rPr>
            </w:pPr>
            <w:r>
              <w:rPr>
                <w:bCs/>
                <w:color w:val="000000" w:themeColor="text1"/>
                <w:lang w:eastAsia="ko-KR"/>
              </w:rPr>
              <w:t>Ericsson: Option 1 is ok</w:t>
            </w:r>
          </w:p>
          <w:p w14:paraId="100C1A83" w14:textId="77777777" w:rsidR="00600718" w:rsidRPr="005E1959" w:rsidRDefault="00600718" w:rsidP="002D3D61">
            <w:pPr>
              <w:overflowPunct/>
              <w:autoSpaceDE/>
              <w:autoSpaceDN/>
              <w:adjustRightInd/>
              <w:textAlignment w:val="auto"/>
              <w:rPr>
                <w:bCs/>
                <w:color w:val="000000" w:themeColor="text1"/>
                <w:lang w:eastAsia="ko-KR"/>
              </w:rPr>
            </w:pPr>
            <w:r>
              <w:rPr>
                <w:bCs/>
                <w:color w:val="000000" w:themeColor="text1"/>
                <w:lang w:eastAsia="ko-KR"/>
              </w:rPr>
              <w:t xml:space="preserve">MTK: We disagree with removing the underlined part. We believe the clarification is necessary to clarify that Q value should be provided. From RAN1 agreement, it is unclear whether this signalling will be always provided or not. </w:t>
            </w:r>
            <w:r w:rsidR="002D3D61">
              <w:rPr>
                <w:bCs/>
                <w:color w:val="000000" w:themeColor="text1"/>
                <w:lang w:eastAsia="ko-KR"/>
              </w:rPr>
              <w:t>Therefore,</w:t>
            </w:r>
            <w:r>
              <w:rPr>
                <w:bCs/>
                <w:color w:val="000000" w:themeColor="text1"/>
                <w:lang w:eastAsia="ko-KR"/>
              </w:rPr>
              <w:t xml:space="preserve"> we are concerning the case that there is n</w:t>
            </w:r>
            <w:r w:rsidR="002D3D61">
              <w:rPr>
                <w:bCs/>
                <w:color w:val="000000" w:themeColor="text1"/>
                <w:lang w:eastAsia="ko-KR"/>
              </w:rPr>
              <w:t>either</w:t>
            </w:r>
            <w:r>
              <w:rPr>
                <w:bCs/>
                <w:color w:val="000000" w:themeColor="text1"/>
                <w:lang w:eastAsia="ko-KR"/>
              </w:rPr>
              <w:t xml:space="preserve"> </w:t>
            </w:r>
            <w:r>
              <w:rPr>
                <w:rFonts w:eastAsia="SimSun"/>
                <w:bCs/>
                <w:color w:val="000000" w:themeColor="text1"/>
                <w:lang w:eastAsia="ko-KR"/>
              </w:rPr>
              <w:t xml:space="preserve">common Q value </w:t>
            </w:r>
            <w:r w:rsidR="001E01A5">
              <w:rPr>
                <w:rFonts w:eastAsia="SimSun"/>
                <w:bCs/>
                <w:color w:val="000000" w:themeColor="text1"/>
                <w:lang w:eastAsia="ko-KR"/>
              </w:rPr>
              <w:t>n</w:t>
            </w:r>
            <w:r>
              <w:rPr>
                <w:rFonts w:eastAsia="SimSun"/>
                <w:bCs/>
                <w:color w:val="000000" w:themeColor="text1"/>
                <w:lang w:eastAsia="ko-KR"/>
              </w:rPr>
              <w:t>or per-</w:t>
            </w:r>
            <w:r w:rsidRPr="001F3E7C">
              <w:rPr>
                <w:rFonts w:eastAsia="SimSun"/>
                <w:bCs/>
                <w:color w:val="000000" w:themeColor="text1"/>
                <w:lang w:eastAsia="ko-KR"/>
              </w:rPr>
              <w:t xml:space="preserve">cell Q value </w:t>
            </w:r>
            <w:r w:rsidR="002D3D61">
              <w:rPr>
                <w:bCs/>
                <w:color w:val="000000" w:themeColor="text1"/>
                <w:lang w:eastAsia="ko-KR"/>
              </w:rPr>
              <w:t>provided, T</w:t>
            </w:r>
            <w:r>
              <w:rPr>
                <w:bCs/>
                <w:color w:val="000000" w:themeColor="text1"/>
                <w:lang w:eastAsia="ko-KR"/>
              </w:rPr>
              <w:t>hen the additional time will be required.</w:t>
            </w:r>
          </w:p>
        </w:tc>
      </w:tr>
    </w:tbl>
    <w:p w14:paraId="30D3F7B6" w14:textId="77777777" w:rsidR="00E906C8" w:rsidRDefault="00E906C8">
      <w:pPr>
        <w:rPr>
          <w:lang w:eastAsia="zh-CN"/>
        </w:rPr>
      </w:pPr>
    </w:p>
    <w:p w14:paraId="4ED2E12D" w14:textId="77777777" w:rsidR="00E906C8" w:rsidRDefault="006F7482">
      <w:pPr>
        <w:pStyle w:val="Heading2"/>
        <w:rPr>
          <w:lang w:val="en-US"/>
        </w:rPr>
      </w:pPr>
      <w:r>
        <w:rPr>
          <w:lang w:val="en-US"/>
        </w:rPr>
        <w:lastRenderedPageBreak/>
        <w:t>Summary on 2nd round (if applicable)</w:t>
      </w:r>
    </w:p>
    <w:p w14:paraId="0B154FF2" w14:textId="3A072361" w:rsidR="00E906C8" w:rsidDel="008369DD" w:rsidRDefault="006F7482">
      <w:pPr>
        <w:rPr>
          <w:del w:id="172" w:author="Nokia_Erika" w:date="2020-03-05T09:39:00Z"/>
          <w:i/>
          <w:color w:val="0070C0"/>
          <w:lang w:val="en-US" w:eastAsia="zh-CN"/>
        </w:rPr>
      </w:pPr>
      <w:del w:id="173" w:author="Nokia_Erika" w:date="2020-03-05T09:39:00Z">
        <w:r w:rsidDel="008369DD">
          <w:rPr>
            <w:i/>
            <w:color w:val="0070C0"/>
            <w:lang w:val="en-US" w:eastAsia="zh-CN"/>
          </w:rPr>
          <w:delText>Moderator tries</w:delText>
        </w:r>
        <w:r w:rsidDel="008369DD">
          <w:rPr>
            <w:rFonts w:hint="eastAsia"/>
            <w:i/>
            <w:color w:val="0070C0"/>
            <w:lang w:val="en-US" w:eastAsia="zh-CN"/>
          </w:rPr>
          <w:delText xml:space="preserve"> to summarize discussion status for 2</w:delText>
        </w:r>
        <w:r w:rsidDel="008369DD">
          <w:rPr>
            <w:i/>
            <w:color w:val="0070C0"/>
            <w:vertAlign w:val="superscript"/>
            <w:lang w:val="en-US" w:eastAsia="zh-CN"/>
          </w:rPr>
          <w:delText>nd</w:delText>
        </w:r>
        <w:r w:rsidDel="008369DD">
          <w:rPr>
            <w:rFonts w:hint="eastAsia"/>
            <w:i/>
            <w:color w:val="0070C0"/>
            <w:lang w:val="en-US" w:eastAsia="zh-CN"/>
          </w:rPr>
          <w:delText xml:space="preserve"> round</w:delText>
        </w:r>
        <w:r w:rsidDel="008369DD">
          <w:rPr>
            <w:i/>
            <w:color w:val="0070C0"/>
            <w:lang w:val="en-US" w:eastAsia="zh-CN"/>
          </w:rPr>
          <w:delText xml:space="preserve"> and provided recommendation on CRs/TPs</w:delText>
        </w:r>
        <w:r w:rsidDel="008369DD">
          <w:rPr>
            <w:rFonts w:hint="eastAsia"/>
            <w:i/>
            <w:color w:val="0070C0"/>
            <w:lang w:val="en-US" w:eastAsia="zh-CN"/>
          </w:rPr>
          <w:delText>/WFs/LSs</w:delText>
        </w:r>
        <w:r w:rsidDel="008369DD">
          <w:rPr>
            <w:i/>
            <w:color w:val="0070C0"/>
            <w:lang w:val="en-US" w:eastAsia="zh-CN"/>
          </w:rPr>
          <w:delText xml:space="preserve"> Status update suggestion </w:delText>
        </w:r>
      </w:del>
    </w:p>
    <w:tbl>
      <w:tblPr>
        <w:tblStyle w:val="TableGrid"/>
        <w:tblW w:w="9857" w:type="dxa"/>
        <w:tblLayout w:type="fixed"/>
        <w:tblLook w:val="04A0" w:firstRow="1" w:lastRow="0" w:firstColumn="1" w:lastColumn="0" w:noHBand="0" w:noVBand="1"/>
      </w:tblPr>
      <w:tblGrid>
        <w:gridCol w:w="1494"/>
        <w:gridCol w:w="8363"/>
      </w:tblGrid>
      <w:tr w:rsidR="00E906C8" w:rsidDel="008369DD" w14:paraId="47D77758" w14:textId="3E8B6410">
        <w:trPr>
          <w:del w:id="174" w:author="Nokia_Erika" w:date="2020-03-05T09:39:00Z"/>
        </w:trPr>
        <w:tc>
          <w:tcPr>
            <w:tcW w:w="1494" w:type="dxa"/>
          </w:tcPr>
          <w:p w14:paraId="4BA8AD29" w14:textId="1338C765" w:rsidR="00E906C8" w:rsidDel="008369DD" w:rsidRDefault="006F7482">
            <w:pPr>
              <w:rPr>
                <w:del w:id="175" w:author="Nokia_Erika" w:date="2020-03-05T09:39:00Z"/>
                <w:rFonts w:eastAsiaTheme="minorEastAsia"/>
                <w:b/>
                <w:bCs/>
                <w:color w:val="0070C0"/>
                <w:lang w:val="en-US" w:eastAsia="zh-CN"/>
              </w:rPr>
            </w:pPr>
            <w:del w:id="176" w:author="Nokia_Erika" w:date="2020-03-05T09:39:00Z">
              <w:r w:rsidDel="008369DD">
                <w:rPr>
                  <w:rFonts w:eastAsiaTheme="minorEastAsia"/>
                  <w:b/>
                  <w:bCs/>
                  <w:color w:val="0070C0"/>
                  <w:lang w:val="en-US" w:eastAsia="zh-CN"/>
                </w:rPr>
                <w:delText>CR/TP</w:delText>
              </w:r>
              <w:r w:rsidDel="008369DD">
                <w:rPr>
                  <w:rFonts w:eastAsiaTheme="minorEastAsia" w:hint="eastAsia"/>
                  <w:b/>
                  <w:bCs/>
                  <w:color w:val="0070C0"/>
                  <w:lang w:val="en-US" w:eastAsia="zh-CN"/>
                </w:rPr>
                <w:delText xml:space="preserve">/LS/WF </w:delText>
              </w:r>
              <w:r w:rsidDel="008369DD">
                <w:rPr>
                  <w:rFonts w:eastAsiaTheme="minorEastAsia"/>
                  <w:b/>
                  <w:bCs/>
                  <w:color w:val="0070C0"/>
                  <w:lang w:val="en-US" w:eastAsia="zh-CN"/>
                </w:rPr>
                <w:delText>number</w:delText>
              </w:r>
            </w:del>
          </w:p>
        </w:tc>
        <w:tc>
          <w:tcPr>
            <w:tcW w:w="8363" w:type="dxa"/>
          </w:tcPr>
          <w:p w14:paraId="2107EB38" w14:textId="79E76E9D" w:rsidR="00E906C8" w:rsidDel="008369DD" w:rsidRDefault="006F7482">
            <w:pPr>
              <w:rPr>
                <w:del w:id="177" w:author="Nokia_Erika" w:date="2020-03-05T09:39:00Z"/>
                <w:rFonts w:eastAsia="MS Mincho"/>
                <w:b/>
                <w:bCs/>
                <w:color w:val="0070C0"/>
                <w:lang w:val="en-US" w:eastAsia="zh-CN"/>
              </w:rPr>
            </w:pPr>
            <w:del w:id="178" w:author="Nokia_Erika" w:date="2020-03-05T09:39:00Z">
              <w:r w:rsidDel="008369DD">
                <w:rPr>
                  <w:rFonts w:eastAsiaTheme="minorEastAsia" w:hint="eastAsia"/>
                  <w:b/>
                  <w:bCs/>
                  <w:color w:val="0070C0"/>
                  <w:lang w:val="en-US" w:eastAsia="zh-CN"/>
                </w:rPr>
                <w:delText xml:space="preserve">T-doc </w:delText>
              </w:r>
              <w:r w:rsidDel="008369DD">
                <w:rPr>
                  <w:b/>
                  <w:bCs/>
                  <w:color w:val="0070C0"/>
                  <w:lang w:val="en-US" w:eastAsia="zh-CN"/>
                </w:rPr>
                <w:delText xml:space="preserve"> </w:delText>
              </w:r>
              <w:r w:rsidDel="008369DD">
                <w:rPr>
                  <w:rFonts w:eastAsiaTheme="minorEastAsia"/>
                  <w:b/>
                  <w:bCs/>
                  <w:color w:val="0070C0"/>
                  <w:lang w:val="en-US" w:eastAsia="zh-CN"/>
                </w:rPr>
                <w:delText xml:space="preserve">Status update </w:delText>
              </w:r>
              <w:r w:rsidDel="008369DD">
                <w:rPr>
                  <w:rFonts w:eastAsiaTheme="minorEastAsia" w:hint="eastAsia"/>
                  <w:b/>
                  <w:bCs/>
                  <w:color w:val="0070C0"/>
                  <w:lang w:val="en-US" w:eastAsia="zh-CN"/>
                </w:rPr>
                <w:delText>recommendation</w:delText>
              </w:r>
              <w:r w:rsidDel="008369DD">
                <w:rPr>
                  <w:rFonts w:eastAsiaTheme="minorEastAsia"/>
                  <w:b/>
                  <w:bCs/>
                  <w:color w:val="0070C0"/>
                  <w:lang w:val="en-US" w:eastAsia="zh-CN"/>
                </w:rPr>
                <w:delText xml:space="preserve">  </w:delText>
              </w:r>
            </w:del>
          </w:p>
        </w:tc>
      </w:tr>
      <w:tr w:rsidR="00E906C8" w:rsidDel="008369DD" w14:paraId="7062CF1E" w14:textId="000E7BE4">
        <w:trPr>
          <w:del w:id="179" w:author="Nokia_Erika" w:date="2020-03-05T09:39:00Z"/>
        </w:trPr>
        <w:tc>
          <w:tcPr>
            <w:tcW w:w="1494" w:type="dxa"/>
          </w:tcPr>
          <w:p w14:paraId="300A470F" w14:textId="51EACF60" w:rsidR="00E906C8" w:rsidDel="008369DD" w:rsidRDefault="006F7482">
            <w:pPr>
              <w:rPr>
                <w:del w:id="180" w:author="Nokia_Erika" w:date="2020-03-05T09:39:00Z"/>
                <w:rFonts w:eastAsiaTheme="minorEastAsia"/>
                <w:color w:val="0070C0"/>
                <w:lang w:val="en-US" w:eastAsia="zh-CN"/>
              </w:rPr>
            </w:pPr>
            <w:del w:id="181" w:author="Nokia_Erika" w:date="2020-03-05T09:39:00Z">
              <w:r w:rsidDel="008369DD">
                <w:rPr>
                  <w:rFonts w:eastAsiaTheme="minorEastAsia" w:hint="eastAsia"/>
                  <w:color w:val="0070C0"/>
                  <w:lang w:val="en-US" w:eastAsia="zh-CN"/>
                </w:rPr>
                <w:delText>XXX</w:delText>
              </w:r>
            </w:del>
          </w:p>
        </w:tc>
        <w:tc>
          <w:tcPr>
            <w:tcW w:w="8363" w:type="dxa"/>
          </w:tcPr>
          <w:p w14:paraId="1554C6FF" w14:textId="52EA42B8" w:rsidR="00E906C8" w:rsidDel="008369DD" w:rsidRDefault="006F7482">
            <w:pPr>
              <w:rPr>
                <w:del w:id="182" w:author="Nokia_Erika" w:date="2020-03-05T09:39:00Z"/>
                <w:rFonts w:eastAsiaTheme="minorEastAsia"/>
                <w:color w:val="0070C0"/>
                <w:lang w:val="en-US" w:eastAsia="zh-CN"/>
              </w:rPr>
            </w:pPr>
            <w:del w:id="183" w:author="Nokia_Erika" w:date="2020-03-05T09:39:00Z">
              <w:r w:rsidDel="008369DD">
                <w:rPr>
                  <w:rFonts w:eastAsiaTheme="minorEastAsia" w:hint="eastAsia"/>
                  <w:i/>
                  <w:color w:val="0070C0"/>
                  <w:lang w:val="en-US" w:eastAsia="zh-CN"/>
                </w:rPr>
                <w:delText xml:space="preserve">Based on </w:delText>
              </w:r>
              <w:r w:rsidDel="008369DD">
                <w:rPr>
                  <w:rFonts w:eastAsiaTheme="minorEastAsia"/>
                  <w:i/>
                  <w:color w:val="0070C0"/>
                  <w:lang w:val="en-US" w:eastAsia="zh-CN"/>
                </w:rPr>
                <w:delText>2nd</w:delText>
              </w:r>
              <w:r w:rsidDel="008369DD">
                <w:rPr>
                  <w:rFonts w:eastAsiaTheme="minorEastAsia" w:hint="eastAsia"/>
                  <w:i/>
                  <w:color w:val="0070C0"/>
                  <w:lang w:val="en-US" w:eastAsia="zh-CN"/>
                </w:rPr>
                <w:delText xml:space="preserve"> </w:delText>
              </w:r>
              <w:r w:rsidDel="008369DD">
                <w:rPr>
                  <w:rFonts w:eastAsiaTheme="minorEastAsia"/>
                  <w:i/>
                  <w:color w:val="0070C0"/>
                  <w:lang w:val="en-US" w:eastAsia="zh-CN"/>
                </w:rPr>
                <w:delText xml:space="preserve">round of </w:delText>
              </w:r>
              <w:r w:rsidDel="008369DD">
                <w:rPr>
                  <w:rFonts w:eastAsiaTheme="minorEastAsia" w:hint="eastAsia"/>
                  <w:i/>
                  <w:color w:val="0070C0"/>
                  <w:lang w:val="en-US" w:eastAsia="zh-CN"/>
                </w:rPr>
                <w:delText xml:space="preserve">comments collection, moderator </w:delText>
              </w:r>
              <w:r w:rsidDel="008369DD">
                <w:rPr>
                  <w:rFonts w:eastAsiaTheme="minorEastAsia"/>
                  <w:i/>
                  <w:color w:val="0070C0"/>
                  <w:lang w:val="en-US" w:eastAsia="zh-CN"/>
                </w:rPr>
                <w:delText>can recommend the next steps such as “agreeable”, “to be revised”</w:delText>
              </w:r>
            </w:del>
          </w:p>
        </w:tc>
      </w:tr>
    </w:tbl>
    <w:p w14:paraId="19B0B1BB" w14:textId="40F5A7A9" w:rsidR="00E906C8" w:rsidRDefault="008369DD">
      <w:pPr>
        <w:rPr>
          <w:i/>
          <w:color w:val="0070C0"/>
          <w:lang w:val="en-US"/>
        </w:rPr>
      </w:pPr>
      <w:ins w:id="184" w:author="Nokia_Erika" w:date="2020-03-05T09:39:00Z">
        <w:r>
          <w:rPr>
            <w:i/>
            <w:color w:val="0070C0"/>
            <w:lang w:val="en-US"/>
          </w:rPr>
          <w:t>Moderator comment: no new agreements in the 2</w:t>
        </w:r>
        <w:r w:rsidRPr="008369DD">
          <w:rPr>
            <w:i/>
            <w:color w:val="0070C0"/>
            <w:vertAlign w:val="superscript"/>
            <w:lang w:val="en-US"/>
            <w:rPrChange w:id="185" w:author="Nokia_Erika" w:date="2020-03-05T09:39:00Z">
              <w:rPr>
                <w:i/>
                <w:color w:val="0070C0"/>
                <w:lang w:val="en-US"/>
              </w:rPr>
            </w:rPrChange>
          </w:rPr>
          <w:t>nd</w:t>
        </w:r>
        <w:r>
          <w:rPr>
            <w:i/>
            <w:color w:val="0070C0"/>
            <w:lang w:val="en-US"/>
          </w:rPr>
          <w:t xml:space="preserve"> round.</w:t>
        </w:r>
      </w:ins>
    </w:p>
    <w:p w14:paraId="2A9F01EA" w14:textId="77777777" w:rsidR="00E906C8" w:rsidRDefault="00E906C8">
      <w:pPr>
        <w:rPr>
          <w:lang w:val="en-US" w:eastAsia="zh-CN"/>
        </w:rPr>
      </w:pPr>
    </w:p>
    <w:p w14:paraId="31194394" w14:textId="77777777" w:rsidR="00E906C8" w:rsidRDefault="00E906C8">
      <w:pPr>
        <w:rPr>
          <w:lang w:val="en-US" w:eastAsia="zh-CN"/>
        </w:rPr>
      </w:pPr>
    </w:p>
    <w:p w14:paraId="314248E0" w14:textId="77777777" w:rsidR="00E906C8" w:rsidRDefault="006F7482">
      <w:pPr>
        <w:pStyle w:val="Heading1"/>
        <w:rPr>
          <w:lang w:val="en-US" w:eastAsia="ja-JP"/>
        </w:rPr>
      </w:pPr>
      <w:bookmarkStart w:id="186" w:name="_Ref32926849"/>
      <w:bookmarkStart w:id="187" w:name="_Ref32929267"/>
      <w:r>
        <w:rPr>
          <w:lang w:val="en-US" w:eastAsia="ja-JP"/>
        </w:rPr>
        <w:t>Topic #</w:t>
      </w:r>
      <w:r w:rsidR="009F6AA4">
        <w:rPr>
          <w:lang w:eastAsia="ja-JP"/>
        </w:rPr>
        <w:fldChar w:fldCharType="begin"/>
      </w:r>
      <w:r>
        <w:rPr>
          <w:lang w:val="en-US" w:eastAsia="ja-JP"/>
        </w:rPr>
        <w:instrText xml:space="preserve"> REF _Ref32926849 \r \h </w:instrText>
      </w:r>
      <w:r w:rsidR="009F6AA4">
        <w:rPr>
          <w:lang w:eastAsia="ja-JP"/>
        </w:rPr>
      </w:r>
      <w:r w:rsidR="009F6AA4">
        <w:rPr>
          <w:lang w:eastAsia="ja-JP"/>
        </w:rPr>
        <w:fldChar w:fldCharType="separate"/>
      </w:r>
      <w:r>
        <w:rPr>
          <w:lang w:val="en-US" w:eastAsia="ja-JP"/>
        </w:rPr>
        <w:t>5</w:t>
      </w:r>
      <w:r w:rsidR="009F6AA4">
        <w:rPr>
          <w:lang w:eastAsia="ja-JP"/>
        </w:rPr>
        <w:fldChar w:fldCharType="end"/>
      </w:r>
      <w:r>
        <w:rPr>
          <w:lang w:val="en-US" w:eastAsia="ja-JP"/>
        </w:rPr>
        <w:t xml:space="preserve">: </w:t>
      </w:r>
      <w:bookmarkEnd w:id="186"/>
      <w:r>
        <w:rPr>
          <w:lang w:val="en-GB" w:eastAsia="ja-JP"/>
        </w:rPr>
        <w:t>RSSI and Channel Occupancy measurements</w:t>
      </w:r>
      <w:bookmarkEnd w:id="187"/>
    </w:p>
    <w:p w14:paraId="56F2977C"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89" w:type="dxa"/>
        <w:tblLayout w:type="fixed"/>
        <w:tblLook w:val="04A0" w:firstRow="1" w:lastRow="0" w:firstColumn="1" w:lastColumn="0" w:noHBand="0" w:noVBand="1"/>
      </w:tblPr>
      <w:tblGrid>
        <w:gridCol w:w="1242"/>
        <w:gridCol w:w="1134"/>
        <w:gridCol w:w="7513"/>
      </w:tblGrid>
      <w:tr w:rsidR="00E906C8" w14:paraId="59C993A2" w14:textId="77777777">
        <w:trPr>
          <w:trHeight w:val="468"/>
        </w:trPr>
        <w:tc>
          <w:tcPr>
            <w:tcW w:w="1242" w:type="dxa"/>
            <w:vAlign w:val="center"/>
          </w:tcPr>
          <w:p w14:paraId="33AA4F48" w14:textId="77777777" w:rsidR="00E906C8" w:rsidRDefault="006F7482">
            <w:pPr>
              <w:spacing w:before="120" w:after="120"/>
              <w:rPr>
                <w:b/>
                <w:bCs/>
              </w:rPr>
            </w:pPr>
            <w:bookmarkStart w:id="188" w:name="_Hlk32929002"/>
            <w:r>
              <w:rPr>
                <w:b/>
                <w:bCs/>
              </w:rPr>
              <w:t>T-doc number</w:t>
            </w:r>
          </w:p>
        </w:tc>
        <w:tc>
          <w:tcPr>
            <w:tcW w:w="1134" w:type="dxa"/>
            <w:vAlign w:val="center"/>
          </w:tcPr>
          <w:p w14:paraId="27B051D4" w14:textId="77777777" w:rsidR="00E906C8" w:rsidRDefault="006F7482">
            <w:pPr>
              <w:spacing w:before="120" w:after="120"/>
              <w:rPr>
                <w:b/>
                <w:bCs/>
              </w:rPr>
            </w:pPr>
            <w:r>
              <w:rPr>
                <w:b/>
                <w:bCs/>
              </w:rPr>
              <w:t>Company</w:t>
            </w:r>
          </w:p>
        </w:tc>
        <w:tc>
          <w:tcPr>
            <w:tcW w:w="7513" w:type="dxa"/>
            <w:vAlign w:val="center"/>
          </w:tcPr>
          <w:p w14:paraId="323FEF3C" w14:textId="77777777" w:rsidR="00E906C8" w:rsidRDefault="006F7482">
            <w:pPr>
              <w:spacing w:before="120" w:after="120"/>
              <w:rPr>
                <w:b/>
                <w:bCs/>
              </w:rPr>
            </w:pPr>
            <w:r>
              <w:rPr>
                <w:b/>
                <w:bCs/>
              </w:rPr>
              <w:t>Proposals / Observations</w:t>
            </w:r>
          </w:p>
        </w:tc>
      </w:tr>
      <w:tr w:rsidR="00E906C8" w14:paraId="5133CFAC" w14:textId="77777777">
        <w:trPr>
          <w:trHeight w:val="468"/>
        </w:trPr>
        <w:tc>
          <w:tcPr>
            <w:tcW w:w="1242" w:type="dxa"/>
          </w:tcPr>
          <w:p w14:paraId="25318897" w14:textId="77777777" w:rsidR="00E906C8" w:rsidRDefault="006F7482">
            <w:pPr>
              <w:spacing w:before="120" w:after="120"/>
            </w:pPr>
            <w:r>
              <w:t>R4-2001929</w:t>
            </w:r>
          </w:p>
        </w:tc>
        <w:tc>
          <w:tcPr>
            <w:tcW w:w="1134" w:type="dxa"/>
          </w:tcPr>
          <w:p w14:paraId="7851E16B" w14:textId="77777777" w:rsidR="00E906C8" w:rsidRDefault="006F7482">
            <w:pPr>
              <w:spacing w:before="120" w:after="120"/>
            </w:pPr>
            <w:r>
              <w:t>Ericsson</w:t>
            </w:r>
          </w:p>
        </w:tc>
        <w:tc>
          <w:tcPr>
            <w:tcW w:w="7513" w:type="dxa"/>
          </w:tcPr>
          <w:p w14:paraId="7841BA88" w14:textId="77777777" w:rsidR="00E906C8" w:rsidRDefault="006F7482">
            <w:pPr>
              <w:numPr>
                <w:ilvl w:val="0"/>
                <w:numId w:val="33"/>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14:paraId="0C9DEC92" w14:textId="77777777" w:rsidR="00E906C8" w:rsidRDefault="006F7482">
            <w:pPr>
              <w:numPr>
                <w:ilvl w:val="0"/>
                <w:numId w:val="33"/>
              </w:numPr>
              <w:jc w:val="both"/>
              <w:rPr>
                <w:iCs/>
                <w:lang w:eastAsia="zh-CN"/>
              </w:rPr>
            </w:pPr>
            <w:r>
              <w:rPr>
                <w:bCs/>
                <w:iCs/>
                <w:u w:val="single"/>
                <w:lang w:eastAsia="zh-CN"/>
              </w:rPr>
              <w:t>Proposal 2</w:t>
            </w:r>
            <w:r>
              <w:rPr>
                <w:iCs/>
                <w:lang w:eastAsia="zh-CN"/>
              </w:rPr>
              <w:t>: No need to define measurement report mapping for channel occupancy in NR-U.</w:t>
            </w:r>
          </w:p>
          <w:p w14:paraId="21894594" w14:textId="77777777" w:rsidR="00E906C8" w:rsidRDefault="006F7482">
            <w:pPr>
              <w:numPr>
                <w:ilvl w:val="0"/>
                <w:numId w:val="33"/>
              </w:numPr>
              <w:jc w:val="both"/>
              <w:rPr>
                <w:iCs/>
                <w:lang w:eastAsia="zh-CN"/>
              </w:rPr>
            </w:pPr>
            <w:r>
              <w:rPr>
                <w:bCs/>
                <w:iCs/>
                <w:u w:val="single"/>
                <w:lang w:eastAsia="zh-CN"/>
              </w:rPr>
              <w:t>Proposal 3</w:t>
            </w:r>
            <w:r>
              <w:rPr>
                <w:iCs/>
                <w:lang w:eastAsia="zh-CN"/>
              </w:rPr>
              <w:t>: Intra- and inter-frequency RSSI are defined according to Table 1.</w:t>
            </w:r>
          </w:p>
          <w:p w14:paraId="2A3EFC82" w14:textId="77777777" w:rsidR="00E906C8" w:rsidRDefault="006F7482">
            <w:pPr>
              <w:numPr>
                <w:ilvl w:val="0"/>
                <w:numId w:val="33"/>
              </w:numPr>
              <w:jc w:val="both"/>
              <w:rPr>
                <w:iCs/>
                <w:lang w:eastAsia="zh-CN"/>
              </w:rPr>
            </w:pPr>
            <w:r>
              <w:rPr>
                <w:bCs/>
                <w:iCs/>
                <w:u w:val="single"/>
                <w:lang w:eastAsia="zh-CN"/>
              </w:rPr>
              <w:t>Proposal 4</w:t>
            </w:r>
            <w:r>
              <w:rPr>
                <w:iCs/>
                <w:lang w:eastAsia="zh-CN"/>
              </w:rPr>
              <w:t>: Need for gaps for RSSI is agreed according to Table 1.</w:t>
            </w:r>
          </w:p>
          <w:p w14:paraId="4D69D47A" w14:textId="77777777" w:rsidR="00E906C8" w:rsidRDefault="006F748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E906C8" w14:paraId="56686E75" w14:textId="77777777">
              <w:trPr>
                <w:trHeight w:val="405"/>
              </w:trPr>
              <w:tc>
                <w:tcPr>
                  <w:tcW w:w="1112" w:type="dxa"/>
                  <w:tcBorders>
                    <w:bottom w:val="single" w:sz="12" w:space="0" w:color="auto"/>
                  </w:tcBorders>
                  <w:shd w:val="clear" w:color="auto" w:fill="auto"/>
                </w:tcPr>
                <w:p w14:paraId="70093092" w14:textId="77777777" w:rsidR="00E906C8" w:rsidRDefault="00E906C8">
                  <w:pPr>
                    <w:jc w:val="both"/>
                    <w:rPr>
                      <w:lang w:eastAsia="zh-CN"/>
                    </w:rPr>
                  </w:pPr>
                </w:p>
              </w:tc>
              <w:tc>
                <w:tcPr>
                  <w:tcW w:w="2021" w:type="dxa"/>
                  <w:tcBorders>
                    <w:bottom w:val="single" w:sz="12" w:space="0" w:color="auto"/>
                  </w:tcBorders>
                  <w:shd w:val="clear" w:color="auto" w:fill="auto"/>
                </w:tcPr>
                <w:p w14:paraId="2B995297" w14:textId="77777777" w:rsidR="00E906C8" w:rsidRDefault="006F748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340246F2" w14:textId="77777777" w:rsidR="00E906C8" w:rsidRDefault="006F7482">
                  <w:pPr>
                    <w:jc w:val="center"/>
                    <w:rPr>
                      <w:lang w:eastAsia="zh-CN"/>
                    </w:rPr>
                  </w:pPr>
                  <w:r>
                    <w:rPr>
                      <w:lang w:eastAsia="zh-CN"/>
                    </w:rPr>
                    <w:t>Need for measurement gaps</w:t>
                  </w:r>
                </w:p>
              </w:tc>
            </w:tr>
            <w:tr w:rsidR="00E906C8" w14:paraId="6D080BFF" w14:textId="77777777">
              <w:trPr>
                <w:trHeight w:val="1336"/>
              </w:trPr>
              <w:tc>
                <w:tcPr>
                  <w:tcW w:w="1112" w:type="dxa"/>
                  <w:vMerge w:val="restart"/>
                  <w:tcBorders>
                    <w:top w:val="single" w:sz="12" w:space="0" w:color="auto"/>
                    <w:bottom w:val="single" w:sz="4" w:space="0" w:color="auto"/>
                  </w:tcBorders>
                  <w:shd w:val="clear" w:color="auto" w:fill="auto"/>
                </w:tcPr>
                <w:p w14:paraId="7F624F59" w14:textId="77777777" w:rsidR="00E906C8" w:rsidRDefault="006F748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798B0928"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65EB3F3C"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0CE5DCCE"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695495E9" w14:textId="77777777" w:rsidR="00E906C8" w:rsidRDefault="006F7482">
                  <w:pPr>
                    <w:jc w:val="both"/>
                    <w:rPr>
                      <w:lang w:eastAsia="zh-CN"/>
                    </w:rPr>
                  </w:pPr>
                  <w:r>
                    <w:rPr>
                      <w:lang w:eastAsia="zh-CN"/>
                    </w:rPr>
                    <w:t>The RSSI measurement is over the bandwidth which is fully within the active BWP of the UE</w:t>
                  </w:r>
                </w:p>
              </w:tc>
            </w:tr>
            <w:tr w:rsidR="00E906C8" w14:paraId="6DCCCEB6" w14:textId="77777777">
              <w:trPr>
                <w:trHeight w:val="1336"/>
              </w:trPr>
              <w:tc>
                <w:tcPr>
                  <w:tcW w:w="1112" w:type="dxa"/>
                  <w:vMerge/>
                  <w:tcBorders>
                    <w:top w:val="single" w:sz="4" w:space="0" w:color="auto"/>
                    <w:bottom w:val="single" w:sz="12" w:space="0" w:color="auto"/>
                  </w:tcBorders>
                  <w:shd w:val="clear" w:color="auto" w:fill="auto"/>
                </w:tcPr>
                <w:p w14:paraId="68C1153E"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5258E309"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370A9F3F"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2D8BF899" w14:textId="77777777" w:rsidR="00E906C8" w:rsidRDefault="006F7482">
                  <w:pPr>
                    <w:jc w:val="both"/>
                    <w:rPr>
                      <w:lang w:eastAsia="zh-CN"/>
                    </w:rPr>
                  </w:pPr>
                  <w:r>
                    <w:rPr>
                      <w:lang w:eastAsia="zh-CN"/>
                    </w:rPr>
                    <w:t>The RSSI measurement is over the bandwidth which is not fully within the active BWP of the UE</w:t>
                  </w:r>
                </w:p>
              </w:tc>
            </w:tr>
            <w:tr w:rsidR="00E906C8" w14:paraId="4D060EB8" w14:textId="77777777">
              <w:trPr>
                <w:trHeight w:val="450"/>
              </w:trPr>
              <w:tc>
                <w:tcPr>
                  <w:tcW w:w="1112" w:type="dxa"/>
                  <w:vMerge w:val="restart"/>
                  <w:tcBorders>
                    <w:top w:val="single" w:sz="12" w:space="0" w:color="auto"/>
                    <w:bottom w:val="single" w:sz="4" w:space="0" w:color="auto"/>
                  </w:tcBorders>
                  <w:shd w:val="clear" w:color="auto" w:fill="auto"/>
                </w:tcPr>
                <w:p w14:paraId="652300BE" w14:textId="77777777" w:rsidR="00E906C8" w:rsidRDefault="006F7482">
                  <w:pPr>
                    <w:jc w:val="both"/>
                    <w:rPr>
                      <w:lang w:eastAsia="zh-CN"/>
                    </w:rPr>
                  </w:pPr>
                  <w:r>
                    <w:rPr>
                      <w:lang w:eastAsia="zh-CN"/>
                    </w:rPr>
                    <w:lastRenderedPageBreak/>
                    <w:t>Inter-frequency RSSI</w:t>
                  </w:r>
                </w:p>
              </w:tc>
              <w:tc>
                <w:tcPr>
                  <w:tcW w:w="2021" w:type="dxa"/>
                  <w:vMerge w:val="restart"/>
                  <w:tcBorders>
                    <w:top w:val="single" w:sz="12" w:space="0" w:color="auto"/>
                    <w:bottom w:val="single" w:sz="4" w:space="0" w:color="auto"/>
                  </w:tcBorders>
                  <w:shd w:val="clear" w:color="auto" w:fill="auto"/>
                </w:tcPr>
                <w:p w14:paraId="0AE07722" w14:textId="77777777" w:rsidR="00E906C8" w:rsidRDefault="006F7482">
                  <w:pPr>
                    <w:jc w:val="both"/>
                    <w:rPr>
                      <w:lang w:eastAsia="zh-CN"/>
                    </w:rPr>
                  </w:pPr>
                  <w:r>
                    <w:rPr>
                      <w:lang w:eastAsia="zh-CN"/>
                    </w:rPr>
                    <w:t>if at least one of the two conditions above is not met</w:t>
                  </w:r>
                </w:p>
                <w:p w14:paraId="6046FB5D" w14:textId="77777777" w:rsidR="00E906C8" w:rsidRDefault="00E906C8">
                  <w:pPr>
                    <w:jc w:val="both"/>
                    <w:rPr>
                      <w:lang w:eastAsia="zh-CN"/>
                    </w:rPr>
                  </w:pPr>
                </w:p>
              </w:tc>
              <w:tc>
                <w:tcPr>
                  <w:tcW w:w="1089" w:type="dxa"/>
                  <w:tcBorders>
                    <w:top w:val="single" w:sz="12" w:space="0" w:color="auto"/>
                    <w:bottom w:val="single" w:sz="4" w:space="0" w:color="auto"/>
                  </w:tcBorders>
                  <w:shd w:val="clear" w:color="auto" w:fill="auto"/>
                </w:tcPr>
                <w:p w14:paraId="1E25F87A"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31BA240F" w14:textId="77777777" w:rsidR="00E906C8" w:rsidRDefault="006F7482">
                  <w:pPr>
                    <w:jc w:val="both"/>
                    <w:rPr>
                      <w:lang w:eastAsia="zh-CN"/>
                    </w:rPr>
                  </w:pPr>
                  <w:r>
                    <w:rPr>
                      <w:lang w:eastAsia="zh-CN"/>
                    </w:rPr>
                    <w:t>The RSSI measurement is over the bandwidth which is fully within the active BWP of the UE</w:t>
                  </w:r>
                </w:p>
              </w:tc>
            </w:tr>
            <w:tr w:rsidR="00E906C8" w14:paraId="52EE0293" w14:textId="77777777">
              <w:trPr>
                <w:trHeight w:val="450"/>
              </w:trPr>
              <w:tc>
                <w:tcPr>
                  <w:tcW w:w="1112" w:type="dxa"/>
                  <w:vMerge/>
                  <w:tcBorders>
                    <w:top w:val="single" w:sz="4" w:space="0" w:color="auto"/>
                    <w:bottom w:val="single" w:sz="12" w:space="0" w:color="auto"/>
                  </w:tcBorders>
                  <w:shd w:val="clear" w:color="auto" w:fill="auto"/>
                </w:tcPr>
                <w:p w14:paraId="7C6F7651"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5B1AFA95"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350C1B65"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2C83AF6F" w14:textId="77777777" w:rsidR="00E906C8" w:rsidRDefault="006F7482">
                  <w:pPr>
                    <w:jc w:val="both"/>
                    <w:rPr>
                      <w:lang w:eastAsia="zh-CN"/>
                    </w:rPr>
                  </w:pPr>
                  <w:r>
                    <w:rPr>
                      <w:lang w:eastAsia="zh-CN"/>
                    </w:rPr>
                    <w:t>The RSSI measurement is over the bandwidth which is not fully within the active BWP of the UE</w:t>
                  </w:r>
                </w:p>
              </w:tc>
            </w:tr>
          </w:tbl>
          <w:p w14:paraId="0FE5A5A9" w14:textId="77777777" w:rsidR="00E906C8" w:rsidRDefault="00E906C8">
            <w:pPr>
              <w:jc w:val="both"/>
              <w:rPr>
                <w:lang w:eastAsia="zh-CN"/>
              </w:rPr>
            </w:pPr>
          </w:p>
          <w:p w14:paraId="7810F937" w14:textId="77777777" w:rsidR="00E906C8" w:rsidRDefault="006F7482">
            <w:pPr>
              <w:numPr>
                <w:ilvl w:val="0"/>
                <w:numId w:val="34"/>
              </w:numPr>
              <w:spacing w:after="60"/>
              <w:ind w:left="714" w:hanging="357"/>
              <w:jc w:val="both"/>
              <w:rPr>
                <w:iCs/>
                <w:lang w:eastAsia="zh-CN"/>
              </w:rPr>
            </w:pPr>
            <w:r>
              <w:rPr>
                <w:bCs/>
                <w:iCs/>
                <w:u w:val="single"/>
                <w:lang w:eastAsia="zh-CN"/>
              </w:rPr>
              <w:t>Proposal 5</w:t>
            </w:r>
            <w:r>
              <w:rPr>
                <w:iCs/>
                <w:lang w:eastAsia="zh-CN"/>
              </w:rPr>
              <w:t>: The RSSI and CO measurement periods depend on:</w:t>
            </w:r>
          </w:p>
          <w:p w14:paraId="3E35B55B"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2D7B3FFF"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6C52EE9A"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44988966" w14:textId="77777777" w:rsidR="00E906C8" w:rsidRDefault="006F7482">
            <w:pPr>
              <w:numPr>
                <w:ilvl w:val="0"/>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2ADBE6D9" w14:textId="77777777" w:rsidR="00E906C8" w:rsidRDefault="00E906C8">
            <w:pPr>
              <w:rPr>
                <w:bCs/>
              </w:rPr>
            </w:pPr>
          </w:p>
        </w:tc>
      </w:tr>
      <w:tr w:rsidR="00E906C8" w14:paraId="0F7D2E37" w14:textId="77777777">
        <w:trPr>
          <w:trHeight w:val="468"/>
        </w:trPr>
        <w:tc>
          <w:tcPr>
            <w:tcW w:w="1242" w:type="dxa"/>
          </w:tcPr>
          <w:p w14:paraId="4BB2E634"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14:paraId="2936483C"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13" w:type="dxa"/>
          </w:tcPr>
          <w:p w14:paraId="227DFC7E" w14:textId="77777777" w:rsidR="00E906C8" w:rsidRDefault="006F7482">
            <w:pPr>
              <w:rPr>
                <w:bCs/>
                <w:lang w:val="en-US"/>
              </w:rPr>
            </w:pPr>
            <w:r>
              <w:rPr>
                <w:bCs/>
                <w:lang w:val="en-US"/>
              </w:rPr>
              <w:t xml:space="preserve">Observation 1. Per RAN1/2 agreements, a measurement object configuration for RSSI/CO reporting can only cover a single </w:t>
            </w:r>
            <w:proofErr w:type="spellStart"/>
            <w:r>
              <w:rPr>
                <w:bCs/>
                <w:lang w:val="en-US"/>
              </w:rPr>
              <w:t>subband</w:t>
            </w:r>
            <w:proofErr w:type="spellEnd"/>
            <w:r>
              <w:rPr>
                <w:bCs/>
                <w:lang w:val="en-US"/>
              </w:rPr>
              <w:t xml:space="preserve"> of 20 </w:t>
            </w:r>
            <w:proofErr w:type="spellStart"/>
            <w:r>
              <w:rPr>
                <w:bCs/>
                <w:lang w:val="en-US"/>
              </w:rPr>
              <w:t>MHz.</w:t>
            </w:r>
            <w:proofErr w:type="spellEnd"/>
            <w:r>
              <w:rPr>
                <w:bCs/>
                <w:lang w:val="en-US"/>
              </w:rPr>
              <w:t xml:space="preserve"> RSSI/CO reporting for multiple </w:t>
            </w:r>
            <w:proofErr w:type="spellStart"/>
            <w:r>
              <w:rPr>
                <w:bCs/>
                <w:lang w:val="en-US"/>
              </w:rPr>
              <w:t>subbands</w:t>
            </w:r>
            <w:proofErr w:type="spellEnd"/>
            <w:r>
              <w:rPr>
                <w:bCs/>
                <w:lang w:val="en-US"/>
              </w:rPr>
              <w:t xml:space="preserve"> requires multiple and separate measurement objects.</w:t>
            </w:r>
          </w:p>
          <w:p w14:paraId="564C2751" w14:textId="77777777" w:rsidR="00E906C8" w:rsidRDefault="006F7482">
            <w:pPr>
              <w:rPr>
                <w:bCs/>
                <w:lang w:val="en-US"/>
              </w:rPr>
            </w:pPr>
            <w:r>
              <w:rPr>
                <w:bCs/>
              </w:rPr>
              <w:t xml:space="preserve">Proposal 1. RAN4 to </w:t>
            </w:r>
            <w:r>
              <w:rPr>
                <w:bCs/>
                <w:lang w:val="en-US"/>
              </w:rPr>
              <w:t>define intra-frequency RSSI measurement to be the case when the RMTC configuration indicates that:</w:t>
            </w:r>
          </w:p>
          <w:p w14:paraId="428D3B72" w14:textId="77777777" w:rsidR="00E906C8" w:rsidRDefault="006F7482">
            <w:pPr>
              <w:pStyle w:val="ListParagraph"/>
              <w:numPr>
                <w:ilvl w:val="0"/>
                <w:numId w:val="35"/>
              </w:numPr>
              <w:overflowPunct/>
              <w:autoSpaceDE/>
              <w:autoSpaceDN/>
              <w:adjustRightInd/>
              <w:spacing w:after="0"/>
              <w:ind w:firstLineChars="0"/>
              <w:contextualSpacing/>
              <w:textAlignment w:val="auto"/>
              <w:rPr>
                <w:bCs/>
              </w:rPr>
            </w:pPr>
            <w:r>
              <w:rPr>
                <w:bCs/>
              </w:rPr>
              <w:t>Reference subcarrier spacing is the same as serving cell SCS</w:t>
            </w:r>
          </w:p>
          <w:p w14:paraId="3F2E6945" w14:textId="77777777" w:rsidR="00E906C8" w:rsidRDefault="006F7482">
            <w:pPr>
              <w:pStyle w:val="ListParagraph"/>
              <w:numPr>
                <w:ilvl w:val="0"/>
                <w:numId w:val="35"/>
              </w:numPr>
              <w:overflowPunct/>
              <w:autoSpaceDE/>
              <w:autoSpaceDN/>
              <w:adjustRightInd/>
              <w:spacing w:after="0"/>
              <w:ind w:firstLineChars="0"/>
              <w:contextualSpacing/>
              <w:textAlignment w:val="auto"/>
              <w:rPr>
                <w:bCs/>
              </w:rPr>
            </w:pPr>
            <w:r>
              <w:rPr>
                <w:bCs/>
              </w:rPr>
              <w:t>Measurement BW is contained within the active BWP of the serving cell</w:t>
            </w:r>
          </w:p>
          <w:p w14:paraId="72894245" w14:textId="77777777" w:rsidR="00E906C8" w:rsidRDefault="00E906C8">
            <w:pPr>
              <w:rPr>
                <w:bCs/>
              </w:rPr>
            </w:pPr>
          </w:p>
          <w:p w14:paraId="16C058D7" w14:textId="77777777" w:rsidR="00E906C8" w:rsidRDefault="006F7482">
            <w:pPr>
              <w:rPr>
                <w:bCs/>
              </w:rPr>
            </w:pPr>
            <w:r>
              <w:rPr>
                <w:bCs/>
              </w:rPr>
              <w:t xml:space="preserve">Inter-frequency RSSI measurement is defined when any of the above conditions is not satisfied. </w:t>
            </w:r>
          </w:p>
          <w:p w14:paraId="6C1CE8AD" w14:textId="77777777" w:rsidR="00E906C8" w:rsidRDefault="006F7482">
            <w:pPr>
              <w:rPr>
                <w:bCs/>
              </w:rPr>
            </w:pPr>
            <w:r>
              <w:rPr>
                <w:bCs/>
              </w:rPr>
              <w:t xml:space="preserve">Observation 2. With the definition in Proposal 1, intra-frequency RSSI measurement can be performed without the need for measurement gap whereas inter-frequency RSSI measurement requires measurement gap. </w:t>
            </w:r>
          </w:p>
          <w:p w14:paraId="2C171402" w14:textId="77777777" w:rsidR="00E906C8" w:rsidRDefault="006F748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E906C8" w14:paraId="6ABEEAE8" w14:textId="77777777">
              <w:trPr>
                <w:trHeight w:val="300"/>
                <w:jc w:val="center"/>
              </w:trPr>
              <w:tc>
                <w:tcPr>
                  <w:tcW w:w="1640" w:type="dxa"/>
                  <w:shd w:val="clear" w:color="auto" w:fill="auto"/>
                </w:tcPr>
                <w:p w14:paraId="0C675E95" w14:textId="77777777" w:rsidR="00E906C8" w:rsidRDefault="006F748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74A42309"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57E11737"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71447810" w14:textId="77777777" w:rsidR="00E906C8" w:rsidRDefault="006F7482">
                  <w:pPr>
                    <w:keepNext/>
                    <w:keepLines/>
                    <w:spacing w:after="0"/>
                    <w:jc w:val="center"/>
                    <w:rPr>
                      <w:rFonts w:ascii="Arial" w:hAnsi="Arial"/>
                      <w:sz w:val="18"/>
                      <w:lang w:eastAsia="ko-KR"/>
                    </w:rPr>
                  </w:pPr>
                  <w:r>
                    <w:rPr>
                      <w:rFonts w:ascii="Arial" w:hAnsi="Arial"/>
                      <w:sz w:val="18"/>
                      <w:lang w:eastAsia="ko-KR"/>
                    </w:rPr>
                    <w:t>Unit</w:t>
                  </w:r>
                </w:p>
              </w:tc>
            </w:tr>
            <w:tr w:rsidR="00E906C8" w14:paraId="7F936990" w14:textId="77777777">
              <w:trPr>
                <w:trHeight w:val="300"/>
                <w:jc w:val="center"/>
              </w:trPr>
              <w:tc>
                <w:tcPr>
                  <w:tcW w:w="1640" w:type="dxa"/>
                  <w:shd w:val="clear" w:color="auto" w:fill="auto"/>
                </w:tcPr>
                <w:p w14:paraId="3946B21B" w14:textId="77777777" w:rsidR="00E906C8" w:rsidRDefault="006F748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682B77E5" w14:textId="77777777" w:rsidR="00E906C8" w:rsidRDefault="006F7482">
                  <w:pPr>
                    <w:keepNext/>
                    <w:keepLines/>
                    <w:spacing w:after="0"/>
                    <w:rPr>
                      <w:rFonts w:ascii="Arial" w:hAnsi="Arial"/>
                      <w:sz w:val="18"/>
                      <w:lang w:eastAsia="ko-KR"/>
                    </w:rPr>
                  </w:pPr>
                  <w:r>
                    <w:rPr>
                      <w:rFonts w:ascii="Arial" w:hAnsi="Arial"/>
                      <w:sz w:val="18"/>
                      <w:lang w:eastAsia="ko-KR"/>
                    </w:rPr>
                    <w:t>RSSI&lt;-156</w:t>
                  </w:r>
                </w:p>
              </w:tc>
              <w:tc>
                <w:tcPr>
                  <w:tcW w:w="2268" w:type="dxa"/>
                </w:tcPr>
                <w:p w14:paraId="66A36DF9"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6BEC4DF"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18EFFE10" w14:textId="77777777">
              <w:trPr>
                <w:trHeight w:val="300"/>
                <w:jc w:val="center"/>
              </w:trPr>
              <w:tc>
                <w:tcPr>
                  <w:tcW w:w="1640" w:type="dxa"/>
                  <w:shd w:val="clear" w:color="auto" w:fill="auto"/>
                </w:tcPr>
                <w:p w14:paraId="5545AF40" w14:textId="77777777" w:rsidR="00E906C8" w:rsidRDefault="006F748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6D61007D" w14:textId="77777777" w:rsidR="00E906C8" w:rsidRDefault="006F748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3D5CBE3C"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9FAE355"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D4208C6" w14:textId="77777777">
              <w:trPr>
                <w:trHeight w:val="300"/>
                <w:jc w:val="center"/>
              </w:trPr>
              <w:tc>
                <w:tcPr>
                  <w:tcW w:w="1640" w:type="dxa"/>
                  <w:shd w:val="clear" w:color="auto" w:fill="auto"/>
                </w:tcPr>
                <w:p w14:paraId="49F2588B"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713BB73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1AEFC5D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7B84B5DE"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8C957EA" w14:textId="77777777">
              <w:trPr>
                <w:trHeight w:val="300"/>
                <w:jc w:val="center"/>
              </w:trPr>
              <w:tc>
                <w:tcPr>
                  <w:tcW w:w="1640" w:type="dxa"/>
                  <w:shd w:val="clear" w:color="auto" w:fill="auto"/>
                </w:tcPr>
                <w:p w14:paraId="595768F9" w14:textId="77777777" w:rsidR="00E906C8" w:rsidRDefault="006F748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0962F885" w14:textId="77777777" w:rsidR="00E906C8" w:rsidRDefault="006F748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34E4B48C" w14:textId="77777777" w:rsidR="00E906C8" w:rsidRDefault="006F748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44EF3B79"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83FC771" w14:textId="77777777">
              <w:trPr>
                <w:trHeight w:val="300"/>
                <w:jc w:val="center"/>
              </w:trPr>
              <w:tc>
                <w:tcPr>
                  <w:tcW w:w="1640" w:type="dxa"/>
                  <w:shd w:val="clear" w:color="auto" w:fill="auto"/>
                </w:tcPr>
                <w:p w14:paraId="4F3E865F" w14:textId="77777777" w:rsidR="00E906C8" w:rsidRDefault="006F748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2CB5C69A"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5490BE7D"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4FE89242"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6E341EF5" w14:textId="77777777">
              <w:trPr>
                <w:trHeight w:val="300"/>
                <w:jc w:val="center"/>
              </w:trPr>
              <w:tc>
                <w:tcPr>
                  <w:tcW w:w="1640" w:type="dxa"/>
                  <w:shd w:val="clear" w:color="auto" w:fill="auto"/>
                </w:tcPr>
                <w:p w14:paraId="31D30F3F" w14:textId="77777777" w:rsidR="00E906C8" w:rsidRDefault="006F748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08FCAB86"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604CD9AB"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7F47527A"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A7C0D1A" w14:textId="77777777">
              <w:trPr>
                <w:trHeight w:val="300"/>
                <w:jc w:val="center"/>
              </w:trPr>
              <w:tc>
                <w:tcPr>
                  <w:tcW w:w="1640" w:type="dxa"/>
                  <w:shd w:val="clear" w:color="auto" w:fill="auto"/>
                </w:tcPr>
                <w:p w14:paraId="60949AF5"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40098FE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49E193A3" w14:textId="77777777" w:rsidR="00E906C8" w:rsidRDefault="00E906C8">
                  <w:pPr>
                    <w:keepNext/>
                    <w:keepLines/>
                    <w:spacing w:after="0"/>
                    <w:rPr>
                      <w:rFonts w:ascii="Arial" w:hAnsi="Arial"/>
                      <w:sz w:val="18"/>
                      <w:lang w:eastAsia="ko-KR"/>
                    </w:rPr>
                  </w:pPr>
                </w:p>
              </w:tc>
              <w:tc>
                <w:tcPr>
                  <w:tcW w:w="1007" w:type="dxa"/>
                  <w:shd w:val="clear" w:color="auto" w:fill="auto"/>
                </w:tcPr>
                <w:p w14:paraId="6DE9B971"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7BEA2DD3" w14:textId="77777777">
              <w:trPr>
                <w:trHeight w:val="300"/>
                <w:jc w:val="center"/>
              </w:trPr>
              <w:tc>
                <w:tcPr>
                  <w:tcW w:w="1640" w:type="dxa"/>
                  <w:shd w:val="clear" w:color="auto" w:fill="auto"/>
                </w:tcPr>
                <w:p w14:paraId="440F6B66" w14:textId="77777777" w:rsidR="00E906C8" w:rsidRDefault="006F748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1E97F070"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45EFBDFF"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1958BA27"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AE5A6F5" w14:textId="77777777">
              <w:trPr>
                <w:trHeight w:val="300"/>
                <w:jc w:val="center"/>
              </w:trPr>
              <w:tc>
                <w:tcPr>
                  <w:tcW w:w="1640" w:type="dxa"/>
                  <w:shd w:val="clear" w:color="auto" w:fill="auto"/>
                </w:tcPr>
                <w:p w14:paraId="61ECF8AD" w14:textId="77777777" w:rsidR="00E906C8" w:rsidRDefault="006F748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5B0CFCF5"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1C51235D"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6FC670E3"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AD1F76F" w14:textId="77777777">
              <w:trPr>
                <w:trHeight w:val="300"/>
                <w:jc w:val="center"/>
              </w:trPr>
              <w:tc>
                <w:tcPr>
                  <w:tcW w:w="1640" w:type="dxa"/>
                  <w:shd w:val="clear" w:color="auto" w:fill="auto"/>
                </w:tcPr>
                <w:p w14:paraId="4742CD76" w14:textId="77777777" w:rsidR="00E906C8" w:rsidRDefault="006F748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68D0F424"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333305D6"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4773A6C7"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7C2C15D9" w14:textId="77777777">
              <w:trPr>
                <w:trHeight w:val="300"/>
                <w:jc w:val="center"/>
              </w:trPr>
              <w:tc>
                <w:tcPr>
                  <w:tcW w:w="1640" w:type="dxa"/>
                  <w:shd w:val="clear" w:color="auto" w:fill="auto"/>
                </w:tcPr>
                <w:p w14:paraId="240E40AE" w14:textId="77777777" w:rsidR="00E906C8" w:rsidRDefault="006F7482">
                  <w:pPr>
                    <w:keepNext/>
                    <w:keepLines/>
                    <w:spacing w:after="0"/>
                    <w:rPr>
                      <w:rFonts w:ascii="Arial" w:hAnsi="Arial"/>
                      <w:sz w:val="18"/>
                      <w:lang w:eastAsia="ko-KR"/>
                    </w:rPr>
                  </w:pPr>
                  <w:r>
                    <w:rPr>
                      <w:rFonts w:ascii="Arial" w:hAnsi="Arial"/>
                      <w:sz w:val="18"/>
                      <w:lang w:eastAsia="ko-KR"/>
                    </w:rPr>
                    <w:lastRenderedPageBreak/>
                    <w:t>RSSI_114</w:t>
                  </w:r>
                </w:p>
              </w:tc>
              <w:tc>
                <w:tcPr>
                  <w:tcW w:w="2154" w:type="dxa"/>
                  <w:shd w:val="clear" w:color="auto" w:fill="auto"/>
                </w:tcPr>
                <w:p w14:paraId="51D42781" w14:textId="77777777" w:rsidR="00E906C8" w:rsidRDefault="006F748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52FC66F7"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3806E92C"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1F74F4C4" w14:textId="77777777">
              <w:trPr>
                <w:trHeight w:val="300"/>
                <w:jc w:val="center"/>
              </w:trPr>
              <w:tc>
                <w:tcPr>
                  <w:tcW w:w="1640" w:type="dxa"/>
                  <w:shd w:val="clear" w:color="auto" w:fill="auto"/>
                </w:tcPr>
                <w:p w14:paraId="424F100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6E25DF09"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3DEA52F5"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617D500D"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216C5140" w14:textId="77777777">
              <w:trPr>
                <w:trHeight w:val="300"/>
                <w:jc w:val="center"/>
              </w:trPr>
              <w:tc>
                <w:tcPr>
                  <w:tcW w:w="1640" w:type="dxa"/>
                  <w:shd w:val="clear" w:color="auto" w:fill="auto"/>
                </w:tcPr>
                <w:p w14:paraId="64DEC836" w14:textId="77777777" w:rsidR="00E906C8" w:rsidRDefault="006F748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51B3A49F" w14:textId="77777777" w:rsidR="00E906C8" w:rsidRDefault="006F748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73BF3BE7"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0A6A0C73"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1D0444B3" w14:textId="77777777">
              <w:trPr>
                <w:trHeight w:val="300"/>
                <w:jc w:val="center"/>
              </w:trPr>
              <w:tc>
                <w:tcPr>
                  <w:tcW w:w="1640" w:type="dxa"/>
                  <w:shd w:val="clear" w:color="auto" w:fill="auto"/>
                </w:tcPr>
                <w:p w14:paraId="5375C3F0" w14:textId="77777777" w:rsidR="00E906C8" w:rsidRDefault="006F748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67EAB729" w14:textId="77777777" w:rsidR="00E906C8" w:rsidRDefault="006F7482">
                  <w:pPr>
                    <w:keepNext/>
                    <w:keepLines/>
                    <w:spacing w:after="0"/>
                    <w:rPr>
                      <w:rFonts w:ascii="Arial" w:hAnsi="Arial"/>
                      <w:sz w:val="18"/>
                      <w:lang w:eastAsia="ko-KR"/>
                    </w:rPr>
                  </w:pPr>
                  <w:r>
                    <w:rPr>
                      <w:rFonts w:ascii="Arial" w:hAnsi="Arial"/>
                      <w:sz w:val="18"/>
                      <w:lang w:eastAsia="ko-KR"/>
                    </w:rPr>
                    <w:t>Infinity (FFS)</w:t>
                  </w:r>
                </w:p>
              </w:tc>
              <w:tc>
                <w:tcPr>
                  <w:tcW w:w="2268" w:type="dxa"/>
                </w:tcPr>
                <w:p w14:paraId="32818C18" w14:textId="77777777" w:rsidR="00E906C8" w:rsidRDefault="006F748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2EE83349"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bl>
          <w:p w14:paraId="47CC3DF3" w14:textId="77777777" w:rsidR="00E906C8" w:rsidRDefault="00E906C8">
            <w:pPr>
              <w:rPr>
                <w:lang w:val="en-US"/>
              </w:rPr>
            </w:pPr>
          </w:p>
          <w:p w14:paraId="01717297" w14:textId="77777777" w:rsidR="00E906C8" w:rsidRDefault="006F7482">
            <w:pPr>
              <w:rPr>
                <w:bCs/>
                <w:lang w:val="en-US"/>
              </w:rPr>
            </w:pPr>
            <w:r>
              <w:rPr>
                <w:bCs/>
                <w:lang w:val="en-US"/>
              </w:rPr>
              <w:t>Observation 3. The advantages of Table 10.x.x.x for RSSI measurement report mapping are:</w:t>
            </w:r>
          </w:p>
          <w:p w14:paraId="7845C020"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14:paraId="26E89173"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4320B787"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14:paraId="592D8C36" w14:textId="77777777" w:rsidR="00E906C8" w:rsidRDefault="00E906C8">
            <w:pPr>
              <w:rPr>
                <w:bCs/>
                <w:lang w:val="en-US"/>
              </w:rPr>
            </w:pPr>
          </w:p>
          <w:p w14:paraId="4368C91C" w14:textId="77777777" w:rsidR="00E906C8" w:rsidRDefault="006F7482">
            <w:pPr>
              <w:rPr>
                <w:bCs/>
                <w:lang w:val="en-US"/>
              </w:rPr>
            </w:pPr>
            <w:r>
              <w:rPr>
                <w:bCs/>
                <w:lang w:val="en-US"/>
              </w:rPr>
              <w:t>Proposal 2. RAN4 to adopt Table 10.x.x.x for RSSI measurement report mapping.</w:t>
            </w:r>
          </w:p>
          <w:p w14:paraId="25F81AAE" w14:textId="77777777" w:rsidR="00E906C8" w:rsidRDefault="006F7482">
            <w:pPr>
              <w:rPr>
                <w:bCs/>
                <w:lang w:val="en-US"/>
              </w:rPr>
            </w:pPr>
            <w:r>
              <w:rPr>
                <w:bCs/>
                <w:lang w:val="en-US"/>
              </w:rPr>
              <w:t xml:space="preserve">Proposal 3. RAN4 does not need to define CO measurement report mapping table. </w:t>
            </w:r>
          </w:p>
          <w:p w14:paraId="3A244114" w14:textId="77777777" w:rsidR="00E906C8" w:rsidRDefault="006F7482">
            <w:pPr>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1BE17B21" w14:textId="77777777" w:rsidR="00E906C8" w:rsidRDefault="006F7482">
            <w:pPr>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343D52D1" w14:textId="77777777" w:rsidR="00E906C8" w:rsidRDefault="006F7482">
            <w:pPr>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2F9EEDC0" w14:textId="77777777" w:rsidR="00E906C8" w:rsidRDefault="006F7482">
            <w:pPr>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7F139FB6" w14:textId="77777777" w:rsidR="00E906C8" w:rsidRDefault="006F7482">
            <w:pPr>
              <w:rPr>
                <w:bCs/>
                <w:lang w:val="en-US"/>
              </w:rPr>
            </w:pPr>
            <w:r>
              <w:rPr>
                <w:bCs/>
                <w:lang w:val="en-US"/>
              </w:rPr>
              <w:t xml:space="preserve">Proposal 7. 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2EE2F577" w14:textId="77777777" w:rsidR="00E906C8" w:rsidRDefault="006F748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53EFA2E2" w14:textId="77777777" w:rsidR="00E906C8" w:rsidRDefault="00E906C8">
            <w:pPr>
              <w:spacing w:after="0"/>
              <w:rPr>
                <w:bCs/>
                <w:color w:val="000000"/>
                <w:lang w:val="en-US" w:eastAsia="ko-KR"/>
              </w:rPr>
            </w:pPr>
          </w:p>
          <w:p w14:paraId="2B488AF9" w14:textId="77777777" w:rsidR="00E906C8" w:rsidRDefault="006F7482">
            <w:pPr>
              <w:pStyle w:val="ListParagraph"/>
              <w:numPr>
                <w:ilvl w:val="0"/>
                <w:numId w:val="37"/>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19084841" w14:textId="77777777" w:rsidR="00E906C8" w:rsidRDefault="00E906C8">
            <w:pPr>
              <w:pStyle w:val="ListParagraph"/>
              <w:ind w:left="644" w:firstLine="400"/>
              <w:rPr>
                <w:bCs/>
                <w:color w:val="000000"/>
                <w:lang w:eastAsia="ko-KR"/>
              </w:rPr>
            </w:pPr>
          </w:p>
          <w:p w14:paraId="6DC89843" w14:textId="77777777" w:rsidR="00E906C8" w:rsidRDefault="006F7482">
            <w:pPr>
              <w:rPr>
                <w:bCs/>
                <w:color w:val="000000"/>
                <w:lang w:val="en-US" w:eastAsia="ko-KR"/>
              </w:rPr>
            </w:pPr>
            <w:r>
              <w:rPr>
                <w:bCs/>
                <w:color w:val="000000"/>
                <w:lang w:val="en-US" w:eastAsia="ko-KR"/>
              </w:rPr>
              <w:lastRenderedPageBreak/>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3863A73" w14:textId="77777777" w:rsidR="00E906C8" w:rsidRDefault="00E906C8">
            <w:pPr>
              <w:pStyle w:val="RAN4proposal"/>
              <w:numPr>
                <w:ilvl w:val="0"/>
                <w:numId w:val="0"/>
              </w:numPr>
              <w:rPr>
                <w:b w:val="0"/>
              </w:rPr>
            </w:pPr>
          </w:p>
        </w:tc>
      </w:tr>
      <w:bookmarkEnd w:id="188"/>
      <w:tr w:rsidR="00E906C8" w14:paraId="7A7C4129" w14:textId="77777777">
        <w:trPr>
          <w:trHeight w:val="468"/>
        </w:trPr>
        <w:tc>
          <w:tcPr>
            <w:tcW w:w="1242" w:type="dxa"/>
          </w:tcPr>
          <w:p w14:paraId="50629EB0"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14:paraId="726EB44E"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13" w:type="dxa"/>
          </w:tcPr>
          <w:p w14:paraId="1C080388" w14:textId="77777777" w:rsidR="00E906C8" w:rsidRDefault="006F7482">
            <w:r>
              <w:t>Draft LS to RAN2 on RSSI measurement agreements.</w:t>
            </w:r>
          </w:p>
        </w:tc>
      </w:tr>
      <w:tr w:rsidR="00E906C8" w14:paraId="30DAE0EC" w14:textId="77777777">
        <w:trPr>
          <w:trHeight w:val="468"/>
        </w:trPr>
        <w:tc>
          <w:tcPr>
            <w:tcW w:w="1242" w:type="dxa"/>
          </w:tcPr>
          <w:p w14:paraId="0BDCAA0C" w14:textId="77777777" w:rsidR="00E906C8" w:rsidRDefault="006F7482">
            <w:pPr>
              <w:spacing w:before="120" w:after="120"/>
              <w:rPr>
                <w:rFonts w:ascii="Calibri" w:hAnsi="Calibri" w:cs="Calibri"/>
                <w:sz w:val="22"/>
                <w:szCs w:val="22"/>
              </w:rPr>
            </w:pPr>
            <w:r>
              <w:rPr>
                <w:rFonts w:ascii="Calibri" w:hAnsi="Calibri" w:cs="Calibri"/>
                <w:sz w:val="22"/>
                <w:szCs w:val="22"/>
              </w:rPr>
              <w:t>R4-2000045</w:t>
            </w:r>
          </w:p>
        </w:tc>
        <w:tc>
          <w:tcPr>
            <w:tcW w:w="1134" w:type="dxa"/>
          </w:tcPr>
          <w:p w14:paraId="2B74546B" w14:textId="77777777" w:rsidR="00E906C8" w:rsidRDefault="006F7482">
            <w:pPr>
              <w:spacing w:before="120" w:after="120"/>
              <w:rPr>
                <w:rFonts w:asciiTheme="minorHAnsi" w:hAnsiTheme="minorHAnsi" w:cstheme="minorHAnsi"/>
              </w:rPr>
            </w:pPr>
            <w:r>
              <w:rPr>
                <w:rFonts w:asciiTheme="minorHAnsi" w:hAnsiTheme="minorHAnsi" w:cstheme="minorHAnsi"/>
              </w:rPr>
              <w:t>ZTE</w:t>
            </w:r>
          </w:p>
        </w:tc>
        <w:tc>
          <w:tcPr>
            <w:tcW w:w="7513" w:type="dxa"/>
          </w:tcPr>
          <w:p w14:paraId="28D76058" w14:textId="77777777" w:rsidR="00E906C8" w:rsidRDefault="006F748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6997D0C8" w14:textId="77777777" w:rsidR="00E906C8" w:rsidRDefault="006F748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14:paraId="00316712" w14:textId="77777777" w:rsidR="00E906C8" w:rsidRDefault="006F748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SimSun" w:hint="eastAsia"/>
                <w:b w:val="0"/>
                <w:szCs w:val="20"/>
                <w:lang w:eastAsia="zh-CN"/>
              </w:rPr>
              <w:t>.</w:t>
            </w:r>
          </w:p>
          <w:p w14:paraId="024BCBEC" w14:textId="77777777" w:rsidR="00E906C8" w:rsidRDefault="00E906C8">
            <w:pPr>
              <w:rPr>
                <w:lang w:val="en-US"/>
              </w:rPr>
            </w:pPr>
          </w:p>
        </w:tc>
      </w:tr>
      <w:tr w:rsidR="00E906C8" w14:paraId="512E39E4" w14:textId="77777777">
        <w:trPr>
          <w:trHeight w:val="199"/>
        </w:trPr>
        <w:tc>
          <w:tcPr>
            <w:tcW w:w="1242" w:type="dxa"/>
          </w:tcPr>
          <w:p w14:paraId="57F38AD3" w14:textId="77777777" w:rsidR="00E906C8" w:rsidRDefault="006F7482">
            <w:pPr>
              <w:spacing w:before="120" w:after="120"/>
              <w:rPr>
                <w:rFonts w:ascii="Calibri" w:hAnsi="Calibri" w:cs="Calibri"/>
                <w:sz w:val="22"/>
                <w:szCs w:val="22"/>
              </w:rPr>
            </w:pPr>
            <w:r>
              <w:rPr>
                <w:rFonts w:asciiTheme="minorHAnsi" w:hAnsiTheme="minorHAnsi" w:cstheme="minorHAnsi"/>
              </w:rPr>
              <w:t>R4-2000932</w:t>
            </w:r>
          </w:p>
        </w:tc>
        <w:tc>
          <w:tcPr>
            <w:tcW w:w="1134" w:type="dxa"/>
          </w:tcPr>
          <w:p w14:paraId="35219715" w14:textId="77777777" w:rsidR="00E906C8" w:rsidRDefault="006F748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64ADDB4A" w14:textId="77777777" w:rsidR="00E906C8" w:rsidRDefault="006F7482">
            <w:pPr>
              <w:pStyle w:val="RAN4proposal"/>
              <w:numPr>
                <w:ilvl w:val="0"/>
                <w:numId w:val="0"/>
              </w:numPr>
              <w:rPr>
                <w:rFonts w:eastAsiaTheme="minorEastAsia"/>
                <w:b w:val="0"/>
                <w:szCs w:val="20"/>
                <w:lang w:eastAsia="zh-CN"/>
              </w:rPr>
            </w:pPr>
            <w:bookmarkStart w:id="189" w:name="_Ref31884255"/>
            <w:bookmarkStart w:id="190" w:name="_Ref32221943"/>
            <w:r>
              <w:rPr>
                <w:rFonts w:eastAsiaTheme="minorEastAsia"/>
                <w:b w:val="0"/>
                <w:szCs w:val="20"/>
                <w:lang w:eastAsia="zh-CN"/>
              </w:rPr>
              <w:t xml:space="preserve">Observation 1: </w:t>
            </w:r>
            <w:bookmarkEnd w:id="189"/>
            <w:r>
              <w:rPr>
                <w:rFonts w:eastAsiaTheme="minorEastAsia"/>
                <w:b w:val="0"/>
                <w:szCs w:val="20"/>
                <w:lang w:eastAsia="zh-CN"/>
              </w:rPr>
              <w:t>For one ARFCN, the RSSI measurement is confined within a single LBT bandwidth.</w:t>
            </w:r>
            <w:bookmarkEnd w:id="190"/>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14:paraId="7CC29DD7" w14:textId="77777777" w:rsidR="00E906C8" w:rsidRDefault="006F7482">
            <w:pPr>
              <w:pStyle w:val="RAN4proposal"/>
              <w:numPr>
                <w:ilvl w:val="0"/>
                <w:numId w:val="0"/>
              </w:numPr>
              <w:rPr>
                <w:rFonts w:eastAsiaTheme="minorEastAsia"/>
                <w:b w:val="0"/>
                <w:szCs w:val="20"/>
                <w:lang w:eastAsia="zh-CN"/>
              </w:rPr>
            </w:pPr>
            <w:bookmarkStart w:id="191"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191"/>
          </w:p>
        </w:tc>
      </w:tr>
    </w:tbl>
    <w:p w14:paraId="756FB22C" w14:textId="77777777" w:rsidR="00E906C8" w:rsidRDefault="00E906C8"/>
    <w:p w14:paraId="591333B9"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0B43638" w14:textId="77777777" w:rsidR="00E906C8" w:rsidRDefault="006F7482">
      <w:pPr>
        <w:rPr>
          <w:i/>
          <w:lang w:eastAsia="zh-CN"/>
        </w:rPr>
      </w:pPr>
      <w:r>
        <w:rPr>
          <w:i/>
          <w:lang w:eastAsia="zh-CN"/>
        </w:rPr>
        <w:t>In the last RAN4 meeting (R4-1915777), the following was agreed.</w:t>
      </w:r>
    </w:p>
    <w:p w14:paraId="2C90DF68" w14:textId="77777777" w:rsidR="00E906C8" w:rsidRDefault="006F7482">
      <w:pPr>
        <w:pStyle w:val="ListParagraph"/>
        <w:numPr>
          <w:ilvl w:val="0"/>
          <w:numId w:val="38"/>
        </w:numPr>
        <w:ind w:firstLineChars="0"/>
        <w:rPr>
          <w:i/>
          <w:lang w:eastAsia="zh-CN"/>
        </w:rPr>
      </w:pPr>
      <w:r>
        <w:rPr>
          <w:i/>
          <w:lang w:eastAsia="zh-CN"/>
        </w:rPr>
        <w:t>RAN4 to define:</w:t>
      </w:r>
    </w:p>
    <w:p w14:paraId="4CD7632F" w14:textId="77777777" w:rsidR="00E906C8" w:rsidRDefault="006F7482">
      <w:pPr>
        <w:pStyle w:val="ListParagraph"/>
        <w:numPr>
          <w:ilvl w:val="1"/>
          <w:numId w:val="38"/>
        </w:numPr>
        <w:ind w:firstLineChars="0"/>
        <w:rPr>
          <w:i/>
          <w:lang w:eastAsia="zh-CN"/>
        </w:rPr>
      </w:pPr>
      <w:r>
        <w:rPr>
          <w:i/>
          <w:lang w:eastAsia="zh-CN"/>
        </w:rPr>
        <w:t>intra-frequency (on PCC, PSCC, and SCC), inter-frequency, and inter-RAT measurement requirements for RSSI and channel occupancy</w:t>
      </w:r>
    </w:p>
    <w:p w14:paraId="7E04EA12" w14:textId="77777777" w:rsidR="00E906C8" w:rsidRDefault="006F7482">
      <w:pPr>
        <w:pStyle w:val="ListParagraph"/>
        <w:numPr>
          <w:ilvl w:val="1"/>
          <w:numId w:val="38"/>
        </w:numPr>
        <w:ind w:firstLineChars="0"/>
        <w:rPr>
          <w:i/>
          <w:lang w:eastAsia="zh-CN"/>
        </w:rPr>
      </w:pPr>
      <w:r>
        <w:rPr>
          <w:i/>
          <w:lang w:eastAsia="zh-CN"/>
        </w:rPr>
        <w:t>FFS the exact definition of intra-/inter-frequency</w:t>
      </w:r>
    </w:p>
    <w:p w14:paraId="1D94B93D" w14:textId="77777777" w:rsidR="00E906C8" w:rsidRDefault="006F7482">
      <w:pPr>
        <w:pStyle w:val="ListParagraph"/>
        <w:numPr>
          <w:ilvl w:val="1"/>
          <w:numId w:val="38"/>
        </w:numPr>
        <w:ind w:firstLineChars="0"/>
        <w:rPr>
          <w:i/>
          <w:lang w:eastAsia="zh-CN"/>
        </w:rPr>
      </w:pPr>
      <w:r>
        <w:rPr>
          <w:i/>
          <w:lang w:eastAsia="zh-CN"/>
        </w:rPr>
        <w:t>intra-frequency, inter-frequency, and inter-RAT measurement accuracy requirements for RSSI and channel occupancy</w:t>
      </w:r>
    </w:p>
    <w:p w14:paraId="6D932702" w14:textId="77777777" w:rsidR="00E906C8" w:rsidRDefault="006F7482">
      <w:pPr>
        <w:pStyle w:val="ListParagraph"/>
        <w:numPr>
          <w:ilvl w:val="1"/>
          <w:numId w:val="38"/>
        </w:numPr>
        <w:ind w:firstLineChars="0"/>
        <w:rPr>
          <w:i/>
          <w:lang w:eastAsia="zh-CN"/>
        </w:rPr>
      </w:pPr>
      <w:r>
        <w:rPr>
          <w:i/>
          <w:lang w:eastAsia="zh-CN"/>
        </w:rPr>
        <w:t>measurement reporting mapping for RSSI</w:t>
      </w:r>
    </w:p>
    <w:p w14:paraId="414C6D5D" w14:textId="77777777" w:rsidR="00E906C8" w:rsidRDefault="006F7482">
      <w:pPr>
        <w:pStyle w:val="ListParagraph"/>
        <w:numPr>
          <w:ilvl w:val="1"/>
          <w:numId w:val="38"/>
        </w:numPr>
        <w:ind w:firstLineChars="0"/>
        <w:rPr>
          <w:i/>
          <w:lang w:eastAsia="zh-CN"/>
        </w:rPr>
      </w:pPr>
      <w:r>
        <w:rPr>
          <w:i/>
          <w:lang w:eastAsia="zh-CN"/>
        </w:rPr>
        <w:t>FFS whether measurement report mapping is needed for channel occupancy, depending on its definition to be decided by other groups</w:t>
      </w:r>
    </w:p>
    <w:p w14:paraId="2C0C6985" w14:textId="77777777" w:rsidR="00E906C8" w:rsidRDefault="006F7482">
      <w:pPr>
        <w:pStyle w:val="ListParagraph"/>
        <w:numPr>
          <w:ilvl w:val="1"/>
          <w:numId w:val="38"/>
        </w:numPr>
        <w:ind w:firstLineChars="0"/>
        <w:rPr>
          <w:i/>
          <w:lang w:eastAsia="zh-CN"/>
        </w:rPr>
      </w:pPr>
      <w:r>
        <w:rPr>
          <w:i/>
          <w:lang w:eastAsia="zh-CN"/>
        </w:rPr>
        <w:t>clarify measurement gap patterns applicability for RSSI and channel occupancy measurements:</w:t>
      </w:r>
    </w:p>
    <w:p w14:paraId="7338D9E5" w14:textId="77777777" w:rsidR="00E906C8" w:rsidRDefault="006F7482">
      <w:pPr>
        <w:pStyle w:val="ListParagraph"/>
        <w:numPr>
          <w:ilvl w:val="1"/>
          <w:numId w:val="38"/>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670C2A70" w14:textId="77777777" w:rsidR="00E906C8" w:rsidRDefault="006F7482">
      <w:pPr>
        <w:pStyle w:val="ListParagraph"/>
        <w:numPr>
          <w:ilvl w:val="1"/>
          <w:numId w:val="38"/>
        </w:numPr>
        <w:ind w:firstLineChars="0"/>
        <w:rPr>
          <w:i/>
          <w:lang w:eastAsia="zh-CN"/>
        </w:rPr>
      </w:pPr>
      <w:r>
        <w:rPr>
          <w:i/>
          <w:lang w:eastAsia="zh-CN"/>
        </w:rPr>
        <w:t xml:space="preserve">FFS: for gap-based measurements if RAN1 defines the measurement duration longer than 5 </w:t>
      </w:r>
      <w:proofErr w:type="spellStart"/>
      <w:r>
        <w:rPr>
          <w:i/>
          <w:lang w:eastAsia="zh-CN"/>
        </w:rPr>
        <w:t>ms</w:t>
      </w:r>
      <w:proofErr w:type="spellEnd"/>
    </w:p>
    <w:p w14:paraId="58C4FB74" w14:textId="77777777" w:rsidR="00E906C8" w:rsidRDefault="006F7482">
      <w:pPr>
        <w:rPr>
          <w:lang w:eastAsia="zh-CN"/>
        </w:rPr>
      </w:pPr>
      <w:r>
        <w:rPr>
          <w:lang w:eastAsia="zh-CN"/>
        </w:rPr>
        <w:t xml:space="preserve">List of open issues: </w:t>
      </w:r>
    </w:p>
    <w:p w14:paraId="17EF7925"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_Ref33104119 \h </w:instrText>
      </w:r>
      <w:r>
        <w:rPr>
          <w:lang w:eastAsia="zh-CN"/>
        </w:rPr>
      </w:r>
      <w:r>
        <w:rPr>
          <w:lang w:eastAsia="zh-CN"/>
        </w:rPr>
        <w:fldChar w:fldCharType="separate"/>
      </w:r>
      <w:bookmarkStart w:id="192" w:name="_Ref33104526"/>
      <w:r w:rsidR="006F7482">
        <w:t>Intra-frequency and Inter-frequency definition</w:t>
      </w:r>
      <w:bookmarkEnd w:id="192"/>
      <w:r>
        <w:rPr>
          <w:lang w:eastAsia="zh-CN"/>
        </w:rPr>
        <w:fldChar w:fldCharType="end"/>
      </w:r>
    </w:p>
    <w:p w14:paraId="59073869" w14:textId="77777777" w:rsidR="00E906C8" w:rsidRDefault="006F7482">
      <w:pPr>
        <w:pStyle w:val="ListParagraph"/>
        <w:numPr>
          <w:ilvl w:val="3"/>
          <w:numId w:val="39"/>
        </w:numPr>
        <w:spacing w:after="0"/>
        <w:ind w:firstLineChars="0"/>
        <w:rPr>
          <w:lang w:eastAsia="zh-CN"/>
        </w:rPr>
      </w:pPr>
      <w:r>
        <w:rPr>
          <w:lang w:eastAsia="zh-CN"/>
        </w:rPr>
        <w:t xml:space="preserve"> </w:t>
      </w:r>
      <w:r w:rsidR="009F6AA4">
        <w:rPr>
          <w:lang w:eastAsia="zh-CN"/>
        </w:rPr>
        <w:fldChar w:fldCharType="begin"/>
      </w:r>
      <w:r>
        <w:rPr>
          <w:lang w:eastAsia="zh-CN"/>
        </w:rPr>
        <w:instrText xml:space="preserve"> REF _Ref33104142 \h </w:instrText>
      </w:r>
      <w:r w:rsidR="009F6AA4">
        <w:rPr>
          <w:lang w:eastAsia="zh-CN"/>
        </w:rPr>
      </w:r>
      <w:r w:rsidR="009F6AA4">
        <w:rPr>
          <w:lang w:eastAsia="zh-CN"/>
        </w:rPr>
        <w:fldChar w:fldCharType="separate"/>
      </w:r>
      <w:r>
        <w:t>Measurement Gaps</w:t>
      </w:r>
      <w:r w:rsidR="009F6AA4">
        <w:rPr>
          <w:lang w:eastAsia="zh-CN"/>
        </w:rPr>
        <w:fldChar w:fldCharType="end"/>
      </w:r>
      <w:r>
        <w:rPr>
          <w:lang w:eastAsia="zh-CN"/>
        </w:rPr>
        <w:t xml:space="preserve"> (depends on </w:t>
      </w:r>
      <w:r w:rsidR="009F6AA4">
        <w:rPr>
          <w:lang w:eastAsia="zh-CN"/>
        </w:rPr>
        <w:fldChar w:fldCharType="begin"/>
      </w:r>
      <w:r>
        <w:rPr>
          <w:lang w:eastAsia="zh-CN"/>
        </w:rPr>
        <w:instrText xml:space="preserve"> REF _Ref33104526 \r \h </w:instrText>
      </w:r>
      <w:r w:rsidR="009F6AA4">
        <w:rPr>
          <w:lang w:eastAsia="zh-CN"/>
        </w:rPr>
      </w:r>
      <w:r w:rsidR="009F6AA4">
        <w:rPr>
          <w:lang w:eastAsia="zh-CN"/>
        </w:rPr>
        <w:fldChar w:fldCharType="separate"/>
      </w:r>
      <w:r>
        <w:rPr>
          <w:lang w:eastAsia="zh-CN"/>
        </w:rPr>
        <w:t>Issue 5-1:</w:t>
      </w:r>
      <w:r w:rsidR="009F6AA4">
        <w:rPr>
          <w:lang w:eastAsia="zh-CN"/>
        </w:rPr>
        <w:fldChar w:fldCharType="end"/>
      </w:r>
      <w:r>
        <w:rPr>
          <w:lang w:eastAsia="zh-CN"/>
        </w:rPr>
        <w:t xml:space="preserve">, </w:t>
      </w:r>
      <w:r>
        <w:rPr>
          <w:u w:val="single"/>
          <w:lang w:eastAsia="zh-CN"/>
        </w:rPr>
        <w:t>deprioritize discussions</w:t>
      </w:r>
      <w:r>
        <w:rPr>
          <w:lang w:eastAsia="zh-CN"/>
        </w:rPr>
        <w:t>)</w:t>
      </w:r>
    </w:p>
    <w:p w14:paraId="050C084A" w14:textId="77777777" w:rsidR="00E906C8" w:rsidRDefault="009F6AA4">
      <w:pPr>
        <w:pStyle w:val="ListParagraph"/>
        <w:numPr>
          <w:ilvl w:val="3"/>
          <w:numId w:val="39"/>
        </w:numPr>
        <w:spacing w:after="0"/>
        <w:ind w:firstLineChars="0"/>
        <w:rPr>
          <w:lang w:eastAsia="zh-CN"/>
        </w:rPr>
      </w:pPr>
      <w:r>
        <w:rPr>
          <w:lang w:eastAsia="zh-CN"/>
        </w:rPr>
        <w:lastRenderedPageBreak/>
        <w:fldChar w:fldCharType="begin"/>
      </w:r>
      <w:r w:rsidR="006F7482">
        <w:rPr>
          <w:lang w:eastAsia="zh-CN"/>
        </w:rPr>
        <w:instrText xml:space="preserve"> REF _Ref33104146 \h </w:instrText>
      </w:r>
      <w:r>
        <w:rPr>
          <w:lang w:eastAsia="zh-CN"/>
        </w:rPr>
      </w:r>
      <w:r>
        <w:rPr>
          <w:lang w:eastAsia="zh-CN"/>
        </w:rPr>
        <w:fldChar w:fldCharType="separate"/>
      </w:r>
      <w:r w:rsidR="006F7482">
        <w:t>RSSI measurement report mapping</w:t>
      </w:r>
      <w:r>
        <w:rPr>
          <w:lang w:eastAsia="zh-CN"/>
        </w:rPr>
        <w:fldChar w:fldCharType="end"/>
      </w:r>
    </w:p>
    <w:p w14:paraId="39A6A0D3"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_Ref33104147 \h </w:instrText>
      </w:r>
      <w:r>
        <w:rPr>
          <w:lang w:eastAsia="zh-CN"/>
        </w:rPr>
      </w:r>
      <w:r>
        <w:rPr>
          <w:lang w:eastAsia="zh-CN"/>
        </w:rPr>
        <w:fldChar w:fldCharType="separate"/>
      </w:r>
      <w:r w:rsidR="006F7482">
        <w:t>Channel Occupancy measurement report mapping</w:t>
      </w:r>
      <w:r>
        <w:rPr>
          <w:lang w:eastAsia="zh-CN"/>
        </w:rPr>
        <w:fldChar w:fldCharType="end"/>
      </w:r>
    </w:p>
    <w:p w14:paraId="4874A35B"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_Ref33104149 \h </w:instrText>
      </w:r>
      <w:r>
        <w:rPr>
          <w:lang w:eastAsia="zh-CN"/>
        </w:rPr>
      </w:r>
      <w:r>
        <w:rPr>
          <w:lang w:eastAsia="zh-CN"/>
        </w:rPr>
        <w:fldChar w:fldCharType="separate"/>
      </w:r>
      <w:r w:rsidR="006F7482">
        <w:t>RSSI/CO measurement periods</w:t>
      </w:r>
      <w:r>
        <w:rPr>
          <w:lang w:eastAsia="zh-CN"/>
        </w:rPr>
        <w:fldChar w:fldCharType="end"/>
      </w:r>
    </w:p>
    <w:p w14:paraId="3DABB8B2"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_Ref33104151 \h </w:instrText>
      </w:r>
      <w:r>
        <w:rPr>
          <w:lang w:eastAsia="zh-CN"/>
        </w:rPr>
      </w:r>
      <w:r>
        <w:rPr>
          <w:lang w:eastAsia="zh-CN"/>
        </w:rPr>
        <w:fldChar w:fldCharType="separate"/>
      </w:r>
      <w:r w:rsidR="006F7482">
        <w:t>RSSI/CO measurement reporting requirements</w:t>
      </w:r>
      <w:r>
        <w:rPr>
          <w:lang w:eastAsia="zh-CN"/>
        </w:rPr>
        <w:fldChar w:fldCharType="end"/>
      </w:r>
    </w:p>
    <w:p w14:paraId="7FD947F2"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_Ref33104152 \h </w:instrText>
      </w:r>
      <w:r>
        <w:rPr>
          <w:lang w:eastAsia="zh-CN"/>
        </w:rPr>
      </w:r>
      <w:r>
        <w:rPr>
          <w:lang w:eastAsia="zh-CN"/>
        </w:rPr>
        <w:fldChar w:fldCharType="separate"/>
      </w:r>
      <w:r w:rsidR="006F7482">
        <w:t>RMTC periodicity and RMTC measurement duration</w:t>
      </w:r>
      <w:r>
        <w:rPr>
          <w:lang w:eastAsia="zh-CN"/>
        </w:rPr>
        <w:fldChar w:fldCharType="end"/>
      </w:r>
    </w:p>
    <w:p w14:paraId="4DAA1376"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_Ref33104153 \h </w:instrText>
      </w:r>
      <w:r>
        <w:rPr>
          <w:lang w:eastAsia="zh-CN"/>
        </w:rPr>
      </w:r>
      <w:r>
        <w:rPr>
          <w:lang w:eastAsia="zh-CN"/>
        </w:rPr>
        <w:fldChar w:fldCharType="separate"/>
      </w:r>
      <w:r w:rsidR="006F7482">
        <w:t>Interruption requirements</w:t>
      </w:r>
      <w:r>
        <w:rPr>
          <w:lang w:eastAsia="zh-CN"/>
        </w:rPr>
        <w:fldChar w:fldCharType="end"/>
      </w:r>
    </w:p>
    <w:p w14:paraId="10B97C26"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_Ref33104158 \h </w:instrText>
      </w:r>
      <w:r>
        <w:rPr>
          <w:lang w:eastAsia="zh-CN"/>
        </w:rPr>
      </w:r>
      <w:r>
        <w:rPr>
          <w:lang w:eastAsia="zh-CN"/>
        </w:rPr>
        <w:fldChar w:fldCharType="separate"/>
      </w:r>
      <w:r w:rsidR="006F7482">
        <w:t>Restrictions during RSSI measurements</w:t>
      </w:r>
      <w:r>
        <w:rPr>
          <w:lang w:eastAsia="zh-CN"/>
        </w:rPr>
        <w:fldChar w:fldCharType="end"/>
      </w:r>
    </w:p>
    <w:p w14:paraId="36DC6EF5"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_Ref33104160 \h </w:instrText>
      </w:r>
      <w:r>
        <w:rPr>
          <w:lang w:eastAsia="zh-CN"/>
        </w:rPr>
      </w:r>
      <w:r>
        <w:rPr>
          <w:lang w:eastAsia="zh-CN"/>
        </w:rPr>
        <w:fldChar w:fldCharType="separate"/>
      </w:r>
      <w:r w:rsidR="006F7482">
        <w:t>RSSI Measurement Bandwidth</w:t>
      </w:r>
      <w:r>
        <w:rPr>
          <w:lang w:eastAsia="zh-CN"/>
        </w:rPr>
        <w:fldChar w:fldCharType="end"/>
      </w:r>
    </w:p>
    <w:p w14:paraId="41998CD6"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_Ref33104161 \h </w:instrText>
      </w:r>
      <w:r>
        <w:rPr>
          <w:lang w:eastAsia="zh-CN"/>
        </w:rPr>
      </w:r>
      <w:r>
        <w:rPr>
          <w:lang w:eastAsia="zh-CN"/>
        </w:rPr>
        <w:fldChar w:fldCharType="separate"/>
      </w:r>
      <w:r w:rsidR="006F7482">
        <w:t>RSSI report normalization</w:t>
      </w:r>
      <w:r>
        <w:rPr>
          <w:lang w:eastAsia="zh-CN"/>
        </w:rPr>
        <w:fldChar w:fldCharType="end"/>
      </w:r>
    </w:p>
    <w:p w14:paraId="3ABCD3CC"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_Ref33104163 \h </w:instrText>
      </w:r>
      <w:r>
        <w:rPr>
          <w:lang w:eastAsia="zh-CN"/>
        </w:rPr>
      </w:r>
      <w:r>
        <w:rPr>
          <w:lang w:eastAsia="zh-CN"/>
        </w:rPr>
        <w:fldChar w:fldCharType="separate"/>
      </w:r>
      <w:r w:rsidR="006F7482">
        <w:t>RSSI measurement accuracy</w:t>
      </w:r>
      <w:r>
        <w:rPr>
          <w:lang w:eastAsia="zh-CN"/>
        </w:rPr>
        <w:fldChar w:fldCharType="end"/>
      </w:r>
    </w:p>
    <w:p w14:paraId="7915FBB8"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_Ref33104164 \h </w:instrText>
      </w:r>
      <w:r>
        <w:rPr>
          <w:lang w:eastAsia="zh-CN"/>
        </w:rPr>
      </w:r>
      <w:r>
        <w:rPr>
          <w:lang w:eastAsia="zh-CN"/>
        </w:rPr>
        <w:fldChar w:fldCharType="separate"/>
      </w:r>
      <w:r w:rsidR="006F7482">
        <w:t>Channel occupancy measurements</w:t>
      </w:r>
      <w:r>
        <w:rPr>
          <w:lang w:eastAsia="zh-CN"/>
        </w:rPr>
        <w:fldChar w:fldCharType="end"/>
      </w:r>
    </w:p>
    <w:p w14:paraId="5B66AE0A"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_Ref33104166 \h </w:instrText>
      </w:r>
      <w:r>
        <w:rPr>
          <w:lang w:eastAsia="zh-CN"/>
        </w:rPr>
      </w:r>
      <w:r>
        <w:rPr>
          <w:lang w:eastAsia="zh-CN"/>
        </w:rPr>
        <w:fldChar w:fldCharType="separate"/>
      </w:r>
      <w:r w:rsidR="006F7482">
        <w:t>LS to RAN2</w:t>
      </w:r>
      <w:r>
        <w:rPr>
          <w:lang w:eastAsia="zh-CN"/>
        </w:rPr>
        <w:fldChar w:fldCharType="end"/>
      </w:r>
      <w:r w:rsidR="006F7482">
        <w:rPr>
          <w:lang w:eastAsia="zh-CN"/>
        </w:rPr>
        <w:t xml:space="preserve"> </w:t>
      </w:r>
    </w:p>
    <w:p w14:paraId="0D2F9A91" w14:textId="77777777" w:rsidR="00E906C8" w:rsidRDefault="006F7482">
      <w:pPr>
        <w:pStyle w:val="Heading3"/>
        <w:rPr>
          <w:lang w:val="en-US"/>
        </w:rPr>
      </w:pPr>
      <w:r>
        <w:rPr>
          <w:lang w:val="en-US"/>
        </w:rPr>
        <w:t xml:space="preserve"> </w:t>
      </w:r>
      <w:bookmarkStart w:id="193" w:name="_Ref33104119"/>
      <w:r>
        <w:rPr>
          <w:lang w:val="en-US"/>
        </w:rPr>
        <w:t>Intra-frequency and Inter-frequency definition</w:t>
      </w:r>
      <w:bookmarkEnd w:id="193"/>
      <w:r>
        <w:rPr>
          <w:lang w:val="en-US"/>
        </w:rPr>
        <w:t xml:space="preserve">  </w:t>
      </w:r>
    </w:p>
    <w:p w14:paraId="7649537C" w14:textId="77777777" w:rsidR="00E906C8" w:rsidRDefault="00E906C8">
      <w:pPr>
        <w:rPr>
          <w:lang w:eastAsia="zh-CN"/>
        </w:rPr>
      </w:pPr>
    </w:p>
    <w:p w14:paraId="7614BFB1"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150AEF0D" w14:textId="77777777" w:rsidR="00E906C8" w:rsidRDefault="006F7482">
      <w:pPr>
        <w:rPr>
          <w:color w:val="000000" w:themeColor="text1"/>
          <w:szCs w:val="24"/>
          <w:lang w:eastAsia="zh-CN"/>
        </w:rPr>
      </w:pPr>
      <w:r>
        <w:rPr>
          <w:color w:val="000000" w:themeColor="text1"/>
          <w:szCs w:val="24"/>
          <w:lang w:eastAsia="zh-CN"/>
        </w:rPr>
        <w:t>Proposals:</w:t>
      </w:r>
    </w:p>
    <w:p w14:paraId="5F81820A" w14:textId="77777777" w:rsidR="00E906C8" w:rsidRDefault="00E906C8">
      <w:pPr>
        <w:rPr>
          <w:color w:val="000000" w:themeColor="text1"/>
          <w:szCs w:val="24"/>
          <w:lang w:eastAsia="zh-CN"/>
        </w:rPr>
      </w:pPr>
    </w:p>
    <w:p w14:paraId="06669BF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E906C8" w14:paraId="1007742F" w14:textId="77777777">
        <w:trPr>
          <w:trHeight w:val="1336"/>
        </w:trPr>
        <w:tc>
          <w:tcPr>
            <w:tcW w:w="2633" w:type="dxa"/>
            <w:vMerge w:val="restart"/>
            <w:tcBorders>
              <w:top w:val="single" w:sz="12" w:space="0" w:color="auto"/>
              <w:bottom w:val="single" w:sz="4" w:space="0" w:color="auto"/>
            </w:tcBorders>
            <w:shd w:val="clear" w:color="auto" w:fill="auto"/>
          </w:tcPr>
          <w:p w14:paraId="29792C04" w14:textId="77777777" w:rsidR="00E906C8" w:rsidRDefault="006F748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289A6986"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46CF0BE0"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r>
      <w:tr w:rsidR="00E906C8" w14:paraId="4747F1A4" w14:textId="77777777">
        <w:trPr>
          <w:trHeight w:val="428"/>
        </w:trPr>
        <w:tc>
          <w:tcPr>
            <w:tcW w:w="2633" w:type="dxa"/>
            <w:vMerge/>
            <w:tcBorders>
              <w:top w:val="single" w:sz="4" w:space="0" w:color="auto"/>
              <w:bottom w:val="single" w:sz="12" w:space="0" w:color="auto"/>
            </w:tcBorders>
            <w:shd w:val="clear" w:color="auto" w:fill="auto"/>
          </w:tcPr>
          <w:p w14:paraId="0900E075"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01AF9085" w14:textId="77777777" w:rsidR="00E906C8" w:rsidRDefault="00E906C8">
            <w:pPr>
              <w:jc w:val="both"/>
              <w:rPr>
                <w:lang w:eastAsia="zh-CN"/>
              </w:rPr>
            </w:pPr>
          </w:p>
        </w:tc>
      </w:tr>
      <w:tr w:rsidR="00E906C8" w14:paraId="1C68B034" w14:textId="77777777">
        <w:trPr>
          <w:trHeight w:val="450"/>
        </w:trPr>
        <w:tc>
          <w:tcPr>
            <w:tcW w:w="2633" w:type="dxa"/>
            <w:vMerge w:val="restart"/>
            <w:tcBorders>
              <w:top w:val="single" w:sz="12" w:space="0" w:color="auto"/>
              <w:bottom w:val="single" w:sz="4" w:space="0" w:color="auto"/>
            </w:tcBorders>
            <w:shd w:val="clear" w:color="auto" w:fill="auto"/>
          </w:tcPr>
          <w:p w14:paraId="2E0E0AAE" w14:textId="77777777" w:rsidR="00E906C8" w:rsidRDefault="006F748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6BBC877B" w14:textId="77777777" w:rsidR="00E906C8" w:rsidRDefault="006F7482">
            <w:pPr>
              <w:jc w:val="both"/>
              <w:rPr>
                <w:lang w:eastAsia="zh-CN"/>
              </w:rPr>
            </w:pPr>
            <w:r>
              <w:rPr>
                <w:lang w:eastAsia="zh-CN"/>
              </w:rPr>
              <w:t>if at least one of the two conditions above is not met</w:t>
            </w:r>
          </w:p>
          <w:p w14:paraId="3AA66475" w14:textId="77777777" w:rsidR="00E906C8" w:rsidRDefault="00E906C8">
            <w:pPr>
              <w:jc w:val="both"/>
              <w:rPr>
                <w:lang w:eastAsia="zh-CN"/>
              </w:rPr>
            </w:pPr>
          </w:p>
        </w:tc>
      </w:tr>
      <w:tr w:rsidR="00E906C8" w14:paraId="0EC3DAC5" w14:textId="77777777">
        <w:trPr>
          <w:trHeight w:val="450"/>
        </w:trPr>
        <w:tc>
          <w:tcPr>
            <w:tcW w:w="2633" w:type="dxa"/>
            <w:vMerge/>
            <w:tcBorders>
              <w:top w:val="single" w:sz="4" w:space="0" w:color="auto"/>
              <w:bottom w:val="single" w:sz="12" w:space="0" w:color="auto"/>
            </w:tcBorders>
            <w:shd w:val="clear" w:color="auto" w:fill="auto"/>
          </w:tcPr>
          <w:p w14:paraId="773C6A3E"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63C4C4EE" w14:textId="77777777" w:rsidR="00E906C8" w:rsidRDefault="00E906C8">
            <w:pPr>
              <w:jc w:val="both"/>
              <w:rPr>
                <w:lang w:eastAsia="zh-CN"/>
              </w:rPr>
            </w:pPr>
          </w:p>
        </w:tc>
      </w:tr>
    </w:tbl>
    <w:p w14:paraId="0AAC782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158A600A" w14:textId="77777777" w:rsidR="00E906C8" w:rsidRDefault="006F7482">
      <w:pPr>
        <w:ind w:left="1988"/>
        <w:rPr>
          <w:bCs/>
          <w:lang w:val="en-US"/>
        </w:rPr>
      </w:pPr>
      <w:r>
        <w:rPr>
          <w:bCs/>
        </w:rPr>
        <w:t xml:space="preserve">RAN4 to </w:t>
      </w:r>
      <w:r>
        <w:rPr>
          <w:bCs/>
          <w:lang w:val="en-US"/>
        </w:rPr>
        <w:t>define intra-frequency RSSI measurement to be the case when the RMTC configuration indicates that:</w:t>
      </w:r>
    </w:p>
    <w:p w14:paraId="78931A60" w14:textId="77777777" w:rsidR="00E906C8" w:rsidRDefault="006F7482">
      <w:pPr>
        <w:pStyle w:val="ListParagraph"/>
        <w:numPr>
          <w:ilvl w:val="0"/>
          <w:numId w:val="35"/>
        </w:numPr>
        <w:overflowPunct/>
        <w:autoSpaceDE/>
        <w:autoSpaceDN/>
        <w:adjustRightInd/>
        <w:spacing w:after="0"/>
        <w:ind w:left="2708" w:firstLineChars="0"/>
        <w:contextualSpacing/>
        <w:textAlignment w:val="auto"/>
        <w:rPr>
          <w:bCs/>
        </w:rPr>
      </w:pPr>
      <w:r>
        <w:rPr>
          <w:bCs/>
        </w:rPr>
        <w:t>Reference subcarrier spacing is the same as serving cell SCS</w:t>
      </w:r>
    </w:p>
    <w:p w14:paraId="3E67BE4D" w14:textId="77777777" w:rsidR="00E906C8" w:rsidRDefault="006F7482">
      <w:pPr>
        <w:pStyle w:val="ListParagraph"/>
        <w:numPr>
          <w:ilvl w:val="0"/>
          <w:numId w:val="35"/>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2CFC5954" w14:textId="77777777" w:rsidR="00E906C8" w:rsidRDefault="00E906C8">
      <w:pPr>
        <w:ind w:left="1988"/>
        <w:rPr>
          <w:bCs/>
        </w:rPr>
      </w:pPr>
    </w:p>
    <w:p w14:paraId="67FBBEAF" w14:textId="77777777" w:rsidR="00E906C8" w:rsidRDefault="006F7482">
      <w:pPr>
        <w:ind w:left="1988"/>
        <w:rPr>
          <w:bCs/>
        </w:rPr>
      </w:pPr>
      <w:r>
        <w:rPr>
          <w:bCs/>
        </w:rPr>
        <w:t xml:space="preserve">Inter-frequency RSSI measurement is defined when any of the above conditions is not satisfied. </w:t>
      </w:r>
    </w:p>
    <w:p w14:paraId="3FCF313E" w14:textId="77777777" w:rsidR="00E906C8" w:rsidRDefault="00E906C8">
      <w:pPr>
        <w:spacing w:after="120"/>
        <w:rPr>
          <w:color w:val="000000" w:themeColor="text1"/>
          <w:szCs w:val="24"/>
          <w:lang w:eastAsia="zh-CN"/>
        </w:rPr>
      </w:pPr>
    </w:p>
    <w:p w14:paraId="0AA0E00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8C04C5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more discussion is needed. Based on the proposals above, the following WF is proposed:  </w:t>
      </w:r>
    </w:p>
    <w:p w14:paraId="643D2B26"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14:paraId="19AD3B95"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14:paraId="25D37063"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14:paraId="3B8B54B7" w14:textId="77777777" w:rsidR="00E906C8" w:rsidRDefault="006F748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Option 1: Measurement BW is contained within the active BWP of the serving cell</w:t>
      </w:r>
    </w:p>
    <w:p w14:paraId="6B3DC6A5" w14:textId="77777777" w:rsidR="00E906C8" w:rsidRDefault="006F748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3BFAA3CC"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196AACB1" w14:textId="77777777" w:rsidR="00E906C8" w:rsidRDefault="006F7482">
      <w:pPr>
        <w:pStyle w:val="Heading3"/>
      </w:pPr>
      <w:bookmarkStart w:id="194" w:name="_Ref33104142"/>
      <w:proofErr w:type="spellStart"/>
      <w:r>
        <w:t>Measurement</w:t>
      </w:r>
      <w:proofErr w:type="spellEnd"/>
      <w:r>
        <w:t xml:space="preserve"> Gaps</w:t>
      </w:r>
      <w:bookmarkEnd w:id="194"/>
    </w:p>
    <w:p w14:paraId="2C6FC523"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56EAAA74" w14:textId="77777777" w:rsidR="00E906C8" w:rsidRDefault="006F7482">
      <w:pPr>
        <w:rPr>
          <w:color w:val="000000" w:themeColor="text1"/>
          <w:szCs w:val="24"/>
          <w:lang w:eastAsia="zh-CN"/>
        </w:rPr>
      </w:pPr>
      <w:r>
        <w:rPr>
          <w:color w:val="000000" w:themeColor="text1"/>
          <w:szCs w:val="24"/>
          <w:lang w:eastAsia="zh-CN"/>
        </w:rPr>
        <w:t>Proposals:</w:t>
      </w:r>
    </w:p>
    <w:p w14:paraId="0399FCB6" w14:textId="77777777" w:rsidR="00E906C8" w:rsidRDefault="00E906C8">
      <w:pPr>
        <w:rPr>
          <w:color w:val="000000" w:themeColor="text1"/>
          <w:szCs w:val="24"/>
          <w:lang w:eastAsia="zh-CN"/>
        </w:rPr>
      </w:pPr>
    </w:p>
    <w:p w14:paraId="45807A0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14:paraId="6CD73DCE"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Intra-frequency requires gaps when: </w:t>
      </w:r>
      <w:r>
        <w:rPr>
          <w:lang w:eastAsia="zh-CN"/>
        </w:rPr>
        <w:t>The RSSI measurement is over the bandwidth which is not fully within the active BWP of the UE</w:t>
      </w:r>
    </w:p>
    <w:p w14:paraId="186AF60F"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14:paraId="5A6E586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5642D8D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14:paraId="5D856D0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14:paraId="62B44C8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14:paraId="39E7DC16"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0EF30F1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D958ED7"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14:paraId="0D958029" w14:textId="77777777" w:rsidR="00E906C8" w:rsidRDefault="006F7482">
      <w:pPr>
        <w:pStyle w:val="Heading3"/>
      </w:pPr>
      <w:r>
        <w:rPr>
          <w:lang w:val="en-US"/>
        </w:rPr>
        <w:t xml:space="preserve"> </w:t>
      </w:r>
      <w:bookmarkStart w:id="195" w:name="_Ref33104146"/>
      <w:r>
        <w:t xml:space="preserve">RSSI </w:t>
      </w:r>
      <w:proofErr w:type="spellStart"/>
      <w:r>
        <w:t>measurement</w:t>
      </w:r>
      <w:proofErr w:type="spellEnd"/>
      <w:r>
        <w:t xml:space="preserve"> </w:t>
      </w:r>
      <w:proofErr w:type="spellStart"/>
      <w:r>
        <w:t>report</w:t>
      </w:r>
      <w:proofErr w:type="spellEnd"/>
      <w:r>
        <w:t xml:space="preserve"> </w:t>
      </w:r>
      <w:proofErr w:type="spellStart"/>
      <w:r>
        <w:t>mapping</w:t>
      </w:r>
      <w:bookmarkEnd w:id="195"/>
      <w:proofErr w:type="spellEnd"/>
    </w:p>
    <w:p w14:paraId="3B62654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48D36FF0" w14:textId="77777777" w:rsidR="00E906C8" w:rsidRDefault="006F7482">
      <w:pPr>
        <w:rPr>
          <w:color w:val="000000" w:themeColor="text1"/>
          <w:szCs w:val="24"/>
          <w:lang w:eastAsia="zh-CN"/>
        </w:rPr>
      </w:pPr>
      <w:r>
        <w:rPr>
          <w:color w:val="000000" w:themeColor="text1"/>
          <w:szCs w:val="24"/>
          <w:lang w:eastAsia="zh-CN"/>
        </w:rPr>
        <w:t>Proposals:</w:t>
      </w:r>
    </w:p>
    <w:p w14:paraId="727A37A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55B6105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14:paraId="449D60B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64947CD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(R4-2000720 </w:t>
      </w:r>
      <w:proofErr w:type="gramStart"/>
      <w:r>
        <w:rPr>
          <w:rFonts w:eastAsia="SimSun"/>
          <w:color w:val="000000" w:themeColor="text1"/>
          <w:szCs w:val="24"/>
          <w:lang w:eastAsia="zh-CN"/>
        </w:rPr>
        <w:t>Qualcomm )</w:t>
      </w:r>
      <w:proofErr w:type="gramEnd"/>
    </w:p>
    <w:p w14:paraId="2F86F417"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w:t>
      </w:r>
      <w:proofErr w:type="gramStart"/>
      <w:r>
        <w:rPr>
          <w:rFonts w:eastAsia="SimSun"/>
          <w:color w:val="000000" w:themeColor="text1"/>
          <w:szCs w:val="24"/>
          <w:lang w:eastAsia="zh-CN"/>
        </w:rPr>
        <w:t>assuming that</w:t>
      </w:r>
      <w:proofErr w:type="gramEnd"/>
      <w:r>
        <w:rPr>
          <w:rFonts w:eastAsia="SimSun"/>
          <w:color w:val="000000" w:themeColor="text1"/>
          <w:szCs w:val="24"/>
          <w:lang w:eastAsia="zh-CN"/>
        </w:rPr>
        <w:t xml:space="preserve"> the RSSI measurement report is normalized to the SCS used for measurement. </w:t>
      </w:r>
    </w:p>
    <w:p w14:paraId="674EECF8"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9E5E56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39E44D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 xml:space="preserve">There is no consensus in the proposals. Companies are advised to provide their views </w:t>
      </w:r>
      <w:proofErr w:type="gramStart"/>
      <w:r>
        <w:rPr>
          <w:rFonts w:eastAsia="SimSun"/>
          <w:color w:val="000000" w:themeColor="text1"/>
          <w:szCs w:val="24"/>
          <w:highlight w:val="yellow"/>
          <w:lang w:eastAsia="zh-CN"/>
        </w:rPr>
        <w:t>about :</w:t>
      </w:r>
      <w:proofErr w:type="gramEnd"/>
    </w:p>
    <w:p w14:paraId="49C383DC"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14:paraId="6CA658A6"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14:paraId="44A3CE51"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14:paraId="5B2ED68F" w14:textId="77777777" w:rsidR="00E906C8" w:rsidRDefault="006F7482">
      <w:pPr>
        <w:pStyle w:val="Heading3"/>
      </w:pPr>
      <w:bookmarkStart w:id="196" w:name="_Ref33104147"/>
      <w:r>
        <w:t xml:space="preserve">Channel Occupancy </w:t>
      </w:r>
      <w:proofErr w:type="spellStart"/>
      <w:r>
        <w:t>measurement</w:t>
      </w:r>
      <w:proofErr w:type="spellEnd"/>
      <w:r>
        <w:t xml:space="preserve"> </w:t>
      </w:r>
      <w:proofErr w:type="spellStart"/>
      <w:r>
        <w:t>report</w:t>
      </w:r>
      <w:proofErr w:type="spellEnd"/>
      <w:r>
        <w:t xml:space="preserve"> </w:t>
      </w:r>
      <w:proofErr w:type="spellStart"/>
      <w:r>
        <w:t>mapping</w:t>
      </w:r>
      <w:bookmarkEnd w:id="196"/>
      <w:proofErr w:type="spellEnd"/>
    </w:p>
    <w:p w14:paraId="2EEA23B0"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6767D474" w14:textId="77777777" w:rsidR="00E906C8" w:rsidRDefault="006F7482">
      <w:pPr>
        <w:rPr>
          <w:color w:val="000000" w:themeColor="text1"/>
          <w:szCs w:val="24"/>
          <w:lang w:eastAsia="zh-CN"/>
        </w:rPr>
      </w:pPr>
      <w:r>
        <w:rPr>
          <w:color w:val="000000" w:themeColor="text1"/>
          <w:szCs w:val="24"/>
          <w:lang w:eastAsia="zh-CN"/>
        </w:rPr>
        <w:t>Proposals:</w:t>
      </w:r>
    </w:p>
    <w:p w14:paraId="154E44D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14:paraId="76B4297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14:paraId="78A6FAD7"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8F1F0D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4B0F66B" w14:textId="77777777" w:rsidR="00E906C8" w:rsidRDefault="006F748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14:paraId="03EA34F3" w14:textId="77777777" w:rsidR="00E906C8" w:rsidRDefault="006F748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14:paraId="4AFE0C18" w14:textId="77777777" w:rsidR="00E906C8" w:rsidRDefault="006F7482">
      <w:pPr>
        <w:pStyle w:val="Heading3"/>
      </w:pPr>
      <w:bookmarkStart w:id="197" w:name="_Ref33104149"/>
      <w:r>
        <w:t xml:space="preserve">RSSI/CO </w:t>
      </w:r>
      <w:proofErr w:type="spellStart"/>
      <w:r>
        <w:t>measurement</w:t>
      </w:r>
      <w:proofErr w:type="spellEnd"/>
      <w:r>
        <w:t xml:space="preserve"> periods</w:t>
      </w:r>
      <w:bookmarkEnd w:id="197"/>
    </w:p>
    <w:p w14:paraId="0F22C8F1"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44837F52" w14:textId="77777777" w:rsidR="00E906C8" w:rsidRDefault="006F7482">
      <w:pPr>
        <w:rPr>
          <w:color w:val="000000" w:themeColor="text1"/>
          <w:szCs w:val="24"/>
          <w:lang w:eastAsia="zh-CN"/>
        </w:rPr>
      </w:pPr>
      <w:r>
        <w:rPr>
          <w:color w:val="000000" w:themeColor="text1"/>
          <w:szCs w:val="24"/>
          <w:lang w:eastAsia="zh-CN"/>
        </w:rPr>
        <w:t>Proposals:</w:t>
      </w:r>
    </w:p>
    <w:p w14:paraId="03B8485B"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4FBC7D2F" w14:textId="77777777" w:rsidR="00E906C8" w:rsidRDefault="006F748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0D1B61C6" w14:textId="77777777" w:rsidR="00E906C8" w:rsidRDefault="006F7482">
      <w:pPr>
        <w:pStyle w:val="ListParagraph"/>
        <w:numPr>
          <w:ilvl w:val="1"/>
          <w:numId w:val="15"/>
        </w:numPr>
        <w:ind w:firstLineChars="0"/>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6E829968" w14:textId="77777777" w:rsidR="00E906C8" w:rsidRDefault="006F748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234418A1"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 (R4-2001929 Ericsson): </w:t>
      </w:r>
    </w:p>
    <w:p w14:paraId="0671970F" w14:textId="77777777" w:rsidR="00E906C8" w:rsidRDefault="006F7482">
      <w:pPr>
        <w:numPr>
          <w:ilvl w:val="1"/>
          <w:numId w:val="34"/>
        </w:numPr>
        <w:spacing w:after="60"/>
        <w:jc w:val="both"/>
        <w:rPr>
          <w:iCs/>
          <w:lang w:eastAsia="zh-CN"/>
        </w:rPr>
      </w:pPr>
      <w:r>
        <w:rPr>
          <w:bCs/>
          <w:iCs/>
          <w:u w:val="single"/>
          <w:lang w:eastAsia="zh-CN"/>
        </w:rPr>
        <w:t>Proposal 5</w:t>
      </w:r>
      <w:r>
        <w:rPr>
          <w:iCs/>
          <w:lang w:eastAsia="zh-CN"/>
        </w:rPr>
        <w:t>: The RSSI and CO measurement periods depend on:</w:t>
      </w:r>
    </w:p>
    <w:p w14:paraId="4EBCC143"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3A4F04A0"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04714D70"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09B476F7"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6B449AD3"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41F47A3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B01DA5C" w14:textId="77777777" w:rsidR="00E906C8" w:rsidRDefault="006F7482">
      <w:pPr>
        <w:spacing w:after="120"/>
        <w:rPr>
          <w:rFonts w:eastAsia="MS Mincho"/>
          <w:i/>
          <w:color w:val="0070C0"/>
          <w:highlight w:val="yellow"/>
          <w:lang w:eastAsia="zh-CN"/>
        </w:rPr>
      </w:pPr>
      <w:r>
        <w:rPr>
          <w:color w:val="000000" w:themeColor="text1"/>
          <w:szCs w:val="24"/>
          <w:highlight w:val="yellow"/>
          <w:lang w:eastAsia="zh-CN"/>
        </w:rPr>
        <w:lastRenderedPageBreak/>
        <w:t xml:space="preserve">        This is the first time the issue is discussed in RAN4. A tentative WF is: </w:t>
      </w:r>
    </w:p>
    <w:p w14:paraId="7122ECB6" w14:textId="77777777" w:rsidR="00E906C8" w:rsidRDefault="006F748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14:paraId="63DFF488"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14:paraId="21B4ED55"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14:paraId="3501AD3F"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14:paraId="1C601BC9" w14:textId="77777777" w:rsidR="00E906C8" w:rsidRDefault="006F7482">
      <w:pPr>
        <w:numPr>
          <w:ilvl w:val="2"/>
          <w:numId w:val="15"/>
        </w:numPr>
        <w:jc w:val="both"/>
        <w:rPr>
          <w:iCs/>
          <w:highlight w:val="yellow"/>
          <w:lang w:eastAsia="zh-CN"/>
        </w:rPr>
      </w:pPr>
      <w:r>
        <w:rPr>
          <w:highlight w:val="yellow"/>
        </w:rPr>
        <w:t>FFS: for intra-frequency measurements:</w:t>
      </w:r>
    </w:p>
    <w:p w14:paraId="2E16B5F4" w14:textId="77777777" w:rsidR="00E906C8" w:rsidRDefault="006F7482">
      <w:pPr>
        <w:numPr>
          <w:ilvl w:val="3"/>
          <w:numId w:val="15"/>
        </w:numPr>
        <w:jc w:val="both"/>
        <w:rPr>
          <w:iCs/>
          <w:highlight w:val="yellow"/>
          <w:lang w:eastAsia="zh-CN"/>
        </w:rPr>
      </w:pPr>
      <w:r>
        <w:rPr>
          <w:highlight w:val="yellow"/>
        </w:rPr>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14:paraId="384F1381" w14:textId="77777777" w:rsidR="00E906C8" w:rsidRDefault="006F7482">
      <w:pPr>
        <w:numPr>
          <w:ilvl w:val="2"/>
          <w:numId w:val="15"/>
        </w:numPr>
        <w:jc w:val="both"/>
        <w:rPr>
          <w:iCs/>
          <w:highlight w:val="yellow"/>
          <w:lang w:eastAsia="zh-CN"/>
        </w:rPr>
      </w:pPr>
      <w:r>
        <w:rPr>
          <w:highlight w:val="yellow"/>
        </w:rPr>
        <w:t>FFS: for inter-frequency measurements:</w:t>
      </w:r>
    </w:p>
    <w:p w14:paraId="4CAC08BD"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14:paraId="7ED8226F" w14:textId="77777777" w:rsidR="00E906C8" w:rsidRDefault="006F7482">
      <w:pPr>
        <w:pStyle w:val="Heading3"/>
      </w:pPr>
      <w:bookmarkStart w:id="198" w:name="_Ref33104151"/>
      <w:r>
        <w:t xml:space="preserve">RSSI/CO </w:t>
      </w:r>
      <w:proofErr w:type="spellStart"/>
      <w:r>
        <w:t>measurement</w:t>
      </w:r>
      <w:proofErr w:type="spellEnd"/>
      <w:r>
        <w:t xml:space="preserve"> </w:t>
      </w:r>
      <w:proofErr w:type="spellStart"/>
      <w:r>
        <w:t>reporting</w:t>
      </w:r>
      <w:proofErr w:type="spellEnd"/>
      <w:r>
        <w:t xml:space="preserve"> </w:t>
      </w:r>
      <w:proofErr w:type="spellStart"/>
      <w:r>
        <w:t>requirements</w:t>
      </w:r>
      <w:bookmarkEnd w:id="198"/>
      <w:proofErr w:type="spellEnd"/>
    </w:p>
    <w:p w14:paraId="44ADEC1E"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5F481509" w14:textId="77777777" w:rsidR="00E906C8" w:rsidRDefault="006F7482">
      <w:pPr>
        <w:rPr>
          <w:color w:val="000000" w:themeColor="text1"/>
          <w:szCs w:val="24"/>
          <w:lang w:eastAsia="zh-CN"/>
        </w:rPr>
      </w:pPr>
      <w:r>
        <w:rPr>
          <w:color w:val="000000" w:themeColor="text1"/>
          <w:szCs w:val="24"/>
          <w:lang w:eastAsia="zh-CN"/>
        </w:rPr>
        <w:t>Proposals:</w:t>
      </w:r>
    </w:p>
    <w:p w14:paraId="6B5BE7D0"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(R4-2001929 Ericsson): </w:t>
      </w:r>
    </w:p>
    <w:p w14:paraId="3FD905D5" w14:textId="77777777" w:rsidR="00E906C8" w:rsidRDefault="006F7482">
      <w:pPr>
        <w:numPr>
          <w:ilvl w:val="1"/>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03C18C2E"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32B855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A7697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14:paraId="5C86EF8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14:paraId="3F9FBEF9" w14:textId="77777777" w:rsidR="00E906C8" w:rsidRDefault="006F7482">
      <w:pPr>
        <w:spacing w:after="120"/>
        <w:rPr>
          <w:i/>
          <w:color w:val="000000" w:themeColor="text1"/>
          <w:highlight w:val="yellow"/>
          <w:lang w:eastAsia="zh-CN"/>
        </w:rPr>
      </w:pPr>
      <w:r>
        <w:rPr>
          <w:color w:val="000000" w:themeColor="text1"/>
          <w:szCs w:val="24"/>
          <w:highlight w:val="yellow"/>
          <w:lang w:eastAsia="zh-CN"/>
        </w:rPr>
        <w:t xml:space="preserve">        </w:t>
      </w:r>
    </w:p>
    <w:p w14:paraId="6E6E2162" w14:textId="77777777" w:rsidR="00E906C8" w:rsidRDefault="006F7482">
      <w:pPr>
        <w:pStyle w:val="Heading3"/>
        <w:rPr>
          <w:lang w:val="en-US"/>
        </w:rPr>
      </w:pPr>
      <w:bookmarkStart w:id="199" w:name="_Ref33104152"/>
      <w:r>
        <w:rPr>
          <w:lang w:val="en-US"/>
        </w:rPr>
        <w:t>RMTC periodicity and RMTC measurement duration</w:t>
      </w:r>
      <w:bookmarkEnd w:id="199"/>
    </w:p>
    <w:p w14:paraId="12039F05"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-7:</w:t>
      </w:r>
      <w:r>
        <w:rPr>
          <w:b/>
          <w:color w:val="000000" w:themeColor="text1"/>
          <w:u w:val="single"/>
          <w:lang w:eastAsia="ko-KR"/>
        </w:rPr>
        <w:tab/>
        <w:t xml:space="preserve"> RMTC periodicity</w:t>
      </w:r>
    </w:p>
    <w:p w14:paraId="2FF84461" w14:textId="77777777" w:rsidR="00E906C8" w:rsidRDefault="006F7482">
      <w:pPr>
        <w:rPr>
          <w:color w:val="000000" w:themeColor="text1"/>
          <w:szCs w:val="24"/>
          <w:lang w:eastAsia="zh-CN"/>
        </w:rPr>
      </w:pPr>
      <w:r>
        <w:rPr>
          <w:color w:val="000000" w:themeColor="text1"/>
          <w:szCs w:val="24"/>
          <w:lang w:eastAsia="zh-CN"/>
        </w:rPr>
        <w:t>Proposals:</w:t>
      </w:r>
    </w:p>
    <w:p w14:paraId="6264149A"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34775035" w14:textId="77777777" w:rsidR="00E906C8" w:rsidRDefault="006F7482">
      <w:pPr>
        <w:pStyle w:val="ListParagraph"/>
        <w:numPr>
          <w:ilvl w:val="1"/>
          <w:numId w:val="34"/>
        </w:numPr>
        <w:ind w:firstLineChars="0"/>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604CC92F"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7CCEF84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B186EDA"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636162C1" w14:textId="77777777" w:rsidR="00E906C8" w:rsidRDefault="006F7482">
      <w:pPr>
        <w:pStyle w:val="Heading3"/>
      </w:pPr>
      <w:bookmarkStart w:id="200" w:name="_Ref33104153"/>
      <w:proofErr w:type="spellStart"/>
      <w:r>
        <w:lastRenderedPageBreak/>
        <w:t>Interruption</w:t>
      </w:r>
      <w:proofErr w:type="spellEnd"/>
      <w:r>
        <w:t xml:space="preserve"> </w:t>
      </w:r>
      <w:proofErr w:type="spellStart"/>
      <w:r>
        <w:t>requirements</w:t>
      </w:r>
      <w:bookmarkEnd w:id="200"/>
      <w:proofErr w:type="spellEnd"/>
      <w:r>
        <w:t xml:space="preserve"> </w:t>
      </w:r>
    </w:p>
    <w:p w14:paraId="2A1683D8"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-8:</w:t>
      </w:r>
      <w:r>
        <w:rPr>
          <w:b/>
          <w:color w:val="000000" w:themeColor="text1"/>
          <w:u w:val="single"/>
          <w:lang w:eastAsia="ko-KR"/>
        </w:rPr>
        <w:tab/>
        <w:t xml:space="preserve"> Interruption requirements</w:t>
      </w:r>
    </w:p>
    <w:p w14:paraId="3CCCC75E" w14:textId="77777777" w:rsidR="00E906C8" w:rsidRDefault="006F7482">
      <w:pPr>
        <w:rPr>
          <w:color w:val="000000" w:themeColor="text1"/>
          <w:szCs w:val="24"/>
          <w:lang w:eastAsia="zh-CN"/>
        </w:rPr>
      </w:pPr>
      <w:r>
        <w:rPr>
          <w:color w:val="000000" w:themeColor="text1"/>
          <w:szCs w:val="24"/>
          <w:lang w:eastAsia="zh-CN"/>
        </w:rPr>
        <w:t>Proposals:</w:t>
      </w:r>
    </w:p>
    <w:p w14:paraId="17092915"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5579CC7D"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3CA6CAA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5B92A14"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0B903110" w14:textId="77777777" w:rsidR="00E906C8" w:rsidRDefault="006F7482">
      <w:pPr>
        <w:pStyle w:val="Heading3"/>
      </w:pPr>
      <w:bookmarkStart w:id="201" w:name="_Ref33104158"/>
      <w:proofErr w:type="spellStart"/>
      <w:r>
        <w:t>Restrictions</w:t>
      </w:r>
      <w:proofErr w:type="spellEnd"/>
      <w:r>
        <w:t xml:space="preserve"> </w:t>
      </w:r>
      <w:proofErr w:type="spellStart"/>
      <w:r>
        <w:t>during</w:t>
      </w:r>
      <w:proofErr w:type="spellEnd"/>
      <w:r>
        <w:t xml:space="preserve"> RSSI measurements</w:t>
      </w:r>
      <w:bookmarkEnd w:id="201"/>
    </w:p>
    <w:p w14:paraId="35B6E697"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-9:</w:t>
      </w:r>
      <w:r>
        <w:rPr>
          <w:b/>
          <w:color w:val="000000" w:themeColor="text1"/>
          <w:u w:val="single"/>
          <w:lang w:eastAsia="ko-KR"/>
        </w:rPr>
        <w:tab/>
        <w:t>Restrictions during RSSI measurements</w:t>
      </w:r>
    </w:p>
    <w:p w14:paraId="44B8F60A" w14:textId="77777777" w:rsidR="00E906C8" w:rsidRDefault="006F7482">
      <w:pPr>
        <w:rPr>
          <w:color w:val="000000" w:themeColor="text1"/>
          <w:szCs w:val="24"/>
          <w:lang w:eastAsia="zh-CN"/>
        </w:rPr>
      </w:pPr>
      <w:r>
        <w:rPr>
          <w:color w:val="000000" w:themeColor="text1"/>
          <w:szCs w:val="24"/>
          <w:lang w:eastAsia="zh-CN"/>
        </w:rPr>
        <w:t>Proposals:</w:t>
      </w:r>
    </w:p>
    <w:p w14:paraId="06C3A68B"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1AD8CBDC"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0A117497" w14:textId="77777777" w:rsidR="00E906C8" w:rsidRDefault="00E906C8">
      <w:pPr>
        <w:autoSpaceDE w:val="0"/>
        <w:autoSpaceDN w:val="0"/>
        <w:adjustRightInd w:val="0"/>
        <w:spacing w:after="0"/>
        <w:ind w:left="208"/>
        <w:rPr>
          <w:bCs/>
          <w:color w:val="000000"/>
          <w:lang w:val="en-US" w:eastAsia="ko-KR"/>
        </w:rPr>
      </w:pPr>
    </w:p>
    <w:p w14:paraId="5AB28B23"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0E90A618" w14:textId="77777777" w:rsidR="00E906C8" w:rsidRDefault="00E906C8">
      <w:pPr>
        <w:pStyle w:val="ListParagraph"/>
        <w:ind w:left="852" w:firstLine="400"/>
        <w:rPr>
          <w:bCs/>
          <w:color w:val="000000"/>
          <w:lang w:eastAsia="ko-KR"/>
        </w:rPr>
      </w:pPr>
    </w:p>
    <w:p w14:paraId="5E409B2B"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6F8DA02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45E8B6"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3FFD615D" w14:textId="77777777" w:rsidR="00E906C8" w:rsidRDefault="00E906C8">
      <w:pPr>
        <w:spacing w:after="120"/>
        <w:rPr>
          <w:i/>
          <w:color w:val="0070C0"/>
          <w:highlight w:val="yellow"/>
          <w:lang w:eastAsia="zh-CN"/>
        </w:rPr>
      </w:pPr>
    </w:p>
    <w:p w14:paraId="768CFF0E" w14:textId="77777777" w:rsidR="00E906C8" w:rsidRDefault="006F7482">
      <w:pPr>
        <w:pStyle w:val="Heading3"/>
      </w:pPr>
      <w:bookmarkStart w:id="202" w:name="_Ref33104160"/>
      <w:r>
        <w:t xml:space="preserve">RSSI </w:t>
      </w:r>
      <w:proofErr w:type="spellStart"/>
      <w:r>
        <w:t>Measurement</w:t>
      </w:r>
      <w:proofErr w:type="spellEnd"/>
      <w:r>
        <w:t xml:space="preserve"> </w:t>
      </w:r>
      <w:proofErr w:type="spellStart"/>
      <w:r>
        <w:t>Bandwidth</w:t>
      </w:r>
      <w:bookmarkEnd w:id="202"/>
      <w:proofErr w:type="spellEnd"/>
    </w:p>
    <w:p w14:paraId="1A21A6DD"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-10: RSSI measurement bandwidth</w:t>
      </w:r>
    </w:p>
    <w:p w14:paraId="180B199F" w14:textId="77777777" w:rsidR="00E906C8" w:rsidRDefault="006F7482">
      <w:pPr>
        <w:rPr>
          <w:color w:val="000000" w:themeColor="text1"/>
          <w:szCs w:val="24"/>
          <w:lang w:eastAsia="zh-CN"/>
        </w:rPr>
      </w:pPr>
      <w:r>
        <w:rPr>
          <w:color w:val="000000" w:themeColor="text1"/>
          <w:szCs w:val="24"/>
          <w:lang w:eastAsia="zh-CN"/>
        </w:rPr>
        <w:t>Proposals:</w:t>
      </w:r>
    </w:p>
    <w:p w14:paraId="7CE2981D" w14:textId="77777777" w:rsidR="00E906C8" w:rsidRDefault="006F7482">
      <w:pPr>
        <w:pStyle w:val="ListParagraph"/>
        <w:numPr>
          <w:ilvl w:val="0"/>
          <w:numId w:val="34"/>
        </w:numPr>
        <w:ind w:firstLineChars="0"/>
        <w:rPr>
          <w:rFonts w:eastAsiaTheme="minorEastAsia"/>
          <w:szCs w:val="22"/>
          <w:lang w:eastAsia="zh-CN"/>
        </w:rPr>
      </w:pPr>
      <w:r>
        <w:rPr>
          <w:rFonts w:eastAsiaTheme="minorEastAsia"/>
          <w:szCs w:val="22"/>
          <w:lang w:eastAsia="zh-CN"/>
        </w:rPr>
        <w:t>R4-2000721 Qualcomm</w:t>
      </w:r>
    </w:p>
    <w:p w14:paraId="1BF288F3" w14:textId="77777777" w:rsidR="00E906C8" w:rsidRDefault="006F7482">
      <w:pPr>
        <w:pStyle w:val="ListParagraph"/>
        <w:numPr>
          <w:ilvl w:val="1"/>
          <w:numId w:val="34"/>
        </w:numPr>
        <w:ind w:firstLineChars="0"/>
        <w:rPr>
          <w:rFonts w:eastAsiaTheme="minorEastAsia"/>
          <w:szCs w:val="22"/>
          <w:lang w:eastAsia="zh-CN"/>
        </w:rPr>
      </w:pPr>
      <w:r>
        <w:rPr>
          <w:bCs/>
        </w:rPr>
        <w:t>Proposal 1. RAN4 to define RSSI measurement accuracy requirements based on SSB BW.</w:t>
      </w:r>
    </w:p>
    <w:p w14:paraId="427C81DB"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14:paraId="3D8E9583" w14:textId="77777777" w:rsidR="00E906C8" w:rsidRDefault="006F7482">
      <w:pPr>
        <w:pStyle w:val="ListParagraph"/>
        <w:numPr>
          <w:ilvl w:val="1"/>
          <w:numId w:val="34"/>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14:paraId="220A8C19" w14:textId="77777777" w:rsidR="00E906C8" w:rsidRDefault="006F7482">
      <w:pPr>
        <w:pStyle w:val="ListParagraph"/>
        <w:numPr>
          <w:ilvl w:val="0"/>
          <w:numId w:val="34"/>
        </w:numPr>
        <w:ind w:firstLineChars="0"/>
        <w:rPr>
          <w:bCs/>
          <w:color w:val="000000"/>
          <w:sz w:val="18"/>
          <w:lang w:val="en-US" w:eastAsia="ko-KR"/>
        </w:rPr>
      </w:pPr>
      <w:r>
        <w:rPr>
          <w:rFonts w:eastAsiaTheme="minorEastAsia"/>
          <w:szCs w:val="22"/>
          <w:lang w:val="en-US" w:eastAsia="zh-CN"/>
        </w:rPr>
        <w:t>Others?</w:t>
      </w:r>
    </w:p>
    <w:p w14:paraId="09AD55D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9C26913"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1245ED8C" w14:textId="77777777" w:rsidR="00E906C8" w:rsidRDefault="006F7482">
      <w:pPr>
        <w:pStyle w:val="Heading3"/>
      </w:pPr>
      <w:bookmarkStart w:id="203" w:name="_Ref33104161"/>
      <w:r>
        <w:lastRenderedPageBreak/>
        <w:t xml:space="preserve">RSSI </w:t>
      </w:r>
      <w:proofErr w:type="spellStart"/>
      <w:r>
        <w:t>report</w:t>
      </w:r>
      <w:proofErr w:type="spellEnd"/>
      <w:r>
        <w:t xml:space="preserve"> </w:t>
      </w:r>
      <w:proofErr w:type="spellStart"/>
      <w:r>
        <w:t>normalization</w:t>
      </w:r>
      <w:bookmarkEnd w:id="203"/>
      <w:proofErr w:type="spellEnd"/>
    </w:p>
    <w:p w14:paraId="1FB6E010"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-11: RSSI reporting normalization</w:t>
      </w:r>
    </w:p>
    <w:p w14:paraId="45BE953D" w14:textId="77777777" w:rsidR="00E906C8" w:rsidRDefault="006F7482">
      <w:pPr>
        <w:rPr>
          <w:color w:val="000000" w:themeColor="text1"/>
          <w:szCs w:val="24"/>
          <w:lang w:eastAsia="zh-CN"/>
        </w:rPr>
      </w:pPr>
      <w:r>
        <w:rPr>
          <w:color w:val="000000" w:themeColor="text1"/>
          <w:szCs w:val="24"/>
          <w:lang w:eastAsia="zh-CN"/>
        </w:rPr>
        <w:t>Proposals:</w:t>
      </w:r>
    </w:p>
    <w:p w14:paraId="3B700D51"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54BBB331" w14:textId="77777777" w:rsidR="00E906C8" w:rsidRDefault="006F748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3FD645A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3BE6C0"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0710129E" w14:textId="77777777" w:rsidR="00E906C8" w:rsidRDefault="006F7482">
      <w:pPr>
        <w:pStyle w:val="Heading3"/>
      </w:pPr>
      <w:bookmarkStart w:id="204" w:name="_Ref33104163"/>
      <w:r>
        <w:t xml:space="preserve">RSSI </w:t>
      </w:r>
      <w:proofErr w:type="spellStart"/>
      <w:r>
        <w:t>measurement</w:t>
      </w:r>
      <w:proofErr w:type="spellEnd"/>
      <w:r>
        <w:t xml:space="preserve"> </w:t>
      </w:r>
      <w:proofErr w:type="spellStart"/>
      <w:r>
        <w:t>accuracy</w:t>
      </w:r>
      <w:bookmarkEnd w:id="204"/>
      <w:proofErr w:type="spellEnd"/>
    </w:p>
    <w:p w14:paraId="0EA6FA17"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-12: RSSI measurement accuracy </w:t>
      </w:r>
    </w:p>
    <w:p w14:paraId="36D4EACB" w14:textId="77777777" w:rsidR="00E906C8" w:rsidRDefault="006F7482">
      <w:pPr>
        <w:rPr>
          <w:color w:val="000000" w:themeColor="text1"/>
          <w:szCs w:val="24"/>
          <w:lang w:eastAsia="zh-CN"/>
        </w:rPr>
      </w:pPr>
      <w:r>
        <w:rPr>
          <w:color w:val="000000" w:themeColor="text1"/>
          <w:szCs w:val="24"/>
          <w:lang w:eastAsia="zh-CN"/>
        </w:rPr>
        <w:t>Proposals:</w:t>
      </w:r>
    </w:p>
    <w:p w14:paraId="21404E8E"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3B126B2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4CA4F77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6FB6F462"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58CA5779" w14:textId="77777777" w:rsidR="00E906C8" w:rsidRDefault="006F7482">
      <w:pPr>
        <w:pStyle w:val="Heading3"/>
      </w:pPr>
      <w:bookmarkStart w:id="205" w:name="_Ref33104164"/>
      <w:r>
        <w:t>Channel occupancy measurements</w:t>
      </w:r>
      <w:bookmarkEnd w:id="205"/>
    </w:p>
    <w:p w14:paraId="658AB12B"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-13: RSSI measurement accuracy </w:t>
      </w:r>
    </w:p>
    <w:p w14:paraId="14BBB443" w14:textId="77777777" w:rsidR="00E906C8" w:rsidRDefault="006F7482">
      <w:pPr>
        <w:rPr>
          <w:color w:val="000000" w:themeColor="text1"/>
          <w:szCs w:val="24"/>
          <w:lang w:eastAsia="zh-CN"/>
        </w:rPr>
      </w:pPr>
      <w:r>
        <w:rPr>
          <w:color w:val="000000" w:themeColor="text1"/>
          <w:szCs w:val="24"/>
          <w:lang w:eastAsia="zh-CN"/>
        </w:rPr>
        <w:t>Proposals:</w:t>
      </w:r>
    </w:p>
    <w:p w14:paraId="7FFF288E"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7AC3D4F4" w14:textId="77777777" w:rsidR="00E906C8" w:rsidRDefault="006F748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14:paraId="45CDA122"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7CAB5F01"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14:paraId="55689868"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14:paraId="28ABAF1D"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14:paraId="5D69C380" w14:textId="77777777" w:rsidR="00E906C8" w:rsidRDefault="006F748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3D7DE8C8" w14:textId="77777777" w:rsidR="00E906C8" w:rsidRDefault="00E906C8">
      <w:pPr>
        <w:pStyle w:val="ListParagraph"/>
        <w:numPr>
          <w:ilvl w:val="2"/>
          <w:numId w:val="15"/>
        </w:numPr>
        <w:spacing w:after="120"/>
        <w:ind w:firstLineChars="0"/>
        <w:rPr>
          <w:rFonts w:eastAsiaTheme="minorEastAsia"/>
          <w:szCs w:val="22"/>
          <w:lang w:eastAsia="zh-CN"/>
        </w:rPr>
      </w:pPr>
    </w:p>
    <w:p w14:paraId="22580DF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271D4168"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lastRenderedPageBreak/>
        <w:t>Delegates, please provide your comments on the proposal above.</w:t>
      </w:r>
    </w:p>
    <w:p w14:paraId="286309DA" w14:textId="77777777" w:rsidR="00E906C8" w:rsidRDefault="00E906C8">
      <w:pPr>
        <w:spacing w:after="120"/>
        <w:rPr>
          <w:i/>
          <w:color w:val="0070C0"/>
          <w:highlight w:val="yellow"/>
          <w:lang w:eastAsia="zh-CN"/>
        </w:rPr>
      </w:pPr>
    </w:p>
    <w:p w14:paraId="7A7DA637" w14:textId="77777777" w:rsidR="00E906C8" w:rsidRDefault="00E906C8">
      <w:pPr>
        <w:spacing w:after="120"/>
        <w:rPr>
          <w:i/>
          <w:color w:val="0070C0"/>
          <w:highlight w:val="yellow"/>
          <w:lang w:eastAsia="zh-CN"/>
        </w:rPr>
      </w:pPr>
    </w:p>
    <w:p w14:paraId="415E8AC2" w14:textId="77777777" w:rsidR="00E906C8" w:rsidRDefault="006F7482">
      <w:pPr>
        <w:pStyle w:val="Heading3"/>
      </w:pPr>
      <w:bookmarkStart w:id="206" w:name="_Ref33104166"/>
      <w:r>
        <w:t>LS to RAN2</w:t>
      </w:r>
      <w:bookmarkEnd w:id="206"/>
    </w:p>
    <w:p w14:paraId="62FE1B34"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-14: LS to RAN2</w:t>
      </w:r>
    </w:p>
    <w:p w14:paraId="496674DA" w14:textId="77777777" w:rsidR="00E906C8" w:rsidRDefault="006F7482">
      <w:pPr>
        <w:rPr>
          <w:color w:val="000000" w:themeColor="text1"/>
          <w:szCs w:val="24"/>
          <w:lang w:eastAsia="zh-CN"/>
        </w:rPr>
      </w:pPr>
      <w:r>
        <w:rPr>
          <w:color w:val="000000" w:themeColor="text1"/>
          <w:szCs w:val="24"/>
          <w:lang w:eastAsia="zh-CN"/>
        </w:rPr>
        <w:t>Proposals:</w:t>
      </w:r>
    </w:p>
    <w:p w14:paraId="7A9DBCAA"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105BAE10"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LS to RAN2 including the proposals on issues 5-3 and 5-7.</w:t>
      </w:r>
    </w:p>
    <w:p w14:paraId="2831494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5D5A5E8"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LS can only be discussed after the discussion of issues 5-3 and 5-7.</w:t>
      </w:r>
    </w:p>
    <w:p w14:paraId="704A58B8" w14:textId="77777777" w:rsidR="00E906C8" w:rsidRDefault="00E906C8">
      <w:pPr>
        <w:spacing w:after="120"/>
        <w:rPr>
          <w:i/>
          <w:color w:val="0070C0"/>
          <w:highlight w:val="yellow"/>
          <w:lang w:eastAsia="zh-CN"/>
        </w:rPr>
      </w:pPr>
    </w:p>
    <w:p w14:paraId="6F3A87D2" w14:textId="77777777" w:rsidR="00E906C8" w:rsidRDefault="006F7482">
      <w:pPr>
        <w:pStyle w:val="Heading2"/>
        <w:rPr>
          <w:lang w:val="en-US"/>
        </w:rPr>
      </w:pPr>
      <w:r>
        <w:rPr>
          <w:lang w:val="en-US"/>
        </w:rPr>
        <w:t xml:space="preserve">Companies views’ collection for 1st round </w:t>
      </w:r>
    </w:p>
    <w:p w14:paraId="33798298"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55D3E484" w14:textId="77777777">
        <w:tc>
          <w:tcPr>
            <w:tcW w:w="1242" w:type="dxa"/>
          </w:tcPr>
          <w:p w14:paraId="5793CC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C08B9FC"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2D70221" w14:textId="77777777">
        <w:tc>
          <w:tcPr>
            <w:tcW w:w="1242" w:type="dxa"/>
          </w:tcPr>
          <w:p w14:paraId="3CF29257"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40E4ED2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never be contained within SSB. We fail to understand why RSSI intra-frequency definition should be dependent on CSI-RS BW. Moreover, our proposal simplifies the requirements for MG. Intra-frequency will always be without MG and inter-frequency will always be with MG. </w:t>
            </w:r>
            <w:proofErr w:type="gramStart"/>
            <w:r>
              <w:rPr>
                <w:rFonts w:eastAsiaTheme="minorEastAsia"/>
                <w:color w:val="0070C0"/>
                <w:lang w:val="en-US" w:eastAsia="zh-CN"/>
              </w:rPr>
              <w:t>So</w:t>
            </w:r>
            <w:proofErr w:type="gramEnd"/>
            <w:r>
              <w:rPr>
                <w:rFonts w:eastAsiaTheme="minorEastAsia"/>
                <w:color w:val="0070C0"/>
                <w:lang w:val="en-US" w:eastAsia="zh-CN"/>
              </w:rPr>
              <w:t xml:space="preserve"> two categories only as opposed to 4 categories in the other option.</w:t>
            </w:r>
          </w:p>
          <w:p w14:paraId="296A809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5-2: See comments for Sub Topic 5-1. </w:t>
            </w:r>
          </w:p>
          <w:p w14:paraId="75D47DD1"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5-3: Option 1 does not differentiate between L1 and L3 filtering. Note that L3 filtering support is agreed in RAN1. Option 1 wastes nearly half of the entries that 7-bit mapping allows. Option 1 does not have the wide dynamic range that option 2 provides. </w:t>
            </w:r>
          </w:p>
          <w:p w14:paraId="73EBAE0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5-4: We agree to the WF. </w:t>
            </w:r>
          </w:p>
          <w:p w14:paraId="337FA94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5-5: We can agree to the WF. However, the third bullet which discusses MG and gap sharing factor lacks specificity. We propose to also make the third bullet FFS for now. </w:t>
            </w:r>
          </w:p>
          <w:p w14:paraId="438E73F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5-6: We agree to the WF and believe it can be revisited subject to RAN2 agreements.</w:t>
            </w:r>
          </w:p>
          <w:p w14:paraId="4B04B7A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5-7: Further comment based on comments below: We are listing what the RMTC periodicities and length should be and propose sending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to RAN2. This issue has not been finalized in RAN2 yet and since it has impact on RAN4, we’re proposing to conclude it.</w:t>
            </w:r>
          </w:p>
          <w:p w14:paraId="0F058BF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 and 5-11: We have provided extensive analysis on why the measurement result will not be different if UE uses a smaller than 20 MHz BW from all angles: DL interference from other NR-U UEs, interference from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UL interference from other NR-U UEs. The proponents of measurement over 20 MHz have not provided any proof why it is necessary. Moreover, if measurement of quality metrics such as RSRQ and SINR is ok to be defined over SSB BW, why is measurement of RSSI which is a power metric need to be defined on a larger BW? </w:t>
            </w:r>
          </w:p>
        </w:tc>
      </w:tr>
      <w:tr w:rsidR="00E906C8" w14:paraId="36701693" w14:textId="77777777">
        <w:tc>
          <w:tcPr>
            <w:tcW w:w="1242" w:type="dxa"/>
          </w:tcPr>
          <w:p w14:paraId="6D799ACE"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D34C37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p>
          <w:p w14:paraId="1C3BF5D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p>
          <w:p w14:paraId="4353F15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5-3: CLI-RSSI framework has been adapted by RAN1/RAN2 for NR-U RSSI, so it is </w:t>
            </w:r>
            <w:r>
              <w:rPr>
                <w:rFonts w:eastAsiaTheme="minorEastAsia"/>
                <w:color w:val="0070C0"/>
                <w:lang w:val="en-US" w:eastAsia="zh-CN"/>
              </w:rPr>
              <w:lastRenderedPageBreak/>
              <w:t>reasonable to reuse measurement reporting mapping for CLI-RSSI.</w:t>
            </w:r>
          </w:p>
          <w:p w14:paraId="065E1FC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5-7: Requirements shall be defined for all configurable periodicities, no reason to exclude any periodicity of what can be configured.</w:t>
            </w:r>
          </w:p>
          <w:p w14:paraId="63F4C25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5-8: needs further discussion</w:t>
            </w:r>
          </w:p>
          <w:p w14:paraId="3FD1842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5-9: “before/after each consecutive RSSI symbol” looks confusing since RSSI can be configured over multiple consecutive symbols. Needs further discussion</w:t>
            </w:r>
          </w:p>
          <w:p w14:paraId="63C7137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p>
          <w:p w14:paraId="6741E95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5-11: relates to measurement report mapping sub topic above; no need to normalize.</w:t>
            </w:r>
          </w:p>
          <w:p w14:paraId="66A24C4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5-12: needs further discussion, it’s performance part.</w:t>
            </w:r>
          </w:p>
          <w:p w14:paraId="7B563D0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5-13: needs further thinking and discussion, it’s performance part.</w:t>
            </w:r>
          </w:p>
        </w:tc>
      </w:tr>
      <w:tr w:rsidR="00E906C8" w14:paraId="630C95DE" w14:textId="77777777">
        <w:tc>
          <w:tcPr>
            <w:tcW w:w="1242" w:type="dxa"/>
          </w:tcPr>
          <w:p w14:paraId="051EE7F0"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0DB4903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5-10/12 for RSSI </w:t>
            </w:r>
            <w:proofErr w:type="gramStart"/>
            <w:r>
              <w:rPr>
                <w:rFonts w:eastAsiaTheme="minorEastAsia"/>
                <w:color w:val="0070C0"/>
                <w:lang w:val="en-US" w:eastAsia="zh-CN"/>
              </w:rPr>
              <w:t>accuracy ,</w:t>
            </w:r>
            <w:proofErr w:type="gramEnd"/>
            <w:r>
              <w:rPr>
                <w:rFonts w:eastAsiaTheme="minorEastAsia"/>
                <w:color w:val="0070C0"/>
                <w:lang w:val="en-US" w:eastAsia="zh-CN"/>
              </w:rPr>
              <w:t xml:space="preserve"> how will define the ideal RSSI measurement? As RAN4 discussed in LTE LAA, the simulation approach doesn’t make sense. So how will RAN4 evaluate such RSSI accuracy?</w:t>
            </w:r>
          </w:p>
        </w:tc>
      </w:tr>
      <w:tr w:rsidR="00E906C8" w14:paraId="28451A69" w14:textId="77777777">
        <w:tc>
          <w:tcPr>
            <w:tcW w:w="1242" w:type="dxa"/>
          </w:tcPr>
          <w:p w14:paraId="74DE5F54"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11FC191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w:t>
            </w:r>
            <w:r>
              <w:rPr>
                <w:rFonts w:eastAsiaTheme="minorEastAsia"/>
                <w:color w:val="0070C0"/>
                <w:lang w:val="en-US" w:eastAsia="zh-CN"/>
              </w:rPr>
              <w:tab/>
              <w:t>Agree with the first condition. For condition 2, we prefer to adopt Option 1, and not have the measurement bandwidth associated with any other resource configured for measurement. Furthermore, this option simplifies the usage of measurement gaps in Issue 5-2-</w:t>
            </w:r>
          </w:p>
          <w:p w14:paraId="0F5C7AA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5-2</w:t>
            </w:r>
            <w:r>
              <w:rPr>
                <w:rFonts w:eastAsiaTheme="minorEastAsia"/>
                <w:color w:val="0070C0"/>
                <w:lang w:val="en-US" w:eastAsia="zh-CN"/>
              </w:rPr>
              <w:tab/>
              <w:t xml:space="preserve">Depends on the decision in issue 5-1. We prefer the option proposed by Qualcomm, which is also aligned with our comment on the sub-topic above. </w:t>
            </w:r>
          </w:p>
          <w:p w14:paraId="69D9271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5-3</w:t>
            </w:r>
            <w:r>
              <w:rPr>
                <w:rFonts w:eastAsiaTheme="minorEastAsia"/>
                <w:color w:val="0070C0"/>
                <w:lang w:val="en-US" w:eastAsia="zh-CN"/>
              </w:rPr>
              <w:tab/>
              <w:t>Option 1: Reuse the measurement report mapping that was adopted in CLI-RSSI measurements.</w:t>
            </w:r>
          </w:p>
          <w:p w14:paraId="4ABD647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5-4</w:t>
            </w:r>
            <w:r>
              <w:rPr>
                <w:rFonts w:eastAsiaTheme="minorEastAsia"/>
                <w:color w:val="0070C0"/>
                <w:lang w:val="en-US" w:eastAsia="zh-CN"/>
              </w:rPr>
              <w:tab/>
              <w:t>We Agree with the WF. No need to define channel occupancy measurement report mapping</w:t>
            </w:r>
          </w:p>
          <w:p w14:paraId="5EC3EB2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5-5</w:t>
            </w:r>
            <w:r>
              <w:rPr>
                <w:rFonts w:eastAsiaTheme="minorEastAsia"/>
                <w:color w:val="0070C0"/>
                <w:lang w:val="en-US" w:eastAsia="zh-CN"/>
              </w:rPr>
              <w:tab/>
              <w:t xml:space="preserve">Agree with the WF. </w:t>
            </w:r>
          </w:p>
          <w:p w14:paraId="1D21A47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5-6</w:t>
            </w:r>
            <w:r>
              <w:rPr>
                <w:rFonts w:eastAsiaTheme="minorEastAsia"/>
                <w:color w:val="0070C0"/>
                <w:lang w:val="en-US" w:eastAsia="zh-CN"/>
              </w:rPr>
              <w:tab/>
              <w:t>We can agree with the WF, measurement reporting requirements are to be specified for periodic RSSI and CO.</w:t>
            </w:r>
          </w:p>
          <w:p w14:paraId="2EAF4CE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5-7</w:t>
            </w:r>
            <w:r>
              <w:rPr>
                <w:rFonts w:eastAsiaTheme="minorEastAsia"/>
                <w:color w:val="0070C0"/>
                <w:lang w:val="en-US" w:eastAsia="zh-CN"/>
              </w:rPr>
              <w:tab/>
              <w:t xml:space="preserve">We should define performance requirements for different configurations, not limiting it in RAN4. </w:t>
            </w:r>
          </w:p>
          <w:p w14:paraId="16256A4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5-8</w:t>
            </w:r>
            <w:r>
              <w:rPr>
                <w:rFonts w:eastAsiaTheme="minorEastAsia"/>
                <w:color w:val="0070C0"/>
                <w:lang w:val="en-US" w:eastAsia="zh-CN"/>
              </w:rPr>
              <w:tab/>
              <w:t xml:space="preserve">We need more discussion. </w:t>
            </w:r>
          </w:p>
          <w:p w14:paraId="346AAFA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5-9</w:t>
            </w:r>
            <w:r>
              <w:rPr>
                <w:rFonts w:eastAsiaTheme="minorEastAsia"/>
                <w:color w:val="0070C0"/>
                <w:lang w:val="en-US" w:eastAsia="zh-CN"/>
              </w:rPr>
              <w:tab/>
              <w:t xml:space="preserve">Further clarification is needed, we agree with </w:t>
            </w:r>
            <w:proofErr w:type="spellStart"/>
            <w:r>
              <w:rPr>
                <w:rFonts w:eastAsiaTheme="minorEastAsia"/>
                <w:color w:val="0070C0"/>
                <w:lang w:val="en-US" w:eastAsia="zh-CN"/>
              </w:rPr>
              <w:t>Ericssons</w:t>
            </w:r>
            <w:proofErr w:type="spellEnd"/>
            <w:r>
              <w:rPr>
                <w:rFonts w:eastAsiaTheme="minorEastAsia"/>
                <w:color w:val="0070C0"/>
                <w:lang w:val="en-US" w:eastAsia="zh-CN"/>
              </w:rPr>
              <w:t>’ comment.</w:t>
            </w:r>
          </w:p>
          <w:p w14:paraId="7BE2A5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5-10</w:t>
            </w:r>
            <w:r>
              <w:rPr>
                <w:rFonts w:eastAsiaTheme="minorEastAsia"/>
                <w:color w:val="0070C0"/>
                <w:lang w:val="en-US" w:eastAsia="zh-CN"/>
              </w:rPr>
              <w:tab/>
              <w:t xml:space="preserve">It is not reasonable to limit the measurement BW to the SSB. The RSSI measurement is an absolute measurement, that helps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assess the amount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p>
          <w:p w14:paraId="40F483B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5-11</w:t>
            </w:r>
            <w:r>
              <w:rPr>
                <w:rFonts w:eastAsiaTheme="minorEastAsia"/>
                <w:color w:val="0070C0"/>
                <w:lang w:val="en-US" w:eastAsia="zh-CN"/>
              </w:rPr>
              <w:tab/>
              <w:t xml:space="preserve">No need to normalize. The RSSI is an absolute measurement, it should not be normalized to the </w:t>
            </w:r>
            <w:proofErr w:type="gramStart"/>
            <w:r>
              <w:rPr>
                <w:rFonts w:eastAsiaTheme="minorEastAsia"/>
                <w:color w:val="0070C0"/>
                <w:lang w:val="en-US" w:eastAsia="zh-CN"/>
              </w:rPr>
              <w:t>SCS .</w:t>
            </w:r>
            <w:proofErr w:type="gramEnd"/>
          </w:p>
          <w:p w14:paraId="7F6E818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5-12</w:t>
            </w:r>
            <w:r>
              <w:rPr>
                <w:rFonts w:eastAsiaTheme="minorEastAsia"/>
                <w:color w:val="0070C0"/>
                <w:lang w:val="en-US" w:eastAsia="zh-CN"/>
              </w:rPr>
              <w:tab/>
              <w:t>Discussion for the performance part.</w:t>
            </w:r>
          </w:p>
          <w:p w14:paraId="4D6D48F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5-13</w:t>
            </w:r>
            <w:r>
              <w:rPr>
                <w:rFonts w:eastAsiaTheme="minorEastAsia"/>
                <w:color w:val="0070C0"/>
                <w:lang w:val="en-US" w:eastAsia="zh-CN"/>
              </w:rPr>
              <w:tab/>
              <w:t>Discussion for the performance part.</w:t>
            </w:r>
          </w:p>
          <w:p w14:paraId="74958CBD" w14:textId="77777777" w:rsidR="00E906C8" w:rsidRDefault="00E906C8">
            <w:pPr>
              <w:spacing w:after="120"/>
              <w:rPr>
                <w:rFonts w:eastAsiaTheme="minorEastAsia"/>
                <w:color w:val="0070C0"/>
                <w:lang w:val="en-US" w:eastAsia="zh-CN"/>
              </w:rPr>
            </w:pPr>
          </w:p>
        </w:tc>
      </w:tr>
      <w:tr w:rsidR="00E906C8" w14:paraId="00A7B2FA" w14:textId="77777777">
        <w:tc>
          <w:tcPr>
            <w:tcW w:w="1242" w:type="dxa"/>
          </w:tcPr>
          <w:p w14:paraId="7E12E969"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369154F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for us. (Agree with the first condition and option 1 in condition 2)</w:t>
            </w:r>
          </w:p>
          <w:p w14:paraId="00761A7F"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 Sub topic 5-2: it related to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w:t>
            </w:r>
          </w:p>
          <w:p w14:paraId="4DE3308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5-5: We have one comment on the WF. The sharing factor, CSSF should be also considered. Besides, the lower bound, e.g. 200ms, R15 L3 measurements should be also considered.</w:t>
            </w:r>
          </w:p>
          <w:p w14:paraId="1FC9CCA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5-6: we agree on the WF.</w:t>
            </w:r>
          </w:p>
          <w:p w14:paraId="1BBD735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5-7: RMTC duration should be caped in 5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84 and 140 symbols to be valid only for 30 kHz SCS.</w:t>
            </w:r>
          </w:p>
          <w:p w14:paraId="4DFECBC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5-9: we are OK with the proposal, where R15 wording is reused.</w:t>
            </w:r>
          </w:p>
          <w:p w14:paraId="42DCCF8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 support based on SSB BW. The RSSI BW is fixed as 20 MHz and it is not configurable.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UE can fulfill the accuracy requirement, the actual measurement BW is up to UE implementation.  </w:t>
            </w:r>
          </w:p>
          <w:p w14:paraId="2C129BBA"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5-11: normalization is needed. </w:t>
            </w:r>
          </w:p>
          <w:p w14:paraId="60ED0A0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5-12: To apply the shortest duration as the minimum requirement. In LTE LAA it is 1 symbol.  </w:t>
            </w:r>
          </w:p>
        </w:tc>
      </w:tr>
    </w:tbl>
    <w:p w14:paraId="3C89C5E9" w14:textId="77777777" w:rsidR="00E906C8" w:rsidRDefault="006F7482">
      <w:pPr>
        <w:rPr>
          <w:color w:val="0070C0"/>
          <w:lang w:val="en-US" w:eastAsia="zh-CN"/>
        </w:rPr>
      </w:pPr>
      <w:r>
        <w:rPr>
          <w:rFonts w:hint="eastAsia"/>
          <w:color w:val="0070C0"/>
          <w:lang w:val="en-US" w:eastAsia="zh-CN"/>
        </w:rPr>
        <w:lastRenderedPageBreak/>
        <w:t xml:space="preserve"> </w:t>
      </w:r>
    </w:p>
    <w:p w14:paraId="0C7A521E"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4BACF901"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646F1059" w14:textId="77777777">
        <w:tc>
          <w:tcPr>
            <w:tcW w:w="1242" w:type="dxa"/>
          </w:tcPr>
          <w:p w14:paraId="45D9665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38F72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17FFE6AC" w14:textId="77777777">
        <w:tc>
          <w:tcPr>
            <w:tcW w:w="1242" w:type="dxa"/>
            <w:vMerge w:val="restart"/>
          </w:tcPr>
          <w:p w14:paraId="13D31D7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1E571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09EB9E29" w14:textId="77777777">
        <w:tc>
          <w:tcPr>
            <w:tcW w:w="1242" w:type="dxa"/>
            <w:vMerge/>
          </w:tcPr>
          <w:p w14:paraId="4F411BBE" w14:textId="77777777" w:rsidR="00E906C8" w:rsidRDefault="00E906C8">
            <w:pPr>
              <w:spacing w:after="120"/>
              <w:rPr>
                <w:rFonts w:eastAsiaTheme="minorEastAsia"/>
                <w:color w:val="0070C0"/>
                <w:lang w:val="en-US" w:eastAsia="zh-CN"/>
              </w:rPr>
            </w:pPr>
          </w:p>
        </w:tc>
        <w:tc>
          <w:tcPr>
            <w:tcW w:w="8615" w:type="dxa"/>
          </w:tcPr>
          <w:p w14:paraId="0FD217E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711FB0D" w14:textId="77777777">
        <w:tc>
          <w:tcPr>
            <w:tcW w:w="1242" w:type="dxa"/>
            <w:vMerge/>
          </w:tcPr>
          <w:p w14:paraId="2F1F48F0" w14:textId="77777777" w:rsidR="00E906C8" w:rsidRDefault="00E906C8">
            <w:pPr>
              <w:spacing w:after="120"/>
              <w:rPr>
                <w:rFonts w:eastAsiaTheme="minorEastAsia"/>
                <w:color w:val="0070C0"/>
                <w:lang w:val="en-US" w:eastAsia="zh-CN"/>
              </w:rPr>
            </w:pPr>
          </w:p>
        </w:tc>
        <w:tc>
          <w:tcPr>
            <w:tcW w:w="8615" w:type="dxa"/>
          </w:tcPr>
          <w:p w14:paraId="5E3DE1F2" w14:textId="77777777" w:rsidR="00E906C8" w:rsidRDefault="00E906C8">
            <w:pPr>
              <w:spacing w:after="120"/>
              <w:rPr>
                <w:rFonts w:eastAsiaTheme="minorEastAsia"/>
                <w:color w:val="0070C0"/>
                <w:lang w:val="en-US" w:eastAsia="zh-CN"/>
              </w:rPr>
            </w:pPr>
          </w:p>
        </w:tc>
      </w:tr>
      <w:tr w:rsidR="00E906C8" w14:paraId="52FB50C3" w14:textId="77777777">
        <w:tc>
          <w:tcPr>
            <w:tcW w:w="1242" w:type="dxa"/>
            <w:vMerge w:val="restart"/>
          </w:tcPr>
          <w:p w14:paraId="57D8D80B"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E5124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0882B7AB" w14:textId="77777777">
        <w:tc>
          <w:tcPr>
            <w:tcW w:w="1242" w:type="dxa"/>
            <w:vMerge/>
          </w:tcPr>
          <w:p w14:paraId="0E56254E" w14:textId="77777777" w:rsidR="00E906C8" w:rsidRDefault="00E906C8">
            <w:pPr>
              <w:spacing w:after="120"/>
              <w:rPr>
                <w:rFonts w:eastAsiaTheme="minorEastAsia"/>
                <w:color w:val="0070C0"/>
                <w:lang w:val="en-US" w:eastAsia="zh-CN"/>
              </w:rPr>
            </w:pPr>
          </w:p>
        </w:tc>
        <w:tc>
          <w:tcPr>
            <w:tcW w:w="8615" w:type="dxa"/>
          </w:tcPr>
          <w:p w14:paraId="19E1DA5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AD0FDD2" w14:textId="77777777">
        <w:tc>
          <w:tcPr>
            <w:tcW w:w="1242" w:type="dxa"/>
            <w:vMerge/>
          </w:tcPr>
          <w:p w14:paraId="19CCD019" w14:textId="77777777" w:rsidR="00E906C8" w:rsidRDefault="00E906C8">
            <w:pPr>
              <w:spacing w:after="120"/>
              <w:rPr>
                <w:rFonts w:eastAsiaTheme="minorEastAsia"/>
                <w:color w:val="0070C0"/>
                <w:lang w:val="en-US" w:eastAsia="zh-CN"/>
              </w:rPr>
            </w:pPr>
          </w:p>
        </w:tc>
        <w:tc>
          <w:tcPr>
            <w:tcW w:w="8615" w:type="dxa"/>
          </w:tcPr>
          <w:p w14:paraId="615812AA" w14:textId="77777777" w:rsidR="00E906C8" w:rsidRDefault="00E906C8">
            <w:pPr>
              <w:spacing w:after="120"/>
              <w:rPr>
                <w:rFonts w:eastAsiaTheme="minorEastAsia"/>
                <w:color w:val="0070C0"/>
                <w:lang w:val="en-US" w:eastAsia="zh-CN"/>
              </w:rPr>
            </w:pPr>
          </w:p>
        </w:tc>
      </w:tr>
    </w:tbl>
    <w:p w14:paraId="0EA610A6" w14:textId="77777777" w:rsidR="00E906C8" w:rsidRDefault="00E906C8">
      <w:pPr>
        <w:rPr>
          <w:color w:val="0070C0"/>
          <w:lang w:val="en-US" w:eastAsia="zh-CN"/>
        </w:rPr>
      </w:pPr>
    </w:p>
    <w:p w14:paraId="13D95BFE" w14:textId="77777777" w:rsidR="00E906C8" w:rsidRDefault="006F7482">
      <w:pPr>
        <w:pStyle w:val="Heading2"/>
      </w:pPr>
      <w:proofErr w:type="spellStart"/>
      <w:r>
        <w:t>Summary</w:t>
      </w:r>
      <w:proofErr w:type="spellEnd"/>
      <w:r>
        <w:rPr>
          <w:rFonts w:hint="eastAsia"/>
        </w:rPr>
        <w:t xml:space="preserve"> for 1st round </w:t>
      </w:r>
    </w:p>
    <w:p w14:paraId="14AACEC8"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77CB8846"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134906E5" w14:textId="77777777">
        <w:tc>
          <w:tcPr>
            <w:tcW w:w="1242" w:type="dxa"/>
          </w:tcPr>
          <w:p w14:paraId="5637D96B" w14:textId="77777777" w:rsidR="00E906C8" w:rsidRDefault="00E906C8">
            <w:pPr>
              <w:rPr>
                <w:rFonts w:eastAsiaTheme="minorEastAsia"/>
                <w:b/>
                <w:bCs/>
                <w:color w:val="0070C0"/>
                <w:lang w:val="en-US" w:eastAsia="zh-CN"/>
              </w:rPr>
            </w:pPr>
          </w:p>
        </w:tc>
        <w:tc>
          <w:tcPr>
            <w:tcW w:w="8615" w:type="dxa"/>
          </w:tcPr>
          <w:p w14:paraId="379CBE9B"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E6AD465" w14:textId="77777777">
        <w:tc>
          <w:tcPr>
            <w:tcW w:w="1242" w:type="dxa"/>
          </w:tcPr>
          <w:p w14:paraId="739A36B6"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7E31D4CE"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58BDEA3B"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08CFBBF8"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46AC71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RSSI measurements are defined when both conditions are satisfied:</w:t>
            </w:r>
          </w:p>
          <w:p w14:paraId="2F64F827"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Condition 1: RMTC configured SCS is the same as the active BWP in the serving </w:t>
            </w:r>
            <w:r>
              <w:rPr>
                <w:rFonts w:eastAsia="SimSun"/>
                <w:color w:val="000000" w:themeColor="text1"/>
                <w:szCs w:val="24"/>
                <w:lang w:eastAsia="zh-CN"/>
              </w:rPr>
              <w:lastRenderedPageBreak/>
              <w:t xml:space="preserve">cell. </w:t>
            </w:r>
          </w:p>
          <w:p w14:paraId="4F90C37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FFS Condition 2: </w:t>
            </w:r>
          </w:p>
          <w:p w14:paraId="7FA86BA5"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Measurement BW is contained within the active BWP of the serving cell</w:t>
            </w:r>
          </w:p>
          <w:p w14:paraId="7B36A5F4"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the PRB set configured for RSSI measurement is aligned with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an intra-frequency SSB. </w:t>
            </w:r>
          </w:p>
          <w:p w14:paraId="7A897C2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076C970C" w14:textId="77777777" w:rsidR="00E906C8" w:rsidRDefault="00E906C8">
            <w:pPr>
              <w:rPr>
                <w:rFonts w:eastAsiaTheme="minorEastAsia"/>
                <w:i/>
                <w:color w:val="0070C0"/>
                <w:lang w:eastAsia="zh-CN"/>
              </w:rPr>
            </w:pPr>
          </w:p>
          <w:p w14:paraId="6BEB67B8"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F6FF2C"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5EA8023D"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401A49E9" w14:textId="77777777">
        <w:tc>
          <w:tcPr>
            <w:tcW w:w="1242" w:type="dxa"/>
          </w:tcPr>
          <w:p w14:paraId="136318A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5-2</w:t>
            </w:r>
          </w:p>
        </w:tc>
        <w:tc>
          <w:tcPr>
            <w:tcW w:w="8615" w:type="dxa"/>
          </w:tcPr>
          <w:p w14:paraId="5BB5C98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68007051" w14:textId="77777777" w:rsidR="00E906C8" w:rsidRDefault="006F7482">
            <w:pPr>
              <w:rPr>
                <w:color w:val="000000" w:themeColor="text1"/>
                <w:lang w:eastAsia="ko-KR"/>
              </w:rPr>
            </w:pPr>
            <w:r>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73E1C96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1) Can RAN4 agree that no new measurement gap patterns are needed for RSSI measurements?</w:t>
            </w:r>
          </w:p>
          <w:p w14:paraId="37F9AAC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018524F" w14:textId="77777777" w:rsidR="00E906C8" w:rsidRDefault="006F7482">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53401EEA" w14:textId="77777777">
        <w:tc>
          <w:tcPr>
            <w:tcW w:w="1242" w:type="dxa"/>
          </w:tcPr>
          <w:p w14:paraId="4B9245B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458A3FD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63BF4529" w14:textId="77777777" w:rsidR="00E906C8" w:rsidRDefault="006F7482">
            <w:pPr>
              <w:spacing w:after="120"/>
              <w:rPr>
                <w:color w:val="000000" w:themeColor="text1"/>
                <w:szCs w:val="24"/>
                <w:lang w:eastAsia="zh-CN"/>
              </w:rPr>
            </w:pPr>
            <w:r>
              <w:rPr>
                <w:color w:val="000000" w:themeColor="text1"/>
                <w:szCs w:val="24"/>
                <w:lang w:eastAsia="zh-CN"/>
              </w:rPr>
              <w:t>This issue depends on issue 5-11 (normalization of the RSSI measurement, where there is again, no consensus).  The candidate options are the same as before:</w:t>
            </w:r>
          </w:p>
          <w:p w14:paraId="3BCD28FC" w14:textId="77777777" w:rsidR="00E906C8" w:rsidRDefault="006F7482">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48AA256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RSSI measurement report mapping is the same as for CLI-RSSI, i.e. from -100 dBm to -25 dBm with 1 dBm resolution.</w:t>
            </w:r>
          </w:p>
          <w:p w14:paraId="426918A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Note: this is equivalent to adopting the table in 9.1.18.5.1-1 in TS 36.133 as baseline</w:t>
            </w:r>
          </w:p>
          <w:p w14:paraId="54E2FE9A" w14:textId="77777777" w:rsidR="00E906C8" w:rsidRDefault="006F7482">
            <w:pPr>
              <w:pStyle w:val="ListParagraph"/>
              <w:numPr>
                <w:ilvl w:val="1"/>
                <w:numId w:val="1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Define a new measurement report mapping </w:t>
            </w:r>
          </w:p>
          <w:p w14:paraId="234E4E89"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E27A987" w14:textId="77777777" w:rsidR="00E906C8" w:rsidRDefault="006F7482">
            <w:pPr>
              <w:spacing w:after="120"/>
              <w:rPr>
                <w:color w:val="000000" w:themeColor="text1"/>
                <w:szCs w:val="24"/>
                <w:lang w:eastAsia="zh-CN"/>
              </w:rPr>
            </w:pPr>
            <w:r>
              <w:rPr>
                <w:color w:val="000000" w:themeColor="text1"/>
                <w:szCs w:val="24"/>
                <w:lang w:eastAsia="zh-CN"/>
              </w:rPr>
              <w:t xml:space="preserve">Companies that didn’t provide their opinion on this issue in the first round, please do so in the second round. And all interested companies, please answer the question: </w:t>
            </w:r>
          </w:p>
          <w:p w14:paraId="229F45A9" w14:textId="77777777" w:rsidR="00E906C8" w:rsidRDefault="006F7482">
            <w:pPr>
              <w:spacing w:after="120"/>
              <w:rPr>
                <w:color w:val="000000" w:themeColor="text1"/>
                <w:szCs w:val="24"/>
                <w:lang w:eastAsia="zh-CN"/>
              </w:rPr>
            </w:pPr>
            <w:r>
              <w:rPr>
                <w:color w:val="000000" w:themeColor="text1"/>
                <w:szCs w:val="24"/>
                <w:lang w:eastAsia="zh-CN"/>
              </w:rPr>
              <w:t>If we cannot agree on Option 1 or option 2 this meeting, can RAN4 agree on the text of the candidate options for the WF for next meeting?</w:t>
            </w:r>
          </w:p>
        </w:tc>
      </w:tr>
      <w:tr w:rsidR="00E906C8" w14:paraId="2CF41B8B" w14:textId="77777777">
        <w:tc>
          <w:tcPr>
            <w:tcW w:w="1242" w:type="dxa"/>
          </w:tcPr>
          <w:p w14:paraId="5DEECB8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w:t>
            </w:r>
          </w:p>
        </w:tc>
        <w:tc>
          <w:tcPr>
            <w:tcW w:w="8615" w:type="dxa"/>
          </w:tcPr>
          <w:p w14:paraId="2D02CFB0" w14:textId="4DED6890"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-4:</w:t>
            </w:r>
            <w:r>
              <w:rPr>
                <w:b/>
                <w:color w:val="000000" w:themeColor="text1"/>
                <w:u w:val="single"/>
                <w:lang w:eastAsia="ko-KR"/>
              </w:rPr>
              <w:tab/>
            </w:r>
            <w:commentRangeStart w:id="207"/>
            <w:r>
              <w:rPr>
                <w:b/>
                <w:color w:val="000000" w:themeColor="text1"/>
                <w:u w:val="single"/>
                <w:lang w:eastAsia="ko-KR"/>
              </w:rPr>
              <w:t>Channel Occupancy Measurement Report mapping</w:t>
            </w:r>
            <w:commentRangeEnd w:id="207"/>
            <w:r>
              <w:rPr>
                <w:rStyle w:val="CommentReference"/>
              </w:rPr>
              <w:commentReference w:id="207"/>
            </w:r>
          </w:p>
          <w:p w14:paraId="5FE65E04"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were no objections to the proposed way forward. </w:t>
            </w:r>
          </w:p>
          <w:p w14:paraId="23B19972"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6F5863A8" w14:textId="77777777" w:rsidR="00E906C8" w:rsidRDefault="006F7482">
            <w:pPr>
              <w:pStyle w:val="ListParagraph"/>
              <w:numPr>
                <w:ilvl w:val="0"/>
                <w:numId w:val="15"/>
              </w:numPr>
              <w:overflowPunct/>
              <w:autoSpaceDE/>
              <w:autoSpaceDN/>
              <w:adjustRightInd/>
              <w:spacing w:after="120"/>
              <w:ind w:firstLineChars="0"/>
              <w:textAlignment w:val="auto"/>
              <w:rPr>
                <w:b/>
                <w:color w:val="000000" w:themeColor="text1"/>
                <w:u w:val="single"/>
                <w:lang w:eastAsia="ko-KR"/>
              </w:rPr>
            </w:pPr>
            <w:r>
              <w:rPr>
                <w:rFonts w:eastAsia="SimSun"/>
                <w:color w:val="000000" w:themeColor="text1"/>
                <w:szCs w:val="24"/>
                <w:lang w:eastAsia="zh-CN"/>
              </w:rPr>
              <w:t>No measurement report mapping is defined for Channel Occupancy measurements in NR-U.</w:t>
            </w:r>
          </w:p>
        </w:tc>
      </w:tr>
      <w:tr w:rsidR="00E906C8" w14:paraId="51167E58" w14:textId="77777777">
        <w:tc>
          <w:tcPr>
            <w:tcW w:w="1242" w:type="dxa"/>
          </w:tcPr>
          <w:p w14:paraId="2BD1728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5-5</w:t>
            </w:r>
          </w:p>
        </w:tc>
        <w:tc>
          <w:tcPr>
            <w:tcW w:w="8615" w:type="dxa"/>
          </w:tcPr>
          <w:p w14:paraId="1D24308A" w14:textId="77777777" w:rsidR="00E906C8" w:rsidRDefault="006F7482">
            <w:pPr>
              <w:rPr>
                <w:b/>
                <w:color w:val="000000" w:themeColor="text1"/>
                <w:u w:val="single"/>
                <w:lang w:eastAsia="ko-KR"/>
              </w:rPr>
            </w:pPr>
            <w:r>
              <w:rPr>
                <w:b/>
                <w:color w:val="000000" w:themeColor="text1"/>
                <w:u w:val="single"/>
                <w:lang w:eastAsia="ko-KR"/>
              </w:rPr>
              <w:t>Issue 5-5: RSSI/CO measurement periods</w:t>
            </w:r>
          </w:p>
          <w:p w14:paraId="1066E325" w14:textId="77777777" w:rsidR="00E906C8" w:rsidRDefault="006F7482">
            <w:r>
              <w:t>This is the first time the topic is discussed in RAN4. Companies didn’t object the WF but proposed some minor changes. These changes are marked in yellow below.</w:t>
            </w:r>
          </w:p>
          <w:p w14:paraId="5624C115"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5B1016C6"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rFonts w:eastAsia="SimSun"/>
                <w:color w:val="000000" w:themeColor="text1"/>
                <w:szCs w:val="24"/>
                <w:lang w:eastAsia="zh-CN"/>
              </w:rPr>
              <w:t>The RSSI and CO measurement periods depend on:</w:t>
            </w:r>
          </w:p>
          <w:p w14:paraId="13468319"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13200F68"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4FFBBA88" w14:textId="77777777" w:rsidR="00E906C8" w:rsidRDefault="006F7482">
            <w:pPr>
              <w:numPr>
                <w:ilvl w:val="3"/>
                <w:numId w:val="15"/>
              </w:numPr>
              <w:jc w:val="both"/>
              <w:rPr>
                <w:iCs/>
                <w:lang w:eastAsia="zh-CN"/>
              </w:rPr>
            </w:pPr>
            <w:r>
              <w:rPr>
                <w:highlight w:val="yellow"/>
              </w:rPr>
              <w:t>FFS:</w:t>
            </w:r>
            <w:r>
              <w:t xml:space="preserve"> </w:t>
            </w: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072FE4A0" w14:textId="77777777" w:rsidR="00E906C8" w:rsidRDefault="006F7482">
            <w:pPr>
              <w:numPr>
                <w:ilvl w:val="2"/>
                <w:numId w:val="15"/>
              </w:numPr>
              <w:jc w:val="both"/>
              <w:rPr>
                <w:iCs/>
                <w:lang w:eastAsia="zh-CN"/>
              </w:rPr>
            </w:pPr>
            <w:r>
              <w:t>FFS: for intra-frequency measurements:</w:t>
            </w:r>
          </w:p>
          <w:p w14:paraId="53629335" w14:textId="77777777" w:rsidR="00E906C8" w:rsidRDefault="006F7482">
            <w:pPr>
              <w:numPr>
                <w:ilvl w:val="3"/>
                <w:numId w:val="15"/>
              </w:numPr>
              <w:jc w:val="both"/>
              <w:rPr>
                <w:iCs/>
                <w:lang w:eastAsia="zh-CN"/>
              </w:rPr>
            </w:pPr>
            <w:r>
              <w:t>In wideband operation, whether and how to consider the number of measurement objects (</w:t>
            </w:r>
            <w:proofErr w:type="spellStart"/>
            <w:r>
              <w:rPr>
                <w:bCs/>
                <w:lang w:val="en-US"/>
              </w:rPr>
              <w:t>N</w:t>
            </w:r>
            <w:r>
              <w:rPr>
                <w:bCs/>
                <w:vertAlign w:val="subscript"/>
                <w:lang w:val="en-US"/>
              </w:rPr>
              <w:t>intra</w:t>
            </w:r>
            <w:proofErr w:type="spellEnd"/>
            <w:r>
              <w:rPr>
                <w:bCs/>
                <w:vertAlign w:val="subscript"/>
                <w:lang w:val="en-US"/>
              </w:rPr>
              <w:t>-MO</w:t>
            </w:r>
            <w:r>
              <w:t>) in the measurement period, in case there are multiple intra-frequency measurement objects configured.</w:t>
            </w:r>
          </w:p>
          <w:p w14:paraId="07B6443B" w14:textId="77777777" w:rsidR="00E906C8" w:rsidRDefault="006F7482">
            <w:pPr>
              <w:numPr>
                <w:ilvl w:val="2"/>
                <w:numId w:val="15"/>
              </w:numPr>
              <w:jc w:val="both"/>
              <w:rPr>
                <w:iCs/>
                <w:lang w:eastAsia="zh-CN"/>
              </w:rPr>
            </w:pPr>
            <w:r>
              <w:t>FFS: for inter-frequency measurements:</w:t>
            </w:r>
          </w:p>
          <w:p w14:paraId="76643517"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proofErr w:type="spellStart"/>
            <w:r>
              <w:rPr>
                <w:bCs/>
                <w:color w:val="000000" w:themeColor="text1"/>
                <w:lang w:val="en-US"/>
              </w:rPr>
              <w:t>N</w:t>
            </w:r>
            <w:r>
              <w:rPr>
                <w:bCs/>
                <w:color w:val="000000" w:themeColor="text1"/>
                <w:vertAlign w:val="subscript"/>
                <w:lang w:val="en-US"/>
              </w:rPr>
              <w:t>inter</w:t>
            </w:r>
            <w:proofErr w:type="spellEnd"/>
            <w:r>
              <w:rPr>
                <w:bCs/>
                <w:color w:val="000000" w:themeColor="text1"/>
                <w:vertAlign w:val="subscript"/>
                <w:lang w:val="en-US"/>
              </w:rPr>
              <w:t>-MO</w:t>
            </w:r>
            <w:r>
              <w:rPr>
                <w:bCs/>
                <w:color w:val="000000" w:themeColor="text1"/>
                <w:lang w:val="en-US"/>
              </w:rPr>
              <w:t xml:space="preserve">) and </w:t>
            </w:r>
            <w:proofErr w:type="spellStart"/>
            <w:r>
              <w:rPr>
                <w:bCs/>
                <w:color w:val="000000" w:themeColor="text1"/>
                <w:lang w:val="en-US"/>
              </w:rPr>
              <w:t>N</w:t>
            </w:r>
            <w:r>
              <w:rPr>
                <w:bCs/>
                <w:color w:val="000000" w:themeColor="text1"/>
                <w:vertAlign w:val="subscript"/>
                <w:lang w:val="en-US"/>
              </w:rPr>
              <w:t>freq</w:t>
            </w:r>
            <w:proofErr w:type="spellEnd"/>
            <w:r>
              <w:rPr>
                <w:bCs/>
                <w:color w:val="000000" w:themeColor="text1"/>
                <w:lang w:val="en-US"/>
              </w:rPr>
              <w:t xml:space="preserve"> in the measurement period.</w:t>
            </w:r>
          </w:p>
          <w:p w14:paraId="7D55B341" w14:textId="77777777" w:rsidR="00E906C8" w:rsidRDefault="006F7482">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5BCAC736"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49538A" w14:textId="77777777" w:rsidR="00E906C8" w:rsidRDefault="006F7482">
            <w:pPr>
              <w:rPr>
                <w:color w:val="000000" w:themeColor="text1"/>
                <w:lang w:eastAsia="ko-KR"/>
              </w:rPr>
            </w:pPr>
            <w:r>
              <w:rPr>
                <w:color w:val="000000" w:themeColor="text1"/>
                <w:lang w:eastAsia="ko-KR"/>
              </w:rPr>
              <w:t xml:space="preserve">Companies, please check if the comments were captured in the right way. </w:t>
            </w:r>
          </w:p>
        </w:tc>
      </w:tr>
      <w:tr w:rsidR="00E906C8" w14:paraId="138DFBBE" w14:textId="77777777">
        <w:tc>
          <w:tcPr>
            <w:tcW w:w="1242" w:type="dxa"/>
          </w:tcPr>
          <w:p w14:paraId="66F9CC0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w:t>
            </w:r>
          </w:p>
        </w:tc>
        <w:tc>
          <w:tcPr>
            <w:tcW w:w="8615" w:type="dxa"/>
          </w:tcPr>
          <w:p w14:paraId="1816505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2B14DAD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Companies didn’t object the proposed WF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p w14:paraId="5A1D5881"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32D92F3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Measurement reporting requirements are to be specified for periodic RSSI and CO. </w:t>
            </w:r>
          </w:p>
          <w:p w14:paraId="50F64A52" w14:textId="77777777" w:rsidR="00E906C8" w:rsidRDefault="006F7482">
            <w:pPr>
              <w:pStyle w:val="ListParagraph"/>
              <w:numPr>
                <w:ilvl w:val="2"/>
                <w:numId w:val="15"/>
              </w:numPr>
              <w:overflowPunct/>
              <w:autoSpaceDE/>
              <w:autoSpaceDN/>
              <w:adjustRightInd/>
              <w:spacing w:after="120"/>
              <w:ind w:firstLineChars="0"/>
              <w:textAlignment w:val="auto"/>
              <w:rPr>
                <w:b/>
                <w:color w:val="000000" w:themeColor="text1"/>
                <w:u w:val="single"/>
                <w:lang w:eastAsia="ko-KR"/>
              </w:rPr>
            </w:pPr>
            <w:r>
              <w:rPr>
                <w:rFonts w:eastAsia="SimSun"/>
                <w:color w:val="000000" w:themeColor="text1"/>
                <w:szCs w:val="24"/>
                <w:lang w:eastAsia="zh-CN"/>
              </w:rPr>
              <w:t>Note: this agreement can be reviewed in case further agreements are made in RAN2.</w:t>
            </w:r>
          </w:p>
        </w:tc>
      </w:tr>
      <w:tr w:rsidR="00E906C8" w14:paraId="66BCDDF0" w14:textId="77777777">
        <w:tc>
          <w:tcPr>
            <w:tcW w:w="1242" w:type="dxa"/>
          </w:tcPr>
          <w:p w14:paraId="48FF543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064F3BB8" w14:textId="77777777" w:rsidR="00E906C8" w:rsidRDefault="006F7482">
            <w:pPr>
              <w:rPr>
                <w:b/>
                <w:color w:val="000000" w:themeColor="text1"/>
                <w:u w:val="single"/>
                <w:lang w:eastAsia="ko-KR"/>
              </w:rPr>
            </w:pPr>
            <w:r>
              <w:rPr>
                <w:b/>
                <w:color w:val="000000" w:themeColor="text1"/>
                <w:u w:val="single"/>
                <w:lang w:eastAsia="ko-KR"/>
              </w:rPr>
              <w:t>Issue 5-7: RMTC periodicity</w:t>
            </w:r>
          </w:p>
          <w:p w14:paraId="28B2C4FB" w14:textId="77777777" w:rsidR="00E906C8" w:rsidRDefault="006F7482">
            <w:pPr>
              <w:rPr>
                <w:color w:val="000000" w:themeColor="text1"/>
                <w:lang w:eastAsia="ko-KR"/>
              </w:rPr>
            </w:pPr>
            <w:r>
              <w:rPr>
                <w:color w:val="000000" w:themeColor="text1"/>
                <w:lang w:eastAsia="ko-KR"/>
              </w:rPr>
              <w:t>Based on the further clarification provided in the comments, I have made a change on the candidate options:</w:t>
            </w:r>
          </w:p>
          <w:p w14:paraId="6D3BA16E"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3ACE768" w14:textId="77777777" w:rsidR="00E906C8" w:rsidRDefault="006F7482">
            <w:pPr>
              <w:pStyle w:val="ListParagraph"/>
              <w:numPr>
                <w:ilvl w:val="1"/>
                <w:numId w:val="34"/>
              </w:numPr>
              <w:ind w:firstLineChars="0"/>
              <w:rPr>
                <w:bCs/>
                <w:lang w:val="en-US"/>
              </w:rPr>
            </w:pPr>
            <w:r>
              <w:rPr>
                <w:bCs/>
                <w:lang w:val="en-US"/>
              </w:rPr>
              <w:t xml:space="preserve">Option 1: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3B3650BB" w14:textId="77777777" w:rsidR="00E906C8" w:rsidRDefault="006F7482">
            <w:pPr>
              <w:pStyle w:val="ListParagraph"/>
              <w:numPr>
                <w:ilvl w:val="1"/>
                <w:numId w:val="34"/>
              </w:numPr>
              <w:ind w:firstLineChars="0"/>
              <w:rPr>
                <w:bCs/>
                <w:lang w:val="en-US"/>
              </w:rPr>
            </w:pPr>
            <w:r>
              <w:rPr>
                <w:bCs/>
                <w:lang w:val="en-US"/>
              </w:rPr>
              <w:t xml:space="preserve">Option 2: </w:t>
            </w:r>
            <w:r>
              <w:rPr>
                <w:rFonts w:eastAsiaTheme="minorEastAsia"/>
                <w:color w:val="000000" w:themeColor="text1"/>
                <w:lang w:val="en-US" w:eastAsia="zh-CN"/>
              </w:rPr>
              <w:t>The configuration of RMTC periodicity and RMTC duration are in the scope of RAN2 discussions.</w:t>
            </w:r>
          </w:p>
          <w:p w14:paraId="2DC3E882"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FBB7D25" w14:textId="77777777" w:rsidR="00E906C8" w:rsidRDefault="006F7482">
            <w:pPr>
              <w:rPr>
                <w:b/>
                <w:color w:val="000000" w:themeColor="text1"/>
                <w:u w:val="single"/>
                <w:lang w:eastAsia="ko-KR"/>
              </w:rPr>
            </w:pPr>
            <w:r>
              <w:rPr>
                <w:rFonts w:eastAsiaTheme="minorEastAsia"/>
                <w:color w:val="000000" w:themeColor="text1"/>
                <w:lang w:val="en-US" w:eastAsia="zh-CN"/>
              </w:rPr>
              <w:lastRenderedPageBreak/>
              <w:t xml:space="preserve">Comment on the options above. </w:t>
            </w:r>
          </w:p>
        </w:tc>
      </w:tr>
      <w:tr w:rsidR="00E906C8" w14:paraId="57BEEC3D" w14:textId="77777777">
        <w:tc>
          <w:tcPr>
            <w:tcW w:w="1242" w:type="dxa"/>
          </w:tcPr>
          <w:p w14:paraId="769B36C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5-8</w:t>
            </w:r>
          </w:p>
        </w:tc>
        <w:tc>
          <w:tcPr>
            <w:tcW w:w="8615" w:type="dxa"/>
          </w:tcPr>
          <w:p w14:paraId="3B921E8E"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-8:</w:t>
            </w:r>
            <w:r>
              <w:rPr>
                <w:b/>
                <w:color w:val="000000" w:themeColor="text1"/>
                <w:u w:val="single"/>
                <w:lang w:eastAsia="ko-KR"/>
              </w:rPr>
              <w:tab/>
              <w:t xml:space="preserve"> Interruption requirements</w:t>
            </w:r>
          </w:p>
          <w:p w14:paraId="6FAAFD88" w14:textId="77777777" w:rsidR="00E906C8" w:rsidRDefault="006F7482">
            <w:pPr>
              <w:rPr>
                <w:color w:val="000000" w:themeColor="text1"/>
                <w:lang w:eastAsia="ko-KR"/>
              </w:rPr>
            </w:pPr>
            <w:r>
              <w:rPr>
                <w:color w:val="000000" w:themeColor="text1"/>
                <w:lang w:eastAsia="ko-KR"/>
              </w:rPr>
              <w:t xml:space="preserve">This is the first time that this topic is discussed in RAN4. There were comments that more discussion is needed, but no other options were given.  The original proposal is: </w:t>
            </w:r>
          </w:p>
          <w:p w14:paraId="0DCD4358"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169D410B" w14:textId="77777777" w:rsidR="00E906C8" w:rsidRDefault="006F7482">
            <w:r>
              <w:t xml:space="preserve">We propose including it on this topic WF as: </w:t>
            </w:r>
          </w:p>
          <w:p w14:paraId="29D4EDB5" w14:textId="77777777" w:rsidR="00E906C8" w:rsidRDefault="006F7482">
            <w:pPr>
              <w:ind w:left="284"/>
            </w:pPr>
            <w:r>
              <w:t>RAN4 to discuss interruption requirements during RSSI/CO measurements.</w:t>
            </w:r>
          </w:p>
          <w:p w14:paraId="68B000C2"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31A01AC" w14:textId="77777777" w:rsidR="00E906C8" w:rsidRDefault="006F7482">
            <w:pPr>
              <w:rPr>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7DB8FA41" w14:textId="77777777">
        <w:tc>
          <w:tcPr>
            <w:tcW w:w="1242" w:type="dxa"/>
          </w:tcPr>
          <w:p w14:paraId="5279C84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25066AF9"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-9:</w:t>
            </w:r>
            <w:r>
              <w:rPr>
                <w:b/>
                <w:color w:val="000000" w:themeColor="text1"/>
                <w:u w:val="single"/>
                <w:lang w:eastAsia="ko-KR"/>
              </w:rPr>
              <w:tab/>
              <w:t>Restrictions during RSSI measurements</w:t>
            </w:r>
          </w:p>
          <w:p w14:paraId="024297FF" w14:textId="77777777" w:rsidR="00E906C8" w:rsidRDefault="006F7482">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The original proposal is: </w:t>
            </w:r>
          </w:p>
          <w:p w14:paraId="4FCDB454"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218BD82E" w14:textId="77777777" w:rsidR="00E906C8" w:rsidRDefault="00E906C8">
            <w:pPr>
              <w:spacing w:after="0"/>
              <w:ind w:left="208"/>
              <w:rPr>
                <w:bCs/>
                <w:color w:val="000000"/>
                <w:lang w:val="en-US" w:eastAsia="ko-KR"/>
              </w:rPr>
            </w:pPr>
          </w:p>
          <w:p w14:paraId="0CF12924" w14:textId="5B9F08B6"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RSSI symbols and 1 data symbol after each RSSI symbols within RMTC window duration. </w:t>
            </w:r>
          </w:p>
          <w:p w14:paraId="1AC4080C" w14:textId="77777777" w:rsidR="00E906C8" w:rsidRDefault="00E906C8">
            <w:pPr>
              <w:pStyle w:val="ListParagraph"/>
              <w:ind w:left="852" w:firstLine="400"/>
              <w:rPr>
                <w:bCs/>
                <w:color w:val="000000"/>
                <w:lang w:eastAsia="ko-KR"/>
              </w:rPr>
            </w:pPr>
          </w:p>
          <w:p w14:paraId="6D757026"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D5C600F" w14:textId="6B92E487" w:rsidR="00E906C8" w:rsidRDefault="006F7482">
            <w:pPr>
              <w:rPr>
                <w:ins w:id="208" w:author="Nokia_Erika" w:date="2020-03-05T09:00:00Z"/>
                <w:color w:val="000000" w:themeColor="text1"/>
                <w:lang w:eastAsia="ko-KR"/>
              </w:rPr>
            </w:pPr>
            <w:commentRangeStart w:id="209"/>
            <w:r>
              <w:rPr>
                <w:color w:val="000000" w:themeColor="text1"/>
                <w:lang w:eastAsia="ko-KR"/>
              </w:rPr>
              <w:t>Can Qualcomm clarify the text in the second round of the discussion?</w:t>
            </w:r>
            <w:commentRangeEnd w:id="209"/>
            <w:r>
              <w:rPr>
                <w:rStyle w:val="CommentReference"/>
              </w:rPr>
              <w:commentReference w:id="209"/>
            </w:r>
          </w:p>
          <w:p w14:paraId="7D560DBE" w14:textId="7C3BDD68" w:rsidR="005E1959" w:rsidRDefault="00483CB2">
            <w:pPr>
              <w:rPr>
                <w:color w:val="000000" w:themeColor="text1"/>
                <w:lang w:eastAsia="ko-KR"/>
              </w:rPr>
            </w:pPr>
            <w:ins w:id="210" w:author="Nokia_Erika" w:date="2020-03-05T09:07:00Z">
              <w:r>
                <w:t xml:space="preserve">Moderator: </w:t>
              </w:r>
            </w:ins>
            <w:ins w:id="211" w:author="Nokia_Erika" w:date="2020-03-05T09:01:00Z">
              <w:r w:rsidR="005E1959">
                <w:t>Qualcomm clarified the text on Friday, Feb 28</w:t>
              </w:r>
              <w:r w:rsidR="005E1959">
                <w:rPr>
                  <w:vertAlign w:val="superscript"/>
                </w:rPr>
                <w:t>th</w:t>
              </w:r>
              <w:r w:rsidR="005E1959">
                <w:t xml:space="preserve">, and proposed to remove the word “consecutive” from the </w:t>
              </w:r>
            </w:ins>
            <w:ins w:id="212" w:author="Nokia_Erika" w:date="2020-03-05T09:07:00Z">
              <w:r>
                <w:t>original proposal, it is reflected in the text above, which was used for basis for the 2</w:t>
              </w:r>
              <w:r w:rsidRPr="00483CB2">
                <w:rPr>
                  <w:vertAlign w:val="superscript"/>
                  <w:rPrChange w:id="213" w:author="Nokia_Erika" w:date="2020-03-05T09:07:00Z">
                    <w:rPr/>
                  </w:rPrChange>
                </w:rPr>
                <w:t>nd</w:t>
              </w:r>
              <w:r>
                <w:t xml:space="preserve"> round discussion</w:t>
              </w:r>
            </w:ins>
            <w:ins w:id="214" w:author="Nokia_Erika" w:date="2020-03-05T09:08:00Z">
              <w:r>
                <w:t>s</w:t>
              </w:r>
            </w:ins>
            <w:ins w:id="215" w:author="Nokia_Erika" w:date="2020-03-05T09:01:00Z">
              <w:r w:rsidR="005E1959">
                <w:t xml:space="preserve">. </w:t>
              </w:r>
            </w:ins>
          </w:p>
          <w:p w14:paraId="6BDDFBD5"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hint="eastAsia"/>
                <w:color w:val="000000" w:themeColor="text1"/>
                <w:lang w:eastAsia="ko-KR"/>
              </w:rPr>
              <w:t>:</w:t>
            </w:r>
            <w:r>
              <w:rPr>
                <w:color w:val="000000" w:themeColor="text1"/>
                <w:lang w:eastAsia="ko-KR"/>
              </w:rPr>
              <w:t xml:space="preserve"> continue discussions based on the new input. If no agreement is reached, can we agree on the following, and bring more views in the next meeting?</w:t>
            </w:r>
          </w:p>
          <w:p w14:paraId="3E131928" w14:textId="77777777" w:rsidR="00E906C8" w:rsidRDefault="006F7482">
            <w:pPr>
              <w:rPr>
                <w:b/>
                <w:color w:val="000000" w:themeColor="text1"/>
                <w:u w:val="single"/>
                <w:lang w:eastAsia="ko-KR"/>
              </w:rPr>
            </w:pPr>
            <w:r>
              <w:rPr>
                <w:color w:val="000000" w:themeColor="text1"/>
                <w:lang w:eastAsia="ko-KR"/>
              </w:rPr>
              <w:t>RAN4 to discuss scheduling restrictions during RSSI/CO measurements.</w:t>
            </w:r>
          </w:p>
        </w:tc>
      </w:tr>
      <w:tr w:rsidR="00E906C8" w14:paraId="6D821F6B" w14:textId="77777777">
        <w:tc>
          <w:tcPr>
            <w:tcW w:w="1242" w:type="dxa"/>
          </w:tcPr>
          <w:p w14:paraId="3C6590F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1F7634CF"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-10: RSSI measurement bandwidth</w:t>
            </w:r>
          </w:p>
          <w:p w14:paraId="14D4B91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3FCCD981"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0C10E45"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794D2FD3"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2130ABCA"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 xml:space="preserve">Option 2: Bandwidth configured by the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w:t>
            </w:r>
          </w:p>
          <w:p w14:paraId="633B1ADB"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discussing the topic, based on the latest version of the </w:t>
            </w:r>
            <w:r>
              <w:rPr>
                <w:rFonts w:eastAsiaTheme="minorEastAsia"/>
                <w:color w:val="000000" w:themeColor="text1"/>
                <w:lang w:val="en-US" w:eastAsia="zh-CN"/>
              </w:rPr>
              <w:lastRenderedPageBreak/>
              <w:t>comments. If no consensus is reached, is it agreeable to copy the text above in the way forward?</w:t>
            </w:r>
          </w:p>
        </w:tc>
      </w:tr>
      <w:tr w:rsidR="00E906C8" w14:paraId="2697085D" w14:textId="77777777">
        <w:tc>
          <w:tcPr>
            <w:tcW w:w="1242" w:type="dxa"/>
          </w:tcPr>
          <w:p w14:paraId="33FC403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5-11</w:t>
            </w:r>
          </w:p>
        </w:tc>
        <w:tc>
          <w:tcPr>
            <w:tcW w:w="8615" w:type="dxa"/>
          </w:tcPr>
          <w:p w14:paraId="6F391B14"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-11: RSSI reporting normalization</w:t>
            </w:r>
          </w:p>
          <w:p w14:paraId="7CD0D3EF" w14:textId="77777777" w:rsidR="00E906C8" w:rsidRDefault="006F7482">
            <w:pPr>
              <w:rPr>
                <w:color w:val="000000" w:themeColor="text1"/>
                <w:lang w:eastAsia="ko-KR"/>
              </w:rPr>
            </w:pPr>
            <w:r>
              <w:rPr>
                <w:color w:val="000000" w:themeColor="text1"/>
                <w:lang w:eastAsia="ko-KR"/>
              </w:rPr>
              <w:t>This issue is related to the issue above. There was no consensus in the discussion. The comments were divided in two groups:</w:t>
            </w:r>
          </w:p>
          <w:p w14:paraId="725F79D2"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53D1732F"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253CC2B2"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2705DA5E"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0BA4210E" w14:textId="77777777">
        <w:tc>
          <w:tcPr>
            <w:tcW w:w="1242" w:type="dxa"/>
          </w:tcPr>
          <w:p w14:paraId="0B28A4D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5-12</w:t>
            </w:r>
          </w:p>
        </w:tc>
        <w:tc>
          <w:tcPr>
            <w:tcW w:w="8615" w:type="dxa"/>
          </w:tcPr>
          <w:p w14:paraId="31478EEA"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-12: RSSI measurement accuracy </w:t>
            </w:r>
          </w:p>
          <w:p w14:paraId="21426833" w14:textId="77777777" w:rsidR="00E906C8" w:rsidRDefault="006F7482">
            <w:pPr>
              <w:rPr>
                <w:color w:val="000000" w:themeColor="text1"/>
                <w:lang w:eastAsia="ko-KR"/>
              </w:rPr>
            </w:pPr>
            <w:r>
              <w:rPr>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tc>
      </w:tr>
      <w:tr w:rsidR="00E906C8" w14:paraId="2313FA9F" w14:textId="77777777">
        <w:tc>
          <w:tcPr>
            <w:tcW w:w="1242" w:type="dxa"/>
          </w:tcPr>
          <w:p w14:paraId="3294D63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5-13</w:t>
            </w:r>
          </w:p>
        </w:tc>
        <w:tc>
          <w:tcPr>
            <w:tcW w:w="8615" w:type="dxa"/>
          </w:tcPr>
          <w:p w14:paraId="12EB352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-13: Channel Occupancy measurements </w:t>
            </w:r>
          </w:p>
          <w:p w14:paraId="64620675" w14:textId="77777777" w:rsidR="00E906C8" w:rsidRDefault="006F7482">
            <w:pPr>
              <w:rPr>
                <w:color w:val="000000" w:themeColor="text1"/>
                <w:lang w:eastAsia="ko-KR"/>
              </w:rPr>
            </w:pPr>
            <w:r>
              <w:rPr>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p w14:paraId="1F9E9DAF" w14:textId="77777777" w:rsidR="00E906C8" w:rsidRDefault="00E906C8">
            <w:pPr>
              <w:rPr>
                <w:b/>
                <w:color w:val="000000" w:themeColor="text1"/>
                <w:u w:val="single"/>
                <w:lang w:eastAsia="ko-KR"/>
              </w:rPr>
            </w:pPr>
          </w:p>
        </w:tc>
      </w:tr>
    </w:tbl>
    <w:p w14:paraId="50827A81" w14:textId="77777777" w:rsidR="00E906C8" w:rsidRDefault="00E906C8">
      <w:pPr>
        <w:rPr>
          <w:i/>
          <w:color w:val="0070C0"/>
          <w:lang w:eastAsia="zh-CN"/>
        </w:rPr>
      </w:pPr>
    </w:p>
    <w:p w14:paraId="38A2916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61BD93C8" w14:textId="77777777">
        <w:trPr>
          <w:trHeight w:val="744"/>
        </w:trPr>
        <w:tc>
          <w:tcPr>
            <w:tcW w:w="1395" w:type="dxa"/>
          </w:tcPr>
          <w:p w14:paraId="4FB14E39" w14:textId="77777777" w:rsidR="00E906C8" w:rsidRDefault="00E906C8">
            <w:pPr>
              <w:rPr>
                <w:rFonts w:eastAsiaTheme="minorEastAsia"/>
                <w:b/>
                <w:bCs/>
                <w:color w:val="0070C0"/>
                <w:lang w:val="en-US" w:eastAsia="zh-CN"/>
              </w:rPr>
            </w:pPr>
          </w:p>
        </w:tc>
        <w:tc>
          <w:tcPr>
            <w:tcW w:w="4554" w:type="dxa"/>
          </w:tcPr>
          <w:p w14:paraId="6012BBD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BC3C5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556368F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30A5FEFD" w14:textId="77777777">
        <w:trPr>
          <w:trHeight w:val="358"/>
        </w:trPr>
        <w:tc>
          <w:tcPr>
            <w:tcW w:w="1395" w:type="dxa"/>
          </w:tcPr>
          <w:p w14:paraId="40DB3C4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3EA06" w14:textId="77777777" w:rsidR="00E906C8" w:rsidRDefault="00E906C8">
            <w:pPr>
              <w:rPr>
                <w:rFonts w:eastAsiaTheme="minorEastAsia"/>
                <w:color w:val="0070C0"/>
                <w:lang w:val="en-US" w:eastAsia="zh-CN"/>
              </w:rPr>
            </w:pPr>
          </w:p>
        </w:tc>
        <w:tc>
          <w:tcPr>
            <w:tcW w:w="2932" w:type="dxa"/>
          </w:tcPr>
          <w:p w14:paraId="6C55C28A" w14:textId="77777777" w:rsidR="00E906C8" w:rsidRDefault="00E906C8">
            <w:pPr>
              <w:spacing w:after="0"/>
              <w:rPr>
                <w:rFonts w:eastAsiaTheme="minorEastAsia"/>
                <w:color w:val="0070C0"/>
                <w:lang w:val="en-US" w:eastAsia="zh-CN"/>
              </w:rPr>
            </w:pPr>
          </w:p>
          <w:p w14:paraId="31152A96" w14:textId="77777777" w:rsidR="00E906C8" w:rsidRDefault="00E906C8">
            <w:pPr>
              <w:spacing w:after="0"/>
              <w:rPr>
                <w:rFonts w:eastAsiaTheme="minorEastAsia"/>
                <w:color w:val="0070C0"/>
                <w:lang w:val="en-US" w:eastAsia="zh-CN"/>
              </w:rPr>
            </w:pPr>
          </w:p>
          <w:p w14:paraId="140F791D" w14:textId="77777777" w:rsidR="00E906C8" w:rsidRDefault="00E906C8">
            <w:pPr>
              <w:rPr>
                <w:rFonts w:eastAsiaTheme="minorEastAsia"/>
                <w:color w:val="0070C0"/>
                <w:lang w:val="en-US" w:eastAsia="zh-CN"/>
              </w:rPr>
            </w:pPr>
          </w:p>
        </w:tc>
      </w:tr>
    </w:tbl>
    <w:p w14:paraId="6B340540" w14:textId="77777777" w:rsidR="00E906C8" w:rsidRDefault="00E906C8">
      <w:pPr>
        <w:rPr>
          <w:i/>
          <w:color w:val="0070C0"/>
          <w:lang w:val="en-US" w:eastAsia="zh-CN"/>
        </w:rPr>
      </w:pPr>
    </w:p>
    <w:p w14:paraId="45BA642E" w14:textId="77777777" w:rsidR="00E906C8" w:rsidRDefault="006F7482">
      <w:pPr>
        <w:pStyle w:val="Heading3"/>
      </w:pPr>
      <w:r>
        <w:t>CRs/TPs</w:t>
      </w:r>
    </w:p>
    <w:p w14:paraId="1AA22356"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42D2EDC6" w14:textId="77777777">
        <w:tc>
          <w:tcPr>
            <w:tcW w:w="1242" w:type="dxa"/>
          </w:tcPr>
          <w:p w14:paraId="59325FED"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96DE16"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6228A9E" w14:textId="77777777">
        <w:tc>
          <w:tcPr>
            <w:tcW w:w="1242" w:type="dxa"/>
          </w:tcPr>
          <w:p w14:paraId="30F8A178"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73895"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84C0" w14:textId="77777777" w:rsidR="00E906C8" w:rsidRDefault="00E906C8">
      <w:pPr>
        <w:rPr>
          <w:color w:val="0070C0"/>
          <w:lang w:val="en-US" w:eastAsia="zh-CN"/>
        </w:rPr>
      </w:pPr>
    </w:p>
    <w:p w14:paraId="44ED79D0" w14:textId="77777777" w:rsidR="00E906C8" w:rsidRDefault="006F7482">
      <w:pPr>
        <w:pStyle w:val="Heading2"/>
        <w:rPr>
          <w:lang w:val="en-US"/>
        </w:rPr>
      </w:pPr>
      <w:r>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15084FCD" w14:textId="77777777">
        <w:tc>
          <w:tcPr>
            <w:tcW w:w="1242" w:type="dxa"/>
          </w:tcPr>
          <w:p w14:paraId="65670603" w14:textId="77777777" w:rsidR="00E906C8" w:rsidRDefault="00E906C8">
            <w:pPr>
              <w:rPr>
                <w:rFonts w:eastAsiaTheme="minorEastAsia"/>
                <w:b/>
                <w:bCs/>
                <w:color w:val="0070C0"/>
                <w:lang w:val="en-US" w:eastAsia="zh-CN"/>
              </w:rPr>
            </w:pPr>
          </w:p>
        </w:tc>
        <w:tc>
          <w:tcPr>
            <w:tcW w:w="8615" w:type="dxa"/>
          </w:tcPr>
          <w:p w14:paraId="3C5E9F0B"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0143E64E" w14:textId="77777777">
        <w:tc>
          <w:tcPr>
            <w:tcW w:w="1242" w:type="dxa"/>
          </w:tcPr>
          <w:p w14:paraId="7AEA270A"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03E893FC"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0C81ED03"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6F6E43FC"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43307B7"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RSSI measurements are defined when both conditions are satisfied:</w:t>
            </w:r>
          </w:p>
          <w:p w14:paraId="64BBEA5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Condition 1: RMTC configured SCS is the same as the active BWP in the serving cell. </w:t>
            </w:r>
          </w:p>
          <w:p w14:paraId="181A1D5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FFS Condition 2: </w:t>
            </w:r>
          </w:p>
          <w:p w14:paraId="3CE4779C"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Measurement BW is contained within the active BWP of the serving cell</w:t>
            </w:r>
          </w:p>
          <w:p w14:paraId="23CD6FD2"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the PRB set configured for RSSI measurement is aligned with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an intra-frequency SSB. </w:t>
            </w:r>
          </w:p>
          <w:p w14:paraId="1B477E1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20BD180B" w14:textId="77777777" w:rsidR="00E906C8" w:rsidRDefault="00E906C8">
            <w:pPr>
              <w:rPr>
                <w:rFonts w:eastAsiaTheme="minorEastAsia"/>
                <w:i/>
                <w:color w:val="0070C0"/>
                <w:lang w:eastAsia="zh-CN"/>
              </w:rPr>
            </w:pPr>
          </w:p>
          <w:p w14:paraId="11500FC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779039A"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088C1665"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0D481495" w14:textId="77777777">
        <w:tc>
          <w:tcPr>
            <w:tcW w:w="1242" w:type="dxa"/>
          </w:tcPr>
          <w:p w14:paraId="24E6E800"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95EFB2D" w14:textId="77777777" w:rsidR="00E906C8" w:rsidRDefault="006F7482">
            <w:pPr>
              <w:rPr>
                <w:bCs/>
                <w:color w:val="000000" w:themeColor="text1"/>
                <w:u w:val="single"/>
                <w:lang w:eastAsia="ko-KR"/>
              </w:rPr>
            </w:pPr>
            <w:r>
              <w:rPr>
                <w:bCs/>
                <w:color w:val="000000" w:themeColor="text1"/>
                <w:u w:val="single"/>
                <w:lang w:eastAsia="ko-KR"/>
              </w:rPr>
              <w:t xml:space="preserve">Qualcomm: Option 2 of condition 2 does not make sense. In NR-U, SSB raster is agreed to be on the edge of the </w:t>
            </w:r>
            <w:proofErr w:type="spellStart"/>
            <w:r>
              <w:rPr>
                <w:bCs/>
                <w:color w:val="000000" w:themeColor="text1"/>
                <w:u w:val="single"/>
                <w:lang w:eastAsia="ko-KR"/>
              </w:rPr>
              <w:t>subband</w:t>
            </w:r>
            <w:proofErr w:type="spellEnd"/>
            <w:r>
              <w:rPr>
                <w:bCs/>
                <w:color w:val="000000" w:themeColor="text1"/>
                <w:u w:val="single"/>
                <w:lang w:eastAsia="ko-KR"/>
              </w:rPr>
              <w:t xml:space="preserve">. If PRB set configured for RSSI measurement is supposed to be aligned with </w:t>
            </w:r>
            <w:proofErr w:type="spellStart"/>
            <w:r>
              <w:rPr>
                <w:bCs/>
                <w:color w:val="000000" w:themeColor="text1"/>
                <w:u w:val="single"/>
                <w:lang w:eastAsia="ko-KR"/>
              </w:rPr>
              <w:t>center</w:t>
            </w:r>
            <w:proofErr w:type="spellEnd"/>
            <w:r>
              <w:rPr>
                <w:bCs/>
                <w:color w:val="000000" w:themeColor="text1"/>
                <w:u w:val="single"/>
                <w:lang w:eastAsia="ko-KR"/>
              </w:rPr>
              <w:t xml:space="preserve"> frequency of SSB, then it means part of it will always be outside of the serving </w:t>
            </w:r>
            <w:proofErr w:type="spellStart"/>
            <w:r>
              <w:rPr>
                <w:bCs/>
                <w:color w:val="000000" w:themeColor="text1"/>
                <w:u w:val="single"/>
                <w:lang w:eastAsia="ko-KR"/>
              </w:rPr>
              <w:t>subband</w:t>
            </w:r>
            <w:proofErr w:type="spellEnd"/>
            <w:r>
              <w:rPr>
                <w:bCs/>
                <w:color w:val="000000" w:themeColor="text1"/>
                <w:u w:val="single"/>
                <w:lang w:eastAsia="ko-KR"/>
              </w:rPr>
              <w:t xml:space="preserve"> since measurement BW is also 20 </w:t>
            </w:r>
            <w:proofErr w:type="spellStart"/>
            <w:r>
              <w:rPr>
                <w:bCs/>
                <w:color w:val="000000" w:themeColor="text1"/>
                <w:u w:val="single"/>
                <w:lang w:eastAsia="ko-KR"/>
              </w:rPr>
              <w:t>MHz.</w:t>
            </w:r>
            <w:proofErr w:type="spellEnd"/>
            <w:r>
              <w:rPr>
                <w:bCs/>
                <w:color w:val="000000" w:themeColor="text1"/>
                <w:u w:val="single"/>
                <w:lang w:eastAsia="ko-KR"/>
              </w:rPr>
              <w:t xml:space="preserve"> </w:t>
            </w:r>
            <w:proofErr w:type="gramStart"/>
            <w:r>
              <w:rPr>
                <w:bCs/>
                <w:color w:val="000000" w:themeColor="text1"/>
                <w:u w:val="single"/>
                <w:lang w:eastAsia="ko-KR"/>
              </w:rPr>
              <w:t>So</w:t>
            </w:r>
            <w:proofErr w:type="gramEnd"/>
            <w:r>
              <w:rPr>
                <w:bCs/>
                <w:color w:val="000000" w:themeColor="text1"/>
                <w:u w:val="single"/>
                <w:lang w:eastAsia="ko-KR"/>
              </w:rPr>
              <w:t xml:space="preserve"> for a UE that does not support wideband operation (e.g., uses CA instead of wideband operation), intra-frequency RSSI will never happen. We support option 1.</w:t>
            </w:r>
          </w:p>
          <w:p w14:paraId="5BD6D502" w14:textId="77777777" w:rsidR="00E906C8" w:rsidRDefault="006F7482">
            <w:pPr>
              <w:rPr>
                <w:bCs/>
                <w:color w:val="000000" w:themeColor="text1"/>
                <w:u w:val="single"/>
                <w:lang w:eastAsia="ko-KR"/>
              </w:rPr>
            </w:pPr>
            <w:r>
              <w:rPr>
                <w:bCs/>
                <w:color w:val="000000" w:themeColor="text1"/>
                <w:u w:val="single"/>
                <w:lang w:eastAsia="ko-KR"/>
              </w:rPr>
              <w:t>Nokia: We also support option 1.</w:t>
            </w:r>
          </w:p>
          <w:p w14:paraId="5BB6A636" w14:textId="77777777" w:rsidR="00C55325" w:rsidRDefault="00C55325" w:rsidP="00C55325">
            <w:pPr>
              <w:rPr>
                <w:bCs/>
                <w:color w:val="000000" w:themeColor="text1"/>
                <w:u w:val="single"/>
                <w:lang w:eastAsia="ko-KR"/>
              </w:rPr>
            </w:pPr>
            <w:r>
              <w:rPr>
                <w:bCs/>
                <w:color w:val="000000" w:themeColor="text1"/>
                <w:u w:val="single"/>
                <w:lang w:eastAsia="ko-KR"/>
              </w:rPr>
              <w:t>Ericsson: we think in general that the active BWP should not be linked with the definition of intra-frequency/inter-frequency, so our thought-through preference: RSSI is intra-frequency, if:</w:t>
            </w:r>
          </w:p>
          <w:p w14:paraId="09134275" w14:textId="77777777" w:rsidR="00C55325" w:rsidRDefault="00C55325" w:rsidP="00C55325">
            <w:pPr>
              <w:pStyle w:val="ListParagraph"/>
              <w:numPr>
                <w:ilvl w:val="3"/>
                <w:numId w:val="15"/>
              </w:numPr>
              <w:overflowPunct/>
              <w:autoSpaceDE/>
              <w:autoSpaceDN/>
              <w:adjustRightInd/>
              <w:spacing w:after="120"/>
              <w:ind w:left="767" w:firstLineChars="0"/>
              <w:textAlignment w:val="auto"/>
              <w:rPr>
                <w:rFonts w:eastAsia="SimSun"/>
                <w:color w:val="000000" w:themeColor="text1"/>
                <w:szCs w:val="24"/>
                <w:lang w:eastAsia="zh-CN"/>
              </w:rPr>
            </w:pPr>
            <w:r w:rsidRPr="00C32A54">
              <w:rPr>
                <w:rFonts w:eastAsia="SimSun"/>
                <w:color w:val="000000" w:themeColor="text1"/>
                <w:szCs w:val="24"/>
                <w:lang w:eastAsia="zh-CN"/>
              </w:rPr>
              <w:t xml:space="preserve">Condition 1: RMTC configured SCS is the same as </w:t>
            </w:r>
            <w:r w:rsidRPr="00054789">
              <w:rPr>
                <w:rFonts w:eastAsia="SimSun"/>
                <w:color w:val="000000" w:themeColor="text1"/>
                <w:szCs w:val="24"/>
                <w:highlight w:val="yellow"/>
                <w:lang w:eastAsia="zh-CN"/>
              </w:rPr>
              <w:t>the SCS of the serving cell SSB</w:t>
            </w:r>
            <w:r>
              <w:rPr>
                <w:rFonts w:eastAsia="SimSun"/>
                <w:color w:val="000000" w:themeColor="text1"/>
                <w:szCs w:val="24"/>
                <w:lang w:eastAsia="zh-CN"/>
              </w:rPr>
              <w:t>, and</w:t>
            </w:r>
          </w:p>
          <w:p w14:paraId="42E93801" w14:textId="77777777" w:rsidR="00C55325" w:rsidRDefault="00C55325" w:rsidP="00C55325">
            <w:pPr>
              <w:pStyle w:val="ListParagraph"/>
              <w:numPr>
                <w:ilvl w:val="3"/>
                <w:numId w:val="15"/>
              </w:numPr>
              <w:overflowPunct/>
              <w:autoSpaceDE/>
              <w:autoSpaceDN/>
              <w:adjustRightInd/>
              <w:spacing w:after="120"/>
              <w:ind w:left="767" w:firstLineChars="0"/>
              <w:textAlignment w:val="auto"/>
              <w:rPr>
                <w:rFonts w:eastAsia="SimSun"/>
                <w:color w:val="000000" w:themeColor="text1"/>
                <w:szCs w:val="24"/>
                <w:lang w:eastAsia="zh-CN"/>
              </w:rPr>
            </w:pPr>
            <w:r w:rsidRPr="00C32A54">
              <w:rPr>
                <w:rFonts w:eastAsia="SimSun"/>
                <w:color w:val="000000" w:themeColor="text1"/>
                <w:szCs w:val="24"/>
                <w:lang w:eastAsia="zh-CN"/>
              </w:rPr>
              <w:t xml:space="preserve">Condition 2: The </w:t>
            </w:r>
            <w:proofErr w:type="spellStart"/>
            <w:r w:rsidRPr="00C32A54">
              <w:rPr>
                <w:rFonts w:eastAsia="SimSun"/>
                <w:color w:val="000000" w:themeColor="text1"/>
                <w:szCs w:val="24"/>
                <w:lang w:eastAsia="zh-CN"/>
              </w:rPr>
              <w:t>center</w:t>
            </w:r>
            <w:proofErr w:type="spellEnd"/>
            <w:r w:rsidRPr="00C32A54">
              <w:rPr>
                <w:rFonts w:eastAsia="SimSun"/>
                <w:color w:val="000000" w:themeColor="text1"/>
                <w:szCs w:val="24"/>
                <w:lang w:eastAsia="zh-CN"/>
              </w:rPr>
              <w:t xml:space="preserve"> frequency of the PRB set configured for RSSI measurement is aligned with the </w:t>
            </w:r>
            <w:proofErr w:type="spellStart"/>
            <w:r w:rsidRPr="00C32A54">
              <w:rPr>
                <w:rFonts w:eastAsia="SimSun"/>
                <w:color w:val="000000" w:themeColor="text1"/>
                <w:szCs w:val="24"/>
                <w:lang w:eastAsia="zh-CN"/>
              </w:rPr>
              <w:t>center</w:t>
            </w:r>
            <w:proofErr w:type="spellEnd"/>
            <w:r w:rsidRPr="00C32A54">
              <w:rPr>
                <w:rFonts w:eastAsia="SimSun"/>
                <w:color w:val="000000" w:themeColor="text1"/>
                <w:szCs w:val="24"/>
                <w:lang w:eastAsia="zh-CN"/>
              </w:rPr>
              <w:t xml:space="preserve"> frequency of </w:t>
            </w:r>
            <w:r>
              <w:rPr>
                <w:rFonts w:eastAsia="SimSun"/>
                <w:color w:val="000000" w:themeColor="text1"/>
                <w:szCs w:val="24"/>
                <w:lang w:eastAsia="zh-CN"/>
              </w:rPr>
              <w:t>the serving cell</w:t>
            </w:r>
            <w:r w:rsidRPr="00C32A54">
              <w:rPr>
                <w:rFonts w:eastAsia="SimSun"/>
                <w:color w:val="000000" w:themeColor="text1"/>
                <w:szCs w:val="24"/>
                <w:lang w:eastAsia="zh-CN"/>
              </w:rPr>
              <w:t xml:space="preserve"> SSB</w:t>
            </w:r>
            <w:r>
              <w:rPr>
                <w:rFonts w:eastAsia="SimSun"/>
                <w:color w:val="000000" w:themeColor="text1"/>
                <w:szCs w:val="24"/>
                <w:lang w:eastAsia="zh-CN"/>
              </w:rPr>
              <w:t>,</w:t>
            </w:r>
          </w:p>
          <w:p w14:paraId="08164C5E" w14:textId="77777777" w:rsidR="00C55325" w:rsidRPr="00054789" w:rsidRDefault="00C55325" w:rsidP="00C55325">
            <w:pPr>
              <w:spacing w:after="120"/>
              <w:rPr>
                <w:color w:val="000000" w:themeColor="text1"/>
                <w:szCs w:val="24"/>
                <w:lang w:eastAsia="zh-CN"/>
              </w:rPr>
            </w:pPr>
            <w:r>
              <w:rPr>
                <w:color w:val="000000" w:themeColor="text1"/>
                <w:szCs w:val="24"/>
                <w:lang w:eastAsia="zh-CN"/>
              </w:rPr>
              <w:t>otherwise the RSSI measurement is inter-frequency.</w:t>
            </w:r>
          </w:p>
          <w:p w14:paraId="5A7C68FF" w14:textId="77777777" w:rsidR="00C55325" w:rsidRDefault="00C55325" w:rsidP="00C55325">
            <w:pPr>
              <w:rPr>
                <w:bCs/>
                <w:color w:val="000000" w:themeColor="text1"/>
                <w:u w:val="single"/>
                <w:lang w:eastAsia="ko-KR"/>
              </w:rPr>
            </w:pPr>
            <w:r w:rsidRPr="00054789">
              <w:rPr>
                <w:bCs/>
                <w:color w:val="000000" w:themeColor="text1"/>
                <w:u w:val="single"/>
                <w:lang w:eastAsia="ko-KR"/>
              </w:rPr>
              <w:t>Then</w:t>
            </w:r>
            <w:r>
              <w:rPr>
                <w:bCs/>
                <w:color w:val="000000" w:themeColor="text1"/>
                <w:u w:val="single"/>
                <w:lang w:eastAsia="ko-KR"/>
              </w:rPr>
              <w:t xml:space="preserve">, depending on </w:t>
            </w:r>
            <w:proofErr w:type="gramStart"/>
            <w:r>
              <w:rPr>
                <w:bCs/>
                <w:color w:val="000000" w:themeColor="text1"/>
                <w:u w:val="single"/>
                <w:lang w:eastAsia="ko-KR"/>
              </w:rPr>
              <w:t>whether or not</w:t>
            </w:r>
            <w:proofErr w:type="gramEnd"/>
            <w:r>
              <w:rPr>
                <w:bCs/>
                <w:color w:val="000000" w:themeColor="text1"/>
                <w:u w:val="single"/>
                <w:lang w:eastAsia="ko-KR"/>
              </w:rPr>
              <w:t xml:space="preserve"> the RSSI BW within the active BWP, the UE may or may not need measurement gaps.</w:t>
            </w:r>
          </w:p>
          <w:p w14:paraId="71D4D6F9" w14:textId="77777777" w:rsidR="00786B80" w:rsidRPr="005E1959" w:rsidRDefault="002E16FA" w:rsidP="00C55325">
            <w:pPr>
              <w:overflowPunct/>
              <w:autoSpaceDE/>
              <w:autoSpaceDN/>
              <w:adjustRightInd/>
              <w:textAlignment w:val="auto"/>
              <w:rPr>
                <w:bCs/>
                <w:color w:val="000000" w:themeColor="text1"/>
                <w:u w:val="single"/>
                <w:lang w:eastAsia="ko-KR"/>
              </w:rPr>
            </w:pPr>
            <w:r>
              <w:rPr>
                <w:bCs/>
                <w:color w:val="000000" w:themeColor="text1"/>
                <w:u w:val="single"/>
                <w:lang w:eastAsia="ko-KR"/>
              </w:rPr>
              <w:t xml:space="preserve">MTK: </w:t>
            </w:r>
            <w:r w:rsidR="00786B80">
              <w:rPr>
                <w:bCs/>
                <w:color w:val="000000" w:themeColor="text1"/>
                <w:u w:val="single"/>
                <w:lang w:eastAsia="ko-KR"/>
              </w:rPr>
              <w:t>Regarding the new proposal from E///, “</w:t>
            </w:r>
            <w:r w:rsidR="00786B80" w:rsidRPr="00C32A54">
              <w:rPr>
                <w:rFonts w:eastAsia="SimSun"/>
                <w:color w:val="000000" w:themeColor="text1"/>
                <w:szCs w:val="24"/>
                <w:lang w:eastAsia="zh-CN"/>
              </w:rPr>
              <w:t xml:space="preserve">The </w:t>
            </w:r>
            <w:proofErr w:type="spellStart"/>
            <w:r w:rsidR="00786B80" w:rsidRPr="00C32A54">
              <w:rPr>
                <w:rFonts w:eastAsia="SimSun"/>
                <w:color w:val="000000" w:themeColor="text1"/>
                <w:szCs w:val="24"/>
                <w:lang w:eastAsia="zh-CN"/>
              </w:rPr>
              <w:t>center</w:t>
            </w:r>
            <w:proofErr w:type="spellEnd"/>
            <w:r w:rsidR="00786B80" w:rsidRPr="00C32A54">
              <w:rPr>
                <w:rFonts w:eastAsia="SimSun"/>
                <w:color w:val="000000" w:themeColor="text1"/>
                <w:szCs w:val="24"/>
                <w:lang w:eastAsia="zh-CN"/>
              </w:rPr>
              <w:t xml:space="preserve"> frequency of the PRB set configured for RSSI measurement</w:t>
            </w:r>
            <w:r w:rsidR="00786B80">
              <w:rPr>
                <w:bCs/>
                <w:color w:val="000000" w:themeColor="text1"/>
                <w:u w:val="single"/>
                <w:lang w:eastAsia="ko-KR"/>
              </w:rPr>
              <w:t xml:space="preserve">” seems confusing, because the RSSI is configured based on unit of </w:t>
            </w:r>
            <w:proofErr w:type="spellStart"/>
            <w:r w:rsidR="00786B80">
              <w:rPr>
                <w:bCs/>
                <w:color w:val="000000" w:themeColor="text1"/>
                <w:u w:val="single"/>
                <w:lang w:eastAsia="ko-KR"/>
              </w:rPr>
              <w:t>subband</w:t>
            </w:r>
            <w:proofErr w:type="spellEnd"/>
            <w:r w:rsidR="00786B80">
              <w:rPr>
                <w:bCs/>
                <w:color w:val="000000" w:themeColor="text1"/>
                <w:u w:val="single"/>
                <w:lang w:eastAsia="ko-KR"/>
              </w:rPr>
              <w:t xml:space="preserve"> and the PRB set is not configurable.  Does Condition 2 mean that: </w:t>
            </w:r>
            <w:r w:rsidR="00786B80" w:rsidRPr="00C32A54">
              <w:rPr>
                <w:rFonts w:eastAsia="SimSun"/>
                <w:color w:val="000000" w:themeColor="text1"/>
                <w:szCs w:val="24"/>
                <w:lang w:eastAsia="zh-CN"/>
              </w:rPr>
              <w:t xml:space="preserve">The </w:t>
            </w:r>
            <w:proofErr w:type="spellStart"/>
            <w:r w:rsidR="00786B80" w:rsidRPr="00C32A54">
              <w:rPr>
                <w:rFonts w:eastAsia="SimSun"/>
                <w:color w:val="000000" w:themeColor="text1"/>
                <w:szCs w:val="24"/>
                <w:lang w:eastAsia="zh-CN"/>
              </w:rPr>
              <w:t>center</w:t>
            </w:r>
            <w:proofErr w:type="spellEnd"/>
            <w:r w:rsidR="00786B80" w:rsidRPr="00C32A54">
              <w:rPr>
                <w:rFonts w:eastAsia="SimSun"/>
                <w:color w:val="000000" w:themeColor="text1"/>
                <w:szCs w:val="24"/>
                <w:lang w:eastAsia="zh-CN"/>
              </w:rPr>
              <w:t xml:space="preserve"> frequency of </w:t>
            </w:r>
            <w:proofErr w:type="spellStart"/>
            <w:r w:rsidR="009F6AA4" w:rsidRPr="005E1959">
              <w:rPr>
                <w:b/>
                <w:color w:val="000000" w:themeColor="text1"/>
                <w:szCs w:val="24"/>
                <w:lang w:eastAsia="zh-CN"/>
              </w:rPr>
              <w:t>subband</w:t>
            </w:r>
            <w:proofErr w:type="spellEnd"/>
            <w:r w:rsidR="00786B80" w:rsidRPr="00C32A54">
              <w:rPr>
                <w:rFonts w:eastAsia="SimSun"/>
                <w:color w:val="000000" w:themeColor="text1"/>
                <w:szCs w:val="24"/>
                <w:lang w:eastAsia="zh-CN"/>
              </w:rPr>
              <w:t xml:space="preserve"> configured for RSSI measurement is aligned with the </w:t>
            </w:r>
            <w:proofErr w:type="spellStart"/>
            <w:r w:rsidR="00786B80" w:rsidRPr="00C32A54">
              <w:rPr>
                <w:rFonts w:eastAsia="SimSun"/>
                <w:color w:val="000000" w:themeColor="text1"/>
                <w:szCs w:val="24"/>
                <w:lang w:eastAsia="zh-CN"/>
              </w:rPr>
              <w:t>center</w:t>
            </w:r>
            <w:proofErr w:type="spellEnd"/>
            <w:r w:rsidR="00786B80" w:rsidRPr="00C32A54">
              <w:rPr>
                <w:rFonts w:eastAsia="SimSun"/>
                <w:color w:val="000000" w:themeColor="text1"/>
                <w:szCs w:val="24"/>
                <w:lang w:eastAsia="zh-CN"/>
              </w:rPr>
              <w:t xml:space="preserve"> frequency of </w:t>
            </w:r>
            <w:r w:rsidR="00786B80">
              <w:rPr>
                <w:rFonts w:eastAsia="SimSun"/>
                <w:color w:val="000000" w:themeColor="text1"/>
                <w:szCs w:val="24"/>
                <w:lang w:eastAsia="zh-CN"/>
              </w:rPr>
              <w:t>the serving cell</w:t>
            </w:r>
            <w:r w:rsidR="00786B80" w:rsidRPr="00C32A54">
              <w:rPr>
                <w:rFonts w:eastAsia="SimSun"/>
                <w:color w:val="000000" w:themeColor="text1"/>
                <w:szCs w:val="24"/>
                <w:lang w:eastAsia="zh-CN"/>
              </w:rPr>
              <w:t xml:space="preserve"> SSB</w:t>
            </w:r>
            <w:r w:rsidR="00786B80">
              <w:rPr>
                <w:rFonts w:eastAsia="SimSun"/>
                <w:color w:val="000000" w:themeColor="text1"/>
                <w:szCs w:val="24"/>
                <w:lang w:eastAsia="zh-CN"/>
              </w:rPr>
              <w:t xml:space="preserve">? </w:t>
            </w:r>
          </w:p>
        </w:tc>
      </w:tr>
      <w:tr w:rsidR="00E906C8" w14:paraId="32DF6581" w14:textId="77777777">
        <w:tc>
          <w:tcPr>
            <w:tcW w:w="1242" w:type="dxa"/>
          </w:tcPr>
          <w:p w14:paraId="214A510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5-2</w:t>
            </w:r>
          </w:p>
        </w:tc>
        <w:tc>
          <w:tcPr>
            <w:tcW w:w="8615" w:type="dxa"/>
          </w:tcPr>
          <w:p w14:paraId="3B1241AB" w14:textId="77777777" w:rsidR="00E906C8" w:rsidRDefault="006F7482">
            <w:pPr>
              <w:rPr>
                <w:u w:val="single"/>
              </w:rPr>
            </w:pPr>
            <w:r>
              <w:rPr>
                <w:b/>
                <w:color w:val="000000" w:themeColor="text1"/>
                <w:u w:val="single"/>
                <w:lang w:eastAsia="ko-KR"/>
              </w:rPr>
              <w:lastRenderedPageBreak/>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466E20B3" w14:textId="77777777" w:rsidR="00E906C8" w:rsidRDefault="006F7482">
            <w:pPr>
              <w:rPr>
                <w:color w:val="000000" w:themeColor="text1"/>
                <w:lang w:eastAsia="ko-KR"/>
              </w:rPr>
            </w:pPr>
            <w:r>
              <w:rPr>
                <w:color w:val="000000" w:themeColor="text1"/>
                <w:lang w:eastAsia="ko-KR"/>
              </w:rPr>
              <w:lastRenderedPageBreak/>
              <w:t xml:space="preserve">This decision depends on the decision on topic 5-1. It is not possible to agree on this topic without further agreements in the topic above. However, there is one topic that was not included in the answers in the first round: </w:t>
            </w:r>
          </w:p>
          <w:p w14:paraId="09E95C3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1) Can RAN4 agree that no new measurement gap patterns are needed for RSSI measurements?</w:t>
            </w:r>
          </w:p>
          <w:p w14:paraId="5883F7CF"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9C698C3" w14:textId="77777777" w:rsidR="00E906C8" w:rsidRDefault="006F7482">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20373057" w14:textId="77777777">
        <w:tc>
          <w:tcPr>
            <w:tcW w:w="1242" w:type="dxa"/>
          </w:tcPr>
          <w:p w14:paraId="3F45D896"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7592BA58" w14:textId="77777777" w:rsidR="00E906C8" w:rsidRDefault="006F7482">
            <w:pPr>
              <w:rPr>
                <w:bCs/>
                <w:color w:val="000000" w:themeColor="text1"/>
                <w:u w:val="single"/>
                <w:lang w:eastAsia="ko-KR"/>
              </w:rPr>
            </w:pPr>
            <w:r>
              <w:rPr>
                <w:bCs/>
                <w:color w:val="000000" w:themeColor="text1"/>
                <w:u w:val="single"/>
                <w:lang w:eastAsia="ko-KR"/>
              </w:rPr>
              <w:t xml:space="preserve">Qualcomm: the answer to Q1 above depends on the max length of RMTC and the allowed periodicities which is still being discussed in RAN2. That’s the reason that we proposed to decide on it and notify RAN2 with </w:t>
            </w:r>
            <w:proofErr w:type="gramStart"/>
            <w:r>
              <w:rPr>
                <w:bCs/>
                <w:color w:val="000000" w:themeColor="text1"/>
                <w:u w:val="single"/>
                <w:lang w:eastAsia="ko-KR"/>
              </w:rPr>
              <w:t>an</w:t>
            </w:r>
            <w:proofErr w:type="gramEnd"/>
            <w:r>
              <w:rPr>
                <w:bCs/>
                <w:color w:val="000000" w:themeColor="text1"/>
                <w:u w:val="single"/>
                <w:lang w:eastAsia="ko-KR"/>
              </w:rPr>
              <w:t xml:space="preserve"> LS (R4-2000719) but some companies believe this is RAN2’s business (which may well be). </w:t>
            </w:r>
          </w:p>
          <w:p w14:paraId="1903C997" w14:textId="77777777" w:rsidR="00E906C8" w:rsidRDefault="006F7482">
            <w:pPr>
              <w:rPr>
                <w:bCs/>
                <w:color w:val="000000" w:themeColor="text1"/>
                <w:u w:val="single"/>
                <w:lang w:eastAsia="ko-KR"/>
              </w:rPr>
            </w:pPr>
            <w:r>
              <w:rPr>
                <w:bCs/>
                <w:color w:val="000000" w:themeColor="text1"/>
                <w:u w:val="single"/>
                <w:lang w:eastAsia="ko-KR"/>
              </w:rPr>
              <w:t>Nokia: We believe that it is RAN2 business to decide on the configurable RMTC periodicities, so we need to postpone this decision.</w:t>
            </w:r>
          </w:p>
          <w:p w14:paraId="41597701" w14:textId="77777777" w:rsidR="005D764C" w:rsidRPr="005E1959" w:rsidRDefault="00C55325">
            <w:pPr>
              <w:overflowPunct/>
              <w:autoSpaceDE/>
              <w:autoSpaceDN/>
              <w:adjustRightInd/>
              <w:textAlignment w:val="auto"/>
              <w:rPr>
                <w:bCs/>
                <w:color w:val="000000" w:themeColor="text1"/>
                <w:u w:val="single"/>
                <w:lang w:eastAsia="ko-KR"/>
              </w:rPr>
            </w:pPr>
            <w:r w:rsidRPr="0017386A">
              <w:rPr>
                <w:bCs/>
                <w:color w:val="000000" w:themeColor="text1"/>
                <w:u w:val="single"/>
                <w:lang w:eastAsia="ko-KR"/>
              </w:rPr>
              <w:t>Er</w:t>
            </w:r>
            <w:r>
              <w:rPr>
                <w:bCs/>
                <w:color w:val="000000" w:themeColor="text1"/>
                <w:u w:val="single"/>
                <w:lang w:eastAsia="ko-KR"/>
              </w:rPr>
              <w:t xml:space="preserve">icsson: RAN2 is not deciding RMTC length, so whichever periodicities they will decide, this cannot justify the need for new </w:t>
            </w:r>
            <w:proofErr w:type="gramStart"/>
            <w:r>
              <w:rPr>
                <w:bCs/>
                <w:color w:val="000000" w:themeColor="text1"/>
                <w:u w:val="single"/>
                <w:lang w:eastAsia="ko-KR"/>
              </w:rPr>
              <w:t>MGL</w:t>
            </w:r>
            <w:proofErr w:type="gramEnd"/>
            <w:r>
              <w:rPr>
                <w:bCs/>
                <w:color w:val="000000" w:themeColor="text1"/>
                <w:u w:val="single"/>
                <w:lang w:eastAsia="ko-KR"/>
              </w:rPr>
              <w:t xml:space="preserve"> and hardly new MG periodicities are acceptable for this purpose either.</w:t>
            </w:r>
          </w:p>
        </w:tc>
      </w:tr>
      <w:tr w:rsidR="00E906C8" w14:paraId="57BBE068" w14:textId="77777777">
        <w:tc>
          <w:tcPr>
            <w:tcW w:w="1242" w:type="dxa"/>
          </w:tcPr>
          <w:p w14:paraId="00463E5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21D1728F"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7B249636" w14:textId="77777777" w:rsidR="00E906C8" w:rsidRDefault="006F7482">
            <w:pPr>
              <w:spacing w:after="120"/>
              <w:rPr>
                <w:color w:val="000000" w:themeColor="text1"/>
                <w:szCs w:val="24"/>
                <w:lang w:eastAsia="zh-CN"/>
              </w:rPr>
            </w:pPr>
            <w:r>
              <w:rPr>
                <w:color w:val="000000" w:themeColor="text1"/>
                <w:szCs w:val="24"/>
                <w:lang w:eastAsia="zh-CN"/>
              </w:rPr>
              <w:t>This issue depends on issue 5-11 (normalization of the RSSI measurement, where there is again, no consensus).  The candidate options are the same as before:</w:t>
            </w:r>
          </w:p>
          <w:p w14:paraId="45A3A208" w14:textId="77777777" w:rsidR="00E906C8" w:rsidRDefault="006F7482">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318BF60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RSSI measurement report mapping is the same as for CLI-RSSI, i.e. from -100 dBm to -25 dBm with 1 dBm resolution.</w:t>
            </w:r>
          </w:p>
          <w:p w14:paraId="616A64A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Note: this is equivalent to adopting the table in 9.1.18.5.1-1 in TS 36.133 as baseline</w:t>
            </w:r>
          </w:p>
          <w:p w14:paraId="49A51D89" w14:textId="77777777" w:rsidR="00E906C8" w:rsidRDefault="006F7482">
            <w:pPr>
              <w:pStyle w:val="ListParagraph"/>
              <w:numPr>
                <w:ilvl w:val="1"/>
                <w:numId w:val="1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Define a new measurement report mapping </w:t>
            </w:r>
          </w:p>
          <w:p w14:paraId="5E6ADEB2"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EE28E8" w14:textId="77777777" w:rsidR="00E906C8" w:rsidRDefault="006F7482">
            <w:pPr>
              <w:spacing w:after="120"/>
              <w:rPr>
                <w:color w:val="000000" w:themeColor="text1"/>
                <w:szCs w:val="24"/>
                <w:lang w:eastAsia="zh-CN"/>
              </w:rPr>
            </w:pPr>
            <w:r>
              <w:rPr>
                <w:color w:val="000000" w:themeColor="text1"/>
                <w:szCs w:val="24"/>
                <w:lang w:eastAsia="zh-CN"/>
              </w:rPr>
              <w:t xml:space="preserve">Companies that didn’t provide their opinion on this issue in the first round, please do so in the second round. And all interested companies, please answer the question: </w:t>
            </w:r>
          </w:p>
          <w:p w14:paraId="7FA428BD" w14:textId="77777777" w:rsidR="00E906C8" w:rsidRDefault="006F7482">
            <w:pPr>
              <w:spacing w:after="120"/>
              <w:rPr>
                <w:color w:val="000000" w:themeColor="text1"/>
                <w:szCs w:val="24"/>
                <w:lang w:eastAsia="zh-CN"/>
              </w:rPr>
            </w:pPr>
            <w:r>
              <w:rPr>
                <w:color w:val="000000" w:themeColor="text1"/>
                <w:szCs w:val="24"/>
                <w:lang w:eastAsia="zh-CN"/>
              </w:rPr>
              <w:t>If we cannot agree on Option 1 or option 2 this meeting, can RAN4 agree on the text of the candidate options for the WF for next meeting?</w:t>
            </w:r>
          </w:p>
        </w:tc>
      </w:tr>
      <w:tr w:rsidR="00E906C8" w14:paraId="628CE4C7" w14:textId="77777777">
        <w:tc>
          <w:tcPr>
            <w:tcW w:w="1242" w:type="dxa"/>
          </w:tcPr>
          <w:p w14:paraId="5D9CD87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w:t>
            </w:r>
          </w:p>
        </w:tc>
        <w:tc>
          <w:tcPr>
            <w:tcW w:w="8615" w:type="dxa"/>
          </w:tcPr>
          <w:p w14:paraId="6529092C" w14:textId="77777777" w:rsidR="00E906C8" w:rsidRDefault="006F7482">
            <w:pPr>
              <w:rPr>
                <w:bCs/>
                <w:color w:val="000000" w:themeColor="text1"/>
                <w:u w:val="single"/>
                <w:lang w:eastAsia="ko-KR"/>
              </w:rPr>
            </w:pPr>
            <w:r>
              <w:rPr>
                <w:bCs/>
                <w:color w:val="000000" w:themeColor="text1"/>
                <w:u w:val="single"/>
                <w:lang w:eastAsia="ko-KR"/>
              </w:rPr>
              <w:t>Qualcomm: We support option 2. CLI-RSSI is just the re-use of LTE RSSI and has the deficiencies we outlined in our paper.</w:t>
            </w:r>
          </w:p>
          <w:p w14:paraId="7251C2CF" w14:textId="77777777" w:rsidR="00E906C8" w:rsidRDefault="006F7482">
            <w:pPr>
              <w:rPr>
                <w:bCs/>
                <w:color w:val="000000" w:themeColor="text1"/>
                <w:u w:val="single"/>
                <w:lang w:eastAsia="ko-KR"/>
              </w:rPr>
            </w:pPr>
            <w:r>
              <w:rPr>
                <w:bCs/>
                <w:color w:val="000000" w:themeColor="text1"/>
                <w:u w:val="single"/>
                <w:lang w:eastAsia="ko-KR"/>
              </w:rPr>
              <w:t>Nokia: for the purpose of the RSSI measurement in unlicensed bands, we believe that we can continue adopting the measurement report mapping in Option 1.</w:t>
            </w:r>
          </w:p>
          <w:p w14:paraId="45AB79A2" w14:textId="77777777" w:rsidR="00E906C8" w:rsidRDefault="009F6AA4">
            <w:pPr>
              <w:rPr>
                <w:bCs/>
                <w:color w:val="000000" w:themeColor="text1"/>
                <w:u w:val="single"/>
                <w:lang w:val="en-US" w:eastAsia="zh-CN"/>
              </w:rPr>
            </w:pPr>
            <w:r w:rsidRPr="005E1959">
              <w:rPr>
                <w:bCs/>
                <w:color w:val="000000" w:themeColor="text1"/>
                <w:u w:val="single"/>
                <w:lang w:val="en-US" w:eastAsia="zh-CN"/>
              </w:rPr>
              <w:t>ZTE:</w:t>
            </w:r>
            <w:r w:rsidR="006F7482">
              <w:rPr>
                <w:rFonts w:hint="eastAsia"/>
                <w:bCs/>
                <w:color w:val="000000" w:themeColor="text1"/>
                <w:u w:val="single"/>
                <w:lang w:val="en-US" w:eastAsia="zh-CN"/>
              </w:rPr>
              <w:t xml:space="preserve"> Support Option 1. Can agree to capture both options in WF and come back next meeting to decide.</w:t>
            </w:r>
          </w:p>
          <w:p w14:paraId="5E660E32" w14:textId="77777777" w:rsidR="006F7482" w:rsidRDefault="006F7482">
            <w:pPr>
              <w:rPr>
                <w:bCs/>
                <w:color w:val="000000" w:themeColor="text1"/>
                <w:u w:val="single"/>
                <w:lang w:val="en-US" w:eastAsia="zh-CN"/>
              </w:rPr>
            </w:pPr>
            <w:r>
              <w:rPr>
                <w:bCs/>
                <w:color w:val="000000" w:themeColor="text1"/>
                <w:u w:val="single"/>
                <w:lang w:val="en-US" w:eastAsia="zh-CN"/>
              </w:rPr>
              <w:t>Huawei: It is related to the Issue 5-11. Option 2 is based on a normalized report. We should come back next meeting.</w:t>
            </w:r>
          </w:p>
          <w:p w14:paraId="0C3B85E9" w14:textId="77777777" w:rsidR="00C55325" w:rsidRDefault="00C55325">
            <w:pPr>
              <w:rPr>
                <w:b/>
                <w:color w:val="000000" w:themeColor="text1"/>
                <w:u w:val="single"/>
                <w:lang w:val="en-US" w:eastAsia="zh-CN"/>
              </w:rPr>
            </w:pPr>
            <w:r>
              <w:rPr>
                <w:bCs/>
                <w:color w:val="000000" w:themeColor="text1"/>
                <w:u w:val="single"/>
                <w:lang w:val="en-US" w:eastAsia="zh-CN"/>
              </w:rPr>
              <w:t>Ericsson: Option 1</w:t>
            </w:r>
          </w:p>
        </w:tc>
      </w:tr>
      <w:tr w:rsidR="00E906C8" w14:paraId="397A156F" w14:textId="77777777">
        <w:tc>
          <w:tcPr>
            <w:tcW w:w="1242" w:type="dxa"/>
          </w:tcPr>
          <w:p w14:paraId="52319BC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54321A4D" w14:textId="77777777" w:rsidR="00E906C8" w:rsidRDefault="006F7482">
            <w:pPr>
              <w:rPr>
                <w:b/>
                <w:color w:val="000000" w:themeColor="text1"/>
                <w:u w:val="single"/>
                <w:lang w:eastAsia="ko-KR"/>
              </w:rPr>
            </w:pPr>
            <w:r>
              <w:rPr>
                <w:b/>
                <w:color w:val="000000" w:themeColor="text1"/>
                <w:u w:val="single"/>
                <w:lang w:eastAsia="ko-KR"/>
              </w:rPr>
              <w:t>Issue 5-5: RSSI/CO measurement periods</w:t>
            </w:r>
          </w:p>
          <w:p w14:paraId="2127E33A" w14:textId="77777777" w:rsidR="00E906C8" w:rsidRDefault="006F7482">
            <w:r>
              <w:t>This is the first time the topic is discussed in RAN4. Companies didn’t object the WF but proposed some minor changes. These changes are marked in yellow below.</w:t>
            </w:r>
          </w:p>
          <w:p w14:paraId="1244E717"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7862079D"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rFonts w:eastAsia="SimSun"/>
                <w:color w:val="000000" w:themeColor="text1"/>
                <w:szCs w:val="24"/>
                <w:lang w:eastAsia="zh-CN"/>
              </w:rPr>
              <w:t>The RSSI and CO measurement periods depend on:</w:t>
            </w:r>
          </w:p>
          <w:p w14:paraId="63CAFCF5"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7D5724A2"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13254EB2" w14:textId="77777777" w:rsidR="00E906C8" w:rsidRDefault="006F7482">
            <w:pPr>
              <w:numPr>
                <w:ilvl w:val="3"/>
                <w:numId w:val="15"/>
              </w:numPr>
              <w:jc w:val="both"/>
              <w:rPr>
                <w:iCs/>
                <w:lang w:eastAsia="zh-CN"/>
              </w:rPr>
            </w:pPr>
            <w:r>
              <w:rPr>
                <w:highlight w:val="yellow"/>
              </w:rPr>
              <w:t>FFS:</w:t>
            </w:r>
            <w:r>
              <w:t xml:space="preserve"> </w:t>
            </w: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1948AF40" w14:textId="77777777" w:rsidR="00E906C8" w:rsidRDefault="006F7482">
            <w:pPr>
              <w:numPr>
                <w:ilvl w:val="2"/>
                <w:numId w:val="15"/>
              </w:numPr>
              <w:jc w:val="both"/>
              <w:rPr>
                <w:iCs/>
                <w:lang w:eastAsia="zh-CN"/>
              </w:rPr>
            </w:pPr>
            <w:r>
              <w:t>FFS: for intra-frequency measurements:</w:t>
            </w:r>
          </w:p>
          <w:p w14:paraId="1477E0A7" w14:textId="77777777" w:rsidR="00E906C8" w:rsidRDefault="006F7482">
            <w:pPr>
              <w:numPr>
                <w:ilvl w:val="3"/>
                <w:numId w:val="15"/>
              </w:numPr>
              <w:jc w:val="both"/>
              <w:rPr>
                <w:iCs/>
                <w:lang w:eastAsia="zh-CN"/>
              </w:rPr>
            </w:pPr>
            <w:r>
              <w:t>In wideband operation, whether and how to consider the number of measurement objects (</w:t>
            </w:r>
            <w:proofErr w:type="spellStart"/>
            <w:r>
              <w:rPr>
                <w:bCs/>
                <w:lang w:val="en-US"/>
              </w:rPr>
              <w:t>N</w:t>
            </w:r>
            <w:r>
              <w:rPr>
                <w:bCs/>
                <w:vertAlign w:val="subscript"/>
                <w:lang w:val="en-US"/>
              </w:rPr>
              <w:t>intra</w:t>
            </w:r>
            <w:proofErr w:type="spellEnd"/>
            <w:r>
              <w:rPr>
                <w:bCs/>
                <w:vertAlign w:val="subscript"/>
                <w:lang w:val="en-US"/>
              </w:rPr>
              <w:t>-MO</w:t>
            </w:r>
            <w:r>
              <w:t>) in the measurement period, in case there are multiple intra-frequency measurement objects configured.</w:t>
            </w:r>
          </w:p>
          <w:p w14:paraId="55F21533" w14:textId="77777777" w:rsidR="00E906C8" w:rsidRDefault="006F7482">
            <w:pPr>
              <w:numPr>
                <w:ilvl w:val="2"/>
                <w:numId w:val="15"/>
              </w:numPr>
              <w:jc w:val="both"/>
              <w:rPr>
                <w:iCs/>
                <w:lang w:eastAsia="zh-CN"/>
              </w:rPr>
            </w:pPr>
            <w:r>
              <w:t>FFS: for inter-frequency measurements:</w:t>
            </w:r>
          </w:p>
          <w:p w14:paraId="432417A6"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proofErr w:type="spellStart"/>
            <w:r>
              <w:rPr>
                <w:bCs/>
                <w:color w:val="000000" w:themeColor="text1"/>
                <w:lang w:val="en-US"/>
              </w:rPr>
              <w:t>N</w:t>
            </w:r>
            <w:r>
              <w:rPr>
                <w:bCs/>
                <w:color w:val="000000" w:themeColor="text1"/>
                <w:vertAlign w:val="subscript"/>
                <w:lang w:val="en-US"/>
              </w:rPr>
              <w:t>inter</w:t>
            </w:r>
            <w:proofErr w:type="spellEnd"/>
            <w:r>
              <w:rPr>
                <w:bCs/>
                <w:color w:val="000000" w:themeColor="text1"/>
                <w:vertAlign w:val="subscript"/>
                <w:lang w:val="en-US"/>
              </w:rPr>
              <w:t>-MO</w:t>
            </w:r>
            <w:r>
              <w:rPr>
                <w:bCs/>
                <w:color w:val="000000" w:themeColor="text1"/>
                <w:lang w:val="en-US"/>
              </w:rPr>
              <w:t xml:space="preserve">) and </w:t>
            </w:r>
            <w:proofErr w:type="spellStart"/>
            <w:r>
              <w:rPr>
                <w:bCs/>
                <w:color w:val="000000" w:themeColor="text1"/>
                <w:lang w:val="en-US"/>
              </w:rPr>
              <w:t>N</w:t>
            </w:r>
            <w:r>
              <w:rPr>
                <w:bCs/>
                <w:color w:val="000000" w:themeColor="text1"/>
                <w:vertAlign w:val="subscript"/>
                <w:lang w:val="en-US"/>
              </w:rPr>
              <w:t>freq</w:t>
            </w:r>
            <w:proofErr w:type="spellEnd"/>
            <w:r>
              <w:rPr>
                <w:bCs/>
                <w:color w:val="000000" w:themeColor="text1"/>
                <w:lang w:val="en-US"/>
              </w:rPr>
              <w:t xml:space="preserve"> in the measurement period.</w:t>
            </w:r>
          </w:p>
          <w:p w14:paraId="5AAC1824" w14:textId="77777777" w:rsidR="00E906C8" w:rsidRDefault="006F7482">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1726F8F1"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29038D" w14:textId="77777777" w:rsidR="00E906C8" w:rsidRDefault="006F7482">
            <w:pPr>
              <w:rPr>
                <w:color w:val="000000" w:themeColor="text1"/>
                <w:lang w:eastAsia="ko-KR"/>
              </w:rPr>
            </w:pPr>
            <w:r>
              <w:rPr>
                <w:color w:val="000000" w:themeColor="text1"/>
                <w:lang w:eastAsia="ko-KR"/>
              </w:rPr>
              <w:t xml:space="preserve">Companies, please check if the comments were captured in the right way. </w:t>
            </w:r>
          </w:p>
        </w:tc>
      </w:tr>
      <w:tr w:rsidR="00E906C8" w14:paraId="0647FE43" w14:textId="77777777">
        <w:tc>
          <w:tcPr>
            <w:tcW w:w="1242" w:type="dxa"/>
          </w:tcPr>
          <w:p w14:paraId="1B951BAB"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2532884" w14:textId="77777777" w:rsidR="00E906C8" w:rsidRDefault="006F7482">
            <w:pPr>
              <w:rPr>
                <w:bCs/>
                <w:color w:val="000000" w:themeColor="text1"/>
                <w:u w:val="single"/>
                <w:lang w:eastAsia="ko-KR"/>
              </w:rPr>
            </w:pPr>
            <w:r>
              <w:rPr>
                <w:bCs/>
                <w:color w:val="000000" w:themeColor="text1"/>
                <w:u w:val="single"/>
                <w:lang w:eastAsia="ko-KR"/>
              </w:rPr>
              <w:t>Qualcomm: We’re fine with the text.</w:t>
            </w:r>
          </w:p>
          <w:p w14:paraId="0B462F0A" w14:textId="77777777" w:rsidR="00E906C8" w:rsidRDefault="006F7482">
            <w:pPr>
              <w:rPr>
                <w:bCs/>
                <w:color w:val="000000" w:themeColor="text1"/>
                <w:u w:val="single"/>
                <w:lang w:eastAsia="ko-KR"/>
              </w:rPr>
            </w:pPr>
            <w:r>
              <w:rPr>
                <w:bCs/>
                <w:color w:val="000000" w:themeColor="text1"/>
                <w:u w:val="single"/>
                <w:lang w:eastAsia="ko-KR"/>
              </w:rPr>
              <w:t xml:space="preserve">Nokia: we agree with the text. </w:t>
            </w:r>
          </w:p>
          <w:p w14:paraId="1E87595E" w14:textId="77777777" w:rsidR="00E906C8" w:rsidRDefault="006F7482">
            <w:pPr>
              <w:rPr>
                <w:bCs/>
                <w:color w:val="000000" w:themeColor="text1"/>
                <w:u w:val="single"/>
                <w:lang w:val="en-US" w:eastAsia="zh-CN"/>
              </w:rPr>
            </w:pPr>
            <w:r>
              <w:rPr>
                <w:rFonts w:hint="eastAsia"/>
                <w:bCs/>
                <w:color w:val="000000" w:themeColor="text1"/>
                <w:u w:val="single"/>
                <w:lang w:val="en-US" w:eastAsia="zh-CN"/>
              </w:rPr>
              <w:t>ZTE: Agree with suggested WF.</w:t>
            </w:r>
          </w:p>
          <w:p w14:paraId="497C309B" w14:textId="77777777" w:rsidR="008D70E3" w:rsidRDefault="008D70E3">
            <w:pPr>
              <w:rPr>
                <w:bCs/>
                <w:color w:val="000000" w:themeColor="text1"/>
                <w:u w:val="single"/>
                <w:lang w:val="en-US" w:eastAsia="zh-CN"/>
              </w:rPr>
            </w:pPr>
            <w:r>
              <w:rPr>
                <w:bCs/>
                <w:color w:val="000000" w:themeColor="text1"/>
                <w:u w:val="single"/>
                <w:lang w:val="en-US" w:eastAsia="zh-CN"/>
              </w:rPr>
              <w:t>Ericsson: scaling with number of frequencies is the LTE approach, while in NR we have CSSF which needs to be accounted also for RSSI/CO. Do not agree to consider the number of MOs in the measurement period, even as FFS.</w:t>
            </w:r>
          </w:p>
          <w:p w14:paraId="3C6192C2" w14:textId="77777777" w:rsidR="00090C50" w:rsidRDefault="00090C50">
            <w:pPr>
              <w:rPr>
                <w:bCs/>
                <w:color w:val="000000" w:themeColor="text1"/>
                <w:u w:val="single"/>
                <w:lang w:val="en-US" w:eastAsia="zh-CN"/>
              </w:rPr>
            </w:pPr>
            <w:r>
              <w:rPr>
                <w:bCs/>
                <w:color w:val="000000" w:themeColor="text1"/>
                <w:u w:val="single"/>
                <w:lang w:val="en-US" w:eastAsia="zh-CN"/>
              </w:rPr>
              <w:t>MTK: agree with the WF</w:t>
            </w:r>
          </w:p>
        </w:tc>
      </w:tr>
      <w:tr w:rsidR="00E906C8" w14:paraId="1C05C683" w14:textId="77777777">
        <w:tc>
          <w:tcPr>
            <w:tcW w:w="1242" w:type="dxa"/>
          </w:tcPr>
          <w:p w14:paraId="12F2056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69C597E1" w14:textId="77777777" w:rsidR="00E906C8" w:rsidRDefault="006F7482">
            <w:pPr>
              <w:rPr>
                <w:b/>
                <w:color w:val="000000" w:themeColor="text1"/>
                <w:u w:val="single"/>
                <w:lang w:eastAsia="ko-KR"/>
              </w:rPr>
            </w:pPr>
            <w:r>
              <w:rPr>
                <w:b/>
                <w:color w:val="000000" w:themeColor="text1"/>
                <w:u w:val="single"/>
                <w:lang w:eastAsia="ko-KR"/>
              </w:rPr>
              <w:t>Issue 5-7: RMTC periodicity</w:t>
            </w:r>
          </w:p>
          <w:p w14:paraId="5C6088AD" w14:textId="77777777" w:rsidR="00E906C8" w:rsidRDefault="006F7482">
            <w:pPr>
              <w:rPr>
                <w:color w:val="000000" w:themeColor="text1"/>
                <w:lang w:eastAsia="ko-KR"/>
              </w:rPr>
            </w:pPr>
            <w:r>
              <w:rPr>
                <w:color w:val="000000" w:themeColor="text1"/>
                <w:lang w:eastAsia="ko-KR"/>
              </w:rPr>
              <w:t>Based on the further clarification provided in the comments, I have made a change on the candidate options:</w:t>
            </w:r>
          </w:p>
          <w:p w14:paraId="7E682AF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D442E12" w14:textId="77777777" w:rsidR="00E906C8" w:rsidRDefault="006F7482">
            <w:pPr>
              <w:pStyle w:val="ListParagraph"/>
              <w:numPr>
                <w:ilvl w:val="1"/>
                <w:numId w:val="34"/>
              </w:numPr>
              <w:ind w:firstLineChars="0"/>
              <w:rPr>
                <w:bCs/>
                <w:lang w:val="en-US"/>
              </w:rPr>
            </w:pPr>
            <w:r>
              <w:rPr>
                <w:bCs/>
                <w:lang w:val="en-US"/>
              </w:rPr>
              <w:t xml:space="preserve">Option 1: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3BA87687" w14:textId="420986CD" w:rsidR="00E906C8" w:rsidRDefault="006F7482">
            <w:pPr>
              <w:pStyle w:val="ListParagraph"/>
              <w:numPr>
                <w:ilvl w:val="1"/>
                <w:numId w:val="34"/>
              </w:numPr>
              <w:ind w:firstLineChars="0"/>
              <w:rPr>
                <w:bCs/>
                <w:lang w:val="en-US"/>
              </w:rPr>
            </w:pPr>
            <w:r>
              <w:rPr>
                <w:bCs/>
                <w:lang w:val="en-US"/>
              </w:rPr>
              <w:t xml:space="preserve">Option 2: </w:t>
            </w:r>
            <w:r w:rsidR="008D70E3">
              <w:rPr>
                <w:rFonts w:eastAsiaTheme="minorEastAsia"/>
                <w:color w:val="000000" w:themeColor="text1"/>
                <w:lang w:val="en-US" w:eastAsia="zh-CN"/>
              </w:rPr>
              <w:t xml:space="preserve"> RAN4 requirements will be defined for all RMTC configurations.</w:t>
            </w:r>
          </w:p>
          <w:p w14:paraId="48D7FAF9"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0C40BCF" w14:textId="77777777" w:rsidR="00E906C8" w:rsidRDefault="006F7482">
            <w:pPr>
              <w:rPr>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088C26BA" w14:textId="77777777">
        <w:tc>
          <w:tcPr>
            <w:tcW w:w="1242" w:type="dxa"/>
          </w:tcPr>
          <w:p w14:paraId="249D5FEA"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475630F" w14:textId="77777777" w:rsidR="00E906C8" w:rsidRDefault="009F6AA4">
            <w:pPr>
              <w:rPr>
                <w:bCs/>
                <w:color w:val="000000" w:themeColor="text1"/>
                <w:u w:val="single"/>
                <w:lang w:eastAsia="ko-KR"/>
              </w:rPr>
            </w:pPr>
            <w:r w:rsidRPr="005E1959">
              <w:rPr>
                <w:bCs/>
                <w:color w:val="000000" w:themeColor="text1"/>
                <w:u w:val="single"/>
                <w:lang w:eastAsia="ko-KR"/>
              </w:rPr>
              <w:t xml:space="preserve">Qualcomm: we’re fine with option 2 if companies prefer to wait further for RAN2. Note that </w:t>
            </w:r>
            <w:r w:rsidR="006F7482">
              <w:rPr>
                <w:bCs/>
                <w:color w:val="000000" w:themeColor="text1"/>
                <w:u w:val="single"/>
                <w:lang w:eastAsia="ko-KR"/>
              </w:rPr>
              <w:t>sub-topic 5-2 will be pending RAN2 decision if option 2 is selected.</w:t>
            </w:r>
          </w:p>
          <w:p w14:paraId="66660220" w14:textId="77777777" w:rsidR="00E906C8" w:rsidRDefault="006F7482">
            <w:pPr>
              <w:rPr>
                <w:bCs/>
                <w:color w:val="000000" w:themeColor="text1"/>
                <w:u w:val="single"/>
                <w:lang w:eastAsia="ko-KR"/>
              </w:rPr>
            </w:pPr>
            <w:r>
              <w:rPr>
                <w:bCs/>
                <w:color w:val="000000" w:themeColor="text1"/>
                <w:u w:val="single"/>
                <w:lang w:eastAsia="ko-KR"/>
              </w:rPr>
              <w:lastRenderedPageBreak/>
              <w:t>Nokia: we believe that these topics are under the scope of RAN2.</w:t>
            </w:r>
          </w:p>
          <w:p w14:paraId="726C70FF" w14:textId="77777777" w:rsidR="00FC0245" w:rsidRDefault="00FC0245">
            <w:pPr>
              <w:overflowPunct/>
              <w:autoSpaceDE/>
              <w:autoSpaceDN/>
              <w:adjustRightInd/>
              <w:textAlignment w:val="auto"/>
              <w:rPr>
                <w:bCs/>
                <w:color w:val="000000" w:themeColor="text1"/>
                <w:u w:val="single"/>
                <w:lang w:eastAsia="ko-KR"/>
              </w:rPr>
            </w:pPr>
            <w:r>
              <w:rPr>
                <w:bCs/>
                <w:color w:val="000000" w:themeColor="text1"/>
                <w:u w:val="single"/>
                <w:lang w:eastAsia="ko-KR"/>
              </w:rPr>
              <w:t>Ericsson: we do not decide the scope of RAN2, but we control the applicability of the requirements and we think that all RMTC configurations should be supported by RAN4 requirements.</w:t>
            </w:r>
          </w:p>
          <w:p w14:paraId="4537CBA4" w14:textId="77777777" w:rsidR="00425F84" w:rsidRPr="005E1959" w:rsidRDefault="00425F84">
            <w:pPr>
              <w:overflowPunct/>
              <w:autoSpaceDE/>
              <w:autoSpaceDN/>
              <w:adjustRightInd/>
              <w:textAlignment w:val="auto"/>
              <w:rPr>
                <w:bCs/>
                <w:color w:val="000000" w:themeColor="text1"/>
                <w:u w:val="single"/>
                <w:lang w:eastAsia="ko-KR"/>
              </w:rPr>
            </w:pPr>
            <w:r>
              <w:rPr>
                <w:bCs/>
                <w:color w:val="000000" w:themeColor="text1"/>
                <w:u w:val="single"/>
                <w:lang w:eastAsia="ko-KR"/>
              </w:rPr>
              <w:t xml:space="preserve">MTK: </w:t>
            </w:r>
            <w:r w:rsidR="00C4798D">
              <w:rPr>
                <w:bCs/>
                <w:color w:val="000000" w:themeColor="text1"/>
                <w:u w:val="single"/>
                <w:lang w:eastAsia="ko-KR"/>
              </w:rPr>
              <w:t xml:space="preserve">support option 1. Not clear about why the longer measuring time for 15kSCS should be supported. (i.e. &gt; 5 </w:t>
            </w:r>
            <w:proofErr w:type="spellStart"/>
            <w:r w:rsidR="00C4798D">
              <w:rPr>
                <w:bCs/>
                <w:color w:val="000000" w:themeColor="text1"/>
                <w:u w:val="single"/>
                <w:lang w:eastAsia="ko-KR"/>
              </w:rPr>
              <w:t>ms</w:t>
            </w:r>
            <w:proofErr w:type="spellEnd"/>
            <w:r w:rsidR="00C4798D">
              <w:rPr>
                <w:bCs/>
                <w:color w:val="000000" w:themeColor="text1"/>
                <w:u w:val="single"/>
                <w:lang w:eastAsia="ko-KR"/>
              </w:rPr>
              <w:t>)</w:t>
            </w:r>
          </w:p>
        </w:tc>
      </w:tr>
      <w:tr w:rsidR="00E906C8" w14:paraId="7B87D8CA" w14:textId="77777777">
        <w:tc>
          <w:tcPr>
            <w:tcW w:w="1242" w:type="dxa"/>
          </w:tcPr>
          <w:p w14:paraId="03B6606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5-8</w:t>
            </w:r>
          </w:p>
        </w:tc>
        <w:tc>
          <w:tcPr>
            <w:tcW w:w="8615" w:type="dxa"/>
          </w:tcPr>
          <w:p w14:paraId="069BFC33"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-8:</w:t>
            </w:r>
            <w:r>
              <w:rPr>
                <w:b/>
                <w:color w:val="000000" w:themeColor="text1"/>
                <w:u w:val="single"/>
                <w:lang w:eastAsia="ko-KR"/>
              </w:rPr>
              <w:tab/>
              <w:t xml:space="preserve"> Interruption requirements</w:t>
            </w:r>
          </w:p>
          <w:p w14:paraId="2926E248" w14:textId="77777777" w:rsidR="00E906C8" w:rsidRDefault="006F7482">
            <w:pPr>
              <w:rPr>
                <w:color w:val="000000" w:themeColor="text1"/>
                <w:lang w:eastAsia="ko-KR"/>
              </w:rPr>
            </w:pPr>
            <w:r>
              <w:rPr>
                <w:color w:val="000000" w:themeColor="text1"/>
                <w:lang w:eastAsia="ko-KR"/>
              </w:rPr>
              <w:t xml:space="preserve">This is the first time that this topic is discussed in RAN4. There were comments that more discussion is needed, but no other options were given.  The original proposal is: </w:t>
            </w:r>
          </w:p>
          <w:p w14:paraId="53C3AF02"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151DCB2D" w14:textId="77777777" w:rsidR="00E906C8" w:rsidRDefault="006F7482">
            <w:r>
              <w:t xml:space="preserve">We propose including it on this topic WF as: </w:t>
            </w:r>
          </w:p>
          <w:p w14:paraId="330842F5" w14:textId="77777777" w:rsidR="00E906C8" w:rsidRDefault="006F7482">
            <w:pPr>
              <w:ind w:left="284"/>
            </w:pPr>
            <w:r>
              <w:t>RAN4 to discuss interruption requirements during RSSI/CO measurements.</w:t>
            </w:r>
          </w:p>
          <w:p w14:paraId="5EFD8107"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E4BC315" w14:textId="77777777" w:rsidR="00E906C8" w:rsidRDefault="006F7482">
            <w:pPr>
              <w:rPr>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2A8AC21A" w14:textId="77777777">
        <w:tc>
          <w:tcPr>
            <w:tcW w:w="1242" w:type="dxa"/>
          </w:tcPr>
          <w:p w14:paraId="2594A742"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52E15BC7" w14:textId="77777777" w:rsidR="00E906C8" w:rsidRDefault="00FC0245">
            <w:pPr>
              <w:rPr>
                <w:b/>
                <w:color w:val="000000" w:themeColor="text1"/>
                <w:u w:val="single"/>
                <w:lang w:eastAsia="ko-KR"/>
              </w:rPr>
            </w:pPr>
            <w:r w:rsidRPr="00054789">
              <w:rPr>
                <w:bCs/>
                <w:color w:val="000000" w:themeColor="text1"/>
                <w:u w:val="single"/>
                <w:lang w:eastAsia="ko-KR"/>
              </w:rPr>
              <w:t xml:space="preserve">Ericsson: </w:t>
            </w:r>
            <w:r>
              <w:rPr>
                <w:bCs/>
                <w:color w:val="000000" w:themeColor="text1"/>
                <w:u w:val="single"/>
                <w:lang w:eastAsia="ko-KR"/>
              </w:rPr>
              <w:t>the wording gives an impression that there are no other requirements. Also, the conditions need to be discussed separately. So, perhaps we need to discuss interruptions with RSSI at a higher level first and then go into the details, not the other way around.</w:t>
            </w:r>
          </w:p>
        </w:tc>
      </w:tr>
      <w:tr w:rsidR="00E906C8" w14:paraId="1CFF68F0" w14:textId="77777777">
        <w:tc>
          <w:tcPr>
            <w:tcW w:w="1242" w:type="dxa"/>
          </w:tcPr>
          <w:p w14:paraId="28452CF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00DC0C68"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-9:</w:t>
            </w:r>
            <w:r>
              <w:rPr>
                <w:b/>
                <w:color w:val="000000" w:themeColor="text1"/>
                <w:u w:val="single"/>
                <w:lang w:eastAsia="ko-KR"/>
              </w:rPr>
              <w:tab/>
              <w:t>Restrictions during RSSI measurements</w:t>
            </w:r>
          </w:p>
          <w:p w14:paraId="14D49620" w14:textId="77777777" w:rsidR="00E906C8" w:rsidRDefault="006F7482">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w:t>
            </w:r>
            <w:r w:rsidR="009F6AA4" w:rsidRPr="005E1959">
              <w:rPr>
                <w:color w:val="000000" w:themeColor="text1"/>
                <w:highlight w:val="yellow"/>
                <w:lang w:eastAsia="ko-KR"/>
              </w:rPr>
              <w:t>Qualcomm commented that “consecutive” could be removed. The new proposal is:</w:t>
            </w:r>
            <w:r>
              <w:rPr>
                <w:color w:val="000000" w:themeColor="text1"/>
                <w:lang w:eastAsia="ko-KR"/>
              </w:rPr>
              <w:t xml:space="preserve"> </w:t>
            </w:r>
          </w:p>
          <w:p w14:paraId="3A9000C6"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When the UE performs intra-frequency RSSI/CO measurements in unlicensed spectrum, the following restrictions apply due to RSSI/CO measurements</w:t>
            </w:r>
          </w:p>
          <w:p w14:paraId="417A8548" w14:textId="77777777" w:rsidR="00E906C8" w:rsidRDefault="00E906C8">
            <w:pPr>
              <w:spacing w:after="0"/>
              <w:ind w:left="208"/>
              <w:rPr>
                <w:bCs/>
                <w:color w:val="000000"/>
                <w:lang w:val="en-US" w:eastAsia="ko-KR"/>
              </w:rPr>
            </w:pPr>
          </w:p>
          <w:p w14:paraId="1457F91F"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RSSI symbols and 1 data symbol after each RSSI symbols within RMTC window duration. </w:t>
            </w:r>
          </w:p>
          <w:p w14:paraId="0DFCC533" w14:textId="77777777" w:rsidR="00E906C8" w:rsidRDefault="00E906C8">
            <w:pPr>
              <w:pStyle w:val="ListParagraph"/>
              <w:ind w:left="852" w:firstLine="400"/>
              <w:rPr>
                <w:bCs/>
                <w:color w:val="000000"/>
                <w:lang w:eastAsia="ko-KR"/>
              </w:rPr>
            </w:pPr>
          </w:p>
          <w:p w14:paraId="3525EC13"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ADE77BD"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hint="eastAsia"/>
                <w:color w:val="000000" w:themeColor="text1"/>
                <w:lang w:eastAsia="ko-KR"/>
              </w:rPr>
              <w:t>:</w:t>
            </w:r>
            <w:r>
              <w:rPr>
                <w:color w:val="000000" w:themeColor="text1"/>
                <w:lang w:eastAsia="ko-KR"/>
              </w:rPr>
              <w:t xml:space="preserve"> continue discussions based on the new input. If no agreement is reached, can we agree on the following, and bring more views in the next meeting?</w:t>
            </w:r>
          </w:p>
          <w:p w14:paraId="13A4312E" w14:textId="77777777" w:rsidR="00E906C8" w:rsidRDefault="006F7482">
            <w:pPr>
              <w:rPr>
                <w:b/>
                <w:color w:val="000000" w:themeColor="text1"/>
                <w:u w:val="single"/>
                <w:lang w:eastAsia="ko-KR"/>
              </w:rPr>
            </w:pPr>
            <w:r>
              <w:rPr>
                <w:color w:val="000000" w:themeColor="text1"/>
                <w:lang w:eastAsia="ko-KR"/>
              </w:rPr>
              <w:t>RAN4 to discuss scheduling restrictions during RSSI/CO measurements.</w:t>
            </w:r>
          </w:p>
        </w:tc>
      </w:tr>
      <w:tr w:rsidR="00E906C8" w14:paraId="39AF5FAD" w14:textId="77777777">
        <w:tc>
          <w:tcPr>
            <w:tcW w:w="1242" w:type="dxa"/>
          </w:tcPr>
          <w:p w14:paraId="0D696DA5"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20A01E19" w14:textId="77777777" w:rsidR="00E906C8" w:rsidRDefault="00FC0245">
            <w:pPr>
              <w:rPr>
                <w:b/>
                <w:color w:val="000000" w:themeColor="text1"/>
                <w:u w:val="single"/>
                <w:lang w:eastAsia="ko-KR"/>
              </w:rPr>
            </w:pPr>
            <w:r w:rsidRPr="00054789">
              <w:rPr>
                <w:bCs/>
                <w:color w:val="000000" w:themeColor="text1"/>
                <w:u w:val="single"/>
                <w:lang w:eastAsia="ko-KR"/>
              </w:rPr>
              <w:t xml:space="preserve">Ericsson: </w:t>
            </w:r>
            <w:r>
              <w:rPr>
                <w:bCs/>
                <w:color w:val="000000" w:themeColor="text1"/>
                <w:u w:val="single"/>
                <w:lang w:eastAsia="ko-KR"/>
              </w:rPr>
              <w:t>we can agree on “</w:t>
            </w:r>
            <w:r>
              <w:rPr>
                <w:color w:val="000000" w:themeColor="text1"/>
                <w:lang w:eastAsia="ko-KR"/>
              </w:rPr>
              <w:t>RAN4 to further discuss scheduling restrictions during RSSI/CO measurements</w:t>
            </w:r>
            <w:r>
              <w:rPr>
                <w:bCs/>
                <w:color w:val="000000" w:themeColor="text1"/>
                <w:u w:val="single"/>
                <w:lang w:eastAsia="ko-KR"/>
              </w:rPr>
              <w:t>”.</w:t>
            </w:r>
          </w:p>
        </w:tc>
      </w:tr>
      <w:tr w:rsidR="00E906C8" w14:paraId="5793ABDE" w14:textId="77777777">
        <w:tc>
          <w:tcPr>
            <w:tcW w:w="1242" w:type="dxa"/>
          </w:tcPr>
          <w:p w14:paraId="17F64B5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5EB4F3C3"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-10: RSSI measurement bandwidth</w:t>
            </w:r>
          </w:p>
          <w:p w14:paraId="5EF871A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7C2D107F"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67DEC98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lastRenderedPageBreak/>
              <w:t>RAN4 to define the RSSI measurement accuracy requirements based on:</w:t>
            </w:r>
          </w:p>
          <w:p w14:paraId="68E52CF5"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3AFA9DB4"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 xml:space="preserve">Option 2: Bandwidth configured by the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w:t>
            </w:r>
          </w:p>
          <w:p w14:paraId="3B80CF0B"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4BC29BA6" w14:textId="77777777">
        <w:tc>
          <w:tcPr>
            <w:tcW w:w="1242" w:type="dxa"/>
          </w:tcPr>
          <w:p w14:paraId="57353971"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2FE97D11" w14:textId="77777777" w:rsidR="00E906C8" w:rsidRDefault="009F6AA4">
            <w:pPr>
              <w:rPr>
                <w:bCs/>
                <w:color w:val="000000" w:themeColor="text1"/>
                <w:u w:val="single"/>
                <w:lang w:eastAsia="ko-KR"/>
              </w:rPr>
            </w:pPr>
            <w:r w:rsidRPr="005E1959">
              <w:rPr>
                <w:bCs/>
                <w:color w:val="000000" w:themeColor="text1"/>
                <w:u w:val="single"/>
                <w:lang w:eastAsia="ko-KR"/>
              </w:rPr>
              <w:t xml:space="preserve">Qualcomm: we support option 1 and challenge companies that support option 2 to bring material or technical argument showing why option 2 would result in a different (not more accurate) RSSI measurement. </w:t>
            </w:r>
          </w:p>
          <w:p w14:paraId="2B6FC6ED" w14:textId="77777777" w:rsidR="00E906C8" w:rsidRDefault="006F7482">
            <w:pPr>
              <w:rPr>
                <w:bCs/>
                <w:color w:val="000000" w:themeColor="text1"/>
                <w:u w:val="single"/>
                <w:lang w:eastAsia="ko-KR"/>
              </w:rPr>
            </w:pPr>
            <w:r>
              <w:rPr>
                <w:bCs/>
                <w:color w:val="000000" w:themeColor="text1"/>
                <w:u w:val="single"/>
                <w:lang w:eastAsia="ko-KR"/>
              </w:rPr>
              <w:t>Nokia: we support Option 2. We will bring a discussion paper on this issue next meeting.</w:t>
            </w:r>
          </w:p>
          <w:p w14:paraId="7A2F2C17" w14:textId="77777777" w:rsidR="00E906C8" w:rsidRDefault="006F7482">
            <w:pPr>
              <w:rPr>
                <w:bCs/>
                <w:color w:val="000000" w:themeColor="text1"/>
                <w:u w:val="single"/>
                <w:lang w:val="en-US" w:eastAsia="zh-CN"/>
              </w:rPr>
            </w:pPr>
            <w:r>
              <w:rPr>
                <w:rFonts w:hint="eastAsia"/>
                <w:bCs/>
                <w:color w:val="000000" w:themeColor="text1"/>
                <w:u w:val="single"/>
                <w:lang w:val="en-US" w:eastAsia="zh-CN"/>
              </w:rPr>
              <w:t xml:space="preserve">ZTE: When it comes down to defining measurement </w:t>
            </w:r>
            <w:proofErr w:type="gramStart"/>
            <w:r>
              <w:rPr>
                <w:rFonts w:hint="eastAsia"/>
                <w:bCs/>
                <w:color w:val="000000" w:themeColor="text1"/>
                <w:u w:val="single"/>
                <w:lang w:val="en-US" w:eastAsia="zh-CN"/>
              </w:rPr>
              <w:t>accuracy</w:t>
            </w:r>
            <w:proofErr w:type="gramEnd"/>
            <w:r>
              <w:rPr>
                <w:rFonts w:hint="eastAsia"/>
                <w:bCs/>
                <w:color w:val="000000" w:themeColor="text1"/>
                <w:u w:val="single"/>
                <w:lang w:val="en-US" w:eastAsia="zh-CN"/>
              </w:rPr>
              <w:t xml:space="preserve"> I think these two options will result in similar results. No obvious preference though.</w:t>
            </w:r>
          </w:p>
          <w:p w14:paraId="7EBB5ED2" w14:textId="77777777" w:rsidR="006F7482" w:rsidRDefault="006F7482">
            <w:pPr>
              <w:rPr>
                <w:bCs/>
                <w:color w:val="000000" w:themeColor="text1"/>
                <w:u w:val="single"/>
                <w:lang w:val="en-US" w:eastAsia="zh-CN"/>
              </w:rPr>
            </w:pPr>
            <w:r>
              <w:rPr>
                <w:bCs/>
                <w:color w:val="000000" w:themeColor="text1"/>
                <w:u w:val="single"/>
                <w:lang w:val="en-US" w:eastAsia="zh-CN"/>
              </w:rPr>
              <w:t>Huawei: For option 2, does it mean for different configured bandwidth we have different accuracy requirements?</w:t>
            </w:r>
          </w:p>
          <w:p w14:paraId="753190DA" w14:textId="77777777" w:rsidR="00FC0245" w:rsidRDefault="00FC0245">
            <w:pPr>
              <w:overflowPunct/>
              <w:autoSpaceDE/>
              <w:autoSpaceDN/>
              <w:adjustRightInd/>
              <w:textAlignment w:val="auto"/>
              <w:rPr>
                <w:bCs/>
                <w:color w:val="000000" w:themeColor="text1"/>
                <w:u w:val="single"/>
                <w:lang w:val="en-US" w:eastAsia="zh-CN"/>
              </w:rPr>
            </w:pPr>
            <w:r>
              <w:rPr>
                <w:bCs/>
                <w:color w:val="000000" w:themeColor="text1"/>
                <w:u w:val="single"/>
                <w:lang w:val="en-US" w:eastAsia="zh-CN"/>
              </w:rPr>
              <w:t>Ericsson: support Option 2. the NW when configuring the RSSI over a certain BW expects the UE to measure and assess the channel accessibility based on the configured BW, so it is not only about the accuracy.</w:t>
            </w:r>
          </w:p>
          <w:p w14:paraId="098EF110" w14:textId="77777777" w:rsidR="00D4632D" w:rsidRPr="005E1959" w:rsidRDefault="00D4632D">
            <w:pPr>
              <w:overflowPunct/>
              <w:autoSpaceDE/>
              <w:autoSpaceDN/>
              <w:adjustRightInd/>
              <w:textAlignment w:val="auto"/>
              <w:rPr>
                <w:bCs/>
                <w:color w:val="000000" w:themeColor="text1"/>
                <w:u w:val="single"/>
                <w:lang w:val="en-US" w:eastAsia="zh-CN"/>
              </w:rPr>
            </w:pPr>
            <w:r>
              <w:rPr>
                <w:bCs/>
                <w:color w:val="000000" w:themeColor="text1"/>
                <w:u w:val="single"/>
                <w:lang w:val="en-US" w:eastAsia="zh-CN"/>
              </w:rPr>
              <w:t>MTK: support option 1.</w:t>
            </w:r>
          </w:p>
        </w:tc>
      </w:tr>
      <w:tr w:rsidR="00E906C8" w14:paraId="11F651AD" w14:textId="77777777">
        <w:tc>
          <w:tcPr>
            <w:tcW w:w="1242" w:type="dxa"/>
          </w:tcPr>
          <w:p w14:paraId="03DA08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5E950280"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-11: RSSI reporting normalization</w:t>
            </w:r>
          </w:p>
          <w:p w14:paraId="158DCE41" w14:textId="77777777" w:rsidR="00E906C8" w:rsidRDefault="006F7482">
            <w:pPr>
              <w:rPr>
                <w:color w:val="000000" w:themeColor="text1"/>
                <w:lang w:eastAsia="ko-KR"/>
              </w:rPr>
            </w:pPr>
            <w:r>
              <w:rPr>
                <w:color w:val="000000" w:themeColor="text1"/>
                <w:lang w:eastAsia="ko-KR"/>
              </w:rPr>
              <w:t>This issue is related to the issue above. There was no consensus in the discussion. The comments were divided in two groups:</w:t>
            </w:r>
          </w:p>
          <w:p w14:paraId="7C2E60B6"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1A4122CD"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4FE0CF8A"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7E86BC64"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1DBE5237" w14:textId="77777777">
        <w:tc>
          <w:tcPr>
            <w:tcW w:w="1242" w:type="dxa"/>
          </w:tcPr>
          <w:p w14:paraId="31A80B60"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6C93E31" w14:textId="77777777" w:rsidR="00E906C8" w:rsidRDefault="009F6AA4">
            <w:pPr>
              <w:rPr>
                <w:bCs/>
                <w:color w:val="000000" w:themeColor="text1"/>
                <w:u w:val="single"/>
                <w:lang w:eastAsia="ko-KR"/>
              </w:rPr>
            </w:pPr>
            <w:r w:rsidRPr="005E1959">
              <w:rPr>
                <w:bCs/>
                <w:color w:val="000000" w:themeColor="text1"/>
                <w:u w:val="single"/>
                <w:lang w:eastAsia="ko-KR"/>
              </w:rPr>
              <w:t>Qualcomm: we support option 1.</w:t>
            </w:r>
            <w:r w:rsidR="006F7482">
              <w:rPr>
                <w:bCs/>
                <w:color w:val="000000" w:themeColor="text1"/>
                <w:u w:val="single"/>
                <w:lang w:eastAsia="ko-KR"/>
              </w:rPr>
              <w:t xml:space="preserve"> The RSSI measurement definition in TS 38.215 is a function of “N” (same as in LTE) and to avoid the issues we recently discovered in LTE LAA, normalization is recommended. </w:t>
            </w:r>
          </w:p>
          <w:p w14:paraId="416388E3" w14:textId="77777777" w:rsidR="00E906C8" w:rsidRDefault="006F7482">
            <w:pPr>
              <w:rPr>
                <w:bCs/>
                <w:color w:val="000000" w:themeColor="text1"/>
                <w:u w:val="single"/>
                <w:lang w:eastAsia="ko-KR"/>
              </w:rPr>
            </w:pPr>
            <w:r>
              <w:rPr>
                <w:bCs/>
                <w:color w:val="000000" w:themeColor="text1"/>
                <w:u w:val="single"/>
                <w:lang w:eastAsia="ko-KR"/>
              </w:rPr>
              <w:t xml:space="preserve">Nokia: to </w:t>
            </w:r>
            <w:proofErr w:type="spellStart"/>
            <w:r>
              <w:rPr>
                <w:bCs/>
                <w:color w:val="000000" w:themeColor="text1"/>
                <w:u w:val="single"/>
                <w:lang w:eastAsia="ko-KR"/>
              </w:rPr>
              <w:t>Qualcomms</w:t>
            </w:r>
            <w:proofErr w:type="spellEnd"/>
            <w:r>
              <w:rPr>
                <w:bCs/>
                <w:color w:val="000000" w:themeColor="text1"/>
                <w:u w:val="single"/>
                <w:lang w:eastAsia="ko-KR"/>
              </w:rPr>
              <w:t xml:space="preserve"> comment: That’s the reason why we support Option 2 in issue 5-10. If both the UEs and </w:t>
            </w:r>
            <w:proofErr w:type="spellStart"/>
            <w:r>
              <w:rPr>
                <w:bCs/>
                <w:color w:val="000000" w:themeColor="text1"/>
                <w:u w:val="single"/>
                <w:lang w:eastAsia="ko-KR"/>
              </w:rPr>
              <w:t>gNB</w:t>
            </w:r>
            <w:proofErr w:type="spellEnd"/>
            <w:r>
              <w:rPr>
                <w:bCs/>
                <w:color w:val="000000" w:themeColor="text1"/>
                <w:u w:val="single"/>
                <w:lang w:eastAsia="ko-KR"/>
              </w:rPr>
              <w:t xml:space="preserve"> are aware of the measurement bandwidth, there is no need to fix the problem discovered in LTE LAA, because N would be well defined. In this issue, </w:t>
            </w:r>
            <w:proofErr w:type="gramStart"/>
            <w:r>
              <w:rPr>
                <w:bCs/>
                <w:color w:val="000000" w:themeColor="text1"/>
                <w:u w:val="single"/>
                <w:lang w:eastAsia="ko-KR"/>
              </w:rPr>
              <w:t>We</w:t>
            </w:r>
            <w:proofErr w:type="gramEnd"/>
            <w:r>
              <w:rPr>
                <w:bCs/>
                <w:color w:val="000000" w:themeColor="text1"/>
                <w:u w:val="single"/>
                <w:lang w:eastAsia="ko-KR"/>
              </w:rPr>
              <w:t xml:space="preserve"> support Option 2.</w:t>
            </w:r>
          </w:p>
          <w:p w14:paraId="228730F4" w14:textId="77777777" w:rsidR="00E906C8" w:rsidRDefault="006F7482">
            <w:pPr>
              <w:rPr>
                <w:bCs/>
                <w:color w:val="000000" w:themeColor="text1"/>
                <w:u w:val="single"/>
                <w:lang w:val="en-US" w:eastAsia="zh-CN"/>
              </w:rPr>
            </w:pPr>
            <w:r>
              <w:rPr>
                <w:rFonts w:hint="eastAsia"/>
                <w:bCs/>
                <w:color w:val="000000" w:themeColor="text1"/>
                <w:u w:val="single"/>
                <w:lang w:val="en-US" w:eastAsia="zh-CN"/>
              </w:rPr>
              <w:t xml:space="preserve">ZTE: To Nokia: In our view, 5-11 and 5-10 are different topics. 5-10 deals with how the measurement accuracy is defined, while 5-11 deals with reporting. When reporting RSSI measurement results, of course both UE and </w:t>
            </w:r>
            <w:proofErr w:type="spellStart"/>
            <w:r>
              <w:rPr>
                <w:rFonts w:hint="eastAsia"/>
                <w:bCs/>
                <w:color w:val="000000" w:themeColor="text1"/>
                <w:u w:val="single"/>
                <w:lang w:val="en-US" w:eastAsia="zh-CN"/>
              </w:rPr>
              <w:t>gNB</w:t>
            </w:r>
            <w:proofErr w:type="spellEnd"/>
            <w:r>
              <w:rPr>
                <w:rFonts w:hint="eastAsia"/>
                <w:bCs/>
                <w:color w:val="000000" w:themeColor="text1"/>
                <w:u w:val="single"/>
                <w:lang w:val="en-US" w:eastAsia="zh-CN"/>
              </w:rPr>
              <w:t xml:space="preserve"> needs to know the bandwidth used for the measurement, or, the UE reports a normalized measurement result. I think this is a bit different than </w:t>
            </w:r>
            <w:r>
              <w:rPr>
                <w:bCs/>
                <w:color w:val="000000" w:themeColor="text1"/>
                <w:u w:val="single"/>
                <w:lang w:val="en-US" w:eastAsia="zh-CN"/>
              </w:rPr>
              <w:t>“</w:t>
            </w:r>
            <w:r>
              <w:rPr>
                <w:rFonts w:hint="eastAsia"/>
                <w:bCs/>
                <w:color w:val="000000" w:themeColor="text1"/>
                <w:u w:val="single"/>
                <w:lang w:val="en-US" w:eastAsia="zh-CN"/>
              </w:rPr>
              <w:t>which bandwidth to use when defining accuracy requirement</w:t>
            </w:r>
            <w:r>
              <w:rPr>
                <w:bCs/>
                <w:color w:val="000000" w:themeColor="text1"/>
                <w:u w:val="single"/>
                <w:lang w:val="en-US" w:eastAsia="zh-CN"/>
              </w:rPr>
              <w:t>”</w:t>
            </w:r>
            <w:r>
              <w:rPr>
                <w:rFonts w:hint="eastAsia"/>
                <w:bCs/>
                <w:color w:val="000000" w:themeColor="text1"/>
                <w:u w:val="single"/>
                <w:lang w:val="en-US" w:eastAsia="zh-CN"/>
              </w:rPr>
              <w:t>.</w:t>
            </w:r>
          </w:p>
          <w:p w14:paraId="376DB4DE" w14:textId="77777777" w:rsidR="006F7482" w:rsidRDefault="006F7482">
            <w:pPr>
              <w:rPr>
                <w:bCs/>
                <w:color w:val="000000" w:themeColor="text1"/>
                <w:u w:val="single"/>
                <w:lang w:val="en-US" w:eastAsia="zh-CN"/>
              </w:rPr>
            </w:pPr>
            <w:r>
              <w:rPr>
                <w:bCs/>
                <w:color w:val="000000" w:themeColor="text1"/>
                <w:u w:val="single"/>
                <w:lang w:val="en-US" w:eastAsia="zh-CN"/>
              </w:rPr>
              <w:t xml:space="preserve">Huawei: We prefer to option 1. For option 2, the reporting range varies by the configured bandwidth. </w:t>
            </w:r>
          </w:p>
          <w:p w14:paraId="06C07348" w14:textId="77777777" w:rsidR="00FC0245" w:rsidRDefault="00FC0245">
            <w:pPr>
              <w:overflowPunct/>
              <w:autoSpaceDE/>
              <w:autoSpaceDN/>
              <w:adjustRightInd/>
              <w:textAlignment w:val="auto"/>
              <w:rPr>
                <w:bCs/>
                <w:color w:val="000000" w:themeColor="text1"/>
                <w:u w:val="single"/>
                <w:lang w:val="en-US" w:eastAsia="zh-CN"/>
              </w:rPr>
            </w:pPr>
            <w:r>
              <w:rPr>
                <w:bCs/>
                <w:color w:val="000000" w:themeColor="text1"/>
                <w:u w:val="single"/>
                <w:lang w:val="en-US" w:eastAsia="zh-CN"/>
              </w:rPr>
              <w:t>Ericsson: Option 2 (no normalization).</w:t>
            </w:r>
          </w:p>
          <w:p w14:paraId="20134156" w14:textId="77777777" w:rsidR="00D4632D" w:rsidRPr="005E1959" w:rsidRDefault="00D4632D">
            <w:pPr>
              <w:overflowPunct/>
              <w:autoSpaceDE/>
              <w:autoSpaceDN/>
              <w:adjustRightInd/>
              <w:textAlignment w:val="auto"/>
              <w:rPr>
                <w:bCs/>
                <w:color w:val="000000" w:themeColor="text1"/>
                <w:u w:val="single"/>
                <w:lang w:val="en-US" w:eastAsia="zh-CN"/>
              </w:rPr>
            </w:pPr>
            <w:r>
              <w:rPr>
                <w:bCs/>
                <w:color w:val="000000" w:themeColor="text1"/>
                <w:u w:val="single"/>
                <w:lang w:val="en-US" w:eastAsia="zh-CN"/>
              </w:rPr>
              <w:t>MTK: support option 1.</w:t>
            </w:r>
          </w:p>
        </w:tc>
      </w:tr>
    </w:tbl>
    <w:p w14:paraId="2964D6E2" w14:textId="77777777" w:rsidR="00E906C8" w:rsidRPr="005E1959" w:rsidRDefault="00E906C8">
      <w:pPr>
        <w:rPr>
          <w:lang w:eastAsia="zh-CN"/>
        </w:rPr>
      </w:pPr>
    </w:p>
    <w:p w14:paraId="1C9459D8" w14:textId="77777777" w:rsidR="00E906C8" w:rsidRDefault="006F7482">
      <w:pPr>
        <w:pStyle w:val="Heading2"/>
        <w:rPr>
          <w:lang w:val="en-US"/>
        </w:rPr>
      </w:pPr>
      <w:r>
        <w:rPr>
          <w:lang w:val="en-US"/>
        </w:rPr>
        <w:lastRenderedPageBreak/>
        <w:t>Summary on 2nd round (if applicable)</w:t>
      </w:r>
    </w:p>
    <w:p w14:paraId="024780B9"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rsidDel="006432F7" w14:paraId="4A012B12" w14:textId="5F59C8E5">
        <w:trPr>
          <w:del w:id="216" w:author="Nokia_Erika" w:date="2020-03-05T09:41:00Z"/>
        </w:trPr>
        <w:tc>
          <w:tcPr>
            <w:tcW w:w="1494" w:type="dxa"/>
          </w:tcPr>
          <w:p w14:paraId="0C21F71A" w14:textId="67AAF711" w:rsidR="00E906C8" w:rsidDel="006432F7" w:rsidRDefault="006F7482">
            <w:pPr>
              <w:rPr>
                <w:del w:id="217" w:author="Nokia_Erika" w:date="2020-03-05T09:41:00Z"/>
                <w:rFonts w:eastAsiaTheme="minorEastAsia"/>
                <w:b/>
                <w:bCs/>
                <w:color w:val="0070C0"/>
                <w:lang w:val="en-US" w:eastAsia="zh-CN"/>
              </w:rPr>
            </w:pPr>
            <w:del w:id="218" w:author="Nokia_Erika" w:date="2020-03-05T09:41:00Z">
              <w:r w:rsidDel="006432F7">
                <w:rPr>
                  <w:rFonts w:eastAsiaTheme="minorEastAsia"/>
                  <w:b/>
                  <w:bCs/>
                  <w:color w:val="0070C0"/>
                  <w:lang w:val="en-US" w:eastAsia="zh-CN"/>
                </w:rPr>
                <w:delText>CR/TP</w:delText>
              </w:r>
              <w:r w:rsidDel="006432F7">
                <w:rPr>
                  <w:rFonts w:eastAsiaTheme="minorEastAsia" w:hint="eastAsia"/>
                  <w:b/>
                  <w:bCs/>
                  <w:color w:val="0070C0"/>
                  <w:lang w:val="en-US" w:eastAsia="zh-CN"/>
                </w:rPr>
                <w:delText xml:space="preserve">/LS/WF </w:delText>
              </w:r>
              <w:r w:rsidDel="006432F7">
                <w:rPr>
                  <w:rFonts w:eastAsiaTheme="minorEastAsia"/>
                  <w:b/>
                  <w:bCs/>
                  <w:color w:val="0070C0"/>
                  <w:lang w:val="en-US" w:eastAsia="zh-CN"/>
                </w:rPr>
                <w:delText>number</w:delText>
              </w:r>
            </w:del>
          </w:p>
        </w:tc>
        <w:tc>
          <w:tcPr>
            <w:tcW w:w="8363" w:type="dxa"/>
          </w:tcPr>
          <w:p w14:paraId="0E115547" w14:textId="3A68BE50" w:rsidR="00E906C8" w:rsidDel="006432F7" w:rsidRDefault="006F7482">
            <w:pPr>
              <w:rPr>
                <w:del w:id="219" w:author="Nokia_Erika" w:date="2020-03-05T09:41:00Z"/>
                <w:rFonts w:eastAsia="MS Mincho"/>
                <w:b/>
                <w:bCs/>
                <w:color w:val="0070C0"/>
                <w:lang w:val="en-US" w:eastAsia="zh-CN"/>
              </w:rPr>
            </w:pPr>
            <w:del w:id="220" w:author="Nokia_Erika" w:date="2020-03-05T09:41:00Z">
              <w:r w:rsidDel="006432F7">
                <w:rPr>
                  <w:rFonts w:eastAsiaTheme="minorEastAsia" w:hint="eastAsia"/>
                  <w:b/>
                  <w:bCs/>
                  <w:color w:val="0070C0"/>
                  <w:lang w:val="en-US" w:eastAsia="zh-CN"/>
                </w:rPr>
                <w:delText xml:space="preserve">T-doc </w:delText>
              </w:r>
              <w:r w:rsidDel="006432F7">
                <w:rPr>
                  <w:b/>
                  <w:bCs/>
                  <w:color w:val="0070C0"/>
                  <w:lang w:val="en-US" w:eastAsia="zh-CN"/>
                </w:rPr>
                <w:delText xml:space="preserve"> </w:delText>
              </w:r>
              <w:r w:rsidDel="006432F7">
                <w:rPr>
                  <w:rFonts w:eastAsiaTheme="minorEastAsia"/>
                  <w:b/>
                  <w:bCs/>
                  <w:color w:val="0070C0"/>
                  <w:lang w:val="en-US" w:eastAsia="zh-CN"/>
                </w:rPr>
                <w:delText xml:space="preserve">Status update </w:delText>
              </w:r>
              <w:r w:rsidDel="006432F7">
                <w:rPr>
                  <w:rFonts w:eastAsiaTheme="minorEastAsia" w:hint="eastAsia"/>
                  <w:b/>
                  <w:bCs/>
                  <w:color w:val="0070C0"/>
                  <w:lang w:val="en-US" w:eastAsia="zh-CN"/>
                </w:rPr>
                <w:delText>recommendation</w:delText>
              </w:r>
              <w:r w:rsidDel="006432F7">
                <w:rPr>
                  <w:rFonts w:eastAsiaTheme="minorEastAsia"/>
                  <w:b/>
                  <w:bCs/>
                  <w:color w:val="0070C0"/>
                  <w:lang w:val="en-US" w:eastAsia="zh-CN"/>
                </w:rPr>
                <w:delText xml:space="preserve">  </w:delText>
              </w:r>
            </w:del>
          </w:p>
        </w:tc>
      </w:tr>
      <w:tr w:rsidR="00E906C8" w:rsidDel="006432F7" w14:paraId="51F1CC68" w14:textId="6EE96781">
        <w:trPr>
          <w:del w:id="221" w:author="Nokia_Erika" w:date="2020-03-05T09:41:00Z"/>
        </w:trPr>
        <w:tc>
          <w:tcPr>
            <w:tcW w:w="1494" w:type="dxa"/>
          </w:tcPr>
          <w:p w14:paraId="29DE3B87" w14:textId="5B621870" w:rsidR="00E906C8" w:rsidDel="006432F7" w:rsidRDefault="006F7482">
            <w:pPr>
              <w:rPr>
                <w:del w:id="222" w:author="Nokia_Erika" w:date="2020-03-05T09:41:00Z"/>
                <w:rFonts w:eastAsiaTheme="minorEastAsia"/>
                <w:color w:val="0070C0"/>
                <w:lang w:val="en-US" w:eastAsia="zh-CN"/>
              </w:rPr>
            </w:pPr>
            <w:del w:id="223" w:author="Nokia_Erika" w:date="2020-03-05T09:41:00Z">
              <w:r w:rsidDel="006432F7">
                <w:rPr>
                  <w:rFonts w:eastAsiaTheme="minorEastAsia" w:hint="eastAsia"/>
                  <w:color w:val="0070C0"/>
                  <w:lang w:val="en-US" w:eastAsia="zh-CN"/>
                </w:rPr>
                <w:delText>XXX</w:delText>
              </w:r>
            </w:del>
          </w:p>
        </w:tc>
        <w:tc>
          <w:tcPr>
            <w:tcW w:w="8363" w:type="dxa"/>
          </w:tcPr>
          <w:p w14:paraId="4D9E6E14" w14:textId="24FBE769" w:rsidR="00E906C8" w:rsidDel="006432F7" w:rsidRDefault="006F7482">
            <w:pPr>
              <w:rPr>
                <w:del w:id="224" w:author="Nokia_Erika" w:date="2020-03-05T09:41:00Z"/>
                <w:rFonts w:eastAsiaTheme="minorEastAsia"/>
                <w:color w:val="0070C0"/>
                <w:lang w:val="en-US" w:eastAsia="zh-CN"/>
              </w:rPr>
            </w:pPr>
            <w:del w:id="225" w:author="Nokia_Erika" w:date="2020-03-05T09:41:00Z">
              <w:r w:rsidDel="006432F7">
                <w:rPr>
                  <w:rFonts w:eastAsiaTheme="minorEastAsia" w:hint="eastAsia"/>
                  <w:i/>
                  <w:color w:val="0070C0"/>
                  <w:lang w:val="en-US" w:eastAsia="zh-CN"/>
                </w:rPr>
                <w:delText xml:space="preserve">Based on </w:delText>
              </w:r>
              <w:r w:rsidDel="006432F7">
                <w:rPr>
                  <w:rFonts w:eastAsiaTheme="minorEastAsia"/>
                  <w:i/>
                  <w:color w:val="0070C0"/>
                  <w:lang w:val="en-US" w:eastAsia="zh-CN"/>
                </w:rPr>
                <w:delText>2nd</w:delText>
              </w:r>
              <w:r w:rsidDel="006432F7">
                <w:rPr>
                  <w:rFonts w:eastAsiaTheme="minorEastAsia" w:hint="eastAsia"/>
                  <w:i/>
                  <w:color w:val="0070C0"/>
                  <w:lang w:val="en-US" w:eastAsia="zh-CN"/>
                </w:rPr>
                <w:delText xml:space="preserve"> </w:delText>
              </w:r>
              <w:r w:rsidDel="006432F7">
                <w:rPr>
                  <w:rFonts w:eastAsiaTheme="minorEastAsia"/>
                  <w:i/>
                  <w:color w:val="0070C0"/>
                  <w:lang w:val="en-US" w:eastAsia="zh-CN"/>
                </w:rPr>
                <w:delText xml:space="preserve">round of </w:delText>
              </w:r>
              <w:r w:rsidDel="006432F7">
                <w:rPr>
                  <w:rFonts w:eastAsiaTheme="minorEastAsia" w:hint="eastAsia"/>
                  <w:i/>
                  <w:color w:val="0070C0"/>
                  <w:lang w:val="en-US" w:eastAsia="zh-CN"/>
                </w:rPr>
                <w:delText xml:space="preserve">comments collection, moderator </w:delText>
              </w:r>
              <w:r w:rsidDel="006432F7">
                <w:rPr>
                  <w:rFonts w:eastAsiaTheme="minorEastAsia"/>
                  <w:i/>
                  <w:color w:val="0070C0"/>
                  <w:lang w:val="en-US" w:eastAsia="zh-CN"/>
                </w:rPr>
                <w:delText>can recommend the next steps such as “agreeable”, “to be revised”</w:delText>
              </w:r>
            </w:del>
          </w:p>
        </w:tc>
      </w:tr>
    </w:tbl>
    <w:p w14:paraId="443B9523" w14:textId="0B34C131" w:rsidR="00E906C8" w:rsidRDefault="00E906C8">
      <w:pPr>
        <w:rPr>
          <w:ins w:id="226" w:author="Nokia_Erika" w:date="2020-03-05T09:41:00Z"/>
          <w:lang w:eastAsia="zh-CN"/>
        </w:rPr>
      </w:pPr>
    </w:p>
    <w:tbl>
      <w:tblPr>
        <w:tblStyle w:val="TableGrid"/>
        <w:tblW w:w="9857" w:type="dxa"/>
        <w:tblLayout w:type="fixed"/>
        <w:tblLook w:val="04A0" w:firstRow="1" w:lastRow="0" w:firstColumn="1" w:lastColumn="0" w:noHBand="0" w:noVBand="1"/>
      </w:tblPr>
      <w:tblGrid>
        <w:gridCol w:w="1494"/>
        <w:gridCol w:w="8363"/>
      </w:tblGrid>
      <w:tr w:rsidR="006432F7" w:rsidRPr="00B50872" w14:paraId="055CB482" w14:textId="77777777" w:rsidTr="00B50872">
        <w:trPr>
          <w:ins w:id="227" w:author="Nokia_Erika" w:date="2020-03-05T09:41:00Z"/>
        </w:trPr>
        <w:tc>
          <w:tcPr>
            <w:tcW w:w="1494" w:type="dxa"/>
          </w:tcPr>
          <w:p w14:paraId="2BE0DB53" w14:textId="3FFD4AF6" w:rsidR="006432F7" w:rsidRDefault="006432F7" w:rsidP="00B50872">
            <w:pPr>
              <w:rPr>
                <w:ins w:id="228" w:author="Nokia_Erika" w:date="2020-03-05T09:41:00Z"/>
                <w:i/>
                <w:color w:val="0070C0"/>
                <w:lang w:val="en-US"/>
              </w:rPr>
            </w:pPr>
            <w:ins w:id="229" w:author="Nokia_Erika" w:date="2020-03-05T09:41:00Z">
              <w:r w:rsidRPr="008369DD">
                <w:rPr>
                  <w:i/>
                  <w:color w:val="0070C0"/>
                  <w:lang w:val="en-US"/>
                </w:rPr>
                <w:t>Sub-topic#</w:t>
              </w:r>
            </w:ins>
            <w:ins w:id="230" w:author="Nokia_Erika" w:date="2020-03-05T09:42:00Z">
              <w:r>
                <w:rPr>
                  <w:i/>
                  <w:color w:val="0070C0"/>
                  <w:lang w:val="en-US"/>
                </w:rPr>
                <w:t>5-8</w:t>
              </w:r>
            </w:ins>
          </w:p>
        </w:tc>
        <w:tc>
          <w:tcPr>
            <w:tcW w:w="8363" w:type="dxa"/>
          </w:tcPr>
          <w:p w14:paraId="1154C0D0" w14:textId="77777777" w:rsidR="006432F7" w:rsidRDefault="006432F7" w:rsidP="006432F7">
            <w:pPr>
              <w:rPr>
                <w:ins w:id="231" w:author="Nokia_Erika" w:date="2020-03-05T09:43:00Z"/>
                <w:b/>
                <w:color w:val="000000" w:themeColor="text1"/>
                <w:u w:val="single"/>
                <w:lang w:eastAsia="ko-KR"/>
              </w:rPr>
            </w:pPr>
            <w:ins w:id="232" w:author="Nokia_Erika" w:date="2020-03-05T09:43:00Z">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ins>
          </w:p>
          <w:p w14:paraId="0C514986" w14:textId="77777777" w:rsidR="006432F7" w:rsidRDefault="006432F7" w:rsidP="00B50872">
            <w:pPr>
              <w:pStyle w:val="ListParagraph"/>
              <w:overflowPunct/>
              <w:autoSpaceDE/>
              <w:autoSpaceDN/>
              <w:adjustRightInd/>
              <w:spacing w:after="0"/>
              <w:ind w:firstLineChars="0" w:firstLine="0"/>
              <w:contextualSpacing/>
              <w:textAlignment w:val="auto"/>
              <w:rPr>
                <w:ins w:id="233" w:author="Nokia_Erika" w:date="2020-03-05T09:41:00Z"/>
                <w:i/>
                <w:color w:val="0070C0"/>
              </w:rPr>
            </w:pPr>
          </w:p>
          <w:p w14:paraId="257E5374" w14:textId="0AA6D495" w:rsidR="006432F7" w:rsidRDefault="006432F7" w:rsidP="00B50872">
            <w:pPr>
              <w:pStyle w:val="ListParagraph"/>
              <w:overflowPunct/>
              <w:autoSpaceDE/>
              <w:autoSpaceDN/>
              <w:adjustRightInd/>
              <w:spacing w:after="0"/>
              <w:ind w:firstLineChars="0" w:firstLine="0"/>
              <w:contextualSpacing/>
              <w:textAlignment w:val="auto"/>
              <w:rPr>
                <w:ins w:id="234" w:author="Nokia_Erika" w:date="2020-03-05T09:41:00Z"/>
                <w:i/>
                <w:color w:val="0070C0"/>
              </w:rPr>
            </w:pPr>
            <w:ins w:id="235" w:author="Nokia_Erika" w:date="2020-03-05T09:41:00Z">
              <w:r>
                <w:rPr>
                  <w:i/>
                  <w:color w:val="0070C0"/>
                </w:rPr>
                <w:t xml:space="preserve">Moderator comment: </w:t>
              </w:r>
            </w:ins>
            <w:ins w:id="236" w:author="Nokia_Erika" w:date="2020-03-05T09:43:00Z">
              <w:r>
                <w:rPr>
                  <w:i/>
                  <w:color w:val="0070C0"/>
                </w:rPr>
                <w:t>No objection to the proposed WF</w:t>
              </w:r>
            </w:ins>
          </w:p>
          <w:p w14:paraId="7A543E56" w14:textId="77777777" w:rsidR="006432F7" w:rsidRDefault="006432F7" w:rsidP="00B50872">
            <w:pPr>
              <w:pStyle w:val="ListParagraph"/>
              <w:overflowPunct/>
              <w:autoSpaceDE/>
              <w:autoSpaceDN/>
              <w:adjustRightInd/>
              <w:spacing w:after="0"/>
              <w:ind w:firstLineChars="0" w:firstLine="0"/>
              <w:contextualSpacing/>
              <w:textAlignment w:val="auto"/>
              <w:rPr>
                <w:ins w:id="237" w:author="Nokia_Erika" w:date="2020-03-05T09:41:00Z"/>
                <w:i/>
                <w:color w:val="0070C0"/>
                <w:lang w:val="en-US"/>
              </w:rPr>
            </w:pPr>
          </w:p>
          <w:p w14:paraId="0CE86819" w14:textId="77777777" w:rsidR="006432F7" w:rsidRDefault="006432F7" w:rsidP="00B50872">
            <w:pPr>
              <w:pStyle w:val="ListParagraph"/>
              <w:overflowPunct/>
              <w:autoSpaceDE/>
              <w:autoSpaceDN/>
              <w:adjustRightInd/>
              <w:spacing w:after="0"/>
              <w:ind w:firstLineChars="0" w:firstLine="0"/>
              <w:contextualSpacing/>
              <w:textAlignment w:val="auto"/>
              <w:rPr>
                <w:ins w:id="238" w:author="Nokia_Erika" w:date="2020-03-05T09:41:00Z"/>
                <w:bCs/>
              </w:rPr>
            </w:pPr>
            <w:ins w:id="239" w:author="Nokia_Erika" w:date="2020-03-05T09:41:00Z">
              <w:r w:rsidRPr="00B50872">
                <w:rPr>
                  <w:b/>
                  <w:i/>
                  <w:color w:val="0070C0"/>
                  <w:lang w:val="en-US"/>
                </w:rPr>
                <w:t>Tentative agreement:</w:t>
              </w:r>
              <w:r>
                <w:rPr>
                  <w:i/>
                  <w:color w:val="0070C0"/>
                  <w:lang w:val="en-US"/>
                </w:rPr>
                <w:t xml:space="preserve"> </w:t>
              </w:r>
            </w:ins>
          </w:p>
          <w:p w14:paraId="0AE16E9A" w14:textId="05DD228A" w:rsidR="006432F7" w:rsidRPr="006432F7" w:rsidRDefault="006432F7" w:rsidP="006432F7">
            <w:pPr>
              <w:ind w:left="284"/>
              <w:rPr>
                <w:ins w:id="240" w:author="Nokia_Erika" w:date="2020-03-05T09:41:00Z"/>
                <w:rPrChange w:id="241" w:author="Nokia_Erika" w:date="2020-03-05T09:43:00Z">
                  <w:rPr>
                    <w:ins w:id="242" w:author="Nokia_Erika" w:date="2020-03-05T09:41:00Z"/>
                    <w:rFonts w:eastAsiaTheme="minorEastAsia"/>
                    <w:color w:val="000000" w:themeColor="text1"/>
                    <w:lang w:val="en-US" w:eastAsia="zh-CN"/>
                  </w:rPr>
                </w:rPrChange>
              </w:rPr>
              <w:pPrChange w:id="243" w:author="Nokia_Erika" w:date="2020-03-05T09:43:00Z">
                <w:pPr>
                  <w:overflowPunct/>
                  <w:autoSpaceDE/>
                  <w:autoSpaceDN/>
                  <w:adjustRightInd/>
                  <w:spacing w:after="120"/>
                  <w:textAlignment w:val="auto"/>
                </w:pPr>
              </w:pPrChange>
            </w:pPr>
            <w:ins w:id="244" w:author="Nokia_Erika" w:date="2020-03-05T09:43:00Z">
              <w:r>
                <w:t>RAN4 to discuss interruption requirements during RSSI/CO measurements.</w:t>
              </w:r>
            </w:ins>
          </w:p>
        </w:tc>
      </w:tr>
      <w:tr w:rsidR="006432F7" w:rsidRPr="00B50872" w14:paraId="68FD17AC" w14:textId="77777777" w:rsidTr="00B50872">
        <w:trPr>
          <w:ins w:id="245" w:author="Nokia_Erika" w:date="2020-03-05T09:44:00Z"/>
        </w:trPr>
        <w:tc>
          <w:tcPr>
            <w:tcW w:w="1494" w:type="dxa"/>
          </w:tcPr>
          <w:p w14:paraId="627066FD" w14:textId="028548F6" w:rsidR="006432F7" w:rsidRPr="008369DD" w:rsidRDefault="006432F7" w:rsidP="00B50872">
            <w:pPr>
              <w:rPr>
                <w:ins w:id="246" w:author="Nokia_Erika" w:date="2020-03-05T09:44:00Z"/>
                <w:i/>
                <w:color w:val="0070C0"/>
                <w:lang w:val="en-US"/>
              </w:rPr>
            </w:pPr>
            <w:ins w:id="247" w:author="Nokia_Erika" w:date="2020-03-05T09:44:00Z">
              <w:r w:rsidRPr="008369DD">
                <w:rPr>
                  <w:i/>
                  <w:color w:val="0070C0"/>
                  <w:lang w:val="en-US"/>
                </w:rPr>
                <w:t>Sub-topic#</w:t>
              </w:r>
              <w:r>
                <w:rPr>
                  <w:i/>
                  <w:color w:val="0070C0"/>
                  <w:lang w:val="en-US"/>
                </w:rPr>
                <w:t>5-</w:t>
              </w:r>
              <w:r>
                <w:rPr>
                  <w:i/>
                  <w:color w:val="0070C0"/>
                  <w:lang w:val="en-US"/>
                </w:rPr>
                <w:t>9</w:t>
              </w:r>
            </w:ins>
          </w:p>
        </w:tc>
        <w:tc>
          <w:tcPr>
            <w:tcW w:w="8363" w:type="dxa"/>
          </w:tcPr>
          <w:p w14:paraId="25D5CC4C" w14:textId="77777777" w:rsidR="006432F7" w:rsidRDefault="006432F7" w:rsidP="006432F7">
            <w:pPr>
              <w:rPr>
                <w:ins w:id="248" w:author="Nokia_Erika" w:date="2020-03-05T09:45:00Z"/>
                <w:b/>
                <w:color w:val="000000" w:themeColor="text1"/>
                <w:u w:val="single"/>
                <w:lang w:eastAsia="ko-KR"/>
              </w:rPr>
            </w:pPr>
            <w:ins w:id="249" w:author="Nokia_Erika" w:date="2020-03-05T09:44:00Z">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w:t>
              </w:r>
              <w:r>
                <w:rPr>
                  <w:b/>
                  <w:color w:val="000000" w:themeColor="text1"/>
                  <w:u w:val="single"/>
                  <w:lang w:eastAsia="ko-KR"/>
                </w:rPr>
                <w:t>9</w:t>
              </w:r>
              <w:r>
                <w:rPr>
                  <w:b/>
                  <w:color w:val="000000" w:themeColor="text1"/>
                  <w:u w:val="single"/>
                  <w:lang w:eastAsia="ko-KR"/>
                </w:rPr>
                <w:t>:</w:t>
              </w:r>
              <w:r>
                <w:rPr>
                  <w:b/>
                  <w:color w:val="000000" w:themeColor="text1"/>
                  <w:u w:val="single"/>
                  <w:lang w:eastAsia="ko-KR"/>
                </w:rPr>
                <w:tab/>
                <w:t xml:space="preserve"> </w:t>
              </w:r>
            </w:ins>
            <w:ins w:id="250" w:author="Nokia_Erika" w:date="2020-03-05T09:45:00Z">
              <w:r>
                <w:rPr>
                  <w:b/>
                  <w:color w:val="000000" w:themeColor="text1"/>
                  <w:u w:val="single"/>
                  <w:lang w:eastAsia="ko-KR"/>
                </w:rPr>
                <w:t>Restrictions during RSSI measurements</w:t>
              </w:r>
            </w:ins>
          </w:p>
          <w:p w14:paraId="453BCBE0" w14:textId="6304BC79" w:rsidR="006432F7" w:rsidRDefault="006432F7" w:rsidP="006432F7">
            <w:pPr>
              <w:pStyle w:val="ListParagraph"/>
              <w:overflowPunct/>
              <w:autoSpaceDE/>
              <w:autoSpaceDN/>
              <w:adjustRightInd/>
              <w:spacing w:after="0"/>
              <w:ind w:firstLineChars="0" w:firstLine="0"/>
              <w:contextualSpacing/>
              <w:textAlignment w:val="auto"/>
              <w:rPr>
                <w:ins w:id="251" w:author="Nokia_Erika" w:date="2020-03-05T09:45:00Z"/>
                <w:i/>
                <w:color w:val="0070C0"/>
              </w:rPr>
            </w:pPr>
            <w:ins w:id="252" w:author="Nokia_Erika" w:date="2020-03-05T09:44:00Z">
              <w:r>
                <w:rPr>
                  <w:i/>
                  <w:color w:val="0070C0"/>
                </w:rPr>
                <w:t>Moderator commen</w:t>
              </w:r>
            </w:ins>
            <w:ins w:id="253" w:author="Nokia_Erika" w:date="2020-03-05T09:45:00Z">
              <w:r>
                <w:rPr>
                  <w:i/>
                  <w:color w:val="0070C0"/>
                </w:rPr>
                <w:t>t: one</w:t>
              </w:r>
            </w:ins>
            <w:ins w:id="254" w:author="Nokia_Erika" w:date="2020-03-05T09:44:00Z">
              <w:r>
                <w:rPr>
                  <w:i/>
                  <w:color w:val="0070C0"/>
                </w:rPr>
                <w:t xml:space="preserve"> company proposed to rephrase </w:t>
              </w:r>
            </w:ins>
            <w:ins w:id="255" w:author="Nokia_Erika" w:date="2020-03-05T09:45:00Z">
              <w:r>
                <w:rPr>
                  <w:i/>
                  <w:color w:val="0070C0"/>
                </w:rPr>
                <w:t>the proposed WF</w:t>
              </w:r>
            </w:ins>
            <w:ins w:id="256" w:author="Nokia_Erika" w:date="2020-03-05T09:44:00Z">
              <w:r>
                <w:rPr>
                  <w:i/>
                  <w:color w:val="0070C0"/>
                </w:rPr>
                <w:t>, which w</w:t>
              </w:r>
            </w:ins>
            <w:ins w:id="257" w:author="Nokia_Erika" w:date="2020-03-05T09:45:00Z">
              <w:r>
                <w:rPr>
                  <w:i/>
                  <w:color w:val="0070C0"/>
                </w:rPr>
                <w:t>as done by the moderator. No further comments were received</w:t>
              </w:r>
            </w:ins>
          </w:p>
          <w:p w14:paraId="763D140B" w14:textId="77777777" w:rsidR="006432F7" w:rsidRPr="006432F7" w:rsidRDefault="006432F7" w:rsidP="006432F7">
            <w:pPr>
              <w:pStyle w:val="ListParagraph"/>
              <w:overflowPunct/>
              <w:autoSpaceDE/>
              <w:autoSpaceDN/>
              <w:adjustRightInd/>
              <w:spacing w:after="0"/>
              <w:ind w:firstLineChars="0" w:firstLine="0"/>
              <w:contextualSpacing/>
              <w:textAlignment w:val="auto"/>
              <w:rPr>
                <w:ins w:id="258" w:author="Nokia_Erika" w:date="2020-03-05T09:44:00Z"/>
                <w:i/>
                <w:color w:val="0070C0"/>
                <w:rPrChange w:id="259" w:author="Nokia_Erika" w:date="2020-03-05T09:44:00Z">
                  <w:rPr>
                    <w:ins w:id="260" w:author="Nokia_Erika" w:date="2020-03-05T09:44:00Z"/>
                    <w:i/>
                    <w:color w:val="0070C0"/>
                    <w:lang w:val="en-US"/>
                  </w:rPr>
                </w:rPrChange>
              </w:rPr>
            </w:pPr>
          </w:p>
          <w:p w14:paraId="22092F76" w14:textId="77777777" w:rsidR="006432F7" w:rsidRDefault="006432F7" w:rsidP="006432F7">
            <w:pPr>
              <w:pStyle w:val="ListParagraph"/>
              <w:overflowPunct/>
              <w:autoSpaceDE/>
              <w:autoSpaceDN/>
              <w:adjustRightInd/>
              <w:spacing w:after="0"/>
              <w:ind w:firstLineChars="0" w:firstLine="0"/>
              <w:contextualSpacing/>
              <w:textAlignment w:val="auto"/>
              <w:rPr>
                <w:ins w:id="261" w:author="Nokia_Erika" w:date="2020-03-05T09:44:00Z"/>
                <w:bCs/>
              </w:rPr>
            </w:pPr>
            <w:ins w:id="262" w:author="Nokia_Erika" w:date="2020-03-05T09:44:00Z">
              <w:r w:rsidRPr="00B50872">
                <w:rPr>
                  <w:b/>
                  <w:i/>
                  <w:color w:val="0070C0"/>
                  <w:lang w:val="en-US"/>
                </w:rPr>
                <w:t>Tentative agreement:</w:t>
              </w:r>
              <w:r>
                <w:rPr>
                  <w:i/>
                  <w:color w:val="0070C0"/>
                  <w:lang w:val="en-US"/>
                </w:rPr>
                <w:t xml:space="preserve"> </w:t>
              </w:r>
            </w:ins>
          </w:p>
          <w:p w14:paraId="0D2BEBAE" w14:textId="721D4261" w:rsidR="006432F7" w:rsidRDefault="006432F7" w:rsidP="006432F7">
            <w:pPr>
              <w:rPr>
                <w:ins w:id="263" w:author="Nokia_Erika" w:date="2020-03-05T09:44:00Z"/>
                <w:b/>
                <w:color w:val="000000" w:themeColor="text1"/>
                <w:u w:val="single"/>
                <w:lang w:eastAsia="ko-KR"/>
              </w:rPr>
            </w:pPr>
            <w:ins w:id="264" w:author="Nokia_Erika" w:date="2020-03-05T09:45:00Z">
              <w:r>
                <w:rPr>
                  <w:color w:val="000000" w:themeColor="text1"/>
                  <w:lang w:eastAsia="ko-KR"/>
                </w:rPr>
                <w:t>RAN4 to further discuss scheduling restrictions during RSSI/CO measurements</w:t>
              </w:r>
            </w:ins>
          </w:p>
        </w:tc>
      </w:tr>
    </w:tbl>
    <w:p w14:paraId="01E43C10" w14:textId="77777777" w:rsidR="006432F7" w:rsidRPr="006432F7" w:rsidRDefault="006432F7">
      <w:pPr>
        <w:rPr>
          <w:lang w:val="en-US" w:eastAsia="zh-CN"/>
          <w:rPrChange w:id="265" w:author="Nokia_Erika" w:date="2020-03-05T09:41:00Z">
            <w:rPr>
              <w:lang w:eastAsia="zh-CN"/>
            </w:rPr>
          </w:rPrChange>
        </w:rPr>
      </w:pPr>
    </w:p>
    <w:p w14:paraId="3CD53402" w14:textId="77777777" w:rsidR="00E906C8" w:rsidRDefault="006F7482">
      <w:pPr>
        <w:pStyle w:val="Heading1"/>
        <w:rPr>
          <w:lang w:val="en-US" w:eastAsia="ja-JP"/>
        </w:rPr>
      </w:pPr>
      <w:bookmarkStart w:id="266" w:name="_Ref33084637"/>
      <w:r>
        <w:rPr>
          <w:lang w:val="en-US" w:eastAsia="ja-JP"/>
        </w:rPr>
        <w:t xml:space="preserve">Topic #6: </w:t>
      </w:r>
      <w:r>
        <w:rPr>
          <w:lang w:val="en-GB" w:eastAsia="ja-JP"/>
        </w:rPr>
        <w:t>Measurement and Monitoring QCL-ed SSBs</w:t>
      </w:r>
      <w:bookmarkEnd w:id="266"/>
    </w:p>
    <w:p w14:paraId="5A3917D4"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056"/>
        <w:gridCol w:w="1207"/>
        <w:gridCol w:w="7594"/>
      </w:tblGrid>
      <w:tr w:rsidR="00E906C8" w14:paraId="03FB2E65" w14:textId="77777777">
        <w:trPr>
          <w:trHeight w:val="468"/>
        </w:trPr>
        <w:tc>
          <w:tcPr>
            <w:tcW w:w="1056" w:type="dxa"/>
            <w:vAlign w:val="center"/>
          </w:tcPr>
          <w:p w14:paraId="5B53F775" w14:textId="77777777" w:rsidR="00E906C8" w:rsidRDefault="006F7482">
            <w:pPr>
              <w:spacing w:before="120" w:after="120"/>
              <w:rPr>
                <w:b/>
                <w:bCs/>
              </w:rPr>
            </w:pPr>
            <w:r>
              <w:rPr>
                <w:b/>
                <w:bCs/>
              </w:rPr>
              <w:t>T-doc number</w:t>
            </w:r>
          </w:p>
        </w:tc>
        <w:tc>
          <w:tcPr>
            <w:tcW w:w="1207" w:type="dxa"/>
            <w:vAlign w:val="center"/>
          </w:tcPr>
          <w:p w14:paraId="3F491C5F" w14:textId="77777777" w:rsidR="00E906C8" w:rsidRDefault="006F7482">
            <w:pPr>
              <w:spacing w:before="120" w:after="120"/>
              <w:rPr>
                <w:b/>
                <w:bCs/>
              </w:rPr>
            </w:pPr>
            <w:r>
              <w:rPr>
                <w:b/>
                <w:bCs/>
              </w:rPr>
              <w:t>Company</w:t>
            </w:r>
          </w:p>
        </w:tc>
        <w:tc>
          <w:tcPr>
            <w:tcW w:w="7594" w:type="dxa"/>
            <w:vAlign w:val="center"/>
          </w:tcPr>
          <w:p w14:paraId="72D22C52" w14:textId="77777777" w:rsidR="00E906C8" w:rsidRDefault="006F7482">
            <w:pPr>
              <w:spacing w:before="120" w:after="120"/>
              <w:rPr>
                <w:b/>
                <w:bCs/>
              </w:rPr>
            </w:pPr>
            <w:r>
              <w:rPr>
                <w:b/>
                <w:bCs/>
              </w:rPr>
              <w:t>Proposals / Observations</w:t>
            </w:r>
          </w:p>
        </w:tc>
      </w:tr>
      <w:tr w:rsidR="00E906C8" w14:paraId="08BFBA99" w14:textId="77777777">
        <w:trPr>
          <w:trHeight w:val="468"/>
        </w:trPr>
        <w:tc>
          <w:tcPr>
            <w:tcW w:w="1056" w:type="dxa"/>
          </w:tcPr>
          <w:p w14:paraId="562F7BAF" w14:textId="77777777" w:rsidR="00E906C8" w:rsidRDefault="006F7482">
            <w:pPr>
              <w:spacing w:before="120" w:after="120"/>
              <w:rPr>
                <w:rFonts w:asciiTheme="minorHAnsi" w:hAnsiTheme="minorHAnsi" w:cstheme="minorHAnsi"/>
              </w:rPr>
            </w:pPr>
            <w:bookmarkStart w:id="267" w:name="_Hlk32997309"/>
            <w:r>
              <w:rPr>
                <w:rFonts w:asciiTheme="minorHAnsi" w:hAnsiTheme="minorHAnsi" w:cstheme="minorHAnsi"/>
              </w:rPr>
              <w:t>R4-200930</w:t>
            </w:r>
          </w:p>
        </w:tc>
        <w:tc>
          <w:tcPr>
            <w:tcW w:w="1207" w:type="dxa"/>
          </w:tcPr>
          <w:p w14:paraId="76A8BBBE" w14:textId="77777777" w:rsidR="00E906C8" w:rsidRDefault="006F7482">
            <w:pPr>
              <w:spacing w:before="120" w:after="120"/>
              <w:rPr>
                <w:rFonts w:asciiTheme="minorHAnsi" w:hAnsiTheme="minorHAnsi" w:cstheme="minorHAnsi"/>
              </w:rPr>
            </w:pPr>
            <w:r>
              <w:rPr>
                <w:rFonts w:asciiTheme="minorHAnsi" w:hAnsiTheme="minorHAnsi" w:cstheme="minorHAnsi"/>
              </w:rPr>
              <w:t>MediaTek Inc</w:t>
            </w:r>
          </w:p>
        </w:tc>
        <w:tc>
          <w:tcPr>
            <w:tcW w:w="7594" w:type="dxa"/>
          </w:tcPr>
          <w:p w14:paraId="423759B1" w14:textId="77777777" w:rsidR="00E906C8" w:rsidRDefault="006F7482">
            <w:pPr>
              <w:spacing w:before="120" w:after="120"/>
            </w:pPr>
            <w:r>
              <w:t>Observation 2: For option 1, UE is required to monitor one SSB/candidate SBI for one SBI, and the Rel-15 UE measurement capability can be directly re-used.</w:t>
            </w:r>
          </w:p>
          <w:p w14:paraId="6078A3E8" w14:textId="77777777" w:rsidR="00E906C8" w:rsidRDefault="006F7482">
            <w:pPr>
              <w:spacing w:before="120" w:after="120"/>
            </w:pPr>
            <w:r>
              <w:t xml:space="preserve">Observation 3: For option 2, UE may be required to monitor SSBs with up to 20 different candidate SBI per cell, which is much larger than the number of SBI per cell (i.e. up to 8). </w:t>
            </w:r>
          </w:p>
          <w:p w14:paraId="0F34D580" w14:textId="77777777" w:rsidR="00E906C8" w:rsidRDefault="006F7482">
            <w:pPr>
              <w:spacing w:before="120" w:after="120"/>
            </w:pPr>
            <w:r>
              <w:t>Observation 4: If UE is required to monitor on all SSBs with different candidate SBI, the UE measurement complexity will be boosted to 160 SSBs from 14 or 7 SSBs required in Rel.15.</w:t>
            </w:r>
          </w:p>
          <w:p w14:paraId="78EF3749" w14:textId="77777777" w:rsidR="00E906C8" w:rsidRDefault="006F7482">
            <w:pPr>
              <w:spacing w:before="120" w:after="120"/>
            </w:pPr>
            <w:r>
              <w:t>Observation 5: If UE is required to monitor on all SSBs from a set of QCL-ed SSB, the Rel-15 UE measurement capability should not be re-used for NR-U.</w:t>
            </w:r>
          </w:p>
          <w:p w14:paraId="0C28D6AC" w14:textId="77777777" w:rsidR="00E906C8" w:rsidRDefault="006F7482">
            <w:pPr>
              <w:spacing w:before="120" w:after="120"/>
            </w:pPr>
            <w:r>
              <w:t>Observation 6: For option 3, UE is required to monitor all SSBs with different candidate SBI of a cell.</w:t>
            </w:r>
          </w:p>
          <w:p w14:paraId="15C02E5F" w14:textId="77777777" w:rsidR="00E906C8" w:rsidRDefault="006F7482">
            <w:pPr>
              <w:rPr>
                <w:bCs/>
              </w:rPr>
            </w:pPr>
            <w:r>
              <w:t xml:space="preserve">Proposal 1: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 Otherwise, </w:t>
            </w:r>
            <w:r>
              <w:lastRenderedPageBreak/>
              <w:t>the UE measurement capability in terms of candidate SBI is necessary to be introduced.</w:t>
            </w:r>
          </w:p>
        </w:tc>
      </w:tr>
      <w:tr w:rsidR="00E906C8" w14:paraId="535293B3" w14:textId="77777777">
        <w:trPr>
          <w:trHeight w:val="468"/>
        </w:trPr>
        <w:tc>
          <w:tcPr>
            <w:tcW w:w="1056" w:type="dxa"/>
          </w:tcPr>
          <w:p w14:paraId="3E662905"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R4-c</w:t>
            </w:r>
          </w:p>
        </w:tc>
        <w:tc>
          <w:tcPr>
            <w:tcW w:w="1207" w:type="dxa"/>
          </w:tcPr>
          <w:p w14:paraId="70406973"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21A494D" w14:textId="77777777" w:rsidR="00E906C8" w:rsidRDefault="00E906C8">
            <w:pPr>
              <w:rPr>
                <w:lang w:val="en-US"/>
              </w:rPr>
            </w:pPr>
          </w:p>
          <w:p w14:paraId="757AF7CB" w14:textId="77777777" w:rsidR="00E906C8" w:rsidRDefault="006F7482">
            <w:pPr>
              <w:rPr>
                <w:b/>
                <w:bCs/>
              </w:rPr>
            </w:pPr>
            <w:r>
              <w:rPr>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14:paraId="09812B73" w14:textId="77777777" w:rsidR="00E906C8" w:rsidRDefault="006F7482">
            <w:pPr>
              <w:rPr>
                <w:b/>
                <w:bCs/>
              </w:rPr>
            </w:pPr>
            <w:r>
              <w:rPr>
                <w:b/>
                <w:bCs/>
              </w:rPr>
              <w:t>Proposal 6. A NOTE to be added in each of the tables in cell measurement clauses for NR-U (e.g., clause 9.2A.5.2 for intra-frequency) as in the following shown for example:</w:t>
            </w:r>
          </w:p>
          <w:p w14:paraId="3B6C8244" w14:textId="77777777" w:rsidR="00E906C8" w:rsidRDefault="006F7482">
            <w:pPr>
              <w:keepNext/>
              <w:keepLines/>
              <w:spacing w:before="60"/>
              <w:jc w:val="center"/>
            </w:pPr>
            <w:r>
              <w:rPr>
                <w:rFonts w:ascii="Arial" w:hAnsi="Arial"/>
                <w:b/>
              </w:rPr>
              <w:t xml:space="preserve">Table 9.2A.5.2-1: Measurement period for </w:t>
            </w:r>
            <w:proofErr w:type="spellStart"/>
            <w:r>
              <w:rPr>
                <w:rFonts w:ascii="Arial" w:hAnsi="Arial"/>
                <w:b/>
              </w:rPr>
              <w:t>intrafrequency</w:t>
            </w:r>
            <w:proofErr w:type="spellEnd"/>
            <w:r>
              <w:rPr>
                <w:rFonts w:ascii="Arial"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E906C8" w14:paraId="0A4FAA6E" w14:textId="77777777">
              <w:tc>
                <w:tcPr>
                  <w:tcW w:w="3717" w:type="dxa"/>
                  <w:tcBorders>
                    <w:top w:val="single" w:sz="4" w:space="0" w:color="auto"/>
                    <w:left w:val="single" w:sz="4" w:space="0" w:color="auto"/>
                    <w:bottom w:val="single" w:sz="4" w:space="0" w:color="auto"/>
                    <w:right w:val="single" w:sz="4" w:space="0" w:color="auto"/>
                  </w:tcBorders>
                </w:tcPr>
                <w:p w14:paraId="4CCE39FA" w14:textId="77777777" w:rsidR="00E906C8" w:rsidRDefault="006F748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1E930C68"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73CEA3E1" w14:textId="77777777">
              <w:tc>
                <w:tcPr>
                  <w:tcW w:w="3717" w:type="dxa"/>
                  <w:tcBorders>
                    <w:top w:val="single" w:sz="4" w:space="0" w:color="auto"/>
                    <w:left w:val="single" w:sz="4" w:space="0" w:color="auto"/>
                    <w:bottom w:val="single" w:sz="4" w:space="0" w:color="auto"/>
                    <w:right w:val="single" w:sz="4" w:space="0" w:color="auto"/>
                  </w:tcBorders>
                </w:tcPr>
                <w:p w14:paraId="2D49FDBA" w14:textId="77777777" w:rsidR="00E906C8" w:rsidRDefault="006F7482">
                  <w:pPr>
                    <w:keepNext/>
                    <w:keepLines/>
                    <w:spacing w:after="0"/>
                    <w:jc w:val="center"/>
                    <w:rPr>
                      <w:rFonts w:ascii="Arial" w:hAnsi="Arial"/>
                      <w:sz w:val="18"/>
                      <w:lang w:val="en-US"/>
                    </w:rPr>
                  </w:pP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0A979227"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3C1965A" w14:textId="77777777">
              <w:tc>
                <w:tcPr>
                  <w:tcW w:w="3717" w:type="dxa"/>
                  <w:tcBorders>
                    <w:top w:val="single" w:sz="4" w:space="0" w:color="auto"/>
                    <w:left w:val="single" w:sz="4" w:space="0" w:color="auto"/>
                    <w:bottom w:val="single" w:sz="4" w:space="0" w:color="auto"/>
                    <w:right w:val="single" w:sz="4" w:space="0" w:color="auto"/>
                  </w:tcBorders>
                </w:tcPr>
                <w:p w14:paraId="5971D40A" w14:textId="77777777" w:rsidR="00E906C8" w:rsidRDefault="006F7482">
                  <w:pPr>
                    <w:keepNext/>
                    <w:keepLines/>
                    <w:spacing w:after="0"/>
                    <w:jc w:val="center"/>
                    <w:rPr>
                      <w:rFonts w:ascii="Arial" w:hAnsi="Arial"/>
                      <w:sz w:val="18"/>
                      <w:lang w:val="en-US"/>
                    </w:rPr>
                  </w:pPr>
                  <w:r>
                    <w:rPr>
                      <w:rFonts w:ascii="Arial" w:hAnsi="Arial"/>
                      <w:sz w:val="18"/>
                      <w:lang w:val="en-US"/>
                    </w:rPr>
                    <w:t>40&lt;</w:t>
                  </w: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7EE073A6"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542267D" w14:textId="77777777">
              <w:tc>
                <w:tcPr>
                  <w:tcW w:w="3717" w:type="dxa"/>
                  <w:tcBorders>
                    <w:top w:val="single" w:sz="4" w:space="0" w:color="auto"/>
                    <w:left w:val="single" w:sz="4" w:space="0" w:color="auto"/>
                    <w:bottom w:val="single" w:sz="4" w:space="0" w:color="auto"/>
                    <w:right w:val="single" w:sz="4" w:space="0" w:color="auto"/>
                  </w:tcBorders>
                </w:tcPr>
                <w:p w14:paraId="34B1B5AA" w14:textId="77777777" w:rsidR="00E906C8" w:rsidRDefault="006F748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209312BA" w14:textId="77777777" w:rsidR="00E906C8" w:rsidRDefault="006F7482">
                  <w:pPr>
                    <w:keepNext/>
                    <w:keepLines/>
                    <w:spacing w:after="0"/>
                    <w:jc w:val="center"/>
                    <w:rPr>
                      <w:b/>
                    </w:rPr>
                  </w:pPr>
                  <w:r>
                    <w:rPr>
                      <w:rFonts w:ascii="Arial" w:hAnsi="Arial"/>
                      <w:sz w:val="18"/>
                    </w:rPr>
                    <w:t>ceil((5+</w:t>
                  </w:r>
                  <w:proofErr w:type="gramStart"/>
                  <w:r>
                    <w:rPr>
                      <w:rFonts w:ascii="Arial" w:hAnsi="Arial"/>
                      <w:sz w:val="18"/>
                    </w:rPr>
                    <w:t>L</w:t>
                  </w:r>
                  <w:r>
                    <w:rPr>
                      <w:rFonts w:ascii="Arial" w:hAnsi="Arial"/>
                      <w:sz w:val="18"/>
                      <w:vertAlign w:val="subscript"/>
                    </w:rPr>
                    <w:t>meas</w:t>
                  </w:r>
                  <w:r>
                    <w:rPr>
                      <w:rFonts w:ascii="Arial" w:hAnsi="Arial"/>
                      <w:sz w:val="18"/>
                    </w:rPr>
                    <w:t>)  x</w:t>
                  </w:r>
                  <w:proofErr w:type="gramEnd"/>
                  <w:r>
                    <w:rPr>
                      <w:rFonts w:ascii="Arial" w:hAnsi="Arial"/>
                      <w:sz w:val="18"/>
                    </w:rPr>
                    <w:t xml:space="preserve">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75629766"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15CB56BD"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34CB5585"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lang w:eastAsia="ko-KR"/>
                    </w:rPr>
                    <w:t>L</w:t>
                  </w:r>
                  <w:r>
                    <w:rPr>
                      <w:rFonts w:ascii="Arial" w:hAnsi="Arial"/>
                      <w:sz w:val="18"/>
                      <w:vertAlign w:val="subscript"/>
                      <w:lang w:eastAsia="ko-KR"/>
                    </w:rPr>
                    <w:t>meas</w:t>
                  </w:r>
                  <w:r>
                    <w:rPr>
                      <w:rFonts w:ascii="Arial" w:hAnsi="Arial"/>
                      <w:sz w:val="18"/>
                      <w:lang w:eastAsia="ko-KR"/>
                    </w:rPr>
                    <w:t xml:space="preserve">&lt;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14:paraId="779CA661" w14:textId="77777777" w:rsidR="00E906C8" w:rsidRDefault="006F7482">
                  <w:pPr>
                    <w:keepNext/>
                    <w:keepLines/>
                    <w:spacing w:after="0"/>
                    <w:ind w:left="851" w:hanging="851"/>
                    <w:rPr>
                      <w:rFonts w:ascii="Arial" w:hAnsi="Arial"/>
                      <w:sz w:val="18"/>
                      <w:lang w:val="en-US"/>
                    </w:rPr>
                  </w:pPr>
                  <w:r>
                    <w:rPr>
                      <w:rFonts w:ascii="Arial" w:hAnsi="Arial"/>
                      <w:sz w:val="18"/>
                    </w:rPr>
                    <w:t xml:space="preserve">NOTE 3:   </w:t>
                  </w:r>
                  <w:r>
                    <w:rPr>
                      <w:rFonts w:ascii="Arial" w:hAnsi="Arial"/>
                      <w:sz w:val="18"/>
                      <w:lang w:val="en-US"/>
                    </w:rPr>
                    <w:t xml:space="preserve">Upon </w:t>
                  </w:r>
                  <w:r>
                    <w:rPr>
                      <w:rFonts w:ascii="Arial" w:hAnsi="Arial"/>
                      <w:sz w:val="18"/>
                    </w:rPr>
                    <w:t>exceeding</w:t>
                  </w:r>
                  <w:r>
                    <w:rPr>
                      <w:rFonts w:ascii="Arial" w:hAnsi="Arial"/>
                      <w:sz w:val="18"/>
                      <w:lang w:val="en-US"/>
                    </w:rPr>
                    <w:t xml:space="preserve">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val="en-US"/>
                    </w:rPr>
                    <w:t xml:space="preserve"> </w:t>
                  </w:r>
                  <w:r>
                    <w:rPr>
                      <w:rFonts w:ascii="Arial" w:hAnsi="Arial"/>
                      <w:sz w:val="18"/>
                    </w:rPr>
                    <w:t>over the corresponding period of time</w:t>
                  </w:r>
                  <w:r>
                    <w:rPr>
                      <w:rFonts w:ascii="Arial" w:hAnsi="Arial"/>
                      <w:sz w:val="18"/>
                      <w:lang w:val="en-US"/>
                    </w:rPr>
                    <w:t>, the UE has to restart the corresponding procedure.</w:t>
                  </w:r>
                </w:p>
                <w:p w14:paraId="4FA7D9FD" w14:textId="77777777" w:rsidR="00E906C8" w:rsidRDefault="006F7482">
                  <w:pPr>
                    <w:keepNext/>
                    <w:keepLines/>
                    <w:spacing w:after="0"/>
                    <w:ind w:left="851" w:hanging="851"/>
                    <w:rPr>
                      <w:rFonts w:ascii="Arial" w:hAnsi="Arial"/>
                      <w:sz w:val="18"/>
                      <w:lang w:val="en-US"/>
                    </w:rPr>
                  </w:pPr>
                  <w:r>
                    <w:rPr>
                      <w:rFonts w:ascii="Arial" w:hAnsi="Arial"/>
                      <w:sz w:val="18"/>
                      <w:lang w:val="en-US"/>
                    </w:rPr>
                    <w:t>NOTE 4:   UE considers a SMTC occasion unavailable if the SSB index of the identified cell at the detected SSB position index is not available.</w:t>
                  </w:r>
                </w:p>
              </w:tc>
            </w:tr>
          </w:tbl>
          <w:p w14:paraId="625711BF" w14:textId="77777777" w:rsidR="00E906C8" w:rsidRDefault="00E906C8">
            <w:pPr>
              <w:rPr>
                <w:lang w:val="en-US"/>
              </w:rPr>
            </w:pPr>
          </w:p>
          <w:p w14:paraId="4150C998" w14:textId="77777777" w:rsidR="00E906C8" w:rsidRDefault="00E906C8">
            <w:pPr>
              <w:pStyle w:val="RAN4proposal"/>
              <w:numPr>
                <w:ilvl w:val="0"/>
                <w:numId w:val="0"/>
              </w:numPr>
              <w:ind w:left="360"/>
              <w:rPr>
                <w:b w:val="0"/>
              </w:rPr>
            </w:pPr>
          </w:p>
        </w:tc>
      </w:tr>
      <w:bookmarkEnd w:id="267"/>
      <w:tr w:rsidR="00E906C8" w14:paraId="410FCC9D" w14:textId="77777777">
        <w:trPr>
          <w:trHeight w:val="468"/>
        </w:trPr>
        <w:tc>
          <w:tcPr>
            <w:tcW w:w="1056" w:type="dxa"/>
          </w:tcPr>
          <w:p w14:paraId="21F91ECF" w14:textId="77777777" w:rsidR="00E906C8" w:rsidRDefault="006F7482">
            <w:pPr>
              <w:spacing w:before="120" w:after="120"/>
              <w:rPr>
                <w:rFonts w:ascii="Calibri" w:hAnsi="Calibri" w:cs="Calibri"/>
                <w:sz w:val="22"/>
                <w:szCs w:val="22"/>
              </w:rPr>
            </w:pPr>
            <w:r>
              <w:rPr>
                <w:rFonts w:cs="Arial"/>
                <w:sz w:val="24"/>
                <w:szCs w:val="24"/>
              </w:rPr>
              <w:t xml:space="preserve">R4-2001563                                                 </w:t>
            </w:r>
          </w:p>
        </w:tc>
        <w:tc>
          <w:tcPr>
            <w:tcW w:w="1207" w:type="dxa"/>
          </w:tcPr>
          <w:p w14:paraId="6D1FAA70" w14:textId="77777777" w:rsidR="00E906C8" w:rsidRDefault="006F748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94" w:type="dxa"/>
          </w:tcPr>
          <w:p w14:paraId="72DA7036" w14:textId="77777777" w:rsidR="00E906C8" w:rsidRDefault="006F748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E906C8" w14:paraId="0E68788C" w14:textId="77777777">
        <w:trPr>
          <w:trHeight w:val="468"/>
        </w:trPr>
        <w:tc>
          <w:tcPr>
            <w:tcW w:w="1056" w:type="dxa"/>
          </w:tcPr>
          <w:p w14:paraId="16298CC3" w14:textId="77777777" w:rsidR="00E906C8" w:rsidRDefault="006F7482">
            <w:pPr>
              <w:spacing w:before="120" w:after="120"/>
              <w:rPr>
                <w:rFonts w:cs="Arial"/>
                <w:sz w:val="24"/>
                <w:szCs w:val="24"/>
              </w:rPr>
            </w:pPr>
            <w:r>
              <w:rPr>
                <w:rFonts w:asciiTheme="minorHAnsi" w:hAnsiTheme="minorHAnsi" w:cstheme="minorHAnsi"/>
              </w:rPr>
              <w:t>R4-2000722</w:t>
            </w:r>
          </w:p>
        </w:tc>
        <w:tc>
          <w:tcPr>
            <w:tcW w:w="1207" w:type="dxa"/>
          </w:tcPr>
          <w:p w14:paraId="5309D3A1"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94" w:type="dxa"/>
          </w:tcPr>
          <w:p w14:paraId="3B08A992"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bookmarkStart w:id="268" w:name="Title"/>
          <w:bookmarkEnd w:id="268"/>
          <w:p w14:paraId="565E16F6" w14:textId="77777777" w:rsidR="00E906C8" w:rsidRDefault="00483CB2">
            <w:pPr>
              <w:pStyle w:val="ListParagraph"/>
              <w:numPr>
                <w:ilvl w:val="2"/>
                <w:numId w:val="15"/>
              </w:numPr>
              <w:ind w:left="360" w:firstLineChars="0"/>
              <w:jc w:val="center"/>
              <w:rPr>
                <w:rFonts w:eastAsiaTheme="minorEastAsia"/>
                <w:b/>
                <w:bCs/>
                <w:lang w:val="en-US" w:eastAsia="zh-CN"/>
              </w:rPr>
            </w:pPr>
            <w:r>
              <w:rPr>
                <w:noProof/>
                <w:lang w:val="en-US" w:eastAsia="zh-CN"/>
              </w:rPr>
            </w:r>
            <w:r>
              <w:rPr>
                <w:noProof/>
                <w:lang w:val="en-US" w:eastAsia="zh-CN"/>
              </w:rPr>
              <w:pict w14:anchorId="5372E5DC">
                <v:shapetype id="_x0000_t202" coordsize="21600,21600" o:spt="202" path="m,l,21600r21600,l21600,xe">
                  <v:stroke joinstyle="miter"/>
                  <v:path gradientshapeok="t" o:connecttype="rect"/>
                </v:shapetype>
                <v:shape id="Text Box 3" o:spid="_x0000_s1027"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77CC3597" w14:textId="77777777" w:rsidR="00483CB2" w:rsidRDefault="00483CB2">
                        <w:pPr>
                          <w:rPr>
                            <w:rFonts w:eastAsia="Batang"/>
                            <w:b/>
                            <w:lang w:val="en-US" w:eastAsia="zh-CN"/>
                          </w:rPr>
                        </w:pPr>
                        <w:r>
                          <w:rPr>
                            <w:rFonts w:eastAsia="Batang"/>
                            <w:b/>
                            <w:lang w:val="en-US" w:eastAsia="zh-CN"/>
                          </w:rPr>
                          <w:t>Intra-frequency requirements for FR1:</w:t>
                        </w:r>
                      </w:p>
                      <w:p w14:paraId="7030D94A" w14:textId="77777777" w:rsidR="00483CB2" w:rsidRDefault="00483CB2">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D0CDA68" w14:textId="77777777" w:rsidR="00483CB2" w:rsidRDefault="00483CB2">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11237843" w14:textId="77777777" w:rsidR="00483CB2" w:rsidRDefault="00483CB2">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18C969D3" w14:textId="77777777" w:rsidR="00483CB2" w:rsidRDefault="00483CB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01ED8212" w14:textId="77777777" w:rsidR="00483CB2" w:rsidRDefault="00483CB2">
                        <w:pPr>
                          <w:rPr>
                            <w:rFonts w:eastAsia="Batang"/>
                            <w:b/>
                            <w:lang w:val="en-US" w:eastAsia="zh-CN"/>
                          </w:rPr>
                        </w:pPr>
                        <w:r>
                          <w:rPr>
                            <w:rFonts w:eastAsia="Batang"/>
                            <w:b/>
                            <w:lang w:val="en-US" w:eastAsia="zh-CN"/>
                          </w:rPr>
                          <w:t>Inter-frequency requirements for FR1:</w:t>
                        </w:r>
                      </w:p>
                      <w:p w14:paraId="0FA3ABC8" w14:textId="77777777" w:rsidR="00483CB2" w:rsidRDefault="00483CB2">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501D6D3" w14:textId="77777777" w:rsidR="00483CB2" w:rsidRDefault="00483CB2">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029B2BDB" w14:textId="77777777" w:rsidR="00483CB2" w:rsidRDefault="00483CB2">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15EE23D0" w14:textId="77777777" w:rsidR="00483CB2" w:rsidRDefault="00483CB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6BE09F54" w14:textId="77777777" w:rsidR="00483CB2" w:rsidRDefault="00483CB2">
                        <w:pPr>
                          <w:rPr>
                            <w:rFonts w:eastAsia="Batang"/>
                            <w:b/>
                            <w:sz w:val="14"/>
                            <w:szCs w:val="14"/>
                            <w:lang w:eastAsia="zh-CN"/>
                          </w:rPr>
                        </w:pPr>
                      </w:p>
                    </w:txbxContent>
                  </v:textbox>
                  <w10:anchorlock/>
                </v:shape>
              </w:pict>
            </w:r>
          </w:p>
          <w:p w14:paraId="72A3BBCC" w14:textId="77777777" w:rsidR="00E906C8" w:rsidRDefault="00E906C8">
            <w:pPr>
              <w:jc w:val="center"/>
              <w:rPr>
                <w:rFonts w:eastAsiaTheme="minorEastAsia"/>
                <w:b/>
                <w:lang w:val="en-US" w:eastAsia="zh-CN"/>
              </w:rPr>
            </w:pPr>
          </w:p>
        </w:tc>
      </w:tr>
      <w:tr w:rsidR="00E906C8" w14:paraId="40C34352" w14:textId="77777777">
        <w:trPr>
          <w:trHeight w:val="468"/>
        </w:trPr>
        <w:tc>
          <w:tcPr>
            <w:tcW w:w="1056" w:type="dxa"/>
          </w:tcPr>
          <w:p w14:paraId="58E55B04"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R4-2001439</w:t>
            </w:r>
          </w:p>
        </w:tc>
        <w:tc>
          <w:tcPr>
            <w:tcW w:w="1207" w:type="dxa"/>
          </w:tcPr>
          <w:p w14:paraId="71E17F38" w14:textId="77777777" w:rsidR="00E906C8" w:rsidRDefault="006F748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14:paraId="72DA6E38"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E906C8" w14:paraId="4D4712CF" w14:textId="77777777">
        <w:trPr>
          <w:trHeight w:val="468"/>
        </w:trPr>
        <w:tc>
          <w:tcPr>
            <w:tcW w:w="1056" w:type="dxa"/>
          </w:tcPr>
          <w:p w14:paraId="1DFA66B3" w14:textId="77777777" w:rsidR="00E906C8" w:rsidRDefault="006F7482">
            <w:pPr>
              <w:spacing w:before="120" w:after="120"/>
              <w:rPr>
                <w:rFonts w:asciiTheme="minorHAnsi" w:hAnsiTheme="minorHAnsi" w:cstheme="minorHAnsi"/>
              </w:rPr>
            </w:pPr>
            <w:r>
              <w:rPr>
                <w:rFonts w:asciiTheme="minorHAnsi" w:hAnsiTheme="minorHAnsi" w:cstheme="minorHAnsi"/>
              </w:rPr>
              <w:t>R4-2000050</w:t>
            </w:r>
          </w:p>
        </w:tc>
        <w:tc>
          <w:tcPr>
            <w:tcW w:w="1207" w:type="dxa"/>
          </w:tcPr>
          <w:p w14:paraId="2A42A690" w14:textId="77777777" w:rsidR="00E906C8" w:rsidRDefault="006F748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14:paraId="59FCAB5E"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3AA96AFD" w14:textId="77777777" w:rsidR="00E906C8" w:rsidRDefault="00E906C8"/>
    <w:p w14:paraId="107A32F2"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B0128E2" w14:textId="77777777" w:rsidR="00E906C8" w:rsidRDefault="006F7482">
      <w:pPr>
        <w:rPr>
          <w:lang w:val="en-US" w:eastAsia="zh-CN"/>
        </w:rPr>
      </w:pPr>
      <w:r>
        <w:rPr>
          <w:lang w:val="en-US" w:eastAsia="zh-CN"/>
        </w:rPr>
        <w:t xml:space="preserve">Monitoring of </w:t>
      </w:r>
      <w:proofErr w:type="spellStart"/>
      <w:r>
        <w:rPr>
          <w:lang w:val="en-US" w:eastAsia="zh-CN"/>
        </w:rPr>
        <w:t>QCLed</w:t>
      </w:r>
      <w:proofErr w:type="spellEnd"/>
      <w:r>
        <w:rPr>
          <w:lang w:val="en-US" w:eastAsia="zh-CN"/>
        </w:rPr>
        <w:t xml:space="preserve"> SSB was discussed in RAN4-93 in the RLM agenda item. The following was agreed on the WF (R4-1915777)</w:t>
      </w:r>
    </w:p>
    <w:p w14:paraId="368A3E11" w14:textId="77777777" w:rsidR="00E906C8" w:rsidRDefault="006F7482">
      <w:pPr>
        <w:rPr>
          <w:lang w:val="en-US" w:eastAsia="zh-CN"/>
        </w:rPr>
      </w:pPr>
      <w:r>
        <w:rPr>
          <w:lang w:val="en-US" w:eastAsia="zh-CN"/>
        </w:rPr>
        <w:t>RLM: QCL-ed SSBs</w:t>
      </w:r>
    </w:p>
    <w:p w14:paraId="707BF574" w14:textId="77777777" w:rsidR="00E906C8" w:rsidRDefault="006F7482">
      <w:pPr>
        <w:pStyle w:val="ListParagraph"/>
        <w:numPr>
          <w:ilvl w:val="0"/>
          <w:numId w:val="30"/>
        </w:numPr>
        <w:spacing w:after="20"/>
        <w:ind w:firstLineChars="0" w:hanging="357"/>
        <w:rPr>
          <w:lang w:val="da-DK" w:eastAsia="zh-CN"/>
        </w:rPr>
      </w:pPr>
      <w:r>
        <w:rPr>
          <w:lang w:val="en-US" w:eastAsia="zh-CN"/>
        </w:rPr>
        <w:t xml:space="preserve">Option 1: </w:t>
      </w:r>
    </w:p>
    <w:p w14:paraId="5E8456D4" w14:textId="77777777" w:rsidR="00E906C8" w:rsidRDefault="006F7482">
      <w:pPr>
        <w:numPr>
          <w:ilvl w:val="1"/>
          <w:numId w:val="30"/>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1603EE3E" w14:textId="77777777" w:rsidR="00E906C8" w:rsidRDefault="006F7482">
      <w:pPr>
        <w:numPr>
          <w:ilvl w:val="0"/>
          <w:numId w:val="30"/>
        </w:numPr>
        <w:spacing w:after="20"/>
        <w:ind w:hanging="357"/>
        <w:rPr>
          <w:lang w:val="da-DK" w:eastAsia="zh-CN"/>
        </w:rPr>
      </w:pPr>
      <w:r>
        <w:rPr>
          <w:lang w:val="en-US" w:eastAsia="zh-CN"/>
        </w:rPr>
        <w:t xml:space="preserve">Option 2: </w:t>
      </w:r>
    </w:p>
    <w:p w14:paraId="2FD7713A" w14:textId="77777777" w:rsidR="00E906C8" w:rsidRDefault="006F7482">
      <w:pPr>
        <w:numPr>
          <w:ilvl w:val="1"/>
          <w:numId w:val="30"/>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771F9A74" w14:textId="77777777" w:rsidR="00E906C8" w:rsidRDefault="006F7482">
      <w:pPr>
        <w:numPr>
          <w:ilvl w:val="0"/>
          <w:numId w:val="30"/>
        </w:numPr>
        <w:spacing w:after="20"/>
        <w:ind w:hanging="357"/>
        <w:rPr>
          <w:lang w:val="da-DK" w:eastAsia="zh-CN"/>
        </w:rPr>
      </w:pPr>
      <w:r>
        <w:rPr>
          <w:lang w:val="en-US" w:eastAsia="zh-CN"/>
        </w:rPr>
        <w:t xml:space="preserve">Option 3: </w:t>
      </w:r>
    </w:p>
    <w:p w14:paraId="127552EC"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39FAE819" w14:textId="77777777" w:rsidR="00E906C8" w:rsidRDefault="00E906C8">
      <w:pPr>
        <w:rPr>
          <w:lang w:eastAsia="zh-CN"/>
        </w:rPr>
      </w:pPr>
    </w:p>
    <w:p w14:paraId="69A6E20B" w14:textId="77777777" w:rsidR="00E906C8" w:rsidRDefault="006F7482">
      <w:pPr>
        <w:rPr>
          <w:lang w:eastAsia="zh-CN"/>
        </w:rPr>
      </w:pPr>
      <w:r>
        <w:rPr>
          <w:lang w:val="en-US" w:eastAsia="zh-CN"/>
        </w:rPr>
        <w:lastRenderedPageBreak/>
        <w:t>However, it is also necessary to discuss it in the measurement requirements.</w:t>
      </w:r>
    </w:p>
    <w:p w14:paraId="423AAD77" w14:textId="77777777" w:rsidR="00E906C8" w:rsidRDefault="006F7482">
      <w:pPr>
        <w:pStyle w:val="Heading3"/>
      </w:pPr>
      <w:r>
        <w:t xml:space="preserve">Definition </w:t>
      </w:r>
      <w:proofErr w:type="spellStart"/>
      <w:r>
        <w:t>of</w:t>
      </w:r>
      <w:proofErr w:type="spellEnd"/>
      <w:r>
        <w:t xml:space="preserve"> </w:t>
      </w:r>
      <w:proofErr w:type="spellStart"/>
      <w:r>
        <w:t>unavailable</w:t>
      </w:r>
      <w:proofErr w:type="spellEnd"/>
      <w:r>
        <w:t xml:space="preserve"> SMTC occasion</w:t>
      </w:r>
    </w:p>
    <w:p w14:paraId="601D9687" w14:textId="77777777" w:rsidR="00E906C8" w:rsidRDefault="00E906C8">
      <w:pPr>
        <w:rPr>
          <w:lang w:val="sv-SE" w:eastAsia="zh-CN"/>
        </w:rPr>
      </w:pPr>
    </w:p>
    <w:p w14:paraId="6A24B340" w14:textId="77777777" w:rsidR="00E906C8" w:rsidRDefault="006F748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1CFD81E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46D6B1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34B2019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14:paraId="2BF4969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142CFD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5B2B430A" w14:textId="77777777" w:rsidR="00E906C8" w:rsidRDefault="006F7482">
      <w:pPr>
        <w:pStyle w:val="Heading3"/>
        <w:rPr>
          <w:lang w:val="en-US"/>
        </w:rPr>
      </w:pPr>
      <w:r>
        <w:rPr>
          <w:lang w:val="en-US"/>
        </w:rPr>
        <w:t xml:space="preserve">Number of </w:t>
      </w:r>
      <w:proofErr w:type="spellStart"/>
      <w:r>
        <w:rPr>
          <w:lang w:val="en-US"/>
        </w:rPr>
        <w:t>QCLed</w:t>
      </w:r>
      <w:proofErr w:type="spellEnd"/>
      <w:r>
        <w:rPr>
          <w:lang w:val="en-US"/>
        </w:rPr>
        <w:t xml:space="preserve"> SSBs the UE is required to monitor</w:t>
      </w:r>
    </w:p>
    <w:p w14:paraId="25B7C6BA" w14:textId="77777777" w:rsidR="00E906C8" w:rsidRDefault="00E906C8">
      <w:pPr>
        <w:rPr>
          <w:b/>
          <w:color w:val="000000" w:themeColor="text1"/>
          <w:lang w:eastAsia="ko-KR"/>
        </w:rPr>
      </w:pPr>
    </w:p>
    <w:p w14:paraId="164F9D39" w14:textId="77777777" w:rsidR="00E906C8" w:rsidRDefault="006F748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14:paraId="074F4A6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7E6423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14:paraId="2785ED1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14:paraId="57E4D03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14:paraId="001581F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4269C7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14:paraId="684E727A" w14:textId="77777777" w:rsidR="00E906C8" w:rsidRDefault="006F7482">
      <w:pPr>
        <w:pStyle w:val="Heading3"/>
        <w:rPr>
          <w:lang w:val="en-US"/>
        </w:rPr>
      </w:pPr>
      <w:r>
        <w:rPr>
          <w:lang w:val="en-US"/>
        </w:rPr>
        <w:t>UE measurement capability for intra-frequency and inter-frequency measurements in NR-U</w:t>
      </w:r>
    </w:p>
    <w:p w14:paraId="248A9E98"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_Ref33084637 \r \h  \* MERGEFORMAT </w:instrText>
      </w:r>
      <w:r w:rsidR="00B40446">
        <w:fldChar w:fldCharType="separate"/>
      </w:r>
      <w:r>
        <w:t>6</w:t>
      </w:r>
      <w:r w:rsidR="00B40446">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74F2F2C0" w14:textId="77777777" w:rsidR="00E906C8" w:rsidRDefault="00E906C8">
      <w:pPr>
        <w:rPr>
          <w:lang w:val="en-US" w:eastAsia="zh-CN"/>
        </w:rPr>
      </w:pPr>
    </w:p>
    <w:p w14:paraId="27579F2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782125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04070FD1" w14:textId="77777777" w:rsidR="00E906C8" w:rsidRDefault="006F748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1DF687D7" w14:textId="77777777" w:rsidR="00E906C8" w:rsidRDefault="00483CB2">
      <w:pPr>
        <w:pStyle w:val="ListParagraph"/>
        <w:numPr>
          <w:ilvl w:val="2"/>
          <w:numId w:val="15"/>
        </w:numPr>
        <w:ind w:firstLineChars="0"/>
        <w:rPr>
          <w:rFonts w:eastAsiaTheme="minorEastAsia"/>
          <w:b/>
          <w:bCs/>
          <w:lang w:val="en-US" w:eastAsia="zh-CN"/>
        </w:rPr>
      </w:pPr>
      <w:r>
        <w:rPr>
          <w:noProof/>
          <w:lang w:val="en-US" w:eastAsia="zh-CN"/>
        </w:rPr>
      </w:r>
      <w:r>
        <w:rPr>
          <w:noProof/>
          <w:lang w:val="en-US" w:eastAsia="zh-CN"/>
        </w:rPr>
        <w:pict w14:anchorId="798396DF">
          <v:shape id="Text Box 2" o:spid="_x0000_s1026"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68F37F8A" w14:textId="77777777" w:rsidR="00483CB2" w:rsidRDefault="00483CB2">
                  <w:pPr>
                    <w:rPr>
                      <w:rFonts w:eastAsia="Batang"/>
                      <w:b/>
                      <w:lang w:val="en-US" w:eastAsia="zh-CN"/>
                    </w:rPr>
                  </w:pPr>
                  <w:r>
                    <w:rPr>
                      <w:rFonts w:eastAsia="Batang"/>
                      <w:b/>
                      <w:lang w:val="en-US" w:eastAsia="zh-CN"/>
                    </w:rPr>
                    <w:t>Intra-frequency requirements for FR1:</w:t>
                  </w:r>
                </w:p>
                <w:p w14:paraId="6070AF3E" w14:textId="77777777" w:rsidR="00483CB2" w:rsidRDefault="00483CB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DFFBCC1" w14:textId="77777777" w:rsidR="00483CB2" w:rsidRDefault="00483CB2">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36F93325" w14:textId="77777777" w:rsidR="00483CB2" w:rsidRDefault="00483CB2">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112BF606" w14:textId="77777777" w:rsidR="00483CB2" w:rsidRDefault="00483CB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5E8A0704" w14:textId="77777777" w:rsidR="00483CB2" w:rsidRDefault="00483CB2">
                  <w:pPr>
                    <w:rPr>
                      <w:rFonts w:eastAsia="Batang"/>
                      <w:b/>
                      <w:lang w:val="en-US" w:eastAsia="zh-CN"/>
                    </w:rPr>
                  </w:pPr>
                  <w:r>
                    <w:rPr>
                      <w:rFonts w:eastAsia="Batang"/>
                      <w:b/>
                      <w:lang w:val="en-US" w:eastAsia="zh-CN"/>
                    </w:rPr>
                    <w:t>Inter-frequency requirements for FR1:</w:t>
                  </w:r>
                </w:p>
                <w:p w14:paraId="703BFF30" w14:textId="77777777" w:rsidR="00483CB2" w:rsidRDefault="00483CB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48B9D35E" w14:textId="77777777" w:rsidR="00483CB2" w:rsidRDefault="00483CB2">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1BEE8B9A" w14:textId="77777777" w:rsidR="00483CB2" w:rsidRDefault="00483CB2">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296E4D3E" w14:textId="77777777" w:rsidR="00483CB2" w:rsidRDefault="00483CB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07960324" w14:textId="77777777" w:rsidR="00483CB2" w:rsidRDefault="00483CB2">
                  <w:pPr>
                    <w:rPr>
                      <w:rFonts w:eastAsia="Batang"/>
                      <w:b/>
                      <w:sz w:val="14"/>
                      <w:szCs w:val="14"/>
                      <w:lang w:eastAsia="zh-CN"/>
                    </w:rPr>
                  </w:pPr>
                </w:p>
              </w:txbxContent>
            </v:textbox>
            <w10:anchorlock/>
          </v:shape>
        </w:pict>
      </w:r>
    </w:p>
    <w:p w14:paraId="15C5FE74" w14:textId="77777777" w:rsidR="00E906C8" w:rsidRDefault="00E906C8">
      <w:pPr>
        <w:spacing w:after="120"/>
        <w:rPr>
          <w:color w:val="000000" w:themeColor="text1"/>
          <w:szCs w:val="24"/>
          <w:lang w:eastAsia="zh-CN"/>
        </w:rPr>
      </w:pPr>
    </w:p>
    <w:p w14:paraId="67BF563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5B976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14:paraId="7ECB59CC" w14:textId="77777777" w:rsidR="00E906C8" w:rsidRDefault="00E906C8">
      <w:pPr>
        <w:rPr>
          <w:lang w:eastAsia="zh-CN"/>
        </w:rPr>
      </w:pPr>
    </w:p>
    <w:p w14:paraId="5A40E716" w14:textId="77777777" w:rsidR="00E906C8" w:rsidRDefault="00E906C8">
      <w:pPr>
        <w:rPr>
          <w:i/>
          <w:color w:val="0070C0"/>
          <w:lang w:eastAsia="zh-CN"/>
        </w:rPr>
      </w:pPr>
    </w:p>
    <w:p w14:paraId="06EE1A20" w14:textId="77777777" w:rsidR="00E906C8" w:rsidRDefault="006F7482">
      <w:pPr>
        <w:pStyle w:val="Heading2"/>
        <w:rPr>
          <w:lang w:val="en-US"/>
        </w:rPr>
      </w:pPr>
      <w:r>
        <w:rPr>
          <w:lang w:val="en-US"/>
        </w:rPr>
        <w:t xml:space="preserve">Companies views’ collection for 1st round </w:t>
      </w:r>
    </w:p>
    <w:p w14:paraId="776CFD03"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4480F138" w14:textId="77777777">
        <w:tc>
          <w:tcPr>
            <w:tcW w:w="1242" w:type="dxa"/>
          </w:tcPr>
          <w:p w14:paraId="2B334F8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A7FD0F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FDF0A46" w14:textId="77777777">
        <w:tc>
          <w:tcPr>
            <w:tcW w:w="1242" w:type="dxa"/>
          </w:tcPr>
          <w:p w14:paraId="21B2C87D"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2C2206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We share the same view as MediaTek’s. </w:t>
            </w:r>
          </w:p>
          <w:p w14:paraId="4C61E3B6" w14:textId="77777777" w:rsidR="00E906C8" w:rsidRDefault="006F7482">
            <w:pPr>
              <w:spacing w:after="120"/>
              <w:rPr>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r>
              <w:rPr>
                <w:szCs w:val="24"/>
                <w:lang w:eastAsia="zh-CN"/>
              </w:rPr>
              <w:t xml:space="preserve">Some further comments on Ericsson’s comments below: In FR1 range, beamforming is </w:t>
            </w:r>
            <w:proofErr w:type="gramStart"/>
            <w:r>
              <w:rPr>
                <w:szCs w:val="24"/>
                <w:lang w:eastAsia="zh-CN"/>
              </w:rPr>
              <w:t>actually less</w:t>
            </w:r>
            <w:proofErr w:type="gramEnd"/>
            <w:r>
              <w:rPr>
                <w:szCs w:val="24"/>
                <w:lang w:eastAsia="zh-CN"/>
              </w:rPr>
              <w:t xml:space="preserve"> likely. </w:t>
            </w:r>
            <w:proofErr w:type="gramStart"/>
            <w:r>
              <w:rPr>
                <w:szCs w:val="24"/>
                <w:lang w:eastAsia="zh-CN"/>
              </w:rPr>
              <w:t>So</w:t>
            </w:r>
            <w:proofErr w:type="gramEnd"/>
            <w:r>
              <w:rPr>
                <w:szCs w:val="24"/>
                <w:lang w:eastAsia="zh-CN"/>
              </w:rPr>
              <w:t xml:space="preserve"> the most likely scenario is that </w:t>
            </w:r>
            <w:proofErr w:type="spellStart"/>
            <w:r>
              <w:rPr>
                <w:szCs w:val="24"/>
                <w:lang w:eastAsia="zh-CN"/>
              </w:rPr>
              <w:t>gNB</w:t>
            </w:r>
            <w:proofErr w:type="spellEnd"/>
            <w:r>
              <w:rPr>
                <w:szCs w:val="24"/>
                <w:lang w:eastAsia="zh-CN"/>
              </w:rPr>
              <w:t xml:space="preserve"> sends one beam with a Q factor. In the most extreme case, UE will have to monitor all 20 positions. In the example shown by Ericsson, it will mean monitoring 4 possible positions. </w:t>
            </w:r>
          </w:p>
          <w:p w14:paraId="6269A437" w14:textId="77777777" w:rsidR="00E906C8" w:rsidRDefault="00E906C8">
            <w:pPr>
              <w:spacing w:after="120"/>
              <w:rPr>
                <w:rFonts w:eastAsiaTheme="minorEastAsia"/>
                <w:color w:val="0070C0"/>
                <w:lang w:val="en-US" w:eastAsia="zh-CN"/>
              </w:rPr>
            </w:pPr>
          </w:p>
          <w:p w14:paraId="09CDCFCA"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7A92AE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4D4D77DA" w14:textId="77777777">
        <w:tc>
          <w:tcPr>
            <w:tcW w:w="1242" w:type="dxa"/>
          </w:tcPr>
          <w:p w14:paraId="5A9A0807"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232E44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disagree</w:t>
            </w:r>
          </w:p>
          <w:p w14:paraId="556BB182" w14:textId="77777777" w:rsidR="00E906C8" w:rsidRDefault="006F7482">
            <w:pPr>
              <w:rPr>
                <w:lang w:val="en-US"/>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E906C8" w14:paraId="798DE273" w14:textId="77777777">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85B9E5" w14:textId="77777777" w:rsidR="00E906C8" w:rsidRDefault="006F7482">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lastRenderedPageBreak/>
                    <w:t>Agreement:</w:t>
                  </w:r>
                </w:p>
                <w:p w14:paraId="68394EB8" w14:textId="77777777" w:rsidR="00E906C8" w:rsidRDefault="006F7482">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53354E69" w14:textId="77777777" w:rsidR="00E906C8" w:rsidRDefault="006F7482">
            <w:pPr>
              <w:rPr>
                <w:rFonts w:ascii="Calibri" w:eastAsiaTheme="minorHAnsi" w:hAnsi="Calibri" w:cs="Calibri"/>
                <w:sz w:val="22"/>
                <w:szCs w:val="22"/>
                <w:lang w:val="en-US" w:eastAsia="zh-CN"/>
              </w:rPr>
            </w:pPr>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p>
          <w:p w14:paraId="3F0DFD11" w14:textId="77777777" w:rsidR="00E906C8" w:rsidRDefault="006F7482">
            <w:pPr>
              <w:rPr>
                <w:lang w:val="en-US"/>
              </w:rPr>
            </w:pPr>
            <w:r>
              <w:rPr>
                <w:lang w:val="en-US"/>
              </w:rPr>
              <w:t>The same applies for measurements and RLM.</w:t>
            </w:r>
          </w:p>
          <w:p w14:paraId="16B256BC" w14:textId="77777777" w:rsidR="00E906C8" w:rsidRDefault="006F7482">
            <w:pPr>
              <w:rPr>
                <w:lang w:val="en-US"/>
              </w:rPr>
            </w:pPr>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r>
              <w:t xml:space="preserve">or </w:t>
            </w:r>
            <w:proofErr w:type="gramStart"/>
            <w:r>
              <w:t>example</w:t>
            </w:r>
            <w:proofErr w:type="gramEnd"/>
            <w:r>
              <w:t xml:space="preserve"> if Q=4 and there are no QCL SSBs and as we also know there are 20 possible positions where it is possible to transmit SSBs then NW can transmit bursts like:</w:t>
            </w:r>
          </w:p>
          <w:p w14:paraId="52B630CE" w14:textId="77777777" w:rsidR="00E906C8" w:rsidRDefault="006F7482">
            <w:r>
              <w:t>1,2,3,</w:t>
            </w:r>
            <w:proofErr w:type="gramStart"/>
            <w:r>
              <w:t>4,x</w:t>
            </w:r>
            <w:proofErr w:type="gramEnd"/>
            <w:r>
              <w:t>,x,x,x,x,x,x,x,x,x,x,x,x,x</w:t>
            </w:r>
          </w:p>
          <w:p w14:paraId="327B25C1" w14:textId="77777777" w:rsidR="00E906C8" w:rsidRDefault="006F7482">
            <w:r>
              <w:t>X,2,3,4,</w:t>
            </w:r>
            <w:proofErr w:type="gramStart"/>
            <w:r>
              <w:t>1,x</w:t>
            </w:r>
            <w:proofErr w:type="gramEnd"/>
            <w:r>
              <w:t>,x,x,x,x,x,x,x,x,x,x,x,x</w:t>
            </w:r>
          </w:p>
          <w:p w14:paraId="39642B90" w14:textId="77777777" w:rsidR="00E906C8" w:rsidRDefault="006F7482">
            <w:proofErr w:type="gramStart"/>
            <w:r>
              <w:t>X,x</w:t>
            </w:r>
            <w:proofErr w:type="gramEnd"/>
            <w:r>
              <w:t>,3,4,1,2,x,x,x,x,x,x,x,x,x,x,x,x</w:t>
            </w:r>
          </w:p>
          <w:p w14:paraId="52E813F8" w14:textId="77777777" w:rsidR="00E906C8" w:rsidRDefault="006F7482">
            <w:proofErr w:type="gramStart"/>
            <w:r>
              <w:t>X,x</w:t>
            </w:r>
            <w:proofErr w:type="gramEnd"/>
            <w:r>
              <w:t>,x,4,1,2,3,x,x,x,x,x,x,x,x,x,x,x</w:t>
            </w:r>
          </w:p>
          <w:p w14:paraId="2C52F713" w14:textId="77777777" w:rsidR="00E906C8" w:rsidRDefault="006F7482">
            <w:proofErr w:type="gramStart"/>
            <w:r>
              <w:t>X,x</w:t>
            </w:r>
            <w:proofErr w:type="gramEnd"/>
            <w:r>
              <w:t>,x,x,1,2,3,4,x,x,x,x,x,x,x,x,x,x</w:t>
            </w:r>
          </w:p>
          <w:p w14:paraId="05DD4F8D" w14:textId="77777777" w:rsidR="00E906C8" w:rsidRDefault="006F7482">
            <w:r>
              <w:t>…</w:t>
            </w:r>
          </w:p>
          <w:p w14:paraId="164177D1" w14:textId="77777777" w:rsidR="00E906C8" w:rsidRDefault="006F7482">
            <w:r>
              <w:t>…</w:t>
            </w:r>
          </w:p>
          <w:p w14:paraId="689E4B1D" w14:textId="77777777" w:rsidR="00E906C8" w:rsidRDefault="006F7482">
            <w:proofErr w:type="gramStart"/>
            <w:r>
              <w:t>X,x</w:t>
            </w:r>
            <w:proofErr w:type="gramEnd"/>
            <w:r>
              <w:t>,x,x,x,x,x,x,x,x,x,x,x,x,1,2,3,4</w:t>
            </w:r>
          </w:p>
          <w:p w14:paraId="1BB48E99" w14:textId="77777777" w:rsidR="00E906C8" w:rsidRDefault="006F7482">
            <w:r>
              <w:t>(x=no transmission)</w:t>
            </w:r>
          </w:p>
          <w:p w14:paraId="78CF4F1B" w14:textId="77777777" w:rsidR="00E906C8" w:rsidRDefault="006F7482">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w:t>
            </w:r>
            <w:proofErr w:type="gramStart"/>
            <w:r>
              <w:t>actually happens</w:t>
            </w:r>
            <w:proofErr w:type="gramEnd"/>
            <w:r>
              <w:t>.</w:t>
            </w:r>
          </w:p>
          <w:p w14:paraId="441AC29C" w14:textId="77777777" w:rsidR="00E906C8" w:rsidRDefault="006F7482">
            <w:r>
              <w:t xml:space="preserve">Even if the UE does receive some </w:t>
            </w:r>
            <w:proofErr w:type="spellStart"/>
            <w:r>
              <w:t>QCL’d</w:t>
            </w:r>
            <w:proofErr w:type="spellEnd"/>
            <w:r>
              <w:t xml:space="preserve"> </w:t>
            </w:r>
            <w:proofErr w:type="gramStart"/>
            <w:r>
              <w:t>SSBs  (</w:t>
            </w:r>
            <w:proofErr w:type="spellStart"/>
            <w:proofErr w:type="gramEnd"/>
            <w:r>
              <w:t>eg</w:t>
            </w:r>
            <w:proofErr w:type="spellEnd"/>
            <w:r>
              <w:t xml:space="preserve"> the actual transmission represents …x,x,x,1,1,2,2,x,x,x…), the UE has no knowledge that they are </w:t>
            </w:r>
            <w:proofErr w:type="spellStart"/>
            <w:r>
              <w:t>QCL’d</w:t>
            </w:r>
            <w:proofErr w:type="spellEnd"/>
            <w:r>
              <w:t>, only the BS or BS designer knows that.</w:t>
            </w:r>
          </w:p>
          <w:p w14:paraId="51A8A1A1" w14:textId="77777777" w:rsidR="00E906C8" w:rsidRDefault="006F7482">
            <w:pPr>
              <w:spacing w:after="120"/>
              <w:rPr>
                <w:rFonts w:eastAsiaTheme="minorEastAsia"/>
                <w:color w:val="0070C0"/>
                <w:lang w:eastAsia="zh-CN"/>
              </w:rPr>
            </w:pPr>
            <w:r>
              <w:rPr>
                <w:rFonts w:eastAsiaTheme="minorEastAsia"/>
                <w:color w:val="0070C0"/>
                <w:lang w:eastAsia="zh-CN"/>
              </w:rPr>
              <w:t>Sub topic 6-3: the note is unnecessary and may even cause confusion.</w:t>
            </w:r>
          </w:p>
        </w:tc>
      </w:tr>
      <w:tr w:rsidR="00E906C8" w14:paraId="3F3C61A9" w14:textId="77777777">
        <w:tc>
          <w:tcPr>
            <w:tcW w:w="1242" w:type="dxa"/>
          </w:tcPr>
          <w:p w14:paraId="2FFBC249"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6859270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The proposal from MTK can be agreed for us.</w:t>
            </w:r>
          </w:p>
        </w:tc>
      </w:tr>
      <w:tr w:rsidR="00E906C8" w14:paraId="11D657EB" w14:textId="77777777">
        <w:tc>
          <w:tcPr>
            <w:tcW w:w="1242" w:type="dxa"/>
          </w:tcPr>
          <w:p w14:paraId="0A7B69DD"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B98F21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6-1</w:t>
            </w:r>
            <w:r>
              <w:rPr>
                <w:rFonts w:eastAsiaTheme="minorEastAsia"/>
                <w:color w:val="0070C0"/>
                <w:lang w:val="en-US" w:eastAsia="zh-CN"/>
              </w:rPr>
              <w:tab/>
              <w:t>We cannot agree to the proposed definition.</w:t>
            </w:r>
          </w:p>
          <w:p w14:paraId="758D308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w:t>
            </w:r>
            <w:proofErr w:type="gramStart"/>
            <w:r>
              <w:rPr>
                <w:rFonts w:eastAsiaTheme="minorEastAsia"/>
                <w:color w:val="0070C0"/>
                <w:lang w:val="en-US" w:eastAsia="zh-CN"/>
              </w:rPr>
              <w:t>2:_</w:t>
            </w:r>
            <w:proofErr w:type="gramEnd"/>
            <w:r>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SSB (option 1), there is no reason for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attempt to send the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SSBs in other candidate positions if the first candidate position is blocked by CCA failure, hence the enhancement brought by “beam-cycling” would be lost. According to </w:t>
            </w:r>
            <w:r>
              <w:rPr>
                <w:rFonts w:eastAsiaTheme="minorEastAsia"/>
                <w:color w:val="0070C0"/>
                <w:highlight w:val="green"/>
                <w:lang w:val="en-US" w:eastAsia="zh-CN"/>
              </w:rPr>
              <w:t>RAN1#99 Agreement:</w:t>
            </w:r>
          </w:p>
          <w:p w14:paraId="448B9DC2" w14:textId="77777777" w:rsidR="00E906C8" w:rsidRDefault="006F7482">
            <w:pPr>
              <w:spacing w:after="120"/>
              <w:rPr>
                <w:rFonts w:eastAsiaTheme="minorEastAsia"/>
                <w:i/>
                <w:color w:val="0070C0"/>
                <w:lang w:val="en-US" w:eastAsia="zh-CN"/>
              </w:rPr>
            </w:pPr>
            <w:r>
              <w:rPr>
                <w:rFonts w:eastAsiaTheme="minorEastAsia"/>
                <w:i/>
                <w:color w:val="0070C0"/>
                <w:lang w:val="en-US" w:eastAsia="zh-CN"/>
              </w:rPr>
              <w:t>From a UE’s perspective, the number of transmitted SSBs within a DRS transmission window is not larger than Q.</w:t>
            </w:r>
          </w:p>
          <w:p w14:paraId="3B2FF8EA" w14:textId="77777777" w:rsidR="00E906C8" w:rsidRDefault="00E906C8">
            <w:pPr>
              <w:spacing w:after="120"/>
              <w:rPr>
                <w:rFonts w:eastAsiaTheme="minorEastAsia"/>
                <w:color w:val="0070C0"/>
                <w:lang w:val="en-US" w:eastAsia="zh-CN"/>
              </w:rPr>
            </w:pPr>
          </w:p>
          <w:p w14:paraId="3A6CEFE4"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Additionally, it is important to highlight that the extension of all measurement /evaluation periods at least in Nokia’s perspective (R4-1914177 and R4-</w:t>
            </w:r>
            <w:proofErr w:type="gramStart"/>
            <w:r>
              <w:rPr>
                <w:rFonts w:eastAsiaTheme="minorEastAsia"/>
                <w:color w:val="0070C0"/>
                <w:lang w:val="en-US" w:eastAsia="zh-CN"/>
              </w:rPr>
              <w:t>1914178 )</w:t>
            </w:r>
            <w:proofErr w:type="gramEnd"/>
            <w:r>
              <w:rPr>
                <w:rFonts w:eastAsiaTheme="minorEastAsia"/>
                <w:color w:val="0070C0"/>
                <w:lang w:val="en-US" w:eastAsia="zh-CN"/>
              </w:rPr>
              <w:t xml:space="preserve"> were defined based on the assumption that this enhancement proposed by RAN1 would create additional opportunities for transmitting SSBs within </w:t>
            </w:r>
            <w:r>
              <w:rPr>
                <w:rFonts w:eastAsiaTheme="minorEastAsia"/>
                <w:color w:val="0070C0"/>
                <w:lang w:val="en-US" w:eastAsia="zh-CN"/>
              </w:rPr>
              <w:lastRenderedPageBreak/>
              <w:t xml:space="preserve">an SMTC in case of LBT failure.  Furthermore, the network can configure the duration of the “DRS transmission window” (per Ran1 #98b agreement) and consequently reduce the burden at the UE for monitoring multiple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beams. RAN1 agreement only states that the maximum window size is 5ms,</w:t>
            </w:r>
          </w:p>
          <w:p w14:paraId="003BD13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6-3</w:t>
            </w:r>
            <w:r>
              <w:rPr>
                <w:rFonts w:eastAsiaTheme="minorEastAsia"/>
                <w:color w:val="0070C0"/>
                <w:lang w:val="en-US" w:eastAsia="zh-CN"/>
              </w:rPr>
              <w:tab/>
              <w:t>We need to agree on issue 6-1 and issue 6-2 before agreeing on this issue.</w:t>
            </w:r>
          </w:p>
        </w:tc>
      </w:tr>
      <w:tr w:rsidR="00E906C8" w14:paraId="3BBF2817" w14:textId="77777777">
        <w:tc>
          <w:tcPr>
            <w:tcW w:w="1242" w:type="dxa"/>
          </w:tcPr>
          <w:p w14:paraId="66F78E8A"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422426D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p>
          <w:p w14:paraId="7FF403C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2: </w:t>
            </w:r>
            <w:r>
              <w:rPr>
                <w:rFonts w:eastAsiaTheme="minorEastAsia"/>
                <w:color w:val="0070C0"/>
                <w:lang w:val="en-US" w:eastAsia="zh-CN"/>
              </w:rPr>
              <w:t xml:space="preserve">Measurement complexity will increase a lot if UE is required to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on 20 </w:t>
            </w:r>
            <w:proofErr w:type="spellStart"/>
            <w:r>
              <w:rPr>
                <w:rFonts w:eastAsiaTheme="minorEastAsia"/>
                <w:color w:val="0070C0"/>
                <w:lang w:val="en-US" w:eastAsia="zh-CN"/>
              </w:rPr>
              <w:t>possbile</w:t>
            </w:r>
            <w:proofErr w:type="spellEnd"/>
            <w:r>
              <w:rPr>
                <w:rFonts w:eastAsiaTheme="minorEastAsia"/>
                <w:color w:val="0070C0"/>
                <w:lang w:val="en-US" w:eastAsia="zh-CN"/>
              </w:rPr>
              <w:t xml:space="preserve"> </w:t>
            </w:r>
            <w:proofErr w:type="spellStart"/>
            <w:r>
              <w:rPr>
                <w:rFonts w:eastAsiaTheme="minorEastAsia"/>
                <w:color w:val="0070C0"/>
                <w:lang w:val="en-US" w:eastAsia="zh-CN"/>
              </w:rPr>
              <w:t>posisions</w:t>
            </w:r>
            <w:proofErr w:type="spellEnd"/>
            <w:r>
              <w:rPr>
                <w:rFonts w:eastAsiaTheme="minorEastAsia"/>
                <w:color w:val="0070C0"/>
                <w:lang w:val="en-US" w:eastAsia="zh-CN"/>
              </w:rPr>
              <w:t xml:space="preserve"> for one cell. E.g. 160 SSBs for one carrier with 8 cells. In R15, for one carrier, 7 or 15 SSBs is required to be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w:t>
            </w:r>
          </w:p>
          <w:p w14:paraId="4F4240D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3: </w:t>
            </w:r>
            <w:r>
              <w:rPr>
                <w:rFonts w:eastAsiaTheme="minorEastAsia"/>
                <w:color w:val="0070C0"/>
                <w:lang w:val="en-US" w:eastAsia="zh-CN"/>
              </w:rPr>
              <w:t xml:space="preserve">The note could be needed, based on the conclusion of 6-1 &amp; 6-2.   </w:t>
            </w:r>
          </w:p>
        </w:tc>
      </w:tr>
      <w:tr w:rsidR="00E906C8" w14:paraId="6091F7DB" w14:textId="77777777">
        <w:tc>
          <w:tcPr>
            <w:tcW w:w="1242" w:type="dxa"/>
          </w:tcPr>
          <w:p w14:paraId="2F71D0F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3C6AB96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6-1: We think it’s related to the discussion in 6-2.</w:t>
            </w:r>
          </w:p>
          <w:p w14:paraId="655748D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6-2: We support Qualcomm’s proposal.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our proposal is the same. UE is </w:t>
            </w:r>
            <w:proofErr w:type="gramStart"/>
            <w:r>
              <w:rPr>
                <w:rFonts w:eastAsiaTheme="minorEastAsia"/>
                <w:color w:val="0070C0"/>
                <w:lang w:val="en-US" w:eastAsia="zh-CN"/>
              </w:rPr>
              <w:t>requires</w:t>
            </w:r>
            <w:proofErr w:type="gramEnd"/>
            <w:r>
              <w:rPr>
                <w:rFonts w:eastAsiaTheme="minorEastAsia"/>
                <w:color w:val="0070C0"/>
                <w:lang w:val="en-US" w:eastAsia="zh-CN"/>
              </w:rPr>
              <w:t xml:space="preserve"> to monitor at least one SSB within the SSB sets that are QCL-ed. Based on the assumption, the proposal in Sub topic 6-1 is needed. If the detected SSB in the SMTC is unavailable, the SMTC should be considered as an unavailable SMTC even the SSBs on other positions are available.</w:t>
            </w:r>
          </w:p>
        </w:tc>
      </w:tr>
    </w:tbl>
    <w:p w14:paraId="5ADE7CA6" w14:textId="77777777" w:rsidR="00E906C8" w:rsidRDefault="006F7482">
      <w:pPr>
        <w:rPr>
          <w:color w:val="0070C0"/>
          <w:lang w:val="en-US" w:eastAsia="zh-CN"/>
        </w:rPr>
      </w:pPr>
      <w:r>
        <w:rPr>
          <w:rFonts w:hint="eastAsia"/>
          <w:color w:val="0070C0"/>
          <w:lang w:val="en-US" w:eastAsia="zh-CN"/>
        </w:rPr>
        <w:t xml:space="preserve"> </w:t>
      </w:r>
    </w:p>
    <w:p w14:paraId="2460E252"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33D71A7D"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4E6B48A6" w14:textId="77777777">
        <w:tc>
          <w:tcPr>
            <w:tcW w:w="1242" w:type="dxa"/>
          </w:tcPr>
          <w:p w14:paraId="5E1FF7D0"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B72CE9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718BD486" w14:textId="77777777">
        <w:tc>
          <w:tcPr>
            <w:tcW w:w="1242" w:type="dxa"/>
            <w:vMerge w:val="restart"/>
          </w:tcPr>
          <w:p w14:paraId="04CED61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F7ABF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50CF4931" w14:textId="77777777">
        <w:tc>
          <w:tcPr>
            <w:tcW w:w="1242" w:type="dxa"/>
            <w:vMerge/>
          </w:tcPr>
          <w:p w14:paraId="1C651DAE" w14:textId="77777777" w:rsidR="00E906C8" w:rsidRDefault="00E906C8">
            <w:pPr>
              <w:spacing w:after="120"/>
              <w:rPr>
                <w:rFonts w:eastAsiaTheme="minorEastAsia"/>
                <w:color w:val="0070C0"/>
                <w:lang w:val="en-US" w:eastAsia="zh-CN"/>
              </w:rPr>
            </w:pPr>
          </w:p>
        </w:tc>
        <w:tc>
          <w:tcPr>
            <w:tcW w:w="8615" w:type="dxa"/>
          </w:tcPr>
          <w:p w14:paraId="6E305F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D945B65" w14:textId="77777777">
        <w:tc>
          <w:tcPr>
            <w:tcW w:w="1242" w:type="dxa"/>
            <w:vMerge/>
          </w:tcPr>
          <w:p w14:paraId="3B37BF08" w14:textId="77777777" w:rsidR="00E906C8" w:rsidRDefault="00E906C8">
            <w:pPr>
              <w:spacing w:after="120"/>
              <w:rPr>
                <w:rFonts w:eastAsiaTheme="minorEastAsia"/>
                <w:color w:val="0070C0"/>
                <w:lang w:val="en-US" w:eastAsia="zh-CN"/>
              </w:rPr>
            </w:pPr>
          </w:p>
        </w:tc>
        <w:tc>
          <w:tcPr>
            <w:tcW w:w="8615" w:type="dxa"/>
          </w:tcPr>
          <w:p w14:paraId="64A874C3" w14:textId="77777777" w:rsidR="00E906C8" w:rsidRDefault="00E906C8">
            <w:pPr>
              <w:spacing w:after="120"/>
              <w:rPr>
                <w:rFonts w:eastAsiaTheme="minorEastAsia"/>
                <w:color w:val="0070C0"/>
                <w:lang w:val="en-US" w:eastAsia="zh-CN"/>
              </w:rPr>
            </w:pPr>
          </w:p>
        </w:tc>
      </w:tr>
      <w:tr w:rsidR="00E906C8" w14:paraId="0E45C05C" w14:textId="77777777">
        <w:tc>
          <w:tcPr>
            <w:tcW w:w="1242" w:type="dxa"/>
            <w:vMerge w:val="restart"/>
          </w:tcPr>
          <w:p w14:paraId="2F830384"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2A9FE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31D78AEC" w14:textId="77777777">
        <w:tc>
          <w:tcPr>
            <w:tcW w:w="1242" w:type="dxa"/>
            <w:vMerge/>
          </w:tcPr>
          <w:p w14:paraId="24F12F90" w14:textId="77777777" w:rsidR="00E906C8" w:rsidRDefault="00E906C8">
            <w:pPr>
              <w:spacing w:after="120"/>
              <w:rPr>
                <w:rFonts w:eastAsiaTheme="minorEastAsia"/>
                <w:color w:val="0070C0"/>
                <w:lang w:val="en-US" w:eastAsia="zh-CN"/>
              </w:rPr>
            </w:pPr>
          </w:p>
        </w:tc>
        <w:tc>
          <w:tcPr>
            <w:tcW w:w="8615" w:type="dxa"/>
          </w:tcPr>
          <w:p w14:paraId="53BA6C3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CA3B897" w14:textId="77777777">
        <w:tc>
          <w:tcPr>
            <w:tcW w:w="1242" w:type="dxa"/>
            <w:vMerge/>
          </w:tcPr>
          <w:p w14:paraId="34F95800" w14:textId="77777777" w:rsidR="00E906C8" w:rsidRDefault="00E906C8">
            <w:pPr>
              <w:spacing w:after="120"/>
              <w:rPr>
                <w:rFonts w:eastAsiaTheme="minorEastAsia"/>
                <w:color w:val="0070C0"/>
                <w:lang w:val="en-US" w:eastAsia="zh-CN"/>
              </w:rPr>
            </w:pPr>
          </w:p>
        </w:tc>
        <w:tc>
          <w:tcPr>
            <w:tcW w:w="8615" w:type="dxa"/>
          </w:tcPr>
          <w:p w14:paraId="5CB1D0CA" w14:textId="77777777" w:rsidR="00E906C8" w:rsidRDefault="00E906C8">
            <w:pPr>
              <w:spacing w:after="120"/>
              <w:rPr>
                <w:rFonts w:eastAsiaTheme="minorEastAsia"/>
                <w:color w:val="0070C0"/>
                <w:lang w:val="en-US" w:eastAsia="zh-CN"/>
              </w:rPr>
            </w:pPr>
          </w:p>
        </w:tc>
      </w:tr>
    </w:tbl>
    <w:p w14:paraId="1FED3F37" w14:textId="77777777" w:rsidR="00E906C8" w:rsidRDefault="00E906C8">
      <w:pPr>
        <w:rPr>
          <w:color w:val="0070C0"/>
          <w:lang w:val="en-US" w:eastAsia="zh-CN"/>
        </w:rPr>
      </w:pPr>
    </w:p>
    <w:p w14:paraId="6B9EE9F5" w14:textId="77777777" w:rsidR="00E906C8" w:rsidRDefault="006F7482">
      <w:pPr>
        <w:pStyle w:val="Heading2"/>
      </w:pPr>
      <w:proofErr w:type="spellStart"/>
      <w:r>
        <w:t>Summary</w:t>
      </w:r>
      <w:proofErr w:type="spellEnd"/>
      <w:r>
        <w:rPr>
          <w:rFonts w:hint="eastAsia"/>
        </w:rPr>
        <w:t xml:space="preserve"> for 1st round </w:t>
      </w:r>
    </w:p>
    <w:p w14:paraId="4A82590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059F7470"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6DE3E3AB" w14:textId="77777777">
        <w:tc>
          <w:tcPr>
            <w:tcW w:w="1242" w:type="dxa"/>
          </w:tcPr>
          <w:p w14:paraId="514293F3" w14:textId="77777777" w:rsidR="00E906C8" w:rsidRDefault="00E906C8">
            <w:pPr>
              <w:rPr>
                <w:rFonts w:eastAsiaTheme="minorEastAsia"/>
                <w:b/>
                <w:bCs/>
                <w:color w:val="0070C0"/>
                <w:lang w:val="en-US" w:eastAsia="zh-CN"/>
              </w:rPr>
            </w:pPr>
          </w:p>
        </w:tc>
        <w:tc>
          <w:tcPr>
            <w:tcW w:w="8615" w:type="dxa"/>
          </w:tcPr>
          <w:p w14:paraId="0232B20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02190945" w14:textId="77777777">
        <w:tc>
          <w:tcPr>
            <w:tcW w:w="1242" w:type="dxa"/>
          </w:tcPr>
          <w:p w14:paraId="5AA21B5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1800ECD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768AF26E"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4B836F9B" w14:textId="77777777" w:rsidR="00E906C8" w:rsidRDefault="006F7482">
            <w:r>
              <w:t xml:space="preserve">All these issues depend on the decision of how many </w:t>
            </w:r>
            <w:proofErr w:type="spellStart"/>
            <w:r>
              <w:t>QCLed</w:t>
            </w:r>
            <w:proofErr w:type="spellEnd"/>
            <w:r>
              <w:t xml:space="preserve"> beams the UE is required to monitor, so the summary is combined here. Additionally, it is important to emphasize that a very similar discussion is ongoing under the RAN4#94e_#47 list. </w:t>
            </w:r>
          </w:p>
          <w:p w14:paraId="0C5D5AB7" w14:textId="77777777" w:rsidR="00E906C8" w:rsidRDefault="006F7482">
            <w:r>
              <w:t xml:space="preserve">Original Proposal: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w:t>
            </w:r>
          </w:p>
          <w:p w14:paraId="746DC3F1" w14:textId="77777777" w:rsidR="00E906C8" w:rsidRDefault="006F7482">
            <w:r>
              <w:t xml:space="preserve">There is no consensus between companies, the comments are divided as follows: </w:t>
            </w:r>
          </w:p>
          <w:p w14:paraId="3202EDDC" w14:textId="77777777" w:rsidR="00E906C8" w:rsidRDefault="006F7482">
            <w:r>
              <w:lastRenderedPageBreak/>
              <w:t xml:space="preserve">Group 1: Agree with the proposal. Measurement complexity will increase if UE is required to monitor all the candidate SSB positions. Additionally, one of the most common use cases in NR-U is single beam, which could result in the UE monitoring 20 candidate positions. </w:t>
            </w:r>
          </w:p>
          <w:p w14:paraId="356BEDC2" w14:textId="77777777" w:rsidR="00E906C8" w:rsidRDefault="006F7482">
            <w:r>
              <w:t xml:space="preserve">Group 2: Disagree with the proposal. One of the main features of NR-U is the flexibility to shift the transmission window while adapting to LBT. This feature would be lost if UEs are not required to monitor other candidate indexes. Additionally, the </w:t>
            </w:r>
            <w:proofErr w:type="spellStart"/>
            <w:r>
              <w:t>gNB</w:t>
            </w:r>
            <w:proofErr w:type="spellEnd"/>
            <w:r>
              <w:t xml:space="preserve"> can configure the duration of the DRS transmission window, decreasing the number of candidate positions that the UE needs to monitor. </w:t>
            </w:r>
          </w:p>
          <w:p w14:paraId="088D0758" w14:textId="77777777" w:rsidR="00E906C8" w:rsidRDefault="006F7482">
            <w:r>
              <w:t>It is clear, from the comments, that no company supports that the UE is required to monitor all SSBs regardless of QCL assumptions, so that option can be edited from the candidate options (Ericsson comment)</w:t>
            </w:r>
          </w:p>
          <w:p w14:paraId="255F629C" w14:textId="77777777" w:rsidR="00E906C8" w:rsidRDefault="006F7482">
            <w:r>
              <w:t xml:space="preserve">Considering the disagreement between companies, the only possible way forward is to compromise. </w:t>
            </w:r>
          </w:p>
          <w:p w14:paraId="5756B185" w14:textId="77777777" w:rsidR="00E906C8" w:rsidRDefault="006F7482">
            <w:pPr>
              <w:rPr>
                <w:i/>
                <w:color w:val="0070C0"/>
              </w:rPr>
            </w:pPr>
            <w:r>
              <w:rPr>
                <w:rFonts w:hint="eastAsia"/>
                <w:i/>
                <w:color w:val="0070C0"/>
              </w:rPr>
              <w:t>Candidate options:</w:t>
            </w:r>
          </w:p>
          <w:p w14:paraId="33E513A8" w14:textId="77777777" w:rsidR="00E906C8" w:rsidRDefault="006F7482">
            <w:r>
              <w:t xml:space="preserve">We suggest </w:t>
            </w:r>
            <w:proofErr w:type="gramStart"/>
            <w:r>
              <w:t>to update</w:t>
            </w:r>
            <w:proofErr w:type="gramEnd"/>
            <w:r>
              <w:t xml:space="preserve"> the list of options from last meeting based on the comments: </w:t>
            </w:r>
          </w:p>
          <w:p w14:paraId="762FF3C9" w14:textId="77777777" w:rsidR="00E906C8" w:rsidRDefault="006F7482">
            <w:pPr>
              <w:pStyle w:val="ListParagraph"/>
              <w:numPr>
                <w:ilvl w:val="0"/>
                <w:numId w:val="30"/>
              </w:numPr>
              <w:spacing w:after="20"/>
              <w:ind w:firstLineChars="0" w:hanging="357"/>
              <w:rPr>
                <w:lang w:val="da-DK" w:eastAsia="zh-CN"/>
              </w:rPr>
            </w:pPr>
            <w:commentRangeStart w:id="269"/>
            <w:r>
              <w:rPr>
                <w:lang w:val="en-US" w:eastAsia="zh-CN"/>
              </w:rPr>
              <w:t xml:space="preserve">Option 1: </w:t>
            </w:r>
          </w:p>
          <w:p w14:paraId="28A86B78" w14:textId="77777777" w:rsidR="00E906C8" w:rsidRDefault="006F7482">
            <w:pPr>
              <w:numPr>
                <w:ilvl w:val="1"/>
                <w:numId w:val="30"/>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602FA166" w14:textId="77777777" w:rsidR="00E906C8" w:rsidRDefault="006F7482">
            <w:pPr>
              <w:numPr>
                <w:ilvl w:val="0"/>
                <w:numId w:val="30"/>
              </w:numPr>
              <w:spacing w:after="20"/>
              <w:ind w:hanging="357"/>
              <w:rPr>
                <w:lang w:val="da-DK" w:eastAsia="zh-CN"/>
              </w:rPr>
            </w:pPr>
            <w:r>
              <w:rPr>
                <w:lang w:val="en-US" w:eastAsia="zh-CN"/>
              </w:rPr>
              <w:t xml:space="preserve">Option 2: </w:t>
            </w:r>
          </w:p>
          <w:p w14:paraId="1E4FB8D9" w14:textId="77777777" w:rsidR="00E906C8" w:rsidRPr="005E1959" w:rsidRDefault="009F6AA4">
            <w:pPr>
              <w:numPr>
                <w:ilvl w:val="1"/>
                <w:numId w:val="30"/>
              </w:numPr>
              <w:overflowPunct/>
              <w:autoSpaceDE/>
              <w:autoSpaceDN/>
              <w:adjustRightInd/>
              <w:spacing w:after="20"/>
              <w:ind w:hanging="357"/>
              <w:textAlignment w:val="auto"/>
              <w:rPr>
                <w:lang w:eastAsia="zh-CN"/>
              </w:rPr>
            </w:pPr>
            <w:r w:rsidRPr="005E1959">
              <w:rPr>
                <w:lang w:val="en-US" w:eastAsia="zh-CN"/>
              </w:rPr>
              <w:t xml:space="preserve">UE is required to monitor all SSBs from the set of SSBs that are </w:t>
            </w:r>
            <w:proofErr w:type="spellStart"/>
            <w:r w:rsidRPr="005E1959">
              <w:rPr>
                <w:lang w:val="en-US" w:eastAsia="zh-CN"/>
              </w:rPr>
              <w:t>QCLed</w:t>
            </w:r>
            <w:proofErr w:type="spellEnd"/>
            <w:r w:rsidRPr="005E1959">
              <w:rPr>
                <w:lang w:val="en-US" w:eastAsia="zh-CN"/>
              </w:rPr>
              <w:t xml:space="preserve"> with each other</w:t>
            </w:r>
          </w:p>
          <w:p w14:paraId="21D7E645" w14:textId="77777777" w:rsidR="00E906C8" w:rsidRPr="005E1959" w:rsidRDefault="009F6AA4">
            <w:pPr>
              <w:numPr>
                <w:ilvl w:val="0"/>
                <w:numId w:val="30"/>
              </w:numPr>
              <w:overflowPunct/>
              <w:autoSpaceDE/>
              <w:autoSpaceDN/>
              <w:adjustRightInd/>
              <w:spacing w:after="20"/>
              <w:ind w:hanging="357"/>
              <w:textAlignment w:val="auto"/>
              <w:rPr>
                <w:lang w:val="da-DK" w:eastAsia="zh-CN"/>
              </w:rPr>
            </w:pPr>
            <w:r w:rsidRPr="005E1959">
              <w:rPr>
                <w:lang w:val="en-US" w:eastAsia="zh-CN"/>
              </w:rPr>
              <w:t xml:space="preserve">Option 3: </w:t>
            </w:r>
          </w:p>
          <w:p w14:paraId="72A996BE" w14:textId="77777777" w:rsidR="00E906C8" w:rsidRPr="005E1959" w:rsidRDefault="009F6AA4">
            <w:pPr>
              <w:numPr>
                <w:ilvl w:val="1"/>
                <w:numId w:val="30"/>
              </w:numPr>
              <w:overflowPunct/>
              <w:autoSpaceDE/>
              <w:autoSpaceDN/>
              <w:adjustRightInd/>
              <w:spacing w:after="20"/>
              <w:ind w:hanging="357"/>
              <w:textAlignment w:val="auto"/>
              <w:rPr>
                <w:lang w:eastAsia="zh-CN"/>
              </w:rPr>
            </w:pPr>
            <w:r w:rsidRPr="005E1959">
              <w:rPr>
                <w:lang w:val="en-US" w:eastAsia="zh-CN"/>
              </w:rPr>
              <w:t>UE is required to monitor all SSBs regardless of QCL assumptions</w:t>
            </w:r>
            <w:commentRangeEnd w:id="269"/>
            <w:r w:rsidR="006F7482">
              <w:rPr>
                <w:rStyle w:val="CommentReference"/>
              </w:rPr>
              <w:commentReference w:id="269"/>
            </w:r>
          </w:p>
          <w:p w14:paraId="6F08E145" w14:textId="77777777" w:rsidR="00E906C8" w:rsidRDefault="00E906C8">
            <w:pPr>
              <w:spacing w:after="20"/>
              <w:rPr>
                <w:strike/>
                <w:lang w:eastAsia="zh-CN"/>
              </w:rPr>
            </w:pPr>
          </w:p>
          <w:p w14:paraId="42B703C9" w14:textId="77777777" w:rsidR="00E906C8" w:rsidRDefault="006F7482">
            <w:r>
              <w:rPr>
                <w:i/>
                <w:color w:val="0070C0"/>
              </w:rPr>
              <w:t>Recommendations</w:t>
            </w:r>
            <w:r>
              <w:rPr>
                <w:rFonts w:hint="eastAsia"/>
                <w:i/>
                <w:color w:val="0070C0"/>
              </w:rPr>
              <w:t xml:space="preserve"> for 2nd round:</w:t>
            </w:r>
            <w:r>
              <w:t xml:space="preserve"> Companies are encouraged to comment on the two options above, or propose compromise solutions, taking also into account the discussions on RAN4#94e_47.</w:t>
            </w:r>
          </w:p>
        </w:tc>
      </w:tr>
      <w:tr w:rsidR="00E906C8" w14:paraId="3526F00F" w14:textId="77777777">
        <w:tc>
          <w:tcPr>
            <w:tcW w:w="1242" w:type="dxa"/>
          </w:tcPr>
          <w:p w14:paraId="158547FA" w14:textId="77777777" w:rsidR="00E906C8" w:rsidRDefault="00E906C8">
            <w:pPr>
              <w:rPr>
                <w:rFonts w:eastAsiaTheme="minorEastAsia"/>
                <w:b/>
                <w:bCs/>
                <w:color w:val="0070C0"/>
                <w:lang w:val="en-US" w:eastAsia="zh-CN"/>
              </w:rPr>
            </w:pPr>
          </w:p>
        </w:tc>
        <w:tc>
          <w:tcPr>
            <w:tcW w:w="8615" w:type="dxa"/>
          </w:tcPr>
          <w:p w14:paraId="3527063C" w14:textId="77777777" w:rsidR="00E906C8" w:rsidRDefault="00E906C8">
            <w:pPr>
              <w:rPr>
                <w:b/>
                <w:color w:val="000000" w:themeColor="text1"/>
                <w:u w:val="single"/>
                <w:lang w:eastAsia="ko-KR"/>
              </w:rPr>
            </w:pPr>
          </w:p>
        </w:tc>
      </w:tr>
    </w:tbl>
    <w:p w14:paraId="31D43522" w14:textId="77777777" w:rsidR="00E906C8" w:rsidRDefault="00E906C8">
      <w:pPr>
        <w:rPr>
          <w:i/>
          <w:color w:val="0070C0"/>
          <w:lang w:eastAsia="zh-CN"/>
        </w:rPr>
      </w:pPr>
    </w:p>
    <w:p w14:paraId="35073058"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2A04D0F7" w14:textId="77777777">
        <w:trPr>
          <w:trHeight w:val="744"/>
        </w:trPr>
        <w:tc>
          <w:tcPr>
            <w:tcW w:w="1395" w:type="dxa"/>
          </w:tcPr>
          <w:p w14:paraId="6FD67562" w14:textId="77777777" w:rsidR="00E906C8" w:rsidRDefault="00E906C8">
            <w:pPr>
              <w:rPr>
                <w:rFonts w:eastAsiaTheme="minorEastAsia"/>
                <w:b/>
                <w:bCs/>
                <w:color w:val="0070C0"/>
                <w:lang w:val="en-US" w:eastAsia="zh-CN"/>
              </w:rPr>
            </w:pPr>
          </w:p>
        </w:tc>
        <w:tc>
          <w:tcPr>
            <w:tcW w:w="4554" w:type="dxa"/>
          </w:tcPr>
          <w:p w14:paraId="1162338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5E9B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6B90B88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6B39E363" w14:textId="77777777">
        <w:trPr>
          <w:trHeight w:val="358"/>
        </w:trPr>
        <w:tc>
          <w:tcPr>
            <w:tcW w:w="1395" w:type="dxa"/>
          </w:tcPr>
          <w:p w14:paraId="15D1622F"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CB05F5F" w14:textId="77777777" w:rsidR="00E906C8" w:rsidRDefault="00E906C8">
            <w:pPr>
              <w:rPr>
                <w:rFonts w:eastAsiaTheme="minorEastAsia"/>
                <w:color w:val="0070C0"/>
                <w:lang w:val="en-US" w:eastAsia="zh-CN"/>
              </w:rPr>
            </w:pPr>
          </w:p>
        </w:tc>
        <w:tc>
          <w:tcPr>
            <w:tcW w:w="2932" w:type="dxa"/>
          </w:tcPr>
          <w:p w14:paraId="35477F20" w14:textId="77777777" w:rsidR="00E906C8" w:rsidRDefault="00E906C8">
            <w:pPr>
              <w:spacing w:after="0"/>
              <w:rPr>
                <w:rFonts w:eastAsiaTheme="minorEastAsia"/>
                <w:color w:val="0070C0"/>
                <w:lang w:val="en-US" w:eastAsia="zh-CN"/>
              </w:rPr>
            </w:pPr>
          </w:p>
          <w:p w14:paraId="12E4D0A2" w14:textId="77777777" w:rsidR="00E906C8" w:rsidRDefault="00E906C8">
            <w:pPr>
              <w:spacing w:after="0"/>
              <w:rPr>
                <w:rFonts w:eastAsiaTheme="minorEastAsia"/>
                <w:color w:val="0070C0"/>
                <w:lang w:val="en-US" w:eastAsia="zh-CN"/>
              </w:rPr>
            </w:pPr>
          </w:p>
          <w:p w14:paraId="6F24A0CE" w14:textId="77777777" w:rsidR="00E906C8" w:rsidRDefault="00E906C8">
            <w:pPr>
              <w:rPr>
                <w:rFonts w:eastAsiaTheme="minorEastAsia"/>
                <w:color w:val="0070C0"/>
                <w:lang w:val="en-US" w:eastAsia="zh-CN"/>
              </w:rPr>
            </w:pPr>
          </w:p>
        </w:tc>
      </w:tr>
    </w:tbl>
    <w:p w14:paraId="26D5442D" w14:textId="77777777" w:rsidR="00E906C8" w:rsidRDefault="00E906C8">
      <w:pPr>
        <w:rPr>
          <w:i/>
          <w:color w:val="0070C0"/>
          <w:lang w:val="en-US" w:eastAsia="zh-CN"/>
        </w:rPr>
      </w:pPr>
    </w:p>
    <w:p w14:paraId="5EA54BE3" w14:textId="77777777" w:rsidR="00E906C8" w:rsidRDefault="006F7482">
      <w:pPr>
        <w:pStyle w:val="Heading3"/>
      </w:pPr>
      <w:r>
        <w:t>CRs/TPs</w:t>
      </w:r>
    </w:p>
    <w:p w14:paraId="065D1FA1"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6A6B7468" w14:textId="77777777">
        <w:tc>
          <w:tcPr>
            <w:tcW w:w="1242" w:type="dxa"/>
          </w:tcPr>
          <w:p w14:paraId="3D932700"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4BF7BA"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BC389A7" w14:textId="77777777">
        <w:tc>
          <w:tcPr>
            <w:tcW w:w="1242" w:type="dxa"/>
          </w:tcPr>
          <w:p w14:paraId="375DB1D1"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7B7851"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84976B" w14:textId="77777777" w:rsidR="00E906C8" w:rsidRDefault="00E906C8">
      <w:pPr>
        <w:rPr>
          <w:color w:val="0070C0"/>
          <w:lang w:val="en-US" w:eastAsia="zh-CN"/>
        </w:rPr>
      </w:pPr>
    </w:p>
    <w:p w14:paraId="14B1D637" w14:textId="77777777" w:rsidR="00E906C8" w:rsidRDefault="006F7482">
      <w:pPr>
        <w:pStyle w:val="Heading2"/>
        <w:rPr>
          <w:lang w:val="en-US"/>
        </w:rPr>
      </w:pPr>
      <w:r>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35589276" w14:textId="77777777">
        <w:tc>
          <w:tcPr>
            <w:tcW w:w="1242" w:type="dxa"/>
          </w:tcPr>
          <w:p w14:paraId="0573B681" w14:textId="77777777" w:rsidR="00E906C8" w:rsidRDefault="00E906C8">
            <w:pPr>
              <w:rPr>
                <w:rFonts w:eastAsiaTheme="minorEastAsia"/>
                <w:b/>
                <w:bCs/>
                <w:color w:val="0070C0"/>
                <w:lang w:val="en-US" w:eastAsia="zh-CN"/>
              </w:rPr>
            </w:pPr>
          </w:p>
        </w:tc>
        <w:tc>
          <w:tcPr>
            <w:tcW w:w="8615" w:type="dxa"/>
          </w:tcPr>
          <w:p w14:paraId="432D2105"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2DBB5F5" w14:textId="77777777">
        <w:tc>
          <w:tcPr>
            <w:tcW w:w="1242" w:type="dxa"/>
          </w:tcPr>
          <w:p w14:paraId="21F783F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2F8DB4E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6A61E186"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4815C931" w14:textId="77777777" w:rsidR="00E906C8" w:rsidRDefault="006F7482">
            <w:r>
              <w:t xml:space="preserve">All these issues depend on the decision of how many </w:t>
            </w:r>
            <w:proofErr w:type="spellStart"/>
            <w:r>
              <w:t>QCLed</w:t>
            </w:r>
            <w:proofErr w:type="spellEnd"/>
            <w:r>
              <w:t xml:space="preserve"> beams the UE is required to monitor, so the summary is combined here. Additionally, it is important to emphasize that a very similar discussion is ongoing under the RAN4#94e_#47 list. </w:t>
            </w:r>
          </w:p>
          <w:p w14:paraId="06D42BC7" w14:textId="77777777" w:rsidR="00E906C8" w:rsidRDefault="006F7482">
            <w:r>
              <w:t xml:space="preserve">Original Proposal: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w:t>
            </w:r>
          </w:p>
          <w:p w14:paraId="14A03601" w14:textId="77777777" w:rsidR="00E906C8" w:rsidRDefault="006F7482">
            <w:r>
              <w:t>The text below was added from the FFS from last meeting, under the RLM agenda.</w:t>
            </w:r>
          </w:p>
          <w:p w14:paraId="61448D7E" w14:textId="77777777" w:rsidR="00E906C8" w:rsidRDefault="006F7482">
            <w:pPr>
              <w:numPr>
                <w:ilvl w:val="0"/>
                <w:numId w:val="30"/>
              </w:numPr>
              <w:spacing w:after="20"/>
              <w:ind w:hanging="357"/>
              <w:rPr>
                <w:lang w:val="da-DK" w:eastAsia="zh-CN"/>
              </w:rPr>
            </w:pPr>
            <w:r>
              <w:rPr>
                <w:lang w:val="en-US" w:eastAsia="zh-CN"/>
              </w:rPr>
              <w:t xml:space="preserve">Option 1: </w:t>
            </w:r>
          </w:p>
          <w:p w14:paraId="1DF4FF68" w14:textId="77777777" w:rsidR="00E906C8" w:rsidRDefault="006F7482">
            <w:pPr>
              <w:numPr>
                <w:ilvl w:val="1"/>
                <w:numId w:val="30"/>
              </w:numPr>
              <w:spacing w:after="20"/>
              <w:ind w:hanging="357"/>
              <w:rPr>
                <w:lang w:val="en-US"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5AF6EA15" w14:textId="77777777" w:rsidR="00E906C8" w:rsidRDefault="006F7482">
            <w:pPr>
              <w:numPr>
                <w:ilvl w:val="0"/>
                <w:numId w:val="30"/>
              </w:numPr>
              <w:spacing w:after="20"/>
              <w:ind w:hanging="357"/>
              <w:rPr>
                <w:lang w:val="da-DK" w:eastAsia="zh-CN"/>
              </w:rPr>
            </w:pPr>
            <w:r>
              <w:rPr>
                <w:lang w:val="en-US" w:eastAsia="zh-CN"/>
              </w:rPr>
              <w:t>Option 2:</w:t>
            </w:r>
          </w:p>
          <w:p w14:paraId="4D7F1566" w14:textId="77777777" w:rsidR="00E906C8" w:rsidRDefault="006F7482">
            <w:pPr>
              <w:numPr>
                <w:ilvl w:val="1"/>
                <w:numId w:val="30"/>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1F64C7DE" w14:textId="77777777" w:rsidR="00E906C8" w:rsidRDefault="006F7482">
            <w:pPr>
              <w:numPr>
                <w:ilvl w:val="0"/>
                <w:numId w:val="30"/>
              </w:numPr>
              <w:spacing w:after="20"/>
              <w:ind w:hanging="357"/>
              <w:rPr>
                <w:lang w:val="da-DK" w:eastAsia="zh-CN"/>
              </w:rPr>
            </w:pPr>
            <w:r>
              <w:rPr>
                <w:lang w:val="en-US" w:eastAsia="zh-CN"/>
              </w:rPr>
              <w:t xml:space="preserve">Option 3: </w:t>
            </w:r>
          </w:p>
          <w:p w14:paraId="78545302"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560158E1" w14:textId="77777777" w:rsidR="00E906C8" w:rsidRDefault="00E906C8">
            <w:pPr>
              <w:spacing w:after="20"/>
              <w:rPr>
                <w:strike/>
                <w:lang w:eastAsia="zh-CN"/>
              </w:rPr>
            </w:pPr>
          </w:p>
          <w:p w14:paraId="0CBB91F9" w14:textId="77777777" w:rsidR="00E906C8" w:rsidRDefault="006F7482">
            <w:r>
              <w:rPr>
                <w:i/>
                <w:color w:val="0070C0"/>
              </w:rPr>
              <w:t>Recommendations</w:t>
            </w:r>
            <w:r>
              <w:rPr>
                <w:rFonts w:hint="eastAsia"/>
                <w:i/>
                <w:color w:val="0070C0"/>
              </w:rPr>
              <w:t xml:space="preserve"> for 2nd round:</w:t>
            </w:r>
            <w:r>
              <w:t xml:space="preserve"> Companies are encouraged to comment on the options above, or propose compromise solutions, taking also into account the discussions on RAN4#94e_47.</w:t>
            </w:r>
          </w:p>
        </w:tc>
      </w:tr>
      <w:tr w:rsidR="00E906C8" w14:paraId="1529B3DD" w14:textId="77777777">
        <w:tc>
          <w:tcPr>
            <w:tcW w:w="1242" w:type="dxa"/>
          </w:tcPr>
          <w:p w14:paraId="11E029D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5FB1A233" w14:textId="77777777" w:rsidR="00E906C8" w:rsidRDefault="009F6AA4">
            <w:pPr>
              <w:rPr>
                <w:bCs/>
                <w:color w:val="000000" w:themeColor="text1"/>
                <w:u w:val="single"/>
                <w:lang w:eastAsia="ko-KR"/>
              </w:rPr>
            </w:pPr>
            <w:r w:rsidRPr="005E1959">
              <w:rPr>
                <w:bCs/>
                <w:color w:val="000000" w:themeColor="text1"/>
                <w:u w:val="single"/>
                <w:lang w:eastAsia="ko-KR"/>
              </w:rPr>
              <w:t>Qualcomm: we support option 1. Moreover, we fail to understand how UE can even distinguish a missed SSB due to LBT failure in the “identification” stage which relies on more than 1 sample</w:t>
            </w:r>
            <w:r w:rsidR="006F7482">
              <w:rPr>
                <w:bCs/>
                <w:color w:val="000000" w:themeColor="text1"/>
                <w:u w:val="single"/>
                <w:lang w:eastAsia="ko-KR"/>
              </w:rPr>
              <w:t xml:space="preserve"> in R15 requirements</w:t>
            </w:r>
            <w:r w:rsidRPr="005E1959">
              <w:rPr>
                <w:bCs/>
                <w:color w:val="000000" w:themeColor="text1"/>
                <w:u w:val="single"/>
                <w:lang w:eastAsia="ko-KR"/>
              </w:rPr>
              <w:t xml:space="preserve">. We have raised this issue in our discussion </w:t>
            </w:r>
            <w:proofErr w:type="gramStart"/>
            <w:r w:rsidRPr="005E1959">
              <w:rPr>
                <w:bCs/>
                <w:color w:val="000000" w:themeColor="text1"/>
                <w:u w:val="single"/>
                <w:lang w:eastAsia="ko-KR"/>
              </w:rPr>
              <w:t>paper</w:t>
            </w:r>
            <w:proofErr w:type="gramEnd"/>
            <w:r w:rsidRPr="005E1959">
              <w:rPr>
                <w:bCs/>
                <w:color w:val="000000" w:themeColor="text1"/>
                <w:u w:val="single"/>
                <w:lang w:eastAsia="ko-KR"/>
              </w:rPr>
              <w:t xml:space="preserve"> but the above summary is lumping all stages and types of measurements together, unfortunately.</w:t>
            </w:r>
          </w:p>
          <w:p w14:paraId="3CA865DB" w14:textId="77777777" w:rsidR="00E906C8" w:rsidRDefault="006F7482">
            <w:pPr>
              <w:rPr>
                <w:bCs/>
                <w:color w:val="000000" w:themeColor="text1"/>
                <w:u w:val="single"/>
                <w:lang w:eastAsia="ko-KR"/>
              </w:rPr>
            </w:pPr>
            <w:r>
              <w:rPr>
                <w:bCs/>
                <w:color w:val="000000" w:themeColor="text1"/>
                <w:u w:val="single"/>
                <w:lang w:eastAsia="ko-KR"/>
              </w:rPr>
              <w:t>Nokia: regarding Qualcomm’s comment above: the issue of LBT failure in the identification stage was originally captured in issue 7- 6. It was not combined here. We cannot support option 1, for the reasons mentioned in the First Round. This topic needs further discussions.</w:t>
            </w:r>
          </w:p>
          <w:p w14:paraId="2358488B" w14:textId="77777777" w:rsidR="00E324AD" w:rsidRDefault="00E324AD">
            <w:pPr>
              <w:rPr>
                <w:bCs/>
                <w:color w:val="000000" w:themeColor="text1"/>
                <w:u w:val="single"/>
                <w:lang w:eastAsia="ko-KR"/>
              </w:rPr>
            </w:pPr>
            <w:r>
              <w:rPr>
                <w:bCs/>
                <w:color w:val="000000" w:themeColor="text1"/>
                <w:u w:val="single"/>
                <w:lang w:eastAsia="ko-KR"/>
              </w:rPr>
              <w:t>Huawei: we support option 1.</w:t>
            </w:r>
          </w:p>
          <w:p w14:paraId="0CE3C900" w14:textId="77777777" w:rsidR="00FC0245" w:rsidRDefault="00FC0245">
            <w:pPr>
              <w:keepNext/>
              <w:keepLines/>
              <w:numPr>
                <w:ilvl w:val="1"/>
                <w:numId w:val="1"/>
              </w:numPr>
              <w:overflowPunct/>
              <w:autoSpaceDE/>
              <w:autoSpaceDN/>
              <w:adjustRightInd/>
              <w:spacing w:before="180"/>
              <w:textAlignment w:val="auto"/>
              <w:outlineLvl w:val="1"/>
              <w:rPr>
                <w:bCs/>
                <w:color w:val="000000" w:themeColor="text1"/>
                <w:u w:val="single"/>
                <w:lang w:eastAsia="ko-KR"/>
              </w:rPr>
            </w:pPr>
            <w:r>
              <w:rPr>
                <w:bCs/>
                <w:color w:val="000000" w:themeColor="text1"/>
                <w:u w:val="single"/>
                <w:lang w:eastAsia="ko-KR"/>
              </w:rPr>
              <w:t>Ericsson: disagree with the QCL constraint, because the UE does not even know in advance which SSBs will be transmitted in the next SMTCs, possibly SSBs with completely different indexes, etc, depending on flexible SMTC.</w:t>
            </w:r>
          </w:p>
          <w:p w14:paraId="19A2C9F0" w14:textId="77777777" w:rsidR="00633148" w:rsidRPr="005E1959" w:rsidRDefault="00BD439D" w:rsidP="005E1959">
            <w:pPr>
              <w:keepNext/>
              <w:keepLines/>
              <w:overflowPunct/>
              <w:autoSpaceDE/>
              <w:autoSpaceDN/>
              <w:adjustRightInd/>
              <w:spacing w:before="180"/>
              <w:textAlignment w:val="auto"/>
              <w:outlineLvl w:val="1"/>
              <w:rPr>
                <w:bCs/>
                <w:color w:val="000000" w:themeColor="text1"/>
                <w:u w:val="single"/>
                <w:lang w:eastAsia="ko-KR"/>
              </w:rPr>
            </w:pPr>
            <w:r w:rsidRPr="00E8517D">
              <w:rPr>
                <w:bCs/>
                <w:color w:val="000000" w:themeColor="text1"/>
                <w:u w:val="single"/>
                <w:lang w:eastAsia="ko-KR"/>
              </w:rPr>
              <w:t>MTK: Option 1.</w:t>
            </w:r>
            <w:r>
              <w:rPr>
                <w:bCs/>
                <w:color w:val="000000" w:themeColor="text1"/>
                <w:u w:val="single"/>
                <w:lang w:eastAsia="ko-KR"/>
              </w:rPr>
              <w:t xml:space="preserve"> Same discussion as RLM issue.</w:t>
            </w:r>
          </w:p>
        </w:tc>
      </w:tr>
    </w:tbl>
    <w:p w14:paraId="7BE5D72F" w14:textId="77777777" w:rsidR="00E906C8" w:rsidRDefault="00E906C8">
      <w:pPr>
        <w:rPr>
          <w:lang w:eastAsia="zh-CN"/>
        </w:rPr>
      </w:pPr>
    </w:p>
    <w:p w14:paraId="3B7D253A" w14:textId="77777777" w:rsidR="00E906C8" w:rsidRDefault="006F7482">
      <w:pPr>
        <w:pStyle w:val="Heading2"/>
        <w:rPr>
          <w:lang w:val="en-US"/>
        </w:rPr>
      </w:pPr>
      <w:r>
        <w:rPr>
          <w:lang w:val="en-US"/>
        </w:rPr>
        <w:t>Summary on 2nd round (if applicable)</w:t>
      </w:r>
    </w:p>
    <w:p w14:paraId="4B0A055A" w14:textId="06F88BC2" w:rsidR="00E906C8" w:rsidDel="006432F7" w:rsidRDefault="006F7482">
      <w:pPr>
        <w:rPr>
          <w:del w:id="270" w:author="Nokia_Erika" w:date="2020-03-05T09:49:00Z"/>
          <w:i/>
          <w:color w:val="0070C0"/>
          <w:lang w:val="en-US" w:eastAsia="zh-CN"/>
        </w:rPr>
      </w:pPr>
      <w:del w:id="271" w:author="Nokia_Erika" w:date="2020-03-05T09:49:00Z">
        <w:r w:rsidDel="006432F7">
          <w:rPr>
            <w:i/>
            <w:color w:val="0070C0"/>
            <w:lang w:val="en-US" w:eastAsia="zh-CN"/>
          </w:rPr>
          <w:delText>Moderator tries</w:delText>
        </w:r>
        <w:r w:rsidDel="006432F7">
          <w:rPr>
            <w:rFonts w:hint="eastAsia"/>
            <w:i/>
            <w:color w:val="0070C0"/>
            <w:lang w:val="en-US" w:eastAsia="zh-CN"/>
          </w:rPr>
          <w:delText xml:space="preserve"> to summarize discussion status for 2</w:delText>
        </w:r>
        <w:r w:rsidDel="006432F7">
          <w:rPr>
            <w:i/>
            <w:color w:val="0070C0"/>
            <w:vertAlign w:val="superscript"/>
            <w:lang w:val="en-US" w:eastAsia="zh-CN"/>
          </w:rPr>
          <w:delText>nd</w:delText>
        </w:r>
        <w:r w:rsidDel="006432F7">
          <w:rPr>
            <w:rFonts w:hint="eastAsia"/>
            <w:i/>
            <w:color w:val="0070C0"/>
            <w:lang w:val="en-US" w:eastAsia="zh-CN"/>
          </w:rPr>
          <w:delText xml:space="preserve"> round</w:delText>
        </w:r>
        <w:r w:rsidDel="006432F7">
          <w:rPr>
            <w:i/>
            <w:color w:val="0070C0"/>
            <w:lang w:val="en-US" w:eastAsia="zh-CN"/>
          </w:rPr>
          <w:delText xml:space="preserve"> and provided recommendation on CRs/TPs</w:delText>
        </w:r>
        <w:r w:rsidDel="006432F7">
          <w:rPr>
            <w:rFonts w:hint="eastAsia"/>
            <w:i/>
            <w:color w:val="0070C0"/>
            <w:lang w:val="en-US" w:eastAsia="zh-CN"/>
          </w:rPr>
          <w:delText>/WFs/LSs</w:delText>
        </w:r>
        <w:r w:rsidDel="006432F7">
          <w:rPr>
            <w:i/>
            <w:color w:val="0070C0"/>
            <w:lang w:val="en-US" w:eastAsia="zh-CN"/>
          </w:rPr>
          <w:delText xml:space="preserve"> Status update suggestion </w:delText>
        </w:r>
      </w:del>
    </w:p>
    <w:p w14:paraId="4DB5DAD4" w14:textId="70A83E8A" w:rsidR="00E906C8" w:rsidRDefault="006432F7">
      <w:pPr>
        <w:rPr>
          <w:i/>
          <w:color w:val="0070C0"/>
          <w:lang w:val="en-US"/>
        </w:rPr>
      </w:pPr>
      <w:ins w:id="272" w:author="Nokia_Erika" w:date="2020-03-05T09:48:00Z">
        <w:r>
          <w:rPr>
            <w:i/>
            <w:color w:val="0070C0"/>
            <w:lang w:val="en-US"/>
          </w:rPr>
          <w:t>Moderator comment: No new agreement during the second roun</w:t>
        </w:r>
      </w:ins>
      <w:ins w:id="273" w:author="Nokia_Erika" w:date="2020-03-05T09:49:00Z">
        <w:r>
          <w:rPr>
            <w:i/>
            <w:color w:val="0070C0"/>
            <w:lang w:val="en-US"/>
          </w:rPr>
          <w:t xml:space="preserve">d of </w:t>
        </w:r>
        <w:proofErr w:type="spellStart"/>
        <w:r>
          <w:rPr>
            <w:i/>
            <w:color w:val="0070C0"/>
            <w:lang w:val="en-US"/>
          </w:rPr>
          <w:t>dicussions</w:t>
        </w:r>
        <w:proofErr w:type="spellEnd"/>
        <w:r>
          <w:rPr>
            <w:i/>
            <w:color w:val="0070C0"/>
            <w:lang w:val="en-US"/>
          </w:rPr>
          <w:t>.</w:t>
        </w:r>
      </w:ins>
    </w:p>
    <w:p w14:paraId="5498E47C" w14:textId="77777777" w:rsidR="00E906C8" w:rsidRDefault="00E906C8">
      <w:pPr>
        <w:rPr>
          <w:lang w:val="en-US" w:eastAsia="zh-CN"/>
        </w:rPr>
      </w:pPr>
    </w:p>
    <w:p w14:paraId="0882515A" w14:textId="77777777" w:rsidR="00E906C8" w:rsidRDefault="006F7482">
      <w:pPr>
        <w:pStyle w:val="Heading1"/>
        <w:rPr>
          <w:lang w:val="en-US" w:eastAsia="ja-JP"/>
        </w:rPr>
      </w:pPr>
      <w:bookmarkStart w:id="274" w:name="_Ref33009973"/>
      <w:bookmarkStart w:id="275" w:name="_Ref33176605"/>
      <w:r>
        <w:rPr>
          <w:lang w:val="en-US" w:eastAsia="ja-JP"/>
        </w:rPr>
        <w:lastRenderedPageBreak/>
        <w:t xml:space="preserve">Topic #7: </w:t>
      </w:r>
      <w:bookmarkEnd w:id="274"/>
      <w:r>
        <w:rPr>
          <w:lang w:val="en-GB" w:eastAsia="ja-JP"/>
        </w:rPr>
        <w:t>Remaining issues in intra-frequency and inter-frequency measurements</w:t>
      </w:r>
      <w:bookmarkEnd w:id="275"/>
    </w:p>
    <w:p w14:paraId="0A77972E"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975"/>
        <w:gridCol w:w="1213"/>
        <w:gridCol w:w="7669"/>
      </w:tblGrid>
      <w:tr w:rsidR="00E906C8" w14:paraId="1575061A" w14:textId="77777777">
        <w:trPr>
          <w:trHeight w:val="468"/>
        </w:trPr>
        <w:tc>
          <w:tcPr>
            <w:tcW w:w="975" w:type="dxa"/>
            <w:vAlign w:val="center"/>
          </w:tcPr>
          <w:p w14:paraId="28EF7D01" w14:textId="77777777" w:rsidR="00E906C8" w:rsidRDefault="006F7482">
            <w:pPr>
              <w:spacing w:before="120" w:after="120"/>
              <w:rPr>
                <w:b/>
                <w:bCs/>
              </w:rPr>
            </w:pPr>
            <w:bookmarkStart w:id="276" w:name="_Hlk33009128"/>
            <w:r>
              <w:rPr>
                <w:b/>
                <w:bCs/>
              </w:rPr>
              <w:t>T-doc number</w:t>
            </w:r>
          </w:p>
        </w:tc>
        <w:tc>
          <w:tcPr>
            <w:tcW w:w="1213" w:type="dxa"/>
            <w:vAlign w:val="center"/>
          </w:tcPr>
          <w:p w14:paraId="069B592C" w14:textId="77777777" w:rsidR="00E906C8" w:rsidRDefault="006F7482">
            <w:pPr>
              <w:spacing w:before="120" w:after="120"/>
              <w:rPr>
                <w:b/>
                <w:bCs/>
              </w:rPr>
            </w:pPr>
            <w:r>
              <w:rPr>
                <w:b/>
                <w:bCs/>
              </w:rPr>
              <w:t>Company</w:t>
            </w:r>
          </w:p>
        </w:tc>
        <w:tc>
          <w:tcPr>
            <w:tcW w:w="7669" w:type="dxa"/>
            <w:vAlign w:val="center"/>
          </w:tcPr>
          <w:p w14:paraId="10B89D3E" w14:textId="77777777" w:rsidR="00E906C8" w:rsidRDefault="006F7482">
            <w:pPr>
              <w:spacing w:before="120" w:after="120"/>
              <w:rPr>
                <w:b/>
                <w:bCs/>
              </w:rPr>
            </w:pPr>
            <w:r>
              <w:rPr>
                <w:b/>
                <w:bCs/>
              </w:rPr>
              <w:t>Proposals / Observations</w:t>
            </w:r>
          </w:p>
        </w:tc>
      </w:tr>
      <w:tr w:rsidR="00E906C8" w14:paraId="37F7B565" w14:textId="77777777">
        <w:trPr>
          <w:trHeight w:val="468"/>
        </w:trPr>
        <w:tc>
          <w:tcPr>
            <w:tcW w:w="975" w:type="dxa"/>
          </w:tcPr>
          <w:p w14:paraId="4577DE39" w14:textId="77777777" w:rsidR="00E906C8" w:rsidRDefault="006F7482">
            <w:pPr>
              <w:spacing w:before="120" w:after="120"/>
              <w:rPr>
                <w:rFonts w:asciiTheme="minorHAnsi" w:hAnsiTheme="minorHAnsi" w:cstheme="minorHAnsi"/>
              </w:rPr>
            </w:pPr>
            <w:r>
              <w:rPr>
                <w:rFonts w:asciiTheme="minorHAnsi" w:hAnsiTheme="minorHAnsi" w:cstheme="minorHAnsi"/>
              </w:rPr>
              <w:t>R4-2000780</w:t>
            </w:r>
          </w:p>
        </w:tc>
        <w:tc>
          <w:tcPr>
            <w:tcW w:w="1213" w:type="dxa"/>
          </w:tcPr>
          <w:p w14:paraId="22951530" w14:textId="77777777" w:rsidR="00E906C8" w:rsidRDefault="006F7482">
            <w:pPr>
              <w:spacing w:before="120" w:after="120"/>
              <w:rPr>
                <w:rFonts w:asciiTheme="minorHAnsi" w:hAnsiTheme="minorHAnsi" w:cstheme="minorHAnsi"/>
              </w:rPr>
            </w:pPr>
            <w:r>
              <w:rPr>
                <w:rFonts w:asciiTheme="minorHAnsi" w:hAnsiTheme="minorHAnsi" w:cstheme="minorHAnsi"/>
              </w:rPr>
              <w:t>Apple</w:t>
            </w:r>
          </w:p>
        </w:tc>
        <w:tc>
          <w:tcPr>
            <w:tcW w:w="7669" w:type="dxa"/>
          </w:tcPr>
          <w:p w14:paraId="4C5A9C2B" w14:textId="77777777" w:rsidR="00E906C8" w:rsidRDefault="006F748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
                <w:iCs/>
                <w:lang w:val="en-US"/>
              </w:rPr>
              <w:t>MOs.</w:t>
            </w:r>
            <w:proofErr w:type="spellEnd"/>
          </w:p>
          <w:p w14:paraId="4B25ED45" w14:textId="77777777" w:rsidR="00E906C8" w:rsidRDefault="006F748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exceeds the maximum acceptable number of DL LBT failures for PSS/SSS detection on the target carrier and no other MOs are configured from network.</w:t>
            </w:r>
          </w:p>
          <w:p w14:paraId="090C4D22" w14:textId="77777777" w:rsidR="00E906C8" w:rsidRDefault="006F7482">
            <w:pPr>
              <w:jc w:val="both"/>
              <w:rPr>
                <w:bCs/>
                <w:lang w:val="en-US"/>
              </w:rPr>
            </w:pPr>
            <w:r>
              <w:rPr>
                <w:bCs/>
                <w:i/>
                <w:iCs/>
                <w:lang w:val="en-US" w:eastAsia="zh-CN"/>
              </w:rPr>
              <w:t xml:space="preserve">Proposal 3: In RRC_CONNECTED mode, UE shall initiate measurements on </w:t>
            </w:r>
            <w:proofErr w:type="spellStart"/>
            <w:r>
              <w:rPr>
                <w:bCs/>
                <w:i/>
                <w:iCs/>
                <w:lang w:val="en-US" w:eastAsia="zh-CN"/>
              </w:rPr>
              <w:t>neighbour</w:t>
            </w:r>
            <w:proofErr w:type="spellEnd"/>
            <w:r>
              <w:rPr>
                <w:bCs/>
                <w:i/>
                <w:iCs/>
                <w:lang w:val="en-US" w:eastAsia="zh-CN"/>
              </w:rPr>
              <w:t xml:space="preserve"> cells indicated by the serving cell if it is unable to measure on the serving cell for at least X consecutive number of SSB bursts not available at the UE, where the value of X is TBD.</w:t>
            </w:r>
          </w:p>
        </w:tc>
      </w:tr>
      <w:tr w:rsidR="00E906C8" w14:paraId="3BB8AA90" w14:textId="77777777">
        <w:trPr>
          <w:trHeight w:val="468"/>
        </w:trPr>
        <w:tc>
          <w:tcPr>
            <w:tcW w:w="975" w:type="dxa"/>
          </w:tcPr>
          <w:p w14:paraId="34F6A554" w14:textId="77777777" w:rsidR="00E906C8" w:rsidRDefault="006F7482">
            <w:pPr>
              <w:spacing w:before="120" w:after="120"/>
              <w:rPr>
                <w:rFonts w:ascii="Calibri" w:hAnsi="Calibri" w:cs="Calibri"/>
                <w:sz w:val="22"/>
                <w:szCs w:val="22"/>
              </w:rPr>
            </w:pPr>
            <w:r>
              <w:rPr>
                <w:rFonts w:asciiTheme="minorHAnsi" w:hAnsiTheme="minorHAnsi" w:cstheme="minorHAnsi"/>
              </w:rPr>
              <w:t>R4-2000718</w:t>
            </w:r>
          </w:p>
        </w:tc>
        <w:tc>
          <w:tcPr>
            <w:tcW w:w="1213" w:type="dxa"/>
          </w:tcPr>
          <w:p w14:paraId="753165D9" w14:textId="77777777" w:rsidR="00E906C8" w:rsidRDefault="006F7482">
            <w:pPr>
              <w:spacing w:before="120" w:after="120"/>
              <w:rPr>
                <w:rFonts w:asciiTheme="minorHAnsi" w:hAnsiTheme="minorHAnsi" w:cstheme="minorHAnsi"/>
              </w:rPr>
            </w:pPr>
            <w:r>
              <w:rPr>
                <w:rFonts w:ascii="Calibri" w:hAnsi="Calibri" w:cs="Calibri"/>
                <w:sz w:val="22"/>
                <w:szCs w:val="22"/>
              </w:rPr>
              <w:t>Qualcomm</w:t>
            </w:r>
          </w:p>
        </w:tc>
        <w:tc>
          <w:tcPr>
            <w:tcW w:w="7669" w:type="dxa"/>
          </w:tcPr>
          <w:p w14:paraId="031D29FA" w14:textId="77777777" w:rsidR="00E906C8" w:rsidRDefault="006F748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10DFFDEA" w14:textId="77777777" w:rsidR="00E906C8" w:rsidRDefault="006F7482">
            <w:pPr>
              <w:rPr>
                <w:bCs/>
              </w:rPr>
            </w:pPr>
            <w:r>
              <w:rPr>
                <w:bCs/>
              </w:rPr>
              <w:t>Proposal 5. A NOTE to be added in each of the tables in cell identification clauses for NR-U (e.g., clause 9.2A.5.1 for intra-frequency) as in the following shown for example:</w:t>
            </w:r>
          </w:p>
          <w:p w14:paraId="7C1CC649" w14:textId="77777777" w:rsidR="00E906C8" w:rsidRDefault="006F748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E906C8" w14:paraId="79962EA5" w14:textId="77777777">
              <w:tc>
                <w:tcPr>
                  <w:tcW w:w="3845" w:type="dxa"/>
                  <w:tcBorders>
                    <w:top w:val="single" w:sz="4" w:space="0" w:color="auto"/>
                    <w:left w:val="single" w:sz="4" w:space="0" w:color="auto"/>
                    <w:bottom w:val="single" w:sz="4" w:space="0" w:color="auto"/>
                    <w:right w:val="single" w:sz="4" w:space="0" w:color="auto"/>
                  </w:tcBorders>
                </w:tcPr>
                <w:p w14:paraId="76EFCBE9" w14:textId="77777777" w:rsidR="00E906C8" w:rsidRDefault="006F748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686EB156" w14:textId="77777777" w:rsidR="00E906C8" w:rsidRDefault="006F748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E906C8" w14:paraId="02C978B5" w14:textId="77777777">
              <w:tc>
                <w:tcPr>
                  <w:tcW w:w="3845" w:type="dxa"/>
                  <w:tcBorders>
                    <w:top w:val="single" w:sz="4" w:space="0" w:color="auto"/>
                    <w:left w:val="single" w:sz="4" w:space="0" w:color="auto"/>
                    <w:bottom w:val="single" w:sz="4" w:space="0" w:color="auto"/>
                    <w:right w:val="single" w:sz="4" w:space="0" w:color="auto"/>
                  </w:tcBorders>
                </w:tcPr>
                <w:p w14:paraId="11885A31"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36F8D328"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19642568" w14:textId="77777777">
              <w:tc>
                <w:tcPr>
                  <w:tcW w:w="3845" w:type="dxa"/>
                  <w:tcBorders>
                    <w:top w:val="single" w:sz="4" w:space="0" w:color="auto"/>
                    <w:left w:val="single" w:sz="4" w:space="0" w:color="auto"/>
                    <w:bottom w:val="single" w:sz="4" w:space="0" w:color="auto"/>
                    <w:right w:val="single" w:sz="4" w:space="0" w:color="auto"/>
                  </w:tcBorders>
                </w:tcPr>
                <w:p w14:paraId="06285CB3" w14:textId="77777777" w:rsidR="00E906C8" w:rsidRDefault="006F7482">
                  <w:pPr>
                    <w:keepNext/>
                    <w:keepLines/>
                    <w:spacing w:after="0"/>
                    <w:jc w:val="center"/>
                    <w:rPr>
                      <w:rFonts w:ascii="Arial" w:hAnsi="Arial"/>
                      <w:bCs/>
                      <w:sz w:val="18"/>
                      <w:lang w:val="en-US"/>
                    </w:rPr>
                  </w:pPr>
                  <w:r>
                    <w:rPr>
                      <w:rFonts w:ascii="Arial" w:hAnsi="Arial"/>
                      <w:bCs/>
                      <w:sz w:val="18"/>
                      <w:lang w:val="en-US"/>
                    </w:rPr>
                    <w:t>40&lt;</w:t>
                  </w: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5578E132"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39E2174B" w14:textId="77777777">
              <w:tc>
                <w:tcPr>
                  <w:tcW w:w="3845" w:type="dxa"/>
                  <w:tcBorders>
                    <w:top w:val="single" w:sz="4" w:space="0" w:color="auto"/>
                    <w:left w:val="single" w:sz="4" w:space="0" w:color="auto"/>
                    <w:bottom w:val="single" w:sz="4" w:space="0" w:color="auto"/>
                    <w:right w:val="single" w:sz="4" w:space="0" w:color="auto"/>
                  </w:tcBorders>
                </w:tcPr>
                <w:p w14:paraId="31FBC0B4" w14:textId="77777777" w:rsidR="00E906C8" w:rsidRDefault="006F748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221C7C87" w14:textId="77777777" w:rsidR="00E906C8" w:rsidRDefault="006F748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4A0065F9"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31A46054"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0A104651"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proofErr w:type="gramStart"/>
                  <w:r>
                    <w:rPr>
                      <w:rFonts w:ascii="Arial" w:hAnsi="Arial"/>
                      <w:bCs/>
                      <w:sz w:val="18"/>
                      <w:vertAlign w:val="subscript"/>
                      <w:lang w:eastAsia="ko-KR"/>
                    </w:rPr>
                    <w:t>SSS,max</w:t>
                  </w:r>
                  <w:proofErr w:type="spellEnd"/>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14:paraId="2D665610" w14:textId="77777777" w:rsidR="00E906C8" w:rsidRDefault="006F748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E906C8" w14:paraId="04740C66"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0C54EA36" w14:textId="77777777" w:rsidR="00E906C8" w:rsidRDefault="00E906C8">
                  <w:pPr>
                    <w:keepNext/>
                    <w:keepLines/>
                    <w:spacing w:after="0"/>
                    <w:ind w:left="851" w:hanging="851"/>
                    <w:rPr>
                      <w:rFonts w:ascii="Arial" w:hAnsi="Arial"/>
                      <w:bCs/>
                      <w:sz w:val="18"/>
                      <w:lang w:eastAsia="ko-KR"/>
                    </w:rPr>
                  </w:pPr>
                </w:p>
                <w:p w14:paraId="30A9CA8C" w14:textId="77777777" w:rsidR="00E906C8" w:rsidRDefault="006F748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7CCC27C9" w14:textId="77777777" w:rsidR="00E906C8" w:rsidRDefault="006F748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3F1F3C6F" w14:textId="77777777" w:rsidR="00E906C8" w:rsidRDefault="006F7482">
                  <w:pPr>
                    <w:pStyle w:val="ListParagraph"/>
                    <w:numPr>
                      <w:ilvl w:val="0"/>
                      <w:numId w:val="43"/>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2C5E5640" w14:textId="77777777" w:rsidR="00E906C8" w:rsidRDefault="00E906C8">
                  <w:pPr>
                    <w:ind w:left="284"/>
                    <w:rPr>
                      <w:sz w:val="16"/>
                      <w:szCs w:val="16"/>
                      <w:lang w:val="en-US"/>
                    </w:rPr>
                  </w:pPr>
                </w:p>
                <w:p w14:paraId="3A1FAC9E" w14:textId="77777777" w:rsidR="00E906C8" w:rsidRDefault="006F748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C2DFB4B" w14:textId="77777777" w:rsidR="00E906C8" w:rsidRDefault="006F7482">
                  <w:pPr>
                    <w:pStyle w:val="ListParagraph"/>
                    <w:numPr>
                      <w:ilvl w:val="0"/>
                      <w:numId w:val="43"/>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3B0E5A8B" w14:textId="77777777" w:rsidR="00E906C8" w:rsidRDefault="00E906C8">
                  <w:pPr>
                    <w:ind w:left="284"/>
                    <w:rPr>
                      <w:bCs/>
                      <w:color w:val="000000"/>
                      <w:lang w:val="en-US" w:eastAsia="ko-KR"/>
                    </w:rPr>
                  </w:pPr>
                </w:p>
                <w:p w14:paraId="30B4485C" w14:textId="77777777" w:rsidR="00E906C8" w:rsidRDefault="006F748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F48BE4D" w14:textId="77777777" w:rsidR="00E906C8" w:rsidRDefault="00E906C8">
                  <w:pPr>
                    <w:rPr>
                      <w:bCs/>
                      <w:lang w:val="en-US"/>
                    </w:rPr>
                  </w:pPr>
                </w:p>
                <w:p w14:paraId="74B95162" w14:textId="77777777" w:rsidR="00E906C8" w:rsidRDefault="00E906C8">
                  <w:pPr>
                    <w:keepNext/>
                    <w:keepLines/>
                    <w:spacing w:after="0"/>
                    <w:ind w:left="851" w:hanging="851"/>
                    <w:rPr>
                      <w:rFonts w:ascii="Arial" w:hAnsi="Arial"/>
                      <w:bCs/>
                      <w:sz w:val="18"/>
                      <w:lang w:eastAsia="ko-KR"/>
                    </w:rPr>
                  </w:pPr>
                </w:p>
              </w:tc>
            </w:tr>
          </w:tbl>
          <w:p w14:paraId="730C58D4" w14:textId="77777777" w:rsidR="00E906C8" w:rsidRDefault="00E906C8"/>
        </w:tc>
      </w:tr>
      <w:tr w:rsidR="00E906C8" w14:paraId="1719C98A" w14:textId="77777777">
        <w:trPr>
          <w:trHeight w:val="468"/>
        </w:trPr>
        <w:tc>
          <w:tcPr>
            <w:tcW w:w="975" w:type="dxa"/>
          </w:tcPr>
          <w:p w14:paraId="36741F5E"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R4-2001936</w:t>
            </w:r>
          </w:p>
        </w:tc>
        <w:tc>
          <w:tcPr>
            <w:tcW w:w="1213" w:type="dxa"/>
          </w:tcPr>
          <w:p w14:paraId="1FE436D0" w14:textId="77777777" w:rsidR="00E906C8" w:rsidRDefault="006F7482">
            <w:pPr>
              <w:spacing w:before="120" w:after="120"/>
              <w:rPr>
                <w:rFonts w:ascii="Calibri" w:hAnsi="Calibri" w:cs="Calibri"/>
                <w:sz w:val="22"/>
                <w:szCs w:val="22"/>
              </w:rPr>
            </w:pPr>
            <w:r>
              <w:rPr>
                <w:rFonts w:asciiTheme="minorHAnsi" w:hAnsiTheme="minorHAnsi" w:cstheme="minorHAnsi"/>
              </w:rPr>
              <w:t>Ericsson</w:t>
            </w:r>
          </w:p>
        </w:tc>
        <w:tc>
          <w:tcPr>
            <w:tcW w:w="7669" w:type="dxa"/>
          </w:tcPr>
          <w:p w14:paraId="11177EFD" w14:textId="77777777" w:rsidR="00E906C8" w:rsidRDefault="006F7482">
            <w:pPr>
              <w:numPr>
                <w:ilvl w:val="0"/>
                <w:numId w:val="44"/>
              </w:numPr>
              <w:jc w:val="both"/>
              <w:rPr>
                <w:i/>
                <w:iCs/>
                <w:sz w:val="22"/>
                <w:szCs w:val="22"/>
                <w:lang w:eastAsia="zh-CN"/>
              </w:rPr>
            </w:pPr>
            <w:bookmarkStart w:id="277"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intra-frequency PSS/SSS detection requirement.</w:t>
            </w:r>
          </w:p>
          <w:p w14:paraId="4D6F76F1" w14:textId="77777777" w:rsidR="00E906C8" w:rsidRDefault="006F7482">
            <w:pPr>
              <w:numPr>
                <w:ilvl w:val="0"/>
                <w:numId w:val="44"/>
              </w:numPr>
              <w:jc w:val="both"/>
              <w:rPr>
                <w:i/>
                <w:iCs/>
                <w:sz w:val="22"/>
                <w:szCs w:val="22"/>
                <w:lang w:eastAsia="zh-CN"/>
              </w:rPr>
            </w:pPr>
            <w:bookmarkStart w:id="278" w:name="_Hlk33010039"/>
            <w:bookmarkEnd w:id="277"/>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E906C8" w14:paraId="511CDAD4" w14:textId="77777777">
              <w:trPr>
                <w:trHeight w:val="488"/>
              </w:trPr>
              <w:tc>
                <w:tcPr>
                  <w:tcW w:w="1267" w:type="dxa"/>
                  <w:vMerge w:val="restart"/>
                  <w:tcBorders>
                    <w:top w:val="single" w:sz="12" w:space="0" w:color="auto"/>
                    <w:left w:val="single" w:sz="12" w:space="0" w:color="auto"/>
                  </w:tcBorders>
                  <w:shd w:val="clear" w:color="auto" w:fill="auto"/>
                  <w:vAlign w:val="center"/>
                </w:tcPr>
                <w:p w14:paraId="4832DCE2" w14:textId="77777777" w:rsidR="00E906C8" w:rsidRDefault="006F748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6250A211" w14:textId="77777777" w:rsidR="00E906C8" w:rsidRDefault="006F748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4A664975" w14:textId="77777777" w:rsidR="00E906C8" w:rsidRDefault="006F7482">
                  <w:pPr>
                    <w:spacing w:after="0"/>
                    <w:jc w:val="center"/>
                    <w:rPr>
                      <w:sz w:val="22"/>
                      <w:szCs w:val="22"/>
                      <w:lang w:eastAsia="zh-CN"/>
                    </w:rPr>
                  </w:pPr>
                  <w:r>
                    <w:rPr>
                      <w:sz w:val="22"/>
                      <w:szCs w:val="22"/>
                    </w:rPr>
                    <w:t>Maximum number of DL LBT failures</w:t>
                  </w:r>
                </w:p>
              </w:tc>
            </w:tr>
            <w:tr w:rsidR="00E906C8" w14:paraId="19CBC61F" w14:textId="77777777">
              <w:trPr>
                <w:trHeight w:val="487"/>
              </w:trPr>
              <w:tc>
                <w:tcPr>
                  <w:tcW w:w="1267" w:type="dxa"/>
                  <w:vMerge/>
                  <w:tcBorders>
                    <w:left w:val="single" w:sz="12" w:space="0" w:color="auto"/>
                    <w:bottom w:val="single" w:sz="12" w:space="0" w:color="auto"/>
                  </w:tcBorders>
                  <w:shd w:val="clear" w:color="auto" w:fill="auto"/>
                  <w:vAlign w:val="center"/>
                </w:tcPr>
                <w:p w14:paraId="5B03E23D"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F0B153A" w14:textId="77777777" w:rsidR="00E906C8" w:rsidRDefault="00E906C8">
                  <w:pPr>
                    <w:spacing w:after="0"/>
                    <w:jc w:val="center"/>
                    <w:rPr>
                      <w:sz w:val="22"/>
                      <w:szCs w:val="22"/>
                      <w:lang w:eastAsia="zh-CN"/>
                    </w:rPr>
                  </w:pPr>
                </w:p>
              </w:tc>
              <w:tc>
                <w:tcPr>
                  <w:tcW w:w="1465" w:type="dxa"/>
                  <w:tcBorders>
                    <w:bottom w:val="single" w:sz="12" w:space="0" w:color="auto"/>
                  </w:tcBorders>
                  <w:shd w:val="clear" w:color="auto" w:fill="auto"/>
                  <w:vAlign w:val="center"/>
                </w:tcPr>
                <w:p w14:paraId="273A2E75" w14:textId="77777777" w:rsidR="00E906C8" w:rsidRDefault="006F748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7E1516EA" w14:textId="77777777" w:rsidR="00E906C8" w:rsidRDefault="006F748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0A1D1C1A" w14:textId="77777777" w:rsidR="00E906C8" w:rsidRDefault="006F7482">
                  <w:pPr>
                    <w:spacing w:after="0"/>
                    <w:jc w:val="center"/>
                    <w:rPr>
                      <w:sz w:val="22"/>
                      <w:szCs w:val="22"/>
                      <w:lang w:eastAsia="zh-CN"/>
                    </w:rPr>
                  </w:pPr>
                  <w:r>
                    <w:rPr>
                      <w:sz w:val="22"/>
                      <w:szCs w:val="22"/>
                      <w:lang w:eastAsia="zh-CN"/>
                    </w:rPr>
                    <w:t>Condition</w:t>
                  </w:r>
                </w:p>
              </w:tc>
            </w:tr>
            <w:tr w:rsidR="00E906C8" w14:paraId="50A105C3"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397C6156" w14:textId="77777777" w:rsidR="00E906C8" w:rsidRDefault="006F748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73AF046B"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C497775"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49787D46"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2E6AC1FE"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07EFC74D"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C66F789"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533199D"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46A6385"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7078A3BB"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5F2E2289"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035C32BB"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4BD8D2C"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46DD8D4D"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C82A547"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7B0B7A9E"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026BF9D6"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7CD63ACA" w14:textId="77777777">
              <w:trPr>
                <w:trHeight w:val="158"/>
              </w:trPr>
              <w:tc>
                <w:tcPr>
                  <w:tcW w:w="1267" w:type="dxa"/>
                  <w:vMerge w:val="restart"/>
                  <w:tcBorders>
                    <w:top w:val="single" w:sz="12" w:space="0" w:color="auto"/>
                    <w:left w:val="single" w:sz="12" w:space="0" w:color="auto"/>
                  </w:tcBorders>
                  <w:shd w:val="clear" w:color="auto" w:fill="auto"/>
                  <w:vAlign w:val="center"/>
                </w:tcPr>
                <w:p w14:paraId="0312D4F4" w14:textId="77777777" w:rsidR="00E906C8" w:rsidRDefault="006F748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27" w:type="dxa"/>
                  <w:vMerge w:val="restart"/>
                  <w:tcBorders>
                    <w:top w:val="single" w:sz="12" w:space="0" w:color="auto"/>
                  </w:tcBorders>
                  <w:shd w:val="clear" w:color="auto" w:fill="auto"/>
                  <w:vAlign w:val="center"/>
                </w:tcPr>
                <w:p w14:paraId="048054C6"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4A40E6BB"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132" w:type="dxa"/>
                  <w:tcBorders>
                    <w:top w:val="single" w:sz="12" w:space="0" w:color="auto"/>
                  </w:tcBorders>
                  <w:shd w:val="clear" w:color="auto" w:fill="auto"/>
                  <w:vAlign w:val="center"/>
                </w:tcPr>
                <w:p w14:paraId="36E083B5"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5E2998C2"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E906C8" w14:paraId="0DE6413C" w14:textId="77777777">
              <w:trPr>
                <w:trHeight w:val="158"/>
              </w:trPr>
              <w:tc>
                <w:tcPr>
                  <w:tcW w:w="1267" w:type="dxa"/>
                  <w:vMerge/>
                  <w:tcBorders>
                    <w:left w:val="single" w:sz="12" w:space="0" w:color="auto"/>
                  </w:tcBorders>
                  <w:shd w:val="clear" w:color="auto" w:fill="auto"/>
                  <w:vAlign w:val="center"/>
                </w:tcPr>
                <w:p w14:paraId="419A624D" w14:textId="77777777" w:rsidR="00E906C8" w:rsidRDefault="00E906C8">
                  <w:pPr>
                    <w:spacing w:after="0"/>
                    <w:jc w:val="center"/>
                    <w:rPr>
                      <w:sz w:val="22"/>
                      <w:szCs w:val="22"/>
                      <w:lang w:eastAsia="zh-CN"/>
                    </w:rPr>
                  </w:pPr>
                </w:p>
              </w:tc>
              <w:tc>
                <w:tcPr>
                  <w:tcW w:w="927" w:type="dxa"/>
                  <w:vMerge/>
                  <w:shd w:val="clear" w:color="auto" w:fill="auto"/>
                  <w:vAlign w:val="center"/>
                </w:tcPr>
                <w:p w14:paraId="5AB9F4D2" w14:textId="77777777" w:rsidR="00E906C8" w:rsidRDefault="00E906C8">
                  <w:pPr>
                    <w:spacing w:after="0"/>
                    <w:jc w:val="center"/>
                    <w:rPr>
                      <w:sz w:val="22"/>
                      <w:szCs w:val="22"/>
                      <w:lang w:eastAsia="zh-CN"/>
                    </w:rPr>
                  </w:pPr>
                </w:p>
              </w:tc>
              <w:tc>
                <w:tcPr>
                  <w:tcW w:w="1465" w:type="dxa"/>
                  <w:vMerge/>
                  <w:shd w:val="clear" w:color="auto" w:fill="auto"/>
                  <w:vAlign w:val="center"/>
                </w:tcPr>
                <w:p w14:paraId="2AF1F5C1" w14:textId="77777777" w:rsidR="00E906C8" w:rsidRDefault="00E906C8">
                  <w:pPr>
                    <w:spacing w:after="0"/>
                    <w:jc w:val="center"/>
                    <w:rPr>
                      <w:sz w:val="22"/>
                      <w:szCs w:val="22"/>
                    </w:rPr>
                  </w:pPr>
                </w:p>
              </w:tc>
              <w:tc>
                <w:tcPr>
                  <w:tcW w:w="1132" w:type="dxa"/>
                  <w:shd w:val="clear" w:color="auto" w:fill="auto"/>
                  <w:vAlign w:val="center"/>
                </w:tcPr>
                <w:p w14:paraId="1F6DC24F" w14:textId="77777777" w:rsidR="00E906C8" w:rsidRDefault="006F748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50C41854" w14:textId="77777777" w:rsidR="00E906C8" w:rsidRDefault="006F748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E906C8" w14:paraId="22471C90" w14:textId="77777777">
              <w:trPr>
                <w:trHeight w:val="158"/>
              </w:trPr>
              <w:tc>
                <w:tcPr>
                  <w:tcW w:w="1267" w:type="dxa"/>
                  <w:vMerge/>
                  <w:tcBorders>
                    <w:left w:val="single" w:sz="12" w:space="0" w:color="auto"/>
                    <w:bottom w:val="single" w:sz="12" w:space="0" w:color="auto"/>
                  </w:tcBorders>
                  <w:shd w:val="clear" w:color="auto" w:fill="auto"/>
                  <w:vAlign w:val="center"/>
                </w:tcPr>
                <w:p w14:paraId="556151CB"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118BBF07"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392C20B2" w14:textId="77777777" w:rsidR="00E906C8" w:rsidRDefault="00E906C8">
                  <w:pPr>
                    <w:spacing w:after="0"/>
                    <w:jc w:val="center"/>
                    <w:rPr>
                      <w:sz w:val="22"/>
                      <w:szCs w:val="22"/>
                    </w:rPr>
                  </w:pPr>
                </w:p>
              </w:tc>
              <w:tc>
                <w:tcPr>
                  <w:tcW w:w="1132" w:type="dxa"/>
                  <w:tcBorders>
                    <w:bottom w:val="single" w:sz="12" w:space="0" w:color="auto"/>
                  </w:tcBorders>
                  <w:shd w:val="clear" w:color="auto" w:fill="auto"/>
                  <w:vAlign w:val="center"/>
                </w:tcPr>
                <w:p w14:paraId="6CEF2C7F" w14:textId="77777777" w:rsidR="00E906C8" w:rsidRDefault="006F748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2E8AEA31"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4DF923D6" w14:textId="77777777">
              <w:trPr>
                <w:trHeight w:val="158"/>
              </w:trPr>
              <w:tc>
                <w:tcPr>
                  <w:tcW w:w="1267" w:type="dxa"/>
                  <w:vMerge w:val="restart"/>
                  <w:tcBorders>
                    <w:top w:val="single" w:sz="12" w:space="0" w:color="auto"/>
                    <w:left w:val="single" w:sz="12" w:space="0" w:color="auto"/>
                  </w:tcBorders>
                  <w:shd w:val="clear" w:color="auto" w:fill="auto"/>
                  <w:vAlign w:val="center"/>
                </w:tcPr>
                <w:p w14:paraId="1D1F9416" w14:textId="77777777" w:rsidR="00E906C8" w:rsidRDefault="006F748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5F80C650"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6A44DF59"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132" w:type="dxa"/>
                  <w:tcBorders>
                    <w:top w:val="single" w:sz="12" w:space="0" w:color="auto"/>
                    <w:bottom w:val="single" w:sz="4" w:space="0" w:color="auto"/>
                  </w:tcBorders>
                  <w:shd w:val="clear" w:color="auto" w:fill="auto"/>
                  <w:vAlign w:val="center"/>
                </w:tcPr>
                <w:p w14:paraId="6F3955EF"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05A2B4A7"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61071599" w14:textId="77777777">
              <w:trPr>
                <w:trHeight w:val="158"/>
              </w:trPr>
              <w:tc>
                <w:tcPr>
                  <w:tcW w:w="1267" w:type="dxa"/>
                  <w:vMerge/>
                  <w:tcBorders>
                    <w:left w:val="single" w:sz="12" w:space="0" w:color="auto"/>
                  </w:tcBorders>
                  <w:shd w:val="clear" w:color="auto" w:fill="auto"/>
                  <w:vAlign w:val="center"/>
                </w:tcPr>
                <w:p w14:paraId="69E0B948" w14:textId="77777777" w:rsidR="00E906C8" w:rsidRDefault="00E906C8">
                  <w:pPr>
                    <w:spacing w:after="0"/>
                    <w:jc w:val="center"/>
                    <w:rPr>
                      <w:sz w:val="22"/>
                      <w:szCs w:val="22"/>
                      <w:lang w:eastAsia="zh-CN"/>
                    </w:rPr>
                  </w:pPr>
                </w:p>
              </w:tc>
              <w:tc>
                <w:tcPr>
                  <w:tcW w:w="927" w:type="dxa"/>
                  <w:vMerge/>
                  <w:shd w:val="clear" w:color="auto" w:fill="auto"/>
                  <w:vAlign w:val="center"/>
                </w:tcPr>
                <w:p w14:paraId="6D30F89D" w14:textId="77777777" w:rsidR="00E906C8" w:rsidRDefault="00E906C8">
                  <w:pPr>
                    <w:spacing w:after="0"/>
                    <w:jc w:val="center"/>
                    <w:rPr>
                      <w:sz w:val="22"/>
                      <w:szCs w:val="22"/>
                      <w:lang w:eastAsia="zh-CN"/>
                    </w:rPr>
                  </w:pPr>
                </w:p>
              </w:tc>
              <w:tc>
                <w:tcPr>
                  <w:tcW w:w="1465" w:type="dxa"/>
                  <w:vMerge/>
                  <w:shd w:val="clear" w:color="auto" w:fill="auto"/>
                  <w:vAlign w:val="center"/>
                </w:tcPr>
                <w:p w14:paraId="0ABE89BD" w14:textId="77777777" w:rsidR="00E906C8" w:rsidRDefault="00E906C8">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4AB6BDF3"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5FA1E625"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42B5F0E4" w14:textId="77777777">
              <w:trPr>
                <w:trHeight w:val="158"/>
              </w:trPr>
              <w:tc>
                <w:tcPr>
                  <w:tcW w:w="1267" w:type="dxa"/>
                  <w:vMerge/>
                  <w:tcBorders>
                    <w:left w:val="single" w:sz="12" w:space="0" w:color="auto"/>
                    <w:bottom w:val="single" w:sz="12" w:space="0" w:color="auto"/>
                  </w:tcBorders>
                  <w:shd w:val="clear" w:color="auto" w:fill="auto"/>
                  <w:vAlign w:val="center"/>
                </w:tcPr>
                <w:p w14:paraId="67D46798"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5A972A54"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743FB8DF" w14:textId="77777777" w:rsidR="00E906C8" w:rsidRDefault="00E906C8">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4BA4337B"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7557C1E2"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278"/>
          <w:p w14:paraId="58E722FC" w14:textId="77777777" w:rsidR="00E906C8" w:rsidRDefault="006F7482">
            <w:pPr>
              <w:numPr>
                <w:ilvl w:val="0"/>
                <w:numId w:val="45"/>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3635F451" w14:textId="77777777" w:rsidR="00E906C8" w:rsidRDefault="006F7482">
            <w:pPr>
              <w:numPr>
                <w:ilvl w:val="1"/>
                <w:numId w:val="45"/>
              </w:numPr>
              <w:spacing w:after="120"/>
              <w:jc w:val="both"/>
              <w:rPr>
                <w:i/>
                <w:iCs/>
                <w:sz w:val="22"/>
                <w:szCs w:val="22"/>
                <w:lang w:eastAsia="zh-CN"/>
              </w:rPr>
            </w:pPr>
            <w:bookmarkStart w:id="279" w:name="_Hlk33010681"/>
            <w:r>
              <w:rPr>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4EEA87F0" w14:textId="77777777" w:rsidR="00E906C8" w:rsidRDefault="006F7482">
            <w:pPr>
              <w:numPr>
                <w:ilvl w:val="1"/>
                <w:numId w:val="45"/>
              </w:numPr>
              <w:spacing w:after="120"/>
              <w:jc w:val="both"/>
              <w:rPr>
                <w:i/>
                <w:iCs/>
                <w:sz w:val="22"/>
                <w:szCs w:val="22"/>
                <w:lang w:eastAsia="zh-CN"/>
              </w:rPr>
            </w:pPr>
            <w:r>
              <w:rPr>
                <w:i/>
                <w:iCs/>
                <w:sz w:val="22"/>
                <w:szCs w:val="22"/>
                <w:lang w:eastAsia="zh-CN"/>
              </w:rPr>
              <w:t xml:space="preserve"> No additional requirement is specified on consecutively missing SSBs.</w:t>
            </w:r>
          </w:p>
          <w:bookmarkEnd w:id="279"/>
          <w:p w14:paraId="166DEB17" w14:textId="77777777" w:rsidR="00E906C8" w:rsidRDefault="006F7482">
            <w:pPr>
              <w:numPr>
                <w:ilvl w:val="0"/>
                <w:numId w:val="44"/>
              </w:numPr>
              <w:jc w:val="both"/>
              <w:rPr>
                <w:i/>
                <w:sz w:val="22"/>
                <w:szCs w:val="22"/>
                <w:lang w:eastAsia="zh-CN"/>
              </w:rPr>
            </w:pPr>
            <w:r>
              <w:rPr>
                <w:i/>
                <w:sz w:val="22"/>
                <w:szCs w:val="22"/>
                <w:u w:val="single"/>
                <w:lang w:eastAsia="zh-CN"/>
              </w:rPr>
              <w:lastRenderedPageBreak/>
              <w:t>Proposal 4</w:t>
            </w:r>
            <w:r>
              <w:rPr>
                <w:i/>
                <w:sz w:val="22"/>
                <w:szCs w:val="22"/>
                <w:lang w:eastAsia="zh-CN"/>
              </w:rPr>
              <w:t>: Agree on further details, as shown below, for intra-frequency tables agreed in [2].</w:t>
            </w:r>
          </w:p>
          <w:p w14:paraId="11E09039" w14:textId="77777777" w:rsidR="00E906C8" w:rsidRDefault="006F7482">
            <w:pPr>
              <w:numPr>
                <w:ilvl w:val="0"/>
                <w:numId w:val="44"/>
              </w:numPr>
              <w:rPr>
                <w:sz w:val="22"/>
                <w:szCs w:val="22"/>
                <w:lang w:eastAsia="zh-CN"/>
              </w:rPr>
            </w:pPr>
            <w:bookmarkStart w:id="280"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E906C8" w14:paraId="0434DAA9" w14:textId="77777777">
              <w:tc>
                <w:tcPr>
                  <w:tcW w:w="3692" w:type="dxa"/>
                  <w:tcBorders>
                    <w:top w:val="single" w:sz="4" w:space="0" w:color="auto"/>
                    <w:left w:val="single" w:sz="4" w:space="0" w:color="auto"/>
                    <w:bottom w:val="single" w:sz="4" w:space="0" w:color="auto"/>
                    <w:right w:val="single" w:sz="4" w:space="0" w:color="auto"/>
                  </w:tcBorders>
                </w:tcPr>
                <w:p w14:paraId="6F099D64" w14:textId="77777777" w:rsidR="00E906C8" w:rsidRDefault="006F748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5EE7F87E" w14:textId="77777777" w:rsidR="00E906C8" w:rsidRDefault="006F748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E906C8" w14:paraId="2CF478CE" w14:textId="77777777">
              <w:tc>
                <w:tcPr>
                  <w:tcW w:w="3692" w:type="dxa"/>
                  <w:tcBorders>
                    <w:top w:val="single" w:sz="4" w:space="0" w:color="auto"/>
                    <w:left w:val="single" w:sz="4" w:space="0" w:color="auto"/>
                    <w:bottom w:val="single" w:sz="4" w:space="0" w:color="auto"/>
                    <w:right w:val="single" w:sz="4" w:space="0" w:color="auto"/>
                  </w:tcBorders>
                </w:tcPr>
                <w:p w14:paraId="7AB5338C" w14:textId="77777777" w:rsidR="00E906C8" w:rsidRDefault="006F748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14877DDE"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4267214D" w14:textId="77777777">
              <w:tc>
                <w:tcPr>
                  <w:tcW w:w="3692" w:type="dxa"/>
                  <w:tcBorders>
                    <w:top w:val="single" w:sz="4" w:space="0" w:color="auto"/>
                    <w:left w:val="single" w:sz="4" w:space="0" w:color="auto"/>
                    <w:bottom w:val="single" w:sz="4" w:space="0" w:color="auto"/>
                    <w:right w:val="single" w:sz="4" w:space="0" w:color="auto"/>
                  </w:tcBorders>
                </w:tcPr>
                <w:p w14:paraId="39CB316E"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43342473"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01D7B52F" w14:textId="77777777">
              <w:tc>
                <w:tcPr>
                  <w:tcW w:w="3692" w:type="dxa"/>
                  <w:tcBorders>
                    <w:top w:val="single" w:sz="4" w:space="0" w:color="auto"/>
                    <w:left w:val="single" w:sz="4" w:space="0" w:color="auto"/>
                    <w:bottom w:val="single" w:sz="4" w:space="0" w:color="auto"/>
                    <w:right w:val="single" w:sz="4" w:space="0" w:color="auto"/>
                  </w:tcBorders>
                </w:tcPr>
                <w:p w14:paraId="0975526E" w14:textId="77777777" w:rsidR="00E906C8" w:rsidRDefault="006F748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74E7F610" w14:textId="77777777" w:rsidR="00E906C8" w:rsidRDefault="006F748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0AC1710A" w14:textId="77777777">
              <w:tc>
                <w:tcPr>
                  <w:tcW w:w="7443" w:type="dxa"/>
                  <w:gridSpan w:val="2"/>
                  <w:tcBorders>
                    <w:top w:val="single" w:sz="4" w:space="0" w:color="auto"/>
                    <w:left w:val="single" w:sz="4" w:space="0" w:color="auto"/>
                    <w:bottom w:val="single" w:sz="4" w:space="0" w:color="auto"/>
                    <w:right w:val="single" w:sz="4" w:space="0" w:color="auto"/>
                  </w:tcBorders>
                </w:tcPr>
                <w:p w14:paraId="4B4E78CE"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1C7D618A"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1113A86D"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3A312767" w14:textId="77777777" w:rsidR="00E906C8" w:rsidRDefault="00E906C8">
                  <w:pPr>
                    <w:keepNext/>
                    <w:keepLines/>
                    <w:spacing w:after="0"/>
                    <w:ind w:left="851" w:hanging="851"/>
                  </w:pPr>
                </w:p>
              </w:tc>
            </w:tr>
            <w:bookmarkEnd w:id="280"/>
          </w:tbl>
          <w:p w14:paraId="3A1A3F36" w14:textId="77777777" w:rsidR="00E906C8" w:rsidRDefault="00E906C8">
            <w:pPr>
              <w:numPr>
                <w:ilvl w:val="0"/>
                <w:numId w:val="44"/>
              </w:numPr>
              <w:rPr>
                <w:sz w:val="22"/>
                <w:szCs w:val="22"/>
                <w:lang w:eastAsia="zh-CN"/>
              </w:rPr>
            </w:pPr>
          </w:p>
          <w:p w14:paraId="1BF7C566" w14:textId="77777777" w:rsidR="00E906C8" w:rsidRDefault="006F7482">
            <w:pPr>
              <w:numPr>
                <w:ilvl w:val="0"/>
                <w:numId w:val="44"/>
              </w:numPr>
              <w:rPr>
                <w:sz w:val="22"/>
                <w:szCs w:val="22"/>
                <w:lang w:eastAsia="zh-CN"/>
              </w:rPr>
            </w:pPr>
            <w:bookmarkStart w:id="281" w:name="_Hlk33010835"/>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E906C8" w14:paraId="0183D122" w14:textId="77777777">
              <w:tc>
                <w:tcPr>
                  <w:tcW w:w="3551" w:type="dxa"/>
                  <w:tcBorders>
                    <w:top w:val="single" w:sz="4" w:space="0" w:color="auto"/>
                    <w:left w:val="single" w:sz="4" w:space="0" w:color="auto"/>
                    <w:bottom w:val="single" w:sz="4" w:space="0" w:color="auto"/>
                    <w:right w:val="single" w:sz="4" w:space="0" w:color="auto"/>
                  </w:tcBorders>
                </w:tcPr>
                <w:p w14:paraId="0B5C982C" w14:textId="77777777" w:rsidR="00E906C8" w:rsidRDefault="006F748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7A4699B6" w14:textId="77777777" w:rsidR="00E906C8" w:rsidRDefault="006F748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E906C8" w14:paraId="2B6A6DFB" w14:textId="77777777">
              <w:tc>
                <w:tcPr>
                  <w:tcW w:w="3551" w:type="dxa"/>
                  <w:tcBorders>
                    <w:top w:val="single" w:sz="4" w:space="0" w:color="auto"/>
                    <w:left w:val="single" w:sz="4" w:space="0" w:color="auto"/>
                    <w:bottom w:val="single" w:sz="4" w:space="0" w:color="auto"/>
                    <w:right w:val="single" w:sz="4" w:space="0" w:color="auto"/>
                  </w:tcBorders>
                </w:tcPr>
                <w:p w14:paraId="38FABC20" w14:textId="77777777" w:rsidR="00E906C8" w:rsidRDefault="006F748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060FE901"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1B7C302E" w14:textId="77777777">
              <w:tc>
                <w:tcPr>
                  <w:tcW w:w="3551" w:type="dxa"/>
                  <w:tcBorders>
                    <w:top w:val="single" w:sz="4" w:space="0" w:color="auto"/>
                    <w:left w:val="single" w:sz="4" w:space="0" w:color="auto"/>
                    <w:bottom w:val="single" w:sz="4" w:space="0" w:color="auto"/>
                    <w:right w:val="single" w:sz="4" w:space="0" w:color="auto"/>
                  </w:tcBorders>
                </w:tcPr>
                <w:p w14:paraId="2D0A0CE1"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759CCD48"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6B04A261" w14:textId="77777777">
              <w:tc>
                <w:tcPr>
                  <w:tcW w:w="3551" w:type="dxa"/>
                  <w:tcBorders>
                    <w:top w:val="single" w:sz="4" w:space="0" w:color="auto"/>
                    <w:left w:val="single" w:sz="4" w:space="0" w:color="auto"/>
                    <w:bottom w:val="single" w:sz="4" w:space="0" w:color="auto"/>
                    <w:right w:val="single" w:sz="4" w:space="0" w:color="auto"/>
                  </w:tcBorders>
                </w:tcPr>
                <w:p w14:paraId="06511348" w14:textId="77777777" w:rsidR="00E906C8" w:rsidRDefault="006F748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6F5D57F7"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426BC15B" w14:textId="77777777">
              <w:tc>
                <w:tcPr>
                  <w:tcW w:w="7443" w:type="dxa"/>
                  <w:gridSpan w:val="2"/>
                  <w:tcBorders>
                    <w:top w:val="single" w:sz="4" w:space="0" w:color="auto"/>
                    <w:left w:val="single" w:sz="4" w:space="0" w:color="auto"/>
                    <w:bottom w:val="single" w:sz="4" w:space="0" w:color="auto"/>
                    <w:right w:val="single" w:sz="4" w:space="0" w:color="auto"/>
                  </w:tcBorders>
                </w:tcPr>
                <w:p w14:paraId="2BD642A0"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55C6B071"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proofErr w:type="gramStart"/>
                  <w:r>
                    <w:rPr>
                      <w:rFonts w:ascii="Arial" w:hAnsi="Arial" w:cs="Arial"/>
                      <w:sz w:val="18"/>
                      <w:szCs w:val="18"/>
                      <w:vertAlign w:val="subscript"/>
                    </w:rPr>
                    <w:t>deact,max</w:t>
                  </w:r>
                  <w:proofErr w:type="spellEnd"/>
                  <w:proofErr w:type="gram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281"/>
          </w:tbl>
          <w:p w14:paraId="3AE5A5E3" w14:textId="77777777" w:rsidR="00E906C8" w:rsidRDefault="00E906C8">
            <w:pPr>
              <w:rPr>
                <w:bCs/>
                <w:lang w:val="en-US"/>
              </w:rPr>
            </w:pPr>
          </w:p>
        </w:tc>
      </w:tr>
      <w:tr w:rsidR="00E906C8" w14:paraId="1D4D4B07" w14:textId="77777777">
        <w:trPr>
          <w:trHeight w:val="468"/>
        </w:trPr>
        <w:tc>
          <w:tcPr>
            <w:tcW w:w="975" w:type="dxa"/>
          </w:tcPr>
          <w:p w14:paraId="53555EF7"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14:paraId="0D290D8A"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7669" w:type="dxa"/>
          </w:tcPr>
          <w:p w14:paraId="7AF91882" w14:textId="77777777" w:rsidR="00E906C8" w:rsidRDefault="006F7482">
            <w:pPr>
              <w:numPr>
                <w:ilvl w:val="0"/>
                <w:numId w:val="44"/>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inter-frequency PSS/SSS detection requirement.</w:t>
            </w:r>
          </w:p>
          <w:p w14:paraId="412E27F7" w14:textId="77777777" w:rsidR="00E906C8" w:rsidRDefault="006F7482">
            <w:pPr>
              <w:numPr>
                <w:ilvl w:val="0"/>
                <w:numId w:val="44"/>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E906C8" w14:paraId="72F57673" w14:textId="77777777">
              <w:trPr>
                <w:trHeight w:val="488"/>
              </w:trPr>
              <w:tc>
                <w:tcPr>
                  <w:tcW w:w="1272" w:type="dxa"/>
                  <w:vMerge w:val="restart"/>
                  <w:tcBorders>
                    <w:top w:val="single" w:sz="12" w:space="0" w:color="auto"/>
                    <w:left w:val="single" w:sz="12" w:space="0" w:color="auto"/>
                  </w:tcBorders>
                  <w:shd w:val="clear" w:color="auto" w:fill="auto"/>
                  <w:vAlign w:val="center"/>
                </w:tcPr>
                <w:p w14:paraId="22C00892" w14:textId="77777777" w:rsidR="00E906C8" w:rsidRDefault="006F748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3C159AB6" w14:textId="77777777" w:rsidR="00E906C8" w:rsidRDefault="006F748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23DD1182" w14:textId="77777777" w:rsidR="00E906C8" w:rsidRDefault="006F7482">
                  <w:pPr>
                    <w:spacing w:after="0"/>
                    <w:jc w:val="center"/>
                    <w:rPr>
                      <w:sz w:val="22"/>
                      <w:szCs w:val="22"/>
                      <w:lang w:eastAsia="zh-CN"/>
                    </w:rPr>
                  </w:pPr>
                  <w:r>
                    <w:rPr>
                      <w:sz w:val="22"/>
                      <w:szCs w:val="22"/>
                    </w:rPr>
                    <w:t>Maximum number of DL LBT failures</w:t>
                  </w:r>
                </w:p>
              </w:tc>
            </w:tr>
            <w:tr w:rsidR="00E906C8" w14:paraId="5BECDF1D" w14:textId="77777777">
              <w:trPr>
                <w:trHeight w:val="487"/>
              </w:trPr>
              <w:tc>
                <w:tcPr>
                  <w:tcW w:w="1272" w:type="dxa"/>
                  <w:vMerge/>
                  <w:tcBorders>
                    <w:left w:val="single" w:sz="12" w:space="0" w:color="auto"/>
                    <w:bottom w:val="single" w:sz="12" w:space="0" w:color="auto"/>
                  </w:tcBorders>
                  <w:shd w:val="clear" w:color="auto" w:fill="auto"/>
                  <w:vAlign w:val="center"/>
                </w:tcPr>
                <w:p w14:paraId="4DCE0BE5"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4AB1C3E" w14:textId="77777777" w:rsidR="00E906C8" w:rsidRDefault="00E906C8">
                  <w:pPr>
                    <w:spacing w:after="0"/>
                    <w:jc w:val="center"/>
                    <w:rPr>
                      <w:sz w:val="22"/>
                      <w:szCs w:val="22"/>
                      <w:lang w:eastAsia="zh-CN"/>
                    </w:rPr>
                  </w:pPr>
                </w:p>
              </w:tc>
              <w:tc>
                <w:tcPr>
                  <w:tcW w:w="1444" w:type="dxa"/>
                  <w:tcBorders>
                    <w:bottom w:val="single" w:sz="12" w:space="0" w:color="auto"/>
                  </w:tcBorders>
                  <w:shd w:val="clear" w:color="auto" w:fill="auto"/>
                  <w:vAlign w:val="center"/>
                </w:tcPr>
                <w:p w14:paraId="63675E5F" w14:textId="77777777" w:rsidR="00E906C8" w:rsidRDefault="006F748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0F9C596D" w14:textId="77777777" w:rsidR="00E906C8" w:rsidRDefault="006F748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7C1F682F" w14:textId="77777777" w:rsidR="00E906C8" w:rsidRDefault="006F7482">
                  <w:pPr>
                    <w:spacing w:after="0"/>
                    <w:jc w:val="center"/>
                    <w:rPr>
                      <w:sz w:val="22"/>
                      <w:szCs w:val="22"/>
                      <w:lang w:eastAsia="zh-CN"/>
                    </w:rPr>
                  </w:pPr>
                  <w:r>
                    <w:rPr>
                      <w:sz w:val="22"/>
                      <w:szCs w:val="22"/>
                      <w:lang w:eastAsia="zh-CN"/>
                    </w:rPr>
                    <w:t>Condition</w:t>
                  </w:r>
                </w:p>
              </w:tc>
            </w:tr>
            <w:tr w:rsidR="00E906C8" w14:paraId="16FB9F62" w14:textId="77777777">
              <w:trPr>
                <w:trHeight w:val="158"/>
              </w:trPr>
              <w:tc>
                <w:tcPr>
                  <w:tcW w:w="1272" w:type="dxa"/>
                  <w:vMerge w:val="restart"/>
                  <w:tcBorders>
                    <w:top w:val="single" w:sz="12" w:space="0" w:color="auto"/>
                    <w:left w:val="single" w:sz="12" w:space="0" w:color="auto"/>
                  </w:tcBorders>
                  <w:shd w:val="clear" w:color="auto" w:fill="auto"/>
                  <w:vAlign w:val="center"/>
                </w:tcPr>
                <w:p w14:paraId="2938481C" w14:textId="77777777" w:rsidR="00E906C8" w:rsidRDefault="006F748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6F331536" w14:textId="77777777" w:rsidR="00E906C8" w:rsidRDefault="006F748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15C1BDEB"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229" w:type="dxa"/>
                  <w:tcBorders>
                    <w:top w:val="single" w:sz="12" w:space="0" w:color="auto"/>
                    <w:bottom w:val="single" w:sz="4" w:space="0" w:color="auto"/>
                  </w:tcBorders>
                  <w:shd w:val="clear" w:color="auto" w:fill="auto"/>
                  <w:vAlign w:val="center"/>
                </w:tcPr>
                <w:p w14:paraId="449F993E" w14:textId="77777777" w:rsidR="00E906C8" w:rsidRDefault="006F748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39C6B431"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1F444D20" w14:textId="77777777">
              <w:trPr>
                <w:trHeight w:val="158"/>
              </w:trPr>
              <w:tc>
                <w:tcPr>
                  <w:tcW w:w="1272" w:type="dxa"/>
                  <w:vMerge/>
                  <w:tcBorders>
                    <w:left w:val="single" w:sz="12" w:space="0" w:color="auto"/>
                  </w:tcBorders>
                  <w:shd w:val="clear" w:color="auto" w:fill="auto"/>
                  <w:vAlign w:val="center"/>
                </w:tcPr>
                <w:p w14:paraId="4E1E3570" w14:textId="77777777" w:rsidR="00E906C8" w:rsidRDefault="00E906C8">
                  <w:pPr>
                    <w:spacing w:after="0"/>
                    <w:jc w:val="center"/>
                    <w:rPr>
                      <w:sz w:val="22"/>
                      <w:szCs w:val="22"/>
                      <w:lang w:eastAsia="zh-CN"/>
                    </w:rPr>
                  </w:pPr>
                </w:p>
              </w:tc>
              <w:tc>
                <w:tcPr>
                  <w:tcW w:w="933" w:type="dxa"/>
                  <w:vMerge/>
                  <w:shd w:val="clear" w:color="auto" w:fill="auto"/>
                  <w:vAlign w:val="center"/>
                </w:tcPr>
                <w:p w14:paraId="77F4E46C" w14:textId="77777777" w:rsidR="00E906C8" w:rsidRDefault="00E906C8">
                  <w:pPr>
                    <w:spacing w:after="0"/>
                    <w:jc w:val="center"/>
                    <w:rPr>
                      <w:sz w:val="22"/>
                      <w:szCs w:val="22"/>
                      <w:lang w:eastAsia="zh-CN"/>
                    </w:rPr>
                  </w:pPr>
                </w:p>
              </w:tc>
              <w:tc>
                <w:tcPr>
                  <w:tcW w:w="1444" w:type="dxa"/>
                  <w:vMerge/>
                  <w:shd w:val="clear" w:color="auto" w:fill="auto"/>
                  <w:vAlign w:val="center"/>
                </w:tcPr>
                <w:p w14:paraId="08EC022B" w14:textId="77777777" w:rsidR="00E906C8" w:rsidRDefault="00E906C8">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611BD3B5" w14:textId="77777777" w:rsidR="00E906C8" w:rsidRDefault="006F748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0395A76A"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00E48DAA" w14:textId="77777777">
              <w:trPr>
                <w:trHeight w:val="158"/>
              </w:trPr>
              <w:tc>
                <w:tcPr>
                  <w:tcW w:w="1272" w:type="dxa"/>
                  <w:vMerge/>
                  <w:tcBorders>
                    <w:left w:val="single" w:sz="12" w:space="0" w:color="auto"/>
                    <w:bottom w:val="single" w:sz="12" w:space="0" w:color="auto"/>
                  </w:tcBorders>
                  <w:shd w:val="clear" w:color="auto" w:fill="auto"/>
                  <w:vAlign w:val="center"/>
                </w:tcPr>
                <w:p w14:paraId="1A4F8045"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6F8A105" w14:textId="77777777" w:rsidR="00E906C8" w:rsidRDefault="00E906C8">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3B46215F" w14:textId="77777777" w:rsidR="00E906C8" w:rsidRDefault="00E906C8">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0C7B0A5D" w14:textId="77777777" w:rsidR="00E906C8" w:rsidRDefault="006F748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674944E2"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5B1B5406" w14:textId="77777777" w:rsidR="00E906C8" w:rsidRDefault="00E906C8">
            <w:pPr>
              <w:jc w:val="both"/>
              <w:rPr>
                <w:i/>
                <w:iCs/>
                <w:sz w:val="22"/>
                <w:szCs w:val="22"/>
                <w:lang w:eastAsia="zh-CN"/>
              </w:rPr>
            </w:pPr>
          </w:p>
          <w:p w14:paraId="42735CE5" w14:textId="77777777" w:rsidR="00E906C8" w:rsidRDefault="006F7482">
            <w:pPr>
              <w:numPr>
                <w:ilvl w:val="0"/>
                <w:numId w:val="45"/>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5EBFA604" w14:textId="77777777" w:rsidR="00E906C8" w:rsidRDefault="006F7482">
            <w:pPr>
              <w:numPr>
                <w:ilvl w:val="1"/>
                <w:numId w:val="45"/>
              </w:numPr>
              <w:spacing w:after="120"/>
              <w:jc w:val="both"/>
              <w:rPr>
                <w:i/>
                <w:iCs/>
                <w:sz w:val="22"/>
                <w:szCs w:val="22"/>
                <w:lang w:eastAsia="zh-CN"/>
              </w:rPr>
            </w:pPr>
            <w:r>
              <w:rPr>
                <w:i/>
                <w:sz w:val="22"/>
                <w:szCs w:val="22"/>
                <w:lang w:eastAsia="zh-CN"/>
              </w:rPr>
              <w:t xml:space="preserve">A note or clarification is added in the inter-frequency measurement requirements that the requirements apply provided any two closest SSB occasions available at the UE for the measurement shall be separated by no more than the maximum time requirement for the </w:t>
            </w:r>
            <w:r>
              <w:rPr>
                <w:i/>
                <w:sz w:val="22"/>
                <w:szCs w:val="22"/>
                <w:lang w:eastAsia="zh-CN"/>
              </w:rPr>
              <w:lastRenderedPageBreak/>
              <w:t>cell to remain known (8 seconds), with a reference to the place in TS 38.133 where this  is defined.</w:t>
            </w:r>
          </w:p>
          <w:p w14:paraId="7950C5B6" w14:textId="77777777" w:rsidR="00E906C8" w:rsidRDefault="006F7482">
            <w:pPr>
              <w:numPr>
                <w:ilvl w:val="1"/>
                <w:numId w:val="45"/>
              </w:numPr>
              <w:spacing w:after="120"/>
              <w:jc w:val="both"/>
              <w:rPr>
                <w:i/>
                <w:iCs/>
                <w:sz w:val="22"/>
                <w:szCs w:val="22"/>
                <w:lang w:eastAsia="zh-CN"/>
              </w:rPr>
            </w:pPr>
            <w:r>
              <w:rPr>
                <w:i/>
                <w:iCs/>
                <w:sz w:val="22"/>
                <w:szCs w:val="22"/>
                <w:lang w:eastAsia="zh-CN"/>
              </w:rPr>
              <w:t xml:space="preserve"> No additional requirement is specified on consecutively missing SSBs.</w:t>
            </w:r>
          </w:p>
          <w:p w14:paraId="2ABDC44A" w14:textId="77777777" w:rsidR="00E906C8" w:rsidRDefault="006F7482">
            <w:pPr>
              <w:numPr>
                <w:ilvl w:val="0"/>
                <w:numId w:val="44"/>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14:paraId="4D201762" w14:textId="77777777" w:rsidR="00E906C8" w:rsidRDefault="006F748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E906C8" w14:paraId="19E9B720" w14:textId="77777777">
              <w:tc>
                <w:tcPr>
                  <w:tcW w:w="1799" w:type="dxa"/>
                  <w:shd w:val="clear" w:color="auto" w:fill="auto"/>
                </w:tcPr>
                <w:p w14:paraId="632DF5E6"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753F5696"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E906C8" w14:paraId="1A09269A" w14:textId="77777777">
              <w:tc>
                <w:tcPr>
                  <w:tcW w:w="1799" w:type="dxa"/>
                  <w:shd w:val="clear" w:color="auto" w:fill="auto"/>
                </w:tcPr>
                <w:p w14:paraId="3622F934" w14:textId="77777777" w:rsidR="00E906C8" w:rsidRDefault="006F748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76BF0AAB" w14:textId="77777777" w:rsidR="00E906C8" w:rsidRDefault="006F748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4C8FDE16" w14:textId="77777777">
              <w:tc>
                <w:tcPr>
                  <w:tcW w:w="1799" w:type="dxa"/>
                  <w:shd w:val="clear" w:color="auto" w:fill="auto"/>
                </w:tcPr>
                <w:p w14:paraId="6C1AABBF"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563BBB5E"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3A257C1C" w14:textId="77777777">
              <w:tc>
                <w:tcPr>
                  <w:tcW w:w="1799" w:type="dxa"/>
                  <w:shd w:val="clear" w:color="auto" w:fill="auto"/>
                </w:tcPr>
                <w:p w14:paraId="4647E322" w14:textId="77777777" w:rsidR="00E906C8" w:rsidRDefault="006F748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14:paraId="4EE173D4"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7615D881" w14:textId="77777777">
              <w:tc>
                <w:tcPr>
                  <w:tcW w:w="7443" w:type="dxa"/>
                  <w:gridSpan w:val="2"/>
                  <w:shd w:val="clear" w:color="auto" w:fill="auto"/>
                </w:tcPr>
                <w:p w14:paraId="4B170DD2"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E7A0E59"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B855D1A"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06517016"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7D45B3F6"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3F1FBBAF" w14:textId="77777777" w:rsidR="00E906C8" w:rsidRDefault="00E906C8">
            <w:pPr>
              <w:ind w:left="720"/>
              <w:rPr>
                <w:sz w:val="22"/>
                <w:szCs w:val="22"/>
                <w:lang w:eastAsia="zh-CN"/>
              </w:rPr>
            </w:pPr>
          </w:p>
          <w:p w14:paraId="3F6FF4ED" w14:textId="77777777" w:rsidR="00E906C8" w:rsidRDefault="006F748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E906C8" w14:paraId="38F5B32C" w14:textId="77777777">
              <w:tc>
                <w:tcPr>
                  <w:tcW w:w="1817" w:type="dxa"/>
                  <w:shd w:val="clear" w:color="auto" w:fill="auto"/>
                </w:tcPr>
                <w:p w14:paraId="45140575"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2C223FC8" w14:textId="77777777" w:rsidR="00E906C8" w:rsidRDefault="006F748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E906C8" w14:paraId="0E3448CC" w14:textId="77777777">
              <w:tc>
                <w:tcPr>
                  <w:tcW w:w="1817" w:type="dxa"/>
                  <w:shd w:val="clear" w:color="auto" w:fill="auto"/>
                </w:tcPr>
                <w:p w14:paraId="44E77ED1" w14:textId="77777777" w:rsidR="00E906C8" w:rsidRDefault="006F7482">
                  <w:pPr>
                    <w:keepNext/>
                    <w:keepLines/>
                    <w:spacing w:after="0"/>
                    <w:jc w:val="center"/>
                    <w:rPr>
                      <w:rFonts w:ascii="Arial" w:hAnsi="Arial"/>
                      <w:sz w:val="18"/>
                    </w:rPr>
                  </w:pPr>
                  <w:r>
                    <w:rPr>
                      <w:rFonts w:ascii="Arial" w:hAnsi="Arial"/>
                      <w:sz w:val="18"/>
                    </w:rPr>
                    <w:t>No DRX</w:t>
                  </w:r>
                </w:p>
              </w:tc>
              <w:tc>
                <w:tcPr>
                  <w:tcW w:w="5626" w:type="dxa"/>
                  <w:shd w:val="clear" w:color="auto" w:fill="auto"/>
                </w:tcPr>
                <w:p w14:paraId="7FF8FDF9"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650716C0" w14:textId="77777777">
              <w:tc>
                <w:tcPr>
                  <w:tcW w:w="1817" w:type="dxa"/>
                  <w:shd w:val="clear" w:color="auto" w:fill="auto"/>
                </w:tcPr>
                <w:p w14:paraId="06D98005"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61110559"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0558DBDC" w14:textId="77777777">
              <w:tc>
                <w:tcPr>
                  <w:tcW w:w="1817" w:type="dxa"/>
                  <w:shd w:val="clear" w:color="auto" w:fill="auto"/>
                </w:tcPr>
                <w:p w14:paraId="5C00A169"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1F3D14EF"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2AAC79F8" w14:textId="77777777">
              <w:tc>
                <w:tcPr>
                  <w:tcW w:w="7443" w:type="dxa"/>
                  <w:gridSpan w:val="2"/>
                  <w:shd w:val="clear" w:color="auto" w:fill="auto"/>
                </w:tcPr>
                <w:p w14:paraId="3CF741E4"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74A79FCB"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5DAA1206"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608263F1" w14:textId="77777777" w:rsidR="00E906C8" w:rsidRDefault="006F7482">
                  <w:pPr>
                    <w:keepNext/>
                    <w:keepLines/>
                    <w:spacing w:after="0"/>
                    <w:ind w:left="851" w:hanging="851"/>
                    <w:rPr>
                      <w:rFonts w:ascii="Arial" w:hAnsi="Arial"/>
                      <w:sz w:val="18"/>
                    </w:rPr>
                  </w:pPr>
                  <w:r>
                    <w:rPr>
                      <w:rFonts w:ascii="Arial" w:hAnsi="Arial"/>
                      <w:sz w:val="18"/>
                    </w:rPr>
                    <w:t xml:space="preserve">NOTE 4: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054106BF" w14:textId="77777777" w:rsidR="00E906C8" w:rsidRDefault="006F748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35CFFBDB" w14:textId="77777777" w:rsidR="00E906C8" w:rsidRDefault="00E906C8">
            <w:pPr>
              <w:ind w:left="720"/>
              <w:rPr>
                <w:sz w:val="22"/>
                <w:szCs w:val="22"/>
                <w:lang w:eastAsia="zh-CN"/>
              </w:rPr>
            </w:pPr>
          </w:p>
          <w:p w14:paraId="06FDD575" w14:textId="77777777" w:rsidR="00E906C8" w:rsidRDefault="006F748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E906C8" w14:paraId="3C278236" w14:textId="77777777">
              <w:tc>
                <w:tcPr>
                  <w:tcW w:w="1796" w:type="dxa"/>
                  <w:shd w:val="clear" w:color="auto" w:fill="auto"/>
                </w:tcPr>
                <w:p w14:paraId="52F29543"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3F55082D"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E906C8" w14:paraId="1FB4B204" w14:textId="77777777">
              <w:tc>
                <w:tcPr>
                  <w:tcW w:w="1796" w:type="dxa"/>
                  <w:shd w:val="clear" w:color="auto" w:fill="auto"/>
                </w:tcPr>
                <w:p w14:paraId="52BB1F9E" w14:textId="77777777" w:rsidR="00E906C8" w:rsidRDefault="006F7482">
                  <w:pPr>
                    <w:keepNext/>
                    <w:keepLines/>
                    <w:spacing w:after="0"/>
                    <w:jc w:val="center"/>
                    <w:rPr>
                      <w:rFonts w:ascii="Arial" w:hAnsi="Arial"/>
                      <w:sz w:val="18"/>
                    </w:rPr>
                  </w:pPr>
                  <w:r>
                    <w:rPr>
                      <w:rFonts w:ascii="Arial" w:hAnsi="Arial"/>
                      <w:sz w:val="18"/>
                    </w:rPr>
                    <w:t>No DRX</w:t>
                  </w:r>
                </w:p>
              </w:tc>
              <w:tc>
                <w:tcPr>
                  <w:tcW w:w="5647" w:type="dxa"/>
                  <w:shd w:val="clear" w:color="auto" w:fill="auto"/>
                </w:tcPr>
                <w:p w14:paraId="6FB8CD9B"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E906C8" w14:paraId="663C3B24" w14:textId="77777777">
              <w:tc>
                <w:tcPr>
                  <w:tcW w:w="1796" w:type="dxa"/>
                  <w:shd w:val="clear" w:color="auto" w:fill="auto"/>
                </w:tcPr>
                <w:p w14:paraId="721DFCEC" w14:textId="77777777" w:rsidR="00E906C8" w:rsidRDefault="006F7482">
                  <w:pPr>
                    <w:keepNext/>
                    <w:keepLines/>
                    <w:spacing w:after="0"/>
                    <w:jc w:val="center"/>
                    <w:rPr>
                      <w:rFonts w:ascii="Arial" w:hAnsi="Arial"/>
                      <w:sz w:val="18"/>
                    </w:rPr>
                  </w:pPr>
                  <w:r>
                    <w:rPr>
                      <w:rFonts w:ascii="Arial" w:hAnsi="Arial"/>
                      <w:sz w:val="18"/>
                    </w:rPr>
                    <w:lastRenderedPageBreak/>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037CCFCA"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6EC1E042" w14:textId="77777777">
              <w:tc>
                <w:tcPr>
                  <w:tcW w:w="1796" w:type="dxa"/>
                  <w:shd w:val="clear" w:color="auto" w:fill="auto"/>
                </w:tcPr>
                <w:p w14:paraId="2FB5CE36"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6CB4CA4D"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30C62774" w14:textId="77777777">
              <w:trPr>
                <w:trHeight w:val="70"/>
              </w:trPr>
              <w:tc>
                <w:tcPr>
                  <w:tcW w:w="7443" w:type="dxa"/>
                  <w:gridSpan w:val="2"/>
                  <w:shd w:val="clear" w:color="auto" w:fill="auto"/>
                </w:tcPr>
                <w:p w14:paraId="1EC54096"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04B70AB"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92E101C" w14:textId="77777777" w:rsidR="00E906C8" w:rsidRDefault="006F748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372CE0A8" w14:textId="77777777" w:rsidR="00E906C8" w:rsidRDefault="006F748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4FB368BE"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3CE44C3B" w14:textId="77777777" w:rsidR="00E906C8" w:rsidRDefault="00E906C8">
            <w:pPr>
              <w:jc w:val="both"/>
              <w:rPr>
                <w:bCs/>
                <w:i/>
                <w:iCs/>
                <w:sz w:val="22"/>
                <w:szCs w:val="22"/>
                <w:u w:val="single"/>
                <w:lang w:eastAsia="zh-CN"/>
              </w:rPr>
            </w:pPr>
          </w:p>
        </w:tc>
      </w:tr>
      <w:tr w:rsidR="00E906C8" w14:paraId="05D2ADC4" w14:textId="77777777">
        <w:trPr>
          <w:trHeight w:val="468"/>
        </w:trPr>
        <w:tc>
          <w:tcPr>
            <w:tcW w:w="975" w:type="dxa"/>
          </w:tcPr>
          <w:p w14:paraId="39440BFB" w14:textId="77777777" w:rsidR="00E906C8" w:rsidRDefault="006F7482">
            <w:pPr>
              <w:spacing w:before="120" w:after="120"/>
              <w:rPr>
                <w:rFonts w:asciiTheme="minorHAnsi" w:hAnsiTheme="minorHAnsi" w:cstheme="minorHAnsi"/>
              </w:rPr>
            </w:pPr>
            <w:bookmarkStart w:id="282" w:name="_Hlk33024252"/>
            <w:bookmarkEnd w:id="276"/>
            <w:r>
              <w:rPr>
                <w:rFonts w:asciiTheme="minorHAnsi" w:hAnsiTheme="minorHAnsi" w:cstheme="minorHAnsi"/>
              </w:rPr>
              <w:lastRenderedPageBreak/>
              <w:t>R4-2000721</w:t>
            </w:r>
          </w:p>
        </w:tc>
        <w:tc>
          <w:tcPr>
            <w:tcW w:w="1213" w:type="dxa"/>
          </w:tcPr>
          <w:p w14:paraId="028C7E1E"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14:paraId="62CF07E2" w14:textId="77777777" w:rsidR="00E906C8" w:rsidRDefault="006F7482">
            <w:pPr>
              <w:rPr>
                <w:bCs/>
              </w:rPr>
            </w:pPr>
            <w:r>
              <w:rPr>
                <w:bCs/>
              </w:rPr>
              <w:t xml:space="preserve">Proposal 4. RAN4 to discuss how to update Table 3.5.2-1 of TS 38.133 to include NR unlicensed bands after UE REFSENS requirements and labelling of them are decided in RF session. </w:t>
            </w:r>
          </w:p>
          <w:p w14:paraId="3B6E51C8" w14:textId="77777777" w:rsidR="00E906C8" w:rsidRDefault="006F7482">
            <w:pPr>
              <w:rPr>
                <w:bCs/>
              </w:rPr>
            </w:pPr>
            <w:r>
              <w:rPr>
                <w:bCs/>
              </w:rPr>
              <w:t>Proposal 5. RAN4 to decide how to capture the existing measurement accuracy requirements. Any of the two options below can be pursued:</w:t>
            </w:r>
          </w:p>
          <w:p w14:paraId="1244269F" w14:textId="77777777" w:rsidR="00E906C8" w:rsidRDefault="006F7482">
            <w:pPr>
              <w:pStyle w:val="ListParagraph"/>
              <w:numPr>
                <w:ilvl w:val="0"/>
                <w:numId w:val="46"/>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5B8A67BE" w14:textId="77777777" w:rsidR="00E906C8" w:rsidRDefault="006F7482">
            <w:pPr>
              <w:pStyle w:val="ListParagraph"/>
              <w:numPr>
                <w:ilvl w:val="0"/>
                <w:numId w:val="46"/>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67BAD6E3" w14:textId="77777777" w:rsidR="00E906C8" w:rsidRDefault="00E906C8">
            <w:pPr>
              <w:spacing w:before="120" w:after="120"/>
              <w:rPr>
                <w:rFonts w:asciiTheme="minorHAnsi" w:hAnsiTheme="minorHAnsi" w:cstheme="minorHAnsi"/>
              </w:rPr>
            </w:pPr>
          </w:p>
        </w:tc>
      </w:tr>
      <w:bookmarkEnd w:id="282"/>
    </w:tbl>
    <w:p w14:paraId="7E60EFDF" w14:textId="77777777" w:rsidR="00E906C8" w:rsidRDefault="00E906C8"/>
    <w:p w14:paraId="67DF3CA3"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A263884" w14:textId="77777777" w:rsidR="00E906C8" w:rsidRDefault="006F7482">
      <w:pPr>
        <w:rPr>
          <w:lang w:val="en-US" w:eastAsia="zh-CN"/>
        </w:rPr>
      </w:pPr>
      <w:r>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E906C8" w14:paraId="456AF000" w14:textId="77777777">
        <w:trPr>
          <w:jc w:val="center"/>
        </w:trPr>
        <w:tc>
          <w:tcPr>
            <w:tcW w:w="1521" w:type="dxa"/>
          </w:tcPr>
          <w:p w14:paraId="27531119"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38C3AA59"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_Ref33177875 \h </w:instrText>
            </w:r>
            <w:r>
              <w:rPr>
                <w:lang w:val="sv-SE" w:eastAsia="zh-CN"/>
              </w:rPr>
            </w:r>
            <w:r>
              <w:rPr>
                <w:lang w:val="sv-SE" w:eastAsia="zh-CN"/>
              </w:rPr>
              <w:fldChar w:fldCharType="separate"/>
            </w:r>
            <w:r w:rsidR="006F7482">
              <w:t>UE behaviour upon exceeding the maximum number of LBT failures during PSS/SSS detection</w:t>
            </w:r>
            <w:r>
              <w:rPr>
                <w:lang w:val="sv-SE" w:eastAsia="zh-CN"/>
              </w:rPr>
              <w:fldChar w:fldCharType="end"/>
            </w:r>
          </w:p>
        </w:tc>
      </w:tr>
      <w:tr w:rsidR="00E906C8" w14:paraId="09154095" w14:textId="77777777">
        <w:trPr>
          <w:jc w:val="center"/>
        </w:trPr>
        <w:tc>
          <w:tcPr>
            <w:tcW w:w="1521" w:type="dxa"/>
          </w:tcPr>
          <w:p w14:paraId="3285F768" w14:textId="77777777" w:rsidR="00E906C8" w:rsidRDefault="00E906C8">
            <w:pPr>
              <w:pStyle w:val="ListParagraph"/>
              <w:numPr>
                <w:ilvl w:val="0"/>
                <w:numId w:val="47"/>
              </w:numPr>
              <w:spacing w:after="0"/>
              <w:ind w:firstLineChars="0"/>
              <w:rPr>
                <w:rFonts w:eastAsia="Yu Mincho"/>
                <w:lang w:eastAsia="zh-CN"/>
              </w:rPr>
            </w:pPr>
          </w:p>
        </w:tc>
        <w:tc>
          <w:tcPr>
            <w:tcW w:w="6538" w:type="dxa"/>
          </w:tcPr>
          <w:p w14:paraId="58712E97" w14:textId="77777777" w:rsidR="00E906C8" w:rsidRDefault="00B40446">
            <w:pPr>
              <w:spacing w:after="0"/>
              <w:rPr>
                <w:lang w:val="en-US" w:eastAsia="zh-CN"/>
              </w:rPr>
            </w:pPr>
            <w:r>
              <w:fldChar w:fldCharType="begin"/>
            </w:r>
            <w:r>
              <w:instrText xml:space="preserve"> REF _Ref33010867 \h  \* MERGEFORMAT </w:instrText>
            </w:r>
            <w:r>
              <w:fldChar w:fldCharType="separate"/>
            </w:r>
            <w:r w:rsidR="006F7482">
              <w:t>Maximum number of DL LBT failures during the intra-frequency PSS/SSS detection procedure</w:t>
            </w:r>
            <w:r>
              <w:fldChar w:fldCharType="end"/>
            </w:r>
          </w:p>
        </w:tc>
      </w:tr>
      <w:tr w:rsidR="00E906C8" w14:paraId="478AAA10" w14:textId="77777777">
        <w:trPr>
          <w:jc w:val="center"/>
        </w:trPr>
        <w:tc>
          <w:tcPr>
            <w:tcW w:w="1521" w:type="dxa"/>
          </w:tcPr>
          <w:p w14:paraId="0F5B52EC"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3D88E374"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_Ref33177886 \h </w:instrText>
            </w:r>
            <w:r>
              <w:rPr>
                <w:lang w:val="sv-SE" w:eastAsia="zh-CN"/>
              </w:rPr>
            </w:r>
            <w:r>
              <w:rPr>
                <w:lang w:val="sv-SE" w:eastAsia="zh-CN"/>
              </w:rPr>
              <w:fldChar w:fldCharType="separate"/>
            </w:r>
            <w:r w:rsidR="006F7482">
              <w:t>UE behaviour in RRC_CONNECTED mode when the serving cell is unavailable for consecutive SSB bursts</w:t>
            </w:r>
            <w:r>
              <w:rPr>
                <w:lang w:val="sv-SE" w:eastAsia="zh-CN"/>
              </w:rPr>
              <w:fldChar w:fldCharType="end"/>
            </w:r>
          </w:p>
        </w:tc>
      </w:tr>
      <w:tr w:rsidR="00E906C8" w14:paraId="581E8A5F" w14:textId="77777777">
        <w:trPr>
          <w:jc w:val="center"/>
        </w:trPr>
        <w:tc>
          <w:tcPr>
            <w:tcW w:w="1521" w:type="dxa"/>
          </w:tcPr>
          <w:p w14:paraId="2DAB083F"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156829F6"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_Ref33177889 \h </w:instrText>
            </w:r>
            <w:r>
              <w:rPr>
                <w:lang w:val="sv-SE" w:eastAsia="zh-CN"/>
              </w:rPr>
            </w:r>
            <w:r>
              <w:rPr>
                <w:lang w:val="sv-SE" w:eastAsia="zh-CN"/>
              </w:rPr>
              <w:fldChar w:fldCharType="separate"/>
            </w:r>
            <w:r w:rsidR="006F7482">
              <w:t>How to address consecutively missing SSBs from serving cell</w:t>
            </w:r>
            <w:r>
              <w:rPr>
                <w:lang w:val="sv-SE" w:eastAsia="zh-CN"/>
              </w:rPr>
              <w:fldChar w:fldCharType="end"/>
            </w:r>
          </w:p>
        </w:tc>
      </w:tr>
      <w:tr w:rsidR="00E906C8" w14:paraId="238C2061" w14:textId="77777777">
        <w:trPr>
          <w:jc w:val="center"/>
        </w:trPr>
        <w:tc>
          <w:tcPr>
            <w:tcW w:w="1521" w:type="dxa"/>
          </w:tcPr>
          <w:p w14:paraId="26AF4DB5"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2E44E183" w14:textId="77777777" w:rsidR="00E906C8" w:rsidRDefault="009F6AA4">
            <w:pPr>
              <w:spacing w:after="0"/>
              <w:rPr>
                <w:lang w:val="sv-SE" w:eastAsia="zh-CN"/>
              </w:rPr>
            </w:pPr>
            <w:r>
              <w:rPr>
                <w:lang w:val="sv-SE" w:eastAsia="zh-CN"/>
              </w:rPr>
              <w:fldChar w:fldCharType="begin"/>
            </w:r>
            <w:r w:rsidR="006F7482">
              <w:rPr>
                <w:lang w:val="sv-SE" w:eastAsia="zh-CN"/>
              </w:rPr>
              <w:instrText xml:space="preserve"> REF _Ref33177894 \h </w:instrText>
            </w:r>
            <w:r>
              <w:rPr>
                <w:lang w:val="sv-SE" w:eastAsia="zh-CN"/>
              </w:rPr>
            </w:r>
            <w:r>
              <w:rPr>
                <w:lang w:val="sv-SE" w:eastAsia="zh-CN"/>
              </w:rPr>
              <w:fldChar w:fldCharType="separate"/>
            </w:r>
            <w:r w:rsidR="006F7482">
              <w:t>PSS/SSS detection period</w:t>
            </w:r>
            <w:r>
              <w:rPr>
                <w:lang w:val="sv-SE" w:eastAsia="zh-CN"/>
              </w:rPr>
              <w:fldChar w:fldCharType="end"/>
            </w:r>
          </w:p>
        </w:tc>
      </w:tr>
      <w:tr w:rsidR="00E906C8" w14:paraId="1BF9B4AA" w14:textId="77777777">
        <w:trPr>
          <w:jc w:val="center"/>
        </w:trPr>
        <w:tc>
          <w:tcPr>
            <w:tcW w:w="1521" w:type="dxa"/>
          </w:tcPr>
          <w:p w14:paraId="51C2EF25" w14:textId="77777777" w:rsidR="00E906C8" w:rsidRDefault="00E906C8">
            <w:pPr>
              <w:pStyle w:val="ListParagraph"/>
              <w:numPr>
                <w:ilvl w:val="0"/>
                <w:numId w:val="47"/>
              </w:numPr>
              <w:spacing w:after="0"/>
              <w:ind w:firstLineChars="0"/>
              <w:rPr>
                <w:rFonts w:eastAsia="Yu Mincho"/>
                <w:lang w:val="sv-SE" w:eastAsia="zh-CN"/>
              </w:rPr>
            </w:pPr>
          </w:p>
        </w:tc>
        <w:tc>
          <w:tcPr>
            <w:tcW w:w="6538" w:type="dxa"/>
          </w:tcPr>
          <w:p w14:paraId="3E5D4A57"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_Ref33177909 \h </w:instrText>
            </w:r>
            <w:r>
              <w:rPr>
                <w:lang w:val="sv-SE" w:eastAsia="zh-CN"/>
              </w:rPr>
            </w:r>
            <w:r>
              <w:rPr>
                <w:lang w:val="sv-SE" w:eastAsia="zh-CN"/>
              </w:rPr>
              <w:fldChar w:fldCharType="separate"/>
            </w:r>
            <w:r w:rsidR="006F7482">
              <w:t xml:space="preserve">How to consider the </w:t>
            </w:r>
            <w:proofErr w:type="spellStart"/>
            <w:r w:rsidR="006F7482">
              <w:t>QCLed</w:t>
            </w:r>
            <w:proofErr w:type="spellEnd"/>
            <w:r w:rsidR="006F7482">
              <w:t xml:space="preserve"> beams during cell identification stage</w:t>
            </w:r>
            <w:r>
              <w:rPr>
                <w:lang w:val="sv-SE" w:eastAsia="zh-CN"/>
              </w:rPr>
              <w:fldChar w:fldCharType="end"/>
            </w:r>
          </w:p>
        </w:tc>
      </w:tr>
      <w:tr w:rsidR="00E906C8" w14:paraId="367EF968" w14:textId="77777777">
        <w:trPr>
          <w:jc w:val="center"/>
        </w:trPr>
        <w:tc>
          <w:tcPr>
            <w:tcW w:w="1521" w:type="dxa"/>
          </w:tcPr>
          <w:p w14:paraId="5594950E"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402715E0"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_Ref33177918 \h </w:instrText>
            </w:r>
            <w:r>
              <w:rPr>
                <w:lang w:val="sv-SE" w:eastAsia="zh-CN"/>
              </w:rPr>
            </w:r>
            <w:r>
              <w:rPr>
                <w:lang w:val="sv-SE" w:eastAsia="zh-CN"/>
              </w:rPr>
              <w:fldChar w:fldCharType="separate"/>
            </w:r>
            <w:r w:rsidR="006F7482">
              <w:t>UE behaviour in case of successive DL LBT failures during measurements</w:t>
            </w:r>
            <w:r>
              <w:rPr>
                <w:lang w:val="sv-SE" w:eastAsia="zh-CN"/>
              </w:rPr>
              <w:fldChar w:fldCharType="end"/>
            </w:r>
          </w:p>
        </w:tc>
      </w:tr>
      <w:tr w:rsidR="00E906C8" w14:paraId="11B5CDC8" w14:textId="77777777">
        <w:trPr>
          <w:jc w:val="center"/>
        </w:trPr>
        <w:tc>
          <w:tcPr>
            <w:tcW w:w="1521" w:type="dxa"/>
          </w:tcPr>
          <w:p w14:paraId="4032EC1D"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7C98EC7F"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_Ref33177928 \h </w:instrText>
            </w:r>
            <w:r>
              <w:rPr>
                <w:lang w:val="sv-SE" w:eastAsia="zh-CN"/>
              </w:rPr>
            </w:r>
            <w:r>
              <w:rPr>
                <w:lang w:val="sv-SE" w:eastAsia="zh-CN"/>
              </w:rPr>
              <w:fldChar w:fldCharType="separate"/>
            </w:r>
            <w:r w:rsidR="006F7482">
              <w:t>How to capture the agreements in the intra-frequency measurement tables in 38.133</w:t>
            </w:r>
            <w:r>
              <w:rPr>
                <w:lang w:val="sv-SE" w:eastAsia="zh-CN"/>
              </w:rPr>
              <w:fldChar w:fldCharType="end"/>
            </w:r>
          </w:p>
        </w:tc>
      </w:tr>
      <w:tr w:rsidR="00E906C8" w14:paraId="25A8ECBE" w14:textId="77777777">
        <w:trPr>
          <w:jc w:val="center"/>
        </w:trPr>
        <w:tc>
          <w:tcPr>
            <w:tcW w:w="1521" w:type="dxa"/>
          </w:tcPr>
          <w:p w14:paraId="06A43F10"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6613EE46"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_Ref33177933 \h </w:instrText>
            </w:r>
            <w:r>
              <w:rPr>
                <w:lang w:val="sv-SE" w:eastAsia="zh-CN"/>
              </w:rPr>
            </w:r>
            <w:r>
              <w:rPr>
                <w:lang w:val="sv-SE" w:eastAsia="zh-CN"/>
              </w:rPr>
              <w:fldChar w:fldCharType="separate"/>
            </w:r>
            <w:r w:rsidR="006F7482">
              <w:t>Maximum number of DL LBT failures during the inter-frequency PSS/SSS detection procedure</w:t>
            </w:r>
            <w:r>
              <w:rPr>
                <w:lang w:val="sv-SE" w:eastAsia="zh-CN"/>
              </w:rPr>
              <w:fldChar w:fldCharType="end"/>
            </w:r>
          </w:p>
        </w:tc>
      </w:tr>
      <w:tr w:rsidR="00E906C8" w14:paraId="47E9BB1C" w14:textId="77777777">
        <w:trPr>
          <w:jc w:val="center"/>
        </w:trPr>
        <w:tc>
          <w:tcPr>
            <w:tcW w:w="1521" w:type="dxa"/>
          </w:tcPr>
          <w:p w14:paraId="5C8EEB6C"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71EA6320"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_Ref33177937 \h </w:instrText>
            </w:r>
            <w:r>
              <w:rPr>
                <w:lang w:val="sv-SE" w:eastAsia="zh-CN"/>
              </w:rPr>
            </w:r>
            <w:r>
              <w:rPr>
                <w:lang w:val="sv-SE" w:eastAsia="zh-CN"/>
              </w:rPr>
              <w:fldChar w:fldCharType="separate"/>
            </w:r>
            <w:r w:rsidR="006F7482">
              <w:t>How to capture the agreements in the inter-frequency measurement tables in 38.133</w:t>
            </w:r>
            <w:r>
              <w:rPr>
                <w:lang w:val="sv-SE" w:eastAsia="zh-CN"/>
              </w:rPr>
              <w:fldChar w:fldCharType="end"/>
            </w:r>
          </w:p>
        </w:tc>
      </w:tr>
      <w:tr w:rsidR="00E906C8" w14:paraId="0EFB6502" w14:textId="77777777">
        <w:trPr>
          <w:jc w:val="center"/>
        </w:trPr>
        <w:tc>
          <w:tcPr>
            <w:tcW w:w="1521" w:type="dxa"/>
          </w:tcPr>
          <w:p w14:paraId="6CBBFE01"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030C6E98"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_Ref33177940 \h </w:instrText>
            </w:r>
            <w:r>
              <w:rPr>
                <w:lang w:val="sv-SE" w:eastAsia="zh-CN"/>
              </w:rPr>
            </w:r>
            <w:r>
              <w:rPr>
                <w:lang w:val="sv-SE" w:eastAsia="zh-CN"/>
              </w:rPr>
              <w:fldChar w:fldCharType="separate"/>
            </w:r>
            <w:r w:rsidR="006F7482">
              <w:t>Scheduling availability during measurements in unlicensed spectrum</w:t>
            </w:r>
            <w:r>
              <w:rPr>
                <w:lang w:val="sv-SE" w:eastAsia="zh-CN"/>
              </w:rPr>
              <w:fldChar w:fldCharType="end"/>
            </w:r>
          </w:p>
        </w:tc>
      </w:tr>
      <w:tr w:rsidR="00E906C8" w14:paraId="4CC917BE" w14:textId="77777777">
        <w:trPr>
          <w:jc w:val="center"/>
        </w:trPr>
        <w:tc>
          <w:tcPr>
            <w:tcW w:w="1521" w:type="dxa"/>
          </w:tcPr>
          <w:p w14:paraId="5D5EC283"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175902B2"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_Ref33177945 \h </w:instrText>
            </w:r>
            <w:r>
              <w:rPr>
                <w:lang w:val="sv-SE" w:eastAsia="zh-CN"/>
              </w:rPr>
            </w:r>
            <w:r>
              <w:rPr>
                <w:lang w:val="sv-SE" w:eastAsia="zh-CN"/>
              </w:rPr>
              <w:fldChar w:fldCharType="separate"/>
            </w:r>
            <w:r w:rsidR="006F7482">
              <w:t>How to include NR unlicensed band in TS 38.133</w:t>
            </w:r>
            <w:r>
              <w:rPr>
                <w:lang w:val="sv-SE" w:eastAsia="zh-CN"/>
              </w:rPr>
              <w:fldChar w:fldCharType="end"/>
            </w:r>
          </w:p>
        </w:tc>
      </w:tr>
      <w:tr w:rsidR="00E906C8" w14:paraId="44A8D7D1" w14:textId="77777777">
        <w:trPr>
          <w:jc w:val="center"/>
        </w:trPr>
        <w:tc>
          <w:tcPr>
            <w:tcW w:w="1521" w:type="dxa"/>
          </w:tcPr>
          <w:p w14:paraId="59A0ACE3"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04156AA4"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_Ref33177949 \h </w:instrText>
            </w:r>
            <w:r>
              <w:rPr>
                <w:lang w:val="sv-SE" w:eastAsia="zh-CN"/>
              </w:rPr>
            </w:r>
            <w:r>
              <w:rPr>
                <w:lang w:val="sv-SE" w:eastAsia="zh-CN"/>
              </w:rPr>
              <w:fldChar w:fldCharType="separate"/>
            </w:r>
            <w:r w:rsidR="006F7482">
              <w:t>How to capture the measurement accuracy requirements for NR-U</w:t>
            </w:r>
            <w:r>
              <w:rPr>
                <w:lang w:val="sv-SE" w:eastAsia="zh-CN"/>
              </w:rPr>
              <w:fldChar w:fldCharType="end"/>
            </w:r>
          </w:p>
        </w:tc>
      </w:tr>
    </w:tbl>
    <w:p w14:paraId="1C6C3648" w14:textId="77777777" w:rsidR="00E906C8" w:rsidRDefault="00E906C8">
      <w:pPr>
        <w:rPr>
          <w:lang w:val="en-US" w:eastAsia="zh-CN"/>
        </w:rPr>
      </w:pPr>
    </w:p>
    <w:p w14:paraId="7E6B3B53" w14:textId="77777777" w:rsidR="00E906C8" w:rsidRDefault="006F7482">
      <w:pPr>
        <w:pStyle w:val="Heading3"/>
        <w:rPr>
          <w:lang w:val="en-US"/>
        </w:rPr>
      </w:pPr>
      <w:bookmarkStart w:id="283" w:name="_Ref33177875"/>
      <w:r>
        <w:rPr>
          <w:lang w:val="en-US"/>
        </w:rPr>
        <w:lastRenderedPageBreak/>
        <w:t xml:space="preserve">UE </w:t>
      </w:r>
      <w:proofErr w:type="spellStart"/>
      <w:r>
        <w:rPr>
          <w:lang w:val="en-US"/>
        </w:rPr>
        <w:t>behaviour</w:t>
      </w:r>
      <w:proofErr w:type="spellEnd"/>
      <w:r>
        <w:rPr>
          <w:lang w:val="en-US"/>
        </w:rPr>
        <w:t xml:space="preserve"> upon exceeding the maximum number of LBT failures during PSS/SSS detection</w:t>
      </w:r>
      <w:bookmarkEnd w:id="283"/>
    </w:p>
    <w:p w14:paraId="72CFD0D1" w14:textId="77777777" w:rsidR="00E906C8" w:rsidRDefault="00E906C8">
      <w:pPr>
        <w:rPr>
          <w:lang w:val="en-US" w:eastAsia="zh-CN"/>
        </w:rPr>
      </w:pPr>
    </w:p>
    <w:p w14:paraId="298AD0E5"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4D7CBB7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53132C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14:paraId="0B76C98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14:paraId="671D03F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5F2E4471"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proofErr w:type="gramStart"/>
      <w:r>
        <w:rPr>
          <w:rFonts w:eastAsia="SimSun"/>
          <w:color w:val="000000" w:themeColor="text1"/>
          <w:szCs w:val="24"/>
          <w:lang w:eastAsia="zh-CN"/>
        </w:rPr>
        <w:t>SSS,max</w:t>
      </w:r>
      <w:proofErr w:type="spellEnd"/>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0D048CDA" w14:textId="77777777" w:rsidR="00E906C8" w:rsidRDefault="006F7482">
      <w:pPr>
        <w:spacing w:after="120"/>
        <w:rPr>
          <w:color w:val="000000" w:themeColor="text1"/>
          <w:szCs w:val="24"/>
          <w:lang w:eastAsia="zh-CN"/>
        </w:rPr>
      </w:pPr>
      <w:r>
        <w:rPr>
          <w:color w:val="000000" w:themeColor="text1"/>
          <w:szCs w:val="24"/>
          <w:lang w:eastAsia="zh-CN"/>
        </w:rPr>
        <w:t xml:space="preserve"> </w:t>
      </w:r>
    </w:p>
    <w:p w14:paraId="029C4CF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1410A9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14:paraId="7740873E" w14:textId="77777777" w:rsidR="00E906C8" w:rsidRDefault="006F7482">
      <w:pPr>
        <w:pStyle w:val="Heading3"/>
        <w:rPr>
          <w:lang w:val="en-US"/>
        </w:rPr>
      </w:pPr>
      <w:bookmarkStart w:id="284" w:name="_Ref33010867"/>
      <w:r>
        <w:rPr>
          <w:lang w:val="en-US"/>
        </w:rPr>
        <w:t>Maximum number of DL LBT failures during the intra-frequency PSS/SSS detection procedure</w:t>
      </w:r>
      <w:bookmarkEnd w:id="284"/>
    </w:p>
    <w:p w14:paraId="01914971" w14:textId="77777777" w:rsidR="00E906C8" w:rsidRDefault="006F7482">
      <w:pPr>
        <w:rPr>
          <w:lang w:val="en-US" w:eastAsia="zh-CN"/>
        </w:rPr>
      </w:pPr>
      <w:r>
        <w:rPr>
          <w:lang w:val="en-US" w:eastAsia="zh-CN"/>
        </w:rPr>
        <w:t>The following was agreed on the RAN4 93 WF (R4-1915777)</w:t>
      </w:r>
    </w:p>
    <w:p w14:paraId="3DBB2787" w14:textId="77777777" w:rsidR="00E906C8" w:rsidRDefault="006F7482">
      <w:pPr>
        <w:rPr>
          <w:lang w:eastAsia="zh-CN"/>
        </w:rPr>
      </w:pPr>
      <w:r>
        <w:rPr>
          <w:noProof/>
          <w:lang w:val="en-US" w:eastAsia="zh-TW"/>
        </w:rPr>
        <w:drawing>
          <wp:inline distT="0" distB="0" distL="0" distR="0" wp14:anchorId="483FF281" wp14:editId="584724B1">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8" cstate="print"/>
                    <a:stretch>
                      <a:fillRect/>
                    </a:stretch>
                  </pic:blipFill>
                  <pic:spPr>
                    <a:xfrm>
                      <a:off x="0" y="0"/>
                      <a:ext cx="6122035" cy="1003935"/>
                    </a:xfrm>
                    <a:prstGeom prst="rect">
                      <a:avLst/>
                    </a:prstGeom>
                  </pic:spPr>
                </pic:pic>
              </a:graphicData>
            </a:graphic>
          </wp:inline>
        </w:drawing>
      </w:r>
    </w:p>
    <w:p w14:paraId="4FE837B7" w14:textId="77777777" w:rsidR="00E906C8" w:rsidRDefault="006F7482">
      <w:pPr>
        <w:rPr>
          <w:lang w:eastAsia="zh-CN"/>
        </w:rPr>
      </w:pPr>
      <w:r>
        <w:rPr>
          <w:lang w:val="en-US" w:eastAsia="zh-CN"/>
        </w:rPr>
        <w:t>FFS: whether and how to address the consecutively missing SSBs.</w:t>
      </w:r>
    </w:p>
    <w:p w14:paraId="1AAE4C56" w14:textId="77777777" w:rsidR="00E906C8" w:rsidRDefault="00E906C8">
      <w:pPr>
        <w:rPr>
          <w:b/>
          <w:color w:val="000000" w:themeColor="text1"/>
          <w:lang w:eastAsia="ko-KR"/>
        </w:rPr>
      </w:pPr>
    </w:p>
    <w:p w14:paraId="2BB34574"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177C2E30" w14:textId="77777777" w:rsidR="00E906C8" w:rsidRDefault="006F7482">
      <w:pPr>
        <w:rPr>
          <w:color w:val="000000" w:themeColor="text1"/>
          <w:szCs w:val="24"/>
          <w:lang w:eastAsia="zh-CN"/>
        </w:rPr>
      </w:pPr>
      <w:r>
        <w:rPr>
          <w:color w:val="000000" w:themeColor="text1"/>
          <w:szCs w:val="24"/>
          <w:lang w:eastAsia="zh-CN"/>
        </w:rPr>
        <w:t>Proposals</w:t>
      </w:r>
    </w:p>
    <w:p w14:paraId="1204A00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E906C8" w14:paraId="356422D4" w14:textId="77777777">
        <w:trPr>
          <w:trHeight w:val="488"/>
        </w:trPr>
        <w:tc>
          <w:tcPr>
            <w:tcW w:w="2063" w:type="dxa"/>
            <w:vMerge w:val="restart"/>
            <w:tcBorders>
              <w:top w:val="single" w:sz="12" w:space="0" w:color="auto"/>
              <w:left w:val="single" w:sz="12" w:space="0" w:color="auto"/>
            </w:tcBorders>
            <w:shd w:val="clear" w:color="auto" w:fill="auto"/>
            <w:vAlign w:val="center"/>
          </w:tcPr>
          <w:p w14:paraId="567B4BE2" w14:textId="77777777" w:rsidR="00E906C8" w:rsidRDefault="006F748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531B112A" w14:textId="77777777" w:rsidR="00E906C8" w:rsidRDefault="006F748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506E5FF5" w14:textId="77777777" w:rsidR="00E906C8" w:rsidRDefault="006F7482">
            <w:pPr>
              <w:spacing w:after="0"/>
              <w:jc w:val="center"/>
              <w:rPr>
                <w:b/>
                <w:sz w:val="22"/>
                <w:szCs w:val="22"/>
                <w:lang w:eastAsia="zh-CN"/>
              </w:rPr>
            </w:pPr>
            <w:r>
              <w:rPr>
                <w:b/>
                <w:sz w:val="22"/>
                <w:szCs w:val="22"/>
              </w:rPr>
              <w:t>Maximum number of DL LBT failures</w:t>
            </w:r>
          </w:p>
        </w:tc>
      </w:tr>
      <w:tr w:rsidR="00E906C8" w14:paraId="4A26973B" w14:textId="77777777">
        <w:trPr>
          <w:trHeight w:val="487"/>
        </w:trPr>
        <w:tc>
          <w:tcPr>
            <w:tcW w:w="2063" w:type="dxa"/>
            <w:vMerge/>
            <w:tcBorders>
              <w:left w:val="single" w:sz="12" w:space="0" w:color="auto"/>
              <w:bottom w:val="single" w:sz="12" w:space="0" w:color="auto"/>
            </w:tcBorders>
            <w:shd w:val="clear" w:color="auto" w:fill="auto"/>
            <w:vAlign w:val="center"/>
          </w:tcPr>
          <w:p w14:paraId="5D98FD46"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51395399" w14:textId="77777777" w:rsidR="00E906C8" w:rsidRDefault="00E906C8">
            <w:pPr>
              <w:spacing w:after="0"/>
              <w:jc w:val="center"/>
              <w:rPr>
                <w:b/>
                <w:sz w:val="22"/>
                <w:szCs w:val="22"/>
                <w:lang w:eastAsia="zh-CN"/>
              </w:rPr>
            </w:pPr>
          </w:p>
        </w:tc>
        <w:tc>
          <w:tcPr>
            <w:tcW w:w="1502" w:type="dxa"/>
            <w:tcBorders>
              <w:bottom w:val="single" w:sz="12" w:space="0" w:color="auto"/>
            </w:tcBorders>
            <w:shd w:val="clear" w:color="auto" w:fill="auto"/>
            <w:vAlign w:val="center"/>
          </w:tcPr>
          <w:p w14:paraId="1F490760" w14:textId="77777777" w:rsidR="00E906C8" w:rsidRDefault="006F748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4FACABD7" w14:textId="77777777" w:rsidR="00E906C8" w:rsidRDefault="006F748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2E493943" w14:textId="77777777" w:rsidR="00E906C8" w:rsidRDefault="006F7482">
            <w:pPr>
              <w:spacing w:after="0"/>
              <w:jc w:val="center"/>
              <w:rPr>
                <w:b/>
                <w:sz w:val="22"/>
                <w:szCs w:val="22"/>
                <w:lang w:eastAsia="zh-CN"/>
              </w:rPr>
            </w:pPr>
            <w:r>
              <w:rPr>
                <w:b/>
                <w:sz w:val="22"/>
                <w:szCs w:val="22"/>
                <w:lang w:eastAsia="zh-CN"/>
              </w:rPr>
              <w:t>Condition</w:t>
            </w:r>
          </w:p>
        </w:tc>
      </w:tr>
      <w:tr w:rsidR="00E906C8" w14:paraId="02D7D9BA"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45848EBF" w14:textId="77777777" w:rsidR="00E906C8" w:rsidRDefault="006F748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096506D6"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03C4043B"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11E2FFA9"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4C76C106"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614E3F13"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DC8602E"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B1E939C"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F11C2C7"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476A36EA"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50C99B0E"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75A15673"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1D6B7B0"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551911C"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5538C586"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7DFE8450"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2826DAB7"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7195B10B" w14:textId="77777777">
        <w:trPr>
          <w:trHeight w:val="158"/>
        </w:trPr>
        <w:tc>
          <w:tcPr>
            <w:tcW w:w="2063" w:type="dxa"/>
            <w:vMerge w:val="restart"/>
            <w:tcBorders>
              <w:top w:val="single" w:sz="12" w:space="0" w:color="auto"/>
              <w:left w:val="single" w:sz="12" w:space="0" w:color="auto"/>
            </w:tcBorders>
            <w:shd w:val="clear" w:color="auto" w:fill="auto"/>
            <w:vAlign w:val="center"/>
          </w:tcPr>
          <w:p w14:paraId="497E6DEA" w14:textId="77777777" w:rsidR="00E906C8" w:rsidRDefault="006F7482">
            <w:pPr>
              <w:spacing w:after="0"/>
              <w:jc w:val="center"/>
              <w:rPr>
                <w:sz w:val="22"/>
                <w:szCs w:val="22"/>
                <w:lang w:eastAsia="zh-CN"/>
              </w:rPr>
            </w:pPr>
            <w:r>
              <w:rPr>
                <w:sz w:val="22"/>
                <w:szCs w:val="22"/>
                <w:lang w:eastAsia="zh-CN"/>
              </w:rPr>
              <w:t xml:space="preserve">PSS/SSS detection </w:t>
            </w:r>
            <w:r>
              <w:rPr>
                <w:sz w:val="22"/>
                <w:szCs w:val="22"/>
                <w:lang w:eastAsia="zh-CN"/>
              </w:rPr>
              <w:lastRenderedPageBreak/>
              <w:t xml:space="preserve">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14:paraId="124B98D4" w14:textId="77777777" w:rsidR="00E906C8" w:rsidRDefault="006F7482">
            <w:pPr>
              <w:spacing w:after="0"/>
              <w:jc w:val="center"/>
              <w:rPr>
                <w:sz w:val="22"/>
                <w:szCs w:val="22"/>
                <w:lang w:eastAsia="zh-CN"/>
              </w:rPr>
            </w:pPr>
            <w:r>
              <w:rPr>
                <w:sz w:val="22"/>
                <w:szCs w:val="22"/>
                <w:lang w:eastAsia="zh-CN"/>
              </w:rPr>
              <w:lastRenderedPageBreak/>
              <w:t>5</w:t>
            </w:r>
          </w:p>
        </w:tc>
        <w:tc>
          <w:tcPr>
            <w:tcW w:w="1502" w:type="dxa"/>
            <w:vMerge w:val="restart"/>
            <w:tcBorders>
              <w:top w:val="single" w:sz="12" w:space="0" w:color="auto"/>
            </w:tcBorders>
            <w:shd w:val="clear" w:color="auto" w:fill="auto"/>
            <w:vAlign w:val="center"/>
          </w:tcPr>
          <w:p w14:paraId="7932C94A"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553" w:type="dxa"/>
            <w:tcBorders>
              <w:top w:val="single" w:sz="12" w:space="0" w:color="auto"/>
            </w:tcBorders>
            <w:shd w:val="clear" w:color="auto" w:fill="auto"/>
            <w:vAlign w:val="center"/>
          </w:tcPr>
          <w:p w14:paraId="2C6118A4"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23FB0FB1"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E906C8" w14:paraId="257817BA" w14:textId="77777777">
        <w:trPr>
          <w:trHeight w:val="158"/>
        </w:trPr>
        <w:tc>
          <w:tcPr>
            <w:tcW w:w="2063" w:type="dxa"/>
            <w:vMerge/>
            <w:tcBorders>
              <w:left w:val="single" w:sz="12" w:space="0" w:color="auto"/>
            </w:tcBorders>
            <w:shd w:val="clear" w:color="auto" w:fill="auto"/>
            <w:vAlign w:val="center"/>
          </w:tcPr>
          <w:p w14:paraId="16B5F899" w14:textId="77777777" w:rsidR="00E906C8" w:rsidRDefault="00E906C8">
            <w:pPr>
              <w:spacing w:after="0"/>
              <w:jc w:val="center"/>
              <w:rPr>
                <w:sz w:val="22"/>
                <w:szCs w:val="22"/>
                <w:lang w:eastAsia="zh-CN"/>
              </w:rPr>
            </w:pPr>
          </w:p>
        </w:tc>
        <w:tc>
          <w:tcPr>
            <w:tcW w:w="962" w:type="dxa"/>
            <w:vMerge/>
            <w:shd w:val="clear" w:color="auto" w:fill="auto"/>
            <w:vAlign w:val="center"/>
          </w:tcPr>
          <w:p w14:paraId="5E0EB3F6" w14:textId="77777777" w:rsidR="00E906C8" w:rsidRDefault="00E906C8">
            <w:pPr>
              <w:spacing w:after="0"/>
              <w:jc w:val="center"/>
              <w:rPr>
                <w:sz w:val="22"/>
                <w:szCs w:val="22"/>
                <w:lang w:eastAsia="zh-CN"/>
              </w:rPr>
            </w:pPr>
          </w:p>
        </w:tc>
        <w:tc>
          <w:tcPr>
            <w:tcW w:w="1502" w:type="dxa"/>
            <w:vMerge/>
            <w:shd w:val="clear" w:color="auto" w:fill="auto"/>
            <w:vAlign w:val="center"/>
          </w:tcPr>
          <w:p w14:paraId="751ACEEA" w14:textId="77777777" w:rsidR="00E906C8" w:rsidRDefault="00E906C8">
            <w:pPr>
              <w:spacing w:after="0"/>
              <w:jc w:val="center"/>
              <w:rPr>
                <w:sz w:val="22"/>
                <w:szCs w:val="22"/>
              </w:rPr>
            </w:pPr>
          </w:p>
        </w:tc>
        <w:tc>
          <w:tcPr>
            <w:tcW w:w="1553" w:type="dxa"/>
            <w:shd w:val="clear" w:color="auto" w:fill="auto"/>
            <w:vAlign w:val="center"/>
          </w:tcPr>
          <w:p w14:paraId="2080CC17" w14:textId="77777777" w:rsidR="00E906C8" w:rsidRDefault="006F748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0822432F" w14:textId="77777777" w:rsidR="00E906C8" w:rsidRDefault="006F748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E906C8" w14:paraId="65AA7791" w14:textId="77777777">
        <w:trPr>
          <w:trHeight w:val="158"/>
        </w:trPr>
        <w:tc>
          <w:tcPr>
            <w:tcW w:w="2063" w:type="dxa"/>
            <w:vMerge/>
            <w:tcBorders>
              <w:left w:val="single" w:sz="12" w:space="0" w:color="auto"/>
              <w:bottom w:val="single" w:sz="12" w:space="0" w:color="auto"/>
            </w:tcBorders>
            <w:shd w:val="clear" w:color="auto" w:fill="auto"/>
            <w:vAlign w:val="center"/>
          </w:tcPr>
          <w:p w14:paraId="0B32F026"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3C339069"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2137E53D" w14:textId="77777777" w:rsidR="00E906C8" w:rsidRDefault="00E906C8">
            <w:pPr>
              <w:spacing w:after="0"/>
              <w:jc w:val="center"/>
              <w:rPr>
                <w:sz w:val="22"/>
                <w:szCs w:val="22"/>
              </w:rPr>
            </w:pPr>
          </w:p>
        </w:tc>
        <w:tc>
          <w:tcPr>
            <w:tcW w:w="1553" w:type="dxa"/>
            <w:tcBorders>
              <w:bottom w:val="single" w:sz="12" w:space="0" w:color="auto"/>
            </w:tcBorders>
            <w:shd w:val="clear" w:color="auto" w:fill="auto"/>
            <w:vAlign w:val="center"/>
          </w:tcPr>
          <w:p w14:paraId="78620782" w14:textId="77777777" w:rsidR="00E906C8" w:rsidRDefault="006F748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63C708D3"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264A0420" w14:textId="77777777">
        <w:trPr>
          <w:trHeight w:val="158"/>
        </w:trPr>
        <w:tc>
          <w:tcPr>
            <w:tcW w:w="2063" w:type="dxa"/>
            <w:vMerge w:val="restart"/>
            <w:tcBorders>
              <w:top w:val="single" w:sz="12" w:space="0" w:color="auto"/>
              <w:left w:val="single" w:sz="12" w:space="0" w:color="auto"/>
            </w:tcBorders>
            <w:shd w:val="clear" w:color="auto" w:fill="auto"/>
            <w:vAlign w:val="center"/>
          </w:tcPr>
          <w:p w14:paraId="57B9EB9D"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1290BC22"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558E0C83"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553" w:type="dxa"/>
            <w:tcBorders>
              <w:top w:val="single" w:sz="12" w:space="0" w:color="auto"/>
              <w:bottom w:val="single" w:sz="4" w:space="0" w:color="auto"/>
            </w:tcBorders>
            <w:shd w:val="clear" w:color="auto" w:fill="auto"/>
            <w:vAlign w:val="center"/>
          </w:tcPr>
          <w:p w14:paraId="4582E537"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49A050D6"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2D3184AD" w14:textId="77777777">
        <w:trPr>
          <w:trHeight w:val="158"/>
        </w:trPr>
        <w:tc>
          <w:tcPr>
            <w:tcW w:w="2063" w:type="dxa"/>
            <w:vMerge/>
            <w:tcBorders>
              <w:left w:val="single" w:sz="12" w:space="0" w:color="auto"/>
            </w:tcBorders>
            <w:shd w:val="clear" w:color="auto" w:fill="auto"/>
            <w:vAlign w:val="center"/>
          </w:tcPr>
          <w:p w14:paraId="008D0610" w14:textId="77777777" w:rsidR="00E906C8" w:rsidRDefault="00E906C8">
            <w:pPr>
              <w:spacing w:after="0"/>
              <w:jc w:val="center"/>
              <w:rPr>
                <w:sz w:val="22"/>
                <w:szCs w:val="22"/>
                <w:lang w:eastAsia="zh-CN"/>
              </w:rPr>
            </w:pPr>
          </w:p>
        </w:tc>
        <w:tc>
          <w:tcPr>
            <w:tcW w:w="962" w:type="dxa"/>
            <w:vMerge/>
            <w:shd w:val="clear" w:color="auto" w:fill="auto"/>
            <w:vAlign w:val="center"/>
          </w:tcPr>
          <w:p w14:paraId="3D2E3D66" w14:textId="77777777" w:rsidR="00E906C8" w:rsidRDefault="00E906C8">
            <w:pPr>
              <w:spacing w:after="0"/>
              <w:jc w:val="center"/>
              <w:rPr>
                <w:sz w:val="22"/>
                <w:szCs w:val="22"/>
                <w:lang w:eastAsia="zh-CN"/>
              </w:rPr>
            </w:pPr>
          </w:p>
        </w:tc>
        <w:tc>
          <w:tcPr>
            <w:tcW w:w="1502" w:type="dxa"/>
            <w:vMerge/>
            <w:shd w:val="clear" w:color="auto" w:fill="auto"/>
            <w:vAlign w:val="center"/>
          </w:tcPr>
          <w:p w14:paraId="31F644A1" w14:textId="77777777" w:rsidR="00E906C8" w:rsidRDefault="00E906C8">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4FB399DF"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3822E17F"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75453871" w14:textId="77777777">
        <w:trPr>
          <w:trHeight w:val="158"/>
        </w:trPr>
        <w:tc>
          <w:tcPr>
            <w:tcW w:w="2063" w:type="dxa"/>
            <w:vMerge/>
            <w:tcBorders>
              <w:left w:val="single" w:sz="12" w:space="0" w:color="auto"/>
              <w:bottom w:val="single" w:sz="12" w:space="0" w:color="auto"/>
            </w:tcBorders>
            <w:shd w:val="clear" w:color="auto" w:fill="auto"/>
            <w:vAlign w:val="center"/>
          </w:tcPr>
          <w:p w14:paraId="5FBBBBE2"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4023C18A"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36C4AF50" w14:textId="77777777" w:rsidR="00E906C8" w:rsidRDefault="00E906C8">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32866448"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68C1FE49"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7B9345E7" w14:textId="77777777" w:rsidR="00E906C8" w:rsidRDefault="00E906C8">
      <w:pPr>
        <w:spacing w:after="120"/>
        <w:rPr>
          <w:color w:val="000000" w:themeColor="text1"/>
          <w:szCs w:val="24"/>
          <w:lang w:eastAsia="zh-CN"/>
        </w:rPr>
      </w:pPr>
    </w:p>
    <w:p w14:paraId="5BED9CB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5A0E9D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49370DFB" w14:textId="77777777" w:rsidR="00E906C8" w:rsidRDefault="00E906C8">
      <w:pPr>
        <w:rPr>
          <w:i/>
          <w:color w:val="0070C0"/>
          <w:lang w:eastAsia="zh-CN"/>
        </w:rPr>
      </w:pPr>
    </w:p>
    <w:p w14:paraId="60203737" w14:textId="77777777" w:rsidR="00E906C8" w:rsidRDefault="006F7482">
      <w:pPr>
        <w:pStyle w:val="Heading3"/>
        <w:rPr>
          <w:lang w:val="en-US"/>
        </w:rPr>
      </w:pPr>
      <w:bookmarkStart w:id="285" w:name="_Ref33177886"/>
      <w:r>
        <w:rPr>
          <w:lang w:val="en-US"/>
        </w:rPr>
        <w:t xml:space="preserve">UE </w:t>
      </w:r>
      <w:proofErr w:type="spellStart"/>
      <w:r>
        <w:rPr>
          <w:lang w:val="en-US"/>
        </w:rPr>
        <w:t>behaviour</w:t>
      </w:r>
      <w:proofErr w:type="spellEnd"/>
      <w:r>
        <w:rPr>
          <w:lang w:val="en-US"/>
        </w:rPr>
        <w:t xml:space="preserve"> in RRC_CONNECTED mode when the serving cell is unavailable for consecutive SSB bursts</w:t>
      </w:r>
      <w:bookmarkEnd w:id="285"/>
    </w:p>
    <w:p w14:paraId="4EF31B70" w14:textId="77777777" w:rsidR="00E906C8" w:rsidRDefault="00E906C8">
      <w:pPr>
        <w:rPr>
          <w:b/>
          <w:color w:val="000000" w:themeColor="text1"/>
          <w:lang w:eastAsia="ko-KR"/>
        </w:rPr>
      </w:pPr>
    </w:p>
    <w:p w14:paraId="5F70651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75E2EF2E" w14:textId="77777777" w:rsidR="00E906C8" w:rsidRDefault="006F7482">
      <w:pPr>
        <w:rPr>
          <w:color w:val="000000" w:themeColor="text1"/>
          <w:szCs w:val="24"/>
          <w:lang w:eastAsia="zh-CN"/>
        </w:rPr>
      </w:pPr>
      <w:r>
        <w:rPr>
          <w:color w:val="000000" w:themeColor="text1"/>
          <w:szCs w:val="24"/>
          <w:lang w:eastAsia="zh-CN"/>
        </w:rPr>
        <w:t>Proposals</w:t>
      </w:r>
    </w:p>
    <w:p w14:paraId="1DFEB106" w14:textId="77777777" w:rsidR="00E906C8" w:rsidRDefault="006F748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14:paraId="4ED9E9A7" w14:textId="77777777" w:rsidR="00E906C8" w:rsidRDefault="006F748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14:paraId="18E5878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88D3A68" w14:textId="77777777" w:rsidR="00E906C8" w:rsidRDefault="006F748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1D0684FF" w14:textId="77777777" w:rsidR="00E906C8" w:rsidRDefault="006F7482">
      <w:pPr>
        <w:pStyle w:val="Heading3"/>
        <w:rPr>
          <w:lang w:val="en-US"/>
        </w:rPr>
      </w:pPr>
      <w:bookmarkStart w:id="286" w:name="_Ref33177889"/>
      <w:r>
        <w:rPr>
          <w:lang w:val="en-US"/>
        </w:rPr>
        <w:t>How to address consecutively missing SSBs from serving cell</w:t>
      </w:r>
      <w:bookmarkEnd w:id="286"/>
    </w:p>
    <w:p w14:paraId="1E28DC9E" w14:textId="77777777" w:rsidR="00E906C8" w:rsidRDefault="00E906C8">
      <w:pPr>
        <w:rPr>
          <w:b/>
          <w:color w:val="000000" w:themeColor="text1"/>
          <w:lang w:eastAsia="ko-KR"/>
        </w:rPr>
      </w:pPr>
    </w:p>
    <w:p w14:paraId="20A452CC"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5B0914D4" w14:textId="77777777" w:rsidR="00E906C8" w:rsidRDefault="006F7482">
      <w:pPr>
        <w:rPr>
          <w:color w:val="000000" w:themeColor="text1"/>
          <w:szCs w:val="24"/>
          <w:lang w:eastAsia="zh-CN"/>
        </w:rPr>
      </w:pPr>
      <w:r>
        <w:rPr>
          <w:color w:val="000000" w:themeColor="text1"/>
          <w:szCs w:val="24"/>
          <w:lang w:eastAsia="zh-CN"/>
        </w:rPr>
        <w:t>Proposals</w:t>
      </w:r>
    </w:p>
    <w:p w14:paraId="0670F61D" w14:textId="77777777" w:rsidR="00E906C8" w:rsidRDefault="006F7482">
      <w:pPr>
        <w:numPr>
          <w:ilvl w:val="1"/>
          <w:numId w:val="45"/>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369E7BFF" w14:textId="77777777" w:rsidR="00E906C8" w:rsidRDefault="006F7482">
      <w:pPr>
        <w:numPr>
          <w:ilvl w:val="2"/>
          <w:numId w:val="45"/>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7907A7B8" w14:textId="77777777" w:rsidR="00E906C8" w:rsidRDefault="00E906C8">
      <w:pPr>
        <w:spacing w:after="120"/>
        <w:rPr>
          <w:color w:val="0070C0"/>
          <w:lang w:eastAsia="zh-CN"/>
        </w:rPr>
      </w:pPr>
    </w:p>
    <w:p w14:paraId="35BA45F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61BD666" w14:textId="77777777" w:rsidR="00E906C8" w:rsidRDefault="006F748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34FCD894" w14:textId="77777777" w:rsidR="00E906C8" w:rsidRDefault="006F748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14:paraId="630D7137" w14:textId="77777777" w:rsidR="00E906C8" w:rsidRDefault="006F748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1: a note is added on the specific table to clarify that the requirements apply provided that any two closest SSB occasions available at the UE are not separated by more then 8 seconds.</w:t>
      </w:r>
    </w:p>
    <w:p w14:paraId="15BD47D0" w14:textId="77777777" w:rsidR="00E906C8" w:rsidRDefault="006F7482">
      <w:pPr>
        <w:pStyle w:val="ListParagraph"/>
        <w:numPr>
          <w:ilvl w:val="4"/>
          <w:numId w:val="15"/>
        </w:numPr>
        <w:ind w:firstLineChars="0"/>
        <w:rPr>
          <w:i/>
          <w:color w:val="0070C0"/>
          <w:highlight w:val="yellow"/>
          <w:lang w:eastAsia="zh-CN"/>
        </w:rPr>
      </w:pPr>
      <w:r>
        <w:rPr>
          <w:color w:val="000000" w:themeColor="text1"/>
          <w:szCs w:val="24"/>
          <w:highlight w:val="yellow"/>
          <w:lang w:eastAsia="zh-CN"/>
        </w:rPr>
        <w:lastRenderedPageBreak/>
        <w:t>Option 2: no clarification is needed.</w:t>
      </w:r>
    </w:p>
    <w:p w14:paraId="1978C192" w14:textId="77777777" w:rsidR="00E906C8" w:rsidRDefault="00E906C8">
      <w:pPr>
        <w:rPr>
          <w:i/>
          <w:color w:val="0070C0"/>
          <w:lang w:eastAsia="zh-CN"/>
        </w:rPr>
      </w:pPr>
    </w:p>
    <w:p w14:paraId="48A6AAB2" w14:textId="77777777" w:rsidR="00E906C8" w:rsidRDefault="006F7482">
      <w:pPr>
        <w:pStyle w:val="Heading3"/>
      </w:pPr>
      <w:bookmarkStart w:id="287" w:name="_Ref33177894"/>
      <w:r>
        <w:t xml:space="preserve">PSS/SSS </w:t>
      </w:r>
      <w:proofErr w:type="spellStart"/>
      <w:r>
        <w:t>detection</w:t>
      </w:r>
      <w:proofErr w:type="spellEnd"/>
      <w:r>
        <w:t xml:space="preserve"> period</w:t>
      </w:r>
      <w:bookmarkEnd w:id="287"/>
    </w:p>
    <w:p w14:paraId="3CEF5265" w14:textId="77777777" w:rsidR="00E906C8" w:rsidRDefault="00E906C8">
      <w:pPr>
        <w:rPr>
          <w:b/>
          <w:color w:val="000000" w:themeColor="text1"/>
          <w:lang w:val="sv-SE" w:eastAsia="ko-KR"/>
        </w:rPr>
      </w:pPr>
    </w:p>
    <w:p w14:paraId="4438BD7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-5:</w:t>
      </w:r>
      <w:r>
        <w:rPr>
          <w:b/>
          <w:color w:val="000000" w:themeColor="text1"/>
          <w:u w:val="single"/>
          <w:lang w:eastAsia="ko-KR"/>
        </w:rPr>
        <w:tab/>
        <w:t>PSS/SSS detection period, no measurement gaps</w:t>
      </w:r>
    </w:p>
    <w:p w14:paraId="4FC950BA" w14:textId="77777777" w:rsidR="00E906C8" w:rsidRDefault="006F7482">
      <w:pPr>
        <w:rPr>
          <w:color w:val="000000" w:themeColor="text1"/>
          <w:szCs w:val="24"/>
          <w:lang w:eastAsia="zh-CN"/>
        </w:rPr>
      </w:pPr>
      <w:r>
        <w:rPr>
          <w:color w:val="000000" w:themeColor="text1"/>
          <w:szCs w:val="24"/>
          <w:lang w:eastAsia="zh-CN"/>
        </w:rPr>
        <w:t>Proposals</w:t>
      </w:r>
    </w:p>
    <w:p w14:paraId="792AC8E2"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p>
    <w:p w14:paraId="796973B8" w14:textId="77777777" w:rsidR="00E906C8" w:rsidRDefault="006F7482">
      <w:pPr>
        <w:numPr>
          <w:ilvl w:val="0"/>
          <w:numId w:val="45"/>
        </w:numPr>
        <w:rPr>
          <w:sz w:val="22"/>
          <w:szCs w:val="22"/>
          <w:lang w:eastAsia="zh-CN"/>
        </w:rPr>
      </w:pPr>
      <w:r>
        <w:rPr>
          <w:sz w:val="22"/>
          <w:szCs w:val="22"/>
          <w:lang w:eastAsia="zh-CN"/>
        </w:rPr>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3CCF6299" w14:textId="77777777">
        <w:tc>
          <w:tcPr>
            <w:tcW w:w="4620" w:type="dxa"/>
            <w:tcBorders>
              <w:top w:val="single" w:sz="4" w:space="0" w:color="auto"/>
              <w:left w:val="single" w:sz="4" w:space="0" w:color="auto"/>
              <w:bottom w:val="single" w:sz="4" w:space="0" w:color="auto"/>
              <w:right w:val="single" w:sz="4" w:space="0" w:color="auto"/>
            </w:tcBorders>
          </w:tcPr>
          <w:p w14:paraId="5D895027"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77D4E12D" w14:textId="77777777" w:rsidR="00E906C8" w:rsidRDefault="006F748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E906C8" w14:paraId="22404DC4" w14:textId="77777777">
        <w:tc>
          <w:tcPr>
            <w:tcW w:w="4620" w:type="dxa"/>
            <w:tcBorders>
              <w:top w:val="single" w:sz="4" w:space="0" w:color="auto"/>
              <w:left w:val="single" w:sz="4" w:space="0" w:color="auto"/>
              <w:bottom w:val="single" w:sz="4" w:space="0" w:color="auto"/>
              <w:right w:val="single" w:sz="4" w:space="0" w:color="auto"/>
            </w:tcBorders>
          </w:tcPr>
          <w:p w14:paraId="7B066D1B"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094A9BB"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A20DBCD" w14:textId="77777777">
        <w:tc>
          <w:tcPr>
            <w:tcW w:w="4620" w:type="dxa"/>
            <w:tcBorders>
              <w:top w:val="single" w:sz="4" w:space="0" w:color="auto"/>
              <w:left w:val="single" w:sz="4" w:space="0" w:color="auto"/>
              <w:bottom w:val="single" w:sz="4" w:space="0" w:color="auto"/>
              <w:right w:val="single" w:sz="4" w:space="0" w:color="auto"/>
            </w:tcBorders>
          </w:tcPr>
          <w:p w14:paraId="17F42216"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BCC5D38" w14:textId="77777777" w:rsidR="00E906C8" w:rsidRDefault="006F7482">
            <w:pPr>
              <w:keepNext/>
              <w:keepLines/>
              <w:spacing w:after="0"/>
              <w:jc w:val="center"/>
              <w:rPr>
                <w:b/>
              </w:rP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7092B21D" w14:textId="77777777">
        <w:tc>
          <w:tcPr>
            <w:tcW w:w="4620" w:type="dxa"/>
            <w:tcBorders>
              <w:top w:val="single" w:sz="4" w:space="0" w:color="auto"/>
              <w:left w:val="single" w:sz="4" w:space="0" w:color="auto"/>
              <w:bottom w:val="single" w:sz="4" w:space="0" w:color="auto"/>
              <w:right w:val="single" w:sz="4" w:space="0" w:color="auto"/>
            </w:tcBorders>
          </w:tcPr>
          <w:p w14:paraId="199D12A1" w14:textId="77777777" w:rsidR="00E906C8" w:rsidRDefault="006F748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9E06515" w14:textId="77777777" w:rsidR="00E906C8" w:rsidRDefault="006F748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711B3FA7" w14:textId="77777777">
        <w:tc>
          <w:tcPr>
            <w:tcW w:w="9241" w:type="dxa"/>
            <w:gridSpan w:val="2"/>
            <w:tcBorders>
              <w:top w:val="single" w:sz="4" w:space="0" w:color="auto"/>
              <w:left w:val="single" w:sz="4" w:space="0" w:color="auto"/>
              <w:bottom w:val="single" w:sz="4" w:space="0" w:color="auto"/>
              <w:right w:val="single" w:sz="4" w:space="0" w:color="auto"/>
            </w:tcBorders>
          </w:tcPr>
          <w:p w14:paraId="46C7FA6C"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0DECCB1"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7E5F5267"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29E92ACA" w14:textId="77777777" w:rsidR="00E906C8" w:rsidRDefault="00E906C8">
            <w:pPr>
              <w:keepNext/>
              <w:keepLines/>
              <w:spacing w:after="0"/>
              <w:ind w:left="851" w:hanging="851"/>
            </w:pPr>
          </w:p>
        </w:tc>
      </w:tr>
    </w:tbl>
    <w:p w14:paraId="3D65D351" w14:textId="77777777" w:rsidR="00E906C8" w:rsidRDefault="006F7482">
      <w:pPr>
        <w:numPr>
          <w:ilvl w:val="1"/>
          <w:numId w:val="45"/>
        </w:numPr>
        <w:spacing w:after="120"/>
        <w:jc w:val="both"/>
        <w:rPr>
          <w:i/>
          <w:iCs/>
          <w:sz w:val="22"/>
          <w:szCs w:val="22"/>
          <w:lang w:eastAsia="zh-CN"/>
        </w:rPr>
      </w:pPr>
      <w:r>
        <w:rPr>
          <w:i/>
          <w:iCs/>
          <w:sz w:val="22"/>
          <w:szCs w:val="22"/>
          <w:lang w:eastAsia="zh-CN"/>
        </w:rPr>
        <w:t>.</w:t>
      </w:r>
    </w:p>
    <w:p w14:paraId="0668A8C4" w14:textId="77777777" w:rsidR="00E906C8" w:rsidRDefault="006F7482">
      <w:pPr>
        <w:numPr>
          <w:ilvl w:val="0"/>
          <w:numId w:val="45"/>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107C5D2C" w14:textId="77777777">
        <w:tc>
          <w:tcPr>
            <w:tcW w:w="4620" w:type="dxa"/>
            <w:tcBorders>
              <w:top w:val="single" w:sz="4" w:space="0" w:color="auto"/>
              <w:left w:val="single" w:sz="4" w:space="0" w:color="auto"/>
              <w:bottom w:val="single" w:sz="4" w:space="0" w:color="auto"/>
              <w:right w:val="single" w:sz="4" w:space="0" w:color="auto"/>
            </w:tcBorders>
          </w:tcPr>
          <w:p w14:paraId="781F0E9D" w14:textId="77777777" w:rsidR="00E906C8" w:rsidRDefault="006F748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A808BB4" w14:textId="77777777" w:rsidR="00E906C8" w:rsidRDefault="006F748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E906C8" w14:paraId="34FFAC5B" w14:textId="77777777">
        <w:tc>
          <w:tcPr>
            <w:tcW w:w="4620" w:type="dxa"/>
            <w:tcBorders>
              <w:top w:val="single" w:sz="4" w:space="0" w:color="auto"/>
              <w:left w:val="single" w:sz="4" w:space="0" w:color="auto"/>
              <w:bottom w:val="single" w:sz="4" w:space="0" w:color="auto"/>
              <w:right w:val="single" w:sz="4" w:space="0" w:color="auto"/>
            </w:tcBorders>
          </w:tcPr>
          <w:p w14:paraId="0E0F203A"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554103B"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15D06A58" w14:textId="77777777">
        <w:tc>
          <w:tcPr>
            <w:tcW w:w="4620" w:type="dxa"/>
            <w:tcBorders>
              <w:top w:val="single" w:sz="4" w:space="0" w:color="auto"/>
              <w:left w:val="single" w:sz="4" w:space="0" w:color="auto"/>
              <w:bottom w:val="single" w:sz="4" w:space="0" w:color="auto"/>
              <w:right w:val="single" w:sz="4" w:space="0" w:color="auto"/>
            </w:tcBorders>
          </w:tcPr>
          <w:p w14:paraId="4F8401E3"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164951B6"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6795A6C8" w14:textId="77777777">
        <w:tc>
          <w:tcPr>
            <w:tcW w:w="4620" w:type="dxa"/>
            <w:tcBorders>
              <w:top w:val="single" w:sz="4" w:space="0" w:color="auto"/>
              <w:left w:val="single" w:sz="4" w:space="0" w:color="auto"/>
              <w:bottom w:val="single" w:sz="4" w:space="0" w:color="auto"/>
              <w:right w:val="single" w:sz="4" w:space="0" w:color="auto"/>
            </w:tcBorders>
          </w:tcPr>
          <w:p w14:paraId="778C606C"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5F5C00C0"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1ADA6518" w14:textId="77777777">
        <w:tc>
          <w:tcPr>
            <w:tcW w:w="9241" w:type="dxa"/>
            <w:gridSpan w:val="2"/>
            <w:tcBorders>
              <w:top w:val="single" w:sz="4" w:space="0" w:color="auto"/>
              <w:left w:val="single" w:sz="4" w:space="0" w:color="auto"/>
              <w:bottom w:val="single" w:sz="4" w:space="0" w:color="auto"/>
              <w:right w:val="single" w:sz="4" w:space="0" w:color="auto"/>
            </w:tcBorders>
          </w:tcPr>
          <w:p w14:paraId="732C291C"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00320AF1"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proofErr w:type="gramStart"/>
            <w:r>
              <w:rPr>
                <w:rFonts w:ascii="Arial" w:hAnsi="Arial" w:cs="Arial"/>
                <w:sz w:val="18"/>
                <w:szCs w:val="18"/>
                <w:vertAlign w:val="subscript"/>
              </w:rPr>
              <w:t>deact,max</w:t>
            </w:r>
            <w:proofErr w:type="spellEnd"/>
            <w:proofErr w:type="gram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4764FD45" w14:textId="77777777" w:rsidR="00E906C8" w:rsidRDefault="00E906C8">
      <w:pPr>
        <w:spacing w:after="120"/>
        <w:rPr>
          <w:color w:val="0070C0"/>
          <w:lang w:eastAsia="zh-CN"/>
        </w:rPr>
      </w:pPr>
    </w:p>
    <w:p w14:paraId="0855271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5C9943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sidR="009F6AA4">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sidR="009F6AA4">
        <w:rPr>
          <w:rFonts w:eastAsia="SimSun"/>
          <w:color w:val="000000" w:themeColor="text1"/>
          <w:szCs w:val="24"/>
          <w:highlight w:val="yellow"/>
          <w:lang w:eastAsia="zh-CN"/>
        </w:rPr>
      </w:r>
      <w:r w:rsidR="009F6AA4">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sidR="009F6AA4">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14:paraId="6146F8C9" w14:textId="77777777" w:rsidR="00E906C8" w:rsidRDefault="00E906C8">
      <w:pPr>
        <w:rPr>
          <w:i/>
          <w:color w:val="0070C0"/>
          <w:lang w:eastAsia="zh-CN"/>
        </w:rPr>
      </w:pPr>
    </w:p>
    <w:p w14:paraId="7AC320D1" w14:textId="77777777" w:rsidR="00E906C8" w:rsidRDefault="00E906C8">
      <w:pPr>
        <w:rPr>
          <w:i/>
          <w:color w:val="0070C0"/>
          <w:lang w:eastAsia="zh-CN"/>
        </w:rPr>
      </w:pPr>
    </w:p>
    <w:p w14:paraId="2ACEDE0D" w14:textId="77777777" w:rsidR="00E906C8" w:rsidRDefault="006F7482">
      <w:pPr>
        <w:pStyle w:val="Heading3"/>
        <w:rPr>
          <w:lang w:val="en-US"/>
        </w:rPr>
      </w:pPr>
      <w:bookmarkStart w:id="288" w:name="_Ref33177909"/>
      <w:r>
        <w:rPr>
          <w:lang w:val="en-US"/>
        </w:rPr>
        <w:t xml:space="preserve">How to consider the </w:t>
      </w:r>
      <w:proofErr w:type="spellStart"/>
      <w:r>
        <w:rPr>
          <w:lang w:val="en-US"/>
        </w:rPr>
        <w:t>QCLed</w:t>
      </w:r>
      <w:proofErr w:type="spellEnd"/>
      <w:r>
        <w:rPr>
          <w:lang w:val="en-US"/>
        </w:rPr>
        <w:t xml:space="preserve"> beams during cell identification stage</w:t>
      </w:r>
      <w:bookmarkEnd w:id="288"/>
    </w:p>
    <w:p w14:paraId="5D295065" w14:textId="77777777" w:rsidR="00E906C8" w:rsidRDefault="00E906C8">
      <w:pPr>
        <w:rPr>
          <w:b/>
          <w:color w:val="000000" w:themeColor="text1"/>
          <w:lang w:val="en-US" w:eastAsia="ko-KR"/>
        </w:rPr>
      </w:pPr>
    </w:p>
    <w:p w14:paraId="14FE0AF6" w14:textId="77777777" w:rsidR="00E906C8" w:rsidRDefault="006F7482">
      <w:pPr>
        <w:rPr>
          <w:b/>
          <w:color w:val="000000" w:themeColor="text1"/>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70F731CB" w14:textId="77777777" w:rsidR="00E906C8" w:rsidRDefault="006F7482">
      <w:pPr>
        <w:rPr>
          <w:color w:val="000000" w:themeColor="text1"/>
          <w:szCs w:val="24"/>
          <w:lang w:eastAsia="zh-CN"/>
        </w:rPr>
      </w:pPr>
      <w:r>
        <w:rPr>
          <w:color w:val="000000" w:themeColor="text1"/>
          <w:szCs w:val="24"/>
          <w:lang w:eastAsia="zh-CN"/>
        </w:rPr>
        <w:t>Proposals</w:t>
      </w:r>
    </w:p>
    <w:p w14:paraId="563E1BF3"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27C32600" w14:textId="77777777" w:rsidR="00E906C8" w:rsidRDefault="006F7482">
      <w:pPr>
        <w:numPr>
          <w:ilvl w:val="1"/>
          <w:numId w:val="45"/>
        </w:numPr>
        <w:spacing w:after="120"/>
        <w:jc w:val="both"/>
        <w:rPr>
          <w:i/>
          <w:iCs/>
          <w:sz w:val="22"/>
          <w:szCs w:val="22"/>
          <w:lang w:eastAsia="zh-CN"/>
        </w:rPr>
      </w:pPr>
      <w:r>
        <w:rPr>
          <w:rFonts w:ascii="Arial" w:hAnsi="Arial"/>
          <w:bCs/>
          <w:sz w:val="18"/>
        </w:rPr>
        <w:lastRenderedPageBreak/>
        <w:t>At least one SSB index in the same SSB position index shall be detectable, as specified in clause 9.2A.2, in the time period for PSS/SSS detection.</w:t>
      </w:r>
    </w:p>
    <w:p w14:paraId="049596FC" w14:textId="77777777" w:rsidR="00E906C8" w:rsidRDefault="006F7482">
      <w:pPr>
        <w:numPr>
          <w:ilvl w:val="0"/>
          <w:numId w:val="45"/>
        </w:numPr>
        <w:spacing w:after="120"/>
        <w:jc w:val="both"/>
        <w:rPr>
          <w:i/>
          <w:iCs/>
          <w:sz w:val="22"/>
          <w:szCs w:val="22"/>
          <w:lang w:eastAsia="zh-CN"/>
        </w:rPr>
      </w:pPr>
      <w:r>
        <w:rPr>
          <w:rFonts w:ascii="Arial" w:hAnsi="Arial"/>
          <w:bCs/>
          <w:sz w:val="18"/>
        </w:rPr>
        <w:t>Others?</w:t>
      </w:r>
    </w:p>
    <w:p w14:paraId="79CDF1DF" w14:textId="77777777" w:rsidR="00E906C8" w:rsidRDefault="00E906C8">
      <w:pPr>
        <w:spacing w:after="120"/>
        <w:rPr>
          <w:color w:val="0070C0"/>
          <w:lang w:eastAsia="zh-CN"/>
        </w:rPr>
      </w:pPr>
    </w:p>
    <w:p w14:paraId="6CC4FE4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C5BFD2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500C8C47" w14:textId="77777777" w:rsidR="00E906C8" w:rsidRDefault="006F7482">
      <w:pPr>
        <w:pStyle w:val="Heading3"/>
        <w:rPr>
          <w:lang w:val="en-US"/>
        </w:rPr>
      </w:pPr>
      <w:bookmarkStart w:id="289" w:name="_Ref33177918"/>
      <w:r>
        <w:rPr>
          <w:lang w:val="en-US"/>
        </w:rPr>
        <w:t xml:space="preserve">UE </w:t>
      </w:r>
      <w:proofErr w:type="spellStart"/>
      <w:r>
        <w:rPr>
          <w:lang w:val="en-US"/>
        </w:rPr>
        <w:t>behaviour</w:t>
      </w:r>
      <w:proofErr w:type="spellEnd"/>
      <w:r>
        <w:rPr>
          <w:lang w:val="en-US"/>
        </w:rPr>
        <w:t xml:space="preserve"> in case of successive DL LBT failures during measurements</w:t>
      </w:r>
      <w:bookmarkEnd w:id="289"/>
    </w:p>
    <w:p w14:paraId="0C6E4CF9"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7E8BA360" w14:textId="77777777" w:rsidR="00E906C8" w:rsidRDefault="00E906C8"/>
    <w:p w14:paraId="4E079F8C" w14:textId="77777777" w:rsidR="00E906C8" w:rsidRDefault="006F7482">
      <w:pPr>
        <w:rPr>
          <w:i/>
        </w:rPr>
      </w:pPr>
      <w:r>
        <w:rPr>
          <w:i/>
        </w:rPr>
        <w:t xml:space="preserve">In previous RAN4 meetings (R4 92b, WF: R4-1912851), it was agreed that: </w:t>
      </w:r>
    </w:p>
    <w:p w14:paraId="15809980" w14:textId="77777777" w:rsidR="00E906C8" w:rsidRDefault="006F7482">
      <w:pPr>
        <w:numPr>
          <w:ilvl w:val="0"/>
          <w:numId w:val="48"/>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14:paraId="018D7C99" w14:textId="77777777" w:rsidR="00E906C8" w:rsidRDefault="006F7482">
      <w:pPr>
        <w:numPr>
          <w:ilvl w:val="1"/>
          <w:numId w:val="48"/>
        </w:numPr>
        <w:rPr>
          <w:i/>
        </w:rPr>
      </w:pPr>
      <w:r>
        <w:rPr>
          <w:i/>
          <w:lang w:val="en-US"/>
        </w:rPr>
        <w:t xml:space="preserve">Upon exceeding the maximum acceptable number of DL LBT failures over the corresponding </w:t>
      </w:r>
      <w:proofErr w:type="gramStart"/>
      <w:r>
        <w:rPr>
          <w:i/>
          <w:lang w:val="en-US"/>
        </w:rPr>
        <w:t>period of time</w:t>
      </w:r>
      <w:proofErr w:type="gramEnd"/>
      <w:r>
        <w:rPr>
          <w:i/>
          <w:lang w:val="en-US"/>
        </w:rPr>
        <w:t>, the UE has to restart the corresponding procedure, e.g., time index detection and measurements</w:t>
      </w:r>
    </w:p>
    <w:p w14:paraId="2BF1BCCB" w14:textId="77777777" w:rsidR="00E906C8" w:rsidRDefault="006F7482">
      <w:pPr>
        <w:numPr>
          <w:ilvl w:val="1"/>
          <w:numId w:val="48"/>
        </w:numPr>
        <w:rPr>
          <w:i/>
        </w:rPr>
      </w:pPr>
      <w:r>
        <w:rPr>
          <w:i/>
          <w:lang w:val="en-US"/>
        </w:rPr>
        <w:t xml:space="preserve">FFS UE </w:t>
      </w:r>
      <w:proofErr w:type="spellStart"/>
      <w:r>
        <w:rPr>
          <w:i/>
          <w:lang w:val="en-US"/>
        </w:rPr>
        <w:t>behaviour</w:t>
      </w:r>
      <w:proofErr w:type="spellEnd"/>
      <w:r>
        <w:rPr>
          <w:i/>
          <w:lang w:val="en-US"/>
        </w:rPr>
        <w:t xml:space="preserve"> for PSS/SSS detection</w:t>
      </w:r>
    </w:p>
    <w:p w14:paraId="73E48EF6" w14:textId="77777777" w:rsidR="00E906C8" w:rsidRDefault="00E906C8">
      <w:pPr>
        <w:rPr>
          <w:lang w:eastAsia="zh-CN"/>
        </w:rPr>
      </w:pPr>
    </w:p>
    <w:p w14:paraId="224D6932" w14:textId="77777777" w:rsidR="00E906C8" w:rsidRDefault="006F7482">
      <w:r>
        <w:t>Document R4-2000718 discusses the UE behaviour when successively restarting the measurement procedure.</w:t>
      </w:r>
    </w:p>
    <w:p w14:paraId="0EC95BBD" w14:textId="77777777" w:rsidR="00E906C8" w:rsidRDefault="00E906C8">
      <w:pPr>
        <w:rPr>
          <w:lang w:eastAsia="zh-CN"/>
        </w:rPr>
      </w:pPr>
    </w:p>
    <w:p w14:paraId="5DD11A74" w14:textId="77777777" w:rsidR="00E906C8" w:rsidRDefault="006F7482">
      <w:pPr>
        <w:pStyle w:val="ListParagraph"/>
        <w:numPr>
          <w:ilvl w:val="0"/>
          <w:numId w:val="49"/>
        </w:numPr>
        <w:ind w:firstLineChars="0"/>
        <w:rPr>
          <w:bCs/>
          <w:lang w:val="en-US"/>
        </w:rPr>
      </w:pPr>
      <w:r>
        <w:rPr>
          <w:bCs/>
          <w:lang w:val="en-US"/>
        </w:rPr>
        <w:t>Proposals</w:t>
      </w:r>
    </w:p>
    <w:p w14:paraId="39F0C835" w14:textId="77777777" w:rsidR="00E906C8" w:rsidRDefault="006F7482">
      <w:pPr>
        <w:pStyle w:val="ListParagraph"/>
        <w:numPr>
          <w:ilvl w:val="1"/>
          <w:numId w:val="49"/>
        </w:numPr>
        <w:ind w:firstLineChars="0"/>
        <w:rPr>
          <w:bCs/>
          <w:lang w:val="en-US"/>
        </w:rPr>
      </w:pPr>
      <w:r>
        <w:rPr>
          <w:bCs/>
          <w:lang w:val="en-US"/>
        </w:rPr>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653D5A97" w14:textId="77777777" w:rsidR="00E906C8" w:rsidRDefault="006F7482">
      <w:pPr>
        <w:pStyle w:val="ListParagraph"/>
        <w:numPr>
          <w:ilvl w:val="0"/>
          <w:numId w:val="49"/>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DC93BAD" w14:textId="77777777" w:rsidR="00E906C8" w:rsidRDefault="006F7482">
      <w:pPr>
        <w:pStyle w:val="ListParagraph"/>
        <w:numPr>
          <w:ilvl w:val="1"/>
          <w:numId w:val="49"/>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2C036079" w14:textId="77777777" w:rsidR="00E906C8" w:rsidRDefault="00E906C8">
      <w:pPr>
        <w:rPr>
          <w:lang w:eastAsia="zh-CN"/>
        </w:rPr>
      </w:pPr>
    </w:p>
    <w:p w14:paraId="1898C8EB" w14:textId="77777777" w:rsidR="00E906C8" w:rsidRDefault="006F7482">
      <w:pPr>
        <w:pStyle w:val="Heading3"/>
        <w:rPr>
          <w:lang w:val="en-US"/>
        </w:rPr>
      </w:pPr>
      <w:bookmarkStart w:id="290" w:name="_Ref33177928"/>
      <w:r>
        <w:rPr>
          <w:lang w:val="en-US"/>
        </w:rPr>
        <w:t>How to capture the agreements in the intra-frequency measurement tables in 38.133</w:t>
      </w:r>
      <w:bookmarkEnd w:id="290"/>
    </w:p>
    <w:p w14:paraId="3860935F" w14:textId="77777777" w:rsidR="00E906C8" w:rsidRDefault="00E906C8">
      <w:pPr>
        <w:rPr>
          <w:b/>
          <w:color w:val="000000" w:themeColor="text1"/>
          <w:lang w:val="en-US" w:eastAsia="ko-KR"/>
        </w:rPr>
      </w:pPr>
    </w:p>
    <w:p w14:paraId="6C027F99"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36E5F37D" w14:textId="77777777" w:rsidR="00E906C8" w:rsidRDefault="006F7482">
      <w:pPr>
        <w:rPr>
          <w:color w:val="000000" w:themeColor="text1"/>
          <w:szCs w:val="24"/>
          <w:lang w:eastAsia="zh-CN"/>
        </w:rPr>
      </w:pPr>
      <w:r>
        <w:rPr>
          <w:color w:val="000000" w:themeColor="text1"/>
          <w:szCs w:val="24"/>
          <w:lang w:eastAsia="zh-CN"/>
        </w:rPr>
        <w:t>Proposals</w:t>
      </w:r>
    </w:p>
    <w:p w14:paraId="2EBAD342"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14:paraId="50476471" w14:textId="77777777" w:rsidR="00E906C8" w:rsidRDefault="006F7482">
      <w:pPr>
        <w:numPr>
          <w:ilvl w:val="0"/>
          <w:numId w:val="45"/>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021AEAAC" w14:textId="77777777">
        <w:tc>
          <w:tcPr>
            <w:tcW w:w="4620" w:type="dxa"/>
            <w:tcBorders>
              <w:top w:val="single" w:sz="4" w:space="0" w:color="auto"/>
              <w:left w:val="single" w:sz="4" w:space="0" w:color="auto"/>
              <w:bottom w:val="single" w:sz="4" w:space="0" w:color="auto"/>
              <w:right w:val="single" w:sz="4" w:space="0" w:color="auto"/>
            </w:tcBorders>
          </w:tcPr>
          <w:p w14:paraId="5DE5183E" w14:textId="77777777" w:rsidR="00E906C8" w:rsidRDefault="006F748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38DFF085"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E906C8" w14:paraId="09E306E4" w14:textId="77777777">
        <w:tc>
          <w:tcPr>
            <w:tcW w:w="4620" w:type="dxa"/>
            <w:tcBorders>
              <w:top w:val="single" w:sz="4" w:space="0" w:color="auto"/>
              <w:left w:val="single" w:sz="4" w:space="0" w:color="auto"/>
              <w:bottom w:val="single" w:sz="4" w:space="0" w:color="auto"/>
              <w:right w:val="single" w:sz="4" w:space="0" w:color="auto"/>
            </w:tcBorders>
          </w:tcPr>
          <w:p w14:paraId="5DA97F7B"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A8C77F6"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0CAD69A" w14:textId="77777777">
        <w:tc>
          <w:tcPr>
            <w:tcW w:w="4620" w:type="dxa"/>
            <w:tcBorders>
              <w:top w:val="single" w:sz="4" w:space="0" w:color="auto"/>
              <w:left w:val="single" w:sz="4" w:space="0" w:color="auto"/>
              <w:bottom w:val="single" w:sz="4" w:space="0" w:color="auto"/>
              <w:right w:val="single" w:sz="4" w:space="0" w:color="auto"/>
            </w:tcBorders>
          </w:tcPr>
          <w:p w14:paraId="658C093B"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484B034F"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BAFF58D" w14:textId="77777777">
        <w:tc>
          <w:tcPr>
            <w:tcW w:w="4620" w:type="dxa"/>
            <w:tcBorders>
              <w:top w:val="single" w:sz="4" w:space="0" w:color="auto"/>
              <w:left w:val="single" w:sz="4" w:space="0" w:color="auto"/>
              <w:bottom w:val="single" w:sz="4" w:space="0" w:color="auto"/>
              <w:right w:val="single" w:sz="4" w:space="0" w:color="auto"/>
            </w:tcBorders>
          </w:tcPr>
          <w:p w14:paraId="009790D0"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519B3E40" w14:textId="77777777" w:rsidR="00E906C8" w:rsidRDefault="006F748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13080444" w14:textId="77777777">
        <w:tc>
          <w:tcPr>
            <w:tcW w:w="9241" w:type="dxa"/>
            <w:gridSpan w:val="2"/>
            <w:tcBorders>
              <w:top w:val="single" w:sz="4" w:space="0" w:color="auto"/>
              <w:left w:val="single" w:sz="4" w:space="0" w:color="auto"/>
              <w:bottom w:val="single" w:sz="4" w:space="0" w:color="auto"/>
              <w:right w:val="single" w:sz="4" w:space="0" w:color="auto"/>
            </w:tcBorders>
          </w:tcPr>
          <w:p w14:paraId="386BFAB7" w14:textId="77777777" w:rsidR="00E906C8" w:rsidRDefault="006F748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217E05D0"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AB1D367" w14:textId="77777777" w:rsidR="00E906C8" w:rsidRDefault="006F7482">
            <w:pPr>
              <w:keepNext/>
              <w:keepLines/>
              <w:spacing w:after="0"/>
              <w:ind w:left="851" w:hanging="851"/>
              <w:rPr>
                <w:rFonts w:ascii="Arial" w:hAnsi="Arial"/>
                <w:sz w:val="18"/>
              </w:rPr>
            </w:pPr>
            <w:r>
              <w:rPr>
                <w:rFonts w:ascii="Arial" w:hAnsi="Arial"/>
                <w:sz w:val="18"/>
              </w:rPr>
              <w:t xml:space="preserve">NOTE 3: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14:paraId="35986345" w14:textId="77777777" w:rsidR="00E906C8" w:rsidRDefault="00E906C8">
      <w:pPr>
        <w:numPr>
          <w:ilvl w:val="0"/>
          <w:numId w:val="45"/>
        </w:numPr>
        <w:rPr>
          <w:sz w:val="22"/>
          <w:szCs w:val="22"/>
          <w:lang w:eastAsia="zh-CN"/>
        </w:rPr>
      </w:pPr>
    </w:p>
    <w:p w14:paraId="32251B3E" w14:textId="77777777" w:rsidR="00E906C8" w:rsidRDefault="006F7482">
      <w:pPr>
        <w:numPr>
          <w:ilvl w:val="0"/>
          <w:numId w:val="45"/>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EEB50DC" w14:textId="77777777">
        <w:tc>
          <w:tcPr>
            <w:tcW w:w="4620" w:type="dxa"/>
            <w:tcBorders>
              <w:top w:val="single" w:sz="4" w:space="0" w:color="auto"/>
              <w:left w:val="single" w:sz="4" w:space="0" w:color="auto"/>
              <w:bottom w:val="single" w:sz="4" w:space="0" w:color="auto"/>
              <w:right w:val="single" w:sz="4" w:space="0" w:color="auto"/>
            </w:tcBorders>
          </w:tcPr>
          <w:p w14:paraId="5492F6CF"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5134283"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E906C8" w14:paraId="1CBB538B" w14:textId="77777777">
        <w:tc>
          <w:tcPr>
            <w:tcW w:w="4620" w:type="dxa"/>
            <w:tcBorders>
              <w:top w:val="single" w:sz="4" w:space="0" w:color="auto"/>
              <w:left w:val="single" w:sz="4" w:space="0" w:color="auto"/>
              <w:bottom w:val="single" w:sz="4" w:space="0" w:color="auto"/>
              <w:right w:val="single" w:sz="4" w:space="0" w:color="auto"/>
            </w:tcBorders>
          </w:tcPr>
          <w:p w14:paraId="548A0DBE" w14:textId="77777777" w:rsidR="00E906C8" w:rsidRDefault="006F748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F3E1BBF"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68144359" w14:textId="77777777">
        <w:tc>
          <w:tcPr>
            <w:tcW w:w="4620" w:type="dxa"/>
            <w:tcBorders>
              <w:top w:val="single" w:sz="4" w:space="0" w:color="auto"/>
              <w:left w:val="single" w:sz="4" w:space="0" w:color="auto"/>
              <w:bottom w:val="single" w:sz="4" w:space="0" w:color="auto"/>
              <w:right w:val="single" w:sz="4" w:space="0" w:color="auto"/>
            </w:tcBorders>
          </w:tcPr>
          <w:p w14:paraId="5980B736" w14:textId="77777777" w:rsidR="00E906C8" w:rsidRDefault="006F748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3A0189E7" w14:textId="77777777" w:rsidR="00E906C8" w:rsidRDefault="006F748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7C2B8D4E" w14:textId="77777777">
        <w:tc>
          <w:tcPr>
            <w:tcW w:w="4620" w:type="dxa"/>
            <w:tcBorders>
              <w:top w:val="single" w:sz="4" w:space="0" w:color="auto"/>
              <w:left w:val="single" w:sz="4" w:space="0" w:color="auto"/>
              <w:bottom w:val="single" w:sz="4" w:space="0" w:color="auto"/>
              <w:right w:val="single" w:sz="4" w:space="0" w:color="auto"/>
            </w:tcBorders>
          </w:tcPr>
          <w:p w14:paraId="6C68A4C4" w14:textId="77777777" w:rsidR="00E906C8" w:rsidRDefault="006F748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585E194"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4262F4FC" w14:textId="77777777">
        <w:tc>
          <w:tcPr>
            <w:tcW w:w="9241" w:type="dxa"/>
            <w:gridSpan w:val="2"/>
            <w:tcBorders>
              <w:top w:val="single" w:sz="4" w:space="0" w:color="auto"/>
              <w:left w:val="single" w:sz="4" w:space="0" w:color="auto"/>
              <w:bottom w:val="single" w:sz="4" w:space="0" w:color="auto"/>
              <w:right w:val="single" w:sz="4" w:space="0" w:color="auto"/>
            </w:tcBorders>
          </w:tcPr>
          <w:p w14:paraId="2DD8DF6D"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ind,deact</w:t>
            </w:r>
            <w:proofErr w:type="gramEnd"/>
            <w:r>
              <w:rPr>
                <w:rFonts w:ascii="Arial" w:hAnsi="Arial"/>
                <w:sz w:val="18"/>
                <w:vertAlign w:val="subscript"/>
              </w:rPr>
              <w:t>,max</w:t>
            </w:r>
            <w:proofErr w:type="spellEnd"/>
            <w:r>
              <w:rPr>
                <w:rFonts w:ascii="Arial" w:hAnsi="Arial"/>
                <w:sz w:val="18"/>
                <w:vertAlign w:val="subscript"/>
              </w:rPr>
              <w:t>.</w:t>
            </w:r>
          </w:p>
          <w:p w14:paraId="74001643" w14:textId="77777777" w:rsidR="00E906C8" w:rsidRDefault="006F7482">
            <w:pPr>
              <w:keepNext/>
              <w:keepLines/>
              <w:spacing w:after="0"/>
              <w:rPr>
                <w:rFonts w:ascii="Arial" w:hAnsi="Arial"/>
                <w:sz w:val="18"/>
              </w:rPr>
            </w:pPr>
            <w:r>
              <w:rPr>
                <w:rFonts w:ascii="Arial" w:hAnsi="Arial" w:cs="Arial"/>
                <w:sz w:val="18"/>
                <w:szCs w:val="18"/>
              </w:rPr>
              <w:t xml:space="preserve">NOTE 2:   </w:t>
            </w:r>
            <w:proofErr w:type="spellStart"/>
            <w:proofErr w:type="gram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w:t>
            </w:r>
            <w:proofErr w:type="gramEnd"/>
            <w:r>
              <w:rPr>
                <w:rFonts w:ascii="Arial" w:hAnsi="Arial" w:cs="Arial"/>
                <w:sz w:val="18"/>
                <w:szCs w:val="18"/>
                <w:vertAlign w:val="subscript"/>
              </w:rPr>
              <w: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14:paraId="695D5012" w14:textId="77777777" w:rsidR="00E906C8" w:rsidRDefault="00E906C8">
      <w:pPr>
        <w:numPr>
          <w:ilvl w:val="0"/>
          <w:numId w:val="45"/>
        </w:numPr>
        <w:rPr>
          <w:sz w:val="22"/>
          <w:szCs w:val="22"/>
          <w:lang w:eastAsia="zh-CN"/>
        </w:rPr>
      </w:pPr>
    </w:p>
    <w:p w14:paraId="3BD5AB4A" w14:textId="77777777" w:rsidR="00E906C8" w:rsidRDefault="006F7482">
      <w:pPr>
        <w:numPr>
          <w:ilvl w:val="0"/>
          <w:numId w:val="45"/>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3CA69D8" w14:textId="77777777">
        <w:tc>
          <w:tcPr>
            <w:tcW w:w="4620" w:type="dxa"/>
            <w:tcBorders>
              <w:top w:val="single" w:sz="4" w:space="0" w:color="auto"/>
              <w:left w:val="single" w:sz="4" w:space="0" w:color="auto"/>
              <w:bottom w:val="single" w:sz="4" w:space="0" w:color="auto"/>
              <w:right w:val="single" w:sz="4" w:space="0" w:color="auto"/>
            </w:tcBorders>
          </w:tcPr>
          <w:p w14:paraId="0F190D2D"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F1B4246"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4A447C74" w14:textId="77777777">
        <w:tc>
          <w:tcPr>
            <w:tcW w:w="4620" w:type="dxa"/>
            <w:tcBorders>
              <w:top w:val="single" w:sz="4" w:space="0" w:color="auto"/>
              <w:left w:val="single" w:sz="4" w:space="0" w:color="auto"/>
              <w:bottom w:val="single" w:sz="4" w:space="0" w:color="auto"/>
              <w:right w:val="single" w:sz="4" w:space="0" w:color="auto"/>
            </w:tcBorders>
          </w:tcPr>
          <w:p w14:paraId="674B6B51"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360F930"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ceil( (5+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40C3AA6" w14:textId="77777777">
        <w:tc>
          <w:tcPr>
            <w:tcW w:w="4620" w:type="dxa"/>
            <w:tcBorders>
              <w:top w:val="single" w:sz="4" w:space="0" w:color="auto"/>
              <w:left w:val="single" w:sz="4" w:space="0" w:color="auto"/>
              <w:bottom w:val="single" w:sz="4" w:space="0" w:color="auto"/>
              <w:right w:val="single" w:sz="4" w:space="0" w:color="auto"/>
            </w:tcBorders>
          </w:tcPr>
          <w:p w14:paraId="40675C10"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8439732"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87DF74D" w14:textId="77777777">
        <w:tc>
          <w:tcPr>
            <w:tcW w:w="4620" w:type="dxa"/>
            <w:tcBorders>
              <w:top w:val="single" w:sz="4" w:space="0" w:color="auto"/>
              <w:left w:val="single" w:sz="4" w:space="0" w:color="auto"/>
              <w:bottom w:val="single" w:sz="4" w:space="0" w:color="auto"/>
              <w:right w:val="single" w:sz="4" w:space="0" w:color="auto"/>
            </w:tcBorders>
          </w:tcPr>
          <w:p w14:paraId="5432B1D8"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7DD8682" w14:textId="77777777" w:rsidR="00E906C8" w:rsidRDefault="006F7482">
            <w:pPr>
              <w:keepNext/>
              <w:keepLines/>
              <w:spacing w:after="0"/>
              <w:jc w:val="center"/>
              <w:rPr>
                <w:b/>
              </w:rPr>
            </w:pPr>
            <w:proofErr w:type="gramStart"/>
            <w:r>
              <w:rPr>
                <w:rFonts w:ascii="Arial" w:hAnsi="Arial"/>
                <w:sz w:val="18"/>
              </w:rPr>
              <w:t>ceil(</w:t>
            </w:r>
            <w:proofErr w:type="gramEnd"/>
            <w:r>
              <w:rPr>
                <w:rFonts w:ascii="Arial" w:hAnsi="Arial"/>
                <w:sz w:val="18"/>
              </w:rPr>
              <w:t>(5+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746C91A4"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23852927" w14:textId="77777777" w:rsidR="00E906C8" w:rsidRDefault="006F748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46889163" w14:textId="77777777" w:rsidR="00E906C8" w:rsidRDefault="006F7482">
            <w:pPr>
              <w:keepNext/>
              <w:keepLines/>
              <w:spacing w:after="0"/>
              <w:ind w:left="851" w:hanging="851"/>
              <w:rPr>
                <w:rFonts w:ascii="Arial" w:hAnsi="Arial" w:cs="Arial"/>
              </w:rPr>
            </w:pPr>
            <w:r>
              <w:rPr>
                <w:rFonts w:ascii="Arial" w:hAnsi="Arial" w:cs="Arial"/>
                <w:sz w:val="18"/>
              </w:rPr>
              <w:t>NOTE 2:   L</w:t>
            </w:r>
            <w:r>
              <w:rPr>
                <w:rFonts w:ascii="Arial" w:hAnsi="Arial" w:cs="Arial"/>
                <w:sz w:val="18"/>
                <w:vertAlign w:val="subscript"/>
              </w:rPr>
              <w:t>meas</w:t>
            </w:r>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003E631A" w14:textId="77777777" w:rsidR="00E906C8" w:rsidRDefault="006F7482">
            <w:pPr>
              <w:keepNext/>
              <w:keepLines/>
              <w:spacing w:after="0"/>
              <w:ind w:left="851" w:hanging="851"/>
              <w:rPr>
                <w:rFonts w:ascii="Arial" w:hAnsi="Arial"/>
                <w:sz w:val="18"/>
              </w:rPr>
            </w:pPr>
            <w:r>
              <w:rPr>
                <w:rFonts w:ascii="Arial" w:hAnsi="Arial" w:cs="Arial"/>
                <w:sz w:val="18"/>
              </w:rPr>
              <w:t xml:space="preserve">NOTE 3: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14:paraId="041C3F70" w14:textId="77777777" w:rsidR="00E906C8" w:rsidRDefault="00E906C8">
      <w:pPr>
        <w:numPr>
          <w:ilvl w:val="0"/>
          <w:numId w:val="45"/>
        </w:numPr>
        <w:rPr>
          <w:sz w:val="22"/>
          <w:szCs w:val="22"/>
          <w:lang w:eastAsia="zh-CN"/>
        </w:rPr>
      </w:pPr>
    </w:p>
    <w:p w14:paraId="4ABA5B1E" w14:textId="77777777" w:rsidR="00E906C8" w:rsidRDefault="006F7482">
      <w:pPr>
        <w:numPr>
          <w:ilvl w:val="0"/>
          <w:numId w:val="45"/>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1BAEFC79" w14:textId="77777777">
        <w:tc>
          <w:tcPr>
            <w:tcW w:w="4620" w:type="dxa"/>
            <w:tcBorders>
              <w:top w:val="single" w:sz="4" w:space="0" w:color="auto"/>
              <w:left w:val="single" w:sz="4" w:space="0" w:color="auto"/>
              <w:bottom w:val="single" w:sz="4" w:space="0" w:color="auto"/>
              <w:right w:val="single" w:sz="4" w:space="0" w:color="auto"/>
            </w:tcBorders>
          </w:tcPr>
          <w:p w14:paraId="6A4666E9"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9E6F0C2" w14:textId="77777777" w:rsidR="00E906C8" w:rsidRDefault="006F748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57C9EB01" w14:textId="77777777">
        <w:tc>
          <w:tcPr>
            <w:tcW w:w="4620" w:type="dxa"/>
            <w:tcBorders>
              <w:top w:val="single" w:sz="4" w:space="0" w:color="auto"/>
              <w:left w:val="single" w:sz="4" w:space="0" w:color="auto"/>
              <w:bottom w:val="single" w:sz="4" w:space="0" w:color="auto"/>
              <w:right w:val="single" w:sz="4" w:space="0" w:color="auto"/>
            </w:tcBorders>
          </w:tcPr>
          <w:p w14:paraId="23187810"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CC2C9F0" w14:textId="77777777" w:rsidR="00E906C8" w:rsidRDefault="006F748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1D7048E" w14:textId="77777777">
        <w:tc>
          <w:tcPr>
            <w:tcW w:w="4620" w:type="dxa"/>
            <w:tcBorders>
              <w:top w:val="single" w:sz="4" w:space="0" w:color="auto"/>
              <w:left w:val="single" w:sz="4" w:space="0" w:color="auto"/>
              <w:bottom w:val="single" w:sz="4" w:space="0" w:color="auto"/>
              <w:right w:val="single" w:sz="4" w:space="0" w:color="auto"/>
            </w:tcBorders>
          </w:tcPr>
          <w:p w14:paraId="78497813"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359074A1"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6FC2C47D" w14:textId="77777777">
        <w:tc>
          <w:tcPr>
            <w:tcW w:w="4620" w:type="dxa"/>
            <w:tcBorders>
              <w:top w:val="single" w:sz="4" w:space="0" w:color="auto"/>
              <w:left w:val="single" w:sz="4" w:space="0" w:color="auto"/>
              <w:bottom w:val="single" w:sz="4" w:space="0" w:color="auto"/>
              <w:right w:val="single" w:sz="4" w:space="0" w:color="auto"/>
            </w:tcBorders>
          </w:tcPr>
          <w:p w14:paraId="30D67AAD"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2F2D1671" w14:textId="77777777" w:rsidR="00E906C8" w:rsidRDefault="006F748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64C4F74E" w14:textId="77777777">
        <w:tc>
          <w:tcPr>
            <w:tcW w:w="9241" w:type="dxa"/>
            <w:gridSpan w:val="2"/>
            <w:tcBorders>
              <w:top w:val="single" w:sz="4" w:space="0" w:color="auto"/>
              <w:left w:val="single" w:sz="4" w:space="0" w:color="auto"/>
              <w:bottom w:val="single" w:sz="4" w:space="0" w:color="auto"/>
              <w:right w:val="single" w:sz="4" w:space="0" w:color="auto"/>
            </w:tcBorders>
          </w:tcPr>
          <w:p w14:paraId="1DF8EEA4"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cs="Arial"/>
                <w:sz w:val="18"/>
                <w:vertAlign w:val="subscript"/>
              </w:rPr>
              <w:t>meas</w:t>
            </w:r>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where L</w:t>
            </w:r>
            <w:r>
              <w:rPr>
                <w:rFonts w:ascii="Arial" w:hAnsi="Arial" w:cs="Arial"/>
                <w:sz w:val="18"/>
                <w:vertAlign w:val="subscript"/>
              </w:rPr>
              <w:t>meas</w:t>
            </w:r>
            <w:r>
              <w:rPr>
                <w:rFonts w:ascii="Arial" w:hAnsi="Arial"/>
                <w:sz w:val="18"/>
                <w:vertAlign w:val="subscript"/>
              </w:rPr>
              <w:t xml:space="preserve"> </w:t>
            </w:r>
            <w:r>
              <w:rPr>
                <w:rFonts w:ascii="Arial" w:hAnsi="Arial"/>
                <w:sz w:val="18"/>
              </w:rPr>
              <w:t xml:space="preserve">≤ </w:t>
            </w:r>
            <w:proofErr w:type="spellStart"/>
            <w:proofErr w:type="gramStart"/>
            <w:r>
              <w:rPr>
                <w:rFonts w:ascii="Arial" w:hAnsi="Arial"/>
                <w:sz w:val="18"/>
              </w:rPr>
              <w:t>L</w:t>
            </w:r>
            <w:r>
              <w:rPr>
                <w:rFonts w:ascii="Arial" w:hAnsi="Arial" w:cs="Arial"/>
                <w:sz w:val="18"/>
                <w:vertAlign w:val="subscript"/>
              </w:rPr>
              <w:t>meas</w:t>
            </w:r>
            <w:r>
              <w:rPr>
                <w:rFonts w:ascii="Arial" w:hAnsi="Arial"/>
                <w:sz w:val="18"/>
                <w:vertAlign w:val="subscript"/>
              </w:rPr>
              <w:t>,deact</w:t>
            </w:r>
            <w:proofErr w:type="gramEnd"/>
            <w:r>
              <w:rPr>
                <w:rFonts w:ascii="Arial" w:hAnsi="Arial"/>
                <w:sz w:val="18"/>
                <w:vertAlign w:val="subscript"/>
              </w:rPr>
              <w:t>,max</w:t>
            </w:r>
            <w:proofErr w:type="spellEnd"/>
            <w:r>
              <w:rPr>
                <w:rFonts w:ascii="Arial" w:hAnsi="Arial"/>
                <w:sz w:val="18"/>
                <w:vertAlign w:val="subscript"/>
              </w:rPr>
              <w:t>.</w:t>
            </w:r>
          </w:p>
          <w:p w14:paraId="71E7CD89" w14:textId="77777777" w:rsidR="00E906C8" w:rsidRDefault="006F7482">
            <w:pPr>
              <w:keepNext/>
              <w:keepLines/>
              <w:spacing w:after="0"/>
              <w:rPr>
                <w:rFonts w:ascii="Arial" w:hAnsi="Arial"/>
                <w:sz w:val="18"/>
              </w:rPr>
            </w:pPr>
            <w:r>
              <w:rPr>
                <w:rFonts w:ascii="Arial" w:hAnsi="Arial" w:cs="Arial"/>
                <w:sz w:val="18"/>
                <w:szCs w:val="18"/>
              </w:rPr>
              <w:t xml:space="preserve">NOTE 2:   </w:t>
            </w:r>
            <w:proofErr w:type="spellStart"/>
            <w:proofErr w:type="gram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w:t>
            </w:r>
            <w:proofErr w:type="gramEnd"/>
            <w:r>
              <w:rPr>
                <w:rFonts w:ascii="Arial" w:hAnsi="Arial" w:cs="Arial"/>
                <w:sz w:val="18"/>
                <w:szCs w:val="18"/>
                <w:vertAlign w:val="subscript"/>
              </w:rPr>
              <w: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735052F5" w14:textId="77777777" w:rsidR="00E906C8" w:rsidRDefault="00E906C8">
      <w:pPr>
        <w:numPr>
          <w:ilvl w:val="0"/>
          <w:numId w:val="45"/>
        </w:numPr>
        <w:rPr>
          <w:sz w:val="22"/>
          <w:szCs w:val="22"/>
          <w:lang w:eastAsia="zh-CN"/>
        </w:rPr>
      </w:pPr>
    </w:p>
    <w:p w14:paraId="6B8B8939" w14:textId="77777777" w:rsidR="00E906C8" w:rsidRDefault="006F7482">
      <w:pPr>
        <w:numPr>
          <w:ilvl w:val="0"/>
          <w:numId w:val="45"/>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24FC62FC" w14:textId="77777777">
        <w:tc>
          <w:tcPr>
            <w:tcW w:w="4620" w:type="dxa"/>
            <w:tcBorders>
              <w:top w:val="single" w:sz="4" w:space="0" w:color="auto"/>
              <w:left w:val="single" w:sz="4" w:space="0" w:color="auto"/>
              <w:bottom w:val="single" w:sz="4" w:space="0" w:color="auto"/>
              <w:right w:val="single" w:sz="4" w:space="0" w:color="auto"/>
            </w:tcBorders>
          </w:tcPr>
          <w:p w14:paraId="631C323C" w14:textId="77777777" w:rsidR="00E906C8" w:rsidRDefault="006F748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4BC0229B"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E906C8" w14:paraId="6B106421" w14:textId="77777777">
        <w:tc>
          <w:tcPr>
            <w:tcW w:w="4620" w:type="dxa"/>
            <w:tcBorders>
              <w:top w:val="single" w:sz="4" w:space="0" w:color="auto"/>
              <w:left w:val="single" w:sz="4" w:space="0" w:color="auto"/>
              <w:bottom w:val="single" w:sz="4" w:space="0" w:color="auto"/>
              <w:right w:val="single" w:sz="4" w:space="0" w:color="auto"/>
            </w:tcBorders>
          </w:tcPr>
          <w:p w14:paraId="016E2CC0"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AB774FF"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0547CFF2" w14:textId="77777777">
        <w:tc>
          <w:tcPr>
            <w:tcW w:w="4620" w:type="dxa"/>
            <w:tcBorders>
              <w:top w:val="single" w:sz="4" w:space="0" w:color="auto"/>
              <w:left w:val="single" w:sz="4" w:space="0" w:color="auto"/>
              <w:bottom w:val="single" w:sz="4" w:space="0" w:color="auto"/>
              <w:right w:val="single" w:sz="4" w:space="0" w:color="auto"/>
            </w:tcBorders>
          </w:tcPr>
          <w:p w14:paraId="6EDE375A"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DFE7127"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E906C8" w14:paraId="6DD25476" w14:textId="77777777">
        <w:tc>
          <w:tcPr>
            <w:tcW w:w="4620" w:type="dxa"/>
            <w:tcBorders>
              <w:top w:val="single" w:sz="4" w:space="0" w:color="auto"/>
              <w:left w:val="single" w:sz="4" w:space="0" w:color="auto"/>
              <w:bottom w:val="single" w:sz="4" w:space="0" w:color="auto"/>
              <w:right w:val="single" w:sz="4" w:space="0" w:color="auto"/>
            </w:tcBorders>
          </w:tcPr>
          <w:p w14:paraId="2F01242C"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59D57ABC"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7764D237" w14:textId="77777777">
        <w:tc>
          <w:tcPr>
            <w:tcW w:w="9241" w:type="dxa"/>
            <w:gridSpan w:val="2"/>
            <w:tcBorders>
              <w:top w:val="single" w:sz="4" w:space="0" w:color="auto"/>
              <w:left w:val="single" w:sz="4" w:space="0" w:color="auto"/>
              <w:bottom w:val="single" w:sz="4" w:space="0" w:color="auto"/>
              <w:right w:val="single" w:sz="4" w:space="0" w:color="auto"/>
            </w:tcBorders>
          </w:tcPr>
          <w:p w14:paraId="38FF2EB9"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vertAlign w:val="subscript"/>
              </w:rPr>
              <w:t>.</w:t>
            </w:r>
          </w:p>
          <w:p w14:paraId="30B052CA" w14:textId="77777777" w:rsidR="00E906C8" w:rsidRDefault="006F748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14:paraId="71E18914" w14:textId="77777777" w:rsidR="00E906C8" w:rsidRDefault="00E906C8">
      <w:pPr>
        <w:numPr>
          <w:ilvl w:val="0"/>
          <w:numId w:val="45"/>
        </w:numPr>
        <w:rPr>
          <w:sz w:val="22"/>
          <w:szCs w:val="22"/>
          <w:lang w:eastAsia="zh-CN"/>
        </w:rPr>
      </w:pPr>
    </w:p>
    <w:p w14:paraId="7454C344" w14:textId="77777777" w:rsidR="00E906C8" w:rsidRDefault="006F7482">
      <w:pPr>
        <w:numPr>
          <w:ilvl w:val="0"/>
          <w:numId w:val="45"/>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1DBF188A" w14:textId="77777777">
        <w:tc>
          <w:tcPr>
            <w:tcW w:w="4620" w:type="dxa"/>
            <w:tcBorders>
              <w:top w:val="single" w:sz="4" w:space="0" w:color="auto"/>
              <w:left w:val="single" w:sz="4" w:space="0" w:color="auto"/>
              <w:bottom w:val="single" w:sz="4" w:space="0" w:color="auto"/>
              <w:right w:val="single" w:sz="4" w:space="0" w:color="auto"/>
            </w:tcBorders>
          </w:tcPr>
          <w:p w14:paraId="72D40368"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A93A8CA"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E906C8" w14:paraId="3B1B1FF9" w14:textId="77777777">
        <w:tc>
          <w:tcPr>
            <w:tcW w:w="4620" w:type="dxa"/>
            <w:tcBorders>
              <w:top w:val="single" w:sz="4" w:space="0" w:color="auto"/>
              <w:left w:val="single" w:sz="4" w:space="0" w:color="auto"/>
              <w:bottom w:val="single" w:sz="4" w:space="0" w:color="auto"/>
              <w:right w:val="single" w:sz="4" w:space="0" w:color="auto"/>
            </w:tcBorders>
          </w:tcPr>
          <w:p w14:paraId="471D20BA"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37D5B0F"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74160E89" w14:textId="77777777">
        <w:tc>
          <w:tcPr>
            <w:tcW w:w="4620" w:type="dxa"/>
            <w:tcBorders>
              <w:top w:val="single" w:sz="4" w:space="0" w:color="auto"/>
              <w:left w:val="single" w:sz="4" w:space="0" w:color="auto"/>
              <w:bottom w:val="single" w:sz="4" w:space="0" w:color="auto"/>
              <w:right w:val="single" w:sz="4" w:space="0" w:color="auto"/>
            </w:tcBorders>
          </w:tcPr>
          <w:p w14:paraId="1AA65EEA"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B93E71C"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E906C8" w14:paraId="78F21016" w14:textId="77777777">
        <w:tc>
          <w:tcPr>
            <w:tcW w:w="4620" w:type="dxa"/>
            <w:tcBorders>
              <w:top w:val="single" w:sz="4" w:space="0" w:color="auto"/>
              <w:left w:val="single" w:sz="4" w:space="0" w:color="auto"/>
              <w:bottom w:val="single" w:sz="4" w:space="0" w:color="auto"/>
              <w:right w:val="single" w:sz="4" w:space="0" w:color="auto"/>
            </w:tcBorders>
          </w:tcPr>
          <w:p w14:paraId="0D38973B"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F0E76D8" w14:textId="77777777" w:rsidR="00E906C8" w:rsidRDefault="006F748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59B74242" w14:textId="77777777">
        <w:tc>
          <w:tcPr>
            <w:tcW w:w="9241" w:type="dxa"/>
            <w:gridSpan w:val="2"/>
            <w:tcBorders>
              <w:top w:val="single" w:sz="4" w:space="0" w:color="auto"/>
              <w:left w:val="single" w:sz="4" w:space="0" w:color="auto"/>
              <w:bottom w:val="single" w:sz="4" w:space="0" w:color="auto"/>
              <w:right w:val="single" w:sz="4" w:space="0" w:color="auto"/>
            </w:tcBorders>
          </w:tcPr>
          <w:p w14:paraId="7960111A"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w:t>
            </w:r>
          </w:p>
          <w:p w14:paraId="757D0F0C" w14:textId="77777777" w:rsidR="00E906C8" w:rsidRDefault="006F7482">
            <w:pPr>
              <w:keepNext/>
              <w:keepLines/>
              <w:spacing w:after="0"/>
              <w:rPr>
                <w:rFonts w:ascii="Arial" w:hAnsi="Arial"/>
                <w:sz w:val="18"/>
              </w:rPr>
            </w:pPr>
            <w:r>
              <w:rPr>
                <w:rFonts w:ascii="Arial" w:hAnsi="Arial"/>
                <w:sz w:val="18"/>
              </w:rPr>
              <w:t xml:space="preserve">NOTE 2: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14:paraId="6675C467" w14:textId="77777777" w:rsidR="00E906C8" w:rsidRDefault="00E906C8">
      <w:pPr>
        <w:numPr>
          <w:ilvl w:val="0"/>
          <w:numId w:val="45"/>
        </w:numPr>
        <w:rPr>
          <w:sz w:val="22"/>
          <w:szCs w:val="22"/>
          <w:lang w:eastAsia="zh-CN"/>
        </w:rPr>
      </w:pPr>
    </w:p>
    <w:p w14:paraId="4EFC88DF" w14:textId="77777777" w:rsidR="00E906C8" w:rsidRDefault="006F7482">
      <w:pPr>
        <w:numPr>
          <w:ilvl w:val="0"/>
          <w:numId w:val="45"/>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7791CD51" w14:textId="77777777">
        <w:tc>
          <w:tcPr>
            <w:tcW w:w="4620" w:type="dxa"/>
            <w:tcBorders>
              <w:top w:val="single" w:sz="4" w:space="0" w:color="auto"/>
              <w:left w:val="single" w:sz="4" w:space="0" w:color="auto"/>
              <w:bottom w:val="single" w:sz="4" w:space="0" w:color="auto"/>
              <w:right w:val="single" w:sz="4" w:space="0" w:color="auto"/>
            </w:tcBorders>
          </w:tcPr>
          <w:p w14:paraId="491BAA9A"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56CBCBF"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3920FB60" w14:textId="77777777">
        <w:tc>
          <w:tcPr>
            <w:tcW w:w="4620" w:type="dxa"/>
            <w:tcBorders>
              <w:top w:val="single" w:sz="4" w:space="0" w:color="auto"/>
              <w:left w:val="single" w:sz="4" w:space="0" w:color="auto"/>
              <w:bottom w:val="single" w:sz="4" w:space="0" w:color="auto"/>
              <w:right w:val="single" w:sz="4" w:space="0" w:color="auto"/>
            </w:tcBorders>
          </w:tcPr>
          <w:p w14:paraId="2F7E85C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3DEE5C2"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72732A54" w14:textId="77777777">
        <w:tc>
          <w:tcPr>
            <w:tcW w:w="4620" w:type="dxa"/>
            <w:tcBorders>
              <w:top w:val="single" w:sz="4" w:space="0" w:color="auto"/>
              <w:left w:val="single" w:sz="4" w:space="0" w:color="auto"/>
              <w:bottom w:val="single" w:sz="4" w:space="0" w:color="auto"/>
              <w:right w:val="single" w:sz="4" w:space="0" w:color="auto"/>
            </w:tcBorders>
          </w:tcPr>
          <w:p w14:paraId="415858AF"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54EFE00"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E906C8" w14:paraId="1186F8F3" w14:textId="77777777">
        <w:tc>
          <w:tcPr>
            <w:tcW w:w="4620" w:type="dxa"/>
            <w:tcBorders>
              <w:top w:val="single" w:sz="4" w:space="0" w:color="auto"/>
              <w:left w:val="single" w:sz="4" w:space="0" w:color="auto"/>
              <w:bottom w:val="single" w:sz="4" w:space="0" w:color="auto"/>
              <w:right w:val="single" w:sz="4" w:space="0" w:color="auto"/>
            </w:tcBorders>
          </w:tcPr>
          <w:p w14:paraId="472BBABF"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73A81051"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3C8FD7ED" w14:textId="77777777">
        <w:tc>
          <w:tcPr>
            <w:tcW w:w="9241" w:type="dxa"/>
            <w:gridSpan w:val="2"/>
            <w:tcBorders>
              <w:top w:val="single" w:sz="4" w:space="0" w:color="auto"/>
              <w:left w:val="single" w:sz="4" w:space="0" w:color="auto"/>
              <w:bottom w:val="single" w:sz="4" w:space="0" w:color="auto"/>
              <w:right w:val="single" w:sz="4" w:space="0" w:color="auto"/>
            </w:tcBorders>
          </w:tcPr>
          <w:p w14:paraId="02095022" w14:textId="77777777" w:rsidR="00E906C8" w:rsidRDefault="006F7482">
            <w:pPr>
              <w:keepNext/>
              <w:keepLines/>
              <w:spacing w:after="0"/>
              <w:ind w:left="851" w:hanging="851"/>
              <w:rPr>
                <w:rFonts w:ascii="Arial" w:hAnsi="Arial" w:cs="Arial"/>
              </w:rPr>
            </w:pPr>
            <w:r>
              <w:rPr>
                <w:rFonts w:ascii="Arial" w:hAnsi="Arial" w:cs="Arial"/>
                <w:sz w:val="18"/>
              </w:rPr>
              <w:t>NOTE 1:   L</w:t>
            </w:r>
            <w:r>
              <w:rPr>
                <w:rFonts w:ascii="Arial" w:hAnsi="Arial" w:cs="Arial"/>
                <w:sz w:val="18"/>
                <w:vertAlign w:val="subscript"/>
              </w:rPr>
              <w:t>meas</w:t>
            </w:r>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vertAlign w:val="subscript"/>
              </w:rPr>
              <w:t>.</w:t>
            </w:r>
          </w:p>
          <w:p w14:paraId="3A53D143" w14:textId="77777777" w:rsidR="00E906C8" w:rsidRDefault="006F7482">
            <w:pPr>
              <w:keepNext/>
              <w:keepLines/>
              <w:spacing w:after="0"/>
              <w:rPr>
                <w:rFonts w:ascii="Arial" w:hAnsi="Arial"/>
                <w:sz w:val="18"/>
              </w:rPr>
            </w:pPr>
            <w:r>
              <w:rPr>
                <w:rFonts w:ascii="Arial" w:hAnsi="Arial" w:cs="Arial"/>
                <w:sz w:val="18"/>
              </w:rPr>
              <w:t xml:space="preserve">NOTE 2: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14:paraId="755B6EBE" w14:textId="77777777" w:rsidR="00E906C8" w:rsidRDefault="00E906C8">
      <w:pPr>
        <w:numPr>
          <w:ilvl w:val="0"/>
          <w:numId w:val="45"/>
        </w:numPr>
        <w:spacing w:after="120"/>
        <w:jc w:val="both"/>
        <w:rPr>
          <w:i/>
          <w:iCs/>
          <w:sz w:val="22"/>
          <w:szCs w:val="22"/>
          <w:lang w:eastAsia="zh-CN"/>
        </w:rPr>
      </w:pPr>
    </w:p>
    <w:p w14:paraId="4FB47272" w14:textId="77777777" w:rsidR="00E906C8" w:rsidRDefault="00E906C8">
      <w:pPr>
        <w:spacing w:after="120"/>
        <w:rPr>
          <w:color w:val="0070C0"/>
          <w:lang w:eastAsia="zh-CN"/>
        </w:rPr>
      </w:pPr>
    </w:p>
    <w:p w14:paraId="5897705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4BD3C7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14:paraId="2AC5043C" w14:textId="77777777" w:rsidR="00E906C8" w:rsidRDefault="00E906C8">
      <w:pPr>
        <w:rPr>
          <w:i/>
          <w:color w:val="0070C0"/>
          <w:lang w:eastAsia="zh-CN"/>
        </w:rPr>
      </w:pPr>
    </w:p>
    <w:p w14:paraId="63404052" w14:textId="77777777" w:rsidR="00E906C8" w:rsidRDefault="006F7482">
      <w:pPr>
        <w:pStyle w:val="Heading3"/>
        <w:rPr>
          <w:lang w:val="en-US"/>
        </w:rPr>
      </w:pPr>
      <w:bookmarkStart w:id="291" w:name="_Ref33177933"/>
      <w:r>
        <w:rPr>
          <w:lang w:val="en-US"/>
        </w:rPr>
        <w:t>Maximum number of DL LBT failures during the inter-frequency PSS/SSS detection procedure</w:t>
      </w:r>
      <w:bookmarkEnd w:id="291"/>
    </w:p>
    <w:p w14:paraId="32F0716A" w14:textId="77777777" w:rsidR="00E906C8" w:rsidRDefault="00E906C8">
      <w:pPr>
        <w:rPr>
          <w:b/>
          <w:color w:val="000000" w:themeColor="text1"/>
          <w:lang w:eastAsia="ko-KR"/>
        </w:rPr>
      </w:pPr>
    </w:p>
    <w:p w14:paraId="4D3BD15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0ADBBF2B" w14:textId="77777777" w:rsidR="00E906C8" w:rsidRDefault="006F7482">
      <w:pPr>
        <w:rPr>
          <w:color w:val="000000" w:themeColor="text1"/>
          <w:szCs w:val="24"/>
          <w:lang w:eastAsia="zh-CN"/>
        </w:rPr>
      </w:pPr>
      <w:r>
        <w:rPr>
          <w:color w:val="000000" w:themeColor="text1"/>
          <w:szCs w:val="24"/>
          <w:lang w:eastAsia="zh-CN"/>
        </w:rPr>
        <w:t>Proposals</w:t>
      </w:r>
    </w:p>
    <w:p w14:paraId="2B419B0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E906C8" w14:paraId="432B5277" w14:textId="77777777">
        <w:trPr>
          <w:trHeight w:val="488"/>
        </w:trPr>
        <w:tc>
          <w:tcPr>
            <w:tcW w:w="1804" w:type="dxa"/>
            <w:vMerge w:val="restart"/>
            <w:tcBorders>
              <w:top w:val="single" w:sz="12" w:space="0" w:color="auto"/>
              <w:left w:val="single" w:sz="12" w:space="0" w:color="auto"/>
            </w:tcBorders>
            <w:shd w:val="clear" w:color="auto" w:fill="auto"/>
            <w:vAlign w:val="center"/>
          </w:tcPr>
          <w:p w14:paraId="0EE6380A" w14:textId="77777777" w:rsidR="00E906C8" w:rsidRDefault="006F748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310083D7" w14:textId="77777777" w:rsidR="00E906C8" w:rsidRDefault="006F7482">
            <w:pPr>
              <w:spacing w:after="0"/>
              <w:jc w:val="center"/>
              <w:rPr>
                <w:b/>
                <w:sz w:val="22"/>
                <w:szCs w:val="22"/>
                <w:lang w:eastAsia="zh-CN"/>
              </w:rPr>
            </w:pPr>
            <w:r>
              <w:rPr>
                <w:b/>
                <w:sz w:val="22"/>
                <w:szCs w:val="22"/>
                <w:lang w:eastAsia="zh-CN"/>
              </w:rPr>
              <w:t xml:space="preserve">Rel-15 </w:t>
            </w:r>
            <w:r>
              <w:rPr>
                <w:b/>
                <w:sz w:val="22"/>
                <w:szCs w:val="22"/>
                <w:lang w:eastAsia="zh-CN"/>
              </w:rPr>
              <w:lastRenderedPageBreak/>
              <w:t>samples</w:t>
            </w:r>
          </w:p>
        </w:tc>
        <w:tc>
          <w:tcPr>
            <w:tcW w:w="7091" w:type="dxa"/>
            <w:gridSpan w:val="3"/>
            <w:tcBorders>
              <w:top w:val="single" w:sz="12" w:space="0" w:color="auto"/>
              <w:right w:val="single" w:sz="12" w:space="0" w:color="auto"/>
            </w:tcBorders>
            <w:shd w:val="clear" w:color="auto" w:fill="auto"/>
            <w:vAlign w:val="center"/>
          </w:tcPr>
          <w:p w14:paraId="7BCEAF63" w14:textId="77777777" w:rsidR="00E906C8" w:rsidRDefault="006F7482">
            <w:pPr>
              <w:spacing w:after="0"/>
              <w:jc w:val="center"/>
              <w:rPr>
                <w:b/>
                <w:sz w:val="22"/>
                <w:szCs w:val="22"/>
                <w:lang w:eastAsia="zh-CN"/>
              </w:rPr>
            </w:pPr>
            <w:r>
              <w:rPr>
                <w:b/>
                <w:sz w:val="22"/>
                <w:szCs w:val="22"/>
              </w:rPr>
              <w:lastRenderedPageBreak/>
              <w:t>Maximum number of DL LBT failures</w:t>
            </w:r>
          </w:p>
        </w:tc>
      </w:tr>
      <w:tr w:rsidR="00E906C8" w14:paraId="40E36F0D" w14:textId="77777777">
        <w:trPr>
          <w:trHeight w:val="487"/>
        </w:trPr>
        <w:tc>
          <w:tcPr>
            <w:tcW w:w="1804" w:type="dxa"/>
            <w:vMerge/>
            <w:tcBorders>
              <w:left w:val="single" w:sz="12" w:space="0" w:color="auto"/>
              <w:bottom w:val="single" w:sz="12" w:space="0" w:color="auto"/>
            </w:tcBorders>
            <w:shd w:val="clear" w:color="auto" w:fill="auto"/>
            <w:vAlign w:val="center"/>
          </w:tcPr>
          <w:p w14:paraId="70076F7A"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684C89C3" w14:textId="77777777" w:rsidR="00E906C8" w:rsidRDefault="00E906C8">
            <w:pPr>
              <w:spacing w:after="0"/>
              <w:jc w:val="center"/>
              <w:rPr>
                <w:b/>
                <w:sz w:val="22"/>
                <w:szCs w:val="22"/>
                <w:lang w:eastAsia="zh-CN"/>
              </w:rPr>
            </w:pPr>
          </w:p>
        </w:tc>
        <w:tc>
          <w:tcPr>
            <w:tcW w:w="1504" w:type="dxa"/>
            <w:tcBorders>
              <w:bottom w:val="single" w:sz="12" w:space="0" w:color="auto"/>
            </w:tcBorders>
            <w:shd w:val="clear" w:color="auto" w:fill="auto"/>
            <w:vAlign w:val="center"/>
          </w:tcPr>
          <w:p w14:paraId="5B4DF426" w14:textId="77777777" w:rsidR="00E906C8" w:rsidRDefault="006F748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589C4EBD" w14:textId="77777777" w:rsidR="00E906C8" w:rsidRDefault="006F748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7F8588F1" w14:textId="77777777" w:rsidR="00E906C8" w:rsidRDefault="006F7482">
            <w:pPr>
              <w:spacing w:after="0"/>
              <w:jc w:val="center"/>
              <w:rPr>
                <w:b/>
                <w:sz w:val="22"/>
                <w:szCs w:val="22"/>
                <w:lang w:eastAsia="zh-CN"/>
              </w:rPr>
            </w:pPr>
            <w:r>
              <w:rPr>
                <w:b/>
                <w:sz w:val="22"/>
                <w:szCs w:val="22"/>
                <w:lang w:eastAsia="zh-CN"/>
              </w:rPr>
              <w:t>Condition</w:t>
            </w:r>
          </w:p>
        </w:tc>
      </w:tr>
      <w:tr w:rsidR="00E906C8" w14:paraId="010619C7" w14:textId="77777777">
        <w:trPr>
          <w:trHeight w:val="158"/>
        </w:trPr>
        <w:tc>
          <w:tcPr>
            <w:tcW w:w="1804" w:type="dxa"/>
            <w:vMerge w:val="restart"/>
            <w:tcBorders>
              <w:top w:val="single" w:sz="12" w:space="0" w:color="auto"/>
              <w:left w:val="single" w:sz="12" w:space="0" w:color="auto"/>
            </w:tcBorders>
            <w:shd w:val="clear" w:color="auto" w:fill="auto"/>
            <w:vAlign w:val="center"/>
          </w:tcPr>
          <w:p w14:paraId="702815F8"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4CDFB98A" w14:textId="77777777" w:rsidR="00E906C8" w:rsidRDefault="006F748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3DDDB315"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623" w:type="dxa"/>
            <w:tcBorders>
              <w:top w:val="single" w:sz="12" w:space="0" w:color="auto"/>
              <w:bottom w:val="single" w:sz="4" w:space="0" w:color="auto"/>
            </w:tcBorders>
            <w:shd w:val="clear" w:color="auto" w:fill="auto"/>
            <w:vAlign w:val="center"/>
          </w:tcPr>
          <w:p w14:paraId="7D2BFF32" w14:textId="77777777" w:rsidR="00E906C8" w:rsidRDefault="006F748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1BEA27D0"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4C65B2AE" w14:textId="77777777">
        <w:trPr>
          <w:trHeight w:val="158"/>
        </w:trPr>
        <w:tc>
          <w:tcPr>
            <w:tcW w:w="1804" w:type="dxa"/>
            <w:vMerge/>
            <w:tcBorders>
              <w:left w:val="single" w:sz="12" w:space="0" w:color="auto"/>
            </w:tcBorders>
            <w:shd w:val="clear" w:color="auto" w:fill="auto"/>
            <w:vAlign w:val="center"/>
          </w:tcPr>
          <w:p w14:paraId="62179825" w14:textId="77777777" w:rsidR="00E906C8" w:rsidRDefault="00E906C8">
            <w:pPr>
              <w:spacing w:after="0"/>
              <w:jc w:val="center"/>
              <w:rPr>
                <w:sz w:val="22"/>
                <w:szCs w:val="22"/>
                <w:lang w:eastAsia="zh-CN"/>
              </w:rPr>
            </w:pPr>
          </w:p>
        </w:tc>
        <w:tc>
          <w:tcPr>
            <w:tcW w:w="962" w:type="dxa"/>
            <w:vMerge/>
            <w:shd w:val="clear" w:color="auto" w:fill="auto"/>
            <w:vAlign w:val="center"/>
          </w:tcPr>
          <w:p w14:paraId="3E34ADC4" w14:textId="77777777" w:rsidR="00E906C8" w:rsidRDefault="00E906C8">
            <w:pPr>
              <w:spacing w:after="0"/>
              <w:jc w:val="center"/>
              <w:rPr>
                <w:sz w:val="22"/>
                <w:szCs w:val="22"/>
                <w:lang w:eastAsia="zh-CN"/>
              </w:rPr>
            </w:pPr>
          </w:p>
        </w:tc>
        <w:tc>
          <w:tcPr>
            <w:tcW w:w="1504" w:type="dxa"/>
            <w:vMerge/>
            <w:shd w:val="clear" w:color="auto" w:fill="auto"/>
            <w:vAlign w:val="center"/>
          </w:tcPr>
          <w:p w14:paraId="05FB13D8" w14:textId="77777777" w:rsidR="00E906C8" w:rsidRDefault="00E906C8">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0C34FE91" w14:textId="77777777" w:rsidR="00E906C8" w:rsidRDefault="006F748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6816C3E2"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515F379A" w14:textId="77777777">
        <w:trPr>
          <w:trHeight w:val="158"/>
        </w:trPr>
        <w:tc>
          <w:tcPr>
            <w:tcW w:w="1804" w:type="dxa"/>
            <w:vMerge/>
            <w:tcBorders>
              <w:left w:val="single" w:sz="12" w:space="0" w:color="auto"/>
              <w:bottom w:val="single" w:sz="12" w:space="0" w:color="auto"/>
            </w:tcBorders>
            <w:shd w:val="clear" w:color="auto" w:fill="auto"/>
            <w:vAlign w:val="center"/>
          </w:tcPr>
          <w:p w14:paraId="7484A788"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201C02F2" w14:textId="77777777" w:rsidR="00E906C8" w:rsidRDefault="00E906C8">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6DA9BF2D" w14:textId="77777777" w:rsidR="00E906C8" w:rsidRDefault="00E906C8">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24180335" w14:textId="77777777" w:rsidR="00E906C8" w:rsidRDefault="006F748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483FC46C"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4CE4FD04" w14:textId="77777777" w:rsidR="00E906C8" w:rsidRDefault="00E906C8">
      <w:pPr>
        <w:spacing w:after="120"/>
        <w:rPr>
          <w:color w:val="000000" w:themeColor="text1"/>
          <w:szCs w:val="24"/>
          <w:lang w:eastAsia="zh-CN"/>
        </w:rPr>
      </w:pPr>
    </w:p>
    <w:p w14:paraId="07CB55C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EA6662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70AA6645" w14:textId="77777777" w:rsidR="00E906C8" w:rsidRDefault="006F7482">
      <w:pPr>
        <w:pStyle w:val="Heading3"/>
        <w:rPr>
          <w:lang w:val="en-US"/>
        </w:rPr>
      </w:pPr>
      <w:bookmarkStart w:id="292" w:name="_Ref33177937"/>
      <w:r>
        <w:rPr>
          <w:lang w:val="en-US"/>
        </w:rPr>
        <w:t>How to capture the agreements in the inter-frequency measurement tables in 38.133</w:t>
      </w:r>
      <w:bookmarkEnd w:id="292"/>
    </w:p>
    <w:p w14:paraId="54225F6C" w14:textId="77777777" w:rsidR="00E906C8" w:rsidRDefault="00E906C8">
      <w:pPr>
        <w:rPr>
          <w:b/>
          <w:color w:val="000000" w:themeColor="text1"/>
          <w:lang w:val="en-US" w:eastAsia="ko-KR"/>
        </w:rPr>
      </w:pPr>
    </w:p>
    <w:p w14:paraId="45B3A3E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-10: How to capture the agreements in the inter-frequency measurement tables in 38.133</w:t>
      </w:r>
    </w:p>
    <w:p w14:paraId="17A39D74" w14:textId="77777777" w:rsidR="00E906C8" w:rsidRDefault="006F7482">
      <w:pPr>
        <w:rPr>
          <w:color w:val="000000" w:themeColor="text1"/>
          <w:szCs w:val="24"/>
          <w:lang w:eastAsia="zh-CN"/>
        </w:rPr>
      </w:pPr>
      <w:r>
        <w:rPr>
          <w:color w:val="000000" w:themeColor="text1"/>
          <w:szCs w:val="24"/>
          <w:lang w:eastAsia="zh-CN"/>
        </w:rPr>
        <w:t>Proposals</w:t>
      </w:r>
    </w:p>
    <w:p w14:paraId="7ADC1805"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36697296" w14:textId="77777777">
        <w:tc>
          <w:tcPr>
            <w:tcW w:w="2122" w:type="dxa"/>
            <w:shd w:val="clear" w:color="auto" w:fill="auto"/>
          </w:tcPr>
          <w:p w14:paraId="68927073" w14:textId="77777777" w:rsidR="00E906C8" w:rsidRDefault="006F7482">
            <w:pPr>
              <w:pStyle w:val="ListParagraph"/>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54F0D6B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E906C8" w14:paraId="126806D3" w14:textId="77777777">
        <w:tc>
          <w:tcPr>
            <w:tcW w:w="2122" w:type="dxa"/>
            <w:shd w:val="clear" w:color="auto" w:fill="auto"/>
          </w:tcPr>
          <w:p w14:paraId="065DAB01"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275F5EB" w14:textId="77777777" w:rsidR="00E906C8" w:rsidRDefault="006F748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15A227D6" w14:textId="77777777">
        <w:tc>
          <w:tcPr>
            <w:tcW w:w="2122" w:type="dxa"/>
            <w:shd w:val="clear" w:color="auto" w:fill="auto"/>
          </w:tcPr>
          <w:p w14:paraId="3BDA86F2"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4977D7E4"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7084980A" w14:textId="77777777">
        <w:tc>
          <w:tcPr>
            <w:tcW w:w="2122" w:type="dxa"/>
            <w:shd w:val="clear" w:color="auto" w:fill="auto"/>
          </w:tcPr>
          <w:p w14:paraId="08DF06B3" w14:textId="77777777" w:rsidR="00E906C8" w:rsidRDefault="006F748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6F10BF37"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444B7D44" w14:textId="77777777">
        <w:tc>
          <w:tcPr>
            <w:tcW w:w="9241" w:type="dxa"/>
            <w:gridSpan w:val="2"/>
            <w:shd w:val="clear" w:color="auto" w:fill="auto"/>
          </w:tcPr>
          <w:p w14:paraId="29C9A99A"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387C3710"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10592A8C"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47C1E625"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74A6F680"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F1181C8" w14:textId="77777777" w:rsidR="00E906C8" w:rsidRDefault="00E906C8">
      <w:pPr>
        <w:ind w:left="720"/>
        <w:rPr>
          <w:sz w:val="22"/>
          <w:szCs w:val="22"/>
          <w:lang w:eastAsia="zh-CN"/>
        </w:rPr>
      </w:pPr>
    </w:p>
    <w:p w14:paraId="7DAC9498" w14:textId="77777777" w:rsidR="00E906C8" w:rsidRDefault="006F748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2D534829" w14:textId="77777777">
        <w:tc>
          <w:tcPr>
            <w:tcW w:w="2122" w:type="dxa"/>
            <w:shd w:val="clear" w:color="auto" w:fill="auto"/>
          </w:tcPr>
          <w:p w14:paraId="60CD7B3C" w14:textId="77777777" w:rsidR="00E906C8" w:rsidRDefault="006F748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45FD9BEA"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E906C8" w14:paraId="0DC9BB92" w14:textId="77777777">
        <w:tc>
          <w:tcPr>
            <w:tcW w:w="2122" w:type="dxa"/>
            <w:shd w:val="clear" w:color="auto" w:fill="auto"/>
          </w:tcPr>
          <w:p w14:paraId="6F0412CD"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0A522E5F"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062C5BF1" w14:textId="77777777">
        <w:tc>
          <w:tcPr>
            <w:tcW w:w="2122" w:type="dxa"/>
            <w:shd w:val="clear" w:color="auto" w:fill="auto"/>
          </w:tcPr>
          <w:p w14:paraId="0F2D8757"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60ADCA07"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2B2AFA96" w14:textId="77777777">
        <w:tc>
          <w:tcPr>
            <w:tcW w:w="2122" w:type="dxa"/>
            <w:shd w:val="clear" w:color="auto" w:fill="auto"/>
          </w:tcPr>
          <w:p w14:paraId="6ECFE784"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38F1B148" w14:textId="77777777" w:rsidR="00E906C8" w:rsidRDefault="006F748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39B1B4DD" w14:textId="77777777">
        <w:tc>
          <w:tcPr>
            <w:tcW w:w="9241" w:type="dxa"/>
            <w:gridSpan w:val="2"/>
            <w:shd w:val="clear" w:color="auto" w:fill="auto"/>
          </w:tcPr>
          <w:p w14:paraId="2ADC27C2"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5AEDFA18"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76A04288"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D25571C" w14:textId="77777777" w:rsidR="00E906C8" w:rsidRDefault="006F7482">
            <w:pPr>
              <w:keepNext/>
              <w:keepLines/>
              <w:spacing w:after="0"/>
              <w:ind w:left="851" w:hanging="851"/>
              <w:rPr>
                <w:rFonts w:ascii="Arial" w:hAnsi="Arial"/>
                <w:sz w:val="18"/>
              </w:rPr>
            </w:pPr>
            <w:r>
              <w:rPr>
                <w:rFonts w:ascii="Arial" w:hAnsi="Arial"/>
                <w:sz w:val="18"/>
              </w:rPr>
              <w:t xml:space="preserve">NOTE 4: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1C8BC92E" w14:textId="77777777" w:rsidR="00E906C8" w:rsidRDefault="006F748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7174633D" w14:textId="77777777" w:rsidR="00E906C8" w:rsidRDefault="00E906C8">
      <w:pPr>
        <w:ind w:left="720"/>
        <w:rPr>
          <w:sz w:val="22"/>
          <w:szCs w:val="22"/>
          <w:lang w:eastAsia="zh-CN"/>
        </w:rPr>
      </w:pPr>
    </w:p>
    <w:p w14:paraId="19101D03" w14:textId="77777777" w:rsidR="00E906C8" w:rsidRDefault="006F748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095ABAC6" w14:textId="77777777">
        <w:tc>
          <w:tcPr>
            <w:tcW w:w="2122" w:type="dxa"/>
            <w:shd w:val="clear" w:color="auto" w:fill="auto"/>
          </w:tcPr>
          <w:p w14:paraId="1A35CDB0" w14:textId="77777777" w:rsidR="00E906C8" w:rsidRDefault="006F7482">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14:paraId="1D20AB5C"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E906C8" w14:paraId="64210AB5" w14:textId="77777777">
        <w:tc>
          <w:tcPr>
            <w:tcW w:w="2122" w:type="dxa"/>
            <w:shd w:val="clear" w:color="auto" w:fill="auto"/>
          </w:tcPr>
          <w:p w14:paraId="78BBE2F1"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AFE2D69"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E906C8" w14:paraId="1386B18C" w14:textId="77777777">
        <w:tc>
          <w:tcPr>
            <w:tcW w:w="2122" w:type="dxa"/>
            <w:shd w:val="clear" w:color="auto" w:fill="auto"/>
          </w:tcPr>
          <w:p w14:paraId="62A49B5E"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5FE94847"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1220D802" w14:textId="77777777">
        <w:tc>
          <w:tcPr>
            <w:tcW w:w="2122" w:type="dxa"/>
            <w:shd w:val="clear" w:color="auto" w:fill="auto"/>
          </w:tcPr>
          <w:p w14:paraId="315614F6"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4E6EF7AF"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5A569396" w14:textId="77777777">
        <w:trPr>
          <w:trHeight w:val="70"/>
        </w:trPr>
        <w:tc>
          <w:tcPr>
            <w:tcW w:w="9241" w:type="dxa"/>
            <w:gridSpan w:val="2"/>
            <w:shd w:val="clear" w:color="auto" w:fill="auto"/>
          </w:tcPr>
          <w:p w14:paraId="110B79A1"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0045D21C"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119A2DA1" w14:textId="77777777" w:rsidR="00E906C8" w:rsidRDefault="006F748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62D52878" w14:textId="77777777" w:rsidR="00E906C8" w:rsidRDefault="006F748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267E6788"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4668D0C3" w14:textId="77777777" w:rsidR="00E906C8" w:rsidRDefault="00E906C8">
      <w:pPr>
        <w:spacing w:after="120"/>
        <w:rPr>
          <w:color w:val="000000" w:themeColor="text1"/>
          <w:szCs w:val="24"/>
          <w:lang w:eastAsia="zh-CN"/>
        </w:rPr>
      </w:pPr>
    </w:p>
    <w:p w14:paraId="3E1D989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072B05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14:paraId="1AE3E641" w14:textId="77777777" w:rsidR="00E906C8" w:rsidRDefault="006F7482">
      <w:pPr>
        <w:pStyle w:val="Heading3"/>
        <w:rPr>
          <w:lang w:val="en-US"/>
        </w:rPr>
      </w:pPr>
      <w:bookmarkStart w:id="293" w:name="_Ref33177940"/>
      <w:r>
        <w:rPr>
          <w:lang w:val="en-US"/>
        </w:rPr>
        <w:t>Scheduling availability during measurements in unlicensed spectrum</w:t>
      </w:r>
      <w:bookmarkEnd w:id="293"/>
    </w:p>
    <w:p w14:paraId="34050DA0" w14:textId="77777777" w:rsidR="00E906C8" w:rsidRDefault="00E906C8">
      <w:pPr>
        <w:rPr>
          <w:b/>
          <w:color w:val="000000" w:themeColor="text1"/>
          <w:lang w:val="en-US" w:eastAsia="ko-KR"/>
        </w:rPr>
      </w:pPr>
    </w:p>
    <w:p w14:paraId="40E88DF0"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-11: Scheduling availability during measurements</w:t>
      </w:r>
    </w:p>
    <w:p w14:paraId="349A0FB9" w14:textId="77777777" w:rsidR="00E906C8" w:rsidRDefault="006F7482">
      <w:pPr>
        <w:rPr>
          <w:color w:val="000000" w:themeColor="text1"/>
          <w:szCs w:val="24"/>
          <w:lang w:eastAsia="zh-CN"/>
        </w:rPr>
      </w:pPr>
      <w:r>
        <w:rPr>
          <w:color w:val="000000" w:themeColor="text1"/>
          <w:szCs w:val="24"/>
          <w:lang w:eastAsia="zh-CN"/>
        </w:rPr>
        <w:t>Proposals</w:t>
      </w:r>
    </w:p>
    <w:p w14:paraId="1559F66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14:paraId="374E0710" w14:textId="77777777" w:rsidR="00E906C8" w:rsidRDefault="006F748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4771B526"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03F3F74" w14:textId="77777777" w:rsidR="00E906C8" w:rsidRDefault="00E906C8">
      <w:pPr>
        <w:ind w:left="1144"/>
        <w:rPr>
          <w:sz w:val="16"/>
          <w:szCs w:val="16"/>
          <w:lang w:val="en-US"/>
        </w:rPr>
      </w:pPr>
    </w:p>
    <w:p w14:paraId="45723E60" w14:textId="77777777" w:rsidR="00E906C8" w:rsidRDefault="006F748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4ACFBED1"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1ED83EE1" w14:textId="77777777" w:rsidR="00E906C8" w:rsidRDefault="00E906C8">
      <w:pPr>
        <w:ind w:left="568"/>
        <w:rPr>
          <w:bCs/>
          <w:color w:val="000000"/>
          <w:lang w:val="en-US" w:eastAsia="ko-KR"/>
        </w:rPr>
      </w:pPr>
    </w:p>
    <w:p w14:paraId="68F1073E" w14:textId="77777777" w:rsidR="00E906C8" w:rsidRDefault="006F748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1AFB6A2"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4CFE27E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D4E054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14:paraId="452DCB16" w14:textId="77777777" w:rsidR="00E906C8" w:rsidRDefault="00E906C8">
      <w:pPr>
        <w:rPr>
          <w:i/>
          <w:color w:val="0070C0"/>
          <w:lang w:eastAsia="zh-CN"/>
        </w:rPr>
      </w:pPr>
    </w:p>
    <w:p w14:paraId="08D4F7B8" w14:textId="77777777" w:rsidR="00E906C8" w:rsidRDefault="006F7482">
      <w:pPr>
        <w:pStyle w:val="Heading3"/>
        <w:rPr>
          <w:lang w:val="en-US"/>
        </w:rPr>
      </w:pPr>
      <w:bookmarkStart w:id="294" w:name="_Ref33177945"/>
      <w:r>
        <w:rPr>
          <w:lang w:val="en-US"/>
        </w:rPr>
        <w:lastRenderedPageBreak/>
        <w:t>How to include NR unlicensed band in TS 38.133</w:t>
      </w:r>
      <w:bookmarkEnd w:id="294"/>
    </w:p>
    <w:p w14:paraId="6D2FF075" w14:textId="77777777" w:rsidR="00E906C8" w:rsidRDefault="00E906C8">
      <w:pPr>
        <w:rPr>
          <w:b/>
          <w:color w:val="000000" w:themeColor="text1"/>
          <w:lang w:val="en-US" w:eastAsia="ko-KR"/>
        </w:rPr>
      </w:pPr>
    </w:p>
    <w:p w14:paraId="6328B58F"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-12: How to include NR unlicensed bands in TS 38.133</w:t>
      </w:r>
    </w:p>
    <w:p w14:paraId="2BCA0EEF" w14:textId="77777777" w:rsidR="00E906C8" w:rsidRDefault="006F7482">
      <w:pPr>
        <w:rPr>
          <w:color w:val="000000" w:themeColor="text1"/>
          <w:szCs w:val="24"/>
          <w:lang w:eastAsia="zh-CN"/>
        </w:rPr>
      </w:pPr>
      <w:r>
        <w:rPr>
          <w:color w:val="000000" w:themeColor="text1"/>
          <w:szCs w:val="24"/>
          <w:lang w:eastAsia="zh-CN"/>
        </w:rPr>
        <w:t>Proposals</w:t>
      </w:r>
    </w:p>
    <w:p w14:paraId="01ABB47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33368083" w14:textId="77777777" w:rsidR="00E906C8" w:rsidRDefault="006F748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4CECE82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793D4E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14:paraId="3D5A56A3" w14:textId="77777777" w:rsidR="00E906C8" w:rsidRDefault="006F7482">
      <w:pPr>
        <w:pStyle w:val="Heading3"/>
        <w:rPr>
          <w:lang w:val="en-US"/>
        </w:rPr>
      </w:pPr>
      <w:bookmarkStart w:id="295" w:name="_Ref33177949"/>
      <w:bookmarkStart w:id="296" w:name="_Hlk33024616"/>
      <w:r>
        <w:rPr>
          <w:lang w:val="en-US"/>
        </w:rPr>
        <w:t>How to capture the measurement accuracy requirements for NR-U</w:t>
      </w:r>
      <w:bookmarkEnd w:id="295"/>
    </w:p>
    <w:bookmarkEnd w:id="296"/>
    <w:p w14:paraId="4DBA8D12" w14:textId="77777777" w:rsidR="00E906C8" w:rsidRDefault="00E906C8">
      <w:pPr>
        <w:rPr>
          <w:b/>
          <w:color w:val="000000" w:themeColor="text1"/>
          <w:lang w:val="en-US" w:eastAsia="ko-KR"/>
        </w:rPr>
      </w:pPr>
    </w:p>
    <w:p w14:paraId="08C2CDEC"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-13: How to capture the measurement accuracy requirements for NR-U</w:t>
      </w:r>
    </w:p>
    <w:p w14:paraId="34629D2B" w14:textId="77777777" w:rsidR="00E906C8" w:rsidRDefault="006F7482">
      <w:pPr>
        <w:rPr>
          <w:color w:val="000000" w:themeColor="text1"/>
          <w:szCs w:val="24"/>
          <w:lang w:eastAsia="zh-CN"/>
        </w:rPr>
      </w:pPr>
      <w:r>
        <w:rPr>
          <w:color w:val="000000" w:themeColor="text1"/>
          <w:szCs w:val="24"/>
          <w:lang w:eastAsia="zh-CN"/>
        </w:rPr>
        <w:t>Proposals</w:t>
      </w:r>
    </w:p>
    <w:p w14:paraId="46344A9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5F1D959C"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0D0161F5"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0917B725" w14:textId="77777777" w:rsidR="00E906C8" w:rsidRDefault="006F7482">
      <w:pPr>
        <w:pStyle w:val="ListParagraph"/>
        <w:numPr>
          <w:ilvl w:val="0"/>
          <w:numId w:val="50"/>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6DD9B05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14:paraId="534E4E99" w14:textId="77777777" w:rsidR="00E906C8" w:rsidRDefault="00E906C8">
      <w:pPr>
        <w:rPr>
          <w:i/>
          <w:color w:val="0070C0"/>
          <w:lang w:eastAsia="zh-CN"/>
        </w:rPr>
      </w:pPr>
    </w:p>
    <w:p w14:paraId="7E2A1387" w14:textId="77777777" w:rsidR="00E906C8" w:rsidRDefault="006F7482">
      <w:pPr>
        <w:pStyle w:val="Heading2"/>
        <w:rPr>
          <w:lang w:val="en-US"/>
        </w:rPr>
      </w:pPr>
      <w:r>
        <w:rPr>
          <w:lang w:val="en-US"/>
        </w:rPr>
        <w:t xml:space="preserve">Companies views’ collection for 1st round </w:t>
      </w:r>
    </w:p>
    <w:p w14:paraId="2F3C1AFB"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07AA8EF3" w14:textId="77777777">
        <w:tc>
          <w:tcPr>
            <w:tcW w:w="1242" w:type="dxa"/>
          </w:tcPr>
          <w:p w14:paraId="2FE3C94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0AC93A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59674B9A" w14:textId="77777777">
        <w:tc>
          <w:tcPr>
            <w:tcW w:w="1242" w:type="dxa"/>
          </w:tcPr>
          <w:p w14:paraId="353AA2BF"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2582422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is not necessary to be specified. The prescribed behaviors are all UE implementation specific. </w:t>
            </w: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WF is agreeable to us.</w:t>
            </w:r>
          </w:p>
          <w:p w14:paraId="1130473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7-3: This proposal is unnecessary since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reporting delay requirements for intra-frequency and inter-frequency cells anyways based on existing specifications. </w:t>
            </w:r>
          </w:p>
          <w:p w14:paraId="0429685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7-4: We prefer option 2 in the FFS part of the WF but are ok with option 1 as well.</w:t>
            </w:r>
          </w:p>
          <w:p w14:paraId="4394BD8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WF is agreeable to us subject to agreement on Sub Topic 7-6.</w:t>
            </w:r>
          </w:p>
          <w:p w14:paraId="3C36C6E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7-8: WF is agreeable to us subject to agreement on Sub Topic 7-6.</w:t>
            </w:r>
          </w:p>
          <w:p w14:paraId="1C7A030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WF is agreeable to us subject to agreement on Sub Topic 7-6.</w:t>
            </w:r>
          </w:p>
          <w:p w14:paraId="0FD325B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WF is agreeable to us subject to agreement on Sub Topic 7-6.</w:t>
            </w:r>
          </w:p>
          <w:p w14:paraId="3259E4B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7-13: In our view, option 1 is significantly easier to implement and saves a lot of unnecessary text in TS 38.133. If not mistaken, this was the recommended path from the discussions in RAN4#92-</w:t>
            </w:r>
            <w:r>
              <w:rPr>
                <w:rFonts w:eastAsiaTheme="minorEastAsia"/>
                <w:color w:val="0070C0"/>
                <w:lang w:val="en-US" w:eastAsia="zh-CN"/>
              </w:rPr>
              <w:lastRenderedPageBreak/>
              <w:t>Bis meeting.</w:t>
            </w:r>
          </w:p>
          <w:p w14:paraId="3DA761FF" w14:textId="77777777" w:rsidR="00E906C8" w:rsidRDefault="00E906C8">
            <w:pPr>
              <w:spacing w:after="120"/>
              <w:rPr>
                <w:rFonts w:eastAsiaTheme="minorEastAsia"/>
                <w:color w:val="0070C0"/>
                <w:lang w:val="en-US" w:eastAsia="zh-CN"/>
              </w:rPr>
            </w:pPr>
          </w:p>
        </w:tc>
      </w:tr>
      <w:tr w:rsidR="00E906C8" w14:paraId="64619D13" w14:textId="77777777">
        <w:tc>
          <w:tcPr>
            <w:tcW w:w="1242" w:type="dxa"/>
          </w:tcPr>
          <w:p w14:paraId="6ACC3639"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615" w:type="dxa"/>
          </w:tcPr>
          <w:p w14:paraId="37491C6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 we think it is necessary to clarify the UE behavior in spec, because, for example, if we consider the multiple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MOs case, the requirement is in general scaled by MO/frequencies number, but UE is getting stuck on one MO measurement, does that mean UE can fail the cell detection on all those frequencies? We need to clearly state the UE behavior in spec to make sure the CC who has consistent LBT failure will not destroy the cell detection on other CCs, and the delay of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CC detection shall still meet the requirement. To be more specific, if UE needs X SMTCs on one CC for cell detection, and UE is configured with 2 frequency layers and the max number of DL LBT failures during PSS/SSS detection is defined as Y; if on CC#1 UE exceed Y due to LBT failure, based on our solution the delay requirement for CC#2 needs to be (Y+X) SMTC rather than “don’t need to meet requirement”. We are fine to further discuss on more details.</w:t>
            </w:r>
          </w:p>
          <w:p w14:paraId="0AD339E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7-3: In IDLE mode we have agreements that “UE shall initiate measurements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indicated by the serving cell if it is unable to measure on the serving cell for at least </w:t>
            </w:r>
            <w:proofErr w:type="spellStart"/>
            <w:r>
              <w:rPr>
                <w:rFonts w:eastAsiaTheme="minorEastAsia"/>
                <w:color w:val="0070C0"/>
                <w:lang w:val="en-US" w:eastAsia="zh-CN"/>
              </w:rPr>
              <w:t>Mp</w:t>
            </w:r>
            <w:proofErr w:type="spellEnd"/>
            <w:r>
              <w:rPr>
                <w:rFonts w:eastAsiaTheme="minorEastAsia"/>
                <w:color w:val="0070C0"/>
                <w:lang w:val="en-US" w:eastAsia="zh-CN"/>
              </w:rPr>
              <w:t xml:space="preserve"> consecutive number of DRX cycles not available at the UE”, and we think the mobility performance in CONNECTED mode is even more important than IDLE mode, so we propose to have similar clarification for spec.</w:t>
            </w:r>
          </w:p>
        </w:tc>
      </w:tr>
      <w:tr w:rsidR="00E906C8" w14:paraId="28882893" w14:textId="77777777">
        <w:tc>
          <w:tcPr>
            <w:tcW w:w="1242" w:type="dxa"/>
          </w:tcPr>
          <w:p w14:paraId="0FD3BE4B"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937F54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 xml:space="preserve">the behavior shall be that the UE shall attempt to detect the cell N times (fails each time when the </w:t>
            </w:r>
            <w:proofErr w:type="spellStart"/>
            <w:r>
              <w:rPr>
                <w:rFonts w:eastAsiaTheme="minorEastAsia"/>
                <w:color w:val="0070C0"/>
                <w:lang w:val="en-US" w:eastAsia="zh-CN"/>
              </w:rPr>
              <w:t>Lmax</w:t>
            </w:r>
            <w:proofErr w:type="spellEnd"/>
            <w:r>
              <w:rPr>
                <w:rFonts w:eastAsiaTheme="minorEastAsia"/>
                <w:color w:val="0070C0"/>
                <w:lang w:val="en-US" w:eastAsia="zh-CN"/>
              </w:rPr>
              <w:t xml:space="preserve"> is exceeded), after which the UE shall initiate detection of a different cell according to RAN4/RAN2 procedures. </w:t>
            </w:r>
          </w:p>
          <w:p w14:paraId="02CA4B5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agree with the proposed WF</w:t>
            </w:r>
          </w:p>
          <w:p w14:paraId="25B8FD3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p>
          <w:p w14:paraId="44D6A15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7-4: I have corrected our proposal a bit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title of the issue because it makes a big difference. This clarification is necessary, because otherwise the UE will just “forget” the </w:t>
            </w:r>
            <w:proofErr w:type="gramStart"/>
            <w:r>
              <w:rPr>
                <w:rFonts w:eastAsiaTheme="minorEastAsia"/>
                <w:color w:val="0070C0"/>
                <w:lang w:val="en-US" w:eastAsia="zh-CN"/>
              </w:rPr>
              <w:t>cell</w:t>
            </w:r>
            <w:proofErr w:type="gramEnd"/>
            <w:r>
              <w:rPr>
                <w:rFonts w:eastAsiaTheme="minorEastAsia"/>
                <w:color w:val="0070C0"/>
                <w:lang w:val="en-US" w:eastAsia="zh-CN"/>
              </w:rPr>
              <w:t xml:space="preserve"> and this is indeed related to the number of LBTs too so it is actually helpful to have it here.</w:t>
            </w:r>
          </w:p>
          <w:p w14:paraId="78F945B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proposed WF is agreeable</w:t>
            </w:r>
          </w:p>
          <w:p w14:paraId="0DF4BB5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7-7: see the response for 7.2.1.</w:t>
            </w:r>
          </w:p>
          <w:p w14:paraId="00C429F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7-8: agree with the proposed WF</w:t>
            </w:r>
          </w:p>
          <w:p w14:paraId="008A9A0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agree with the proposed WF</w:t>
            </w:r>
          </w:p>
          <w:p w14:paraId="604412A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agree with the proposed WF</w:t>
            </w:r>
          </w:p>
          <w:p w14:paraId="2E8D602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7-11: needs further discussion.</w:t>
            </w:r>
          </w:p>
          <w:p w14:paraId="00AEBFF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7-12: how to include is already addressed by Ericsson CRs where the bands just added into corresponding band group. How to align the conditions with the RF group is a second question, we need to wait and then just use them, but that’s performance part.</w:t>
            </w:r>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E906C8" w14:paraId="368217C7" w14:textId="77777777">
              <w:trPr>
                <w:trHeight w:val="250"/>
              </w:trPr>
              <w:tc>
                <w:tcPr>
                  <w:tcW w:w="1443" w:type="dxa"/>
                  <w:tcBorders>
                    <w:top w:val="single" w:sz="4" w:space="0" w:color="auto"/>
                    <w:left w:val="single" w:sz="4" w:space="0" w:color="auto"/>
                    <w:bottom w:val="single" w:sz="4" w:space="0" w:color="auto"/>
                    <w:right w:val="single" w:sz="4" w:space="0" w:color="auto"/>
                  </w:tcBorders>
                  <w:shd w:val="clear" w:color="000000" w:fill="00FF00"/>
                </w:tcPr>
                <w:p w14:paraId="4B06391F" w14:textId="77777777" w:rsidR="00E906C8" w:rsidRDefault="006F7482">
                  <w:pPr>
                    <w:spacing w:after="0" w:line="240" w:lineRule="auto"/>
                    <w:rPr>
                      <w:rFonts w:ascii="Arial" w:eastAsia="Times New Roman" w:hAnsi="Arial" w:cs="Arial"/>
                      <w:lang w:val="en-US" w:eastAsia="sv-SE"/>
                    </w:rPr>
                  </w:pPr>
                  <w:r>
                    <w:rPr>
                      <w:rFonts w:ascii="Arial" w:eastAsia="Times New Roman" w:hAnsi="Arial" w:cs="Arial"/>
                      <w:lang w:val="en-US" w:eastAsia="sv-SE"/>
                    </w:rPr>
                    <w:t>R4-2001393.zip</w:t>
                  </w:r>
                </w:p>
              </w:tc>
              <w:tc>
                <w:tcPr>
                  <w:tcW w:w="940" w:type="dxa"/>
                  <w:tcBorders>
                    <w:top w:val="single" w:sz="4" w:space="0" w:color="auto"/>
                    <w:left w:val="nil"/>
                    <w:bottom w:val="single" w:sz="4" w:space="0" w:color="auto"/>
                    <w:right w:val="single" w:sz="4" w:space="0" w:color="auto"/>
                  </w:tcBorders>
                  <w:shd w:val="clear" w:color="auto" w:fill="auto"/>
                  <w:vAlign w:val="bottom"/>
                </w:tcPr>
                <w:p w14:paraId="48CA396C"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8.1.4.14</w:t>
                  </w:r>
                </w:p>
              </w:tc>
              <w:tc>
                <w:tcPr>
                  <w:tcW w:w="1020" w:type="dxa"/>
                  <w:tcBorders>
                    <w:top w:val="single" w:sz="4" w:space="0" w:color="auto"/>
                    <w:left w:val="nil"/>
                    <w:bottom w:val="single" w:sz="4" w:space="0" w:color="auto"/>
                    <w:right w:val="single" w:sz="4" w:space="0" w:color="auto"/>
                  </w:tcBorders>
                  <w:shd w:val="clear" w:color="auto" w:fill="auto"/>
                </w:tcPr>
                <w:p w14:paraId="1109BD67"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CR</w:t>
                  </w:r>
                </w:p>
              </w:tc>
              <w:tc>
                <w:tcPr>
                  <w:tcW w:w="7380" w:type="dxa"/>
                  <w:tcBorders>
                    <w:top w:val="single" w:sz="4" w:space="0" w:color="auto"/>
                    <w:left w:val="nil"/>
                    <w:bottom w:val="single" w:sz="4" w:space="0" w:color="auto"/>
                    <w:right w:val="single" w:sz="4" w:space="0" w:color="auto"/>
                  </w:tcBorders>
                  <w:shd w:val="clear" w:color="auto" w:fill="auto"/>
                </w:tcPr>
                <w:p w14:paraId="3DB3D1BD"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36.133</w:t>
                  </w:r>
                </w:p>
              </w:tc>
            </w:tr>
            <w:tr w:rsidR="00E906C8" w14:paraId="32578DA8" w14:textId="77777777">
              <w:trPr>
                <w:trHeight w:val="250"/>
              </w:trPr>
              <w:tc>
                <w:tcPr>
                  <w:tcW w:w="1443" w:type="dxa"/>
                  <w:tcBorders>
                    <w:top w:val="nil"/>
                    <w:left w:val="single" w:sz="4" w:space="0" w:color="auto"/>
                    <w:bottom w:val="single" w:sz="4" w:space="0" w:color="auto"/>
                    <w:right w:val="single" w:sz="4" w:space="0" w:color="auto"/>
                  </w:tcBorders>
                  <w:shd w:val="clear" w:color="000000" w:fill="00FF00"/>
                </w:tcPr>
                <w:p w14:paraId="37D6F826" w14:textId="77777777" w:rsidR="00E906C8" w:rsidRDefault="006F7482">
                  <w:pPr>
                    <w:spacing w:after="0" w:line="240" w:lineRule="auto"/>
                    <w:rPr>
                      <w:rFonts w:ascii="Arial" w:eastAsia="Times New Roman" w:hAnsi="Arial" w:cs="Arial"/>
                      <w:lang w:val="sv-SE" w:eastAsia="sv-SE"/>
                    </w:rPr>
                  </w:pPr>
                  <w:r>
                    <w:rPr>
                      <w:rFonts w:ascii="Arial" w:eastAsia="Times New Roman" w:hAnsi="Arial" w:cs="Arial"/>
                      <w:lang w:val="sv-SE" w:eastAsia="sv-SE"/>
                    </w:rPr>
                    <w:t>R4-2001394.zip</w:t>
                  </w:r>
                </w:p>
              </w:tc>
              <w:tc>
                <w:tcPr>
                  <w:tcW w:w="940" w:type="dxa"/>
                  <w:tcBorders>
                    <w:top w:val="nil"/>
                    <w:left w:val="nil"/>
                    <w:bottom w:val="single" w:sz="4" w:space="0" w:color="auto"/>
                    <w:right w:val="single" w:sz="4" w:space="0" w:color="auto"/>
                  </w:tcBorders>
                  <w:shd w:val="clear" w:color="auto" w:fill="auto"/>
                  <w:vAlign w:val="bottom"/>
                </w:tcPr>
                <w:p w14:paraId="4CFA8EE3"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8.1.4.14</w:t>
                  </w:r>
                </w:p>
              </w:tc>
              <w:tc>
                <w:tcPr>
                  <w:tcW w:w="1020" w:type="dxa"/>
                  <w:tcBorders>
                    <w:top w:val="nil"/>
                    <w:left w:val="nil"/>
                    <w:bottom w:val="single" w:sz="4" w:space="0" w:color="auto"/>
                    <w:right w:val="single" w:sz="4" w:space="0" w:color="auto"/>
                  </w:tcBorders>
                  <w:shd w:val="clear" w:color="auto" w:fill="auto"/>
                </w:tcPr>
                <w:p w14:paraId="43488670"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CR</w:t>
                  </w:r>
                </w:p>
              </w:tc>
              <w:tc>
                <w:tcPr>
                  <w:tcW w:w="7380" w:type="dxa"/>
                  <w:tcBorders>
                    <w:top w:val="nil"/>
                    <w:left w:val="nil"/>
                    <w:bottom w:val="single" w:sz="4" w:space="0" w:color="auto"/>
                    <w:right w:val="single" w:sz="4" w:space="0" w:color="auto"/>
                  </w:tcBorders>
                  <w:shd w:val="clear" w:color="auto" w:fill="auto"/>
                </w:tcPr>
                <w:p w14:paraId="505A46B6"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38.133</w:t>
                  </w:r>
                </w:p>
              </w:tc>
            </w:tr>
          </w:tbl>
          <w:p w14:paraId="63E24231" w14:textId="77777777" w:rsidR="00E906C8" w:rsidRDefault="00E906C8">
            <w:pPr>
              <w:spacing w:after="120"/>
              <w:rPr>
                <w:rFonts w:eastAsiaTheme="minorEastAsia"/>
                <w:color w:val="0070C0"/>
                <w:lang w:val="en-US" w:eastAsia="zh-CN"/>
              </w:rPr>
            </w:pPr>
          </w:p>
          <w:p w14:paraId="7A123BAC"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7-13: option 2 is </w:t>
            </w:r>
            <w:proofErr w:type="gramStart"/>
            <w:r>
              <w:rPr>
                <w:rFonts w:eastAsiaTheme="minorEastAsia"/>
                <w:color w:val="0070C0"/>
                <w:lang w:val="en-US" w:eastAsia="zh-CN"/>
              </w:rPr>
              <w:t>actually discussed</w:t>
            </w:r>
            <w:proofErr w:type="gramEnd"/>
            <w:r>
              <w:rPr>
                <w:rFonts w:eastAsiaTheme="minorEastAsia"/>
                <w:color w:val="0070C0"/>
                <w:lang w:val="en-US" w:eastAsia="zh-CN"/>
              </w:rPr>
              <w:t xml:space="preserve"> under the specification structure agenda. Based on the outcome of that discussion, whether to have separate sections, tables, etc. is the next discussion, which is performance part.</w:t>
            </w:r>
          </w:p>
        </w:tc>
      </w:tr>
      <w:tr w:rsidR="00E906C8" w14:paraId="2330BDEC" w14:textId="77777777">
        <w:tc>
          <w:tcPr>
            <w:tcW w:w="1242" w:type="dxa"/>
          </w:tcPr>
          <w:p w14:paraId="0A89693F"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497413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w:t>
            </w:r>
            <w:r>
              <w:rPr>
                <w:rFonts w:eastAsiaTheme="minorEastAsia"/>
                <w:color w:val="0070C0"/>
                <w:lang w:val="en-US" w:eastAsia="zh-CN"/>
              </w:rPr>
              <w:tab/>
              <w:t>This is the first time we discuss the issue. Since there is no consensus, we can the 3 options in the way-forward, and companies can comment on that on the following meeting.</w:t>
            </w:r>
          </w:p>
          <w:p w14:paraId="49ACF48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7-2</w:t>
            </w:r>
            <w:r>
              <w:rPr>
                <w:rFonts w:eastAsiaTheme="minorEastAsia"/>
                <w:color w:val="0070C0"/>
                <w:lang w:val="en-US" w:eastAsia="zh-CN"/>
              </w:rPr>
              <w:tab/>
              <w:t xml:space="preserve">Agree with the way forward. </w:t>
            </w:r>
          </w:p>
          <w:p w14:paraId="0B2EB9D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7-3</w:t>
            </w:r>
            <w:r>
              <w:rPr>
                <w:rFonts w:eastAsiaTheme="minorEastAsia"/>
                <w:color w:val="0070C0"/>
                <w:lang w:val="en-US" w:eastAsia="zh-CN"/>
              </w:rPr>
              <w:tab/>
              <w:t xml:space="preserve">This needs further discussions. There are many procedures in place that control the </w:t>
            </w:r>
            <w:r>
              <w:rPr>
                <w:rFonts w:eastAsiaTheme="minorEastAsia"/>
                <w:color w:val="0070C0"/>
                <w:lang w:val="en-US" w:eastAsia="zh-CN"/>
              </w:rPr>
              <w:lastRenderedPageBreak/>
              <w:t>behavior of the UE if the serving cell is unavailable, in our view we don’t need to include anything new on top of all the agreements that we already had.</w:t>
            </w:r>
          </w:p>
          <w:p w14:paraId="1A9B2C5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7-4</w:t>
            </w:r>
            <w:r>
              <w:rPr>
                <w:rFonts w:eastAsiaTheme="minorEastAsia"/>
                <w:color w:val="0070C0"/>
                <w:lang w:val="en-US" w:eastAsia="zh-CN"/>
              </w:rPr>
              <w:tab/>
              <w:t xml:space="preserve">Thanks, Ericsson for the correction and clarification. Agree with the WF, both options are OK  </w:t>
            </w:r>
          </w:p>
          <w:p w14:paraId="4DFFEB6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7-5</w:t>
            </w:r>
            <w:r>
              <w:rPr>
                <w:rFonts w:eastAsiaTheme="minorEastAsia"/>
                <w:color w:val="0070C0"/>
                <w:lang w:val="en-US" w:eastAsia="zh-CN"/>
              </w:rPr>
              <w:tab/>
              <w:t>Agree with the Table, if Issue 7-2 is agreed</w:t>
            </w:r>
          </w:p>
          <w:p w14:paraId="6DF6AF4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7-6</w:t>
            </w:r>
            <w:r>
              <w:rPr>
                <w:rFonts w:eastAsiaTheme="minorEastAsia"/>
                <w:color w:val="0070C0"/>
                <w:lang w:val="en-US" w:eastAsia="zh-CN"/>
              </w:rPr>
              <w:tab/>
              <w:t>We cannot agree to the proposed definition. As said before, the beam cycling is one of the most important features in NR-</w:t>
            </w:r>
            <w:proofErr w:type="gramStart"/>
            <w:r>
              <w:rPr>
                <w:rFonts w:eastAsiaTheme="minorEastAsia"/>
                <w:color w:val="0070C0"/>
                <w:lang w:val="en-US" w:eastAsia="zh-CN"/>
              </w:rPr>
              <w:t>U, and</w:t>
            </w:r>
            <w:proofErr w:type="gramEnd"/>
            <w:r>
              <w:rPr>
                <w:rFonts w:eastAsiaTheme="minorEastAsia"/>
                <w:color w:val="0070C0"/>
                <w:lang w:val="en-US" w:eastAsia="zh-CN"/>
              </w:rPr>
              <w:t xml:space="preserve"> defining unavailability </w:t>
            </w:r>
            <w:proofErr w:type="spellStart"/>
            <w:r>
              <w:rPr>
                <w:rFonts w:eastAsiaTheme="minorEastAsia"/>
                <w:color w:val="0070C0"/>
                <w:lang w:val="en-US" w:eastAsia="zh-CN"/>
              </w:rPr>
              <w:t>fo</w:t>
            </w:r>
            <w:proofErr w:type="spellEnd"/>
            <w:r>
              <w:rPr>
                <w:rFonts w:eastAsiaTheme="minorEastAsia"/>
                <w:color w:val="0070C0"/>
                <w:lang w:val="en-US" w:eastAsia="zh-CN"/>
              </w:rPr>
              <w:t xml:space="preserve"> the SMTC occasion based on the SSB position index, instead of the SSB index, would make this enhancement </w:t>
            </w:r>
            <w:proofErr w:type="spellStart"/>
            <w:r>
              <w:rPr>
                <w:rFonts w:eastAsiaTheme="minorEastAsia"/>
                <w:color w:val="0070C0"/>
                <w:lang w:val="en-US" w:eastAsia="zh-CN"/>
              </w:rPr>
              <w:t>uneffective</w:t>
            </w:r>
            <w:proofErr w:type="spellEnd"/>
            <w:r>
              <w:rPr>
                <w:rFonts w:eastAsiaTheme="minorEastAsia"/>
                <w:color w:val="0070C0"/>
                <w:lang w:val="en-US" w:eastAsia="zh-CN"/>
              </w:rPr>
              <w:t xml:space="preserve">. </w:t>
            </w:r>
          </w:p>
          <w:p w14:paraId="2BAFF17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7-7</w:t>
            </w:r>
            <w:r>
              <w:rPr>
                <w:rFonts w:eastAsiaTheme="minorEastAsia"/>
                <w:color w:val="0070C0"/>
                <w:lang w:val="en-US" w:eastAsia="zh-CN"/>
              </w:rPr>
              <w:tab/>
              <w:t>Defining a maximum number of measurement restarts would need a new UE behavior in RAN4. Needs more discussion</w:t>
            </w:r>
          </w:p>
          <w:p w14:paraId="17D0446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7-8</w:t>
            </w:r>
            <w:r>
              <w:rPr>
                <w:rFonts w:eastAsiaTheme="minorEastAsia"/>
                <w:color w:val="0070C0"/>
                <w:lang w:val="en-US" w:eastAsia="zh-CN"/>
              </w:rPr>
              <w:tab/>
              <w:t>Agree with the WF</w:t>
            </w:r>
          </w:p>
          <w:p w14:paraId="2BDD87F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7-9</w:t>
            </w:r>
            <w:r>
              <w:rPr>
                <w:rFonts w:eastAsiaTheme="minorEastAsia"/>
                <w:color w:val="0070C0"/>
                <w:lang w:val="en-US" w:eastAsia="zh-CN"/>
              </w:rPr>
              <w:tab/>
              <w:t>Agree with the WF</w:t>
            </w:r>
          </w:p>
          <w:p w14:paraId="6CB54F4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7-10</w:t>
            </w:r>
            <w:r>
              <w:rPr>
                <w:rFonts w:eastAsiaTheme="minorEastAsia"/>
                <w:color w:val="0070C0"/>
                <w:lang w:val="en-US" w:eastAsia="zh-CN"/>
              </w:rPr>
              <w:tab/>
              <w:t xml:space="preserve">Agree </w:t>
            </w:r>
            <w:proofErr w:type="spellStart"/>
            <w:r>
              <w:rPr>
                <w:rFonts w:eastAsiaTheme="minorEastAsia"/>
                <w:color w:val="0070C0"/>
                <w:lang w:val="en-US" w:eastAsia="zh-CN"/>
              </w:rPr>
              <w:t>iwth</w:t>
            </w:r>
            <w:proofErr w:type="spellEnd"/>
            <w:r>
              <w:rPr>
                <w:rFonts w:eastAsiaTheme="minorEastAsia"/>
                <w:color w:val="0070C0"/>
                <w:lang w:val="en-US" w:eastAsia="zh-CN"/>
              </w:rPr>
              <w:t xml:space="preserve"> the WF</w:t>
            </w:r>
          </w:p>
          <w:p w14:paraId="02AEC35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7-11</w:t>
            </w:r>
            <w:r>
              <w:rPr>
                <w:rFonts w:eastAsiaTheme="minorEastAsia"/>
                <w:color w:val="0070C0"/>
                <w:lang w:val="en-US" w:eastAsia="zh-CN"/>
              </w:rPr>
              <w:tab/>
              <w:t>Needs more discussion.</w:t>
            </w:r>
          </w:p>
          <w:p w14:paraId="0587A53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7-12</w:t>
            </w:r>
            <w:r>
              <w:rPr>
                <w:rFonts w:eastAsiaTheme="minorEastAsia"/>
                <w:color w:val="0070C0"/>
                <w:lang w:val="en-US" w:eastAsia="zh-CN"/>
              </w:rPr>
              <w:tab/>
              <w:t>Agree with the WF</w:t>
            </w:r>
          </w:p>
          <w:p w14:paraId="3FD9D79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7-13</w:t>
            </w:r>
            <w:r>
              <w:rPr>
                <w:rFonts w:eastAsiaTheme="minorEastAsia"/>
                <w:color w:val="0070C0"/>
                <w:lang w:val="en-US" w:eastAsia="zh-CN"/>
              </w:rPr>
              <w:tab/>
              <w:t xml:space="preserve">This is a performance discussion.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should postpone.</w:t>
            </w:r>
          </w:p>
        </w:tc>
      </w:tr>
      <w:tr w:rsidR="00E906C8" w14:paraId="2794EE2F" w14:textId="77777777">
        <w:tc>
          <w:tcPr>
            <w:tcW w:w="1242" w:type="dxa"/>
          </w:tcPr>
          <w:p w14:paraId="1FF2DDE1"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4336BDB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are not necessary to be specified. UE could stop or </w:t>
            </w:r>
            <w:proofErr w:type="gramStart"/>
            <w:r>
              <w:rPr>
                <w:rFonts w:eastAsiaTheme="minorEastAsia"/>
                <w:color w:val="0070C0"/>
                <w:lang w:val="en-US" w:eastAsia="zh-CN"/>
              </w:rPr>
              <w:t>continue</w:t>
            </w:r>
            <w:proofErr w:type="gramEnd"/>
            <w:r>
              <w:rPr>
                <w:rFonts w:eastAsiaTheme="minorEastAsia"/>
                <w:color w:val="0070C0"/>
                <w:lang w:val="en-US" w:eastAsia="zh-CN"/>
              </w:rPr>
              <w:t xml:space="preserve"> and it is up to UE implementation.</w:t>
            </w:r>
          </w:p>
          <w:p w14:paraId="2619833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PSS/SSS is not necessary to be specified, since UE could keep trying.</w:t>
            </w:r>
          </w:p>
          <w:p w14:paraId="3BCC2F2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7-3: This proposal is unnecessary. Regardless serving cell is available or not, UE would measure neighboring all the time.</w:t>
            </w:r>
          </w:p>
          <w:p w14:paraId="233A826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7-4: One clarification on option 1 in WF, why it should be 8 seconds but </w:t>
            </w:r>
            <w:proofErr w:type="spellStart"/>
            <w:r>
              <w:rPr>
                <w:rFonts w:eastAsiaTheme="minorEastAsia"/>
                <w:color w:val="0070C0"/>
                <w:lang w:val="en-US" w:eastAsia="zh-CN"/>
              </w:rPr>
              <w:t>not</w:t>
            </w:r>
            <w:proofErr w:type="spellEnd"/>
            <w:r>
              <w:rPr>
                <w:rFonts w:eastAsiaTheme="minorEastAsia"/>
                <w:color w:val="0070C0"/>
                <w:lang w:val="en-US" w:eastAsia="zh-CN"/>
              </w:rPr>
              <w:t xml:space="preserve"> other values. Is it related to known cell condition?  </w:t>
            </w:r>
          </w:p>
          <w:p w14:paraId="16AA687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the maximum period for PSS/SSS is not necessary to be specified. (related to 7-2)</w:t>
            </w:r>
          </w:p>
          <w:p w14:paraId="2276610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7-6: We agree with this proposal.</w:t>
            </w:r>
          </w:p>
          <w:p w14:paraId="3275A53C"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7-7: We agree with this proposal.</w:t>
            </w:r>
          </w:p>
          <w:p w14:paraId="6650B82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 </w:t>
            </w:r>
          </w:p>
          <w:p w14:paraId="41B58357" w14:textId="77777777" w:rsidR="00E906C8" w:rsidRDefault="006F7482">
            <w:pPr>
              <w:pStyle w:val="ListParagraph"/>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time index, it should add one note “Q is known to UE”. Otherwise, additional time for PBCH decoding will be required. (related to topic 4)</w:t>
            </w:r>
          </w:p>
          <w:p w14:paraId="6B7C6BE8" w14:textId="77777777" w:rsidR="00E906C8" w:rsidRDefault="006F7482">
            <w:pPr>
              <w:pStyle w:val="ListParagraph"/>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PSS/SSS, the maximum period is not necessary to be specified. (related to 7-2)</w:t>
            </w:r>
          </w:p>
          <w:p w14:paraId="1F44922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the maximum period for PSS/SSS is not necessary to be specified. (related to 7-2)</w:t>
            </w:r>
          </w:p>
          <w:p w14:paraId="24A89B98"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7-10: same comment as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w:t>
            </w:r>
          </w:p>
          <w:p w14:paraId="7365E87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7-11: We are fine with this proposal.</w:t>
            </w:r>
          </w:p>
        </w:tc>
      </w:tr>
      <w:tr w:rsidR="00E906C8" w14:paraId="2BAA8C61" w14:textId="77777777">
        <w:tc>
          <w:tcPr>
            <w:tcW w:w="1242" w:type="dxa"/>
          </w:tcPr>
          <w:p w14:paraId="178254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7DFADF4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7-1: It is related to UE implementation. These </w:t>
            </w:r>
            <w:proofErr w:type="gramStart"/>
            <w:r>
              <w:rPr>
                <w:rFonts w:eastAsiaTheme="minorEastAsia"/>
                <w:color w:val="0070C0"/>
                <w:lang w:val="en-US" w:eastAsia="zh-CN"/>
              </w:rPr>
              <w:t>particular behaviors</w:t>
            </w:r>
            <w:proofErr w:type="gramEnd"/>
            <w:r>
              <w:rPr>
                <w:rFonts w:eastAsiaTheme="minorEastAsia"/>
                <w:color w:val="0070C0"/>
                <w:lang w:val="en-US" w:eastAsia="zh-CN"/>
              </w:rPr>
              <w:t xml:space="preserve"> are not needed.</w:t>
            </w:r>
          </w:p>
          <w:p w14:paraId="1C54C5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7-2: There is no need to define the maximum number for PSS</w:t>
            </w:r>
            <w:r>
              <w:rPr>
                <w:rFonts w:eastAsiaTheme="minorEastAsia" w:hint="eastAsia"/>
                <w:color w:val="0070C0"/>
                <w:lang w:val="en-US" w:eastAsia="zh-CN"/>
              </w:rPr>
              <w:t>/</w:t>
            </w:r>
            <w:r>
              <w:rPr>
                <w:rFonts w:eastAsiaTheme="minorEastAsia"/>
                <w:color w:val="0070C0"/>
                <w:lang w:val="en-US" w:eastAsia="zh-CN"/>
              </w:rPr>
              <w:t>SSS detection</w:t>
            </w:r>
            <w:r>
              <w:rPr>
                <w:rFonts w:eastAsiaTheme="minorEastAsia" w:hint="eastAsia"/>
                <w:color w:val="0070C0"/>
                <w:lang w:val="en-US" w:eastAsia="zh-CN"/>
              </w:rPr>
              <w:t>.</w:t>
            </w:r>
          </w:p>
          <w:p w14:paraId="7B2C219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7-3: The requirement and the number of unavailable SSBs are not necessary.</w:t>
            </w:r>
          </w:p>
          <w:p w14:paraId="6712915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7-5: related to </w:t>
            </w:r>
            <w:r>
              <w:rPr>
                <w:rFonts w:eastAsiaTheme="minorEastAsia" w:hint="eastAsia"/>
                <w:color w:val="0070C0"/>
                <w:lang w:val="en-US" w:eastAsia="zh-CN"/>
              </w:rPr>
              <w:t>S</w:t>
            </w:r>
            <w:r>
              <w:rPr>
                <w:rFonts w:eastAsiaTheme="minorEastAsia"/>
                <w:color w:val="0070C0"/>
                <w:lang w:val="en-US" w:eastAsia="zh-CN"/>
              </w:rPr>
              <w:t>ub topic 7-2.</w:t>
            </w:r>
          </w:p>
          <w:p w14:paraId="4E5EF35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7-6: The note is needed with respect to the UE measurement requirement.</w:t>
            </w:r>
          </w:p>
        </w:tc>
      </w:tr>
    </w:tbl>
    <w:p w14:paraId="48D8200F" w14:textId="77777777" w:rsidR="00E906C8" w:rsidRDefault="006F7482">
      <w:pPr>
        <w:rPr>
          <w:color w:val="0070C0"/>
          <w:lang w:val="en-US" w:eastAsia="zh-CN"/>
        </w:rPr>
      </w:pPr>
      <w:r>
        <w:rPr>
          <w:rFonts w:hint="eastAsia"/>
          <w:color w:val="0070C0"/>
          <w:lang w:val="en-US" w:eastAsia="zh-CN"/>
        </w:rPr>
        <w:t xml:space="preserve"> </w:t>
      </w:r>
    </w:p>
    <w:p w14:paraId="2652A97B" w14:textId="77777777" w:rsidR="00E906C8" w:rsidRDefault="006F7482">
      <w:pPr>
        <w:pStyle w:val="Heading3"/>
      </w:pPr>
      <w:r>
        <w:lastRenderedPageBreak/>
        <w:t xml:space="preserve">CRs/TPs </w:t>
      </w:r>
      <w:proofErr w:type="spellStart"/>
      <w:r>
        <w:t>comments</w:t>
      </w:r>
      <w:proofErr w:type="spellEnd"/>
      <w:r>
        <w:t xml:space="preserve"> </w:t>
      </w:r>
      <w:proofErr w:type="spellStart"/>
      <w:r>
        <w:t>collection</w:t>
      </w:r>
      <w:proofErr w:type="spellEnd"/>
    </w:p>
    <w:p w14:paraId="4C3C98D8"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4BC0630C" w14:textId="77777777" w:rsidR="00E906C8" w:rsidRDefault="00E906C8">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2606B141" w14:textId="77777777">
        <w:tc>
          <w:tcPr>
            <w:tcW w:w="1242" w:type="dxa"/>
          </w:tcPr>
          <w:p w14:paraId="2EA48F43"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A18D740"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0ED6BE84" w14:textId="77777777">
        <w:tc>
          <w:tcPr>
            <w:tcW w:w="1242" w:type="dxa"/>
            <w:vMerge w:val="restart"/>
          </w:tcPr>
          <w:p w14:paraId="69CADFF4" w14:textId="77777777" w:rsidR="00E906C8" w:rsidRDefault="006F748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26FE8F93"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we prefer the original wording “configured with”</w:t>
            </w:r>
          </w:p>
        </w:tc>
      </w:tr>
      <w:tr w:rsidR="00E906C8" w14:paraId="10D6F603" w14:textId="77777777">
        <w:tc>
          <w:tcPr>
            <w:tcW w:w="1242" w:type="dxa"/>
            <w:vMerge/>
          </w:tcPr>
          <w:p w14:paraId="5F5785B3" w14:textId="77777777" w:rsidR="00E906C8" w:rsidRDefault="00E906C8">
            <w:pPr>
              <w:spacing w:after="120"/>
              <w:rPr>
                <w:rFonts w:eastAsiaTheme="minorEastAsia"/>
                <w:color w:val="000000" w:themeColor="text1"/>
                <w:lang w:val="en-US" w:eastAsia="zh-CN"/>
              </w:rPr>
            </w:pPr>
          </w:p>
        </w:tc>
        <w:tc>
          <w:tcPr>
            <w:tcW w:w="8615" w:type="dxa"/>
          </w:tcPr>
          <w:p w14:paraId="3BB10343"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Nokia: we are fine with the original wording. The text was only modified, due to comments in R4-1915778, but we will revert to the original wording.</w:t>
            </w:r>
          </w:p>
        </w:tc>
      </w:tr>
      <w:tr w:rsidR="00E906C8" w14:paraId="69F47581" w14:textId="77777777">
        <w:tc>
          <w:tcPr>
            <w:tcW w:w="1242" w:type="dxa"/>
            <w:vMerge/>
          </w:tcPr>
          <w:p w14:paraId="21A88E4F" w14:textId="77777777" w:rsidR="00E906C8" w:rsidRDefault="00E906C8">
            <w:pPr>
              <w:spacing w:after="120"/>
              <w:rPr>
                <w:rFonts w:eastAsiaTheme="minorEastAsia"/>
                <w:color w:val="000000" w:themeColor="text1"/>
                <w:lang w:val="en-US" w:eastAsia="zh-CN"/>
              </w:rPr>
            </w:pPr>
          </w:p>
        </w:tc>
        <w:tc>
          <w:tcPr>
            <w:tcW w:w="8615" w:type="dxa"/>
          </w:tcPr>
          <w:p w14:paraId="5A682F89" w14:textId="77777777" w:rsidR="00E906C8" w:rsidRDefault="00E906C8">
            <w:pPr>
              <w:spacing w:after="120"/>
              <w:rPr>
                <w:rFonts w:eastAsiaTheme="minorEastAsia"/>
                <w:color w:val="000000" w:themeColor="text1"/>
                <w:lang w:val="en-US" w:eastAsia="zh-CN"/>
              </w:rPr>
            </w:pPr>
          </w:p>
        </w:tc>
      </w:tr>
    </w:tbl>
    <w:p w14:paraId="624CD4CA" w14:textId="77777777" w:rsidR="00E906C8" w:rsidRDefault="00E906C8">
      <w:pPr>
        <w:rPr>
          <w:color w:val="0070C0"/>
          <w:lang w:val="en-US" w:eastAsia="zh-CN"/>
        </w:rPr>
      </w:pPr>
    </w:p>
    <w:p w14:paraId="388C3E0C" w14:textId="77777777" w:rsidR="00E906C8" w:rsidRDefault="006F7482">
      <w:pPr>
        <w:pStyle w:val="Heading2"/>
      </w:pPr>
      <w:proofErr w:type="spellStart"/>
      <w:r>
        <w:t>Summary</w:t>
      </w:r>
      <w:proofErr w:type="spellEnd"/>
      <w:r>
        <w:rPr>
          <w:rFonts w:hint="eastAsia"/>
        </w:rPr>
        <w:t xml:space="preserve"> for 1st round </w:t>
      </w:r>
    </w:p>
    <w:p w14:paraId="77352514"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4CDC5E7C"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37FC672C" w14:textId="77777777">
        <w:tc>
          <w:tcPr>
            <w:tcW w:w="1242" w:type="dxa"/>
          </w:tcPr>
          <w:p w14:paraId="3D219C61" w14:textId="77777777" w:rsidR="00E906C8" w:rsidRDefault="00E906C8">
            <w:pPr>
              <w:rPr>
                <w:rFonts w:eastAsiaTheme="minorEastAsia"/>
                <w:b/>
                <w:bCs/>
                <w:color w:val="0070C0"/>
                <w:lang w:val="en-US" w:eastAsia="zh-CN"/>
              </w:rPr>
            </w:pPr>
            <w:bookmarkStart w:id="297" w:name="_Hlk34036597"/>
          </w:p>
        </w:tc>
        <w:tc>
          <w:tcPr>
            <w:tcW w:w="8615" w:type="dxa"/>
          </w:tcPr>
          <w:p w14:paraId="4D790D3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41D3676" w14:textId="77777777">
        <w:tc>
          <w:tcPr>
            <w:tcW w:w="1242" w:type="dxa"/>
          </w:tcPr>
          <w:p w14:paraId="690ED04F"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785A51EB"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3C05A1CD"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3F1D1202"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5948BD14"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568A86C0"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1B604F77"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2</w:t>
            </w:r>
            <w:proofErr w:type="gramStart"/>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58D5484B" w14:textId="77777777" w:rsidR="00E906C8" w:rsidRDefault="006F7482">
            <w:pPr>
              <w:spacing w:after="120"/>
              <w:ind w:left="720"/>
              <w:rPr>
                <w:rFonts w:cs="v4.2.0"/>
                <w:bCs/>
                <w:iCs/>
                <w:color w:val="000000" w:themeColor="text1"/>
                <w:lang w:val="en-US"/>
              </w:rPr>
            </w:pPr>
            <w:r>
              <w:rPr>
                <w:rFonts w:eastAsiaTheme="minorEastAsia"/>
                <w:color w:val="000000" w:themeColor="text1"/>
                <w:lang w:val="en-US" w:eastAsia="zh-CN"/>
              </w:rPr>
              <w:t>Option 3)</w:t>
            </w:r>
            <w:r>
              <w:rPr>
                <w:rFonts w:cs="v4.2.0"/>
                <w:bCs/>
                <w:iCs/>
                <w:color w:val="000000" w:themeColor="text1"/>
                <w:lang w:val="en-US"/>
              </w:rPr>
              <w:t xml:space="preserve"> </w:t>
            </w:r>
          </w:p>
          <w:p w14:paraId="09434AB4" w14:textId="77777777" w:rsidR="00E906C8" w:rsidRDefault="006F7482">
            <w:pPr>
              <w:pStyle w:val="ListParagraph"/>
              <w:numPr>
                <w:ilvl w:val="0"/>
                <w:numId w:val="52"/>
              </w:numPr>
              <w:spacing w:after="120"/>
              <w:ind w:firstLineChars="0"/>
              <w:rPr>
                <w:rFonts w:eastAsia="SimSun"/>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Cs/>
                <w:color w:val="000000" w:themeColor="text1"/>
                <w:u w:val="single"/>
                <w:lang w:val="en-US"/>
              </w:rPr>
              <w:t>MOs.</w:t>
            </w:r>
            <w:proofErr w:type="spellEnd"/>
          </w:p>
          <w:p w14:paraId="75958C9E" w14:textId="77777777" w:rsidR="00E906C8" w:rsidRDefault="006F7482">
            <w:pPr>
              <w:pStyle w:val="ListParagraph"/>
              <w:numPr>
                <w:ilvl w:val="0"/>
                <w:numId w:val="52"/>
              </w:numPr>
              <w:overflowPunct/>
              <w:autoSpaceDE/>
              <w:autoSpaceDN/>
              <w:adjustRightInd/>
              <w:spacing w:after="120"/>
              <w:ind w:firstLineChars="0"/>
              <w:textAlignment w:val="auto"/>
              <w:rPr>
                <w:rFonts w:eastAsia="SimSun"/>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05407034"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11338797" w14:textId="77777777">
        <w:tc>
          <w:tcPr>
            <w:tcW w:w="1242" w:type="dxa"/>
          </w:tcPr>
          <w:p w14:paraId="3FBF0FD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1FD006DF"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0AA4695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6069D74A"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w:t>
            </w:r>
          </w:p>
          <w:p w14:paraId="577523EC"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43F0001B" w14:textId="77777777" w:rsidR="00E906C8" w:rsidRDefault="00E906C8">
            <w:pPr>
              <w:rPr>
                <w:rFonts w:eastAsiaTheme="minorEastAsia"/>
                <w:b/>
                <w:bCs/>
                <w:color w:val="0070C0"/>
                <w:lang w:val="en-US" w:eastAsia="zh-CN"/>
              </w:rPr>
            </w:pPr>
          </w:p>
          <w:p w14:paraId="6940F0CF" w14:textId="77777777" w:rsidR="00E906C8" w:rsidRDefault="00E906C8">
            <w:pPr>
              <w:rPr>
                <w:rFonts w:eastAsiaTheme="minorEastAsia"/>
                <w:b/>
                <w:bCs/>
                <w:color w:val="0070C0"/>
                <w:lang w:eastAsia="zh-CN"/>
              </w:rPr>
            </w:pPr>
          </w:p>
        </w:tc>
        <w:tc>
          <w:tcPr>
            <w:tcW w:w="8615" w:type="dxa"/>
          </w:tcPr>
          <w:p w14:paraId="7B632FB4"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272A0BEC" w14:textId="77777777" w:rsidR="00E906C8" w:rsidRDefault="006F7482">
            <w:pPr>
              <w:rPr>
                <w:b/>
                <w:color w:val="000000" w:themeColor="text1"/>
                <w:u w:val="single"/>
                <w:lang w:eastAsia="ko-KR"/>
              </w:rPr>
            </w:pPr>
            <w:r>
              <w:rPr>
                <w:b/>
                <w:color w:val="000000" w:themeColor="text1"/>
                <w:u w:val="single"/>
                <w:lang w:eastAsia="ko-KR"/>
              </w:rPr>
              <w:t>Issue 7-5 PSS/SSS detection period.</w:t>
            </w:r>
          </w:p>
          <w:p w14:paraId="13181635"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1E18AEF2"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33FC3C87"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w:t>
            </w:r>
            <w:proofErr w:type="gramStart"/>
            <w:r>
              <w:rPr>
                <w:rFonts w:eastAsiaTheme="minorEastAsia"/>
                <w:color w:val="000000" w:themeColor="text1"/>
                <w:lang w:eastAsia="zh-CN"/>
              </w:rPr>
              <w:t>forward, and</w:t>
            </w:r>
            <w:proofErr w:type="gramEnd"/>
            <w:r>
              <w:rPr>
                <w:rFonts w:eastAsiaTheme="minorEastAsia"/>
                <w:color w:val="000000" w:themeColor="text1"/>
                <w:lang w:eastAsia="zh-CN"/>
              </w:rPr>
              <w:t xml:space="preserve"> questioned whether the values were necessary or not. However, in RAN4 #92, RAN4 has already agreed that L-max values should be decided: </w:t>
            </w:r>
          </w:p>
          <w:p w14:paraId="6EAACCE0" w14:textId="77777777" w:rsidR="00E906C8" w:rsidRDefault="006F7482">
            <w:pPr>
              <w:rPr>
                <w:rFonts w:eastAsiaTheme="minorEastAsia"/>
                <w:color w:val="000000" w:themeColor="text1"/>
                <w:lang w:eastAsia="zh-CN"/>
              </w:rPr>
            </w:pPr>
            <w:r>
              <w:rPr>
                <w:noProof/>
                <w:lang w:val="en-US" w:eastAsia="zh-TW"/>
              </w:rPr>
              <w:drawing>
                <wp:inline distT="0" distB="0" distL="0" distR="0" wp14:anchorId="3C576E5F" wp14:editId="013204B6">
                  <wp:extent cx="5333365" cy="1657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9" cstate="print"/>
                          <a:stretch>
                            <a:fillRect/>
                          </a:stretch>
                        </pic:blipFill>
                        <pic:spPr>
                          <a:xfrm>
                            <a:off x="0" y="0"/>
                            <a:ext cx="5333365" cy="1657350"/>
                          </a:xfrm>
                          <a:prstGeom prst="rect">
                            <a:avLst/>
                          </a:prstGeom>
                        </pic:spPr>
                      </pic:pic>
                    </a:graphicData>
                  </a:graphic>
                </wp:inline>
              </w:drawing>
            </w:r>
          </w:p>
          <w:p w14:paraId="2982924E"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3AF0AD84" w14:textId="77777777">
        <w:tc>
          <w:tcPr>
            <w:tcW w:w="1242" w:type="dxa"/>
          </w:tcPr>
          <w:p w14:paraId="00E569C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7-3</w:t>
            </w:r>
          </w:p>
          <w:p w14:paraId="7C169F92" w14:textId="77777777" w:rsidR="00E906C8" w:rsidRDefault="00E906C8">
            <w:pPr>
              <w:rPr>
                <w:rFonts w:eastAsiaTheme="minorEastAsia"/>
                <w:b/>
                <w:bCs/>
                <w:color w:val="0070C0"/>
                <w:lang w:val="en-US" w:eastAsia="zh-CN"/>
              </w:rPr>
            </w:pPr>
          </w:p>
        </w:tc>
        <w:tc>
          <w:tcPr>
            <w:tcW w:w="8615" w:type="dxa"/>
          </w:tcPr>
          <w:p w14:paraId="0AF4A66B" w14:textId="77777777" w:rsidR="00E906C8" w:rsidRDefault="006F7482">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66A117FB" w14:textId="77777777" w:rsidR="00E906C8" w:rsidRDefault="006F7482">
            <w:pPr>
              <w:rPr>
                <w:color w:val="000000" w:themeColor="text1"/>
                <w:lang w:eastAsia="ko-KR"/>
              </w:rPr>
            </w:pPr>
            <w:proofErr w:type="gramStart"/>
            <w:r>
              <w:rPr>
                <w:color w:val="000000" w:themeColor="text1"/>
                <w:lang w:eastAsia="ko-KR"/>
              </w:rPr>
              <w:t>The majority of</w:t>
            </w:r>
            <w:proofErr w:type="gramEnd"/>
            <w:r>
              <w:rPr>
                <w:color w:val="000000" w:themeColor="text1"/>
                <w:lang w:eastAsia="ko-KR"/>
              </w:rPr>
              <w:t xml:space="preserve"> companies agree that the proposal is unnecessary: there is no need to specify this behaviour. However, the company that proposed the behaviour provided additional information. </w:t>
            </w:r>
          </w:p>
          <w:p w14:paraId="4D21F277"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2A5FA9D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3303FC3E" w14:textId="77777777" w:rsidR="00E906C8" w:rsidRDefault="006F7482">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24FCBC7B" w14:textId="77777777">
        <w:tc>
          <w:tcPr>
            <w:tcW w:w="1242" w:type="dxa"/>
          </w:tcPr>
          <w:p w14:paraId="3E3D765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7-4</w:t>
            </w:r>
          </w:p>
          <w:p w14:paraId="56F2F70C" w14:textId="77777777" w:rsidR="00E906C8" w:rsidRDefault="00E906C8">
            <w:pPr>
              <w:rPr>
                <w:rFonts w:eastAsiaTheme="minorEastAsia"/>
                <w:b/>
                <w:bCs/>
                <w:color w:val="0070C0"/>
                <w:lang w:val="en-US" w:eastAsia="zh-CN"/>
              </w:rPr>
            </w:pPr>
          </w:p>
        </w:tc>
        <w:tc>
          <w:tcPr>
            <w:tcW w:w="8615" w:type="dxa"/>
          </w:tcPr>
          <w:p w14:paraId="41FC6DB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0C09BD9B" w14:textId="77777777" w:rsidR="00E906C8" w:rsidRDefault="006F7482">
            <w:pPr>
              <w:rPr>
                <w:color w:val="000000" w:themeColor="text1"/>
                <w:lang w:eastAsia="ko-KR"/>
              </w:rPr>
            </w:pPr>
            <w:r>
              <w:rPr>
                <w:color w:val="000000" w:themeColor="text1"/>
                <w:lang w:eastAsia="ko-KR"/>
              </w:rPr>
              <w:t xml:space="preserve">No company objected the first bullet of the WF. </w:t>
            </w:r>
          </w:p>
          <w:p w14:paraId="6CBB98A8" w14:textId="77777777" w:rsidR="00E906C8" w:rsidRDefault="006F7482">
            <w:pPr>
              <w:rPr>
                <w:i/>
                <w:color w:val="0070C0"/>
                <w:lang w:eastAsia="ko-KR"/>
              </w:rPr>
            </w:pPr>
            <w:r>
              <w:rPr>
                <w:i/>
                <w:color w:val="0070C0"/>
                <w:lang w:eastAsia="ko-KR"/>
              </w:rPr>
              <w:t>Tentative agreement:</w:t>
            </w:r>
          </w:p>
          <w:p w14:paraId="73DC4B75"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6547AD0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09C5EA8B"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8C399C9" w14:textId="77777777" w:rsidR="00E906C8" w:rsidRDefault="006F7482">
            <w:pPr>
              <w:rPr>
                <w:color w:val="000000" w:themeColor="text1"/>
                <w:lang w:eastAsia="ko-KR"/>
              </w:rPr>
            </w:pPr>
            <w:r>
              <w:rPr>
                <w:color w:val="000000" w:themeColor="text1"/>
                <w:lang w:eastAsia="ko-KR"/>
              </w:rPr>
              <w:t xml:space="preserve">No company objected adding the note. 1 company requested a clarification on the text of the proposed note. Continue the discussions in the second round. </w:t>
            </w:r>
          </w:p>
          <w:p w14:paraId="52EF6BD7"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4608FD4F" w14:textId="77777777" w:rsidR="00E906C8" w:rsidRDefault="006F7482">
            <w:pPr>
              <w:rPr>
                <w:lang w:eastAsia="zh-CN"/>
              </w:rPr>
            </w:pPr>
            <w:r>
              <w:rPr>
                <w:color w:val="000000" w:themeColor="text1"/>
                <w:lang w:eastAsia="ko-KR"/>
              </w:rPr>
              <w:t xml:space="preserve">If the clarification of Ericsson is </w:t>
            </w:r>
            <w:proofErr w:type="gramStart"/>
            <w:r>
              <w:rPr>
                <w:color w:val="000000" w:themeColor="text1"/>
                <w:lang w:eastAsia="ko-KR"/>
              </w:rPr>
              <w:t>sufficient</w:t>
            </w:r>
            <w:proofErr w:type="gramEnd"/>
            <w:r>
              <w:rPr>
                <w:color w:val="000000" w:themeColor="text1"/>
                <w:lang w:eastAsia="ko-KR"/>
              </w:rPr>
              <w:t>, do you agree with the following note on the specification?</w:t>
            </w:r>
          </w:p>
          <w:p w14:paraId="61EA903F" w14:textId="77777777" w:rsidR="00E906C8" w:rsidRDefault="006F7482">
            <w:pPr>
              <w:rPr>
                <w:color w:val="000000" w:themeColor="text1"/>
                <w:lang w:eastAsia="ko-KR"/>
              </w:rPr>
            </w:pPr>
            <w:r>
              <w:rPr>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i/>
                <w:lang w:eastAsia="zh-CN"/>
              </w:rPr>
              <w:t>)</w:t>
            </w:r>
            <w:r>
              <w:rPr>
                <w:lang w:eastAsia="zh-CN"/>
              </w:rPr>
              <w:t>, with a reference to the place in TS 38.133 where this is defined.</w:t>
            </w:r>
          </w:p>
          <w:p w14:paraId="7EACA4D6" w14:textId="77777777" w:rsidR="00E906C8" w:rsidRDefault="006F7482">
            <w:pPr>
              <w:rPr>
                <w:lang w:eastAsia="zh-CN"/>
              </w:rPr>
            </w:pPr>
            <w:r>
              <w:rPr>
                <w:lang w:eastAsia="zh-CN"/>
              </w:rPr>
              <w:t xml:space="preserve">Option 1) Yes. </w:t>
            </w:r>
          </w:p>
          <w:p w14:paraId="403CB1C9" w14:textId="77777777" w:rsidR="00E906C8" w:rsidRDefault="006F7482">
            <w:pPr>
              <w:rPr>
                <w:color w:val="000000" w:themeColor="text1"/>
                <w:lang w:eastAsia="ko-KR"/>
              </w:rPr>
            </w:pPr>
            <w:r>
              <w:rPr>
                <w:lang w:eastAsia="zh-CN"/>
              </w:rPr>
              <w:t>Option 2) No</w:t>
            </w:r>
          </w:p>
          <w:p w14:paraId="737D3239" w14:textId="77777777" w:rsidR="00E906C8" w:rsidRDefault="00E906C8">
            <w:pPr>
              <w:rPr>
                <w:color w:val="000000" w:themeColor="text1"/>
                <w:lang w:eastAsia="ko-KR"/>
              </w:rPr>
            </w:pPr>
          </w:p>
        </w:tc>
      </w:tr>
      <w:tr w:rsidR="00E906C8" w14:paraId="53B1872D" w14:textId="77777777">
        <w:tc>
          <w:tcPr>
            <w:tcW w:w="1242" w:type="dxa"/>
          </w:tcPr>
          <w:p w14:paraId="0ED7734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7-6</w:t>
            </w:r>
          </w:p>
          <w:p w14:paraId="7A6D63C5" w14:textId="77777777" w:rsidR="00E906C8" w:rsidRDefault="00E906C8">
            <w:pPr>
              <w:rPr>
                <w:rFonts w:eastAsiaTheme="minorEastAsia"/>
                <w:b/>
                <w:bCs/>
                <w:color w:val="0070C0"/>
                <w:lang w:val="en-US" w:eastAsia="zh-CN"/>
              </w:rPr>
            </w:pPr>
          </w:p>
        </w:tc>
        <w:tc>
          <w:tcPr>
            <w:tcW w:w="8615" w:type="dxa"/>
          </w:tcPr>
          <w:p w14:paraId="519970A1" w14:textId="77777777" w:rsidR="00E906C8" w:rsidRDefault="006F7482">
            <w:pPr>
              <w:rPr>
                <w:b/>
                <w:color w:val="000000" w:themeColor="text1"/>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0682B845" w14:textId="77777777" w:rsidR="00E906C8" w:rsidRDefault="006F7482">
            <w:pPr>
              <w:rPr>
                <w:b/>
                <w:color w:val="000000" w:themeColor="text1"/>
                <w:u w:val="single"/>
                <w:lang w:eastAsia="ko-KR"/>
              </w:rPr>
            </w:pPr>
            <w:r>
              <w:rPr>
                <w:lang w:eastAsia="zh-CN"/>
              </w:rPr>
              <w:t>One company objected, and 2 companies agreed with the proposal. However, this issue is related to Topic 6, in which a strong objection was found.</w:t>
            </w:r>
          </w:p>
          <w:p w14:paraId="5FE3D222" w14:textId="77777777" w:rsidR="00E906C8" w:rsidRDefault="006F7482">
            <w:pPr>
              <w:rPr>
                <w:color w:val="000000" w:themeColor="text1"/>
                <w:szCs w:val="24"/>
                <w:lang w:eastAsia="zh-CN"/>
              </w:rPr>
            </w:pPr>
            <w:r>
              <w:rPr>
                <w:color w:val="000000" w:themeColor="text1"/>
                <w:szCs w:val="24"/>
                <w:lang w:eastAsia="zh-CN"/>
              </w:rPr>
              <w:t>Original proposal:</w:t>
            </w:r>
          </w:p>
          <w:p w14:paraId="42013C7E"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447A74F5"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28E5A3E9" w14:textId="77777777" w:rsidR="00E906C8" w:rsidRDefault="00E906C8">
            <w:pPr>
              <w:rPr>
                <w:b/>
                <w:color w:val="000000" w:themeColor="text1"/>
                <w:u w:val="single"/>
                <w:lang w:eastAsia="ko-KR"/>
              </w:rPr>
            </w:pPr>
          </w:p>
          <w:p w14:paraId="0CCDF15F"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0E92FE72" w14:textId="77777777">
        <w:tc>
          <w:tcPr>
            <w:tcW w:w="1242" w:type="dxa"/>
          </w:tcPr>
          <w:p w14:paraId="5C9BB5F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5CA1B9A6" w14:textId="77777777" w:rsidR="00E906C8" w:rsidRDefault="00E906C8">
            <w:pPr>
              <w:rPr>
                <w:rFonts w:eastAsiaTheme="minorEastAsia"/>
                <w:b/>
                <w:bCs/>
                <w:color w:val="0070C0"/>
                <w:lang w:val="en-US" w:eastAsia="zh-CN"/>
              </w:rPr>
            </w:pPr>
          </w:p>
        </w:tc>
        <w:tc>
          <w:tcPr>
            <w:tcW w:w="8615" w:type="dxa"/>
          </w:tcPr>
          <w:p w14:paraId="435BF01E"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39178E6F" w14:textId="77777777" w:rsidR="00E906C8" w:rsidRDefault="006F7482">
            <w:pPr>
              <w:rPr>
                <w:bCs/>
              </w:rPr>
            </w:pPr>
            <w:r>
              <w:rPr>
                <w:bCs/>
              </w:rPr>
              <w:t>During the discussions, a new proposal was included:</w:t>
            </w:r>
          </w:p>
          <w:p w14:paraId="57C00281"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7C2CE1F5" w14:textId="77777777" w:rsidR="00E906C8" w:rsidRDefault="006F7482">
            <w:pPr>
              <w:pStyle w:val="ListParagraph"/>
              <w:numPr>
                <w:ilvl w:val="1"/>
                <w:numId w:val="49"/>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60E55EB3" w14:textId="77777777" w:rsidR="00E906C8" w:rsidRDefault="006F7482">
            <w:pPr>
              <w:pStyle w:val="ListParagraph"/>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 xml:space="preserve">the behavior shall be that the UE shall attempt to detect the cell N times (fails each time when the </w:t>
            </w:r>
            <w:proofErr w:type="spellStart"/>
            <w:r>
              <w:rPr>
                <w:bCs/>
                <w:lang w:val="en-US"/>
              </w:rPr>
              <w:t>Lmax</w:t>
            </w:r>
            <w:proofErr w:type="spellEnd"/>
            <w:r>
              <w:rPr>
                <w:bCs/>
                <w:lang w:val="en-US"/>
              </w:rPr>
              <w:t xml:space="preserve">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5A6EEC0A" w14:textId="77777777" w:rsidR="00E906C8" w:rsidRDefault="006F7482">
            <w:pPr>
              <w:pStyle w:val="ListParagraph"/>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6C6234DD" w14:textId="77777777" w:rsidR="00E906C8" w:rsidRDefault="006F7482">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Pr>
                <w:vertAlign w:val="superscript"/>
                <w:lang w:eastAsia="zh-CN"/>
              </w:rPr>
              <w:t>nd</w:t>
            </w:r>
            <w:r>
              <w:rPr>
                <w:lang w:eastAsia="zh-CN"/>
              </w:rPr>
              <w:t xml:space="preserve"> round.</w:t>
            </w:r>
          </w:p>
        </w:tc>
      </w:tr>
      <w:tr w:rsidR="00E906C8" w14:paraId="4B5A6842" w14:textId="77777777">
        <w:tc>
          <w:tcPr>
            <w:tcW w:w="1242" w:type="dxa"/>
          </w:tcPr>
          <w:p w14:paraId="38380E2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7-8</w:t>
            </w:r>
          </w:p>
          <w:p w14:paraId="598353CB"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And </w:t>
            </w:r>
          </w:p>
          <w:p w14:paraId="1E326EFC"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#7-10</w:t>
            </w:r>
          </w:p>
          <w:p w14:paraId="0FD88407" w14:textId="77777777" w:rsidR="00E906C8" w:rsidRDefault="00E906C8">
            <w:pPr>
              <w:rPr>
                <w:rFonts w:eastAsiaTheme="minorEastAsia"/>
                <w:b/>
                <w:bCs/>
                <w:color w:val="0070C0"/>
                <w:lang w:val="en-US" w:eastAsia="zh-CN"/>
              </w:rPr>
            </w:pPr>
          </w:p>
        </w:tc>
        <w:tc>
          <w:tcPr>
            <w:tcW w:w="8615" w:type="dxa"/>
          </w:tcPr>
          <w:p w14:paraId="004DC927"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432A9105"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-10: How to capture the agreements in the inter-frequency measurement tables in 38.133</w:t>
            </w:r>
          </w:p>
          <w:p w14:paraId="530A3AF8" w14:textId="77777777" w:rsidR="00E906C8" w:rsidRDefault="006F7482">
            <w:pPr>
              <w:rPr>
                <w:bCs/>
              </w:rPr>
            </w:pPr>
            <w:r>
              <w:rPr>
                <w:bCs/>
              </w:rPr>
              <w:t xml:space="preserve">2 companies agreed with the WF, </w:t>
            </w:r>
            <w:proofErr w:type="gramStart"/>
            <w:r>
              <w:rPr>
                <w:bCs/>
              </w:rPr>
              <w:t>One</w:t>
            </w:r>
            <w:proofErr w:type="gramEnd"/>
            <w:r>
              <w:rPr>
                <w:bCs/>
              </w:rPr>
              <w:t xml:space="preserve"> company mentioned that the WF is agreeable, pending decision on topic 7-6. Topic 7-6 refers to the definition in NOTE 2 in the proposed WF. </w:t>
            </w:r>
          </w:p>
          <w:p w14:paraId="4A850F44" w14:textId="77777777" w:rsidR="00E906C8" w:rsidRDefault="006F7482">
            <w:pPr>
              <w:rPr>
                <w:bCs/>
              </w:rPr>
            </w:pPr>
            <w:r>
              <w:rPr>
                <w:bCs/>
              </w:rPr>
              <w:t>Other company mentioned that it is not possible to decide now, and we need to wait for the discussion in topic 4 and issue 7-2.</w:t>
            </w:r>
          </w:p>
          <w:p w14:paraId="6DA76F01"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 xml:space="preserve">Deprioritize the discussions and focus on the discussions on topics 7-2, 7-6 and topic 4. </w:t>
            </w:r>
          </w:p>
        </w:tc>
      </w:tr>
      <w:tr w:rsidR="00E906C8" w14:paraId="664CDB1A" w14:textId="77777777">
        <w:tc>
          <w:tcPr>
            <w:tcW w:w="1242" w:type="dxa"/>
          </w:tcPr>
          <w:p w14:paraId="665E7F3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52437FFA" w14:textId="77777777" w:rsidR="00E906C8" w:rsidRDefault="00E906C8">
            <w:pPr>
              <w:rPr>
                <w:rFonts w:eastAsiaTheme="minorEastAsia"/>
                <w:b/>
                <w:bCs/>
                <w:color w:val="0070C0"/>
                <w:lang w:val="en-US" w:eastAsia="zh-CN"/>
              </w:rPr>
            </w:pPr>
          </w:p>
        </w:tc>
        <w:tc>
          <w:tcPr>
            <w:tcW w:w="8615" w:type="dxa"/>
          </w:tcPr>
          <w:p w14:paraId="02918499"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-11: Scheduling availability during measurements</w:t>
            </w:r>
          </w:p>
          <w:p w14:paraId="23988ED7" w14:textId="77777777" w:rsidR="00E906C8" w:rsidRDefault="006F7482">
            <w:pPr>
              <w:rPr>
                <w:color w:val="000000" w:themeColor="text1"/>
                <w:lang w:eastAsia="ko-KR"/>
              </w:rPr>
            </w:pPr>
            <w:r>
              <w:rPr>
                <w:color w:val="000000" w:themeColor="text1"/>
                <w:lang w:eastAsia="ko-KR"/>
              </w:rPr>
              <w:t xml:space="preserve">No company objected, but two companies mentioned that it should be further discussed. </w:t>
            </w:r>
          </w:p>
          <w:p w14:paraId="2EAC9CDC" w14:textId="77777777" w:rsidR="00E906C8" w:rsidRDefault="006F7482">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2F0A6ABB"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3DAD545C"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w:t>
            </w:r>
            <w:r>
              <w:rPr>
                <w:bCs/>
                <w:color w:val="000000"/>
                <w:lang w:eastAsia="ko-KR"/>
              </w:rPr>
              <w:lastRenderedPageBreak/>
              <w:t>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3D8A31C0" w14:textId="77777777" w:rsidR="00E906C8" w:rsidRDefault="00E906C8">
            <w:pPr>
              <w:ind w:left="1144"/>
              <w:rPr>
                <w:sz w:val="16"/>
                <w:szCs w:val="16"/>
                <w:lang w:val="en-US"/>
              </w:rPr>
            </w:pPr>
          </w:p>
          <w:p w14:paraId="79A374E7" w14:textId="77777777" w:rsidR="00E906C8" w:rsidRDefault="006F7482">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0EC8C02D"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4681345F" w14:textId="77777777" w:rsidR="00E906C8" w:rsidRDefault="00E906C8">
            <w:pPr>
              <w:ind w:left="568"/>
              <w:rPr>
                <w:bCs/>
                <w:color w:val="000000"/>
                <w:lang w:val="en-US" w:eastAsia="ko-KR"/>
              </w:rPr>
            </w:pPr>
          </w:p>
          <w:p w14:paraId="65C2F8ED" w14:textId="77777777" w:rsidR="00E906C8" w:rsidRDefault="006F7482">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3D482D4" w14:textId="77777777" w:rsidR="00E906C8" w:rsidRDefault="00E906C8">
            <w:pPr>
              <w:rPr>
                <w:lang w:val="en-US" w:eastAsia="zh-CN"/>
              </w:rPr>
            </w:pPr>
          </w:p>
          <w:p w14:paraId="0AABB39E" w14:textId="77777777" w:rsidR="00E906C8" w:rsidRDefault="006F7482">
            <w:pPr>
              <w:rPr>
                <w:lang w:eastAsia="zh-CN"/>
              </w:rPr>
            </w:pPr>
            <w:r>
              <w:rPr>
                <w:lang w:eastAsia="zh-CN"/>
              </w:rPr>
              <w:t>Option 1: yes</w:t>
            </w:r>
          </w:p>
          <w:p w14:paraId="78167B81" w14:textId="77777777" w:rsidR="00E906C8" w:rsidRDefault="006F7482">
            <w:pPr>
              <w:rPr>
                <w:lang w:eastAsia="zh-CN"/>
              </w:rPr>
            </w:pPr>
            <w:r>
              <w:rPr>
                <w:lang w:eastAsia="zh-CN"/>
              </w:rPr>
              <w:t xml:space="preserve">Option 2: no </w:t>
            </w:r>
          </w:p>
          <w:p w14:paraId="118CEC2B" w14:textId="77777777" w:rsidR="00E906C8" w:rsidRDefault="00E906C8">
            <w:pPr>
              <w:rPr>
                <w:b/>
                <w:color w:val="000000" w:themeColor="text1"/>
                <w:u w:val="single"/>
                <w:lang w:eastAsia="ko-KR"/>
              </w:rPr>
            </w:pPr>
          </w:p>
        </w:tc>
      </w:tr>
      <w:tr w:rsidR="00E906C8" w14:paraId="4DFA9D52" w14:textId="77777777">
        <w:tc>
          <w:tcPr>
            <w:tcW w:w="1242" w:type="dxa"/>
          </w:tcPr>
          <w:p w14:paraId="2D7E581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7-12</w:t>
            </w:r>
          </w:p>
          <w:p w14:paraId="6306A73F" w14:textId="77777777" w:rsidR="00E906C8" w:rsidRDefault="00E906C8">
            <w:pPr>
              <w:rPr>
                <w:rFonts w:eastAsiaTheme="minorEastAsia"/>
                <w:b/>
                <w:bCs/>
                <w:color w:val="0070C0"/>
                <w:lang w:val="en-US" w:eastAsia="zh-CN"/>
              </w:rPr>
            </w:pPr>
          </w:p>
        </w:tc>
        <w:tc>
          <w:tcPr>
            <w:tcW w:w="8615" w:type="dxa"/>
          </w:tcPr>
          <w:p w14:paraId="114B18DF"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-12: How to include NR unlicensed bands in TS 38.133</w:t>
            </w:r>
          </w:p>
          <w:p w14:paraId="0905D598" w14:textId="77777777" w:rsidR="00E906C8" w:rsidRDefault="006F7482">
            <w:pPr>
              <w:rPr>
                <w:color w:val="000000" w:themeColor="text1"/>
                <w:lang w:eastAsia="ko-KR"/>
              </w:rPr>
            </w:pPr>
            <w:r>
              <w:rPr>
                <w:color w:val="000000" w:themeColor="text1"/>
                <w:lang w:eastAsia="ko-KR"/>
              </w:rPr>
              <w:t xml:space="preserve">One company commented that part of the issue is already addressed in a CR. How to align the conditions with RF group should be postponed to performance part. </w:t>
            </w:r>
          </w:p>
          <w:p w14:paraId="3FDFCCA2" w14:textId="77777777" w:rsidR="00E906C8" w:rsidRDefault="006F7482">
            <w:pPr>
              <w:rPr>
                <w:i/>
                <w:color w:val="0070C0"/>
                <w:lang w:eastAsia="ko-KR"/>
              </w:rPr>
            </w:pPr>
            <w:r>
              <w:rPr>
                <w:i/>
                <w:color w:val="0070C0"/>
                <w:lang w:eastAsia="ko-KR"/>
              </w:rPr>
              <w:t>Recommendation for 2</w:t>
            </w:r>
            <w:r>
              <w:rPr>
                <w:i/>
                <w:color w:val="0070C0"/>
                <w:vertAlign w:val="superscript"/>
                <w:lang w:eastAsia="ko-KR"/>
              </w:rPr>
              <w:t>nd</w:t>
            </w:r>
            <w:r>
              <w:rPr>
                <w:i/>
                <w:color w:val="0070C0"/>
                <w:lang w:eastAsia="ko-KR"/>
              </w:rPr>
              <w:t xml:space="preserve"> round.</w:t>
            </w:r>
          </w:p>
          <w:p w14:paraId="07BA4756" w14:textId="77777777" w:rsidR="00E906C8" w:rsidRDefault="006F7482">
            <w:pPr>
              <w:rPr>
                <w:color w:val="000000" w:themeColor="text1"/>
                <w:lang w:eastAsia="ko-KR"/>
              </w:rPr>
            </w:pPr>
            <w:r>
              <w:rPr>
                <w:color w:val="000000" w:themeColor="text1"/>
                <w:lang w:eastAsia="ko-KR"/>
              </w:rPr>
              <w:t>Can we agree in the following?</w:t>
            </w:r>
          </w:p>
          <w:p w14:paraId="104F519D" w14:textId="77777777" w:rsidR="00E906C8" w:rsidRDefault="006F7482">
            <w:pPr>
              <w:rPr>
                <w:b/>
                <w:color w:val="000000" w:themeColor="text1"/>
                <w:u w:val="single"/>
                <w:lang w:eastAsia="ko-KR"/>
              </w:rPr>
            </w:pPr>
            <w:r>
              <w:rPr>
                <w:rFonts w:eastAsia="Times New Roman"/>
                <w:bCs/>
                <w:color w:val="000000"/>
                <w:lang w:val="en-US"/>
              </w:rPr>
              <w:t>RAN4 to wait until the performance part and for the discussions in RF group to align the conditions for updating Table 3.5.2-1 of TS 38.133 to include NR unlicensed.</w:t>
            </w:r>
          </w:p>
        </w:tc>
      </w:tr>
      <w:tr w:rsidR="00E906C8" w14:paraId="7970BF07" w14:textId="77777777">
        <w:tc>
          <w:tcPr>
            <w:tcW w:w="1242" w:type="dxa"/>
          </w:tcPr>
          <w:p w14:paraId="22722FDA" w14:textId="77777777" w:rsidR="00E906C8" w:rsidRDefault="006F7482">
            <w:pPr>
              <w:rPr>
                <w:rFonts w:eastAsiaTheme="minorEastAsia"/>
                <w:b/>
                <w:bCs/>
                <w:color w:val="0070C0"/>
                <w:lang w:val="en-US" w:eastAsia="zh-CN"/>
              </w:rPr>
            </w:pPr>
            <w:r>
              <w:rPr>
                <w:rFonts w:eastAsiaTheme="minorEastAsia"/>
                <w:b/>
                <w:bCs/>
                <w:color w:val="0070C0"/>
                <w:lang w:val="en-US" w:eastAsia="zh-CN"/>
              </w:rPr>
              <w:t>Sub topic 7#13</w:t>
            </w:r>
          </w:p>
        </w:tc>
        <w:tc>
          <w:tcPr>
            <w:tcW w:w="8615" w:type="dxa"/>
          </w:tcPr>
          <w:p w14:paraId="11A2889A"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-13: How to capture the measurement accuracy requirements for NR-U</w:t>
            </w:r>
          </w:p>
          <w:p w14:paraId="235F3D96" w14:textId="77777777" w:rsidR="00E906C8" w:rsidRDefault="006F7482">
            <w:pPr>
              <w:rPr>
                <w:color w:val="000000" w:themeColor="text1"/>
                <w:lang w:eastAsia="ko-KR"/>
              </w:rPr>
            </w:pPr>
            <w:r>
              <w:rPr>
                <w:color w:val="000000" w:themeColor="text1"/>
                <w:lang w:eastAsia="ko-KR"/>
              </w:rPr>
              <w:t xml:space="preserve">This topic is partially discussed in </w:t>
            </w:r>
            <w:proofErr w:type="gramStart"/>
            <w:r>
              <w:rPr>
                <w:color w:val="000000" w:themeColor="text1"/>
                <w:lang w:eastAsia="ko-KR"/>
              </w:rPr>
              <w:t>other</w:t>
            </w:r>
            <w:proofErr w:type="gramEnd"/>
            <w:r>
              <w:rPr>
                <w:color w:val="000000" w:themeColor="text1"/>
                <w:lang w:eastAsia="ko-KR"/>
              </w:rPr>
              <w:t xml:space="preserve"> agenda item. Additionally, this discussion can be left for the performance part. </w:t>
            </w:r>
          </w:p>
          <w:p w14:paraId="17CA5B77" w14:textId="77777777" w:rsidR="00E906C8" w:rsidRDefault="006F7482">
            <w:pPr>
              <w:rPr>
                <w:i/>
                <w:color w:val="0070C0"/>
                <w:lang w:eastAsia="ko-KR"/>
              </w:rPr>
            </w:pPr>
            <w:r>
              <w:rPr>
                <w:i/>
                <w:color w:val="0070C0"/>
                <w:lang w:eastAsia="ko-KR"/>
              </w:rPr>
              <w:t>Recommendation for 2</w:t>
            </w:r>
            <w:r>
              <w:rPr>
                <w:i/>
                <w:color w:val="0070C0"/>
                <w:vertAlign w:val="superscript"/>
                <w:lang w:eastAsia="ko-KR"/>
              </w:rPr>
              <w:t>nd</w:t>
            </w:r>
            <w:r>
              <w:rPr>
                <w:i/>
                <w:color w:val="0070C0"/>
                <w:lang w:eastAsia="ko-KR"/>
              </w:rPr>
              <w:t xml:space="preserve"> round.</w:t>
            </w:r>
          </w:p>
          <w:p w14:paraId="4923B201" w14:textId="77777777" w:rsidR="00E906C8" w:rsidRDefault="006F7482">
            <w:pPr>
              <w:rPr>
                <w:color w:val="000000" w:themeColor="text1"/>
                <w:lang w:eastAsia="ko-KR"/>
              </w:rPr>
            </w:pPr>
            <w:r>
              <w:rPr>
                <w:color w:val="000000" w:themeColor="text1"/>
                <w:lang w:eastAsia="ko-KR"/>
              </w:rPr>
              <w:t>Deprioritize the discussion of this topic.</w:t>
            </w:r>
          </w:p>
        </w:tc>
      </w:tr>
      <w:bookmarkEnd w:id="297"/>
    </w:tbl>
    <w:p w14:paraId="755D7A9B" w14:textId="77777777" w:rsidR="00E906C8" w:rsidRDefault="00E906C8">
      <w:pPr>
        <w:rPr>
          <w:i/>
          <w:color w:val="0070C0"/>
          <w:lang w:val="en-US" w:eastAsia="zh-CN"/>
        </w:rPr>
      </w:pPr>
    </w:p>
    <w:p w14:paraId="1E35914F"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0C5ACFAB" w14:textId="77777777">
        <w:trPr>
          <w:trHeight w:val="744"/>
        </w:trPr>
        <w:tc>
          <w:tcPr>
            <w:tcW w:w="1395" w:type="dxa"/>
          </w:tcPr>
          <w:p w14:paraId="08144710" w14:textId="77777777" w:rsidR="00E906C8" w:rsidRDefault="00E906C8">
            <w:pPr>
              <w:rPr>
                <w:rFonts w:eastAsiaTheme="minorEastAsia"/>
                <w:b/>
                <w:bCs/>
                <w:color w:val="0070C0"/>
                <w:lang w:val="en-US" w:eastAsia="zh-CN"/>
              </w:rPr>
            </w:pPr>
          </w:p>
        </w:tc>
        <w:tc>
          <w:tcPr>
            <w:tcW w:w="4554" w:type="dxa"/>
          </w:tcPr>
          <w:p w14:paraId="0CF6EF9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852C90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1AF6E27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418B5899" w14:textId="77777777">
        <w:trPr>
          <w:trHeight w:val="358"/>
        </w:trPr>
        <w:tc>
          <w:tcPr>
            <w:tcW w:w="1395" w:type="dxa"/>
          </w:tcPr>
          <w:p w14:paraId="12DD7DD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311C62" w14:textId="77777777" w:rsidR="00E906C8" w:rsidRDefault="00E906C8">
            <w:pPr>
              <w:rPr>
                <w:rFonts w:eastAsiaTheme="minorEastAsia"/>
                <w:color w:val="0070C0"/>
                <w:lang w:val="en-US" w:eastAsia="zh-CN"/>
              </w:rPr>
            </w:pPr>
          </w:p>
        </w:tc>
        <w:tc>
          <w:tcPr>
            <w:tcW w:w="2932" w:type="dxa"/>
          </w:tcPr>
          <w:p w14:paraId="351ACACC" w14:textId="77777777" w:rsidR="00E906C8" w:rsidRDefault="00E906C8">
            <w:pPr>
              <w:spacing w:after="0"/>
              <w:rPr>
                <w:rFonts w:eastAsiaTheme="minorEastAsia"/>
                <w:color w:val="0070C0"/>
                <w:lang w:val="en-US" w:eastAsia="zh-CN"/>
              </w:rPr>
            </w:pPr>
          </w:p>
          <w:p w14:paraId="5FE2BCDD" w14:textId="77777777" w:rsidR="00E906C8" w:rsidRDefault="00E906C8">
            <w:pPr>
              <w:spacing w:after="0"/>
              <w:rPr>
                <w:rFonts w:eastAsiaTheme="minorEastAsia"/>
                <w:color w:val="0070C0"/>
                <w:lang w:val="en-US" w:eastAsia="zh-CN"/>
              </w:rPr>
            </w:pPr>
          </w:p>
          <w:p w14:paraId="18745270" w14:textId="77777777" w:rsidR="00E906C8" w:rsidRDefault="00E906C8">
            <w:pPr>
              <w:rPr>
                <w:rFonts w:eastAsiaTheme="minorEastAsia"/>
                <w:color w:val="0070C0"/>
                <w:lang w:val="en-US" w:eastAsia="zh-CN"/>
              </w:rPr>
            </w:pPr>
          </w:p>
        </w:tc>
      </w:tr>
    </w:tbl>
    <w:p w14:paraId="19D2AB1E" w14:textId="77777777" w:rsidR="00E906C8" w:rsidRDefault="00E906C8">
      <w:pPr>
        <w:rPr>
          <w:i/>
          <w:color w:val="0070C0"/>
          <w:lang w:val="en-US" w:eastAsia="zh-CN"/>
        </w:rPr>
      </w:pPr>
    </w:p>
    <w:p w14:paraId="41FB66F4" w14:textId="77777777" w:rsidR="00E906C8" w:rsidRDefault="006F7482">
      <w:pPr>
        <w:pStyle w:val="Heading3"/>
      </w:pPr>
      <w:r>
        <w:t>CRs/TPs</w:t>
      </w:r>
    </w:p>
    <w:p w14:paraId="64A97C4D"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6D31A857" w14:textId="77777777">
        <w:tc>
          <w:tcPr>
            <w:tcW w:w="1242" w:type="dxa"/>
          </w:tcPr>
          <w:p w14:paraId="551271C2"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FA30CDF"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352C3E0" w14:textId="77777777">
        <w:tc>
          <w:tcPr>
            <w:tcW w:w="1242" w:type="dxa"/>
          </w:tcPr>
          <w:p w14:paraId="25140FF0" w14:textId="77777777" w:rsidR="00E906C8" w:rsidRDefault="006F7482">
            <w:pPr>
              <w:rPr>
                <w:rFonts w:eastAsiaTheme="minorEastAsia"/>
                <w:color w:val="0070C0"/>
                <w:lang w:val="en-US" w:eastAsia="zh-CN"/>
              </w:rPr>
            </w:pPr>
            <w:r>
              <w:rPr>
                <w:rFonts w:eastAsiaTheme="minorEastAsia"/>
                <w:color w:val="000000" w:themeColor="text1"/>
                <w:highlight w:val="yellow"/>
                <w:lang w:val="en-US" w:eastAsia="zh-CN"/>
              </w:rPr>
              <w:t>R4-2001804</w:t>
            </w:r>
          </w:p>
        </w:tc>
        <w:tc>
          <w:tcPr>
            <w:tcW w:w="8615" w:type="dxa"/>
          </w:tcPr>
          <w:p w14:paraId="0DB42742" w14:textId="77777777" w:rsidR="00E906C8" w:rsidRDefault="006F7482">
            <w:pPr>
              <w:rPr>
                <w:rFonts w:eastAsiaTheme="minorEastAsia"/>
                <w:color w:val="0070C0"/>
                <w:lang w:val="en-US" w:eastAsia="zh-CN"/>
              </w:rPr>
            </w:pPr>
            <w:r>
              <w:rPr>
                <w:rFonts w:eastAsiaTheme="minorEastAsia"/>
                <w:i/>
                <w:color w:val="0070C0"/>
                <w:lang w:val="en-US" w:eastAsia="zh-CN"/>
              </w:rPr>
              <w:t>One comment was received about the CR wording. Needs revision.</w:t>
            </w:r>
          </w:p>
        </w:tc>
      </w:tr>
    </w:tbl>
    <w:p w14:paraId="29314B5B" w14:textId="77777777" w:rsidR="00E906C8" w:rsidRDefault="00E906C8">
      <w:pPr>
        <w:rPr>
          <w:color w:val="0070C0"/>
          <w:lang w:val="en-US" w:eastAsia="zh-CN"/>
        </w:rPr>
      </w:pPr>
    </w:p>
    <w:p w14:paraId="6324B9DF"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4636219E" w14:textId="77777777">
        <w:tc>
          <w:tcPr>
            <w:tcW w:w="1242" w:type="dxa"/>
          </w:tcPr>
          <w:p w14:paraId="12FB9BB9" w14:textId="77777777" w:rsidR="00E906C8" w:rsidRDefault="00E906C8">
            <w:pPr>
              <w:rPr>
                <w:rFonts w:eastAsiaTheme="minorEastAsia"/>
                <w:b/>
                <w:bCs/>
                <w:color w:val="0070C0"/>
                <w:lang w:val="en-US" w:eastAsia="zh-CN"/>
              </w:rPr>
            </w:pPr>
          </w:p>
        </w:tc>
        <w:tc>
          <w:tcPr>
            <w:tcW w:w="8615" w:type="dxa"/>
          </w:tcPr>
          <w:p w14:paraId="5991B769"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DDE023F" w14:textId="77777777">
        <w:tc>
          <w:tcPr>
            <w:tcW w:w="1242" w:type="dxa"/>
          </w:tcPr>
          <w:p w14:paraId="25B48883"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19E5C277"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1E61FD8A"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3048545A"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61D8C388"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53D21325"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3D354B02"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2</w:t>
            </w:r>
            <w:proofErr w:type="gramStart"/>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408B5A07" w14:textId="77777777" w:rsidR="00E906C8" w:rsidRDefault="006F7482">
            <w:pPr>
              <w:spacing w:after="120"/>
              <w:ind w:left="720"/>
              <w:rPr>
                <w:rFonts w:cs="v4.2.0"/>
                <w:bCs/>
                <w:iCs/>
                <w:color w:val="000000" w:themeColor="text1"/>
                <w:lang w:val="en-US"/>
              </w:rPr>
            </w:pPr>
            <w:r>
              <w:rPr>
                <w:rFonts w:eastAsiaTheme="minorEastAsia"/>
                <w:color w:val="000000" w:themeColor="text1"/>
                <w:lang w:val="en-US" w:eastAsia="zh-CN"/>
              </w:rPr>
              <w:t>Option 3)</w:t>
            </w:r>
            <w:r>
              <w:rPr>
                <w:rFonts w:cs="v4.2.0"/>
                <w:bCs/>
                <w:iCs/>
                <w:color w:val="000000" w:themeColor="text1"/>
                <w:lang w:val="en-US"/>
              </w:rPr>
              <w:t xml:space="preserve"> </w:t>
            </w:r>
          </w:p>
          <w:p w14:paraId="3D099144" w14:textId="77777777" w:rsidR="00E906C8" w:rsidRDefault="006F7482">
            <w:pPr>
              <w:pStyle w:val="ListParagraph"/>
              <w:numPr>
                <w:ilvl w:val="0"/>
                <w:numId w:val="52"/>
              </w:numPr>
              <w:spacing w:after="120"/>
              <w:ind w:firstLineChars="0"/>
              <w:rPr>
                <w:rFonts w:eastAsia="SimSun"/>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Cs/>
                <w:color w:val="000000" w:themeColor="text1"/>
                <w:u w:val="single"/>
                <w:lang w:val="en-US"/>
              </w:rPr>
              <w:t>MOs.</w:t>
            </w:r>
            <w:proofErr w:type="spellEnd"/>
          </w:p>
          <w:p w14:paraId="3316A58F" w14:textId="77777777" w:rsidR="00E906C8" w:rsidRDefault="006F7482">
            <w:pPr>
              <w:pStyle w:val="ListParagraph"/>
              <w:numPr>
                <w:ilvl w:val="0"/>
                <w:numId w:val="52"/>
              </w:numPr>
              <w:overflowPunct/>
              <w:autoSpaceDE/>
              <w:autoSpaceDN/>
              <w:adjustRightInd/>
              <w:spacing w:after="120"/>
              <w:ind w:firstLineChars="0"/>
              <w:textAlignment w:val="auto"/>
              <w:rPr>
                <w:rFonts w:eastAsia="SimSun"/>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06DA4036"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2E00E4B2" w14:textId="77777777">
        <w:tc>
          <w:tcPr>
            <w:tcW w:w="1242" w:type="dxa"/>
          </w:tcPr>
          <w:p w14:paraId="490938A7"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1CF2BA0" w14:textId="77777777" w:rsidR="00E906C8" w:rsidRDefault="009F6AA4">
            <w:pPr>
              <w:rPr>
                <w:bCs/>
                <w:color w:val="000000" w:themeColor="text1"/>
                <w:u w:val="single"/>
                <w:lang w:eastAsia="ko-KR"/>
              </w:rPr>
            </w:pPr>
            <w:r w:rsidRPr="005E1959">
              <w:rPr>
                <w:bCs/>
                <w:color w:val="000000" w:themeColor="text1"/>
                <w:u w:val="single"/>
                <w:lang w:eastAsia="ko-KR"/>
              </w:rPr>
              <w:t xml:space="preserve">Qualcomm: we support option 1 but can agree to option 2 as well. We disagree with option 3. </w:t>
            </w:r>
          </w:p>
          <w:p w14:paraId="03C93B25" w14:textId="77777777" w:rsidR="00E906C8" w:rsidRDefault="006F7482">
            <w:pPr>
              <w:rPr>
                <w:bCs/>
                <w:color w:val="000000" w:themeColor="text1"/>
                <w:u w:val="single"/>
                <w:lang w:eastAsia="ko-KR"/>
              </w:rPr>
            </w:pPr>
            <w:r>
              <w:rPr>
                <w:bCs/>
                <w:color w:val="000000" w:themeColor="text1"/>
                <w:u w:val="single"/>
                <w:lang w:eastAsia="ko-KR"/>
              </w:rPr>
              <w:t>Apple: we support option 3 and we provided the justification in 1</w:t>
            </w:r>
            <w:r w:rsidR="009F6AA4" w:rsidRPr="005E1959">
              <w:rPr>
                <w:bCs/>
                <w:color w:val="000000" w:themeColor="text1"/>
                <w:u w:val="single"/>
                <w:vertAlign w:val="superscript"/>
                <w:lang w:eastAsia="ko-KR"/>
              </w:rPr>
              <w:t>st</w:t>
            </w:r>
            <w:r>
              <w:rPr>
                <w:bCs/>
                <w:color w:val="000000" w:themeColor="text1"/>
                <w:u w:val="single"/>
                <w:lang w:eastAsia="ko-KR"/>
              </w:rPr>
              <w:t xml:space="preserve"> round. We need more time to check if option 2 is acceptable to us.</w:t>
            </w:r>
          </w:p>
          <w:p w14:paraId="59EEBFC0" w14:textId="77777777" w:rsidR="00E324AD" w:rsidRDefault="00E324AD">
            <w:pPr>
              <w:rPr>
                <w:bCs/>
                <w:color w:val="000000" w:themeColor="text1"/>
                <w:u w:val="single"/>
                <w:lang w:eastAsia="ko-KR"/>
              </w:rPr>
            </w:pPr>
            <w:r>
              <w:rPr>
                <w:bCs/>
                <w:color w:val="000000" w:themeColor="text1"/>
                <w:u w:val="single"/>
                <w:lang w:eastAsia="ko-KR"/>
              </w:rPr>
              <w:t xml:space="preserve">Huawei: Does option 1 also imply that </w:t>
            </w:r>
            <w:r w:rsidRPr="00E324AD">
              <w:rPr>
                <w:bCs/>
                <w:color w:val="000000" w:themeColor="text1"/>
                <w:u w:val="single"/>
                <w:lang w:eastAsia="ko-KR"/>
              </w:rPr>
              <w:t>UE is not required to meet the corresponding intra-frequency PSS/SSS detection requirement</w:t>
            </w:r>
            <w:r>
              <w:rPr>
                <w:bCs/>
                <w:color w:val="000000" w:themeColor="text1"/>
                <w:u w:val="single"/>
                <w:lang w:eastAsia="ko-KR"/>
              </w:rPr>
              <w:t xml:space="preserve"> as option 2?</w:t>
            </w:r>
          </w:p>
          <w:p w14:paraId="373F1A42" w14:textId="77777777" w:rsidR="00FC0245" w:rsidRDefault="00FC0245">
            <w:pPr>
              <w:overflowPunct/>
              <w:autoSpaceDE/>
              <w:autoSpaceDN/>
              <w:adjustRightInd/>
              <w:textAlignment w:val="auto"/>
              <w:rPr>
                <w:bCs/>
                <w:color w:val="000000" w:themeColor="text1"/>
                <w:u w:val="single"/>
                <w:lang w:eastAsia="ko-KR"/>
              </w:rPr>
            </w:pPr>
            <w:r>
              <w:rPr>
                <w:bCs/>
                <w:color w:val="000000" w:themeColor="text1"/>
                <w:u w:val="single"/>
                <w:lang w:eastAsia="ko-KR"/>
              </w:rPr>
              <w:t>Ericsson: we support option 2, but we still need UE behaviour, shouldn’t the UE just follow the normal procedure upon detection failure?</w:t>
            </w:r>
          </w:p>
          <w:p w14:paraId="0ADF27A7" w14:textId="77777777" w:rsidR="00F113CD" w:rsidRPr="005E1959" w:rsidRDefault="00F113CD" w:rsidP="00F113CD">
            <w:pPr>
              <w:overflowPunct/>
              <w:autoSpaceDE/>
              <w:autoSpaceDN/>
              <w:adjustRightInd/>
              <w:textAlignment w:val="auto"/>
              <w:rPr>
                <w:bCs/>
                <w:color w:val="000000" w:themeColor="text1"/>
                <w:u w:val="single"/>
                <w:lang w:val="en-US" w:eastAsia="ko-KR"/>
              </w:rPr>
            </w:pPr>
            <w:r>
              <w:rPr>
                <w:bCs/>
                <w:color w:val="000000" w:themeColor="text1"/>
                <w:u w:val="single"/>
                <w:lang w:val="en-US" w:eastAsia="ko-KR"/>
              </w:rPr>
              <w:t xml:space="preserve">MTK: we support option 1. For option 2, if UE just follow the normal procedure upon detection failure, what’s the meaning to have the maximum value? Since it will have the same UE behavior regardless whether detection failure or not. </w:t>
            </w:r>
          </w:p>
        </w:tc>
      </w:tr>
      <w:tr w:rsidR="00E906C8" w14:paraId="2F06A751" w14:textId="77777777">
        <w:tc>
          <w:tcPr>
            <w:tcW w:w="1242" w:type="dxa"/>
          </w:tcPr>
          <w:p w14:paraId="73524EE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7-2</w:t>
            </w:r>
          </w:p>
          <w:p w14:paraId="37A94C95"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74EBBC2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129F1891"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7C7E1CDB"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0D2607E1" w14:textId="77777777" w:rsidR="00E906C8" w:rsidRDefault="00E906C8">
            <w:pPr>
              <w:rPr>
                <w:rFonts w:eastAsiaTheme="minorEastAsia"/>
                <w:b/>
                <w:bCs/>
                <w:color w:val="0070C0"/>
                <w:lang w:val="en-US" w:eastAsia="zh-CN"/>
              </w:rPr>
            </w:pPr>
          </w:p>
          <w:p w14:paraId="07090235" w14:textId="77777777" w:rsidR="00E906C8" w:rsidRDefault="00E906C8">
            <w:pPr>
              <w:rPr>
                <w:rFonts w:eastAsiaTheme="minorEastAsia"/>
                <w:b/>
                <w:bCs/>
                <w:color w:val="0070C0"/>
                <w:lang w:eastAsia="zh-CN"/>
              </w:rPr>
            </w:pPr>
          </w:p>
        </w:tc>
        <w:tc>
          <w:tcPr>
            <w:tcW w:w="8615" w:type="dxa"/>
          </w:tcPr>
          <w:p w14:paraId="7FA658F5"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2BAFA791" w14:textId="77777777" w:rsidR="00E906C8" w:rsidRDefault="006F7482">
            <w:pPr>
              <w:rPr>
                <w:b/>
                <w:color w:val="000000" w:themeColor="text1"/>
                <w:u w:val="single"/>
                <w:lang w:eastAsia="ko-KR"/>
              </w:rPr>
            </w:pPr>
            <w:r>
              <w:rPr>
                <w:b/>
                <w:color w:val="000000" w:themeColor="text1"/>
                <w:u w:val="single"/>
                <w:lang w:eastAsia="ko-KR"/>
              </w:rPr>
              <w:lastRenderedPageBreak/>
              <w:t>Issue 7-5 PSS/SSS detection period.</w:t>
            </w:r>
          </w:p>
          <w:p w14:paraId="0CBC2332"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289EED83" w14:textId="77777777" w:rsidR="00E906C8" w:rsidRDefault="006F7482">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740A84D7"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w:t>
            </w:r>
            <w:proofErr w:type="gramStart"/>
            <w:r>
              <w:rPr>
                <w:rFonts w:eastAsiaTheme="minorEastAsia"/>
                <w:color w:val="000000" w:themeColor="text1"/>
                <w:lang w:eastAsia="zh-CN"/>
              </w:rPr>
              <w:t>forward, and</w:t>
            </w:r>
            <w:proofErr w:type="gramEnd"/>
            <w:r>
              <w:rPr>
                <w:rFonts w:eastAsiaTheme="minorEastAsia"/>
                <w:color w:val="000000" w:themeColor="text1"/>
                <w:lang w:eastAsia="zh-CN"/>
              </w:rPr>
              <w:t xml:space="preserve"> questioned whether the values were necessary or not. However, in RAN4 #92, RAN4 has already agreed that L-max values should be decided: </w:t>
            </w:r>
          </w:p>
          <w:p w14:paraId="52972C88" w14:textId="77777777" w:rsidR="00E906C8" w:rsidRDefault="006F7482">
            <w:pPr>
              <w:rPr>
                <w:rFonts w:eastAsiaTheme="minorEastAsia"/>
                <w:color w:val="000000" w:themeColor="text1"/>
                <w:lang w:eastAsia="zh-CN"/>
              </w:rPr>
            </w:pPr>
            <w:r>
              <w:rPr>
                <w:noProof/>
                <w:lang w:val="en-US" w:eastAsia="zh-TW"/>
              </w:rPr>
              <w:drawing>
                <wp:inline distT="0" distB="0" distL="0" distR="0" wp14:anchorId="76EB778E" wp14:editId="425680B1">
                  <wp:extent cx="5333365" cy="1657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9" cstate="print"/>
                          <a:stretch>
                            <a:fillRect/>
                          </a:stretch>
                        </pic:blipFill>
                        <pic:spPr>
                          <a:xfrm>
                            <a:off x="0" y="0"/>
                            <a:ext cx="5333365" cy="1657350"/>
                          </a:xfrm>
                          <a:prstGeom prst="rect">
                            <a:avLst/>
                          </a:prstGeom>
                        </pic:spPr>
                      </pic:pic>
                    </a:graphicData>
                  </a:graphic>
                </wp:inline>
              </w:drawing>
            </w:r>
          </w:p>
          <w:p w14:paraId="0C944423"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6CDBB81D" w14:textId="77777777">
        <w:tc>
          <w:tcPr>
            <w:tcW w:w="1242" w:type="dxa"/>
          </w:tcPr>
          <w:p w14:paraId="2D4D9589"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146E6AB6" w14:textId="77777777" w:rsidR="00E906C8" w:rsidRDefault="006F7482">
            <w:pPr>
              <w:rPr>
                <w:color w:val="000000" w:themeColor="text1"/>
                <w:lang w:eastAsia="ko-KR"/>
              </w:rPr>
            </w:pPr>
            <w:r>
              <w:rPr>
                <w:color w:val="000000" w:themeColor="text1"/>
                <w:lang w:eastAsia="ko-KR"/>
              </w:rPr>
              <w:t>Nokia: Our view is that the maximum number of LBT failures during the intra or inter-frequency PSS/SSS detection should be defined. We are OK with the original Way Forward for all 3 topics.</w:t>
            </w:r>
          </w:p>
          <w:p w14:paraId="6B007599" w14:textId="77777777" w:rsidR="00FC0245" w:rsidRDefault="00FC0245">
            <w:pPr>
              <w:rPr>
                <w:color w:val="000000" w:themeColor="text1"/>
                <w:lang w:eastAsia="ko-KR"/>
              </w:rPr>
            </w:pPr>
            <w:r>
              <w:rPr>
                <w:color w:val="000000" w:themeColor="text1"/>
                <w:lang w:eastAsia="ko-KR"/>
              </w:rPr>
              <w:t>Ericsson: yes, the maximum L numbers shall be defined for PSS/SSS.</w:t>
            </w:r>
          </w:p>
          <w:p w14:paraId="0BAC523D" w14:textId="77777777" w:rsidR="00F113CD" w:rsidRDefault="00F113CD">
            <w:pPr>
              <w:rPr>
                <w:color w:val="000000" w:themeColor="text1"/>
                <w:lang w:eastAsia="ko-KR"/>
              </w:rPr>
            </w:pPr>
            <w:r>
              <w:rPr>
                <w:color w:val="000000" w:themeColor="text1"/>
                <w:lang w:eastAsia="ko-KR"/>
              </w:rPr>
              <w:t>MTK: we still fail to see the necessity and benefit to define this value. And it is related to the decision on topic 7-1.</w:t>
            </w:r>
          </w:p>
        </w:tc>
      </w:tr>
      <w:tr w:rsidR="00E906C8" w14:paraId="33806E55" w14:textId="77777777">
        <w:tc>
          <w:tcPr>
            <w:tcW w:w="1242" w:type="dxa"/>
          </w:tcPr>
          <w:p w14:paraId="4433151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7-3</w:t>
            </w:r>
          </w:p>
          <w:p w14:paraId="76BCE433" w14:textId="77777777" w:rsidR="00E906C8" w:rsidRDefault="00E906C8">
            <w:pPr>
              <w:rPr>
                <w:rFonts w:eastAsiaTheme="minorEastAsia"/>
                <w:b/>
                <w:bCs/>
                <w:color w:val="0070C0"/>
                <w:lang w:val="en-US" w:eastAsia="zh-CN"/>
              </w:rPr>
            </w:pPr>
          </w:p>
        </w:tc>
        <w:tc>
          <w:tcPr>
            <w:tcW w:w="8615" w:type="dxa"/>
          </w:tcPr>
          <w:p w14:paraId="478B785B" w14:textId="77777777" w:rsidR="00E906C8" w:rsidRDefault="006F7482">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4C951067" w14:textId="77777777" w:rsidR="00E906C8" w:rsidRDefault="006F7482">
            <w:pPr>
              <w:rPr>
                <w:color w:val="000000" w:themeColor="text1"/>
                <w:lang w:eastAsia="ko-KR"/>
              </w:rPr>
            </w:pPr>
            <w:proofErr w:type="gramStart"/>
            <w:r>
              <w:rPr>
                <w:color w:val="000000" w:themeColor="text1"/>
                <w:lang w:eastAsia="ko-KR"/>
              </w:rPr>
              <w:t>The majority of</w:t>
            </w:r>
            <w:proofErr w:type="gramEnd"/>
            <w:r>
              <w:rPr>
                <w:color w:val="000000" w:themeColor="text1"/>
                <w:lang w:eastAsia="ko-KR"/>
              </w:rPr>
              <w:t xml:space="preserve"> companies agree that the proposal is unnecessary: there is no need to specify this behaviour. However, the company that proposed the behaviour provided additional information. </w:t>
            </w:r>
          </w:p>
          <w:p w14:paraId="0DA314F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4468F205"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091987EE" w14:textId="77777777" w:rsidR="00E906C8" w:rsidRDefault="006F7482">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0FEAC4C1" w14:textId="77777777">
        <w:tc>
          <w:tcPr>
            <w:tcW w:w="1242" w:type="dxa"/>
          </w:tcPr>
          <w:p w14:paraId="6115878C"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1FDE971" w14:textId="77777777" w:rsidR="00E906C8" w:rsidRDefault="009F6AA4">
            <w:pPr>
              <w:rPr>
                <w:bCs/>
                <w:color w:val="000000" w:themeColor="text1"/>
                <w:u w:val="single"/>
                <w:lang w:eastAsia="ko-KR"/>
              </w:rPr>
            </w:pPr>
            <w:r w:rsidRPr="005E1959">
              <w:rPr>
                <w:bCs/>
                <w:color w:val="000000" w:themeColor="text1"/>
                <w:u w:val="single"/>
                <w:lang w:eastAsia="ko-KR"/>
              </w:rPr>
              <w:t xml:space="preserve">Qualcomm: it is not necessary to specify UE behaviour. In idle mode, measurement of neighbour cells is dependent on serving cell evaluation to some extent. In connected mode, UE </w:t>
            </w:r>
            <w:proofErr w:type="gramStart"/>
            <w:r w:rsidRPr="005E1959">
              <w:rPr>
                <w:bCs/>
                <w:color w:val="000000" w:themeColor="text1"/>
                <w:u w:val="single"/>
                <w:lang w:eastAsia="ko-KR"/>
              </w:rPr>
              <w:t>has to meet the intra-/inter-frequency RRM requirements at all times</w:t>
            </w:r>
            <w:proofErr w:type="gramEnd"/>
            <w:r w:rsidRPr="005E1959">
              <w:rPr>
                <w:bCs/>
                <w:color w:val="000000" w:themeColor="text1"/>
                <w:u w:val="single"/>
                <w:lang w:eastAsia="ko-KR"/>
              </w:rPr>
              <w:t xml:space="preserve">. </w:t>
            </w:r>
          </w:p>
          <w:p w14:paraId="54F156E3" w14:textId="77777777" w:rsidR="00E906C8" w:rsidRDefault="006F7482">
            <w:pPr>
              <w:rPr>
                <w:bCs/>
                <w:color w:val="000000" w:themeColor="text1"/>
                <w:u w:val="single"/>
                <w:lang w:eastAsia="ko-KR"/>
              </w:rPr>
            </w:pPr>
            <w:r>
              <w:rPr>
                <w:bCs/>
                <w:color w:val="000000" w:themeColor="text1"/>
                <w:u w:val="single"/>
                <w:lang w:eastAsia="ko-KR"/>
              </w:rPr>
              <w:t>Apple: In IDLE if UE cannot detect serving cell and reached certain threshold “</w:t>
            </w:r>
            <w:proofErr w:type="spellStart"/>
            <w:r>
              <w:rPr>
                <w:bCs/>
                <w:color w:val="000000" w:themeColor="text1"/>
                <w:u w:val="single"/>
                <w:lang w:eastAsia="ko-KR"/>
              </w:rPr>
              <w:t>Mp</w:t>
            </w:r>
            <w:proofErr w:type="spellEnd"/>
            <w:r>
              <w:rPr>
                <w:bCs/>
                <w:color w:val="000000" w:themeColor="text1"/>
                <w:u w:val="single"/>
                <w:lang w:eastAsia="ko-KR"/>
              </w:rPr>
              <w:t xml:space="preserve"> or </w:t>
            </w:r>
            <w:proofErr w:type="spellStart"/>
            <w:r>
              <w:rPr>
                <w:bCs/>
                <w:color w:val="000000" w:themeColor="text1"/>
                <w:u w:val="single"/>
                <w:lang w:eastAsia="ko-KR"/>
              </w:rPr>
              <w:t>Mq</w:t>
            </w:r>
            <w:proofErr w:type="spellEnd"/>
            <w:r>
              <w:rPr>
                <w:bCs/>
                <w:color w:val="000000" w:themeColor="text1"/>
                <w:u w:val="single"/>
                <w:lang w:eastAsia="ko-KR"/>
              </w:rPr>
              <w:t>”, UE is required to initiate the neighbour cell, and in ILDE mode we also have intra/inter- frequency RRM measurement. In connected mode UE also need to measure serving cell to decide if neighbour cell measurement shall be triggered or not. Don’t understand why IDLE case is different from connect mode case.</w:t>
            </w:r>
          </w:p>
          <w:p w14:paraId="499F1D34" w14:textId="77777777" w:rsidR="00E906C8" w:rsidRDefault="006F7482">
            <w:pPr>
              <w:rPr>
                <w:bCs/>
                <w:color w:val="000000" w:themeColor="text1"/>
                <w:u w:val="single"/>
                <w:lang w:eastAsia="ko-KR"/>
              </w:rPr>
            </w:pPr>
            <w:r>
              <w:rPr>
                <w:bCs/>
                <w:color w:val="000000" w:themeColor="text1"/>
                <w:u w:val="single"/>
                <w:lang w:eastAsia="ko-KR"/>
              </w:rPr>
              <w:t xml:space="preserve">Nokia: In connected mode, the network uses measurement objects to configure intra or inter-frequency measurements, which is not the case in IDLE mode. We believe that it is not necessary to specify any new UE behaviour CONNECTED mode in case the serving cell is unavailable for consecutive SSBs. </w:t>
            </w:r>
            <w:r>
              <w:rPr>
                <w:bCs/>
                <w:color w:val="000000" w:themeColor="text1"/>
                <w:u w:val="single"/>
                <w:lang w:eastAsia="ko-KR"/>
              </w:rPr>
              <w:lastRenderedPageBreak/>
              <w:t>There are many procedures already defined in case the serving cell becomes unavailable.</w:t>
            </w:r>
          </w:p>
          <w:p w14:paraId="78302C74" w14:textId="77777777" w:rsidR="00E906C8" w:rsidRDefault="006F7482">
            <w:pPr>
              <w:rPr>
                <w:bCs/>
                <w:color w:val="000000" w:themeColor="text1"/>
                <w:u w:val="single"/>
                <w:lang w:eastAsia="ko-KR"/>
              </w:rPr>
            </w:pPr>
            <w:r>
              <w:rPr>
                <w:bCs/>
                <w:color w:val="000000" w:themeColor="text1"/>
                <w:u w:val="single"/>
                <w:lang w:eastAsia="ko-KR"/>
              </w:rPr>
              <w:t>Apple: In IDLE mode UE can read the system information to known the neighbour cell measurement configuration on SIB3 and SIB4 and UE will do the evaluation of serving cell to check if the neighbour cell measurement shall be triggered(based on certain S thresholds); and then considering LBT failure we designed mechanism that if UE reach max LBT failure number we require UE to do neighbour cell measurement regardless of the actual serving cell evaluation results or S thresholds. In connected mode, UE is configured with s-</w:t>
            </w:r>
            <w:proofErr w:type="spellStart"/>
            <w:r>
              <w:rPr>
                <w:bCs/>
                <w:color w:val="000000" w:themeColor="text1"/>
                <w:u w:val="single"/>
                <w:lang w:eastAsia="ko-KR"/>
              </w:rPr>
              <w:t>MeasureConfig</w:t>
            </w:r>
            <w:proofErr w:type="spellEnd"/>
            <w:r>
              <w:rPr>
                <w:bCs/>
                <w:color w:val="000000" w:themeColor="text1"/>
                <w:u w:val="single"/>
                <w:lang w:eastAsia="ko-KR"/>
              </w:rPr>
              <w:t xml:space="preserve"> to decide if the neighbour cell shall be measured or not, and this s-</w:t>
            </w:r>
            <w:proofErr w:type="spellStart"/>
            <w:r>
              <w:rPr>
                <w:bCs/>
                <w:color w:val="000000" w:themeColor="text1"/>
                <w:u w:val="single"/>
                <w:lang w:eastAsia="ko-KR"/>
              </w:rPr>
              <w:t>MeasureConfig</w:t>
            </w:r>
            <w:proofErr w:type="spellEnd"/>
            <w:r>
              <w:rPr>
                <w:bCs/>
                <w:color w:val="000000" w:themeColor="text1"/>
                <w:u w:val="single"/>
                <w:lang w:eastAsia="ko-KR"/>
              </w:rPr>
              <w:t xml:space="preserve"> is based on serving cell evaluation/measurement, if LBT failure interrupts the serving cell evaluation consistently, we shall also require UE to do neighbour cell measurement regardless </w:t>
            </w:r>
            <w:proofErr w:type="gramStart"/>
            <w:r>
              <w:rPr>
                <w:bCs/>
                <w:color w:val="000000" w:themeColor="text1"/>
                <w:u w:val="single"/>
                <w:lang w:eastAsia="ko-KR"/>
              </w:rPr>
              <w:t>of  s</w:t>
            </w:r>
            <w:proofErr w:type="gramEnd"/>
            <w:r>
              <w:rPr>
                <w:bCs/>
                <w:color w:val="000000" w:themeColor="text1"/>
                <w:u w:val="single"/>
                <w:lang w:eastAsia="ko-KR"/>
              </w:rPr>
              <w:t>-</w:t>
            </w:r>
            <w:proofErr w:type="spellStart"/>
            <w:r>
              <w:rPr>
                <w:bCs/>
                <w:color w:val="000000" w:themeColor="text1"/>
                <w:u w:val="single"/>
                <w:lang w:eastAsia="ko-KR"/>
              </w:rPr>
              <w:t>MeasureConfig</w:t>
            </w:r>
            <w:proofErr w:type="spellEnd"/>
            <w:r>
              <w:rPr>
                <w:bCs/>
                <w:color w:val="000000" w:themeColor="text1"/>
                <w:u w:val="single"/>
                <w:lang w:eastAsia="ko-KR"/>
              </w:rPr>
              <w:t>. I don’t see the difference between IDLE and connected mode from this perspective.</w:t>
            </w:r>
          </w:p>
          <w:p w14:paraId="6B2652CD" w14:textId="77777777" w:rsidR="00FC0245" w:rsidRDefault="00FC0245">
            <w:pPr>
              <w:overflowPunct/>
              <w:autoSpaceDE/>
              <w:autoSpaceDN/>
              <w:adjustRightInd/>
              <w:textAlignment w:val="auto"/>
              <w:rPr>
                <w:bCs/>
                <w:color w:val="000000" w:themeColor="text1"/>
                <w:u w:val="single"/>
                <w:lang w:eastAsia="ko-KR"/>
              </w:rPr>
            </w:pPr>
            <w:r>
              <w:rPr>
                <w:bCs/>
                <w:color w:val="000000" w:themeColor="text1"/>
                <w:u w:val="single"/>
                <w:lang w:eastAsia="ko-KR"/>
              </w:rPr>
              <w:t>Ericsson: no need to define additional UE behaviour for</w:t>
            </w:r>
            <w:r w:rsidRPr="000734E7">
              <w:rPr>
                <w:bCs/>
                <w:color w:val="000000" w:themeColor="text1"/>
                <w:u w:val="single"/>
                <w:lang w:eastAsia="ko-KR"/>
              </w:rPr>
              <w:t xml:space="preserve"> RRC_CONNECTED mode when the serving cell is unavailable for consecutive SSB bursts</w:t>
            </w:r>
          </w:p>
          <w:p w14:paraId="38437BA2" w14:textId="77777777" w:rsidR="00F113CD" w:rsidRPr="005E1959" w:rsidRDefault="00F113CD">
            <w:pPr>
              <w:overflowPunct/>
              <w:autoSpaceDE/>
              <w:autoSpaceDN/>
              <w:adjustRightInd/>
              <w:textAlignment w:val="auto"/>
              <w:rPr>
                <w:bCs/>
                <w:color w:val="000000" w:themeColor="text1"/>
                <w:u w:val="single"/>
                <w:lang w:eastAsia="ko-KR"/>
              </w:rPr>
            </w:pPr>
            <w:r>
              <w:rPr>
                <w:bCs/>
                <w:color w:val="000000" w:themeColor="text1"/>
                <w:u w:val="single"/>
                <w:lang w:eastAsia="ko-KR"/>
              </w:rPr>
              <w:t xml:space="preserve">MTK: it is not necessary. </w:t>
            </w:r>
          </w:p>
        </w:tc>
      </w:tr>
      <w:tr w:rsidR="00E906C8" w14:paraId="0FAB2057" w14:textId="77777777">
        <w:tc>
          <w:tcPr>
            <w:tcW w:w="1242" w:type="dxa"/>
          </w:tcPr>
          <w:p w14:paraId="3C8ADDD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7-4</w:t>
            </w:r>
          </w:p>
          <w:p w14:paraId="366DE7D0" w14:textId="77777777" w:rsidR="00E906C8" w:rsidRDefault="00E906C8">
            <w:pPr>
              <w:rPr>
                <w:rFonts w:eastAsiaTheme="minorEastAsia"/>
                <w:b/>
                <w:bCs/>
                <w:color w:val="0070C0"/>
                <w:lang w:val="en-US" w:eastAsia="zh-CN"/>
              </w:rPr>
            </w:pPr>
          </w:p>
        </w:tc>
        <w:tc>
          <w:tcPr>
            <w:tcW w:w="8615" w:type="dxa"/>
          </w:tcPr>
          <w:p w14:paraId="3162D474"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377D4154" w14:textId="77777777" w:rsidR="00E906C8" w:rsidRDefault="006F7482">
            <w:pPr>
              <w:rPr>
                <w:color w:val="000000" w:themeColor="text1"/>
                <w:lang w:eastAsia="ko-KR"/>
              </w:rPr>
            </w:pPr>
            <w:r>
              <w:rPr>
                <w:color w:val="000000" w:themeColor="text1"/>
                <w:lang w:eastAsia="ko-KR"/>
              </w:rPr>
              <w:t xml:space="preserve">No company objected the first bullet of the WF. </w:t>
            </w:r>
          </w:p>
          <w:p w14:paraId="5B400F87" w14:textId="77777777" w:rsidR="00E906C8" w:rsidRDefault="006F7482">
            <w:pPr>
              <w:rPr>
                <w:i/>
                <w:color w:val="0070C0"/>
                <w:lang w:eastAsia="ko-KR"/>
              </w:rPr>
            </w:pPr>
            <w:r>
              <w:rPr>
                <w:i/>
                <w:color w:val="0070C0"/>
                <w:lang w:eastAsia="ko-KR"/>
              </w:rPr>
              <w:t>Tentative agreement:</w:t>
            </w:r>
          </w:p>
          <w:p w14:paraId="43A089F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00DA372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4E82AC42"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61738B2" w14:textId="77777777" w:rsidR="00E906C8" w:rsidRDefault="006F7482">
            <w:pPr>
              <w:rPr>
                <w:color w:val="000000" w:themeColor="text1"/>
                <w:lang w:eastAsia="ko-KR"/>
              </w:rPr>
            </w:pPr>
            <w:r>
              <w:rPr>
                <w:color w:val="000000" w:themeColor="text1"/>
                <w:lang w:eastAsia="ko-KR"/>
              </w:rPr>
              <w:t xml:space="preserve">No company objected adding the note. 1 company requested a clarification on the text of the proposed note. Continue the discussions in the second round. </w:t>
            </w:r>
          </w:p>
          <w:p w14:paraId="43E6C600"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0746D6D4" w14:textId="77777777" w:rsidR="00E906C8" w:rsidRDefault="006F7482">
            <w:pPr>
              <w:rPr>
                <w:lang w:eastAsia="zh-CN"/>
              </w:rPr>
            </w:pPr>
            <w:r>
              <w:rPr>
                <w:color w:val="000000" w:themeColor="text1"/>
                <w:lang w:eastAsia="ko-KR"/>
              </w:rPr>
              <w:t xml:space="preserve">If the clarification of Ericsson is </w:t>
            </w:r>
            <w:proofErr w:type="gramStart"/>
            <w:r>
              <w:rPr>
                <w:color w:val="000000" w:themeColor="text1"/>
                <w:lang w:eastAsia="ko-KR"/>
              </w:rPr>
              <w:t>sufficient</w:t>
            </w:r>
            <w:proofErr w:type="gramEnd"/>
            <w:r>
              <w:rPr>
                <w:color w:val="000000" w:themeColor="text1"/>
                <w:lang w:eastAsia="ko-KR"/>
              </w:rPr>
              <w:t>, do you agree with the following note on the specification?</w:t>
            </w:r>
          </w:p>
          <w:p w14:paraId="43AC3AEA" w14:textId="77777777" w:rsidR="00E906C8" w:rsidRDefault="006F7482">
            <w:pPr>
              <w:rPr>
                <w:color w:val="000000" w:themeColor="text1"/>
                <w:lang w:eastAsia="ko-KR"/>
              </w:rPr>
            </w:pPr>
            <w:r>
              <w:rPr>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i/>
                <w:lang w:eastAsia="zh-CN"/>
              </w:rPr>
              <w:t>)</w:t>
            </w:r>
            <w:r>
              <w:rPr>
                <w:lang w:eastAsia="zh-CN"/>
              </w:rPr>
              <w:t>, with a reference to the place in TS 38.133 where this is defined.</w:t>
            </w:r>
          </w:p>
          <w:p w14:paraId="415CE9D1" w14:textId="77777777" w:rsidR="00E906C8" w:rsidRDefault="006F7482">
            <w:pPr>
              <w:rPr>
                <w:lang w:eastAsia="zh-CN"/>
              </w:rPr>
            </w:pPr>
            <w:r>
              <w:rPr>
                <w:lang w:eastAsia="zh-CN"/>
              </w:rPr>
              <w:t xml:space="preserve">Option 1) Yes. </w:t>
            </w:r>
          </w:p>
          <w:p w14:paraId="2482C35B" w14:textId="77777777" w:rsidR="00E906C8" w:rsidRDefault="006F7482">
            <w:pPr>
              <w:rPr>
                <w:color w:val="000000" w:themeColor="text1"/>
                <w:lang w:eastAsia="ko-KR"/>
              </w:rPr>
            </w:pPr>
            <w:r>
              <w:rPr>
                <w:lang w:eastAsia="zh-CN"/>
              </w:rPr>
              <w:t>Option 2) No</w:t>
            </w:r>
          </w:p>
          <w:p w14:paraId="478D3806" w14:textId="77777777" w:rsidR="00E906C8" w:rsidRDefault="00E906C8">
            <w:pPr>
              <w:rPr>
                <w:color w:val="000000" w:themeColor="text1"/>
                <w:lang w:eastAsia="ko-KR"/>
              </w:rPr>
            </w:pPr>
          </w:p>
        </w:tc>
      </w:tr>
      <w:tr w:rsidR="00E906C8" w14:paraId="1C8A4FBE" w14:textId="77777777">
        <w:tc>
          <w:tcPr>
            <w:tcW w:w="1242" w:type="dxa"/>
          </w:tcPr>
          <w:p w14:paraId="33045B22"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92903AA" w14:textId="77777777" w:rsidR="00E906C8" w:rsidRDefault="00FC0245">
            <w:pPr>
              <w:rPr>
                <w:bCs/>
                <w:color w:val="000000" w:themeColor="text1"/>
                <w:u w:val="single"/>
                <w:lang w:eastAsia="ko-KR"/>
              </w:rPr>
            </w:pPr>
            <w:r w:rsidRPr="000734E7">
              <w:rPr>
                <w:bCs/>
                <w:color w:val="000000" w:themeColor="text1"/>
                <w:u w:val="single"/>
                <w:lang w:eastAsia="ko-KR"/>
              </w:rPr>
              <w:t>Ericsson: support option 1</w:t>
            </w:r>
          </w:p>
          <w:p w14:paraId="457E6234" w14:textId="77777777" w:rsidR="0043216B" w:rsidRPr="005E1959" w:rsidRDefault="0043216B" w:rsidP="001D56B5">
            <w:pPr>
              <w:overflowPunct/>
              <w:autoSpaceDE/>
              <w:autoSpaceDN/>
              <w:adjustRightInd/>
              <w:textAlignment w:val="auto"/>
              <w:rPr>
                <w:bCs/>
                <w:color w:val="000000" w:themeColor="text1"/>
                <w:u w:val="single"/>
                <w:lang w:eastAsia="ko-KR"/>
              </w:rPr>
            </w:pPr>
            <w:r>
              <w:rPr>
                <w:bCs/>
                <w:color w:val="000000" w:themeColor="text1"/>
                <w:u w:val="single"/>
                <w:lang w:eastAsia="ko-KR"/>
              </w:rPr>
              <w:t xml:space="preserve">MTK: </w:t>
            </w:r>
            <w:r w:rsidR="001D56B5">
              <w:rPr>
                <w:bCs/>
                <w:color w:val="000000" w:themeColor="text1"/>
                <w:u w:val="single"/>
                <w:lang w:eastAsia="ko-KR"/>
              </w:rPr>
              <w:t>it needs more discussion. The clarification on the definition of “</w:t>
            </w:r>
            <w:r w:rsidR="001D56B5">
              <w:rPr>
                <w:lang w:eastAsia="zh-CN"/>
              </w:rPr>
              <w:t>any two closest SSB occasions</w:t>
            </w:r>
            <w:r w:rsidR="001D56B5">
              <w:rPr>
                <w:bCs/>
                <w:color w:val="000000" w:themeColor="text1"/>
                <w:u w:val="single"/>
                <w:lang w:eastAsia="ko-KR"/>
              </w:rPr>
              <w:t xml:space="preserve">” is needed. Should these 2 SSBs are with the same SSB index or at the same SSB position? Our concern is that UE would be required to detect all SSB positions on every SMTC.  </w:t>
            </w:r>
          </w:p>
        </w:tc>
      </w:tr>
      <w:tr w:rsidR="00E906C8" w14:paraId="22308930" w14:textId="77777777">
        <w:tc>
          <w:tcPr>
            <w:tcW w:w="1242" w:type="dxa"/>
          </w:tcPr>
          <w:p w14:paraId="0121E04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7-6</w:t>
            </w:r>
          </w:p>
          <w:p w14:paraId="0BA4C1E2" w14:textId="77777777" w:rsidR="00E906C8" w:rsidRDefault="00E906C8">
            <w:pPr>
              <w:rPr>
                <w:rFonts w:eastAsiaTheme="minorEastAsia"/>
                <w:b/>
                <w:bCs/>
                <w:color w:val="0070C0"/>
                <w:lang w:val="en-US" w:eastAsia="zh-CN"/>
              </w:rPr>
            </w:pPr>
          </w:p>
        </w:tc>
        <w:tc>
          <w:tcPr>
            <w:tcW w:w="8615" w:type="dxa"/>
          </w:tcPr>
          <w:p w14:paraId="4AAEAB48" w14:textId="77777777" w:rsidR="00E906C8" w:rsidRDefault="006F7482">
            <w:pPr>
              <w:rPr>
                <w:b/>
                <w:color w:val="000000" w:themeColor="text1"/>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29EDC6A2" w14:textId="77777777" w:rsidR="00E906C8" w:rsidRDefault="006F7482">
            <w:pPr>
              <w:rPr>
                <w:b/>
                <w:color w:val="000000" w:themeColor="text1"/>
                <w:u w:val="single"/>
                <w:lang w:eastAsia="ko-KR"/>
              </w:rPr>
            </w:pPr>
            <w:r>
              <w:rPr>
                <w:lang w:eastAsia="zh-CN"/>
              </w:rPr>
              <w:t>One company objected, and 2 companies agreed with the proposal. However, this issue is related to Topic 6, in which a strong objection was found.</w:t>
            </w:r>
          </w:p>
          <w:p w14:paraId="21E9EC00" w14:textId="77777777" w:rsidR="00E906C8" w:rsidRDefault="006F7482">
            <w:pPr>
              <w:rPr>
                <w:color w:val="000000" w:themeColor="text1"/>
                <w:szCs w:val="24"/>
                <w:lang w:eastAsia="zh-CN"/>
              </w:rPr>
            </w:pPr>
            <w:r>
              <w:rPr>
                <w:color w:val="000000" w:themeColor="text1"/>
                <w:szCs w:val="24"/>
                <w:lang w:eastAsia="zh-CN"/>
              </w:rPr>
              <w:t>Original proposal:</w:t>
            </w:r>
          </w:p>
          <w:p w14:paraId="260F89DA"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3D283F78" w14:textId="77777777" w:rsidR="00E906C8" w:rsidRDefault="006F7482">
            <w:pPr>
              <w:numPr>
                <w:ilvl w:val="1"/>
                <w:numId w:val="45"/>
              </w:numPr>
              <w:spacing w:after="120"/>
              <w:jc w:val="both"/>
              <w:rPr>
                <w:i/>
                <w:iCs/>
                <w:sz w:val="22"/>
                <w:szCs w:val="22"/>
                <w:lang w:eastAsia="zh-CN"/>
              </w:rPr>
            </w:pPr>
            <w:r>
              <w:rPr>
                <w:rFonts w:ascii="Arial" w:hAnsi="Arial"/>
                <w:bCs/>
                <w:sz w:val="18"/>
              </w:rPr>
              <w:lastRenderedPageBreak/>
              <w:t>At least one SSB index in the same SSB position index shall be detectable, as specified in clause 9.2A.2, in the time period for PSS/SSS detection.</w:t>
            </w:r>
          </w:p>
          <w:p w14:paraId="4C17BF2D" w14:textId="77777777" w:rsidR="00E906C8" w:rsidRDefault="00E906C8">
            <w:pPr>
              <w:rPr>
                <w:b/>
                <w:color w:val="000000" w:themeColor="text1"/>
                <w:u w:val="single"/>
                <w:lang w:eastAsia="ko-KR"/>
              </w:rPr>
            </w:pPr>
          </w:p>
          <w:p w14:paraId="460E005B"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6CD3342F" w14:textId="77777777">
        <w:tc>
          <w:tcPr>
            <w:tcW w:w="1242" w:type="dxa"/>
          </w:tcPr>
          <w:p w14:paraId="3B0BC005"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CD24187" w14:textId="77777777" w:rsidR="00E906C8" w:rsidRDefault="006F7482">
            <w:pPr>
              <w:rPr>
                <w:color w:val="000000" w:themeColor="text1"/>
                <w:lang w:eastAsia="ko-KR"/>
              </w:rPr>
            </w:pPr>
            <w:r>
              <w:rPr>
                <w:color w:val="000000" w:themeColor="text1"/>
                <w:lang w:eastAsia="ko-KR"/>
              </w:rPr>
              <w:t>Nokia: we need to further discuss this topic. We cannot agree to the proposal.</w:t>
            </w:r>
          </w:p>
          <w:p w14:paraId="3928BD59" w14:textId="77777777" w:rsidR="00E324AD" w:rsidRDefault="00E324AD">
            <w:pPr>
              <w:rPr>
                <w:color w:val="000000" w:themeColor="text1"/>
                <w:lang w:eastAsia="ko-KR"/>
              </w:rPr>
            </w:pPr>
            <w:r>
              <w:rPr>
                <w:color w:val="000000" w:themeColor="text1"/>
                <w:lang w:eastAsia="ko-KR"/>
              </w:rPr>
              <w:t xml:space="preserve">Huawei: It is related to the conclusion in topic </w:t>
            </w:r>
            <w:proofErr w:type="gramStart"/>
            <w:r>
              <w:rPr>
                <w:color w:val="000000" w:themeColor="text1"/>
                <w:lang w:eastAsia="ko-KR"/>
              </w:rPr>
              <w:t>6.We</w:t>
            </w:r>
            <w:proofErr w:type="gramEnd"/>
            <w:r>
              <w:rPr>
                <w:color w:val="000000" w:themeColor="text1"/>
                <w:lang w:eastAsia="ko-KR"/>
              </w:rPr>
              <w:t xml:space="preserve"> think the note is needed when UE is required to monitor at least one SSB within the QCL-ed sets.</w:t>
            </w:r>
          </w:p>
          <w:p w14:paraId="6AF4C8FC" w14:textId="77777777" w:rsidR="00FC0245" w:rsidRDefault="00FC0245">
            <w:pPr>
              <w:overflowPunct/>
              <w:autoSpaceDE/>
              <w:autoSpaceDN/>
              <w:adjustRightInd/>
              <w:textAlignment w:val="auto"/>
              <w:rPr>
                <w:color w:val="000000" w:themeColor="text1"/>
                <w:lang w:eastAsia="ko-KR"/>
              </w:rPr>
            </w:pPr>
            <w:r>
              <w:rPr>
                <w:color w:val="000000" w:themeColor="text1"/>
                <w:lang w:eastAsia="ko-KR"/>
              </w:rPr>
              <w:t>Ericsson: the issue should be discussed in one place. Do not agree with the proposal.</w:t>
            </w:r>
          </w:p>
          <w:p w14:paraId="4BCF5A97" w14:textId="77777777" w:rsidR="003D7D44" w:rsidRPr="005E1959" w:rsidRDefault="003D7D44">
            <w:pPr>
              <w:overflowPunct/>
              <w:autoSpaceDE/>
              <w:autoSpaceDN/>
              <w:adjustRightInd/>
              <w:textAlignment w:val="auto"/>
              <w:rPr>
                <w:rFonts w:eastAsia="Malgun Gothic"/>
                <w:color w:val="000000" w:themeColor="text1"/>
                <w:lang w:eastAsia="zh-CN"/>
              </w:rPr>
            </w:pPr>
            <w:r>
              <w:rPr>
                <w:color w:val="000000" w:themeColor="text1"/>
                <w:lang w:eastAsia="ko-KR"/>
              </w:rPr>
              <w:t>MTK: we support this proposal. Same view as topic 6.</w:t>
            </w:r>
          </w:p>
        </w:tc>
      </w:tr>
      <w:tr w:rsidR="00E906C8" w14:paraId="7A31DC94" w14:textId="77777777">
        <w:tc>
          <w:tcPr>
            <w:tcW w:w="1242" w:type="dxa"/>
          </w:tcPr>
          <w:p w14:paraId="7D85ED6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15F16BDA" w14:textId="77777777" w:rsidR="00E906C8" w:rsidRDefault="00E906C8">
            <w:pPr>
              <w:rPr>
                <w:rFonts w:eastAsiaTheme="minorEastAsia"/>
                <w:b/>
                <w:bCs/>
                <w:color w:val="0070C0"/>
                <w:lang w:val="en-US" w:eastAsia="zh-CN"/>
              </w:rPr>
            </w:pPr>
          </w:p>
        </w:tc>
        <w:tc>
          <w:tcPr>
            <w:tcW w:w="8615" w:type="dxa"/>
          </w:tcPr>
          <w:p w14:paraId="69C33F2B"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025B3E93" w14:textId="77777777" w:rsidR="00E906C8" w:rsidRDefault="006F7482">
            <w:pPr>
              <w:rPr>
                <w:bCs/>
              </w:rPr>
            </w:pPr>
            <w:r>
              <w:rPr>
                <w:bCs/>
              </w:rPr>
              <w:t>During the discussions, a new proposal was included:</w:t>
            </w:r>
          </w:p>
          <w:p w14:paraId="017C3ABD"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15E61405" w14:textId="77777777" w:rsidR="00E906C8" w:rsidRDefault="006F7482">
            <w:pPr>
              <w:pStyle w:val="ListParagraph"/>
              <w:numPr>
                <w:ilvl w:val="1"/>
                <w:numId w:val="49"/>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369AC67F" w14:textId="77777777" w:rsidR="00E906C8" w:rsidRDefault="006F7482">
            <w:pPr>
              <w:pStyle w:val="ListParagraph"/>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 xml:space="preserve">the behavior shall be that the UE shall attempt to detect the cell N times (fails each time when the </w:t>
            </w:r>
            <w:proofErr w:type="spellStart"/>
            <w:r>
              <w:rPr>
                <w:bCs/>
                <w:lang w:val="en-US"/>
              </w:rPr>
              <w:t>Lmax</w:t>
            </w:r>
            <w:proofErr w:type="spellEnd"/>
            <w:r>
              <w:rPr>
                <w:bCs/>
                <w:lang w:val="en-US"/>
              </w:rPr>
              <w:t xml:space="preserve">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6ABDD62C" w14:textId="77777777" w:rsidR="00E906C8" w:rsidRDefault="006F7482">
            <w:pPr>
              <w:pStyle w:val="ListParagraph"/>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0FCE58D0" w14:textId="77777777" w:rsidR="00E906C8" w:rsidRDefault="006F7482">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Pr>
                <w:vertAlign w:val="superscript"/>
                <w:lang w:eastAsia="zh-CN"/>
              </w:rPr>
              <w:t>nd</w:t>
            </w:r>
            <w:r>
              <w:rPr>
                <w:lang w:eastAsia="zh-CN"/>
              </w:rPr>
              <w:t xml:space="preserve"> round.</w:t>
            </w:r>
          </w:p>
        </w:tc>
      </w:tr>
      <w:tr w:rsidR="00E906C8" w14:paraId="5D9AB3A7" w14:textId="77777777">
        <w:tc>
          <w:tcPr>
            <w:tcW w:w="1242" w:type="dxa"/>
          </w:tcPr>
          <w:p w14:paraId="65E822BC"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58961A3" w14:textId="77777777" w:rsidR="00E906C8" w:rsidRDefault="009F6AA4">
            <w:pPr>
              <w:rPr>
                <w:bCs/>
                <w:color w:val="000000" w:themeColor="text1"/>
                <w:u w:val="single"/>
                <w:lang w:eastAsia="ko-KR"/>
              </w:rPr>
            </w:pPr>
            <w:r w:rsidRPr="005E1959">
              <w:rPr>
                <w:bCs/>
                <w:color w:val="000000" w:themeColor="text1"/>
                <w:u w:val="single"/>
                <w:lang w:eastAsia="ko-KR"/>
              </w:rPr>
              <w:t>Qualcomm: We’re not sure when/how option 2 was brought up and can’t see a written record of it in the summary</w:t>
            </w:r>
            <w:r w:rsidR="006F7482">
              <w:rPr>
                <w:bCs/>
                <w:color w:val="000000" w:themeColor="text1"/>
                <w:u w:val="single"/>
                <w:lang w:eastAsia="ko-KR"/>
              </w:rPr>
              <w:t xml:space="preserve">. Also, option 2 seems to discuss successive failure in the “detection stage” while option 1 (our proposal) is addressing successive failure in the “measurement stage”. </w:t>
            </w:r>
          </w:p>
          <w:p w14:paraId="52736DCD" w14:textId="5F00FD90" w:rsidR="00E906C8" w:rsidRDefault="006F7482">
            <w:pPr>
              <w:rPr>
                <w:bCs/>
                <w:color w:val="000000" w:themeColor="text1"/>
                <w:u w:val="single"/>
                <w:lang w:eastAsia="ko-KR"/>
              </w:rPr>
            </w:pPr>
            <w:r>
              <w:rPr>
                <w:bCs/>
                <w:color w:val="000000" w:themeColor="text1"/>
                <w:u w:val="single"/>
                <w:lang w:eastAsia="ko-KR"/>
              </w:rPr>
              <w:t xml:space="preserve">Nokia: the proposal was mentioned by Ericsson in the first round of discussions, but it was copied without any edition (despite the highlighted text), so there is indeed a mismatch between the topic and the proposal. Can Ericsson clarify? </w:t>
            </w:r>
            <w:r w:rsidR="00DD7C07">
              <w:rPr>
                <w:bCs/>
                <w:color w:val="000000" w:themeColor="text1"/>
                <w:u w:val="single"/>
                <w:lang w:eastAsia="ko-KR"/>
              </w:rPr>
              <w:t xml:space="preserve">We need further discussion in this topic. </w:t>
            </w:r>
          </w:p>
          <w:p w14:paraId="3148252B" w14:textId="77777777" w:rsidR="00FC0245" w:rsidRDefault="00FC0245">
            <w:pPr>
              <w:overflowPunct/>
              <w:autoSpaceDE/>
              <w:autoSpaceDN/>
              <w:adjustRightInd/>
              <w:textAlignment w:val="auto"/>
              <w:rPr>
                <w:bCs/>
                <w:color w:val="000000" w:themeColor="text1"/>
                <w:u w:val="single"/>
                <w:lang w:eastAsia="ko-KR"/>
              </w:rPr>
            </w:pPr>
            <w:r>
              <w:rPr>
                <w:bCs/>
                <w:color w:val="000000" w:themeColor="text1"/>
                <w:u w:val="single"/>
                <w:lang w:eastAsia="ko-KR"/>
              </w:rPr>
              <w:t>Ericsson: it was for detection. Here: option 1 is Ok.</w:t>
            </w:r>
          </w:p>
          <w:p w14:paraId="1A619C58" w14:textId="77777777" w:rsidR="003D7D44" w:rsidRDefault="003D7D44">
            <w:pPr>
              <w:overflowPunct/>
              <w:autoSpaceDE/>
              <w:autoSpaceDN/>
              <w:adjustRightInd/>
              <w:textAlignment w:val="auto"/>
              <w:rPr>
                <w:bCs/>
                <w:color w:val="000000" w:themeColor="text1"/>
                <w:u w:val="single"/>
                <w:lang w:eastAsia="ko-KR"/>
              </w:rPr>
            </w:pPr>
            <w:r>
              <w:rPr>
                <w:bCs/>
                <w:color w:val="000000" w:themeColor="text1"/>
                <w:u w:val="single"/>
                <w:lang w:eastAsia="ko-KR"/>
              </w:rPr>
              <w:t>MTK: We support option 1 for “measurement stage”. For “detection stage”, we support option 3.</w:t>
            </w:r>
          </w:p>
          <w:p w14:paraId="37C6B857" w14:textId="793075DF" w:rsidR="00B40446" w:rsidRPr="005E1959" w:rsidRDefault="00B40446">
            <w:pPr>
              <w:overflowPunct/>
              <w:autoSpaceDE/>
              <w:autoSpaceDN/>
              <w:adjustRightInd/>
              <w:textAlignment w:val="auto"/>
              <w:rPr>
                <w:bCs/>
                <w:color w:val="000000" w:themeColor="text1"/>
                <w:u w:val="single"/>
                <w:lang w:eastAsia="ko-KR"/>
              </w:rPr>
            </w:pPr>
          </w:p>
        </w:tc>
      </w:tr>
      <w:tr w:rsidR="00E906C8" w14:paraId="4EA447A9" w14:textId="77777777">
        <w:tc>
          <w:tcPr>
            <w:tcW w:w="1242" w:type="dxa"/>
          </w:tcPr>
          <w:p w14:paraId="12EAE38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5827DEC0" w14:textId="77777777" w:rsidR="00E906C8" w:rsidRDefault="00E906C8">
            <w:pPr>
              <w:rPr>
                <w:rFonts w:eastAsiaTheme="minorEastAsia"/>
                <w:b/>
                <w:bCs/>
                <w:color w:val="0070C0"/>
                <w:lang w:val="en-US" w:eastAsia="zh-CN"/>
              </w:rPr>
            </w:pPr>
          </w:p>
        </w:tc>
        <w:tc>
          <w:tcPr>
            <w:tcW w:w="8615" w:type="dxa"/>
          </w:tcPr>
          <w:p w14:paraId="0C995FBE"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-11: Scheduling availability during measurements</w:t>
            </w:r>
          </w:p>
          <w:p w14:paraId="72FAB664" w14:textId="77777777" w:rsidR="00E906C8" w:rsidRDefault="006F7482">
            <w:pPr>
              <w:rPr>
                <w:color w:val="000000" w:themeColor="text1"/>
                <w:lang w:eastAsia="ko-KR"/>
              </w:rPr>
            </w:pPr>
            <w:r>
              <w:rPr>
                <w:color w:val="000000" w:themeColor="text1"/>
                <w:lang w:eastAsia="ko-KR"/>
              </w:rPr>
              <w:t xml:space="preserve">No company objected, but two companies mentioned that it should be further discussed. </w:t>
            </w:r>
          </w:p>
          <w:p w14:paraId="17340747" w14:textId="77777777" w:rsidR="00E906C8" w:rsidRDefault="006F7482">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4207E677"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44213B7F"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w:t>
            </w:r>
            <w:r>
              <w:rPr>
                <w:bCs/>
                <w:color w:val="000000"/>
                <w:lang w:eastAsia="ko-KR"/>
              </w:rPr>
              <w:lastRenderedPageBreak/>
              <w:t xml:space="preserve">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49F44FED" w14:textId="77777777" w:rsidR="00E906C8" w:rsidRDefault="00E906C8">
            <w:pPr>
              <w:ind w:left="1144"/>
              <w:rPr>
                <w:sz w:val="16"/>
                <w:szCs w:val="16"/>
                <w:lang w:val="en-US"/>
              </w:rPr>
            </w:pPr>
          </w:p>
          <w:p w14:paraId="3CAB1A4E" w14:textId="77777777" w:rsidR="00E906C8" w:rsidRDefault="006F7482">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0B1CE8B2"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6F17BDA4" w14:textId="77777777" w:rsidR="00E906C8" w:rsidRDefault="00E906C8">
            <w:pPr>
              <w:ind w:left="568"/>
              <w:rPr>
                <w:bCs/>
                <w:color w:val="000000"/>
                <w:lang w:val="en-US" w:eastAsia="ko-KR"/>
              </w:rPr>
            </w:pPr>
          </w:p>
          <w:p w14:paraId="7CD339A1" w14:textId="77777777" w:rsidR="00E906C8" w:rsidRDefault="006F7482">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E56DBD6" w14:textId="77777777" w:rsidR="00E906C8" w:rsidRDefault="00E906C8">
            <w:pPr>
              <w:rPr>
                <w:lang w:val="en-US" w:eastAsia="zh-CN"/>
              </w:rPr>
            </w:pPr>
          </w:p>
          <w:p w14:paraId="753C6E71" w14:textId="77777777" w:rsidR="00E906C8" w:rsidRDefault="006F7482">
            <w:pPr>
              <w:rPr>
                <w:lang w:eastAsia="zh-CN"/>
              </w:rPr>
            </w:pPr>
            <w:r>
              <w:rPr>
                <w:lang w:eastAsia="zh-CN"/>
              </w:rPr>
              <w:t>Option 1: yes</w:t>
            </w:r>
          </w:p>
          <w:p w14:paraId="2A65CCC1" w14:textId="77777777" w:rsidR="00E906C8" w:rsidRDefault="006F7482">
            <w:pPr>
              <w:rPr>
                <w:lang w:eastAsia="zh-CN"/>
              </w:rPr>
            </w:pPr>
            <w:r>
              <w:rPr>
                <w:lang w:eastAsia="zh-CN"/>
              </w:rPr>
              <w:t xml:space="preserve">Option 2: no </w:t>
            </w:r>
          </w:p>
          <w:p w14:paraId="1E6CCA94" w14:textId="77777777" w:rsidR="00E906C8" w:rsidRDefault="00E906C8">
            <w:pPr>
              <w:rPr>
                <w:b/>
                <w:color w:val="000000" w:themeColor="text1"/>
                <w:u w:val="single"/>
                <w:lang w:eastAsia="ko-KR"/>
              </w:rPr>
            </w:pPr>
          </w:p>
        </w:tc>
      </w:tr>
      <w:tr w:rsidR="00E906C8" w14:paraId="6E8528E1" w14:textId="77777777">
        <w:tc>
          <w:tcPr>
            <w:tcW w:w="1242" w:type="dxa"/>
          </w:tcPr>
          <w:p w14:paraId="0F5E0B91"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25EE861B" w14:textId="77777777" w:rsidR="00E906C8" w:rsidRDefault="009F6AA4">
            <w:pPr>
              <w:rPr>
                <w:bCs/>
                <w:color w:val="000000" w:themeColor="text1"/>
                <w:u w:val="single"/>
                <w:lang w:eastAsia="ko-KR"/>
              </w:rPr>
            </w:pPr>
            <w:r w:rsidRPr="005E1959">
              <w:rPr>
                <w:bCs/>
                <w:color w:val="000000" w:themeColor="text1"/>
                <w:u w:val="single"/>
                <w:lang w:eastAsia="ko-KR"/>
              </w:rPr>
              <w:t>Qualcomm: Yes.</w:t>
            </w:r>
          </w:p>
          <w:p w14:paraId="4A9B77C6" w14:textId="77777777" w:rsidR="00FC0245" w:rsidRDefault="00FC0245">
            <w:pPr>
              <w:overflowPunct/>
              <w:autoSpaceDE/>
              <w:autoSpaceDN/>
              <w:adjustRightInd/>
              <w:textAlignment w:val="auto"/>
              <w:rPr>
                <w:bCs/>
                <w:color w:val="000000" w:themeColor="text1"/>
                <w:u w:val="single"/>
                <w:lang w:eastAsia="ko-KR"/>
              </w:rPr>
            </w:pPr>
            <w:r>
              <w:rPr>
                <w:bCs/>
                <w:color w:val="000000" w:themeColor="text1"/>
                <w:u w:val="single"/>
                <w:lang w:eastAsia="ko-KR"/>
              </w:rPr>
              <w:t>Ericsson: needs further discussion</w:t>
            </w:r>
          </w:p>
          <w:p w14:paraId="494EC916" w14:textId="77777777" w:rsidR="003D7D44" w:rsidRPr="005E1959" w:rsidRDefault="003D7D44">
            <w:pPr>
              <w:overflowPunct/>
              <w:autoSpaceDE/>
              <w:autoSpaceDN/>
              <w:adjustRightInd/>
              <w:textAlignment w:val="auto"/>
              <w:rPr>
                <w:bCs/>
                <w:color w:val="000000" w:themeColor="text1"/>
                <w:u w:val="single"/>
                <w:lang w:eastAsia="ko-KR"/>
              </w:rPr>
            </w:pPr>
            <w:r>
              <w:rPr>
                <w:bCs/>
                <w:color w:val="000000" w:themeColor="text1"/>
                <w:u w:val="single"/>
                <w:lang w:eastAsia="ko-KR"/>
              </w:rPr>
              <w:t>MTK: agree to FFS.</w:t>
            </w:r>
          </w:p>
        </w:tc>
      </w:tr>
    </w:tbl>
    <w:p w14:paraId="057E426B" w14:textId="77777777" w:rsidR="00E906C8" w:rsidRDefault="00E906C8">
      <w:pPr>
        <w:rPr>
          <w:lang w:eastAsia="zh-CN"/>
        </w:rPr>
      </w:pPr>
    </w:p>
    <w:tbl>
      <w:tblPr>
        <w:tblStyle w:val="TableGrid"/>
        <w:tblW w:w="9857" w:type="dxa"/>
        <w:tblLayout w:type="fixed"/>
        <w:tblLook w:val="04A0" w:firstRow="1" w:lastRow="0" w:firstColumn="1" w:lastColumn="0" w:noHBand="0" w:noVBand="1"/>
      </w:tblPr>
      <w:tblGrid>
        <w:gridCol w:w="1242"/>
        <w:gridCol w:w="8615"/>
      </w:tblGrid>
      <w:tr w:rsidR="00E906C8" w14:paraId="00121A01" w14:textId="77777777">
        <w:tc>
          <w:tcPr>
            <w:tcW w:w="1242" w:type="dxa"/>
          </w:tcPr>
          <w:p w14:paraId="57C6ADF4"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C547C" w14:textId="77777777" w:rsidR="00E906C8" w:rsidRDefault="006F7482">
            <w:pPr>
              <w:rPr>
                <w:rFonts w:eastAsia="MS Mincho"/>
                <w:b/>
                <w:bCs/>
                <w:color w:val="0070C0"/>
                <w:lang w:val="en-US" w:eastAsia="zh-CN"/>
              </w:rPr>
            </w:pPr>
            <w:r>
              <w:rPr>
                <w:b/>
                <w:bCs/>
                <w:color w:val="0070C0"/>
                <w:lang w:val="en-US" w:eastAsia="zh-CN"/>
              </w:rPr>
              <w:t>Comments</w:t>
            </w:r>
            <w:r>
              <w:rPr>
                <w:rFonts w:eastAsiaTheme="minorEastAsia"/>
                <w:b/>
                <w:bCs/>
                <w:color w:val="0070C0"/>
                <w:lang w:val="en-US" w:eastAsia="zh-CN"/>
              </w:rPr>
              <w:t xml:space="preserve">  </w:t>
            </w:r>
          </w:p>
        </w:tc>
      </w:tr>
      <w:tr w:rsidR="00E906C8" w14:paraId="59435367" w14:textId="77777777">
        <w:tc>
          <w:tcPr>
            <w:tcW w:w="1242" w:type="dxa"/>
          </w:tcPr>
          <w:p w14:paraId="517C3CB4" w14:textId="77777777" w:rsidR="00E906C8" w:rsidRDefault="006F7482">
            <w:pPr>
              <w:rPr>
                <w:rFonts w:eastAsiaTheme="minorEastAsia"/>
                <w:color w:val="0070C0"/>
                <w:lang w:val="en-US" w:eastAsia="zh-CN"/>
              </w:rPr>
            </w:pPr>
            <w:r>
              <w:rPr>
                <w:lang w:val="en-US"/>
              </w:rPr>
              <w:t xml:space="preserve">R4-2002285 (revision of </w:t>
            </w:r>
            <w:r w:rsidR="009F6AA4" w:rsidRPr="005E1959">
              <w:rPr>
                <w:rFonts w:eastAsiaTheme="minorEastAsia"/>
                <w:color w:val="000000" w:themeColor="text1"/>
                <w:lang w:val="en-US" w:eastAsia="zh-CN"/>
              </w:rPr>
              <w:t>R4-2001804</w:t>
            </w:r>
            <w:r>
              <w:rPr>
                <w:rFonts w:eastAsiaTheme="minorEastAsia"/>
                <w:color w:val="000000" w:themeColor="text1"/>
                <w:lang w:val="en-US" w:eastAsia="zh-CN"/>
              </w:rPr>
              <w:t>)</w:t>
            </w:r>
          </w:p>
        </w:tc>
        <w:tc>
          <w:tcPr>
            <w:tcW w:w="8615" w:type="dxa"/>
          </w:tcPr>
          <w:p w14:paraId="2631A2E8" w14:textId="77777777" w:rsidR="00E906C8" w:rsidRDefault="00E906C8">
            <w:pPr>
              <w:rPr>
                <w:rFonts w:eastAsiaTheme="minorEastAsia"/>
                <w:color w:val="0070C0"/>
                <w:lang w:val="en-US" w:eastAsia="zh-CN"/>
              </w:rPr>
            </w:pPr>
          </w:p>
        </w:tc>
      </w:tr>
    </w:tbl>
    <w:p w14:paraId="06E38E4F" w14:textId="77777777" w:rsidR="00E906C8" w:rsidRPr="005E1959" w:rsidRDefault="00E906C8">
      <w:pPr>
        <w:rPr>
          <w:lang w:eastAsia="zh-CN"/>
        </w:rPr>
      </w:pPr>
    </w:p>
    <w:p w14:paraId="62D711C9" w14:textId="77777777" w:rsidR="00E906C8" w:rsidRDefault="006F7482">
      <w:pPr>
        <w:pStyle w:val="Heading2"/>
        <w:rPr>
          <w:lang w:val="en-US"/>
        </w:rPr>
      </w:pPr>
      <w:r>
        <w:rPr>
          <w:lang w:val="en-US"/>
        </w:rPr>
        <w:t>Summary on 2nd round (if applicable)</w:t>
      </w:r>
    </w:p>
    <w:p w14:paraId="6FD248D9" w14:textId="08164A80" w:rsidR="00E906C8" w:rsidRDefault="006F7482">
      <w:pPr>
        <w:rPr>
          <w:ins w:id="298" w:author="Nokia_Erika" w:date="2020-03-05T09:49: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5A34CCBE" w14:textId="77E5507B" w:rsidR="006432F7" w:rsidRDefault="006432F7">
      <w:pPr>
        <w:rPr>
          <w:i/>
          <w:color w:val="0070C0"/>
          <w:lang w:val="en-US" w:eastAsia="zh-CN"/>
        </w:rPr>
      </w:pPr>
      <w:ins w:id="299" w:author="Nokia_Erika" w:date="2020-03-05T09:49:00Z">
        <w:r>
          <w:rPr>
            <w:i/>
            <w:color w:val="0070C0"/>
            <w:lang w:val="en-US" w:eastAsia="zh-CN"/>
          </w:rPr>
          <w:t>Moderator comment: No new agreement in the second round of discussions</w:t>
        </w:r>
      </w:ins>
    </w:p>
    <w:tbl>
      <w:tblPr>
        <w:tblStyle w:val="TableGrid"/>
        <w:tblW w:w="9857" w:type="dxa"/>
        <w:tblLayout w:type="fixed"/>
        <w:tblLook w:val="04A0" w:firstRow="1" w:lastRow="0" w:firstColumn="1" w:lastColumn="0" w:noHBand="0" w:noVBand="1"/>
      </w:tblPr>
      <w:tblGrid>
        <w:gridCol w:w="1494"/>
        <w:gridCol w:w="8363"/>
      </w:tblGrid>
      <w:tr w:rsidR="00E906C8" w14:paraId="3B690789" w14:textId="77777777">
        <w:tc>
          <w:tcPr>
            <w:tcW w:w="1494" w:type="dxa"/>
          </w:tcPr>
          <w:p w14:paraId="71419E32"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D5EDD9F"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0759453" w14:textId="77777777">
        <w:tc>
          <w:tcPr>
            <w:tcW w:w="1494" w:type="dxa"/>
          </w:tcPr>
          <w:p w14:paraId="4752E677" w14:textId="0427503B" w:rsidR="00E906C8" w:rsidRDefault="006432F7">
            <w:pPr>
              <w:rPr>
                <w:rFonts w:eastAsiaTheme="minorEastAsia"/>
                <w:color w:val="0070C0"/>
                <w:lang w:val="en-US" w:eastAsia="zh-CN"/>
              </w:rPr>
            </w:pPr>
            <w:ins w:id="300" w:author="Nokia_Erika" w:date="2020-03-05T09:48:00Z">
              <w:r>
                <w:rPr>
                  <w:lang w:val="en-US"/>
                </w:rPr>
                <w:t>R4-2002285</w:t>
              </w:r>
            </w:ins>
            <w:del w:id="301" w:author="Nokia_Erika" w:date="2020-03-05T09:48:00Z">
              <w:r w:rsidR="006F7482" w:rsidDel="006432F7">
                <w:rPr>
                  <w:rFonts w:eastAsiaTheme="minorEastAsia" w:hint="eastAsia"/>
                  <w:color w:val="0070C0"/>
                  <w:lang w:val="en-US" w:eastAsia="zh-CN"/>
                </w:rPr>
                <w:delText>XXX</w:delText>
              </w:r>
            </w:del>
          </w:p>
        </w:tc>
        <w:tc>
          <w:tcPr>
            <w:tcW w:w="8363" w:type="dxa"/>
          </w:tcPr>
          <w:p w14:paraId="526038F3" w14:textId="7242E39E" w:rsidR="00E906C8" w:rsidRDefault="006F7482">
            <w:pPr>
              <w:rPr>
                <w:rFonts w:eastAsiaTheme="minorEastAsia"/>
                <w:color w:val="0070C0"/>
                <w:lang w:val="en-US" w:eastAsia="zh-CN"/>
              </w:rPr>
            </w:pPr>
            <w:del w:id="302" w:author="Nokia_Erika" w:date="2020-03-05T09:48:00Z">
              <w:r w:rsidDel="006432F7">
                <w:rPr>
                  <w:rFonts w:eastAsiaTheme="minorEastAsia" w:hint="eastAsia"/>
                  <w:i/>
                  <w:color w:val="0070C0"/>
                  <w:lang w:val="en-US" w:eastAsia="zh-CN"/>
                </w:rPr>
                <w:delText xml:space="preserve">Based on </w:delText>
              </w:r>
              <w:r w:rsidDel="006432F7">
                <w:rPr>
                  <w:rFonts w:eastAsiaTheme="minorEastAsia"/>
                  <w:i/>
                  <w:color w:val="0070C0"/>
                  <w:lang w:val="en-US" w:eastAsia="zh-CN"/>
                </w:rPr>
                <w:delText>2nd</w:delText>
              </w:r>
              <w:r w:rsidDel="006432F7">
                <w:rPr>
                  <w:rFonts w:eastAsiaTheme="minorEastAsia" w:hint="eastAsia"/>
                  <w:i/>
                  <w:color w:val="0070C0"/>
                  <w:lang w:val="en-US" w:eastAsia="zh-CN"/>
                </w:rPr>
                <w:delText xml:space="preserve"> </w:delText>
              </w:r>
              <w:r w:rsidDel="006432F7">
                <w:rPr>
                  <w:rFonts w:eastAsiaTheme="minorEastAsia"/>
                  <w:i/>
                  <w:color w:val="0070C0"/>
                  <w:lang w:val="en-US" w:eastAsia="zh-CN"/>
                </w:rPr>
                <w:delText xml:space="preserve">round of </w:delText>
              </w:r>
              <w:r w:rsidDel="006432F7">
                <w:rPr>
                  <w:rFonts w:eastAsiaTheme="minorEastAsia" w:hint="eastAsia"/>
                  <w:i/>
                  <w:color w:val="0070C0"/>
                  <w:lang w:val="en-US" w:eastAsia="zh-CN"/>
                </w:rPr>
                <w:delText xml:space="preserve">comments collection, moderator </w:delText>
              </w:r>
              <w:r w:rsidDel="006432F7">
                <w:rPr>
                  <w:rFonts w:eastAsiaTheme="minorEastAsia"/>
                  <w:i/>
                  <w:color w:val="0070C0"/>
                  <w:lang w:val="en-US" w:eastAsia="zh-CN"/>
                </w:rPr>
                <w:delText>can recommend the next steps such as “agreeable”, “to be revised”</w:delText>
              </w:r>
            </w:del>
            <w:ins w:id="303" w:author="Nokia_Erika" w:date="2020-03-05T09:48:00Z">
              <w:r w:rsidR="006432F7">
                <w:rPr>
                  <w:rFonts w:eastAsiaTheme="minorEastAsia"/>
                  <w:i/>
                  <w:color w:val="0070C0"/>
                  <w:lang w:val="en-US" w:eastAsia="zh-CN"/>
                </w:rPr>
                <w:t>This CR didn’t receive any comments in the 2</w:t>
              </w:r>
              <w:r w:rsidR="006432F7" w:rsidRPr="006432F7">
                <w:rPr>
                  <w:rFonts w:eastAsiaTheme="minorEastAsia"/>
                  <w:i/>
                  <w:color w:val="0070C0"/>
                  <w:vertAlign w:val="superscript"/>
                  <w:lang w:val="en-US" w:eastAsia="zh-CN"/>
                  <w:rPrChange w:id="304" w:author="Nokia_Erika" w:date="2020-03-05T09:48:00Z">
                    <w:rPr>
                      <w:rFonts w:eastAsiaTheme="minorEastAsia"/>
                      <w:i/>
                      <w:color w:val="0070C0"/>
                      <w:lang w:val="en-US" w:eastAsia="zh-CN"/>
                    </w:rPr>
                  </w:rPrChange>
                </w:rPr>
                <w:t>nd</w:t>
              </w:r>
              <w:r w:rsidR="006432F7">
                <w:rPr>
                  <w:rFonts w:eastAsiaTheme="minorEastAsia"/>
                  <w:i/>
                  <w:color w:val="0070C0"/>
                  <w:lang w:val="en-US" w:eastAsia="zh-CN"/>
                </w:rPr>
                <w:t xml:space="preserve"> round, so it is agreeable.</w:t>
              </w:r>
            </w:ins>
          </w:p>
        </w:tc>
      </w:tr>
    </w:tbl>
    <w:p w14:paraId="49C80A05" w14:textId="77777777" w:rsidR="00E906C8" w:rsidRDefault="00E906C8">
      <w:pPr>
        <w:rPr>
          <w:lang w:eastAsia="zh-CN"/>
        </w:rPr>
      </w:pPr>
    </w:p>
    <w:p w14:paraId="1A3541CD" w14:textId="77777777" w:rsidR="00E906C8" w:rsidRDefault="00E906C8">
      <w:pPr>
        <w:rPr>
          <w:i/>
          <w:color w:val="0070C0"/>
          <w:lang w:val="en-US"/>
        </w:rPr>
      </w:pPr>
    </w:p>
    <w:p w14:paraId="082A231A" w14:textId="77777777" w:rsidR="00E906C8" w:rsidRDefault="006F7482">
      <w:pPr>
        <w:pStyle w:val="Heading1"/>
        <w:rPr>
          <w:lang w:val="en-US" w:eastAsia="ja-JP"/>
        </w:rPr>
      </w:pPr>
      <w:bookmarkStart w:id="305" w:name="_Ref33016314"/>
      <w:bookmarkStart w:id="306" w:name="_Ref33081611"/>
      <w:r>
        <w:rPr>
          <w:lang w:val="en-US" w:eastAsia="ja-JP"/>
        </w:rPr>
        <w:t>Topic #</w:t>
      </w:r>
      <w:r w:rsidR="009F6AA4">
        <w:rPr>
          <w:lang w:eastAsia="ja-JP"/>
        </w:rPr>
        <w:fldChar w:fldCharType="begin"/>
      </w:r>
      <w:r>
        <w:rPr>
          <w:lang w:val="en-US" w:eastAsia="ja-JP"/>
        </w:rPr>
        <w:instrText xml:space="preserve"> REF _Ref33016314 \r \h </w:instrText>
      </w:r>
      <w:r w:rsidR="009F6AA4">
        <w:rPr>
          <w:lang w:eastAsia="ja-JP"/>
        </w:rPr>
      </w:r>
      <w:r w:rsidR="009F6AA4">
        <w:rPr>
          <w:lang w:eastAsia="ja-JP"/>
        </w:rPr>
        <w:fldChar w:fldCharType="separate"/>
      </w:r>
      <w:r>
        <w:rPr>
          <w:lang w:val="en-US" w:eastAsia="ja-JP"/>
        </w:rPr>
        <w:t>8</w:t>
      </w:r>
      <w:r w:rsidR="009F6AA4">
        <w:rPr>
          <w:lang w:eastAsia="ja-JP"/>
        </w:rPr>
        <w:fldChar w:fldCharType="end"/>
      </w:r>
      <w:r>
        <w:rPr>
          <w:lang w:val="en-US" w:eastAsia="ja-JP"/>
        </w:rPr>
        <w:t xml:space="preserve">: </w:t>
      </w:r>
      <w:bookmarkEnd w:id="305"/>
      <w:r>
        <w:rPr>
          <w:lang w:val="en-US" w:eastAsia="ja-JP"/>
        </w:rPr>
        <w:t>Measurement capability and reporting criteria</w:t>
      </w:r>
      <w:bookmarkEnd w:id="306"/>
    </w:p>
    <w:p w14:paraId="539156D0" w14:textId="77777777" w:rsidR="00E906C8" w:rsidRDefault="006F7482">
      <w:pPr>
        <w:pStyle w:val="Heading2"/>
        <w:rPr>
          <w:color w:val="000000" w:themeColor="text1"/>
        </w:rPr>
      </w:pPr>
      <w:proofErr w:type="spellStart"/>
      <w:r>
        <w:rPr>
          <w:rFonts w:hint="eastAsia"/>
          <w:color w:val="000000" w:themeColor="text1"/>
        </w:rPr>
        <w:t>Companies</w:t>
      </w:r>
      <w:proofErr w:type="spellEnd"/>
      <w:r>
        <w:rPr>
          <w:color w:val="000000" w:themeColor="text1"/>
        </w:rPr>
        <w:t xml:space="preserve">’ </w:t>
      </w:r>
      <w:proofErr w:type="spellStart"/>
      <w:r>
        <w:rPr>
          <w:color w:val="000000" w:themeColor="text1"/>
        </w:rPr>
        <w:t>contributions</w:t>
      </w:r>
      <w:proofErr w:type="spellEnd"/>
      <w:r>
        <w:rPr>
          <w:color w:val="000000" w:themeColor="text1"/>
        </w:rPr>
        <w:t xml:space="preserve"> </w:t>
      </w:r>
      <w:proofErr w:type="spellStart"/>
      <w:r>
        <w:rPr>
          <w:color w:val="000000" w:themeColor="text1"/>
        </w:rPr>
        <w:t>summary</w:t>
      </w:r>
      <w:proofErr w:type="spellEnd"/>
    </w:p>
    <w:tbl>
      <w:tblPr>
        <w:tblStyle w:val="TableGrid"/>
        <w:tblW w:w="9857" w:type="dxa"/>
        <w:tblLayout w:type="fixed"/>
        <w:tblLook w:val="04A0" w:firstRow="1" w:lastRow="0" w:firstColumn="1" w:lastColumn="0" w:noHBand="0" w:noVBand="1"/>
      </w:tblPr>
      <w:tblGrid>
        <w:gridCol w:w="1101"/>
        <w:gridCol w:w="1314"/>
        <w:gridCol w:w="7442"/>
      </w:tblGrid>
      <w:tr w:rsidR="00E906C8" w14:paraId="466BE851" w14:textId="77777777">
        <w:trPr>
          <w:trHeight w:val="468"/>
        </w:trPr>
        <w:tc>
          <w:tcPr>
            <w:tcW w:w="1101" w:type="dxa"/>
            <w:vAlign w:val="center"/>
          </w:tcPr>
          <w:p w14:paraId="09BC5683" w14:textId="77777777" w:rsidR="00E906C8" w:rsidRDefault="006F7482">
            <w:pPr>
              <w:spacing w:before="120" w:after="120"/>
              <w:rPr>
                <w:b/>
                <w:bCs/>
              </w:rPr>
            </w:pPr>
            <w:r>
              <w:rPr>
                <w:b/>
                <w:bCs/>
              </w:rPr>
              <w:t>T-doc number</w:t>
            </w:r>
          </w:p>
        </w:tc>
        <w:tc>
          <w:tcPr>
            <w:tcW w:w="1314" w:type="dxa"/>
            <w:vAlign w:val="center"/>
          </w:tcPr>
          <w:p w14:paraId="194F971D" w14:textId="77777777" w:rsidR="00E906C8" w:rsidRDefault="006F7482">
            <w:pPr>
              <w:spacing w:before="120" w:after="120"/>
              <w:rPr>
                <w:b/>
                <w:bCs/>
              </w:rPr>
            </w:pPr>
            <w:r>
              <w:rPr>
                <w:b/>
                <w:bCs/>
              </w:rPr>
              <w:t>Company</w:t>
            </w:r>
          </w:p>
        </w:tc>
        <w:tc>
          <w:tcPr>
            <w:tcW w:w="7442" w:type="dxa"/>
            <w:vAlign w:val="center"/>
          </w:tcPr>
          <w:p w14:paraId="1D64FDDE" w14:textId="77777777" w:rsidR="00E906C8" w:rsidRDefault="006F7482">
            <w:pPr>
              <w:spacing w:before="120" w:after="120"/>
              <w:rPr>
                <w:b/>
                <w:bCs/>
              </w:rPr>
            </w:pPr>
            <w:r>
              <w:rPr>
                <w:b/>
                <w:bCs/>
              </w:rPr>
              <w:t>Proposals / Observations</w:t>
            </w:r>
          </w:p>
        </w:tc>
      </w:tr>
      <w:tr w:rsidR="00E906C8" w14:paraId="50AE1333" w14:textId="77777777">
        <w:trPr>
          <w:trHeight w:val="468"/>
        </w:trPr>
        <w:tc>
          <w:tcPr>
            <w:tcW w:w="1101" w:type="dxa"/>
          </w:tcPr>
          <w:p w14:paraId="34BC4DE2" w14:textId="77777777" w:rsidR="00E906C8" w:rsidRDefault="006F7482">
            <w:pPr>
              <w:spacing w:before="120" w:after="120"/>
              <w:rPr>
                <w:rFonts w:asciiTheme="minorHAnsi" w:hAnsiTheme="minorHAnsi" w:cstheme="minorHAnsi"/>
              </w:rPr>
            </w:pPr>
            <w:r>
              <w:rPr>
                <w:rFonts w:asciiTheme="minorHAnsi" w:hAnsiTheme="minorHAnsi" w:cstheme="minorHAnsi"/>
              </w:rPr>
              <w:t>R4-2000722</w:t>
            </w:r>
          </w:p>
        </w:tc>
        <w:tc>
          <w:tcPr>
            <w:tcW w:w="1314" w:type="dxa"/>
          </w:tcPr>
          <w:p w14:paraId="3704A481"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442" w:type="dxa"/>
          </w:tcPr>
          <w:p w14:paraId="4827B4B1" w14:textId="77777777" w:rsidR="00E906C8" w:rsidRDefault="006F7482">
            <w:pPr>
              <w:rPr>
                <w:b/>
                <w:bCs/>
                <w:lang w:val="en-US"/>
              </w:rPr>
            </w:pPr>
            <w:r>
              <w:rPr>
                <w:b/>
                <w:bCs/>
                <w:lang w:val="en-US"/>
              </w:rPr>
              <w:t xml:space="preserve">Observation 1. Per RAN1/2 agreements, a measurement object configuration for RSSI/CO reporting can only cover a single </w:t>
            </w:r>
            <w:proofErr w:type="spellStart"/>
            <w:r>
              <w:rPr>
                <w:b/>
                <w:bCs/>
                <w:lang w:val="en-US"/>
              </w:rPr>
              <w:t>subband</w:t>
            </w:r>
            <w:proofErr w:type="spellEnd"/>
            <w:r>
              <w:rPr>
                <w:b/>
                <w:bCs/>
                <w:lang w:val="en-US"/>
              </w:rPr>
              <w:t xml:space="preserve"> of 20 </w:t>
            </w:r>
            <w:proofErr w:type="spellStart"/>
            <w:r>
              <w:rPr>
                <w:b/>
                <w:bCs/>
                <w:lang w:val="en-US"/>
              </w:rPr>
              <w:t>MHz.</w:t>
            </w:r>
            <w:proofErr w:type="spellEnd"/>
            <w:r>
              <w:rPr>
                <w:b/>
                <w:bCs/>
                <w:lang w:val="en-US"/>
              </w:rPr>
              <w:t xml:space="preserve"> RSSI/CO reporting for multiple </w:t>
            </w:r>
            <w:proofErr w:type="spellStart"/>
            <w:r>
              <w:rPr>
                <w:b/>
                <w:bCs/>
                <w:lang w:val="en-US"/>
              </w:rPr>
              <w:t>subbands</w:t>
            </w:r>
            <w:proofErr w:type="spellEnd"/>
            <w:r>
              <w:rPr>
                <w:b/>
                <w:bCs/>
                <w:lang w:val="en-US"/>
              </w:rPr>
              <w:t xml:space="preserve"> requires multiple separate measurement objects.</w:t>
            </w:r>
          </w:p>
          <w:p w14:paraId="364BBD3F" w14:textId="77777777" w:rsidR="00E906C8" w:rsidRDefault="006F748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12A7F6A7" w14:textId="77777777" w:rsidR="00E906C8" w:rsidRDefault="006F7482">
            <w:pPr>
              <w:rPr>
                <w:b/>
                <w:bCs/>
                <w:lang w:val="en-US"/>
              </w:rPr>
            </w:pPr>
            <w:r>
              <w:rPr>
                <w:b/>
                <w:bCs/>
                <w:lang w:val="en-US"/>
              </w:rPr>
              <w:t xml:space="preserve">Proposal 2. Legacy R15 measurement reporting criteria not to be impacted by wideband operation with CCA or scaled by the number of </w:t>
            </w:r>
            <w:proofErr w:type="spellStart"/>
            <w:r>
              <w:rPr>
                <w:b/>
                <w:bCs/>
                <w:lang w:val="en-US"/>
              </w:rPr>
              <w:t>subbands</w:t>
            </w:r>
            <w:proofErr w:type="spellEnd"/>
            <w:r>
              <w:rPr>
                <w:b/>
                <w:bCs/>
                <w:lang w:val="en-US"/>
              </w:rPr>
              <w:t xml:space="preserve">. </w:t>
            </w:r>
          </w:p>
        </w:tc>
      </w:tr>
      <w:tr w:rsidR="00E906C8" w14:paraId="4C50E9AA" w14:textId="77777777">
        <w:trPr>
          <w:trHeight w:val="468"/>
        </w:trPr>
        <w:tc>
          <w:tcPr>
            <w:tcW w:w="1101" w:type="dxa"/>
          </w:tcPr>
          <w:p w14:paraId="41235DA6" w14:textId="77777777" w:rsidR="00E906C8" w:rsidRDefault="006F7482">
            <w:pPr>
              <w:spacing w:before="120" w:after="120"/>
              <w:rPr>
                <w:rFonts w:asciiTheme="minorHAnsi" w:hAnsiTheme="minorHAnsi" w:cstheme="minorHAnsi"/>
              </w:rPr>
            </w:pPr>
            <w:r>
              <w:rPr>
                <w:rFonts w:asciiTheme="minorHAnsi" w:hAnsiTheme="minorHAnsi" w:cstheme="minorHAnsi"/>
              </w:rPr>
              <w:t>R4-2000932</w:t>
            </w:r>
          </w:p>
        </w:tc>
        <w:tc>
          <w:tcPr>
            <w:tcW w:w="1314" w:type="dxa"/>
          </w:tcPr>
          <w:p w14:paraId="04CC8625" w14:textId="77777777" w:rsidR="00E906C8" w:rsidRDefault="006F7482">
            <w:pPr>
              <w:spacing w:before="120" w:after="120"/>
              <w:rPr>
                <w:rFonts w:asciiTheme="minorHAnsi" w:hAnsiTheme="minorHAnsi" w:cstheme="minorHAnsi"/>
              </w:rPr>
            </w:pPr>
            <w:r>
              <w:rPr>
                <w:rFonts w:asciiTheme="minorHAnsi" w:hAnsiTheme="minorHAnsi" w:cstheme="minorHAnsi"/>
              </w:rPr>
              <w:t>MediaTek</w:t>
            </w:r>
          </w:p>
        </w:tc>
        <w:tc>
          <w:tcPr>
            <w:tcW w:w="7442" w:type="dxa"/>
          </w:tcPr>
          <w:p w14:paraId="3542EEF1" w14:textId="77777777" w:rsidR="00E906C8" w:rsidRDefault="009F6AA4">
            <w:pPr>
              <w:snapToGrid w:val="0"/>
              <w:spacing w:before="180" w:after="120"/>
              <w:jc w:val="both"/>
            </w:pPr>
            <w:r>
              <w:fldChar w:fldCharType="begin"/>
            </w:r>
            <w:r w:rsidR="006F7482">
              <w:instrText xml:space="preserve"> REF _Ref32221943 \h </w:instrText>
            </w:r>
            <w:r>
              <w:fldChar w:fldCharType="separate"/>
            </w:r>
            <w:r w:rsidR="006F7482">
              <w:rPr>
                <w:rFonts w:eastAsiaTheme="minorEastAsia" w:cstheme="minorBidi"/>
                <w:lang w:val="en-US" w:eastAsia="zh-CN"/>
              </w:rPr>
              <w:t xml:space="preserve">Observation </w:t>
            </w:r>
            <w:r w:rsidR="006F7482">
              <w:rPr>
                <w:rFonts w:eastAsiaTheme="minorEastAsia" w:cstheme="minorBidi"/>
                <w:b/>
                <w:lang w:eastAsia="zh-CN"/>
              </w:rPr>
              <w:t>1</w:t>
            </w:r>
            <w:r w:rsidR="006F7482">
              <w:rPr>
                <w:rFonts w:eastAsiaTheme="minorEastAsia" w:cstheme="minorBidi"/>
                <w:lang w:val="en-US" w:eastAsia="zh-CN"/>
              </w:rPr>
              <w:t xml:space="preserve">: </w:t>
            </w:r>
            <w:r w:rsidR="006F7482">
              <w:rPr>
                <w:rFonts w:eastAsiaTheme="minorEastAsia"/>
                <w:lang w:val="en-US" w:eastAsia="zh-CN"/>
              </w:rPr>
              <w:t>For one ARFCN, the RSSI measurement is confined within a single LBT bandwidth.</w:t>
            </w:r>
            <w:r>
              <w:fldChar w:fldCharType="end"/>
            </w:r>
          </w:p>
          <w:p w14:paraId="63D5618D" w14:textId="77777777" w:rsidR="00E906C8" w:rsidRDefault="00B40446">
            <w:pPr>
              <w:snapToGrid w:val="0"/>
              <w:spacing w:before="180" w:after="120"/>
              <w:jc w:val="both"/>
              <w:rPr>
                <w:b/>
              </w:rPr>
            </w:pPr>
            <w:r>
              <w:fldChar w:fldCharType="begin"/>
            </w:r>
            <w:r>
              <w:instrText xml:space="preserve"> REF _Ref32221957 \h  \* MERGEFORMAT </w:instrText>
            </w:r>
            <w:r>
              <w:fldChar w:fldCharType="separate"/>
            </w:r>
            <w:r w:rsidR="006F7482">
              <w:rPr>
                <w:bCs/>
                <w:lang w:val="en-US"/>
              </w:rPr>
              <w:t>Proposal1: The report for RSSI/</w:t>
            </w:r>
            <w:r w:rsidR="006F7482">
              <w:rPr>
                <w:rFonts w:eastAsiaTheme="minorEastAsia" w:cstheme="minorBidi"/>
                <w:lang w:val="en-US" w:eastAsia="zh-CN"/>
              </w:rPr>
              <w:t xml:space="preserve">CO measurement is per </w:t>
            </w:r>
            <w:proofErr w:type="spellStart"/>
            <w:r w:rsidR="006F7482">
              <w:rPr>
                <w:rFonts w:eastAsiaTheme="minorEastAsia" w:cstheme="minorBidi"/>
                <w:lang w:val="en-US" w:eastAsia="zh-CN"/>
              </w:rPr>
              <w:t>subband</w:t>
            </w:r>
            <w:proofErr w:type="spellEnd"/>
            <w:r w:rsidR="006F7482">
              <w:rPr>
                <w:rFonts w:eastAsiaTheme="minorEastAsia" w:cstheme="minorBidi"/>
                <w:lang w:val="en-US" w:eastAsia="zh-CN"/>
              </w:rPr>
              <w:t>, for UE capable and configured with wideband operation with CCA.</w:t>
            </w:r>
            <w:r>
              <w:fldChar w:fldCharType="end"/>
            </w:r>
          </w:p>
          <w:p w14:paraId="0C0C3B70" w14:textId="77777777" w:rsidR="00E906C8" w:rsidRDefault="00E906C8">
            <w:pPr>
              <w:rPr>
                <w:b/>
                <w:bCs/>
              </w:rPr>
            </w:pPr>
          </w:p>
        </w:tc>
      </w:tr>
      <w:tr w:rsidR="00E906C8" w14:paraId="65FF1C42" w14:textId="77777777">
        <w:trPr>
          <w:trHeight w:val="468"/>
        </w:trPr>
        <w:tc>
          <w:tcPr>
            <w:tcW w:w="1101" w:type="dxa"/>
          </w:tcPr>
          <w:p w14:paraId="5720FE84" w14:textId="77777777" w:rsidR="00E906C8" w:rsidRDefault="006F7482">
            <w:pPr>
              <w:spacing w:before="120" w:after="120"/>
              <w:rPr>
                <w:rFonts w:asciiTheme="minorHAnsi" w:hAnsiTheme="minorHAnsi" w:cstheme="minorHAnsi"/>
              </w:rPr>
            </w:pPr>
            <w:r>
              <w:rPr>
                <w:rFonts w:asciiTheme="minorHAnsi" w:hAnsiTheme="minorHAnsi" w:cstheme="minorHAnsi"/>
              </w:rPr>
              <w:t>R4-2001938</w:t>
            </w:r>
          </w:p>
        </w:tc>
        <w:tc>
          <w:tcPr>
            <w:tcW w:w="1314" w:type="dxa"/>
          </w:tcPr>
          <w:p w14:paraId="27D0ED0A"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7442" w:type="dxa"/>
          </w:tcPr>
          <w:p w14:paraId="15225F5E"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14:paraId="62B15E9B"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498748C2" w14:textId="77777777" w:rsidR="00E906C8" w:rsidRDefault="00E906C8">
            <w:pPr>
              <w:snapToGrid w:val="0"/>
              <w:spacing w:before="180" w:after="120"/>
              <w:jc w:val="both"/>
              <w:rPr>
                <w:lang w:val="en-US"/>
              </w:rPr>
            </w:pPr>
          </w:p>
        </w:tc>
      </w:tr>
    </w:tbl>
    <w:p w14:paraId="06EBEB65" w14:textId="77777777" w:rsidR="00E906C8" w:rsidRDefault="00E906C8">
      <w:pPr>
        <w:rPr>
          <w:lang w:val="en-US" w:eastAsia="zh-CN"/>
        </w:rPr>
      </w:pPr>
    </w:p>
    <w:p w14:paraId="23B225E2" w14:textId="77777777" w:rsidR="00E906C8" w:rsidRDefault="006F7482">
      <w:pPr>
        <w:pStyle w:val="Heading2"/>
        <w:rPr>
          <w:color w:val="000000" w:themeColor="text1"/>
        </w:rPr>
      </w:pPr>
      <w:proofErr w:type="spellStart"/>
      <w:r>
        <w:rPr>
          <w:rFonts w:hint="eastAsia"/>
          <w:color w:val="000000" w:themeColor="text1"/>
        </w:rPr>
        <w:t>Open</w:t>
      </w:r>
      <w:proofErr w:type="spellEnd"/>
      <w:r>
        <w:rPr>
          <w:rFonts w:hint="eastAsia"/>
          <w:color w:val="000000" w:themeColor="text1"/>
        </w:rPr>
        <w:t xml:space="preserve"> </w:t>
      </w:r>
      <w:proofErr w:type="spellStart"/>
      <w:r>
        <w:rPr>
          <w:rFonts w:hint="eastAsia"/>
          <w:color w:val="000000" w:themeColor="text1"/>
        </w:rPr>
        <w:t>issues</w:t>
      </w:r>
      <w:proofErr w:type="spellEnd"/>
      <w:r>
        <w:rPr>
          <w:color w:val="000000" w:themeColor="text1"/>
        </w:rPr>
        <w:t xml:space="preserve"> </w:t>
      </w:r>
      <w:proofErr w:type="spellStart"/>
      <w:r>
        <w:rPr>
          <w:color w:val="000000" w:themeColor="text1"/>
        </w:rPr>
        <w:t>summary</w:t>
      </w:r>
      <w:proofErr w:type="spellEnd"/>
    </w:p>
    <w:p w14:paraId="04641EAE" w14:textId="77777777" w:rsidR="00E906C8" w:rsidRDefault="006F7482">
      <w:pPr>
        <w:pStyle w:val="Heading3"/>
        <w:rPr>
          <w:lang w:val="en-US"/>
        </w:rPr>
      </w:pPr>
      <w:r>
        <w:rPr>
          <w:lang w:val="en-US"/>
        </w:rPr>
        <w:t>Wideband RSSI and CO reporting criteria</w:t>
      </w:r>
    </w:p>
    <w:p w14:paraId="0FF9A8F2"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-1:</w:t>
      </w:r>
      <w:r>
        <w:rPr>
          <w:b/>
          <w:color w:val="000000" w:themeColor="text1"/>
          <w:u w:val="single"/>
          <w:lang w:eastAsia="ko-KR"/>
        </w:rPr>
        <w:tab/>
      </w:r>
      <w:bookmarkStart w:id="307" w:name="_Hlk33083059"/>
      <w:r>
        <w:rPr>
          <w:b/>
          <w:color w:val="000000" w:themeColor="text1"/>
          <w:u w:val="single"/>
          <w:lang w:eastAsia="ko-KR"/>
        </w:rPr>
        <w:t>Wideband RSSI / CO</w:t>
      </w:r>
      <w:bookmarkEnd w:id="307"/>
      <w:r>
        <w:rPr>
          <w:u w:val="single"/>
        </w:rPr>
        <w:t xml:space="preserve"> </w:t>
      </w:r>
      <w:r>
        <w:rPr>
          <w:b/>
          <w:color w:val="000000" w:themeColor="text1"/>
          <w:u w:val="single"/>
          <w:lang w:eastAsia="ko-KR"/>
        </w:rPr>
        <w:t>reporting criteria</w:t>
      </w:r>
    </w:p>
    <w:p w14:paraId="77D2F41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2EA6487"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251F70F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23DE9E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14:paraId="5C424C61" w14:textId="77777777" w:rsidR="00E906C8" w:rsidRDefault="00E906C8">
      <w:pPr>
        <w:spacing w:after="120"/>
        <w:rPr>
          <w:color w:val="000000" w:themeColor="text1"/>
          <w:szCs w:val="24"/>
          <w:highlight w:val="yellow"/>
          <w:lang w:eastAsia="zh-CN"/>
        </w:rPr>
      </w:pPr>
    </w:p>
    <w:p w14:paraId="767917CD" w14:textId="77777777" w:rsidR="00E906C8" w:rsidRDefault="006F7482">
      <w:pPr>
        <w:pStyle w:val="Heading3"/>
      </w:pPr>
      <w:r>
        <w:t xml:space="preserve">Per </w:t>
      </w:r>
      <w:proofErr w:type="spellStart"/>
      <w:r>
        <w:t>sub</w:t>
      </w:r>
      <w:proofErr w:type="spellEnd"/>
      <w:r>
        <w:t xml:space="preserve">-band RSSI </w:t>
      </w:r>
      <w:proofErr w:type="spellStart"/>
      <w:r>
        <w:t>report</w:t>
      </w:r>
      <w:proofErr w:type="spellEnd"/>
      <w:r>
        <w:t xml:space="preserve"> </w:t>
      </w:r>
    </w:p>
    <w:p w14:paraId="1E930943"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-2:</w:t>
      </w:r>
      <w:r>
        <w:rPr>
          <w:b/>
          <w:color w:val="000000" w:themeColor="text1"/>
          <w:u w:val="single"/>
          <w:lang w:eastAsia="ko-KR"/>
        </w:rPr>
        <w:tab/>
        <w:t>9Per sub-band RSSI report</w:t>
      </w:r>
    </w:p>
    <w:p w14:paraId="09D7178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BAD39E8"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5F9339C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2E1D09A6"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2B07E42C"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68C92EA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910494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14:paraId="50D85654" w14:textId="77777777" w:rsidR="00E906C8" w:rsidRDefault="00E906C8">
      <w:pPr>
        <w:rPr>
          <w:lang w:val="en-US" w:eastAsia="zh-CN"/>
        </w:rPr>
      </w:pPr>
    </w:p>
    <w:p w14:paraId="1674A212" w14:textId="77777777" w:rsidR="00E906C8" w:rsidRDefault="006F7482">
      <w:pPr>
        <w:pStyle w:val="Heading3"/>
      </w:pPr>
      <w:proofErr w:type="spellStart"/>
      <w:r>
        <w:t>Legacy</w:t>
      </w:r>
      <w:proofErr w:type="spellEnd"/>
      <w:r>
        <w:t xml:space="preserve"> Rel-15 </w:t>
      </w:r>
      <w:proofErr w:type="spellStart"/>
      <w:r>
        <w:t>reporting</w:t>
      </w:r>
      <w:proofErr w:type="spellEnd"/>
      <w:r>
        <w:t xml:space="preserve"> </w:t>
      </w:r>
      <w:proofErr w:type="spellStart"/>
      <w:r>
        <w:t>criteria</w:t>
      </w:r>
      <w:proofErr w:type="spellEnd"/>
    </w:p>
    <w:p w14:paraId="137A3FF1" w14:textId="77777777" w:rsidR="00E906C8" w:rsidRDefault="00E906C8">
      <w:pPr>
        <w:rPr>
          <w:lang w:val="sv-SE" w:eastAsia="zh-CN"/>
        </w:rPr>
      </w:pPr>
    </w:p>
    <w:p w14:paraId="53F3CB41"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4AC95A2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9934B7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12C35699" w14:textId="77777777" w:rsidR="00E906C8" w:rsidRDefault="006F748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14:paraId="6ADDE5CD" w14:textId="77777777" w:rsidR="00E906C8" w:rsidRDefault="00E906C8">
      <w:pPr>
        <w:spacing w:after="120"/>
        <w:rPr>
          <w:color w:val="000000" w:themeColor="text1"/>
          <w:szCs w:val="24"/>
          <w:lang w:eastAsia="zh-CN"/>
        </w:rPr>
      </w:pPr>
    </w:p>
    <w:p w14:paraId="5DC5C87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7A8FCD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78F78124" w14:textId="77777777" w:rsidR="00E906C8" w:rsidRDefault="00E906C8">
      <w:pPr>
        <w:rPr>
          <w:lang w:eastAsia="zh-CN"/>
        </w:rPr>
      </w:pPr>
    </w:p>
    <w:p w14:paraId="4A222A27" w14:textId="77777777" w:rsidR="00E906C8" w:rsidRDefault="006F7482">
      <w:pPr>
        <w:pStyle w:val="Heading2"/>
        <w:rPr>
          <w:color w:val="000000" w:themeColor="text1"/>
          <w:lang w:val="en-US"/>
        </w:rPr>
      </w:pPr>
      <w:r>
        <w:rPr>
          <w:color w:val="000000" w:themeColor="text1"/>
          <w:lang w:val="en-US"/>
        </w:rPr>
        <w:t xml:space="preserve">Companies views’ collection for 1st round </w:t>
      </w:r>
    </w:p>
    <w:p w14:paraId="1BB7FF8C" w14:textId="77777777" w:rsidR="00E906C8" w:rsidRDefault="006F7482">
      <w:pPr>
        <w:pStyle w:val="Heading3"/>
        <w:rPr>
          <w:color w:val="000000" w:themeColor="text1"/>
          <w:sz w:val="24"/>
          <w:szCs w:val="16"/>
        </w:rPr>
      </w:pPr>
      <w:proofErr w:type="spellStart"/>
      <w:r>
        <w:rPr>
          <w:color w:val="000000" w:themeColor="text1"/>
          <w:sz w:val="24"/>
          <w:szCs w:val="16"/>
        </w:rPr>
        <w:t>Open</w:t>
      </w:r>
      <w:proofErr w:type="spellEnd"/>
      <w:r>
        <w:rPr>
          <w:color w:val="000000" w:themeColor="text1"/>
          <w:sz w:val="24"/>
          <w:szCs w:val="16"/>
        </w:rPr>
        <w:t xml:space="preserve"> </w:t>
      </w:r>
      <w:proofErr w:type="spellStart"/>
      <w:r>
        <w:rPr>
          <w:color w:val="000000" w:themeColor="text1"/>
          <w:sz w:val="24"/>
          <w:szCs w:val="16"/>
        </w:rPr>
        <w:t>issues</w:t>
      </w:r>
      <w:proofErr w:type="spellEnd"/>
      <w:r>
        <w:rPr>
          <w:color w:val="000000" w:themeColor="text1"/>
          <w:sz w:val="24"/>
          <w:szCs w:val="16"/>
        </w:rPr>
        <w:t xml:space="preserve"> </w:t>
      </w:r>
    </w:p>
    <w:p w14:paraId="7CD36E7B" w14:textId="77777777" w:rsidR="00E906C8" w:rsidRDefault="006F7482">
      <w:pPr>
        <w:rPr>
          <w:color w:val="000000" w:themeColor="text1"/>
          <w:lang w:val="en-US" w:eastAsia="zh-CN"/>
        </w:rPr>
      </w:pPr>
      <w:r>
        <w:rPr>
          <w:rFonts w:hint="eastAsia"/>
          <w:color w:val="000000" w:themeColor="text1"/>
          <w:lang w:val="en-US" w:eastAsia="zh-CN"/>
        </w:rPr>
        <w:t xml:space="preserve"> </w:t>
      </w:r>
    </w:p>
    <w:tbl>
      <w:tblPr>
        <w:tblStyle w:val="TableGrid"/>
        <w:tblW w:w="9631" w:type="dxa"/>
        <w:tblLayout w:type="fixed"/>
        <w:tblLook w:val="04A0" w:firstRow="1" w:lastRow="0" w:firstColumn="1" w:lastColumn="0" w:noHBand="0" w:noVBand="1"/>
      </w:tblPr>
      <w:tblGrid>
        <w:gridCol w:w="1238"/>
        <w:gridCol w:w="8393"/>
      </w:tblGrid>
      <w:tr w:rsidR="00E906C8" w14:paraId="72B3C106" w14:textId="77777777">
        <w:tc>
          <w:tcPr>
            <w:tcW w:w="1238" w:type="dxa"/>
          </w:tcPr>
          <w:p w14:paraId="56424F9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8F4CEF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10C4A51A" w14:textId="77777777">
        <w:tc>
          <w:tcPr>
            <w:tcW w:w="1238" w:type="dxa"/>
          </w:tcPr>
          <w:p w14:paraId="7500FC56"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1DD648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p>
          <w:p w14:paraId="65658D0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“a channel” and its reference to TS 37.213. The MO will have the ARFCN of the measurement BW. </w:t>
            </w:r>
          </w:p>
          <w:p w14:paraId="03E0B338"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E48251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230CA990" w14:textId="77777777">
        <w:tc>
          <w:tcPr>
            <w:tcW w:w="1238" w:type="dxa"/>
          </w:tcPr>
          <w:p w14:paraId="62FE8892"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9CA36B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8-1: our specific proposal (R4-2001938) is “</w:t>
            </w:r>
            <w:r>
              <w:rPr>
                <w:i/>
                <w:iCs/>
              </w:rPr>
              <w:t xml:space="preserve">With </w:t>
            </w:r>
            <w:proofErr w:type="spellStart"/>
            <w:r>
              <w:rPr>
                <w:i/>
                <w:iCs/>
              </w:rPr>
              <w:t>Ecat</w:t>
            </w:r>
            <w:proofErr w:type="spellEnd"/>
            <w:r>
              <w:rPr>
                <w:i/>
                <w:iCs/>
              </w:rPr>
              <w:t xml:space="preserve">=1, 1 report for RSSI and channel occupancy measurements is capable of minimum 1 RSSI measurement and 1 channel occupancy </w:t>
            </w:r>
            <w:r>
              <w:rPr>
                <w:i/>
                <w:iCs/>
              </w:rPr>
              <w:lastRenderedPageBreak/>
              <w:t>measurement over a channel [TS 37.213] per carrier frequency with CCA.</w:t>
            </w:r>
            <w:r>
              <w:rPr>
                <w:rFonts w:eastAsiaTheme="minorEastAsia"/>
                <w:color w:val="0070C0"/>
                <w:lang w:val="en-US" w:eastAsia="zh-CN"/>
              </w:rPr>
              <w:t>”</w:t>
            </w:r>
          </w:p>
          <w:p w14:paraId="3DA2A12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8-3: other measurements are per carrier, as in Rel-15.</w:t>
            </w:r>
          </w:p>
        </w:tc>
      </w:tr>
      <w:tr w:rsidR="00E906C8" w14:paraId="00472927" w14:textId="77777777">
        <w:tc>
          <w:tcPr>
            <w:tcW w:w="1238" w:type="dxa"/>
          </w:tcPr>
          <w:p w14:paraId="37D1B7BB"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3" w:type="dxa"/>
          </w:tcPr>
          <w:p w14:paraId="0382402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8-1</w:t>
            </w:r>
            <w:r>
              <w:rPr>
                <w:rFonts w:eastAsiaTheme="minorEastAsia"/>
                <w:color w:val="0070C0"/>
                <w:lang w:val="en-US" w:eastAsia="zh-CN"/>
              </w:rPr>
              <w:tab/>
              <w:t>Agree with the WF</w:t>
            </w:r>
          </w:p>
          <w:p w14:paraId="36E4BD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8-2</w:t>
            </w:r>
            <w:r>
              <w:rPr>
                <w:rFonts w:eastAsiaTheme="minorEastAsia"/>
                <w:color w:val="0070C0"/>
                <w:lang w:val="en-US" w:eastAsia="zh-CN"/>
              </w:rPr>
              <w:tab/>
              <w:t>Option 1 is agreeable</w:t>
            </w:r>
          </w:p>
        </w:tc>
      </w:tr>
      <w:tr w:rsidR="00E906C8" w14:paraId="328E35EB" w14:textId="77777777">
        <w:tc>
          <w:tcPr>
            <w:tcW w:w="1238" w:type="dxa"/>
          </w:tcPr>
          <w:p w14:paraId="4502797C"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0AFB6C5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p>
          <w:p w14:paraId="6A78ACE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Pr>
                <w:rFonts w:eastAsiaTheme="minorEastAsia"/>
                <w:i/>
                <w:color w:val="0070C0"/>
                <w:lang w:val="en-US" w:eastAsia="zh-CN"/>
              </w:rPr>
              <w:t>rmtc-measARFCN-r</w:t>
            </w:r>
            <w:proofErr w:type="gramStart"/>
            <w:r>
              <w:rPr>
                <w:rFonts w:eastAsiaTheme="minorEastAsia"/>
                <w:i/>
                <w:color w:val="0070C0"/>
                <w:lang w:val="en-US" w:eastAsia="zh-CN"/>
              </w:rPr>
              <w:t>16</w:t>
            </w:r>
            <w:r>
              <w:rPr>
                <w:rFonts w:eastAsiaTheme="minorEastAsia"/>
                <w:color w:val="0070C0"/>
                <w:lang w:val="en-US" w:eastAsia="zh-CN"/>
              </w:rPr>
              <w:t xml:space="preserve">  in</w:t>
            </w:r>
            <w:proofErr w:type="gramEnd"/>
            <w:r>
              <w:rPr>
                <w:rFonts w:eastAsiaTheme="minorEastAsia"/>
                <w:color w:val="0070C0"/>
                <w:lang w:val="en-US" w:eastAsia="zh-CN"/>
              </w:rPr>
              <w:t xml:space="preserve"> MO? One carrier is one </w:t>
            </w:r>
            <w:proofErr w:type="spellStart"/>
            <w:r>
              <w:rPr>
                <w:rFonts w:eastAsiaTheme="minorEastAsia"/>
                <w:color w:val="0070C0"/>
                <w:lang w:val="en-US" w:eastAsia="zh-CN"/>
              </w:rPr>
              <w:t>suband</w:t>
            </w:r>
            <w:proofErr w:type="spellEnd"/>
            <w:r>
              <w:rPr>
                <w:rFonts w:eastAsiaTheme="minorEastAsia"/>
                <w:color w:val="0070C0"/>
                <w:lang w:val="en-US" w:eastAsia="zh-CN"/>
              </w:rPr>
              <w:t xml:space="preserve"> or it could have </w:t>
            </w:r>
            <w:proofErr w:type="spellStart"/>
            <w:r>
              <w:rPr>
                <w:rFonts w:eastAsiaTheme="minorEastAsia"/>
                <w:color w:val="0070C0"/>
                <w:lang w:val="en-US" w:eastAsia="zh-CN"/>
              </w:rPr>
              <w:t>mulatiple</w:t>
            </w:r>
            <w:proofErr w:type="spellEnd"/>
            <w:r>
              <w:rPr>
                <w:rFonts w:eastAsiaTheme="minorEastAsia"/>
                <w:color w:val="0070C0"/>
                <w:lang w:val="en-US" w:eastAsia="zh-CN"/>
              </w:rPr>
              <w:t xml:space="preserve"> </w:t>
            </w:r>
            <w:proofErr w:type="spellStart"/>
            <w:r>
              <w:rPr>
                <w:rFonts w:eastAsiaTheme="minorEastAsia"/>
                <w:color w:val="0070C0"/>
                <w:lang w:val="en-US" w:eastAsia="zh-CN"/>
              </w:rPr>
              <w:t>subband</w:t>
            </w:r>
            <w:proofErr w:type="spellEnd"/>
            <w:r>
              <w:rPr>
                <w:rFonts w:eastAsiaTheme="minorEastAsia"/>
                <w:color w:val="0070C0"/>
                <w:lang w:val="en-US" w:eastAsia="zh-CN"/>
              </w:rPr>
              <w:t>?</w:t>
            </w:r>
          </w:p>
        </w:tc>
      </w:tr>
    </w:tbl>
    <w:p w14:paraId="14B758F5" w14:textId="77777777" w:rsidR="00E906C8" w:rsidRDefault="00E906C8">
      <w:pPr>
        <w:rPr>
          <w:color w:val="000000" w:themeColor="text1"/>
          <w:lang w:val="en-US" w:eastAsia="zh-CN"/>
        </w:rPr>
      </w:pPr>
    </w:p>
    <w:p w14:paraId="58DC67A6" w14:textId="77777777" w:rsidR="00E906C8" w:rsidRDefault="006F7482">
      <w:pPr>
        <w:pStyle w:val="Heading3"/>
        <w:rPr>
          <w:color w:val="000000" w:themeColor="text1"/>
          <w:sz w:val="24"/>
          <w:szCs w:val="16"/>
        </w:rPr>
      </w:pPr>
      <w:r>
        <w:rPr>
          <w:color w:val="000000" w:themeColor="text1"/>
          <w:sz w:val="24"/>
          <w:szCs w:val="16"/>
        </w:rPr>
        <w:t xml:space="preserve">CRs/TPs </w:t>
      </w:r>
      <w:proofErr w:type="spellStart"/>
      <w:r>
        <w:rPr>
          <w:color w:val="000000" w:themeColor="text1"/>
          <w:sz w:val="24"/>
          <w:szCs w:val="16"/>
        </w:rPr>
        <w:t>comments</w:t>
      </w:r>
      <w:proofErr w:type="spellEnd"/>
      <w:r>
        <w:rPr>
          <w:color w:val="000000" w:themeColor="text1"/>
          <w:sz w:val="24"/>
          <w:szCs w:val="16"/>
        </w:rPr>
        <w:t xml:space="preserve"> </w:t>
      </w:r>
      <w:proofErr w:type="spellStart"/>
      <w:r>
        <w:rPr>
          <w:color w:val="000000" w:themeColor="text1"/>
          <w:sz w:val="24"/>
          <w:szCs w:val="16"/>
        </w:rPr>
        <w:t>collection</w:t>
      </w:r>
      <w:proofErr w:type="spellEnd"/>
    </w:p>
    <w:p w14:paraId="1A81316F" w14:textId="77777777" w:rsidR="00E906C8" w:rsidRDefault="006F748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361A3E94" w14:textId="77777777">
        <w:tc>
          <w:tcPr>
            <w:tcW w:w="1242" w:type="dxa"/>
          </w:tcPr>
          <w:p w14:paraId="695238E7"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125DDDFF"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5221D230" w14:textId="77777777">
        <w:tc>
          <w:tcPr>
            <w:tcW w:w="1242" w:type="dxa"/>
            <w:vMerge w:val="restart"/>
          </w:tcPr>
          <w:p w14:paraId="27DF7D6C" w14:textId="77777777" w:rsidR="00E906C8" w:rsidRDefault="00E906C8">
            <w:pPr>
              <w:spacing w:after="120"/>
              <w:rPr>
                <w:rFonts w:eastAsiaTheme="minorEastAsia"/>
                <w:color w:val="000000" w:themeColor="text1"/>
                <w:lang w:val="en-US" w:eastAsia="zh-CN"/>
              </w:rPr>
            </w:pPr>
          </w:p>
        </w:tc>
        <w:tc>
          <w:tcPr>
            <w:tcW w:w="8615" w:type="dxa"/>
          </w:tcPr>
          <w:p w14:paraId="43DB60EA" w14:textId="77777777" w:rsidR="00E906C8" w:rsidRDefault="00E906C8">
            <w:pPr>
              <w:spacing w:after="120"/>
              <w:rPr>
                <w:rFonts w:eastAsiaTheme="minorEastAsia"/>
                <w:color w:val="000000" w:themeColor="text1"/>
                <w:lang w:val="en-US" w:eastAsia="zh-CN"/>
              </w:rPr>
            </w:pPr>
          </w:p>
        </w:tc>
      </w:tr>
      <w:tr w:rsidR="00E906C8" w14:paraId="77616DC8" w14:textId="77777777">
        <w:tc>
          <w:tcPr>
            <w:tcW w:w="1242" w:type="dxa"/>
            <w:vMerge/>
          </w:tcPr>
          <w:p w14:paraId="76896BD4" w14:textId="77777777" w:rsidR="00E906C8" w:rsidRDefault="00E906C8">
            <w:pPr>
              <w:spacing w:after="120"/>
              <w:rPr>
                <w:rFonts w:eastAsiaTheme="minorEastAsia"/>
                <w:color w:val="000000" w:themeColor="text1"/>
                <w:lang w:val="en-US" w:eastAsia="zh-CN"/>
              </w:rPr>
            </w:pPr>
          </w:p>
        </w:tc>
        <w:tc>
          <w:tcPr>
            <w:tcW w:w="8615" w:type="dxa"/>
          </w:tcPr>
          <w:p w14:paraId="10FA8F8A" w14:textId="77777777" w:rsidR="00E906C8" w:rsidRDefault="00E906C8">
            <w:pPr>
              <w:spacing w:after="120"/>
              <w:rPr>
                <w:rFonts w:eastAsiaTheme="minorEastAsia"/>
                <w:color w:val="000000" w:themeColor="text1"/>
                <w:lang w:val="en-US" w:eastAsia="zh-CN"/>
              </w:rPr>
            </w:pPr>
          </w:p>
        </w:tc>
      </w:tr>
      <w:tr w:rsidR="00E906C8" w14:paraId="15F0C698" w14:textId="77777777">
        <w:tc>
          <w:tcPr>
            <w:tcW w:w="1242" w:type="dxa"/>
            <w:vMerge/>
          </w:tcPr>
          <w:p w14:paraId="6FBD8AE3" w14:textId="77777777" w:rsidR="00E906C8" w:rsidRDefault="00E906C8">
            <w:pPr>
              <w:spacing w:after="120"/>
              <w:rPr>
                <w:rFonts w:eastAsiaTheme="minorEastAsia"/>
                <w:color w:val="000000" w:themeColor="text1"/>
                <w:lang w:val="en-US" w:eastAsia="zh-CN"/>
              </w:rPr>
            </w:pPr>
          </w:p>
        </w:tc>
        <w:tc>
          <w:tcPr>
            <w:tcW w:w="8615" w:type="dxa"/>
          </w:tcPr>
          <w:p w14:paraId="558622C5" w14:textId="77777777" w:rsidR="00E906C8" w:rsidRDefault="00E906C8">
            <w:pPr>
              <w:spacing w:after="120"/>
              <w:rPr>
                <w:rFonts w:eastAsiaTheme="minorEastAsia"/>
                <w:color w:val="000000" w:themeColor="text1"/>
                <w:lang w:val="en-US" w:eastAsia="zh-CN"/>
              </w:rPr>
            </w:pPr>
          </w:p>
        </w:tc>
      </w:tr>
    </w:tbl>
    <w:p w14:paraId="50FF85B1" w14:textId="77777777" w:rsidR="00E906C8" w:rsidRDefault="00E906C8">
      <w:pPr>
        <w:rPr>
          <w:color w:val="0070C0"/>
          <w:lang w:val="en-US" w:eastAsia="zh-CN"/>
        </w:rPr>
      </w:pPr>
    </w:p>
    <w:p w14:paraId="75B8B449" w14:textId="77777777" w:rsidR="00E906C8" w:rsidRDefault="006F7482">
      <w:pPr>
        <w:pStyle w:val="Heading2"/>
      </w:pPr>
      <w:proofErr w:type="spellStart"/>
      <w:r>
        <w:t>Summary</w:t>
      </w:r>
      <w:proofErr w:type="spellEnd"/>
      <w:r>
        <w:rPr>
          <w:rFonts w:hint="eastAsia"/>
        </w:rPr>
        <w:t xml:space="preserve"> for 1st round </w:t>
      </w:r>
    </w:p>
    <w:p w14:paraId="49E93E51" w14:textId="77777777" w:rsidR="00E906C8" w:rsidRDefault="006F7482">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408958D"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66AD5D67" w14:textId="77777777">
        <w:tc>
          <w:tcPr>
            <w:tcW w:w="1242" w:type="dxa"/>
          </w:tcPr>
          <w:p w14:paraId="285DF9D2" w14:textId="77777777" w:rsidR="00E906C8" w:rsidRDefault="00E906C8">
            <w:pPr>
              <w:rPr>
                <w:rFonts w:eastAsiaTheme="minorEastAsia"/>
                <w:b/>
                <w:bCs/>
                <w:color w:val="0070C0"/>
                <w:lang w:val="en-US" w:eastAsia="zh-CN"/>
              </w:rPr>
            </w:pPr>
          </w:p>
        </w:tc>
        <w:tc>
          <w:tcPr>
            <w:tcW w:w="8615" w:type="dxa"/>
          </w:tcPr>
          <w:p w14:paraId="3845BE96"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E4EF6F4" w14:textId="77777777">
        <w:tc>
          <w:tcPr>
            <w:tcW w:w="1242" w:type="dxa"/>
          </w:tcPr>
          <w:p w14:paraId="23E51B40"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27533022"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3D6A3F93" w14:textId="77777777" w:rsidR="00E906C8" w:rsidRDefault="006F7482">
            <w:pPr>
              <w:rPr>
                <w:color w:val="000000" w:themeColor="text1"/>
                <w:lang w:eastAsia="ko-KR"/>
              </w:rPr>
            </w:pPr>
            <w:r>
              <w:rPr>
                <w:color w:val="000000" w:themeColor="text1"/>
                <w:lang w:eastAsia="ko-KR"/>
              </w:rPr>
              <w:t>No objections were identified, 3 companies agreed with the WF. One of the comments was unclear, so I will rephrase the original WF, copying directly the words from R4-2001938:</w:t>
            </w:r>
          </w:p>
          <w:p w14:paraId="3015BF39"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D55B8DC" w14:textId="77777777" w:rsidR="00E906C8" w:rsidRDefault="006F7482">
            <w:pPr>
              <w:rPr>
                <w:iCs/>
                <w:sz w:val="22"/>
                <w:szCs w:val="22"/>
              </w:rPr>
            </w:pPr>
            <w:r>
              <w:rPr>
                <w:color w:val="000000" w:themeColor="text1"/>
                <w:lang w:eastAsia="ko-KR"/>
              </w:rPr>
              <w:t>Can we agree with:</w:t>
            </w:r>
            <w:r>
              <w:rPr>
                <w:iCs/>
                <w:sz w:val="22"/>
                <w:szCs w:val="22"/>
              </w:rPr>
              <w:t xml:space="preserve"> </w:t>
            </w:r>
          </w:p>
          <w:p w14:paraId="6CA1B0E0" w14:textId="77777777" w:rsidR="00E906C8" w:rsidRDefault="006F7482">
            <w:pPr>
              <w:rPr>
                <w:color w:val="000000" w:themeColor="text1"/>
                <w:lang w:eastAsia="ko-KR"/>
              </w:rPr>
            </w:pPr>
            <w:r>
              <w:rPr>
                <w:iCs/>
                <w:sz w:val="22"/>
                <w:szCs w:val="22"/>
              </w:rPr>
              <w:t>Issue 1) No wideband RSSI and channel occupancy reporting criteria are seen to be needed in Rel-16.</w:t>
            </w:r>
          </w:p>
          <w:p w14:paraId="120B833B"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5EB619AA"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0B03878C" w14:textId="77777777" w:rsidR="00E906C8" w:rsidRDefault="00E906C8">
            <w:pPr>
              <w:pStyle w:val="Doc-text2"/>
              <w:tabs>
                <w:tab w:val="left" w:pos="900"/>
              </w:tabs>
              <w:spacing w:after="120" w:line="240" w:lineRule="auto"/>
              <w:ind w:left="0" w:right="72" w:firstLine="0"/>
              <w:jc w:val="both"/>
              <w:rPr>
                <w:rFonts w:ascii="Times New Roman" w:hAnsi="Times New Roman"/>
                <w:iCs/>
                <w:sz w:val="22"/>
                <w:szCs w:val="22"/>
                <w:lang w:val="en-US"/>
              </w:rPr>
            </w:pPr>
          </w:p>
          <w:p w14:paraId="2173B1D8" w14:textId="77777777" w:rsidR="00E906C8" w:rsidRDefault="00E906C8">
            <w:pPr>
              <w:rPr>
                <w:b/>
                <w:color w:val="000000" w:themeColor="text1"/>
                <w:u w:val="single"/>
                <w:lang w:val="en-US" w:eastAsia="ko-KR"/>
              </w:rPr>
            </w:pPr>
          </w:p>
          <w:p w14:paraId="6E7A76D8" w14:textId="77777777" w:rsidR="00E906C8" w:rsidRDefault="00E906C8">
            <w:pPr>
              <w:rPr>
                <w:b/>
                <w:color w:val="000000" w:themeColor="text1"/>
                <w:u w:val="single"/>
                <w:lang w:val="en-US" w:eastAsia="ko-KR"/>
              </w:rPr>
            </w:pPr>
          </w:p>
          <w:p w14:paraId="6B2E3254" w14:textId="77777777" w:rsidR="00E906C8" w:rsidRDefault="00E906C8">
            <w:pPr>
              <w:rPr>
                <w:rFonts w:eastAsiaTheme="minorEastAsia"/>
                <w:color w:val="0070C0"/>
                <w:lang w:val="en-US" w:eastAsia="zh-CN"/>
              </w:rPr>
            </w:pPr>
          </w:p>
          <w:p w14:paraId="664DB613" w14:textId="77777777" w:rsidR="00E906C8" w:rsidRDefault="00E906C8">
            <w:pPr>
              <w:rPr>
                <w:rFonts w:eastAsiaTheme="minorEastAsia"/>
                <w:color w:val="0070C0"/>
                <w:lang w:val="en-US" w:eastAsia="zh-CN"/>
              </w:rPr>
            </w:pPr>
          </w:p>
        </w:tc>
      </w:tr>
      <w:tr w:rsidR="00E906C8" w14:paraId="01B74348" w14:textId="77777777">
        <w:tc>
          <w:tcPr>
            <w:tcW w:w="1242" w:type="dxa"/>
          </w:tcPr>
          <w:p w14:paraId="4664D8B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8-2</w:t>
            </w:r>
          </w:p>
        </w:tc>
        <w:tc>
          <w:tcPr>
            <w:tcW w:w="8615" w:type="dxa"/>
          </w:tcPr>
          <w:p w14:paraId="25DBAC4B" w14:textId="77777777" w:rsidR="00E906C8" w:rsidRDefault="006F7482">
            <w:pPr>
              <w:rPr>
                <w:b/>
                <w:color w:val="000000" w:themeColor="text1"/>
                <w:u w:val="single"/>
                <w:lang w:eastAsia="ko-KR"/>
              </w:rPr>
            </w:pPr>
            <w:r>
              <w:rPr>
                <w:b/>
                <w:color w:val="000000" w:themeColor="text1"/>
                <w:u w:val="single"/>
                <w:lang w:eastAsia="ko-KR"/>
              </w:rPr>
              <w:t>Issue 8-2:</w:t>
            </w:r>
            <w:r>
              <w:rPr>
                <w:b/>
                <w:color w:val="000000" w:themeColor="text1"/>
                <w:u w:val="single"/>
                <w:lang w:eastAsia="ko-KR"/>
              </w:rPr>
              <w:tab/>
              <w:t>9Per sub-band RSSI report</w:t>
            </w:r>
          </w:p>
          <w:p w14:paraId="776D86B8" w14:textId="77777777" w:rsidR="00E906C8" w:rsidRDefault="006F7482">
            <w:pPr>
              <w:rPr>
                <w:b/>
                <w:color w:val="000000" w:themeColor="text1"/>
                <w:u w:val="single"/>
                <w:lang w:eastAsia="ko-KR"/>
              </w:rPr>
            </w:pPr>
            <w:r>
              <w:rPr>
                <w:b/>
                <w:color w:val="000000" w:themeColor="text1"/>
                <w:u w:val="single"/>
                <w:lang w:eastAsia="ko-KR"/>
              </w:rPr>
              <w:t>Some companies asked for clarification in option 2.</w:t>
            </w:r>
          </w:p>
          <w:p w14:paraId="3FD63A01"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187C0744"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692F7971"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5D52D7AA"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4E287903" w14:textId="77777777" w:rsidR="00E906C8" w:rsidRDefault="00E906C8">
            <w:pPr>
              <w:rPr>
                <w:b/>
                <w:color w:val="000000" w:themeColor="text1"/>
                <w:u w:val="single"/>
                <w:lang w:eastAsia="ko-KR"/>
              </w:rPr>
            </w:pPr>
          </w:p>
        </w:tc>
      </w:tr>
    </w:tbl>
    <w:p w14:paraId="6E9CD6CD" w14:textId="77777777" w:rsidR="00E906C8" w:rsidRDefault="00E906C8">
      <w:pPr>
        <w:rPr>
          <w:i/>
          <w:color w:val="0070C0"/>
          <w:lang w:eastAsia="zh-CN"/>
        </w:rPr>
      </w:pPr>
    </w:p>
    <w:p w14:paraId="11E978C7"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5A4D76D3" w14:textId="77777777">
        <w:trPr>
          <w:trHeight w:val="744"/>
        </w:trPr>
        <w:tc>
          <w:tcPr>
            <w:tcW w:w="1395" w:type="dxa"/>
          </w:tcPr>
          <w:p w14:paraId="44CB2FE7" w14:textId="77777777" w:rsidR="00E906C8" w:rsidRDefault="00E906C8">
            <w:pPr>
              <w:rPr>
                <w:rFonts w:eastAsiaTheme="minorEastAsia"/>
                <w:b/>
                <w:bCs/>
                <w:color w:val="0070C0"/>
                <w:lang w:val="en-US" w:eastAsia="zh-CN"/>
              </w:rPr>
            </w:pPr>
          </w:p>
        </w:tc>
        <w:tc>
          <w:tcPr>
            <w:tcW w:w="4554" w:type="dxa"/>
          </w:tcPr>
          <w:p w14:paraId="41F980F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D4771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40E9898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6FB6A31F" w14:textId="77777777">
        <w:trPr>
          <w:trHeight w:val="358"/>
        </w:trPr>
        <w:tc>
          <w:tcPr>
            <w:tcW w:w="1395" w:type="dxa"/>
          </w:tcPr>
          <w:p w14:paraId="68D46FBD"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CFA5DD" w14:textId="77777777" w:rsidR="00E906C8" w:rsidRDefault="00E906C8">
            <w:pPr>
              <w:rPr>
                <w:rFonts w:eastAsiaTheme="minorEastAsia"/>
                <w:color w:val="0070C0"/>
                <w:lang w:val="en-US" w:eastAsia="zh-CN"/>
              </w:rPr>
            </w:pPr>
          </w:p>
        </w:tc>
        <w:tc>
          <w:tcPr>
            <w:tcW w:w="2932" w:type="dxa"/>
          </w:tcPr>
          <w:p w14:paraId="111AE0F6" w14:textId="77777777" w:rsidR="00E906C8" w:rsidRDefault="00E906C8">
            <w:pPr>
              <w:spacing w:after="0"/>
              <w:rPr>
                <w:rFonts w:eastAsiaTheme="minorEastAsia"/>
                <w:color w:val="0070C0"/>
                <w:lang w:val="en-US" w:eastAsia="zh-CN"/>
              </w:rPr>
            </w:pPr>
          </w:p>
          <w:p w14:paraId="4F34F065" w14:textId="77777777" w:rsidR="00E906C8" w:rsidRDefault="00E906C8">
            <w:pPr>
              <w:spacing w:after="0"/>
              <w:rPr>
                <w:rFonts w:eastAsiaTheme="minorEastAsia"/>
                <w:color w:val="0070C0"/>
                <w:lang w:val="en-US" w:eastAsia="zh-CN"/>
              </w:rPr>
            </w:pPr>
          </w:p>
          <w:p w14:paraId="3CF720EB" w14:textId="77777777" w:rsidR="00E906C8" w:rsidRDefault="00E906C8">
            <w:pPr>
              <w:rPr>
                <w:rFonts w:eastAsiaTheme="minorEastAsia"/>
                <w:color w:val="0070C0"/>
                <w:lang w:val="en-US" w:eastAsia="zh-CN"/>
              </w:rPr>
            </w:pPr>
          </w:p>
        </w:tc>
      </w:tr>
    </w:tbl>
    <w:p w14:paraId="4C9CCE9A" w14:textId="77777777" w:rsidR="00E906C8" w:rsidRDefault="00E906C8">
      <w:pPr>
        <w:rPr>
          <w:i/>
          <w:color w:val="0070C0"/>
          <w:lang w:val="en-US" w:eastAsia="zh-CN"/>
        </w:rPr>
      </w:pPr>
    </w:p>
    <w:p w14:paraId="36AECAFA" w14:textId="77777777" w:rsidR="00E906C8" w:rsidRDefault="006F7482">
      <w:pPr>
        <w:pStyle w:val="Heading3"/>
        <w:rPr>
          <w:sz w:val="24"/>
          <w:szCs w:val="16"/>
        </w:rPr>
      </w:pPr>
      <w:r>
        <w:rPr>
          <w:sz w:val="24"/>
          <w:szCs w:val="16"/>
        </w:rPr>
        <w:t>CRs/TPs</w:t>
      </w:r>
    </w:p>
    <w:p w14:paraId="6AADBB46"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47B8C838" w14:textId="77777777">
        <w:tc>
          <w:tcPr>
            <w:tcW w:w="1242" w:type="dxa"/>
          </w:tcPr>
          <w:p w14:paraId="25F66032"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D529FD"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E588666" w14:textId="77777777">
        <w:tc>
          <w:tcPr>
            <w:tcW w:w="1242" w:type="dxa"/>
          </w:tcPr>
          <w:p w14:paraId="16E5E92F"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2F6594"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28FAA1" w14:textId="77777777" w:rsidR="00E906C8" w:rsidRDefault="00E906C8">
      <w:pPr>
        <w:rPr>
          <w:color w:val="0070C0"/>
          <w:lang w:val="en-US" w:eastAsia="zh-CN"/>
        </w:rPr>
      </w:pPr>
    </w:p>
    <w:p w14:paraId="2023CAD5"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05C79530" w14:textId="77777777">
        <w:tc>
          <w:tcPr>
            <w:tcW w:w="1242" w:type="dxa"/>
          </w:tcPr>
          <w:p w14:paraId="182906C7" w14:textId="77777777" w:rsidR="00E906C8" w:rsidRDefault="00E906C8">
            <w:pPr>
              <w:rPr>
                <w:rFonts w:eastAsiaTheme="minorEastAsia"/>
                <w:b/>
                <w:bCs/>
                <w:color w:val="0070C0"/>
                <w:lang w:val="en-US" w:eastAsia="zh-CN"/>
              </w:rPr>
            </w:pPr>
          </w:p>
        </w:tc>
        <w:tc>
          <w:tcPr>
            <w:tcW w:w="8615" w:type="dxa"/>
          </w:tcPr>
          <w:p w14:paraId="78F5B903"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54A6DF9" w14:textId="77777777">
        <w:tc>
          <w:tcPr>
            <w:tcW w:w="1242" w:type="dxa"/>
          </w:tcPr>
          <w:p w14:paraId="54B317E5"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75A894A3"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5F5B395C" w14:textId="77777777" w:rsidR="00E906C8" w:rsidRDefault="006F7482">
            <w:pPr>
              <w:rPr>
                <w:color w:val="000000" w:themeColor="text1"/>
                <w:lang w:eastAsia="ko-KR"/>
              </w:rPr>
            </w:pPr>
            <w:r>
              <w:rPr>
                <w:color w:val="000000" w:themeColor="text1"/>
                <w:lang w:eastAsia="ko-KR"/>
              </w:rPr>
              <w:t>No objections were identified, 3 companies agreed with the WF. One of the comments was unclear, so I will rephrase the original WF, copying directly the words from R4-2001938:</w:t>
            </w:r>
          </w:p>
          <w:p w14:paraId="49B459E9"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6EA112B" w14:textId="77777777" w:rsidR="00E906C8" w:rsidRDefault="006F7482">
            <w:pPr>
              <w:rPr>
                <w:iCs/>
                <w:sz w:val="22"/>
                <w:szCs w:val="22"/>
              </w:rPr>
            </w:pPr>
            <w:r>
              <w:rPr>
                <w:color w:val="000000" w:themeColor="text1"/>
                <w:lang w:eastAsia="ko-KR"/>
              </w:rPr>
              <w:t>Can we agree with:</w:t>
            </w:r>
            <w:r>
              <w:rPr>
                <w:iCs/>
                <w:sz w:val="22"/>
                <w:szCs w:val="22"/>
              </w:rPr>
              <w:t xml:space="preserve"> </w:t>
            </w:r>
          </w:p>
          <w:p w14:paraId="7CA16A12" w14:textId="77777777" w:rsidR="00E906C8" w:rsidRDefault="006F7482">
            <w:pPr>
              <w:rPr>
                <w:color w:val="000000" w:themeColor="text1"/>
                <w:lang w:eastAsia="ko-KR"/>
              </w:rPr>
            </w:pPr>
            <w:r>
              <w:rPr>
                <w:iCs/>
                <w:sz w:val="22"/>
                <w:szCs w:val="22"/>
              </w:rPr>
              <w:t>Issue 1) No wideband RSSI and channel occupancy reporting criteria are seen to be needed in Rel-16.</w:t>
            </w:r>
          </w:p>
          <w:p w14:paraId="576F315E"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lastRenderedPageBreak/>
              <w:t>Option 1: Yes</w:t>
            </w:r>
          </w:p>
          <w:p w14:paraId="5FC5D4AA"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437C5EB7" w14:textId="77777777" w:rsidR="00E906C8" w:rsidRDefault="00E906C8">
            <w:pPr>
              <w:rPr>
                <w:rFonts w:eastAsiaTheme="minorEastAsia"/>
                <w:color w:val="0070C0"/>
                <w:lang w:val="en-US" w:eastAsia="zh-CN"/>
              </w:rPr>
            </w:pPr>
          </w:p>
        </w:tc>
      </w:tr>
      <w:tr w:rsidR="00E906C8" w14:paraId="6A7CBFA6" w14:textId="77777777">
        <w:tc>
          <w:tcPr>
            <w:tcW w:w="1242" w:type="dxa"/>
          </w:tcPr>
          <w:p w14:paraId="6369949D"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4773CD9" w14:textId="77777777" w:rsidR="00E906C8" w:rsidRDefault="009F6AA4">
            <w:pPr>
              <w:rPr>
                <w:bCs/>
                <w:color w:val="000000" w:themeColor="text1"/>
                <w:u w:val="single"/>
                <w:lang w:eastAsia="ko-KR"/>
              </w:rPr>
            </w:pPr>
            <w:r w:rsidRPr="005E1959">
              <w:rPr>
                <w:bCs/>
                <w:color w:val="000000" w:themeColor="text1"/>
                <w:u w:val="single"/>
                <w:lang w:eastAsia="ko-KR"/>
              </w:rPr>
              <w:t>Qualcomm: Yes.</w:t>
            </w:r>
          </w:p>
          <w:p w14:paraId="4D664DA9" w14:textId="77777777" w:rsidR="00E906C8" w:rsidRDefault="006F7482">
            <w:pPr>
              <w:rPr>
                <w:bCs/>
                <w:color w:val="000000" w:themeColor="text1"/>
                <w:u w:val="single"/>
                <w:lang w:eastAsia="ko-KR"/>
              </w:rPr>
            </w:pPr>
            <w:r>
              <w:rPr>
                <w:bCs/>
                <w:color w:val="000000" w:themeColor="text1"/>
                <w:u w:val="single"/>
                <w:lang w:eastAsia="ko-KR"/>
              </w:rPr>
              <w:t>Nokia: Yes</w:t>
            </w:r>
          </w:p>
          <w:p w14:paraId="68BE3DC2" w14:textId="77777777" w:rsidR="00346BB5" w:rsidRDefault="00346BB5">
            <w:pPr>
              <w:overflowPunct/>
              <w:autoSpaceDE/>
              <w:autoSpaceDN/>
              <w:adjustRightInd/>
              <w:textAlignment w:val="auto"/>
              <w:rPr>
                <w:bCs/>
                <w:color w:val="000000" w:themeColor="text1"/>
                <w:u w:val="single"/>
                <w:lang w:eastAsia="ko-KR"/>
              </w:rPr>
            </w:pPr>
            <w:r>
              <w:rPr>
                <w:bCs/>
                <w:color w:val="000000" w:themeColor="text1"/>
                <w:u w:val="single"/>
                <w:lang w:eastAsia="ko-KR"/>
              </w:rPr>
              <w:t>Ericsson: agree</w:t>
            </w:r>
          </w:p>
          <w:p w14:paraId="655434DC" w14:textId="77777777" w:rsidR="000D6270" w:rsidRPr="005E1959" w:rsidRDefault="000D6270">
            <w:pPr>
              <w:overflowPunct/>
              <w:autoSpaceDE/>
              <w:autoSpaceDN/>
              <w:adjustRightInd/>
              <w:textAlignment w:val="auto"/>
              <w:rPr>
                <w:bCs/>
                <w:color w:val="000000" w:themeColor="text1"/>
                <w:u w:val="single"/>
                <w:lang w:eastAsia="ko-KR"/>
              </w:rPr>
            </w:pPr>
            <w:r>
              <w:rPr>
                <w:bCs/>
                <w:color w:val="000000" w:themeColor="text1"/>
                <w:u w:val="single"/>
                <w:lang w:eastAsia="ko-KR"/>
              </w:rPr>
              <w:t>MTK: Yes.</w:t>
            </w:r>
          </w:p>
        </w:tc>
      </w:tr>
      <w:tr w:rsidR="00E906C8" w14:paraId="49862303" w14:textId="77777777">
        <w:tc>
          <w:tcPr>
            <w:tcW w:w="1242" w:type="dxa"/>
          </w:tcPr>
          <w:p w14:paraId="4ED13A7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4BBBD38C" w14:textId="77777777" w:rsidR="00E906C8" w:rsidRDefault="006F7482">
            <w:pPr>
              <w:rPr>
                <w:b/>
                <w:color w:val="000000" w:themeColor="text1"/>
                <w:u w:val="single"/>
                <w:lang w:eastAsia="ko-KR"/>
              </w:rPr>
            </w:pPr>
            <w:r>
              <w:rPr>
                <w:b/>
                <w:color w:val="000000" w:themeColor="text1"/>
                <w:u w:val="single"/>
                <w:lang w:eastAsia="ko-KR"/>
              </w:rPr>
              <w:t>Issue 8-2:</w:t>
            </w:r>
            <w:r>
              <w:rPr>
                <w:b/>
                <w:color w:val="000000" w:themeColor="text1"/>
                <w:u w:val="single"/>
                <w:lang w:eastAsia="ko-KR"/>
              </w:rPr>
              <w:tab/>
              <w:t>9Per sub-band RSSI report</w:t>
            </w:r>
          </w:p>
          <w:p w14:paraId="7FAF7B2C" w14:textId="77777777" w:rsidR="00E906C8" w:rsidRDefault="006F7482">
            <w:pPr>
              <w:rPr>
                <w:b/>
                <w:color w:val="000000" w:themeColor="text1"/>
                <w:u w:val="single"/>
                <w:lang w:eastAsia="ko-KR"/>
              </w:rPr>
            </w:pPr>
            <w:r>
              <w:rPr>
                <w:b/>
                <w:color w:val="000000" w:themeColor="text1"/>
                <w:u w:val="single"/>
                <w:lang w:eastAsia="ko-KR"/>
              </w:rPr>
              <w:t>Some companies asked for clarification in option 2.</w:t>
            </w:r>
          </w:p>
          <w:p w14:paraId="0A15349C"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6A8FEE4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2EB42C8D"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511DD724"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00D36995" w14:textId="77777777" w:rsidR="00E906C8" w:rsidRDefault="00E906C8">
            <w:pPr>
              <w:rPr>
                <w:b/>
                <w:color w:val="000000" w:themeColor="text1"/>
                <w:u w:val="single"/>
                <w:lang w:eastAsia="ko-KR"/>
              </w:rPr>
            </w:pPr>
          </w:p>
        </w:tc>
      </w:tr>
      <w:tr w:rsidR="00E906C8" w14:paraId="69298F7F" w14:textId="77777777">
        <w:tc>
          <w:tcPr>
            <w:tcW w:w="1242" w:type="dxa"/>
          </w:tcPr>
          <w:p w14:paraId="39FA188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A8C1B08" w14:textId="77777777" w:rsidR="00E906C8" w:rsidRDefault="009F6AA4">
            <w:pPr>
              <w:rPr>
                <w:bCs/>
                <w:color w:val="000000" w:themeColor="text1"/>
                <w:u w:val="single"/>
                <w:lang w:eastAsia="ko-KR"/>
              </w:rPr>
            </w:pPr>
            <w:r w:rsidRPr="005E1959">
              <w:rPr>
                <w:bCs/>
                <w:color w:val="000000" w:themeColor="text1"/>
                <w:u w:val="single"/>
                <w:lang w:eastAsia="ko-KR"/>
              </w:rPr>
              <w:t xml:space="preserve">Qualcomm: option 1. Reference to TS 37.213/channel is not necessary. </w:t>
            </w:r>
          </w:p>
          <w:p w14:paraId="7BF5E4E2" w14:textId="77777777" w:rsidR="00346BB5" w:rsidRDefault="00346BB5">
            <w:pPr>
              <w:overflowPunct/>
              <w:autoSpaceDE/>
              <w:autoSpaceDN/>
              <w:adjustRightInd/>
              <w:textAlignment w:val="auto"/>
              <w:rPr>
                <w:bCs/>
                <w:color w:val="000000" w:themeColor="text1"/>
                <w:u w:val="single"/>
                <w:lang w:eastAsia="ko-KR"/>
              </w:rPr>
            </w:pPr>
            <w:r>
              <w:rPr>
                <w:bCs/>
                <w:color w:val="000000" w:themeColor="text1"/>
                <w:u w:val="single"/>
                <w:lang w:eastAsia="ko-KR"/>
              </w:rPr>
              <w:t xml:space="preserve">Ericsson: option 2. “channel” is the RAN1 definition of LBT BW and </w:t>
            </w:r>
            <w:proofErr w:type="gramStart"/>
            <w:r>
              <w:rPr>
                <w:bCs/>
                <w:color w:val="000000" w:themeColor="text1"/>
                <w:u w:val="single"/>
                <w:lang w:eastAsia="ko-KR"/>
              </w:rPr>
              <w:t>actually suggested</w:t>
            </w:r>
            <w:proofErr w:type="gramEnd"/>
            <w:r>
              <w:rPr>
                <w:bCs/>
                <w:color w:val="000000" w:themeColor="text1"/>
                <w:u w:val="single"/>
                <w:lang w:eastAsia="ko-KR"/>
              </w:rPr>
              <w:t xml:space="preserve"> by RAN1 people, the term they are now using across specs, so option 2 is basically saying over </w:t>
            </w:r>
            <w:proofErr w:type="spellStart"/>
            <w:r>
              <w:rPr>
                <w:bCs/>
                <w:color w:val="000000" w:themeColor="text1"/>
                <w:u w:val="single"/>
                <w:lang w:eastAsia="ko-KR"/>
              </w:rPr>
              <w:t>subband</w:t>
            </w:r>
            <w:proofErr w:type="spellEnd"/>
            <w:r>
              <w:rPr>
                <w:bCs/>
                <w:color w:val="000000" w:themeColor="text1"/>
                <w:u w:val="single"/>
                <w:lang w:eastAsia="ko-KR"/>
              </w:rPr>
              <w:t xml:space="preserve"> (i.e., not wideband)</w:t>
            </w:r>
          </w:p>
          <w:p w14:paraId="235AB048" w14:textId="77777777" w:rsidR="008B7DDF" w:rsidRPr="005E1959" w:rsidRDefault="008B7DDF" w:rsidP="00E91B14">
            <w:pPr>
              <w:overflowPunct/>
              <w:autoSpaceDE/>
              <w:autoSpaceDN/>
              <w:adjustRightInd/>
              <w:textAlignment w:val="auto"/>
              <w:rPr>
                <w:bCs/>
                <w:color w:val="000000" w:themeColor="text1"/>
                <w:u w:val="single"/>
                <w:lang w:eastAsia="ko-KR"/>
              </w:rPr>
            </w:pPr>
            <w:r>
              <w:rPr>
                <w:bCs/>
                <w:color w:val="000000" w:themeColor="text1"/>
                <w:u w:val="single"/>
                <w:lang w:eastAsia="ko-KR"/>
              </w:rPr>
              <w:t xml:space="preserve">MTK: </w:t>
            </w:r>
            <w:r w:rsidR="00EC62BB">
              <w:rPr>
                <w:bCs/>
                <w:color w:val="000000" w:themeColor="text1"/>
                <w:u w:val="single"/>
                <w:lang w:eastAsia="ko-KR"/>
              </w:rPr>
              <w:t>Option 1. One clarification question</w:t>
            </w:r>
            <w:r w:rsidR="00515F99">
              <w:rPr>
                <w:bCs/>
                <w:color w:val="000000" w:themeColor="text1"/>
                <w:u w:val="single"/>
                <w:lang w:eastAsia="ko-KR"/>
              </w:rPr>
              <w:t xml:space="preserve"> to option 2, </w:t>
            </w:r>
            <w:r w:rsidR="00EC62BB">
              <w:rPr>
                <w:bCs/>
                <w:color w:val="000000" w:themeColor="text1"/>
                <w:u w:val="single"/>
                <w:lang w:eastAsia="ko-KR"/>
              </w:rPr>
              <w:t>when the</w:t>
            </w:r>
            <w:r w:rsidR="00515F99">
              <w:rPr>
                <w:bCs/>
                <w:color w:val="000000" w:themeColor="text1"/>
                <w:u w:val="single"/>
                <w:lang w:eastAsia="ko-KR"/>
              </w:rPr>
              <w:t xml:space="preserve"> </w:t>
            </w:r>
            <w:r w:rsidR="00E91B14">
              <w:rPr>
                <w:bCs/>
                <w:color w:val="000000" w:themeColor="text1"/>
                <w:u w:val="single"/>
                <w:lang w:eastAsia="ko-KR"/>
              </w:rPr>
              <w:t xml:space="preserve">carrier </w:t>
            </w:r>
            <w:r w:rsidR="00515F99">
              <w:rPr>
                <w:bCs/>
                <w:color w:val="000000" w:themeColor="text1"/>
                <w:u w:val="single"/>
                <w:lang w:eastAsia="ko-KR"/>
              </w:rPr>
              <w:t>BW is</w:t>
            </w:r>
            <w:r w:rsidR="00E91B14">
              <w:rPr>
                <w:bCs/>
                <w:color w:val="000000" w:themeColor="text1"/>
                <w:u w:val="single"/>
                <w:lang w:eastAsia="ko-KR"/>
              </w:rPr>
              <w:t xml:space="preserve"> a</w:t>
            </w:r>
            <w:r w:rsidR="00515F99">
              <w:rPr>
                <w:bCs/>
                <w:color w:val="000000" w:themeColor="text1"/>
                <w:u w:val="single"/>
                <w:lang w:eastAsia="ko-KR"/>
              </w:rPr>
              <w:t xml:space="preserve"> </w:t>
            </w:r>
            <w:r w:rsidR="00EC62BB">
              <w:rPr>
                <w:bCs/>
                <w:color w:val="000000" w:themeColor="text1"/>
                <w:u w:val="single"/>
                <w:lang w:eastAsia="ko-KR"/>
              </w:rPr>
              <w:t xml:space="preserve">multiple of </w:t>
            </w:r>
            <w:proofErr w:type="spellStart"/>
            <w:r w:rsidR="00EC62BB">
              <w:rPr>
                <w:bCs/>
                <w:color w:val="000000" w:themeColor="text1"/>
                <w:u w:val="single"/>
                <w:lang w:eastAsia="ko-KR"/>
              </w:rPr>
              <w:t>subbands</w:t>
            </w:r>
            <w:proofErr w:type="spellEnd"/>
            <w:r w:rsidR="00EC62BB">
              <w:rPr>
                <w:bCs/>
                <w:color w:val="000000" w:themeColor="text1"/>
                <w:u w:val="single"/>
                <w:lang w:eastAsia="ko-KR"/>
              </w:rPr>
              <w:t xml:space="preserve">, should 1 MO or multiple MO to be configured for the report?  </w:t>
            </w:r>
          </w:p>
        </w:tc>
      </w:tr>
    </w:tbl>
    <w:p w14:paraId="7A72F711" w14:textId="77777777" w:rsidR="00E906C8" w:rsidRDefault="00E906C8">
      <w:pPr>
        <w:rPr>
          <w:lang w:eastAsia="zh-CN"/>
        </w:rPr>
      </w:pPr>
    </w:p>
    <w:p w14:paraId="277D31A7" w14:textId="77777777" w:rsidR="00E906C8" w:rsidRDefault="006F7482">
      <w:pPr>
        <w:pStyle w:val="Heading2"/>
        <w:rPr>
          <w:lang w:val="en-US"/>
        </w:rPr>
      </w:pPr>
      <w:r>
        <w:rPr>
          <w:lang w:val="en-US"/>
        </w:rPr>
        <w:t>Summary on 2nd round (if applicable)</w:t>
      </w:r>
    </w:p>
    <w:p w14:paraId="08E68B7E"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rsidDel="006432F7" w14:paraId="7B0BF314" w14:textId="0D2D0B74">
        <w:trPr>
          <w:del w:id="308" w:author="Nokia_Erika" w:date="2020-03-05T09:50:00Z"/>
        </w:trPr>
        <w:tc>
          <w:tcPr>
            <w:tcW w:w="1494" w:type="dxa"/>
          </w:tcPr>
          <w:p w14:paraId="0F82209E" w14:textId="232B7063" w:rsidR="00E906C8" w:rsidDel="006432F7" w:rsidRDefault="006F7482">
            <w:pPr>
              <w:rPr>
                <w:del w:id="309" w:author="Nokia_Erika" w:date="2020-03-05T09:50:00Z"/>
                <w:rFonts w:eastAsiaTheme="minorEastAsia"/>
                <w:b/>
                <w:bCs/>
                <w:color w:val="0070C0"/>
                <w:lang w:val="en-US" w:eastAsia="zh-CN"/>
              </w:rPr>
            </w:pPr>
            <w:del w:id="310" w:author="Nokia_Erika" w:date="2020-03-05T09:50:00Z">
              <w:r w:rsidDel="006432F7">
                <w:rPr>
                  <w:rFonts w:eastAsiaTheme="minorEastAsia"/>
                  <w:b/>
                  <w:bCs/>
                  <w:color w:val="0070C0"/>
                  <w:lang w:val="en-US" w:eastAsia="zh-CN"/>
                </w:rPr>
                <w:delText>CR/TP</w:delText>
              </w:r>
              <w:r w:rsidDel="006432F7">
                <w:rPr>
                  <w:rFonts w:eastAsiaTheme="minorEastAsia" w:hint="eastAsia"/>
                  <w:b/>
                  <w:bCs/>
                  <w:color w:val="0070C0"/>
                  <w:lang w:val="en-US" w:eastAsia="zh-CN"/>
                </w:rPr>
                <w:delText xml:space="preserve">/LS/WF </w:delText>
              </w:r>
              <w:r w:rsidDel="006432F7">
                <w:rPr>
                  <w:rFonts w:eastAsiaTheme="minorEastAsia"/>
                  <w:b/>
                  <w:bCs/>
                  <w:color w:val="0070C0"/>
                  <w:lang w:val="en-US" w:eastAsia="zh-CN"/>
                </w:rPr>
                <w:delText>number</w:delText>
              </w:r>
            </w:del>
          </w:p>
        </w:tc>
        <w:tc>
          <w:tcPr>
            <w:tcW w:w="8363" w:type="dxa"/>
          </w:tcPr>
          <w:p w14:paraId="0E29F796" w14:textId="20C05296" w:rsidR="00E906C8" w:rsidDel="006432F7" w:rsidRDefault="006F7482">
            <w:pPr>
              <w:rPr>
                <w:del w:id="311" w:author="Nokia_Erika" w:date="2020-03-05T09:50:00Z"/>
                <w:rFonts w:eastAsia="MS Mincho"/>
                <w:b/>
                <w:bCs/>
                <w:color w:val="0070C0"/>
                <w:lang w:val="en-US" w:eastAsia="zh-CN"/>
              </w:rPr>
            </w:pPr>
            <w:del w:id="312" w:author="Nokia_Erika" w:date="2020-03-05T09:50:00Z">
              <w:r w:rsidDel="006432F7">
                <w:rPr>
                  <w:rFonts w:eastAsiaTheme="minorEastAsia" w:hint="eastAsia"/>
                  <w:b/>
                  <w:bCs/>
                  <w:color w:val="0070C0"/>
                  <w:lang w:val="en-US" w:eastAsia="zh-CN"/>
                </w:rPr>
                <w:delText xml:space="preserve">T-doc </w:delText>
              </w:r>
              <w:r w:rsidDel="006432F7">
                <w:rPr>
                  <w:b/>
                  <w:bCs/>
                  <w:color w:val="0070C0"/>
                  <w:lang w:val="en-US" w:eastAsia="zh-CN"/>
                </w:rPr>
                <w:delText xml:space="preserve"> </w:delText>
              </w:r>
              <w:r w:rsidDel="006432F7">
                <w:rPr>
                  <w:rFonts w:eastAsiaTheme="minorEastAsia"/>
                  <w:b/>
                  <w:bCs/>
                  <w:color w:val="0070C0"/>
                  <w:lang w:val="en-US" w:eastAsia="zh-CN"/>
                </w:rPr>
                <w:delText xml:space="preserve">Status update </w:delText>
              </w:r>
              <w:r w:rsidDel="006432F7">
                <w:rPr>
                  <w:rFonts w:eastAsiaTheme="minorEastAsia" w:hint="eastAsia"/>
                  <w:b/>
                  <w:bCs/>
                  <w:color w:val="0070C0"/>
                  <w:lang w:val="en-US" w:eastAsia="zh-CN"/>
                </w:rPr>
                <w:delText>recommendation</w:delText>
              </w:r>
              <w:r w:rsidDel="006432F7">
                <w:rPr>
                  <w:rFonts w:eastAsiaTheme="minorEastAsia"/>
                  <w:b/>
                  <w:bCs/>
                  <w:color w:val="0070C0"/>
                  <w:lang w:val="en-US" w:eastAsia="zh-CN"/>
                </w:rPr>
                <w:delText xml:space="preserve">  </w:delText>
              </w:r>
            </w:del>
          </w:p>
        </w:tc>
      </w:tr>
      <w:tr w:rsidR="00E906C8" w:rsidDel="006432F7" w14:paraId="6D13B3B0" w14:textId="10BF5A68">
        <w:trPr>
          <w:del w:id="313" w:author="Nokia_Erika" w:date="2020-03-05T09:50:00Z"/>
        </w:trPr>
        <w:tc>
          <w:tcPr>
            <w:tcW w:w="1494" w:type="dxa"/>
          </w:tcPr>
          <w:p w14:paraId="1479524F" w14:textId="3AC0E22A" w:rsidR="00E906C8" w:rsidDel="006432F7" w:rsidRDefault="006F7482">
            <w:pPr>
              <w:rPr>
                <w:del w:id="314" w:author="Nokia_Erika" w:date="2020-03-05T09:50:00Z"/>
                <w:rFonts w:eastAsiaTheme="minorEastAsia"/>
                <w:color w:val="0070C0"/>
                <w:lang w:val="en-US" w:eastAsia="zh-CN"/>
              </w:rPr>
            </w:pPr>
            <w:del w:id="315" w:author="Nokia_Erika" w:date="2020-03-05T09:50:00Z">
              <w:r w:rsidDel="006432F7">
                <w:rPr>
                  <w:rFonts w:eastAsiaTheme="minorEastAsia" w:hint="eastAsia"/>
                  <w:color w:val="0070C0"/>
                  <w:lang w:val="en-US" w:eastAsia="zh-CN"/>
                </w:rPr>
                <w:delText>XXX</w:delText>
              </w:r>
            </w:del>
          </w:p>
        </w:tc>
        <w:tc>
          <w:tcPr>
            <w:tcW w:w="8363" w:type="dxa"/>
          </w:tcPr>
          <w:p w14:paraId="0D5766E9" w14:textId="30AA4FAD" w:rsidR="00E906C8" w:rsidDel="006432F7" w:rsidRDefault="006F7482">
            <w:pPr>
              <w:rPr>
                <w:del w:id="316" w:author="Nokia_Erika" w:date="2020-03-05T09:50:00Z"/>
                <w:rFonts w:eastAsiaTheme="minorEastAsia"/>
                <w:color w:val="0070C0"/>
                <w:lang w:val="en-US" w:eastAsia="zh-CN"/>
              </w:rPr>
            </w:pPr>
            <w:del w:id="317" w:author="Nokia_Erika" w:date="2020-03-05T09:50:00Z">
              <w:r w:rsidDel="006432F7">
                <w:rPr>
                  <w:rFonts w:eastAsiaTheme="minorEastAsia" w:hint="eastAsia"/>
                  <w:i/>
                  <w:color w:val="0070C0"/>
                  <w:lang w:val="en-US" w:eastAsia="zh-CN"/>
                </w:rPr>
                <w:delText xml:space="preserve">Based on </w:delText>
              </w:r>
              <w:r w:rsidDel="006432F7">
                <w:rPr>
                  <w:rFonts w:eastAsiaTheme="minorEastAsia"/>
                  <w:i/>
                  <w:color w:val="0070C0"/>
                  <w:lang w:val="en-US" w:eastAsia="zh-CN"/>
                </w:rPr>
                <w:delText>2nd</w:delText>
              </w:r>
              <w:r w:rsidDel="006432F7">
                <w:rPr>
                  <w:rFonts w:eastAsiaTheme="minorEastAsia" w:hint="eastAsia"/>
                  <w:i/>
                  <w:color w:val="0070C0"/>
                  <w:lang w:val="en-US" w:eastAsia="zh-CN"/>
                </w:rPr>
                <w:delText xml:space="preserve"> </w:delText>
              </w:r>
              <w:r w:rsidDel="006432F7">
                <w:rPr>
                  <w:rFonts w:eastAsiaTheme="minorEastAsia"/>
                  <w:i/>
                  <w:color w:val="0070C0"/>
                  <w:lang w:val="en-US" w:eastAsia="zh-CN"/>
                </w:rPr>
                <w:delText xml:space="preserve">round of </w:delText>
              </w:r>
              <w:r w:rsidDel="006432F7">
                <w:rPr>
                  <w:rFonts w:eastAsiaTheme="minorEastAsia" w:hint="eastAsia"/>
                  <w:i/>
                  <w:color w:val="0070C0"/>
                  <w:lang w:val="en-US" w:eastAsia="zh-CN"/>
                </w:rPr>
                <w:delText xml:space="preserve">comments collection, moderator </w:delText>
              </w:r>
              <w:r w:rsidDel="006432F7">
                <w:rPr>
                  <w:rFonts w:eastAsiaTheme="minorEastAsia"/>
                  <w:i/>
                  <w:color w:val="0070C0"/>
                  <w:lang w:val="en-US" w:eastAsia="zh-CN"/>
                </w:rPr>
                <w:delText>can recommend the next steps such as “agreeable”, “to be revised”</w:delText>
              </w:r>
            </w:del>
          </w:p>
        </w:tc>
      </w:tr>
    </w:tbl>
    <w:p w14:paraId="27E145E0" w14:textId="17FC0C9B" w:rsidR="00E906C8" w:rsidDel="006432F7" w:rsidRDefault="00E906C8">
      <w:pPr>
        <w:rPr>
          <w:del w:id="318" w:author="Nokia_Erika" w:date="2020-03-05T09:50:00Z"/>
          <w:i/>
          <w:color w:val="0070C0"/>
          <w:lang w:val="en-US"/>
        </w:rPr>
      </w:pPr>
    </w:p>
    <w:tbl>
      <w:tblPr>
        <w:tblStyle w:val="TableGrid"/>
        <w:tblW w:w="9857" w:type="dxa"/>
        <w:tblLayout w:type="fixed"/>
        <w:tblLook w:val="04A0" w:firstRow="1" w:lastRow="0" w:firstColumn="1" w:lastColumn="0" w:noHBand="0" w:noVBand="1"/>
      </w:tblPr>
      <w:tblGrid>
        <w:gridCol w:w="1494"/>
        <w:gridCol w:w="8363"/>
      </w:tblGrid>
      <w:tr w:rsidR="006432F7" w:rsidRPr="00B50872" w14:paraId="23AA68BC" w14:textId="77777777" w:rsidTr="00B50872">
        <w:trPr>
          <w:ins w:id="319" w:author="Nokia_Erika" w:date="2020-03-05T09:50:00Z"/>
        </w:trPr>
        <w:tc>
          <w:tcPr>
            <w:tcW w:w="1494" w:type="dxa"/>
          </w:tcPr>
          <w:p w14:paraId="3B7C56B6" w14:textId="7297C440" w:rsidR="006432F7" w:rsidRDefault="006432F7" w:rsidP="00B50872">
            <w:pPr>
              <w:rPr>
                <w:ins w:id="320" w:author="Nokia_Erika" w:date="2020-03-05T09:50:00Z"/>
                <w:i/>
                <w:color w:val="0070C0"/>
                <w:lang w:val="en-US"/>
              </w:rPr>
            </w:pPr>
            <w:ins w:id="321" w:author="Nokia_Erika" w:date="2020-03-05T09:50:00Z">
              <w:r w:rsidRPr="008369DD">
                <w:rPr>
                  <w:i/>
                  <w:color w:val="0070C0"/>
                  <w:lang w:val="en-US"/>
                </w:rPr>
                <w:t>Sub-topic#</w:t>
              </w:r>
              <w:r>
                <w:rPr>
                  <w:i/>
                  <w:color w:val="0070C0"/>
                  <w:lang w:val="en-US"/>
                </w:rPr>
                <w:t>8-1</w:t>
              </w:r>
            </w:ins>
          </w:p>
        </w:tc>
        <w:tc>
          <w:tcPr>
            <w:tcW w:w="8363" w:type="dxa"/>
          </w:tcPr>
          <w:p w14:paraId="78DF92B4" w14:textId="77777777" w:rsidR="00293FA8" w:rsidRDefault="00293FA8" w:rsidP="00293FA8">
            <w:pPr>
              <w:rPr>
                <w:ins w:id="322" w:author="Nokia_Erika" w:date="2020-03-05T09:51:00Z"/>
                <w:b/>
                <w:color w:val="000000" w:themeColor="text1"/>
                <w:u w:val="single"/>
                <w:lang w:eastAsia="ko-KR"/>
              </w:rPr>
            </w:pPr>
            <w:ins w:id="323" w:author="Nokia_Erika" w:date="2020-03-05T09:51:00Z">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ins>
          </w:p>
          <w:p w14:paraId="4ED82F70" w14:textId="143BBD48" w:rsidR="006432F7" w:rsidRDefault="006432F7" w:rsidP="00B50872">
            <w:pPr>
              <w:pStyle w:val="ListParagraph"/>
              <w:overflowPunct/>
              <w:autoSpaceDE/>
              <w:autoSpaceDN/>
              <w:adjustRightInd/>
              <w:spacing w:after="0"/>
              <w:ind w:firstLineChars="0" w:firstLine="0"/>
              <w:contextualSpacing/>
              <w:textAlignment w:val="auto"/>
              <w:rPr>
                <w:ins w:id="324" w:author="Nokia_Erika" w:date="2020-03-05T09:50:00Z"/>
                <w:i/>
                <w:color w:val="0070C0"/>
              </w:rPr>
            </w:pPr>
            <w:bookmarkStart w:id="325" w:name="_GoBack"/>
            <w:bookmarkEnd w:id="325"/>
            <w:ins w:id="326" w:author="Nokia_Erika" w:date="2020-03-05T09:50:00Z">
              <w:r>
                <w:rPr>
                  <w:i/>
                  <w:color w:val="0070C0"/>
                </w:rPr>
                <w:t xml:space="preserve">Moderator comment: </w:t>
              </w:r>
            </w:ins>
            <w:ins w:id="327" w:author="Nokia_Erika" w:date="2020-03-05T09:51:00Z">
              <w:r w:rsidR="00293FA8">
                <w:rPr>
                  <w:i/>
                  <w:color w:val="0070C0"/>
                </w:rPr>
                <w:t>All companies that commented on this issue agreed with the proposed way forward.</w:t>
              </w:r>
            </w:ins>
          </w:p>
          <w:p w14:paraId="56A0BEE4" w14:textId="77777777" w:rsidR="006432F7" w:rsidRDefault="006432F7" w:rsidP="00B50872">
            <w:pPr>
              <w:pStyle w:val="ListParagraph"/>
              <w:overflowPunct/>
              <w:autoSpaceDE/>
              <w:autoSpaceDN/>
              <w:adjustRightInd/>
              <w:spacing w:after="0"/>
              <w:ind w:firstLineChars="0" w:firstLine="0"/>
              <w:contextualSpacing/>
              <w:textAlignment w:val="auto"/>
              <w:rPr>
                <w:ins w:id="328" w:author="Nokia_Erika" w:date="2020-03-05T09:50:00Z"/>
                <w:i/>
                <w:color w:val="0070C0"/>
                <w:lang w:val="en-US"/>
              </w:rPr>
            </w:pPr>
          </w:p>
          <w:p w14:paraId="6FC81D8C" w14:textId="77777777" w:rsidR="006432F7" w:rsidRDefault="006432F7" w:rsidP="00B50872">
            <w:pPr>
              <w:pStyle w:val="ListParagraph"/>
              <w:overflowPunct/>
              <w:autoSpaceDE/>
              <w:autoSpaceDN/>
              <w:adjustRightInd/>
              <w:spacing w:after="0"/>
              <w:ind w:firstLineChars="0" w:firstLine="0"/>
              <w:contextualSpacing/>
              <w:textAlignment w:val="auto"/>
              <w:rPr>
                <w:ins w:id="329" w:author="Nokia_Erika" w:date="2020-03-05T09:50:00Z"/>
                <w:bCs/>
              </w:rPr>
            </w:pPr>
            <w:ins w:id="330" w:author="Nokia_Erika" w:date="2020-03-05T09:50:00Z">
              <w:r w:rsidRPr="00B50872">
                <w:rPr>
                  <w:b/>
                  <w:i/>
                  <w:color w:val="0070C0"/>
                  <w:lang w:val="en-US"/>
                </w:rPr>
                <w:t>Tentative agreement:</w:t>
              </w:r>
              <w:r>
                <w:rPr>
                  <w:i/>
                  <w:color w:val="0070C0"/>
                  <w:lang w:val="en-US"/>
                </w:rPr>
                <w:t xml:space="preserve"> </w:t>
              </w:r>
            </w:ins>
          </w:p>
          <w:p w14:paraId="6B227333" w14:textId="26265009" w:rsidR="006432F7" w:rsidRPr="00B50872" w:rsidRDefault="006432F7" w:rsidP="00B50872">
            <w:pPr>
              <w:ind w:left="284"/>
              <w:rPr>
                <w:ins w:id="331" w:author="Nokia_Erika" w:date="2020-03-05T09:50:00Z"/>
              </w:rPr>
            </w:pPr>
            <w:ins w:id="332" w:author="Nokia_Erika" w:date="2020-03-05T09:50:00Z">
              <w:r w:rsidRPr="006432F7">
                <w:rPr>
                  <w:iCs/>
                  <w:szCs w:val="22"/>
                  <w:rPrChange w:id="333" w:author="Nokia_Erika" w:date="2020-03-05T09:51:00Z">
                    <w:rPr>
                      <w:iCs/>
                      <w:sz w:val="22"/>
                      <w:szCs w:val="22"/>
                    </w:rPr>
                  </w:rPrChange>
                </w:rPr>
                <w:t>No wideband RSSI and channel occupancy reporting criteria are seen to be needed in Rel-16.</w:t>
              </w:r>
            </w:ins>
          </w:p>
        </w:tc>
      </w:tr>
    </w:tbl>
    <w:p w14:paraId="08425B40" w14:textId="77777777" w:rsidR="00E906C8" w:rsidRPr="006432F7" w:rsidRDefault="00E906C8">
      <w:pPr>
        <w:rPr>
          <w:lang w:eastAsia="zh-CN"/>
          <w:rPrChange w:id="334" w:author="Nokia_Erika" w:date="2020-03-05T09:50:00Z">
            <w:rPr>
              <w:lang w:val="en-US" w:eastAsia="zh-CN"/>
            </w:rPr>
          </w:rPrChange>
        </w:rPr>
      </w:pPr>
    </w:p>
    <w:p w14:paraId="74B3548E" w14:textId="77777777" w:rsidR="00E906C8" w:rsidRDefault="00E906C8">
      <w:pPr>
        <w:rPr>
          <w:lang w:val="en-US" w:eastAsia="zh-CN"/>
        </w:rPr>
      </w:pPr>
    </w:p>
    <w:p w14:paraId="1EBFAF2B" w14:textId="77777777" w:rsidR="00E906C8" w:rsidRDefault="00E906C8">
      <w:pPr>
        <w:rPr>
          <w:lang w:val="en-US" w:eastAsia="zh-CN"/>
        </w:rPr>
      </w:pPr>
    </w:p>
    <w:p w14:paraId="3AAFC788" w14:textId="77777777" w:rsidR="00E906C8" w:rsidRDefault="00E906C8">
      <w:pPr>
        <w:rPr>
          <w:rFonts w:ascii="Arial" w:hAnsi="Arial"/>
          <w:lang w:val="en-US" w:eastAsia="zh-CN"/>
        </w:rPr>
      </w:pPr>
    </w:p>
    <w:p w14:paraId="04868E1E" w14:textId="77777777" w:rsidR="00E906C8" w:rsidRDefault="00E906C8">
      <w:pPr>
        <w:rPr>
          <w:rFonts w:ascii="Arial" w:hAnsi="Arial"/>
          <w:lang w:val="en-US" w:eastAsia="zh-CN"/>
        </w:rPr>
      </w:pPr>
    </w:p>
    <w:sectPr w:rsidR="00E906C8" w:rsidSect="009635B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7" w:author="Nokia_Erika" w:date="2020-03-01T13:59:00Z" w:initials="">
    <w:p w14:paraId="4310567E" w14:textId="77777777" w:rsidR="00483CB2" w:rsidRDefault="00483CB2">
      <w:pPr>
        <w:pStyle w:val="CommentText"/>
      </w:pPr>
      <w:r>
        <w:t xml:space="preserve">There was a copy paste mistake in the draft submitted by Thursday. This is the original title of the issue. </w:t>
      </w:r>
    </w:p>
  </w:comment>
  <w:comment w:id="209" w:author="Nokia_Erika" w:date="2020-03-01T13:57:00Z" w:initials="">
    <w:p w14:paraId="64D2F0EB" w14:textId="49A8CB7A" w:rsidR="00483CB2" w:rsidRDefault="00483CB2">
      <w:pPr>
        <w:pStyle w:val="CommentText"/>
      </w:pPr>
      <w:r>
        <w:t>.</w:t>
      </w:r>
    </w:p>
  </w:comment>
  <w:comment w:id="269" w:author="Nokia_Erika" w:date="2020-03-01T14:02:00Z" w:initials="">
    <w:p w14:paraId="0B715CB6" w14:textId="77777777" w:rsidR="00483CB2" w:rsidRDefault="00483CB2">
      <w:pPr>
        <w:pStyle w:val="CommentText"/>
      </w:pPr>
      <w:r>
        <w:t>The options were reverted to the original ones. Please use this version as basis for 2</w:t>
      </w:r>
      <w:r>
        <w:rPr>
          <w:vertAlign w:val="superscript"/>
        </w:rPr>
        <w:t>nd</w:t>
      </w:r>
      <w:r>
        <w:t xml:space="preserve"> round of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0567E" w15:done="0"/>
  <w15:commentEx w15:paraId="64D2F0EB" w15:done="0"/>
  <w15:commentEx w15:paraId="0B715C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0567E" w16cid:durableId="220A49E1"/>
  <w16cid:commentId w16cid:paraId="64D2F0EB" w16cid:durableId="220A49E2"/>
  <w16cid:commentId w16cid:paraId="0B715CB6" w16cid:durableId="220A49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34E0" w14:textId="77777777" w:rsidR="00BB6EEE" w:rsidRDefault="00BB6EEE" w:rsidP="006F7482">
      <w:pPr>
        <w:spacing w:after="0" w:line="240" w:lineRule="auto"/>
      </w:pPr>
      <w:r>
        <w:separator/>
      </w:r>
    </w:p>
  </w:endnote>
  <w:endnote w:type="continuationSeparator" w:id="0">
    <w:p w14:paraId="03049E63" w14:textId="77777777" w:rsidR="00BB6EEE" w:rsidRDefault="00BB6EEE" w:rsidP="006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C43F" w14:textId="77777777" w:rsidR="00BB6EEE" w:rsidRDefault="00BB6EEE" w:rsidP="006F7482">
      <w:pPr>
        <w:spacing w:after="0" w:line="240" w:lineRule="auto"/>
      </w:pPr>
      <w:r>
        <w:separator/>
      </w:r>
    </w:p>
  </w:footnote>
  <w:footnote w:type="continuationSeparator" w:id="0">
    <w:p w14:paraId="69D34AD4" w14:textId="77777777" w:rsidR="00BB6EEE" w:rsidRDefault="00BB6EEE" w:rsidP="006F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7152E9"/>
    <w:multiLevelType w:val="multilevel"/>
    <w:tmpl w:val="067152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138C266F"/>
    <w:multiLevelType w:val="multilevel"/>
    <w:tmpl w:val="138C2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0" w15:restartNumberingAfterBreak="0">
    <w:nsid w:val="1B4322D6"/>
    <w:multiLevelType w:val="multilevel"/>
    <w:tmpl w:val="1B432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031448"/>
    <w:multiLevelType w:val="multilevel"/>
    <w:tmpl w:val="2D03144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03EFB"/>
    <w:multiLevelType w:val="multilevel"/>
    <w:tmpl w:val="36603EFB"/>
    <w:lvl w:ilvl="0">
      <w:start w:val="1"/>
      <w:numFmt w:val="bullet"/>
      <w:lvlText w:val=""/>
      <w:lvlJc w:val="left"/>
      <w:pPr>
        <w:ind w:left="1288" w:hanging="360"/>
      </w:pPr>
      <w:rPr>
        <w:rFonts w:ascii="Wingdings" w:hAnsi="Wingdings"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6"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23"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7"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8"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B44CB2"/>
    <w:multiLevelType w:val="multilevel"/>
    <w:tmpl w:val="5BB44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0130B"/>
    <w:multiLevelType w:val="multilevel"/>
    <w:tmpl w:val="6720130B"/>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914909"/>
    <w:multiLevelType w:val="hybridMultilevel"/>
    <w:tmpl w:val="38D24326"/>
    <w:lvl w:ilvl="0" w:tplc="6F3E26DA">
      <w:start w:val="1"/>
      <w:numFmt w:val="bullet"/>
      <w:lvlText w:val="•"/>
      <w:lvlJc w:val="left"/>
      <w:pPr>
        <w:tabs>
          <w:tab w:val="num" w:pos="720"/>
        </w:tabs>
        <w:ind w:left="720" w:hanging="360"/>
      </w:pPr>
      <w:rPr>
        <w:rFonts w:ascii="Arial" w:hAnsi="Arial" w:hint="default"/>
      </w:rPr>
    </w:lvl>
    <w:lvl w:ilvl="1" w:tplc="E968EFA6">
      <w:start w:val="57"/>
      <w:numFmt w:val="bullet"/>
      <w:lvlText w:val="•"/>
      <w:lvlJc w:val="left"/>
      <w:pPr>
        <w:tabs>
          <w:tab w:val="num" w:pos="1440"/>
        </w:tabs>
        <w:ind w:left="1440" w:hanging="360"/>
      </w:pPr>
      <w:rPr>
        <w:rFonts w:ascii="Arial" w:hAnsi="Arial" w:hint="default"/>
      </w:rPr>
    </w:lvl>
    <w:lvl w:ilvl="2" w:tplc="4DC019C2">
      <w:start w:val="57"/>
      <w:numFmt w:val="bullet"/>
      <w:lvlText w:val="•"/>
      <w:lvlJc w:val="left"/>
      <w:pPr>
        <w:tabs>
          <w:tab w:val="num" w:pos="2160"/>
        </w:tabs>
        <w:ind w:left="2160" w:hanging="360"/>
      </w:pPr>
      <w:rPr>
        <w:rFonts w:ascii="Arial" w:hAnsi="Arial" w:hint="default"/>
      </w:rPr>
    </w:lvl>
    <w:lvl w:ilvl="3" w:tplc="B1E2DD0C">
      <w:start w:val="57"/>
      <w:numFmt w:val="bullet"/>
      <w:lvlText w:val="•"/>
      <w:lvlJc w:val="left"/>
      <w:pPr>
        <w:tabs>
          <w:tab w:val="num" w:pos="2880"/>
        </w:tabs>
        <w:ind w:left="2880" w:hanging="360"/>
      </w:pPr>
      <w:rPr>
        <w:rFonts w:ascii="Arial" w:hAnsi="Arial" w:hint="default"/>
      </w:rPr>
    </w:lvl>
    <w:lvl w:ilvl="4" w:tplc="D0AAAA62" w:tentative="1">
      <w:start w:val="1"/>
      <w:numFmt w:val="bullet"/>
      <w:lvlText w:val="•"/>
      <w:lvlJc w:val="left"/>
      <w:pPr>
        <w:tabs>
          <w:tab w:val="num" w:pos="3600"/>
        </w:tabs>
        <w:ind w:left="3600" w:hanging="360"/>
      </w:pPr>
      <w:rPr>
        <w:rFonts w:ascii="Arial" w:hAnsi="Arial" w:hint="default"/>
      </w:rPr>
    </w:lvl>
    <w:lvl w:ilvl="5" w:tplc="EA8C8C2E" w:tentative="1">
      <w:start w:val="1"/>
      <w:numFmt w:val="bullet"/>
      <w:lvlText w:val="•"/>
      <w:lvlJc w:val="left"/>
      <w:pPr>
        <w:tabs>
          <w:tab w:val="num" w:pos="4320"/>
        </w:tabs>
        <w:ind w:left="4320" w:hanging="360"/>
      </w:pPr>
      <w:rPr>
        <w:rFonts w:ascii="Arial" w:hAnsi="Arial" w:hint="default"/>
      </w:rPr>
    </w:lvl>
    <w:lvl w:ilvl="6" w:tplc="25FC8C0E" w:tentative="1">
      <w:start w:val="1"/>
      <w:numFmt w:val="bullet"/>
      <w:lvlText w:val="•"/>
      <w:lvlJc w:val="left"/>
      <w:pPr>
        <w:tabs>
          <w:tab w:val="num" w:pos="5040"/>
        </w:tabs>
        <w:ind w:left="5040" w:hanging="360"/>
      </w:pPr>
      <w:rPr>
        <w:rFonts w:ascii="Arial" w:hAnsi="Arial" w:hint="default"/>
      </w:rPr>
    </w:lvl>
    <w:lvl w:ilvl="7" w:tplc="5580A01E" w:tentative="1">
      <w:start w:val="1"/>
      <w:numFmt w:val="bullet"/>
      <w:lvlText w:val="•"/>
      <w:lvlJc w:val="left"/>
      <w:pPr>
        <w:tabs>
          <w:tab w:val="num" w:pos="5760"/>
        </w:tabs>
        <w:ind w:left="5760" w:hanging="360"/>
      </w:pPr>
      <w:rPr>
        <w:rFonts w:ascii="Arial" w:hAnsi="Arial" w:hint="default"/>
      </w:rPr>
    </w:lvl>
    <w:lvl w:ilvl="8" w:tplc="4EAA5BB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43"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7"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9" w15:restartNumberingAfterBreak="0">
    <w:nsid w:val="7E7C3C02"/>
    <w:multiLevelType w:val="multilevel"/>
    <w:tmpl w:val="7E7C3C02"/>
    <w:lvl w:ilvl="0">
      <w:start w:val="1"/>
      <w:numFmt w:val="bullet"/>
      <w:lvlText w:val=""/>
      <w:lvlJc w:val="left"/>
      <w:pPr>
        <w:ind w:left="1212" w:hanging="360"/>
      </w:pPr>
      <w:rPr>
        <w:rFonts w:ascii="Wingdings" w:hAnsi="Wingding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num w:numId="1">
    <w:abstractNumId w:val="17"/>
  </w:num>
  <w:num w:numId="2">
    <w:abstractNumId w:val="22"/>
  </w:num>
  <w:num w:numId="3">
    <w:abstractNumId w:val="24"/>
  </w:num>
  <w:num w:numId="4">
    <w:abstractNumId w:val="42"/>
  </w:num>
  <w:num w:numId="5">
    <w:abstractNumId w:val="37"/>
  </w:num>
  <w:num w:numId="6">
    <w:abstractNumId w:val="11"/>
  </w:num>
  <w:num w:numId="7">
    <w:abstractNumId w:val="27"/>
  </w:num>
  <w:num w:numId="8">
    <w:abstractNumId w:val="28"/>
  </w:num>
  <w:num w:numId="9">
    <w:abstractNumId w:val="3"/>
  </w:num>
  <w:num w:numId="10">
    <w:abstractNumId w:val="48"/>
  </w:num>
  <w:num w:numId="11">
    <w:abstractNumId w:val="6"/>
  </w:num>
  <w:num w:numId="12">
    <w:abstractNumId w:val="45"/>
  </w:num>
  <w:num w:numId="13">
    <w:abstractNumId w:val="25"/>
  </w:num>
  <w:num w:numId="14">
    <w:abstractNumId w:val="31"/>
  </w:num>
  <w:num w:numId="15">
    <w:abstractNumId w:val="29"/>
  </w:num>
  <w:num w:numId="16">
    <w:abstractNumId w:val="46"/>
  </w:num>
  <w:num w:numId="17">
    <w:abstractNumId w:val="7"/>
  </w:num>
  <w:num w:numId="18">
    <w:abstractNumId w:val="34"/>
  </w:num>
  <w:num w:numId="19">
    <w:abstractNumId w:val="0"/>
  </w:num>
  <w:num w:numId="20">
    <w:abstractNumId w:val="19"/>
  </w:num>
  <w:num w:numId="21">
    <w:abstractNumId w:val="4"/>
  </w:num>
  <w:num w:numId="22">
    <w:abstractNumId w:val="22"/>
    <w:lvlOverride w:ilvl="0">
      <w:startOverride w:val="1"/>
    </w:lvlOverride>
  </w:num>
  <w:num w:numId="23">
    <w:abstractNumId w:val="14"/>
  </w:num>
  <w:num w:numId="24">
    <w:abstractNumId w:val="24"/>
    <w:lvlOverride w:ilvl="0">
      <w:startOverride w:val="1"/>
    </w:lvlOverride>
  </w:num>
  <w:num w:numId="25">
    <w:abstractNumId w:val="44"/>
  </w:num>
  <w:num w:numId="26">
    <w:abstractNumId w:val="26"/>
  </w:num>
  <w:num w:numId="27">
    <w:abstractNumId w:val="15"/>
  </w:num>
  <w:num w:numId="28">
    <w:abstractNumId w:val="22"/>
    <w:lvlOverride w:ilvl="0">
      <w:startOverride w:val="1"/>
    </w:lvlOverride>
  </w:num>
  <w:num w:numId="29">
    <w:abstractNumId w:val="24"/>
    <w:lvlOverride w:ilvl="0">
      <w:startOverride w:val="1"/>
    </w:lvlOverride>
  </w:num>
  <w:num w:numId="30">
    <w:abstractNumId w:val="9"/>
  </w:num>
  <w:num w:numId="31">
    <w:abstractNumId w:val="1"/>
  </w:num>
  <w:num w:numId="32">
    <w:abstractNumId w:val="10"/>
  </w:num>
  <w:num w:numId="33">
    <w:abstractNumId w:val="21"/>
  </w:num>
  <w:num w:numId="34">
    <w:abstractNumId w:val="23"/>
  </w:num>
  <w:num w:numId="35">
    <w:abstractNumId w:val="20"/>
  </w:num>
  <w:num w:numId="36">
    <w:abstractNumId w:val="8"/>
  </w:num>
  <w:num w:numId="37">
    <w:abstractNumId w:val="16"/>
  </w:num>
  <w:num w:numId="38">
    <w:abstractNumId w:val="18"/>
  </w:num>
  <w:num w:numId="39">
    <w:abstractNumId w:val="5"/>
  </w:num>
  <w:num w:numId="40">
    <w:abstractNumId w:val="12"/>
  </w:num>
  <w:num w:numId="41">
    <w:abstractNumId w:val="33"/>
  </w:num>
  <w:num w:numId="42">
    <w:abstractNumId w:val="32"/>
  </w:num>
  <w:num w:numId="43">
    <w:abstractNumId w:val="47"/>
  </w:num>
  <w:num w:numId="44">
    <w:abstractNumId w:val="38"/>
  </w:num>
  <w:num w:numId="45">
    <w:abstractNumId w:val="13"/>
  </w:num>
  <w:num w:numId="46">
    <w:abstractNumId w:val="40"/>
  </w:num>
  <w:num w:numId="47">
    <w:abstractNumId w:val="35"/>
  </w:num>
  <w:num w:numId="48">
    <w:abstractNumId w:val="36"/>
  </w:num>
  <w:num w:numId="49">
    <w:abstractNumId w:val="41"/>
  </w:num>
  <w:num w:numId="50">
    <w:abstractNumId w:val="2"/>
  </w:num>
  <w:num w:numId="51">
    <w:abstractNumId w:val="30"/>
  </w:num>
  <w:num w:numId="52">
    <w:abstractNumId w:val="49"/>
  </w:num>
  <w:num w:numId="53">
    <w:abstractNumId w:val="43"/>
  </w:num>
  <w:num w:numId="54">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6D8"/>
    <w:rsid w:val="00007BFE"/>
    <w:rsid w:val="000166EB"/>
    <w:rsid w:val="00022857"/>
    <w:rsid w:val="00023C55"/>
    <w:rsid w:val="00026ACC"/>
    <w:rsid w:val="00027F2A"/>
    <w:rsid w:val="000308E7"/>
    <w:rsid w:val="0003171D"/>
    <w:rsid w:val="00031C1D"/>
    <w:rsid w:val="00033A50"/>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0C50"/>
    <w:rsid w:val="00093E7E"/>
    <w:rsid w:val="000A1830"/>
    <w:rsid w:val="000A4121"/>
    <w:rsid w:val="000A4AA3"/>
    <w:rsid w:val="000A550E"/>
    <w:rsid w:val="000B1A55"/>
    <w:rsid w:val="000B20BB"/>
    <w:rsid w:val="000B2EF6"/>
    <w:rsid w:val="000B2FA6"/>
    <w:rsid w:val="000B4AA0"/>
    <w:rsid w:val="000C2553"/>
    <w:rsid w:val="000C372F"/>
    <w:rsid w:val="000C38C3"/>
    <w:rsid w:val="000C3C3E"/>
    <w:rsid w:val="000C7D05"/>
    <w:rsid w:val="000D09FD"/>
    <w:rsid w:val="000D145C"/>
    <w:rsid w:val="000D33E1"/>
    <w:rsid w:val="000D44FB"/>
    <w:rsid w:val="000D4CB2"/>
    <w:rsid w:val="000D574B"/>
    <w:rsid w:val="000D5E06"/>
    <w:rsid w:val="000D6270"/>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037"/>
    <w:rsid w:val="001257F4"/>
    <w:rsid w:val="001346DB"/>
    <w:rsid w:val="00134829"/>
    <w:rsid w:val="00136D4C"/>
    <w:rsid w:val="00137A58"/>
    <w:rsid w:val="001428F3"/>
    <w:rsid w:val="0014291D"/>
    <w:rsid w:val="00142BB9"/>
    <w:rsid w:val="00143FD8"/>
    <w:rsid w:val="00144F96"/>
    <w:rsid w:val="00151EAC"/>
    <w:rsid w:val="00152CC7"/>
    <w:rsid w:val="00153528"/>
    <w:rsid w:val="00153B29"/>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07BD"/>
    <w:rsid w:val="00191B4F"/>
    <w:rsid w:val="0019219A"/>
    <w:rsid w:val="00195077"/>
    <w:rsid w:val="001A033F"/>
    <w:rsid w:val="001A08AA"/>
    <w:rsid w:val="001A542E"/>
    <w:rsid w:val="001A59CB"/>
    <w:rsid w:val="001C1409"/>
    <w:rsid w:val="001C1452"/>
    <w:rsid w:val="001C1DE6"/>
    <w:rsid w:val="001C1F23"/>
    <w:rsid w:val="001C2AE6"/>
    <w:rsid w:val="001C4A89"/>
    <w:rsid w:val="001C6177"/>
    <w:rsid w:val="001D0363"/>
    <w:rsid w:val="001D56B5"/>
    <w:rsid w:val="001D614D"/>
    <w:rsid w:val="001D6950"/>
    <w:rsid w:val="001D6D92"/>
    <w:rsid w:val="001D7D94"/>
    <w:rsid w:val="001E01A5"/>
    <w:rsid w:val="001E2485"/>
    <w:rsid w:val="001E4218"/>
    <w:rsid w:val="001E49C7"/>
    <w:rsid w:val="001F0B20"/>
    <w:rsid w:val="001F0F65"/>
    <w:rsid w:val="001F0FC0"/>
    <w:rsid w:val="001F21BE"/>
    <w:rsid w:val="001F276A"/>
    <w:rsid w:val="001F7CAA"/>
    <w:rsid w:val="001F7F3C"/>
    <w:rsid w:val="00200A62"/>
    <w:rsid w:val="00203740"/>
    <w:rsid w:val="00203780"/>
    <w:rsid w:val="00205E72"/>
    <w:rsid w:val="0021191D"/>
    <w:rsid w:val="002138EA"/>
    <w:rsid w:val="00213F84"/>
    <w:rsid w:val="00214B6C"/>
    <w:rsid w:val="00214FBD"/>
    <w:rsid w:val="00215471"/>
    <w:rsid w:val="002167E0"/>
    <w:rsid w:val="00216954"/>
    <w:rsid w:val="00222897"/>
    <w:rsid w:val="00222B0C"/>
    <w:rsid w:val="0022331D"/>
    <w:rsid w:val="00224B96"/>
    <w:rsid w:val="00224C79"/>
    <w:rsid w:val="0023128E"/>
    <w:rsid w:val="00235394"/>
    <w:rsid w:val="00235577"/>
    <w:rsid w:val="0024283B"/>
    <w:rsid w:val="002435CA"/>
    <w:rsid w:val="0024469F"/>
    <w:rsid w:val="00252DB8"/>
    <w:rsid w:val="002537BC"/>
    <w:rsid w:val="00254BB9"/>
    <w:rsid w:val="00255C58"/>
    <w:rsid w:val="00260EC7"/>
    <w:rsid w:val="00261539"/>
    <w:rsid w:val="0026179F"/>
    <w:rsid w:val="0026413B"/>
    <w:rsid w:val="00265431"/>
    <w:rsid w:val="002666AE"/>
    <w:rsid w:val="00266B0D"/>
    <w:rsid w:val="00273965"/>
    <w:rsid w:val="00274E1A"/>
    <w:rsid w:val="002775B1"/>
    <w:rsid w:val="002775B9"/>
    <w:rsid w:val="002811C4"/>
    <w:rsid w:val="00282213"/>
    <w:rsid w:val="002839D7"/>
    <w:rsid w:val="00284016"/>
    <w:rsid w:val="002858BF"/>
    <w:rsid w:val="00287B31"/>
    <w:rsid w:val="0029136F"/>
    <w:rsid w:val="00292FD3"/>
    <w:rsid w:val="002939AF"/>
    <w:rsid w:val="00293FA8"/>
    <w:rsid w:val="00294491"/>
    <w:rsid w:val="00294BDE"/>
    <w:rsid w:val="00295F90"/>
    <w:rsid w:val="002979BC"/>
    <w:rsid w:val="002A0CED"/>
    <w:rsid w:val="002A3B6A"/>
    <w:rsid w:val="002A3F7B"/>
    <w:rsid w:val="002A4CD0"/>
    <w:rsid w:val="002A7DA6"/>
    <w:rsid w:val="002B516C"/>
    <w:rsid w:val="002B5E1D"/>
    <w:rsid w:val="002B60C1"/>
    <w:rsid w:val="002C0FCD"/>
    <w:rsid w:val="002C4B52"/>
    <w:rsid w:val="002D03E5"/>
    <w:rsid w:val="002D29A3"/>
    <w:rsid w:val="002D36EB"/>
    <w:rsid w:val="002D3D61"/>
    <w:rsid w:val="002D6114"/>
    <w:rsid w:val="002D6BDF"/>
    <w:rsid w:val="002D76AD"/>
    <w:rsid w:val="002E0B88"/>
    <w:rsid w:val="002E16FA"/>
    <w:rsid w:val="002E2CE9"/>
    <w:rsid w:val="002E3BF7"/>
    <w:rsid w:val="002E403E"/>
    <w:rsid w:val="002F158C"/>
    <w:rsid w:val="002F4093"/>
    <w:rsid w:val="002F5636"/>
    <w:rsid w:val="003020F4"/>
    <w:rsid w:val="003022A5"/>
    <w:rsid w:val="0030256D"/>
    <w:rsid w:val="00303BD6"/>
    <w:rsid w:val="00307E51"/>
    <w:rsid w:val="00311363"/>
    <w:rsid w:val="00315867"/>
    <w:rsid w:val="003259B7"/>
    <w:rsid w:val="003260D7"/>
    <w:rsid w:val="00326CD5"/>
    <w:rsid w:val="00331864"/>
    <w:rsid w:val="00332A05"/>
    <w:rsid w:val="00336697"/>
    <w:rsid w:val="00337798"/>
    <w:rsid w:val="00337E98"/>
    <w:rsid w:val="003418CB"/>
    <w:rsid w:val="00342819"/>
    <w:rsid w:val="003454F2"/>
    <w:rsid w:val="00346BB5"/>
    <w:rsid w:val="003504B6"/>
    <w:rsid w:val="00355873"/>
    <w:rsid w:val="0035660F"/>
    <w:rsid w:val="00357753"/>
    <w:rsid w:val="003628B9"/>
    <w:rsid w:val="00362D8F"/>
    <w:rsid w:val="003643F5"/>
    <w:rsid w:val="00364658"/>
    <w:rsid w:val="003657D6"/>
    <w:rsid w:val="00367724"/>
    <w:rsid w:val="00371137"/>
    <w:rsid w:val="00372C61"/>
    <w:rsid w:val="00377065"/>
    <w:rsid w:val="003770F6"/>
    <w:rsid w:val="003810B1"/>
    <w:rsid w:val="00382C54"/>
    <w:rsid w:val="003836F6"/>
    <w:rsid w:val="00383E37"/>
    <w:rsid w:val="00384E74"/>
    <w:rsid w:val="003856CF"/>
    <w:rsid w:val="00387F67"/>
    <w:rsid w:val="00393042"/>
    <w:rsid w:val="003947FD"/>
    <w:rsid w:val="00394AD5"/>
    <w:rsid w:val="0039501B"/>
    <w:rsid w:val="0039642D"/>
    <w:rsid w:val="00396E2E"/>
    <w:rsid w:val="003A2E40"/>
    <w:rsid w:val="003A425E"/>
    <w:rsid w:val="003A6E49"/>
    <w:rsid w:val="003B0158"/>
    <w:rsid w:val="003B2D74"/>
    <w:rsid w:val="003B40B6"/>
    <w:rsid w:val="003B56DB"/>
    <w:rsid w:val="003B5BAF"/>
    <w:rsid w:val="003B755E"/>
    <w:rsid w:val="003C0FDA"/>
    <w:rsid w:val="003C228E"/>
    <w:rsid w:val="003C480E"/>
    <w:rsid w:val="003C51E7"/>
    <w:rsid w:val="003C6893"/>
    <w:rsid w:val="003C6DE2"/>
    <w:rsid w:val="003D05FF"/>
    <w:rsid w:val="003D1EFD"/>
    <w:rsid w:val="003D265C"/>
    <w:rsid w:val="003D28BF"/>
    <w:rsid w:val="003D4215"/>
    <w:rsid w:val="003D4C47"/>
    <w:rsid w:val="003D67B0"/>
    <w:rsid w:val="003D7719"/>
    <w:rsid w:val="003D7D44"/>
    <w:rsid w:val="003E1710"/>
    <w:rsid w:val="003E2A32"/>
    <w:rsid w:val="003E40EE"/>
    <w:rsid w:val="003E56C4"/>
    <w:rsid w:val="003E627D"/>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454F"/>
    <w:rsid w:val="00416084"/>
    <w:rsid w:val="00421446"/>
    <w:rsid w:val="00424F8C"/>
    <w:rsid w:val="00425F84"/>
    <w:rsid w:val="004271BA"/>
    <w:rsid w:val="004278FA"/>
    <w:rsid w:val="00430497"/>
    <w:rsid w:val="0043216B"/>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3CB2"/>
    <w:rsid w:val="00484C5D"/>
    <w:rsid w:val="0048543E"/>
    <w:rsid w:val="004868C1"/>
    <w:rsid w:val="004870FD"/>
    <w:rsid w:val="0048750F"/>
    <w:rsid w:val="00490160"/>
    <w:rsid w:val="004915BC"/>
    <w:rsid w:val="004A495F"/>
    <w:rsid w:val="004A4F73"/>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15C"/>
    <w:rsid w:val="005017F7"/>
    <w:rsid w:val="00501FA7"/>
    <w:rsid w:val="005034DC"/>
    <w:rsid w:val="0050488E"/>
    <w:rsid w:val="00505285"/>
    <w:rsid w:val="00505BFA"/>
    <w:rsid w:val="005071B4"/>
    <w:rsid w:val="00507687"/>
    <w:rsid w:val="005117A9"/>
    <w:rsid w:val="00511F57"/>
    <w:rsid w:val="0051201F"/>
    <w:rsid w:val="00514F4A"/>
    <w:rsid w:val="0051533F"/>
    <w:rsid w:val="00515C33"/>
    <w:rsid w:val="00515CBE"/>
    <w:rsid w:val="00515E2B"/>
    <w:rsid w:val="00515F99"/>
    <w:rsid w:val="00522A7E"/>
    <w:rsid w:val="00522F20"/>
    <w:rsid w:val="00525C05"/>
    <w:rsid w:val="00530661"/>
    <w:rsid w:val="005308DB"/>
    <w:rsid w:val="00530A2E"/>
    <w:rsid w:val="00530FBE"/>
    <w:rsid w:val="005339DB"/>
    <w:rsid w:val="00534C89"/>
    <w:rsid w:val="005411DA"/>
    <w:rsid w:val="00541573"/>
    <w:rsid w:val="0054348A"/>
    <w:rsid w:val="00554371"/>
    <w:rsid w:val="00564273"/>
    <w:rsid w:val="00566EC9"/>
    <w:rsid w:val="0057075F"/>
    <w:rsid w:val="00571777"/>
    <w:rsid w:val="005749E9"/>
    <w:rsid w:val="00575093"/>
    <w:rsid w:val="005755EF"/>
    <w:rsid w:val="00575D37"/>
    <w:rsid w:val="00580FF5"/>
    <w:rsid w:val="0058169F"/>
    <w:rsid w:val="005827C1"/>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6F4C"/>
    <w:rsid w:val="005D764C"/>
    <w:rsid w:val="005D7AF8"/>
    <w:rsid w:val="005E1959"/>
    <w:rsid w:val="005E366A"/>
    <w:rsid w:val="005E414D"/>
    <w:rsid w:val="005E52DC"/>
    <w:rsid w:val="005E64E9"/>
    <w:rsid w:val="005F2145"/>
    <w:rsid w:val="005F31F6"/>
    <w:rsid w:val="006002F2"/>
    <w:rsid w:val="006003F1"/>
    <w:rsid w:val="00600718"/>
    <w:rsid w:val="006016E1"/>
    <w:rsid w:val="006018CB"/>
    <w:rsid w:val="00602D27"/>
    <w:rsid w:val="00604B9E"/>
    <w:rsid w:val="0060642F"/>
    <w:rsid w:val="00610729"/>
    <w:rsid w:val="006144A1"/>
    <w:rsid w:val="00615427"/>
    <w:rsid w:val="00615EBB"/>
    <w:rsid w:val="00616096"/>
    <w:rsid w:val="006160A2"/>
    <w:rsid w:val="00616930"/>
    <w:rsid w:val="00621F35"/>
    <w:rsid w:val="006241E2"/>
    <w:rsid w:val="00625643"/>
    <w:rsid w:val="0062565C"/>
    <w:rsid w:val="0063006B"/>
    <w:rsid w:val="006302AA"/>
    <w:rsid w:val="006305AB"/>
    <w:rsid w:val="00633148"/>
    <w:rsid w:val="006363BD"/>
    <w:rsid w:val="00637533"/>
    <w:rsid w:val="006412DC"/>
    <w:rsid w:val="00641B43"/>
    <w:rsid w:val="00642BC6"/>
    <w:rsid w:val="006432F7"/>
    <w:rsid w:val="00644790"/>
    <w:rsid w:val="006501AF"/>
    <w:rsid w:val="00650DDE"/>
    <w:rsid w:val="00653AFC"/>
    <w:rsid w:val="0065505B"/>
    <w:rsid w:val="006634A0"/>
    <w:rsid w:val="00663A82"/>
    <w:rsid w:val="00664850"/>
    <w:rsid w:val="006663A3"/>
    <w:rsid w:val="006670AC"/>
    <w:rsid w:val="00667958"/>
    <w:rsid w:val="00672307"/>
    <w:rsid w:val="006728E3"/>
    <w:rsid w:val="00673B8B"/>
    <w:rsid w:val="00674DA4"/>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4109"/>
    <w:rsid w:val="006B6A88"/>
    <w:rsid w:val="006C171A"/>
    <w:rsid w:val="006C1C3B"/>
    <w:rsid w:val="006C41FD"/>
    <w:rsid w:val="006C4E43"/>
    <w:rsid w:val="006C5842"/>
    <w:rsid w:val="006C643E"/>
    <w:rsid w:val="006D2932"/>
    <w:rsid w:val="006D2B31"/>
    <w:rsid w:val="006D3671"/>
    <w:rsid w:val="006E0056"/>
    <w:rsid w:val="006E06A4"/>
    <w:rsid w:val="006E0A73"/>
    <w:rsid w:val="006E0FEE"/>
    <w:rsid w:val="006E3562"/>
    <w:rsid w:val="006E3FA6"/>
    <w:rsid w:val="006E6C11"/>
    <w:rsid w:val="006F0361"/>
    <w:rsid w:val="006F3901"/>
    <w:rsid w:val="006F603B"/>
    <w:rsid w:val="006F6A04"/>
    <w:rsid w:val="006F7017"/>
    <w:rsid w:val="006F7482"/>
    <w:rsid w:val="006F7C0C"/>
    <w:rsid w:val="00700755"/>
    <w:rsid w:val="00702648"/>
    <w:rsid w:val="007046CC"/>
    <w:rsid w:val="0070646B"/>
    <w:rsid w:val="007130A2"/>
    <w:rsid w:val="00715463"/>
    <w:rsid w:val="00715F23"/>
    <w:rsid w:val="007218F4"/>
    <w:rsid w:val="00724A22"/>
    <w:rsid w:val="00730655"/>
    <w:rsid w:val="007308E2"/>
    <w:rsid w:val="00731D77"/>
    <w:rsid w:val="00732360"/>
    <w:rsid w:val="0073390A"/>
    <w:rsid w:val="00734E64"/>
    <w:rsid w:val="007369A4"/>
    <w:rsid w:val="00736B37"/>
    <w:rsid w:val="00740A35"/>
    <w:rsid w:val="00742B48"/>
    <w:rsid w:val="0074315B"/>
    <w:rsid w:val="007458A2"/>
    <w:rsid w:val="00751771"/>
    <w:rsid w:val="007520B4"/>
    <w:rsid w:val="007538A8"/>
    <w:rsid w:val="00764CCC"/>
    <w:rsid w:val="007655D5"/>
    <w:rsid w:val="007657AD"/>
    <w:rsid w:val="007700D1"/>
    <w:rsid w:val="007732D1"/>
    <w:rsid w:val="00774628"/>
    <w:rsid w:val="007763C1"/>
    <w:rsid w:val="00777364"/>
    <w:rsid w:val="00777E82"/>
    <w:rsid w:val="00781359"/>
    <w:rsid w:val="00782212"/>
    <w:rsid w:val="0078444A"/>
    <w:rsid w:val="00786921"/>
    <w:rsid w:val="007869C3"/>
    <w:rsid w:val="00786B80"/>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9FB"/>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1A4E"/>
    <w:rsid w:val="00802305"/>
    <w:rsid w:val="00805539"/>
    <w:rsid w:val="00805BE8"/>
    <w:rsid w:val="008071AF"/>
    <w:rsid w:val="00811177"/>
    <w:rsid w:val="0081480B"/>
    <w:rsid w:val="00816078"/>
    <w:rsid w:val="008177E3"/>
    <w:rsid w:val="00823AA9"/>
    <w:rsid w:val="008255B9"/>
    <w:rsid w:val="00825CD8"/>
    <w:rsid w:val="00827324"/>
    <w:rsid w:val="00835021"/>
    <w:rsid w:val="00836687"/>
    <w:rsid w:val="008367A7"/>
    <w:rsid w:val="008369DD"/>
    <w:rsid w:val="00837458"/>
    <w:rsid w:val="00837AAE"/>
    <w:rsid w:val="00837EA8"/>
    <w:rsid w:val="00840F5A"/>
    <w:rsid w:val="008429AD"/>
    <w:rsid w:val="008429DB"/>
    <w:rsid w:val="0084352E"/>
    <w:rsid w:val="00850C75"/>
    <w:rsid w:val="00850E39"/>
    <w:rsid w:val="00851F1A"/>
    <w:rsid w:val="0085451D"/>
    <w:rsid w:val="0085477A"/>
    <w:rsid w:val="00855107"/>
    <w:rsid w:val="00855173"/>
    <w:rsid w:val="008557D9"/>
    <w:rsid w:val="00855BF7"/>
    <w:rsid w:val="00856214"/>
    <w:rsid w:val="00862089"/>
    <w:rsid w:val="0086388C"/>
    <w:rsid w:val="00864826"/>
    <w:rsid w:val="00866D5B"/>
    <w:rsid w:val="00866FF5"/>
    <w:rsid w:val="00870EA3"/>
    <w:rsid w:val="00873BD9"/>
    <w:rsid w:val="00873E1F"/>
    <w:rsid w:val="00874C16"/>
    <w:rsid w:val="008771AB"/>
    <w:rsid w:val="00883764"/>
    <w:rsid w:val="00886D1F"/>
    <w:rsid w:val="00891AA9"/>
    <w:rsid w:val="00891EE1"/>
    <w:rsid w:val="00893987"/>
    <w:rsid w:val="00893EE6"/>
    <w:rsid w:val="008963EF"/>
    <w:rsid w:val="0089688E"/>
    <w:rsid w:val="008971CF"/>
    <w:rsid w:val="008A1FBE"/>
    <w:rsid w:val="008A2F5A"/>
    <w:rsid w:val="008A6F36"/>
    <w:rsid w:val="008B013A"/>
    <w:rsid w:val="008B3194"/>
    <w:rsid w:val="008B5535"/>
    <w:rsid w:val="008B5AE7"/>
    <w:rsid w:val="008B5BA7"/>
    <w:rsid w:val="008B7DDF"/>
    <w:rsid w:val="008C479F"/>
    <w:rsid w:val="008C5A36"/>
    <w:rsid w:val="008C60E9"/>
    <w:rsid w:val="008D0195"/>
    <w:rsid w:val="008D1B7C"/>
    <w:rsid w:val="008D3580"/>
    <w:rsid w:val="008D4CD2"/>
    <w:rsid w:val="008D6657"/>
    <w:rsid w:val="008D70E3"/>
    <w:rsid w:val="008D7973"/>
    <w:rsid w:val="008E0A94"/>
    <w:rsid w:val="008E1F60"/>
    <w:rsid w:val="008E307E"/>
    <w:rsid w:val="008E384C"/>
    <w:rsid w:val="008E5088"/>
    <w:rsid w:val="008E70B7"/>
    <w:rsid w:val="008F40DE"/>
    <w:rsid w:val="008F42E6"/>
    <w:rsid w:val="008F4DD1"/>
    <w:rsid w:val="008F6056"/>
    <w:rsid w:val="00901532"/>
    <w:rsid w:val="00902139"/>
    <w:rsid w:val="009021B9"/>
    <w:rsid w:val="00902C07"/>
    <w:rsid w:val="00904B69"/>
    <w:rsid w:val="00904DE8"/>
    <w:rsid w:val="00905804"/>
    <w:rsid w:val="00906AC8"/>
    <w:rsid w:val="009101E2"/>
    <w:rsid w:val="009131DF"/>
    <w:rsid w:val="00913AD6"/>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1FFA"/>
    <w:rsid w:val="00947703"/>
    <w:rsid w:val="00947E7E"/>
    <w:rsid w:val="0095139A"/>
    <w:rsid w:val="00953E16"/>
    <w:rsid w:val="00953F59"/>
    <w:rsid w:val="009542AC"/>
    <w:rsid w:val="009557D4"/>
    <w:rsid w:val="009577E5"/>
    <w:rsid w:val="009600F3"/>
    <w:rsid w:val="00960462"/>
    <w:rsid w:val="009606EB"/>
    <w:rsid w:val="00961BB2"/>
    <w:rsid w:val="00962108"/>
    <w:rsid w:val="009635BF"/>
    <w:rsid w:val="009638D6"/>
    <w:rsid w:val="0097408E"/>
    <w:rsid w:val="00974BB2"/>
    <w:rsid w:val="00974FA7"/>
    <w:rsid w:val="009756E5"/>
    <w:rsid w:val="00976679"/>
    <w:rsid w:val="00977A8C"/>
    <w:rsid w:val="00980398"/>
    <w:rsid w:val="00982E6F"/>
    <w:rsid w:val="00983910"/>
    <w:rsid w:val="00985B6E"/>
    <w:rsid w:val="009932AC"/>
    <w:rsid w:val="00994351"/>
    <w:rsid w:val="00996A8F"/>
    <w:rsid w:val="009A0CCE"/>
    <w:rsid w:val="009A1DBF"/>
    <w:rsid w:val="009A3666"/>
    <w:rsid w:val="009A68E6"/>
    <w:rsid w:val="009A7598"/>
    <w:rsid w:val="009A78F2"/>
    <w:rsid w:val="009B1DF8"/>
    <w:rsid w:val="009B3D20"/>
    <w:rsid w:val="009B5418"/>
    <w:rsid w:val="009C0727"/>
    <w:rsid w:val="009C179D"/>
    <w:rsid w:val="009C492F"/>
    <w:rsid w:val="009C4F2E"/>
    <w:rsid w:val="009C772F"/>
    <w:rsid w:val="009D1671"/>
    <w:rsid w:val="009D266E"/>
    <w:rsid w:val="009D29E8"/>
    <w:rsid w:val="009D2FF2"/>
    <w:rsid w:val="009D3226"/>
    <w:rsid w:val="009D3385"/>
    <w:rsid w:val="009D38BE"/>
    <w:rsid w:val="009D3D72"/>
    <w:rsid w:val="009D4928"/>
    <w:rsid w:val="009D6BD1"/>
    <w:rsid w:val="009D793C"/>
    <w:rsid w:val="009E16A9"/>
    <w:rsid w:val="009E346D"/>
    <w:rsid w:val="009E375F"/>
    <w:rsid w:val="009E39D4"/>
    <w:rsid w:val="009E5401"/>
    <w:rsid w:val="009F6AA4"/>
    <w:rsid w:val="00A0105D"/>
    <w:rsid w:val="00A0758F"/>
    <w:rsid w:val="00A1051E"/>
    <w:rsid w:val="00A1371C"/>
    <w:rsid w:val="00A1371F"/>
    <w:rsid w:val="00A1487B"/>
    <w:rsid w:val="00A1570A"/>
    <w:rsid w:val="00A211A9"/>
    <w:rsid w:val="00A211B4"/>
    <w:rsid w:val="00A21A39"/>
    <w:rsid w:val="00A2336B"/>
    <w:rsid w:val="00A254D2"/>
    <w:rsid w:val="00A263FA"/>
    <w:rsid w:val="00A277EF"/>
    <w:rsid w:val="00A33DDF"/>
    <w:rsid w:val="00A34547"/>
    <w:rsid w:val="00A35A1E"/>
    <w:rsid w:val="00A35B68"/>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17E4"/>
    <w:rsid w:val="00AB4182"/>
    <w:rsid w:val="00AB46D1"/>
    <w:rsid w:val="00AB695C"/>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0B13"/>
    <w:rsid w:val="00B12B26"/>
    <w:rsid w:val="00B163F8"/>
    <w:rsid w:val="00B178D3"/>
    <w:rsid w:val="00B229E9"/>
    <w:rsid w:val="00B2472D"/>
    <w:rsid w:val="00B24CA0"/>
    <w:rsid w:val="00B2549F"/>
    <w:rsid w:val="00B34028"/>
    <w:rsid w:val="00B347A6"/>
    <w:rsid w:val="00B37739"/>
    <w:rsid w:val="00B40446"/>
    <w:rsid w:val="00B4108D"/>
    <w:rsid w:val="00B42141"/>
    <w:rsid w:val="00B47515"/>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92C16"/>
    <w:rsid w:val="00BA259A"/>
    <w:rsid w:val="00BA259C"/>
    <w:rsid w:val="00BA29D3"/>
    <w:rsid w:val="00BA307F"/>
    <w:rsid w:val="00BA511C"/>
    <w:rsid w:val="00BA5280"/>
    <w:rsid w:val="00BB004F"/>
    <w:rsid w:val="00BB1380"/>
    <w:rsid w:val="00BB14F1"/>
    <w:rsid w:val="00BB572E"/>
    <w:rsid w:val="00BB6C2B"/>
    <w:rsid w:val="00BB6EEE"/>
    <w:rsid w:val="00BB74FD"/>
    <w:rsid w:val="00BC15B8"/>
    <w:rsid w:val="00BC2DFA"/>
    <w:rsid w:val="00BC5982"/>
    <w:rsid w:val="00BC60BF"/>
    <w:rsid w:val="00BD09FA"/>
    <w:rsid w:val="00BD28BF"/>
    <w:rsid w:val="00BD439D"/>
    <w:rsid w:val="00BD6404"/>
    <w:rsid w:val="00BE027A"/>
    <w:rsid w:val="00BE33AE"/>
    <w:rsid w:val="00BE440F"/>
    <w:rsid w:val="00BE76A4"/>
    <w:rsid w:val="00BF046F"/>
    <w:rsid w:val="00BF113C"/>
    <w:rsid w:val="00BF7C29"/>
    <w:rsid w:val="00C01D50"/>
    <w:rsid w:val="00C056DC"/>
    <w:rsid w:val="00C0784E"/>
    <w:rsid w:val="00C1329B"/>
    <w:rsid w:val="00C17E5D"/>
    <w:rsid w:val="00C21F1E"/>
    <w:rsid w:val="00C24C05"/>
    <w:rsid w:val="00C24D2F"/>
    <w:rsid w:val="00C31283"/>
    <w:rsid w:val="00C31E0A"/>
    <w:rsid w:val="00C322FB"/>
    <w:rsid w:val="00C33C48"/>
    <w:rsid w:val="00C340E5"/>
    <w:rsid w:val="00C35AA7"/>
    <w:rsid w:val="00C42B61"/>
    <w:rsid w:val="00C43BA1"/>
    <w:rsid w:val="00C43DAB"/>
    <w:rsid w:val="00C44A32"/>
    <w:rsid w:val="00C44E63"/>
    <w:rsid w:val="00C4798D"/>
    <w:rsid w:val="00C47F08"/>
    <w:rsid w:val="00C514A6"/>
    <w:rsid w:val="00C55325"/>
    <w:rsid w:val="00C5739F"/>
    <w:rsid w:val="00C57CF0"/>
    <w:rsid w:val="00C649BD"/>
    <w:rsid w:val="00C654A9"/>
    <w:rsid w:val="00C65891"/>
    <w:rsid w:val="00C66AC9"/>
    <w:rsid w:val="00C71637"/>
    <w:rsid w:val="00C724D3"/>
    <w:rsid w:val="00C735A9"/>
    <w:rsid w:val="00C77DD9"/>
    <w:rsid w:val="00C82111"/>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2504"/>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5C81"/>
    <w:rsid w:val="00CD6A1B"/>
    <w:rsid w:val="00CE06E1"/>
    <w:rsid w:val="00CE0A7F"/>
    <w:rsid w:val="00CE1718"/>
    <w:rsid w:val="00CE17CC"/>
    <w:rsid w:val="00CE1843"/>
    <w:rsid w:val="00CE3255"/>
    <w:rsid w:val="00CE6A42"/>
    <w:rsid w:val="00CE7CB1"/>
    <w:rsid w:val="00CF1C3A"/>
    <w:rsid w:val="00CF1CA8"/>
    <w:rsid w:val="00CF4156"/>
    <w:rsid w:val="00CF6F0C"/>
    <w:rsid w:val="00D0155E"/>
    <w:rsid w:val="00D031B9"/>
    <w:rsid w:val="00D03D00"/>
    <w:rsid w:val="00D0400A"/>
    <w:rsid w:val="00D05C30"/>
    <w:rsid w:val="00D11359"/>
    <w:rsid w:val="00D13968"/>
    <w:rsid w:val="00D158E1"/>
    <w:rsid w:val="00D2262A"/>
    <w:rsid w:val="00D22CA3"/>
    <w:rsid w:val="00D25893"/>
    <w:rsid w:val="00D26977"/>
    <w:rsid w:val="00D3188C"/>
    <w:rsid w:val="00D34AA6"/>
    <w:rsid w:val="00D35F9B"/>
    <w:rsid w:val="00D36515"/>
    <w:rsid w:val="00D36B69"/>
    <w:rsid w:val="00D378E0"/>
    <w:rsid w:val="00D406D0"/>
    <w:rsid w:val="00D408DD"/>
    <w:rsid w:val="00D41AFD"/>
    <w:rsid w:val="00D456A5"/>
    <w:rsid w:val="00D45D72"/>
    <w:rsid w:val="00D4632D"/>
    <w:rsid w:val="00D50CB4"/>
    <w:rsid w:val="00D515BF"/>
    <w:rsid w:val="00D520E4"/>
    <w:rsid w:val="00D53A38"/>
    <w:rsid w:val="00D551B2"/>
    <w:rsid w:val="00D55913"/>
    <w:rsid w:val="00D575DD"/>
    <w:rsid w:val="00D57DFA"/>
    <w:rsid w:val="00D602C4"/>
    <w:rsid w:val="00D60DF7"/>
    <w:rsid w:val="00D60EE1"/>
    <w:rsid w:val="00D6489E"/>
    <w:rsid w:val="00D67FCF"/>
    <w:rsid w:val="00D709CE"/>
    <w:rsid w:val="00D71F73"/>
    <w:rsid w:val="00D72E48"/>
    <w:rsid w:val="00D73755"/>
    <w:rsid w:val="00D80786"/>
    <w:rsid w:val="00D81CAB"/>
    <w:rsid w:val="00D8576F"/>
    <w:rsid w:val="00D862FD"/>
    <w:rsid w:val="00D8677F"/>
    <w:rsid w:val="00D95883"/>
    <w:rsid w:val="00D97F0C"/>
    <w:rsid w:val="00DA3A86"/>
    <w:rsid w:val="00DA5311"/>
    <w:rsid w:val="00DA64DC"/>
    <w:rsid w:val="00DA66ED"/>
    <w:rsid w:val="00DA70EE"/>
    <w:rsid w:val="00DA7F52"/>
    <w:rsid w:val="00DB0137"/>
    <w:rsid w:val="00DB0A58"/>
    <w:rsid w:val="00DB22AC"/>
    <w:rsid w:val="00DB5184"/>
    <w:rsid w:val="00DC1D84"/>
    <w:rsid w:val="00DC2500"/>
    <w:rsid w:val="00DC2CDE"/>
    <w:rsid w:val="00DC4290"/>
    <w:rsid w:val="00DC59B7"/>
    <w:rsid w:val="00DC77DC"/>
    <w:rsid w:val="00DD0453"/>
    <w:rsid w:val="00DD0C2C"/>
    <w:rsid w:val="00DD19DE"/>
    <w:rsid w:val="00DD28BC"/>
    <w:rsid w:val="00DD46D9"/>
    <w:rsid w:val="00DD7B88"/>
    <w:rsid w:val="00DD7C07"/>
    <w:rsid w:val="00DE0122"/>
    <w:rsid w:val="00DE31F0"/>
    <w:rsid w:val="00DE3D1C"/>
    <w:rsid w:val="00DE3FB1"/>
    <w:rsid w:val="00DE72FA"/>
    <w:rsid w:val="00DE74AC"/>
    <w:rsid w:val="00DE789C"/>
    <w:rsid w:val="00DF0879"/>
    <w:rsid w:val="00DF2AF8"/>
    <w:rsid w:val="00DF3C49"/>
    <w:rsid w:val="00DF5579"/>
    <w:rsid w:val="00E0227D"/>
    <w:rsid w:val="00E04B84"/>
    <w:rsid w:val="00E05E16"/>
    <w:rsid w:val="00E06237"/>
    <w:rsid w:val="00E06466"/>
    <w:rsid w:val="00E06FDA"/>
    <w:rsid w:val="00E10302"/>
    <w:rsid w:val="00E12E98"/>
    <w:rsid w:val="00E1548B"/>
    <w:rsid w:val="00E15BBD"/>
    <w:rsid w:val="00E160A5"/>
    <w:rsid w:val="00E1713D"/>
    <w:rsid w:val="00E1766D"/>
    <w:rsid w:val="00E20A43"/>
    <w:rsid w:val="00E21ADE"/>
    <w:rsid w:val="00E231D6"/>
    <w:rsid w:val="00E2381E"/>
    <w:rsid w:val="00E23898"/>
    <w:rsid w:val="00E261CD"/>
    <w:rsid w:val="00E301B2"/>
    <w:rsid w:val="00E324AD"/>
    <w:rsid w:val="00E33CD2"/>
    <w:rsid w:val="00E36664"/>
    <w:rsid w:val="00E40E90"/>
    <w:rsid w:val="00E415A5"/>
    <w:rsid w:val="00E45C7E"/>
    <w:rsid w:val="00E47355"/>
    <w:rsid w:val="00E508DC"/>
    <w:rsid w:val="00E531EB"/>
    <w:rsid w:val="00E54874"/>
    <w:rsid w:val="00E54B6F"/>
    <w:rsid w:val="00E55741"/>
    <w:rsid w:val="00E55ACA"/>
    <w:rsid w:val="00E57949"/>
    <w:rsid w:val="00E57B74"/>
    <w:rsid w:val="00E609FD"/>
    <w:rsid w:val="00E6229B"/>
    <w:rsid w:val="00E65BC6"/>
    <w:rsid w:val="00E661FF"/>
    <w:rsid w:val="00E6638F"/>
    <w:rsid w:val="00E7160E"/>
    <w:rsid w:val="00E71DA0"/>
    <w:rsid w:val="00E726EB"/>
    <w:rsid w:val="00E80B52"/>
    <w:rsid w:val="00E824C3"/>
    <w:rsid w:val="00E82B37"/>
    <w:rsid w:val="00E83242"/>
    <w:rsid w:val="00E840B3"/>
    <w:rsid w:val="00E84104"/>
    <w:rsid w:val="00E84D10"/>
    <w:rsid w:val="00E8629F"/>
    <w:rsid w:val="00E906C8"/>
    <w:rsid w:val="00E91008"/>
    <w:rsid w:val="00E91B14"/>
    <w:rsid w:val="00E9374E"/>
    <w:rsid w:val="00E94B9E"/>
    <w:rsid w:val="00E94F54"/>
    <w:rsid w:val="00E95C57"/>
    <w:rsid w:val="00E97AD5"/>
    <w:rsid w:val="00E97EEA"/>
    <w:rsid w:val="00EA021A"/>
    <w:rsid w:val="00EA103B"/>
    <w:rsid w:val="00EA1111"/>
    <w:rsid w:val="00EA1411"/>
    <w:rsid w:val="00EA29FC"/>
    <w:rsid w:val="00EA3B4F"/>
    <w:rsid w:val="00EA3C24"/>
    <w:rsid w:val="00EA5470"/>
    <w:rsid w:val="00EA73DF"/>
    <w:rsid w:val="00EB09CC"/>
    <w:rsid w:val="00EB0E67"/>
    <w:rsid w:val="00EB61AE"/>
    <w:rsid w:val="00EB6562"/>
    <w:rsid w:val="00EB713C"/>
    <w:rsid w:val="00EC0B9A"/>
    <w:rsid w:val="00EC2D99"/>
    <w:rsid w:val="00EC2F9E"/>
    <w:rsid w:val="00EC322D"/>
    <w:rsid w:val="00EC3602"/>
    <w:rsid w:val="00EC62BB"/>
    <w:rsid w:val="00EC7B7D"/>
    <w:rsid w:val="00ED383A"/>
    <w:rsid w:val="00EF1EC5"/>
    <w:rsid w:val="00EF3748"/>
    <w:rsid w:val="00EF4C88"/>
    <w:rsid w:val="00EF55EB"/>
    <w:rsid w:val="00EF623E"/>
    <w:rsid w:val="00EF6AB4"/>
    <w:rsid w:val="00EF77E6"/>
    <w:rsid w:val="00F00DCC"/>
    <w:rsid w:val="00F01321"/>
    <w:rsid w:val="00F0156F"/>
    <w:rsid w:val="00F01A35"/>
    <w:rsid w:val="00F02569"/>
    <w:rsid w:val="00F05AC8"/>
    <w:rsid w:val="00F07167"/>
    <w:rsid w:val="00F072D8"/>
    <w:rsid w:val="00F07CE0"/>
    <w:rsid w:val="00F1063A"/>
    <w:rsid w:val="00F113CD"/>
    <w:rsid w:val="00F13D05"/>
    <w:rsid w:val="00F1679D"/>
    <w:rsid w:val="00F1682C"/>
    <w:rsid w:val="00F17586"/>
    <w:rsid w:val="00F20B91"/>
    <w:rsid w:val="00F215B2"/>
    <w:rsid w:val="00F21EAC"/>
    <w:rsid w:val="00F2282C"/>
    <w:rsid w:val="00F23B78"/>
    <w:rsid w:val="00F24B8B"/>
    <w:rsid w:val="00F2752F"/>
    <w:rsid w:val="00F30D2E"/>
    <w:rsid w:val="00F32BB6"/>
    <w:rsid w:val="00F35516"/>
    <w:rsid w:val="00F35790"/>
    <w:rsid w:val="00F358AC"/>
    <w:rsid w:val="00F36876"/>
    <w:rsid w:val="00F4136D"/>
    <w:rsid w:val="00F41DDE"/>
    <w:rsid w:val="00F4212E"/>
    <w:rsid w:val="00F42B4B"/>
    <w:rsid w:val="00F42C20"/>
    <w:rsid w:val="00F42F83"/>
    <w:rsid w:val="00F43E34"/>
    <w:rsid w:val="00F465F0"/>
    <w:rsid w:val="00F508BF"/>
    <w:rsid w:val="00F53053"/>
    <w:rsid w:val="00F53FE2"/>
    <w:rsid w:val="00F540A3"/>
    <w:rsid w:val="00F55BA0"/>
    <w:rsid w:val="00F618EF"/>
    <w:rsid w:val="00F65582"/>
    <w:rsid w:val="00F66E75"/>
    <w:rsid w:val="00F758D0"/>
    <w:rsid w:val="00F77EB0"/>
    <w:rsid w:val="00F847E0"/>
    <w:rsid w:val="00F87CDD"/>
    <w:rsid w:val="00F907A5"/>
    <w:rsid w:val="00F933F0"/>
    <w:rsid w:val="00F937A3"/>
    <w:rsid w:val="00F93FF4"/>
    <w:rsid w:val="00F942FD"/>
    <w:rsid w:val="00F94715"/>
    <w:rsid w:val="00F96A3D"/>
    <w:rsid w:val="00FA44C7"/>
    <w:rsid w:val="00FA4718"/>
    <w:rsid w:val="00FA7F3D"/>
    <w:rsid w:val="00FB374A"/>
    <w:rsid w:val="00FB38D8"/>
    <w:rsid w:val="00FB76B6"/>
    <w:rsid w:val="00FC0245"/>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90E"/>
    <w:rsid w:val="00FF1BD3"/>
    <w:rsid w:val="00FF1FCB"/>
    <w:rsid w:val="00FF3FC8"/>
    <w:rsid w:val="00FF52D4"/>
    <w:rsid w:val="00FF6AA4"/>
    <w:rsid w:val="00FF6B09"/>
    <w:rsid w:val="012613E6"/>
    <w:rsid w:val="023FD267"/>
    <w:rsid w:val="02AC7ABD"/>
    <w:rsid w:val="04AF4ED7"/>
    <w:rsid w:val="0AEF5CA1"/>
    <w:rsid w:val="0EF42C1C"/>
    <w:rsid w:val="10711A02"/>
    <w:rsid w:val="1AEE2A30"/>
    <w:rsid w:val="1DD4014D"/>
    <w:rsid w:val="21CF5ED5"/>
    <w:rsid w:val="2B154EDE"/>
    <w:rsid w:val="2C535116"/>
    <w:rsid w:val="2D927CF5"/>
    <w:rsid w:val="35C86796"/>
    <w:rsid w:val="3EC16FB7"/>
    <w:rsid w:val="4C300C6C"/>
    <w:rsid w:val="4D5C6697"/>
    <w:rsid w:val="4EECF4DB"/>
    <w:rsid w:val="53BF0EF6"/>
    <w:rsid w:val="5B9E6D78"/>
    <w:rsid w:val="603E0FEF"/>
    <w:rsid w:val="68125998"/>
    <w:rsid w:val="69073CEC"/>
    <w:rsid w:val="69AF38B5"/>
    <w:rsid w:val="6A6F34C3"/>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EC3F7A"/>
  <w15:docId w15:val="{0152F0CE-ECBE-4B8A-B19D-8A49469E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5BF"/>
    <w:pPr>
      <w:spacing w:after="180" w:line="259" w:lineRule="auto"/>
    </w:pPr>
    <w:rPr>
      <w:lang w:val="en-GB" w:eastAsia="en-US"/>
    </w:rPr>
  </w:style>
  <w:style w:type="paragraph" w:styleId="Heading1">
    <w:name w:val="heading 1"/>
    <w:next w:val="Normal"/>
    <w:link w:val="Heading1Char"/>
    <w:qFormat/>
    <w:rsid w:val="009635BF"/>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9635BF"/>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9635BF"/>
    <w:pPr>
      <w:numPr>
        <w:ilvl w:val="2"/>
      </w:numPr>
      <w:spacing w:before="120"/>
      <w:ind w:left="720"/>
      <w:outlineLvl w:val="2"/>
    </w:pPr>
  </w:style>
  <w:style w:type="paragraph" w:styleId="Heading4">
    <w:name w:val="heading 4"/>
    <w:basedOn w:val="Heading3"/>
    <w:next w:val="Normal"/>
    <w:link w:val="Heading4Char"/>
    <w:qFormat/>
    <w:rsid w:val="009635BF"/>
    <w:pPr>
      <w:numPr>
        <w:ilvl w:val="3"/>
      </w:numPr>
      <w:outlineLvl w:val="3"/>
    </w:pPr>
    <w:rPr>
      <w:sz w:val="24"/>
    </w:rPr>
  </w:style>
  <w:style w:type="paragraph" w:styleId="Heading5">
    <w:name w:val="heading 5"/>
    <w:basedOn w:val="Heading4"/>
    <w:next w:val="Normal"/>
    <w:link w:val="Heading5Char"/>
    <w:qFormat/>
    <w:rsid w:val="009635BF"/>
    <w:pPr>
      <w:numPr>
        <w:ilvl w:val="4"/>
      </w:numPr>
      <w:outlineLvl w:val="4"/>
    </w:pPr>
    <w:rPr>
      <w:sz w:val="22"/>
    </w:rPr>
  </w:style>
  <w:style w:type="paragraph" w:styleId="Heading6">
    <w:name w:val="heading 6"/>
    <w:basedOn w:val="H6"/>
    <w:next w:val="Normal"/>
    <w:link w:val="Heading6Char"/>
    <w:qFormat/>
    <w:rsid w:val="009635BF"/>
    <w:pPr>
      <w:numPr>
        <w:ilvl w:val="5"/>
      </w:numPr>
      <w:outlineLvl w:val="5"/>
    </w:pPr>
  </w:style>
  <w:style w:type="paragraph" w:styleId="Heading7">
    <w:name w:val="heading 7"/>
    <w:basedOn w:val="H6"/>
    <w:next w:val="Normal"/>
    <w:link w:val="Heading7Char"/>
    <w:qFormat/>
    <w:rsid w:val="009635BF"/>
    <w:pPr>
      <w:numPr>
        <w:ilvl w:val="6"/>
      </w:numPr>
      <w:outlineLvl w:val="6"/>
    </w:pPr>
  </w:style>
  <w:style w:type="paragraph" w:styleId="Heading8">
    <w:name w:val="heading 8"/>
    <w:basedOn w:val="Heading1"/>
    <w:next w:val="Normal"/>
    <w:link w:val="Heading8Char"/>
    <w:qFormat/>
    <w:rsid w:val="009635BF"/>
    <w:pPr>
      <w:numPr>
        <w:ilvl w:val="7"/>
      </w:numPr>
      <w:outlineLvl w:val="7"/>
    </w:pPr>
  </w:style>
  <w:style w:type="paragraph" w:styleId="Heading9">
    <w:name w:val="heading 9"/>
    <w:basedOn w:val="Heading8"/>
    <w:next w:val="Normal"/>
    <w:link w:val="Heading9Char"/>
    <w:qFormat/>
    <w:rsid w:val="009635B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9635BF"/>
    <w:pPr>
      <w:ind w:left="1985" w:hanging="1985"/>
      <w:outlineLvl w:val="9"/>
    </w:pPr>
    <w:rPr>
      <w:sz w:val="20"/>
    </w:rPr>
  </w:style>
  <w:style w:type="paragraph" w:styleId="List3">
    <w:name w:val="List 3"/>
    <w:basedOn w:val="List2"/>
    <w:qFormat/>
    <w:rsid w:val="009635BF"/>
    <w:pPr>
      <w:ind w:left="1135"/>
    </w:pPr>
  </w:style>
  <w:style w:type="paragraph" w:styleId="List2">
    <w:name w:val="List 2"/>
    <w:basedOn w:val="List"/>
    <w:uiPriority w:val="99"/>
    <w:qFormat/>
    <w:rsid w:val="009635BF"/>
    <w:pPr>
      <w:ind w:left="851"/>
    </w:pPr>
  </w:style>
  <w:style w:type="paragraph" w:styleId="List">
    <w:name w:val="List"/>
    <w:basedOn w:val="Normal"/>
    <w:qFormat/>
    <w:rsid w:val="009635BF"/>
    <w:pPr>
      <w:ind w:left="568" w:hanging="284"/>
    </w:pPr>
  </w:style>
  <w:style w:type="paragraph" w:styleId="CommentSubject">
    <w:name w:val="annotation subject"/>
    <w:basedOn w:val="CommentText"/>
    <w:next w:val="CommentText"/>
    <w:link w:val="CommentSubjectChar"/>
    <w:qFormat/>
    <w:rsid w:val="009635BF"/>
    <w:rPr>
      <w:b/>
      <w:bCs/>
    </w:rPr>
  </w:style>
  <w:style w:type="paragraph" w:styleId="CommentText">
    <w:name w:val="annotation text"/>
    <w:basedOn w:val="Normal"/>
    <w:link w:val="CommentTextChar"/>
    <w:uiPriority w:val="99"/>
    <w:qFormat/>
    <w:rsid w:val="009635BF"/>
  </w:style>
  <w:style w:type="paragraph" w:styleId="TOC7">
    <w:name w:val="toc 7"/>
    <w:basedOn w:val="TOC6"/>
    <w:next w:val="Normal"/>
    <w:qFormat/>
    <w:rsid w:val="009635BF"/>
    <w:pPr>
      <w:ind w:left="2268" w:hanging="2268"/>
    </w:pPr>
  </w:style>
  <w:style w:type="paragraph" w:styleId="TOC6">
    <w:name w:val="toc 6"/>
    <w:basedOn w:val="TOC5"/>
    <w:next w:val="Normal"/>
    <w:qFormat/>
    <w:rsid w:val="009635BF"/>
    <w:pPr>
      <w:ind w:left="1985" w:hanging="1985"/>
    </w:pPr>
  </w:style>
  <w:style w:type="paragraph" w:styleId="TOC5">
    <w:name w:val="toc 5"/>
    <w:basedOn w:val="TOC4"/>
    <w:next w:val="Normal"/>
    <w:qFormat/>
    <w:rsid w:val="009635BF"/>
    <w:pPr>
      <w:ind w:left="1701" w:hanging="1701"/>
    </w:pPr>
  </w:style>
  <w:style w:type="paragraph" w:styleId="TOC4">
    <w:name w:val="toc 4"/>
    <w:basedOn w:val="TOC3"/>
    <w:next w:val="Normal"/>
    <w:qFormat/>
    <w:rsid w:val="009635BF"/>
    <w:pPr>
      <w:ind w:left="1418" w:hanging="1418"/>
    </w:pPr>
  </w:style>
  <w:style w:type="paragraph" w:styleId="TOC3">
    <w:name w:val="toc 3"/>
    <w:basedOn w:val="TOC2"/>
    <w:next w:val="Normal"/>
    <w:rsid w:val="009635BF"/>
    <w:pPr>
      <w:ind w:left="1134" w:hanging="1134"/>
    </w:pPr>
  </w:style>
  <w:style w:type="paragraph" w:styleId="TOC2">
    <w:name w:val="toc 2"/>
    <w:basedOn w:val="TOC1"/>
    <w:next w:val="Normal"/>
    <w:qFormat/>
    <w:rsid w:val="009635BF"/>
    <w:pPr>
      <w:keepNext w:val="0"/>
      <w:spacing w:before="0"/>
      <w:ind w:left="851" w:hanging="851"/>
    </w:pPr>
    <w:rPr>
      <w:sz w:val="20"/>
    </w:rPr>
  </w:style>
  <w:style w:type="paragraph" w:styleId="TOC1">
    <w:name w:val="toc 1"/>
    <w:next w:val="Normal"/>
    <w:rsid w:val="009635BF"/>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9635BF"/>
    <w:pPr>
      <w:ind w:left="851"/>
    </w:pPr>
  </w:style>
  <w:style w:type="paragraph" w:styleId="ListNumber">
    <w:name w:val="List Number"/>
    <w:basedOn w:val="List"/>
    <w:qFormat/>
    <w:rsid w:val="009635BF"/>
  </w:style>
  <w:style w:type="paragraph" w:styleId="ListBullet4">
    <w:name w:val="List Bullet 4"/>
    <w:basedOn w:val="ListBullet3"/>
    <w:qFormat/>
    <w:rsid w:val="009635BF"/>
    <w:pPr>
      <w:ind w:left="1418"/>
    </w:pPr>
  </w:style>
  <w:style w:type="paragraph" w:styleId="ListBullet3">
    <w:name w:val="List Bullet 3"/>
    <w:basedOn w:val="ListBullet2"/>
    <w:qFormat/>
    <w:rsid w:val="009635BF"/>
    <w:pPr>
      <w:ind w:left="1135"/>
    </w:pPr>
  </w:style>
  <w:style w:type="paragraph" w:styleId="ListBullet2">
    <w:name w:val="List Bullet 2"/>
    <w:basedOn w:val="ListBullet"/>
    <w:qFormat/>
    <w:rsid w:val="009635BF"/>
    <w:pPr>
      <w:ind w:left="851"/>
    </w:pPr>
  </w:style>
  <w:style w:type="paragraph" w:styleId="ListBullet">
    <w:name w:val="List Bullet"/>
    <w:basedOn w:val="List"/>
    <w:qFormat/>
    <w:rsid w:val="009635BF"/>
  </w:style>
  <w:style w:type="paragraph" w:styleId="Caption">
    <w:name w:val="caption"/>
    <w:basedOn w:val="Normal"/>
    <w:next w:val="Normal"/>
    <w:link w:val="CaptionChar"/>
    <w:uiPriority w:val="35"/>
    <w:qFormat/>
    <w:rsid w:val="009635BF"/>
    <w:pPr>
      <w:spacing w:before="120" w:after="120"/>
    </w:pPr>
    <w:rPr>
      <w:b/>
    </w:rPr>
  </w:style>
  <w:style w:type="paragraph" w:styleId="DocumentMap">
    <w:name w:val="Document Map"/>
    <w:basedOn w:val="Normal"/>
    <w:semiHidden/>
    <w:qFormat/>
    <w:rsid w:val="009635BF"/>
    <w:pPr>
      <w:shd w:val="clear" w:color="auto" w:fill="000080"/>
    </w:pPr>
    <w:rPr>
      <w:rFonts w:ascii="Tahoma" w:hAnsi="Tahoma"/>
    </w:rPr>
  </w:style>
  <w:style w:type="paragraph" w:styleId="BodyText">
    <w:name w:val="Body Text"/>
    <w:basedOn w:val="Normal"/>
    <w:link w:val="BodyTextChar"/>
    <w:qFormat/>
    <w:rsid w:val="009635BF"/>
  </w:style>
  <w:style w:type="paragraph" w:styleId="PlainText">
    <w:name w:val="Plain Text"/>
    <w:basedOn w:val="Normal"/>
    <w:link w:val="PlainTextChar"/>
    <w:uiPriority w:val="99"/>
    <w:qFormat/>
    <w:rsid w:val="009635BF"/>
    <w:rPr>
      <w:rFonts w:ascii="Courier New" w:hAnsi="Courier New"/>
      <w:lang w:val="nb-NO"/>
    </w:rPr>
  </w:style>
  <w:style w:type="paragraph" w:styleId="ListBullet5">
    <w:name w:val="List Bullet 5"/>
    <w:basedOn w:val="ListBullet4"/>
    <w:qFormat/>
    <w:rsid w:val="009635BF"/>
    <w:pPr>
      <w:ind w:left="1702"/>
    </w:pPr>
  </w:style>
  <w:style w:type="paragraph" w:styleId="TOC8">
    <w:name w:val="toc 8"/>
    <w:basedOn w:val="TOC1"/>
    <w:next w:val="Normal"/>
    <w:qFormat/>
    <w:rsid w:val="009635BF"/>
    <w:pPr>
      <w:spacing w:before="180"/>
      <w:ind w:left="2693" w:hanging="2693"/>
    </w:pPr>
    <w:rPr>
      <w:b/>
    </w:rPr>
  </w:style>
  <w:style w:type="paragraph" w:styleId="BodyTextIndent2">
    <w:name w:val="Body Text Indent 2"/>
    <w:basedOn w:val="Normal"/>
    <w:link w:val="BodyTextIndent2Char"/>
    <w:qFormat/>
    <w:rsid w:val="009635BF"/>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9635BF"/>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9635BF"/>
    <w:pPr>
      <w:spacing w:after="0"/>
    </w:pPr>
    <w:rPr>
      <w:sz w:val="18"/>
      <w:szCs w:val="18"/>
    </w:rPr>
  </w:style>
  <w:style w:type="paragraph" w:styleId="Footer">
    <w:name w:val="footer"/>
    <w:basedOn w:val="Header"/>
    <w:link w:val="FooterChar"/>
    <w:qFormat/>
    <w:rsid w:val="009635BF"/>
    <w:pPr>
      <w:jc w:val="center"/>
    </w:pPr>
    <w:rPr>
      <w:i/>
    </w:rPr>
  </w:style>
  <w:style w:type="paragraph" w:styleId="Header">
    <w:name w:val="header"/>
    <w:link w:val="HeaderChar"/>
    <w:rsid w:val="009635BF"/>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9635BF"/>
    <w:pPr>
      <w:pBdr>
        <w:top w:val="single" w:sz="12" w:space="0" w:color="auto"/>
      </w:pBdr>
      <w:spacing w:before="360" w:after="240"/>
    </w:pPr>
    <w:rPr>
      <w:b/>
      <w:i/>
      <w:sz w:val="26"/>
    </w:rPr>
  </w:style>
  <w:style w:type="paragraph" w:styleId="FootnoteText">
    <w:name w:val="footnote text"/>
    <w:basedOn w:val="Normal"/>
    <w:link w:val="FootnoteTextChar"/>
    <w:semiHidden/>
    <w:rsid w:val="009635BF"/>
    <w:pPr>
      <w:keepLines/>
      <w:spacing w:after="0"/>
      <w:ind w:left="454" w:hanging="454"/>
    </w:pPr>
    <w:rPr>
      <w:sz w:val="16"/>
    </w:rPr>
  </w:style>
  <w:style w:type="paragraph" w:styleId="List5">
    <w:name w:val="List 5"/>
    <w:basedOn w:val="List4"/>
    <w:qFormat/>
    <w:rsid w:val="009635BF"/>
    <w:pPr>
      <w:ind w:left="1702"/>
    </w:pPr>
  </w:style>
  <w:style w:type="paragraph" w:styleId="List4">
    <w:name w:val="List 4"/>
    <w:basedOn w:val="List3"/>
    <w:qFormat/>
    <w:rsid w:val="009635BF"/>
    <w:pPr>
      <w:ind w:left="1418"/>
    </w:pPr>
  </w:style>
  <w:style w:type="paragraph" w:styleId="TOC9">
    <w:name w:val="toc 9"/>
    <w:basedOn w:val="TOC8"/>
    <w:next w:val="Normal"/>
    <w:qFormat/>
    <w:rsid w:val="009635BF"/>
    <w:pPr>
      <w:ind w:left="1418" w:hanging="1418"/>
    </w:pPr>
  </w:style>
  <w:style w:type="paragraph" w:styleId="NormalWeb">
    <w:name w:val="Normal (Web)"/>
    <w:basedOn w:val="Normal"/>
    <w:uiPriority w:val="99"/>
    <w:qFormat/>
    <w:rsid w:val="009635BF"/>
    <w:pPr>
      <w:spacing w:before="100" w:beforeAutospacing="1" w:after="100" w:afterAutospacing="1"/>
    </w:pPr>
    <w:rPr>
      <w:rFonts w:eastAsia="Arial Unicode MS"/>
      <w:sz w:val="24"/>
      <w:szCs w:val="24"/>
    </w:rPr>
  </w:style>
  <w:style w:type="paragraph" w:styleId="Index1">
    <w:name w:val="index 1"/>
    <w:basedOn w:val="Normal"/>
    <w:next w:val="Normal"/>
    <w:semiHidden/>
    <w:rsid w:val="009635BF"/>
    <w:pPr>
      <w:keepLines/>
      <w:spacing w:after="0"/>
    </w:pPr>
  </w:style>
  <w:style w:type="paragraph" w:styleId="Index2">
    <w:name w:val="index 2"/>
    <w:basedOn w:val="Index1"/>
    <w:next w:val="Normal"/>
    <w:semiHidden/>
    <w:qFormat/>
    <w:rsid w:val="009635BF"/>
    <w:pPr>
      <w:ind w:left="284"/>
    </w:pPr>
  </w:style>
  <w:style w:type="character" w:styleId="EndnoteReference">
    <w:name w:val="endnote reference"/>
    <w:rsid w:val="009635BF"/>
    <w:rPr>
      <w:vertAlign w:val="superscript"/>
    </w:rPr>
  </w:style>
  <w:style w:type="character" w:styleId="FollowedHyperlink">
    <w:name w:val="FollowedHyperlink"/>
    <w:qFormat/>
    <w:rsid w:val="009635BF"/>
    <w:rPr>
      <w:color w:val="800080"/>
      <w:u w:val="single"/>
    </w:rPr>
  </w:style>
  <w:style w:type="character" w:styleId="Emphasis">
    <w:name w:val="Emphasis"/>
    <w:qFormat/>
    <w:rsid w:val="009635BF"/>
    <w:rPr>
      <w:i/>
      <w:iCs/>
    </w:rPr>
  </w:style>
  <w:style w:type="character" w:styleId="Hyperlink">
    <w:name w:val="Hyperlink"/>
    <w:qFormat/>
    <w:rsid w:val="009635BF"/>
    <w:rPr>
      <w:color w:val="0000FF"/>
      <w:u w:val="single"/>
    </w:rPr>
  </w:style>
  <w:style w:type="character" w:styleId="CommentReference">
    <w:name w:val="annotation reference"/>
    <w:semiHidden/>
    <w:qFormat/>
    <w:rsid w:val="009635BF"/>
    <w:rPr>
      <w:sz w:val="16"/>
    </w:rPr>
  </w:style>
  <w:style w:type="character" w:styleId="FootnoteReference">
    <w:name w:val="footnote reference"/>
    <w:semiHidden/>
    <w:qFormat/>
    <w:rsid w:val="009635BF"/>
    <w:rPr>
      <w:b/>
      <w:position w:val="6"/>
      <w:sz w:val="16"/>
    </w:rPr>
  </w:style>
  <w:style w:type="table" w:styleId="TableGrid">
    <w:name w:val="Table Grid"/>
    <w:basedOn w:val="TableNormal"/>
    <w:qFormat/>
    <w:rsid w:val="009635BF"/>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9635BF"/>
    <w:pPr>
      <w:keepLines/>
      <w:tabs>
        <w:tab w:val="center" w:pos="4536"/>
        <w:tab w:val="right" w:pos="9072"/>
      </w:tabs>
    </w:pPr>
  </w:style>
  <w:style w:type="character" w:customStyle="1" w:styleId="ZGSM">
    <w:name w:val="ZGSM"/>
    <w:qFormat/>
    <w:rsid w:val="009635BF"/>
  </w:style>
  <w:style w:type="paragraph" w:customStyle="1" w:styleId="ZD">
    <w:name w:val="ZD"/>
    <w:qFormat/>
    <w:rsid w:val="009635BF"/>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rsid w:val="009635BF"/>
    <w:pPr>
      <w:outlineLvl w:val="9"/>
    </w:pPr>
  </w:style>
  <w:style w:type="paragraph" w:customStyle="1" w:styleId="NF">
    <w:name w:val="NF"/>
    <w:basedOn w:val="NO"/>
    <w:qFormat/>
    <w:rsid w:val="009635BF"/>
    <w:pPr>
      <w:keepNext/>
      <w:spacing w:after="0"/>
    </w:pPr>
    <w:rPr>
      <w:rFonts w:ascii="Arial" w:hAnsi="Arial"/>
      <w:sz w:val="18"/>
    </w:rPr>
  </w:style>
  <w:style w:type="paragraph" w:customStyle="1" w:styleId="NO">
    <w:name w:val="NO"/>
    <w:basedOn w:val="Normal"/>
    <w:link w:val="NOChar"/>
    <w:qFormat/>
    <w:rsid w:val="009635BF"/>
    <w:pPr>
      <w:keepLines/>
      <w:ind w:left="1135" w:hanging="851"/>
    </w:pPr>
    <w:rPr>
      <w:lang w:val="zh-CN"/>
    </w:rPr>
  </w:style>
  <w:style w:type="paragraph" w:customStyle="1" w:styleId="PL">
    <w:name w:val="PL"/>
    <w:link w:val="PLChar"/>
    <w:qFormat/>
    <w:rsid w:val="009635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635BF"/>
    <w:pPr>
      <w:jc w:val="right"/>
    </w:pPr>
  </w:style>
  <w:style w:type="paragraph" w:customStyle="1" w:styleId="TAL">
    <w:name w:val="TAL"/>
    <w:basedOn w:val="Normal"/>
    <w:link w:val="TALChar"/>
    <w:qFormat/>
    <w:rsid w:val="009635BF"/>
    <w:pPr>
      <w:keepNext/>
      <w:keepLines/>
      <w:spacing w:after="0"/>
    </w:pPr>
    <w:rPr>
      <w:rFonts w:ascii="Arial" w:hAnsi="Arial"/>
      <w:sz w:val="18"/>
      <w:lang w:val="zh-CN"/>
    </w:rPr>
  </w:style>
  <w:style w:type="paragraph" w:customStyle="1" w:styleId="TAH">
    <w:name w:val="TAH"/>
    <w:basedOn w:val="TAC"/>
    <w:link w:val="TAHCar"/>
    <w:qFormat/>
    <w:rsid w:val="009635BF"/>
    <w:rPr>
      <w:b/>
    </w:rPr>
  </w:style>
  <w:style w:type="paragraph" w:customStyle="1" w:styleId="TAC">
    <w:name w:val="TAC"/>
    <w:basedOn w:val="TAL"/>
    <w:link w:val="TACChar"/>
    <w:qFormat/>
    <w:rsid w:val="009635BF"/>
    <w:pPr>
      <w:jc w:val="center"/>
    </w:pPr>
  </w:style>
  <w:style w:type="paragraph" w:customStyle="1" w:styleId="LD">
    <w:name w:val="LD"/>
    <w:rsid w:val="009635BF"/>
    <w:pPr>
      <w:keepNext/>
      <w:keepLines/>
      <w:spacing w:after="160" w:line="180" w:lineRule="exact"/>
    </w:pPr>
    <w:rPr>
      <w:rFonts w:ascii="Courier New" w:hAnsi="Courier New"/>
      <w:lang w:val="en-GB" w:eastAsia="en-US"/>
    </w:rPr>
  </w:style>
  <w:style w:type="paragraph" w:customStyle="1" w:styleId="EX">
    <w:name w:val="EX"/>
    <w:basedOn w:val="Normal"/>
    <w:qFormat/>
    <w:rsid w:val="009635BF"/>
    <w:pPr>
      <w:keepLines/>
      <w:ind w:left="1702" w:hanging="1418"/>
    </w:pPr>
  </w:style>
  <w:style w:type="paragraph" w:customStyle="1" w:styleId="FP">
    <w:name w:val="FP"/>
    <w:basedOn w:val="Normal"/>
    <w:qFormat/>
    <w:rsid w:val="009635BF"/>
    <w:pPr>
      <w:spacing w:after="0"/>
    </w:pPr>
  </w:style>
  <w:style w:type="paragraph" w:customStyle="1" w:styleId="NW">
    <w:name w:val="NW"/>
    <w:basedOn w:val="NO"/>
    <w:qFormat/>
    <w:rsid w:val="009635BF"/>
    <w:pPr>
      <w:spacing w:after="0"/>
    </w:pPr>
  </w:style>
  <w:style w:type="paragraph" w:customStyle="1" w:styleId="EW">
    <w:name w:val="EW"/>
    <w:basedOn w:val="EX"/>
    <w:qFormat/>
    <w:rsid w:val="009635BF"/>
    <w:pPr>
      <w:spacing w:after="0"/>
    </w:pPr>
  </w:style>
  <w:style w:type="paragraph" w:customStyle="1" w:styleId="B1">
    <w:name w:val="B1"/>
    <w:basedOn w:val="List"/>
    <w:link w:val="B1Char"/>
    <w:qFormat/>
    <w:rsid w:val="009635BF"/>
  </w:style>
  <w:style w:type="paragraph" w:customStyle="1" w:styleId="EditorsNote">
    <w:name w:val="Editor's Note"/>
    <w:basedOn w:val="NO"/>
    <w:qFormat/>
    <w:rsid w:val="009635BF"/>
    <w:rPr>
      <w:color w:val="FF0000"/>
    </w:rPr>
  </w:style>
  <w:style w:type="paragraph" w:customStyle="1" w:styleId="TH">
    <w:name w:val="TH"/>
    <w:basedOn w:val="Normal"/>
    <w:link w:val="THChar"/>
    <w:qFormat/>
    <w:rsid w:val="009635BF"/>
    <w:pPr>
      <w:keepNext/>
      <w:keepLines/>
      <w:spacing w:before="60"/>
      <w:jc w:val="center"/>
    </w:pPr>
    <w:rPr>
      <w:rFonts w:ascii="Arial" w:hAnsi="Arial"/>
      <w:b/>
      <w:lang w:val="zh-CN"/>
    </w:rPr>
  </w:style>
  <w:style w:type="paragraph" w:customStyle="1" w:styleId="ZA">
    <w:name w:val="ZA"/>
    <w:qFormat/>
    <w:rsid w:val="009635BF"/>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9635BF"/>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9635BF"/>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9635BF"/>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9635BF"/>
    <w:pPr>
      <w:ind w:left="851" w:hanging="851"/>
    </w:pPr>
  </w:style>
  <w:style w:type="paragraph" w:customStyle="1" w:styleId="ZH">
    <w:name w:val="ZH"/>
    <w:qFormat/>
    <w:rsid w:val="009635BF"/>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9635BF"/>
    <w:pPr>
      <w:keepNext w:val="0"/>
      <w:spacing w:before="0" w:after="240"/>
    </w:pPr>
  </w:style>
  <w:style w:type="paragraph" w:customStyle="1" w:styleId="ZG">
    <w:name w:val="ZG"/>
    <w:qFormat/>
    <w:rsid w:val="009635BF"/>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9635BF"/>
  </w:style>
  <w:style w:type="paragraph" w:customStyle="1" w:styleId="B3">
    <w:name w:val="B3"/>
    <w:basedOn w:val="List3"/>
    <w:qFormat/>
    <w:rsid w:val="009635BF"/>
  </w:style>
  <w:style w:type="paragraph" w:customStyle="1" w:styleId="B4">
    <w:name w:val="B4"/>
    <w:basedOn w:val="List4"/>
    <w:qFormat/>
    <w:rsid w:val="009635BF"/>
  </w:style>
  <w:style w:type="paragraph" w:customStyle="1" w:styleId="B5">
    <w:name w:val="B5"/>
    <w:basedOn w:val="List5"/>
    <w:qFormat/>
    <w:rsid w:val="009635BF"/>
  </w:style>
  <w:style w:type="paragraph" w:customStyle="1" w:styleId="ZTD">
    <w:name w:val="ZTD"/>
    <w:basedOn w:val="ZB"/>
    <w:qFormat/>
    <w:rsid w:val="009635BF"/>
    <w:pPr>
      <w:framePr w:hRule="auto" w:wrap="notBeside" w:y="852"/>
    </w:pPr>
    <w:rPr>
      <w:i w:val="0"/>
      <w:sz w:val="40"/>
    </w:rPr>
  </w:style>
  <w:style w:type="paragraph" w:customStyle="1" w:styleId="ZV">
    <w:name w:val="ZV"/>
    <w:basedOn w:val="ZU"/>
    <w:qFormat/>
    <w:rsid w:val="009635BF"/>
    <w:pPr>
      <w:framePr w:wrap="notBeside" w:y="16161"/>
    </w:pPr>
  </w:style>
  <w:style w:type="paragraph" w:customStyle="1" w:styleId="INDENT1">
    <w:name w:val="INDENT1"/>
    <w:basedOn w:val="Normal"/>
    <w:qFormat/>
    <w:rsid w:val="009635BF"/>
    <w:pPr>
      <w:ind w:left="851"/>
    </w:pPr>
  </w:style>
  <w:style w:type="paragraph" w:customStyle="1" w:styleId="INDENT2">
    <w:name w:val="INDENT2"/>
    <w:basedOn w:val="Normal"/>
    <w:qFormat/>
    <w:rsid w:val="009635BF"/>
    <w:pPr>
      <w:ind w:left="1135" w:hanging="284"/>
    </w:pPr>
  </w:style>
  <w:style w:type="paragraph" w:customStyle="1" w:styleId="INDENT3">
    <w:name w:val="INDENT3"/>
    <w:basedOn w:val="Normal"/>
    <w:qFormat/>
    <w:rsid w:val="009635BF"/>
    <w:pPr>
      <w:ind w:left="1701" w:hanging="567"/>
    </w:pPr>
  </w:style>
  <w:style w:type="paragraph" w:customStyle="1" w:styleId="FigureTitle">
    <w:name w:val="Figure_Title"/>
    <w:basedOn w:val="Normal"/>
    <w:next w:val="Normal"/>
    <w:qFormat/>
    <w:rsid w:val="009635B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9635BF"/>
    <w:pPr>
      <w:keepNext/>
      <w:keepLines/>
    </w:pPr>
    <w:rPr>
      <w:b/>
    </w:rPr>
  </w:style>
  <w:style w:type="paragraph" w:customStyle="1" w:styleId="enumlev2">
    <w:name w:val="enumlev2"/>
    <w:basedOn w:val="Normal"/>
    <w:qFormat/>
    <w:rsid w:val="009635B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9635BF"/>
    <w:pPr>
      <w:keepNext/>
      <w:keepLines/>
      <w:spacing w:before="240"/>
      <w:ind w:left="1418"/>
    </w:pPr>
    <w:rPr>
      <w:rFonts w:ascii="Arial" w:hAnsi="Arial"/>
      <w:b/>
      <w:sz w:val="36"/>
      <w:lang w:val="en-US"/>
    </w:rPr>
  </w:style>
  <w:style w:type="paragraph" w:customStyle="1" w:styleId="TAJ">
    <w:name w:val="TAJ"/>
    <w:basedOn w:val="TH"/>
    <w:qFormat/>
    <w:rsid w:val="009635BF"/>
  </w:style>
  <w:style w:type="paragraph" w:customStyle="1" w:styleId="Guidance">
    <w:name w:val="Guidance"/>
    <w:basedOn w:val="Normal"/>
    <w:link w:val="GuidanceChar"/>
    <w:qFormat/>
    <w:rsid w:val="009635BF"/>
    <w:rPr>
      <w:i/>
      <w:color w:val="0000FF"/>
      <w:lang w:val="zh-CN"/>
    </w:rPr>
  </w:style>
  <w:style w:type="character" w:customStyle="1" w:styleId="TALChar">
    <w:name w:val="TAL Char"/>
    <w:link w:val="TAL"/>
    <w:qFormat/>
    <w:rsid w:val="009635BF"/>
    <w:rPr>
      <w:rFonts w:ascii="Arial" w:hAnsi="Arial"/>
      <w:sz w:val="18"/>
      <w:lang w:eastAsia="en-US"/>
    </w:rPr>
  </w:style>
  <w:style w:type="character" w:customStyle="1" w:styleId="THChar">
    <w:name w:val="TH Char"/>
    <w:link w:val="TH"/>
    <w:qFormat/>
    <w:rsid w:val="009635BF"/>
    <w:rPr>
      <w:rFonts w:ascii="Arial" w:hAnsi="Arial"/>
      <w:b/>
      <w:lang w:eastAsia="en-US"/>
    </w:rPr>
  </w:style>
  <w:style w:type="character" w:customStyle="1" w:styleId="TAHCar">
    <w:name w:val="TAH Car"/>
    <w:link w:val="TAH"/>
    <w:qFormat/>
    <w:rsid w:val="009635BF"/>
    <w:rPr>
      <w:rFonts w:ascii="Arial" w:hAnsi="Arial"/>
      <w:b/>
      <w:sz w:val="18"/>
      <w:lang w:eastAsia="en-US"/>
    </w:rPr>
  </w:style>
  <w:style w:type="character" w:customStyle="1" w:styleId="NOChar">
    <w:name w:val="NO Char"/>
    <w:link w:val="NO"/>
    <w:qFormat/>
    <w:rsid w:val="009635BF"/>
    <w:rPr>
      <w:lang w:eastAsia="en-US"/>
    </w:rPr>
  </w:style>
  <w:style w:type="character" w:customStyle="1" w:styleId="Heading2Char">
    <w:name w:val="Heading 2 Char"/>
    <w:link w:val="Heading2"/>
    <w:qFormat/>
    <w:rsid w:val="009635BF"/>
    <w:rPr>
      <w:rFonts w:ascii="Arial" w:hAnsi="Arial"/>
      <w:sz w:val="28"/>
      <w:szCs w:val="18"/>
      <w:lang w:eastAsia="zh-CN"/>
    </w:rPr>
  </w:style>
  <w:style w:type="character" w:customStyle="1" w:styleId="GuidanceChar">
    <w:name w:val="Guidance Char"/>
    <w:link w:val="Guidance"/>
    <w:qFormat/>
    <w:rsid w:val="009635BF"/>
    <w:rPr>
      <w:i/>
      <w:color w:val="0000FF"/>
      <w:lang w:eastAsia="en-US"/>
    </w:rPr>
  </w:style>
  <w:style w:type="character" w:customStyle="1" w:styleId="Heading1Char">
    <w:name w:val="Heading 1 Char"/>
    <w:link w:val="Heading1"/>
    <w:qFormat/>
    <w:rsid w:val="009635BF"/>
    <w:rPr>
      <w:rFonts w:ascii="Arial" w:hAnsi="Arial"/>
      <w:sz w:val="36"/>
      <w:lang w:eastAsia="en-US"/>
    </w:rPr>
  </w:style>
  <w:style w:type="character" w:customStyle="1" w:styleId="HeaderChar">
    <w:name w:val="Header Char"/>
    <w:link w:val="Header"/>
    <w:qFormat/>
    <w:rsid w:val="009635BF"/>
    <w:rPr>
      <w:rFonts w:ascii="Arial" w:hAnsi="Arial"/>
      <w:b/>
      <w:sz w:val="18"/>
      <w:lang w:val="en-GB" w:bidi="ar-SA"/>
    </w:rPr>
  </w:style>
  <w:style w:type="character" w:customStyle="1" w:styleId="CommentTextChar">
    <w:name w:val="Comment Text Char"/>
    <w:link w:val="CommentText"/>
    <w:uiPriority w:val="99"/>
    <w:qFormat/>
    <w:rsid w:val="009635BF"/>
    <w:rPr>
      <w:lang w:val="en-GB" w:eastAsia="en-US"/>
    </w:rPr>
  </w:style>
  <w:style w:type="character" w:customStyle="1" w:styleId="Char">
    <w:name w:val="批注主题 Char"/>
    <w:basedOn w:val="CommentTextChar"/>
    <w:qFormat/>
    <w:rsid w:val="009635BF"/>
    <w:rPr>
      <w:lang w:val="en-GB" w:eastAsia="en-US"/>
    </w:rPr>
  </w:style>
  <w:style w:type="paragraph" w:customStyle="1" w:styleId="Revision1">
    <w:name w:val="Revision1"/>
    <w:hidden/>
    <w:uiPriority w:val="99"/>
    <w:semiHidden/>
    <w:qFormat/>
    <w:rsid w:val="009635BF"/>
    <w:pPr>
      <w:spacing w:after="160" w:line="259" w:lineRule="auto"/>
    </w:pPr>
    <w:rPr>
      <w:lang w:val="en-GB" w:eastAsia="en-US"/>
    </w:rPr>
  </w:style>
  <w:style w:type="character" w:customStyle="1" w:styleId="BalloonTextChar">
    <w:name w:val="Balloon Text Char"/>
    <w:link w:val="BalloonText"/>
    <w:qFormat/>
    <w:rsid w:val="009635BF"/>
    <w:rPr>
      <w:sz w:val="18"/>
      <w:szCs w:val="18"/>
      <w:lang w:val="en-GB" w:eastAsia="en-US"/>
    </w:rPr>
  </w:style>
  <w:style w:type="character" w:customStyle="1" w:styleId="TACChar">
    <w:name w:val="TAC Char"/>
    <w:link w:val="TAC"/>
    <w:qFormat/>
    <w:rsid w:val="009635BF"/>
    <w:rPr>
      <w:rFonts w:ascii="Arial" w:hAnsi="Arial"/>
      <w:sz w:val="18"/>
      <w:lang w:val="zh-CN"/>
    </w:rPr>
  </w:style>
  <w:style w:type="paragraph" w:customStyle="1" w:styleId="21">
    <w:name w:val="中等深浅网格 21"/>
    <w:uiPriority w:val="1"/>
    <w:qFormat/>
    <w:rsid w:val="009635BF"/>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9635BF"/>
    <w:rPr>
      <w:rFonts w:ascii="Arial" w:hAnsi="Arial"/>
      <w:sz w:val="18"/>
      <w:lang w:val="zh-CN"/>
    </w:rPr>
  </w:style>
  <w:style w:type="paragraph" w:customStyle="1" w:styleId="Heading3Underrubrik2H3">
    <w:name w:val="Heading 3.Underrubrik2.H3"/>
    <w:basedOn w:val="Normal"/>
    <w:next w:val="Normal"/>
    <w:qFormat/>
    <w:rsid w:val="009635BF"/>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9635BF"/>
    <w:rPr>
      <w:rFonts w:ascii="Arial" w:hAnsi="Arial" w:cs="Arial"/>
      <w:sz w:val="18"/>
      <w:szCs w:val="18"/>
      <w:lang w:val="en-GB"/>
    </w:rPr>
  </w:style>
  <w:style w:type="paragraph" w:customStyle="1" w:styleId="CRCoverPage">
    <w:name w:val="CR Cover Page"/>
    <w:link w:val="CRCoverPageChar"/>
    <w:qFormat/>
    <w:rsid w:val="009635BF"/>
    <w:pPr>
      <w:spacing w:after="120" w:line="259" w:lineRule="auto"/>
    </w:pPr>
    <w:rPr>
      <w:rFonts w:ascii="Arial" w:hAnsi="Arial"/>
      <w:lang w:val="en-GB" w:eastAsia="en-US"/>
    </w:rPr>
  </w:style>
  <w:style w:type="character" w:customStyle="1" w:styleId="Heading8Char">
    <w:name w:val="Heading 8 Char"/>
    <w:link w:val="Heading8"/>
    <w:qFormat/>
    <w:rsid w:val="009635BF"/>
    <w:rPr>
      <w:rFonts w:ascii="Arial" w:hAnsi="Arial"/>
      <w:sz w:val="36"/>
      <w:lang w:eastAsia="en-US"/>
    </w:rPr>
  </w:style>
  <w:style w:type="character" w:customStyle="1" w:styleId="CRCoverPageChar">
    <w:name w:val="CR Cover Page Char"/>
    <w:link w:val="CRCoverPage"/>
    <w:qFormat/>
    <w:rsid w:val="009635BF"/>
    <w:rPr>
      <w:rFonts w:ascii="Arial" w:hAnsi="Arial"/>
      <w:lang w:val="en-GB"/>
    </w:rPr>
  </w:style>
  <w:style w:type="character" w:customStyle="1" w:styleId="B1Char">
    <w:name w:val="B1 Char"/>
    <w:link w:val="B1"/>
    <w:qFormat/>
    <w:rsid w:val="009635BF"/>
    <w:rPr>
      <w:lang w:val="en-GB"/>
    </w:rPr>
  </w:style>
  <w:style w:type="character" w:customStyle="1" w:styleId="CaptionChar">
    <w:name w:val="Caption Char"/>
    <w:link w:val="Caption"/>
    <w:qFormat/>
    <w:rsid w:val="009635BF"/>
    <w:rPr>
      <w:b/>
      <w:lang w:val="en-GB"/>
    </w:rPr>
  </w:style>
  <w:style w:type="character" w:customStyle="1" w:styleId="Heading3Char">
    <w:name w:val="Heading 3 Char"/>
    <w:link w:val="Heading3"/>
    <w:qFormat/>
    <w:rsid w:val="009635BF"/>
    <w:rPr>
      <w:rFonts w:ascii="Arial" w:hAnsi="Arial"/>
      <w:sz w:val="28"/>
      <w:szCs w:val="18"/>
      <w:lang w:eastAsia="zh-CN"/>
    </w:rPr>
  </w:style>
  <w:style w:type="character" w:customStyle="1" w:styleId="BodyTextChar">
    <w:name w:val="Body Text Char"/>
    <w:link w:val="BodyText"/>
    <w:qFormat/>
    <w:rsid w:val="009635BF"/>
    <w:rPr>
      <w:lang w:val="en-GB"/>
    </w:rPr>
  </w:style>
  <w:style w:type="paragraph" w:customStyle="1" w:styleId="3GPPNormalText">
    <w:name w:val="3GPP Normal Text"/>
    <w:basedOn w:val="BodyText"/>
    <w:link w:val="3GPPNormalTextChar"/>
    <w:qFormat/>
    <w:rsid w:val="009635BF"/>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9635BF"/>
    <w:rPr>
      <w:rFonts w:eastAsia="MS Mincho"/>
      <w:sz w:val="22"/>
      <w:szCs w:val="24"/>
      <w:lang w:val="zh-CN" w:eastAsia="zh-CN"/>
    </w:rPr>
  </w:style>
  <w:style w:type="character" w:customStyle="1" w:styleId="CaptionChar1">
    <w:name w:val="Caption Char1"/>
    <w:uiPriority w:val="35"/>
    <w:qFormat/>
    <w:rsid w:val="009635BF"/>
    <w:rPr>
      <w:rFonts w:eastAsia="Times New Roman"/>
      <w:b/>
      <w:lang w:val="en-GB" w:eastAsia="en-US"/>
    </w:rPr>
  </w:style>
  <w:style w:type="character" w:customStyle="1" w:styleId="PlainTextChar">
    <w:name w:val="Plain Text Char"/>
    <w:link w:val="PlainText"/>
    <w:uiPriority w:val="99"/>
    <w:qFormat/>
    <w:rsid w:val="009635BF"/>
    <w:rPr>
      <w:rFonts w:ascii="Courier New" w:hAnsi="Courier New"/>
      <w:lang w:val="nb-NO" w:eastAsia="en-US"/>
    </w:rPr>
  </w:style>
  <w:style w:type="paragraph" w:styleId="NoSpacing">
    <w:name w:val="No Spacing"/>
    <w:uiPriority w:val="1"/>
    <w:qFormat/>
    <w:rsid w:val="009635BF"/>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9635BF"/>
    <w:rPr>
      <w:b/>
      <w:bCs/>
      <w:lang w:val="en-GB" w:eastAsia="en-US"/>
    </w:rPr>
  </w:style>
  <w:style w:type="character" w:customStyle="1" w:styleId="SubtleReference1">
    <w:name w:val="Subtle Reference1"/>
    <w:uiPriority w:val="31"/>
    <w:qFormat/>
    <w:rsid w:val="009635BF"/>
    <w:rPr>
      <w:smallCaps/>
      <w:color w:val="C0504D"/>
      <w:u w:val="single"/>
    </w:rPr>
  </w:style>
  <w:style w:type="paragraph" w:customStyle="1" w:styleId="a">
    <w:name w:val="样式 页眉"/>
    <w:basedOn w:val="Header"/>
    <w:link w:val="Char0"/>
    <w:qFormat/>
    <w:rsid w:val="009635BF"/>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9635BF"/>
    <w:rPr>
      <w:rFonts w:ascii="Arial" w:eastAsia="Arial" w:hAnsi="Arial"/>
      <w:b/>
      <w:bCs/>
      <w:sz w:val="22"/>
      <w:lang w:val="en-GB" w:eastAsia="en-US"/>
    </w:rPr>
  </w:style>
  <w:style w:type="character" w:customStyle="1" w:styleId="FooterChar">
    <w:name w:val="Footer Char"/>
    <w:link w:val="Footer"/>
    <w:uiPriority w:val="99"/>
    <w:qFormat/>
    <w:rsid w:val="009635BF"/>
    <w:rPr>
      <w:rFonts w:ascii="Arial" w:hAnsi="Arial"/>
      <w:b/>
      <w:i/>
      <w:sz w:val="18"/>
      <w:lang w:val="en-GB"/>
    </w:rPr>
  </w:style>
  <w:style w:type="paragraph" w:customStyle="1" w:styleId="MediumGrid21">
    <w:name w:val="Medium Grid 21"/>
    <w:uiPriority w:val="1"/>
    <w:qFormat/>
    <w:rsid w:val="009635BF"/>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9635BF"/>
    <w:rPr>
      <w:rFonts w:ascii="Arial" w:hAnsi="Arial"/>
      <w:sz w:val="24"/>
      <w:szCs w:val="18"/>
      <w:lang w:eastAsia="zh-CN"/>
    </w:rPr>
  </w:style>
  <w:style w:type="character" w:customStyle="1" w:styleId="Heading5Char">
    <w:name w:val="Heading 5 Char"/>
    <w:basedOn w:val="DefaultParagraphFont"/>
    <w:link w:val="Heading5"/>
    <w:qFormat/>
    <w:rsid w:val="009635BF"/>
    <w:rPr>
      <w:rFonts w:ascii="Arial" w:hAnsi="Arial"/>
      <w:sz w:val="22"/>
      <w:szCs w:val="18"/>
      <w:lang w:eastAsia="zh-CN"/>
    </w:rPr>
  </w:style>
  <w:style w:type="character" w:customStyle="1" w:styleId="Heading6Char">
    <w:name w:val="Heading 6 Char"/>
    <w:basedOn w:val="DefaultParagraphFont"/>
    <w:link w:val="Heading6"/>
    <w:qFormat/>
    <w:rsid w:val="009635BF"/>
    <w:rPr>
      <w:rFonts w:ascii="Arial" w:hAnsi="Arial"/>
      <w:szCs w:val="18"/>
      <w:lang w:eastAsia="zh-CN"/>
    </w:rPr>
  </w:style>
  <w:style w:type="character" w:customStyle="1" w:styleId="Heading7Char">
    <w:name w:val="Heading 7 Char"/>
    <w:basedOn w:val="DefaultParagraphFont"/>
    <w:link w:val="Heading7"/>
    <w:qFormat/>
    <w:rsid w:val="009635BF"/>
    <w:rPr>
      <w:rFonts w:ascii="Arial" w:hAnsi="Arial"/>
      <w:szCs w:val="18"/>
      <w:lang w:eastAsia="zh-CN"/>
    </w:rPr>
  </w:style>
  <w:style w:type="character" w:customStyle="1" w:styleId="Heading9Char">
    <w:name w:val="Heading 9 Char"/>
    <w:basedOn w:val="DefaultParagraphFont"/>
    <w:link w:val="Heading9"/>
    <w:qFormat/>
    <w:rsid w:val="009635BF"/>
    <w:rPr>
      <w:rFonts w:ascii="Arial" w:hAnsi="Arial"/>
      <w:sz w:val="36"/>
      <w:lang w:eastAsia="en-US"/>
    </w:rPr>
  </w:style>
  <w:style w:type="paragraph" w:customStyle="1" w:styleId="Heading">
    <w:name w:val="Heading"/>
    <w:basedOn w:val="Normal"/>
    <w:qFormat/>
    <w:rsid w:val="009635BF"/>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9635BF"/>
    <w:rPr>
      <w:rFonts w:ascii="Arial" w:eastAsia="Yu Mincho" w:hAnsi="Arial"/>
      <w:sz w:val="22"/>
      <w:lang w:val="en-GB" w:eastAsia="en-US"/>
    </w:rPr>
  </w:style>
  <w:style w:type="paragraph" w:customStyle="1" w:styleId="HE">
    <w:name w:val="HE"/>
    <w:basedOn w:val="Normal"/>
    <w:qFormat/>
    <w:rsid w:val="009635BF"/>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9635BF"/>
    <w:rPr>
      <w:rFonts w:eastAsia="Yu Mincho"/>
      <w:lang w:val="en-GB" w:eastAsia="en-US"/>
    </w:rPr>
  </w:style>
  <w:style w:type="character" w:customStyle="1" w:styleId="FootnoteTextChar">
    <w:name w:val="Footnote Text Char"/>
    <w:basedOn w:val="DefaultParagraphFont"/>
    <w:link w:val="FootnoteText"/>
    <w:semiHidden/>
    <w:qFormat/>
    <w:rsid w:val="009635BF"/>
    <w:rPr>
      <w:sz w:val="16"/>
      <w:lang w:val="en-GB" w:eastAsia="en-US"/>
    </w:rPr>
  </w:style>
  <w:style w:type="paragraph" w:customStyle="1" w:styleId="tah0">
    <w:name w:val="tah"/>
    <w:basedOn w:val="Normal"/>
    <w:qFormat/>
    <w:rsid w:val="009635BF"/>
    <w:pPr>
      <w:spacing w:before="100" w:beforeAutospacing="1" w:after="100" w:afterAutospacing="1"/>
    </w:pPr>
    <w:rPr>
      <w:rFonts w:eastAsia="Calibri"/>
      <w:sz w:val="24"/>
      <w:szCs w:val="24"/>
      <w:lang w:val="en-US"/>
    </w:rPr>
  </w:style>
  <w:style w:type="paragraph" w:customStyle="1" w:styleId="tal0">
    <w:name w:val="tal"/>
    <w:basedOn w:val="Normal"/>
    <w:qFormat/>
    <w:rsid w:val="009635BF"/>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9635BF"/>
    <w:rPr>
      <w:color w:val="808080"/>
      <w:shd w:val="clear" w:color="auto" w:fill="E6E6E6"/>
    </w:rPr>
  </w:style>
  <w:style w:type="character" w:customStyle="1" w:styleId="H6Char">
    <w:name w:val="H6 Char"/>
    <w:link w:val="H6"/>
    <w:qFormat/>
    <w:rsid w:val="009635BF"/>
    <w:rPr>
      <w:rFonts w:ascii="Arial" w:hAnsi="Arial"/>
      <w:szCs w:val="18"/>
      <w:lang w:eastAsia="zh-CN"/>
    </w:rPr>
  </w:style>
  <w:style w:type="paragraph" w:styleId="ListParagraph">
    <w:name w:val="List Paragraph"/>
    <w:basedOn w:val="Normal"/>
    <w:link w:val="ListParagraphChar"/>
    <w:uiPriority w:val="34"/>
    <w:qFormat/>
    <w:rsid w:val="009635BF"/>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9635BF"/>
    <w:rPr>
      <w:lang w:val="en-GB" w:eastAsia="en-US"/>
    </w:rPr>
  </w:style>
  <w:style w:type="character" w:customStyle="1" w:styleId="PLChar">
    <w:name w:val="PL Char"/>
    <w:link w:val="PL"/>
    <w:qFormat/>
    <w:rsid w:val="009635BF"/>
    <w:rPr>
      <w:rFonts w:ascii="Courier New" w:hAnsi="Courier New"/>
      <w:sz w:val="16"/>
      <w:lang w:val="en-GB" w:eastAsia="en-US"/>
    </w:rPr>
  </w:style>
  <w:style w:type="character" w:customStyle="1" w:styleId="ListParagraphChar">
    <w:name w:val="List Paragraph Char"/>
    <w:link w:val="ListParagraph"/>
    <w:uiPriority w:val="34"/>
    <w:qFormat/>
    <w:locked/>
    <w:rsid w:val="009635BF"/>
    <w:rPr>
      <w:rFonts w:eastAsia="MS Mincho"/>
      <w:lang w:val="en-GB" w:eastAsia="en-US"/>
    </w:rPr>
  </w:style>
  <w:style w:type="paragraph" w:customStyle="1" w:styleId="Default">
    <w:name w:val="Default"/>
    <w:qFormat/>
    <w:rsid w:val="009635BF"/>
    <w:pPr>
      <w:autoSpaceDE w:val="0"/>
      <w:autoSpaceDN w:val="0"/>
      <w:adjustRightInd w:val="0"/>
      <w:spacing w:after="160" w:line="259" w:lineRule="auto"/>
    </w:pPr>
    <w:rPr>
      <w:rFonts w:ascii="Arial" w:eastAsia="Times New Roman" w:hAnsi="Arial" w:cs="Arial"/>
      <w:color w:val="000000"/>
      <w:sz w:val="24"/>
      <w:szCs w:val="24"/>
      <w:lang w:eastAsia="en-US"/>
    </w:rPr>
  </w:style>
  <w:style w:type="paragraph" w:customStyle="1" w:styleId="RAN4Observation">
    <w:name w:val="RAN4 Observation"/>
    <w:basedOn w:val="ListParagraph"/>
    <w:next w:val="Normal"/>
    <w:link w:val="RAN4ObservationChar"/>
    <w:qFormat/>
    <w:rsid w:val="009635BF"/>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qFormat/>
    <w:rsid w:val="009635BF"/>
    <w:rPr>
      <w:rFonts w:eastAsia="Calibri"/>
      <w:lang w:val="en-GB" w:eastAsia="en-US"/>
    </w:rPr>
  </w:style>
  <w:style w:type="paragraph" w:customStyle="1" w:styleId="RAN4proposal">
    <w:name w:val="RAN4 proposal"/>
    <w:basedOn w:val="Caption"/>
    <w:next w:val="Normal"/>
    <w:link w:val="RAN4proposalChar"/>
    <w:qFormat/>
    <w:rsid w:val="009635BF"/>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sid w:val="009635BF"/>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9635BF"/>
  </w:style>
  <w:style w:type="character" w:customStyle="1" w:styleId="RAN4observationChar0">
    <w:name w:val="RAN4 observation Char"/>
    <w:basedOn w:val="RAN4ObservationChar"/>
    <w:link w:val="RAN4observation0"/>
    <w:qFormat/>
    <w:rsid w:val="009635BF"/>
    <w:rPr>
      <w:rFonts w:eastAsia="Calibri"/>
      <w:lang w:val="en-GB" w:eastAsia="en-US"/>
    </w:rPr>
  </w:style>
  <w:style w:type="paragraph" w:customStyle="1" w:styleId="Agreement">
    <w:name w:val="Agreement"/>
    <w:basedOn w:val="Normal"/>
    <w:next w:val="Normal"/>
    <w:qFormat/>
    <w:rsid w:val="009635BF"/>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9635B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635BF"/>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qFormat/>
    <w:rsid w:val="0096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4_e/Inbox/Drafts/%2348_NR_unlic_RRM_Core_Part_3" TargetMode="External"/><Relationship Id="rId18" Type="http://schemas.openxmlformats.org/officeDocument/2006/relationships/hyperlink" Target="file:///C:\Users\portelal\Documents\000-NR_unlic-CORE\3GPP%20RAN4%2094%20Athens\Docs\R4-2002086.zip" TargetMode="External"/><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04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ortelal\Documents\000-NR_unlic-CORE\3GPP%20RAN4%2094%20Athens\Docs\R4-2000044.zip" TargetMode="External"/><Relationship Id="rId25"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file:///C:\Users\portelal\Documents\000-NR_unlic-CORE\3GPP%20RAN4%2094%20Athens\Docs\R4-2001361.zip" TargetMode="External"/><Relationship Id="rId20" Type="http://schemas.openxmlformats.org/officeDocument/2006/relationships/hyperlink" Target="file:///C:\Users\portelal\Documents\000-NR_unlic-CORE\3GPP%20RAN4%2094%20Athens\Docs\R4-2000042.zip"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ortelal\Documents\000-NR_unlic-CORE\3GPP%20RAN4%2094%20Athens\Docs\R4-2001437.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4_e/Inbox/Drafts" TargetMode="External"/><Relationship Id="rId23" Type="http://schemas.openxmlformats.org/officeDocument/2006/relationships/hyperlink" Target="file:///C:\Users\portelal\Documents\000-NR_unlic-CORE\3GPP%20RAN4%2094%20Athens\Docs\R4-2000718.zip"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file:///C:\Users\portelal\Documents\000-NR_unlic-CORE\3GPP%20RAN4%2094%20Athens\Docs\R4-2000042.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4_e/Inbox" TargetMode="External"/><Relationship Id="rId22" Type="http://schemas.openxmlformats.org/officeDocument/2006/relationships/hyperlink" Target="file:///C:\Users\portelal\Documents\000-NR_unlic-CORE\3GPP%20RAN4%2094%20Athens\Docs\R4-2002086.zip" TargetMode="External"/><Relationship Id="rId27" Type="http://schemas.microsoft.com/office/2016/09/relationships/commentsIds" Target="commentsId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2.xml><?xml version="1.0" encoding="utf-8"?>
<ds:datastoreItem xmlns:ds="http://schemas.openxmlformats.org/officeDocument/2006/customXml" ds:itemID="{3A15C9CD-74E2-4B41-BE7C-8C0EADC0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DB663C2-D473-47C1-8DA7-1028D790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100</Pages>
  <Words>31417</Words>
  <Characters>191647</Characters>
  <Application>Microsoft Office Word</Application>
  <DocSecurity>0</DocSecurity>
  <Lines>1597</Lines>
  <Paragraphs>445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Paiva, Rafael (Nokia - DK/Aalborg)</dc:creator>
  <cp:keywords>CTPClassification=CTP_NT</cp:keywords>
  <cp:lastModifiedBy>Nokia_Erika</cp:lastModifiedBy>
  <cp:revision>6</cp:revision>
  <cp:lastPrinted>2019-04-25T01:09:00Z</cp:lastPrinted>
  <dcterms:created xsi:type="dcterms:W3CDTF">2020-03-05T08:03:00Z</dcterms:created>
  <dcterms:modified xsi:type="dcterms:W3CDTF">2020-03-05T08:52:00Z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0x010100EB28163D68FE8E4D9361964FDD814FC4</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y fmtid="{D5CDD505-2E9C-101B-9397-08002B2CF9AE}" pid="25" name="_2015_ms_pID_725343">
    <vt:lpwstr>(3)ysXty922OJWtJmRE5B9jD3dIFpW8Je3UpkyYcSOYMJDAQZugVOvka4V/OdszsDyeeqxDZ7dl
/GVCqZLE/Ccb6Mp3BzZuOfC063aaG05yk5e9M+Pdn3Ro2w8UmSEZTHQNakLSgRIAZ0rbaX9d
xvWUeZ5Nbdc6DPnYha11QwFVtSxp3FyDWNNLbc/CIWfFMxLqR08RomyxDkUV9uYHcBwSo9lN
or21yVvSA7kj1QKnhY</vt:lpwstr>
  </property>
  <property fmtid="{D5CDD505-2E9C-101B-9397-08002B2CF9AE}" pid="26" name="_2015_ms_pID_7253431">
    <vt:lpwstr>gnhNvWrEIllUbdSYFZVXOwrCI8p/mIFQh+htTaLhKwskekRkfUQXCx
KsvmQCxaGidXwRoB8fj800Wz6qZxNq4pllEdnzDJcQwo56TR5aabjANf63uYASD0glXR5uzJ
qpHnLScqZD7G7ZRfB1ygojSGeLxpnAczvVeVXdQ0O+ctWwDrKWEsbFUlghDg5LSFAhB9Fixo
RzmJzwWj4MgeiIg2E41Q940lLd49YDlTf6lv</vt:lpwstr>
  </property>
  <property fmtid="{D5CDD505-2E9C-101B-9397-08002B2CF9AE}" pid="27" name="_2015_ms_pID_7253432">
    <vt:lpwstr>FQ==</vt:lpwstr>
  </property>
</Properties>
</file>