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w:t>
      </w:r>
      <w:r w:rsidR="00F0497C">
        <w:rPr>
          <w:rFonts w:cs="Arial"/>
          <w:noProof w:val="0"/>
          <w:sz w:val="24"/>
          <w:szCs w:val="24"/>
        </w:rPr>
        <w:t>3</w:t>
      </w:r>
      <w:r w:rsidRPr="002D2977">
        <w:rPr>
          <w:rFonts w:cs="Arial"/>
          <w:noProof w:val="0"/>
          <w:sz w:val="24"/>
          <w:szCs w:val="24"/>
        </w:rPr>
        <w:tab/>
      </w:r>
      <w:r w:rsidR="00EB65D2" w:rsidRPr="00EB65D2">
        <w:rPr>
          <w:rFonts w:cs="Arial"/>
          <w:noProof w:val="0"/>
          <w:sz w:val="24"/>
          <w:szCs w:val="24"/>
        </w:rPr>
        <w:t>R4-1914878</w:t>
      </w:r>
      <w:bookmarkStart w:id="0" w:name="_GoBack"/>
      <w:bookmarkEnd w:id="0"/>
    </w:p>
    <w:p w:rsidR="00A1597D" w:rsidRPr="00BD05EF" w:rsidRDefault="00F0497C" w:rsidP="00A1597D">
      <w:pPr>
        <w:pStyle w:val="3GPPHeader"/>
        <w:rPr>
          <w:lang w:val="en-US"/>
        </w:rPr>
      </w:pPr>
      <w:bookmarkStart w:id="1" w:name="OLE_LINK3"/>
      <w:bookmarkStart w:id="2" w:name="OLE_LINK4"/>
      <w:r w:rsidRPr="00F0497C">
        <w:rPr>
          <w:lang w:val="en-US"/>
        </w:rPr>
        <w:t>RENO</w:t>
      </w:r>
      <w:r w:rsidR="00A1597D" w:rsidRPr="00BD05EF">
        <w:rPr>
          <w:lang w:val="en-US"/>
        </w:rPr>
        <w:t xml:space="preserve">, </w:t>
      </w:r>
      <w:r>
        <w:rPr>
          <w:lang w:val="en-US"/>
        </w:rPr>
        <w:t>USA</w:t>
      </w:r>
      <w:r w:rsidR="00A1597D" w:rsidRPr="00BD05EF">
        <w:rPr>
          <w:lang w:val="en-US"/>
        </w:rPr>
        <w:t xml:space="preserve">, </w:t>
      </w:r>
      <w:r w:rsidR="00A1597D">
        <w:rPr>
          <w:lang w:val="en-US"/>
        </w:rPr>
        <w:t>October</w:t>
      </w:r>
      <w:r w:rsidR="00A1597D" w:rsidRPr="00BD05EF">
        <w:rPr>
          <w:lang w:val="en-US"/>
        </w:rPr>
        <w:t xml:space="preserve"> </w:t>
      </w:r>
      <w:r w:rsidR="00A1597D">
        <w:rPr>
          <w:lang w:val="en-US"/>
        </w:rPr>
        <w:t>1</w:t>
      </w:r>
      <w:r>
        <w:rPr>
          <w:lang w:val="en-US"/>
        </w:rPr>
        <w:t>8</w:t>
      </w:r>
      <w:r w:rsidR="00A1597D" w:rsidRPr="00BD05EF">
        <w:rPr>
          <w:lang w:val="en-US"/>
        </w:rPr>
        <w:t xml:space="preserve"> – </w:t>
      </w:r>
      <w:r>
        <w:rPr>
          <w:lang w:val="en-US"/>
        </w:rPr>
        <w:t>22</w:t>
      </w:r>
      <w:r w:rsidR="00A1597D" w:rsidRPr="00BD05EF">
        <w:rPr>
          <w:lang w:val="en-US"/>
        </w:rPr>
        <w:t>, 2019</w:t>
      </w:r>
    </w:p>
    <w:bookmarkEnd w:id="1"/>
    <w:bookmarkEnd w:id="2"/>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52D05">
        <w:rPr>
          <w:rFonts w:ascii="Arial" w:hAnsi="Arial"/>
          <w:sz w:val="24"/>
          <w:lang w:val="en-US"/>
        </w:rPr>
        <w:t>9.1.4.8</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047BA">
        <w:rPr>
          <w:rFonts w:ascii="Arial" w:hAnsi="Arial"/>
          <w:sz w:val="24"/>
          <w:lang w:val="en-US"/>
        </w:rPr>
        <w:t>Discussion on RLM Out-of-Sync in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F0231" w:rsidRPr="002D2977" w:rsidRDefault="00DF0231" w:rsidP="00DF0231">
      <w:pPr>
        <w:rPr>
          <w:rFonts w:eastAsiaTheme="minorEastAsia"/>
          <w:lang w:val="en-US" w:eastAsia="zh-CN"/>
        </w:rPr>
      </w:pPr>
      <w:r w:rsidRPr="002D2977">
        <w:rPr>
          <w:rFonts w:eastAsiaTheme="minorEastAsia"/>
          <w:lang w:val="en-US" w:eastAsia="zh-CN"/>
        </w:rPr>
        <w:t>In last meeting RAN4 92</w:t>
      </w:r>
      <w:r w:rsidR="00356FB6">
        <w:rPr>
          <w:rFonts w:eastAsiaTheme="minorEastAsia"/>
          <w:lang w:val="en-US" w:eastAsia="zh-CN"/>
        </w:rPr>
        <w:t>bis</w:t>
      </w:r>
      <w:r w:rsidRPr="002D2977">
        <w:rPr>
          <w:rFonts w:eastAsiaTheme="minorEastAsia"/>
          <w:lang w:val="en-US" w:eastAsia="zh-CN"/>
        </w:rPr>
        <w:t xml:space="preserve">, the RRM requirements and impact of </w:t>
      </w:r>
      <w:r w:rsidR="00E047BA">
        <w:rPr>
          <w:rFonts w:eastAsiaTheme="minorEastAsia"/>
          <w:lang w:val="en-US" w:eastAsia="zh-CN"/>
        </w:rPr>
        <w:t xml:space="preserve">NR-U are discussed [1]. However, the RLM Out-of-sync requirements in NR-U still needs further discussion on whether UE can distinguish the dropping RLM-RS due to LBT failure. </w:t>
      </w:r>
      <w:r w:rsidRPr="002D2977">
        <w:rPr>
          <w:rFonts w:eastAsiaTheme="minorEastAsia"/>
          <w:lang w:val="en-US" w:eastAsia="zh-CN"/>
        </w:rPr>
        <w:t>In this paper, we discuss the</w:t>
      </w:r>
      <w:r w:rsidR="00E047BA">
        <w:rPr>
          <w:rFonts w:eastAsiaTheme="minorEastAsia"/>
          <w:lang w:val="en-US" w:eastAsia="zh-CN"/>
        </w:rPr>
        <w:t xml:space="preserve"> issue of RLM Out-of-Sync in NR-U.</w:t>
      </w:r>
    </w:p>
    <w:p w:rsidR="00DF0231" w:rsidRPr="002D2977" w:rsidRDefault="00DF0231" w:rsidP="00DF0231">
      <w:pPr>
        <w:pStyle w:val="1"/>
        <w:numPr>
          <w:ilvl w:val="0"/>
          <w:numId w:val="1"/>
        </w:numPr>
        <w:rPr>
          <w:lang w:val="en-US"/>
        </w:rPr>
      </w:pPr>
      <w:r w:rsidRPr="002D2977">
        <w:rPr>
          <w:lang w:val="en-US"/>
        </w:rPr>
        <w:t>Discussion</w:t>
      </w:r>
    </w:p>
    <w:p w:rsidR="00131344" w:rsidRDefault="00131344" w:rsidP="00131344">
      <w:r w:rsidRPr="00131344">
        <w:rPr>
          <w:rFonts w:eastAsiaTheme="minorEastAsia" w:cs="v4.2.0" w:hint="eastAsia"/>
          <w:lang w:val="en-US" w:eastAsia="zh-CN"/>
        </w:rPr>
        <w:t>I</w:t>
      </w:r>
      <w:r w:rsidRPr="00131344">
        <w:rPr>
          <w:rFonts w:eastAsiaTheme="minorEastAsia" w:cs="v4.2.0"/>
          <w:lang w:val="en-US" w:eastAsia="zh-CN"/>
        </w:rPr>
        <w:t xml:space="preserve">n NR Rel-15, the RLM is intention to detect the radio link quality based on the configured RLM-RS, which can be SSB, CSI-RS or a mix of SSB and CSI-RS. The measurement results over the last </w:t>
      </w:r>
      <w:r>
        <w:t xml:space="preserve">evaluation period are filtered and compared with the threshold </w:t>
      </w:r>
      <w:proofErr w:type="spellStart"/>
      <w:r>
        <w:t>Q</w:t>
      </w:r>
      <w:r w:rsidRPr="00131344">
        <w:rPr>
          <w:vertAlign w:val="subscript"/>
        </w:rPr>
        <w:t>out</w:t>
      </w:r>
      <w:proofErr w:type="spellEnd"/>
      <w:r>
        <w:t xml:space="preserve"> derived based on</w:t>
      </w:r>
      <w:r w:rsidRPr="00020698">
        <w:t xml:space="preserve"> the hypothetical PDCCH transmission parameters</w:t>
      </w:r>
      <w:r>
        <w:t xml:space="preserve">. When the evaluation result is worse than </w:t>
      </w:r>
      <w:proofErr w:type="spellStart"/>
      <w:r>
        <w:t>Q</w:t>
      </w:r>
      <w:r w:rsidRPr="00131344">
        <w:rPr>
          <w:vertAlign w:val="subscript"/>
        </w:rPr>
        <w:t>out</w:t>
      </w:r>
      <w:proofErr w:type="spellEnd"/>
      <w:r>
        <w:t>, an “out-of-sync” indication will be reported to upper layers. Upon receiving N310 consecutive “out-of-sync” indications from lower layers, the RLF timer (T310) is started. To avoid too frequent link changing, the radio link is considered self-recovered and T310 is stopped when N311 “in-sync” indications are received, which will be reported to upper layers when the results over the last evaluation period is better than the threshold Q</w:t>
      </w:r>
      <w:r w:rsidRPr="00131344">
        <w:rPr>
          <w:vertAlign w:val="subscript"/>
        </w:rPr>
        <w:t>in</w:t>
      </w:r>
      <w:r>
        <w:t>.</w:t>
      </w:r>
    </w:p>
    <w:p w:rsidR="00D46410" w:rsidRDefault="00131344" w:rsidP="009E6763">
      <w:pPr>
        <w:jc w:val="both"/>
      </w:pPr>
      <w:r>
        <w:t xml:space="preserve">In NR-U scenarios, the configured RLM-RS transmission occasions can be dropped due to LBT failure, which will impact the reliability of RLM measurement. At the last RAN4 meeting, the RLM In-Sync evaluation period was extended considering the unavailable RLM-RS due to LBT. However, for the Out-of-sync case, it is still an open issue since it is hard for UE to distinguish whether the low SINR cases are caused by deep fading or dropped transmission due to LBT failure. </w:t>
      </w:r>
    </w:p>
    <w:p w:rsidR="00D46410" w:rsidRPr="00F31FB0" w:rsidRDefault="00D46410" w:rsidP="00D46410">
      <w:pPr>
        <w:jc w:val="both"/>
        <w:rPr>
          <w:b/>
        </w:rPr>
      </w:pPr>
      <w:r w:rsidRPr="00F31FB0">
        <w:rPr>
          <w:b/>
        </w:rPr>
        <w:t xml:space="preserve">Observation 1: It hard for UE to distinguish whether the low SINR cases are caused by deep fading or dropped transmission due to LBT failure. </w:t>
      </w:r>
    </w:p>
    <w:p w:rsidR="00FE5790" w:rsidRDefault="00D46410" w:rsidP="00FE5790">
      <w:pPr>
        <w:jc w:val="both"/>
      </w:pPr>
      <w:r>
        <w:t>Therefore, from RAN4 perspectives, the requirements for NR-U RLM Out-of</w:t>
      </w:r>
      <w:r w:rsidRPr="00D46410">
        <w:t>-Sync</w:t>
      </w:r>
      <w:r>
        <w:t xml:space="preserve"> </w:t>
      </w:r>
      <w:r w:rsidR="00FE5790">
        <w:t>shall base on the assumption that UE is unable to distinguish whether the low SINR cases are caused by deep fading or dropped transmission due to LBT failure without assistant information.</w:t>
      </w:r>
    </w:p>
    <w:p w:rsidR="00FE5790" w:rsidRPr="00F31FB0" w:rsidRDefault="00FE5790" w:rsidP="00FE5790">
      <w:pPr>
        <w:jc w:val="both"/>
        <w:rPr>
          <w:b/>
        </w:rPr>
      </w:pPr>
      <w:r w:rsidRPr="00F31FB0">
        <w:rPr>
          <w:b/>
        </w:rPr>
        <w:t>Proposal 1: The requirements for NR-U RLM Out-of-Sync shall base on the assumption that UE is unable to distinguish whether the low SINR cases are caused by deep fading or dropped transmission due to LBT failure without assistant information.</w:t>
      </w:r>
    </w:p>
    <w:p w:rsidR="00FE5790" w:rsidRDefault="00FE5790" w:rsidP="00FE5790">
      <w:pPr>
        <w:jc w:val="both"/>
        <w:rPr>
          <w:rFonts w:eastAsiaTheme="minorEastAsia"/>
          <w:lang w:eastAsia="zh-CN"/>
        </w:rPr>
      </w:pPr>
      <w:r>
        <w:rPr>
          <w:rFonts w:eastAsiaTheme="minorEastAsia"/>
          <w:lang w:eastAsia="zh-CN"/>
        </w:rPr>
        <w:t>The RLM enhancement will be discussed in the coming Nov RAN1 meeting. Therefore, from RAN4 perspective, we should wait for RAN1 decision about RLM enhancement before specifying the corresponding RLM Out-of-sync requirements.</w:t>
      </w:r>
    </w:p>
    <w:p w:rsidR="00FE5790" w:rsidRPr="00F31FB0" w:rsidRDefault="00FE5790" w:rsidP="00FE5790">
      <w:pPr>
        <w:jc w:val="both"/>
        <w:rPr>
          <w:rFonts w:eastAsiaTheme="minorEastAsia"/>
          <w:b/>
          <w:lang w:eastAsia="zh-CN"/>
        </w:rPr>
      </w:pPr>
      <w:r w:rsidRPr="00F31FB0">
        <w:rPr>
          <w:rFonts w:eastAsiaTheme="minorEastAsia"/>
          <w:b/>
          <w:lang w:eastAsia="zh-CN"/>
        </w:rPr>
        <w:t>Proposal 2: Wait for RAN 1 de</w:t>
      </w:r>
      <w:r w:rsidR="00F31FB0" w:rsidRPr="00F31FB0">
        <w:rPr>
          <w:rFonts w:eastAsiaTheme="minorEastAsia"/>
          <w:b/>
          <w:lang w:eastAsia="zh-CN"/>
        </w:rPr>
        <w:t>cision about RLM enhancement and come back next meeting for RLM Out-of-sync requirements.</w:t>
      </w:r>
    </w:p>
    <w:p w:rsidR="00D46410" w:rsidRPr="00FE5790" w:rsidRDefault="00D46410" w:rsidP="00D46410">
      <w:pPr>
        <w:jc w:val="both"/>
      </w:pPr>
    </w:p>
    <w:p w:rsidR="009E6DC8" w:rsidRPr="00D46410" w:rsidRDefault="00131344" w:rsidP="009E6763">
      <w:pPr>
        <w:jc w:val="both"/>
      </w:pPr>
      <w:r>
        <w:t xml:space="preserve"> </w:t>
      </w:r>
    </w:p>
    <w:p w:rsidR="00FC0F9D" w:rsidRPr="009E6763" w:rsidRDefault="00FC0F9D" w:rsidP="00DF0231">
      <w:pPr>
        <w:rPr>
          <w:rFonts w:eastAsiaTheme="minorEastAsia" w:cs="v4.2.0"/>
          <w:lang w:eastAsia="zh-CN"/>
        </w:rPr>
      </w:pPr>
    </w:p>
    <w:p w:rsidR="00DF0231" w:rsidRPr="002D2977" w:rsidRDefault="00DF0231" w:rsidP="00DF0231">
      <w:pPr>
        <w:pStyle w:val="1"/>
        <w:numPr>
          <w:ilvl w:val="0"/>
          <w:numId w:val="1"/>
        </w:numPr>
        <w:rPr>
          <w:lang w:val="en-US"/>
        </w:rPr>
      </w:pPr>
      <w:r w:rsidRPr="002D2977">
        <w:rPr>
          <w:lang w:val="en-US"/>
        </w:rPr>
        <w:lastRenderedPageBreak/>
        <w:t>Conclusions</w:t>
      </w:r>
    </w:p>
    <w:p w:rsidR="00A53D57" w:rsidRPr="00A53D57" w:rsidRDefault="00A53D57" w:rsidP="00A53D57">
      <w:pPr>
        <w:jc w:val="both"/>
        <w:rPr>
          <w:rFonts w:eastAsiaTheme="minorEastAsia"/>
          <w:b/>
          <w:lang w:eastAsia="zh-CN"/>
        </w:rPr>
      </w:pPr>
      <w:r w:rsidRPr="00A53D57">
        <w:rPr>
          <w:rFonts w:eastAsiaTheme="minorEastAsia"/>
          <w:b/>
          <w:lang w:eastAsia="zh-CN"/>
        </w:rPr>
        <w:t xml:space="preserve">Observation 1: It hard for UE to distinguish whether the low SINR cases are caused by deep fading or dropped transmission due to LBT failure. </w:t>
      </w:r>
    </w:p>
    <w:p w:rsidR="00A53D57" w:rsidRPr="00A53D57" w:rsidRDefault="00A53D57" w:rsidP="00A53D57">
      <w:pPr>
        <w:jc w:val="both"/>
        <w:rPr>
          <w:rFonts w:eastAsiaTheme="minorEastAsia"/>
          <w:b/>
          <w:lang w:eastAsia="zh-CN"/>
        </w:rPr>
      </w:pPr>
      <w:r w:rsidRPr="00A53D57">
        <w:rPr>
          <w:rFonts w:eastAsiaTheme="minorEastAsia"/>
          <w:b/>
          <w:lang w:eastAsia="zh-CN"/>
        </w:rPr>
        <w:t>Proposal 1: The requirements for NR-U RLM Out-of-Sync shall base on the assumption that UE is unable to distinguish whether the low SINR cases are caused by deep fading or dropped transmission due to LBT failure without assistant information.</w:t>
      </w:r>
    </w:p>
    <w:p w:rsidR="00F076D1" w:rsidRPr="00A53D57" w:rsidRDefault="00A53D57" w:rsidP="00A53D57">
      <w:pPr>
        <w:jc w:val="both"/>
        <w:rPr>
          <w:rFonts w:eastAsiaTheme="minorEastAsia"/>
          <w:b/>
          <w:lang w:eastAsia="zh-CN"/>
        </w:rPr>
      </w:pPr>
      <w:r w:rsidRPr="00A53D57">
        <w:rPr>
          <w:rFonts w:eastAsiaTheme="minorEastAsia"/>
          <w:b/>
          <w:lang w:eastAsia="zh-CN"/>
        </w:rPr>
        <w:t>Proposal 2: Wait for RAN 1 decision about RLM enhancement and come back next meeting for RLM Out-of-sync requirements.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2D2977" w:rsidRDefault="00DF0231" w:rsidP="00DF0231">
      <w:pPr>
        <w:rPr>
          <w:lang w:val="en-US"/>
        </w:rPr>
      </w:pPr>
      <w:r w:rsidRPr="002D2977">
        <w:rPr>
          <w:lang w:val="en-US"/>
        </w:rPr>
        <w:t xml:space="preserve">[1] </w:t>
      </w:r>
      <w:r w:rsidR="009968CF" w:rsidRPr="009968CF">
        <w:rPr>
          <w:lang w:val="en-US"/>
        </w:rPr>
        <w:t>R4-1912851</w:t>
      </w:r>
      <w:r w:rsidRPr="002D2977">
        <w:rPr>
          <w:lang w:val="en-US"/>
        </w:rPr>
        <w:t xml:space="preserve"> “WF on RRM Requirements for NR-U”</w:t>
      </w:r>
    </w:p>
    <w:p w:rsidR="00DF0231" w:rsidRPr="002D2977" w:rsidRDefault="00DF0231" w:rsidP="00DF0231">
      <w:pPr>
        <w:rPr>
          <w:lang w:val="en-US"/>
        </w:rPr>
      </w:pP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D10" w:rsidRDefault="00032D10">
      <w:pPr>
        <w:spacing w:after="0"/>
      </w:pPr>
      <w:r>
        <w:separator/>
      </w:r>
    </w:p>
  </w:endnote>
  <w:endnote w:type="continuationSeparator" w:id="0">
    <w:p w:rsidR="00032D10" w:rsidRDefault="00032D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790" w:rsidRDefault="00FE579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FE5790" w:rsidRDefault="00FE579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790" w:rsidRDefault="00FE579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B65D2">
      <w:rPr>
        <w:rStyle w:val="a5"/>
      </w:rPr>
      <w:t>2</w:t>
    </w:r>
    <w:r>
      <w:rPr>
        <w:rStyle w:val="a5"/>
      </w:rPr>
      <w:fldChar w:fldCharType="end"/>
    </w:r>
  </w:p>
  <w:p w:rsidR="00FE5790" w:rsidRDefault="00FE579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D10" w:rsidRDefault="00032D10">
      <w:pPr>
        <w:spacing w:after="0"/>
      </w:pPr>
      <w:r>
        <w:separator/>
      </w:r>
    </w:p>
  </w:footnote>
  <w:footnote w:type="continuationSeparator" w:id="0">
    <w:p w:rsidR="00032D10" w:rsidRDefault="00032D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32D10"/>
    <w:rsid w:val="00063E08"/>
    <w:rsid w:val="000D2930"/>
    <w:rsid w:val="00131344"/>
    <w:rsid w:val="00152D05"/>
    <w:rsid w:val="001E6C82"/>
    <w:rsid w:val="002221AC"/>
    <w:rsid w:val="002328DD"/>
    <w:rsid w:val="00254F38"/>
    <w:rsid w:val="002E668C"/>
    <w:rsid w:val="00356FB6"/>
    <w:rsid w:val="00430F24"/>
    <w:rsid w:val="00435EBD"/>
    <w:rsid w:val="00466D02"/>
    <w:rsid w:val="00477263"/>
    <w:rsid w:val="004A7CF2"/>
    <w:rsid w:val="00701598"/>
    <w:rsid w:val="007A07FF"/>
    <w:rsid w:val="007D0DF7"/>
    <w:rsid w:val="007D3409"/>
    <w:rsid w:val="00804945"/>
    <w:rsid w:val="00873C1C"/>
    <w:rsid w:val="00892EAE"/>
    <w:rsid w:val="008A1C4E"/>
    <w:rsid w:val="00914A03"/>
    <w:rsid w:val="009968CF"/>
    <w:rsid w:val="009C7D5E"/>
    <w:rsid w:val="009D2942"/>
    <w:rsid w:val="009E6763"/>
    <w:rsid w:val="009E6DC8"/>
    <w:rsid w:val="00A1597D"/>
    <w:rsid w:val="00A22790"/>
    <w:rsid w:val="00A53D57"/>
    <w:rsid w:val="00AD69AA"/>
    <w:rsid w:val="00AF5966"/>
    <w:rsid w:val="00BE1FD4"/>
    <w:rsid w:val="00C50A0A"/>
    <w:rsid w:val="00CA1729"/>
    <w:rsid w:val="00CE0DA0"/>
    <w:rsid w:val="00D46410"/>
    <w:rsid w:val="00DF0231"/>
    <w:rsid w:val="00E047BA"/>
    <w:rsid w:val="00EB65D2"/>
    <w:rsid w:val="00F0497C"/>
    <w:rsid w:val="00F076D1"/>
    <w:rsid w:val="00F303F4"/>
    <w:rsid w:val="00F31FB0"/>
    <w:rsid w:val="00FA4943"/>
    <w:rsid w:val="00FC0F9D"/>
    <w:rsid w:val="00FC3492"/>
    <w:rsid w:val="00FE5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231"/>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2</Pages>
  <Words>504</Words>
  <Characters>2879</Characters>
  <Application>Microsoft Office Word</Application>
  <DocSecurity>0</DocSecurity>
  <Lines>23</Lines>
  <Paragraphs>6</Paragraphs>
  <ScaleCrop>false</ScaleCrop>
  <Company>HUAWEI</Company>
  <LinksUpToDate>false</LinksUpToDate>
  <CharactersWithSpaces>3377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cp:revision>
  <dcterms:created xsi:type="dcterms:W3CDTF">2019-09-18T02:52:00Z</dcterms:created>
  <dcterms:modified xsi:type="dcterms:W3CDTF">2019-11-08T16:23:00Z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(3)DdFicTWmH/4PakyF4yytPRcn0lbo25jB2BmDX1gItOYSiIxEOHkkhXI9MaZPF7F8rGhnQ276
0iZbH7C1vlQlKuzVecDr6h2F6U98/mTCfeQDcw91vaAm95rY9AAHBJggNx/YTbNwac40Ha8D
gajfjaNhSqhyriOxxt221QmSOqx5MNCkdBEL8DeGMkfHwieYMqMgZX/O1KW/cYWLwjEeE7U5
2bwfUzQgn8dPiAOuyN</vt:lpwstr>
  </property>
  <property fmtid="{D5CDD505-2E9C-101B-9397-08002B2CF9AE}" pid="3" name="_2015_ms_pID_7253431">
    <vt:lpwstr>s0e+ShCs77TougO6fJDKZ1C7nw9lmf459Goo99t+aAjknilV6lMSlI
zic/ZAabDoRkNPPQ/HYGtpPNcXAgMAvvUEM+m9pSeBLWcM4c84htFIUobhHB5+DHuUoSjDuK
Py+WFlNZP4q4uzS4/uM+piZ7tgouH6TP4enZSBqbZtdR9Tc3tApCh9euTKh8cacSMqTJvFyT
oh+ZXKeo43tKv9JdkSetbG4OqfXiFYXnz+j+</vt:lpwstr>
  </property>
  <property fmtid="{D5CDD505-2E9C-101B-9397-08002B2CF9AE}" pid="4" name="_2015_ms_pID_7253432">
    <vt:lpwstr>Vw==</vt:lpwstr>
  </property>
</Properties>
</file>