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303" w:rsidRPr="00B70C75" w:rsidRDefault="00AC6303" w:rsidP="00AC6303">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Pr>
          <w:rFonts w:ascii="Cambria" w:eastAsiaTheme="minorEastAsia" w:hAnsi="Cambria" w:cs="Arial"/>
          <w:bCs/>
          <w:sz w:val="24"/>
          <w:szCs w:val="24"/>
          <w:lang w:val="en-US" w:eastAsia="zh-CN"/>
        </w:rPr>
        <w:t>3</w:t>
      </w:r>
      <w:r>
        <w:rPr>
          <w:rFonts w:ascii="Cambria" w:eastAsiaTheme="minorEastAsia" w:hAnsi="Cambria" w:cs="Arial" w:hint="eastAsia"/>
          <w:bCs/>
          <w:sz w:val="24"/>
          <w:szCs w:val="24"/>
          <w:lang w:val="en-US" w:eastAsia="zh-CN"/>
        </w:rPr>
        <w:t xml:space="preserve"> </w:t>
      </w:r>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E6073A">
        <w:rPr>
          <w:rFonts w:ascii="Cambria" w:hAnsi="Cambria" w:cs="Arial"/>
          <w:bCs/>
          <w:sz w:val="24"/>
          <w:szCs w:val="24"/>
        </w:rPr>
        <w:t>1913324</w:t>
      </w:r>
    </w:p>
    <w:p w:rsidR="00AC6303" w:rsidRDefault="00AC6303" w:rsidP="00AC6303">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Reno, NV</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USA</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18</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22</w:t>
      </w:r>
      <w:r>
        <w:rPr>
          <w:rFonts w:ascii="Cambria" w:eastAsia="宋体" w:hAnsi="Cambria" w:cs="Arial"/>
          <w:bCs/>
          <w:i w:val="0"/>
          <w:sz w:val="24"/>
          <w:szCs w:val="24"/>
          <w:vertAlign w:val="superscript"/>
          <w:lang w:val="en-US" w:eastAsia="zh-CN"/>
        </w:rPr>
        <w:t>nd</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Nov</w:t>
      </w:r>
      <w:r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9</w:t>
      </w:r>
    </w:p>
    <w:p w:rsidR="006C0704" w:rsidRPr="00AC6303"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AC6303">
        <w:rPr>
          <w:rFonts w:ascii="Cambria" w:eastAsiaTheme="minorEastAsia" w:hAnsi="Cambria" w:cs="Arial"/>
          <w:b/>
          <w:sz w:val="24"/>
          <w:szCs w:val="24"/>
          <w:lang w:val="en-US" w:eastAsia="zh-CN"/>
        </w:rPr>
        <w:t>9</w:t>
      </w:r>
      <w:r w:rsidR="002A5096">
        <w:rPr>
          <w:rFonts w:ascii="Cambria" w:eastAsiaTheme="minorEastAsia" w:hAnsi="Cambria" w:cs="Arial"/>
          <w:b/>
          <w:sz w:val="24"/>
          <w:szCs w:val="24"/>
          <w:lang w:val="en-US" w:eastAsia="zh-CN"/>
        </w:rPr>
        <w:t>.11.2.2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AC6303">
        <w:rPr>
          <w:rFonts w:ascii="Cambria" w:hAnsi="Cambria" w:cs="Arial"/>
          <w:b/>
          <w:bCs/>
          <w:sz w:val="24"/>
          <w:szCs w:val="24"/>
          <w:lang w:val="en-US"/>
        </w:rPr>
        <w:t xml:space="preserve">Further </w:t>
      </w:r>
      <w:r w:rsidR="00B70C75">
        <w:rPr>
          <w:rFonts w:ascii="Cambria" w:eastAsiaTheme="minorEastAsia" w:hAnsi="Cambria" w:cs="Arial" w:hint="eastAsia"/>
          <w:b/>
          <w:bCs/>
          <w:sz w:val="24"/>
          <w:szCs w:val="24"/>
          <w:lang w:val="en-US" w:eastAsia="zh-CN"/>
        </w:rPr>
        <w:t xml:space="preserve">Discussion on </w:t>
      </w:r>
      <w:r w:rsidR="008B2E81">
        <w:rPr>
          <w:rFonts w:ascii="Cambria" w:eastAsiaTheme="minorEastAsia" w:hAnsi="Cambria" w:cs="Arial"/>
          <w:b/>
          <w:bCs/>
          <w:sz w:val="24"/>
          <w:szCs w:val="24"/>
          <w:lang w:val="en-US" w:eastAsia="zh-CN"/>
        </w:rPr>
        <w:t xml:space="preserve">RRM Requirement </w:t>
      </w:r>
      <w:r w:rsidR="00AC6303">
        <w:rPr>
          <w:rFonts w:ascii="Cambria" w:eastAsiaTheme="minorEastAsia" w:hAnsi="Cambria" w:cs="Arial"/>
          <w:b/>
          <w:bCs/>
          <w:sz w:val="24"/>
          <w:szCs w:val="24"/>
          <w:lang w:val="en-US" w:eastAsia="zh-CN"/>
        </w:rPr>
        <w:t xml:space="preserve">for </w:t>
      </w:r>
      <w:proofErr w:type="spellStart"/>
      <w:r w:rsidR="00AC6303">
        <w:rPr>
          <w:rFonts w:ascii="Cambria" w:eastAsiaTheme="minorEastAsia" w:hAnsi="Cambria" w:cs="Arial"/>
          <w:b/>
          <w:bCs/>
          <w:sz w:val="24"/>
          <w:szCs w:val="24"/>
          <w:lang w:val="en-US" w:eastAsia="zh-CN"/>
        </w:rPr>
        <w:t>SCell</w:t>
      </w:r>
      <w:proofErr w:type="spellEnd"/>
      <w:r w:rsidR="00AC6303">
        <w:rPr>
          <w:rFonts w:ascii="Cambria" w:eastAsiaTheme="minorEastAsia" w:hAnsi="Cambria" w:cs="Arial"/>
          <w:b/>
          <w:bCs/>
          <w:sz w:val="24"/>
          <w:szCs w:val="24"/>
          <w:lang w:val="en-US" w:eastAsia="zh-CN"/>
        </w:rPr>
        <w:t xml:space="preserve"> Beam Failure Recovery</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8B2E81" w:rsidP="00B13208">
      <w:pPr>
        <w:spacing w:afterLines="50" w:after="120"/>
        <w:jc w:val="both"/>
        <w:rPr>
          <w:rFonts w:ascii="Calibri" w:eastAsia="宋体" w:hAnsi="Calibri" w:cs="Arial"/>
          <w:lang w:eastAsia="zh-CN"/>
        </w:rPr>
      </w:pPr>
      <w:r>
        <w:rPr>
          <w:rFonts w:ascii="Calibri" w:eastAsia="宋体" w:hAnsi="Calibri" w:cs="Arial"/>
          <w:lang w:eastAsia="zh-CN"/>
        </w:rPr>
        <w:t xml:space="preserve">The Rel-16 MIMO enhancement work </w:t>
      </w:r>
      <w:r w:rsidR="00142CD1">
        <w:rPr>
          <w:rFonts w:ascii="Calibri" w:eastAsia="宋体" w:hAnsi="Calibri" w:cs="Arial"/>
          <w:lang w:eastAsia="zh-CN"/>
        </w:rPr>
        <w:t xml:space="preserve">item was approved in RAN#80 including the objective of specifying BFR for </w:t>
      </w:r>
      <w:proofErr w:type="spellStart"/>
      <w:r w:rsidR="00142CD1">
        <w:rPr>
          <w:rFonts w:ascii="Calibri" w:eastAsia="宋体" w:hAnsi="Calibri" w:cs="Arial"/>
          <w:lang w:eastAsia="zh-CN"/>
        </w:rPr>
        <w:t>SCell</w:t>
      </w:r>
      <w:proofErr w:type="spellEnd"/>
      <w:r w:rsidR="00142CD1">
        <w:rPr>
          <w:rFonts w:ascii="Calibri" w:eastAsia="宋体" w:hAnsi="Calibri" w:cs="Arial"/>
          <w:lang w:eastAsia="zh-CN"/>
        </w:rPr>
        <w:t xml:space="preserve"> [1], i.e., </w:t>
      </w:r>
      <w:r>
        <w:rPr>
          <w:rFonts w:ascii="Calibri" w:eastAsia="宋体" w:hAnsi="Calibri" w:cs="Arial"/>
          <w:lang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42CD1" w:rsidRPr="002C416D" w:rsidTr="00142CD1">
        <w:trPr>
          <w:trHeight w:val="539"/>
        </w:trPr>
        <w:tc>
          <w:tcPr>
            <w:tcW w:w="8788" w:type="dxa"/>
          </w:tcPr>
          <w:p w:rsidR="00142CD1" w:rsidRDefault="00142CD1" w:rsidP="00142CD1">
            <w:pPr>
              <w:overflowPunct w:val="0"/>
              <w:autoSpaceDE w:val="0"/>
              <w:autoSpaceDN w:val="0"/>
              <w:adjustRightInd w:val="0"/>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rsidR="00142CD1" w:rsidRPr="008B2E81" w:rsidRDefault="00142CD1" w:rsidP="00901353">
            <w:pPr>
              <w:numPr>
                <w:ilvl w:val="0"/>
                <w:numId w:val="4"/>
              </w:numPr>
              <w:overflowPunct w:val="0"/>
              <w:autoSpaceDE w:val="0"/>
              <w:autoSpaceDN w:val="0"/>
              <w:adjustRightInd w:val="0"/>
              <w:snapToGrid w:val="0"/>
              <w:spacing w:after="120"/>
              <w:ind w:right="-99"/>
              <w:rPr>
                <w:lang w:eastAsia="ko-KR"/>
              </w:rPr>
            </w:pPr>
            <w:r w:rsidRPr="00401C76">
              <w:rPr>
                <w:rFonts w:hint="eastAsia"/>
                <w:lang w:eastAsia="ko-KR"/>
              </w:rPr>
              <w:t xml:space="preserve">Specify beam failure recovery for </w:t>
            </w:r>
            <w:proofErr w:type="spellStart"/>
            <w:r w:rsidRPr="00401C76">
              <w:rPr>
                <w:rFonts w:hint="eastAsia"/>
                <w:lang w:eastAsia="ko-KR"/>
              </w:rPr>
              <w:t>SCell</w:t>
            </w:r>
            <w:proofErr w:type="spellEnd"/>
            <w:r w:rsidRPr="00401C76">
              <w:rPr>
                <w:rFonts w:hint="eastAsia"/>
                <w:lang w:eastAsia="ko-KR"/>
              </w:rPr>
              <w:t xml:space="preserve"> </w:t>
            </w:r>
            <w:r w:rsidRPr="0002333A">
              <w:rPr>
                <w:lang w:eastAsia="ko-KR"/>
              </w:rPr>
              <w:t xml:space="preserve">with DL/UL as well as DL-only, where </w:t>
            </w:r>
            <w:proofErr w:type="spellStart"/>
            <w:r w:rsidRPr="0002333A">
              <w:rPr>
                <w:lang w:eastAsia="ko-KR"/>
              </w:rPr>
              <w:t>PCell</w:t>
            </w:r>
            <w:proofErr w:type="spellEnd"/>
            <w:r w:rsidRPr="0002333A">
              <w:rPr>
                <w:lang w:eastAsia="ko-KR"/>
              </w:rPr>
              <w:t xml:space="preserve"> can be operating in FR1 as well as FR2 </w:t>
            </w:r>
            <w:r w:rsidRPr="009068E6">
              <w:rPr>
                <w:rFonts w:eastAsia="Malgun Gothic"/>
                <w:shd w:val="clear" w:color="auto" w:fill="FFFFFF"/>
                <w:lang w:eastAsia="ko-KR"/>
              </w:rPr>
              <w:t xml:space="preserve"> </w:t>
            </w:r>
          </w:p>
        </w:tc>
      </w:tr>
    </w:tbl>
    <w:p w:rsidR="00142CD1" w:rsidRDefault="00142CD1"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Specifically, i</w:t>
      </w:r>
      <w:r w:rsidRPr="008B2E81">
        <w:rPr>
          <w:rFonts w:ascii="Calibri" w:eastAsia="宋体" w:hAnsi="Calibri" w:cs="Arial"/>
          <w:lang w:val="en-US" w:eastAsia="zh-CN"/>
        </w:rPr>
        <w:t>n Rel</w:t>
      </w:r>
      <w:r>
        <w:rPr>
          <w:rFonts w:ascii="Calibri" w:eastAsia="宋体" w:hAnsi="Calibri" w:cs="Arial"/>
          <w:lang w:val="en-US" w:eastAsia="zh-CN"/>
        </w:rPr>
        <w:t>-</w:t>
      </w:r>
      <w:r w:rsidRPr="008B2E81">
        <w:rPr>
          <w:rFonts w:ascii="Calibri" w:eastAsia="宋体" w:hAnsi="Calibri" w:cs="Arial"/>
          <w:lang w:val="en-US" w:eastAsia="zh-CN"/>
        </w:rPr>
        <w:t xml:space="preserve">15, beam failure recovery (BFR) is only supported on </w:t>
      </w:r>
      <w:proofErr w:type="spellStart"/>
      <w:r>
        <w:rPr>
          <w:rFonts w:ascii="Calibri" w:eastAsia="宋体" w:hAnsi="Calibri" w:cs="Arial"/>
          <w:lang w:val="en-US" w:eastAsia="zh-CN"/>
        </w:rPr>
        <w:t>Sp</w:t>
      </w:r>
      <w:r w:rsidRPr="008B2E81">
        <w:rPr>
          <w:rFonts w:ascii="Calibri" w:eastAsia="宋体" w:hAnsi="Calibri" w:cs="Arial"/>
          <w:lang w:val="en-US" w:eastAsia="zh-CN"/>
        </w:rPr>
        <w:t>Cell</w:t>
      </w:r>
      <w:proofErr w:type="spellEnd"/>
      <w:r>
        <w:rPr>
          <w:rFonts w:ascii="Calibri" w:eastAsia="宋体" w:hAnsi="Calibri" w:cs="Arial"/>
          <w:lang w:val="en-US" w:eastAsia="zh-CN"/>
        </w:rPr>
        <w:t xml:space="preserve"> (i.e., </w:t>
      </w:r>
      <w:proofErr w:type="spellStart"/>
      <w:r w:rsidRPr="009068E6">
        <w:rPr>
          <w:rFonts w:ascii="Calibri" w:eastAsia="宋体" w:hAnsi="Calibri" w:cs="Arial"/>
          <w:lang w:val="en-US" w:eastAsia="zh-CN"/>
        </w:rPr>
        <w:t>PCell</w:t>
      </w:r>
      <w:proofErr w:type="spellEnd"/>
      <w:r w:rsidRPr="009068E6">
        <w:rPr>
          <w:rFonts w:ascii="Calibri" w:eastAsia="宋体" w:hAnsi="Calibri" w:cs="Arial"/>
          <w:lang w:val="en-US" w:eastAsia="zh-CN"/>
        </w:rPr>
        <w:t xml:space="preserve"> in SA, NR-DC, or NE-DC operation mode</w:t>
      </w:r>
      <w:r>
        <w:rPr>
          <w:rFonts w:ascii="Calibri" w:eastAsia="宋体" w:hAnsi="Calibri" w:cs="Arial"/>
          <w:lang w:val="en-US" w:eastAsia="zh-CN"/>
        </w:rPr>
        <w:t xml:space="preserve">, and </w:t>
      </w:r>
      <w:proofErr w:type="spellStart"/>
      <w:r w:rsidRPr="009068E6">
        <w:rPr>
          <w:rFonts w:ascii="Calibri" w:eastAsia="宋体" w:hAnsi="Calibri" w:cs="Arial"/>
          <w:lang w:val="en-US" w:eastAsia="zh-CN"/>
        </w:rPr>
        <w:t>PSCell</w:t>
      </w:r>
      <w:proofErr w:type="spellEnd"/>
      <w:r w:rsidRPr="009068E6">
        <w:rPr>
          <w:rFonts w:ascii="Calibri" w:eastAsia="宋体" w:hAnsi="Calibri" w:cs="Arial"/>
          <w:lang w:val="en-US" w:eastAsia="zh-CN"/>
        </w:rPr>
        <w:t xml:space="preserve"> in NR-DC and EN-DC operation mode</w:t>
      </w:r>
      <w:r>
        <w:rPr>
          <w:rFonts w:ascii="Calibri" w:eastAsia="宋体" w:hAnsi="Calibri" w:cs="Arial"/>
          <w:lang w:val="en-US" w:eastAsia="zh-CN"/>
        </w:rPr>
        <w:t>)</w:t>
      </w:r>
      <w:r w:rsidRPr="008B2E81">
        <w:rPr>
          <w:rFonts w:ascii="Calibri" w:eastAsia="宋体" w:hAnsi="Calibri" w:cs="Arial"/>
          <w:lang w:val="en-US" w:eastAsia="zh-CN"/>
        </w:rPr>
        <w:t xml:space="preserve"> but not on </w:t>
      </w:r>
      <w:proofErr w:type="spellStart"/>
      <w:r w:rsidRPr="008B2E81">
        <w:rPr>
          <w:rFonts w:ascii="Calibri" w:eastAsia="宋体" w:hAnsi="Calibri" w:cs="Arial"/>
          <w:lang w:val="en-US" w:eastAsia="zh-CN"/>
        </w:rPr>
        <w:t>SCell</w:t>
      </w:r>
      <w:proofErr w:type="spellEnd"/>
      <w:r w:rsidRPr="008B2E81">
        <w:rPr>
          <w:rFonts w:ascii="Calibri" w:eastAsia="宋体" w:hAnsi="Calibri" w:cs="Arial"/>
          <w:lang w:val="en-US" w:eastAsia="zh-CN"/>
        </w:rPr>
        <w:t xml:space="preserve">. </w:t>
      </w:r>
      <w:r>
        <w:rPr>
          <w:rFonts w:ascii="Calibri" w:eastAsia="宋体" w:hAnsi="Calibri" w:cs="Arial"/>
          <w:lang w:val="en-US" w:eastAsia="zh-CN"/>
        </w:rPr>
        <w:t>Provided</w:t>
      </w:r>
      <w:r w:rsidRPr="008B2E81">
        <w:rPr>
          <w:rFonts w:ascii="Calibri" w:eastAsia="宋体" w:hAnsi="Calibri" w:cs="Arial"/>
          <w:lang w:val="en-US" w:eastAsia="zh-CN"/>
        </w:rPr>
        <w:t xml:space="preserve"> that BFR mainly addresses FR2, which is often configured as </w:t>
      </w:r>
      <w:proofErr w:type="spellStart"/>
      <w:r w:rsidRPr="008B2E81">
        <w:rPr>
          <w:rFonts w:ascii="Calibri" w:eastAsia="宋体" w:hAnsi="Calibri" w:cs="Arial"/>
          <w:lang w:val="en-US" w:eastAsia="zh-CN"/>
        </w:rPr>
        <w:t>SCell</w:t>
      </w:r>
      <w:proofErr w:type="spellEnd"/>
      <w:r>
        <w:rPr>
          <w:rFonts w:ascii="Calibri" w:eastAsia="宋体" w:hAnsi="Calibri" w:cs="Arial"/>
          <w:lang w:val="en-US" w:eastAsia="zh-CN"/>
        </w:rPr>
        <w:t xml:space="preserve"> (e.g., it is a common deployment scenario where FR2 </w:t>
      </w:r>
      <w:proofErr w:type="spellStart"/>
      <w:r>
        <w:rPr>
          <w:rFonts w:ascii="Calibri" w:eastAsia="宋体" w:hAnsi="Calibri" w:cs="Arial"/>
          <w:lang w:val="en-US" w:eastAsia="zh-CN"/>
        </w:rPr>
        <w:t>SCell</w:t>
      </w:r>
      <w:proofErr w:type="spellEnd"/>
      <w:r>
        <w:rPr>
          <w:rFonts w:ascii="Calibri" w:eastAsia="宋体" w:hAnsi="Calibri" w:cs="Arial"/>
          <w:lang w:val="en-US" w:eastAsia="zh-CN"/>
        </w:rPr>
        <w:t>(s) in SA provide high-throughput data connection)</w:t>
      </w:r>
      <w:r w:rsidRPr="008B2E81">
        <w:rPr>
          <w:rFonts w:ascii="Calibri" w:eastAsia="宋体" w:hAnsi="Calibri" w:cs="Arial"/>
          <w:lang w:val="en-US" w:eastAsia="zh-CN"/>
        </w:rPr>
        <w:t xml:space="preserve">, there was a strong desire to support BFR on </w:t>
      </w:r>
      <w:proofErr w:type="spellStart"/>
      <w:r w:rsidRPr="008B2E81">
        <w:rPr>
          <w:rFonts w:ascii="Calibri" w:eastAsia="宋体" w:hAnsi="Calibri" w:cs="Arial"/>
          <w:lang w:val="en-US" w:eastAsia="zh-CN"/>
        </w:rPr>
        <w:t>SCell</w:t>
      </w:r>
      <w:proofErr w:type="spellEnd"/>
      <w:r w:rsidRPr="008B2E81">
        <w:rPr>
          <w:rFonts w:ascii="Calibri" w:eastAsia="宋体" w:hAnsi="Calibri" w:cs="Arial"/>
          <w:lang w:val="en-US" w:eastAsia="zh-CN"/>
        </w:rPr>
        <w:t xml:space="preserve"> as well</w:t>
      </w:r>
      <w:r>
        <w:rPr>
          <w:rFonts w:ascii="Calibri" w:eastAsia="宋体" w:hAnsi="Calibri" w:cs="Arial"/>
          <w:lang w:val="en-US" w:eastAsia="zh-CN"/>
        </w:rPr>
        <w:t xml:space="preserve"> back in Rel-</w:t>
      </w:r>
      <w:r w:rsidRPr="008B2E81">
        <w:rPr>
          <w:rFonts w:ascii="Calibri" w:eastAsia="宋体" w:hAnsi="Calibri" w:cs="Arial"/>
          <w:lang w:val="en-US" w:eastAsia="zh-CN"/>
        </w:rPr>
        <w:t xml:space="preserve">15. The issue was extensively discussed in RAN1/RAN2 but was terminated </w:t>
      </w:r>
      <w:r>
        <w:rPr>
          <w:rFonts w:ascii="Calibri" w:eastAsia="宋体" w:hAnsi="Calibri" w:cs="Arial"/>
          <w:lang w:val="en-US" w:eastAsia="zh-CN"/>
        </w:rPr>
        <w:t>due to lack of</w:t>
      </w:r>
      <w:r w:rsidRPr="008B2E81">
        <w:rPr>
          <w:rFonts w:ascii="Calibri" w:eastAsia="宋体" w:hAnsi="Calibri" w:cs="Arial"/>
          <w:lang w:val="en-US" w:eastAsia="zh-CN"/>
        </w:rPr>
        <w:t xml:space="preserve"> </w:t>
      </w:r>
      <w:r>
        <w:rPr>
          <w:rFonts w:ascii="Calibri" w:eastAsia="宋体" w:hAnsi="Calibri" w:cs="Arial"/>
          <w:lang w:val="en-US" w:eastAsia="zh-CN"/>
        </w:rPr>
        <w:t>time to complete this feature in Rel</w:t>
      </w:r>
      <w:r>
        <w:rPr>
          <w:rFonts w:ascii="Calibri" w:eastAsia="宋体" w:hAnsi="Calibri" w:cs="Arial" w:hint="eastAsia"/>
          <w:lang w:val="en-US" w:eastAsia="zh-CN"/>
        </w:rPr>
        <w:t>-</w:t>
      </w:r>
      <w:r>
        <w:rPr>
          <w:rFonts w:ascii="Calibri" w:eastAsia="宋体" w:hAnsi="Calibri" w:cs="Arial"/>
          <w:lang w:val="en-US" w:eastAsia="zh-CN"/>
        </w:rPr>
        <w:t>1</w:t>
      </w:r>
      <w:r w:rsidRPr="008B2E81">
        <w:rPr>
          <w:rFonts w:ascii="Calibri" w:eastAsia="宋体" w:hAnsi="Calibri" w:cs="Arial"/>
          <w:lang w:val="en-US" w:eastAsia="zh-CN"/>
        </w:rPr>
        <w:t xml:space="preserve">5 </w:t>
      </w:r>
      <w:r>
        <w:rPr>
          <w:rFonts w:ascii="Calibri" w:eastAsia="宋体" w:hAnsi="Calibri" w:cs="Arial" w:hint="eastAsia"/>
          <w:lang w:val="en-US" w:eastAsia="zh-CN"/>
        </w:rPr>
        <w:t>scope</w:t>
      </w:r>
      <w:r>
        <w:rPr>
          <w:rFonts w:ascii="Calibri" w:eastAsia="宋体" w:hAnsi="Calibri" w:cs="Arial"/>
          <w:lang w:val="en-US" w:eastAsia="zh-CN"/>
        </w:rPr>
        <w:t xml:space="preserve">, thus making the above-mentioned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mechanism as </w:t>
      </w:r>
      <w:r w:rsidRPr="008B2E81">
        <w:rPr>
          <w:rFonts w:ascii="Calibri" w:eastAsia="宋体" w:hAnsi="Calibri" w:cs="Arial"/>
          <w:lang w:val="en-US" w:eastAsia="zh-CN"/>
        </w:rPr>
        <w:t>one objective</w:t>
      </w:r>
      <w:r>
        <w:rPr>
          <w:rFonts w:ascii="Calibri" w:eastAsia="宋体" w:hAnsi="Calibri" w:cs="Arial"/>
          <w:lang w:val="en-US" w:eastAsia="zh-CN"/>
        </w:rPr>
        <w:t xml:space="preserve"> in Rel-16 MIMO enhancement work item. </w:t>
      </w:r>
    </w:p>
    <w:p w:rsidR="002012BE" w:rsidRDefault="002012BE"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previous RAN4 discussion, the following agreement for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is achieved [3]: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2012BE" w:rsidRPr="002C416D" w:rsidTr="001F12E1">
        <w:trPr>
          <w:trHeight w:val="631"/>
        </w:trPr>
        <w:tc>
          <w:tcPr>
            <w:tcW w:w="8788" w:type="dxa"/>
          </w:tcPr>
          <w:p w:rsidR="002012BE" w:rsidRDefault="002012BE" w:rsidP="001F12E1">
            <w:pPr>
              <w:overflowPunct w:val="0"/>
              <w:autoSpaceDE w:val="0"/>
              <w:autoSpaceDN w:val="0"/>
              <w:adjustRightInd w:val="0"/>
              <w:snapToGrid w:val="0"/>
              <w:spacing w:after="0"/>
              <w:ind w:right="-96"/>
              <w:rPr>
                <w:lang w:val="en-US" w:eastAsia="ko-KR"/>
              </w:rPr>
            </w:pPr>
            <w:r>
              <w:rPr>
                <w:lang w:val="en-US" w:eastAsia="ko-KR"/>
              </w:rPr>
              <w:t>&lt;Agreement from RAN4#92Bis RRM Session&gt;</w:t>
            </w:r>
          </w:p>
          <w:p w:rsidR="001F12E1" w:rsidRPr="002012BE" w:rsidRDefault="001F12E1" w:rsidP="00901353">
            <w:pPr>
              <w:numPr>
                <w:ilvl w:val="0"/>
                <w:numId w:val="4"/>
              </w:numPr>
              <w:tabs>
                <w:tab w:val="num" w:pos="720"/>
              </w:tabs>
              <w:overflowPunct w:val="0"/>
              <w:autoSpaceDE w:val="0"/>
              <w:autoSpaceDN w:val="0"/>
              <w:adjustRightInd w:val="0"/>
              <w:snapToGrid w:val="0"/>
              <w:spacing w:after="0"/>
              <w:ind w:right="-96"/>
              <w:rPr>
                <w:lang w:val="en-US" w:eastAsia="ko-KR"/>
              </w:rPr>
            </w:pPr>
            <w:proofErr w:type="spellStart"/>
            <w:r w:rsidRPr="002012BE">
              <w:rPr>
                <w:lang w:val="en-US" w:eastAsia="ko-KR"/>
              </w:rPr>
              <w:t>SCell</w:t>
            </w:r>
            <w:proofErr w:type="spellEnd"/>
            <w:r w:rsidRPr="002012BE">
              <w:rPr>
                <w:lang w:val="en-US" w:eastAsia="ko-KR"/>
              </w:rPr>
              <w:t xml:space="preserve"> Beam failure recovery: </w:t>
            </w:r>
          </w:p>
          <w:p w:rsidR="001F12E1" w:rsidRPr="002012BE" w:rsidRDefault="001F12E1" w:rsidP="00901353">
            <w:pPr>
              <w:numPr>
                <w:ilvl w:val="1"/>
                <w:numId w:val="4"/>
              </w:numPr>
              <w:overflowPunct w:val="0"/>
              <w:autoSpaceDE w:val="0"/>
              <w:autoSpaceDN w:val="0"/>
              <w:adjustRightInd w:val="0"/>
              <w:snapToGrid w:val="0"/>
              <w:spacing w:after="0"/>
              <w:ind w:right="-96"/>
              <w:rPr>
                <w:lang w:val="en-US" w:eastAsia="ko-KR"/>
              </w:rPr>
            </w:pPr>
            <w:r w:rsidRPr="002012BE">
              <w:rPr>
                <w:lang w:val="en-US" w:eastAsia="ko-KR"/>
              </w:rPr>
              <w:t xml:space="preserve">The scenario of </w:t>
            </w:r>
            <w:proofErr w:type="spellStart"/>
            <w:r w:rsidRPr="002012BE">
              <w:rPr>
                <w:lang w:val="en-US" w:eastAsia="ko-KR"/>
              </w:rPr>
              <w:t>SCell</w:t>
            </w:r>
            <w:proofErr w:type="spellEnd"/>
            <w:r w:rsidRPr="002012BE">
              <w:rPr>
                <w:lang w:val="en-US" w:eastAsia="ko-KR"/>
              </w:rPr>
              <w:t xml:space="preserve"> BFD needs to be added for the introduction part of link recovery in TS38.133 Section 8.5.1 </w:t>
            </w:r>
          </w:p>
          <w:p w:rsidR="002012BE" w:rsidRDefault="002012BE" w:rsidP="002012BE">
            <w:pPr>
              <w:overflowPunct w:val="0"/>
              <w:autoSpaceDE w:val="0"/>
              <w:autoSpaceDN w:val="0"/>
              <w:adjustRightInd w:val="0"/>
              <w:snapToGrid w:val="0"/>
              <w:spacing w:after="0"/>
              <w:ind w:right="-96"/>
              <w:rPr>
                <w:lang w:val="en-US" w:eastAsia="ko-KR"/>
              </w:rPr>
            </w:pPr>
          </w:p>
          <w:p w:rsidR="002012BE" w:rsidRDefault="002012BE" w:rsidP="002012BE">
            <w:pPr>
              <w:overflowPunct w:val="0"/>
              <w:autoSpaceDE w:val="0"/>
              <w:autoSpaceDN w:val="0"/>
              <w:adjustRightInd w:val="0"/>
              <w:snapToGrid w:val="0"/>
              <w:spacing w:after="0"/>
              <w:ind w:right="-96"/>
              <w:rPr>
                <w:lang w:val="en-US" w:eastAsia="ko-KR"/>
              </w:rPr>
            </w:pPr>
            <w:r>
              <w:rPr>
                <w:lang w:val="en-US" w:eastAsia="ko-KR"/>
              </w:rPr>
              <w:t xml:space="preserve">&lt;Way forward for BFR on </w:t>
            </w:r>
            <w:proofErr w:type="spellStart"/>
            <w:r>
              <w:rPr>
                <w:lang w:val="en-US" w:eastAsia="ko-KR"/>
              </w:rPr>
              <w:t>SCell</w:t>
            </w:r>
            <w:proofErr w:type="spellEnd"/>
            <w:r>
              <w:rPr>
                <w:lang w:val="en-US" w:eastAsia="ko-KR"/>
              </w:rPr>
              <w:t>&gt;</w:t>
            </w:r>
          </w:p>
          <w:p w:rsidR="002012BE" w:rsidRPr="002012BE" w:rsidRDefault="002012BE" w:rsidP="00901353">
            <w:pPr>
              <w:numPr>
                <w:ilvl w:val="0"/>
                <w:numId w:val="4"/>
              </w:numPr>
              <w:tabs>
                <w:tab w:val="num" w:pos="720"/>
              </w:tabs>
              <w:overflowPunct w:val="0"/>
              <w:autoSpaceDE w:val="0"/>
              <w:autoSpaceDN w:val="0"/>
              <w:adjustRightInd w:val="0"/>
              <w:snapToGrid w:val="0"/>
              <w:spacing w:after="0"/>
              <w:ind w:right="-96"/>
              <w:rPr>
                <w:lang w:val="en-US" w:eastAsia="ko-KR"/>
              </w:rPr>
            </w:pPr>
            <w:r w:rsidRPr="002012BE">
              <w:rPr>
                <w:lang w:val="en-US" w:eastAsia="ko-KR"/>
              </w:rPr>
              <w:t xml:space="preserve">To identify RRM requirement impact for beam failure recovery on </w:t>
            </w:r>
            <w:proofErr w:type="spellStart"/>
            <w:r w:rsidRPr="002012BE">
              <w:rPr>
                <w:lang w:val="en-US" w:eastAsia="ko-KR"/>
              </w:rPr>
              <w:t>SCell</w:t>
            </w:r>
            <w:proofErr w:type="spellEnd"/>
            <w:r w:rsidRPr="002012BE">
              <w:rPr>
                <w:lang w:val="en-US" w:eastAsia="ko-KR"/>
              </w:rPr>
              <w:t xml:space="preserve">: </w:t>
            </w:r>
          </w:p>
          <w:p w:rsidR="002012BE" w:rsidRPr="002012BE" w:rsidRDefault="002012BE" w:rsidP="00901353">
            <w:pPr>
              <w:numPr>
                <w:ilvl w:val="1"/>
                <w:numId w:val="4"/>
              </w:numPr>
              <w:overflowPunct w:val="0"/>
              <w:autoSpaceDE w:val="0"/>
              <w:autoSpaceDN w:val="0"/>
              <w:adjustRightInd w:val="0"/>
              <w:snapToGrid w:val="0"/>
              <w:spacing w:after="0"/>
              <w:ind w:right="-96"/>
              <w:rPr>
                <w:lang w:val="en-US" w:eastAsia="ko-KR"/>
              </w:rPr>
            </w:pPr>
            <w:r w:rsidRPr="002012BE">
              <w:rPr>
                <w:lang w:val="en-US" w:eastAsia="ko-KR"/>
              </w:rPr>
              <w:t xml:space="preserve">Link recovery procedure general: </w:t>
            </w:r>
          </w:p>
          <w:p w:rsidR="002012BE" w:rsidRPr="002012BE" w:rsidRDefault="002012BE" w:rsidP="00901353">
            <w:pPr>
              <w:numPr>
                <w:ilvl w:val="2"/>
                <w:numId w:val="4"/>
              </w:numPr>
              <w:overflowPunct w:val="0"/>
              <w:autoSpaceDE w:val="0"/>
              <w:autoSpaceDN w:val="0"/>
              <w:adjustRightInd w:val="0"/>
              <w:snapToGrid w:val="0"/>
              <w:spacing w:after="0"/>
              <w:ind w:right="-96"/>
              <w:rPr>
                <w:lang w:val="en-US" w:eastAsia="ko-KR"/>
              </w:rPr>
            </w:pPr>
            <w:r w:rsidRPr="002012BE">
              <w:rPr>
                <w:lang w:val="en-US" w:eastAsia="ko-KR"/>
              </w:rPr>
              <w:t xml:space="preserve">FFS UE is required to perform BFD and CBD on a deactivated </w:t>
            </w:r>
            <w:proofErr w:type="spellStart"/>
            <w:r w:rsidRPr="002012BE">
              <w:rPr>
                <w:lang w:val="en-US" w:eastAsia="ko-KR"/>
              </w:rPr>
              <w:t>SCell</w:t>
            </w:r>
            <w:proofErr w:type="spellEnd"/>
            <w:r w:rsidRPr="002012BE">
              <w:rPr>
                <w:lang w:val="en-US" w:eastAsia="ko-KR"/>
              </w:rPr>
              <w:t>;</w:t>
            </w:r>
          </w:p>
          <w:p w:rsidR="002012BE" w:rsidRPr="002012BE" w:rsidRDefault="002012BE" w:rsidP="00901353">
            <w:pPr>
              <w:numPr>
                <w:ilvl w:val="2"/>
                <w:numId w:val="4"/>
              </w:numPr>
              <w:overflowPunct w:val="0"/>
              <w:autoSpaceDE w:val="0"/>
              <w:autoSpaceDN w:val="0"/>
              <w:adjustRightInd w:val="0"/>
              <w:snapToGrid w:val="0"/>
              <w:spacing w:after="0"/>
              <w:ind w:right="-96"/>
              <w:rPr>
                <w:lang w:val="en-US" w:eastAsia="ko-KR"/>
              </w:rPr>
            </w:pPr>
            <w:r w:rsidRPr="002012BE">
              <w:rPr>
                <w:lang w:val="en-US" w:eastAsia="ko-KR"/>
              </w:rPr>
              <w:t xml:space="preserve">FFS UE is required to perform BFD and CBD </w:t>
            </w:r>
            <w:proofErr w:type="spellStart"/>
            <w:r w:rsidRPr="002012BE">
              <w:rPr>
                <w:lang w:val="en-US" w:eastAsia="ko-KR"/>
              </w:rPr>
              <w:t>SCell</w:t>
            </w:r>
            <w:proofErr w:type="spellEnd"/>
            <w:r w:rsidRPr="002012BE">
              <w:rPr>
                <w:lang w:val="en-US" w:eastAsia="ko-KR"/>
              </w:rPr>
              <w:t xml:space="preserve"> within active BWP of the configured CC.</w:t>
            </w:r>
          </w:p>
          <w:p w:rsidR="002012BE" w:rsidRPr="002012BE" w:rsidRDefault="002012BE" w:rsidP="00901353">
            <w:pPr>
              <w:numPr>
                <w:ilvl w:val="1"/>
                <w:numId w:val="4"/>
              </w:numPr>
              <w:overflowPunct w:val="0"/>
              <w:autoSpaceDE w:val="0"/>
              <w:autoSpaceDN w:val="0"/>
              <w:adjustRightInd w:val="0"/>
              <w:snapToGrid w:val="0"/>
              <w:spacing w:after="0"/>
              <w:ind w:right="-96"/>
              <w:rPr>
                <w:lang w:val="en-US" w:eastAsia="ko-KR"/>
              </w:rPr>
            </w:pPr>
            <w:r w:rsidRPr="002012BE">
              <w:rPr>
                <w:lang w:val="en-US" w:eastAsia="ko-KR"/>
              </w:rPr>
              <w:t xml:space="preserve">Beam failure detection: </w:t>
            </w:r>
          </w:p>
          <w:p w:rsidR="002012BE" w:rsidRPr="002012BE" w:rsidRDefault="002012BE" w:rsidP="00901353">
            <w:pPr>
              <w:numPr>
                <w:ilvl w:val="2"/>
                <w:numId w:val="4"/>
              </w:numPr>
              <w:overflowPunct w:val="0"/>
              <w:autoSpaceDE w:val="0"/>
              <w:autoSpaceDN w:val="0"/>
              <w:adjustRightInd w:val="0"/>
              <w:snapToGrid w:val="0"/>
              <w:spacing w:after="0"/>
              <w:ind w:right="-96"/>
              <w:rPr>
                <w:lang w:val="en-US" w:eastAsia="ko-KR"/>
              </w:rPr>
            </w:pPr>
            <w:r w:rsidRPr="002012BE">
              <w:rPr>
                <w:lang w:val="en-US" w:eastAsia="ko-KR"/>
              </w:rPr>
              <w:t xml:space="preserve">FFS for whether only CSI-RS based BFD is applied for </w:t>
            </w:r>
            <w:proofErr w:type="spellStart"/>
            <w:r w:rsidRPr="002012BE">
              <w:rPr>
                <w:lang w:val="en-US" w:eastAsia="ko-KR"/>
              </w:rPr>
              <w:t>SCell</w:t>
            </w:r>
            <w:proofErr w:type="spellEnd"/>
            <w:r w:rsidRPr="002012BE">
              <w:rPr>
                <w:lang w:val="en-US" w:eastAsia="ko-KR"/>
              </w:rPr>
              <w:t xml:space="preserve"> BFD. </w:t>
            </w:r>
          </w:p>
          <w:p w:rsidR="002012BE" w:rsidRPr="002012BE" w:rsidRDefault="002012BE" w:rsidP="00901353">
            <w:pPr>
              <w:numPr>
                <w:ilvl w:val="2"/>
                <w:numId w:val="4"/>
              </w:numPr>
              <w:overflowPunct w:val="0"/>
              <w:autoSpaceDE w:val="0"/>
              <w:autoSpaceDN w:val="0"/>
              <w:adjustRightInd w:val="0"/>
              <w:snapToGrid w:val="0"/>
              <w:spacing w:after="0"/>
              <w:ind w:right="-96"/>
              <w:rPr>
                <w:lang w:val="en-US" w:eastAsia="ko-KR"/>
              </w:rPr>
            </w:pPr>
            <w:r w:rsidRPr="002012BE">
              <w:rPr>
                <w:lang w:val="en-US" w:eastAsia="ko-KR"/>
              </w:rPr>
              <w:t xml:space="preserve">FFS RRM core requirement impact by BFD on </w:t>
            </w:r>
            <w:proofErr w:type="spellStart"/>
            <w:r w:rsidRPr="002012BE">
              <w:rPr>
                <w:lang w:val="en-US" w:eastAsia="ko-KR"/>
              </w:rPr>
              <w:t>SCell</w:t>
            </w:r>
            <w:proofErr w:type="spellEnd"/>
          </w:p>
          <w:p w:rsidR="002012BE" w:rsidRPr="002012BE" w:rsidRDefault="002012BE" w:rsidP="00901353">
            <w:pPr>
              <w:numPr>
                <w:ilvl w:val="1"/>
                <w:numId w:val="4"/>
              </w:numPr>
              <w:overflowPunct w:val="0"/>
              <w:autoSpaceDE w:val="0"/>
              <w:autoSpaceDN w:val="0"/>
              <w:adjustRightInd w:val="0"/>
              <w:snapToGrid w:val="0"/>
              <w:spacing w:after="0"/>
              <w:ind w:right="-96"/>
              <w:rPr>
                <w:lang w:val="en-US" w:eastAsia="ko-KR"/>
              </w:rPr>
            </w:pPr>
            <w:r w:rsidRPr="002012BE">
              <w:rPr>
                <w:lang w:val="en-US" w:eastAsia="ko-KR"/>
              </w:rPr>
              <w:t xml:space="preserve">Candidate beam detection: </w:t>
            </w:r>
          </w:p>
          <w:p w:rsidR="002012BE" w:rsidRPr="002012BE" w:rsidRDefault="002012BE" w:rsidP="00901353">
            <w:pPr>
              <w:numPr>
                <w:ilvl w:val="2"/>
                <w:numId w:val="4"/>
              </w:numPr>
              <w:overflowPunct w:val="0"/>
              <w:autoSpaceDE w:val="0"/>
              <w:autoSpaceDN w:val="0"/>
              <w:adjustRightInd w:val="0"/>
              <w:snapToGrid w:val="0"/>
              <w:spacing w:after="0"/>
              <w:ind w:right="-96"/>
              <w:rPr>
                <w:lang w:val="en-US" w:eastAsia="ko-KR"/>
              </w:rPr>
            </w:pPr>
            <w:r w:rsidRPr="002012BE">
              <w:rPr>
                <w:lang w:val="en-US" w:eastAsia="ko-KR"/>
              </w:rPr>
              <w:t xml:space="preserve">FFS RRM core requirement impact by CBD on </w:t>
            </w:r>
            <w:proofErr w:type="spellStart"/>
            <w:r w:rsidRPr="002012BE">
              <w:rPr>
                <w:lang w:val="en-US" w:eastAsia="ko-KR"/>
              </w:rPr>
              <w:t>SCell</w:t>
            </w:r>
            <w:proofErr w:type="spellEnd"/>
          </w:p>
          <w:p w:rsidR="002012BE" w:rsidRPr="002012BE" w:rsidRDefault="002012BE" w:rsidP="00901353">
            <w:pPr>
              <w:numPr>
                <w:ilvl w:val="1"/>
                <w:numId w:val="4"/>
              </w:numPr>
              <w:overflowPunct w:val="0"/>
              <w:autoSpaceDE w:val="0"/>
              <w:autoSpaceDN w:val="0"/>
              <w:adjustRightInd w:val="0"/>
              <w:snapToGrid w:val="0"/>
              <w:spacing w:after="0"/>
              <w:ind w:right="-96"/>
              <w:rPr>
                <w:lang w:val="en-US" w:eastAsia="ko-KR"/>
              </w:rPr>
            </w:pPr>
            <w:proofErr w:type="spellStart"/>
            <w:r w:rsidRPr="002012BE">
              <w:rPr>
                <w:lang w:val="en-US" w:eastAsia="ko-KR"/>
              </w:rPr>
              <w:t>SCell</w:t>
            </w:r>
            <w:proofErr w:type="spellEnd"/>
            <w:r w:rsidRPr="002012BE">
              <w:rPr>
                <w:lang w:val="en-US" w:eastAsia="ko-KR"/>
              </w:rPr>
              <w:t xml:space="preserve"> BFRQ mechanism: </w:t>
            </w:r>
          </w:p>
          <w:p w:rsidR="002012BE" w:rsidRPr="002012BE" w:rsidRDefault="002012BE" w:rsidP="00901353">
            <w:pPr>
              <w:numPr>
                <w:ilvl w:val="2"/>
                <w:numId w:val="4"/>
              </w:numPr>
              <w:overflowPunct w:val="0"/>
              <w:autoSpaceDE w:val="0"/>
              <w:autoSpaceDN w:val="0"/>
              <w:adjustRightInd w:val="0"/>
              <w:snapToGrid w:val="0"/>
              <w:spacing w:after="0"/>
              <w:ind w:right="-96"/>
              <w:rPr>
                <w:lang w:val="en-US" w:eastAsia="ko-KR"/>
              </w:rPr>
            </w:pPr>
            <w:r w:rsidRPr="002012BE">
              <w:rPr>
                <w:lang w:val="en-US" w:eastAsia="ko-KR"/>
              </w:rPr>
              <w:t xml:space="preserve">FFS RRM core requirement impact by </w:t>
            </w:r>
            <w:proofErr w:type="spellStart"/>
            <w:r w:rsidRPr="002012BE">
              <w:rPr>
                <w:lang w:val="en-US" w:eastAsia="ko-KR"/>
              </w:rPr>
              <w:t>SCell</w:t>
            </w:r>
            <w:proofErr w:type="spellEnd"/>
            <w:r w:rsidRPr="002012BE">
              <w:rPr>
                <w:lang w:val="en-US" w:eastAsia="ko-KR"/>
              </w:rPr>
              <w:t xml:space="preserve"> BFRQ mechanism</w:t>
            </w:r>
          </w:p>
          <w:p w:rsidR="002012BE" w:rsidRPr="002012BE" w:rsidRDefault="002012BE" w:rsidP="00901353">
            <w:pPr>
              <w:numPr>
                <w:ilvl w:val="1"/>
                <w:numId w:val="4"/>
              </w:numPr>
              <w:overflowPunct w:val="0"/>
              <w:autoSpaceDE w:val="0"/>
              <w:autoSpaceDN w:val="0"/>
              <w:adjustRightInd w:val="0"/>
              <w:snapToGrid w:val="0"/>
              <w:spacing w:after="0"/>
              <w:ind w:right="-96"/>
              <w:rPr>
                <w:lang w:val="en-US" w:eastAsia="ko-KR"/>
              </w:rPr>
            </w:pPr>
            <w:r w:rsidRPr="002012BE">
              <w:rPr>
                <w:lang w:val="en-US" w:eastAsia="ko-KR"/>
              </w:rPr>
              <w:t xml:space="preserve">UE Capability of Number of </w:t>
            </w:r>
            <w:proofErr w:type="spellStart"/>
            <w:r w:rsidRPr="002012BE">
              <w:rPr>
                <w:lang w:val="en-US" w:eastAsia="ko-KR"/>
              </w:rPr>
              <w:t>SCells</w:t>
            </w:r>
            <w:proofErr w:type="spellEnd"/>
            <w:r w:rsidRPr="002012BE">
              <w:rPr>
                <w:lang w:val="en-US" w:eastAsia="ko-KR"/>
              </w:rPr>
              <w:t xml:space="preserve"> for BFR:</w:t>
            </w:r>
          </w:p>
          <w:p w:rsidR="002012BE" w:rsidRPr="00792657" w:rsidRDefault="002012BE" w:rsidP="00901353">
            <w:pPr>
              <w:numPr>
                <w:ilvl w:val="2"/>
                <w:numId w:val="4"/>
              </w:numPr>
              <w:overflowPunct w:val="0"/>
              <w:autoSpaceDE w:val="0"/>
              <w:autoSpaceDN w:val="0"/>
              <w:adjustRightInd w:val="0"/>
              <w:snapToGrid w:val="0"/>
              <w:spacing w:after="0"/>
              <w:ind w:right="-96"/>
              <w:rPr>
                <w:lang w:val="en-US" w:eastAsia="ko-KR"/>
              </w:rPr>
            </w:pPr>
            <w:r w:rsidRPr="002012BE">
              <w:rPr>
                <w:lang w:val="en-US" w:eastAsia="ko-KR"/>
              </w:rPr>
              <w:t xml:space="preserve">FFS whether/how to capture UE capability of number of </w:t>
            </w:r>
            <w:proofErr w:type="spellStart"/>
            <w:r w:rsidRPr="002012BE">
              <w:rPr>
                <w:lang w:val="en-US" w:eastAsia="ko-KR"/>
              </w:rPr>
              <w:t>SCell</w:t>
            </w:r>
            <w:proofErr w:type="spellEnd"/>
            <w:r w:rsidRPr="002012BE">
              <w:rPr>
                <w:lang w:val="en-US" w:eastAsia="ko-KR"/>
              </w:rPr>
              <w:t xml:space="preserve"> for BFR in RRM requirement</w:t>
            </w:r>
          </w:p>
        </w:tc>
      </w:tr>
    </w:tbl>
    <w:p w:rsidR="002012BE" w:rsidRPr="001C5B70" w:rsidRDefault="002012BE" w:rsidP="002012BE">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Hence, i</w:t>
      </w:r>
      <w:r>
        <w:rPr>
          <w:rFonts w:ascii="Calibri" w:eastAsia="宋体" w:hAnsi="Calibri" w:cs="Arial" w:hint="eastAsia"/>
          <w:lang w:val="en-US" w:eastAsia="zh-CN"/>
        </w:rPr>
        <w:t xml:space="preserve">n this discussion paper, we would like to </w:t>
      </w:r>
      <w:r>
        <w:rPr>
          <w:rFonts w:ascii="Calibri" w:eastAsia="宋体" w:hAnsi="Calibri" w:cs="Arial"/>
          <w:lang w:val="en-US" w:eastAsia="zh-CN"/>
        </w:rPr>
        <w:t>further provide</w:t>
      </w:r>
      <w:r>
        <w:rPr>
          <w:rFonts w:ascii="Calibri" w:eastAsia="宋体" w:hAnsi="Calibri" w:cs="Arial" w:hint="eastAsia"/>
          <w:lang w:val="en-US" w:eastAsia="zh-CN"/>
        </w:rPr>
        <w:t xml:space="preserve"> our</w:t>
      </w:r>
      <w:r>
        <w:rPr>
          <w:rFonts w:ascii="Calibri" w:eastAsia="宋体" w:hAnsi="Calibri" w:cs="Arial"/>
          <w:lang w:val="en-US" w:eastAsia="zh-CN"/>
        </w:rPr>
        <w:t xml:space="preserve"> </w:t>
      </w:r>
      <w:r>
        <w:rPr>
          <w:rFonts w:ascii="Calibri" w:eastAsia="宋体" w:hAnsi="Calibri" w:cs="Arial" w:hint="eastAsia"/>
          <w:lang w:val="en-US" w:eastAsia="zh-CN"/>
        </w:rPr>
        <w:t xml:space="preserve">view </w:t>
      </w:r>
      <w:r>
        <w:rPr>
          <w:rFonts w:ascii="Calibri" w:eastAsia="宋体" w:hAnsi="Calibri" w:cs="Arial"/>
          <w:lang w:val="en-US" w:eastAsia="zh-CN"/>
        </w:rPr>
        <w:t xml:space="preserve">for outstanding issues for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RRM requirement</w:t>
      </w:r>
      <w:r>
        <w:rPr>
          <w:rFonts w:ascii="Calibri" w:eastAsia="宋体" w:hAnsi="Calibri" w:cs="Arial" w:hint="eastAsia"/>
          <w:lang w:val="en-US" w:eastAsia="zh-CN"/>
        </w:rPr>
        <w:t>.</w:t>
      </w:r>
    </w:p>
    <w:bookmarkEnd w:id="0"/>
    <w:p w:rsidR="00F422D1" w:rsidRPr="00F422D1" w:rsidRDefault="00142CD1"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lastRenderedPageBreak/>
        <w:t>Discussion</w:t>
      </w:r>
    </w:p>
    <w:p w:rsidR="00AF062D" w:rsidRDefault="00AF062D" w:rsidP="008B2E81">
      <w:pPr>
        <w:pStyle w:val="Heading4"/>
        <w:rPr>
          <w:lang w:val="en-US" w:eastAsia="zh-CN"/>
        </w:rPr>
      </w:pPr>
      <w:r>
        <w:rPr>
          <w:lang w:val="en-US" w:eastAsia="zh-CN"/>
        </w:rPr>
        <w:t>2.1 Link Recovery General Requirement</w:t>
      </w:r>
    </w:p>
    <w:p w:rsidR="003A7865" w:rsidRDefault="003A7865" w:rsidP="003A7865">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It should be noted that the intention of introducing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link recovery is: Rel-15</w:t>
      </w:r>
      <w:r w:rsidRPr="008B2E81">
        <w:rPr>
          <w:rFonts w:ascii="Calibri" w:eastAsia="宋体" w:hAnsi="Calibri" w:cs="Arial"/>
          <w:lang w:val="en-US" w:eastAsia="zh-CN"/>
        </w:rPr>
        <w:t xml:space="preserve"> only supported</w:t>
      </w:r>
      <w:r>
        <w:rPr>
          <w:rFonts w:ascii="Calibri" w:eastAsia="宋体" w:hAnsi="Calibri" w:cs="Arial"/>
          <w:lang w:val="en-US" w:eastAsia="zh-CN"/>
        </w:rPr>
        <w:t xml:space="preserve"> link recovery</w:t>
      </w:r>
      <w:r w:rsidRPr="008B2E81">
        <w:rPr>
          <w:rFonts w:ascii="Calibri" w:eastAsia="宋体" w:hAnsi="Calibri" w:cs="Arial"/>
          <w:lang w:val="en-US" w:eastAsia="zh-CN"/>
        </w:rPr>
        <w:t xml:space="preserve"> on </w:t>
      </w:r>
      <w:proofErr w:type="spellStart"/>
      <w:r>
        <w:rPr>
          <w:rFonts w:ascii="Calibri" w:eastAsia="宋体" w:hAnsi="Calibri" w:cs="Arial"/>
          <w:lang w:val="en-US" w:eastAsia="zh-CN"/>
        </w:rPr>
        <w:t>Sp</w:t>
      </w:r>
      <w:r w:rsidRPr="008B2E81">
        <w:rPr>
          <w:rFonts w:ascii="Calibri" w:eastAsia="宋体" w:hAnsi="Calibri" w:cs="Arial"/>
          <w:lang w:val="en-US" w:eastAsia="zh-CN"/>
        </w:rPr>
        <w:t>Cell</w:t>
      </w:r>
      <w:proofErr w:type="spellEnd"/>
      <w:r>
        <w:rPr>
          <w:rFonts w:ascii="Calibri" w:eastAsia="宋体" w:hAnsi="Calibri" w:cs="Arial"/>
          <w:lang w:val="en-US" w:eastAsia="zh-CN"/>
        </w:rPr>
        <w:t xml:space="preserve"> (i.e., </w:t>
      </w:r>
      <w:proofErr w:type="spellStart"/>
      <w:r w:rsidRPr="009068E6">
        <w:rPr>
          <w:rFonts w:ascii="Calibri" w:eastAsia="宋体" w:hAnsi="Calibri" w:cs="Arial"/>
          <w:lang w:val="en-US" w:eastAsia="zh-CN"/>
        </w:rPr>
        <w:t>PCell</w:t>
      </w:r>
      <w:proofErr w:type="spellEnd"/>
      <w:r w:rsidRPr="009068E6">
        <w:rPr>
          <w:rFonts w:ascii="Calibri" w:eastAsia="宋体" w:hAnsi="Calibri" w:cs="Arial"/>
          <w:lang w:val="en-US" w:eastAsia="zh-CN"/>
        </w:rPr>
        <w:t xml:space="preserve"> in SA, NR-DC, or NE-DC operation mode</w:t>
      </w:r>
      <w:r>
        <w:rPr>
          <w:rFonts w:ascii="Calibri" w:eastAsia="宋体" w:hAnsi="Calibri" w:cs="Arial"/>
          <w:lang w:val="en-US" w:eastAsia="zh-CN"/>
        </w:rPr>
        <w:t xml:space="preserve">, and </w:t>
      </w:r>
      <w:proofErr w:type="spellStart"/>
      <w:r w:rsidRPr="009068E6">
        <w:rPr>
          <w:rFonts w:ascii="Calibri" w:eastAsia="宋体" w:hAnsi="Calibri" w:cs="Arial"/>
          <w:lang w:val="en-US" w:eastAsia="zh-CN"/>
        </w:rPr>
        <w:t>PSCell</w:t>
      </w:r>
      <w:proofErr w:type="spellEnd"/>
      <w:r w:rsidRPr="009068E6">
        <w:rPr>
          <w:rFonts w:ascii="Calibri" w:eastAsia="宋体" w:hAnsi="Calibri" w:cs="Arial"/>
          <w:lang w:val="en-US" w:eastAsia="zh-CN"/>
        </w:rPr>
        <w:t xml:space="preserve"> in NR-DC and EN-DC operation mode</w:t>
      </w:r>
      <w:r>
        <w:rPr>
          <w:rFonts w:ascii="Calibri" w:eastAsia="宋体" w:hAnsi="Calibri" w:cs="Arial"/>
          <w:lang w:val="en-US" w:eastAsia="zh-CN"/>
        </w:rPr>
        <w:t xml:space="preserve">) but not on </w:t>
      </w:r>
      <w:proofErr w:type="spellStart"/>
      <w:r>
        <w:rPr>
          <w:rFonts w:ascii="Calibri" w:eastAsia="宋体" w:hAnsi="Calibri" w:cs="Arial"/>
          <w:lang w:val="en-US" w:eastAsia="zh-CN"/>
        </w:rPr>
        <w:t>SCell</w:t>
      </w:r>
      <w:proofErr w:type="spellEnd"/>
      <w:r>
        <w:rPr>
          <w:rFonts w:ascii="Calibri" w:eastAsia="宋体" w:hAnsi="Calibri" w:cs="Arial"/>
          <w:lang w:val="en-US" w:eastAsia="zh-CN"/>
        </w:rPr>
        <w:t>, while the link recovery</w:t>
      </w:r>
      <w:r w:rsidRPr="008B2E81">
        <w:rPr>
          <w:rFonts w:ascii="Calibri" w:eastAsia="宋体" w:hAnsi="Calibri" w:cs="Arial"/>
          <w:lang w:val="en-US" w:eastAsia="zh-CN"/>
        </w:rPr>
        <w:t xml:space="preserve"> </w:t>
      </w:r>
      <w:r>
        <w:rPr>
          <w:rFonts w:ascii="Calibri" w:eastAsia="宋体" w:hAnsi="Calibri" w:cs="Arial"/>
          <w:lang w:val="en-US" w:eastAsia="zh-CN"/>
        </w:rPr>
        <w:t xml:space="preserve">procedure will be useful especially for FR2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(e.g., it is a common deployment scenario where FR2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(s) in NR CA provide high-throughput data connection). </w:t>
      </w:r>
    </w:p>
    <w:p w:rsidR="00E1373C" w:rsidRDefault="00E1373C" w:rsidP="003A7865">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Considering in the related scenario, FR2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is always configured with activated </w:t>
      </w:r>
      <w:proofErr w:type="spellStart"/>
      <w:r>
        <w:rPr>
          <w:rFonts w:ascii="Calibri" w:eastAsia="宋体" w:hAnsi="Calibri" w:cs="Arial"/>
          <w:lang w:val="en-US" w:eastAsia="zh-CN"/>
        </w:rPr>
        <w:t>SpCell</w:t>
      </w:r>
      <w:proofErr w:type="spellEnd"/>
      <w:r>
        <w:rPr>
          <w:rFonts w:ascii="Calibri" w:eastAsia="宋体" w:hAnsi="Calibri" w:cs="Arial"/>
          <w:lang w:val="en-US" w:eastAsia="zh-CN"/>
        </w:rPr>
        <w:t xml:space="preserve">, we think it is reasonable to assume that BFD and CBD is not required to be performed on deactivated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which will better facilitate power saving for FR2. </w:t>
      </w:r>
    </w:p>
    <w:p w:rsidR="003A7865" w:rsidRPr="00E1373C" w:rsidRDefault="00E1373C" w:rsidP="003A7865">
      <w:pPr>
        <w:spacing w:beforeLines="50" w:before="120" w:afterLines="50" w:after="120"/>
        <w:jc w:val="both"/>
        <w:rPr>
          <w:rFonts w:ascii="Calibri" w:eastAsia="宋体" w:hAnsi="Calibri" w:cs="Arial"/>
          <w:b/>
          <w:i/>
          <w:u w:val="single"/>
          <w:lang w:val="en-US" w:eastAsia="zh-CN"/>
        </w:rPr>
      </w:pPr>
      <w:r w:rsidRPr="00E1373C">
        <w:rPr>
          <w:rFonts w:ascii="Calibri" w:eastAsia="宋体" w:hAnsi="Calibri" w:cs="Arial"/>
          <w:b/>
          <w:i/>
          <w:u w:val="single"/>
          <w:lang w:val="en-US" w:eastAsia="zh-CN"/>
        </w:rPr>
        <w:t xml:space="preserve">Proposal-1: In RAN4 RRM requirement, </w:t>
      </w:r>
      <w:r w:rsidR="003A7865" w:rsidRPr="00E1373C">
        <w:rPr>
          <w:rFonts w:ascii="Calibri" w:eastAsia="宋体" w:hAnsi="Calibri" w:cs="Arial"/>
          <w:b/>
          <w:i/>
          <w:u w:val="single"/>
          <w:lang w:val="en-US" w:eastAsia="zh-CN"/>
        </w:rPr>
        <w:t>UE is</w:t>
      </w:r>
      <w:r w:rsidRPr="00E1373C">
        <w:rPr>
          <w:rFonts w:ascii="Calibri" w:eastAsia="宋体" w:hAnsi="Calibri" w:cs="Arial"/>
          <w:b/>
          <w:i/>
          <w:u w:val="single"/>
          <w:lang w:val="en-US" w:eastAsia="zh-CN"/>
        </w:rPr>
        <w:t xml:space="preserve"> not</w:t>
      </w:r>
      <w:r w:rsidR="003A7865" w:rsidRPr="00E1373C">
        <w:rPr>
          <w:rFonts w:ascii="Calibri" w:eastAsia="宋体" w:hAnsi="Calibri" w:cs="Arial"/>
          <w:b/>
          <w:i/>
          <w:u w:val="single"/>
          <w:lang w:val="en-US" w:eastAsia="zh-CN"/>
        </w:rPr>
        <w:t xml:space="preserve"> required to perform </w:t>
      </w:r>
      <w:r w:rsidRPr="00E1373C">
        <w:rPr>
          <w:rFonts w:ascii="Calibri" w:eastAsia="宋体" w:hAnsi="Calibri" w:cs="Arial"/>
          <w:b/>
          <w:i/>
          <w:u w:val="single"/>
          <w:lang w:val="en-US" w:eastAsia="zh-CN"/>
        </w:rPr>
        <w:t xml:space="preserve">link recovery (BFD and CBD) on a deactivated </w:t>
      </w:r>
      <w:proofErr w:type="spellStart"/>
      <w:r w:rsidRPr="00E1373C">
        <w:rPr>
          <w:rFonts w:ascii="Calibri" w:eastAsia="宋体" w:hAnsi="Calibri" w:cs="Arial"/>
          <w:b/>
          <w:i/>
          <w:u w:val="single"/>
          <w:lang w:val="en-US" w:eastAsia="zh-CN"/>
        </w:rPr>
        <w:t>SCell</w:t>
      </w:r>
      <w:proofErr w:type="spellEnd"/>
      <w:r w:rsidRPr="00E1373C">
        <w:rPr>
          <w:rFonts w:ascii="Calibri" w:eastAsia="宋体" w:hAnsi="Calibri" w:cs="Arial"/>
          <w:b/>
          <w:i/>
          <w:u w:val="single"/>
          <w:lang w:val="en-US" w:eastAsia="zh-CN"/>
        </w:rPr>
        <w:t xml:space="preserve">. </w:t>
      </w:r>
    </w:p>
    <w:p w:rsidR="00E1373C" w:rsidRPr="003A7865" w:rsidRDefault="00E1373C" w:rsidP="003A7865">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Furthermore, for BFD and CBD on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we don’t see the strong desire to perform BFD and CBD on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w:t>
      </w:r>
      <w:r w:rsidR="00F17246">
        <w:rPr>
          <w:rFonts w:ascii="Calibri" w:eastAsia="宋体" w:hAnsi="Calibri" w:cs="Arial"/>
          <w:lang w:val="en-US" w:eastAsia="zh-CN"/>
        </w:rPr>
        <w:t>outside the</w:t>
      </w:r>
      <w:r>
        <w:rPr>
          <w:rFonts w:ascii="Calibri" w:eastAsia="宋体" w:hAnsi="Calibri" w:cs="Arial"/>
          <w:lang w:val="en-US" w:eastAsia="zh-CN"/>
        </w:rPr>
        <w:t xml:space="preserve"> active</w:t>
      </w:r>
      <w:r w:rsidR="00F17246">
        <w:rPr>
          <w:rFonts w:ascii="Calibri" w:eastAsia="宋体" w:hAnsi="Calibri" w:cs="Arial"/>
          <w:lang w:val="en-US" w:eastAsia="zh-CN"/>
        </w:rPr>
        <w:t xml:space="preserve"> DL</w:t>
      </w:r>
      <w:r>
        <w:rPr>
          <w:rFonts w:ascii="Calibri" w:eastAsia="宋体" w:hAnsi="Calibri" w:cs="Arial"/>
          <w:lang w:val="en-US" w:eastAsia="zh-CN"/>
        </w:rPr>
        <w:t xml:space="preserve"> BWP of the configured CC.  </w:t>
      </w:r>
    </w:p>
    <w:p w:rsidR="00AF062D" w:rsidRPr="00E1373C" w:rsidRDefault="00E1373C" w:rsidP="003A7865">
      <w:pPr>
        <w:spacing w:beforeLines="50" w:before="120" w:afterLines="50" w:after="120"/>
        <w:jc w:val="both"/>
        <w:rPr>
          <w:rFonts w:ascii="Calibri" w:eastAsia="宋体" w:hAnsi="Calibri" w:cs="Arial"/>
          <w:b/>
          <w:i/>
          <w:u w:val="single"/>
          <w:lang w:val="en-US" w:eastAsia="zh-CN"/>
        </w:rPr>
      </w:pPr>
      <w:r w:rsidRPr="00E1373C">
        <w:rPr>
          <w:rFonts w:ascii="Calibri" w:eastAsia="宋体" w:hAnsi="Calibri" w:cs="Arial"/>
          <w:b/>
          <w:i/>
          <w:u w:val="single"/>
          <w:lang w:val="en-US" w:eastAsia="zh-CN"/>
        </w:rPr>
        <w:t xml:space="preserve">Proposal-2: </w:t>
      </w:r>
      <w:r w:rsidR="003A7865" w:rsidRPr="00E1373C">
        <w:rPr>
          <w:rFonts w:ascii="Calibri" w:eastAsia="宋体" w:hAnsi="Calibri" w:cs="Arial"/>
          <w:b/>
          <w:i/>
          <w:u w:val="single"/>
          <w:lang w:val="en-US" w:eastAsia="zh-CN"/>
        </w:rPr>
        <w:t>UE is</w:t>
      </w:r>
      <w:r w:rsidRPr="00E1373C">
        <w:rPr>
          <w:rFonts w:ascii="Calibri" w:eastAsia="宋体" w:hAnsi="Calibri" w:cs="Arial"/>
          <w:b/>
          <w:i/>
          <w:u w:val="single"/>
          <w:lang w:val="en-US" w:eastAsia="zh-CN"/>
        </w:rPr>
        <w:t xml:space="preserve"> not</w:t>
      </w:r>
      <w:r w:rsidR="003A7865" w:rsidRPr="00E1373C">
        <w:rPr>
          <w:rFonts w:ascii="Calibri" w:eastAsia="宋体" w:hAnsi="Calibri" w:cs="Arial"/>
          <w:b/>
          <w:i/>
          <w:u w:val="single"/>
          <w:lang w:val="en-US" w:eastAsia="zh-CN"/>
        </w:rPr>
        <w:t xml:space="preserve"> required to perform BFD and CBD</w:t>
      </w:r>
      <w:r w:rsidRPr="00E1373C">
        <w:rPr>
          <w:rFonts w:ascii="Calibri" w:eastAsia="宋体" w:hAnsi="Calibri" w:cs="Arial"/>
          <w:b/>
          <w:i/>
          <w:u w:val="single"/>
          <w:lang w:val="en-US" w:eastAsia="zh-CN"/>
        </w:rPr>
        <w:t xml:space="preserve"> on</w:t>
      </w:r>
      <w:r w:rsidR="003A7865" w:rsidRPr="00E1373C">
        <w:rPr>
          <w:rFonts w:ascii="Calibri" w:eastAsia="宋体" w:hAnsi="Calibri" w:cs="Arial"/>
          <w:b/>
          <w:i/>
          <w:u w:val="single"/>
          <w:lang w:val="en-US" w:eastAsia="zh-CN"/>
        </w:rPr>
        <w:t xml:space="preserve"> </w:t>
      </w:r>
      <w:proofErr w:type="spellStart"/>
      <w:r w:rsidR="003A7865" w:rsidRPr="00E1373C">
        <w:rPr>
          <w:rFonts w:ascii="Calibri" w:eastAsia="宋体" w:hAnsi="Calibri" w:cs="Arial"/>
          <w:b/>
          <w:i/>
          <w:u w:val="single"/>
          <w:lang w:val="en-US" w:eastAsia="zh-CN"/>
        </w:rPr>
        <w:t>SCell</w:t>
      </w:r>
      <w:proofErr w:type="spellEnd"/>
      <w:r w:rsidR="003A7865" w:rsidRPr="00E1373C">
        <w:rPr>
          <w:rFonts w:ascii="Calibri" w:eastAsia="宋体" w:hAnsi="Calibri" w:cs="Arial"/>
          <w:b/>
          <w:i/>
          <w:u w:val="single"/>
          <w:lang w:val="en-US" w:eastAsia="zh-CN"/>
        </w:rPr>
        <w:t xml:space="preserve"> </w:t>
      </w:r>
      <w:r w:rsidR="00F17246">
        <w:rPr>
          <w:rFonts w:ascii="Calibri" w:eastAsia="宋体" w:hAnsi="Calibri" w:cs="Arial"/>
          <w:b/>
          <w:i/>
          <w:u w:val="single"/>
          <w:lang w:val="en-US" w:eastAsia="zh-CN"/>
        </w:rPr>
        <w:t>outside the</w:t>
      </w:r>
      <w:r w:rsidR="003A7865" w:rsidRPr="00E1373C">
        <w:rPr>
          <w:rFonts w:ascii="Calibri" w:eastAsia="宋体" w:hAnsi="Calibri" w:cs="Arial"/>
          <w:b/>
          <w:i/>
          <w:u w:val="single"/>
          <w:lang w:val="en-US" w:eastAsia="zh-CN"/>
        </w:rPr>
        <w:t xml:space="preserve"> active</w:t>
      </w:r>
      <w:r w:rsidR="00F17246">
        <w:rPr>
          <w:rFonts w:ascii="Calibri" w:eastAsia="宋体" w:hAnsi="Calibri" w:cs="Arial"/>
          <w:b/>
          <w:i/>
          <w:u w:val="single"/>
          <w:lang w:val="en-US" w:eastAsia="zh-CN"/>
        </w:rPr>
        <w:t xml:space="preserve"> DL</w:t>
      </w:r>
      <w:r w:rsidR="003A7865" w:rsidRPr="00E1373C">
        <w:rPr>
          <w:rFonts w:ascii="Calibri" w:eastAsia="宋体" w:hAnsi="Calibri" w:cs="Arial"/>
          <w:b/>
          <w:i/>
          <w:u w:val="single"/>
          <w:lang w:val="en-US" w:eastAsia="zh-CN"/>
        </w:rPr>
        <w:t xml:space="preserve"> BWP of the configured CC.</w:t>
      </w:r>
    </w:p>
    <w:p w:rsidR="003A7865" w:rsidRPr="003A7865" w:rsidRDefault="003A7865" w:rsidP="003A7865">
      <w:pPr>
        <w:spacing w:beforeLines="50" w:before="120" w:afterLines="50" w:after="120"/>
        <w:jc w:val="both"/>
        <w:rPr>
          <w:rFonts w:ascii="Calibri" w:eastAsia="宋体" w:hAnsi="Calibri" w:cs="Arial"/>
          <w:lang w:val="en-US" w:eastAsia="zh-CN"/>
        </w:rPr>
      </w:pPr>
    </w:p>
    <w:p w:rsidR="008B2E81" w:rsidRDefault="008B2E81" w:rsidP="008B2E81">
      <w:pPr>
        <w:pStyle w:val="Heading4"/>
        <w:rPr>
          <w:lang w:val="en-US" w:eastAsia="zh-CN"/>
        </w:rPr>
      </w:pPr>
      <w:r>
        <w:rPr>
          <w:lang w:val="en-US" w:eastAsia="zh-CN"/>
        </w:rPr>
        <w:t>2.</w:t>
      </w:r>
      <w:r w:rsidR="003A7865">
        <w:rPr>
          <w:lang w:val="en-US" w:eastAsia="zh-CN"/>
        </w:rPr>
        <w:t>2</w:t>
      </w:r>
      <w:r>
        <w:rPr>
          <w:lang w:val="en-US" w:eastAsia="zh-CN"/>
        </w:rPr>
        <w:t xml:space="preserve"> Beam Failure </w:t>
      </w:r>
      <w:r w:rsidR="00142CD1">
        <w:rPr>
          <w:lang w:val="en-US" w:eastAsia="zh-CN"/>
        </w:rPr>
        <w:t>Detection</w:t>
      </w:r>
      <w:r>
        <w:rPr>
          <w:lang w:val="en-US" w:eastAsia="zh-CN"/>
        </w:rPr>
        <w:t xml:space="preserve"> on </w:t>
      </w:r>
      <w:proofErr w:type="spellStart"/>
      <w:r>
        <w:rPr>
          <w:lang w:val="en-US" w:eastAsia="zh-CN"/>
        </w:rPr>
        <w:t>SCell</w:t>
      </w:r>
      <w:proofErr w:type="spellEnd"/>
    </w:p>
    <w:p w:rsidR="008B2E81" w:rsidRDefault="00870365" w:rsidP="008B2E8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For beam failure detection on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there is no </w:t>
      </w:r>
      <w:r w:rsidR="00033FFE">
        <w:rPr>
          <w:rFonts w:ascii="Calibri" w:eastAsia="宋体" w:hAnsi="Calibri" w:cs="Arial"/>
          <w:lang w:val="en-US" w:eastAsia="zh-CN"/>
        </w:rPr>
        <w:t xml:space="preserve">big difference from existing BFD on </w:t>
      </w:r>
      <w:proofErr w:type="spellStart"/>
      <w:r w:rsidR="00033FFE">
        <w:rPr>
          <w:rFonts w:ascii="Calibri" w:eastAsia="宋体" w:hAnsi="Calibri" w:cs="Arial"/>
          <w:lang w:val="en-US" w:eastAsia="zh-CN"/>
        </w:rPr>
        <w:t>PCell</w:t>
      </w:r>
      <w:proofErr w:type="spellEnd"/>
      <w:r w:rsidR="00033FFE">
        <w:rPr>
          <w:rFonts w:ascii="Calibri" w:eastAsia="宋体" w:hAnsi="Calibri" w:cs="Arial"/>
          <w:lang w:val="en-US" w:eastAsia="zh-CN"/>
        </w:rPr>
        <w:t xml:space="preserve"> or </w:t>
      </w:r>
      <w:proofErr w:type="spellStart"/>
      <w:r w:rsidR="00033FFE">
        <w:rPr>
          <w:rFonts w:ascii="Calibri" w:eastAsia="宋体" w:hAnsi="Calibri" w:cs="Arial"/>
          <w:lang w:val="en-US" w:eastAsia="zh-CN"/>
        </w:rPr>
        <w:t>PSCell</w:t>
      </w:r>
      <w:proofErr w:type="spellEnd"/>
      <w:r w:rsidR="00033FFE">
        <w:rPr>
          <w:rFonts w:ascii="Calibri" w:eastAsia="宋体" w:hAnsi="Calibri" w:cs="Arial"/>
          <w:lang w:val="en-US" w:eastAsia="zh-CN"/>
        </w:rPr>
        <w:t xml:space="preserve">, while </w:t>
      </w:r>
      <w:r w:rsidR="00AF062D">
        <w:rPr>
          <w:rFonts w:ascii="Calibri" w:eastAsia="宋体" w:hAnsi="Calibri" w:cs="Arial"/>
          <w:lang w:val="en-US" w:eastAsia="zh-CN"/>
        </w:rPr>
        <w:t xml:space="preserve">in </w:t>
      </w:r>
      <w:r w:rsidR="00033FFE">
        <w:rPr>
          <w:rFonts w:ascii="Calibri" w:eastAsia="宋体" w:hAnsi="Calibri" w:cs="Arial"/>
          <w:lang w:val="en-US" w:eastAsia="zh-CN"/>
        </w:rPr>
        <w:t xml:space="preserve">the following related RAN1 agreement </w:t>
      </w:r>
      <w:r w:rsidR="00AF062D">
        <w:rPr>
          <w:rFonts w:ascii="Calibri" w:eastAsia="宋体" w:hAnsi="Calibri" w:cs="Arial"/>
          <w:lang w:val="en-US" w:eastAsia="zh-CN"/>
        </w:rPr>
        <w:t>we provide the latest RAN1 agreement from previous RAN1 meeting (RAN1#98Bis)</w:t>
      </w:r>
      <w:r w:rsidR="00033FFE">
        <w:rPr>
          <w:rFonts w:ascii="Calibri" w:eastAsia="宋体" w:hAnsi="Calibri" w:cs="Arial"/>
          <w:lang w:val="en-US"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9068E6" w:rsidRPr="002C416D" w:rsidTr="007531DA">
        <w:trPr>
          <w:trHeight w:val="539"/>
        </w:trPr>
        <w:tc>
          <w:tcPr>
            <w:tcW w:w="8788" w:type="dxa"/>
          </w:tcPr>
          <w:p w:rsidR="00A7243A" w:rsidRPr="00033FFE" w:rsidRDefault="009068E6" w:rsidP="00033FFE">
            <w:pPr>
              <w:overflowPunct w:val="0"/>
              <w:autoSpaceDE w:val="0"/>
              <w:autoSpaceDN w:val="0"/>
              <w:adjustRightInd w:val="0"/>
              <w:snapToGrid w:val="0"/>
              <w:spacing w:after="120"/>
              <w:ind w:right="-99"/>
              <w:rPr>
                <w:lang w:eastAsia="ko-KR"/>
              </w:rPr>
            </w:pPr>
            <w:r>
              <w:rPr>
                <w:lang w:eastAsia="ko-KR"/>
              </w:rPr>
              <w:t>&lt;RAN1 agreement&gt;</w:t>
            </w:r>
          </w:p>
          <w:p w:rsidR="00A7243A" w:rsidRPr="005322B5" w:rsidRDefault="00A7243A" w:rsidP="00A7243A">
            <w:pPr>
              <w:pStyle w:val="LGTdoc"/>
              <w:spacing w:afterLines="0" w:line="240" w:lineRule="auto"/>
              <w:rPr>
                <w:b/>
                <w:sz w:val="20"/>
                <w:szCs w:val="20"/>
                <w:highlight w:val="green"/>
              </w:rPr>
            </w:pPr>
            <w:r w:rsidRPr="005322B5">
              <w:rPr>
                <w:b/>
                <w:sz w:val="20"/>
                <w:szCs w:val="20"/>
                <w:highlight w:val="green"/>
              </w:rPr>
              <w:t>Agreement</w:t>
            </w:r>
          </w:p>
          <w:p w:rsidR="00A7243A" w:rsidRPr="000D7E01" w:rsidRDefault="00A7243A" w:rsidP="00901353">
            <w:pPr>
              <w:pStyle w:val="ListParagraph"/>
              <w:widowControl/>
              <w:numPr>
                <w:ilvl w:val="0"/>
                <w:numId w:val="5"/>
              </w:numPr>
              <w:ind w:firstLineChars="0"/>
              <w:rPr>
                <w:rFonts w:ascii="Times New Roman" w:hAnsi="Times New Roman"/>
                <w:sz w:val="20"/>
                <w:szCs w:val="20"/>
              </w:rPr>
            </w:pP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is based on periodic 1-port CSI-RS, which can be configured explicitly by RRC or implicitly by TCI state. </w:t>
            </w:r>
          </w:p>
          <w:p w:rsidR="00A7243A" w:rsidRPr="000D7E01" w:rsidRDefault="00A7243A" w:rsidP="00901353">
            <w:pPr>
              <w:pStyle w:val="ListParagraph"/>
              <w:widowControl/>
              <w:numPr>
                <w:ilvl w:val="0"/>
                <w:numId w:val="5"/>
              </w:numPr>
              <w:ind w:firstLineChars="0"/>
              <w:rPr>
                <w:rFonts w:ascii="Times New Roman" w:hAnsi="Times New Roman"/>
                <w:sz w:val="20"/>
                <w:szCs w:val="20"/>
              </w:rPr>
            </w:pPr>
            <w:r w:rsidRPr="000D7E01">
              <w:rPr>
                <w:rFonts w:ascii="Times New Roman" w:hAnsi="Times New Roman"/>
                <w:sz w:val="20"/>
                <w:szCs w:val="20"/>
              </w:rPr>
              <w:t>Down-select one of the following alternatives in RAN1#96:</w:t>
            </w:r>
          </w:p>
          <w:p w:rsidR="00A7243A" w:rsidRPr="000D7E01" w:rsidRDefault="00A7243A" w:rsidP="00901353">
            <w:pPr>
              <w:pStyle w:val="ListParagraph"/>
              <w:widowControl/>
              <w:numPr>
                <w:ilvl w:val="1"/>
                <w:numId w:val="5"/>
              </w:numPr>
              <w:ind w:firstLineChars="0"/>
              <w:rPr>
                <w:rFonts w:ascii="Times New Roman" w:hAnsi="Times New Roman"/>
                <w:sz w:val="20"/>
                <w:szCs w:val="20"/>
              </w:rPr>
            </w:pPr>
            <w:r w:rsidRPr="000D7E01">
              <w:rPr>
                <w:rFonts w:ascii="Times New Roman" w:hAnsi="Times New Roman"/>
                <w:sz w:val="20"/>
                <w:szCs w:val="20"/>
              </w:rPr>
              <w:t xml:space="preserve">Alt 1: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RS is in current CC</w:t>
            </w:r>
          </w:p>
          <w:p w:rsidR="00A7243A" w:rsidRPr="000D7E01" w:rsidRDefault="00A7243A" w:rsidP="00901353">
            <w:pPr>
              <w:pStyle w:val="ListParagraph"/>
              <w:widowControl/>
              <w:numPr>
                <w:ilvl w:val="1"/>
                <w:numId w:val="5"/>
              </w:numPr>
              <w:ind w:firstLineChars="0"/>
              <w:rPr>
                <w:rFonts w:ascii="Times New Roman" w:hAnsi="Times New Roman"/>
                <w:sz w:val="20"/>
                <w:szCs w:val="20"/>
              </w:rPr>
            </w:pPr>
            <w:r w:rsidRPr="000D7E01">
              <w:rPr>
                <w:rFonts w:ascii="Times New Roman" w:hAnsi="Times New Roman"/>
                <w:sz w:val="20"/>
                <w:szCs w:val="20"/>
              </w:rPr>
              <w:t xml:space="preserve">Alt 2: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RS is in current CC for explicit configuration and can be in current CC or another CC for implicit configuration</w:t>
            </w:r>
          </w:p>
          <w:p w:rsidR="00A7243A" w:rsidRPr="000D7E01" w:rsidRDefault="00A7243A" w:rsidP="00901353">
            <w:pPr>
              <w:pStyle w:val="ListParagraph"/>
              <w:widowControl/>
              <w:numPr>
                <w:ilvl w:val="1"/>
                <w:numId w:val="5"/>
              </w:numPr>
              <w:ind w:firstLineChars="0"/>
              <w:rPr>
                <w:rFonts w:ascii="Times New Roman" w:hAnsi="Times New Roman"/>
                <w:sz w:val="20"/>
                <w:szCs w:val="20"/>
              </w:rPr>
            </w:pPr>
            <w:r w:rsidRPr="000D7E01">
              <w:rPr>
                <w:rFonts w:ascii="Times New Roman" w:hAnsi="Times New Roman"/>
                <w:sz w:val="20"/>
                <w:szCs w:val="20"/>
              </w:rPr>
              <w:t xml:space="preserve">Alt 3: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RS can be in current CC or another CC for both explicit and implicit configuration</w:t>
            </w:r>
          </w:p>
          <w:p w:rsidR="00A7243A" w:rsidRPr="000D7E01" w:rsidRDefault="00A7243A" w:rsidP="00901353">
            <w:pPr>
              <w:pStyle w:val="ListParagraph"/>
              <w:widowControl/>
              <w:numPr>
                <w:ilvl w:val="0"/>
                <w:numId w:val="5"/>
              </w:numPr>
              <w:ind w:firstLineChars="0"/>
              <w:rPr>
                <w:rFonts w:ascii="Times New Roman" w:hAnsi="Times New Roman"/>
                <w:sz w:val="20"/>
                <w:szCs w:val="20"/>
              </w:rPr>
            </w:pP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BFD is measured based on hypothetical BLER</w:t>
            </w:r>
          </w:p>
          <w:p w:rsidR="00DB081E" w:rsidRDefault="00DB081E" w:rsidP="00A7243A">
            <w:pPr>
              <w:spacing w:after="0"/>
              <w:rPr>
                <w:lang w:val="en-US" w:eastAsia="ko-KR"/>
              </w:rPr>
            </w:pPr>
          </w:p>
          <w:p w:rsidR="00DB081E" w:rsidRPr="00003B03" w:rsidRDefault="00DB081E" w:rsidP="00DB081E">
            <w:pPr>
              <w:spacing w:after="0"/>
              <w:jc w:val="both"/>
              <w:rPr>
                <w:b/>
                <w:highlight w:val="green"/>
              </w:rPr>
            </w:pPr>
            <w:r w:rsidRPr="00003B03">
              <w:rPr>
                <w:b/>
                <w:highlight w:val="green"/>
              </w:rPr>
              <w:t>Agreement</w:t>
            </w:r>
          </w:p>
          <w:p w:rsidR="00DB081E" w:rsidRPr="00003B03" w:rsidRDefault="00DB081E" w:rsidP="00DB081E">
            <w:pPr>
              <w:spacing w:after="0"/>
            </w:pPr>
            <w:r w:rsidRPr="00003B03">
              <w:t xml:space="preserve">When </w:t>
            </w:r>
            <w:proofErr w:type="spellStart"/>
            <w:r w:rsidRPr="00003B03">
              <w:t>SCell</w:t>
            </w:r>
            <w:proofErr w:type="spellEnd"/>
            <w:r w:rsidRPr="00003B03">
              <w:t xml:space="preserve"> BFD RS is configured in an implicit manner, BFD RS can be transmitted in active BWP of either current CC or another CC.</w:t>
            </w:r>
          </w:p>
          <w:p w:rsidR="00DB081E" w:rsidRDefault="00DB081E" w:rsidP="00A7243A">
            <w:pPr>
              <w:spacing w:after="0"/>
              <w:rPr>
                <w:lang w:eastAsia="ko-KR"/>
              </w:rPr>
            </w:pPr>
          </w:p>
          <w:p w:rsidR="00AD2BAD" w:rsidRPr="00CB1941" w:rsidRDefault="00AD2BAD" w:rsidP="00AD2BAD">
            <w:pPr>
              <w:spacing w:after="0"/>
              <w:rPr>
                <w:b/>
                <w:bCs/>
                <w:highlight w:val="green"/>
                <w:lang w:eastAsia="x-none"/>
              </w:rPr>
            </w:pPr>
            <w:r w:rsidRPr="00CB1941">
              <w:rPr>
                <w:b/>
                <w:bCs/>
                <w:highlight w:val="green"/>
                <w:lang w:eastAsia="x-none"/>
              </w:rPr>
              <w:t>Agreement</w:t>
            </w:r>
          </w:p>
          <w:p w:rsidR="00AD2BAD" w:rsidRDefault="00AD2BAD" w:rsidP="00AD2BAD">
            <w:pPr>
              <w:pStyle w:val="0Maintext"/>
              <w:spacing w:after="0" w:afterAutospacing="0" w:line="240" w:lineRule="auto"/>
              <w:ind w:firstLine="0"/>
              <w:rPr>
                <w:i/>
                <w:iCs/>
              </w:rPr>
            </w:pPr>
            <w:r w:rsidRPr="00033FFE">
              <w:rPr>
                <w:lang w:val="en-US"/>
              </w:rPr>
              <w:t xml:space="preserve">Support that the BLER threshold for </w:t>
            </w:r>
            <w:proofErr w:type="spellStart"/>
            <w:r w:rsidRPr="00033FFE">
              <w:rPr>
                <w:lang w:val="en-US"/>
              </w:rPr>
              <w:t>SCell</w:t>
            </w:r>
            <w:proofErr w:type="spellEnd"/>
            <w:r w:rsidRPr="00033FFE">
              <w:rPr>
                <w:lang w:val="en-US"/>
              </w:rPr>
              <w:t xml:space="preserve"> BFD is the same as the default value of </w:t>
            </w:r>
            <w:proofErr w:type="spellStart"/>
            <w:r w:rsidRPr="00033FFE">
              <w:rPr>
                <w:i/>
                <w:iCs/>
              </w:rPr>
              <w:t>rlmInSyncOutOfSyncThreshold</w:t>
            </w:r>
            <w:proofErr w:type="spellEnd"/>
            <w:r w:rsidRPr="00033FFE">
              <w:rPr>
                <w:i/>
                <w:iCs/>
              </w:rPr>
              <w:t>.</w:t>
            </w:r>
          </w:p>
          <w:p w:rsidR="00AF062D" w:rsidRDefault="00AF062D" w:rsidP="00AF062D">
            <w:pPr>
              <w:rPr>
                <w:b/>
                <w:bCs/>
                <w:highlight w:val="green"/>
                <w:lang w:eastAsia="x-none"/>
              </w:rPr>
            </w:pPr>
          </w:p>
          <w:p w:rsidR="00AF062D" w:rsidRPr="00AF062D" w:rsidRDefault="00AF062D" w:rsidP="00AF062D">
            <w:pPr>
              <w:spacing w:after="0"/>
              <w:rPr>
                <w:b/>
                <w:bCs/>
                <w:highlight w:val="green"/>
                <w:lang w:eastAsia="x-none"/>
              </w:rPr>
            </w:pPr>
            <w:r w:rsidRPr="00F53C29">
              <w:rPr>
                <w:b/>
                <w:bCs/>
                <w:highlight w:val="green"/>
                <w:lang w:eastAsia="x-none"/>
              </w:rPr>
              <w:t>Agreement</w:t>
            </w:r>
            <w:r w:rsidRPr="00AF062D">
              <w:rPr>
                <w:b/>
                <w:bCs/>
                <w:highlight w:val="green"/>
                <w:lang w:eastAsia="x-none"/>
              </w:rPr>
              <w:t xml:space="preserve"> made in RAN1#98Bis</w:t>
            </w:r>
          </w:p>
          <w:p w:rsidR="00AF062D" w:rsidRPr="00E97E20" w:rsidRDefault="00AF062D" w:rsidP="00AF062D">
            <w:pPr>
              <w:pStyle w:val="0Maintext"/>
              <w:spacing w:after="0" w:afterAutospacing="0" w:line="240" w:lineRule="auto"/>
              <w:ind w:firstLine="0"/>
              <w:rPr>
                <w:lang w:val="en-US"/>
              </w:rPr>
            </w:pPr>
            <w:r w:rsidRPr="00E97E20">
              <w:rPr>
                <w:lang w:val="en-US"/>
              </w:rPr>
              <w:t xml:space="preserve">For </w:t>
            </w:r>
            <w:proofErr w:type="spellStart"/>
            <w:r w:rsidRPr="00E97E20">
              <w:rPr>
                <w:lang w:val="en-US"/>
              </w:rPr>
              <w:t>SCell</w:t>
            </w:r>
            <w:proofErr w:type="spellEnd"/>
            <w:r w:rsidRPr="00E97E20">
              <w:rPr>
                <w:lang w:val="en-US"/>
              </w:rPr>
              <w:t xml:space="preserve"> BFR, reuse beam failure detection procedure specified in Rel-15, where the beam failure detection is performed per </w:t>
            </w:r>
            <w:proofErr w:type="spellStart"/>
            <w:r w:rsidRPr="00E97E20">
              <w:rPr>
                <w:lang w:val="en-US"/>
              </w:rPr>
              <w:t>SCell</w:t>
            </w:r>
            <w:proofErr w:type="spellEnd"/>
            <w:r w:rsidRPr="00E97E20">
              <w:rPr>
                <w:lang w:val="en-US"/>
              </w:rPr>
              <w:t>.</w:t>
            </w:r>
          </w:p>
          <w:p w:rsidR="00AF062D" w:rsidRPr="00E97E20" w:rsidRDefault="00AF062D" w:rsidP="00901353">
            <w:pPr>
              <w:pStyle w:val="0Maintext"/>
              <w:numPr>
                <w:ilvl w:val="0"/>
                <w:numId w:val="9"/>
              </w:numPr>
              <w:spacing w:after="0" w:afterAutospacing="0" w:line="240" w:lineRule="auto"/>
              <w:rPr>
                <w:lang w:val="en-US" w:eastAsia="zh-CN"/>
              </w:rPr>
            </w:pPr>
            <w:r w:rsidRPr="00E97E20">
              <w:rPr>
                <w:lang w:val="en-US"/>
              </w:rPr>
              <w:t xml:space="preserve">The “beam failure detection procedure specified in Rel-15” includes the procedure on beam failure detection for each beam failure instance, interval for beam failure instance and corresponding </w:t>
            </w:r>
            <w:r w:rsidRPr="00E97E20">
              <w:rPr>
                <w:lang w:val="en-US" w:eastAsia="zh-CN"/>
              </w:rPr>
              <w:t xml:space="preserve">parameter, i.e. </w:t>
            </w:r>
            <w:proofErr w:type="spellStart"/>
            <w:r w:rsidRPr="00E97E20">
              <w:rPr>
                <w:i/>
                <w:iCs/>
              </w:rPr>
              <w:t>beamFailureInstanceMaxCount</w:t>
            </w:r>
            <w:proofErr w:type="spellEnd"/>
            <w:r w:rsidRPr="00E97E20">
              <w:t>.</w:t>
            </w:r>
          </w:p>
          <w:p w:rsidR="00AF062D" w:rsidRPr="00E97E20" w:rsidRDefault="00AF062D" w:rsidP="00901353">
            <w:pPr>
              <w:pStyle w:val="0Maintext"/>
              <w:numPr>
                <w:ilvl w:val="1"/>
                <w:numId w:val="9"/>
              </w:numPr>
              <w:spacing w:after="0" w:afterAutospacing="0" w:line="240" w:lineRule="auto"/>
              <w:rPr>
                <w:lang w:val="en-US" w:eastAsia="zh-CN"/>
              </w:rPr>
            </w:pPr>
            <w:r w:rsidRPr="00E97E20">
              <w:t>The parameters related to BFD are configured per BWP per cell</w:t>
            </w:r>
          </w:p>
          <w:p w:rsidR="00AF062D" w:rsidRPr="00E97E20" w:rsidRDefault="00AF062D" w:rsidP="00901353">
            <w:pPr>
              <w:pStyle w:val="0Maintext"/>
              <w:numPr>
                <w:ilvl w:val="0"/>
                <w:numId w:val="9"/>
              </w:numPr>
              <w:spacing w:after="0" w:afterAutospacing="0" w:line="240" w:lineRule="auto"/>
              <w:rPr>
                <w:lang w:val="en-US" w:eastAsia="zh-CN"/>
              </w:rPr>
            </w:pPr>
            <w:r w:rsidRPr="00E97E20">
              <w:t xml:space="preserve">Note: BFRQ transmission timing and condition will be decided by RAN2 for simultaneous multiple </w:t>
            </w:r>
            <w:proofErr w:type="spellStart"/>
            <w:r w:rsidRPr="00E97E20">
              <w:t>SCells</w:t>
            </w:r>
            <w:proofErr w:type="spellEnd"/>
            <w:r w:rsidRPr="00E97E20">
              <w:t xml:space="preserve"> failure cases</w:t>
            </w:r>
          </w:p>
          <w:p w:rsidR="00AD2BAD" w:rsidRPr="00AF062D" w:rsidRDefault="00AF062D" w:rsidP="00901353">
            <w:pPr>
              <w:pStyle w:val="0Maintext"/>
              <w:numPr>
                <w:ilvl w:val="1"/>
                <w:numId w:val="9"/>
              </w:numPr>
              <w:spacing w:after="0" w:afterAutospacing="0" w:line="240" w:lineRule="auto"/>
              <w:rPr>
                <w:lang w:val="en-US" w:eastAsia="zh-CN"/>
              </w:rPr>
            </w:pPr>
            <w:r w:rsidRPr="00E97E20">
              <w:rPr>
                <w:lang w:val="en-US"/>
              </w:rPr>
              <w:t xml:space="preserve">Include as part of LS to RAN2 </w:t>
            </w:r>
            <w:r w:rsidRPr="00F71B8E">
              <w:rPr>
                <w:lang w:val="en-US"/>
              </w:rPr>
              <w:sym w:font="Wingdings" w:char="F0E0"/>
            </w:r>
            <w:r w:rsidRPr="00F71B8E">
              <w:rPr>
                <w:lang w:val="en-US"/>
              </w:rPr>
              <w:t xml:space="preserve"> to be draft by </w:t>
            </w:r>
            <w:proofErr w:type="spellStart"/>
            <w:r w:rsidRPr="00F71B8E">
              <w:rPr>
                <w:lang w:val="en-US"/>
              </w:rPr>
              <w:t>Yushu</w:t>
            </w:r>
            <w:proofErr w:type="spellEnd"/>
            <w:r w:rsidRPr="00F71B8E">
              <w:rPr>
                <w:lang w:val="en-US"/>
              </w:rPr>
              <w:t xml:space="preserve"> (Apple)</w:t>
            </w:r>
          </w:p>
        </w:tc>
      </w:tr>
    </w:tbl>
    <w:p w:rsidR="00AF062D" w:rsidRDefault="00AF062D" w:rsidP="00397EDF">
      <w:pPr>
        <w:spacing w:beforeLines="50" w:before="120" w:afterLines="50" w:after="120"/>
        <w:jc w:val="both"/>
        <w:rPr>
          <w:lang w:val="en-US" w:eastAsia="ko-KR"/>
        </w:rPr>
      </w:pPr>
      <w:r>
        <w:rPr>
          <w:rFonts w:ascii="Calibri" w:eastAsia="宋体" w:hAnsi="Calibri" w:cs="Arial"/>
          <w:lang w:eastAsia="zh-CN"/>
        </w:rPr>
        <w:lastRenderedPageBreak/>
        <w:t xml:space="preserve">Furthermore, </w:t>
      </w:r>
      <w:r w:rsidR="00397EDF">
        <w:rPr>
          <w:rFonts w:ascii="Calibri" w:eastAsia="宋体" w:hAnsi="Calibri" w:cs="Arial"/>
          <w:lang w:eastAsia="zh-CN"/>
        </w:rPr>
        <w:t>from RAN1 agreement, it is clearly stated that “</w:t>
      </w:r>
      <w:proofErr w:type="spellStart"/>
      <w:r w:rsidR="00397EDF" w:rsidRPr="00397EDF">
        <w:rPr>
          <w:rFonts w:ascii="Calibri" w:eastAsia="宋体" w:hAnsi="Calibri" w:cs="Arial"/>
          <w:lang w:eastAsia="zh-CN"/>
        </w:rPr>
        <w:t>SCell</w:t>
      </w:r>
      <w:proofErr w:type="spellEnd"/>
      <w:r w:rsidR="00397EDF" w:rsidRPr="00397EDF">
        <w:rPr>
          <w:rFonts w:ascii="Calibri" w:eastAsia="宋体" w:hAnsi="Calibri" w:cs="Arial"/>
          <w:lang w:eastAsia="zh-CN"/>
        </w:rPr>
        <w:t xml:space="preserve"> BFD is based on periodic 1-port CSI-RS, which can be configured explicitly by RRC or implicitly by TCI state.</w:t>
      </w:r>
      <w:r w:rsidR="00397EDF">
        <w:rPr>
          <w:rFonts w:ascii="Calibri" w:eastAsia="宋体" w:hAnsi="Calibri" w:cs="Arial"/>
          <w:lang w:eastAsia="zh-CN"/>
        </w:rPr>
        <w:t>” To address the bullet in last meeting’s WF, i.e., “FFS</w:t>
      </w:r>
      <w:r w:rsidRPr="002012BE">
        <w:rPr>
          <w:lang w:val="en-US" w:eastAsia="ko-KR"/>
        </w:rPr>
        <w:t xml:space="preserve"> for whether only CSI-RS base</w:t>
      </w:r>
      <w:r w:rsidR="00397EDF">
        <w:rPr>
          <w:lang w:val="en-US" w:eastAsia="ko-KR"/>
        </w:rPr>
        <w:t xml:space="preserve">d BFD is applied for </w:t>
      </w:r>
      <w:proofErr w:type="spellStart"/>
      <w:r w:rsidR="00397EDF">
        <w:rPr>
          <w:lang w:val="en-US" w:eastAsia="ko-KR"/>
        </w:rPr>
        <w:t>SCell</w:t>
      </w:r>
      <w:proofErr w:type="spellEnd"/>
      <w:r w:rsidR="00397EDF">
        <w:rPr>
          <w:lang w:val="en-US" w:eastAsia="ko-KR"/>
        </w:rPr>
        <w:t xml:space="preserve"> BFD”, we can conclude with the following proposal: </w:t>
      </w:r>
    </w:p>
    <w:p w:rsidR="00397EDF" w:rsidRPr="00397EDF" w:rsidRDefault="00397EDF" w:rsidP="00397EDF">
      <w:pPr>
        <w:spacing w:beforeLines="50" w:before="120" w:afterLines="50" w:after="120"/>
        <w:jc w:val="both"/>
        <w:rPr>
          <w:rFonts w:ascii="Calibri" w:eastAsia="宋体" w:hAnsi="Calibri" w:cs="Arial"/>
          <w:b/>
          <w:i/>
          <w:u w:val="single"/>
          <w:lang w:eastAsia="zh-CN"/>
        </w:rPr>
      </w:pPr>
      <w:r w:rsidRPr="00397EDF">
        <w:rPr>
          <w:rFonts w:ascii="Calibri" w:eastAsia="宋体" w:hAnsi="Calibri" w:cs="Arial"/>
          <w:b/>
          <w:i/>
          <w:u w:val="single"/>
          <w:lang w:eastAsia="zh-CN"/>
        </w:rPr>
        <w:t>Proposal-</w:t>
      </w:r>
      <w:r w:rsidR="00E1373C">
        <w:rPr>
          <w:rFonts w:ascii="Calibri" w:eastAsia="宋体" w:hAnsi="Calibri" w:cs="Arial"/>
          <w:b/>
          <w:i/>
          <w:u w:val="single"/>
          <w:lang w:eastAsia="zh-CN"/>
        </w:rPr>
        <w:t>3</w:t>
      </w:r>
      <w:r w:rsidRPr="00397EDF">
        <w:rPr>
          <w:rFonts w:ascii="Calibri" w:eastAsia="宋体" w:hAnsi="Calibri" w:cs="Arial"/>
          <w:b/>
          <w:i/>
          <w:u w:val="single"/>
          <w:lang w:eastAsia="zh-CN"/>
        </w:rPr>
        <w:t xml:space="preserve">: For </w:t>
      </w:r>
      <w:proofErr w:type="spellStart"/>
      <w:r w:rsidRPr="00397EDF">
        <w:rPr>
          <w:rFonts w:ascii="Calibri" w:eastAsia="宋体" w:hAnsi="Calibri" w:cs="Arial"/>
          <w:b/>
          <w:i/>
          <w:u w:val="single"/>
          <w:lang w:eastAsia="zh-CN"/>
        </w:rPr>
        <w:t>SCell</w:t>
      </w:r>
      <w:proofErr w:type="spellEnd"/>
      <w:r w:rsidRPr="00397EDF">
        <w:rPr>
          <w:rFonts w:ascii="Calibri" w:eastAsia="宋体" w:hAnsi="Calibri" w:cs="Arial"/>
          <w:b/>
          <w:i/>
          <w:u w:val="single"/>
          <w:lang w:eastAsia="zh-CN"/>
        </w:rPr>
        <w:t xml:space="preserve"> BFD, only CSI-RS based BFD (periodic 1-port CSI-RS) is applicable.   </w:t>
      </w:r>
    </w:p>
    <w:p w:rsidR="00397EDF" w:rsidRDefault="00397EDF" w:rsidP="00397EDF">
      <w:pPr>
        <w:overflowPunct w:val="0"/>
        <w:autoSpaceDE w:val="0"/>
        <w:autoSpaceDN w:val="0"/>
        <w:adjustRightInd w:val="0"/>
        <w:snapToGrid w:val="0"/>
        <w:spacing w:after="0"/>
        <w:ind w:right="-96"/>
        <w:rPr>
          <w:lang w:val="en-US" w:eastAsia="ko-KR"/>
        </w:rPr>
      </w:pPr>
    </w:p>
    <w:p w:rsidR="00397EDF" w:rsidRDefault="00397EDF" w:rsidP="00397EDF">
      <w:pPr>
        <w:spacing w:beforeLines="50" w:before="120" w:afterLines="50" w:after="120"/>
        <w:jc w:val="both"/>
        <w:rPr>
          <w:rFonts w:ascii="Calibri" w:eastAsia="宋体" w:hAnsi="Calibri" w:cs="Arial"/>
          <w:lang w:eastAsia="zh-CN"/>
        </w:rPr>
      </w:pPr>
      <w:r w:rsidRPr="00397EDF">
        <w:rPr>
          <w:rFonts w:ascii="Calibri" w:eastAsia="宋体" w:hAnsi="Calibri" w:cs="Arial"/>
          <w:lang w:eastAsia="zh-CN"/>
        </w:rPr>
        <w:t xml:space="preserve">As for </w:t>
      </w:r>
      <w:r w:rsidR="00AF062D" w:rsidRPr="00397EDF">
        <w:rPr>
          <w:rFonts w:ascii="Calibri" w:eastAsia="宋体" w:hAnsi="Calibri" w:cs="Arial"/>
          <w:lang w:eastAsia="zh-CN"/>
        </w:rPr>
        <w:t xml:space="preserve">RRM core requirement impact by BFD on </w:t>
      </w:r>
      <w:proofErr w:type="spellStart"/>
      <w:r w:rsidR="00AF062D" w:rsidRPr="00397EDF">
        <w:rPr>
          <w:rFonts w:ascii="Calibri" w:eastAsia="宋体" w:hAnsi="Calibri" w:cs="Arial"/>
          <w:lang w:eastAsia="zh-CN"/>
        </w:rPr>
        <w:t>SCell</w:t>
      </w:r>
      <w:proofErr w:type="spellEnd"/>
      <w:r>
        <w:rPr>
          <w:rFonts w:ascii="Calibri" w:eastAsia="宋体" w:hAnsi="Calibri" w:cs="Arial"/>
          <w:lang w:eastAsia="zh-CN"/>
        </w:rPr>
        <w:t xml:space="preserve">, we expect there is limited impact on detailed requirement for CSI-based BFD. As captured in above RAN1 agreement, beam failure detection procedure specified in Rel-15 will be reused for </w:t>
      </w:r>
      <w:proofErr w:type="spellStart"/>
      <w:r>
        <w:rPr>
          <w:rFonts w:ascii="Calibri" w:eastAsia="宋体" w:hAnsi="Calibri" w:cs="Arial"/>
          <w:lang w:eastAsia="zh-CN"/>
        </w:rPr>
        <w:t>SCell</w:t>
      </w:r>
      <w:proofErr w:type="spellEnd"/>
      <w:r>
        <w:rPr>
          <w:rFonts w:ascii="Calibri" w:eastAsia="宋体" w:hAnsi="Calibri" w:cs="Arial"/>
          <w:lang w:eastAsia="zh-CN"/>
        </w:rPr>
        <w:t xml:space="preserve"> BFD. Therefore, the corresponding change introduced in our accompanying CR on the general introduction for link recovery procedure should be enough to address the new function of BFD on </w:t>
      </w:r>
      <w:proofErr w:type="spellStart"/>
      <w:r>
        <w:rPr>
          <w:rFonts w:ascii="Calibri" w:eastAsia="宋体" w:hAnsi="Calibri" w:cs="Arial"/>
          <w:lang w:eastAsia="zh-CN"/>
        </w:rPr>
        <w:t>SCell</w:t>
      </w:r>
      <w:proofErr w:type="spellEnd"/>
      <w:r>
        <w:rPr>
          <w:rFonts w:ascii="Calibri" w:eastAsia="宋体" w:hAnsi="Calibri" w:cs="Arial"/>
          <w:lang w:eastAsia="zh-CN"/>
        </w:rPr>
        <w:t xml:space="preserve">. </w:t>
      </w:r>
    </w:p>
    <w:p w:rsidR="00397EDF" w:rsidRPr="00397EDF" w:rsidRDefault="00397EDF" w:rsidP="00397EDF">
      <w:pPr>
        <w:spacing w:beforeLines="50" w:before="120" w:afterLines="50" w:after="120"/>
        <w:jc w:val="both"/>
        <w:rPr>
          <w:rFonts w:ascii="Calibri" w:eastAsia="宋体" w:hAnsi="Calibri" w:cs="Arial"/>
          <w:b/>
          <w:i/>
          <w:u w:val="single"/>
          <w:lang w:eastAsia="zh-CN"/>
        </w:rPr>
      </w:pPr>
      <w:r w:rsidRPr="00397EDF">
        <w:rPr>
          <w:rFonts w:ascii="Calibri" w:eastAsia="宋体" w:hAnsi="Calibri" w:cs="Arial"/>
          <w:b/>
          <w:i/>
          <w:u w:val="single"/>
          <w:lang w:eastAsia="zh-CN"/>
        </w:rPr>
        <w:t>Proposal-</w:t>
      </w:r>
      <w:r w:rsidR="00E1373C">
        <w:rPr>
          <w:rFonts w:ascii="Calibri" w:eastAsia="宋体" w:hAnsi="Calibri" w:cs="Arial"/>
          <w:b/>
          <w:i/>
          <w:u w:val="single"/>
          <w:lang w:eastAsia="zh-CN"/>
        </w:rPr>
        <w:t>4</w:t>
      </w:r>
      <w:r w:rsidRPr="00397EDF">
        <w:rPr>
          <w:rFonts w:ascii="Calibri" w:eastAsia="宋体" w:hAnsi="Calibri" w:cs="Arial"/>
          <w:b/>
          <w:i/>
          <w:u w:val="single"/>
          <w:lang w:eastAsia="zh-CN"/>
        </w:rPr>
        <w:t xml:space="preserve">: For </w:t>
      </w:r>
      <w:proofErr w:type="spellStart"/>
      <w:r w:rsidRPr="00397EDF">
        <w:rPr>
          <w:rFonts w:ascii="Calibri" w:eastAsia="宋体" w:hAnsi="Calibri" w:cs="Arial"/>
          <w:b/>
          <w:i/>
          <w:u w:val="single"/>
          <w:lang w:eastAsia="zh-CN"/>
        </w:rPr>
        <w:t>SCell</w:t>
      </w:r>
      <w:proofErr w:type="spellEnd"/>
      <w:r w:rsidRPr="00397EDF">
        <w:rPr>
          <w:rFonts w:ascii="Calibri" w:eastAsia="宋体" w:hAnsi="Calibri" w:cs="Arial"/>
          <w:b/>
          <w:i/>
          <w:u w:val="single"/>
          <w:lang w:eastAsia="zh-CN"/>
        </w:rPr>
        <w:t xml:space="preserve"> BFD, </w:t>
      </w:r>
      <w:r>
        <w:rPr>
          <w:rFonts w:ascii="Calibri" w:eastAsia="宋体" w:hAnsi="Calibri" w:cs="Arial"/>
          <w:b/>
          <w:i/>
          <w:u w:val="single"/>
          <w:lang w:eastAsia="zh-CN"/>
        </w:rPr>
        <w:t>Rel-15</w:t>
      </w:r>
      <w:r w:rsidRPr="00397EDF">
        <w:rPr>
          <w:rFonts w:ascii="Calibri" w:eastAsia="宋体" w:hAnsi="Calibri" w:cs="Arial"/>
          <w:b/>
          <w:i/>
          <w:u w:val="single"/>
          <w:lang w:eastAsia="zh-CN"/>
        </w:rPr>
        <w:t xml:space="preserve"> CSI-RS based BFD </w:t>
      </w:r>
      <w:r>
        <w:rPr>
          <w:rFonts w:ascii="Calibri" w:eastAsia="宋体" w:hAnsi="Calibri" w:cs="Arial"/>
          <w:b/>
          <w:i/>
          <w:u w:val="single"/>
          <w:lang w:eastAsia="zh-CN"/>
        </w:rPr>
        <w:t xml:space="preserve">requirement </w:t>
      </w:r>
      <w:r w:rsidR="003A7865">
        <w:rPr>
          <w:rFonts w:ascii="Calibri" w:eastAsia="宋体" w:hAnsi="Calibri" w:cs="Arial"/>
          <w:b/>
          <w:i/>
          <w:u w:val="single"/>
          <w:lang w:eastAsia="zh-CN"/>
        </w:rPr>
        <w:t xml:space="preserve">shall be followed, and detailed requirement captured in Section 8.5.3 </w:t>
      </w:r>
      <w:r w:rsidR="0043254E">
        <w:rPr>
          <w:rFonts w:ascii="Calibri" w:eastAsia="宋体" w:hAnsi="Calibri" w:cs="Arial"/>
          <w:b/>
          <w:i/>
          <w:u w:val="single"/>
          <w:lang w:eastAsia="zh-CN"/>
        </w:rPr>
        <w:t>shall</w:t>
      </w:r>
      <w:r>
        <w:rPr>
          <w:rFonts w:ascii="Calibri" w:eastAsia="宋体" w:hAnsi="Calibri" w:cs="Arial"/>
          <w:b/>
          <w:i/>
          <w:u w:val="single"/>
          <w:lang w:eastAsia="zh-CN"/>
        </w:rPr>
        <w:t xml:space="preserve"> be reused</w:t>
      </w:r>
      <w:r w:rsidR="003A7865">
        <w:rPr>
          <w:rFonts w:ascii="Calibri" w:eastAsia="宋体" w:hAnsi="Calibri" w:cs="Arial"/>
          <w:b/>
          <w:i/>
          <w:u w:val="single"/>
          <w:lang w:eastAsia="zh-CN"/>
        </w:rPr>
        <w:t xml:space="preserve"> for </w:t>
      </w:r>
      <w:proofErr w:type="spellStart"/>
      <w:r w:rsidR="003A7865">
        <w:rPr>
          <w:rFonts w:ascii="Calibri" w:eastAsia="宋体" w:hAnsi="Calibri" w:cs="Arial"/>
          <w:b/>
          <w:i/>
          <w:u w:val="single"/>
          <w:lang w:eastAsia="zh-CN"/>
        </w:rPr>
        <w:t>SCell</w:t>
      </w:r>
      <w:proofErr w:type="spellEnd"/>
      <w:r w:rsidR="003A7865">
        <w:rPr>
          <w:rFonts w:ascii="Calibri" w:eastAsia="宋体" w:hAnsi="Calibri" w:cs="Arial"/>
          <w:b/>
          <w:i/>
          <w:u w:val="single"/>
          <w:lang w:eastAsia="zh-CN"/>
        </w:rPr>
        <w:t xml:space="preserve"> BFD</w:t>
      </w:r>
      <w:r w:rsidRPr="00397EDF">
        <w:rPr>
          <w:rFonts w:ascii="Calibri" w:eastAsia="宋体" w:hAnsi="Calibri" w:cs="Arial"/>
          <w:b/>
          <w:i/>
          <w:u w:val="single"/>
          <w:lang w:eastAsia="zh-CN"/>
        </w:rPr>
        <w:t xml:space="preserve">.   </w:t>
      </w:r>
    </w:p>
    <w:p w:rsidR="00033FFE" w:rsidRPr="00397EDF" w:rsidRDefault="00033FFE" w:rsidP="008B2E81">
      <w:pPr>
        <w:spacing w:beforeLines="50" w:before="120" w:afterLines="50" w:after="120"/>
        <w:jc w:val="both"/>
        <w:rPr>
          <w:rFonts w:ascii="Calibri" w:eastAsia="宋体" w:hAnsi="Calibri" w:cs="Arial"/>
          <w:lang w:eastAsia="zh-CN"/>
        </w:rPr>
      </w:pPr>
    </w:p>
    <w:p w:rsidR="009068E6" w:rsidRDefault="009068E6" w:rsidP="009068E6">
      <w:pPr>
        <w:pStyle w:val="Heading4"/>
        <w:rPr>
          <w:lang w:val="en-US" w:eastAsia="zh-CN"/>
        </w:rPr>
      </w:pPr>
      <w:r>
        <w:rPr>
          <w:lang w:val="en-US" w:eastAsia="zh-CN"/>
        </w:rPr>
        <w:t>2.</w:t>
      </w:r>
      <w:r w:rsidR="0086171F">
        <w:rPr>
          <w:lang w:val="en-US" w:eastAsia="zh-CN"/>
        </w:rPr>
        <w:t>3</w:t>
      </w:r>
      <w:r>
        <w:rPr>
          <w:lang w:val="en-US" w:eastAsia="zh-CN"/>
        </w:rPr>
        <w:t xml:space="preserve"> </w:t>
      </w:r>
      <w:r w:rsidR="00963451">
        <w:rPr>
          <w:lang w:val="en-US" w:eastAsia="zh-CN"/>
        </w:rPr>
        <w:t>Candidate</w:t>
      </w:r>
      <w:r w:rsidR="0086171F">
        <w:rPr>
          <w:lang w:val="en-US" w:eastAsia="zh-CN"/>
        </w:rPr>
        <w:t xml:space="preserve"> Beam Identification</w:t>
      </w:r>
    </w:p>
    <w:p w:rsidR="00CE62C1" w:rsidRDefault="0086171F" w:rsidP="00CE62C1">
      <w:pPr>
        <w:spacing w:afterLines="50" w:after="120"/>
        <w:jc w:val="both"/>
        <w:rPr>
          <w:rFonts w:ascii="Calibri" w:eastAsia="宋体" w:hAnsi="Calibri" w:cs="Arial"/>
          <w:lang w:val="en-US" w:eastAsia="zh-CN"/>
        </w:rPr>
      </w:pPr>
      <w:r w:rsidRPr="0086171F">
        <w:rPr>
          <w:rFonts w:ascii="Calibri" w:eastAsia="宋体" w:hAnsi="Calibri" w:cs="Arial"/>
          <w:lang w:val="en-US" w:eastAsia="zh-CN"/>
        </w:rPr>
        <w:t xml:space="preserve">It has been agreed that new beam identification can be performed based on SSB and CSI-RS for beam management. The SSB/CSI-RS can be transmitted within the </w:t>
      </w:r>
      <w:proofErr w:type="spellStart"/>
      <w:r w:rsidRPr="0086171F">
        <w:rPr>
          <w:rFonts w:ascii="Calibri" w:eastAsia="宋体" w:hAnsi="Calibri" w:cs="Arial"/>
          <w:lang w:val="en-US" w:eastAsia="zh-CN"/>
        </w:rPr>
        <w:t>SCell</w:t>
      </w:r>
      <w:proofErr w:type="spellEnd"/>
      <w:r w:rsidRPr="0086171F">
        <w:rPr>
          <w:rFonts w:ascii="Calibri" w:eastAsia="宋体" w:hAnsi="Calibri" w:cs="Arial"/>
          <w:lang w:val="en-US" w:eastAsia="zh-CN"/>
        </w:rPr>
        <w:t xml:space="preserve"> or another CC within the same band. The </w:t>
      </w:r>
      <w:proofErr w:type="spellStart"/>
      <w:r w:rsidRPr="0086171F">
        <w:rPr>
          <w:rFonts w:ascii="Calibri" w:eastAsia="宋体" w:hAnsi="Calibri" w:cs="Arial"/>
          <w:lang w:val="en-US" w:eastAsia="zh-CN"/>
        </w:rPr>
        <w:t>gNB</w:t>
      </w:r>
      <w:proofErr w:type="spellEnd"/>
      <w:r w:rsidRPr="0086171F">
        <w:rPr>
          <w:rFonts w:ascii="Calibri" w:eastAsia="宋体" w:hAnsi="Calibri" w:cs="Arial"/>
          <w:lang w:val="en-US" w:eastAsia="zh-CN"/>
        </w:rPr>
        <w:t xml:space="preserve"> can configure N SSB/CSI-RS resources per BWP for new beam identification.</w:t>
      </w:r>
      <w:r w:rsidR="00CE62C1">
        <w:rPr>
          <w:rFonts w:ascii="Calibri" w:eastAsia="宋体" w:hAnsi="Calibri" w:cs="Arial"/>
          <w:lang w:val="en-US" w:eastAsia="zh-CN"/>
        </w:rPr>
        <w:t xml:space="preserve"> The detailed RAN1 agreement is captured as below:</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CE62C1" w:rsidRPr="002C416D" w:rsidTr="00986E6C">
        <w:trPr>
          <w:trHeight w:val="539"/>
        </w:trPr>
        <w:tc>
          <w:tcPr>
            <w:tcW w:w="8788" w:type="dxa"/>
          </w:tcPr>
          <w:p w:rsidR="00CE62C1" w:rsidRPr="00CE62C1" w:rsidRDefault="00CE62C1" w:rsidP="00CE62C1">
            <w:pPr>
              <w:overflowPunct w:val="0"/>
              <w:autoSpaceDE w:val="0"/>
              <w:autoSpaceDN w:val="0"/>
              <w:adjustRightInd w:val="0"/>
              <w:snapToGrid w:val="0"/>
              <w:spacing w:after="120"/>
              <w:ind w:right="-99"/>
              <w:rPr>
                <w:lang w:eastAsia="ko-KR"/>
              </w:rPr>
            </w:pPr>
            <w:r>
              <w:rPr>
                <w:lang w:eastAsia="ko-KR"/>
              </w:rPr>
              <w:t>&lt;RAN1 agreement&gt;</w:t>
            </w:r>
          </w:p>
          <w:p w:rsidR="00E64661" w:rsidRPr="00E64661" w:rsidRDefault="00E64661" w:rsidP="00E64661">
            <w:pPr>
              <w:spacing w:after="0"/>
              <w:rPr>
                <w:b/>
                <w:bCs/>
                <w:highlight w:val="green"/>
                <w:lang w:eastAsia="x-none"/>
              </w:rPr>
            </w:pPr>
            <w:r w:rsidRPr="00963451">
              <w:rPr>
                <w:b/>
                <w:bCs/>
                <w:highlight w:val="green"/>
                <w:lang w:eastAsia="x-none"/>
              </w:rPr>
              <w:t>Agreement</w:t>
            </w:r>
          </w:p>
          <w:p w:rsidR="00E64661" w:rsidRPr="00A7680C" w:rsidRDefault="00E64661" w:rsidP="00E64661">
            <w:pPr>
              <w:spacing w:after="0"/>
              <w:rPr>
                <w:lang w:val="en-US"/>
              </w:rPr>
            </w:pPr>
            <w:r w:rsidRPr="00A7680C">
              <w:rPr>
                <w:lang w:val="en-US"/>
              </w:rPr>
              <w:t xml:space="preserve">Support the configuration of up to 64 candidate beams for BFR by RRC </w:t>
            </w:r>
            <w:proofErr w:type="spellStart"/>
            <w:r w:rsidRPr="00A7680C">
              <w:rPr>
                <w:lang w:val="en-US"/>
              </w:rPr>
              <w:t>signalling</w:t>
            </w:r>
            <w:proofErr w:type="spellEnd"/>
            <w:r w:rsidRPr="00A7680C">
              <w:rPr>
                <w:lang w:val="en-US"/>
              </w:rPr>
              <w:t xml:space="preserve">, without introducing additional MAC CE </w:t>
            </w:r>
            <w:proofErr w:type="spellStart"/>
            <w:r w:rsidRPr="00A7680C">
              <w:rPr>
                <w:lang w:val="en-US"/>
              </w:rPr>
              <w:t>signalling</w:t>
            </w:r>
            <w:proofErr w:type="spellEnd"/>
            <w:r w:rsidRPr="00A7680C">
              <w:rPr>
                <w:lang w:val="en-US"/>
              </w:rPr>
              <w:t xml:space="preserve"> for down-selecting a subset of beams.</w:t>
            </w:r>
          </w:p>
          <w:p w:rsidR="00E64661" w:rsidRPr="00A7680C" w:rsidRDefault="00E64661" w:rsidP="00901353">
            <w:pPr>
              <w:pStyle w:val="ListParagraph"/>
              <w:widowControl/>
              <w:numPr>
                <w:ilvl w:val="0"/>
                <w:numId w:val="8"/>
              </w:numPr>
              <w:overflowPunct w:val="0"/>
              <w:autoSpaceDE w:val="0"/>
              <w:autoSpaceDN w:val="0"/>
              <w:adjustRightInd w:val="0"/>
              <w:ind w:firstLineChars="0"/>
              <w:jc w:val="left"/>
              <w:textAlignment w:val="baseline"/>
              <w:rPr>
                <w:rFonts w:ascii="Times New Roman" w:hAnsi="Times New Roman"/>
                <w:sz w:val="20"/>
                <w:szCs w:val="20"/>
              </w:rPr>
            </w:pPr>
            <w:r w:rsidRPr="00A7680C">
              <w:rPr>
                <w:rFonts w:ascii="Times New Roman" w:hAnsi="Times New Roman"/>
                <w:sz w:val="20"/>
                <w:szCs w:val="20"/>
              </w:rPr>
              <w:t>The total number of RSs for new beam identification and layer 1 RSRP measurement are part of UE capability signaling</w:t>
            </w:r>
          </w:p>
          <w:p w:rsidR="00E64661" w:rsidRPr="00A7680C" w:rsidRDefault="00E64661" w:rsidP="00E64661">
            <w:pPr>
              <w:spacing w:after="0"/>
              <w:rPr>
                <w:lang w:val="en-US"/>
              </w:rPr>
            </w:pPr>
            <w:r w:rsidRPr="00A7680C">
              <w:rPr>
                <w:lang w:val="en-US"/>
              </w:rPr>
              <w:t>This applies per BWP.</w:t>
            </w:r>
          </w:p>
          <w:p w:rsidR="00E64661" w:rsidRDefault="00E64661" w:rsidP="00986E6C">
            <w:pPr>
              <w:spacing w:after="0"/>
              <w:rPr>
                <w:b/>
                <w:bCs/>
                <w:highlight w:val="green"/>
                <w:lang w:eastAsia="x-none"/>
              </w:rPr>
            </w:pPr>
          </w:p>
          <w:p w:rsidR="00CE62C1" w:rsidRPr="00963451" w:rsidRDefault="00CE62C1" w:rsidP="00986E6C">
            <w:pPr>
              <w:spacing w:after="0"/>
              <w:rPr>
                <w:b/>
                <w:bCs/>
                <w:highlight w:val="green"/>
                <w:lang w:eastAsia="x-none"/>
              </w:rPr>
            </w:pPr>
            <w:r w:rsidRPr="00963451">
              <w:rPr>
                <w:b/>
                <w:bCs/>
                <w:highlight w:val="green"/>
                <w:lang w:eastAsia="x-none"/>
              </w:rPr>
              <w:t>Agreement</w:t>
            </w:r>
          </w:p>
          <w:p w:rsidR="00CE62C1" w:rsidRPr="00A7680C" w:rsidRDefault="00CE62C1" w:rsidP="00986E6C">
            <w:pPr>
              <w:spacing w:after="0"/>
              <w:rPr>
                <w:lang w:eastAsia="x-none"/>
              </w:rPr>
            </w:pPr>
            <w:r w:rsidRPr="00A7680C">
              <w:rPr>
                <w:lang w:eastAsia="x-none"/>
              </w:rPr>
              <w:t>Downlink RS for new beam identification can be based on SSB and CSI-RS for BM</w:t>
            </w:r>
          </w:p>
          <w:p w:rsidR="00CE62C1" w:rsidRDefault="00CE62C1" w:rsidP="00986E6C">
            <w:pPr>
              <w:spacing w:after="0"/>
              <w:rPr>
                <w:lang w:eastAsia="x-none"/>
              </w:rPr>
            </w:pPr>
          </w:p>
          <w:p w:rsidR="00CE62C1" w:rsidRPr="00963451" w:rsidRDefault="00CE62C1" w:rsidP="00986E6C">
            <w:pPr>
              <w:spacing w:after="0"/>
              <w:rPr>
                <w:b/>
                <w:bCs/>
                <w:highlight w:val="green"/>
                <w:lang w:eastAsia="x-none"/>
              </w:rPr>
            </w:pPr>
            <w:r w:rsidRPr="00963451">
              <w:rPr>
                <w:b/>
                <w:bCs/>
                <w:highlight w:val="green"/>
                <w:lang w:eastAsia="x-none"/>
              </w:rPr>
              <w:t>Agreement</w:t>
            </w:r>
          </w:p>
          <w:p w:rsidR="00CE62C1" w:rsidRPr="00A7680C" w:rsidRDefault="00CE62C1" w:rsidP="00986E6C">
            <w:pPr>
              <w:spacing w:after="0"/>
              <w:rPr>
                <w:lang w:eastAsia="x-none"/>
              </w:rPr>
            </w:pPr>
            <w:r w:rsidRPr="00A7680C">
              <w:rPr>
                <w:lang w:eastAsia="x-none"/>
              </w:rPr>
              <w:t>Downlink RS for new beam identification can be transmitted in active BWP of the CC which is configured to be monitored for BFR or another CC within the same band</w:t>
            </w:r>
          </w:p>
          <w:p w:rsidR="00CE62C1" w:rsidRDefault="00CE62C1" w:rsidP="00986E6C">
            <w:pPr>
              <w:spacing w:after="0"/>
              <w:rPr>
                <w:lang w:eastAsia="x-none"/>
              </w:rPr>
            </w:pPr>
          </w:p>
          <w:p w:rsidR="00CE62C1" w:rsidRPr="00963451" w:rsidRDefault="00CE62C1" w:rsidP="00986E6C">
            <w:pPr>
              <w:spacing w:after="0"/>
              <w:rPr>
                <w:b/>
                <w:bCs/>
                <w:highlight w:val="green"/>
                <w:lang w:eastAsia="x-none"/>
              </w:rPr>
            </w:pPr>
            <w:r w:rsidRPr="00963451">
              <w:rPr>
                <w:b/>
                <w:bCs/>
                <w:highlight w:val="green"/>
                <w:lang w:eastAsia="x-none"/>
              </w:rPr>
              <w:t>Agreement</w:t>
            </w:r>
          </w:p>
          <w:p w:rsidR="00CE62C1" w:rsidRPr="00A7680C" w:rsidRDefault="00CE62C1" w:rsidP="00986E6C">
            <w:pPr>
              <w:spacing w:after="0"/>
              <w:rPr>
                <w:lang w:eastAsia="x-none"/>
              </w:rPr>
            </w:pPr>
            <w:r w:rsidRPr="00A7680C">
              <w:rPr>
                <w:lang w:eastAsia="x-none"/>
              </w:rPr>
              <w:t>New beam identification threshold is based on L1-RSRP</w:t>
            </w:r>
          </w:p>
          <w:p w:rsidR="00CE62C1" w:rsidRDefault="00CE62C1" w:rsidP="00986E6C">
            <w:pPr>
              <w:spacing w:after="0"/>
              <w:rPr>
                <w:highlight w:val="green"/>
              </w:rPr>
            </w:pPr>
          </w:p>
          <w:p w:rsidR="00CE62C1" w:rsidRPr="00963451" w:rsidRDefault="00CE62C1" w:rsidP="00986E6C">
            <w:pPr>
              <w:spacing w:after="0"/>
              <w:rPr>
                <w:b/>
                <w:bCs/>
                <w:highlight w:val="green"/>
                <w:lang w:eastAsia="x-none"/>
              </w:rPr>
            </w:pPr>
            <w:r w:rsidRPr="00963451">
              <w:rPr>
                <w:b/>
                <w:bCs/>
                <w:highlight w:val="green"/>
                <w:lang w:eastAsia="x-none"/>
              </w:rPr>
              <w:t>Agreement</w:t>
            </w:r>
          </w:p>
          <w:p w:rsidR="00CE62C1" w:rsidRPr="00003B03" w:rsidRDefault="00CE62C1" w:rsidP="00901353">
            <w:pPr>
              <w:numPr>
                <w:ilvl w:val="0"/>
                <w:numId w:val="8"/>
              </w:numPr>
              <w:spacing w:after="0"/>
            </w:pPr>
            <w:r w:rsidRPr="00003B03">
              <w:t xml:space="preserve">When </w:t>
            </w:r>
            <w:proofErr w:type="spellStart"/>
            <w:r w:rsidRPr="00003B03">
              <w:t>SCell</w:t>
            </w:r>
            <w:proofErr w:type="spellEnd"/>
            <w:r w:rsidRPr="00003B03">
              <w:t xml:space="preserve"> BFR is configured and RS for new beam identification is configured, the threshold for new beam identification should be always configured</w:t>
            </w:r>
          </w:p>
          <w:p w:rsidR="00CE62C1" w:rsidRPr="00003B03" w:rsidRDefault="00CE62C1" w:rsidP="00901353">
            <w:pPr>
              <w:numPr>
                <w:ilvl w:val="0"/>
                <w:numId w:val="8"/>
              </w:numPr>
              <w:spacing w:after="0"/>
            </w:pPr>
            <w:r w:rsidRPr="00003B03">
              <w:t xml:space="preserve">If a </w:t>
            </w:r>
            <w:proofErr w:type="spellStart"/>
            <w:r w:rsidRPr="00003B03">
              <w:t>SCell</w:t>
            </w:r>
            <w:proofErr w:type="spellEnd"/>
            <w:r w:rsidRPr="00003B03">
              <w:t xml:space="preserve"> has failed, when there is no new beam with L1-RSRP higher than configured threshold for </w:t>
            </w:r>
            <w:proofErr w:type="spellStart"/>
            <w:r w:rsidRPr="00003B03">
              <w:t>SCell</w:t>
            </w:r>
            <w:proofErr w:type="spellEnd"/>
            <w:r w:rsidRPr="00003B03">
              <w:t xml:space="preserve"> BFR, for new beam information reporting, UE reports that there is no new beam identified for the </w:t>
            </w:r>
            <w:proofErr w:type="spellStart"/>
            <w:r w:rsidRPr="00003B03">
              <w:t>SCell</w:t>
            </w:r>
            <w:proofErr w:type="spellEnd"/>
          </w:p>
          <w:p w:rsidR="00CE62C1" w:rsidRDefault="00CE62C1" w:rsidP="00986E6C">
            <w:pPr>
              <w:spacing w:after="0"/>
              <w:rPr>
                <w:b/>
                <w:highlight w:val="green"/>
              </w:rPr>
            </w:pPr>
          </w:p>
          <w:p w:rsidR="00CE62C1" w:rsidRPr="00963451" w:rsidRDefault="00CE62C1" w:rsidP="00986E6C">
            <w:pPr>
              <w:spacing w:after="0"/>
              <w:rPr>
                <w:b/>
                <w:bCs/>
                <w:highlight w:val="green"/>
                <w:lang w:eastAsia="x-none"/>
              </w:rPr>
            </w:pPr>
            <w:r w:rsidRPr="00963451">
              <w:rPr>
                <w:b/>
                <w:bCs/>
                <w:highlight w:val="green"/>
                <w:lang w:eastAsia="x-none"/>
              </w:rPr>
              <w:t>Agreement</w:t>
            </w:r>
          </w:p>
          <w:p w:rsidR="00CE62C1" w:rsidRDefault="00CE62C1" w:rsidP="00963451">
            <w:r w:rsidRPr="00DB081E">
              <w:t xml:space="preserve">During a BFRQ procedure, UE reports only 1 beam with corresponding beam index only per </w:t>
            </w:r>
            <w:proofErr w:type="spellStart"/>
            <w:r w:rsidRPr="00DB081E">
              <w:t>SCell</w:t>
            </w:r>
            <w:proofErr w:type="spellEnd"/>
          </w:p>
          <w:p w:rsidR="00963451" w:rsidRPr="00033FFE" w:rsidRDefault="00963451" w:rsidP="00963451">
            <w:pPr>
              <w:spacing w:after="0"/>
              <w:rPr>
                <w:b/>
                <w:bCs/>
                <w:highlight w:val="green"/>
                <w:lang w:eastAsia="x-none"/>
              </w:rPr>
            </w:pPr>
            <w:r w:rsidRPr="00CB1941">
              <w:rPr>
                <w:b/>
                <w:bCs/>
                <w:highlight w:val="green"/>
                <w:lang w:eastAsia="x-none"/>
              </w:rPr>
              <w:t>Agreement</w:t>
            </w:r>
          </w:p>
          <w:p w:rsidR="00963451" w:rsidRPr="00CB1941" w:rsidRDefault="00963451" w:rsidP="00901353">
            <w:pPr>
              <w:pStyle w:val="0Maintext"/>
              <w:numPr>
                <w:ilvl w:val="0"/>
                <w:numId w:val="8"/>
              </w:numPr>
              <w:spacing w:after="0" w:afterAutospacing="0" w:line="240" w:lineRule="auto"/>
              <w:rPr>
                <w:lang w:val="en-US"/>
              </w:rPr>
            </w:pPr>
            <w:r w:rsidRPr="00CB1941">
              <w:rPr>
                <w:lang w:val="en-US"/>
              </w:rPr>
              <w:t xml:space="preserve">For </w:t>
            </w:r>
            <w:proofErr w:type="spellStart"/>
            <w:r w:rsidRPr="00CB1941">
              <w:rPr>
                <w:lang w:val="en-US"/>
              </w:rPr>
              <w:t>SCell</w:t>
            </w:r>
            <w:proofErr w:type="spellEnd"/>
            <w:r w:rsidRPr="00CB1941">
              <w:rPr>
                <w:lang w:val="en-US"/>
              </w:rPr>
              <w:t xml:space="preserve"> BFR, support maximum number of RS for new beam identification per BWP to be 64.</w:t>
            </w:r>
          </w:p>
          <w:p w:rsidR="00963451" w:rsidRDefault="00963451" w:rsidP="00901353">
            <w:pPr>
              <w:pStyle w:val="0Maintext"/>
              <w:numPr>
                <w:ilvl w:val="0"/>
                <w:numId w:val="8"/>
              </w:numPr>
              <w:spacing w:after="0" w:afterAutospacing="0" w:line="240" w:lineRule="auto"/>
              <w:rPr>
                <w:lang w:val="en-US"/>
              </w:rPr>
            </w:pPr>
            <w:r w:rsidRPr="00CB1941">
              <w:rPr>
                <w:lang w:val="en-US"/>
              </w:rPr>
              <w:t xml:space="preserve">The range of threshold for </w:t>
            </w:r>
            <w:proofErr w:type="spellStart"/>
            <w:r w:rsidRPr="00CB1941">
              <w:rPr>
                <w:lang w:val="en-US"/>
              </w:rPr>
              <w:t>SCell</w:t>
            </w:r>
            <w:proofErr w:type="spellEnd"/>
            <w:r w:rsidRPr="00CB1941">
              <w:rPr>
                <w:lang w:val="en-US"/>
              </w:rPr>
              <w:t xml:space="preserve"> new beam identification is based on range specified in </w:t>
            </w:r>
            <w:r w:rsidRPr="00CB1941">
              <w:rPr>
                <w:i/>
                <w:iCs/>
                <w:lang w:val="en-US"/>
              </w:rPr>
              <w:t>RSRP-Range</w:t>
            </w:r>
            <w:r w:rsidRPr="00CB1941">
              <w:rPr>
                <w:lang w:val="en-US"/>
              </w:rPr>
              <w:t>.</w:t>
            </w:r>
          </w:p>
          <w:p w:rsidR="00AF062D" w:rsidRDefault="00AF062D" w:rsidP="00AF062D">
            <w:pPr>
              <w:pStyle w:val="0Maintext"/>
              <w:spacing w:after="0" w:afterAutospacing="0" w:line="240" w:lineRule="auto"/>
              <w:ind w:left="360" w:firstLine="0"/>
              <w:rPr>
                <w:lang w:val="en-US"/>
              </w:rPr>
            </w:pPr>
          </w:p>
          <w:p w:rsidR="0043254E" w:rsidRPr="00CB1941" w:rsidRDefault="0043254E" w:rsidP="0043254E">
            <w:pPr>
              <w:spacing w:after="0"/>
              <w:rPr>
                <w:b/>
                <w:bCs/>
                <w:highlight w:val="green"/>
                <w:lang w:val="en-US" w:eastAsia="x-none"/>
              </w:rPr>
            </w:pPr>
            <w:r w:rsidRPr="00CB1941">
              <w:rPr>
                <w:b/>
                <w:bCs/>
                <w:highlight w:val="green"/>
                <w:lang w:val="en-US" w:eastAsia="x-none"/>
              </w:rPr>
              <w:t>Agreement</w:t>
            </w:r>
          </w:p>
          <w:p w:rsidR="0043254E" w:rsidRPr="00CB1941" w:rsidRDefault="0043254E" w:rsidP="0043254E">
            <w:pPr>
              <w:pStyle w:val="0Maintext"/>
              <w:spacing w:after="0" w:afterAutospacing="0" w:line="240" w:lineRule="auto"/>
              <w:ind w:firstLine="0"/>
              <w:rPr>
                <w:lang w:val="en-US"/>
              </w:rPr>
            </w:pPr>
            <w:r w:rsidRPr="00CB1941">
              <w:rPr>
                <w:lang w:val="en-US"/>
              </w:rPr>
              <w:t>Down-select one of the following alternatives on UE behavior when no new beam RS is configured in RAN1#98bis</w:t>
            </w:r>
          </w:p>
          <w:p w:rsidR="0043254E" w:rsidRPr="00CB1941" w:rsidRDefault="0043254E" w:rsidP="00901353">
            <w:pPr>
              <w:numPr>
                <w:ilvl w:val="0"/>
                <w:numId w:val="7"/>
              </w:numPr>
              <w:adjustRightInd w:val="0"/>
              <w:snapToGrid w:val="0"/>
              <w:spacing w:after="0"/>
              <w:rPr>
                <w:rFonts w:cs="Times"/>
                <w:bCs/>
              </w:rPr>
            </w:pPr>
            <w:r w:rsidRPr="00CB1941">
              <w:rPr>
                <w:rFonts w:cs="Times"/>
                <w:bCs/>
              </w:rPr>
              <w:t xml:space="preserve">Alt 1: UE shall expect </w:t>
            </w:r>
            <w:proofErr w:type="spellStart"/>
            <w:r w:rsidRPr="00CB1941">
              <w:rPr>
                <w:rFonts w:cs="Times"/>
                <w:bCs/>
              </w:rPr>
              <w:t>gNB</w:t>
            </w:r>
            <w:proofErr w:type="spellEnd"/>
            <w:r w:rsidRPr="00CB1941">
              <w:rPr>
                <w:rFonts w:cs="Times"/>
                <w:bCs/>
              </w:rPr>
              <w:t xml:space="preserve"> to configure at least one new beam RS if BFR for corresponding </w:t>
            </w:r>
            <w:proofErr w:type="spellStart"/>
            <w:r w:rsidRPr="00CB1941">
              <w:rPr>
                <w:rFonts w:cs="Times"/>
                <w:bCs/>
              </w:rPr>
              <w:t>SCell</w:t>
            </w:r>
            <w:proofErr w:type="spellEnd"/>
            <w:r w:rsidRPr="00CB1941">
              <w:rPr>
                <w:rFonts w:cs="Times"/>
                <w:bCs/>
              </w:rPr>
              <w:t xml:space="preserve"> is configured</w:t>
            </w:r>
          </w:p>
          <w:p w:rsidR="0043254E" w:rsidRPr="00CB1941" w:rsidRDefault="0043254E" w:rsidP="00901353">
            <w:pPr>
              <w:numPr>
                <w:ilvl w:val="0"/>
                <w:numId w:val="7"/>
              </w:numPr>
              <w:adjustRightInd w:val="0"/>
              <w:snapToGrid w:val="0"/>
              <w:spacing w:after="0"/>
              <w:rPr>
                <w:rFonts w:cs="Times"/>
                <w:bCs/>
              </w:rPr>
            </w:pPr>
            <w:r w:rsidRPr="00CB1941">
              <w:rPr>
                <w:rFonts w:cs="Times"/>
                <w:bCs/>
              </w:rPr>
              <w:t>Alt 3: If new beam RS is not configured, all SSBs are considered as new beam RS candidates</w:t>
            </w:r>
          </w:p>
          <w:p w:rsidR="0043254E" w:rsidRDefault="0043254E" w:rsidP="00AF062D">
            <w:pPr>
              <w:spacing w:after="0"/>
              <w:rPr>
                <w:b/>
                <w:bCs/>
                <w:highlight w:val="green"/>
                <w:lang w:eastAsia="x-none"/>
              </w:rPr>
            </w:pPr>
          </w:p>
          <w:p w:rsidR="00AF062D" w:rsidRPr="00AF062D" w:rsidRDefault="00AF062D" w:rsidP="00AF062D">
            <w:pPr>
              <w:spacing w:after="0"/>
              <w:rPr>
                <w:b/>
                <w:bCs/>
                <w:highlight w:val="green"/>
                <w:lang w:eastAsia="x-none"/>
              </w:rPr>
            </w:pPr>
            <w:r w:rsidRPr="00E97E20">
              <w:rPr>
                <w:b/>
                <w:bCs/>
                <w:highlight w:val="green"/>
                <w:lang w:eastAsia="x-none"/>
              </w:rPr>
              <w:lastRenderedPageBreak/>
              <w:t>Agreement</w:t>
            </w:r>
          </w:p>
          <w:p w:rsidR="00AF062D" w:rsidRPr="00E97E20" w:rsidRDefault="00AF062D" w:rsidP="00901353">
            <w:pPr>
              <w:pStyle w:val="0Maintext"/>
              <w:numPr>
                <w:ilvl w:val="0"/>
                <w:numId w:val="8"/>
              </w:numPr>
              <w:spacing w:after="0" w:afterAutospacing="0" w:line="240" w:lineRule="auto"/>
              <w:rPr>
                <w:b/>
                <w:lang w:val="en-US"/>
              </w:rPr>
            </w:pPr>
            <w:r w:rsidRPr="00E97E20">
              <w:rPr>
                <w:b/>
                <w:lang w:val="en-US" w:eastAsia="zh-CN"/>
              </w:rPr>
              <w:t xml:space="preserve">The new beam RS is mandatorily configured if </w:t>
            </w:r>
            <w:proofErr w:type="spellStart"/>
            <w:r w:rsidRPr="00E97E20">
              <w:rPr>
                <w:b/>
                <w:lang w:val="en-US" w:eastAsia="zh-CN"/>
              </w:rPr>
              <w:t>SCell</w:t>
            </w:r>
            <w:proofErr w:type="spellEnd"/>
            <w:r w:rsidRPr="00E97E20">
              <w:rPr>
                <w:b/>
                <w:lang w:val="en-US" w:eastAsia="zh-CN"/>
              </w:rPr>
              <w:t xml:space="preserve"> BFR is configured</w:t>
            </w:r>
          </w:p>
          <w:p w:rsidR="00AF062D" w:rsidRPr="00F71B8E" w:rsidRDefault="00AF062D" w:rsidP="00901353">
            <w:pPr>
              <w:pStyle w:val="0Maintext"/>
              <w:numPr>
                <w:ilvl w:val="1"/>
                <w:numId w:val="8"/>
              </w:numPr>
              <w:spacing w:after="0" w:afterAutospacing="0" w:line="240" w:lineRule="auto"/>
              <w:rPr>
                <w:lang w:val="en-US" w:eastAsia="zh-CN"/>
              </w:rPr>
            </w:pPr>
            <w:r w:rsidRPr="00E97E20">
              <w:rPr>
                <w:lang w:val="en-US"/>
              </w:rPr>
              <w:t xml:space="preserve">Include as part of LS to RAN2 </w:t>
            </w:r>
            <w:r w:rsidRPr="00F71B8E">
              <w:rPr>
                <w:lang w:val="en-US"/>
              </w:rPr>
              <w:sym w:font="Wingdings" w:char="F0E0"/>
            </w:r>
            <w:r w:rsidRPr="00F71B8E">
              <w:rPr>
                <w:lang w:val="en-US"/>
              </w:rPr>
              <w:t xml:space="preserve"> to be draft by </w:t>
            </w:r>
            <w:proofErr w:type="spellStart"/>
            <w:r w:rsidRPr="00F71B8E">
              <w:rPr>
                <w:lang w:val="en-US"/>
              </w:rPr>
              <w:t>Yushu</w:t>
            </w:r>
            <w:proofErr w:type="spellEnd"/>
            <w:r w:rsidRPr="00F71B8E">
              <w:rPr>
                <w:lang w:val="en-US"/>
              </w:rPr>
              <w:t xml:space="preserve"> (Apple)</w:t>
            </w:r>
          </w:p>
          <w:p w:rsidR="00AF062D" w:rsidRPr="00963451" w:rsidRDefault="00AF062D" w:rsidP="00901353">
            <w:pPr>
              <w:pStyle w:val="0Maintext"/>
              <w:numPr>
                <w:ilvl w:val="0"/>
                <w:numId w:val="8"/>
              </w:numPr>
              <w:spacing w:after="0" w:afterAutospacing="0" w:line="240" w:lineRule="auto"/>
              <w:rPr>
                <w:lang w:val="en-US"/>
              </w:rPr>
            </w:pPr>
            <w:r w:rsidRPr="0008060D">
              <w:rPr>
                <w:rFonts w:eastAsia="Yu Mincho" w:hint="eastAsia"/>
                <w:lang w:val="en-US" w:eastAsia="ja-JP"/>
              </w:rPr>
              <w:t>T</w:t>
            </w:r>
            <w:r w:rsidRPr="0008060D">
              <w:rPr>
                <w:rFonts w:eastAsia="Yu Mincho"/>
                <w:lang w:val="en-US" w:eastAsia="ja-JP"/>
              </w:rPr>
              <w:t xml:space="preserve">he LS is </w:t>
            </w:r>
            <w:r w:rsidRPr="0008060D">
              <w:rPr>
                <w:rFonts w:eastAsia="Yu Mincho"/>
                <w:highlight w:val="green"/>
                <w:lang w:val="en-US" w:eastAsia="ja-JP"/>
              </w:rPr>
              <w:t>endorsed</w:t>
            </w:r>
            <w:r w:rsidRPr="0008060D">
              <w:rPr>
                <w:rFonts w:eastAsia="Yu Mincho"/>
                <w:lang w:val="en-US" w:eastAsia="ja-JP"/>
              </w:rPr>
              <w:t xml:space="preserve"> </w:t>
            </w:r>
            <w:r w:rsidRPr="0008060D">
              <w:rPr>
                <w:rFonts w:eastAsia="Yu Mincho"/>
                <w:highlight w:val="green"/>
                <w:lang w:val="en-US" w:eastAsia="ja-JP"/>
              </w:rPr>
              <w:t>in R1-1911619</w:t>
            </w:r>
            <w:r w:rsidRPr="0008060D">
              <w:rPr>
                <w:rFonts w:eastAsia="Yu Mincho"/>
                <w:lang w:val="en-US" w:eastAsia="ja-JP"/>
              </w:rPr>
              <w:t>.</w:t>
            </w:r>
          </w:p>
        </w:tc>
      </w:tr>
    </w:tbl>
    <w:p w:rsidR="00CE62C1" w:rsidRDefault="00963451" w:rsidP="00CE62C1">
      <w:pPr>
        <w:spacing w:beforeLines="50" w:before="120" w:afterLines="50" w:after="120"/>
        <w:jc w:val="both"/>
        <w:rPr>
          <w:rFonts w:ascii="Calibri" w:eastAsia="宋体" w:hAnsi="Calibri" w:cs="Arial"/>
          <w:lang w:eastAsia="zh-CN"/>
        </w:rPr>
      </w:pPr>
      <w:r>
        <w:rPr>
          <w:rFonts w:ascii="Calibri" w:eastAsia="宋体" w:hAnsi="Calibri" w:cs="Arial"/>
          <w:lang w:eastAsia="zh-CN"/>
        </w:rPr>
        <w:lastRenderedPageBreak/>
        <w:t xml:space="preserve">As analysed as above, for the procedure of candidate beam identification in UE itself, there is not big difference for Rel-16 candidate beam identification for </w:t>
      </w:r>
      <w:proofErr w:type="spellStart"/>
      <w:r>
        <w:rPr>
          <w:rFonts w:ascii="Calibri" w:eastAsia="宋体" w:hAnsi="Calibri" w:cs="Arial"/>
          <w:lang w:eastAsia="zh-CN"/>
        </w:rPr>
        <w:t>SCell</w:t>
      </w:r>
      <w:proofErr w:type="spellEnd"/>
      <w:r>
        <w:rPr>
          <w:rFonts w:ascii="Calibri" w:eastAsia="宋体" w:hAnsi="Calibri" w:cs="Arial"/>
          <w:lang w:eastAsia="zh-CN"/>
        </w:rPr>
        <w:t xml:space="preserve"> BFR, </w:t>
      </w:r>
      <w:r w:rsidR="00165AD4">
        <w:rPr>
          <w:rFonts w:ascii="Calibri" w:eastAsia="宋体" w:hAnsi="Calibri" w:cs="Arial"/>
          <w:lang w:eastAsia="zh-CN"/>
        </w:rPr>
        <w:t>while</w:t>
      </w:r>
      <w:r>
        <w:rPr>
          <w:rFonts w:ascii="Calibri" w:eastAsia="宋体" w:hAnsi="Calibri" w:cs="Arial"/>
          <w:lang w:eastAsia="zh-CN"/>
        </w:rPr>
        <w:t xml:space="preserve"> the way of reporting candidate beam index can be different from Rel-15 CFRA-based mechanism. </w:t>
      </w:r>
      <w:r w:rsidR="00E1373C">
        <w:rPr>
          <w:rFonts w:ascii="Calibri" w:eastAsia="宋体" w:hAnsi="Calibri" w:cs="Arial"/>
          <w:lang w:eastAsia="zh-CN"/>
        </w:rPr>
        <w:t>Therefore, we can reach the following proposal</w:t>
      </w:r>
      <w:r w:rsidR="00E1373C">
        <w:rPr>
          <w:rFonts w:ascii="Calibri" w:eastAsia="宋体" w:hAnsi="Calibri" w:cs="Arial" w:hint="eastAsia"/>
          <w:lang w:eastAsia="zh-CN"/>
        </w:rPr>
        <w:t>:</w:t>
      </w:r>
      <w:r w:rsidR="00E1373C">
        <w:rPr>
          <w:rFonts w:ascii="Calibri" w:eastAsia="宋体" w:hAnsi="Calibri" w:cs="Arial"/>
          <w:lang w:eastAsia="zh-CN"/>
        </w:rPr>
        <w:t xml:space="preserve"> </w:t>
      </w:r>
    </w:p>
    <w:p w:rsidR="00E1373C" w:rsidRPr="00397EDF" w:rsidRDefault="00E1373C" w:rsidP="00E1373C">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val="en-US" w:eastAsia="zh-CN"/>
        </w:rPr>
        <w:t>Proposal</w:t>
      </w:r>
      <w:r w:rsidR="00165AD4"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5</w:t>
      </w:r>
      <w:r w:rsidR="00165AD4" w:rsidRPr="00870365">
        <w:rPr>
          <w:rFonts w:ascii="Calibri" w:eastAsia="宋体" w:hAnsi="Calibri" w:cs="Arial" w:hint="eastAsia"/>
          <w:b/>
          <w:i/>
          <w:u w:val="single"/>
          <w:lang w:val="en-US" w:eastAsia="zh-CN"/>
        </w:rPr>
        <w:t>:</w:t>
      </w:r>
      <w:r w:rsidR="00165AD4" w:rsidRPr="00870365">
        <w:rPr>
          <w:rFonts w:ascii="Calibri" w:eastAsia="宋体" w:hAnsi="Calibri" w:cs="Arial"/>
          <w:b/>
          <w:i/>
          <w:u w:val="single"/>
          <w:lang w:val="en-US" w:eastAsia="zh-CN"/>
        </w:rPr>
        <w:t xml:space="preserve"> </w:t>
      </w:r>
      <w:r w:rsidRPr="00397EDF">
        <w:rPr>
          <w:rFonts w:ascii="Calibri" w:eastAsia="宋体" w:hAnsi="Calibri" w:cs="Arial"/>
          <w:b/>
          <w:i/>
          <w:u w:val="single"/>
          <w:lang w:eastAsia="zh-CN"/>
        </w:rPr>
        <w:t xml:space="preserve">For </w:t>
      </w:r>
      <w:proofErr w:type="spellStart"/>
      <w:r w:rsidRPr="00397EDF">
        <w:rPr>
          <w:rFonts w:ascii="Calibri" w:eastAsia="宋体" w:hAnsi="Calibri" w:cs="Arial"/>
          <w:b/>
          <w:i/>
          <w:u w:val="single"/>
          <w:lang w:eastAsia="zh-CN"/>
        </w:rPr>
        <w:t>SCell</w:t>
      </w:r>
      <w:proofErr w:type="spellEnd"/>
      <w:r w:rsidRPr="00397EDF">
        <w:rPr>
          <w:rFonts w:ascii="Calibri" w:eastAsia="宋体" w:hAnsi="Calibri" w:cs="Arial"/>
          <w:b/>
          <w:i/>
          <w:u w:val="single"/>
          <w:lang w:eastAsia="zh-CN"/>
        </w:rPr>
        <w:t xml:space="preserve"> </w:t>
      </w:r>
      <w:r>
        <w:rPr>
          <w:rFonts w:ascii="Calibri" w:eastAsia="宋体" w:hAnsi="Calibri" w:cs="Arial"/>
          <w:b/>
          <w:i/>
          <w:u w:val="single"/>
          <w:lang w:eastAsia="zh-CN"/>
        </w:rPr>
        <w:t>CBD</w:t>
      </w:r>
      <w:r w:rsidRPr="00397EDF">
        <w:rPr>
          <w:rFonts w:ascii="Calibri" w:eastAsia="宋体" w:hAnsi="Calibri" w:cs="Arial"/>
          <w:b/>
          <w:i/>
          <w:u w:val="single"/>
          <w:lang w:eastAsia="zh-CN"/>
        </w:rPr>
        <w:t xml:space="preserve">, </w:t>
      </w:r>
      <w:r>
        <w:rPr>
          <w:rFonts w:ascii="Calibri" w:eastAsia="宋体" w:hAnsi="Calibri" w:cs="Arial"/>
          <w:b/>
          <w:i/>
          <w:u w:val="single"/>
          <w:lang w:eastAsia="zh-CN"/>
        </w:rPr>
        <w:t>Rel-15</w:t>
      </w:r>
      <w:r w:rsidRPr="00397EDF">
        <w:rPr>
          <w:rFonts w:ascii="Calibri" w:eastAsia="宋体" w:hAnsi="Calibri" w:cs="Arial"/>
          <w:b/>
          <w:i/>
          <w:u w:val="single"/>
          <w:lang w:eastAsia="zh-CN"/>
        </w:rPr>
        <w:t xml:space="preserve"> </w:t>
      </w:r>
      <w:r w:rsidR="0043254E">
        <w:rPr>
          <w:rFonts w:ascii="Calibri" w:eastAsia="宋体" w:hAnsi="Calibri" w:cs="Arial"/>
          <w:b/>
          <w:i/>
          <w:u w:val="single"/>
          <w:lang w:eastAsia="zh-CN"/>
        </w:rPr>
        <w:t xml:space="preserve">SSB-based and </w:t>
      </w:r>
      <w:r w:rsidRPr="00397EDF">
        <w:rPr>
          <w:rFonts w:ascii="Calibri" w:eastAsia="宋体" w:hAnsi="Calibri" w:cs="Arial"/>
          <w:b/>
          <w:i/>
          <w:u w:val="single"/>
          <w:lang w:eastAsia="zh-CN"/>
        </w:rPr>
        <w:t xml:space="preserve">CSI-RS based BFD </w:t>
      </w:r>
      <w:r>
        <w:rPr>
          <w:rFonts w:ascii="Calibri" w:eastAsia="宋体" w:hAnsi="Calibri" w:cs="Arial"/>
          <w:b/>
          <w:i/>
          <w:u w:val="single"/>
          <w:lang w:eastAsia="zh-CN"/>
        </w:rPr>
        <w:t>requirement shall be followed, and detailed requirement captured in Section 8.5.</w:t>
      </w:r>
      <w:r w:rsidR="0043254E">
        <w:rPr>
          <w:rFonts w:ascii="Calibri" w:eastAsia="宋体" w:hAnsi="Calibri" w:cs="Arial"/>
          <w:b/>
          <w:i/>
          <w:u w:val="single"/>
          <w:lang w:eastAsia="zh-CN"/>
        </w:rPr>
        <w:t>5</w:t>
      </w:r>
      <w:r>
        <w:rPr>
          <w:rFonts w:ascii="Calibri" w:eastAsia="宋体" w:hAnsi="Calibri" w:cs="Arial"/>
          <w:b/>
          <w:i/>
          <w:u w:val="single"/>
          <w:lang w:eastAsia="zh-CN"/>
        </w:rPr>
        <w:t xml:space="preserve"> </w:t>
      </w:r>
      <w:r w:rsidR="0043254E">
        <w:rPr>
          <w:rFonts w:ascii="Calibri" w:eastAsia="宋体" w:hAnsi="Calibri" w:cs="Arial"/>
          <w:b/>
          <w:i/>
          <w:u w:val="single"/>
          <w:lang w:eastAsia="zh-CN"/>
        </w:rPr>
        <w:t>and 8.5.6 shall</w:t>
      </w:r>
      <w:r>
        <w:rPr>
          <w:rFonts w:ascii="Calibri" w:eastAsia="宋体" w:hAnsi="Calibri" w:cs="Arial"/>
          <w:b/>
          <w:i/>
          <w:u w:val="single"/>
          <w:lang w:eastAsia="zh-CN"/>
        </w:rPr>
        <w:t xml:space="preserve"> be reused for </w:t>
      </w:r>
      <w:proofErr w:type="spellStart"/>
      <w:r>
        <w:rPr>
          <w:rFonts w:ascii="Calibri" w:eastAsia="宋体" w:hAnsi="Calibri" w:cs="Arial"/>
          <w:b/>
          <w:i/>
          <w:u w:val="single"/>
          <w:lang w:eastAsia="zh-CN"/>
        </w:rPr>
        <w:t>SCell</w:t>
      </w:r>
      <w:proofErr w:type="spellEnd"/>
      <w:r>
        <w:rPr>
          <w:rFonts w:ascii="Calibri" w:eastAsia="宋体" w:hAnsi="Calibri" w:cs="Arial"/>
          <w:b/>
          <w:i/>
          <w:u w:val="single"/>
          <w:lang w:eastAsia="zh-CN"/>
        </w:rPr>
        <w:t xml:space="preserve"> BFD</w:t>
      </w:r>
      <w:r w:rsidRPr="00397EDF">
        <w:rPr>
          <w:rFonts w:ascii="Calibri" w:eastAsia="宋体" w:hAnsi="Calibri" w:cs="Arial"/>
          <w:b/>
          <w:i/>
          <w:u w:val="single"/>
          <w:lang w:eastAsia="zh-CN"/>
        </w:rPr>
        <w:t xml:space="preserve">.   </w:t>
      </w:r>
    </w:p>
    <w:p w:rsidR="00165AD4" w:rsidRPr="00E1373C" w:rsidRDefault="00165AD4" w:rsidP="00165AD4">
      <w:pPr>
        <w:spacing w:beforeLines="50" w:before="120" w:afterLines="50" w:after="120"/>
        <w:jc w:val="both"/>
        <w:rPr>
          <w:rFonts w:ascii="Calibri" w:eastAsia="宋体" w:hAnsi="Calibri" w:cs="Arial"/>
          <w:b/>
          <w:i/>
          <w:u w:val="single"/>
          <w:lang w:eastAsia="zh-CN"/>
        </w:rPr>
      </w:pPr>
    </w:p>
    <w:p w:rsidR="00CE62C1" w:rsidRDefault="00CE62C1" w:rsidP="004E3707">
      <w:pPr>
        <w:spacing w:afterLines="50" w:after="120"/>
        <w:jc w:val="both"/>
        <w:rPr>
          <w:rFonts w:ascii="Calibri" w:eastAsia="宋体" w:hAnsi="Calibri" w:cs="Arial"/>
          <w:lang w:val="en-US" w:eastAsia="zh-CN"/>
        </w:rPr>
      </w:pPr>
    </w:p>
    <w:p w:rsidR="00854D08" w:rsidRDefault="00854D08" w:rsidP="00854D08">
      <w:pPr>
        <w:pStyle w:val="Heading4"/>
        <w:rPr>
          <w:lang w:val="en-US" w:eastAsia="zh-CN"/>
        </w:rPr>
      </w:pPr>
      <w:r>
        <w:rPr>
          <w:lang w:val="en-US" w:eastAsia="zh-CN"/>
        </w:rPr>
        <w:t>2.</w:t>
      </w:r>
      <w:r w:rsidR="00165AD4">
        <w:rPr>
          <w:lang w:val="en-US" w:eastAsia="zh-CN"/>
        </w:rPr>
        <w:t>4</w:t>
      </w:r>
      <w:r>
        <w:rPr>
          <w:lang w:val="en-US" w:eastAsia="zh-CN"/>
        </w:rPr>
        <w:t xml:space="preserve"> </w:t>
      </w:r>
      <w:r w:rsidR="00165AD4">
        <w:rPr>
          <w:lang w:val="en-US" w:eastAsia="zh-CN"/>
        </w:rPr>
        <w:t>Beam Failure Recovery Request (BFRQ)</w:t>
      </w:r>
    </w:p>
    <w:p w:rsidR="00165AD4" w:rsidRDefault="00165AD4" w:rsidP="00165AD4">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Based on RAN1 discussion, the mechanism of BFRQ is introduced for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i.e., it has been agreed that after UE declares beam failure, it shall transmit BFRQ. Specifically, the following RAN1 agreements related are achieved: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65AD4" w:rsidRPr="002C416D" w:rsidTr="00986E6C">
        <w:trPr>
          <w:trHeight w:val="539"/>
        </w:trPr>
        <w:tc>
          <w:tcPr>
            <w:tcW w:w="8788" w:type="dxa"/>
          </w:tcPr>
          <w:p w:rsidR="00165AD4" w:rsidRPr="00165AD4" w:rsidRDefault="00165AD4" w:rsidP="00165AD4">
            <w:pPr>
              <w:overflowPunct w:val="0"/>
              <w:autoSpaceDE w:val="0"/>
              <w:autoSpaceDN w:val="0"/>
              <w:adjustRightInd w:val="0"/>
              <w:snapToGrid w:val="0"/>
              <w:spacing w:after="120"/>
              <w:ind w:right="-99"/>
              <w:rPr>
                <w:lang w:eastAsia="ko-KR"/>
              </w:rPr>
            </w:pPr>
            <w:r>
              <w:rPr>
                <w:lang w:eastAsia="ko-KR"/>
              </w:rPr>
              <w:t>&lt;RAN1 agreement&gt;</w:t>
            </w:r>
          </w:p>
          <w:p w:rsidR="00165AD4" w:rsidRPr="005322B5" w:rsidRDefault="00165AD4" w:rsidP="00986E6C">
            <w:pPr>
              <w:pStyle w:val="LGTdoc"/>
              <w:spacing w:afterLines="0" w:line="240" w:lineRule="auto"/>
              <w:rPr>
                <w:b/>
                <w:sz w:val="20"/>
                <w:szCs w:val="20"/>
                <w:highlight w:val="green"/>
              </w:rPr>
            </w:pPr>
            <w:r w:rsidRPr="005322B5">
              <w:rPr>
                <w:b/>
                <w:sz w:val="20"/>
                <w:szCs w:val="20"/>
                <w:highlight w:val="green"/>
              </w:rPr>
              <w:t>Agreement</w:t>
            </w:r>
          </w:p>
          <w:p w:rsidR="00165AD4" w:rsidRPr="000D7E01" w:rsidRDefault="00165AD4" w:rsidP="00986E6C">
            <w:pPr>
              <w:pStyle w:val="ListParagraph"/>
              <w:ind w:firstLine="400"/>
              <w:rPr>
                <w:rFonts w:ascii="Times New Roman" w:hAnsi="Times New Roman"/>
                <w:sz w:val="20"/>
                <w:szCs w:val="20"/>
              </w:rPr>
            </w:pPr>
            <w:r w:rsidRPr="000D7E01">
              <w:rPr>
                <w:rFonts w:ascii="Times New Roman" w:hAnsi="Times New Roman"/>
                <w:sz w:val="20"/>
                <w:szCs w:val="20"/>
              </w:rPr>
              <w:t xml:space="preserve">Specification support will be provided for </w:t>
            </w:r>
            <w:proofErr w:type="spellStart"/>
            <w:r w:rsidRPr="000D7E01">
              <w:rPr>
                <w:rFonts w:ascii="Times New Roman" w:hAnsi="Times New Roman"/>
                <w:sz w:val="20"/>
                <w:szCs w:val="20"/>
              </w:rPr>
              <w:t>gNB</w:t>
            </w:r>
            <w:proofErr w:type="spellEnd"/>
            <w:r w:rsidRPr="000D7E01">
              <w:rPr>
                <w:rFonts w:ascii="Times New Roman" w:hAnsi="Times New Roman"/>
                <w:sz w:val="20"/>
                <w:szCs w:val="20"/>
              </w:rPr>
              <w:t xml:space="preserve"> to derive at least the failed CC index during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 procedure</w:t>
            </w:r>
          </w:p>
          <w:p w:rsidR="00165AD4" w:rsidRDefault="00165AD4" w:rsidP="00986E6C">
            <w:pPr>
              <w:spacing w:after="0"/>
              <w:rPr>
                <w:lang w:eastAsia="x-none"/>
              </w:rPr>
            </w:pPr>
          </w:p>
          <w:p w:rsidR="00165AD4" w:rsidRPr="00CB473C" w:rsidRDefault="00165AD4" w:rsidP="00986E6C">
            <w:pPr>
              <w:spacing w:after="0"/>
              <w:rPr>
                <w:highlight w:val="green"/>
                <w:lang w:val="en-US" w:eastAsia="x-none"/>
              </w:rPr>
            </w:pPr>
            <w:r w:rsidRPr="00A7680C">
              <w:rPr>
                <w:highlight w:val="green"/>
                <w:lang w:val="en-US" w:eastAsia="x-none"/>
              </w:rPr>
              <w:t>Agreement</w:t>
            </w:r>
          </w:p>
          <w:p w:rsidR="00165AD4" w:rsidRPr="000D7E01" w:rsidRDefault="00165AD4" w:rsidP="00986E6C">
            <w:pPr>
              <w:pStyle w:val="ListParagraph"/>
              <w:ind w:firstLine="400"/>
              <w:rPr>
                <w:rFonts w:ascii="Times New Roman" w:hAnsi="Times New Roman"/>
                <w:sz w:val="20"/>
                <w:szCs w:val="20"/>
              </w:rPr>
            </w:pPr>
            <w:r w:rsidRPr="000D7E01">
              <w:rPr>
                <w:rFonts w:ascii="Times New Roman" w:hAnsi="Times New Roman"/>
                <w:sz w:val="20"/>
                <w:szCs w:val="20"/>
              </w:rPr>
              <w:t xml:space="preserve">For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BFR</w:t>
            </w:r>
          </w:p>
          <w:p w:rsidR="00165AD4" w:rsidRPr="000D7E01" w:rsidRDefault="00165AD4" w:rsidP="00901353">
            <w:pPr>
              <w:pStyle w:val="ListParagraph"/>
              <w:widowControl/>
              <w:numPr>
                <w:ilvl w:val="0"/>
                <w:numId w:val="7"/>
              </w:numPr>
              <w:ind w:firstLineChars="0"/>
              <w:rPr>
                <w:rFonts w:ascii="Times New Roman" w:hAnsi="Times New Roman"/>
                <w:sz w:val="20"/>
                <w:szCs w:val="20"/>
              </w:rPr>
            </w:pPr>
            <w:r w:rsidRPr="000D7E01">
              <w:rPr>
                <w:rFonts w:ascii="Times New Roman" w:hAnsi="Times New Roman"/>
                <w:sz w:val="20"/>
                <w:szCs w:val="20"/>
              </w:rPr>
              <w:t xml:space="preserve">Decide BFRQ solution for BFR on </w:t>
            </w:r>
            <w:proofErr w:type="spellStart"/>
            <w:r w:rsidRPr="000D7E01">
              <w:rPr>
                <w:rFonts w:ascii="Times New Roman" w:hAnsi="Times New Roman"/>
                <w:sz w:val="20"/>
                <w:szCs w:val="20"/>
              </w:rPr>
              <w:t>SCell</w:t>
            </w:r>
            <w:proofErr w:type="spellEnd"/>
            <w:r w:rsidRPr="000D7E01">
              <w:rPr>
                <w:rFonts w:ascii="Times New Roman" w:hAnsi="Times New Roman"/>
                <w:sz w:val="20"/>
                <w:szCs w:val="20"/>
              </w:rPr>
              <w:t xml:space="preserve"> with DL only first, </w:t>
            </w:r>
            <w:proofErr w:type="spellStart"/>
            <w:r w:rsidRPr="000D7E01">
              <w:rPr>
                <w:rFonts w:ascii="Times New Roman" w:hAnsi="Times New Roman"/>
                <w:sz w:val="20"/>
                <w:szCs w:val="20"/>
              </w:rPr>
              <w:t>PCell</w:t>
            </w:r>
            <w:proofErr w:type="spellEnd"/>
            <w:r w:rsidRPr="000D7E01">
              <w:rPr>
                <w:rFonts w:ascii="Times New Roman" w:hAnsi="Times New Roman"/>
                <w:sz w:val="20"/>
                <w:szCs w:val="20"/>
              </w:rPr>
              <w:t xml:space="preserve"> in FR1+FR2</w:t>
            </w:r>
          </w:p>
          <w:p w:rsidR="00165AD4" w:rsidRPr="003C1F0A" w:rsidRDefault="00165AD4" w:rsidP="00901353">
            <w:pPr>
              <w:pStyle w:val="ListParagraph"/>
              <w:widowControl/>
              <w:numPr>
                <w:ilvl w:val="0"/>
                <w:numId w:val="7"/>
              </w:numPr>
              <w:ind w:firstLineChars="0"/>
              <w:rPr>
                <w:sz w:val="20"/>
                <w:szCs w:val="20"/>
              </w:rPr>
            </w:pPr>
            <w:r w:rsidRPr="000D7E01">
              <w:rPr>
                <w:rFonts w:ascii="Times New Roman" w:hAnsi="Times New Roman"/>
                <w:sz w:val="20"/>
                <w:szCs w:val="20"/>
              </w:rPr>
              <w:t>Above is to facilitate RAN1 discussion but not to prioritize certain scenarios</w:t>
            </w:r>
          </w:p>
          <w:p w:rsidR="003C1F0A" w:rsidRPr="003C1F0A" w:rsidRDefault="003C1F0A" w:rsidP="003C1F0A">
            <w:pPr>
              <w:pStyle w:val="ListParagraph"/>
              <w:widowControl/>
              <w:ind w:left="760" w:firstLineChars="0" w:firstLine="0"/>
              <w:rPr>
                <w:sz w:val="20"/>
                <w:szCs w:val="20"/>
              </w:rPr>
            </w:pPr>
          </w:p>
          <w:p w:rsidR="00165AD4" w:rsidRPr="00627B45" w:rsidRDefault="00165AD4" w:rsidP="00986E6C">
            <w:pPr>
              <w:spacing w:after="0"/>
              <w:rPr>
                <w:b/>
                <w:highlight w:val="green"/>
                <w:lang w:eastAsia="x-none"/>
              </w:rPr>
            </w:pPr>
            <w:r w:rsidRPr="00627B45">
              <w:rPr>
                <w:b/>
                <w:highlight w:val="green"/>
                <w:lang w:eastAsia="x-none"/>
              </w:rPr>
              <w:t>Agreement</w:t>
            </w:r>
          </w:p>
          <w:p w:rsidR="00165AD4" w:rsidRPr="00627B45" w:rsidRDefault="00165AD4" w:rsidP="00901353">
            <w:pPr>
              <w:pStyle w:val="ListParagraph"/>
              <w:widowControl/>
              <w:numPr>
                <w:ilvl w:val="0"/>
                <w:numId w:val="7"/>
              </w:numPr>
              <w:ind w:firstLineChars="0"/>
              <w:jc w:val="left"/>
              <w:rPr>
                <w:rFonts w:ascii="Times New Roman" w:hAnsi="Times New Roman"/>
                <w:sz w:val="20"/>
                <w:szCs w:val="20"/>
              </w:rPr>
            </w:pPr>
            <w:r w:rsidRPr="00627B45">
              <w:rPr>
                <w:rFonts w:ascii="Times New Roman" w:hAnsi="Times New Roman"/>
                <w:sz w:val="20"/>
                <w:szCs w:val="20"/>
              </w:rPr>
              <w:t xml:space="preserve">For </w:t>
            </w:r>
            <w:proofErr w:type="spellStart"/>
            <w:r w:rsidRPr="00627B45">
              <w:rPr>
                <w:rFonts w:ascii="Times New Roman" w:hAnsi="Times New Roman"/>
                <w:sz w:val="20"/>
                <w:szCs w:val="20"/>
              </w:rPr>
              <w:t>SCell</w:t>
            </w:r>
            <w:proofErr w:type="spellEnd"/>
            <w:r w:rsidRPr="00627B45">
              <w:rPr>
                <w:rFonts w:ascii="Times New Roman" w:hAnsi="Times New Roman"/>
                <w:sz w:val="20"/>
                <w:szCs w:val="20"/>
              </w:rPr>
              <w:t xml:space="preserve"> BFR, BFRQ shall be conveyed if UE declares beam failure</w:t>
            </w:r>
          </w:p>
          <w:p w:rsidR="00165AD4" w:rsidRPr="00627B45" w:rsidRDefault="00165AD4" w:rsidP="00901353">
            <w:pPr>
              <w:pStyle w:val="ListParagraph"/>
              <w:widowControl/>
              <w:numPr>
                <w:ilvl w:val="1"/>
                <w:numId w:val="7"/>
              </w:numPr>
              <w:ind w:firstLineChars="0"/>
              <w:jc w:val="left"/>
              <w:rPr>
                <w:rFonts w:ascii="Times New Roman" w:hAnsi="Times New Roman"/>
                <w:sz w:val="20"/>
                <w:szCs w:val="20"/>
              </w:rPr>
            </w:pPr>
            <w:r w:rsidRPr="00627B45">
              <w:rPr>
                <w:rFonts w:ascii="Times New Roman" w:hAnsi="Times New Roman"/>
                <w:sz w:val="20"/>
                <w:szCs w:val="20"/>
              </w:rPr>
              <w:t>UE shall convey new beam information during BFR procedure if new candidate beam RS and corresponding threshold is configured and at least if channel quality of new beam is above or equal to threshold</w:t>
            </w:r>
          </w:p>
          <w:p w:rsidR="00165AD4" w:rsidRDefault="00165AD4" w:rsidP="00986E6C">
            <w:pPr>
              <w:spacing w:after="0"/>
            </w:pPr>
          </w:p>
          <w:p w:rsidR="00165AD4" w:rsidRPr="00CB473C" w:rsidRDefault="00165AD4" w:rsidP="00986E6C">
            <w:pPr>
              <w:spacing w:after="0"/>
              <w:rPr>
                <w:highlight w:val="green"/>
                <w:lang w:val="en-US" w:eastAsia="x-none"/>
              </w:rPr>
            </w:pPr>
            <w:r w:rsidRPr="00A7680C">
              <w:rPr>
                <w:highlight w:val="green"/>
                <w:lang w:val="en-US" w:eastAsia="x-none"/>
              </w:rPr>
              <w:t>Agreement</w:t>
            </w:r>
          </w:p>
          <w:p w:rsidR="00165AD4" w:rsidRPr="00A7680C" w:rsidRDefault="00165AD4" w:rsidP="00901353">
            <w:pPr>
              <w:pStyle w:val="ListParagraph"/>
              <w:widowControl/>
              <w:numPr>
                <w:ilvl w:val="0"/>
                <w:numId w:val="7"/>
              </w:numPr>
              <w:ind w:firstLineChars="0"/>
              <w:jc w:val="left"/>
              <w:rPr>
                <w:rFonts w:ascii="Times New Roman" w:hAnsi="Times New Roman"/>
                <w:sz w:val="20"/>
                <w:szCs w:val="20"/>
              </w:rPr>
            </w:pPr>
            <w:r w:rsidRPr="00A7680C">
              <w:rPr>
                <w:rFonts w:ascii="Times New Roman" w:hAnsi="Times New Roman"/>
                <w:sz w:val="20"/>
                <w:szCs w:val="20"/>
              </w:rPr>
              <w:t xml:space="preserve">For </w:t>
            </w:r>
            <w:proofErr w:type="spellStart"/>
            <w:r w:rsidRPr="00A7680C">
              <w:rPr>
                <w:rFonts w:ascii="Times New Roman" w:hAnsi="Times New Roman"/>
                <w:sz w:val="20"/>
                <w:szCs w:val="20"/>
              </w:rPr>
              <w:t>SCell</w:t>
            </w:r>
            <w:proofErr w:type="spellEnd"/>
            <w:r w:rsidRPr="00A7680C">
              <w:rPr>
                <w:rFonts w:ascii="Times New Roman" w:hAnsi="Times New Roman"/>
                <w:sz w:val="20"/>
                <w:szCs w:val="20"/>
              </w:rPr>
              <w:t xml:space="preserve"> with downlink only, UE reports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and new beam information (if present) by PUSCH or PUCCH</w:t>
            </w:r>
          </w:p>
          <w:p w:rsidR="00165AD4" w:rsidRPr="00A7680C" w:rsidRDefault="00165AD4" w:rsidP="00901353">
            <w:pPr>
              <w:pStyle w:val="ListParagraph"/>
              <w:widowControl/>
              <w:numPr>
                <w:ilvl w:val="1"/>
                <w:numId w:val="7"/>
              </w:numPr>
              <w:ind w:firstLineChars="0"/>
              <w:jc w:val="left"/>
              <w:rPr>
                <w:rFonts w:ascii="Times New Roman" w:hAnsi="Times New Roman"/>
                <w:sz w:val="20"/>
                <w:szCs w:val="20"/>
              </w:rPr>
            </w:pPr>
            <w:r w:rsidRPr="00A7680C">
              <w:rPr>
                <w:rFonts w:ascii="Times New Roman" w:hAnsi="Times New Roman"/>
                <w:sz w:val="20"/>
                <w:szCs w:val="20"/>
              </w:rPr>
              <w:t>FFS: whether it is carried by MAC CE or UCI-like PUSCH or PUCCH</w:t>
            </w:r>
          </w:p>
          <w:p w:rsidR="00165AD4" w:rsidRPr="00A7680C" w:rsidRDefault="00165AD4" w:rsidP="00901353">
            <w:pPr>
              <w:pStyle w:val="ListParagraph"/>
              <w:widowControl/>
              <w:numPr>
                <w:ilvl w:val="1"/>
                <w:numId w:val="7"/>
              </w:numPr>
              <w:ind w:firstLineChars="0"/>
              <w:jc w:val="left"/>
              <w:rPr>
                <w:rFonts w:ascii="Times New Roman" w:hAnsi="Times New Roman"/>
                <w:sz w:val="20"/>
                <w:szCs w:val="20"/>
              </w:rPr>
            </w:pPr>
            <w:r w:rsidRPr="00A7680C">
              <w:rPr>
                <w:rFonts w:ascii="Times New Roman" w:hAnsi="Times New Roman"/>
                <w:sz w:val="20"/>
                <w:szCs w:val="20"/>
              </w:rPr>
              <w:t>Down-select at least one options for BFRQ procedure in RAN1 #97:</w:t>
            </w:r>
          </w:p>
          <w:p w:rsidR="00165AD4" w:rsidRPr="00A7680C" w:rsidRDefault="00165AD4" w:rsidP="00901353">
            <w:pPr>
              <w:pStyle w:val="ListParagraph"/>
              <w:widowControl/>
              <w:numPr>
                <w:ilvl w:val="2"/>
                <w:numId w:val="7"/>
              </w:numPr>
              <w:ind w:firstLineChars="0"/>
              <w:jc w:val="left"/>
              <w:rPr>
                <w:rFonts w:ascii="Times New Roman" w:hAnsi="Times New Roman"/>
                <w:sz w:val="20"/>
                <w:szCs w:val="20"/>
              </w:rPr>
            </w:pPr>
            <w:r w:rsidRPr="00A7680C">
              <w:rPr>
                <w:rFonts w:ascii="Times New Roman" w:hAnsi="Times New Roman"/>
                <w:sz w:val="20"/>
                <w:szCs w:val="20"/>
              </w:rPr>
              <w:t>Option 1: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xml:space="preserve">), new beam information (if present) and beam failure event to be reported by a single report by MAC CE </w:t>
            </w:r>
          </w:p>
          <w:p w:rsidR="00165AD4" w:rsidRPr="00A7680C" w:rsidRDefault="00165AD4" w:rsidP="00901353">
            <w:pPr>
              <w:pStyle w:val="ListParagraph"/>
              <w:widowControl/>
              <w:numPr>
                <w:ilvl w:val="3"/>
                <w:numId w:val="7"/>
              </w:numPr>
              <w:ind w:firstLineChars="0"/>
              <w:jc w:val="left"/>
              <w:rPr>
                <w:rFonts w:ascii="Times New Roman" w:hAnsi="Times New Roman"/>
                <w:sz w:val="20"/>
                <w:szCs w:val="20"/>
              </w:rPr>
            </w:pPr>
            <w:r w:rsidRPr="00A7680C">
              <w:rPr>
                <w:rFonts w:ascii="Times New Roman" w:hAnsi="Times New Roman"/>
                <w:sz w:val="20"/>
                <w:szCs w:val="20"/>
              </w:rPr>
              <w:t>FFS: whether or not to have spec impact on resource for MAC CE</w:t>
            </w:r>
          </w:p>
          <w:p w:rsidR="00165AD4" w:rsidRPr="00A7680C" w:rsidRDefault="00165AD4" w:rsidP="00901353">
            <w:pPr>
              <w:pStyle w:val="ListParagraph"/>
              <w:widowControl/>
              <w:numPr>
                <w:ilvl w:val="3"/>
                <w:numId w:val="7"/>
              </w:numPr>
              <w:ind w:firstLineChars="0"/>
              <w:jc w:val="left"/>
              <w:rPr>
                <w:rFonts w:ascii="Times New Roman" w:hAnsi="Times New Roman"/>
                <w:sz w:val="20"/>
                <w:szCs w:val="20"/>
              </w:rPr>
            </w:pPr>
            <w:r w:rsidRPr="00A7680C">
              <w:rPr>
                <w:rFonts w:ascii="Times New Roman" w:hAnsi="Times New Roman"/>
                <w:sz w:val="20"/>
                <w:szCs w:val="20"/>
              </w:rPr>
              <w:t>Resource for MAC CE is not triggered by dedicated PUCCH/PRACH for BFR</w:t>
            </w:r>
          </w:p>
          <w:p w:rsidR="00165AD4" w:rsidRPr="00A7680C" w:rsidRDefault="00165AD4" w:rsidP="00901353">
            <w:pPr>
              <w:pStyle w:val="ListParagraph"/>
              <w:widowControl/>
              <w:numPr>
                <w:ilvl w:val="2"/>
                <w:numId w:val="7"/>
              </w:numPr>
              <w:ind w:firstLineChars="0"/>
              <w:jc w:val="left"/>
              <w:rPr>
                <w:rFonts w:ascii="Times New Roman" w:hAnsi="Times New Roman"/>
                <w:sz w:val="20"/>
                <w:szCs w:val="20"/>
              </w:rPr>
            </w:pPr>
            <w:r w:rsidRPr="00A7680C">
              <w:rPr>
                <w:rFonts w:ascii="Times New Roman" w:hAnsi="Times New Roman"/>
                <w:sz w:val="20"/>
                <w:szCs w:val="20"/>
              </w:rPr>
              <w:t>Option 2: step 1: UE conveys beam failure event, and step 2: UE reports new beam information (if present) and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w:t>
            </w:r>
          </w:p>
          <w:p w:rsidR="00165AD4" w:rsidRPr="00A7680C" w:rsidRDefault="00165AD4" w:rsidP="00901353">
            <w:pPr>
              <w:pStyle w:val="ListParagraph"/>
              <w:widowControl/>
              <w:numPr>
                <w:ilvl w:val="3"/>
                <w:numId w:val="7"/>
              </w:numPr>
              <w:ind w:firstLineChars="0"/>
              <w:jc w:val="left"/>
              <w:rPr>
                <w:rFonts w:ascii="Times New Roman" w:hAnsi="Times New Roman"/>
                <w:sz w:val="20"/>
                <w:szCs w:val="20"/>
              </w:rPr>
            </w:pPr>
            <w:r w:rsidRPr="00A7680C">
              <w:rPr>
                <w:rFonts w:ascii="Times New Roman" w:hAnsi="Times New Roman"/>
                <w:sz w:val="20"/>
                <w:szCs w:val="20"/>
              </w:rPr>
              <w:t>Step 1 is carried by dedicated PUCCH/PRACH resource</w:t>
            </w:r>
          </w:p>
          <w:p w:rsidR="00165AD4" w:rsidRPr="00A7680C" w:rsidRDefault="00165AD4" w:rsidP="00901353">
            <w:pPr>
              <w:pStyle w:val="ListParagraph"/>
              <w:widowControl/>
              <w:numPr>
                <w:ilvl w:val="3"/>
                <w:numId w:val="7"/>
              </w:numPr>
              <w:ind w:firstLineChars="0"/>
              <w:jc w:val="left"/>
              <w:rPr>
                <w:rFonts w:ascii="Times New Roman" w:hAnsi="Times New Roman"/>
                <w:sz w:val="20"/>
                <w:szCs w:val="20"/>
              </w:rPr>
            </w:pPr>
            <w:r w:rsidRPr="00A7680C">
              <w:rPr>
                <w:rFonts w:ascii="Times New Roman" w:hAnsi="Times New Roman"/>
                <w:sz w:val="20"/>
                <w:szCs w:val="20"/>
              </w:rPr>
              <w:t>Step 2 is carried by MAC CE or UCI</w:t>
            </w:r>
          </w:p>
          <w:p w:rsidR="00165AD4" w:rsidRPr="00A7680C" w:rsidRDefault="00165AD4" w:rsidP="00901353">
            <w:pPr>
              <w:pStyle w:val="ListParagraph"/>
              <w:widowControl/>
              <w:numPr>
                <w:ilvl w:val="2"/>
                <w:numId w:val="7"/>
              </w:numPr>
              <w:ind w:firstLineChars="0"/>
              <w:jc w:val="left"/>
              <w:rPr>
                <w:rFonts w:ascii="Times New Roman" w:hAnsi="Times New Roman"/>
                <w:sz w:val="20"/>
                <w:szCs w:val="20"/>
              </w:rPr>
            </w:pPr>
            <w:r w:rsidRPr="00A7680C">
              <w:rPr>
                <w:rFonts w:ascii="Times New Roman" w:hAnsi="Times New Roman"/>
                <w:sz w:val="20"/>
                <w:szCs w:val="20"/>
              </w:rPr>
              <w:t>Option 3: step 1: UE conveys beam failure event and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and step 2: UE reports new beam information (if present)</w:t>
            </w:r>
          </w:p>
          <w:p w:rsidR="00165AD4" w:rsidRPr="00A7680C" w:rsidRDefault="00165AD4" w:rsidP="00901353">
            <w:pPr>
              <w:pStyle w:val="ListParagraph"/>
              <w:widowControl/>
              <w:numPr>
                <w:ilvl w:val="3"/>
                <w:numId w:val="7"/>
              </w:numPr>
              <w:ind w:firstLineChars="0"/>
              <w:jc w:val="left"/>
              <w:rPr>
                <w:rFonts w:ascii="Times New Roman" w:hAnsi="Times New Roman"/>
                <w:sz w:val="20"/>
                <w:szCs w:val="20"/>
              </w:rPr>
            </w:pPr>
            <w:r w:rsidRPr="00A7680C">
              <w:rPr>
                <w:rFonts w:ascii="Times New Roman" w:hAnsi="Times New Roman"/>
                <w:sz w:val="20"/>
                <w:szCs w:val="20"/>
              </w:rPr>
              <w:t>Step 2 is carried by MAC CE or UCI, e.g. AP-CSI</w:t>
            </w:r>
          </w:p>
          <w:p w:rsidR="00165AD4" w:rsidRPr="00A7680C" w:rsidRDefault="00165AD4" w:rsidP="00901353">
            <w:pPr>
              <w:pStyle w:val="ListParagraph"/>
              <w:widowControl/>
              <w:numPr>
                <w:ilvl w:val="3"/>
                <w:numId w:val="7"/>
              </w:numPr>
              <w:ind w:firstLineChars="0"/>
              <w:jc w:val="left"/>
              <w:rPr>
                <w:rFonts w:ascii="Times New Roman" w:hAnsi="Times New Roman"/>
                <w:sz w:val="20"/>
                <w:szCs w:val="20"/>
              </w:rPr>
            </w:pPr>
            <w:r w:rsidRPr="00A7680C">
              <w:rPr>
                <w:rFonts w:ascii="Times New Roman" w:hAnsi="Times New Roman"/>
                <w:sz w:val="20"/>
                <w:szCs w:val="20"/>
              </w:rPr>
              <w:t>PUCCH/PRACH is used for step 1 to carry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implicitly</w:t>
            </w:r>
          </w:p>
          <w:p w:rsidR="00165AD4" w:rsidRPr="00A7680C" w:rsidRDefault="00165AD4" w:rsidP="00901353">
            <w:pPr>
              <w:pStyle w:val="ListParagraph"/>
              <w:widowControl/>
              <w:numPr>
                <w:ilvl w:val="4"/>
                <w:numId w:val="7"/>
              </w:numPr>
              <w:ind w:firstLineChars="0"/>
              <w:jc w:val="left"/>
              <w:rPr>
                <w:rFonts w:ascii="Times New Roman" w:hAnsi="Times New Roman"/>
                <w:sz w:val="20"/>
                <w:szCs w:val="20"/>
              </w:rPr>
            </w:pPr>
            <w:r w:rsidRPr="00A7680C">
              <w:rPr>
                <w:rFonts w:ascii="Times New Roman" w:hAnsi="Times New Roman"/>
                <w:sz w:val="20"/>
                <w:szCs w:val="20"/>
              </w:rPr>
              <w:t>FFS: whether it is single-bit PUCCH or multi-bit PUCCH</w:t>
            </w:r>
          </w:p>
          <w:p w:rsidR="00165AD4" w:rsidRPr="00A7680C" w:rsidRDefault="00165AD4" w:rsidP="00901353">
            <w:pPr>
              <w:pStyle w:val="ListParagraph"/>
              <w:widowControl/>
              <w:numPr>
                <w:ilvl w:val="1"/>
                <w:numId w:val="7"/>
              </w:numPr>
              <w:ind w:firstLineChars="0"/>
              <w:jc w:val="left"/>
              <w:rPr>
                <w:rFonts w:ascii="Times New Roman" w:hAnsi="Times New Roman"/>
                <w:sz w:val="20"/>
                <w:szCs w:val="20"/>
              </w:rPr>
            </w:pPr>
            <w:r w:rsidRPr="00A7680C">
              <w:rPr>
                <w:rFonts w:ascii="Times New Roman" w:hAnsi="Times New Roman"/>
                <w:sz w:val="20"/>
                <w:szCs w:val="20"/>
              </w:rPr>
              <w:t>The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xml:space="preserve">) should be selected from up to </w:t>
            </w:r>
            <w:proofErr w:type="spellStart"/>
            <w:r w:rsidRPr="00A7680C">
              <w:rPr>
                <w:rFonts w:ascii="Times New Roman" w:hAnsi="Times New Roman"/>
                <w:sz w:val="20"/>
                <w:szCs w:val="20"/>
              </w:rPr>
              <w:t>N_max</w:t>
            </w:r>
            <w:proofErr w:type="spellEnd"/>
            <w:r w:rsidRPr="00A7680C">
              <w:rPr>
                <w:rFonts w:ascii="Times New Roman" w:hAnsi="Times New Roman"/>
                <w:sz w:val="20"/>
                <w:szCs w:val="20"/>
              </w:rPr>
              <w:t xml:space="preserve"> CCs for </w:t>
            </w:r>
            <w:proofErr w:type="spellStart"/>
            <w:r w:rsidRPr="00A7680C">
              <w:rPr>
                <w:rFonts w:ascii="Times New Roman" w:hAnsi="Times New Roman"/>
                <w:sz w:val="20"/>
                <w:szCs w:val="20"/>
              </w:rPr>
              <w:t>SCell</w:t>
            </w:r>
            <w:proofErr w:type="spellEnd"/>
            <w:r w:rsidRPr="00A7680C">
              <w:rPr>
                <w:rFonts w:ascii="Times New Roman" w:hAnsi="Times New Roman"/>
                <w:sz w:val="20"/>
                <w:szCs w:val="20"/>
              </w:rPr>
              <w:t xml:space="preserve"> BFR</w:t>
            </w:r>
          </w:p>
          <w:p w:rsidR="00165AD4" w:rsidRDefault="00165AD4" w:rsidP="00901353">
            <w:pPr>
              <w:pStyle w:val="ListParagraph"/>
              <w:widowControl/>
              <w:numPr>
                <w:ilvl w:val="2"/>
                <w:numId w:val="7"/>
              </w:numPr>
              <w:ind w:firstLineChars="0"/>
              <w:jc w:val="left"/>
              <w:rPr>
                <w:rFonts w:ascii="Times New Roman" w:hAnsi="Times New Roman"/>
                <w:sz w:val="20"/>
                <w:szCs w:val="20"/>
              </w:rPr>
            </w:pPr>
            <w:r w:rsidRPr="00A7680C">
              <w:rPr>
                <w:rFonts w:ascii="Times New Roman" w:hAnsi="Times New Roman"/>
                <w:sz w:val="20"/>
                <w:szCs w:val="20"/>
              </w:rPr>
              <w:t xml:space="preserve">FFS: </w:t>
            </w:r>
            <w:proofErr w:type="spellStart"/>
            <w:r w:rsidRPr="00A7680C">
              <w:rPr>
                <w:rFonts w:ascii="Times New Roman" w:hAnsi="Times New Roman"/>
                <w:sz w:val="20"/>
                <w:szCs w:val="20"/>
              </w:rPr>
              <w:t>N_max</w:t>
            </w:r>
            <w:proofErr w:type="spellEnd"/>
            <w:r w:rsidRPr="00A7680C">
              <w:rPr>
                <w:rFonts w:ascii="Times New Roman" w:hAnsi="Times New Roman"/>
                <w:sz w:val="20"/>
                <w:szCs w:val="20"/>
              </w:rPr>
              <w:t xml:space="preserve"> </w:t>
            </w:r>
          </w:p>
          <w:p w:rsidR="00165AD4" w:rsidRDefault="00165AD4" w:rsidP="00986E6C">
            <w:pPr>
              <w:pStyle w:val="LGTdoc"/>
              <w:spacing w:afterLines="0" w:line="240" w:lineRule="auto"/>
              <w:rPr>
                <w:sz w:val="20"/>
                <w:szCs w:val="20"/>
                <w:lang w:val="en-US"/>
              </w:rPr>
            </w:pPr>
          </w:p>
          <w:p w:rsidR="00165AD4" w:rsidRPr="00CB473C" w:rsidRDefault="00165AD4" w:rsidP="00986E6C">
            <w:pPr>
              <w:spacing w:after="0"/>
              <w:rPr>
                <w:highlight w:val="green"/>
                <w:lang w:val="en-US" w:eastAsia="x-none"/>
              </w:rPr>
            </w:pPr>
            <w:r w:rsidRPr="00A7680C">
              <w:rPr>
                <w:highlight w:val="green"/>
                <w:lang w:val="en-US" w:eastAsia="x-none"/>
              </w:rPr>
              <w:t>Agreement</w:t>
            </w:r>
          </w:p>
          <w:p w:rsidR="00165AD4" w:rsidRPr="00003B03" w:rsidRDefault="00165AD4" w:rsidP="00901353">
            <w:pPr>
              <w:numPr>
                <w:ilvl w:val="0"/>
                <w:numId w:val="7"/>
              </w:numPr>
              <w:spacing w:after="0"/>
            </w:pPr>
            <w:r w:rsidRPr="00003B03">
              <w:lastRenderedPageBreak/>
              <w:t xml:space="preserve">When </w:t>
            </w:r>
            <w:proofErr w:type="spellStart"/>
            <w:r w:rsidRPr="00003B03">
              <w:t>SCell</w:t>
            </w:r>
            <w:proofErr w:type="spellEnd"/>
            <w:r w:rsidRPr="00003B03">
              <w:t xml:space="preserve"> BFR is configured and RS for new beam identification is configured, the threshold for new beam identification should be always configured</w:t>
            </w:r>
          </w:p>
          <w:p w:rsidR="00165AD4" w:rsidRPr="00003B03" w:rsidRDefault="00165AD4" w:rsidP="00901353">
            <w:pPr>
              <w:numPr>
                <w:ilvl w:val="0"/>
                <w:numId w:val="7"/>
              </w:numPr>
              <w:spacing w:after="0"/>
            </w:pPr>
            <w:r w:rsidRPr="00003B03">
              <w:t xml:space="preserve">If a </w:t>
            </w:r>
            <w:proofErr w:type="spellStart"/>
            <w:r w:rsidRPr="00003B03">
              <w:t>SCell</w:t>
            </w:r>
            <w:proofErr w:type="spellEnd"/>
            <w:r w:rsidRPr="00003B03">
              <w:t xml:space="preserve"> has failed, when there is no new beam with L1-RSRP higher than configured threshold for </w:t>
            </w:r>
            <w:proofErr w:type="spellStart"/>
            <w:r w:rsidRPr="00003B03">
              <w:t>SCell</w:t>
            </w:r>
            <w:proofErr w:type="spellEnd"/>
            <w:r w:rsidRPr="00003B03">
              <w:t xml:space="preserve"> BFR, for new beam information reporting, UE reports that there is no new beam identified for the </w:t>
            </w:r>
            <w:proofErr w:type="spellStart"/>
            <w:r w:rsidRPr="00003B03">
              <w:t>SCell</w:t>
            </w:r>
            <w:proofErr w:type="spellEnd"/>
          </w:p>
          <w:p w:rsidR="00165AD4" w:rsidRDefault="00165AD4" w:rsidP="00986E6C">
            <w:pPr>
              <w:spacing w:after="0"/>
              <w:rPr>
                <w:b/>
                <w:highlight w:val="green"/>
              </w:rPr>
            </w:pPr>
          </w:p>
          <w:p w:rsidR="00165AD4" w:rsidRPr="00CB473C" w:rsidRDefault="00165AD4" w:rsidP="00986E6C">
            <w:pPr>
              <w:spacing w:after="0"/>
              <w:rPr>
                <w:highlight w:val="green"/>
                <w:lang w:val="en-US" w:eastAsia="x-none"/>
              </w:rPr>
            </w:pPr>
            <w:r w:rsidRPr="00A7680C">
              <w:rPr>
                <w:highlight w:val="green"/>
                <w:lang w:val="en-US" w:eastAsia="x-none"/>
              </w:rPr>
              <w:t>Agreement</w:t>
            </w:r>
          </w:p>
          <w:p w:rsidR="00165AD4" w:rsidRPr="003C1F0A" w:rsidRDefault="00165AD4" w:rsidP="003C1F0A">
            <w:r w:rsidRPr="00DB081E">
              <w:t xml:space="preserve">During a BFRQ procedure, UE reports only 1 beam with corresponding beam index only per </w:t>
            </w:r>
            <w:proofErr w:type="spellStart"/>
            <w:r w:rsidRPr="00DB081E">
              <w:t>SCell</w:t>
            </w:r>
            <w:proofErr w:type="spellEnd"/>
          </w:p>
          <w:p w:rsidR="00165AD4" w:rsidRPr="00CB473C" w:rsidRDefault="00165AD4" w:rsidP="00986E6C">
            <w:pPr>
              <w:spacing w:after="0"/>
              <w:rPr>
                <w:highlight w:val="green"/>
                <w:lang w:val="en-US" w:eastAsia="x-none"/>
              </w:rPr>
            </w:pPr>
            <w:r w:rsidRPr="00A7680C">
              <w:rPr>
                <w:highlight w:val="green"/>
                <w:lang w:val="en-US" w:eastAsia="x-none"/>
              </w:rPr>
              <w:t>Agreement</w:t>
            </w:r>
          </w:p>
          <w:p w:rsidR="00165AD4" w:rsidRPr="00003B03" w:rsidRDefault="00165AD4" w:rsidP="00986E6C">
            <w:pPr>
              <w:spacing w:after="0"/>
            </w:pPr>
            <w:r w:rsidRPr="00003B03">
              <w:t xml:space="preserve">On BFRQ procedure for </w:t>
            </w:r>
            <w:proofErr w:type="spellStart"/>
            <w:r w:rsidRPr="00003B03">
              <w:t>SCell</w:t>
            </w:r>
            <w:proofErr w:type="spellEnd"/>
          </w:p>
          <w:p w:rsidR="00165AD4" w:rsidRPr="00003B03" w:rsidRDefault="00165AD4" w:rsidP="00901353">
            <w:pPr>
              <w:numPr>
                <w:ilvl w:val="0"/>
                <w:numId w:val="7"/>
              </w:numPr>
              <w:spacing w:after="0"/>
            </w:pPr>
            <w:r w:rsidRPr="00003B03">
              <w:t xml:space="preserve">Step 1 can be carried by at least a dedicated SR-like PUCCH resource for BFR over </w:t>
            </w:r>
            <w:proofErr w:type="spellStart"/>
            <w:r w:rsidRPr="00003B03">
              <w:t>PCell</w:t>
            </w:r>
            <w:proofErr w:type="spellEnd"/>
            <w:r w:rsidRPr="00003B03">
              <w:t xml:space="preserve"> or </w:t>
            </w:r>
            <w:proofErr w:type="spellStart"/>
            <w:r w:rsidRPr="00003B03">
              <w:t>PSCell</w:t>
            </w:r>
            <w:proofErr w:type="spellEnd"/>
          </w:p>
          <w:p w:rsidR="00165AD4" w:rsidRPr="00003B03" w:rsidRDefault="00165AD4" w:rsidP="00901353">
            <w:pPr>
              <w:numPr>
                <w:ilvl w:val="1"/>
                <w:numId w:val="7"/>
              </w:numPr>
              <w:spacing w:after="0"/>
            </w:pPr>
            <w:r w:rsidRPr="00003B03">
              <w:t>FFS: Details including whether or not it is precluded that MAC CE in step 2 is multiplexed in a PUSCH not triggered by step 1</w:t>
            </w:r>
          </w:p>
          <w:p w:rsidR="00165AD4" w:rsidRPr="00003B03" w:rsidRDefault="00165AD4" w:rsidP="00901353">
            <w:pPr>
              <w:numPr>
                <w:ilvl w:val="0"/>
                <w:numId w:val="7"/>
              </w:numPr>
              <w:spacing w:after="0"/>
            </w:pPr>
            <w:r w:rsidRPr="00003B03">
              <w:rPr>
                <w:highlight w:val="darkYellow"/>
              </w:rPr>
              <w:t>(Working Assumption)</w:t>
            </w:r>
            <w:r w:rsidRPr="00003B03">
              <w:t xml:space="preserve"> Step 2 is carried by MAC CE </w:t>
            </w:r>
          </w:p>
          <w:p w:rsidR="00165AD4" w:rsidRDefault="00165AD4" w:rsidP="00986E6C">
            <w:pPr>
              <w:spacing w:after="0"/>
            </w:pPr>
            <w:r w:rsidRPr="00003B03">
              <w:t xml:space="preserve">Above applies at least for </w:t>
            </w:r>
            <w:proofErr w:type="spellStart"/>
            <w:r w:rsidRPr="00003B03">
              <w:t>SCell</w:t>
            </w:r>
            <w:proofErr w:type="spellEnd"/>
            <w:r w:rsidRPr="00003B03">
              <w:t xml:space="preserve"> with downlink only</w:t>
            </w:r>
          </w:p>
          <w:p w:rsidR="00165AD4" w:rsidRDefault="00165AD4" w:rsidP="00986E6C">
            <w:pPr>
              <w:spacing w:after="0"/>
              <w:rPr>
                <w:lang w:val="en-US" w:eastAsia="x-none"/>
              </w:rPr>
            </w:pPr>
          </w:p>
          <w:p w:rsidR="00165AD4" w:rsidRPr="00251B15" w:rsidRDefault="00165AD4" w:rsidP="00986E6C">
            <w:pPr>
              <w:spacing w:after="0"/>
              <w:rPr>
                <w:b/>
                <w:bCs/>
                <w:highlight w:val="green"/>
                <w:lang w:val="en-US" w:eastAsia="x-none"/>
              </w:rPr>
            </w:pPr>
            <w:r w:rsidRPr="00CB1941">
              <w:rPr>
                <w:b/>
                <w:bCs/>
                <w:highlight w:val="green"/>
                <w:lang w:val="en-US" w:eastAsia="x-none"/>
              </w:rPr>
              <w:t>Agreement</w:t>
            </w:r>
          </w:p>
          <w:p w:rsidR="00165AD4" w:rsidRPr="00CB1941" w:rsidRDefault="00165AD4" w:rsidP="00986E6C">
            <w:pPr>
              <w:pStyle w:val="0Maintext"/>
              <w:spacing w:after="0" w:afterAutospacing="0" w:line="240" w:lineRule="auto"/>
              <w:ind w:firstLine="0"/>
              <w:rPr>
                <w:lang w:val="en-US"/>
              </w:rPr>
            </w:pPr>
            <w:r w:rsidRPr="00CB1941">
              <w:rPr>
                <w:lang w:val="en-US"/>
              </w:rPr>
              <w:t xml:space="preserve">For </w:t>
            </w:r>
            <w:proofErr w:type="spellStart"/>
            <w:r w:rsidRPr="00CB1941">
              <w:rPr>
                <w:lang w:val="en-US"/>
              </w:rPr>
              <w:t>SCell</w:t>
            </w:r>
            <w:proofErr w:type="spellEnd"/>
            <w:r w:rsidRPr="00CB1941">
              <w:rPr>
                <w:lang w:val="en-US"/>
              </w:rPr>
              <w:t xml:space="preserve"> with both UL and DL, at least reuse the same BFRQ procedure as </w:t>
            </w:r>
            <w:proofErr w:type="spellStart"/>
            <w:r w:rsidRPr="00CB1941">
              <w:rPr>
                <w:lang w:val="en-US"/>
              </w:rPr>
              <w:t>SCell</w:t>
            </w:r>
            <w:proofErr w:type="spellEnd"/>
            <w:r w:rsidRPr="00CB1941">
              <w:rPr>
                <w:lang w:val="en-US"/>
              </w:rPr>
              <w:t xml:space="preserve"> with DL only.</w:t>
            </w:r>
          </w:p>
          <w:p w:rsidR="00165AD4" w:rsidRPr="00CB1941" w:rsidRDefault="00165AD4" w:rsidP="00901353">
            <w:pPr>
              <w:pStyle w:val="0Maintext"/>
              <w:numPr>
                <w:ilvl w:val="0"/>
                <w:numId w:val="7"/>
              </w:numPr>
              <w:spacing w:after="0" w:afterAutospacing="0" w:line="240" w:lineRule="auto"/>
              <w:rPr>
                <w:lang w:val="en-US"/>
              </w:rPr>
            </w:pPr>
            <w:r w:rsidRPr="00CB1941">
              <w:rPr>
                <w:lang w:val="en-US"/>
              </w:rPr>
              <w:t>Note: Whether to support CBRA/CFRA based BFRQ for both scenarios is a separate issue.</w:t>
            </w:r>
          </w:p>
          <w:p w:rsidR="00165AD4" w:rsidRPr="00CB1941" w:rsidRDefault="00165AD4" w:rsidP="00901353">
            <w:pPr>
              <w:pStyle w:val="0Maintext"/>
              <w:numPr>
                <w:ilvl w:val="0"/>
                <w:numId w:val="7"/>
              </w:numPr>
              <w:spacing w:after="0" w:afterAutospacing="0" w:line="240" w:lineRule="auto"/>
              <w:rPr>
                <w:lang w:val="en-US"/>
              </w:rPr>
            </w:pPr>
            <w:r w:rsidRPr="00CB1941">
              <w:rPr>
                <w:lang w:val="en-US"/>
              </w:rPr>
              <w:t xml:space="preserve">Note: At least from RAN1 perspective, there is no need for introducing restrictions on MAC CE transmission for BFR in Rel-16 </w:t>
            </w:r>
          </w:p>
          <w:p w:rsidR="00165AD4" w:rsidRPr="00CB1941" w:rsidRDefault="00165AD4" w:rsidP="00901353">
            <w:pPr>
              <w:pStyle w:val="0Maintext"/>
              <w:numPr>
                <w:ilvl w:val="0"/>
                <w:numId w:val="7"/>
              </w:numPr>
              <w:spacing w:after="0" w:afterAutospacing="0" w:line="240" w:lineRule="auto"/>
              <w:rPr>
                <w:lang w:val="en-US"/>
              </w:rPr>
            </w:pPr>
            <w:r w:rsidRPr="00CB1941">
              <w:rPr>
                <w:lang w:val="en-US"/>
              </w:rPr>
              <w:t xml:space="preserve">FFS: Whether PUCCH-BFR can be configured on </w:t>
            </w:r>
            <w:proofErr w:type="spellStart"/>
            <w:r w:rsidRPr="00CB1941">
              <w:rPr>
                <w:lang w:val="en-US"/>
              </w:rPr>
              <w:t>SCells</w:t>
            </w:r>
            <w:proofErr w:type="spellEnd"/>
          </w:p>
          <w:p w:rsidR="00165AD4" w:rsidRDefault="00165AD4" w:rsidP="00986E6C">
            <w:pPr>
              <w:spacing w:after="0"/>
              <w:rPr>
                <w:b/>
                <w:bCs/>
                <w:highlight w:val="green"/>
                <w:lang w:val="en-US" w:eastAsia="x-none"/>
              </w:rPr>
            </w:pPr>
          </w:p>
          <w:p w:rsidR="00165AD4" w:rsidRPr="00251B15" w:rsidRDefault="00165AD4" w:rsidP="00986E6C">
            <w:pPr>
              <w:spacing w:after="0"/>
              <w:rPr>
                <w:b/>
                <w:bCs/>
                <w:highlight w:val="green"/>
                <w:lang w:val="en-US" w:eastAsia="x-none"/>
              </w:rPr>
            </w:pPr>
            <w:r w:rsidRPr="00CB1941">
              <w:rPr>
                <w:b/>
                <w:bCs/>
                <w:highlight w:val="green"/>
                <w:lang w:val="en-US" w:eastAsia="x-none"/>
              </w:rPr>
              <w:t>Agreement</w:t>
            </w:r>
          </w:p>
          <w:p w:rsidR="00165AD4" w:rsidRPr="00CB1941" w:rsidRDefault="00165AD4" w:rsidP="00986E6C">
            <w:pPr>
              <w:pStyle w:val="0Maintext"/>
              <w:spacing w:after="0" w:afterAutospacing="0" w:line="240" w:lineRule="auto"/>
              <w:ind w:firstLine="0"/>
              <w:rPr>
                <w:lang w:val="en-US"/>
              </w:rPr>
            </w:pPr>
            <w:r w:rsidRPr="00CB1941">
              <w:rPr>
                <w:lang w:val="en-US"/>
              </w:rPr>
              <w:t>Support PUCCH-BFR to be configured by either one of PUCCH format 0 and PUCCH format 1</w:t>
            </w:r>
          </w:p>
          <w:p w:rsidR="00165AD4" w:rsidRPr="00CB1941" w:rsidRDefault="00165AD4" w:rsidP="00901353">
            <w:pPr>
              <w:pStyle w:val="0Maintext"/>
              <w:numPr>
                <w:ilvl w:val="0"/>
                <w:numId w:val="7"/>
              </w:numPr>
              <w:spacing w:after="0" w:afterAutospacing="0" w:line="240" w:lineRule="auto"/>
              <w:rPr>
                <w:lang w:val="en-US"/>
              </w:rPr>
            </w:pPr>
            <w:r w:rsidRPr="00CB1941">
              <w:rPr>
                <w:lang w:val="en-US"/>
              </w:rPr>
              <w:t>FFS: details when PUCCH-BFR transmission is to be made in the same slot with other uplink signal(s).</w:t>
            </w:r>
          </w:p>
          <w:p w:rsidR="00165AD4" w:rsidRPr="00CB1941" w:rsidRDefault="00165AD4" w:rsidP="00986E6C">
            <w:pPr>
              <w:spacing w:after="0"/>
              <w:rPr>
                <w:lang w:val="en-US" w:eastAsia="x-none"/>
              </w:rPr>
            </w:pPr>
          </w:p>
          <w:p w:rsidR="00165AD4" w:rsidRPr="00CB1941" w:rsidRDefault="00165AD4" w:rsidP="00986E6C">
            <w:pPr>
              <w:spacing w:after="0"/>
              <w:rPr>
                <w:b/>
                <w:bCs/>
                <w:lang w:val="en-US" w:eastAsia="x-none"/>
              </w:rPr>
            </w:pPr>
            <w:r w:rsidRPr="00CB1941">
              <w:rPr>
                <w:b/>
                <w:bCs/>
                <w:lang w:val="en-US" w:eastAsia="x-none"/>
              </w:rPr>
              <w:t>Conclusion</w:t>
            </w:r>
          </w:p>
          <w:p w:rsidR="00165AD4" w:rsidRPr="00CB1941" w:rsidRDefault="00165AD4" w:rsidP="00901353">
            <w:pPr>
              <w:pStyle w:val="0Maintext"/>
              <w:numPr>
                <w:ilvl w:val="0"/>
                <w:numId w:val="7"/>
              </w:numPr>
              <w:spacing w:after="0" w:afterAutospacing="0" w:line="240" w:lineRule="auto"/>
              <w:rPr>
                <w:lang w:val="en-US"/>
              </w:rPr>
            </w:pPr>
            <w:r w:rsidRPr="00CB1941">
              <w:rPr>
                <w:lang w:val="en-US"/>
              </w:rPr>
              <w:t xml:space="preserve">The details on MAC CE for BFR, and whether to transmit a MAC CE to carry BFRQ information for 1 </w:t>
            </w:r>
            <w:proofErr w:type="spellStart"/>
            <w:r w:rsidRPr="00CB1941">
              <w:rPr>
                <w:lang w:val="en-US"/>
              </w:rPr>
              <w:t>SCell</w:t>
            </w:r>
            <w:proofErr w:type="spellEnd"/>
            <w:r w:rsidRPr="00CB1941">
              <w:rPr>
                <w:lang w:val="en-US"/>
              </w:rPr>
              <w:t xml:space="preserve"> or multiple </w:t>
            </w:r>
            <w:proofErr w:type="spellStart"/>
            <w:r w:rsidRPr="00CB1941">
              <w:rPr>
                <w:lang w:val="en-US"/>
              </w:rPr>
              <w:t>SCells</w:t>
            </w:r>
            <w:proofErr w:type="spellEnd"/>
            <w:r w:rsidRPr="00CB1941">
              <w:rPr>
                <w:lang w:val="en-US"/>
              </w:rPr>
              <w:t xml:space="preserve"> is up to RAN2</w:t>
            </w:r>
          </w:p>
          <w:p w:rsidR="00165AD4" w:rsidRPr="00CB1941" w:rsidRDefault="00165AD4" w:rsidP="00901353">
            <w:pPr>
              <w:pStyle w:val="0Maintext"/>
              <w:numPr>
                <w:ilvl w:val="0"/>
                <w:numId w:val="7"/>
              </w:numPr>
              <w:spacing w:after="0" w:afterAutospacing="0" w:line="240" w:lineRule="auto"/>
              <w:rPr>
                <w:lang w:val="en-US"/>
              </w:rPr>
            </w:pPr>
            <w:r w:rsidRPr="00CB1941">
              <w:rPr>
                <w:lang w:val="en-US"/>
              </w:rPr>
              <w:t xml:space="preserve">RAN1 identified that beam failure on multiple </w:t>
            </w:r>
            <w:proofErr w:type="spellStart"/>
            <w:r w:rsidRPr="00CB1941">
              <w:rPr>
                <w:lang w:val="en-US"/>
              </w:rPr>
              <w:t>SCells</w:t>
            </w:r>
            <w:proofErr w:type="spellEnd"/>
            <w:r w:rsidRPr="00CB1941">
              <w:rPr>
                <w:lang w:val="en-US"/>
              </w:rPr>
              <w:t xml:space="preserve"> can occur simultaneously but have not reached consensus on how often this occurs</w:t>
            </w:r>
          </w:p>
          <w:p w:rsidR="00165AD4" w:rsidRPr="00CB1941" w:rsidRDefault="00165AD4" w:rsidP="00986E6C">
            <w:pPr>
              <w:pStyle w:val="0Maintext"/>
              <w:spacing w:after="0" w:afterAutospacing="0" w:line="240" w:lineRule="auto"/>
              <w:ind w:firstLine="0"/>
              <w:rPr>
                <w:lang w:val="en-US"/>
              </w:rPr>
            </w:pPr>
          </w:p>
          <w:p w:rsidR="00165AD4" w:rsidRPr="00CB1941" w:rsidRDefault="00165AD4" w:rsidP="00986E6C">
            <w:pPr>
              <w:pStyle w:val="0Maintext"/>
              <w:spacing w:after="0" w:afterAutospacing="0" w:line="240" w:lineRule="auto"/>
              <w:ind w:firstLine="0"/>
              <w:rPr>
                <w:b/>
                <w:bCs/>
                <w:highlight w:val="green"/>
                <w:lang w:val="en-US"/>
              </w:rPr>
            </w:pPr>
            <w:r w:rsidRPr="00CB1941">
              <w:rPr>
                <w:b/>
                <w:bCs/>
                <w:highlight w:val="green"/>
                <w:lang w:val="en-US"/>
              </w:rPr>
              <w:t>Agreement</w:t>
            </w:r>
          </w:p>
          <w:p w:rsidR="00165AD4" w:rsidRPr="00CB1941" w:rsidRDefault="00165AD4" w:rsidP="00986E6C">
            <w:pPr>
              <w:pStyle w:val="0Maintext"/>
              <w:spacing w:after="0" w:afterAutospacing="0" w:line="240" w:lineRule="auto"/>
              <w:ind w:firstLine="0"/>
              <w:rPr>
                <w:lang w:val="en-US"/>
              </w:rPr>
            </w:pPr>
            <w:r w:rsidRPr="00CB1941">
              <w:rPr>
                <w:lang w:val="en-US"/>
              </w:rPr>
              <w:t xml:space="preserve">Send an LS to RAN2 suggesting higher priority for </w:t>
            </w:r>
            <w:proofErr w:type="spellStart"/>
            <w:r w:rsidRPr="00CB1941">
              <w:rPr>
                <w:lang w:val="en-US"/>
              </w:rPr>
              <w:t>SCell</w:t>
            </w:r>
            <w:proofErr w:type="spellEnd"/>
            <w:r w:rsidRPr="00CB1941">
              <w:rPr>
                <w:lang w:val="en-US"/>
              </w:rPr>
              <w:t xml:space="preserve"> BFR MAC CE than at least UL data, and to have a higher priority for </w:t>
            </w:r>
            <w:proofErr w:type="spellStart"/>
            <w:r w:rsidRPr="00CB1941">
              <w:rPr>
                <w:lang w:val="en-US"/>
              </w:rPr>
              <w:t>SCell</w:t>
            </w:r>
            <w:proofErr w:type="spellEnd"/>
            <w:r w:rsidRPr="00CB1941">
              <w:rPr>
                <w:lang w:val="en-US"/>
              </w:rPr>
              <w:t xml:space="preserve"> step 1 PUCCH than normal SR</w:t>
            </w:r>
          </w:p>
          <w:p w:rsidR="00165AD4" w:rsidRPr="00CB1941" w:rsidRDefault="00165AD4" w:rsidP="00901353">
            <w:pPr>
              <w:pStyle w:val="0Maintext"/>
              <w:numPr>
                <w:ilvl w:val="0"/>
                <w:numId w:val="7"/>
              </w:numPr>
              <w:spacing w:after="0" w:afterAutospacing="0" w:line="240" w:lineRule="auto"/>
              <w:rPr>
                <w:lang w:val="en-US"/>
              </w:rPr>
            </w:pPr>
            <w:r w:rsidRPr="00CB1941">
              <w:rPr>
                <w:lang w:val="en-US"/>
              </w:rPr>
              <w:t>To be included as part of LS to RAN2</w:t>
            </w:r>
          </w:p>
          <w:p w:rsidR="00165AD4" w:rsidRPr="00CB1941" w:rsidRDefault="00165AD4" w:rsidP="00986E6C">
            <w:pPr>
              <w:pStyle w:val="ListParagraph"/>
              <w:ind w:left="720" w:firstLine="400"/>
              <w:rPr>
                <w:rFonts w:ascii="Times New Roman" w:hAnsi="Times New Roman"/>
                <w:sz w:val="20"/>
                <w:szCs w:val="20"/>
                <w:u w:val="single"/>
              </w:rPr>
            </w:pPr>
          </w:p>
          <w:p w:rsidR="00165AD4" w:rsidRPr="00CB1941" w:rsidRDefault="00165AD4" w:rsidP="00986E6C">
            <w:pPr>
              <w:pBdr>
                <w:bottom w:val="single" w:sz="6" w:space="1" w:color="auto"/>
              </w:pBdr>
              <w:spacing w:after="0"/>
              <w:rPr>
                <w:lang w:val="en-US" w:eastAsia="x-none"/>
              </w:rPr>
            </w:pPr>
            <w:r w:rsidRPr="00CB1941">
              <w:rPr>
                <w:lang w:val="en-US" w:eastAsia="x-none"/>
              </w:rPr>
              <w:t xml:space="preserve">The draft LS for RAN2 is modified as follows and </w:t>
            </w:r>
            <w:r w:rsidRPr="00CB1941">
              <w:rPr>
                <w:highlight w:val="green"/>
                <w:lang w:val="en-US" w:eastAsia="x-none"/>
              </w:rPr>
              <w:t>endorsed in R1-1909833</w:t>
            </w:r>
            <w:r w:rsidRPr="00CB1941">
              <w:rPr>
                <w:lang w:val="en-US" w:eastAsia="x-none"/>
              </w:rPr>
              <w:t>.</w:t>
            </w:r>
          </w:p>
          <w:p w:rsidR="00165AD4" w:rsidRPr="00CB1941" w:rsidRDefault="00165AD4" w:rsidP="00986E6C">
            <w:pPr>
              <w:pBdr>
                <w:bottom w:val="single" w:sz="6" w:space="1" w:color="auto"/>
              </w:pBdr>
              <w:spacing w:after="0"/>
              <w:rPr>
                <w:lang w:val="en-US" w:eastAsia="x-none"/>
              </w:rPr>
            </w:pPr>
          </w:p>
          <w:p w:rsidR="00165AD4" w:rsidRPr="00115575" w:rsidRDefault="00165AD4" w:rsidP="00986E6C">
            <w:pPr>
              <w:pStyle w:val="Header"/>
              <w:rPr>
                <w:b w:val="0"/>
                <w:sz w:val="20"/>
              </w:rPr>
            </w:pPr>
            <w:r w:rsidRPr="00115575">
              <w:rPr>
                <w:b w:val="0"/>
                <w:sz w:val="20"/>
              </w:rPr>
              <w:t>Q1: Can the UE transmit BFR MAC CE using UL grant of any serving cell or should there be a restriction not to send it on failed serving cell(s)?</w:t>
            </w:r>
          </w:p>
          <w:p w:rsidR="00165AD4" w:rsidRPr="00115575" w:rsidRDefault="00165AD4" w:rsidP="00986E6C">
            <w:pPr>
              <w:pStyle w:val="Header"/>
              <w:rPr>
                <w:b w:val="0"/>
                <w:sz w:val="20"/>
              </w:rPr>
            </w:pPr>
            <w:r w:rsidRPr="00115575">
              <w:rPr>
                <w:b w:val="0"/>
                <w:sz w:val="20"/>
              </w:rPr>
              <w:t>R1: At least from RAN1 perspective, there is no need for introducing such restrictions on MAC CE transmission for BFR in Rel-16.</w:t>
            </w:r>
          </w:p>
          <w:p w:rsidR="00165AD4" w:rsidRPr="00115575" w:rsidRDefault="00165AD4" w:rsidP="00986E6C">
            <w:pPr>
              <w:pStyle w:val="Header"/>
              <w:rPr>
                <w:b w:val="0"/>
                <w:sz w:val="20"/>
              </w:rPr>
            </w:pPr>
            <w:r w:rsidRPr="00115575">
              <w:rPr>
                <w:b w:val="0"/>
                <w:sz w:val="20"/>
              </w:rPr>
              <w:t>Q2: If the UE already has the UL grant on serving cell(s) on which BFR MAC CE can be transmitted based on the answer to question 1, is the UE still required to transmit SR-like indication for BFR?</w:t>
            </w:r>
          </w:p>
          <w:p w:rsidR="00165AD4" w:rsidRPr="00115575" w:rsidRDefault="00165AD4" w:rsidP="00986E6C">
            <w:pPr>
              <w:pStyle w:val="Header"/>
              <w:rPr>
                <w:b w:val="0"/>
                <w:sz w:val="20"/>
              </w:rPr>
            </w:pPr>
            <w:r w:rsidRPr="00115575">
              <w:rPr>
                <w:b w:val="0"/>
                <w:sz w:val="20"/>
              </w:rPr>
              <w:t>R2: In this case, UE is not required to transmit SR-like indication for SCell BFR.</w:t>
            </w:r>
          </w:p>
          <w:p w:rsidR="00165AD4" w:rsidRPr="00115575" w:rsidRDefault="00165AD4" w:rsidP="00986E6C">
            <w:pPr>
              <w:pStyle w:val="Header"/>
              <w:rPr>
                <w:b w:val="0"/>
                <w:sz w:val="20"/>
              </w:rPr>
            </w:pPr>
            <w:r w:rsidRPr="00115575">
              <w:rPr>
                <w:b w:val="0"/>
                <w:sz w:val="20"/>
              </w:rPr>
              <w:t>Q3: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rsidR="00165AD4" w:rsidRPr="00115575" w:rsidRDefault="00165AD4" w:rsidP="00986E6C">
            <w:pPr>
              <w:pStyle w:val="Header"/>
              <w:rPr>
                <w:b w:val="0"/>
                <w:sz w:val="20"/>
              </w:rPr>
            </w:pPr>
            <w:r w:rsidRPr="00115575">
              <w:rPr>
                <w:b w:val="0"/>
                <w:sz w:val="20"/>
              </w:rPr>
              <w:t xml:space="preserve">R3: RAN1 did not discuss this case </w:t>
            </w:r>
            <w:r w:rsidRPr="00115575">
              <w:rPr>
                <w:b w:val="0"/>
                <w:strike/>
                <w:color w:val="FF0000"/>
                <w:sz w:val="20"/>
              </w:rPr>
              <w:t>and will leave it to RAN2</w:t>
            </w:r>
            <w:r w:rsidRPr="00115575">
              <w:rPr>
                <w:b w:val="0"/>
                <w:sz w:val="20"/>
              </w:rPr>
              <w:t xml:space="preserve">. RAN1 plans to conclude on this by </w:t>
            </w:r>
            <w:r w:rsidRPr="00115575">
              <w:rPr>
                <w:b w:val="0"/>
                <w:sz w:val="20"/>
              </w:rPr>
              <w:lastRenderedPageBreak/>
              <w:t>RAN1#98bis.</w:t>
            </w:r>
          </w:p>
          <w:p w:rsidR="00165AD4" w:rsidRPr="00115575" w:rsidRDefault="00165AD4" w:rsidP="00986E6C">
            <w:pPr>
              <w:pStyle w:val="Header"/>
              <w:rPr>
                <w:b w:val="0"/>
                <w:sz w:val="20"/>
              </w:rPr>
            </w:pPr>
            <w:r w:rsidRPr="00115575">
              <w:rPr>
                <w:b w:val="0"/>
                <w:sz w:val="20"/>
              </w:rPr>
              <w:t>Q4: Is the SR-like dedicated PUCCH resource for SCell BFR configured for each SCell separately or is it common for all SCell(s) of the same cell group (i.e. MCG/SCG)?</w:t>
            </w:r>
          </w:p>
          <w:p w:rsidR="00165AD4" w:rsidRPr="00115575" w:rsidRDefault="00165AD4" w:rsidP="00986E6C">
            <w:pPr>
              <w:pStyle w:val="Header"/>
              <w:rPr>
                <w:b w:val="0"/>
                <w:sz w:val="20"/>
                <w:lang w:eastAsia="zh-CN"/>
              </w:rPr>
            </w:pPr>
            <w:r w:rsidRPr="00115575">
              <w:rPr>
                <w:b w:val="0"/>
                <w:sz w:val="20"/>
              </w:rPr>
              <w:t>R4</w:t>
            </w:r>
            <w:r w:rsidRPr="00115575">
              <w:rPr>
                <w:rFonts w:hint="eastAsia"/>
                <w:b w:val="0"/>
                <w:sz w:val="20"/>
                <w:lang w:eastAsia="zh-CN"/>
              </w:rPr>
              <w:t>:</w:t>
            </w:r>
            <w:r w:rsidRPr="00115575">
              <w:rPr>
                <w:b w:val="0"/>
                <w:sz w:val="20"/>
                <w:lang w:eastAsia="zh-CN"/>
              </w:rPr>
              <w:t xml:space="preserve"> The SR-like dedicated PUCCH resource for SCell BFR is not configured separately for each SCell. </w:t>
            </w:r>
          </w:p>
          <w:p w:rsidR="00165AD4" w:rsidRPr="00115575" w:rsidRDefault="00165AD4" w:rsidP="00986E6C">
            <w:pPr>
              <w:pStyle w:val="Header"/>
              <w:rPr>
                <w:b w:val="0"/>
                <w:sz w:val="20"/>
              </w:rPr>
            </w:pPr>
            <w:r w:rsidRPr="00115575">
              <w:rPr>
                <w:b w:val="0"/>
                <w:sz w:val="20"/>
              </w:rPr>
              <w:t>Q5: What conditions are used for the (successful) completion of the SCell BFR?</w:t>
            </w:r>
          </w:p>
          <w:p w:rsidR="00165AD4" w:rsidRPr="00115575" w:rsidRDefault="00165AD4" w:rsidP="00986E6C">
            <w:pPr>
              <w:pStyle w:val="Header"/>
              <w:rPr>
                <w:b w:val="0"/>
                <w:bCs/>
                <w:sz w:val="20"/>
              </w:rPr>
            </w:pPr>
            <w:r w:rsidRPr="00115575">
              <w:rPr>
                <w:b w:val="0"/>
                <w:sz w:val="20"/>
              </w:rPr>
              <w:t xml:space="preserve">R5: </w:t>
            </w:r>
            <w:r w:rsidRPr="00115575">
              <w:rPr>
                <w:b w:val="0"/>
                <w:bCs/>
                <w:sz w:val="20"/>
              </w:rPr>
              <w:t xml:space="preserve">When UE receives beam failure recovery response (BFRR) to step 2, UE can consider BFR procedure is finished, where the </w:t>
            </w:r>
            <w:r w:rsidRPr="00115575">
              <w:rPr>
                <w:b w:val="0"/>
                <w:sz w:val="20"/>
                <w:lang w:eastAsia="zh-CN"/>
              </w:rPr>
              <w:t>BFRR to step 2 is a normal uplink grant to schedule a new transmission for the same HARQ process as PUSCH carrying the step 2 MAC CE, which is the same as normal “ACK” for PUSCH.</w:t>
            </w:r>
          </w:p>
          <w:p w:rsidR="00165AD4" w:rsidRPr="00115575" w:rsidRDefault="00165AD4" w:rsidP="00986E6C">
            <w:pPr>
              <w:pStyle w:val="Header"/>
              <w:rPr>
                <w:b w:val="0"/>
                <w:i/>
                <w:iCs/>
                <w:sz w:val="20"/>
                <w:u w:val="single"/>
                <w:lang w:eastAsia="zh-CN"/>
              </w:rPr>
            </w:pPr>
            <w:r w:rsidRPr="00115575">
              <w:rPr>
                <w:b w:val="0"/>
                <w:i/>
                <w:iCs/>
                <w:sz w:val="20"/>
                <w:u w:val="single"/>
                <w:lang w:eastAsia="zh-CN"/>
              </w:rPr>
              <w:t>Additional information</w:t>
            </w:r>
          </w:p>
          <w:p w:rsidR="00165AD4" w:rsidRPr="00115575" w:rsidRDefault="00165AD4" w:rsidP="00986E6C">
            <w:pPr>
              <w:pStyle w:val="Header"/>
              <w:rPr>
                <w:b w:val="0"/>
                <w:sz w:val="20"/>
                <w:lang w:eastAsia="zh-CN"/>
              </w:rPr>
            </w:pPr>
            <w:r w:rsidRPr="00115575">
              <w:rPr>
                <w:b w:val="0"/>
                <w:sz w:val="20"/>
                <w:lang w:eastAsia="zh-CN"/>
              </w:rPr>
              <w:t>RAN1 would like to provide the following additional information on SCell BFR to RAN2.</w:t>
            </w:r>
          </w:p>
          <w:p w:rsidR="00165AD4" w:rsidRPr="00115575" w:rsidRDefault="00165AD4" w:rsidP="00901353">
            <w:pPr>
              <w:pStyle w:val="Header"/>
              <w:widowControl/>
              <w:numPr>
                <w:ilvl w:val="0"/>
                <w:numId w:val="7"/>
              </w:numPr>
              <w:tabs>
                <w:tab w:val="left" w:pos="720"/>
                <w:tab w:val="right" w:pos="8306"/>
              </w:tabs>
              <w:rPr>
                <w:b w:val="0"/>
                <w:sz w:val="20"/>
                <w:lang w:eastAsia="zh-CN"/>
              </w:rPr>
            </w:pPr>
            <w:r w:rsidRPr="00115575">
              <w:rPr>
                <w:rFonts w:hint="eastAsia"/>
                <w:b w:val="0"/>
                <w:sz w:val="20"/>
                <w:lang w:eastAsia="zh-CN"/>
              </w:rPr>
              <w:t>R</w:t>
            </w:r>
            <w:r w:rsidRPr="00115575">
              <w:rPr>
                <w:b w:val="0"/>
                <w:sz w:val="20"/>
                <w:lang w:eastAsia="zh-CN"/>
              </w:rPr>
              <w:t>AN1 suggests RAN2 to give higher priority for SCell BFR MAC CE than at least UL data, and also higher priority for SCell BFR PUCCH than normal SR</w:t>
            </w:r>
          </w:p>
          <w:p w:rsidR="00165AD4" w:rsidRPr="00115575" w:rsidRDefault="00165AD4" w:rsidP="00901353">
            <w:pPr>
              <w:pStyle w:val="Header"/>
              <w:widowControl/>
              <w:numPr>
                <w:ilvl w:val="0"/>
                <w:numId w:val="7"/>
              </w:numPr>
              <w:tabs>
                <w:tab w:val="left" w:pos="720"/>
                <w:tab w:val="right" w:pos="8306"/>
              </w:tabs>
              <w:rPr>
                <w:b w:val="0"/>
                <w:sz w:val="20"/>
                <w:lang w:eastAsia="zh-CN"/>
              </w:rPr>
            </w:pPr>
            <w:r w:rsidRPr="00115575">
              <w:rPr>
                <w:b w:val="0"/>
                <w:sz w:val="20"/>
                <w:lang w:eastAsia="zh-CN"/>
              </w:rPr>
              <w:t>The details on MAC CE for BFR, and whether to transmit a MAC CE to carry BFRQ information for 1 SCell or multiple SCells is up to RAN2</w:t>
            </w:r>
          </w:p>
          <w:p w:rsidR="00165AD4" w:rsidRPr="00115575" w:rsidRDefault="00165AD4" w:rsidP="00901353">
            <w:pPr>
              <w:pStyle w:val="Header"/>
              <w:widowControl/>
              <w:numPr>
                <w:ilvl w:val="0"/>
                <w:numId w:val="7"/>
              </w:numPr>
              <w:tabs>
                <w:tab w:val="left" w:pos="720"/>
                <w:tab w:val="right" w:pos="8306"/>
              </w:tabs>
              <w:rPr>
                <w:b w:val="0"/>
                <w:sz w:val="20"/>
                <w:lang w:eastAsia="zh-CN"/>
              </w:rPr>
            </w:pPr>
            <w:r w:rsidRPr="00115575">
              <w:rPr>
                <w:b w:val="0"/>
                <w:sz w:val="20"/>
                <w:lang w:eastAsia="zh-CN"/>
              </w:rPr>
              <w:t>RAN1 identified that beam failure on multiple SCells can occur simultaneously but have not reached consensus on how often this occurs</w:t>
            </w:r>
          </w:p>
          <w:p w:rsidR="00165AD4" w:rsidRPr="00CB1941" w:rsidRDefault="00165AD4" w:rsidP="00986E6C">
            <w:pPr>
              <w:pStyle w:val="Header"/>
              <w:pBdr>
                <w:bottom w:val="single" w:sz="6" w:space="1" w:color="auto"/>
              </w:pBdr>
              <w:tabs>
                <w:tab w:val="left" w:pos="720"/>
                <w:tab w:val="right" w:pos="8306"/>
              </w:tabs>
              <w:rPr>
                <w:sz w:val="20"/>
                <w:lang w:eastAsia="zh-CN"/>
              </w:rPr>
            </w:pPr>
          </w:p>
          <w:p w:rsidR="00165AD4" w:rsidRPr="00CB1941" w:rsidRDefault="00165AD4" w:rsidP="0043254E">
            <w:pPr>
              <w:pStyle w:val="Header"/>
              <w:tabs>
                <w:tab w:val="left" w:pos="720"/>
                <w:tab w:val="right" w:pos="8306"/>
              </w:tabs>
              <w:rPr>
                <w:b w:val="0"/>
                <w:bCs/>
                <w:highlight w:val="green"/>
                <w:lang w:val="en-US" w:eastAsia="x-none"/>
              </w:rPr>
            </w:pPr>
            <w:r w:rsidRPr="00CB1941">
              <w:rPr>
                <w:b w:val="0"/>
                <w:bCs/>
                <w:highlight w:val="green"/>
                <w:lang w:val="en-US" w:eastAsia="x-none"/>
              </w:rPr>
              <w:t>Agreement</w:t>
            </w:r>
          </w:p>
          <w:p w:rsidR="00165AD4" w:rsidRPr="00CB1941" w:rsidRDefault="00165AD4" w:rsidP="00986E6C">
            <w:pPr>
              <w:spacing w:after="0"/>
              <w:rPr>
                <w:lang w:val="en-US" w:eastAsia="x-none"/>
              </w:rPr>
            </w:pPr>
            <w:r w:rsidRPr="00CB1941">
              <w:rPr>
                <w:lang w:val="en-US" w:eastAsia="x-none"/>
              </w:rPr>
              <w:t>RAN1 will conclude on the following issue in RAN1#98bis</w:t>
            </w:r>
          </w:p>
          <w:p w:rsidR="00165AD4" w:rsidRPr="003C1F0A" w:rsidRDefault="00165AD4" w:rsidP="003C1F0A">
            <w:pPr>
              <w:pStyle w:val="Header"/>
              <w:rPr>
                <w:sz w:val="20"/>
              </w:rPr>
            </w:pPr>
            <w:r w:rsidRPr="00CB1941">
              <w:rPr>
                <w:b w:val="0"/>
                <w:sz w:val="20"/>
              </w:rPr>
              <w:t>Q3:</w:t>
            </w:r>
            <w:r w:rsidRPr="00CB1941">
              <w:rPr>
                <w:sz w:val="20"/>
              </w:rPr>
              <w:t xml:space="preserve"> </w:t>
            </w:r>
            <w:r w:rsidRPr="00115575">
              <w:rPr>
                <w:b w:val="0"/>
                <w:sz w:val="20"/>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rsidR="0043254E" w:rsidRPr="00AB6939" w:rsidRDefault="0043254E" w:rsidP="0043254E">
            <w:pPr>
              <w:rPr>
                <w:b/>
                <w:bCs/>
                <w:lang w:eastAsia="x-none"/>
              </w:rPr>
            </w:pPr>
            <w:r w:rsidRPr="00AB6939">
              <w:rPr>
                <w:b/>
                <w:bCs/>
                <w:highlight w:val="darkYellow"/>
                <w:lang w:eastAsia="x-none"/>
              </w:rPr>
              <w:t>Working Assumption</w:t>
            </w:r>
          </w:p>
          <w:p w:rsidR="0043254E" w:rsidRPr="00AB6939" w:rsidRDefault="0043254E" w:rsidP="0043254E">
            <w:pPr>
              <w:pStyle w:val="0Maintext"/>
              <w:spacing w:after="0" w:afterAutospacing="0" w:line="240" w:lineRule="auto"/>
              <w:ind w:firstLine="0"/>
              <w:rPr>
                <w:lang w:val="en-US"/>
              </w:rPr>
            </w:pPr>
            <w:r w:rsidRPr="00AB6939">
              <w:rPr>
                <w:lang w:val="en-US"/>
              </w:rPr>
              <w:t xml:space="preserve">In addition to previous agreement that PUCCH-BFR is configured in </w:t>
            </w:r>
            <w:proofErr w:type="spellStart"/>
            <w:r w:rsidRPr="00AB6939">
              <w:rPr>
                <w:lang w:val="en-US"/>
              </w:rPr>
              <w:t>PCell</w:t>
            </w:r>
            <w:proofErr w:type="spellEnd"/>
            <w:r w:rsidRPr="00AB6939">
              <w:rPr>
                <w:lang w:val="en-US"/>
              </w:rPr>
              <w:t>/</w:t>
            </w:r>
            <w:proofErr w:type="spellStart"/>
            <w:r w:rsidRPr="00AB6939">
              <w:rPr>
                <w:lang w:val="en-US"/>
              </w:rPr>
              <w:t>PSCell</w:t>
            </w:r>
            <w:proofErr w:type="spellEnd"/>
            <w:r w:rsidRPr="00AB6939">
              <w:rPr>
                <w:lang w:val="en-US"/>
              </w:rPr>
              <w:t>, it is also agreed that PUCCH-BFR can be configured in PUCCH-</w:t>
            </w:r>
            <w:proofErr w:type="spellStart"/>
            <w:r w:rsidRPr="00AB6939">
              <w:rPr>
                <w:lang w:val="en-US"/>
              </w:rPr>
              <w:t>SCell</w:t>
            </w:r>
            <w:proofErr w:type="spellEnd"/>
            <w:r w:rsidRPr="00AB6939">
              <w:rPr>
                <w:lang w:val="en-US"/>
              </w:rPr>
              <w:t xml:space="preserve"> if PUCCH group is configured</w:t>
            </w:r>
          </w:p>
          <w:p w:rsidR="0043254E" w:rsidRPr="00AB6939" w:rsidRDefault="0043254E" w:rsidP="00901353">
            <w:pPr>
              <w:pStyle w:val="0Maintext"/>
              <w:numPr>
                <w:ilvl w:val="0"/>
                <w:numId w:val="9"/>
              </w:numPr>
              <w:spacing w:after="0" w:afterAutospacing="0" w:line="240" w:lineRule="auto"/>
              <w:rPr>
                <w:lang w:val="en-US"/>
              </w:rPr>
            </w:pPr>
            <w:r w:rsidRPr="00AB6939">
              <w:rPr>
                <w:lang w:val="en-US" w:eastAsia="zh-CN"/>
              </w:rPr>
              <w:t>For non-DC case, down-select one of the following alternatives in RAN1#99</w:t>
            </w:r>
          </w:p>
          <w:p w:rsidR="0043254E" w:rsidRPr="00AB6939" w:rsidRDefault="0043254E" w:rsidP="00901353">
            <w:pPr>
              <w:pStyle w:val="0Maintext"/>
              <w:numPr>
                <w:ilvl w:val="1"/>
                <w:numId w:val="9"/>
              </w:numPr>
              <w:spacing w:after="0" w:afterAutospacing="0" w:line="240" w:lineRule="auto"/>
              <w:rPr>
                <w:lang w:val="en-US"/>
              </w:rPr>
            </w:pPr>
            <w:r w:rsidRPr="00AB6939">
              <w:rPr>
                <w:lang w:val="en-US"/>
              </w:rPr>
              <w:t>Alt1a: For a UE, up to 1 PUCCH-BFR resource for a BWP can be configured per PUCCH group</w:t>
            </w:r>
          </w:p>
          <w:p w:rsidR="0043254E" w:rsidRPr="00AB6939" w:rsidRDefault="0043254E" w:rsidP="00901353">
            <w:pPr>
              <w:pStyle w:val="0Maintext"/>
              <w:numPr>
                <w:ilvl w:val="2"/>
                <w:numId w:val="9"/>
              </w:numPr>
              <w:spacing w:after="0" w:afterAutospacing="0" w:line="240" w:lineRule="auto"/>
              <w:rPr>
                <w:lang w:val="en-US"/>
              </w:rPr>
            </w:pPr>
            <w:r w:rsidRPr="00AB6939">
              <w:rPr>
                <w:lang w:val="en-US"/>
              </w:rPr>
              <w:t>If more than 1 PUCCH-BFR resources are configured for a UE, UE can pick one of them to transmit BFRQ</w:t>
            </w:r>
          </w:p>
          <w:p w:rsidR="0043254E" w:rsidRPr="00AB6939" w:rsidRDefault="0043254E" w:rsidP="00901353">
            <w:pPr>
              <w:pStyle w:val="0Maintext"/>
              <w:numPr>
                <w:ilvl w:val="1"/>
                <w:numId w:val="9"/>
              </w:numPr>
              <w:spacing w:after="0" w:afterAutospacing="0" w:line="240" w:lineRule="auto"/>
              <w:rPr>
                <w:lang w:val="en-US"/>
              </w:rPr>
            </w:pPr>
            <w:r w:rsidRPr="00AB6939">
              <w:rPr>
                <w:lang w:val="en-US"/>
              </w:rPr>
              <w:t>Alt1b: For a UE, up to 1 PUCCH-BFR resource for a BWP can be configured per PUCCH group</w:t>
            </w:r>
          </w:p>
          <w:p w:rsidR="0043254E" w:rsidRPr="00AB6939" w:rsidRDefault="0043254E" w:rsidP="00901353">
            <w:pPr>
              <w:pStyle w:val="0Maintext"/>
              <w:numPr>
                <w:ilvl w:val="2"/>
                <w:numId w:val="9"/>
              </w:numPr>
              <w:spacing w:after="0" w:afterAutospacing="0" w:line="240" w:lineRule="auto"/>
              <w:rPr>
                <w:lang w:val="en-US"/>
              </w:rPr>
            </w:pPr>
            <w:r w:rsidRPr="00AB6939">
              <w:rPr>
                <w:lang w:val="en-US"/>
              </w:rPr>
              <w:t>PUCCH-BFR resource is shared among the CCs belonging to the respective PUCCH group</w:t>
            </w:r>
          </w:p>
          <w:p w:rsidR="0043254E" w:rsidRPr="00AB6939" w:rsidRDefault="0043254E" w:rsidP="00901353">
            <w:pPr>
              <w:pStyle w:val="0Maintext"/>
              <w:numPr>
                <w:ilvl w:val="1"/>
                <w:numId w:val="9"/>
              </w:numPr>
              <w:spacing w:after="0" w:afterAutospacing="0" w:line="240" w:lineRule="auto"/>
              <w:rPr>
                <w:lang w:val="en-US"/>
              </w:rPr>
            </w:pPr>
            <w:r w:rsidRPr="00AB6939">
              <w:rPr>
                <w:lang w:val="en-US"/>
              </w:rPr>
              <w:t>Alt2: For a UE, up to 1 PUCCH-BFR resource for a BWP can be configured per UE</w:t>
            </w:r>
          </w:p>
          <w:p w:rsidR="0043254E" w:rsidRPr="00AB6939" w:rsidRDefault="0043254E" w:rsidP="00901353">
            <w:pPr>
              <w:pStyle w:val="0Maintext"/>
              <w:numPr>
                <w:ilvl w:val="1"/>
                <w:numId w:val="9"/>
              </w:numPr>
              <w:spacing w:after="0" w:afterAutospacing="0" w:line="240" w:lineRule="auto"/>
              <w:rPr>
                <w:lang w:val="en-US"/>
              </w:rPr>
            </w:pPr>
            <w:r w:rsidRPr="00AB6939">
              <w:rPr>
                <w:lang w:val="en-US"/>
              </w:rPr>
              <w:t>The down-selection is based on the assumption of SR configuration behavior supported in current spec</w:t>
            </w:r>
          </w:p>
          <w:p w:rsidR="0043254E" w:rsidRPr="00AB6939" w:rsidRDefault="0043254E" w:rsidP="0043254E">
            <w:pPr>
              <w:pStyle w:val="0Maintext"/>
              <w:spacing w:after="0" w:afterAutospacing="0" w:line="240" w:lineRule="auto"/>
              <w:ind w:firstLine="0"/>
              <w:rPr>
                <w:lang w:val="en-US"/>
              </w:rPr>
            </w:pPr>
            <w:r w:rsidRPr="00AB6939">
              <w:rPr>
                <w:lang w:val="en-US"/>
              </w:rPr>
              <w:t>The above PUCCH group refers to the existing PUCCH group description in TS38.213.</w:t>
            </w:r>
          </w:p>
          <w:p w:rsidR="0043254E" w:rsidRDefault="0043254E" w:rsidP="0043254E">
            <w:pPr>
              <w:rPr>
                <w:lang w:val="en-US" w:eastAsia="x-none"/>
              </w:rPr>
            </w:pPr>
          </w:p>
          <w:p w:rsidR="0043254E" w:rsidRPr="00BC77AB" w:rsidRDefault="0043254E" w:rsidP="0043254E">
            <w:pPr>
              <w:pStyle w:val="0Maintext"/>
              <w:spacing w:after="0" w:afterAutospacing="0" w:line="240" w:lineRule="auto"/>
              <w:ind w:firstLine="0"/>
              <w:rPr>
                <w:b/>
                <w:bCs/>
                <w:lang w:val="en-US" w:eastAsia="zh-CN"/>
              </w:rPr>
            </w:pPr>
            <w:r w:rsidRPr="00BC77AB">
              <w:rPr>
                <w:b/>
                <w:bCs/>
                <w:highlight w:val="green"/>
                <w:lang w:val="en-US" w:eastAsia="zh-CN"/>
              </w:rPr>
              <w:t>Agreement</w:t>
            </w:r>
          </w:p>
          <w:p w:rsidR="0043254E" w:rsidRPr="00BC77AB" w:rsidRDefault="0043254E" w:rsidP="0043254E">
            <w:pPr>
              <w:pStyle w:val="0Maintext"/>
              <w:spacing w:after="0" w:afterAutospacing="0" w:line="240" w:lineRule="auto"/>
              <w:ind w:firstLine="0"/>
              <w:rPr>
                <w:lang w:val="en-US"/>
              </w:rPr>
            </w:pPr>
            <w:r w:rsidRPr="00BC77AB">
              <w:rPr>
                <w:lang w:val="en-US" w:eastAsia="zh-CN"/>
              </w:rPr>
              <w:t xml:space="preserve">At least for PDCCH, after K symbols after receiving response to step 2 MAC-CE, UE applies the new beam indicated in step 2 MAC-CE at least for the DL reception on the failed </w:t>
            </w:r>
            <w:proofErr w:type="spellStart"/>
            <w:r w:rsidRPr="00BC77AB">
              <w:rPr>
                <w:lang w:val="en-US" w:eastAsia="zh-CN"/>
              </w:rPr>
              <w:t>SCell</w:t>
            </w:r>
            <w:proofErr w:type="spellEnd"/>
            <w:r w:rsidRPr="00BC77AB">
              <w:rPr>
                <w:lang w:val="en-US" w:eastAsia="zh-CN"/>
              </w:rPr>
              <w:t xml:space="preserve"> if a new beam is identified.</w:t>
            </w:r>
          </w:p>
          <w:p w:rsidR="0043254E" w:rsidRPr="00BC77AB" w:rsidRDefault="0043254E" w:rsidP="00901353">
            <w:pPr>
              <w:pStyle w:val="0Maintext"/>
              <w:numPr>
                <w:ilvl w:val="0"/>
                <w:numId w:val="9"/>
              </w:numPr>
              <w:spacing w:after="0" w:afterAutospacing="0" w:line="240" w:lineRule="auto"/>
              <w:rPr>
                <w:lang w:val="en-US"/>
              </w:rPr>
            </w:pPr>
            <w:r w:rsidRPr="00BC77AB">
              <w:rPr>
                <w:lang w:val="en-US" w:eastAsia="zh-CN"/>
              </w:rPr>
              <w:t xml:space="preserve">Applies for all CORESETs in the failed </w:t>
            </w:r>
            <w:proofErr w:type="spellStart"/>
            <w:r w:rsidRPr="00BC77AB">
              <w:rPr>
                <w:lang w:val="en-US" w:eastAsia="zh-CN"/>
              </w:rPr>
              <w:t>SCell</w:t>
            </w:r>
            <w:proofErr w:type="spellEnd"/>
          </w:p>
          <w:p w:rsidR="0043254E" w:rsidRPr="00BC77AB" w:rsidRDefault="0043254E" w:rsidP="00901353">
            <w:pPr>
              <w:pStyle w:val="0Maintext"/>
              <w:numPr>
                <w:ilvl w:val="0"/>
                <w:numId w:val="9"/>
              </w:numPr>
              <w:spacing w:after="0" w:afterAutospacing="0" w:line="240" w:lineRule="auto"/>
              <w:rPr>
                <w:lang w:val="en-US"/>
              </w:rPr>
            </w:pPr>
            <w:r w:rsidRPr="00BC77AB">
              <w:rPr>
                <w:lang w:val="en-US" w:eastAsia="zh-CN"/>
              </w:rPr>
              <w:t>FFS: Any other channel</w:t>
            </w:r>
          </w:p>
          <w:p w:rsidR="0043254E" w:rsidRPr="00BC77AB" w:rsidRDefault="0043254E" w:rsidP="00901353">
            <w:pPr>
              <w:pStyle w:val="0Maintext"/>
              <w:numPr>
                <w:ilvl w:val="0"/>
                <w:numId w:val="9"/>
              </w:numPr>
              <w:spacing w:after="0" w:afterAutospacing="0" w:line="240" w:lineRule="auto"/>
              <w:rPr>
                <w:lang w:val="en-US"/>
              </w:rPr>
            </w:pPr>
            <w:r w:rsidRPr="00BC77AB">
              <w:rPr>
                <w:lang w:val="en-US" w:eastAsia="zh-CN"/>
              </w:rPr>
              <w:t>FFS: value of K</w:t>
            </w:r>
          </w:p>
          <w:p w:rsidR="0043254E" w:rsidRPr="00F53C29" w:rsidRDefault="0043254E" w:rsidP="0043254E">
            <w:pPr>
              <w:pStyle w:val="0Maintext"/>
              <w:spacing w:after="0" w:afterAutospacing="0" w:line="240" w:lineRule="auto"/>
              <w:ind w:firstLine="0"/>
              <w:rPr>
                <w:lang w:val="en-US"/>
              </w:rPr>
            </w:pPr>
          </w:p>
          <w:p w:rsidR="0043254E" w:rsidRPr="00774F53" w:rsidRDefault="0043254E" w:rsidP="0043254E">
            <w:pPr>
              <w:pStyle w:val="0Maintext"/>
              <w:spacing w:after="0" w:afterAutospacing="0" w:line="240" w:lineRule="auto"/>
              <w:ind w:firstLine="0"/>
              <w:rPr>
                <w:b/>
                <w:bCs/>
                <w:lang w:val="en-US"/>
              </w:rPr>
            </w:pPr>
            <w:r w:rsidRPr="00774F53">
              <w:rPr>
                <w:b/>
                <w:bCs/>
                <w:highlight w:val="green"/>
                <w:lang w:val="en-US"/>
              </w:rPr>
              <w:lastRenderedPageBreak/>
              <w:t>Agreement</w:t>
            </w:r>
          </w:p>
          <w:p w:rsidR="00165AD4" w:rsidRPr="0043254E" w:rsidRDefault="0043254E" w:rsidP="00901353">
            <w:pPr>
              <w:pStyle w:val="0Maintext"/>
              <w:numPr>
                <w:ilvl w:val="0"/>
                <w:numId w:val="9"/>
              </w:numPr>
              <w:spacing w:after="0" w:afterAutospacing="0" w:line="240" w:lineRule="auto"/>
              <w:rPr>
                <w:lang w:val="en-US"/>
              </w:rPr>
            </w:pPr>
            <w:r w:rsidRPr="00774F53">
              <w:rPr>
                <w:lang w:val="en-US"/>
              </w:rPr>
              <w:t>When PUCCH-BFR collides with SRS, the SRS should be dropped</w:t>
            </w:r>
            <w:r>
              <w:rPr>
                <w:lang w:val="en-US"/>
              </w:rPr>
              <w:t>\</w:t>
            </w:r>
          </w:p>
        </w:tc>
      </w:tr>
    </w:tbl>
    <w:p w:rsidR="00165AD4" w:rsidRDefault="00165AD4" w:rsidP="00854D08">
      <w:pPr>
        <w:spacing w:afterLines="50" w:after="120"/>
        <w:jc w:val="both"/>
        <w:rPr>
          <w:rFonts w:ascii="Calibri" w:eastAsia="宋体" w:hAnsi="Calibri" w:cs="Arial"/>
          <w:lang w:val="en-US" w:eastAsia="zh-CN"/>
        </w:rPr>
      </w:pPr>
    </w:p>
    <w:p w:rsidR="008113EE" w:rsidRDefault="00165AD4" w:rsidP="00165AD4">
      <w:pPr>
        <w:pStyle w:val="0Maintext"/>
        <w:spacing w:after="120" w:afterAutospacing="0" w:line="240" w:lineRule="auto"/>
        <w:ind w:firstLine="0"/>
        <w:rPr>
          <w:rFonts w:asciiTheme="minorHAnsi" w:hAnsiTheme="minorHAnsi" w:cstheme="minorHAnsi"/>
          <w:lang w:val="en-US"/>
        </w:rPr>
      </w:pPr>
      <w:r>
        <w:rPr>
          <w:rFonts w:asciiTheme="minorHAnsi" w:hAnsiTheme="minorHAnsi" w:cstheme="minorHAnsi"/>
          <w:lang w:val="en-US"/>
        </w:rPr>
        <w:t xml:space="preserve">Based on the above RAN1 agreement, </w:t>
      </w:r>
      <w:r w:rsidR="008113EE">
        <w:rPr>
          <w:rFonts w:asciiTheme="minorHAnsi" w:hAnsiTheme="minorHAnsi" w:cstheme="minorHAnsi"/>
          <w:lang w:val="en-US"/>
        </w:rPr>
        <w:t xml:space="preserve">we can conclude that: </w:t>
      </w:r>
    </w:p>
    <w:p w:rsidR="00165AD4" w:rsidRPr="00165AD4" w:rsidRDefault="008113EE" w:rsidP="00165AD4">
      <w:pPr>
        <w:pStyle w:val="0Maintext"/>
        <w:spacing w:after="120" w:afterAutospacing="0" w:line="240" w:lineRule="auto"/>
        <w:ind w:firstLine="0"/>
        <w:rPr>
          <w:rFonts w:asciiTheme="minorHAnsi" w:hAnsiTheme="minorHAnsi" w:cstheme="minorHAnsi"/>
          <w:lang w:val="en-US"/>
        </w:rPr>
      </w:pPr>
      <w:r w:rsidRPr="008113EE">
        <w:rPr>
          <w:rFonts w:asciiTheme="minorHAnsi" w:hAnsiTheme="minorHAnsi" w:cstheme="minorHAnsi"/>
          <w:b/>
          <w:i/>
          <w:u w:val="single"/>
          <w:lang w:val="en-US"/>
        </w:rPr>
        <w:t xml:space="preserve">(1) </w:t>
      </w:r>
      <w:r w:rsidR="00165AD4" w:rsidRPr="008113EE">
        <w:rPr>
          <w:rFonts w:asciiTheme="minorHAnsi" w:hAnsiTheme="minorHAnsi" w:cstheme="minorHAnsi"/>
          <w:b/>
          <w:i/>
          <w:u w:val="single"/>
          <w:lang w:val="en-US"/>
        </w:rPr>
        <w:t xml:space="preserve">For </w:t>
      </w:r>
      <w:proofErr w:type="spellStart"/>
      <w:r w:rsidR="00165AD4" w:rsidRPr="008113EE">
        <w:rPr>
          <w:rFonts w:asciiTheme="minorHAnsi" w:hAnsiTheme="minorHAnsi" w:cstheme="minorHAnsi"/>
          <w:b/>
          <w:i/>
          <w:u w:val="single"/>
          <w:lang w:val="en-US"/>
        </w:rPr>
        <w:t>SCell</w:t>
      </w:r>
      <w:proofErr w:type="spellEnd"/>
      <w:r w:rsidR="00165AD4" w:rsidRPr="008113EE">
        <w:rPr>
          <w:rFonts w:asciiTheme="minorHAnsi" w:hAnsiTheme="minorHAnsi" w:cstheme="minorHAnsi"/>
          <w:b/>
          <w:i/>
          <w:u w:val="single"/>
          <w:lang w:val="en-US"/>
        </w:rPr>
        <w:t xml:space="preserve"> with downlink only</w:t>
      </w:r>
      <w:r w:rsidR="00165AD4" w:rsidRPr="00165AD4">
        <w:rPr>
          <w:rFonts w:asciiTheme="minorHAnsi" w:hAnsiTheme="minorHAnsi" w:cstheme="minorHAnsi"/>
          <w:lang w:val="en-US"/>
        </w:rPr>
        <w:t>, the BFRQ can be conveyed by two steps:</w:t>
      </w:r>
    </w:p>
    <w:p w:rsidR="00165AD4" w:rsidRPr="00165AD4" w:rsidRDefault="00165AD4" w:rsidP="00165AD4">
      <w:pPr>
        <w:pStyle w:val="0Maintext"/>
        <w:spacing w:after="12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1</w:t>
      </w:r>
      <w:r w:rsidRPr="00165AD4">
        <w:rPr>
          <w:rFonts w:asciiTheme="minorHAnsi" w:hAnsiTheme="minorHAnsi" w:cstheme="minorHAnsi"/>
          <w:lang w:val="en-US"/>
        </w:rPr>
        <w:t xml:space="preserve"> is carried by a dedicatedly configured SR-like PUCCH in </w:t>
      </w:r>
      <w:proofErr w:type="spellStart"/>
      <w:r w:rsidRPr="00165AD4">
        <w:rPr>
          <w:rFonts w:asciiTheme="minorHAnsi" w:hAnsiTheme="minorHAnsi" w:cstheme="minorHAnsi"/>
          <w:lang w:val="en-US"/>
        </w:rPr>
        <w:t>PCell</w:t>
      </w:r>
      <w:proofErr w:type="spellEnd"/>
      <w:r w:rsidRPr="00165AD4">
        <w:rPr>
          <w:rFonts w:asciiTheme="minorHAnsi" w:hAnsiTheme="minorHAnsi" w:cstheme="minorHAnsi"/>
          <w:lang w:val="en-US"/>
        </w:rPr>
        <w:t xml:space="preserve"> or </w:t>
      </w:r>
      <w:proofErr w:type="spellStart"/>
      <w:r w:rsidRPr="00165AD4">
        <w:rPr>
          <w:rFonts w:asciiTheme="minorHAnsi" w:hAnsiTheme="minorHAnsi" w:cstheme="minorHAnsi"/>
          <w:lang w:val="en-US"/>
        </w:rPr>
        <w:t>PSCell</w:t>
      </w:r>
      <w:proofErr w:type="spellEnd"/>
      <w:r w:rsidRPr="00165AD4">
        <w:rPr>
          <w:rFonts w:asciiTheme="minorHAnsi" w:hAnsiTheme="minorHAnsi" w:cstheme="minorHAnsi"/>
          <w:lang w:val="en-US"/>
        </w:rPr>
        <w:t xml:space="preserve"> to inform </w:t>
      </w:r>
      <w:proofErr w:type="spellStart"/>
      <w:r w:rsidRPr="00165AD4">
        <w:rPr>
          <w:rFonts w:asciiTheme="minorHAnsi" w:hAnsiTheme="minorHAnsi" w:cstheme="minorHAnsi"/>
          <w:lang w:val="en-US"/>
        </w:rPr>
        <w:t>gNB</w:t>
      </w:r>
      <w:proofErr w:type="spellEnd"/>
      <w:r w:rsidRPr="00165AD4">
        <w:rPr>
          <w:rFonts w:asciiTheme="minorHAnsi" w:hAnsiTheme="minorHAnsi" w:cstheme="minorHAnsi"/>
          <w:lang w:val="en-US"/>
        </w:rPr>
        <w:t xml:space="preserve"> beam failure happens</w:t>
      </w:r>
    </w:p>
    <w:p w:rsidR="00165AD4" w:rsidRPr="00165AD4" w:rsidRDefault="00165AD4" w:rsidP="00165AD4">
      <w:pPr>
        <w:pStyle w:val="0Maintext"/>
        <w:spacing w:after="12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2</w:t>
      </w:r>
      <w:r w:rsidRPr="00165AD4">
        <w:rPr>
          <w:rFonts w:asciiTheme="minorHAnsi" w:hAnsiTheme="minorHAnsi" w:cstheme="minorHAnsi"/>
          <w:lang w:val="en-US"/>
        </w:rPr>
        <w:t xml:space="preserve"> is carried by a MAC CE to report detail information, e.g. failed CC index and new beam index</w:t>
      </w:r>
    </w:p>
    <w:p w:rsidR="00165AD4" w:rsidRPr="00165AD4" w:rsidRDefault="00165AD4" w:rsidP="00901353">
      <w:pPr>
        <w:pStyle w:val="0Maintext"/>
        <w:numPr>
          <w:ilvl w:val="0"/>
          <w:numId w:val="10"/>
        </w:numPr>
        <w:spacing w:after="120" w:afterAutospacing="0" w:line="240" w:lineRule="auto"/>
        <w:rPr>
          <w:rFonts w:asciiTheme="minorHAnsi" w:hAnsiTheme="minorHAnsi" w:cstheme="minorHAnsi"/>
          <w:lang w:val="en-US"/>
        </w:rPr>
      </w:pPr>
      <w:r w:rsidRPr="00165AD4">
        <w:rPr>
          <w:rFonts w:asciiTheme="minorHAnsi" w:hAnsiTheme="minorHAnsi" w:cstheme="minorHAnsi"/>
          <w:lang w:val="en-US"/>
        </w:rPr>
        <w:t>If new candidate beam RS and corresponding threshold is configured</w:t>
      </w:r>
    </w:p>
    <w:p w:rsidR="00165AD4" w:rsidRPr="00165AD4" w:rsidRDefault="00165AD4" w:rsidP="00901353">
      <w:pPr>
        <w:pStyle w:val="0Maintext"/>
        <w:numPr>
          <w:ilvl w:val="1"/>
          <w:numId w:val="10"/>
        </w:numPr>
        <w:spacing w:after="120" w:afterAutospacing="0" w:line="240" w:lineRule="auto"/>
        <w:rPr>
          <w:rFonts w:asciiTheme="minorHAnsi" w:hAnsiTheme="minorHAnsi" w:cstheme="minorHAnsi"/>
          <w:lang w:val="en-US"/>
        </w:rPr>
      </w:pPr>
      <w:r w:rsidRPr="00165AD4">
        <w:rPr>
          <w:rFonts w:asciiTheme="minorHAnsi" w:hAnsiTheme="minorHAnsi" w:cstheme="minorHAnsi"/>
          <w:lang w:val="en-US"/>
        </w:rPr>
        <w:t>If at least one new beam is identified (L1-RSRP is higher or equal to the threshold)</w:t>
      </w:r>
    </w:p>
    <w:p w:rsidR="00165AD4" w:rsidRPr="00165AD4" w:rsidRDefault="00165AD4" w:rsidP="00901353">
      <w:pPr>
        <w:pStyle w:val="0Maintext"/>
        <w:numPr>
          <w:ilvl w:val="2"/>
          <w:numId w:val="10"/>
        </w:numPr>
        <w:spacing w:after="120" w:afterAutospacing="0" w:line="240" w:lineRule="auto"/>
        <w:rPr>
          <w:rFonts w:asciiTheme="minorHAnsi" w:hAnsiTheme="minorHAnsi" w:cstheme="minorHAnsi"/>
          <w:lang w:val="en-US"/>
        </w:rPr>
      </w:pPr>
      <w:r w:rsidRPr="00165AD4">
        <w:rPr>
          <w:rFonts w:asciiTheme="minorHAnsi" w:hAnsiTheme="minorHAnsi" w:cstheme="minorHAnsi"/>
          <w:lang w:val="en-US"/>
        </w:rPr>
        <w:t>UE reports 1 new beam index and failed CC index</w:t>
      </w:r>
    </w:p>
    <w:p w:rsidR="00165AD4" w:rsidRPr="00165AD4" w:rsidRDefault="00165AD4" w:rsidP="00901353">
      <w:pPr>
        <w:pStyle w:val="0Maintext"/>
        <w:numPr>
          <w:ilvl w:val="1"/>
          <w:numId w:val="10"/>
        </w:numPr>
        <w:spacing w:after="120" w:afterAutospacing="0" w:line="240" w:lineRule="auto"/>
        <w:rPr>
          <w:rFonts w:asciiTheme="minorHAnsi" w:hAnsiTheme="minorHAnsi" w:cstheme="minorHAnsi"/>
          <w:lang w:val="en-US"/>
        </w:rPr>
      </w:pPr>
      <w:r w:rsidRPr="00165AD4">
        <w:rPr>
          <w:rFonts w:asciiTheme="minorHAnsi" w:hAnsiTheme="minorHAnsi" w:cstheme="minorHAnsi"/>
          <w:lang w:val="en-US"/>
        </w:rPr>
        <w:t>Else</w:t>
      </w:r>
    </w:p>
    <w:p w:rsidR="00165AD4" w:rsidRPr="00165AD4" w:rsidRDefault="00165AD4" w:rsidP="00901353">
      <w:pPr>
        <w:pStyle w:val="0Maintext"/>
        <w:numPr>
          <w:ilvl w:val="2"/>
          <w:numId w:val="10"/>
        </w:numPr>
        <w:spacing w:after="120" w:afterAutospacing="0" w:line="240" w:lineRule="auto"/>
        <w:rPr>
          <w:rFonts w:asciiTheme="minorHAnsi" w:hAnsiTheme="minorHAnsi" w:cstheme="minorHAnsi"/>
          <w:lang w:val="en-US"/>
        </w:rPr>
      </w:pPr>
      <w:r w:rsidRPr="00165AD4">
        <w:rPr>
          <w:rFonts w:asciiTheme="minorHAnsi" w:hAnsiTheme="minorHAnsi" w:cstheme="minorHAnsi"/>
          <w:lang w:val="en-US"/>
        </w:rPr>
        <w:t>UE reports no new beam identified</w:t>
      </w:r>
      <w:r w:rsidR="005D4495">
        <w:rPr>
          <w:rFonts w:asciiTheme="minorHAnsi" w:hAnsiTheme="minorHAnsi" w:cstheme="minorHAnsi"/>
          <w:lang w:val="en-US"/>
        </w:rPr>
        <w:t xml:space="preserve"> and failed CC index</w:t>
      </w:r>
    </w:p>
    <w:p w:rsidR="00165AD4" w:rsidRPr="008113EE" w:rsidRDefault="00165AD4" w:rsidP="00901353">
      <w:pPr>
        <w:pStyle w:val="ListParagraph"/>
        <w:numPr>
          <w:ilvl w:val="0"/>
          <w:numId w:val="10"/>
        </w:numPr>
        <w:ind w:firstLineChars="0"/>
        <w:rPr>
          <w:rFonts w:asciiTheme="minorHAnsi" w:eastAsia="Malgun Gothic" w:hAnsiTheme="minorHAnsi" w:cstheme="minorHAnsi"/>
          <w:kern w:val="0"/>
          <w:sz w:val="20"/>
          <w:szCs w:val="20"/>
          <w:lang w:eastAsia="en-US"/>
        </w:rPr>
      </w:pPr>
      <w:r w:rsidRPr="008113EE">
        <w:rPr>
          <w:rFonts w:asciiTheme="minorHAnsi" w:hAnsiTheme="minorHAnsi" w:cstheme="minorHAnsi"/>
        </w:rPr>
        <w:t xml:space="preserve">Else: </w:t>
      </w:r>
      <w:r w:rsidR="008113EE" w:rsidRPr="008113EE">
        <w:rPr>
          <w:rFonts w:asciiTheme="minorHAnsi" w:hAnsiTheme="minorHAnsi" w:cstheme="minorHAnsi"/>
        </w:rPr>
        <w:t>No such case since RAN1 agreed that “</w:t>
      </w:r>
      <w:r w:rsidR="008113EE" w:rsidRPr="008113EE">
        <w:rPr>
          <w:rFonts w:asciiTheme="minorHAnsi" w:eastAsia="Malgun Gothic" w:hAnsiTheme="minorHAnsi" w:cstheme="minorHAnsi"/>
          <w:kern w:val="0"/>
          <w:sz w:val="20"/>
          <w:szCs w:val="20"/>
          <w:lang w:eastAsia="en-US"/>
        </w:rPr>
        <w:t xml:space="preserve">When </w:t>
      </w:r>
      <w:proofErr w:type="spellStart"/>
      <w:r w:rsidR="008113EE" w:rsidRPr="008113EE">
        <w:rPr>
          <w:rFonts w:asciiTheme="minorHAnsi" w:eastAsia="Malgun Gothic" w:hAnsiTheme="minorHAnsi" w:cstheme="minorHAnsi"/>
          <w:kern w:val="0"/>
          <w:sz w:val="20"/>
          <w:szCs w:val="20"/>
          <w:lang w:eastAsia="en-US"/>
        </w:rPr>
        <w:t>SCell</w:t>
      </w:r>
      <w:proofErr w:type="spellEnd"/>
      <w:r w:rsidR="008113EE" w:rsidRPr="008113EE">
        <w:rPr>
          <w:rFonts w:asciiTheme="minorHAnsi" w:eastAsia="Malgun Gothic" w:hAnsiTheme="minorHAnsi" w:cstheme="minorHAnsi"/>
          <w:kern w:val="0"/>
          <w:sz w:val="20"/>
          <w:szCs w:val="20"/>
          <w:lang w:eastAsia="en-US"/>
        </w:rPr>
        <w:t xml:space="preserve"> BFR is configured and RS for new beam identification is configured, the threshold for new beam identification should be always configured</w:t>
      </w:r>
      <w:r w:rsidR="008113EE" w:rsidRPr="008113EE">
        <w:rPr>
          <w:rFonts w:asciiTheme="minorHAnsi" w:hAnsiTheme="minorHAnsi" w:cstheme="minorHAnsi"/>
        </w:rPr>
        <w:t>”</w:t>
      </w:r>
      <w:r w:rsidR="008113EE">
        <w:rPr>
          <w:rFonts w:asciiTheme="minorHAnsi" w:hAnsiTheme="minorHAnsi" w:cstheme="minorHAnsi"/>
        </w:rPr>
        <w:t xml:space="preserve">. </w:t>
      </w:r>
      <w:r w:rsidRPr="008113EE">
        <w:rPr>
          <w:rFonts w:asciiTheme="minorHAnsi" w:hAnsiTheme="minorHAnsi" w:cstheme="minorHAnsi"/>
        </w:rPr>
        <w:t xml:space="preserve"> </w:t>
      </w:r>
    </w:p>
    <w:p w:rsidR="00986E6C" w:rsidRDefault="008113EE" w:rsidP="00165AD4">
      <w:pPr>
        <w:pStyle w:val="0Maintext"/>
        <w:spacing w:after="120" w:afterAutospacing="0" w:line="240" w:lineRule="auto"/>
        <w:ind w:firstLine="0"/>
        <w:rPr>
          <w:rFonts w:asciiTheme="minorHAnsi" w:hAnsiTheme="minorHAnsi" w:cstheme="minorHAnsi"/>
          <w:lang w:val="en-US"/>
        </w:rPr>
      </w:pPr>
      <w:r w:rsidRPr="00986E6C">
        <w:rPr>
          <w:rFonts w:asciiTheme="minorHAnsi" w:hAnsiTheme="minorHAnsi" w:cstheme="minorHAnsi"/>
          <w:b/>
          <w:i/>
          <w:u w:val="single"/>
          <w:lang w:val="en-US"/>
        </w:rPr>
        <w:t xml:space="preserve">(2) For </w:t>
      </w:r>
      <w:proofErr w:type="spellStart"/>
      <w:r w:rsidRPr="00986E6C">
        <w:rPr>
          <w:rFonts w:asciiTheme="minorHAnsi" w:hAnsiTheme="minorHAnsi" w:cstheme="minorHAnsi"/>
          <w:b/>
          <w:i/>
          <w:u w:val="single"/>
          <w:lang w:val="en-US"/>
        </w:rPr>
        <w:t>SCell</w:t>
      </w:r>
      <w:proofErr w:type="spellEnd"/>
      <w:r w:rsidRPr="00986E6C">
        <w:rPr>
          <w:rFonts w:asciiTheme="minorHAnsi" w:hAnsiTheme="minorHAnsi" w:cstheme="minorHAnsi"/>
          <w:b/>
          <w:i/>
          <w:u w:val="single"/>
          <w:lang w:val="en-US"/>
        </w:rPr>
        <w:t xml:space="preserve"> with both uplink and downlink</w:t>
      </w:r>
      <w:r w:rsidRPr="008113EE">
        <w:rPr>
          <w:rFonts w:asciiTheme="minorHAnsi" w:hAnsiTheme="minorHAnsi" w:cstheme="minorHAnsi"/>
          <w:lang w:val="en-US"/>
        </w:rPr>
        <w:t xml:space="preserve">, </w:t>
      </w:r>
      <w:r w:rsidR="00986E6C">
        <w:rPr>
          <w:rFonts w:asciiTheme="minorHAnsi" w:hAnsiTheme="minorHAnsi" w:cstheme="minorHAnsi"/>
          <w:lang w:val="en-US"/>
        </w:rPr>
        <w:t xml:space="preserve">at least the above BFRQ procedure as </w:t>
      </w:r>
      <w:proofErr w:type="spellStart"/>
      <w:r w:rsidR="00986E6C">
        <w:rPr>
          <w:rFonts w:asciiTheme="minorHAnsi" w:hAnsiTheme="minorHAnsi" w:cstheme="minorHAnsi"/>
          <w:lang w:val="en-US"/>
        </w:rPr>
        <w:t>SCell</w:t>
      </w:r>
      <w:proofErr w:type="spellEnd"/>
      <w:r w:rsidR="00986E6C">
        <w:rPr>
          <w:rFonts w:asciiTheme="minorHAnsi" w:hAnsiTheme="minorHAnsi" w:cstheme="minorHAnsi"/>
          <w:lang w:val="en-US"/>
        </w:rPr>
        <w:t xml:space="preserve"> with DL only can be used. </w:t>
      </w:r>
    </w:p>
    <w:p w:rsidR="008113EE" w:rsidRPr="00986E6C" w:rsidRDefault="008113EE" w:rsidP="00901353">
      <w:pPr>
        <w:pStyle w:val="0Maintext"/>
        <w:numPr>
          <w:ilvl w:val="0"/>
          <w:numId w:val="7"/>
        </w:numPr>
        <w:spacing w:after="0" w:afterAutospacing="0" w:line="240" w:lineRule="auto"/>
        <w:rPr>
          <w:rFonts w:asciiTheme="minorHAnsi" w:hAnsiTheme="minorHAnsi" w:cstheme="minorHAnsi"/>
          <w:lang w:val="en-US"/>
        </w:rPr>
      </w:pPr>
      <w:r w:rsidRPr="00986E6C">
        <w:rPr>
          <w:rFonts w:asciiTheme="minorHAnsi" w:hAnsiTheme="minorHAnsi" w:cstheme="minorHAnsi"/>
          <w:lang w:val="en-US"/>
        </w:rPr>
        <w:t>MAC CE</w:t>
      </w:r>
      <w:r w:rsidR="00986E6C">
        <w:rPr>
          <w:rFonts w:asciiTheme="minorHAnsi" w:hAnsiTheme="minorHAnsi" w:cstheme="minorHAnsi"/>
          <w:lang w:val="en-US"/>
        </w:rPr>
        <w:t xml:space="preserve"> transmission for BFR in Rel-16 is possible on any </w:t>
      </w:r>
      <w:proofErr w:type="spellStart"/>
      <w:r w:rsidR="00986E6C">
        <w:rPr>
          <w:rFonts w:asciiTheme="minorHAnsi" w:hAnsiTheme="minorHAnsi" w:cstheme="minorHAnsi"/>
          <w:lang w:val="en-US"/>
        </w:rPr>
        <w:t>SCell</w:t>
      </w:r>
      <w:proofErr w:type="spellEnd"/>
      <w:r w:rsidR="00986E6C">
        <w:rPr>
          <w:rFonts w:asciiTheme="minorHAnsi" w:hAnsiTheme="minorHAnsi" w:cstheme="minorHAnsi"/>
          <w:lang w:val="en-US"/>
        </w:rPr>
        <w:t xml:space="preserve">. </w:t>
      </w:r>
    </w:p>
    <w:p w:rsidR="00986E6C" w:rsidRPr="00986E6C" w:rsidRDefault="00986E6C" w:rsidP="00901353">
      <w:pPr>
        <w:pStyle w:val="0Maintext"/>
        <w:numPr>
          <w:ilvl w:val="0"/>
          <w:numId w:val="7"/>
        </w:numPr>
        <w:spacing w:after="0" w:afterAutospacing="0" w:line="240" w:lineRule="auto"/>
        <w:rPr>
          <w:rFonts w:asciiTheme="minorHAnsi" w:hAnsiTheme="minorHAnsi" w:cstheme="minorHAnsi"/>
          <w:lang w:val="en-US"/>
        </w:rPr>
      </w:pPr>
      <w:r>
        <w:rPr>
          <w:rFonts w:asciiTheme="minorHAnsi" w:hAnsiTheme="minorHAnsi" w:cstheme="minorHAnsi"/>
          <w:lang w:val="en-US"/>
        </w:rPr>
        <w:t>RACH-based</w:t>
      </w:r>
      <w:r w:rsidRPr="00986E6C">
        <w:rPr>
          <w:rFonts w:asciiTheme="minorHAnsi" w:hAnsiTheme="minorHAnsi" w:cstheme="minorHAnsi"/>
          <w:lang w:val="en-US"/>
        </w:rPr>
        <w:t xml:space="preserve"> BFRQ </w:t>
      </w:r>
      <w:r>
        <w:rPr>
          <w:rFonts w:asciiTheme="minorHAnsi" w:hAnsiTheme="minorHAnsi" w:cstheme="minorHAnsi"/>
          <w:lang w:val="en-US"/>
        </w:rPr>
        <w:t>is not yet precluded</w:t>
      </w:r>
      <w:r w:rsidRPr="00986E6C">
        <w:rPr>
          <w:rFonts w:asciiTheme="minorHAnsi" w:hAnsiTheme="minorHAnsi" w:cstheme="minorHAnsi"/>
          <w:lang w:val="en-US"/>
        </w:rPr>
        <w:t>.</w:t>
      </w:r>
    </w:p>
    <w:p w:rsidR="00854D08" w:rsidRDefault="00854D08" w:rsidP="004E3707">
      <w:pPr>
        <w:spacing w:afterLines="50" w:after="120"/>
        <w:jc w:val="both"/>
        <w:rPr>
          <w:rFonts w:ascii="Calibri" w:eastAsia="宋体" w:hAnsi="Calibri" w:cs="Arial"/>
          <w:lang w:val="en-US" w:eastAsia="zh-CN"/>
        </w:rPr>
      </w:pPr>
    </w:p>
    <w:p w:rsidR="00986E6C" w:rsidRDefault="00986E6C"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With the above analysis, the following observation can be achieved: </w:t>
      </w:r>
    </w:p>
    <w:p w:rsidR="005D4495" w:rsidRDefault="00986E6C" w:rsidP="00986E6C">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sidR="0043254E">
        <w:rPr>
          <w:rFonts w:ascii="Calibri" w:eastAsia="宋体" w:hAnsi="Calibri" w:cs="Arial"/>
          <w:b/>
          <w:i/>
          <w:u w:val="single"/>
          <w:lang w:val="en-US" w:eastAsia="zh-CN"/>
        </w:rPr>
        <w:t>1</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In Rel-16 </w:t>
      </w:r>
      <w:proofErr w:type="spellStart"/>
      <w:r>
        <w:rPr>
          <w:rFonts w:ascii="Calibri" w:eastAsia="宋体" w:hAnsi="Calibri" w:cs="Arial"/>
          <w:b/>
          <w:i/>
          <w:u w:val="single"/>
          <w:lang w:val="en-US" w:eastAsia="zh-CN"/>
        </w:rPr>
        <w:t>eMIMO</w:t>
      </w:r>
      <w:proofErr w:type="spellEnd"/>
      <w:r>
        <w:rPr>
          <w:rFonts w:ascii="Calibri" w:eastAsia="宋体" w:hAnsi="Calibri" w:cs="Arial"/>
          <w:b/>
          <w:i/>
          <w:u w:val="single"/>
          <w:lang w:val="en-US" w:eastAsia="zh-CN"/>
        </w:rPr>
        <w:t xml:space="preserve"> WI, RAN1 introduced new mechanism of beam failure recovery request</w:t>
      </w:r>
      <w:r w:rsidR="005D4495">
        <w:rPr>
          <w:rFonts w:ascii="Calibri" w:eastAsia="宋体" w:hAnsi="Calibri" w:cs="Arial"/>
          <w:b/>
          <w:i/>
          <w:u w:val="single"/>
          <w:lang w:val="en-US" w:eastAsia="zh-CN"/>
        </w:rPr>
        <w:t xml:space="preserve"> (BFRQ)</w:t>
      </w:r>
      <w:r>
        <w:rPr>
          <w:rFonts w:ascii="Calibri" w:eastAsia="宋体" w:hAnsi="Calibri" w:cs="Arial"/>
          <w:b/>
          <w:i/>
          <w:u w:val="single"/>
          <w:lang w:val="en-US" w:eastAsia="zh-CN"/>
        </w:rPr>
        <w:t>, with two steps relying on SR-l</w:t>
      </w:r>
      <w:r w:rsidR="005D4495">
        <w:rPr>
          <w:rFonts w:ascii="Calibri" w:eastAsia="宋体" w:hAnsi="Calibri" w:cs="Arial"/>
          <w:b/>
          <w:i/>
          <w:u w:val="single"/>
          <w:lang w:val="en-US" w:eastAsia="zh-CN"/>
        </w:rPr>
        <w:t xml:space="preserve">ike PUCCH and MAC CE on </w:t>
      </w:r>
      <w:proofErr w:type="spellStart"/>
      <w:r w:rsidR="005D4495">
        <w:rPr>
          <w:rFonts w:ascii="Calibri" w:eastAsia="宋体" w:hAnsi="Calibri" w:cs="Arial"/>
          <w:b/>
          <w:i/>
          <w:u w:val="single"/>
          <w:lang w:val="en-US" w:eastAsia="zh-CN"/>
        </w:rPr>
        <w:t>SpCell</w:t>
      </w:r>
      <w:proofErr w:type="spellEnd"/>
      <w:r w:rsidR="005D4495">
        <w:rPr>
          <w:rFonts w:ascii="Calibri" w:eastAsia="宋体" w:hAnsi="Calibri" w:cs="Arial"/>
          <w:b/>
          <w:i/>
          <w:u w:val="single"/>
          <w:lang w:val="en-US" w:eastAsia="zh-CN"/>
        </w:rPr>
        <w:t>:</w:t>
      </w:r>
    </w:p>
    <w:p w:rsidR="005D4495" w:rsidRPr="00165AD4" w:rsidRDefault="005D4495" w:rsidP="005D4495">
      <w:pPr>
        <w:pStyle w:val="0Maintext"/>
        <w:spacing w:after="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1</w:t>
      </w:r>
      <w:r w:rsidRPr="00165AD4">
        <w:rPr>
          <w:rFonts w:asciiTheme="minorHAnsi" w:hAnsiTheme="minorHAnsi" w:cstheme="minorHAnsi"/>
          <w:lang w:val="en-US"/>
        </w:rPr>
        <w:t xml:space="preserve"> is carried by a dedicatedly configured SR-like PUCCH in </w:t>
      </w:r>
      <w:proofErr w:type="spellStart"/>
      <w:r w:rsidRPr="00165AD4">
        <w:rPr>
          <w:rFonts w:asciiTheme="minorHAnsi" w:hAnsiTheme="minorHAnsi" w:cstheme="minorHAnsi"/>
          <w:lang w:val="en-US"/>
        </w:rPr>
        <w:t>PCell</w:t>
      </w:r>
      <w:proofErr w:type="spellEnd"/>
      <w:r w:rsidRPr="00165AD4">
        <w:rPr>
          <w:rFonts w:asciiTheme="minorHAnsi" w:hAnsiTheme="minorHAnsi" w:cstheme="minorHAnsi"/>
          <w:lang w:val="en-US"/>
        </w:rPr>
        <w:t xml:space="preserve"> or </w:t>
      </w:r>
      <w:proofErr w:type="spellStart"/>
      <w:r w:rsidRPr="00165AD4">
        <w:rPr>
          <w:rFonts w:asciiTheme="minorHAnsi" w:hAnsiTheme="minorHAnsi" w:cstheme="minorHAnsi"/>
          <w:lang w:val="en-US"/>
        </w:rPr>
        <w:t>PSCell</w:t>
      </w:r>
      <w:proofErr w:type="spellEnd"/>
      <w:r w:rsidRPr="00165AD4">
        <w:rPr>
          <w:rFonts w:asciiTheme="minorHAnsi" w:hAnsiTheme="minorHAnsi" w:cstheme="minorHAnsi"/>
          <w:lang w:val="en-US"/>
        </w:rPr>
        <w:t xml:space="preserve"> to inform </w:t>
      </w:r>
      <w:proofErr w:type="spellStart"/>
      <w:r w:rsidRPr="00165AD4">
        <w:rPr>
          <w:rFonts w:asciiTheme="minorHAnsi" w:hAnsiTheme="minorHAnsi" w:cstheme="minorHAnsi"/>
          <w:lang w:val="en-US"/>
        </w:rPr>
        <w:t>gNB</w:t>
      </w:r>
      <w:proofErr w:type="spellEnd"/>
      <w:r w:rsidRPr="00165AD4">
        <w:rPr>
          <w:rFonts w:asciiTheme="minorHAnsi" w:hAnsiTheme="minorHAnsi" w:cstheme="minorHAnsi"/>
          <w:lang w:val="en-US"/>
        </w:rPr>
        <w:t xml:space="preserve"> beam failure happens</w:t>
      </w:r>
    </w:p>
    <w:p w:rsidR="005D4495" w:rsidRPr="00165AD4" w:rsidRDefault="005D4495" w:rsidP="005D4495">
      <w:pPr>
        <w:pStyle w:val="0Maintext"/>
        <w:spacing w:after="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2</w:t>
      </w:r>
      <w:r w:rsidRPr="00165AD4">
        <w:rPr>
          <w:rFonts w:asciiTheme="minorHAnsi" w:hAnsiTheme="minorHAnsi" w:cstheme="minorHAnsi"/>
          <w:lang w:val="en-US"/>
        </w:rPr>
        <w:t xml:space="preserve"> is carried by a MAC CE to report detail information, e.g. failed CC index and new beam index</w:t>
      </w:r>
    </w:p>
    <w:p w:rsidR="005D4495" w:rsidRPr="00165AD4" w:rsidRDefault="005D4495" w:rsidP="00901353">
      <w:pPr>
        <w:pStyle w:val="0Maintext"/>
        <w:numPr>
          <w:ilvl w:val="1"/>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If at least one new beam is identified (L1-RSRP is higher or equal to the threshold)</w:t>
      </w:r>
    </w:p>
    <w:p w:rsidR="005D4495" w:rsidRPr="00165AD4" w:rsidRDefault="005D4495" w:rsidP="00901353">
      <w:pPr>
        <w:pStyle w:val="0Maintext"/>
        <w:numPr>
          <w:ilvl w:val="2"/>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UE reports 1 new beam index and failed CC index</w:t>
      </w:r>
    </w:p>
    <w:p w:rsidR="005D4495" w:rsidRPr="00165AD4" w:rsidRDefault="005D4495" w:rsidP="00901353">
      <w:pPr>
        <w:pStyle w:val="0Maintext"/>
        <w:numPr>
          <w:ilvl w:val="1"/>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Else</w:t>
      </w:r>
    </w:p>
    <w:p w:rsidR="005D4495" w:rsidRPr="00165AD4" w:rsidRDefault="005D4495" w:rsidP="00901353">
      <w:pPr>
        <w:pStyle w:val="0Maintext"/>
        <w:numPr>
          <w:ilvl w:val="2"/>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UE reports no new beam identified</w:t>
      </w:r>
      <w:r>
        <w:rPr>
          <w:rFonts w:asciiTheme="minorHAnsi" w:hAnsiTheme="minorHAnsi" w:cstheme="minorHAnsi"/>
          <w:lang w:val="en-US"/>
        </w:rPr>
        <w:t xml:space="preserve"> and failed CC index</w:t>
      </w:r>
    </w:p>
    <w:p w:rsidR="008B3518" w:rsidRPr="00870365" w:rsidRDefault="008B3518" w:rsidP="008B3518">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sidR="0043254E">
        <w:rPr>
          <w:rFonts w:ascii="Calibri" w:eastAsia="宋体" w:hAnsi="Calibri" w:cs="Arial"/>
          <w:b/>
          <w:i/>
          <w:u w:val="single"/>
          <w:lang w:val="en-US" w:eastAsia="zh-CN"/>
        </w:rPr>
        <w:t>2</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sidR="005D4495">
        <w:rPr>
          <w:rFonts w:ascii="Calibri" w:eastAsia="宋体" w:hAnsi="Calibri" w:cs="Arial"/>
          <w:b/>
          <w:i/>
          <w:u w:val="single"/>
          <w:lang w:val="en-US" w:eastAsia="zh-CN"/>
        </w:rPr>
        <w:t xml:space="preserve">In </w:t>
      </w:r>
      <w:proofErr w:type="spellStart"/>
      <w:r w:rsidR="00DA4A33">
        <w:rPr>
          <w:rFonts w:ascii="Calibri" w:eastAsia="宋体" w:hAnsi="Calibri" w:cs="Arial"/>
          <w:b/>
          <w:i/>
          <w:u w:val="single"/>
          <w:lang w:val="en-US" w:eastAsia="zh-CN"/>
        </w:rPr>
        <w:t>SCell</w:t>
      </w:r>
      <w:proofErr w:type="spellEnd"/>
      <w:r w:rsidR="00DA4A33">
        <w:rPr>
          <w:rFonts w:ascii="Calibri" w:eastAsia="宋体" w:hAnsi="Calibri" w:cs="Arial"/>
          <w:b/>
          <w:i/>
          <w:u w:val="single"/>
          <w:lang w:val="en-US" w:eastAsia="zh-CN"/>
        </w:rPr>
        <w:t xml:space="preserve"> </w:t>
      </w:r>
      <w:r w:rsidR="005D4495">
        <w:rPr>
          <w:rFonts w:ascii="Calibri" w:eastAsia="宋体" w:hAnsi="Calibri" w:cs="Arial"/>
          <w:b/>
          <w:i/>
          <w:u w:val="single"/>
          <w:lang w:val="en-US" w:eastAsia="zh-CN"/>
        </w:rPr>
        <w:t xml:space="preserve">BFRQ, </w:t>
      </w:r>
      <w:r w:rsidRPr="00165AD4">
        <w:rPr>
          <w:rFonts w:ascii="Calibri" w:eastAsia="宋体" w:hAnsi="Calibri" w:cs="Arial"/>
          <w:b/>
          <w:i/>
          <w:u w:val="single"/>
          <w:lang w:val="en-US" w:eastAsia="zh-CN"/>
        </w:rPr>
        <w:t xml:space="preserve">the procedure of </w:t>
      </w:r>
      <w:r w:rsidR="005D4495">
        <w:rPr>
          <w:rFonts w:ascii="Calibri" w:eastAsia="宋体" w:hAnsi="Calibri" w:cs="Arial"/>
          <w:b/>
          <w:i/>
          <w:u w:val="single"/>
          <w:lang w:val="en-US" w:eastAsia="zh-CN"/>
        </w:rPr>
        <w:t xml:space="preserve">informing </w:t>
      </w:r>
      <w:proofErr w:type="spellStart"/>
      <w:r w:rsidR="005D4495">
        <w:rPr>
          <w:rFonts w:ascii="Calibri" w:eastAsia="宋体" w:hAnsi="Calibri" w:cs="Arial"/>
          <w:b/>
          <w:i/>
          <w:u w:val="single"/>
          <w:lang w:val="en-US" w:eastAsia="zh-CN"/>
        </w:rPr>
        <w:t>gNB</w:t>
      </w:r>
      <w:proofErr w:type="spellEnd"/>
      <w:r w:rsidR="005D4495">
        <w:rPr>
          <w:rFonts w:ascii="Calibri" w:eastAsia="宋体" w:hAnsi="Calibri" w:cs="Arial"/>
          <w:b/>
          <w:i/>
          <w:u w:val="single"/>
          <w:lang w:val="en-US" w:eastAsia="zh-CN"/>
        </w:rPr>
        <w:t xml:space="preserve"> beam failure happens and reporting detailed information (failed CC and new beam index (or no beam identified))</w:t>
      </w:r>
      <w:r w:rsidRPr="00165AD4">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has </w:t>
      </w:r>
      <w:r w:rsidR="005D4495">
        <w:rPr>
          <w:rFonts w:ascii="Calibri" w:eastAsia="宋体" w:hAnsi="Calibri" w:cs="Arial"/>
          <w:b/>
          <w:i/>
          <w:u w:val="single"/>
          <w:lang w:val="en-US" w:eastAsia="zh-CN"/>
        </w:rPr>
        <w:t>no big impact on</w:t>
      </w:r>
      <w:r>
        <w:rPr>
          <w:rFonts w:ascii="Calibri" w:eastAsia="宋体" w:hAnsi="Calibri" w:cs="Arial"/>
          <w:b/>
          <w:i/>
          <w:u w:val="single"/>
          <w:lang w:val="en-US" w:eastAsia="zh-CN"/>
        </w:rPr>
        <w:t xml:space="preserve"> </w:t>
      </w:r>
      <w:r w:rsidR="005D4495">
        <w:rPr>
          <w:rFonts w:ascii="Calibri" w:eastAsia="宋体" w:hAnsi="Calibri" w:cs="Arial"/>
          <w:b/>
          <w:i/>
          <w:u w:val="single"/>
          <w:lang w:val="en-US" w:eastAsia="zh-CN"/>
        </w:rPr>
        <w:t xml:space="preserve">existing </w:t>
      </w:r>
      <w:r>
        <w:rPr>
          <w:rFonts w:ascii="Calibri" w:eastAsia="宋体" w:hAnsi="Calibri" w:cs="Arial"/>
          <w:b/>
          <w:i/>
          <w:u w:val="single"/>
          <w:lang w:val="en-US" w:eastAsia="zh-CN"/>
        </w:rPr>
        <w:t>core requirement</w:t>
      </w:r>
      <w:r w:rsidR="005D4495">
        <w:rPr>
          <w:rFonts w:ascii="Calibri" w:eastAsia="宋体" w:hAnsi="Calibri" w:cs="Arial"/>
          <w:b/>
          <w:i/>
          <w:u w:val="single"/>
          <w:lang w:val="en-US" w:eastAsia="zh-CN"/>
        </w:rPr>
        <w:t xml:space="preserve"> of BFD and CBD</w:t>
      </w:r>
      <w:r w:rsidRPr="00165AD4">
        <w:rPr>
          <w:rFonts w:ascii="Calibri" w:eastAsia="宋体" w:hAnsi="Calibri" w:cs="Arial"/>
          <w:b/>
          <w:i/>
          <w:u w:val="single"/>
          <w:lang w:val="en-US" w:eastAsia="zh-CN"/>
        </w:rPr>
        <w:t>.</w:t>
      </w:r>
    </w:p>
    <w:p w:rsidR="005D4495" w:rsidRDefault="005D4495" w:rsidP="004E3707">
      <w:pPr>
        <w:spacing w:afterLines="50" w:after="120"/>
        <w:jc w:val="both"/>
        <w:rPr>
          <w:rFonts w:ascii="Calibri" w:eastAsia="宋体" w:hAnsi="Calibri" w:cs="Arial"/>
          <w:lang w:val="en-US" w:eastAsia="zh-CN"/>
        </w:rPr>
      </w:pPr>
    </w:p>
    <w:p w:rsidR="007531DA" w:rsidRDefault="005D4495" w:rsidP="004E3707">
      <w:pPr>
        <w:spacing w:afterLines="50" w:after="120"/>
        <w:jc w:val="both"/>
        <w:rPr>
          <w:rFonts w:ascii="Calibri" w:eastAsia="宋体" w:hAnsi="Calibri" w:cs="Arial"/>
          <w:lang w:val="en-US" w:eastAsia="zh-CN"/>
        </w:rPr>
      </w:pPr>
      <w:r>
        <w:rPr>
          <w:rFonts w:ascii="Calibri" w:eastAsia="宋体" w:hAnsi="Calibri" w:cs="Arial"/>
          <w:lang w:val="en-US" w:eastAsia="zh-CN"/>
        </w:rPr>
        <w:t xml:space="preserve">With the above into account, we can reach the following proposal for how to deal with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requirement in TS38.133:</w:t>
      </w:r>
    </w:p>
    <w:p w:rsidR="005D4495" w:rsidRDefault="005D4495" w:rsidP="005D4495">
      <w:pPr>
        <w:spacing w:beforeLines="50" w:before="120" w:afterLines="50" w:after="120"/>
        <w:jc w:val="both"/>
        <w:rPr>
          <w:rFonts w:ascii="Calibri" w:eastAsia="宋体" w:hAnsi="Calibri" w:cs="Arial"/>
          <w:b/>
          <w:i/>
          <w:u w:val="single"/>
          <w:lang w:eastAsia="zh-CN"/>
        </w:rPr>
      </w:pPr>
      <w:r w:rsidRPr="0086171F">
        <w:rPr>
          <w:rFonts w:ascii="Calibri" w:eastAsia="宋体" w:hAnsi="Calibri" w:cs="Arial"/>
          <w:b/>
          <w:i/>
          <w:u w:val="single"/>
          <w:lang w:eastAsia="zh-CN"/>
        </w:rPr>
        <w:t>Proposal-</w:t>
      </w:r>
      <w:r w:rsidR="0043254E">
        <w:rPr>
          <w:rFonts w:ascii="Calibri" w:eastAsia="宋体" w:hAnsi="Calibri" w:cs="Arial"/>
          <w:b/>
          <w:i/>
          <w:u w:val="single"/>
          <w:lang w:eastAsia="zh-CN"/>
        </w:rPr>
        <w:t>6</w:t>
      </w:r>
      <w:r w:rsidRPr="0086171F">
        <w:rPr>
          <w:rFonts w:ascii="Calibri" w:eastAsia="宋体" w:hAnsi="Calibri" w:cs="Arial"/>
          <w:b/>
          <w:i/>
          <w:u w:val="single"/>
          <w:lang w:eastAsia="zh-CN"/>
        </w:rPr>
        <w:t xml:space="preserve">: </w:t>
      </w:r>
      <w:r>
        <w:rPr>
          <w:rFonts w:ascii="Calibri" w:eastAsia="宋体" w:hAnsi="Calibri" w:cs="Arial"/>
          <w:b/>
          <w:i/>
          <w:u w:val="single"/>
          <w:lang w:eastAsia="zh-CN"/>
        </w:rPr>
        <w:t>For</w:t>
      </w:r>
      <w:r w:rsidRPr="0086171F">
        <w:rPr>
          <w:rFonts w:ascii="Calibri" w:eastAsia="宋体" w:hAnsi="Calibri" w:cs="Arial"/>
          <w:b/>
          <w:i/>
          <w:u w:val="single"/>
          <w:lang w:eastAsia="zh-CN"/>
        </w:rPr>
        <w:t xml:space="preserve"> </w:t>
      </w:r>
      <w:proofErr w:type="spellStart"/>
      <w:r w:rsidR="00DA4A33">
        <w:rPr>
          <w:rFonts w:ascii="Calibri" w:eastAsia="宋体" w:hAnsi="Calibri" w:cs="Arial"/>
          <w:b/>
          <w:i/>
          <w:u w:val="single"/>
          <w:lang w:eastAsia="zh-CN"/>
        </w:rPr>
        <w:t>SCell</w:t>
      </w:r>
      <w:proofErr w:type="spellEnd"/>
      <w:r w:rsidR="00DA4A33">
        <w:rPr>
          <w:rFonts w:ascii="Calibri" w:eastAsia="宋体" w:hAnsi="Calibri" w:cs="Arial"/>
          <w:b/>
          <w:i/>
          <w:u w:val="single"/>
          <w:lang w:eastAsia="zh-CN"/>
        </w:rPr>
        <w:t xml:space="preserve"> </w:t>
      </w:r>
      <w:r w:rsidRPr="0086171F">
        <w:rPr>
          <w:rFonts w:ascii="Calibri" w:eastAsia="宋体" w:hAnsi="Calibri" w:cs="Arial"/>
          <w:b/>
          <w:i/>
          <w:u w:val="single"/>
          <w:lang w:eastAsia="zh-CN"/>
        </w:rPr>
        <w:t>BF</w:t>
      </w:r>
      <w:r w:rsidR="00DA4A33">
        <w:rPr>
          <w:rFonts w:ascii="Calibri" w:eastAsia="宋体" w:hAnsi="Calibri" w:cs="Arial"/>
          <w:b/>
          <w:i/>
          <w:u w:val="single"/>
          <w:lang w:eastAsia="zh-CN"/>
        </w:rPr>
        <w:t>RQ</w:t>
      </w:r>
      <w:r w:rsidRPr="0086171F">
        <w:rPr>
          <w:rFonts w:ascii="Calibri" w:eastAsia="宋体" w:hAnsi="Calibri" w:cs="Arial"/>
          <w:b/>
          <w:i/>
          <w:u w:val="single"/>
          <w:lang w:eastAsia="zh-CN"/>
        </w:rPr>
        <w:t xml:space="preserve"> </w:t>
      </w:r>
      <w:r w:rsidR="00DA4A33">
        <w:rPr>
          <w:rFonts w:ascii="Calibri" w:eastAsia="宋体" w:hAnsi="Calibri" w:cs="Arial"/>
          <w:b/>
          <w:i/>
          <w:u w:val="single"/>
          <w:lang w:eastAsia="zh-CN"/>
        </w:rPr>
        <w:t xml:space="preserve">mechanism </w:t>
      </w:r>
      <w:r>
        <w:rPr>
          <w:rFonts w:ascii="Calibri" w:eastAsia="宋体" w:hAnsi="Calibri" w:cs="Arial"/>
          <w:b/>
          <w:i/>
          <w:u w:val="single"/>
          <w:lang w:eastAsia="zh-CN"/>
        </w:rPr>
        <w:t xml:space="preserve">introduced in Rel-16, RAN4 still define RRM requirement </w:t>
      </w:r>
      <w:r w:rsidR="00DA4A33">
        <w:rPr>
          <w:rFonts w:ascii="Calibri" w:eastAsia="宋体" w:hAnsi="Calibri" w:cs="Arial"/>
          <w:b/>
          <w:i/>
          <w:u w:val="single"/>
          <w:lang w:eastAsia="zh-CN"/>
        </w:rPr>
        <w:t xml:space="preserve">by following Rel-15 specification architecture </w:t>
      </w:r>
      <w:r>
        <w:rPr>
          <w:rFonts w:ascii="Calibri" w:eastAsia="宋体" w:hAnsi="Calibri" w:cs="Arial"/>
          <w:b/>
          <w:i/>
          <w:u w:val="single"/>
          <w:lang w:eastAsia="zh-CN"/>
        </w:rPr>
        <w:t>for BFD and CBD</w:t>
      </w:r>
      <w:r w:rsidR="00DA4A33">
        <w:rPr>
          <w:rFonts w:ascii="Calibri" w:eastAsia="宋体" w:hAnsi="Calibri" w:cs="Arial"/>
          <w:b/>
          <w:i/>
          <w:u w:val="single"/>
          <w:lang w:eastAsia="zh-CN"/>
        </w:rPr>
        <w:t xml:space="preserve">. </w:t>
      </w:r>
      <w:r w:rsidR="0043254E">
        <w:rPr>
          <w:rFonts w:ascii="Calibri" w:eastAsia="宋体" w:hAnsi="Calibri" w:cs="Arial"/>
          <w:b/>
          <w:i/>
          <w:u w:val="single"/>
          <w:lang w:eastAsia="zh-CN"/>
        </w:rPr>
        <w:t>T</w:t>
      </w:r>
      <w:r w:rsidR="00DA4A33">
        <w:rPr>
          <w:rFonts w:ascii="Calibri" w:eastAsia="宋体" w:hAnsi="Calibri" w:cs="Arial"/>
          <w:b/>
          <w:i/>
          <w:u w:val="single"/>
          <w:lang w:eastAsia="zh-CN"/>
        </w:rPr>
        <w:t xml:space="preserve">he new procedure of </w:t>
      </w:r>
      <w:r w:rsidR="00DA4A33">
        <w:rPr>
          <w:rFonts w:ascii="Calibri" w:eastAsia="宋体" w:hAnsi="Calibri" w:cs="Arial"/>
          <w:b/>
          <w:i/>
          <w:u w:val="single"/>
          <w:lang w:val="en-US" w:eastAsia="zh-CN"/>
        </w:rPr>
        <w:t xml:space="preserve">informing </w:t>
      </w:r>
      <w:proofErr w:type="spellStart"/>
      <w:r w:rsidR="00DA4A33">
        <w:rPr>
          <w:rFonts w:ascii="Calibri" w:eastAsia="宋体" w:hAnsi="Calibri" w:cs="Arial"/>
          <w:b/>
          <w:i/>
          <w:u w:val="single"/>
          <w:lang w:val="en-US" w:eastAsia="zh-CN"/>
        </w:rPr>
        <w:t>gNB</w:t>
      </w:r>
      <w:proofErr w:type="spellEnd"/>
      <w:r w:rsidR="00DA4A33">
        <w:rPr>
          <w:rFonts w:ascii="Calibri" w:eastAsia="宋体" w:hAnsi="Calibri" w:cs="Arial"/>
          <w:b/>
          <w:i/>
          <w:u w:val="single"/>
          <w:lang w:val="en-US" w:eastAsia="zh-CN"/>
        </w:rPr>
        <w:t xml:space="preserve"> beam failure happens and reporting detailed information will not have core requirement impact on TS38.133. </w:t>
      </w:r>
    </w:p>
    <w:p w:rsidR="005D4495" w:rsidRPr="0043254E" w:rsidRDefault="005D4495" w:rsidP="004E3707">
      <w:pPr>
        <w:spacing w:afterLines="50" w:after="120"/>
        <w:jc w:val="both"/>
        <w:rPr>
          <w:rFonts w:ascii="Calibri" w:eastAsia="宋体" w:hAnsi="Calibri" w:cs="Arial"/>
          <w:lang w:eastAsia="zh-CN"/>
        </w:rPr>
      </w:pPr>
    </w:p>
    <w:p w:rsidR="005D4495" w:rsidRDefault="005D4495" w:rsidP="005D4495">
      <w:pPr>
        <w:pStyle w:val="Heading4"/>
        <w:rPr>
          <w:lang w:val="en-US" w:eastAsia="zh-CN"/>
        </w:rPr>
      </w:pPr>
      <w:r>
        <w:rPr>
          <w:lang w:val="en-US" w:eastAsia="zh-CN"/>
        </w:rPr>
        <w:t>2.</w:t>
      </w:r>
      <w:r w:rsidR="00DA4A33">
        <w:rPr>
          <w:lang w:val="en-US" w:eastAsia="zh-CN"/>
        </w:rPr>
        <w:t>5</w:t>
      </w:r>
      <w:r>
        <w:rPr>
          <w:lang w:val="en-US" w:eastAsia="zh-CN"/>
        </w:rPr>
        <w:t xml:space="preserve"> UE Capability of Number of </w:t>
      </w:r>
      <w:proofErr w:type="spellStart"/>
      <w:r>
        <w:rPr>
          <w:lang w:val="en-US" w:eastAsia="zh-CN"/>
        </w:rPr>
        <w:t>SCells</w:t>
      </w:r>
      <w:proofErr w:type="spellEnd"/>
      <w:r>
        <w:rPr>
          <w:lang w:val="en-US" w:eastAsia="zh-CN"/>
        </w:rPr>
        <w:t xml:space="preserve"> for BFR</w:t>
      </w:r>
    </w:p>
    <w:p w:rsidR="00DA4A33" w:rsidRDefault="00DA4A33" w:rsidP="00DA4A33">
      <w:pPr>
        <w:spacing w:afterLines="50" w:after="120"/>
        <w:jc w:val="both"/>
        <w:rPr>
          <w:rFonts w:ascii="Calibri" w:eastAsia="宋体" w:hAnsi="Calibri" w:cs="Arial"/>
          <w:lang w:val="en-US" w:eastAsia="zh-CN"/>
        </w:rPr>
      </w:pPr>
      <w:r w:rsidRPr="00DA4A33">
        <w:rPr>
          <w:rFonts w:ascii="Calibri" w:eastAsia="宋体" w:hAnsi="Calibri" w:cs="Arial"/>
          <w:lang w:val="en-US" w:eastAsia="zh-CN"/>
        </w:rPr>
        <w:t xml:space="preserve">It has been agreed that </w:t>
      </w:r>
      <w:proofErr w:type="spellStart"/>
      <w:r w:rsidRPr="00DA4A33">
        <w:rPr>
          <w:rFonts w:ascii="Calibri" w:eastAsia="宋体" w:hAnsi="Calibri" w:cs="Arial"/>
          <w:lang w:val="en-US" w:eastAsia="zh-CN"/>
        </w:rPr>
        <w:t>gNB</w:t>
      </w:r>
      <w:proofErr w:type="spellEnd"/>
      <w:r w:rsidRPr="00DA4A33">
        <w:rPr>
          <w:rFonts w:ascii="Calibri" w:eastAsia="宋体" w:hAnsi="Calibri" w:cs="Arial"/>
          <w:lang w:val="en-US" w:eastAsia="zh-CN"/>
        </w:rPr>
        <w:t xml:space="preserve"> can configure UE to perform BFR for any configured </w:t>
      </w:r>
      <w:proofErr w:type="spellStart"/>
      <w:r w:rsidRPr="00DA4A33">
        <w:rPr>
          <w:rFonts w:ascii="Calibri" w:eastAsia="宋体" w:hAnsi="Calibri" w:cs="Arial"/>
          <w:lang w:val="en-US" w:eastAsia="zh-CN"/>
        </w:rPr>
        <w:t>SCells</w:t>
      </w:r>
      <w:proofErr w:type="spellEnd"/>
      <w:r w:rsidRPr="00DA4A33">
        <w:rPr>
          <w:rFonts w:ascii="Calibri" w:eastAsia="宋体" w:hAnsi="Calibri" w:cs="Arial"/>
          <w:lang w:val="en-US" w:eastAsia="zh-CN"/>
        </w:rPr>
        <w:t xml:space="preserve">, and the maximum number of </w:t>
      </w:r>
      <w:proofErr w:type="spellStart"/>
      <w:r w:rsidRPr="00DA4A33">
        <w:rPr>
          <w:rFonts w:ascii="Calibri" w:eastAsia="宋体" w:hAnsi="Calibri" w:cs="Arial"/>
          <w:lang w:val="en-US" w:eastAsia="zh-CN"/>
        </w:rPr>
        <w:t>SCells</w:t>
      </w:r>
      <w:proofErr w:type="spellEnd"/>
      <w:r w:rsidRPr="00DA4A33">
        <w:rPr>
          <w:rFonts w:ascii="Calibri" w:eastAsia="宋体" w:hAnsi="Calibri" w:cs="Arial"/>
          <w:lang w:val="en-US" w:eastAsia="zh-CN"/>
        </w:rPr>
        <w:t xml:space="preserve"> for BFR is one UE capability</w:t>
      </w:r>
      <w:r>
        <w:rPr>
          <w:rFonts w:ascii="Calibri" w:eastAsia="宋体" w:hAnsi="Calibri" w:cs="Arial"/>
          <w:lang w:val="en-US" w:eastAsia="zh-CN"/>
        </w:rPr>
        <w:t>, as captured in following RAN1 agreement</w:t>
      </w:r>
      <w:r w:rsidRPr="00DA4A33">
        <w:rPr>
          <w:rFonts w:ascii="Calibri" w:eastAsia="宋体" w:hAnsi="Calibri" w:cs="Arial"/>
          <w:lang w:val="en-US" w:eastAsia="zh-CN"/>
        </w:rPr>
        <w:t>.</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DA4A33" w:rsidRPr="002C416D" w:rsidTr="001F12E1">
        <w:trPr>
          <w:trHeight w:val="539"/>
        </w:trPr>
        <w:tc>
          <w:tcPr>
            <w:tcW w:w="8788" w:type="dxa"/>
          </w:tcPr>
          <w:p w:rsidR="00DA4A33" w:rsidRDefault="00DA4A33" w:rsidP="00DA4A33">
            <w:pPr>
              <w:overflowPunct w:val="0"/>
              <w:autoSpaceDE w:val="0"/>
              <w:autoSpaceDN w:val="0"/>
              <w:adjustRightInd w:val="0"/>
              <w:snapToGrid w:val="0"/>
              <w:spacing w:after="120"/>
              <w:ind w:right="-99"/>
              <w:rPr>
                <w:lang w:eastAsia="ko-KR"/>
              </w:rPr>
            </w:pPr>
            <w:r>
              <w:rPr>
                <w:lang w:eastAsia="ko-KR"/>
              </w:rPr>
              <w:t>&lt;RAN1 agreement&gt;</w:t>
            </w:r>
          </w:p>
          <w:p w:rsidR="00DA4A33" w:rsidRPr="00CB473C" w:rsidRDefault="00DA4A33" w:rsidP="001F12E1">
            <w:pPr>
              <w:spacing w:after="0"/>
              <w:rPr>
                <w:highlight w:val="green"/>
                <w:lang w:val="en-US" w:eastAsia="x-none"/>
              </w:rPr>
            </w:pPr>
            <w:r w:rsidRPr="00A7680C">
              <w:rPr>
                <w:highlight w:val="green"/>
                <w:lang w:val="en-US" w:eastAsia="x-none"/>
              </w:rPr>
              <w:t>Agreement</w:t>
            </w:r>
          </w:p>
          <w:p w:rsidR="00DA4A33" w:rsidRPr="00CB473C" w:rsidRDefault="00DA4A33" w:rsidP="001F12E1">
            <w:pPr>
              <w:spacing w:after="60"/>
            </w:pPr>
            <w:r w:rsidRPr="00CB473C">
              <w:t xml:space="preserve">A UE can be configured to perform BFR for any configured </w:t>
            </w:r>
            <w:proofErr w:type="spellStart"/>
            <w:r w:rsidRPr="00CB473C">
              <w:t>SCells</w:t>
            </w:r>
            <w:proofErr w:type="spellEnd"/>
            <w:r w:rsidRPr="00CB473C">
              <w:t xml:space="preserve"> </w:t>
            </w:r>
          </w:p>
          <w:p w:rsidR="00DA4A33" w:rsidRPr="00DB081E" w:rsidRDefault="00DA4A33" w:rsidP="00901353">
            <w:pPr>
              <w:numPr>
                <w:ilvl w:val="0"/>
                <w:numId w:val="7"/>
              </w:numPr>
              <w:spacing w:after="0"/>
            </w:pPr>
            <w:r w:rsidRPr="00CB473C">
              <w:t xml:space="preserve">The maximum number of </w:t>
            </w:r>
            <w:proofErr w:type="spellStart"/>
            <w:r w:rsidRPr="00CB473C">
              <w:t>SCells</w:t>
            </w:r>
            <w:proofErr w:type="spellEnd"/>
            <w:r w:rsidRPr="00CB473C">
              <w:t xml:space="preserve"> for which the UE performs BFR is a UE capability</w:t>
            </w:r>
          </w:p>
        </w:tc>
      </w:tr>
    </w:tbl>
    <w:p w:rsidR="00DA4A33" w:rsidRDefault="00DA4A33" w:rsidP="00DA4A33">
      <w:pPr>
        <w:spacing w:beforeLines="50" w:before="120" w:afterLines="50" w:after="120"/>
        <w:jc w:val="both"/>
        <w:rPr>
          <w:rFonts w:ascii="Calibri" w:eastAsia="宋体" w:hAnsi="Calibri" w:cs="Arial"/>
          <w:b/>
          <w:i/>
          <w:u w:val="single"/>
          <w:lang w:eastAsia="zh-CN"/>
        </w:rPr>
      </w:pPr>
    </w:p>
    <w:p w:rsidR="002A589B" w:rsidRPr="002A589B" w:rsidRDefault="002A589B" w:rsidP="002A589B">
      <w:pPr>
        <w:spacing w:afterLines="50" w:after="120"/>
        <w:jc w:val="both"/>
        <w:rPr>
          <w:rFonts w:ascii="Calibri" w:eastAsia="宋体" w:hAnsi="Calibri" w:cs="Arial"/>
          <w:lang w:val="en-US" w:eastAsia="zh-CN"/>
        </w:rPr>
      </w:pPr>
      <w:r w:rsidRPr="002A589B">
        <w:rPr>
          <w:rFonts w:ascii="Calibri" w:eastAsia="宋体" w:hAnsi="Calibri" w:cs="Arial"/>
          <w:lang w:val="en-US" w:eastAsia="zh-CN"/>
        </w:rPr>
        <w:lastRenderedPageBreak/>
        <w:t xml:space="preserve">Accordingly, we have the following proposal: </w:t>
      </w:r>
    </w:p>
    <w:p w:rsidR="00DA4A33" w:rsidRDefault="002A589B" w:rsidP="00DA4A33">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00DA4A33" w:rsidRPr="0086171F">
        <w:rPr>
          <w:rFonts w:ascii="Calibri" w:eastAsia="宋体" w:hAnsi="Calibri" w:cs="Arial"/>
          <w:b/>
          <w:i/>
          <w:u w:val="single"/>
          <w:lang w:eastAsia="zh-CN"/>
        </w:rPr>
        <w:t>-</w:t>
      </w:r>
      <w:r>
        <w:rPr>
          <w:rFonts w:ascii="Calibri" w:eastAsia="宋体" w:hAnsi="Calibri" w:cs="Arial"/>
          <w:b/>
          <w:i/>
          <w:u w:val="single"/>
          <w:lang w:eastAsia="zh-CN"/>
        </w:rPr>
        <w:t>7</w:t>
      </w:r>
      <w:r w:rsidR="00DA4A33" w:rsidRPr="0086171F">
        <w:rPr>
          <w:rFonts w:ascii="Calibri" w:eastAsia="宋体" w:hAnsi="Calibri" w:cs="Arial"/>
          <w:b/>
          <w:i/>
          <w:u w:val="single"/>
          <w:lang w:eastAsia="zh-CN"/>
        </w:rPr>
        <w:t xml:space="preserve">: </w:t>
      </w:r>
      <w:r w:rsidR="00DA4A33">
        <w:rPr>
          <w:rFonts w:ascii="Calibri" w:eastAsia="宋体" w:hAnsi="Calibri" w:cs="Arial"/>
          <w:b/>
          <w:i/>
          <w:u w:val="single"/>
          <w:lang w:eastAsia="zh-CN"/>
        </w:rPr>
        <w:t xml:space="preserve">The maximum number of </w:t>
      </w:r>
      <w:proofErr w:type="spellStart"/>
      <w:r w:rsidR="00DA4A33">
        <w:rPr>
          <w:rFonts w:ascii="Calibri" w:eastAsia="宋体" w:hAnsi="Calibri" w:cs="Arial"/>
          <w:b/>
          <w:i/>
          <w:u w:val="single"/>
          <w:lang w:eastAsia="zh-CN"/>
        </w:rPr>
        <w:t>SCell</w:t>
      </w:r>
      <w:proofErr w:type="spellEnd"/>
      <w:r w:rsidR="00DA4A33">
        <w:rPr>
          <w:rFonts w:ascii="Calibri" w:eastAsia="宋体" w:hAnsi="Calibri" w:cs="Arial"/>
          <w:b/>
          <w:i/>
          <w:u w:val="single"/>
          <w:lang w:eastAsia="zh-CN"/>
        </w:rPr>
        <w:t xml:space="preserve"> for which UE performs BFR is a UE capability. </w:t>
      </w:r>
    </w:p>
    <w:p w:rsidR="00DA4A33" w:rsidRDefault="00DA4A33" w:rsidP="00DA4A33">
      <w:pPr>
        <w:spacing w:beforeLines="50" w:before="120" w:afterLines="50" w:after="120"/>
        <w:jc w:val="both"/>
        <w:rPr>
          <w:rFonts w:ascii="Calibri" w:eastAsia="宋体" w:hAnsi="Calibri" w:cs="Arial"/>
          <w:b/>
          <w:i/>
          <w:u w:val="single"/>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2A589B">
        <w:rPr>
          <w:rFonts w:ascii="Calibri" w:eastAsia="宋体" w:hAnsi="Calibri" w:cs="Arial"/>
          <w:lang w:val="en-US" w:eastAsia="zh-CN"/>
        </w:rPr>
        <w:t xml:space="preserve">further </w:t>
      </w:r>
      <w:r w:rsidR="00B357DF">
        <w:rPr>
          <w:rFonts w:ascii="Calibri" w:eastAsia="宋体" w:hAnsi="Calibri" w:cs="Arial" w:hint="eastAsia"/>
          <w:lang w:val="en-US" w:eastAsia="zh-CN"/>
        </w:rPr>
        <w:t xml:space="preserve">provided </w:t>
      </w:r>
      <w:r w:rsidR="00DA4A33">
        <w:rPr>
          <w:rFonts w:ascii="Calibri" w:eastAsia="宋体" w:hAnsi="Calibri" w:cs="Arial"/>
          <w:lang w:val="en-US" w:eastAsia="zh-CN"/>
        </w:rPr>
        <w:t xml:space="preserve">our view and analysis on </w:t>
      </w:r>
      <w:proofErr w:type="spellStart"/>
      <w:r w:rsidR="00DA4A33">
        <w:rPr>
          <w:rFonts w:ascii="Calibri" w:eastAsia="宋体" w:hAnsi="Calibri" w:cs="Arial"/>
          <w:lang w:val="en-US" w:eastAsia="zh-CN"/>
        </w:rPr>
        <w:t>SCell</w:t>
      </w:r>
      <w:proofErr w:type="spellEnd"/>
      <w:r w:rsidR="00DA4A33">
        <w:rPr>
          <w:rFonts w:ascii="Calibri" w:eastAsia="宋体" w:hAnsi="Calibri" w:cs="Arial"/>
          <w:lang w:val="en-US" w:eastAsia="zh-CN"/>
        </w:rPr>
        <w:t xml:space="preserve"> BFR which is introduced in Rel-16 MIMO enhancement work item, with the following observations and proposals obtained: </w:t>
      </w:r>
    </w:p>
    <w:p w:rsidR="002A589B" w:rsidRPr="00E1373C" w:rsidRDefault="002A589B" w:rsidP="002A589B">
      <w:pPr>
        <w:spacing w:beforeLines="50" w:before="120" w:afterLines="50" w:after="120"/>
        <w:jc w:val="both"/>
        <w:rPr>
          <w:rFonts w:ascii="Calibri" w:eastAsia="宋体" w:hAnsi="Calibri" w:cs="Arial"/>
          <w:b/>
          <w:i/>
          <w:u w:val="single"/>
          <w:lang w:val="en-US" w:eastAsia="zh-CN"/>
        </w:rPr>
      </w:pPr>
      <w:r w:rsidRPr="00E1373C">
        <w:rPr>
          <w:rFonts w:ascii="Calibri" w:eastAsia="宋体" w:hAnsi="Calibri" w:cs="Arial"/>
          <w:b/>
          <w:i/>
          <w:u w:val="single"/>
          <w:lang w:val="en-US" w:eastAsia="zh-CN"/>
        </w:rPr>
        <w:t xml:space="preserve">Proposal-1: In RAN4 RRM requirement, UE is not required to perform link recovery (BFD and CBD) on a deactivated </w:t>
      </w:r>
      <w:proofErr w:type="spellStart"/>
      <w:r w:rsidRPr="00E1373C">
        <w:rPr>
          <w:rFonts w:ascii="Calibri" w:eastAsia="宋体" w:hAnsi="Calibri" w:cs="Arial"/>
          <w:b/>
          <w:i/>
          <w:u w:val="single"/>
          <w:lang w:val="en-US" w:eastAsia="zh-CN"/>
        </w:rPr>
        <w:t>SCell</w:t>
      </w:r>
      <w:proofErr w:type="spellEnd"/>
      <w:r w:rsidRPr="00E1373C">
        <w:rPr>
          <w:rFonts w:ascii="Calibri" w:eastAsia="宋体" w:hAnsi="Calibri" w:cs="Arial"/>
          <w:b/>
          <w:i/>
          <w:u w:val="single"/>
          <w:lang w:val="en-US" w:eastAsia="zh-CN"/>
        </w:rPr>
        <w:t xml:space="preserve">. </w:t>
      </w:r>
    </w:p>
    <w:p w:rsidR="002A589B" w:rsidRPr="00E1373C" w:rsidRDefault="002A589B" w:rsidP="002A589B">
      <w:pPr>
        <w:spacing w:beforeLines="50" w:before="120" w:afterLines="50" w:after="120"/>
        <w:jc w:val="both"/>
        <w:rPr>
          <w:rFonts w:ascii="Calibri" w:eastAsia="宋体" w:hAnsi="Calibri" w:cs="Arial"/>
          <w:b/>
          <w:i/>
          <w:u w:val="single"/>
          <w:lang w:val="en-US" w:eastAsia="zh-CN"/>
        </w:rPr>
      </w:pPr>
      <w:r w:rsidRPr="00E1373C">
        <w:rPr>
          <w:rFonts w:ascii="Calibri" w:eastAsia="宋体" w:hAnsi="Calibri" w:cs="Arial"/>
          <w:b/>
          <w:i/>
          <w:u w:val="single"/>
          <w:lang w:val="en-US" w:eastAsia="zh-CN"/>
        </w:rPr>
        <w:t xml:space="preserve">Proposal-2: UE is not required to perform BFD and CBD on </w:t>
      </w:r>
      <w:proofErr w:type="spellStart"/>
      <w:r w:rsidRPr="00E1373C">
        <w:rPr>
          <w:rFonts w:ascii="Calibri" w:eastAsia="宋体" w:hAnsi="Calibri" w:cs="Arial"/>
          <w:b/>
          <w:i/>
          <w:u w:val="single"/>
          <w:lang w:val="en-US" w:eastAsia="zh-CN"/>
        </w:rPr>
        <w:t>SCell</w:t>
      </w:r>
      <w:proofErr w:type="spellEnd"/>
      <w:r w:rsidRPr="00E1373C">
        <w:rPr>
          <w:rFonts w:ascii="Calibri" w:eastAsia="宋体" w:hAnsi="Calibri" w:cs="Arial"/>
          <w:b/>
          <w:i/>
          <w:u w:val="single"/>
          <w:lang w:val="en-US" w:eastAsia="zh-CN"/>
        </w:rPr>
        <w:t xml:space="preserve"> within active BWP of the configured CC.</w:t>
      </w:r>
    </w:p>
    <w:p w:rsidR="002A589B" w:rsidRPr="00397EDF" w:rsidRDefault="002A589B" w:rsidP="002A589B">
      <w:pPr>
        <w:spacing w:beforeLines="50" w:before="120" w:afterLines="50" w:after="120"/>
        <w:jc w:val="both"/>
        <w:rPr>
          <w:rFonts w:ascii="Calibri" w:eastAsia="宋体" w:hAnsi="Calibri" w:cs="Arial"/>
          <w:b/>
          <w:i/>
          <w:u w:val="single"/>
          <w:lang w:eastAsia="zh-CN"/>
        </w:rPr>
      </w:pPr>
      <w:r w:rsidRPr="00397EDF">
        <w:rPr>
          <w:rFonts w:ascii="Calibri" w:eastAsia="宋体" w:hAnsi="Calibri" w:cs="Arial"/>
          <w:b/>
          <w:i/>
          <w:u w:val="single"/>
          <w:lang w:eastAsia="zh-CN"/>
        </w:rPr>
        <w:t>Proposal-</w:t>
      </w:r>
      <w:r>
        <w:rPr>
          <w:rFonts w:ascii="Calibri" w:eastAsia="宋体" w:hAnsi="Calibri" w:cs="Arial"/>
          <w:b/>
          <w:i/>
          <w:u w:val="single"/>
          <w:lang w:eastAsia="zh-CN"/>
        </w:rPr>
        <w:t>3</w:t>
      </w:r>
      <w:r w:rsidRPr="00397EDF">
        <w:rPr>
          <w:rFonts w:ascii="Calibri" w:eastAsia="宋体" w:hAnsi="Calibri" w:cs="Arial"/>
          <w:b/>
          <w:i/>
          <w:u w:val="single"/>
          <w:lang w:eastAsia="zh-CN"/>
        </w:rPr>
        <w:t xml:space="preserve">: For </w:t>
      </w:r>
      <w:proofErr w:type="spellStart"/>
      <w:r w:rsidRPr="00397EDF">
        <w:rPr>
          <w:rFonts w:ascii="Calibri" w:eastAsia="宋体" w:hAnsi="Calibri" w:cs="Arial"/>
          <w:b/>
          <w:i/>
          <w:u w:val="single"/>
          <w:lang w:eastAsia="zh-CN"/>
        </w:rPr>
        <w:t>SCell</w:t>
      </w:r>
      <w:proofErr w:type="spellEnd"/>
      <w:r w:rsidRPr="00397EDF">
        <w:rPr>
          <w:rFonts w:ascii="Calibri" w:eastAsia="宋体" w:hAnsi="Calibri" w:cs="Arial"/>
          <w:b/>
          <w:i/>
          <w:u w:val="single"/>
          <w:lang w:eastAsia="zh-CN"/>
        </w:rPr>
        <w:t xml:space="preserve"> BFD, only CSI-RS based BFD (periodic 1-port CSI-RS) is applicable.   </w:t>
      </w:r>
    </w:p>
    <w:p w:rsidR="002A589B" w:rsidRPr="00397EDF" w:rsidRDefault="002A589B" w:rsidP="002A589B">
      <w:pPr>
        <w:spacing w:beforeLines="50" w:before="120" w:afterLines="50" w:after="120"/>
        <w:jc w:val="both"/>
        <w:rPr>
          <w:rFonts w:ascii="Calibri" w:eastAsia="宋体" w:hAnsi="Calibri" w:cs="Arial"/>
          <w:b/>
          <w:i/>
          <w:u w:val="single"/>
          <w:lang w:eastAsia="zh-CN"/>
        </w:rPr>
      </w:pPr>
      <w:r w:rsidRPr="00397EDF">
        <w:rPr>
          <w:rFonts w:ascii="Calibri" w:eastAsia="宋体" w:hAnsi="Calibri" w:cs="Arial"/>
          <w:b/>
          <w:i/>
          <w:u w:val="single"/>
          <w:lang w:eastAsia="zh-CN"/>
        </w:rPr>
        <w:t>Proposal-</w:t>
      </w:r>
      <w:r>
        <w:rPr>
          <w:rFonts w:ascii="Calibri" w:eastAsia="宋体" w:hAnsi="Calibri" w:cs="Arial"/>
          <w:b/>
          <w:i/>
          <w:u w:val="single"/>
          <w:lang w:eastAsia="zh-CN"/>
        </w:rPr>
        <w:t>4</w:t>
      </w:r>
      <w:r w:rsidRPr="00397EDF">
        <w:rPr>
          <w:rFonts w:ascii="Calibri" w:eastAsia="宋体" w:hAnsi="Calibri" w:cs="Arial"/>
          <w:b/>
          <w:i/>
          <w:u w:val="single"/>
          <w:lang w:eastAsia="zh-CN"/>
        </w:rPr>
        <w:t xml:space="preserve">: For </w:t>
      </w:r>
      <w:proofErr w:type="spellStart"/>
      <w:r w:rsidRPr="00397EDF">
        <w:rPr>
          <w:rFonts w:ascii="Calibri" w:eastAsia="宋体" w:hAnsi="Calibri" w:cs="Arial"/>
          <w:b/>
          <w:i/>
          <w:u w:val="single"/>
          <w:lang w:eastAsia="zh-CN"/>
        </w:rPr>
        <w:t>SCell</w:t>
      </w:r>
      <w:proofErr w:type="spellEnd"/>
      <w:r w:rsidRPr="00397EDF">
        <w:rPr>
          <w:rFonts w:ascii="Calibri" w:eastAsia="宋体" w:hAnsi="Calibri" w:cs="Arial"/>
          <w:b/>
          <w:i/>
          <w:u w:val="single"/>
          <w:lang w:eastAsia="zh-CN"/>
        </w:rPr>
        <w:t xml:space="preserve"> BFD, </w:t>
      </w:r>
      <w:r>
        <w:rPr>
          <w:rFonts w:ascii="Calibri" w:eastAsia="宋体" w:hAnsi="Calibri" w:cs="Arial"/>
          <w:b/>
          <w:i/>
          <w:u w:val="single"/>
          <w:lang w:eastAsia="zh-CN"/>
        </w:rPr>
        <w:t>Rel-15</w:t>
      </w:r>
      <w:r w:rsidRPr="00397EDF">
        <w:rPr>
          <w:rFonts w:ascii="Calibri" w:eastAsia="宋体" w:hAnsi="Calibri" w:cs="Arial"/>
          <w:b/>
          <w:i/>
          <w:u w:val="single"/>
          <w:lang w:eastAsia="zh-CN"/>
        </w:rPr>
        <w:t xml:space="preserve"> CSI-RS based BFD </w:t>
      </w:r>
      <w:r>
        <w:rPr>
          <w:rFonts w:ascii="Calibri" w:eastAsia="宋体" w:hAnsi="Calibri" w:cs="Arial"/>
          <w:b/>
          <w:i/>
          <w:u w:val="single"/>
          <w:lang w:eastAsia="zh-CN"/>
        </w:rPr>
        <w:t xml:space="preserve">requirement shall be followed, and detailed requirement captured in Section 8.5.3 shall be reused for </w:t>
      </w:r>
      <w:proofErr w:type="spellStart"/>
      <w:r>
        <w:rPr>
          <w:rFonts w:ascii="Calibri" w:eastAsia="宋体" w:hAnsi="Calibri" w:cs="Arial"/>
          <w:b/>
          <w:i/>
          <w:u w:val="single"/>
          <w:lang w:eastAsia="zh-CN"/>
        </w:rPr>
        <w:t>SCell</w:t>
      </w:r>
      <w:proofErr w:type="spellEnd"/>
      <w:r>
        <w:rPr>
          <w:rFonts w:ascii="Calibri" w:eastAsia="宋体" w:hAnsi="Calibri" w:cs="Arial"/>
          <w:b/>
          <w:i/>
          <w:u w:val="single"/>
          <w:lang w:eastAsia="zh-CN"/>
        </w:rPr>
        <w:t xml:space="preserve"> BFD</w:t>
      </w:r>
      <w:r w:rsidRPr="00397EDF">
        <w:rPr>
          <w:rFonts w:ascii="Calibri" w:eastAsia="宋体" w:hAnsi="Calibri" w:cs="Arial"/>
          <w:b/>
          <w:i/>
          <w:u w:val="single"/>
          <w:lang w:eastAsia="zh-CN"/>
        </w:rPr>
        <w:t xml:space="preserve">.   </w:t>
      </w:r>
    </w:p>
    <w:p w:rsidR="002A589B" w:rsidRPr="00397EDF" w:rsidRDefault="002A589B" w:rsidP="002A589B">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val="en-US" w:eastAsia="zh-CN"/>
        </w:rPr>
        <w:t>Proposal</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5</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sidRPr="00397EDF">
        <w:rPr>
          <w:rFonts w:ascii="Calibri" w:eastAsia="宋体" w:hAnsi="Calibri" w:cs="Arial"/>
          <w:b/>
          <w:i/>
          <w:u w:val="single"/>
          <w:lang w:eastAsia="zh-CN"/>
        </w:rPr>
        <w:t xml:space="preserve">For </w:t>
      </w:r>
      <w:proofErr w:type="spellStart"/>
      <w:r w:rsidRPr="00397EDF">
        <w:rPr>
          <w:rFonts w:ascii="Calibri" w:eastAsia="宋体" w:hAnsi="Calibri" w:cs="Arial"/>
          <w:b/>
          <w:i/>
          <w:u w:val="single"/>
          <w:lang w:eastAsia="zh-CN"/>
        </w:rPr>
        <w:t>SCell</w:t>
      </w:r>
      <w:proofErr w:type="spellEnd"/>
      <w:r w:rsidRPr="00397EDF">
        <w:rPr>
          <w:rFonts w:ascii="Calibri" w:eastAsia="宋体" w:hAnsi="Calibri" w:cs="Arial"/>
          <w:b/>
          <w:i/>
          <w:u w:val="single"/>
          <w:lang w:eastAsia="zh-CN"/>
        </w:rPr>
        <w:t xml:space="preserve"> </w:t>
      </w:r>
      <w:r>
        <w:rPr>
          <w:rFonts w:ascii="Calibri" w:eastAsia="宋体" w:hAnsi="Calibri" w:cs="Arial"/>
          <w:b/>
          <w:i/>
          <w:u w:val="single"/>
          <w:lang w:eastAsia="zh-CN"/>
        </w:rPr>
        <w:t>CBD</w:t>
      </w:r>
      <w:r w:rsidRPr="00397EDF">
        <w:rPr>
          <w:rFonts w:ascii="Calibri" w:eastAsia="宋体" w:hAnsi="Calibri" w:cs="Arial"/>
          <w:b/>
          <w:i/>
          <w:u w:val="single"/>
          <w:lang w:eastAsia="zh-CN"/>
        </w:rPr>
        <w:t xml:space="preserve">, </w:t>
      </w:r>
      <w:r>
        <w:rPr>
          <w:rFonts w:ascii="Calibri" w:eastAsia="宋体" w:hAnsi="Calibri" w:cs="Arial"/>
          <w:b/>
          <w:i/>
          <w:u w:val="single"/>
          <w:lang w:eastAsia="zh-CN"/>
        </w:rPr>
        <w:t>Rel-15</w:t>
      </w:r>
      <w:r w:rsidRPr="00397EDF">
        <w:rPr>
          <w:rFonts w:ascii="Calibri" w:eastAsia="宋体" w:hAnsi="Calibri" w:cs="Arial"/>
          <w:b/>
          <w:i/>
          <w:u w:val="single"/>
          <w:lang w:eastAsia="zh-CN"/>
        </w:rPr>
        <w:t xml:space="preserve"> </w:t>
      </w:r>
      <w:r>
        <w:rPr>
          <w:rFonts w:ascii="Calibri" w:eastAsia="宋体" w:hAnsi="Calibri" w:cs="Arial"/>
          <w:b/>
          <w:i/>
          <w:u w:val="single"/>
          <w:lang w:eastAsia="zh-CN"/>
        </w:rPr>
        <w:t xml:space="preserve">SSB-based and </w:t>
      </w:r>
      <w:r w:rsidRPr="00397EDF">
        <w:rPr>
          <w:rFonts w:ascii="Calibri" w:eastAsia="宋体" w:hAnsi="Calibri" w:cs="Arial"/>
          <w:b/>
          <w:i/>
          <w:u w:val="single"/>
          <w:lang w:eastAsia="zh-CN"/>
        </w:rPr>
        <w:t xml:space="preserve">CSI-RS based BFD </w:t>
      </w:r>
      <w:r>
        <w:rPr>
          <w:rFonts w:ascii="Calibri" w:eastAsia="宋体" w:hAnsi="Calibri" w:cs="Arial"/>
          <w:b/>
          <w:i/>
          <w:u w:val="single"/>
          <w:lang w:eastAsia="zh-CN"/>
        </w:rPr>
        <w:t xml:space="preserve">requirement shall be followed, and detailed requirement captured in Section 8.5.5 and 8.5.6 shall be reused for </w:t>
      </w:r>
      <w:proofErr w:type="spellStart"/>
      <w:r>
        <w:rPr>
          <w:rFonts w:ascii="Calibri" w:eastAsia="宋体" w:hAnsi="Calibri" w:cs="Arial"/>
          <w:b/>
          <w:i/>
          <w:u w:val="single"/>
          <w:lang w:eastAsia="zh-CN"/>
        </w:rPr>
        <w:t>SCell</w:t>
      </w:r>
      <w:proofErr w:type="spellEnd"/>
      <w:r>
        <w:rPr>
          <w:rFonts w:ascii="Calibri" w:eastAsia="宋体" w:hAnsi="Calibri" w:cs="Arial"/>
          <w:b/>
          <w:i/>
          <w:u w:val="single"/>
          <w:lang w:eastAsia="zh-CN"/>
        </w:rPr>
        <w:t xml:space="preserve"> BFD</w:t>
      </w:r>
      <w:r w:rsidRPr="00397EDF">
        <w:rPr>
          <w:rFonts w:ascii="Calibri" w:eastAsia="宋体" w:hAnsi="Calibri" w:cs="Arial"/>
          <w:b/>
          <w:i/>
          <w:u w:val="single"/>
          <w:lang w:eastAsia="zh-CN"/>
        </w:rPr>
        <w:t xml:space="preserve">.   </w:t>
      </w:r>
    </w:p>
    <w:p w:rsidR="002A589B" w:rsidRDefault="002A589B" w:rsidP="002A589B">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1</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In Rel-16 </w:t>
      </w:r>
      <w:proofErr w:type="spellStart"/>
      <w:r>
        <w:rPr>
          <w:rFonts w:ascii="Calibri" w:eastAsia="宋体" w:hAnsi="Calibri" w:cs="Arial"/>
          <w:b/>
          <w:i/>
          <w:u w:val="single"/>
          <w:lang w:val="en-US" w:eastAsia="zh-CN"/>
        </w:rPr>
        <w:t>eMIMO</w:t>
      </w:r>
      <w:proofErr w:type="spellEnd"/>
      <w:r>
        <w:rPr>
          <w:rFonts w:ascii="Calibri" w:eastAsia="宋体" w:hAnsi="Calibri" w:cs="Arial"/>
          <w:b/>
          <w:i/>
          <w:u w:val="single"/>
          <w:lang w:val="en-US" w:eastAsia="zh-CN"/>
        </w:rPr>
        <w:t xml:space="preserve"> WI, RAN1 introduced new mechanism of beam failure recovery request (BFRQ), with two steps relying on SR-like PUCCH and MAC CE on </w:t>
      </w:r>
      <w:proofErr w:type="spellStart"/>
      <w:r>
        <w:rPr>
          <w:rFonts w:ascii="Calibri" w:eastAsia="宋体" w:hAnsi="Calibri" w:cs="Arial"/>
          <w:b/>
          <w:i/>
          <w:u w:val="single"/>
          <w:lang w:val="en-US" w:eastAsia="zh-CN"/>
        </w:rPr>
        <w:t>SpCell</w:t>
      </w:r>
      <w:proofErr w:type="spellEnd"/>
      <w:r>
        <w:rPr>
          <w:rFonts w:ascii="Calibri" w:eastAsia="宋体" w:hAnsi="Calibri" w:cs="Arial"/>
          <w:b/>
          <w:i/>
          <w:u w:val="single"/>
          <w:lang w:val="en-US" w:eastAsia="zh-CN"/>
        </w:rPr>
        <w:t>:</w:t>
      </w:r>
    </w:p>
    <w:p w:rsidR="002A589B" w:rsidRPr="00165AD4" w:rsidRDefault="002A589B" w:rsidP="002A589B">
      <w:pPr>
        <w:pStyle w:val="0Maintext"/>
        <w:spacing w:after="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1</w:t>
      </w:r>
      <w:r w:rsidRPr="00165AD4">
        <w:rPr>
          <w:rFonts w:asciiTheme="minorHAnsi" w:hAnsiTheme="minorHAnsi" w:cstheme="minorHAnsi"/>
          <w:lang w:val="en-US"/>
        </w:rPr>
        <w:t xml:space="preserve"> is carried by a dedicatedly configured SR-like PUCCH in </w:t>
      </w:r>
      <w:proofErr w:type="spellStart"/>
      <w:r w:rsidRPr="00165AD4">
        <w:rPr>
          <w:rFonts w:asciiTheme="minorHAnsi" w:hAnsiTheme="minorHAnsi" w:cstheme="minorHAnsi"/>
          <w:lang w:val="en-US"/>
        </w:rPr>
        <w:t>PCell</w:t>
      </w:r>
      <w:proofErr w:type="spellEnd"/>
      <w:r w:rsidRPr="00165AD4">
        <w:rPr>
          <w:rFonts w:asciiTheme="minorHAnsi" w:hAnsiTheme="minorHAnsi" w:cstheme="minorHAnsi"/>
          <w:lang w:val="en-US"/>
        </w:rPr>
        <w:t xml:space="preserve"> or </w:t>
      </w:r>
      <w:proofErr w:type="spellStart"/>
      <w:r w:rsidRPr="00165AD4">
        <w:rPr>
          <w:rFonts w:asciiTheme="minorHAnsi" w:hAnsiTheme="minorHAnsi" w:cstheme="minorHAnsi"/>
          <w:lang w:val="en-US"/>
        </w:rPr>
        <w:t>PSCell</w:t>
      </w:r>
      <w:proofErr w:type="spellEnd"/>
      <w:r w:rsidRPr="00165AD4">
        <w:rPr>
          <w:rFonts w:asciiTheme="minorHAnsi" w:hAnsiTheme="minorHAnsi" w:cstheme="minorHAnsi"/>
          <w:lang w:val="en-US"/>
        </w:rPr>
        <w:t xml:space="preserve"> to inform </w:t>
      </w:r>
      <w:proofErr w:type="spellStart"/>
      <w:r w:rsidRPr="00165AD4">
        <w:rPr>
          <w:rFonts w:asciiTheme="minorHAnsi" w:hAnsiTheme="minorHAnsi" w:cstheme="minorHAnsi"/>
          <w:lang w:val="en-US"/>
        </w:rPr>
        <w:t>gNB</w:t>
      </w:r>
      <w:proofErr w:type="spellEnd"/>
      <w:r w:rsidRPr="00165AD4">
        <w:rPr>
          <w:rFonts w:asciiTheme="minorHAnsi" w:hAnsiTheme="minorHAnsi" w:cstheme="minorHAnsi"/>
          <w:lang w:val="en-US"/>
        </w:rPr>
        <w:t xml:space="preserve"> beam failure happens</w:t>
      </w:r>
    </w:p>
    <w:p w:rsidR="002A589B" w:rsidRPr="00165AD4" w:rsidRDefault="002A589B" w:rsidP="002A589B">
      <w:pPr>
        <w:pStyle w:val="0Maintext"/>
        <w:spacing w:after="0" w:afterAutospacing="0" w:line="240" w:lineRule="auto"/>
        <w:rPr>
          <w:rFonts w:asciiTheme="minorHAnsi" w:hAnsiTheme="minorHAnsi" w:cstheme="minorHAnsi"/>
          <w:lang w:val="en-US"/>
        </w:rPr>
      </w:pPr>
      <w:r w:rsidRPr="00165AD4">
        <w:rPr>
          <w:rFonts w:asciiTheme="minorHAnsi" w:hAnsiTheme="minorHAnsi" w:cstheme="minorHAnsi"/>
          <w:b/>
          <w:i/>
          <w:u w:val="single"/>
          <w:lang w:val="en-US"/>
        </w:rPr>
        <w:t>Step 2</w:t>
      </w:r>
      <w:r w:rsidRPr="00165AD4">
        <w:rPr>
          <w:rFonts w:asciiTheme="minorHAnsi" w:hAnsiTheme="minorHAnsi" w:cstheme="minorHAnsi"/>
          <w:lang w:val="en-US"/>
        </w:rPr>
        <w:t xml:space="preserve"> is carried by a MAC CE to report detail information, e.g. failed CC index and new beam index</w:t>
      </w:r>
    </w:p>
    <w:p w:rsidR="002A589B" w:rsidRPr="00165AD4" w:rsidRDefault="002A589B" w:rsidP="00901353">
      <w:pPr>
        <w:pStyle w:val="0Maintext"/>
        <w:numPr>
          <w:ilvl w:val="1"/>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If at least one new beam is identified (L1-RSRP is higher or equal to the threshold)</w:t>
      </w:r>
    </w:p>
    <w:p w:rsidR="002A589B" w:rsidRPr="00165AD4" w:rsidRDefault="002A589B" w:rsidP="00901353">
      <w:pPr>
        <w:pStyle w:val="0Maintext"/>
        <w:numPr>
          <w:ilvl w:val="2"/>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UE reports 1 new beam index and failed CC index</w:t>
      </w:r>
    </w:p>
    <w:p w:rsidR="002A589B" w:rsidRPr="00165AD4" w:rsidRDefault="002A589B" w:rsidP="00901353">
      <w:pPr>
        <w:pStyle w:val="0Maintext"/>
        <w:numPr>
          <w:ilvl w:val="1"/>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Else</w:t>
      </w:r>
    </w:p>
    <w:p w:rsidR="002A589B" w:rsidRPr="00165AD4" w:rsidRDefault="002A589B" w:rsidP="00901353">
      <w:pPr>
        <w:pStyle w:val="0Maintext"/>
        <w:numPr>
          <w:ilvl w:val="2"/>
          <w:numId w:val="10"/>
        </w:numPr>
        <w:spacing w:after="0" w:afterAutospacing="0" w:line="240" w:lineRule="auto"/>
        <w:rPr>
          <w:rFonts w:asciiTheme="minorHAnsi" w:hAnsiTheme="minorHAnsi" w:cstheme="minorHAnsi"/>
          <w:lang w:val="en-US"/>
        </w:rPr>
      </w:pPr>
      <w:r w:rsidRPr="00165AD4">
        <w:rPr>
          <w:rFonts w:asciiTheme="minorHAnsi" w:hAnsiTheme="minorHAnsi" w:cstheme="minorHAnsi"/>
          <w:lang w:val="en-US"/>
        </w:rPr>
        <w:t>UE reports no new beam identified</w:t>
      </w:r>
      <w:r>
        <w:rPr>
          <w:rFonts w:asciiTheme="minorHAnsi" w:hAnsiTheme="minorHAnsi" w:cstheme="minorHAnsi"/>
          <w:lang w:val="en-US"/>
        </w:rPr>
        <w:t xml:space="preserve"> and failed CC index</w:t>
      </w:r>
    </w:p>
    <w:p w:rsidR="002A589B" w:rsidRPr="00870365" w:rsidRDefault="002A589B" w:rsidP="002A589B">
      <w:pPr>
        <w:spacing w:beforeLines="50" w:before="120" w:afterLines="50" w:after="120"/>
        <w:jc w:val="both"/>
        <w:rPr>
          <w:rFonts w:ascii="Calibri" w:eastAsia="宋体" w:hAnsi="Calibri" w:cs="Arial"/>
          <w:b/>
          <w:i/>
          <w:u w:val="single"/>
          <w:lang w:val="en-US" w:eastAsia="zh-CN"/>
        </w:rPr>
      </w:pPr>
      <w:r w:rsidRPr="00870365">
        <w:rPr>
          <w:rFonts w:ascii="Calibri" w:eastAsia="宋体" w:hAnsi="Calibri" w:cs="Arial"/>
          <w:b/>
          <w:i/>
          <w:u w:val="single"/>
          <w:lang w:val="en-US" w:eastAsia="zh-CN"/>
        </w:rPr>
        <w:t>Observation</w:t>
      </w:r>
      <w:r w:rsidRPr="00870365">
        <w:rPr>
          <w:rFonts w:ascii="Calibri" w:eastAsia="宋体" w:hAnsi="Calibri" w:cs="Arial" w:hint="eastAsia"/>
          <w:b/>
          <w:i/>
          <w:u w:val="single"/>
          <w:lang w:val="en-US" w:eastAsia="zh-CN"/>
        </w:rPr>
        <w:t>-</w:t>
      </w:r>
      <w:r>
        <w:rPr>
          <w:rFonts w:ascii="Calibri" w:eastAsia="宋体" w:hAnsi="Calibri" w:cs="Arial"/>
          <w:b/>
          <w:i/>
          <w:u w:val="single"/>
          <w:lang w:val="en-US" w:eastAsia="zh-CN"/>
        </w:rPr>
        <w:t>2</w:t>
      </w:r>
      <w:r w:rsidRPr="00870365">
        <w:rPr>
          <w:rFonts w:ascii="Calibri" w:eastAsia="宋体" w:hAnsi="Calibri" w:cs="Arial" w:hint="eastAsia"/>
          <w:b/>
          <w:i/>
          <w:u w:val="single"/>
          <w:lang w:val="en-US" w:eastAsia="zh-CN"/>
        </w:rPr>
        <w:t>:</w:t>
      </w:r>
      <w:r w:rsidRPr="00870365">
        <w:rPr>
          <w:rFonts w:ascii="Calibri" w:eastAsia="宋体" w:hAnsi="Calibri" w:cs="Arial"/>
          <w:b/>
          <w:i/>
          <w:u w:val="single"/>
          <w:lang w:val="en-US" w:eastAsia="zh-CN"/>
        </w:rPr>
        <w:t xml:space="preserve"> </w:t>
      </w:r>
      <w:r>
        <w:rPr>
          <w:rFonts w:ascii="Calibri" w:eastAsia="宋体" w:hAnsi="Calibri" w:cs="Arial"/>
          <w:b/>
          <w:i/>
          <w:u w:val="single"/>
          <w:lang w:val="en-US" w:eastAsia="zh-CN"/>
        </w:rPr>
        <w:t xml:space="preserve">In </w:t>
      </w:r>
      <w:proofErr w:type="spellStart"/>
      <w:r>
        <w:rPr>
          <w:rFonts w:ascii="Calibri" w:eastAsia="宋体" w:hAnsi="Calibri" w:cs="Arial"/>
          <w:b/>
          <w:i/>
          <w:u w:val="single"/>
          <w:lang w:val="en-US" w:eastAsia="zh-CN"/>
        </w:rPr>
        <w:t>SCell</w:t>
      </w:r>
      <w:proofErr w:type="spellEnd"/>
      <w:r>
        <w:rPr>
          <w:rFonts w:ascii="Calibri" w:eastAsia="宋体" w:hAnsi="Calibri" w:cs="Arial"/>
          <w:b/>
          <w:i/>
          <w:u w:val="single"/>
          <w:lang w:val="en-US" w:eastAsia="zh-CN"/>
        </w:rPr>
        <w:t xml:space="preserve"> BFRQ, </w:t>
      </w:r>
      <w:r w:rsidRPr="00165AD4">
        <w:rPr>
          <w:rFonts w:ascii="Calibri" w:eastAsia="宋体" w:hAnsi="Calibri" w:cs="Arial"/>
          <w:b/>
          <w:i/>
          <w:u w:val="single"/>
          <w:lang w:val="en-US" w:eastAsia="zh-CN"/>
        </w:rPr>
        <w:t xml:space="preserve">the procedure of </w:t>
      </w:r>
      <w:r>
        <w:rPr>
          <w:rFonts w:ascii="Calibri" w:eastAsia="宋体" w:hAnsi="Calibri" w:cs="Arial"/>
          <w:b/>
          <w:i/>
          <w:u w:val="single"/>
          <w:lang w:val="en-US" w:eastAsia="zh-CN"/>
        </w:rPr>
        <w:t xml:space="preserve">informing </w:t>
      </w:r>
      <w:proofErr w:type="spellStart"/>
      <w:r>
        <w:rPr>
          <w:rFonts w:ascii="Calibri" w:eastAsia="宋体" w:hAnsi="Calibri" w:cs="Arial"/>
          <w:b/>
          <w:i/>
          <w:u w:val="single"/>
          <w:lang w:val="en-US" w:eastAsia="zh-CN"/>
        </w:rPr>
        <w:t>gNB</w:t>
      </w:r>
      <w:proofErr w:type="spellEnd"/>
      <w:r>
        <w:rPr>
          <w:rFonts w:ascii="Calibri" w:eastAsia="宋体" w:hAnsi="Calibri" w:cs="Arial"/>
          <w:b/>
          <w:i/>
          <w:u w:val="single"/>
          <w:lang w:val="en-US" w:eastAsia="zh-CN"/>
        </w:rPr>
        <w:t xml:space="preserve"> beam failure happens and reporting detailed information (failed CC and new beam index (or no beam identified))</w:t>
      </w:r>
      <w:r w:rsidRPr="00165AD4">
        <w:rPr>
          <w:rFonts w:ascii="Calibri" w:eastAsia="宋体" w:hAnsi="Calibri" w:cs="Arial"/>
          <w:b/>
          <w:i/>
          <w:u w:val="single"/>
          <w:lang w:val="en-US" w:eastAsia="zh-CN"/>
        </w:rPr>
        <w:t xml:space="preserve">, </w:t>
      </w:r>
      <w:r>
        <w:rPr>
          <w:rFonts w:ascii="Calibri" w:eastAsia="宋体" w:hAnsi="Calibri" w:cs="Arial"/>
          <w:b/>
          <w:i/>
          <w:u w:val="single"/>
          <w:lang w:val="en-US" w:eastAsia="zh-CN"/>
        </w:rPr>
        <w:t>has no big impact on existing core requirement of BFD and CBD</w:t>
      </w:r>
      <w:r w:rsidRPr="00165AD4">
        <w:rPr>
          <w:rFonts w:ascii="Calibri" w:eastAsia="宋体" w:hAnsi="Calibri" w:cs="Arial"/>
          <w:b/>
          <w:i/>
          <w:u w:val="single"/>
          <w:lang w:val="en-US" w:eastAsia="zh-CN"/>
        </w:rPr>
        <w:t>.</w:t>
      </w:r>
    </w:p>
    <w:p w:rsidR="002A589B" w:rsidRDefault="002A589B" w:rsidP="002A589B">
      <w:pPr>
        <w:spacing w:beforeLines="50" w:before="120" w:afterLines="50" w:after="120"/>
        <w:jc w:val="both"/>
        <w:rPr>
          <w:rFonts w:ascii="Calibri" w:eastAsia="宋体" w:hAnsi="Calibri" w:cs="Arial"/>
          <w:b/>
          <w:i/>
          <w:u w:val="single"/>
          <w:lang w:eastAsia="zh-CN"/>
        </w:rPr>
      </w:pPr>
      <w:r w:rsidRPr="0086171F">
        <w:rPr>
          <w:rFonts w:ascii="Calibri" w:eastAsia="宋体" w:hAnsi="Calibri" w:cs="Arial"/>
          <w:b/>
          <w:i/>
          <w:u w:val="single"/>
          <w:lang w:eastAsia="zh-CN"/>
        </w:rPr>
        <w:t>Proposal-</w:t>
      </w:r>
      <w:r>
        <w:rPr>
          <w:rFonts w:ascii="Calibri" w:eastAsia="宋体" w:hAnsi="Calibri" w:cs="Arial"/>
          <w:b/>
          <w:i/>
          <w:u w:val="single"/>
          <w:lang w:eastAsia="zh-CN"/>
        </w:rPr>
        <w:t>6</w:t>
      </w:r>
      <w:r w:rsidRPr="0086171F">
        <w:rPr>
          <w:rFonts w:ascii="Calibri" w:eastAsia="宋体" w:hAnsi="Calibri" w:cs="Arial"/>
          <w:b/>
          <w:i/>
          <w:u w:val="single"/>
          <w:lang w:eastAsia="zh-CN"/>
        </w:rPr>
        <w:t xml:space="preserve">: </w:t>
      </w:r>
      <w:r>
        <w:rPr>
          <w:rFonts w:ascii="Calibri" w:eastAsia="宋体" w:hAnsi="Calibri" w:cs="Arial"/>
          <w:b/>
          <w:i/>
          <w:u w:val="single"/>
          <w:lang w:eastAsia="zh-CN"/>
        </w:rPr>
        <w:t>For</w:t>
      </w:r>
      <w:r w:rsidRPr="0086171F">
        <w:rPr>
          <w:rFonts w:ascii="Calibri" w:eastAsia="宋体" w:hAnsi="Calibri" w:cs="Arial"/>
          <w:b/>
          <w:i/>
          <w:u w:val="single"/>
          <w:lang w:eastAsia="zh-CN"/>
        </w:rPr>
        <w:t xml:space="preserve"> </w:t>
      </w:r>
      <w:proofErr w:type="spellStart"/>
      <w:r>
        <w:rPr>
          <w:rFonts w:ascii="Calibri" w:eastAsia="宋体" w:hAnsi="Calibri" w:cs="Arial"/>
          <w:b/>
          <w:i/>
          <w:u w:val="single"/>
          <w:lang w:eastAsia="zh-CN"/>
        </w:rPr>
        <w:t>SCell</w:t>
      </w:r>
      <w:proofErr w:type="spellEnd"/>
      <w:r>
        <w:rPr>
          <w:rFonts w:ascii="Calibri" w:eastAsia="宋体" w:hAnsi="Calibri" w:cs="Arial"/>
          <w:b/>
          <w:i/>
          <w:u w:val="single"/>
          <w:lang w:eastAsia="zh-CN"/>
        </w:rPr>
        <w:t xml:space="preserve"> </w:t>
      </w:r>
      <w:r w:rsidRPr="0086171F">
        <w:rPr>
          <w:rFonts w:ascii="Calibri" w:eastAsia="宋体" w:hAnsi="Calibri" w:cs="Arial"/>
          <w:b/>
          <w:i/>
          <w:u w:val="single"/>
          <w:lang w:eastAsia="zh-CN"/>
        </w:rPr>
        <w:t>BF</w:t>
      </w:r>
      <w:r>
        <w:rPr>
          <w:rFonts w:ascii="Calibri" w:eastAsia="宋体" w:hAnsi="Calibri" w:cs="Arial"/>
          <w:b/>
          <w:i/>
          <w:u w:val="single"/>
          <w:lang w:eastAsia="zh-CN"/>
        </w:rPr>
        <w:t>RQ</w:t>
      </w:r>
      <w:r w:rsidRPr="0086171F">
        <w:rPr>
          <w:rFonts w:ascii="Calibri" w:eastAsia="宋体" w:hAnsi="Calibri" w:cs="Arial"/>
          <w:b/>
          <w:i/>
          <w:u w:val="single"/>
          <w:lang w:eastAsia="zh-CN"/>
        </w:rPr>
        <w:t xml:space="preserve"> </w:t>
      </w:r>
      <w:r>
        <w:rPr>
          <w:rFonts w:ascii="Calibri" w:eastAsia="宋体" w:hAnsi="Calibri" w:cs="Arial"/>
          <w:b/>
          <w:i/>
          <w:u w:val="single"/>
          <w:lang w:eastAsia="zh-CN"/>
        </w:rPr>
        <w:t xml:space="preserve">mechanism introduced in Rel-16, RAN4 still define RRM requirement by following Rel-15 specification architecture for BFD and CBD. The new procedure of </w:t>
      </w:r>
      <w:r>
        <w:rPr>
          <w:rFonts w:ascii="Calibri" w:eastAsia="宋体" w:hAnsi="Calibri" w:cs="Arial"/>
          <w:b/>
          <w:i/>
          <w:u w:val="single"/>
          <w:lang w:val="en-US" w:eastAsia="zh-CN"/>
        </w:rPr>
        <w:t xml:space="preserve">informing </w:t>
      </w:r>
      <w:proofErr w:type="spellStart"/>
      <w:r>
        <w:rPr>
          <w:rFonts w:ascii="Calibri" w:eastAsia="宋体" w:hAnsi="Calibri" w:cs="Arial"/>
          <w:b/>
          <w:i/>
          <w:u w:val="single"/>
          <w:lang w:val="en-US" w:eastAsia="zh-CN"/>
        </w:rPr>
        <w:t>gNB</w:t>
      </w:r>
      <w:proofErr w:type="spellEnd"/>
      <w:r>
        <w:rPr>
          <w:rFonts w:ascii="Calibri" w:eastAsia="宋体" w:hAnsi="Calibri" w:cs="Arial"/>
          <w:b/>
          <w:i/>
          <w:u w:val="single"/>
          <w:lang w:val="en-US" w:eastAsia="zh-CN"/>
        </w:rPr>
        <w:t xml:space="preserve"> beam failure happens and reporting detailed information will not have core requirement impact on TS38.133. </w:t>
      </w:r>
    </w:p>
    <w:p w:rsidR="002A589B" w:rsidRDefault="002A589B" w:rsidP="002A589B">
      <w:pPr>
        <w:spacing w:beforeLines="50" w:before="120" w:afterLines="50" w:after="120"/>
        <w:jc w:val="both"/>
        <w:rPr>
          <w:rFonts w:ascii="Calibri" w:eastAsia="宋体" w:hAnsi="Calibri" w:cs="Arial"/>
          <w:b/>
          <w:i/>
          <w:u w:val="single"/>
          <w:lang w:eastAsia="zh-CN"/>
        </w:rPr>
      </w:pPr>
      <w:r>
        <w:rPr>
          <w:rFonts w:ascii="Calibri" w:eastAsia="宋体" w:hAnsi="Calibri" w:cs="Arial"/>
          <w:b/>
          <w:i/>
          <w:u w:val="single"/>
          <w:lang w:eastAsia="zh-CN"/>
        </w:rPr>
        <w:t>Proposal</w:t>
      </w:r>
      <w:r w:rsidRPr="0086171F">
        <w:rPr>
          <w:rFonts w:ascii="Calibri" w:eastAsia="宋体" w:hAnsi="Calibri" w:cs="Arial"/>
          <w:b/>
          <w:i/>
          <w:u w:val="single"/>
          <w:lang w:eastAsia="zh-CN"/>
        </w:rPr>
        <w:t>-</w:t>
      </w:r>
      <w:r>
        <w:rPr>
          <w:rFonts w:ascii="Calibri" w:eastAsia="宋体" w:hAnsi="Calibri" w:cs="Arial"/>
          <w:b/>
          <w:i/>
          <w:u w:val="single"/>
          <w:lang w:eastAsia="zh-CN"/>
        </w:rPr>
        <w:t>7</w:t>
      </w:r>
      <w:r w:rsidRPr="0086171F">
        <w:rPr>
          <w:rFonts w:ascii="Calibri" w:eastAsia="宋体" w:hAnsi="Calibri" w:cs="Arial"/>
          <w:b/>
          <w:i/>
          <w:u w:val="single"/>
          <w:lang w:eastAsia="zh-CN"/>
        </w:rPr>
        <w:t xml:space="preserve">: </w:t>
      </w:r>
      <w:r>
        <w:rPr>
          <w:rFonts w:ascii="Calibri" w:eastAsia="宋体" w:hAnsi="Calibri" w:cs="Arial"/>
          <w:b/>
          <w:i/>
          <w:u w:val="single"/>
          <w:lang w:eastAsia="zh-CN"/>
        </w:rPr>
        <w:t xml:space="preserve">The maximum number of </w:t>
      </w:r>
      <w:proofErr w:type="spellStart"/>
      <w:r>
        <w:rPr>
          <w:rFonts w:ascii="Calibri" w:eastAsia="宋体" w:hAnsi="Calibri" w:cs="Arial"/>
          <w:b/>
          <w:i/>
          <w:u w:val="single"/>
          <w:lang w:eastAsia="zh-CN"/>
        </w:rPr>
        <w:t>SCell</w:t>
      </w:r>
      <w:proofErr w:type="spellEnd"/>
      <w:r>
        <w:rPr>
          <w:rFonts w:ascii="Calibri" w:eastAsia="宋体" w:hAnsi="Calibri" w:cs="Arial"/>
          <w:b/>
          <w:i/>
          <w:u w:val="single"/>
          <w:lang w:eastAsia="zh-CN"/>
        </w:rPr>
        <w:t xml:space="preserve"> for which UE performs BFR is a UE capability. </w:t>
      </w:r>
    </w:p>
    <w:p w:rsidR="00BE4D23" w:rsidRPr="002A589B" w:rsidRDefault="00BE4D23" w:rsidP="00B357DF">
      <w:pPr>
        <w:spacing w:afterLines="50" w:after="120"/>
        <w:jc w:val="both"/>
        <w:rPr>
          <w:rFonts w:ascii="Calibri" w:eastAsia="宋体" w:hAnsi="Calibri" w:cs="Arial"/>
          <w:lang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2012BE" w:rsidRDefault="002012BE"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WI”, Samsung, Huawei. </w:t>
      </w:r>
    </w:p>
    <w:p w:rsidR="002012BE" w:rsidRDefault="002012BE"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[4] R4-1911391, “Discussion on RRM requirement for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Samsung. </w:t>
      </w:r>
    </w:p>
    <w:p w:rsidR="008048AD" w:rsidRPr="002012BE" w:rsidRDefault="008048AD" w:rsidP="009D725F">
      <w:pPr>
        <w:spacing w:afterLines="50" w:after="120"/>
        <w:jc w:val="both"/>
        <w:rPr>
          <w:rFonts w:ascii="Calibri" w:eastAsia="宋体" w:hAnsi="Calibri" w:cs="Arial"/>
          <w:b/>
          <w:lang w:val="en-US" w:eastAsia="zh-CN"/>
        </w:rPr>
      </w:pPr>
      <w:bookmarkStart w:id="1" w:name="_GoBack"/>
      <w:bookmarkEnd w:id="1"/>
    </w:p>
    <w:sectPr w:rsidR="008048AD" w:rsidRPr="002012BE"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D51" w:rsidRDefault="006A7D51">
      <w:r>
        <w:separator/>
      </w:r>
    </w:p>
  </w:endnote>
  <w:endnote w:type="continuationSeparator" w:id="0">
    <w:p w:rsidR="006A7D51" w:rsidRDefault="006A7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7865" w:rsidRPr="001F38DC" w:rsidRDefault="003A7865">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1577A">
      <w:rPr>
        <w:rStyle w:val="PageNumber"/>
        <w:b w:val="0"/>
        <w:bCs/>
        <w:i w:val="0"/>
        <w:iCs/>
        <w:color w:val="auto"/>
      </w:rPr>
      <w:t>8</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1577A">
      <w:rPr>
        <w:rStyle w:val="PageNumber"/>
        <w:b w:val="0"/>
        <w:bCs/>
        <w:i w:val="0"/>
        <w:iCs/>
        <w:color w:val="auto"/>
      </w:rPr>
      <w:t>8</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D51" w:rsidRDefault="006A7D51">
      <w:r>
        <w:separator/>
      </w:r>
    </w:p>
  </w:footnote>
  <w:footnote w:type="continuationSeparator" w:id="0">
    <w:p w:rsidR="006A7D51" w:rsidRDefault="006A7D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9AD6CCF"/>
    <w:multiLevelType w:val="hybridMultilevel"/>
    <w:tmpl w:val="43F6A5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4"/>
  </w:num>
  <w:num w:numId="4">
    <w:abstractNumId w:val="2"/>
  </w:num>
  <w:num w:numId="5">
    <w:abstractNumId w:val="7"/>
  </w:num>
  <w:num w:numId="6">
    <w:abstractNumId w:val="3"/>
  </w:num>
  <w:num w:numId="7">
    <w:abstractNumId w:val="6"/>
  </w:num>
  <w:num w:numId="8">
    <w:abstractNumId w:val="5"/>
  </w:num>
  <w:num w:numId="9">
    <w:abstractNumId w:val="9"/>
  </w:num>
  <w:num w:numId="10">
    <w:abstractNumId w:val="0"/>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3FFE"/>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2CD1"/>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1FB"/>
    <w:rsid w:val="001636DA"/>
    <w:rsid w:val="00163ADA"/>
    <w:rsid w:val="00165AD4"/>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337B"/>
    <w:rsid w:val="001E33FD"/>
    <w:rsid w:val="001E5968"/>
    <w:rsid w:val="001F0200"/>
    <w:rsid w:val="001F0938"/>
    <w:rsid w:val="001F1074"/>
    <w:rsid w:val="001F10E7"/>
    <w:rsid w:val="001F12E1"/>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2BE"/>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1B15"/>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096"/>
    <w:rsid w:val="002A5874"/>
    <w:rsid w:val="002A589B"/>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3B8"/>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49"/>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EDF"/>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865"/>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1F0A"/>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0FCF"/>
    <w:rsid w:val="00431047"/>
    <w:rsid w:val="004310ED"/>
    <w:rsid w:val="00431955"/>
    <w:rsid w:val="00431B4C"/>
    <w:rsid w:val="00431C8A"/>
    <w:rsid w:val="0043254E"/>
    <w:rsid w:val="0043262B"/>
    <w:rsid w:val="00432AF2"/>
    <w:rsid w:val="00432BE9"/>
    <w:rsid w:val="00434CF6"/>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77A"/>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3F18"/>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495"/>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A7D51"/>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48AD"/>
    <w:rsid w:val="00805869"/>
    <w:rsid w:val="0080587C"/>
    <w:rsid w:val="0080624F"/>
    <w:rsid w:val="0080630B"/>
    <w:rsid w:val="00806C35"/>
    <w:rsid w:val="0080734A"/>
    <w:rsid w:val="008078BA"/>
    <w:rsid w:val="00810271"/>
    <w:rsid w:val="00810BDD"/>
    <w:rsid w:val="00810D0E"/>
    <w:rsid w:val="00810EEC"/>
    <w:rsid w:val="008113EE"/>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27400"/>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171F"/>
    <w:rsid w:val="008633A7"/>
    <w:rsid w:val="0086341C"/>
    <w:rsid w:val="00864FEB"/>
    <w:rsid w:val="008651BE"/>
    <w:rsid w:val="00865AB7"/>
    <w:rsid w:val="008665E4"/>
    <w:rsid w:val="00866DC5"/>
    <w:rsid w:val="0086784C"/>
    <w:rsid w:val="00867CEF"/>
    <w:rsid w:val="00870365"/>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518"/>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1353"/>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451"/>
    <w:rsid w:val="00963504"/>
    <w:rsid w:val="00963607"/>
    <w:rsid w:val="009642AC"/>
    <w:rsid w:val="00964448"/>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6E6C"/>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43A"/>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03"/>
    <w:rsid w:val="00AC6366"/>
    <w:rsid w:val="00AC6F39"/>
    <w:rsid w:val="00AD098F"/>
    <w:rsid w:val="00AD113B"/>
    <w:rsid w:val="00AD2BAD"/>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062D"/>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01F"/>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3C"/>
    <w:rsid w:val="00CB28B7"/>
    <w:rsid w:val="00CB2C6D"/>
    <w:rsid w:val="00CB2DE0"/>
    <w:rsid w:val="00CB3554"/>
    <w:rsid w:val="00CB36B8"/>
    <w:rsid w:val="00CB386A"/>
    <w:rsid w:val="00CB3CE7"/>
    <w:rsid w:val="00CB4089"/>
    <w:rsid w:val="00CB473C"/>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2C1"/>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4FB0"/>
    <w:rsid w:val="00D251A4"/>
    <w:rsid w:val="00D25400"/>
    <w:rsid w:val="00D267E8"/>
    <w:rsid w:val="00D26847"/>
    <w:rsid w:val="00D2759D"/>
    <w:rsid w:val="00D27820"/>
    <w:rsid w:val="00D30787"/>
    <w:rsid w:val="00D3189F"/>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A33"/>
    <w:rsid w:val="00DA7556"/>
    <w:rsid w:val="00DB081E"/>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530"/>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73C"/>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3A"/>
    <w:rsid w:val="00E607EE"/>
    <w:rsid w:val="00E61541"/>
    <w:rsid w:val="00E61E3A"/>
    <w:rsid w:val="00E63C89"/>
    <w:rsid w:val="00E6441C"/>
    <w:rsid w:val="00E64661"/>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5064"/>
    <w:rsid w:val="00E95AD0"/>
    <w:rsid w:val="00E96A3C"/>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B7C56"/>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224F"/>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246"/>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11E"/>
    <w:rsid w:val="00FC2ED7"/>
    <w:rsid w:val="00FC2F53"/>
    <w:rsid w:val="00FC321C"/>
    <w:rsid w:val="00FC5085"/>
    <w:rsid w:val="00FC521C"/>
    <w:rsid w:val="00FC5333"/>
    <w:rsid w:val="00FC568A"/>
    <w:rsid w:val="00FC6CF0"/>
    <w:rsid w:val="00FC7CA9"/>
    <w:rsid w:val="00FD0712"/>
    <w:rsid w:val="00FD0772"/>
    <w:rsid w:val="00FD0A09"/>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uiPriority w:val="99"/>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AD2BA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2BA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486290321">
      <w:bodyDiv w:val="1"/>
      <w:marLeft w:val="0"/>
      <w:marRight w:val="0"/>
      <w:marTop w:val="0"/>
      <w:marBottom w:val="0"/>
      <w:divBdr>
        <w:top w:val="none" w:sz="0" w:space="0" w:color="auto"/>
        <w:left w:val="none" w:sz="0" w:space="0" w:color="auto"/>
        <w:bottom w:val="none" w:sz="0" w:space="0" w:color="auto"/>
        <w:right w:val="none" w:sz="0" w:space="0" w:color="auto"/>
      </w:divBdr>
      <w:divsChild>
        <w:div w:id="138622080">
          <w:marLeft w:val="720"/>
          <w:marRight w:val="0"/>
          <w:marTop w:val="0"/>
          <w:marBottom w:val="0"/>
          <w:divBdr>
            <w:top w:val="none" w:sz="0" w:space="0" w:color="auto"/>
            <w:left w:val="none" w:sz="0" w:space="0" w:color="auto"/>
            <w:bottom w:val="none" w:sz="0" w:space="0" w:color="auto"/>
            <w:right w:val="none" w:sz="0" w:space="0" w:color="auto"/>
          </w:divBdr>
        </w:div>
      </w:divsChild>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0CB0B-20CB-412B-8DA9-B4AC29AFA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3281</Words>
  <Characters>18707</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21945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He (Jackson) Wang</cp:lastModifiedBy>
  <cp:revision>10</cp:revision>
  <cp:lastPrinted>2016-07-29T02:18:00Z</cp:lastPrinted>
  <dcterms:created xsi:type="dcterms:W3CDTF">2019-09-29T04:58:00Z</dcterms:created>
  <dcterms:modified xsi:type="dcterms:W3CDTF">2019-11-08T11:49:00Z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