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CF29E0" w:rsidRPr="00CF29E0">
        <w:rPr>
          <w:b/>
          <w:i/>
          <w:noProof/>
          <w:sz w:val="28"/>
        </w:rPr>
        <w:t>R4-1914947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29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78" w:rsidP="00C1740B">
            <w:pPr>
              <w:pStyle w:val="CRCoverPage"/>
              <w:spacing w:after="0"/>
              <w:ind w:left="100"/>
              <w:rPr>
                <w:noProof/>
              </w:rPr>
            </w:pPr>
            <w:r w:rsidRPr="00872278">
              <w:rPr>
                <w:noProof/>
              </w:rPr>
              <w:t>Introducing euCA related interruption requirements for N</w:t>
            </w:r>
            <w:r w:rsidR="00C1740B">
              <w:rPr>
                <w:noProof/>
              </w:rPr>
              <w:t>E</w:t>
            </w:r>
            <w:r w:rsidRPr="00872278">
              <w:rPr>
                <w:noProof/>
              </w:rPr>
              <w:t>-DC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 w:rsidRPr="0037520E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78" w:rsidP="0087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As agreed in RAN4#84, euCA related interruption requirements should be added as part of Rel-16 CA/DC enhancement WI.</w:t>
            </w:r>
            <w:r w:rsidR="00D85A73">
              <w:rPr>
                <w:rFonts w:hint="eastAsia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278" w:rsidRDefault="00872278" w:rsidP="00872278">
            <w:pPr>
              <w:pStyle w:val="CRCoverPage"/>
              <w:spacing w:after="0"/>
              <w:ind w:left="100"/>
            </w:pPr>
            <w:r>
              <w:t xml:space="preserve">Introduce euCA related interruption requirements for </w:t>
            </w:r>
            <w:r w:rsidR="00C1740B">
              <w:t>NE</w:t>
            </w:r>
            <w:r>
              <w:t>-DC in 36.133</w:t>
            </w:r>
          </w:p>
          <w:p w:rsidR="00872278" w:rsidRDefault="00872278" w:rsidP="00872278">
            <w:pPr>
              <w:pStyle w:val="CRCoverPage"/>
              <w:spacing w:after="0"/>
              <w:ind w:left="100"/>
            </w:pPr>
            <w:r>
              <w:t>1) interruption caused by direct SCell activation/hibernation</w:t>
            </w:r>
          </w:p>
          <w:p w:rsidR="00872278" w:rsidRDefault="00872278" w:rsidP="00872278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1E41F3" w:rsidRPr="00872278" w:rsidRDefault="00872278" w:rsidP="008722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3) interruption caused by measurement on dormant SCell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0B" w:rsidP="00C1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ew </w:t>
            </w:r>
            <w:r>
              <w:rPr>
                <w:noProof/>
              </w:rPr>
              <w:t>section 7.36.2.7, 7.36.2.8, 7.36.2.9, 7.36.2.10, 7.36.2.5.3, 7.36.2.5.4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740B" w:rsidRDefault="00C1740B" w:rsidP="00C1740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1740B" w:rsidRPr="00214622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214622">
        <w:rPr>
          <w:rFonts w:ascii="Arial" w:eastAsia="Times New Roman" w:hAnsi="Arial" w:hint="eastAsia"/>
          <w:sz w:val="24"/>
          <w:lang w:eastAsia="zh-CN"/>
        </w:rPr>
        <w:t>7.36</w:t>
      </w:r>
      <w:r w:rsidRPr="00214622">
        <w:rPr>
          <w:rFonts w:ascii="Arial" w:eastAsia="Times New Roman" w:hAnsi="Arial"/>
          <w:sz w:val="24"/>
          <w:lang w:eastAsia="zh-CN"/>
        </w:rPr>
        <w:t>.2.</w:t>
      </w:r>
      <w:r w:rsidRPr="00214622">
        <w:rPr>
          <w:rFonts w:ascii="Arial" w:eastAsia="Times New Roman" w:hAnsi="Arial" w:hint="eastAsia"/>
          <w:sz w:val="24"/>
          <w:lang w:eastAsia="zh-CN"/>
        </w:rPr>
        <w:t>5</w:t>
      </w:r>
      <w:r w:rsidRPr="00214622">
        <w:rPr>
          <w:rFonts w:ascii="Arial" w:eastAsia="Times New Roman" w:hAnsi="Arial"/>
          <w:sz w:val="24"/>
          <w:lang w:eastAsia="zh-CN"/>
        </w:rPr>
        <w:tab/>
        <w:t>Interruptions during measurements on SCC</w:t>
      </w:r>
    </w:p>
    <w:p w:rsidR="00C1740B" w:rsidRPr="00214622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214622">
        <w:rPr>
          <w:rFonts w:ascii="Arial" w:eastAsia="Times New Roman" w:hAnsi="Arial"/>
          <w:sz w:val="22"/>
          <w:lang w:eastAsia="ko-KR"/>
        </w:rPr>
        <w:t>7.36.2.5.1</w:t>
      </w:r>
      <w:r w:rsidRPr="00214622">
        <w:rPr>
          <w:rFonts w:ascii="Arial" w:eastAsia="Times New Roman" w:hAnsi="Arial"/>
          <w:sz w:val="22"/>
          <w:lang w:eastAsia="ko-KR"/>
        </w:rPr>
        <w:tab/>
        <w:t>Interruptions during measurements on deactivated NR SCC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14622">
        <w:rPr>
          <w:rFonts w:eastAsia="Times New Roman"/>
          <w:lang w:eastAsia="ko-KR"/>
        </w:rPr>
        <w:t xml:space="preserve">PSCell interruptions due to measurements when an NR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[50] is 640 ms or longer. </w:t>
      </w:r>
      <w:r w:rsidRPr="00214622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214622">
        <w:rPr>
          <w:rFonts w:eastAsia="Times New Roman"/>
          <w:lang w:eastAsia="zh-CN"/>
        </w:rPr>
        <w:t>Each interruption shall not exceed X1 subframes for synchronous intraband NE-DC</w:t>
      </w:r>
      <w:r w:rsidRPr="00214622">
        <w:rPr>
          <w:rFonts w:eastAsia="Times New Roman"/>
          <w:lang w:eastAsia="ko-KR"/>
        </w:rPr>
        <w:t xml:space="preserve">, </w:t>
      </w:r>
      <w:r w:rsidRPr="00214622">
        <w:rPr>
          <w:rFonts w:eastAsia="Times New Roman"/>
          <w:lang w:eastAsia="zh-CN"/>
        </w:rPr>
        <w:t xml:space="preserve">1 subframe for synchronous interband NE-DC or </w:t>
      </w:r>
      <w:r w:rsidRPr="00214622">
        <w:rPr>
          <w:rFonts w:eastAsia="Times New Roman"/>
          <w:lang w:eastAsia="ko-KR"/>
        </w:rPr>
        <w:t>2 subframes</w:t>
      </w:r>
      <w:r w:rsidRPr="00214622">
        <w:rPr>
          <w:rFonts w:eastAsia="Times New Roman"/>
          <w:lang w:eastAsia="zh-CN"/>
        </w:rPr>
        <w:t xml:space="preserve"> for asynchronous interband NE-DC</w:t>
      </w:r>
      <w:r w:rsidRPr="00214622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14622">
        <w:rPr>
          <w:rFonts w:eastAsia="Times New Roman"/>
          <w:lang w:eastAsia="ko-KR"/>
        </w:rPr>
        <w:t xml:space="preserve">SCell interruptions due to measurements when an NR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[50] is 640 ms or longer. </w:t>
      </w:r>
      <w:r w:rsidRPr="00214622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214622">
        <w:rPr>
          <w:rFonts w:eastAsia="Times New Roman"/>
          <w:lang w:eastAsia="zh-CN"/>
        </w:rPr>
        <w:t>Each interruption shall not exceed X1 subframes for synchronous intraband NE-DC</w:t>
      </w:r>
      <w:r w:rsidRPr="00214622">
        <w:rPr>
          <w:rFonts w:eastAsia="Times New Roman"/>
          <w:lang w:eastAsia="ko-KR"/>
        </w:rPr>
        <w:t xml:space="preserve">, </w:t>
      </w:r>
      <w:r w:rsidRPr="00214622">
        <w:rPr>
          <w:rFonts w:eastAsia="Times New Roman"/>
          <w:lang w:eastAsia="zh-CN"/>
        </w:rPr>
        <w:t xml:space="preserve">1 subframe for synchronous interband NE-DC or </w:t>
      </w:r>
      <w:r w:rsidRPr="00214622">
        <w:rPr>
          <w:rFonts w:eastAsia="Times New Roman"/>
          <w:lang w:eastAsia="ko-KR"/>
        </w:rPr>
        <w:t>2 subframes</w:t>
      </w:r>
      <w:r w:rsidRPr="00214622">
        <w:rPr>
          <w:rFonts w:eastAsia="Times New Roman"/>
          <w:lang w:eastAsia="zh-CN"/>
        </w:rPr>
        <w:t xml:space="preserve"> for asynchronous interband NE-DC</w:t>
      </w:r>
      <w:r w:rsidRPr="00214622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C1740B" w:rsidRPr="00214622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214622">
        <w:rPr>
          <w:rFonts w:ascii="Arial" w:eastAsia="Times New Roman" w:hAnsi="Arial"/>
          <w:sz w:val="22"/>
          <w:lang w:eastAsia="ko-KR"/>
        </w:rPr>
        <w:t>7.36.2.5.2</w:t>
      </w:r>
      <w:r w:rsidRPr="00214622">
        <w:rPr>
          <w:rFonts w:ascii="Arial" w:eastAsia="Times New Roman" w:hAnsi="Arial"/>
          <w:sz w:val="22"/>
          <w:lang w:eastAsia="ko-KR"/>
        </w:rPr>
        <w:tab/>
        <w:t>Interruptions during measurements on deactivated E-UTRA SCC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ko-KR"/>
        </w:rPr>
        <w:t xml:space="preserve">PSCell interruptions due to measurements when an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[2] is 640 ms or longer. </w:t>
      </w:r>
      <w:r w:rsidRPr="00214622">
        <w:rPr>
          <w:rFonts w:eastAsia="Times New Roman"/>
          <w:lang w:eastAsia="zh-CN"/>
        </w:rPr>
        <w:t>Each interruption shall not exceed: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1 subframes if the PSCell is not in the same band as the deactivated SCell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5 subframes if the PSCell is in the same band as the deactivated SCell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ko-KR"/>
        </w:rPr>
        <w:t xml:space="preserve">SCell interruptions due to measurements when an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[2] is 640 ms or longer. </w:t>
      </w:r>
      <w:r w:rsidRPr="00214622">
        <w:rPr>
          <w:rFonts w:eastAsia="Times New Roman"/>
          <w:lang w:eastAsia="zh-CN"/>
        </w:rPr>
        <w:t xml:space="preserve">Each interruption shall not exceed: 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1 subframes if the SCell is not in the same band as the deactivated SCell</w:t>
      </w:r>
    </w:p>
    <w:p w:rsidR="00C1740B" w:rsidRPr="00214622" w:rsidRDefault="00C1740B" w:rsidP="00C1740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noProof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5 subframes if the SCell is in the same band as the deactivated SCell</w:t>
      </w:r>
    </w:p>
    <w:p w:rsidR="00C1740B" w:rsidRPr="006F2B94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Huawei" w:date="2019-10-29T11:45:00Z"/>
          <w:rFonts w:ascii="Arial" w:eastAsia="Times New Roman" w:hAnsi="Arial"/>
          <w:sz w:val="22"/>
          <w:lang w:eastAsia="ko-KR"/>
        </w:rPr>
      </w:pPr>
      <w:ins w:id="4" w:author="Huawei" w:date="2019-10-29T11:45:00Z">
        <w:r w:rsidRPr="006F2B94">
          <w:rPr>
            <w:rFonts w:ascii="Arial" w:eastAsia="Times New Roman" w:hAnsi="Arial"/>
            <w:sz w:val="22"/>
            <w:lang w:eastAsia="ko-KR"/>
          </w:rPr>
          <w:t>7.3</w:t>
        </w:r>
        <w:r>
          <w:rPr>
            <w:rFonts w:ascii="Arial" w:eastAsia="Times New Roman" w:hAnsi="Arial"/>
            <w:sz w:val="22"/>
            <w:lang w:eastAsia="ko-KR"/>
          </w:rPr>
          <w:t>6</w:t>
        </w:r>
        <w:r w:rsidRPr="006F2B94">
          <w:rPr>
            <w:rFonts w:ascii="Arial" w:eastAsia="Times New Roman" w:hAnsi="Arial"/>
            <w:sz w:val="22"/>
            <w:lang w:eastAsia="ko-KR"/>
          </w:rPr>
          <w:t>.2.</w:t>
        </w:r>
        <w:r>
          <w:rPr>
            <w:rFonts w:ascii="Arial" w:eastAsia="Times New Roman" w:hAnsi="Arial"/>
            <w:sz w:val="22"/>
            <w:lang w:eastAsia="ko-KR"/>
          </w:rPr>
          <w:t>5</w:t>
        </w:r>
        <w:r w:rsidRPr="006F2B94">
          <w:rPr>
            <w:rFonts w:ascii="Arial" w:eastAsia="Times New Roman" w:hAnsi="Arial"/>
            <w:sz w:val="22"/>
            <w:lang w:eastAsia="ko-KR"/>
          </w:rPr>
          <w:t>.</w:t>
        </w:r>
        <w:r>
          <w:rPr>
            <w:rFonts w:ascii="Arial" w:eastAsia="Times New Roman" w:hAnsi="Arial"/>
            <w:sz w:val="22"/>
            <w:lang w:eastAsia="ko-KR"/>
          </w:rPr>
          <w:t>3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  <w:r>
          <w:rPr>
            <w:rFonts w:ascii="Arial" w:eastAsia="Times New Roman" w:hAnsi="Arial"/>
            <w:sz w:val="22"/>
            <w:lang w:eastAsia="ko-KR"/>
          </w:rPr>
          <w:t xml:space="preserve">CQI 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  <w:r>
          <w:rPr>
            <w:rFonts w:ascii="Arial" w:eastAsia="Times New Roman" w:hAnsi="Arial"/>
            <w:sz w:val="22"/>
            <w:lang w:eastAsia="ko-KR"/>
          </w:rPr>
          <w:t>dormant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 E-UTRA </w:t>
        </w:r>
        <w:r>
          <w:rPr>
            <w:rFonts w:ascii="Arial" w:eastAsia="Times New Roman" w:hAnsi="Arial"/>
            <w:sz w:val="22"/>
            <w:lang w:eastAsia="ko-KR"/>
          </w:rPr>
          <w:t>SCell</w:t>
        </w:r>
      </w:ins>
    </w:p>
    <w:p w:rsidR="00C1740B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ins w:id="5" w:author="Huawei" w:date="2019-10-29T11:45:00Z"/>
          <w:rFonts w:eastAsia="Times New Roman"/>
          <w:lang w:eastAsia="ko-KR"/>
        </w:rPr>
      </w:pPr>
      <w:ins w:id="6" w:author="Huawei" w:date="2019-10-29T11:45:00Z">
        <w:r w:rsidRPr="006F2B94">
          <w:rPr>
            <w:rFonts w:eastAsia="Times New Roman"/>
            <w:lang w:eastAsia="ko-KR"/>
          </w:rPr>
          <w:t>P</w:t>
        </w:r>
        <w:r>
          <w:rPr>
            <w:rFonts w:eastAsia="Times New Roman"/>
            <w:lang w:eastAsia="ko-KR"/>
          </w:rPr>
          <w:t>S</w:t>
        </w:r>
        <w:r w:rsidRPr="006F2B94">
          <w:rPr>
            <w:rFonts w:eastAsia="Times New Roman"/>
            <w:lang w:eastAsia="ko-KR"/>
          </w:rPr>
          <w:t xml:space="preserve">Cell interruptions due to </w:t>
        </w:r>
        <w:r>
          <w:rPr>
            <w:rFonts w:eastAsia="Times New Roman"/>
            <w:lang w:eastAsia="ko-KR"/>
          </w:rPr>
          <w:t xml:space="preserve">CQI </w:t>
        </w:r>
        <w:r w:rsidRPr="006F2B94">
          <w:rPr>
            <w:rFonts w:eastAsia="Times New Roman"/>
            <w:lang w:eastAsia="ko-KR"/>
          </w:rPr>
          <w:t xml:space="preserve">measurements when an SCell is </w:t>
        </w:r>
        <w:r>
          <w:rPr>
            <w:rFonts w:eastAsia="Times New Roman"/>
            <w:lang w:eastAsia="ko-KR"/>
          </w:rPr>
          <w:t>dormant</w:t>
        </w:r>
        <w:r w:rsidRPr="006F2B94">
          <w:rPr>
            <w:rFonts w:eastAsia="Times New Roman"/>
            <w:lang w:eastAsia="ko-KR"/>
          </w:rPr>
          <w:t xml:space="preserve"> are allowed </w:t>
        </w:r>
        <w:r>
          <w:rPr>
            <w:rFonts w:eastAsia="Times New Roman"/>
            <w:lang w:eastAsia="ko-KR"/>
          </w:rPr>
          <w:t>as defined in clause 7.8.2.17.</w:t>
        </w:r>
      </w:ins>
    </w:p>
    <w:p w:rsidR="00C1740B" w:rsidRPr="006F2B94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" w:author="Huawei" w:date="2019-10-29T11:45:00Z"/>
          <w:rFonts w:ascii="Arial" w:eastAsia="Times New Roman" w:hAnsi="Arial"/>
          <w:sz w:val="22"/>
          <w:lang w:eastAsia="ko-KR"/>
        </w:rPr>
      </w:pPr>
      <w:ins w:id="8" w:author="Huawei" w:date="2019-10-29T11:45:00Z">
        <w:r w:rsidRPr="006F2B94">
          <w:rPr>
            <w:rFonts w:ascii="Arial" w:eastAsia="Times New Roman" w:hAnsi="Arial"/>
            <w:sz w:val="22"/>
            <w:lang w:eastAsia="ko-KR"/>
          </w:rPr>
          <w:t>7.3</w:t>
        </w:r>
        <w:r>
          <w:rPr>
            <w:rFonts w:ascii="Arial" w:eastAsia="Times New Roman" w:hAnsi="Arial"/>
            <w:sz w:val="22"/>
            <w:lang w:eastAsia="ko-KR"/>
          </w:rPr>
          <w:t>6</w:t>
        </w:r>
        <w:r w:rsidRPr="006F2B94">
          <w:rPr>
            <w:rFonts w:ascii="Arial" w:eastAsia="Times New Roman" w:hAnsi="Arial"/>
            <w:sz w:val="22"/>
            <w:lang w:eastAsia="ko-KR"/>
          </w:rPr>
          <w:t>.2.</w:t>
        </w:r>
        <w:r>
          <w:rPr>
            <w:rFonts w:ascii="Arial" w:eastAsia="Times New Roman" w:hAnsi="Arial"/>
            <w:sz w:val="22"/>
            <w:lang w:eastAsia="ko-KR"/>
          </w:rPr>
          <w:t>5</w:t>
        </w:r>
        <w:r w:rsidRPr="006F2B94">
          <w:rPr>
            <w:rFonts w:ascii="Arial" w:eastAsia="Times New Roman" w:hAnsi="Arial"/>
            <w:sz w:val="22"/>
            <w:lang w:eastAsia="ko-KR"/>
          </w:rPr>
          <w:t>.</w:t>
        </w:r>
        <w:r>
          <w:rPr>
            <w:rFonts w:ascii="Arial" w:eastAsia="Times New Roman" w:hAnsi="Arial"/>
            <w:sz w:val="22"/>
            <w:lang w:eastAsia="ko-KR"/>
          </w:rPr>
          <w:t>4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  <w:r>
          <w:rPr>
            <w:rFonts w:ascii="Arial" w:eastAsia="Times New Roman" w:hAnsi="Arial"/>
            <w:sz w:val="22"/>
            <w:lang w:eastAsia="ko-KR"/>
          </w:rPr>
          <w:t xml:space="preserve">RRM 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  <w:r>
          <w:rPr>
            <w:rFonts w:ascii="Arial" w:eastAsia="Times New Roman" w:hAnsi="Arial"/>
            <w:sz w:val="22"/>
            <w:lang w:eastAsia="ko-KR"/>
          </w:rPr>
          <w:t>dormant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 E-UTRA SCC</w:t>
        </w:r>
      </w:ins>
    </w:p>
    <w:p w:rsidR="00C1740B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ins w:id="9" w:author="Huawei" w:date="2019-10-29T11:45:00Z"/>
          <w:rFonts w:eastAsia="Times New Roman"/>
          <w:lang w:eastAsia="ko-KR"/>
        </w:rPr>
      </w:pPr>
      <w:ins w:id="10" w:author="Huawei" w:date="2019-10-29T11:45:00Z">
        <w:r w:rsidRPr="006F2B94">
          <w:rPr>
            <w:rFonts w:eastAsia="Times New Roman"/>
            <w:lang w:eastAsia="ko-KR"/>
          </w:rPr>
          <w:t>P</w:t>
        </w:r>
        <w:r>
          <w:rPr>
            <w:rFonts w:eastAsia="Times New Roman"/>
            <w:lang w:eastAsia="ko-KR"/>
          </w:rPr>
          <w:t>S</w:t>
        </w:r>
        <w:r w:rsidRPr="006F2B94">
          <w:rPr>
            <w:rFonts w:eastAsia="Times New Roman"/>
            <w:lang w:eastAsia="ko-KR"/>
          </w:rPr>
          <w:t>Cell</w:t>
        </w:r>
        <w:r>
          <w:rPr>
            <w:rFonts w:eastAsia="Times New Roman"/>
            <w:lang w:eastAsia="ko-KR"/>
          </w:rPr>
          <w:t xml:space="preserve"> and SCell</w:t>
        </w:r>
        <w:r w:rsidRPr="006F2B94">
          <w:rPr>
            <w:rFonts w:eastAsia="Times New Roman"/>
            <w:lang w:eastAsia="ko-KR"/>
          </w:rPr>
          <w:t xml:space="preserve"> interruptions due to </w:t>
        </w:r>
        <w:r>
          <w:rPr>
            <w:rFonts w:eastAsia="Times New Roman"/>
            <w:lang w:eastAsia="ko-KR"/>
          </w:rPr>
          <w:t xml:space="preserve">RRM </w:t>
        </w:r>
        <w:r w:rsidRPr="006F2B94">
          <w:rPr>
            <w:rFonts w:eastAsia="Times New Roman"/>
            <w:lang w:eastAsia="ko-KR"/>
          </w:rPr>
          <w:t xml:space="preserve">measurements when an SCell is </w:t>
        </w:r>
        <w:r>
          <w:rPr>
            <w:rFonts w:eastAsia="Times New Roman"/>
            <w:lang w:eastAsia="ko-KR"/>
          </w:rPr>
          <w:t>dormant</w:t>
        </w:r>
        <w:r w:rsidRPr="006F2B94">
          <w:rPr>
            <w:rFonts w:eastAsia="Times New Roman"/>
            <w:lang w:eastAsia="ko-KR"/>
          </w:rPr>
          <w:t xml:space="preserve"> are allowed </w:t>
        </w:r>
        <w:r>
          <w:rPr>
            <w:rFonts w:eastAsia="Times New Roman"/>
            <w:lang w:eastAsia="ko-KR"/>
          </w:rPr>
          <w:t xml:space="preserve">as defined in </w:t>
        </w:r>
      </w:ins>
    </w:p>
    <w:p w:rsidR="00C1740B" w:rsidRDefault="00C1740B" w:rsidP="00C1740B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1" w:author="Huawei" w:date="2019-10-29T11:45:00Z"/>
          <w:rFonts w:eastAsia="Times New Roman"/>
          <w:lang w:eastAsia="zh-CN"/>
        </w:rPr>
      </w:pPr>
      <w:ins w:id="12" w:author="Huawei" w:date="2019-10-29T11:45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7.8.2.1</w:t>
        </w:r>
      </w:ins>
      <w:ins w:id="13" w:author="Huawei" w:date="2019-10-29T11:46:00Z">
        <w:r>
          <w:rPr>
            <w:rFonts w:eastAsia="Times New Roman"/>
            <w:lang w:eastAsia="ko-KR"/>
          </w:rPr>
          <w:t>8</w:t>
        </w:r>
      </w:ins>
      <w:ins w:id="14" w:author="Huawei" w:date="2019-10-29T11:45:00Z">
        <w:r>
          <w:rPr>
            <w:rFonts w:eastAsia="Times New Roman"/>
            <w:lang w:eastAsia="ko-KR"/>
          </w:rPr>
          <w:t xml:space="preserve"> if PSCell and/or activated SCell are in the same band as the dormant SCell</w:t>
        </w:r>
      </w:ins>
    </w:p>
    <w:p w:rsidR="00C1740B" w:rsidRPr="00B35DAF" w:rsidRDefault="00C1740B" w:rsidP="00C1740B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5" w:author="Huawei" w:date="2019-10-29T11:45:00Z"/>
          <w:rFonts w:eastAsia="Times New Roman"/>
          <w:lang w:eastAsia="zh-CN"/>
        </w:rPr>
      </w:pPr>
      <w:ins w:id="16" w:author="Huawei" w:date="2019-10-29T11:45:00Z">
        <w:r>
          <w:rPr>
            <w:rFonts w:eastAsia="Times New Roman"/>
            <w:lang w:eastAsia="ko-KR"/>
          </w:rPr>
          <w:t>clause 7.8.2.19</w:t>
        </w:r>
        <w:r w:rsidRPr="00B35DAF">
          <w:rPr>
            <w:rFonts w:eastAsia="Times New Roman"/>
            <w:lang w:eastAsia="ko-KR"/>
          </w:rPr>
          <w:t xml:space="preserve"> if P</w:t>
        </w:r>
        <w:r>
          <w:rPr>
            <w:rFonts w:eastAsia="Times New Roman"/>
            <w:lang w:eastAsia="ko-KR"/>
          </w:rPr>
          <w:t>S</w:t>
        </w:r>
        <w:r w:rsidRPr="00B35DAF">
          <w:rPr>
            <w:rFonts w:eastAsia="Times New Roman"/>
            <w:lang w:eastAsia="ko-KR"/>
          </w:rPr>
          <w:t>Cell and/or activated SCell are not in the same band as the dormant SCell</w:t>
        </w:r>
      </w:ins>
    </w:p>
    <w:p w:rsidR="00C1740B" w:rsidRPr="00C1740B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C1740B" w:rsidRDefault="00C1740B" w:rsidP="00C1740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1740B" w:rsidRDefault="00C1740B" w:rsidP="00C1740B">
      <w:pPr>
        <w:jc w:val="center"/>
        <w:rPr>
          <w:rFonts w:eastAsia="宋体"/>
          <w:noProof/>
          <w:lang w:eastAsia="zh-CN"/>
        </w:rPr>
      </w:pPr>
    </w:p>
    <w:p w:rsidR="00C1740B" w:rsidRDefault="00C1740B" w:rsidP="00C1740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1740B" w:rsidRPr="006F2B94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17" w:author="Huawei" w:date="2019-10-29T11:46:00Z"/>
          <w:rFonts w:ascii="Arial" w:eastAsia="Times New Roman" w:hAnsi="Arial"/>
          <w:sz w:val="24"/>
          <w:lang w:eastAsia="zh-CN"/>
        </w:rPr>
      </w:pPr>
      <w:ins w:id="18" w:author="Huawei" w:date="2019-10-29T11:46:00Z">
        <w:r w:rsidRPr="006F2B94">
          <w:rPr>
            <w:rFonts w:ascii="Arial" w:eastAsia="Times New Roman" w:hAnsi="Arial" w:hint="eastAsia"/>
            <w:sz w:val="24"/>
            <w:lang w:eastAsia="zh-CN"/>
          </w:rPr>
          <w:t>7.</w:t>
        </w:r>
        <w:r>
          <w:rPr>
            <w:rFonts w:ascii="Arial" w:eastAsia="Times New Roman" w:hAnsi="Arial"/>
            <w:sz w:val="24"/>
            <w:lang w:eastAsia="zh-CN"/>
          </w:rPr>
          <w:t>36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7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activation and deactivation of dormant SCell</w:t>
        </w:r>
      </w:ins>
    </w:p>
    <w:p w:rsidR="00C1740B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ins w:id="19" w:author="Huawei" w:date="2019-10-29T11:46:00Z"/>
          <w:rFonts w:eastAsia="Times New Roman"/>
          <w:lang w:eastAsia="zh-CN"/>
        </w:rPr>
      </w:pPr>
      <w:ins w:id="20" w:author="Huawei" w:date="2019-10-29T11:46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 xml:space="preserve">dormant </w:t>
        </w:r>
        <w:r w:rsidRPr="0018184A">
          <w:rPr>
            <w:rFonts w:eastAsia="Times New Roman"/>
            <w:lang w:eastAsia="zh-CN"/>
          </w:rPr>
          <w:t xml:space="preserve">SCell belonging to </w:t>
        </w:r>
        <w:r>
          <w:rPr>
            <w:rFonts w:eastAsia="Times New Roman"/>
            <w:lang w:eastAsia="zh-CN"/>
          </w:rPr>
          <w:t xml:space="preserve">SCG is activated and deactivated, UE is allowed interruptions on PSCell and any activated SCell(s) as defined in </w:t>
        </w:r>
      </w:ins>
    </w:p>
    <w:p w:rsidR="00C1740B" w:rsidRDefault="00C1740B" w:rsidP="00C1740B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21" w:author="Huawei" w:date="2019-10-29T11:46:00Z"/>
          <w:rFonts w:eastAsia="Times New Roman"/>
          <w:lang w:eastAsia="zh-CN"/>
        </w:rPr>
      </w:pPr>
      <w:ins w:id="22" w:author="Huawei" w:date="2019-10-29T11:46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</w:t>
        </w:r>
        <w:r>
          <w:rPr>
            <w:rFonts w:eastAsia="Times New Roman"/>
            <w:lang w:eastAsia="ko-KR"/>
          </w:rPr>
          <w:t>14 if PSCell and/or activated SCell are in the same band as the dormant SCell</w:t>
        </w:r>
      </w:ins>
    </w:p>
    <w:p w:rsidR="00C1740B" w:rsidRDefault="00C1740B" w:rsidP="00C1740B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23" w:author="Huawei" w:date="2019-10-29T11:46:00Z"/>
          <w:rFonts w:eastAsia="Times New Roman"/>
          <w:lang w:eastAsia="zh-CN"/>
        </w:rPr>
      </w:pPr>
      <w:ins w:id="24" w:author="Huawei" w:date="2019-10-29T11:46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7.8.2.1</w:t>
        </w:r>
        <w:r>
          <w:rPr>
            <w:rFonts w:eastAsia="Times New Roman"/>
            <w:lang w:eastAsia="ko-KR"/>
          </w:rPr>
          <w:t>5</w:t>
        </w:r>
        <w:r w:rsidRPr="00B35DAF">
          <w:rPr>
            <w:rFonts w:eastAsia="Times New Roman"/>
            <w:lang w:eastAsia="ko-KR"/>
          </w:rPr>
          <w:t xml:space="preserve"> if P</w:t>
        </w:r>
        <w:r>
          <w:rPr>
            <w:rFonts w:eastAsia="Times New Roman"/>
            <w:lang w:eastAsia="ko-KR"/>
          </w:rPr>
          <w:t>S</w:t>
        </w:r>
        <w:r w:rsidRPr="00B35DAF">
          <w:rPr>
            <w:rFonts w:eastAsia="Times New Roman"/>
            <w:lang w:eastAsia="ko-KR"/>
          </w:rPr>
          <w:t>Cell and/or activated SCell are not in the same band as the dormant SCell</w:t>
        </w:r>
      </w:ins>
    </w:p>
    <w:p w:rsidR="00C1740B" w:rsidRPr="006F2B94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25" w:author="Huawei" w:date="2019-10-29T11:46:00Z"/>
          <w:rFonts w:ascii="Arial" w:eastAsia="Times New Roman" w:hAnsi="Arial"/>
          <w:sz w:val="24"/>
          <w:lang w:eastAsia="zh-CN"/>
        </w:rPr>
      </w:pPr>
      <w:ins w:id="26" w:author="Huawei" w:date="2019-10-29T11:46:00Z">
        <w:r w:rsidRPr="006F2B94">
          <w:rPr>
            <w:rFonts w:ascii="Arial" w:eastAsia="Times New Roman" w:hAnsi="Arial" w:hint="eastAsia"/>
            <w:sz w:val="24"/>
            <w:lang w:eastAsia="zh-CN"/>
          </w:rPr>
          <w:lastRenderedPageBreak/>
          <w:t>7.3</w:t>
        </w:r>
        <w:r>
          <w:rPr>
            <w:rFonts w:ascii="Arial" w:eastAsia="Times New Roman" w:hAnsi="Arial"/>
            <w:sz w:val="24"/>
            <w:lang w:eastAsia="zh-CN"/>
          </w:rPr>
          <w:t>6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8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activation and deactivation of multiple dormant SCell</w:t>
        </w:r>
      </w:ins>
    </w:p>
    <w:p w:rsidR="00C1740B" w:rsidRPr="000C4AC2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ins w:id="27" w:author="Huawei" w:date="2019-10-29T11:46:00Z"/>
          <w:rFonts w:eastAsia="Times New Roman"/>
          <w:lang w:eastAsia="zh-CN"/>
        </w:rPr>
      </w:pPr>
      <w:ins w:id="28" w:author="Huawei" w:date="2019-10-29T11:46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>s in a dormant state between one and six</w:t>
        </w:r>
        <w:r w:rsidRPr="00B910B8">
          <w:rPr>
            <w:rFonts w:hint="eastAsia"/>
          </w:rPr>
          <w:t xml:space="preserve"> is activated </w:t>
        </w:r>
        <w:r>
          <w:t>and</w:t>
        </w:r>
        <w:r w:rsidRPr="00B910B8">
          <w:rPr>
            <w:rFonts w:hint="eastAsia"/>
          </w:rPr>
          <w:t xml:space="preserve"> deactivated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 xml:space="preserve">UE is allowed interruptions on PSCell and any activated SCell(s) as defined in clause 7.8.2.16. </w:t>
        </w:r>
      </w:ins>
    </w:p>
    <w:p w:rsidR="00C1740B" w:rsidRPr="006F2B94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29" w:author="Huawei" w:date="2019-10-29T11:46:00Z"/>
          <w:rFonts w:ascii="Arial" w:eastAsia="Times New Roman" w:hAnsi="Arial"/>
          <w:sz w:val="24"/>
          <w:lang w:eastAsia="zh-CN"/>
        </w:rPr>
      </w:pPr>
      <w:ins w:id="30" w:author="Huawei" w:date="2019-10-29T11:46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9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hibernation</w:t>
        </w:r>
      </w:ins>
    </w:p>
    <w:p w:rsidR="00C1740B" w:rsidRPr="0018184A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ins w:id="31" w:author="Huawei" w:date="2019-10-29T11:46:00Z"/>
          <w:rFonts w:eastAsia="Times New Roman"/>
          <w:lang w:eastAsia="zh-CN"/>
        </w:rPr>
      </w:pPr>
      <w:ins w:id="32" w:author="Huawei" w:date="2019-10-29T11:46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 xml:space="preserve">s in </w:t>
        </w:r>
        <w:r>
          <w:t xml:space="preserve">activated or deactivated </w:t>
        </w:r>
        <w:r w:rsidRPr="00B910B8">
          <w:t>state between one and six</w:t>
        </w:r>
        <w:r w:rsidRPr="00B910B8">
          <w:rPr>
            <w:rFonts w:hint="eastAsia"/>
          </w:rPr>
          <w:t xml:space="preserve"> is </w:t>
        </w:r>
        <w:r>
          <w:t xml:space="preserve">hibernated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>UE is allowed interruptions on PSCell and any activated SCell(s) as defined in clause 7.8.2.</w:t>
        </w:r>
      </w:ins>
      <w:ins w:id="33" w:author="Huawei" w:date="2019-10-29T11:47:00Z">
        <w:r>
          <w:rPr>
            <w:rFonts w:eastAsia="Times New Roman"/>
            <w:lang w:eastAsia="zh-CN"/>
          </w:rPr>
          <w:t>20</w:t>
        </w:r>
      </w:ins>
      <w:ins w:id="34" w:author="Huawei" w:date="2019-10-29T11:46:00Z">
        <w:r>
          <w:rPr>
            <w:rFonts w:eastAsia="Times New Roman"/>
            <w:lang w:eastAsia="zh-CN"/>
          </w:rPr>
          <w:t>.</w:t>
        </w:r>
      </w:ins>
    </w:p>
    <w:p w:rsidR="00C1740B" w:rsidRPr="006F2B94" w:rsidRDefault="00C1740B" w:rsidP="00C1740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35" w:author="Huawei" w:date="2019-10-29T11:46:00Z"/>
          <w:rFonts w:ascii="Arial" w:eastAsia="Times New Roman" w:hAnsi="Arial"/>
          <w:sz w:val="24"/>
          <w:lang w:eastAsia="zh-CN"/>
        </w:rPr>
      </w:pPr>
      <w:ins w:id="36" w:author="Huawei" w:date="2019-10-29T11:46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10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direct SCell activation and hibernation</w:t>
        </w:r>
      </w:ins>
    </w:p>
    <w:p w:rsidR="00C1740B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ins w:id="37" w:author="Huawei" w:date="2019-10-29T11:47:00Z"/>
          <w:rFonts w:eastAsia="Times New Roman"/>
          <w:lang w:eastAsia="zh-CN"/>
        </w:rPr>
      </w:pPr>
      <w:ins w:id="38" w:author="Huawei" w:date="2019-10-29T11:46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 xml:space="preserve">s between one and </w:t>
        </w:r>
        <w:r>
          <w:t>M</w:t>
        </w:r>
        <w:r w:rsidRPr="00B910B8">
          <w:rPr>
            <w:rFonts w:hint="eastAsia"/>
          </w:rPr>
          <w:t xml:space="preserve"> is </w:t>
        </w:r>
        <w:r>
          <w:t>directly activated or hibernated</w:t>
        </w:r>
        <w:r w:rsidRPr="00B910B8">
          <w:rPr>
            <w:rFonts w:hint="eastAsia"/>
          </w:rPr>
          <w:t xml:space="preserve"> </w:t>
        </w:r>
        <w:r w:rsidRPr="00B910B8">
          <w:t xml:space="preserve">using the same </w:t>
        </w:r>
        <w:r>
          <w:t>RRC message</w:t>
        </w:r>
        <w:r w:rsidRPr="00B910B8">
          <w:t xml:space="preserve"> </w:t>
        </w:r>
        <w:r w:rsidRPr="00B910B8">
          <w:rPr>
            <w:rFonts w:hint="eastAsia"/>
          </w:rPr>
          <w:t>as defined in [</w:t>
        </w:r>
        <w:r>
          <w:t>2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>UE is allowed interruptions on PSCell and any activated SCell(s) as defined in clause 7.8.2.</w:t>
        </w:r>
      </w:ins>
      <w:ins w:id="39" w:author="Huawei" w:date="2019-10-29T11:47:00Z">
        <w:r>
          <w:rPr>
            <w:rFonts w:eastAsia="Times New Roman"/>
            <w:lang w:eastAsia="zh-CN"/>
          </w:rPr>
          <w:t>21</w:t>
        </w:r>
      </w:ins>
      <w:ins w:id="40" w:author="Huawei" w:date="2019-10-29T11:46:00Z">
        <w:r>
          <w:rPr>
            <w:rFonts w:eastAsia="Times New Roman"/>
            <w:lang w:eastAsia="zh-CN"/>
          </w:rPr>
          <w:t>.</w:t>
        </w:r>
      </w:ins>
    </w:p>
    <w:p w:rsidR="00C1740B" w:rsidRPr="00D445A0" w:rsidRDefault="00C1740B" w:rsidP="00C174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52478D" w:rsidRPr="0052478D" w:rsidRDefault="00C1740B" w:rsidP="00C1740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1AF" w:rsidRDefault="00CF21AF">
      <w:r>
        <w:separator/>
      </w:r>
    </w:p>
  </w:endnote>
  <w:endnote w:type="continuationSeparator" w:id="0">
    <w:p w:rsidR="00CF21AF" w:rsidRDefault="00CF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1AF" w:rsidRDefault="00CF21AF">
      <w:r>
        <w:separator/>
      </w:r>
    </w:p>
  </w:footnote>
  <w:footnote w:type="continuationSeparator" w:id="0">
    <w:p w:rsidR="00CF21AF" w:rsidRDefault="00CF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C3421"/>
    <w:rsid w:val="005E2C44"/>
    <w:rsid w:val="00621188"/>
    <w:rsid w:val="006257ED"/>
    <w:rsid w:val="0064017D"/>
    <w:rsid w:val="006547EB"/>
    <w:rsid w:val="00683512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1740B"/>
    <w:rsid w:val="00C66BA2"/>
    <w:rsid w:val="00C95985"/>
    <w:rsid w:val="00CC5026"/>
    <w:rsid w:val="00CC68D0"/>
    <w:rsid w:val="00CF21AF"/>
    <w:rsid w:val="00CF29E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E7D7C"/>
    <w:rsid w:val="00F25D98"/>
    <w:rsid w:val="00F300FB"/>
    <w:rsid w:val="00F33338"/>
    <w:rsid w:val="00FB2579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DE664-8E2E-49F3-8E5A-ED53D75D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2019-11-08T18:29:00Z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