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C3B" w:rsidRPr="002C2F18" w:rsidRDefault="004B7C3B" w:rsidP="004B7C3B">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sidR="000571C1">
        <w:rPr>
          <w:rFonts w:ascii="Arial" w:hAnsi="Arial" w:cs="Arial" w:hint="eastAsia"/>
          <w:b/>
          <w:sz w:val="24"/>
          <w:szCs w:val="24"/>
          <w:lang w:eastAsia="zh-CN"/>
        </w:rPr>
        <w:t xml:space="preserve"> </w:t>
      </w:r>
      <w:r w:rsidR="00A51AAA">
        <w:rPr>
          <w:rFonts w:ascii="Arial" w:hAnsi="Arial" w:cs="Arial" w:hint="eastAsia"/>
          <w:b/>
          <w:sz w:val="24"/>
          <w:szCs w:val="24"/>
          <w:lang w:eastAsia="zh-CN"/>
        </w:rPr>
        <w:t>#</w:t>
      </w:r>
      <w:r w:rsidR="009734BA">
        <w:rPr>
          <w:rFonts w:ascii="Arial" w:hAnsi="Arial" w:cs="Arial" w:hint="eastAsia"/>
          <w:b/>
          <w:sz w:val="24"/>
          <w:szCs w:val="24"/>
          <w:lang w:eastAsia="zh-CN"/>
        </w:rPr>
        <w:t xml:space="preserve">93                                                    </w:t>
      </w:r>
      <w:r w:rsidR="00E51B84">
        <w:rPr>
          <w:rFonts w:ascii="Arial" w:hAnsi="Arial" w:cs="Arial" w:hint="eastAsia"/>
          <w:b/>
          <w:sz w:val="24"/>
          <w:szCs w:val="24"/>
          <w:lang w:eastAsia="zh-CN"/>
        </w:rPr>
        <w:t xml:space="preserve">       </w:t>
      </w:r>
      <w:r w:rsidR="009734BA">
        <w:rPr>
          <w:rFonts w:ascii="Arial" w:hAnsi="Arial" w:cs="Arial" w:hint="eastAsia"/>
          <w:b/>
          <w:sz w:val="24"/>
          <w:szCs w:val="24"/>
          <w:lang w:eastAsia="zh-CN"/>
        </w:rPr>
        <w:t xml:space="preserve">      </w:t>
      </w:r>
      <w:r w:rsidR="00377C81" w:rsidRPr="000571C1">
        <w:rPr>
          <w:rFonts w:ascii="Arial" w:hAnsi="Arial" w:cs="Arial"/>
          <w:b/>
          <w:sz w:val="24"/>
          <w:szCs w:val="24"/>
        </w:rPr>
        <w:t>R4-</w:t>
      </w:r>
      <w:r w:rsidR="009734BA" w:rsidRPr="000571C1">
        <w:rPr>
          <w:rFonts w:ascii="Arial" w:hAnsi="Arial" w:cs="Arial"/>
          <w:b/>
          <w:sz w:val="24"/>
          <w:szCs w:val="24"/>
        </w:rPr>
        <w:t>1</w:t>
      </w:r>
      <w:r w:rsidR="009734BA" w:rsidRPr="000571C1">
        <w:rPr>
          <w:rFonts w:ascii="Arial" w:hAnsi="Arial" w:cs="Arial"/>
          <w:b/>
          <w:sz w:val="24"/>
          <w:szCs w:val="24"/>
          <w:lang w:eastAsia="zh-CN"/>
        </w:rPr>
        <w:t>9</w:t>
      </w:r>
      <w:r w:rsidR="00E51B84">
        <w:rPr>
          <w:rFonts w:ascii="Arial" w:hAnsi="Arial" w:cs="Arial" w:hint="eastAsia"/>
          <w:b/>
          <w:sz w:val="24"/>
          <w:szCs w:val="24"/>
          <w:lang w:eastAsia="zh-CN"/>
        </w:rPr>
        <w:t>13727</w:t>
      </w:r>
    </w:p>
    <w:p w:rsidR="00EC7F2D" w:rsidRDefault="0079112E" w:rsidP="00EC7F2D">
      <w:pPr>
        <w:pStyle w:val="CRCoverPage"/>
        <w:outlineLvl w:val="0"/>
        <w:rPr>
          <w:b/>
          <w:noProof/>
          <w:sz w:val="24"/>
        </w:rPr>
      </w:pPr>
      <w:r>
        <w:rPr>
          <w:rFonts w:hint="eastAsia"/>
          <w:b/>
          <w:sz w:val="24"/>
          <w:szCs w:val="24"/>
          <w:lang w:eastAsia="zh-CN"/>
        </w:rPr>
        <w:t>Reno, US</w:t>
      </w:r>
      <w:r w:rsidR="00E51B84">
        <w:rPr>
          <w:rFonts w:hint="eastAsia"/>
          <w:b/>
          <w:sz w:val="24"/>
          <w:szCs w:val="24"/>
          <w:lang w:eastAsia="zh-CN"/>
        </w:rPr>
        <w:t>A</w:t>
      </w:r>
      <w:r>
        <w:rPr>
          <w:rFonts w:hint="eastAsia"/>
          <w:b/>
          <w:sz w:val="24"/>
          <w:szCs w:val="24"/>
          <w:lang w:eastAsia="zh-CN"/>
        </w:rPr>
        <w:t>,</w:t>
      </w:r>
      <w:r w:rsidR="00EC7F2D" w:rsidRPr="00F644CF">
        <w:rPr>
          <w:b/>
          <w:sz w:val="24"/>
          <w:szCs w:val="24"/>
          <w:lang w:eastAsia="zh-CN"/>
        </w:rPr>
        <w:t xml:space="preserve"> </w:t>
      </w:r>
      <w:r w:rsidR="00EB7726">
        <w:rPr>
          <w:rFonts w:hint="eastAsia"/>
          <w:b/>
          <w:sz w:val="24"/>
          <w:szCs w:val="24"/>
          <w:lang w:eastAsia="zh-CN"/>
        </w:rPr>
        <w:t>1</w:t>
      </w:r>
      <w:r>
        <w:rPr>
          <w:rFonts w:hint="eastAsia"/>
          <w:b/>
          <w:sz w:val="24"/>
          <w:szCs w:val="24"/>
          <w:lang w:eastAsia="zh-CN"/>
        </w:rPr>
        <w:t>8</w:t>
      </w:r>
      <w:r w:rsidR="00C17E4A" w:rsidRPr="00BA18E1">
        <w:rPr>
          <w:b/>
          <w:sz w:val="24"/>
          <w:szCs w:val="24"/>
          <w:vertAlign w:val="superscript"/>
          <w:lang w:eastAsia="zh-CN"/>
        </w:rPr>
        <w:t>th</w:t>
      </w:r>
      <w:r w:rsidR="00EC7F2D">
        <w:rPr>
          <w:b/>
          <w:sz w:val="24"/>
          <w:szCs w:val="24"/>
          <w:lang w:eastAsia="zh-CN"/>
        </w:rPr>
        <w:t>–</w:t>
      </w:r>
      <w:r>
        <w:rPr>
          <w:rFonts w:hint="eastAsia"/>
          <w:b/>
          <w:sz w:val="24"/>
          <w:szCs w:val="24"/>
          <w:lang w:eastAsia="zh-CN"/>
        </w:rPr>
        <w:t>22</w:t>
      </w:r>
      <w:r w:rsidR="00E51B84">
        <w:rPr>
          <w:rFonts w:hint="eastAsia"/>
          <w:b/>
          <w:sz w:val="24"/>
          <w:szCs w:val="24"/>
          <w:vertAlign w:val="superscript"/>
          <w:lang w:eastAsia="zh-CN"/>
        </w:rPr>
        <w:t>nd</w:t>
      </w:r>
      <w:r w:rsidR="000571C1">
        <w:rPr>
          <w:rFonts w:hint="eastAsia"/>
          <w:b/>
          <w:sz w:val="24"/>
          <w:szCs w:val="24"/>
          <w:vertAlign w:val="superscript"/>
          <w:lang w:eastAsia="zh-CN"/>
        </w:rPr>
        <w:t xml:space="preserve"> </w:t>
      </w:r>
      <w:r>
        <w:rPr>
          <w:rFonts w:hint="eastAsia"/>
          <w:b/>
          <w:sz w:val="24"/>
          <w:szCs w:val="24"/>
          <w:lang w:eastAsia="zh-CN"/>
        </w:rPr>
        <w:t>Nov.</w:t>
      </w:r>
      <w:r w:rsidR="000571C1">
        <w:rPr>
          <w:rFonts w:hint="eastAsia"/>
          <w:b/>
          <w:sz w:val="24"/>
          <w:szCs w:val="24"/>
          <w:lang w:eastAsia="zh-CN"/>
        </w:rPr>
        <w:t>,</w:t>
      </w:r>
      <w:r w:rsidR="00EC7F2D" w:rsidRPr="00F644CF">
        <w:rPr>
          <w:b/>
          <w:sz w:val="24"/>
          <w:szCs w:val="24"/>
          <w:lang w:eastAsia="zh-CN"/>
        </w:rPr>
        <w:t xml:space="preserve"> 201</w:t>
      </w:r>
      <w:r w:rsidR="007F2405">
        <w:rPr>
          <w:rFonts w:hint="eastAsia"/>
          <w:b/>
          <w:sz w:val="24"/>
          <w:szCs w:val="24"/>
          <w:lang w:eastAsia="zh-CN"/>
        </w:rPr>
        <w:t>9</w:t>
      </w:r>
    </w:p>
    <w:p w:rsidR="004B7C3B" w:rsidRPr="00E8446A"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bookmarkStart w:id="2" w:name="_GoBack"/>
      <w:bookmarkEnd w:id="2"/>
    </w:p>
    <w:p w:rsidR="004B7C3B" w:rsidRPr="009F1C7B" w:rsidRDefault="004B7C3B" w:rsidP="004B7C3B">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1247AD">
        <w:rPr>
          <w:rFonts w:ascii="Arial" w:eastAsiaTheme="minorEastAsia" w:hAnsi="Arial" w:cs="Arial" w:hint="eastAsia"/>
          <w:b/>
          <w:sz w:val="24"/>
          <w:szCs w:val="24"/>
          <w:lang w:eastAsia="zh-CN"/>
        </w:rPr>
        <w:t xml:space="preserve">Discussion on PUSCH performance </w:t>
      </w:r>
      <w:r w:rsidR="001247AD">
        <w:rPr>
          <w:rFonts w:ascii="Arial" w:eastAsiaTheme="minorEastAsia" w:hAnsi="Arial" w:cs="Arial"/>
          <w:b/>
          <w:sz w:val="24"/>
          <w:szCs w:val="24"/>
          <w:lang w:eastAsia="zh-CN"/>
        </w:rPr>
        <w:t>requirement</w:t>
      </w:r>
      <w:r w:rsidR="001247AD">
        <w:rPr>
          <w:rFonts w:ascii="Arial" w:eastAsiaTheme="minorEastAsia" w:hAnsi="Arial" w:cs="Arial" w:hint="eastAsia"/>
          <w:b/>
          <w:sz w:val="24"/>
          <w:szCs w:val="24"/>
          <w:lang w:eastAsia="zh-CN"/>
        </w:rPr>
        <w:t xml:space="preserve"> with 30% throughput metric</w:t>
      </w:r>
    </w:p>
    <w:p w:rsidR="003504E6" w:rsidRPr="0044719B" w:rsidRDefault="003504E6" w:rsidP="004B7C3B">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BF554F">
        <w:rPr>
          <w:rFonts w:ascii="Arial" w:eastAsiaTheme="minorEastAsia" w:hAnsi="Arial" w:cs="Arial" w:hint="eastAsia"/>
          <w:b/>
          <w:sz w:val="24"/>
          <w:szCs w:val="24"/>
          <w:lang w:eastAsia="zh-CN"/>
        </w:rPr>
        <w:t>9.18.2.1</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3" w:name="DocumentFor"/>
      <w:bookmarkEnd w:id="3"/>
      <w:r w:rsidR="005A5C93">
        <w:rPr>
          <w:rFonts w:ascii="Arial" w:hAnsi="Arial" w:cs="Arial" w:hint="eastAsia"/>
          <w:b/>
          <w:sz w:val="24"/>
          <w:szCs w:val="24"/>
          <w:lang w:eastAsia="zh-CN"/>
        </w:rPr>
        <w:t>Agreement</w:t>
      </w:r>
    </w:p>
    <w:p w:rsidR="007B3883" w:rsidRDefault="004B7C3B">
      <w:pPr>
        <w:pStyle w:val="10"/>
        <w:numPr>
          <w:ilvl w:val="0"/>
          <w:numId w:val="4"/>
        </w:numPr>
      </w:pPr>
      <w:bookmarkStart w:id="4" w:name="OLE_LINK5"/>
      <w:r w:rsidRPr="00416FCA">
        <w:t>Introduction</w:t>
      </w:r>
    </w:p>
    <w:p w:rsidR="00A44375" w:rsidRDefault="00A44375" w:rsidP="002F67AD">
      <w:pPr>
        <w:rPr>
          <w:noProof/>
          <w:lang w:eastAsia="zh-CN"/>
        </w:rPr>
      </w:pPr>
      <w:r>
        <w:rPr>
          <w:rFonts w:hint="eastAsia"/>
          <w:noProof/>
          <w:lang w:eastAsia="zh-CN"/>
        </w:rPr>
        <w:t xml:space="preserve">In recent RAN4#92bis meeting, </w:t>
      </w:r>
      <w:r w:rsidR="007876A9">
        <w:rPr>
          <w:rFonts w:hint="eastAsia"/>
          <w:noProof/>
          <w:lang w:eastAsia="zh-CN"/>
        </w:rPr>
        <w:t>the agreed issues and open issues</w:t>
      </w:r>
      <w:r w:rsidR="00BA7BB3">
        <w:rPr>
          <w:rFonts w:hint="eastAsia"/>
          <w:noProof/>
          <w:lang w:eastAsia="zh-CN"/>
        </w:rPr>
        <w:t xml:space="preserve"> for 30% throughput testing point</w:t>
      </w:r>
      <w:r w:rsidR="007876A9">
        <w:rPr>
          <w:rFonts w:hint="eastAsia"/>
          <w:noProof/>
          <w:lang w:eastAsia="zh-CN"/>
        </w:rPr>
        <w:t xml:space="preserve"> in chairman note</w:t>
      </w:r>
      <w:r w:rsidR="00BB4F5C">
        <w:rPr>
          <w:rFonts w:hint="eastAsia"/>
          <w:noProof/>
          <w:lang w:eastAsia="zh-CN"/>
        </w:rPr>
        <w:t>[4]</w:t>
      </w:r>
      <w:r w:rsidR="007876A9">
        <w:rPr>
          <w:rFonts w:hint="eastAsia"/>
          <w:noProof/>
          <w:lang w:eastAsia="zh-CN"/>
        </w:rPr>
        <w:t xml:space="preserve"> are shown below:</w:t>
      </w:r>
    </w:p>
    <w:tbl>
      <w:tblPr>
        <w:tblStyle w:val="af8"/>
        <w:tblW w:w="0" w:type="auto"/>
        <w:tblLook w:val="04A0" w:firstRow="1" w:lastRow="0" w:firstColumn="1" w:lastColumn="0" w:noHBand="0" w:noVBand="1"/>
      </w:tblPr>
      <w:tblGrid>
        <w:gridCol w:w="9855"/>
      </w:tblGrid>
      <w:tr w:rsidR="007876A9" w:rsidTr="007876A9">
        <w:tc>
          <w:tcPr>
            <w:tcW w:w="9855" w:type="dxa"/>
          </w:tcPr>
          <w:p w:rsidR="007876A9" w:rsidRPr="007876A9" w:rsidRDefault="007876A9" w:rsidP="007876A9">
            <w:pPr>
              <w:overflowPunct w:val="0"/>
              <w:autoSpaceDE w:val="0"/>
              <w:autoSpaceDN w:val="0"/>
              <w:adjustRightInd w:val="0"/>
              <w:textAlignment w:val="baseline"/>
              <w:rPr>
                <w:lang w:val="en-US" w:eastAsia="ko-KR"/>
              </w:rPr>
            </w:pPr>
            <w:r w:rsidRPr="007876A9">
              <w:rPr>
                <w:lang w:val="en-US" w:eastAsia="ko-KR"/>
              </w:rPr>
              <w:t>--------------------------Topic summary --------------------------------------------</w:t>
            </w:r>
          </w:p>
          <w:p w:rsidR="007876A9" w:rsidRPr="007876A9" w:rsidRDefault="007876A9" w:rsidP="007876A9">
            <w:pPr>
              <w:overflowPunct w:val="0"/>
              <w:autoSpaceDE w:val="0"/>
              <w:autoSpaceDN w:val="0"/>
              <w:adjustRightInd w:val="0"/>
              <w:textAlignment w:val="baseline"/>
              <w:rPr>
                <w:lang w:eastAsia="zh-CN"/>
              </w:rPr>
            </w:pPr>
            <w:r w:rsidRPr="007876A9">
              <w:rPr>
                <w:lang w:eastAsia="ja-JP"/>
              </w:rPr>
              <w:t>Issue</w:t>
            </w:r>
            <w:r w:rsidRPr="007876A9">
              <w:rPr>
                <w:lang w:eastAsia="zh-CN"/>
              </w:rPr>
              <w:t xml:space="preserve"> 1</w:t>
            </w:r>
            <w:r w:rsidRPr="007876A9">
              <w:rPr>
                <w:lang w:eastAsia="ja-JP"/>
              </w:rPr>
              <w:t>: 30% TP test point</w:t>
            </w:r>
          </w:p>
          <w:p w:rsidR="007876A9" w:rsidRPr="007876A9" w:rsidRDefault="007876A9" w:rsidP="007876A9">
            <w:pPr>
              <w:tabs>
                <w:tab w:val="left" w:pos="3249"/>
              </w:tabs>
              <w:overflowPunct w:val="0"/>
              <w:autoSpaceDE w:val="0"/>
              <w:autoSpaceDN w:val="0"/>
              <w:adjustRightInd w:val="0"/>
              <w:spacing w:afterLines="50" w:after="120"/>
              <w:textAlignment w:val="baseline"/>
              <w:rPr>
                <w:b/>
                <w:lang w:eastAsia="zh-CN"/>
              </w:rPr>
            </w:pPr>
            <w:r w:rsidRPr="007876A9">
              <w:rPr>
                <w:b/>
                <w:u w:val="single"/>
                <w:lang w:eastAsia="zh-CN"/>
              </w:rPr>
              <w:t>Agreements in the last meeting RAN#82 (RP-191587</w:t>
            </w:r>
            <w:r w:rsidR="00A85A73">
              <w:rPr>
                <w:rFonts w:eastAsiaTheme="minorEastAsia" w:hint="eastAsia"/>
                <w:b/>
                <w:u w:val="single"/>
                <w:lang w:eastAsia="zh-CN"/>
              </w:rPr>
              <w:t>[1]</w:t>
            </w:r>
            <w:r w:rsidRPr="007876A9">
              <w:rPr>
                <w:b/>
                <w:u w:val="single"/>
                <w:lang w:eastAsia="zh-CN"/>
              </w:rPr>
              <w:t>)</w:t>
            </w:r>
            <w:r w:rsidRPr="007876A9">
              <w:rPr>
                <w:b/>
                <w:lang w:eastAsia="zh-CN"/>
              </w:rPr>
              <w:t>:</w:t>
            </w:r>
            <w:r w:rsidRPr="007876A9">
              <w:rPr>
                <w:b/>
                <w:lang w:eastAsia="zh-CN"/>
              </w:rPr>
              <w:tab/>
            </w:r>
          </w:p>
          <w:p w:rsidR="007876A9" w:rsidRPr="007876A9" w:rsidRDefault="007876A9" w:rsidP="007876A9">
            <w:pPr>
              <w:overflowPunct w:val="0"/>
              <w:autoSpaceDE w:val="0"/>
              <w:autoSpaceDN w:val="0"/>
              <w:adjustRightInd w:val="0"/>
              <w:snapToGrid w:val="0"/>
              <w:ind w:firstLineChars="100" w:firstLine="200"/>
              <w:textAlignment w:val="baseline"/>
              <w:rPr>
                <w:i/>
                <w:lang w:eastAsia="zh-CN"/>
              </w:rPr>
            </w:pPr>
            <w:r w:rsidRPr="007876A9">
              <w:rPr>
                <w:i/>
                <w:lang w:eastAsia="zh-CN"/>
              </w:rPr>
              <w:t>BS demodulation requirements:</w:t>
            </w:r>
          </w:p>
          <w:p w:rsidR="007876A9" w:rsidRPr="007876A9" w:rsidRDefault="007876A9" w:rsidP="007876A9">
            <w:pPr>
              <w:numPr>
                <w:ilvl w:val="0"/>
                <w:numId w:val="30"/>
              </w:numPr>
              <w:tabs>
                <w:tab w:val="num" w:pos="484"/>
              </w:tabs>
              <w:overflowPunct w:val="0"/>
              <w:autoSpaceDE w:val="0"/>
              <w:autoSpaceDN w:val="0"/>
              <w:adjustRightInd w:val="0"/>
              <w:snapToGrid w:val="0"/>
              <w:spacing w:after="120"/>
              <w:ind w:leftChars="100" w:left="480" w:hangingChars="140" w:hanging="280"/>
              <w:textAlignment w:val="baseline"/>
              <w:rPr>
                <w:i/>
                <w:lang w:eastAsia="zh-CN"/>
              </w:rPr>
            </w:pPr>
            <w:r w:rsidRPr="007876A9">
              <w:rPr>
                <w:i/>
                <w:lang w:eastAsia="zh-CN"/>
              </w:rPr>
              <w:t>To study the tests coverage of PUSCH requirements for 30% TP test point. Limited test cases will be introduced if the existing test coverage is insufficient.</w:t>
            </w:r>
          </w:p>
          <w:p w:rsidR="007876A9" w:rsidRPr="007876A9" w:rsidRDefault="007876A9" w:rsidP="007876A9">
            <w:pPr>
              <w:overflowPunct w:val="0"/>
              <w:autoSpaceDE w:val="0"/>
              <w:autoSpaceDN w:val="0"/>
              <w:adjustRightInd w:val="0"/>
              <w:textAlignment w:val="baseline"/>
              <w:rPr>
                <w:lang w:eastAsia="zh-CN"/>
              </w:rPr>
            </w:pPr>
          </w:p>
          <w:p w:rsidR="007876A9" w:rsidRPr="007876A9" w:rsidRDefault="007876A9" w:rsidP="007876A9">
            <w:pPr>
              <w:overflowPunct w:val="0"/>
              <w:autoSpaceDE w:val="0"/>
              <w:autoSpaceDN w:val="0"/>
              <w:adjustRightInd w:val="0"/>
              <w:spacing w:afterLines="50" w:after="120"/>
              <w:textAlignment w:val="baseline"/>
              <w:rPr>
                <w:b/>
                <w:lang w:eastAsia="zh-CN"/>
              </w:rPr>
            </w:pPr>
            <w:r w:rsidRPr="007876A9">
              <w:rPr>
                <w:b/>
                <w:u w:val="single"/>
                <w:lang w:eastAsia="zh-CN"/>
              </w:rPr>
              <w:t>Open issues</w:t>
            </w:r>
            <w:r w:rsidRPr="007876A9">
              <w:rPr>
                <w:b/>
                <w:lang w:eastAsia="zh-CN"/>
              </w:rPr>
              <w:t>:</w:t>
            </w:r>
          </w:p>
          <w:p w:rsidR="007876A9" w:rsidRPr="007876A9" w:rsidRDefault="007876A9" w:rsidP="007876A9">
            <w:pPr>
              <w:overflowPunct w:val="0"/>
              <w:autoSpaceDE w:val="0"/>
              <w:autoSpaceDN w:val="0"/>
              <w:adjustRightInd w:val="0"/>
              <w:spacing w:afterLines="50" w:after="120"/>
              <w:textAlignment w:val="baseline"/>
              <w:rPr>
                <w:u w:val="single"/>
                <w:lang w:eastAsia="zh-CN"/>
              </w:rPr>
            </w:pPr>
            <w:r w:rsidRPr="007876A9">
              <w:rPr>
                <w:u w:val="single"/>
                <w:lang w:eastAsia="zh-CN"/>
              </w:rPr>
              <w:t>1: Whether to introduce PUSCH performance tests at 30% TP</w:t>
            </w:r>
          </w:p>
          <w:p w:rsidR="007876A9" w:rsidRPr="007876A9" w:rsidRDefault="007876A9" w:rsidP="007876A9">
            <w:pPr>
              <w:numPr>
                <w:ilvl w:val="0"/>
                <w:numId w:val="33"/>
              </w:numPr>
              <w:overflowPunct w:val="0"/>
              <w:autoSpaceDE w:val="0"/>
              <w:autoSpaceDN w:val="0"/>
              <w:adjustRightInd w:val="0"/>
              <w:spacing w:before="120" w:afterLines="50" w:after="120" w:line="259" w:lineRule="auto"/>
              <w:contextualSpacing/>
              <w:textAlignment w:val="baseline"/>
              <w:rPr>
                <w:lang w:val="en-US" w:eastAsia="zh-CN"/>
              </w:rPr>
            </w:pPr>
            <w:r w:rsidRPr="007876A9">
              <w:rPr>
                <w:b/>
                <w:lang w:val="en-US" w:eastAsia="zh-CN"/>
              </w:rPr>
              <w:t>Option 1:</w:t>
            </w:r>
            <w:r w:rsidRPr="007876A9">
              <w:rPr>
                <w:lang w:val="en-US" w:eastAsia="zh-CN"/>
              </w:rPr>
              <w:t xml:space="preserve"> Introduce PUSCH performance tests at 30% throughput (China Telecom, Samsung, CATT, DCM, Ericsson)</w:t>
            </w:r>
          </w:p>
          <w:p w:rsidR="007876A9" w:rsidRPr="007876A9" w:rsidRDefault="007876A9" w:rsidP="007876A9">
            <w:pPr>
              <w:numPr>
                <w:ilvl w:val="0"/>
                <w:numId w:val="33"/>
              </w:numPr>
              <w:overflowPunct w:val="0"/>
              <w:autoSpaceDE w:val="0"/>
              <w:autoSpaceDN w:val="0"/>
              <w:adjustRightInd w:val="0"/>
              <w:spacing w:before="120" w:afterLines="50" w:after="120" w:line="259" w:lineRule="auto"/>
              <w:contextualSpacing/>
              <w:textAlignment w:val="baseline"/>
              <w:rPr>
                <w:lang w:val="en-US" w:eastAsia="zh-CN"/>
              </w:rPr>
            </w:pPr>
            <w:r w:rsidRPr="007876A9">
              <w:rPr>
                <w:b/>
                <w:lang w:val="en-US" w:eastAsia="zh-CN"/>
              </w:rPr>
              <w:t>Option 2:</w:t>
            </w:r>
            <w:r w:rsidRPr="007876A9">
              <w:rPr>
                <w:lang w:val="en-US" w:eastAsia="zh-CN"/>
              </w:rPr>
              <w:t xml:space="preserve"> Not introduce PUSCH performance tests at 30% throughput (Huawei)</w:t>
            </w:r>
          </w:p>
          <w:p w:rsidR="007876A9" w:rsidRPr="007876A9" w:rsidRDefault="007876A9" w:rsidP="007876A9">
            <w:pPr>
              <w:numPr>
                <w:ilvl w:val="0"/>
                <w:numId w:val="33"/>
              </w:numPr>
              <w:overflowPunct w:val="0"/>
              <w:autoSpaceDE w:val="0"/>
              <w:autoSpaceDN w:val="0"/>
              <w:adjustRightInd w:val="0"/>
              <w:spacing w:before="120" w:afterLines="50" w:after="120" w:line="259" w:lineRule="auto"/>
              <w:contextualSpacing/>
              <w:textAlignment w:val="baseline"/>
              <w:rPr>
                <w:lang w:val="en-US" w:eastAsia="zh-CN"/>
              </w:rPr>
            </w:pPr>
            <w:r w:rsidRPr="007876A9">
              <w:rPr>
                <w:b/>
                <w:lang w:val="en-US" w:eastAsia="zh-CN"/>
              </w:rPr>
              <w:t>Option 3:</w:t>
            </w:r>
            <w:r w:rsidRPr="007876A9">
              <w:rPr>
                <w:lang w:val="en-US" w:eastAsia="zh-CN"/>
              </w:rPr>
              <w:t xml:space="preserve"> Introduce the PUSCH performance tests at 30% throughput with less than 21 number of requirements (Nokia)</w:t>
            </w:r>
          </w:p>
          <w:p w:rsidR="007876A9" w:rsidRPr="007876A9" w:rsidRDefault="007876A9" w:rsidP="007876A9">
            <w:pPr>
              <w:spacing w:afterLines="50" w:after="120"/>
              <w:ind w:left="420" w:hanging="360"/>
              <w:rPr>
                <w:lang w:val="en-US" w:eastAsia="zh-CN"/>
              </w:rPr>
            </w:pPr>
          </w:p>
          <w:p w:rsidR="007876A9" w:rsidRPr="007876A9" w:rsidRDefault="007876A9" w:rsidP="007876A9">
            <w:pPr>
              <w:overflowPunct w:val="0"/>
              <w:autoSpaceDE w:val="0"/>
              <w:autoSpaceDN w:val="0"/>
              <w:adjustRightInd w:val="0"/>
              <w:spacing w:afterLines="50" w:after="120"/>
              <w:textAlignment w:val="baseline"/>
              <w:rPr>
                <w:lang w:eastAsia="zh-CN"/>
              </w:rPr>
            </w:pPr>
          </w:p>
          <w:p w:rsidR="007876A9" w:rsidRPr="007876A9" w:rsidRDefault="007876A9" w:rsidP="007876A9">
            <w:pPr>
              <w:overflowPunct w:val="0"/>
              <w:autoSpaceDE w:val="0"/>
              <w:autoSpaceDN w:val="0"/>
              <w:adjustRightInd w:val="0"/>
              <w:spacing w:afterLines="50" w:after="120"/>
              <w:textAlignment w:val="baseline"/>
              <w:rPr>
                <w:u w:val="single"/>
                <w:lang w:eastAsia="zh-CN"/>
              </w:rPr>
            </w:pPr>
            <w:r w:rsidRPr="007876A9">
              <w:rPr>
                <w:u w:val="single"/>
                <w:lang w:eastAsia="zh-CN"/>
              </w:rPr>
              <w:t>2: If agreed to introduce, the related test parameters:</w:t>
            </w:r>
          </w:p>
          <w:p w:rsidR="007876A9" w:rsidRPr="007876A9" w:rsidRDefault="007876A9" w:rsidP="007876A9">
            <w:pPr>
              <w:overflowPunct w:val="0"/>
              <w:autoSpaceDE w:val="0"/>
              <w:autoSpaceDN w:val="0"/>
              <w:adjustRightInd w:val="0"/>
              <w:spacing w:after="120"/>
              <w:ind w:leftChars="100" w:left="200"/>
              <w:textAlignment w:val="baseline"/>
              <w:rPr>
                <w:highlight w:val="green"/>
                <w:lang w:eastAsia="zh-CN"/>
              </w:rPr>
            </w:pPr>
            <w:r w:rsidRPr="007876A9">
              <w:rPr>
                <w:highlight w:val="green"/>
                <w:lang w:eastAsia="zh-CN"/>
              </w:rPr>
              <w:t>MCS: MCS2</w:t>
            </w:r>
          </w:p>
          <w:p w:rsidR="007876A9" w:rsidRPr="007876A9" w:rsidRDefault="007876A9" w:rsidP="007876A9">
            <w:pPr>
              <w:overflowPunct w:val="0"/>
              <w:autoSpaceDE w:val="0"/>
              <w:autoSpaceDN w:val="0"/>
              <w:adjustRightInd w:val="0"/>
              <w:spacing w:after="120"/>
              <w:ind w:leftChars="100" w:left="200"/>
              <w:textAlignment w:val="baseline"/>
              <w:rPr>
                <w:highlight w:val="green"/>
                <w:lang w:eastAsia="zh-CN"/>
              </w:rPr>
            </w:pPr>
          </w:p>
          <w:p w:rsidR="007876A9" w:rsidRPr="007876A9" w:rsidRDefault="007876A9" w:rsidP="007876A9">
            <w:pPr>
              <w:overflowPunct w:val="0"/>
              <w:autoSpaceDE w:val="0"/>
              <w:autoSpaceDN w:val="0"/>
              <w:adjustRightInd w:val="0"/>
              <w:spacing w:after="120"/>
              <w:ind w:leftChars="100" w:left="200"/>
              <w:textAlignment w:val="baseline"/>
              <w:rPr>
                <w:highlight w:val="green"/>
                <w:lang w:eastAsia="zh-CN"/>
              </w:rPr>
            </w:pPr>
            <w:r w:rsidRPr="007876A9">
              <w:rPr>
                <w:highlight w:val="green"/>
                <w:lang w:eastAsia="zh-CN"/>
              </w:rPr>
              <w:t xml:space="preserve">Antenna: </w:t>
            </w:r>
          </w:p>
          <w:p w:rsidR="007876A9" w:rsidRPr="007876A9" w:rsidRDefault="007876A9" w:rsidP="007876A9">
            <w:pPr>
              <w:numPr>
                <w:ilvl w:val="0"/>
                <w:numId w:val="34"/>
              </w:numPr>
              <w:overflowPunct w:val="0"/>
              <w:autoSpaceDE w:val="0"/>
              <w:autoSpaceDN w:val="0"/>
              <w:adjustRightInd w:val="0"/>
              <w:spacing w:after="120"/>
              <w:textAlignment w:val="baseline"/>
              <w:rPr>
                <w:highlight w:val="green"/>
                <w:lang w:val="en-US" w:eastAsia="zh-CN"/>
              </w:rPr>
            </w:pPr>
            <w:r w:rsidRPr="007876A9">
              <w:rPr>
                <w:highlight w:val="green"/>
                <w:lang w:val="en-US" w:eastAsia="zh-CN"/>
              </w:rPr>
              <w:t>FR1:1T2R, FFS for 1T4R and 1T8R</w:t>
            </w:r>
          </w:p>
          <w:p w:rsidR="007876A9" w:rsidRPr="007876A9" w:rsidRDefault="007876A9" w:rsidP="007876A9">
            <w:pPr>
              <w:numPr>
                <w:ilvl w:val="0"/>
                <w:numId w:val="34"/>
              </w:numPr>
              <w:overflowPunct w:val="0"/>
              <w:autoSpaceDE w:val="0"/>
              <w:autoSpaceDN w:val="0"/>
              <w:adjustRightInd w:val="0"/>
              <w:spacing w:after="120"/>
              <w:textAlignment w:val="baseline"/>
              <w:rPr>
                <w:highlight w:val="green"/>
                <w:lang w:val="en-US" w:eastAsia="zh-CN"/>
              </w:rPr>
            </w:pPr>
            <w:r w:rsidRPr="007876A9">
              <w:rPr>
                <w:highlight w:val="green"/>
                <w:lang w:val="en-US" w:eastAsia="zh-CN"/>
              </w:rPr>
              <w:t>FR2: 1T2R</w:t>
            </w:r>
          </w:p>
          <w:p w:rsidR="007876A9" w:rsidRPr="007876A9" w:rsidRDefault="007876A9" w:rsidP="007876A9">
            <w:pPr>
              <w:overflowPunct w:val="0"/>
              <w:autoSpaceDE w:val="0"/>
              <w:autoSpaceDN w:val="0"/>
              <w:adjustRightInd w:val="0"/>
              <w:spacing w:after="120"/>
              <w:ind w:leftChars="100" w:left="200"/>
              <w:textAlignment w:val="baseline"/>
              <w:rPr>
                <w:highlight w:val="green"/>
                <w:lang w:val="en-US" w:eastAsia="zh-CN"/>
              </w:rPr>
            </w:pPr>
          </w:p>
          <w:p w:rsidR="007876A9" w:rsidRPr="007876A9" w:rsidRDefault="007876A9" w:rsidP="007876A9">
            <w:pPr>
              <w:overflowPunct w:val="0"/>
              <w:autoSpaceDE w:val="0"/>
              <w:autoSpaceDN w:val="0"/>
              <w:adjustRightInd w:val="0"/>
              <w:spacing w:after="120"/>
              <w:ind w:leftChars="100" w:left="200"/>
              <w:textAlignment w:val="baseline"/>
              <w:rPr>
                <w:highlight w:val="green"/>
                <w:lang w:eastAsia="zh-CN"/>
              </w:rPr>
            </w:pPr>
            <w:r w:rsidRPr="007876A9">
              <w:rPr>
                <w:highlight w:val="green"/>
                <w:lang w:eastAsia="zh-CN"/>
              </w:rPr>
              <w:t xml:space="preserve">Bandwidth/SCS: </w:t>
            </w:r>
          </w:p>
          <w:p w:rsidR="007876A9" w:rsidRPr="007876A9" w:rsidRDefault="007876A9" w:rsidP="007876A9">
            <w:pPr>
              <w:numPr>
                <w:ilvl w:val="0"/>
                <w:numId w:val="34"/>
              </w:numPr>
              <w:overflowPunct w:val="0"/>
              <w:autoSpaceDE w:val="0"/>
              <w:autoSpaceDN w:val="0"/>
              <w:adjustRightInd w:val="0"/>
              <w:spacing w:after="120"/>
              <w:textAlignment w:val="baseline"/>
              <w:rPr>
                <w:highlight w:val="green"/>
                <w:lang w:val="en-US" w:eastAsia="zh-CN"/>
              </w:rPr>
            </w:pPr>
            <w:r w:rsidRPr="007876A9">
              <w:rPr>
                <w:highlight w:val="green"/>
                <w:lang w:val="en-US" w:eastAsia="zh-CN"/>
              </w:rPr>
              <w:t>the minimal channel bandwidth per SCS (5MHz CBW/15kHz SCS, 10MHz CBW/30kHz SCS, 50MHz CBW/60kHz SCS, 50MHz CBW/120kHz SCS)</w:t>
            </w:r>
          </w:p>
          <w:p w:rsidR="007876A9" w:rsidRPr="007876A9" w:rsidRDefault="007876A9" w:rsidP="007876A9">
            <w:pPr>
              <w:overflowPunct w:val="0"/>
              <w:autoSpaceDE w:val="0"/>
              <w:autoSpaceDN w:val="0"/>
              <w:adjustRightInd w:val="0"/>
              <w:spacing w:after="120"/>
              <w:textAlignment w:val="baseline"/>
              <w:rPr>
                <w:lang w:eastAsia="zh-CN"/>
              </w:rPr>
            </w:pPr>
          </w:p>
          <w:p w:rsidR="007876A9" w:rsidRPr="007876A9" w:rsidRDefault="007876A9" w:rsidP="007876A9">
            <w:pPr>
              <w:overflowPunct w:val="0"/>
              <w:autoSpaceDE w:val="0"/>
              <w:autoSpaceDN w:val="0"/>
              <w:adjustRightInd w:val="0"/>
              <w:spacing w:after="120"/>
              <w:textAlignment w:val="baseline"/>
              <w:rPr>
                <w:lang w:eastAsia="zh-CN"/>
              </w:rPr>
            </w:pPr>
            <w:r w:rsidRPr="007876A9">
              <w:rPr>
                <w:highlight w:val="green"/>
                <w:lang w:eastAsia="zh-CN"/>
              </w:rPr>
              <w:t>PRB number for PUSCH</w:t>
            </w:r>
          </w:p>
          <w:p w:rsidR="007876A9" w:rsidRPr="007876A9" w:rsidRDefault="007876A9" w:rsidP="007876A9">
            <w:pPr>
              <w:numPr>
                <w:ilvl w:val="0"/>
                <w:numId w:val="34"/>
              </w:numPr>
              <w:overflowPunct w:val="0"/>
              <w:autoSpaceDE w:val="0"/>
              <w:autoSpaceDN w:val="0"/>
              <w:adjustRightInd w:val="0"/>
              <w:spacing w:after="120"/>
              <w:textAlignment w:val="baseline"/>
              <w:rPr>
                <w:highlight w:val="green"/>
                <w:lang w:val="en-US" w:eastAsia="zh-CN"/>
              </w:rPr>
            </w:pPr>
            <w:r w:rsidRPr="007876A9">
              <w:rPr>
                <w:highlight w:val="green"/>
                <w:lang w:val="en-US" w:eastAsia="zh-CN"/>
              </w:rPr>
              <w:lastRenderedPageBreak/>
              <w:t xml:space="preserve">Full BW. </w:t>
            </w:r>
          </w:p>
          <w:p w:rsidR="007876A9" w:rsidRPr="007876A9" w:rsidRDefault="007876A9" w:rsidP="007876A9">
            <w:pPr>
              <w:numPr>
                <w:ilvl w:val="0"/>
                <w:numId w:val="34"/>
              </w:numPr>
              <w:overflowPunct w:val="0"/>
              <w:autoSpaceDE w:val="0"/>
              <w:autoSpaceDN w:val="0"/>
              <w:adjustRightInd w:val="0"/>
              <w:spacing w:after="120"/>
              <w:textAlignment w:val="baseline"/>
              <w:rPr>
                <w:highlight w:val="green"/>
                <w:lang w:val="en-US" w:eastAsia="zh-CN"/>
              </w:rPr>
            </w:pPr>
            <w:r w:rsidRPr="007876A9">
              <w:rPr>
                <w:highlight w:val="green"/>
                <w:lang w:val="en-US" w:eastAsia="zh-CN"/>
              </w:rPr>
              <w:t>FFS for 1 PRB</w:t>
            </w:r>
            <w:r w:rsidRPr="007876A9">
              <w:rPr>
                <w:szCs w:val="24"/>
                <w:highlight w:val="green"/>
                <w:lang w:val="en-US" w:eastAsia="zh-CN"/>
              </w:rPr>
              <w:t xml:space="preserve"> or small RB allocation</w:t>
            </w:r>
            <w:r w:rsidRPr="007876A9">
              <w:rPr>
                <w:highlight w:val="green"/>
                <w:lang w:val="en-US" w:eastAsia="zh-CN"/>
              </w:rPr>
              <w:t xml:space="preserve"> </w:t>
            </w:r>
          </w:p>
          <w:p w:rsidR="007876A9" w:rsidRPr="007876A9" w:rsidRDefault="007876A9" w:rsidP="007876A9">
            <w:pPr>
              <w:overflowPunct w:val="0"/>
              <w:autoSpaceDE w:val="0"/>
              <w:autoSpaceDN w:val="0"/>
              <w:adjustRightInd w:val="0"/>
              <w:spacing w:after="120"/>
              <w:textAlignment w:val="baseline"/>
              <w:rPr>
                <w:lang w:eastAsia="zh-CN"/>
              </w:rPr>
            </w:pPr>
            <w:r w:rsidRPr="007876A9">
              <w:rPr>
                <w:lang w:eastAsia="zh-CN"/>
              </w:rPr>
              <w:t>Nokia/HW: 1 RB test shall be a separate WI objective</w:t>
            </w:r>
          </w:p>
          <w:p w:rsidR="007876A9" w:rsidRPr="007876A9" w:rsidRDefault="007876A9" w:rsidP="007876A9">
            <w:pPr>
              <w:overflowPunct w:val="0"/>
              <w:autoSpaceDE w:val="0"/>
              <w:autoSpaceDN w:val="0"/>
              <w:adjustRightInd w:val="0"/>
              <w:spacing w:after="120"/>
              <w:textAlignment w:val="baseline"/>
              <w:rPr>
                <w:lang w:eastAsia="zh-CN"/>
              </w:rPr>
            </w:pPr>
          </w:p>
          <w:p w:rsidR="007876A9" w:rsidRPr="007876A9" w:rsidRDefault="007876A9" w:rsidP="007876A9">
            <w:pPr>
              <w:overflowPunct w:val="0"/>
              <w:autoSpaceDE w:val="0"/>
              <w:autoSpaceDN w:val="0"/>
              <w:adjustRightInd w:val="0"/>
              <w:spacing w:after="120"/>
              <w:textAlignment w:val="baseline"/>
              <w:rPr>
                <w:lang w:eastAsia="zh-CN"/>
              </w:rPr>
            </w:pPr>
            <w:r w:rsidRPr="007876A9">
              <w:rPr>
                <w:lang w:eastAsia="zh-CN"/>
              </w:rPr>
              <w:t>Waveform:</w:t>
            </w:r>
          </w:p>
          <w:p w:rsidR="007876A9" w:rsidRPr="007876A9" w:rsidRDefault="007876A9" w:rsidP="007876A9">
            <w:pPr>
              <w:numPr>
                <w:ilvl w:val="0"/>
                <w:numId w:val="34"/>
              </w:numPr>
              <w:overflowPunct w:val="0"/>
              <w:autoSpaceDE w:val="0"/>
              <w:autoSpaceDN w:val="0"/>
              <w:adjustRightInd w:val="0"/>
              <w:spacing w:after="120"/>
              <w:textAlignment w:val="baseline"/>
              <w:rPr>
                <w:lang w:val="en-US" w:eastAsia="zh-CN"/>
              </w:rPr>
            </w:pPr>
            <w:r w:rsidRPr="007876A9">
              <w:rPr>
                <w:lang w:val="en-US" w:eastAsia="zh-CN"/>
              </w:rPr>
              <w:t>Option 1: CP-OFDM (Nokia, Samsung, Ericsson, HW)</w:t>
            </w:r>
          </w:p>
          <w:p w:rsidR="007876A9" w:rsidRPr="007876A9" w:rsidRDefault="007876A9" w:rsidP="007876A9">
            <w:pPr>
              <w:numPr>
                <w:ilvl w:val="0"/>
                <w:numId w:val="34"/>
              </w:numPr>
              <w:overflowPunct w:val="0"/>
              <w:autoSpaceDE w:val="0"/>
              <w:autoSpaceDN w:val="0"/>
              <w:adjustRightInd w:val="0"/>
              <w:spacing w:after="120"/>
              <w:textAlignment w:val="baseline"/>
              <w:rPr>
                <w:lang w:val="en-US" w:eastAsia="zh-CN"/>
              </w:rPr>
            </w:pPr>
            <w:r w:rsidRPr="007876A9">
              <w:rPr>
                <w:lang w:val="en-US" w:eastAsia="zh-CN"/>
              </w:rPr>
              <w:t>Option 2: Both CP-OFDM and DFT-s-OFDM (CATT, DCM, China Telecom)</w:t>
            </w:r>
          </w:p>
          <w:p w:rsidR="007876A9" w:rsidRPr="007876A9" w:rsidRDefault="007876A9" w:rsidP="007876A9">
            <w:pPr>
              <w:overflowPunct w:val="0"/>
              <w:autoSpaceDE w:val="0"/>
              <w:autoSpaceDN w:val="0"/>
              <w:adjustRightInd w:val="0"/>
              <w:spacing w:after="120"/>
              <w:textAlignment w:val="baseline"/>
              <w:rPr>
                <w:lang w:eastAsia="zh-CN"/>
              </w:rPr>
            </w:pPr>
          </w:p>
          <w:p w:rsidR="007876A9" w:rsidRPr="007876A9" w:rsidRDefault="007876A9" w:rsidP="007876A9">
            <w:pPr>
              <w:overflowPunct w:val="0"/>
              <w:autoSpaceDE w:val="0"/>
              <w:autoSpaceDN w:val="0"/>
              <w:adjustRightInd w:val="0"/>
              <w:spacing w:after="120"/>
              <w:textAlignment w:val="baseline"/>
              <w:rPr>
                <w:color w:val="000000"/>
                <w:lang w:eastAsia="zh-CN"/>
              </w:rPr>
            </w:pPr>
            <w:r w:rsidRPr="007876A9">
              <w:rPr>
                <w:color w:val="000000"/>
                <w:highlight w:val="green"/>
                <w:lang w:eastAsia="zh-CN"/>
              </w:rPr>
              <w:t>PUSCH time domain resource allocation type</w:t>
            </w:r>
          </w:p>
          <w:p w:rsidR="007876A9" w:rsidRPr="007876A9" w:rsidRDefault="007876A9" w:rsidP="007876A9">
            <w:pPr>
              <w:numPr>
                <w:ilvl w:val="0"/>
                <w:numId w:val="34"/>
              </w:numPr>
              <w:overflowPunct w:val="0"/>
              <w:autoSpaceDE w:val="0"/>
              <w:autoSpaceDN w:val="0"/>
              <w:adjustRightInd w:val="0"/>
              <w:spacing w:after="120"/>
              <w:textAlignment w:val="baseline"/>
              <w:rPr>
                <w:highlight w:val="green"/>
                <w:lang w:val="en-US" w:eastAsia="zh-CN"/>
              </w:rPr>
            </w:pPr>
            <w:r w:rsidRPr="007876A9">
              <w:rPr>
                <w:highlight w:val="green"/>
                <w:lang w:val="en-US" w:eastAsia="zh-CN"/>
              </w:rPr>
              <w:t xml:space="preserve">FR1: Both Type A and Type B. </w:t>
            </w:r>
          </w:p>
          <w:p w:rsidR="007876A9" w:rsidRPr="007876A9" w:rsidRDefault="007876A9" w:rsidP="007876A9">
            <w:pPr>
              <w:numPr>
                <w:ilvl w:val="1"/>
                <w:numId w:val="34"/>
              </w:numPr>
              <w:overflowPunct w:val="0"/>
              <w:autoSpaceDE w:val="0"/>
              <w:autoSpaceDN w:val="0"/>
              <w:adjustRightInd w:val="0"/>
              <w:spacing w:after="120"/>
              <w:textAlignment w:val="baseline"/>
              <w:rPr>
                <w:highlight w:val="green"/>
                <w:lang w:val="en-US" w:eastAsia="zh-CN"/>
              </w:rPr>
            </w:pPr>
            <w:proofErr w:type="spellStart"/>
            <w:proofErr w:type="gramStart"/>
            <w:r w:rsidRPr="007876A9">
              <w:rPr>
                <w:highlight w:val="green"/>
                <w:lang w:val="en-US" w:eastAsia="zh-CN"/>
              </w:rPr>
              <w:t>gNB</w:t>
            </w:r>
            <w:proofErr w:type="spellEnd"/>
            <w:proofErr w:type="gramEnd"/>
            <w:r w:rsidRPr="007876A9">
              <w:rPr>
                <w:highlight w:val="green"/>
                <w:lang w:val="en-US" w:eastAsia="zh-CN"/>
              </w:rPr>
              <w:t xml:space="preserve"> needs to pass a single test case. Follow R15 applicability rules (i.e. test either capability if </w:t>
            </w:r>
            <w:proofErr w:type="spellStart"/>
            <w:r w:rsidRPr="007876A9">
              <w:rPr>
                <w:highlight w:val="green"/>
                <w:lang w:val="en-US" w:eastAsia="zh-CN"/>
              </w:rPr>
              <w:t>gNB</w:t>
            </w:r>
            <w:proofErr w:type="spellEnd"/>
            <w:r w:rsidRPr="007876A9">
              <w:rPr>
                <w:highlight w:val="green"/>
                <w:lang w:val="en-US" w:eastAsia="zh-CN"/>
              </w:rPr>
              <w:t xml:space="preserve"> supports both)</w:t>
            </w:r>
          </w:p>
          <w:p w:rsidR="007876A9" w:rsidRPr="007876A9" w:rsidRDefault="007876A9" w:rsidP="007876A9">
            <w:pPr>
              <w:numPr>
                <w:ilvl w:val="0"/>
                <w:numId w:val="34"/>
              </w:numPr>
              <w:overflowPunct w:val="0"/>
              <w:autoSpaceDE w:val="0"/>
              <w:autoSpaceDN w:val="0"/>
              <w:adjustRightInd w:val="0"/>
              <w:spacing w:after="120"/>
              <w:textAlignment w:val="baseline"/>
              <w:rPr>
                <w:lang w:val="en-US" w:eastAsia="zh-CN"/>
              </w:rPr>
            </w:pPr>
            <w:r w:rsidRPr="007876A9">
              <w:rPr>
                <w:highlight w:val="green"/>
                <w:lang w:val="en-US" w:eastAsia="zh-CN"/>
              </w:rPr>
              <w:t>FR2: Type B</w:t>
            </w:r>
          </w:p>
          <w:p w:rsidR="007876A9" w:rsidRPr="007876A9" w:rsidRDefault="007876A9" w:rsidP="007876A9">
            <w:pPr>
              <w:spacing w:after="120"/>
              <w:ind w:left="620"/>
              <w:rPr>
                <w:lang w:val="en-US" w:eastAsia="zh-CN"/>
              </w:rPr>
            </w:pPr>
          </w:p>
          <w:p w:rsidR="007876A9" w:rsidRPr="007876A9" w:rsidRDefault="007876A9" w:rsidP="007876A9">
            <w:pPr>
              <w:overflowPunct w:val="0"/>
              <w:autoSpaceDE w:val="0"/>
              <w:autoSpaceDN w:val="0"/>
              <w:adjustRightInd w:val="0"/>
              <w:spacing w:after="120"/>
              <w:textAlignment w:val="baseline"/>
              <w:rPr>
                <w:lang w:eastAsia="zh-CN"/>
              </w:rPr>
            </w:pPr>
            <w:r w:rsidRPr="007876A9">
              <w:rPr>
                <w:highlight w:val="green"/>
                <w:lang w:eastAsia="zh-CN"/>
              </w:rPr>
              <w:t>DM-RS configuration</w:t>
            </w:r>
          </w:p>
          <w:p w:rsidR="007876A9" w:rsidRPr="007876A9" w:rsidRDefault="007876A9" w:rsidP="007876A9">
            <w:pPr>
              <w:numPr>
                <w:ilvl w:val="0"/>
                <w:numId w:val="34"/>
              </w:numPr>
              <w:overflowPunct w:val="0"/>
              <w:autoSpaceDE w:val="0"/>
              <w:autoSpaceDN w:val="0"/>
              <w:adjustRightInd w:val="0"/>
              <w:spacing w:after="120"/>
              <w:textAlignment w:val="baseline"/>
              <w:rPr>
                <w:lang w:val="en-US" w:eastAsia="zh-CN"/>
              </w:rPr>
            </w:pPr>
            <w:r w:rsidRPr="007876A9">
              <w:rPr>
                <w:highlight w:val="green"/>
                <w:lang w:val="en-US" w:eastAsia="zh-CN"/>
              </w:rPr>
              <w:t>FR1: 1+1</w:t>
            </w:r>
            <w:r w:rsidRPr="007876A9">
              <w:rPr>
                <w:lang w:val="en-US" w:eastAsia="zh-CN"/>
              </w:rPr>
              <w:t xml:space="preserve"> </w:t>
            </w:r>
          </w:p>
          <w:p w:rsidR="007876A9" w:rsidRPr="007876A9" w:rsidRDefault="007876A9" w:rsidP="007876A9">
            <w:pPr>
              <w:numPr>
                <w:ilvl w:val="0"/>
                <w:numId w:val="34"/>
              </w:numPr>
              <w:overflowPunct w:val="0"/>
              <w:autoSpaceDE w:val="0"/>
              <w:autoSpaceDN w:val="0"/>
              <w:adjustRightInd w:val="0"/>
              <w:spacing w:after="120"/>
              <w:textAlignment w:val="baseline"/>
              <w:rPr>
                <w:lang w:val="en-US" w:eastAsia="zh-CN"/>
              </w:rPr>
            </w:pPr>
            <w:r w:rsidRPr="007876A9">
              <w:rPr>
                <w:lang w:val="en-US" w:eastAsia="zh-CN"/>
              </w:rPr>
              <w:t>FR2:</w:t>
            </w:r>
          </w:p>
          <w:p w:rsidR="007876A9" w:rsidRPr="007876A9" w:rsidRDefault="007876A9" w:rsidP="007876A9">
            <w:pPr>
              <w:numPr>
                <w:ilvl w:val="1"/>
                <w:numId w:val="34"/>
              </w:numPr>
              <w:overflowPunct w:val="0"/>
              <w:autoSpaceDE w:val="0"/>
              <w:autoSpaceDN w:val="0"/>
              <w:adjustRightInd w:val="0"/>
              <w:spacing w:after="120"/>
              <w:textAlignment w:val="baseline"/>
              <w:rPr>
                <w:lang w:val="en-US" w:eastAsia="zh-CN"/>
              </w:rPr>
            </w:pPr>
            <w:r w:rsidRPr="007876A9">
              <w:rPr>
                <w:lang w:val="en-US" w:eastAsia="zh-CN"/>
              </w:rPr>
              <w:t>Option 1: 1+1 (Samsung, Huawei, E///, Nokia)</w:t>
            </w:r>
          </w:p>
          <w:p w:rsidR="007876A9" w:rsidRPr="007876A9" w:rsidRDefault="007876A9" w:rsidP="007876A9">
            <w:pPr>
              <w:numPr>
                <w:ilvl w:val="1"/>
                <w:numId w:val="34"/>
              </w:numPr>
              <w:overflowPunct w:val="0"/>
              <w:autoSpaceDE w:val="0"/>
              <w:autoSpaceDN w:val="0"/>
              <w:adjustRightInd w:val="0"/>
              <w:spacing w:after="120"/>
              <w:textAlignment w:val="baseline"/>
              <w:rPr>
                <w:lang w:val="en-US" w:eastAsia="zh-CN"/>
              </w:rPr>
            </w:pPr>
            <w:r w:rsidRPr="007876A9">
              <w:rPr>
                <w:lang w:val="en-US" w:eastAsia="zh-CN"/>
              </w:rPr>
              <w:t>Option 2: 1+0 and 1+1 ( DCM)</w:t>
            </w:r>
          </w:p>
          <w:p w:rsidR="007876A9" w:rsidRPr="007876A9" w:rsidRDefault="007876A9" w:rsidP="007876A9">
            <w:pPr>
              <w:overflowPunct w:val="0"/>
              <w:autoSpaceDE w:val="0"/>
              <w:autoSpaceDN w:val="0"/>
              <w:adjustRightInd w:val="0"/>
              <w:spacing w:after="120"/>
              <w:textAlignment w:val="baseline"/>
              <w:rPr>
                <w:lang w:eastAsia="zh-CN"/>
              </w:rPr>
            </w:pPr>
          </w:p>
          <w:p w:rsidR="007876A9" w:rsidRPr="007876A9" w:rsidRDefault="007876A9" w:rsidP="007876A9">
            <w:pPr>
              <w:overflowPunct w:val="0"/>
              <w:autoSpaceDE w:val="0"/>
              <w:autoSpaceDN w:val="0"/>
              <w:adjustRightInd w:val="0"/>
              <w:spacing w:after="120"/>
              <w:textAlignment w:val="baseline"/>
              <w:rPr>
                <w:lang w:eastAsia="zh-CN"/>
              </w:rPr>
            </w:pPr>
            <w:r w:rsidRPr="007876A9">
              <w:rPr>
                <w:lang w:eastAsia="zh-CN"/>
              </w:rPr>
              <w:t>TDD UL-DL configuration: Same TDD patterns as the requirements defined for 70% throughput cases</w:t>
            </w:r>
          </w:p>
          <w:p w:rsidR="007876A9" w:rsidRPr="007876A9" w:rsidRDefault="007876A9" w:rsidP="007876A9">
            <w:pPr>
              <w:overflowPunct w:val="0"/>
              <w:autoSpaceDE w:val="0"/>
              <w:autoSpaceDN w:val="0"/>
              <w:adjustRightInd w:val="0"/>
              <w:spacing w:after="120"/>
              <w:textAlignment w:val="baseline"/>
              <w:rPr>
                <w:lang w:eastAsia="zh-CN"/>
              </w:rPr>
            </w:pPr>
          </w:p>
          <w:p w:rsidR="007876A9" w:rsidRPr="007876A9" w:rsidRDefault="007876A9" w:rsidP="007876A9">
            <w:pPr>
              <w:overflowPunct w:val="0"/>
              <w:autoSpaceDE w:val="0"/>
              <w:autoSpaceDN w:val="0"/>
              <w:adjustRightInd w:val="0"/>
              <w:spacing w:after="120"/>
              <w:textAlignment w:val="baseline"/>
              <w:rPr>
                <w:lang w:eastAsia="zh-CN"/>
              </w:rPr>
            </w:pPr>
            <w:r w:rsidRPr="007876A9">
              <w:rPr>
                <w:lang w:eastAsia="zh-CN"/>
              </w:rPr>
              <w:t>Channel Model:</w:t>
            </w:r>
          </w:p>
          <w:p w:rsidR="007876A9" w:rsidRPr="007876A9" w:rsidRDefault="007876A9" w:rsidP="007876A9">
            <w:pPr>
              <w:numPr>
                <w:ilvl w:val="0"/>
                <w:numId w:val="34"/>
              </w:numPr>
              <w:overflowPunct w:val="0"/>
              <w:autoSpaceDE w:val="0"/>
              <w:autoSpaceDN w:val="0"/>
              <w:adjustRightInd w:val="0"/>
              <w:spacing w:after="120"/>
              <w:textAlignment w:val="baseline"/>
              <w:rPr>
                <w:lang w:val="en-US" w:eastAsia="zh-CN"/>
              </w:rPr>
            </w:pPr>
            <w:r w:rsidRPr="007876A9">
              <w:rPr>
                <w:lang w:val="en-US" w:eastAsia="zh-CN"/>
              </w:rPr>
              <w:t>FR1:</w:t>
            </w:r>
          </w:p>
          <w:p w:rsidR="007876A9" w:rsidRPr="007876A9" w:rsidRDefault="007876A9" w:rsidP="007876A9">
            <w:pPr>
              <w:numPr>
                <w:ilvl w:val="1"/>
                <w:numId w:val="34"/>
              </w:numPr>
              <w:overflowPunct w:val="0"/>
              <w:autoSpaceDE w:val="0"/>
              <w:autoSpaceDN w:val="0"/>
              <w:adjustRightInd w:val="0"/>
              <w:spacing w:after="120"/>
              <w:textAlignment w:val="baseline"/>
              <w:rPr>
                <w:lang w:val="en-US" w:eastAsia="zh-CN"/>
              </w:rPr>
            </w:pPr>
            <w:r w:rsidRPr="007876A9">
              <w:rPr>
                <w:lang w:val="en-US" w:eastAsia="zh-CN"/>
              </w:rPr>
              <w:t>Option 1: TDLB100-400 Low (the one in the spec for MCS2)</w:t>
            </w:r>
          </w:p>
          <w:p w:rsidR="007876A9" w:rsidRPr="007876A9" w:rsidRDefault="007876A9" w:rsidP="007876A9">
            <w:pPr>
              <w:numPr>
                <w:ilvl w:val="1"/>
                <w:numId w:val="34"/>
              </w:numPr>
              <w:overflowPunct w:val="0"/>
              <w:autoSpaceDE w:val="0"/>
              <w:autoSpaceDN w:val="0"/>
              <w:adjustRightInd w:val="0"/>
              <w:spacing w:after="120"/>
              <w:textAlignment w:val="baseline"/>
              <w:rPr>
                <w:lang w:val="en-US" w:eastAsia="zh-CN"/>
              </w:rPr>
            </w:pPr>
            <w:r w:rsidRPr="007876A9">
              <w:rPr>
                <w:lang w:val="en-US" w:eastAsia="zh-CN"/>
              </w:rPr>
              <w:t>Option 2: TDLA30-300 Low (Ericsson)</w:t>
            </w:r>
          </w:p>
          <w:p w:rsidR="007876A9" w:rsidRPr="007876A9" w:rsidRDefault="007876A9" w:rsidP="007876A9">
            <w:pPr>
              <w:numPr>
                <w:ilvl w:val="0"/>
                <w:numId w:val="34"/>
              </w:numPr>
              <w:overflowPunct w:val="0"/>
              <w:autoSpaceDE w:val="0"/>
              <w:autoSpaceDN w:val="0"/>
              <w:adjustRightInd w:val="0"/>
              <w:spacing w:after="120"/>
              <w:textAlignment w:val="baseline"/>
              <w:rPr>
                <w:lang w:val="en-US" w:eastAsia="zh-CN"/>
              </w:rPr>
            </w:pPr>
            <w:r w:rsidRPr="007876A9">
              <w:rPr>
                <w:lang w:val="en-US" w:eastAsia="zh-CN"/>
              </w:rPr>
              <w:t>FR2: TDLA30-300 Low (CATT, Ericsson, same as the existing requirements with MCS2)</w:t>
            </w:r>
          </w:p>
          <w:p w:rsidR="007876A9" w:rsidRPr="007876A9" w:rsidRDefault="007876A9" w:rsidP="007876A9">
            <w:pPr>
              <w:overflowPunct w:val="0"/>
              <w:autoSpaceDE w:val="0"/>
              <w:autoSpaceDN w:val="0"/>
              <w:adjustRightInd w:val="0"/>
              <w:spacing w:after="120"/>
              <w:textAlignment w:val="baseline"/>
              <w:rPr>
                <w:lang w:eastAsia="zh-CN"/>
              </w:rPr>
            </w:pPr>
          </w:p>
          <w:p w:rsidR="007876A9" w:rsidRPr="007876A9" w:rsidRDefault="007876A9" w:rsidP="007876A9">
            <w:pPr>
              <w:overflowPunct w:val="0"/>
              <w:autoSpaceDE w:val="0"/>
              <w:autoSpaceDN w:val="0"/>
              <w:adjustRightInd w:val="0"/>
              <w:spacing w:after="120"/>
              <w:textAlignment w:val="baseline"/>
              <w:rPr>
                <w:lang w:eastAsia="zh-CN"/>
              </w:rPr>
            </w:pPr>
            <w:r w:rsidRPr="007876A9">
              <w:rPr>
                <w:lang w:eastAsia="zh-CN"/>
              </w:rPr>
              <w:t>Applicability rule:</w:t>
            </w:r>
          </w:p>
          <w:p w:rsidR="007876A9" w:rsidRPr="007876A9" w:rsidRDefault="007876A9" w:rsidP="007876A9">
            <w:pPr>
              <w:numPr>
                <w:ilvl w:val="0"/>
                <w:numId w:val="34"/>
              </w:numPr>
              <w:overflowPunct w:val="0"/>
              <w:autoSpaceDE w:val="0"/>
              <w:autoSpaceDN w:val="0"/>
              <w:adjustRightInd w:val="0"/>
              <w:spacing w:after="120"/>
              <w:textAlignment w:val="baseline"/>
              <w:rPr>
                <w:lang w:val="en-US" w:eastAsia="zh-CN"/>
              </w:rPr>
            </w:pPr>
            <w:r w:rsidRPr="007876A9">
              <w:rPr>
                <w:lang w:val="en-US" w:eastAsia="zh-CN"/>
              </w:rPr>
              <w:t>SCS: Only test the lowest supported SCS for each frequency range</w:t>
            </w:r>
          </w:p>
          <w:p w:rsidR="007876A9" w:rsidRPr="007876A9" w:rsidRDefault="007876A9" w:rsidP="007876A9">
            <w:pPr>
              <w:numPr>
                <w:ilvl w:val="0"/>
                <w:numId w:val="34"/>
              </w:numPr>
              <w:overflowPunct w:val="0"/>
              <w:autoSpaceDE w:val="0"/>
              <w:autoSpaceDN w:val="0"/>
              <w:adjustRightInd w:val="0"/>
              <w:spacing w:after="120"/>
              <w:textAlignment w:val="baseline"/>
              <w:rPr>
                <w:lang w:val="en-US" w:eastAsia="zh-CN"/>
              </w:rPr>
            </w:pPr>
            <w:r w:rsidRPr="007876A9">
              <w:rPr>
                <w:lang w:val="en-US" w:eastAsia="zh-CN"/>
              </w:rPr>
              <w:t>PUSCH mapping type: Only test a single PUSCH mapping type that BS declared to support</w:t>
            </w:r>
          </w:p>
          <w:p w:rsidR="007876A9" w:rsidRPr="007876A9" w:rsidRDefault="007876A9" w:rsidP="007876A9">
            <w:pPr>
              <w:numPr>
                <w:ilvl w:val="0"/>
                <w:numId w:val="34"/>
              </w:numPr>
              <w:overflowPunct w:val="0"/>
              <w:autoSpaceDE w:val="0"/>
              <w:autoSpaceDN w:val="0"/>
              <w:adjustRightInd w:val="0"/>
              <w:spacing w:after="120"/>
              <w:textAlignment w:val="baseline"/>
              <w:rPr>
                <w:lang w:val="en-US" w:eastAsia="zh-CN"/>
              </w:rPr>
            </w:pPr>
            <w:r w:rsidRPr="007876A9">
              <w:rPr>
                <w:lang w:val="en-US" w:eastAsia="zh-CN"/>
              </w:rPr>
              <w:t>DM-RS configuration: only test a single DM-RS pattern</w:t>
            </w:r>
          </w:p>
          <w:p w:rsidR="007876A9" w:rsidRPr="007876A9" w:rsidRDefault="007876A9" w:rsidP="007876A9">
            <w:pPr>
              <w:overflowPunct w:val="0"/>
              <w:autoSpaceDE w:val="0"/>
              <w:autoSpaceDN w:val="0"/>
              <w:adjustRightInd w:val="0"/>
              <w:textAlignment w:val="baseline"/>
              <w:rPr>
                <w:lang w:val="en-US" w:eastAsia="ko-KR"/>
              </w:rPr>
            </w:pPr>
          </w:p>
          <w:p w:rsidR="007876A9" w:rsidRDefault="007876A9" w:rsidP="007F1B6B">
            <w:pPr>
              <w:overflowPunct w:val="0"/>
              <w:autoSpaceDE w:val="0"/>
              <w:autoSpaceDN w:val="0"/>
              <w:adjustRightInd w:val="0"/>
              <w:textAlignment w:val="baseline"/>
              <w:rPr>
                <w:noProof/>
                <w:lang w:eastAsia="zh-CN"/>
              </w:rPr>
            </w:pPr>
            <w:r w:rsidRPr="007876A9">
              <w:rPr>
                <w:lang w:val="en-US" w:eastAsia="ko-KR"/>
              </w:rPr>
              <w:t>-------------------------------------------------------------------------------------------</w:t>
            </w:r>
          </w:p>
        </w:tc>
      </w:tr>
    </w:tbl>
    <w:p w:rsidR="00F156C9" w:rsidRPr="00F66E71" w:rsidRDefault="00421D32" w:rsidP="002F67AD">
      <w:pPr>
        <w:rPr>
          <w:sz w:val="21"/>
          <w:szCs w:val="21"/>
          <w:lang w:eastAsia="zh-CN"/>
        </w:rPr>
      </w:pPr>
      <w:r>
        <w:rPr>
          <w:rFonts w:hint="eastAsia"/>
          <w:noProof/>
          <w:lang w:eastAsia="zh-CN"/>
        </w:rPr>
        <w:lastRenderedPageBreak/>
        <w:t xml:space="preserve">This paper will </w:t>
      </w:r>
      <w:r w:rsidR="006A2F89">
        <w:rPr>
          <w:rFonts w:hint="eastAsia"/>
          <w:noProof/>
          <w:lang w:eastAsia="zh-CN"/>
        </w:rPr>
        <w:t xml:space="preserve">provide </w:t>
      </w:r>
      <w:r>
        <w:rPr>
          <w:rFonts w:hint="eastAsia"/>
          <w:noProof/>
          <w:lang w:eastAsia="zh-CN"/>
        </w:rPr>
        <w:t xml:space="preserve">our </w:t>
      </w:r>
      <w:r w:rsidR="0086578A">
        <w:rPr>
          <w:rFonts w:hint="eastAsia"/>
          <w:noProof/>
          <w:lang w:eastAsia="zh-CN"/>
        </w:rPr>
        <w:t>view</w:t>
      </w:r>
      <w:r w:rsidR="00D41062">
        <w:rPr>
          <w:rFonts w:hint="eastAsia"/>
          <w:noProof/>
          <w:lang w:eastAsia="zh-CN"/>
        </w:rPr>
        <w:t>s</w:t>
      </w:r>
      <w:r w:rsidR="0086578A">
        <w:rPr>
          <w:rFonts w:hint="eastAsia"/>
          <w:noProof/>
          <w:lang w:eastAsia="zh-CN"/>
        </w:rPr>
        <w:t xml:space="preserve"> on </w:t>
      </w:r>
      <w:r w:rsidR="001247AD">
        <w:rPr>
          <w:rFonts w:hint="eastAsia"/>
          <w:noProof/>
          <w:lang w:eastAsia="zh-CN"/>
        </w:rPr>
        <w:t>PUSCH performance requirement with 30% throughput testing metric.</w:t>
      </w:r>
    </w:p>
    <w:p w:rsidR="007B3883" w:rsidRDefault="003A49FF">
      <w:pPr>
        <w:pStyle w:val="10"/>
        <w:numPr>
          <w:ilvl w:val="0"/>
          <w:numId w:val="4"/>
        </w:numPr>
        <w:rPr>
          <w:lang w:eastAsia="zh-CN"/>
        </w:rPr>
      </w:pPr>
      <w:r>
        <w:rPr>
          <w:rFonts w:hint="eastAsia"/>
          <w:lang w:eastAsia="zh-CN"/>
        </w:rPr>
        <w:t>Discussion</w:t>
      </w:r>
    </w:p>
    <w:p w:rsidR="007876A9" w:rsidRDefault="00FD7A5F" w:rsidP="008F2AAF">
      <w:pPr>
        <w:jc w:val="both"/>
        <w:rPr>
          <w:noProof/>
          <w:lang w:eastAsia="zh-CN"/>
        </w:rPr>
      </w:pPr>
      <w:r>
        <w:rPr>
          <w:rFonts w:hint="eastAsia"/>
          <w:noProof/>
          <w:lang w:eastAsia="zh-CN"/>
        </w:rPr>
        <w:t>The open issues in chairman note in RAN4#92bis[4] are disscused in the following:</w:t>
      </w:r>
    </w:p>
    <w:p w:rsidR="007876A9" w:rsidRPr="00FD7A5F" w:rsidRDefault="007876A9" w:rsidP="00FD7A5F">
      <w:pPr>
        <w:rPr>
          <w:b/>
          <w:u w:val="single"/>
          <w:lang w:eastAsia="zh-CN"/>
        </w:rPr>
      </w:pPr>
      <w:r w:rsidRPr="00FD7A5F">
        <w:rPr>
          <w:b/>
          <w:u w:val="single"/>
          <w:lang w:eastAsia="zh-CN"/>
        </w:rPr>
        <w:t xml:space="preserve">Whether to introduce PUSCH performance tests at 30% TP: </w:t>
      </w:r>
    </w:p>
    <w:p w:rsidR="00734CAC" w:rsidRDefault="00734CAC" w:rsidP="008F2AAF">
      <w:pPr>
        <w:jc w:val="both"/>
        <w:rPr>
          <w:noProof/>
          <w:lang w:eastAsia="zh-CN"/>
        </w:rPr>
      </w:pPr>
      <w:r>
        <w:rPr>
          <w:rFonts w:hint="eastAsia"/>
          <w:noProof/>
          <w:lang w:eastAsia="zh-CN"/>
        </w:rPr>
        <w:lastRenderedPageBreak/>
        <w:t xml:space="preserve">The contribution [2] indicates HARQ processes can bring much </w:t>
      </w:r>
      <w:r w:rsidR="008E1ACE">
        <w:rPr>
          <w:rFonts w:hint="eastAsia"/>
          <w:noProof/>
          <w:lang w:eastAsia="zh-CN"/>
        </w:rPr>
        <w:t>higher</w:t>
      </w:r>
      <w:r>
        <w:rPr>
          <w:rFonts w:hint="eastAsia"/>
          <w:noProof/>
          <w:lang w:eastAsia="zh-CN"/>
        </w:rPr>
        <w:t xml:space="preserve"> throughput gain at </w:t>
      </w:r>
      <w:r w:rsidR="008E1ACE">
        <w:rPr>
          <w:rFonts w:hint="eastAsia"/>
          <w:noProof/>
          <w:lang w:eastAsia="zh-CN"/>
        </w:rPr>
        <w:t>low</w:t>
      </w:r>
      <w:r>
        <w:rPr>
          <w:rFonts w:hint="eastAsia"/>
          <w:noProof/>
          <w:lang w:eastAsia="zh-CN"/>
        </w:rPr>
        <w:t xml:space="preserve"> SNR compared to that at </w:t>
      </w:r>
      <w:r w:rsidR="008E1ACE">
        <w:rPr>
          <w:rFonts w:hint="eastAsia"/>
          <w:noProof/>
          <w:lang w:eastAsia="zh-CN"/>
        </w:rPr>
        <w:t>high</w:t>
      </w:r>
      <w:r>
        <w:rPr>
          <w:rFonts w:hint="eastAsia"/>
          <w:noProof/>
          <w:lang w:eastAsia="zh-CN"/>
        </w:rPr>
        <w:t xml:space="preserve"> SNR. </w:t>
      </w:r>
      <w:r w:rsidR="00E21148">
        <w:rPr>
          <w:rFonts w:hint="eastAsia"/>
          <w:noProof/>
          <w:lang w:eastAsia="zh-CN"/>
        </w:rPr>
        <w:t xml:space="preserve">SNR </w:t>
      </w:r>
      <w:r w:rsidR="00304837">
        <w:rPr>
          <w:rFonts w:hint="eastAsia"/>
          <w:noProof/>
          <w:lang w:eastAsia="zh-CN"/>
        </w:rPr>
        <w:t>@</w:t>
      </w:r>
      <w:r w:rsidR="00E21148">
        <w:rPr>
          <w:rFonts w:hint="eastAsia"/>
          <w:noProof/>
          <w:lang w:eastAsia="zh-CN"/>
        </w:rPr>
        <w:t xml:space="preserve">70% throughput metric is much higher than </w:t>
      </w:r>
      <w:r w:rsidR="00304837">
        <w:rPr>
          <w:rFonts w:hint="eastAsia"/>
          <w:noProof/>
          <w:lang w:eastAsia="zh-CN"/>
        </w:rPr>
        <w:t>SNR @</w:t>
      </w:r>
      <w:r w:rsidR="00E21148">
        <w:rPr>
          <w:rFonts w:hint="eastAsia"/>
          <w:noProof/>
          <w:lang w:eastAsia="zh-CN"/>
        </w:rPr>
        <w:t>30% throughput metric</w:t>
      </w:r>
      <w:r>
        <w:rPr>
          <w:rFonts w:hint="eastAsia"/>
          <w:noProof/>
          <w:lang w:eastAsia="zh-CN"/>
        </w:rPr>
        <w:t>, the HARQ processing capability of the BS probably cannot be effectively verified without a lower SNR</w:t>
      </w:r>
      <w:r w:rsidR="000020A0">
        <w:rPr>
          <w:rFonts w:hint="eastAsia"/>
          <w:noProof/>
          <w:lang w:eastAsia="zh-CN"/>
        </w:rPr>
        <w:t xml:space="preserve"> in the case of 70% throughput metric</w:t>
      </w:r>
      <w:r>
        <w:rPr>
          <w:rFonts w:hint="eastAsia"/>
          <w:noProof/>
          <w:lang w:eastAsia="zh-CN"/>
        </w:rPr>
        <w:t>. That is to say, the existing test case for PUSCH with 70% throughput metric is insufficient for testing the HARQ processing capability of the BS.</w:t>
      </w:r>
    </w:p>
    <w:p w:rsidR="004F56DE" w:rsidRPr="00FD7A5F" w:rsidRDefault="004F56DE" w:rsidP="00FD7A5F">
      <w:pPr>
        <w:overflowPunct w:val="0"/>
        <w:autoSpaceDE w:val="0"/>
        <w:autoSpaceDN w:val="0"/>
        <w:adjustRightInd w:val="0"/>
        <w:spacing w:before="120" w:afterLines="50" w:after="120" w:line="259" w:lineRule="auto"/>
        <w:contextualSpacing/>
        <w:textAlignment w:val="baseline"/>
        <w:rPr>
          <w:b/>
          <w:lang w:val="en-US" w:eastAsia="zh-CN"/>
        </w:rPr>
      </w:pPr>
      <w:r w:rsidRPr="00FD7A5F">
        <w:rPr>
          <w:rFonts w:hint="eastAsia"/>
          <w:b/>
          <w:noProof/>
          <w:lang w:eastAsia="zh-CN"/>
        </w:rPr>
        <w:t xml:space="preserve">Proposal 1:  Choose </w:t>
      </w:r>
      <w:r w:rsidRPr="00FD7A5F">
        <w:rPr>
          <w:b/>
          <w:noProof/>
          <w:lang w:eastAsia="zh-CN"/>
        </w:rPr>
        <w:t>Option 1: Introduce PUSCH performance tests at 30% throughput</w:t>
      </w:r>
      <w:r w:rsidR="00960FFE">
        <w:rPr>
          <w:rFonts w:hint="eastAsia"/>
          <w:b/>
          <w:noProof/>
          <w:lang w:eastAsia="zh-CN"/>
        </w:rPr>
        <w:t xml:space="preserve"> </w:t>
      </w:r>
      <w:r w:rsidR="00162A55" w:rsidRPr="00FD7A5F">
        <w:rPr>
          <w:b/>
          <w:lang w:val="en-US" w:eastAsia="zh-CN"/>
        </w:rPr>
        <w:t xml:space="preserve">(China Telecom, Samsung, CATT, DCM, </w:t>
      </w:r>
      <w:proofErr w:type="gramStart"/>
      <w:r w:rsidR="00162A55" w:rsidRPr="00FD7A5F">
        <w:rPr>
          <w:b/>
          <w:lang w:val="en-US" w:eastAsia="zh-CN"/>
        </w:rPr>
        <w:t>Ericsson</w:t>
      </w:r>
      <w:proofErr w:type="gramEnd"/>
      <w:r w:rsidR="00162A55" w:rsidRPr="00FD7A5F">
        <w:rPr>
          <w:b/>
          <w:lang w:val="en-US" w:eastAsia="zh-CN"/>
        </w:rPr>
        <w:t>)</w:t>
      </w:r>
      <w:r w:rsidR="00162A55" w:rsidRPr="00FD7A5F">
        <w:rPr>
          <w:rFonts w:hint="eastAsia"/>
          <w:b/>
          <w:lang w:val="en-US" w:eastAsia="zh-CN"/>
        </w:rPr>
        <w:t>.</w:t>
      </w:r>
    </w:p>
    <w:p w:rsidR="004F56DE" w:rsidRDefault="004F56DE" w:rsidP="00BC0D4F">
      <w:pPr>
        <w:jc w:val="both"/>
        <w:rPr>
          <w:noProof/>
          <w:lang w:eastAsia="zh-CN"/>
        </w:rPr>
      </w:pPr>
    </w:p>
    <w:p w:rsidR="004F56DE" w:rsidRPr="00FD7A5F" w:rsidRDefault="00DD1EDC" w:rsidP="00FD7A5F">
      <w:pPr>
        <w:rPr>
          <w:b/>
          <w:u w:val="single"/>
          <w:lang w:eastAsia="zh-CN"/>
        </w:rPr>
      </w:pPr>
      <w:r w:rsidRPr="00FD7A5F">
        <w:rPr>
          <w:rFonts w:hint="eastAsia"/>
          <w:b/>
          <w:u w:val="single"/>
          <w:lang w:eastAsia="zh-CN"/>
        </w:rPr>
        <w:t>Antenna number of RX for FR1:</w:t>
      </w:r>
    </w:p>
    <w:p w:rsidR="001F7199" w:rsidRDefault="00304837" w:rsidP="00BC0D4F">
      <w:pPr>
        <w:jc w:val="both"/>
        <w:rPr>
          <w:noProof/>
          <w:lang w:eastAsia="zh-CN"/>
        </w:rPr>
      </w:pPr>
      <w:r>
        <w:rPr>
          <w:rFonts w:hint="eastAsia"/>
          <w:noProof/>
          <w:lang w:eastAsia="zh-CN"/>
        </w:rPr>
        <w:t>Because the</w:t>
      </w:r>
      <w:r w:rsidRPr="00304837">
        <w:rPr>
          <w:noProof/>
          <w:lang w:eastAsia="zh-CN"/>
        </w:rPr>
        <w:t xml:space="preserve"> HARQ processing capability of the BS is independent of the number of RX antenna</w:t>
      </w:r>
      <w:r>
        <w:rPr>
          <w:rFonts w:hint="eastAsia"/>
          <w:noProof/>
          <w:lang w:eastAsia="zh-CN"/>
        </w:rPr>
        <w:t>, i</w:t>
      </w:r>
      <w:r w:rsidR="001F7199">
        <w:rPr>
          <w:rFonts w:hint="eastAsia"/>
          <w:noProof/>
          <w:lang w:eastAsia="zh-CN"/>
        </w:rPr>
        <w:t>t is no need to introduce the 1T4R and 1T8R for FR1</w:t>
      </w:r>
      <w:r>
        <w:rPr>
          <w:rFonts w:hint="eastAsia"/>
          <w:noProof/>
          <w:lang w:eastAsia="zh-CN"/>
        </w:rPr>
        <w:t xml:space="preserve">. </w:t>
      </w:r>
      <w:r w:rsidRPr="000571C1">
        <w:rPr>
          <w:noProof/>
          <w:lang w:eastAsia="zh-CN"/>
        </w:rPr>
        <w:t>To limit the test case,</w:t>
      </w:r>
      <w:r>
        <w:rPr>
          <w:rFonts w:hint="eastAsia"/>
          <w:noProof/>
          <w:lang w:eastAsia="zh-CN"/>
        </w:rPr>
        <w:t xml:space="preserve"> 1T2R for FR1 is enough.</w:t>
      </w:r>
    </w:p>
    <w:p w:rsidR="00304837" w:rsidRPr="00FD7A5F" w:rsidRDefault="00304837" w:rsidP="00BC0D4F">
      <w:pPr>
        <w:jc w:val="both"/>
        <w:rPr>
          <w:b/>
          <w:noProof/>
          <w:lang w:eastAsia="zh-CN"/>
        </w:rPr>
      </w:pPr>
      <w:r w:rsidRPr="00FD7A5F">
        <w:rPr>
          <w:rFonts w:hint="eastAsia"/>
          <w:b/>
          <w:noProof/>
          <w:lang w:eastAsia="zh-CN"/>
        </w:rPr>
        <w:t>Proposal 2: Only choose 1T2R for FR1 for 30% throughput testing point.</w:t>
      </w:r>
    </w:p>
    <w:p w:rsidR="00304837" w:rsidRDefault="00304837" w:rsidP="00BC0D4F">
      <w:pPr>
        <w:jc w:val="both"/>
        <w:rPr>
          <w:noProof/>
          <w:lang w:eastAsia="zh-CN"/>
        </w:rPr>
      </w:pPr>
    </w:p>
    <w:p w:rsidR="00304837" w:rsidRPr="00FD7A5F" w:rsidRDefault="00304837" w:rsidP="00FD7A5F">
      <w:pPr>
        <w:rPr>
          <w:b/>
          <w:u w:val="single"/>
          <w:lang w:eastAsia="zh-CN"/>
        </w:rPr>
      </w:pPr>
      <w:r w:rsidRPr="00FD7A5F">
        <w:rPr>
          <w:b/>
          <w:u w:val="single"/>
          <w:lang w:eastAsia="zh-CN"/>
        </w:rPr>
        <w:t>Waveform:</w:t>
      </w:r>
    </w:p>
    <w:p w:rsidR="00304837" w:rsidRDefault="00304837" w:rsidP="00304837">
      <w:pPr>
        <w:jc w:val="both"/>
        <w:rPr>
          <w:noProof/>
          <w:lang w:eastAsia="zh-CN"/>
        </w:rPr>
      </w:pPr>
      <w:r w:rsidRPr="00860EF3">
        <w:rPr>
          <w:noProof/>
          <w:lang w:eastAsia="zh-CN"/>
        </w:rPr>
        <w:t>Both CP-OFDM and DFT-s-OFDM for PUSCH are supported by NR standards</w:t>
      </w:r>
      <w:r>
        <w:rPr>
          <w:rFonts w:hint="eastAsia"/>
          <w:noProof/>
          <w:lang w:eastAsia="zh-CN"/>
        </w:rPr>
        <w:t>. DFT-s-OFDM waveform with low MCS index can improve the cell coverage compared to CP-OFDM waveform. Therefore, DFT-s-OFDM for NR PUSCH with 30% throughput metric cannot be ingored. Meanwhile, CP-OFDM waveform is essential to be tested with 30% throughput metric because it is the new waveform designed for NR PUSCH. To conclude, it is proposed to adopt both CP-OFDM and DFT-s-OFDM for NR PUSCH with 30% throughput metric.</w:t>
      </w:r>
    </w:p>
    <w:p w:rsidR="00304837" w:rsidRPr="00FD7A5F" w:rsidRDefault="00304837" w:rsidP="00BC0D4F">
      <w:pPr>
        <w:jc w:val="both"/>
        <w:rPr>
          <w:b/>
          <w:lang w:val="en-US" w:eastAsia="zh-CN"/>
        </w:rPr>
      </w:pPr>
      <w:r w:rsidRPr="00FD7A5F">
        <w:rPr>
          <w:rFonts w:hint="eastAsia"/>
          <w:b/>
          <w:noProof/>
          <w:lang w:eastAsia="zh-CN"/>
        </w:rPr>
        <w:t xml:space="preserve">Proposal 3: Choose </w:t>
      </w:r>
      <w:r w:rsidRPr="00FD7A5F">
        <w:rPr>
          <w:b/>
          <w:lang w:val="en-US" w:eastAsia="zh-CN"/>
        </w:rPr>
        <w:t>Option 2: Both CP-OFDM and DFT-s-OFDM</w:t>
      </w:r>
      <w:r w:rsidR="00162A55" w:rsidRPr="00FD7A5F">
        <w:rPr>
          <w:b/>
          <w:lang w:val="en-US" w:eastAsia="zh-CN"/>
        </w:rPr>
        <w:t xml:space="preserve"> (CATT, DCM, China Telecom)</w:t>
      </w:r>
      <w:r w:rsidRPr="00FD7A5F">
        <w:rPr>
          <w:rFonts w:hint="eastAsia"/>
          <w:b/>
          <w:lang w:val="en-US" w:eastAsia="zh-CN"/>
        </w:rPr>
        <w:t>.</w:t>
      </w:r>
    </w:p>
    <w:p w:rsidR="00304837" w:rsidRDefault="00304837" w:rsidP="00BC0D4F">
      <w:pPr>
        <w:jc w:val="both"/>
        <w:rPr>
          <w:noProof/>
          <w:lang w:eastAsia="zh-CN"/>
        </w:rPr>
      </w:pPr>
    </w:p>
    <w:p w:rsidR="00130FFE" w:rsidRPr="00FD7A5F" w:rsidRDefault="00130FFE" w:rsidP="00FD7A5F">
      <w:pPr>
        <w:rPr>
          <w:b/>
          <w:u w:val="single"/>
          <w:lang w:eastAsia="zh-CN"/>
        </w:rPr>
      </w:pPr>
      <w:r w:rsidRPr="00FD7A5F">
        <w:rPr>
          <w:b/>
          <w:u w:val="single"/>
          <w:lang w:eastAsia="zh-CN"/>
        </w:rPr>
        <w:t>PRB number for PUSCH</w:t>
      </w:r>
      <w:r w:rsidR="00DE0486">
        <w:rPr>
          <w:rFonts w:hint="eastAsia"/>
          <w:b/>
          <w:u w:val="single"/>
          <w:lang w:eastAsia="zh-CN"/>
        </w:rPr>
        <w:t>:</w:t>
      </w:r>
    </w:p>
    <w:p w:rsidR="00304837" w:rsidRDefault="00A97644" w:rsidP="00BC0D4F">
      <w:pPr>
        <w:jc w:val="both"/>
        <w:rPr>
          <w:noProof/>
          <w:lang w:eastAsia="zh-CN"/>
        </w:rPr>
      </w:pPr>
      <w:r>
        <w:rPr>
          <w:rFonts w:hint="eastAsia"/>
          <w:noProof/>
          <w:lang w:eastAsia="zh-CN"/>
        </w:rPr>
        <w:t xml:space="preserve">Generally, </w:t>
      </w:r>
      <w:r w:rsidR="00CD5717">
        <w:rPr>
          <w:rFonts w:hint="eastAsia"/>
          <w:noProof/>
          <w:lang w:eastAsia="zh-CN"/>
        </w:rPr>
        <w:t xml:space="preserve">test case of 30% throughput testing point and test case of 70% throughput testing point are defined in pairs. </w:t>
      </w:r>
      <w:r w:rsidR="00CD5717">
        <w:rPr>
          <w:noProof/>
          <w:lang w:eastAsia="zh-CN"/>
        </w:rPr>
        <w:t>T</w:t>
      </w:r>
      <w:r w:rsidR="00CD5717">
        <w:rPr>
          <w:rFonts w:hint="eastAsia"/>
          <w:noProof/>
          <w:lang w:eastAsia="zh-CN"/>
        </w:rPr>
        <w:t>o avoid adding new test case of 70% throughput testing point, the PRB number for PUSCH for 30% throughput testing point should be same as the</w:t>
      </w:r>
      <w:r w:rsidR="00CD5717" w:rsidRPr="00CD5717">
        <w:rPr>
          <w:noProof/>
          <w:lang w:eastAsia="zh-CN"/>
        </w:rPr>
        <w:t xml:space="preserve"> requirements defined for 70% throughput cases</w:t>
      </w:r>
      <w:r w:rsidR="00CD5717">
        <w:rPr>
          <w:rFonts w:hint="eastAsia"/>
          <w:noProof/>
          <w:lang w:eastAsia="zh-CN"/>
        </w:rPr>
        <w:t xml:space="preserve">. </w:t>
      </w:r>
      <w:r w:rsidR="00064632" w:rsidRPr="00064632">
        <w:rPr>
          <w:noProof/>
          <w:lang w:eastAsia="zh-CN"/>
        </w:rPr>
        <w:t>1 PRB or small RB allocation is no need.</w:t>
      </w:r>
    </w:p>
    <w:p w:rsidR="00A97644" w:rsidRPr="00FD7A5F" w:rsidRDefault="00A97644" w:rsidP="00BC0D4F">
      <w:pPr>
        <w:jc w:val="both"/>
        <w:rPr>
          <w:b/>
          <w:u w:val="single"/>
          <w:lang w:eastAsia="zh-CN"/>
        </w:rPr>
      </w:pPr>
      <w:r w:rsidRPr="00FD7A5F">
        <w:rPr>
          <w:rFonts w:hint="eastAsia"/>
          <w:b/>
          <w:noProof/>
          <w:lang w:eastAsia="zh-CN"/>
        </w:rPr>
        <w:t xml:space="preserve">Proposal 4: </w:t>
      </w:r>
      <w:r w:rsidR="00064632" w:rsidRPr="00FD7A5F">
        <w:rPr>
          <w:rFonts w:hint="eastAsia"/>
          <w:b/>
          <w:noProof/>
          <w:lang w:eastAsia="zh-CN"/>
        </w:rPr>
        <w:t xml:space="preserve"> </w:t>
      </w:r>
      <w:r w:rsidR="00064632" w:rsidRPr="003A73A4">
        <w:rPr>
          <w:b/>
          <w:lang w:eastAsia="zh-CN"/>
        </w:rPr>
        <w:t>PRB number for PUSCH</w:t>
      </w:r>
      <w:r w:rsidR="00064632" w:rsidRPr="003A73A4">
        <w:rPr>
          <w:rFonts w:hint="eastAsia"/>
          <w:b/>
          <w:lang w:eastAsia="zh-CN"/>
        </w:rPr>
        <w:t xml:space="preserve"> </w:t>
      </w:r>
      <w:r w:rsidR="009E4B6A">
        <w:rPr>
          <w:rFonts w:hint="eastAsia"/>
          <w:b/>
          <w:lang w:eastAsia="zh-CN"/>
        </w:rPr>
        <w:t xml:space="preserve">for 30% throughput testing point is defined </w:t>
      </w:r>
      <w:r w:rsidR="00064632" w:rsidRPr="003A73A4">
        <w:rPr>
          <w:rFonts w:hint="eastAsia"/>
          <w:b/>
          <w:lang w:eastAsia="zh-CN"/>
        </w:rPr>
        <w:t>same as the</w:t>
      </w:r>
      <w:r w:rsidR="00064632" w:rsidRPr="003A73A4">
        <w:rPr>
          <w:b/>
          <w:lang w:eastAsia="zh-CN"/>
        </w:rPr>
        <w:t xml:space="preserve"> 70% throughput cases</w:t>
      </w:r>
      <w:r w:rsidR="00EB5B3A">
        <w:rPr>
          <w:rFonts w:hint="eastAsia"/>
          <w:b/>
          <w:lang w:eastAsia="zh-CN"/>
        </w:rPr>
        <w:t>, i.e.</w:t>
      </w:r>
    </w:p>
    <w:p w:rsidR="00064632" w:rsidRPr="00FD7A5F" w:rsidRDefault="00064632" w:rsidP="00FD7A5F">
      <w:pPr>
        <w:ind w:firstLineChars="150" w:firstLine="301"/>
        <w:jc w:val="both"/>
        <w:rPr>
          <w:b/>
          <w:noProof/>
          <w:lang w:eastAsia="zh-CN"/>
        </w:rPr>
      </w:pPr>
      <w:r w:rsidRPr="00FD7A5F">
        <w:rPr>
          <w:b/>
          <w:noProof/>
          <w:lang w:eastAsia="zh-CN"/>
        </w:rPr>
        <w:t xml:space="preserve">For CP-OFDM: Full applicable test bandwidth for FR1 and FR2 </w:t>
      </w:r>
    </w:p>
    <w:p w:rsidR="00064632" w:rsidRPr="00FD7A5F" w:rsidRDefault="00064632" w:rsidP="00FD7A5F">
      <w:pPr>
        <w:ind w:firstLineChars="150" w:firstLine="301"/>
        <w:jc w:val="both"/>
        <w:rPr>
          <w:b/>
          <w:noProof/>
          <w:lang w:eastAsia="zh-CN"/>
        </w:rPr>
      </w:pPr>
      <w:r w:rsidRPr="00FD7A5F">
        <w:rPr>
          <w:b/>
          <w:noProof/>
          <w:lang w:eastAsia="zh-CN"/>
        </w:rPr>
        <w:t xml:space="preserve">For DFT-s-OFDM: </w:t>
      </w:r>
    </w:p>
    <w:p w:rsidR="00064632" w:rsidRPr="00FD7A5F" w:rsidRDefault="00064632" w:rsidP="00FD7A5F">
      <w:pPr>
        <w:pStyle w:val="afa"/>
        <w:numPr>
          <w:ilvl w:val="1"/>
          <w:numId w:val="34"/>
        </w:numPr>
        <w:ind w:firstLineChars="0"/>
        <w:rPr>
          <w:b/>
          <w:noProof/>
        </w:rPr>
      </w:pPr>
      <w:r w:rsidRPr="00FD7A5F">
        <w:rPr>
          <w:b/>
          <w:noProof/>
        </w:rPr>
        <w:t>for FR1: 15kHz: 25 PRB; 30kHz: 24 PRB (middle of test BW)</w:t>
      </w:r>
    </w:p>
    <w:p w:rsidR="00064632" w:rsidRPr="00FD7A5F" w:rsidRDefault="00064632" w:rsidP="00FD7A5F">
      <w:pPr>
        <w:pStyle w:val="afa"/>
        <w:numPr>
          <w:ilvl w:val="1"/>
          <w:numId w:val="34"/>
        </w:numPr>
        <w:ind w:firstLineChars="0"/>
        <w:rPr>
          <w:b/>
          <w:noProof/>
        </w:rPr>
      </w:pPr>
      <w:r w:rsidRPr="00FD7A5F">
        <w:rPr>
          <w:b/>
          <w:noProof/>
        </w:rPr>
        <w:t>for FR2: 60kHz: 30 PRB; 120kHz: 30 PRB (middle of test BW)</w:t>
      </w:r>
    </w:p>
    <w:p w:rsidR="00A97644" w:rsidRDefault="00A97644" w:rsidP="00BC0D4F">
      <w:pPr>
        <w:jc w:val="both"/>
        <w:rPr>
          <w:noProof/>
          <w:lang w:eastAsia="zh-CN"/>
        </w:rPr>
      </w:pPr>
    </w:p>
    <w:p w:rsidR="00064632" w:rsidRPr="00FD7A5F" w:rsidRDefault="00DE0486" w:rsidP="00FD7A5F">
      <w:pPr>
        <w:rPr>
          <w:b/>
          <w:u w:val="single"/>
          <w:lang w:eastAsia="zh-CN"/>
        </w:rPr>
      </w:pPr>
      <w:r w:rsidRPr="00FD7A5F">
        <w:rPr>
          <w:b/>
          <w:u w:val="single"/>
          <w:lang w:eastAsia="zh-CN"/>
        </w:rPr>
        <w:t>DM-RS configuration</w:t>
      </w:r>
      <w:r w:rsidRPr="00FD7A5F">
        <w:rPr>
          <w:rFonts w:hint="eastAsia"/>
          <w:b/>
          <w:u w:val="single"/>
          <w:lang w:eastAsia="zh-CN"/>
        </w:rPr>
        <w:t xml:space="preserve"> for FR2:</w:t>
      </w:r>
    </w:p>
    <w:p w:rsidR="00DE0486" w:rsidRDefault="00162A55" w:rsidP="00BC0D4F">
      <w:pPr>
        <w:jc w:val="both"/>
        <w:rPr>
          <w:noProof/>
          <w:lang w:eastAsia="zh-CN"/>
        </w:rPr>
      </w:pPr>
      <w:r>
        <w:rPr>
          <w:rFonts w:hint="eastAsia"/>
          <w:noProof/>
          <w:lang w:eastAsia="zh-CN"/>
        </w:rPr>
        <w:t xml:space="preserve">In R15 NR normal demodulation of PUSCH for FR2, the DM-RS configuration 1+1 is low prority, while the DM-RS configuration 1+0 is high proirty. </w:t>
      </w:r>
      <w:r>
        <w:rPr>
          <w:noProof/>
          <w:lang w:eastAsia="zh-CN"/>
        </w:rPr>
        <w:t>S</w:t>
      </w:r>
      <w:r>
        <w:rPr>
          <w:rFonts w:hint="eastAsia"/>
          <w:noProof/>
          <w:lang w:eastAsia="zh-CN"/>
        </w:rPr>
        <w:t xml:space="preserve">o </w:t>
      </w:r>
      <w:r w:rsidRPr="00162A55">
        <w:rPr>
          <w:noProof/>
          <w:lang w:eastAsia="zh-CN"/>
        </w:rPr>
        <w:t>Option 1: 1+1 (Samsung, Huawei, E///, Nokia) and Option 2: 1+0 and 1+1 ( DCM)</w:t>
      </w:r>
      <w:r>
        <w:rPr>
          <w:rFonts w:hint="eastAsia"/>
          <w:noProof/>
          <w:lang w:eastAsia="zh-CN"/>
        </w:rPr>
        <w:t xml:space="preserve"> are </w:t>
      </w:r>
      <w:r w:rsidR="009A3FC2">
        <w:rPr>
          <w:rFonts w:hint="eastAsia"/>
          <w:noProof/>
          <w:lang w:eastAsia="zh-CN"/>
        </w:rPr>
        <w:t xml:space="preserve">not </w:t>
      </w:r>
      <w:r>
        <w:rPr>
          <w:rFonts w:hint="eastAsia"/>
          <w:noProof/>
          <w:lang w:eastAsia="zh-CN"/>
        </w:rPr>
        <w:t>good choices</w:t>
      </w:r>
      <w:r w:rsidR="00A122B5">
        <w:rPr>
          <w:rFonts w:hint="eastAsia"/>
          <w:noProof/>
          <w:lang w:eastAsia="zh-CN"/>
        </w:rPr>
        <w:t xml:space="preserve">, </w:t>
      </w:r>
      <w:r w:rsidR="002755AE">
        <w:rPr>
          <w:rFonts w:hint="eastAsia"/>
          <w:noProof/>
          <w:lang w:eastAsia="zh-CN"/>
        </w:rPr>
        <w:t xml:space="preserve">while </w:t>
      </w:r>
      <w:r>
        <w:rPr>
          <w:rFonts w:hint="eastAsia"/>
          <w:noProof/>
          <w:lang w:eastAsia="zh-CN"/>
        </w:rPr>
        <w:t>DM-RS configuration: 1+0 for FR2 is reasonable choice.</w:t>
      </w:r>
    </w:p>
    <w:p w:rsidR="00DE0486" w:rsidRPr="00FD7A5F" w:rsidRDefault="00366A65" w:rsidP="00BC0D4F">
      <w:pPr>
        <w:jc w:val="both"/>
        <w:rPr>
          <w:b/>
          <w:noProof/>
          <w:lang w:eastAsia="zh-CN"/>
        </w:rPr>
      </w:pPr>
      <w:r w:rsidRPr="00FD7A5F">
        <w:rPr>
          <w:rFonts w:hint="eastAsia"/>
          <w:b/>
          <w:noProof/>
          <w:lang w:eastAsia="zh-CN"/>
        </w:rPr>
        <w:t xml:space="preserve">Proposal 5: </w:t>
      </w:r>
      <w:r w:rsidR="00162A55" w:rsidRPr="00FD7A5F">
        <w:rPr>
          <w:rFonts w:hint="eastAsia"/>
          <w:b/>
          <w:noProof/>
          <w:lang w:eastAsia="zh-CN"/>
        </w:rPr>
        <w:t>Only choose DM-RS configuration: 1+0 for FR2.</w:t>
      </w:r>
    </w:p>
    <w:p w:rsidR="00366A65" w:rsidRDefault="00366A65" w:rsidP="00BC0D4F">
      <w:pPr>
        <w:jc w:val="both"/>
        <w:rPr>
          <w:noProof/>
          <w:lang w:eastAsia="zh-CN"/>
        </w:rPr>
      </w:pPr>
    </w:p>
    <w:p w:rsidR="00366A65" w:rsidRPr="00FD7A5F" w:rsidRDefault="00366A65" w:rsidP="00FD7A5F">
      <w:pPr>
        <w:rPr>
          <w:b/>
          <w:u w:val="single"/>
          <w:lang w:eastAsia="zh-CN"/>
        </w:rPr>
      </w:pPr>
      <w:r w:rsidRPr="00FD7A5F">
        <w:rPr>
          <w:b/>
          <w:u w:val="single"/>
          <w:lang w:eastAsia="zh-CN"/>
        </w:rPr>
        <w:t>TDD UL-DL configuration:</w:t>
      </w:r>
    </w:p>
    <w:p w:rsidR="00366A65" w:rsidRDefault="00366A65" w:rsidP="00BC0D4F">
      <w:pPr>
        <w:jc w:val="both"/>
        <w:rPr>
          <w:lang w:eastAsia="zh-CN"/>
        </w:rPr>
      </w:pPr>
      <w:r>
        <w:rPr>
          <w:rFonts w:hint="eastAsia"/>
          <w:noProof/>
          <w:lang w:eastAsia="zh-CN"/>
        </w:rPr>
        <w:t>Generally, test case of 30% throughput testing point and test case of 70% throughput testing point are defined in pairs</w:t>
      </w:r>
      <w:r w:rsidR="004F3621">
        <w:rPr>
          <w:rFonts w:hint="eastAsia"/>
          <w:noProof/>
          <w:lang w:eastAsia="zh-CN"/>
        </w:rPr>
        <w:t>.</w:t>
      </w:r>
      <w:r>
        <w:rPr>
          <w:rFonts w:hint="eastAsia"/>
          <w:noProof/>
          <w:lang w:eastAsia="zh-CN"/>
        </w:rPr>
        <w:t xml:space="preserve"> </w:t>
      </w:r>
      <w:r w:rsidR="004F3621">
        <w:rPr>
          <w:rFonts w:hint="eastAsia"/>
          <w:lang w:eastAsia="zh-CN"/>
        </w:rPr>
        <w:t>For 30% throughput cases, s</w:t>
      </w:r>
      <w:r w:rsidRPr="007876A9">
        <w:rPr>
          <w:lang w:eastAsia="zh-CN"/>
        </w:rPr>
        <w:t>ame TDD patterns as the requirements defined for 70% throughput cases</w:t>
      </w:r>
      <w:r>
        <w:rPr>
          <w:rFonts w:hint="eastAsia"/>
          <w:lang w:eastAsia="zh-CN"/>
        </w:rPr>
        <w:t xml:space="preserve"> </w:t>
      </w:r>
      <w:r w:rsidR="00015A30">
        <w:rPr>
          <w:rFonts w:hint="eastAsia"/>
          <w:lang w:eastAsia="zh-CN"/>
        </w:rPr>
        <w:t xml:space="preserve">are </w:t>
      </w:r>
      <w:r>
        <w:rPr>
          <w:rFonts w:hint="eastAsia"/>
          <w:lang w:eastAsia="zh-CN"/>
        </w:rPr>
        <w:t>required.</w:t>
      </w:r>
    </w:p>
    <w:p w:rsidR="00366A65" w:rsidRPr="00FD7A5F" w:rsidRDefault="00366A65" w:rsidP="00366A65">
      <w:pPr>
        <w:overflowPunct w:val="0"/>
        <w:autoSpaceDE w:val="0"/>
        <w:autoSpaceDN w:val="0"/>
        <w:adjustRightInd w:val="0"/>
        <w:spacing w:after="120"/>
        <w:textAlignment w:val="baseline"/>
        <w:rPr>
          <w:b/>
          <w:lang w:eastAsia="zh-CN"/>
        </w:rPr>
      </w:pPr>
      <w:r w:rsidRPr="00FD7A5F">
        <w:rPr>
          <w:rFonts w:hint="eastAsia"/>
          <w:b/>
          <w:lang w:eastAsia="zh-CN"/>
        </w:rPr>
        <w:lastRenderedPageBreak/>
        <w:t xml:space="preserve">Proposal 6: </w:t>
      </w:r>
      <w:r w:rsidRPr="00FD7A5F">
        <w:rPr>
          <w:b/>
          <w:lang w:eastAsia="zh-CN"/>
        </w:rPr>
        <w:t>TDD UL-DL configuration:</w:t>
      </w:r>
      <w:r w:rsidR="004F3621">
        <w:rPr>
          <w:rFonts w:hint="eastAsia"/>
          <w:b/>
          <w:lang w:eastAsia="zh-CN"/>
        </w:rPr>
        <w:t xml:space="preserve"> s</w:t>
      </w:r>
      <w:r w:rsidRPr="00FD7A5F">
        <w:rPr>
          <w:b/>
          <w:lang w:eastAsia="zh-CN"/>
        </w:rPr>
        <w:t>ame TDD patterns as the requirements defined for 70% throughput cases</w:t>
      </w:r>
      <w:r w:rsidRPr="00FD7A5F">
        <w:rPr>
          <w:rFonts w:hint="eastAsia"/>
          <w:b/>
          <w:lang w:eastAsia="zh-CN"/>
        </w:rPr>
        <w:t>.</w:t>
      </w:r>
    </w:p>
    <w:p w:rsidR="00366A65" w:rsidRPr="004F3621" w:rsidRDefault="00366A65" w:rsidP="00366A65">
      <w:pPr>
        <w:overflowPunct w:val="0"/>
        <w:autoSpaceDE w:val="0"/>
        <w:autoSpaceDN w:val="0"/>
        <w:adjustRightInd w:val="0"/>
        <w:spacing w:after="120"/>
        <w:textAlignment w:val="baseline"/>
        <w:rPr>
          <w:lang w:eastAsia="zh-CN"/>
        </w:rPr>
      </w:pPr>
    </w:p>
    <w:p w:rsidR="00366A65" w:rsidRPr="00FD7A5F" w:rsidRDefault="00383AE5" w:rsidP="00FD7A5F">
      <w:pPr>
        <w:rPr>
          <w:b/>
          <w:u w:val="single"/>
          <w:lang w:eastAsia="zh-CN"/>
        </w:rPr>
      </w:pPr>
      <w:r w:rsidRPr="00FD7A5F">
        <w:rPr>
          <w:b/>
          <w:u w:val="single"/>
          <w:lang w:eastAsia="zh-CN"/>
        </w:rPr>
        <w:t>Channel Model</w:t>
      </w:r>
      <w:r w:rsidRPr="00FD7A5F">
        <w:rPr>
          <w:rFonts w:hint="eastAsia"/>
          <w:b/>
          <w:u w:val="single"/>
          <w:lang w:eastAsia="zh-CN"/>
        </w:rPr>
        <w:t xml:space="preserve"> for FR1:</w:t>
      </w:r>
    </w:p>
    <w:p w:rsidR="00BF52C1" w:rsidRDefault="003A4FE5" w:rsidP="00BC0D4F">
      <w:pPr>
        <w:jc w:val="both"/>
        <w:rPr>
          <w:lang w:eastAsia="zh-CN"/>
        </w:rPr>
      </w:pPr>
      <w:r>
        <w:rPr>
          <w:rFonts w:hint="eastAsia"/>
          <w:noProof/>
          <w:lang w:eastAsia="zh-CN"/>
        </w:rPr>
        <w:t>In RAN4#92bis</w:t>
      </w:r>
      <w:r>
        <w:rPr>
          <w:noProof/>
          <w:lang w:eastAsia="zh-CN"/>
        </w:rPr>
        <w:t>’</w:t>
      </w:r>
      <w:r>
        <w:rPr>
          <w:rFonts w:hint="eastAsia"/>
          <w:noProof/>
          <w:lang w:eastAsia="zh-CN"/>
        </w:rPr>
        <w:t xml:space="preserve">s chairman note, The MCS2 </w:t>
      </w:r>
      <w:r w:rsidR="00C42DDE">
        <w:rPr>
          <w:rFonts w:hint="eastAsia"/>
          <w:noProof/>
          <w:lang w:eastAsia="zh-CN"/>
        </w:rPr>
        <w:t xml:space="preserve">is </w:t>
      </w:r>
      <w:r>
        <w:rPr>
          <w:rFonts w:hint="eastAsia"/>
          <w:noProof/>
          <w:lang w:eastAsia="zh-CN"/>
        </w:rPr>
        <w:t xml:space="preserve">agreed for 30% throughput testing point. </w:t>
      </w:r>
      <w:r w:rsidR="00C42DDE">
        <w:rPr>
          <w:noProof/>
          <w:lang w:eastAsia="zh-CN"/>
        </w:rPr>
        <w:t>T</w:t>
      </w:r>
      <w:r w:rsidR="00C42DDE">
        <w:rPr>
          <w:rFonts w:hint="eastAsia"/>
          <w:noProof/>
          <w:lang w:eastAsia="zh-CN"/>
        </w:rPr>
        <w:t xml:space="preserve">o aovid adding new test case of 70% throughput testing point, channel model for MCS2 for 30% throughput testing point should be same as that </w:t>
      </w:r>
      <w:r w:rsidR="00C42DDE">
        <w:rPr>
          <w:rFonts w:hint="eastAsia"/>
          <w:lang w:val="en-US" w:eastAsia="zh-CN"/>
        </w:rPr>
        <w:t xml:space="preserve">for MCS2 </w:t>
      </w:r>
      <w:r w:rsidR="00C42DDE">
        <w:rPr>
          <w:lang w:eastAsia="zh-CN"/>
        </w:rPr>
        <w:t>for 70% throughput case</w:t>
      </w:r>
      <w:r w:rsidR="00C42DDE">
        <w:rPr>
          <w:rFonts w:hint="eastAsia"/>
          <w:lang w:eastAsia="zh-CN"/>
        </w:rPr>
        <w:t xml:space="preserve"> which is defined </w:t>
      </w:r>
      <w:r w:rsidR="00BF52C1">
        <w:rPr>
          <w:rFonts w:hint="eastAsia"/>
          <w:lang w:eastAsia="zh-CN"/>
        </w:rPr>
        <w:t xml:space="preserve">as </w:t>
      </w:r>
      <w:r w:rsidR="00C42DDE" w:rsidRPr="007876A9">
        <w:rPr>
          <w:lang w:val="en-US" w:eastAsia="zh-CN"/>
        </w:rPr>
        <w:t>TDLB100-400 Low</w:t>
      </w:r>
      <w:r w:rsidR="00C42DDE">
        <w:rPr>
          <w:rFonts w:hint="eastAsia"/>
          <w:lang w:eastAsia="zh-CN"/>
        </w:rPr>
        <w:t>.</w:t>
      </w:r>
    </w:p>
    <w:p w:rsidR="0051508F" w:rsidRPr="00FD7A5F" w:rsidRDefault="0051508F" w:rsidP="00BC0D4F">
      <w:pPr>
        <w:jc w:val="both"/>
        <w:rPr>
          <w:b/>
          <w:lang w:eastAsia="zh-CN"/>
        </w:rPr>
      </w:pPr>
      <w:r w:rsidRPr="00FD7A5F">
        <w:rPr>
          <w:rFonts w:hint="eastAsia"/>
          <w:b/>
          <w:lang w:eastAsia="zh-CN"/>
        </w:rPr>
        <w:t xml:space="preserve">Proposal 7: Choose </w:t>
      </w:r>
      <w:r w:rsidRPr="00FD7A5F">
        <w:rPr>
          <w:b/>
          <w:lang w:eastAsia="zh-CN"/>
        </w:rPr>
        <w:t>Option 1: TDLB100-400 Low (the one in the spec for MCS2)</w:t>
      </w:r>
      <w:r w:rsidRPr="00FD7A5F">
        <w:rPr>
          <w:rFonts w:hint="eastAsia"/>
          <w:b/>
          <w:lang w:eastAsia="zh-CN"/>
        </w:rPr>
        <w:t xml:space="preserve"> for MCS2 for FR1.</w:t>
      </w:r>
    </w:p>
    <w:p w:rsidR="0051508F" w:rsidRDefault="0051508F" w:rsidP="00BC0D4F">
      <w:pPr>
        <w:jc w:val="both"/>
        <w:rPr>
          <w:lang w:eastAsia="zh-CN"/>
        </w:rPr>
      </w:pPr>
    </w:p>
    <w:p w:rsidR="0051508F" w:rsidRPr="00FD7A5F" w:rsidRDefault="00202A46" w:rsidP="00FD7A5F">
      <w:pPr>
        <w:rPr>
          <w:b/>
          <w:u w:val="single"/>
          <w:lang w:eastAsia="zh-CN"/>
        </w:rPr>
      </w:pPr>
      <w:r w:rsidRPr="00FD7A5F">
        <w:rPr>
          <w:b/>
          <w:u w:val="single"/>
          <w:lang w:eastAsia="zh-CN"/>
        </w:rPr>
        <w:t>Applicability rule:</w:t>
      </w:r>
    </w:p>
    <w:p w:rsidR="00366A65" w:rsidRDefault="0057357D" w:rsidP="00BC0D4F">
      <w:pPr>
        <w:jc w:val="both"/>
        <w:rPr>
          <w:noProof/>
          <w:lang w:eastAsia="zh-CN"/>
        </w:rPr>
      </w:pPr>
      <w:r>
        <w:rPr>
          <w:rFonts w:hint="eastAsia"/>
          <w:noProof/>
          <w:lang w:eastAsia="zh-CN"/>
        </w:rPr>
        <w:t xml:space="preserve">Generally, test case of 30% throughput testing point and test case of 70% throughput testing point are defined in pairs. </w:t>
      </w:r>
      <w:r>
        <w:rPr>
          <w:noProof/>
          <w:lang w:eastAsia="zh-CN"/>
        </w:rPr>
        <w:t>T</w:t>
      </w:r>
      <w:r>
        <w:rPr>
          <w:rFonts w:hint="eastAsia"/>
          <w:noProof/>
          <w:lang w:eastAsia="zh-CN"/>
        </w:rPr>
        <w:t xml:space="preserve">he cases of 70% throughput testing point were defined in R15, so following R15 applicability rules </w:t>
      </w:r>
      <w:r w:rsidR="00CA2273">
        <w:rPr>
          <w:rFonts w:hint="eastAsia"/>
          <w:noProof/>
          <w:lang w:eastAsia="zh-CN"/>
        </w:rPr>
        <w:t xml:space="preserve">are </w:t>
      </w:r>
      <w:r>
        <w:rPr>
          <w:rFonts w:hint="eastAsia"/>
          <w:noProof/>
          <w:lang w:eastAsia="zh-CN"/>
        </w:rPr>
        <w:t>enough.</w:t>
      </w:r>
    </w:p>
    <w:p w:rsidR="0057357D" w:rsidRPr="00FD7A5F" w:rsidRDefault="0057357D" w:rsidP="00BC0D4F">
      <w:pPr>
        <w:jc w:val="both"/>
        <w:rPr>
          <w:b/>
          <w:noProof/>
          <w:lang w:eastAsia="zh-CN"/>
        </w:rPr>
      </w:pPr>
      <w:r w:rsidRPr="00FD7A5F">
        <w:rPr>
          <w:rFonts w:hint="eastAsia"/>
          <w:b/>
          <w:noProof/>
          <w:lang w:eastAsia="zh-CN"/>
        </w:rPr>
        <w:t xml:space="preserve">Proposal 8: Follow R15 applicability </w:t>
      </w:r>
      <w:r w:rsidR="003F33D9">
        <w:rPr>
          <w:rFonts w:hint="eastAsia"/>
          <w:b/>
          <w:noProof/>
          <w:lang w:eastAsia="zh-CN"/>
        </w:rPr>
        <w:t>rules</w:t>
      </w:r>
      <w:r w:rsidRPr="00FD7A5F">
        <w:rPr>
          <w:rFonts w:hint="eastAsia"/>
          <w:b/>
          <w:noProof/>
          <w:lang w:eastAsia="zh-CN"/>
        </w:rPr>
        <w:t>.</w:t>
      </w:r>
    </w:p>
    <w:p w:rsidR="00366A65" w:rsidRPr="004F3621" w:rsidRDefault="00366A65" w:rsidP="00BC0D4F">
      <w:pPr>
        <w:jc w:val="both"/>
        <w:rPr>
          <w:noProof/>
          <w:lang w:eastAsia="zh-CN"/>
        </w:rPr>
      </w:pPr>
    </w:p>
    <w:p w:rsidR="00474955" w:rsidRDefault="0080760F" w:rsidP="00B07264">
      <w:pPr>
        <w:jc w:val="both"/>
        <w:rPr>
          <w:noProof/>
          <w:lang w:eastAsia="zh-CN"/>
        </w:rPr>
      </w:pPr>
      <w:r>
        <w:rPr>
          <w:rFonts w:hint="eastAsia"/>
          <w:noProof/>
          <w:lang w:eastAsia="zh-CN"/>
        </w:rPr>
        <w:t>The other test p</w:t>
      </w:r>
      <w:r>
        <w:rPr>
          <w:noProof/>
          <w:lang w:eastAsia="zh-CN"/>
        </w:rPr>
        <w:t>arameters not mentioned can be</w:t>
      </w:r>
      <w:r>
        <w:rPr>
          <w:rFonts w:hint="eastAsia"/>
          <w:noProof/>
          <w:lang w:eastAsia="zh-CN"/>
        </w:rPr>
        <w:t xml:space="preserve"> aligned </w:t>
      </w:r>
      <w:r w:rsidRPr="0080760F">
        <w:rPr>
          <w:noProof/>
          <w:lang w:eastAsia="zh-CN"/>
        </w:rPr>
        <w:t>with</w:t>
      </w:r>
      <w:r>
        <w:rPr>
          <w:rFonts w:hint="eastAsia"/>
          <w:noProof/>
          <w:lang w:eastAsia="zh-CN"/>
        </w:rPr>
        <w:t xml:space="preserve"> test parameter of</w:t>
      </w:r>
      <w:r w:rsidRPr="0080760F">
        <w:rPr>
          <w:noProof/>
          <w:lang w:eastAsia="zh-CN"/>
        </w:rPr>
        <w:t xml:space="preserve"> R15</w:t>
      </w:r>
      <w:r>
        <w:rPr>
          <w:rFonts w:hint="eastAsia"/>
          <w:noProof/>
          <w:lang w:eastAsia="zh-CN"/>
        </w:rPr>
        <w:t xml:space="preserve"> 70% throughput testing point</w:t>
      </w:r>
      <w:r w:rsidRPr="0080760F">
        <w:rPr>
          <w:noProof/>
          <w:lang w:eastAsia="zh-CN"/>
        </w:rPr>
        <w:t>.</w:t>
      </w:r>
      <w:r>
        <w:rPr>
          <w:rFonts w:hint="eastAsia"/>
          <w:noProof/>
          <w:lang w:eastAsia="zh-CN"/>
        </w:rPr>
        <w:t xml:space="preserve"> </w:t>
      </w:r>
      <w:r w:rsidR="00474955">
        <w:rPr>
          <w:rFonts w:hint="eastAsia"/>
          <w:noProof/>
          <w:lang w:eastAsia="zh-CN"/>
        </w:rPr>
        <w:t xml:space="preserve">Based </w:t>
      </w:r>
      <w:r w:rsidR="003742E5">
        <w:rPr>
          <w:rFonts w:hint="eastAsia"/>
          <w:noProof/>
          <w:lang w:eastAsia="zh-CN"/>
        </w:rPr>
        <w:t xml:space="preserve">on </w:t>
      </w:r>
      <w:r>
        <w:rPr>
          <w:rFonts w:hint="eastAsia"/>
          <w:noProof/>
          <w:lang w:eastAsia="zh-CN"/>
        </w:rPr>
        <w:t>our poposals</w:t>
      </w:r>
      <w:r w:rsidR="00AC60DE">
        <w:rPr>
          <w:rFonts w:hint="eastAsia"/>
          <w:noProof/>
          <w:lang w:eastAsia="zh-CN"/>
        </w:rPr>
        <w:t xml:space="preserve"> above</w:t>
      </w:r>
      <w:r>
        <w:rPr>
          <w:rFonts w:hint="eastAsia"/>
          <w:noProof/>
          <w:lang w:eastAsia="zh-CN"/>
        </w:rPr>
        <w:t xml:space="preserve"> and agreed issues in chaireman note in RAN4#92bis</w:t>
      </w:r>
      <w:r w:rsidR="00B454E3">
        <w:rPr>
          <w:rFonts w:hint="eastAsia"/>
          <w:noProof/>
          <w:lang w:eastAsia="zh-CN"/>
        </w:rPr>
        <w:t>[1]</w:t>
      </w:r>
      <w:r w:rsidR="00474955">
        <w:rPr>
          <w:rFonts w:hint="eastAsia"/>
          <w:noProof/>
          <w:lang w:eastAsia="zh-CN"/>
        </w:rPr>
        <w:t xml:space="preserve">, the test parameters for NR </w:t>
      </w:r>
      <w:r w:rsidR="00474955" w:rsidRPr="00D112D4">
        <w:rPr>
          <w:noProof/>
          <w:lang w:eastAsia="zh-CN"/>
        </w:rPr>
        <w:t>PUSCH</w:t>
      </w:r>
      <w:r w:rsidR="00B454E3">
        <w:rPr>
          <w:rFonts w:hint="eastAsia"/>
          <w:noProof/>
          <w:lang w:eastAsia="zh-CN"/>
        </w:rPr>
        <w:t xml:space="preserve"> </w:t>
      </w:r>
      <w:r w:rsidR="003742E5">
        <w:rPr>
          <w:rFonts w:hint="eastAsia"/>
          <w:noProof/>
          <w:lang w:eastAsia="zh-CN"/>
        </w:rPr>
        <w:t xml:space="preserve">with </w:t>
      </w:r>
      <w:r w:rsidR="00474955">
        <w:rPr>
          <w:rFonts w:hint="eastAsia"/>
          <w:noProof/>
          <w:lang w:eastAsia="zh-CN"/>
        </w:rPr>
        <w:t>30% throughput metric are summarized in Table A5-1</w:t>
      </w:r>
      <w:r>
        <w:rPr>
          <w:rFonts w:hint="eastAsia"/>
          <w:noProof/>
          <w:lang w:eastAsia="zh-CN"/>
        </w:rPr>
        <w:t xml:space="preserve"> and Table A5-2</w:t>
      </w:r>
      <w:r w:rsidR="00474955">
        <w:rPr>
          <w:rFonts w:hint="eastAsia"/>
          <w:noProof/>
          <w:lang w:eastAsia="zh-CN"/>
        </w:rPr>
        <w:t xml:space="preserve"> in Annex.</w:t>
      </w:r>
    </w:p>
    <w:p w:rsidR="008473FA" w:rsidRPr="00EE149A" w:rsidRDefault="00912865" w:rsidP="00155C00">
      <w:pPr>
        <w:jc w:val="both"/>
        <w:rPr>
          <w:noProof/>
          <w:lang w:eastAsia="zh-CN"/>
        </w:rPr>
      </w:pPr>
      <w:r w:rsidRPr="00EE149A">
        <w:rPr>
          <w:rFonts w:hint="eastAsia"/>
          <w:noProof/>
          <w:lang w:eastAsia="zh-CN"/>
        </w:rPr>
        <w:t>T</w:t>
      </w:r>
      <w:r w:rsidR="008473FA" w:rsidRPr="00EE149A">
        <w:rPr>
          <w:rFonts w:hint="eastAsia"/>
          <w:noProof/>
          <w:lang w:eastAsia="zh-CN"/>
        </w:rPr>
        <w:t>he evalu</w:t>
      </w:r>
      <w:r w:rsidRPr="00EE149A">
        <w:rPr>
          <w:rFonts w:hint="eastAsia"/>
          <w:noProof/>
          <w:lang w:eastAsia="zh-CN"/>
        </w:rPr>
        <w:t>a</w:t>
      </w:r>
      <w:r w:rsidR="008473FA" w:rsidRPr="00EE149A">
        <w:rPr>
          <w:rFonts w:hint="eastAsia"/>
          <w:noProof/>
          <w:lang w:eastAsia="zh-CN"/>
        </w:rPr>
        <w:t>tion results for NR PUSCH with 30% throughput metric based on proposed test parameters in Table A5-1 and Table A5-</w:t>
      </w:r>
      <w:r w:rsidR="00EB14CB" w:rsidRPr="00EE149A">
        <w:rPr>
          <w:rFonts w:hint="eastAsia"/>
          <w:noProof/>
          <w:lang w:eastAsia="zh-CN"/>
        </w:rPr>
        <w:t>2</w:t>
      </w:r>
      <w:r w:rsidR="008473FA" w:rsidRPr="00EE149A">
        <w:rPr>
          <w:rFonts w:hint="eastAsia"/>
          <w:noProof/>
          <w:lang w:eastAsia="zh-CN"/>
        </w:rPr>
        <w:t xml:space="preserve"> are shown in Table 2-1, Table 2-2, Table 2-3 and Table 2-4.</w:t>
      </w:r>
    </w:p>
    <w:p w:rsidR="008473FA" w:rsidRDefault="008473FA" w:rsidP="00155C00">
      <w:pPr>
        <w:jc w:val="both"/>
        <w:rPr>
          <w:b/>
          <w:noProof/>
          <w:lang w:eastAsia="zh-CN"/>
        </w:rPr>
      </w:pPr>
      <w:r>
        <w:rPr>
          <w:rFonts w:hint="eastAsia"/>
          <w:b/>
          <w:noProof/>
          <w:lang w:eastAsia="zh-CN"/>
        </w:rPr>
        <w:t>Table 2-1 Evalu</w:t>
      </w:r>
      <w:r w:rsidR="00316F6C">
        <w:rPr>
          <w:rFonts w:hint="eastAsia"/>
          <w:b/>
          <w:noProof/>
          <w:lang w:eastAsia="zh-CN"/>
        </w:rPr>
        <w:t>a</w:t>
      </w:r>
      <w:r>
        <w:rPr>
          <w:rFonts w:hint="eastAsia"/>
          <w:b/>
          <w:noProof/>
          <w:lang w:eastAsia="zh-CN"/>
        </w:rPr>
        <w:t>tion results for NR PUSCH with 30% throughput metric with CP-OFDM at 4GHz</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5"/>
        <w:gridCol w:w="1624"/>
        <w:gridCol w:w="702"/>
        <w:gridCol w:w="1061"/>
        <w:gridCol w:w="780"/>
        <w:gridCol w:w="790"/>
        <w:gridCol w:w="1287"/>
        <w:gridCol w:w="813"/>
        <w:gridCol w:w="779"/>
        <w:gridCol w:w="841"/>
      </w:tblGrid>
      <w:tr w:rsidR="00156138" w:rsidRPr="00156138" w:rsidTr="003A73A4">
        <w:trPr>
          <w:trHeight w:val="1104"/>
        </w:trPr>
        <w:tc>
          <w:tcPr>
            <w:tcW w:w="1085" w:type="dxa"/>
            <w:shd w:val="clear" w:color="auto" w:fill="auto"/>
            <w:vAlign w:val="center"/>
            <w:hideMark/>
          </w:tcPr>
          <w:p w:rsidR="00156138" w:rsidRPr="00156138" w:rsidRDefault="00156138" w:rsidP="00156138">
            <w:pPr>
              <w:spacing w:after="0"/>
              <w:rPr>
                <w:b/>
                <w:bCs/>
                <w:sz w:val="22"/>
                <w:szCs w:val="22"/>
                <w:lang w:val="en-US" w:eastAsia="zh-CN"/>
              </w:rPr>
            </w:pPr>
            <w:r w:rsidRPr="00156138">
              <w:rPr>
                <w:b/>
                <w:bCs/>
                <w:sz w:val="22"/>
                <w:szCs w:val="22"/>
                <w:lang w:val="en-US" w:eastAsia="zh-CN"/>
              </w:rPr>
              <w:t>waveform</w:t>
            </w:r>
          </w:p>
        </w:tc>
        <w:tc>
          <w:tcPr>
            <w:tcW w:w="1624" w:type="dxa"/>
            <w:shd w:val="clear" w:color="auto" w:fill="auto"/>
            <w:vAlign w:val="center"/>
            <w:hideMark/>
          </w:tcPr>
          <w:p w:rsidR="00156138" w:rsidRPr="00156138" w:rsidRDefault="00156138" w:rsidP="00156138">
            <w:pPr>
              <w:spacing w:after="0"/>
              <w:rPr>
                <w:b/>
                <w:bCs/>
                <w:sz w:val="22"/>
                <w:szCs w:val="22"/>
                <w:lang w:val="en-US" w:eastAsia="zh-CN"/>
              </w:rPr>
            </w:pPr>
            <w:r w:rsidRPr="00156138">
              <w:rPr>
                <w:b/>
                <w:bCs/>
                <w:sz w:val="22"/>
                <w:szCs w:val="22"/>
                <w:lang w:val="en-US" w:eastAsia="zh-CN"/>
              </w:rPr>
              <w:t xml:space="preserve">Carrier </w:t>
            </w:r>
            <w:proofErr w:type="spellStart"/>
            <w:r w:rsidRPr="00156138">
              <w:rPr>
                <w:b/>
                <w:bCs/>
                <w:sz w:val="22"/>
                <w:szCs w:val="22"/>
                <w:lang w:val="en-US" w:eastAsia="zh-CN"/>
              </w:rPr>
              <w:t>Freqency</w:t>
            </w:r>
            <w:proofErr w:type="spellEnd"/>
            <w:r w:rsidRPr="00156138">
              <w:rPr>
                <w:b/>
                <w:bCs/>
                <w:sz w:val="22"/>
                <w:szCs w:val="22"/>
                <w:lang w:val="en-US" w:eastAsia="zh-CN"/>
              </w:rPr>
              <w:t>(GHz)</w:t>
            </w:r>
          </w:p>
        </w:tc>
        <w:tc>
          <w:tcPr>
            <w:tcW w:w="702" w:type="dxa"/>
            <w:shd w:val="clear" w:color="auto" w:fill="auto"/>
            <w:vAlign w:val="center"/>
            <w:hideMark/>
          </w:tcPr>
          <w:p w:rsidR="00156138" w:rsidRPr="00156138" w:rsidRDefault="00156138" w:rsidP="00156138">
            <w:pPr>
              <w:spacing w:after="0"/>
              <w:rPr>
                <w:b/>
                <w:bCs/>
                <w:sz w:val="22"/>
                <w:szCs w:val="22"/>
                <w:lang w:val="en-US" w:eastAsia="zh-CN"/>
              </w:rPr>
            </w:pPr>
            <w:proofErr w:type="spellStart"/>
            <w:r w:rsidRPr="00156138">
              <w:rPr>
                <w:b/>
                <w:bCs/>
                <w:sz w:val="22"/>
                <w:szCs w:val="22"/>
                <w:lang w:val="en-US" w:eastAsia="zh-CN"/>
              </w:rPr>
              <w:t>Tx</w:t>
            </w:r>
            <w:proofErr w:type="spellEnd"/>
            <w:r w:rsidRPr="00156138">
              <w:rPr>
                <w:b/>
                <w:bCs/>
                <w:sz w:val="22"/>
                <w:szCs w:val="22"/>
                <w:lang w:val="en-US" w:eastAsia="zh-CN"/>
              </w:rPr>
              <w:t>/Rx</w:t>
            </w:r>
          </w:p>
        </w:tc>
        <w:tc>
          <w:tcPr>
            <w:tcW w:w="1061" w:type="dxa"/>
            <w:shd w:val="clear" w:color="auto" w:fill="auto"/>
            <w:vAlign w:val="center"/>
            <w:hideMark/>
          </w:tcPr>
          <w:p w:rsidR="00156138" w:rsidRPr="00156138" w:rsidRDefault="00156138" w:rsidP="00156138">
            <w:pPr>
              <w:spacing w:after="0"/>
              <w:rPr>
                <w:b/>
                <w:bCs/>
                <w:sz w:val="22"/>
                <w:szCs w:val="22"/>
                <w:lang w:val="en-US" w:eastAsia="zh-CN"/>
              </w:rPr>
            </w:pPr>
            <w:r w:rsidRPr="00156138">
              <w:rPr>
                <w:b/>
                <w:bCs/>
                <w:sz w:val="22"/>
                <w:szCs w:val="22"/>
                <w:lang w:val="en-US" w:eastAsia="zh-CN"/>
              </w:rPr>
              <w:t>Time domain resource allocation type</w:t>
            </w:r>
          </w:p>
        </w:tc>
        <w:tc>
          <w:tcPr>
            <w:tcW w:w="780" w:type="dxa"/>
            <w:shd w:val="clear" w:color="auto" w:fill="auto"/>
            <w:vAlign w:val="center"/>
            <w:hideMark/>
          </w:tcPr>
          <w:p w:rsidR="00156138" w:rsidRPr="00156138" w:rsidRDefault="00156138" w:rsidP="00156138">
            <w:pPr>
              <w:spacing w:after="0"/>
              <w:rPr>
                <w:b/>
                <w:bCs/>
                <w:sz w:val="22"/>
                <w:szCs w:val="22"/>
                <w:lang w:val="en-US" w:eastAsia="zh-CN"/>
              </w:rPr>
            </w:pPr>
            <w:r w:rsidRPr="00156138">
              <w:rPr>
                <w:b/>
                <w:bCs/>
                <w:sz w:val="22"/>
                <w:szCs w:val="22"/>
                <w:lang w:val="en-US" w:eastAsia="zh-CN"/>
              </w:rPr>
              <w:t>SCS and BW</w:t>
            </w:r>
          </w:p>
        </w:tc>
        <w:tc>
          <w:tcPr>
            <w:tcW w:w="790" w:type="dxa"/>
            <w:shd w:val="clear" w:color="auto" w:fill="auto"/>
            <w:vAlign w:val="center"/>
            <w:hideMark/>
          </w:tcPr>
          <w:p w:rsidR="00156138" w:rsidRPr="00156138" w:rsidRDefault="00156138" w:rsidP="00156138">
            <w:pPr>
              <w:spacing w:after="0"/>
              <w:rPr>
                <w:b/>
                <w:bCs/>
                <w:sz w:val="22"/>
                <w:szCs w:val="22"/>
                <w:lang w:val="en-US" w:eastAsia="zh-CN"/>
              </w:rPr>
            </w:pPr>
            <w:r w:rsidRPr="00156138">
              <w:rPr>
                <w:b/>
                <w:bCs/>
                <w:sz w:val="22"/>
                <w:szCs w:val="22"/>
                <w:lang w:val="en-US" w:eastAsia="zh-CN"/>
              </w:rPr>
              <w:t>MCS level</w:t>
            </w:r>
          </w:p>
        </w:tc>
        <w:tc>
          <w:tcPr>
            <w:tcW w:w="1287" w:type="dxa"/>
            <w:shd w:val="clear" w:color="auto" w:fill="auto"/>
            <w:vAlign w:val="center"/>
            <w:hideMark/>
          </w:tcPr>
          <w:p w:rsidR="00156138" w:rsidRPr="00156138" w:rsidRDefault="00156138" w:rsidP="00156138">
            <w:pPr>
              <w:spacing w:after="0"/>
              <w:rPr>
                <w:b/>
                <w:bCs/>
                <w:sz w:val="22"/>
                <w:szCs w:val="22"/>
                <w:lang w:val="en-US" w:eastAsia="zh-CN"/>
              </w:rPr>
            </w:pPr>
            <w:r w:rsidRPr="00156138">
              <w:rPr>
                <w:b/>
                <w:bCs/>
                <w:sz w:val="22"/>
                <w:szCs w:val="22"/>
                <w:lang w:val="en-US" w:eastAsia="zh-CN"/>
              </w:rPr>
              <w:t>Propagation condition</w:t>
            </w:r>
          </w:p>
        </w:tc>
        <w:tc>
          <w:tcPr>
            <w:tcW w:w="813" w:type="dxa"/>
            <w:shd w:val="clear" w:color="auto" w:fill="auto"/>
            <w:vAlign w:val="center"/>
            <w:hideMark/>
          </w:tcPr>
          <w:p w:rsidR="00156138" w:rsidRPr="00156138" w:rsidRDefault="00156138" w:rsidP="00156138">
            <w:pPr>
              <w:spacing w:after="0"/>
              <w:rPr>
                <w:b/>
                <w:bCs/>
                <w:sz w:val="22"/>
                <w:szCs w:val="22"/>
                <w:lang w:val="en-US" w:eastAsia="zh-CN"/>
              </w:rPr>
            </w:pPr>
            <w:r w:rsidRPr="00156138">
              <w:rPr>
                <w:b/>
                <w:bCs/>
                <w:sz w:val="22"/>
                <w:szCs w:val="22"/>
                <w:lang w:val="en-US" w:eastAsia="zh-CN"/>
              </w:rPr>
              <w:t>DMRS</w:t>
            </w:r>
          </w:p>
        </w:tc>
        <w:tc>
          <w:tcPr>
            <w:tcW w:w="779" w:type="dxa"/>
            <w:shd w:val="clear" w:color="auto" w:fill="auto"/>
            <w:vAlign w:val="center"/>
            <w:hideMark/>
          </w:tcPr>
          <w:p w:rsidR="00156138" w:rsidRPr="00156138" w:rsidRDefault="00156138" w:rsidP="00156138">
            <w:pPr>
              <w:spacing w:after="0"/>
              <w:rPr>
                <w:b/>
                <w:bCs/>
                <w:sz w:val="22"/>
                <w:szCs w:val="22"/>
                <w:lang w:val="en-US" w:eastAsia="zh-CN"/>
              </w:rPr>
            </w:pPr>
            <w:r w:rsidRPr="00156138">
              <w:rPr>
                <w:b/>
                <w:bCs/>
                <w:sz w:val="22"/>
                <w:szCs w:val="22"/>
                <w:lang w:val="en-US" w:eastAsia="zh-CN"/>
              </w:rPr>
              <w:t>metric</w:t>
            </w:r>
          </w:p>
        </w:tc>
        <w:tc>
          <w:tcPr>
            <w:tcW w:w="841" w:type="dxa"/>
            <w:shd w:val="clear" w:color="auto" w:fill="auto"/>
            <w:vAlign w:val="center"/>
            <w:hideMark/>
          </w:tcPr>
          <w:p w:rsidR="00156138" w:rsidRPr="00156138" w:rsidRDefault="00156138" w:rsidP="00156138">
            <w:pPr>
              <w:spacing w:after="0"/>
              <w:jc w:val="center"/>
              <w:rPr>
                <w:b/>
                <w:bCs/>
                <w:sz w:val="18"/>
                <w:szCs w:val="18"/>
                <w:lang w:val="en-US" w:eastAsia="zh-CN"/>
              </w:rPr>
            </w:pPr>
            <w:r w:rsidRPr="00156138">
              <w:rPr>
                <w:b/>
                <w:bCs/>
                <w:sz w:val="18"/>
                <w:szCs w:val="18"/>
                <w:lang w:val="en-US" w:eastAsia="zh-CN"/>
              </w:rPr>
              <w:t>CATT</w:t>
            </w:r>
          </w:p>
        </w:tc>
      </w:tr>
      <w:tr w:rsidR="00156138" w:rsidRPr="00156138" w:rsidTr="003A73A4">
        <w:trPr>
          <w:trHeight w:val="288"/>
        </w:trPr>
        <w:tc>
          <w:tcPr>
            <w:tcW w:w="1085"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CP-OFDM</w:t>
            </w:r>
          </w:p>
        </w:tc>
        <w:tc>
          <w:tcPr>
            <w:tcW w:w="1624"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4</w:t>
            </w:r>
          </w:p>
        </w:tc>
        <w:tc>
          <w:tcPr>
            <w:tcW w:w="702"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1T2R</w:t>
            </w:r>
          </w:p>
        </w:tc>
        <w:tc>
          <w:tcPr>
            <w:tcW w:w="1061"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 xml:space="preserve"> type A</w:t>
            </w:r>
          </w:p>
        </w:tc>
        <w:tc>
          <w:tcPr>
            <w:tcW w:w="780"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15kHz, 5MHz</w:t>
            </w:r>
          </w:p>
        </w:tc>
        <w:tc>
          <w:tcPr>
            <w:tcW w:w="790"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MCS2</w:t>
            </w:r>
          </w:p>
        </w:tc>
        <w:tc>
          <w:tcPr>
            <w:tcW w:w="1287"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TDLB100-400</w:t>
            </w:r>
          </w:p>
        </w:tc>
        <w:tc>
          <w:tcPr>
            <w:tcW w:w="813" w:type="dxa"/>
            <w:shd w:val="clear" w:color="auto" w:fill="auto"/>
            <w:vAlign w:val="center"/>
            <w:hideMark/>
          </w:tcPr>
          <w:p w:rsidR="00156138" w:rsidRPr="00156138" w:rsidRDefault="00156138" w:rsidP="00156138">
            <w:pPr>
              <w:spacing w:after="0"/>
              <w:rPr>
                <w:lang w:val="en-US" w:eastAsia="zh-CN"/>
              </w:rPr>
            </w:pPr>
            <w:r w:rsidRPr="00156138">
              <w:rPr>
                <w:lang w:val="en-US" w:eastAsia="zh-CN"/>
              </w:rPr>
              <w:t>DMRS 1+1</w:t>
            </w:r>
          </w:p>
        </w:tc>
        <w:tc>
          <w:tcPr>
            <w:tcW w:w="779" w:type="dxa"/>
            <w:shd w:val="clear" w:color="auto" w:fill="auto"/>
            <w:vAlign w:val="center"/>
            <w:hideMark/>
          </w:tcPr>
          <w:p w:rsidR="00156138" w:rsidRPr="00156138" w:rsidRDefault="00156138" w:rsidP="00156138">
            <w:pPr>
              <w:spacing w:after="0"/>
              <w:rPr>
                <w:lang w:val="en-US" w:eastAsia="zh-CN"/>
              </w:rPr>
            </w:pPr>
            <w:r w:rsidRPr="00156138">
              <w:rPr>
                <w:lang w:val="en-US" w:eastAsia="zh-CN"/>
              </w:rPr>
              <w:t>70% TP</w:t>
            </w:r>
          </w:p>
        </w:tc>
        <w:tc>
          <w:tcPr>
            <w:tcW w:w="841"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-4.59</w:t>
            </w:r>
          </w:p>
        </w:tc>
      </w:tr>
      <w:tr w:rsidR="00156138" w:rsidRPr="00156138" w:rsidTr="003A73A4">
        <w:trPr>
          <w:trHeight w:val="288"/>
        </w:trPr>
        <w:tc>
          <w:tcPr>
            <w:tcW w:w="1085"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CP-OFDM</w:t>
            </w:r>
          </w:p>
        </w:tc>
        <w:tc>
          <w:tcPr>
            <w:tcW w:w="1624"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4</w:t>
            </w:r>
          </w:p>
        </w:tc>
        <w:tc>
          <w:tcPr>
            <w:tcW w:w="702"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1T2R</w:t>
            </w:r>
          </w:p>
        </w:tc>
        <w:tc>
          <w:tcPr>
            <w:tcW w:w="1061"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type A</w:t>
            </w:r>
          </w:p>
        </w:tc>
        <w:tc>
          <w:tcPr>
            <w:tcW w:w="780"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15kHz, 5MHz</w:t>
            </w:r>
          </w:p>
        </w:tc>
        <w:tc>
          <w:tcPr>
            <w:tcW w:w="790"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MCS2</w:t>
            </w:r>
          </w:p>
        </w:tc>
        <w:tc>
          <w:tcPr>
            <w:tcW w:w="1287"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TDLB100-400</w:t>
            </w:r>
          </w:p>
        </w:tc>
        <w:tc>
          <w:tcPr>
            <w:tcW w:w="813" w:type="dxa"/>
            <w:shd w:val="clear" w:color="auto" w:fill="auto"/>
            <w:vAlign w:val="center"/>
            <w:hideMark/>
          </w:tcPr>
          <w:p w:rsidR="00156138" w:rsidRPr="00156138" w:rsidRDefault="00156138" w:rsidP="00156138">
            <w:pPr>
              <w:spacing w:after="0"/>
              <w:rPr>
                <w:lang w:val="en-US" w:eastAsia="zh-CN"/>
              </w:rPr>
            </w:pPr>
            <w:r w:rsidRPr="00156138">
              <w:rPr>
                <w:lang w:val="en-US" w:eastAsia="zh-CN"/>
              </w:rPr>
              <w:t>DMRS 1+1</w:t>
            </w:r>
          </w:p>
        </w:tc>
        <w:tc>
          <w:tcPr>
            <w:tcW w:w="779" w:type="dxa"/>
            <w:shd w:val="clear" w:color="auto" w:fill="auto"/>
            <w:vAlign w:val="center"/>
            <w:hideMark/>
          </w:tcPr>
          <w:p w:rsidR="00156138" w:rsidRPr="00156138" w:rsidRDefault="00156138" w:rsidP="00156138">
            <w:pPr>
              <w:spacing w:after="0"/>
              <w:rPr>
                <w:lang w:val="en-US" w:eastAsia="zh-CN"/>
              </w:rPr>
            </w:pPr>
            <w:r w:rsidRPr="00156138">
              <w:rPr>
                <w:lang w:val="en-US" w:eastAsia="zh-CN"/>
              </w:rPr>
              <w:t>30% TP</w:t>
            </w:r>
          </w:p>
        </w:tc>
        <w:tc>
          <w:tcPr>
            <w:tcW w:w="841"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-9.01</w:t>
            </w:r>
          </w:p>
        </w:tc>
      </w:tr>
      <w:tr w:rsidR="00156138" w:rsidRPr="00156138" w:rsidTr="003A73A4">
        <w:trPr>
          <w:trHeight w:val="288"/>
        </w:trPr>
        <w:tc>
          <w:tcPr>
            <w:tcW w:w="1085"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CP-OFDM</w:t>
            </w:r>
          </w:p>
        </w:tc>
        <w:tc>
          <w:tcPr>
            <w:tcW w:w="1624"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4</w:t>
            </w:r>
          </w:p>
        </w:tc>
        <w:tc>
          <w:tcPr>
            <w:tcW w:w="702"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1T2R</w:t>
            </w:r>
          </w:p>
        </w:tc>
        <w:tc>
          <w:tcPr>
            <w:tcW w:w="1061"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 xml:space="preserve"> type A</w:t>
            </w:r>
          </w:p>
        </w:tc>
        <w:tc>
          <w:tcPr>
            <w:tcW w:w="780"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30kHz, 10MHz</w:t>
            </w:r>
          </w:p>
        </w:tc>
        <w:tc>
          <w:tcPr>
            <w:tcW w:w="790"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MCS2</w:t>
            </w:r>
          </w:p>
        </w:tc>
        <w:tc>
          <w:tcPr>
            <w:tcW w:w="1287"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TDLB100-400</w:t>
            </w:r>
          </w:p>
        </w:tc>
        <w:tc>
          <w:tcPr>
            <w:tcW w:w="813" w:type="dxa"/>
            <w:shd w:val="clear" w:color="auto" w:fill="auto"/>
            <w:vAlign w:val="center"/>
            <w:hideMark/>
          </w:tcPr>
          <w:p w:rsidR="00156138" w:rsidRPr="00156138" w:rsidRDefault="00156138" w:rsidP="00156138">
            <w:pPr>
              <w:spacing w:after="0"/>
              <w:rPr>
                <w:lang w:val="en-US" w:eastAsia="zh-CN"/>
              </w:rPr>
            </w:pPr>
            <w:r w:rsidRPr="00156138">
              <w:rPr>
                <w:lang w:val="en-US" w:eastAsia="zh-CN"/>
              </w:rPr>
              <w:t>DMRS 1+1</w:t>
            </w:r>
          </w:p>
        </w:tc>
        <w:tc>
          <w:tcPr>
            <w:tcW w:w="779" w:type="dxa"/>
            <w:shd w:val="clear" w:color="auto" w:fill="auto"/>
            <w:vAlign w:val="center"/>
            <w:hideMark/>
          </w:tcPr>
          <w:p w:rsidR="00156138" w:rsidRPr="00156138" w:rsidRDefault="00156138" w:rsidP="00156138">
            <w:pPr>
              <w:spacing w:after="0"/>
              <w:rPr>
                <w:lang w:val="en-US" w:eastAsia="zh-CN"/>
              </w:rPr>
            </w:pPr>
            <w:r w:rsidRPr="00156138">
              <w:rPr>
                <w:lang w:val="en-US" w:eastAsia="zh-CN"/>
              </w:rPr>
              <w:t>70% TP</w:t>
            </w:r>
          </w:p>
        </w:tc>
        <w:tc>
          <w:tcPr>
            <w:tcW w:w="841"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-4.77</w:t>
            </w:r>
          </w:p>
        </w:tc>
      </w:tr>
      <w:tr w:rsidR="00156138" w:rsidRPr="00156138" w:rsidTr="003A73A4">
        <w:trPr>
          <w:trHeight w:val="288"/>
        </w:trPr>
        <w:tc>
          <w:tcPr>
            <w:tcW w:w="1085"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CP-OFDM</w:t>
            </w:r>
          </w:p>
        </w:tc>
        <w:tc>
          <w:tcPr>
            <w:tcW w:w="1624"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4</w:t>
            </w:r>
          </w:p>
        </w:tc>
        <w:tc>
          <w:tcPr>
            <w:tcW w:w="702"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1T2R</w:t>
            </w:r>
          </w:p>
        </w:tc>
        <w:tc>
          <w:tcPr>
            <w:tcW w:w="1061"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type A</w:t>
            </w:r>
          </w:p>
        </w:tc>
        <w:tc>
          <w:tcPr>
            <w:tcW w:w="780"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30kHz, 10MHz</w:t>
            </w:r>
          </w:p>
        </w:tc>
        <w:tc>
          <w:tcPr>
            <w:tcW w:w="790"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MCS2</w:t>
            </w:r>
          </w:p>
        </w:tc>
        <w:tc>
          <w:tcPr>
            <w:tcW w:w="1287"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TDLB100-400</w:t>
            </w:r>
          </w:p>
        </w:tc>
        <w:tc>
          <w:tcPr>
            <w:tcW w:w="813" w:type="dxa"/>
            <w:shd w:val="clear" w:color="auto" w:fill="auto"/>
            <w:vAlign w:val="center"/>
            <w:hideMark/>
          </w:tcPr>
          <w:p w:rsidR="00156138" w:rsidRPr="00156138" w:rsidRDefault="00156138" w:rsidP="00156138">
            <w:pPr>
              <w:spacing w:after="0"/>
              <w:rPr>
                <w:lang w:val="en-US" w:eastAsia="zh-CN"/>
              </w:rPr>
            </w:pPr>
            <w:r w:rsidRPr="00156138">
              <w:rPr>
                <w:lang w:val="en-US" w:eastAsia="zh-CN"/>
              </w:rPr>
              <w:t>DMRS 1+1</w:t>
            </w:r>
          </w:p>
        </w:tc>
        <w:tc>
          <w:tcPr>
            <w:tcW w:w="779" w:type="dxa"/>
            <w:shd w:val="clear" w:color="auto" w:fill="auto"/>
            <w:vAlign w:val="center"/>
            <w:hideMark/>
          </w:tcPr>
          <w:p w:rsidR="00156138" w:rsidRPr="00156138" w:rsidRDefault="00156138" w:rsidP="00156138">
            <w:pPr>
              <w:spacing w:after="0"/>
              <w:rPr>
                <w:lang w:val="en-US" w:eastAsia="zh-CN"/>
              </w:rPr>
            </w:pPr>
            <w:r w:rsidRPr="00156138">
              <w:rPr>
                <w:lang w:val="en-US" w:eastAsia="zh-CN"/>
              </w:rPr>
              <w:t>30% TP</w:t>
            </w:r>
          </w:p>
        </w:tc>
        <w:tc>
          <w:tcPr>
            <w:tcW w:w="841"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-9.25</w:t>
            </w:r>
          </w:p>
        </w:tc>
      </w:tr>
      <w:tr w:rsidR="00FC6537" w:rsidRPr="00156138" w:rsidTr="003A73A4">
        <w:trPr>
          <w:trHeight w:val="288"/>
        </w:trPr>
        <w:tc>
          <w:tcPr>
            <w:tcW w:w="1085" w:type="dxa"/>
            <w:shd w:val="clear" w:color="auto" w:fill="auto"/>
            <w:vAlign w:val="center"/>
            <w:hideMark/>
          </w:tcPr>
          <w:p w:rsidR="00FC6537" w:rsidRPr="00156138" w:rsidRDefault="00FC6537" w:rsidP="00156138">
            <w:pPr>
              <w:spacing w:after="0"/>
              <w:jc w:val="center"/>
              <w:rPr>
                <w:lang w:val="en-US" w:eastAsia="zh-CN"/>
              </w:rPr>
            </w:pPr>
            <w:r w:rsidRPr="00156138">
              <w:rPr>
                <w:lang w:val="en-US" w:eastAsia="zh-CN"/>
              </w:rPr>
              <w:t>CP-OFDM</w:t>
            </w:r>
          </w:p>
        </w:tc>
        <w:tc>
          <w:tcPr>
            <w:tcW w:w="1624" w:type="dxa"/>
            <w:shd w:val="clear" w:color="auto" w:fill="auto"/>
            <w:vAlign w:val="center"/>
            <w:hideMark/>
          </w:tcPr>
          <w:p w:rsidR="00FC6537" w:rsidRPr="00156138" w:rsidRDefault="00FC6537" w:rsidP="00156138">
            <w:pPr>
              <w:spacing w:after="0"/>
              <w:jc w:val="center"/>
              <w:rPr>
                <w:lang w:val="en-US" w:eastAsia="zh-CN"/>
              </w:rPr>
            </w:pPr>
            <w:r w:rsidRPr="00156138">
              <w:rPr>
                <w:lang w:val="en-US" w:eastAsia="zh-CN"/>
              </w:rPr>
              <w:t>4</w:t>
            </w:r>
          </w:p>
        </w:tc>
        <w:tc>
          <w:tcPr>
            <w:tcW w:w="702" w:type="dxa"/>
            <w:shd w:val="clear" w:color="auto" w:fill="auto"/>
            <w:vAlign w:val="center"/>
            <w:hideMark/>
          </w:tcPr>
          <w:p w:rsidR="00FC6537" w:rsidRPr="00156138" w:rsidRDefault="00FC6537" w:rsidP="00156138">
            <w:pPr>
              <w:spacing w:after="0"/>
              <w:jc w:val="center"/>
              <w:rPr>
                <w:lang w:val="en-US" w:eastAsia="zh-CN"/>
              </w:rPr>
            </w:pPr>
            <w:r w:rsidRPr="00156138">
              <w:rPr>
                <w:lang w:val="en-US" w:eastAsia="zh-CN"/>
              </w:rPr>
              <w:t>1T2R</w:t>
            </w:r>
          </w:p>
        </w:tc>
        <w:tc>
          <w:tcPr>
            <w:tcW w:w="1061" w:type="dxa"/>
            <w:shd w:val="clear" w:color="auto" w:fill="auto"/>
            <w:vAlign w:val="center"/>
            <w:hideMark/>
          </w:tcPr>
          <w:p w:rsidR="00FC6537" w:rsidRPr="00156138" w:rsidRDefault="00FC6537" w:rsidP="00156138">
            <w:pPr>
              <w:spacing w:after="0"/>
              <w:jc w:val="center"/>
              <w:rPr>
                <w:lang w:val="en-US" w:eastAsia="zh-CN"/>
              </w:rPr>
            </w:pPr>
            <w:r w:rsidRPr="00156138">
              <w:rPr>
                <w:lang w:val="en-US" w:eastAsia="zh-CN"/>
              </w:rPr>
              <w:t>type B</w:t>
            </w:r>
          </w:p>
        </w:tc>
        <w:tc>
          <w:tcPr>
            <w:tcW w:w="780" w:type="dxa"/>
            <w:shd w:val="clear" w:color="auto" w:fill="auto"/>
            <w:vAlign w:val="center"/>
            <w:hideMark/>
          </w:tcPr>
          <w:p w:rsidR="00FC6537" w:rsidRPr="00156138" w:rsidRDefault="00FC6537" w:rsidP="00156138">
            <w:pPr>
              <w:spacing w:after="0"/>
              <w:jc w:val="center"/>
              <w:rPr>
                <w:lang w:val="en-US" w:eastAsia="zh-CN"/>
              </w:rPr>
            </w:pPr>
            <w:r w:rsidRPr="00156138">
              <w:rPr>
                <w:lang w:val="en-US" w:eastAsia="zh-CN"/>
              </w:rPr>
              <w:t>15kHz, 5MHz</w:t>
            </w:r>
          </w:p>
        </w:tc>
        <w:tc>
          <w:tcPr>
            <w:tcW w:w="790" w:type="dxa"/>
            <w:shd w:val="clear" w:color="auto" w:fill="auto"/>
            <w:vAlign w:val="center"/>
            <w:hideMark/>
          </w:tcPr>
          <w:p w:rsidR="00FC6537" w:rsidRPr="00156138" w:rsidRDefault="00FC6537" w:rsidP="00156138">
            <w:pPr>
              <w:spacing w:after="0"/>
              <w:jc w:val="center"/>
              <w:rPr>
                <w:lang w:val="en-US" w:eastAsia="zh-CN"/>
              </w:rPr>
            </w:pPr>
            <w:r w:rsidRPr="00156138">
              <w:rPr>
                <w:lang w:val="en-US" w:eastAsia="zh-CN"/>
              </w:rPr>
              <w:t>MCS2</w:t>
            </w:r>
          </w:p>
        </w:tc>
        <w:tc>
          <w:tcPr>
            <w:tcW w:w="1287" w:type="dxa"/>
            <w:shd w:val="clear" w:color="auto" w:fill="auto"/>
            <w:vAlign w:val="center"/>
            <w:hideMark/>
          </w:tcPr>
          <w:p w:rsidR="00FC6537" w:rsidRPr="00156138" w:rsidRDefault="00FC6537" w:rsidP="00156138">
            <w:pPr>
              <w:spacing w:after="0"/>
              <w:jc w:val="center"/>
              <w:rPr>
                <w:lang w:val="en-US" w:eastAsia="zh-CN"/>
              </w:rPr>
            </w:pPr>
            <w:r w:rsidRPr="00156138">
              <w:rPr>
                <w:lang w:val="en-US" w:eastAsia="zh-CN"/>
              </w:rPr>
              <w:t>TDLB100-400</w:t>
            </w:r>
          </w:p>
        </w:tc>
        <w:tc>
          <w:tcPr>
            <w:tcW w:w="813" w:type="dxa"/>
            <w:shd w:val="clear" w:color="auto" w:fill="auto"/>
            <w:vAlign w:val="center"/>
            <w:hideMark/>
          </w:tcPr>
          <w:p w:rsidR="00FC6537" w:rsidRPr="00156138" w:rsidRDefault="00FC6537" w:rsidP="00156138">
            <w:pPr>
              <w:spacing w:after="0"/>
              <w:rPr>
                <w:lang w:val="en-US" w:eastAsia="zh-CN"/>
              </w:rPr>
            </w:pPr>
            <w:r w:rsidRPr="00156138">
              <w:rPr>
                <w:lang w:val="en-US" w:eastAsia="zh-CN"/>
              </w:rPr>
              <w:t>DMRS 1+1</w:t>
            </w:r>
          </w:p>
        </w:tc>
        <w:tc>
          <w:tcPr>
            <w:tcW w:w="779" w:type="dxa"/>
            <w:shd w:val="clear" w:color="auto" w:fill="auto"/>
            <w:vAlign w:val="center"/>
            <w:hideMark/>
          </w:tcPr>
          <w:p w:rsidR="00FC6537" w:rsidRPr="00156138" w:rsidRDefault="00FC6537" w:rsidP="00156138">
            <w:pPr>
              <w:spacing w:after="0"/>
              <w:rPr>
                <w:lang w:val="en-US" w:eastAsia="zh-CN"/>
              </w:rPr>
            </w:pPr>
            <w:r w:rsidRPr="00156138">
              <w:rPr>
                <w:lang w:val="en-US" w:eastAsia="zh-CN"/>
              </w:rPr>
              <w:t>70% TP</w:t>
            </w:r>
          </w:p>
        </w:tc>
        <w:tc>
          <w:tcPr>
            <w:tcW w:w="841" w:type="dxa"/>
            <w:shd w:val="clear" w:color="auto" w:fill="auto"/>
            <w:vAlign w:val="center"/>
            <w:hideMark/>
          </w:tcPr>
          <w:p w:rsidR="00FC6537" w:rsidRPr="00156138" w:rsidRDefault="00FC6537" w:rsidP="00156138">
            <w:pPr>
              <w:spacing w:after="0"/>
              <w:jc w:val="center"/>
              <w:rPr>
                <w:lang w:val="en-US" w:eastAsia="zh-CN"/>
              </w:rPr>
            </w:pPr>
            <w:r>
              <w:t>-4.59</w:t>
            </w:r>
          </w:p>
        </w:tc>
      </w:tr>
      <w:tr w:rsidR="00FC6537" w:rsidRPr="00156138" w:rsidTr="003A73A4">
        <w:trPr>
          <w:trHeight w:val="288"/>
        </w:trPr>
        <w:tc>
          <w:tcPr>
            <w:tcW w:w="1085" w:type="dxa"/>
            <w:shd w:val="clear" w:color="auto" w:fill="auto"/>
            <w:vAlign w:val="center"/>
            <w:hideMark/>
          </w:tcPr>
          <w:p w:rsidR="00FC6537" w:rsidRPr="00156138" w:rsidRDefault="00FC6537" w:rsidP="00156138">
            <w:pPr>
              <w:spacing w:after="0"/>
              <w:jc w:val="center"/>
              <w:rPr>
                <w:lang w:val="en-US" w:eastAsia="zh-CN"/>
              </w:rPr>
            </w:pPr>
            <w:r w:rsidRPr="00156138">
              <w:rPr>
                <w:lang w:val="en-US" w:eastAsia="zh-CN"/>
              </w:rPr>
              <w:t>CP-OFDM</w:t>
            </w:r>
          </w:p>
        </w:tc>
        <w:tc>
          <w:tcPr>
            <w:tcW w:w="1624" w:type="dxa"/>
            <w:shd w:val="clear" w:color="auto" w:fill="auto"/>
            <w:vAlign w:val="center"/>
            <w:hideMark/>
          </w:tcPr>
          <w:p w:rsidR="00FC6537" w:rsidRPr="00156138" w:rsidRDefault="00FC6537" w:rsidP="00156138">
            <w:pPr>
              <w:spacing w:after="0"/>
              <w:jc w:val="center"/>
              <w:rPr>
                <w:lang w:val="en-US" w:eastAsia="zh-CN"/>
              </w:rPr>
            </w:pPr>
            <w:r w:rsidRPr="00156138">
              <w:rPr>
                <w:lang w:val="en-US" w:eastAsia="zh-CN"/>
              </w:rPr>
              <w:t>4</w:t>
            </w:r>
          </w:p>
        </w:tc>
        <w:tc>
          <w:tcPr>
            <w:tcW w:w="702" w:type="dxa"/>
            <w:shd w:val="clear" w:color="auto" w:fill="auto"/>
            <w:vAlign w:val="center"/>
            <w:hideMark/>
          </w:tcPr>
          <w:p w:rsidR="00FC6537" w:rsidRPr="00156138" w:rsidRDefault="00FC6537" w:rsidP="00156138">
            <w:pPr>
              <w:spacing w:after="0"/>
              <w:jc w:val="center"/>
              <w:rPr>
                <w:lang w:val="en-US" w:eastAsia="zh-CN"/>
              </w:rPr>
            </w:pPr>
            <w:r w:rsidRPr="00156138">
              <w:rPr>
                <w:lang w:val="en-US" w:eastAsia="zh-CN"/>
              </w:rPr>
              <w:t>1T2R</w:t>
            </w:r>
          </w:p>
        </w:tc>
        <w:tc>
          <w:tcPr>
            <w:tcW w:w="1061" w:type="dxa"/>
            <w:shd w:val="clear" w:color="auto" w:fill="auto"/>
            <w:vAlign w:val="center"/>
            <w:hideMark/>
          </w:tcPr>
          <w:p w:rsidR="00FC6537" w:rsidRPr="00156138" w:rsidRDefault="00FC6537" w:rsidP="00156138">
            <w:pPr>
              <w:spacing w:after="0"/>
              <w:jc w:val="center"/>
              <w:rPr>
                <w:lang w:val="en-US" w:eastAsia="zh-CN"/>
              </w:rPr>
            </w:pPr>
            <w:r w:rsidRPr="00156138">
              <w:rPr>
                <w:lang w:val="en-US" w:eastAsia="zh-CN"/>
              </w:rPr>
              <w:t xml:space="preserve"> type B</w:t>
            </w:r>
          </w:p>
        </w:tc>
        <w:tc>
          <w:tcPr>
            <w:tcW w:w="780" w:type="dxa"/>
            <w:shd w:val="clear" w:color="auto" w:fill="auto"/>
            <w:vAlign w:val="center"/>
            <w:hideMark/>
          </w:tcPr>
          <w:p w:rsidR="00FC6537" w:rsidRPr="00156138" w:rsidRDefault="00FC6537" w:rsidP="00156138">
            <w:pPr>
              <w:spacing w:after="0"/>
              <w:jc w:val="center"/>
              <w:rPr>
                <w:lang w:val="en-US" w:eastAsia="zh-CN"/>
              </w:rPr>
            </w:pPr>
            <w:r w:rsidRPr="00156138">
              <w:rPr>
                <w:lang w:val="en-US" w:eastAsia="zh-CN"/>
              </w:rPr>
              <w:t>15kHz, 5MHz</w:t>
            </w:r>
          </w:p>
        </w:tc>
        <w:tc>
          <w:tcPr>
            <w:tcW w:w="790" w:type="dxa"/>
            <w:shd w:val="clear" w:color="auto" w:fill="auto"/>
            <w:vAlign w:val="center"/>
            <w:hideMark/>
          </w:tcPr>
          <w:p w:rsidR="00FC6537" w:rsidRPr="00156138" w:rsidRDefault="00FC6537" w:rsidP="00156138">
            <w:pPr>
              <w:spacing w:after="0"/>
              <w:jc w:val="center"/>
              <w:rPr>
                <w:lang w:val="en-US" w:eastAsia="zh-CN"/>
              </w:rPr>
            </w:pPr>
            <w:r w:rsidRPr="00156138">
              <w:rPr>
                <w:lang w:val="en-US" w:eastAsia="zh-CN"/>
              </w:rPr>
              <w:t>MCS2</w:t>
            </w:r>
          </w:p>
        </w:tc>
        <w:tc>
          <w:tcPr>
            <w:tcW w:w="1287" w:type="dxa"/>
            <w:shd w:val="clear" w:color="auto" w:fill="auto"/>
            <w:vAlign w:val="center"/>
            <w:hideMark/>
          </w:tcPr>
          <w:p w:rsidR="00FC6537" w:rsidRPr="00156138" w:rsidRDefault="00FC6537" w:rsidP="00156138">
            <w:pPr>
              <w:spacing w:after="0"/>
              <w:jc w:val="center"/>
              <w:rPr>
                <w:lang w:val="en-US" w:eastAsia="zh-CN"/>
              </w:rPr>
            </w:pPr>
            <w:r w:rsidRPr="00156138">
              <w:rPr>
                <w:lang w:val="en-US" w:eastAsia="zh-CN"/>
              </w:rPr>
              <w:t>TDLB100-400</w:t>
            </w:r>
          </w:p>
        </w:tc>
        <w:tc>
          <w:tcPr>
            <w:tcW w:w="813" w:type="dxa"/>
            <w:shd w:val="clear" w:color="auto" w:fill="auto"/>
            <w:vAlign w:val="center"/>
            <w:hideMark/>
          </w:tcPr>
          <w:p w:rsidR="00FC6537" w:rsidRPr="00156138" w:rsidRDefault="00FC6537" w:rsidP="00156138">
            <w:pPr>
              <w:spacing w:after="0"/>
              <w:rPr>
                <w:lang w:val="en-US" w:eastAsia="zh-CN"/>
              </w:rPr>
            </w:pPr>
            <w:r w:rsidRPr="00156138">
              <w:rPr>
                <w:lang w:val="en-US" w:eastAsia="zh-CN"/>
              </w:rPr>
              <w:t>DMRS 1+1</w:t>
            </w:r>
          </w:p>
        </w:tc>
        <w:tc>
          <w:tcPr>
            <w:tcW w:w="779" w:type="dxa"/>
            <w:shd w:val="clear" w:color="auto" w:fill="auto"/>
            <w:vAlign w:val="center"/>
            <w:hideMark/>
          </w:tcPr>
          <w:p w:rsidR="00FC6537" w:rsidRPr="00156138" w:rsidRDefault="00FC6537" w:rsidP="00156138">
            <w:pPr>
              <w:spacing w:after="0"/>
              <w:rPr>
                <w:lang w:val="en-US" w:eastAsia="zh-CN"/>
              </w:rPr>
            </w:pPr>
            <w:r w:rsidRPr="00156138">
              <w:rPr>
                <w:lang w:val="en-US" w:eastAsia="zh-CN"/>
              </w:rPr>
              <w:t>30% TP</w:t>
            </w:r>
          </w:p>
        </w:tc>
        <w:tc>
          <w:tcPr>
            <w:tcW w:w="841" w:type="dxa"/>
            <w:shd w:val="clear" w:color="auto" w:fill="auto"/>
            <w:vAlign w:val="center"/>
            <w:hideMark/>
          </w:tcPr>
          <w:p w:rsidR="00FC6537" w:rsidRPr="00156138" w:rsidRDefault="00FC6537" w:rsidP="00156138">
            <w:pPr>
              <w:spacing w:after="0"/>
              <w:jc w:val="center"/>
              <w:rPr>
                <w:lang w:val="en-US" w:eastAsia="zh-CN"/>
              </w:rPr>
            </w:pPr>
            <w:r>
              <w:t>-9.04</w:t>
            </w:r>
          </w:p>
        </w:tc>
      </w:tr>
      <w:tr w:rsidR="00156138" w:rsidRPr="00156138" w:rsidTr="003A73A4">
        <w:trPr>
          <w:trHeight w:val="288"/>
        </w:trPr>
        <w:tc>
          <w:tcPr>
            <w:tcW w:w="1085"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CP-OFDM</w:t>
            </w:r>
          </w:p>
        </w:tc>
        <w:tc>
          <w:tcPr>
            <w:tcW w:w="1624"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4</w:t>
            </w:r>
          </w:p>
        </w:tc>
        <w:tc>
          <w:tcPr>
            <w:tcW w:w="702"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1T2R</w:t>
            </w:r>
          </w:p>
        </w:tc>
        <w:tc>
          <w:tcPr>
            <w:tcW w:w="1061"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type B</w:t>
            </w:r>
          </w:p>
        </w:tc>
        <w:tc>
          <w:tcPr>
            <w:tcW w:w="780"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30kHz, 10MHz</w:t>
            </w:r>
          </w:p>
        </w:tc>
        <w:tc>
          <w:tcPr>
            <w:tcW w:w="790"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MCS2</w:t>
            </w:r>
          </w:p>
        </w:tc>
        <w:tc>
          <w:tcPr>
            <w:tcW w:w="1287"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TDLB100-400</w:t>
            </w:r>
          </w:p>
        </w:tc>
        <w:tc>
          <w:tcPr>
            <w:tcW w:w="813" w:type="dxa"/>
            <w:shd w:val="clear" w:color="auto" w:fill="auto"/>
            <w:vAlign w:val="center"/>
            <w:hideMark/>
          </w:tcPr>
          <w:p w:rsidR="00156138" w:rsidRPr="00156138" w:rsidRDefault="00156138" w:rsidP="00156138">
            <w:pPr>
              <w:spacing w:after="0"/>
              <w:rPr>
                <w:lang w:val="en-US" w:eastAsia="zh-CN"/>
              </w:rPr>
            </w:pPr>
            <w:r w:rsidRPr="00156138">
              <w:rPr>
                <w:lang w:val="en-US" w:eastAsia="zh-CN"/>
              </w:rPr>
              <w:t>DMRS 1+1</w:t>
            </w:r>
          </w:p>
        </w:tc>
        <w:tc>
          <w:tcPr>
            <w:tcW w:w="779" w:type="dxa"/>
            <w:shd w:val="clear" w:color="auto" w:fill="auto"/>
            <w:vAlign w:val="center"/>
            <w:hideMark/>
          </w:tcPr>
          <w:p w:rsidR="00156138" w:rsidRPr="00156138" w:rsidRDefault="00156138" w:rsidP="00156138">
            <w:pPr>
              <w:spacing w:after="0"/>
              <w:rPr>
                <w:lang w:val="en-US" w:eastAsia="zh-CN"/>
              </w:rPr>
            </w:pPr>
            <w:r w:rsidRPr="00156138">
              <w:rPr>
                <w:lang w:val="en-US" w:eastAsia="zh-CN"/>
              </w:rPr>
              <w:t>70% TP</w:t>
            </w:r>
          </w:p>
        </w:tc>
        <w:tc>
          <w:tcPr>
            <w:tcW w:w="841"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-4.82</w:t>
            </w:r>
          </w:p>
        </w:tc>
      </w:tr>
      <w:tr w:rsidR="00156138" w:rsidRPr="00156138" w:rsidTr="003A73A4">
        <w:trPr>
          <w:trHeight w:val="288"/>
        </w:trPr>
        <w:tc>
          <w:tcPr>
            <w:tcW w:w="1085"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CP-OFDM</w:t>
            </w:r>
          </w:p>
        </w:tc>
        <w:tc>
          <w:tcPr>
            <w:tcW w:w="1624"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4</w:t>
            </w:r>
          </w:p>
        </w:tc>
        <w:tc>
          <w:tcPr>
            <w:tcW w:w="702"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1T2R</w:t>
            </w:r>
          </w:p>
        </w:tc>
        <w:tc>
          <w:tcPr>
            <w:tcW w:w="1061"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 xml:space="preserve"> type B</w:t>
            </w:r>
          </w:p>
        </w:tc>
        <w:tc>
          <w:tcPr>
            <w:tcW w:w="780"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 xml:space="preserve">30kHz, </w:t>
            </w:r>
            <w:r w:rsidRPr="00156138">
              <w:rPr>
                <w:lang w:val="en-US" w:eastAsia="zh-CN"/>
              </w:rPr>
              <w:lastRenderedPageBreak/>
              <w:t>10MHz</w:t>
            </w:r>
          </w:p>
        </w:tc>
        <w:tc>
          <w:tcPr>
            <w:tcW w:w="790"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lastRenderedPageBreak/>
              <w:t>MCS2</w:t>
            </w:r>
          </w:p>
        </w:tc>
        <w:tc>
          <w:tcPr>
            <w:tcW w:w="1287"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TDLB100-400</w:t>
            </w:r>
          </w:p>
        </w:tc>
        <w:tc>
          <w:tcPr>
            <w:tcW w:w="813" w:type="dxa"/>
            <w:shd w:val="clear" w:color="auto" w:fill="auto"/>
            <w:vAlign w:val="center"/>
            <w:hideMark/>
          </w:tcPr>
          <w:p w:rsidR="00156138" w:rsidRPr="00156138" w:rsidRDefault="00156138" w:rsidP="00156138">
            <w:pPr>
              <w:spacing w:after="0"/>
              <w:rPr>
                <w:lang w:val="en-US" w:eastAsia="zh-CN"/>
              </w:rPr>
            </w:pPr>
            <w:r w:rsidRPr="00156138">
              <w:rPr>
                <w:lang w:val="en-US" w:eastAsia="zh-CN"/>
              </w:rPr>
              <w:t>DMRS 1+1</w:t>
            </w:r>
          </w:p>
        </w:tc>
        <w:tc>
          <w:tcPr>
            <w:tcW w:w="779" w:type="dxa"/>
            <w:shd w:val="clear" w:color="auto" w:fill="auto"/>
            <w:vAlign w:val="center"/>
            <w:hideMark/>
          </w:tcPr>
          <w:p w:rsidR="00156138" w:rsidRPr="00156138" w:rsidRDefault="00156138" w:rsidP="00156138">
            <w:pPr>
              <w:spacing w:after="0"/>
              <w:rPr>
                <w:lang w:val="en-US" w:eastAsia="zh-CN"/>
              </w:rPr>
            </w:pPr>
            <w:r w:rsidRPr="00156138">
              <w:rPr>
                <w:lang w:val="en-US" w:eastAsia="zh-CN"/>
              </w:rPr>
              <w:t>30% TP</w:t>
            </w:r>
          </w:p>
        </w:tc>
        <w:tc>
          <w:tcPr>
            <w:tcW w:w="841" w:type="dxa"/>
            <w:shd w:val="clear" w:color="auto" w:fill="auto"/>
            <w:vAlign w:val="center"/>
            <w:hideMark/>
          </w:tcPr>
          <w:p w:rsidR="00156138" w:rsidRPr="00156138" w:rsidRDefault="00156138" w:rsidP="00156138">
            <w:pPr>
              <w:spacing w:after="0"/>
              <w:jc w:val="center"/>
              <w:rPr>
                <w:lang w:val="en-US" w:eastAsia="zh-CN"/>
              </w:rPr>
            </w:pPr>
            <w:r w:rsidRPr="00156138">
              <w:rPr>
                <w:lang w:val="en-US" w:eastAsia="zh-CN"/>
              </w:rPr>
              <w:t>-9.33</w:t>
            </w:r>
          </w:p>
        </w:tc>
      </w:tr>
    </w:tbl>
    <w:p w:rsidR="008473FA" w:rsidRDefault="008473FA" w:rsidP="00155C00">
      <w:pPr>
        <w:jc w:val="both"/>
        <w:rPr>
          <w:b/>
          <w:noProof/>
          <w:lang w:eastAsia="zh-CN"/>
        </w:rPr>
      </w:pPr>
    </w:p>
    <w:p w:rsidR="008473FA" w:rsidRDefault="008473FA" w:rsidP="008473FA">
      <w:pPr>
        <w:jc w:val="both"/>
        <w:rPr>
          <w:b/>
          <w:noProof/>
          <w:lang w:eastAsia="zh-CN"/>
        </w:rPr>
      </w:pPr>
      <w:r>
        <w:rPr>
          <w:rFonts w:hint="eastAsia"/>
          <w:b/>
          <w:noProof/>
          <w:lang w:eastAsia="zh-CN"/>
        </w:rPr>
        <w:t>Table 2-2 Evalu</w:t>
      </w:r>
      <w:r w:rsidR="00316F6C">
        <w:rPr>
          <w:rFonts w:hint="eastAsia"/>
          <w:b/>
          <w:noProof/>
          <w:lang w:eastAsia="zh-CN"/>
        </w:rPr>
        <w:t>a</w:t>
      </w:r>
      <w:r>
        <w:rPr>
          <w:rFonts w:hint="eastAsia"/>
          <w:b/>
          <w:noProof/>
          <w:lang w:eastAsia="zh-CN"/>
        </w:rPr>
        <w:t>tion results for NR PUSCH with 30% throughput metric with DFT-s-OFDM at 4GHz</w:t>
      </w:r>
    </w:p>
    <w:tbl>
      <w:tblPr>
        <w:tblW w:w="0" w:type="auto"/>
        <w:tblInd w:w="93" w:type="dxa"/>
        <w:tblLayout w:type="fixed"/>
        <w:tblLook w:val="04A0" w:firstRow="1" w:lastRow="0" w:firstColumn="1" w:lastColumn="0" w:noHBand="0" w:noVBand="1"/>
      </w:tblPr>
      <w:tblGrid>
        <w:gridCol w:w="1102"/>
        <w:gridCol w:w="1598"/>
        <w:gridCol w:w="769"/>
        <w:gridCol w:w="1080"/>
        <w:gridCol w:w="887"/>
        <w:gridCol w:w="709"/>
        <w:gridCol w:w="1311"/>
        <w:gridCol w:w="826"/>
        <w:gridCol w:w="664"/>
        <w:gridCol w:w="816"/>
      </w:tblGrid>
      <w:tr w:rsidR="00982ED7" w:rsidRPr="00982ED7" w:rsidTr="00316F6C">
        <w:trPr>
          <w:trHeight w:val="1104"/>
        </w:trPr>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2ED7" w:rsidRPr="00982ED7" w:rsidRDefault="00982ED7" w:rsidP="00982ED7">
            <w:pPr>
              <w:spacing w:after="0"/>
              <w:rPr>
                <w:b/>
                <w:bCs/>
                <w:sz w:val="22"/>
                <w:szCs w:val="22"/>
                <w:lang w:val="en-US" w:eastAsia="zh-CN"/>
              </w:rPr>
            </w:pPr>
            <w:r w:rsidRPr="00982ED7">
              <w:rPr>
                <w:b/>
                <w:bCs/>
                <w:sz w:val="22"/>
                <w:szCs w:val="22"/>
                <w:lang w:val="en-US" w:eastAsia="zh-CN"/>
              </w:rPr>
              <w:t xml:space="preserve">   waveform</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b/>
                <w:bCs/>
                <w:sz w:val="22"/>
                <w:szCs w:val="22"/>
                <w:lang w:val="en-US" w:eastAsia="zh-CN"/>
              </w:rPr>
            </w:pPr>
            <w:r w:rsidRPr="00982ED7">
              <w:rPr>
                <w:b/>
                <w:bCs/>
                <w:sz w:val="22"/>
                <w:szCs w:val="22"/>
                <w:lang w:val="en-US" w:eastAsia="zh-CN"/>
              </w:rPr>
              <w:t xml:space="preserve">Carrier </w:t>
            </w:r>
            <w:proofErr w:type="spellStart"/>
            <w:r w:rsidRPr="00982ED7">
              <w:rPr>
                <w:b/>
                <w:bCs/>
                <w:sz w:val="22"/>
                <w:szCs w:val="22"/>
                <w:lang w:val="en-US" w:eastAsia="zh-CN"/>
              </w:rPr>
              <w:t>Freqency</w:t>
            </w:r>
            <w:proofErr w:type="spellEnd"/>
            <w:r w:rsidRPr="00982ED7">
              <w:rPr>
                <w:b/>
                <w:bCs/>
                <w:sz w:val="22"/>
                <w:szCs w:val="22"/>
                <w:lang w:val="en-US" w:eastAsia="zh-CN"/>
              </w:rPr>
              <w:t>(GHz)</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b/>
                <w:bCs/>
                <w:sz w:val="22"/>
                <w:szCs w:val="22"/>
                <w:lang w:val="en-US" w:eastAsia="zh-CN"/>
              </w:rPr>
            </w:pPr>
            <w:proofErr w:type="spellStart"/>
            <w:r w:rsidRPr="00982ED7">
              <w:rPr>
                <w:b/>
                <w:bCs/>
                <w:sz w:val="22"/>
                <w:szCs w:val="22"/>
                <w:lang w:val="en-US" w:eastAsia="zh-CN"/>
              </w:rPr>
              <w:t>Tx</w:t>
            </w:r>
            <w:proofErr w:type="spellEnd"/>
            <w:r w:rsidRPr="00982ED7">
              <w:rPr>
                <w:b/>
                <w:bCs/>
                <w:sz w:val="22"/>
                <w:szCs w:val="22"/>
                <w:lang w:val="en-US" w:eastAsia="zh-CN"/>
              </w:rPr>
              <w:t>/Rx</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b/>
                <w:bCs/>
                <w:sz w:val="22"/>
                <w:szCs w:val="22"/>
                <w:lang w:val="en-US" w:eastAsia="zh-CN"/>
              </w:rPr>
            </w:pPr>
            <w:r w:rsidRPr="00982ED7">
              <w:rPr>
                <w:b/>
                <w:bCs/>
                <w:sz w:val="22"/>
                <w:szCs w:val="22"/>
                <w:lang w:val="en-US" w:eastAsia="zh-CN"/>
              </w:rPr>
              <w:t>Time domain resource allocation type</w:t>
            </w:r>
          </w:p>
        </w:tc>
        <w:tc>
          <w:tcPr>
            <w:tcW w:w="887" w:type="dxa"/>
            <w:tcBorders>
              <w:top w:val="single" w:sz="4" w:space="0" w:color="auto"/>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b/>
                <w:bCs/>
                <w:sz w:val="22"/>
                <w:szCs w:val="22"/>
                <w:lang w:val="en-US" w:eastAsia="zh-CN"/>
              </w:rPr>
            </w:pPr>
            <w:r w:rsidRPr="00982ED7">
              <w:rPr>
                <w:b/>
                <w:bCs/>
                <w:sz w:val="22"/>
                <w:szCs w:val="22"/>
                <w:lang w:val="en-US" w:eastAsia="zh-CN"/>
              </w:rPr>
              <w:t>SCS and BW</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b/>
                <w:bCs/>
                <w:sz w:val="22"/>
                <w:szCs w:val="22"/>
                <w:lang w:val="en-US" w:eastAsia="zh-CN"/>
              </w:rPr>
            </w:pPr>
            <w:r w:rsidRPr="00982ED7">
              <w:rPr>
                <w:b/>
                <w:bCs/>
                <w:sz w:val="22"/>
                <w:szCs w:val="22"/>
                <w:lang w:val="en-US" w:eastAsia="zh-CN"/>
              </w:rPr>
              <w:t>MCS level</w:t>
            </w:r>
          </w:p>
        </w:tc>
        <w:tc>
          <w:tcPr>
            <w:tcW w:w="1311" w:type="dxa"/>
            <w:tcBorders>
              <w:top w:val="single" w:sz="4" w:space="0" w:color="auto"/>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b/>
                <w:bCs/>
                <w:sz w:val="22"/>
                <w:szCs w:val="22"/>
                <w:lang w:val="en-US" w:eastAsia="zh-CN"/>
              </w:rPr>
            </w:pPr>
            <w:r w:rsidRPr="00982ED7">
              <w:rPr>
                <w:b/>
                <w:bCs/>
                <w:sz w:val="22"/>
                <w:szCs w:val="22"/>
                <w:lang w:val="en-US" w:eastAsia="zh-CN"/>
              </w:rPr>
              <w:t>Propagation condition</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b/>
                <w:bCs/>
                <w:sz w:val="22"/>
                <w:szCs w:val="22"/>
                <w:lang w:val="en-US" w:eastAsia="zh-CN"/>
              </w:rPr>
            </w:pPr>
            <w:r w:rsidRPr="00982ED7">
              <w:rPr>
                <w:b/>
                <w:bCs/>
                <w:sz w:val="22"/>
                <w:szCs w:val="22"/>
                <w:lang w:val="en-US" w:eastAsia="zh-CN"/>
              </w:rPr>
              <w:t>DMRS</w:t>
            </w:r>
          </w:p>
        </w:tc>
        <w:tc>
          <w:tcPr>
            <w:tcW w:w="664" w:type="dxa"/>
            <w:tcBorders>
              <w:top w:val="single" w:sz="4" w:space="0" w:color="auto"/>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b/>
                <w:bCs/>
                <w:sz w:val="22"/>
                <w:szCs w:val="22"/>
                <w:lang w:val="en-US" w:eastAsia="zh-CN"/>
              </w:rPr>
            </w:pPr>
            <w:r w:rsidRPr="00982ED7">
              <w:rPr>
                <w:b/>
                <w:bCs/>
                <w:sz w:val="22"/>
                <w:szCs w:val="22"/>
                <w:lang w:val="en-US" w:eastAsia="zh-CN"/>
              </w:rPr>
              <w:t>metric</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b/>
                <w:bCs/>
                <w:sz w:val="18"/>
                <w:szCs w:val="18"/>
                <w:lang w:val="en-US" w:eastAsia="zh-CN"/>
              </w:rPr>
            </w:pPr>
            <w:r w:rsidRPr="00982ED7">
              <w:rPr>
                <w:b/>
                <w:bCs/>
                <w:sz w:val="18"/>
                <w:szCs w:val="18"/>
                <w:lang w:val="en-US" w:eastAsia="zh-CN"/>
              </w:rPr>
              <w:t>CATT</w:t>
            </w:r>
          </w:p>
        </w:tc>
      </w:tr>
      <w:tr w:rsidR="00982ED7" w:rsidRPr="00982ED7" w:rsidTr="00316F6C">
        <w:trPr>
          <w:trHeight w:val="315"/>
        </w:trPr>
        <w:tc>
          <w:tcPr>
            <w:tcW w:w="1102" w:type="dxa"/>
            <w:tcBorders>
              <w:top w:val="nil"/>
              <w:left w:val="single" w:sz="4" w:space="0" w:color="auto"/>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DFT-s-OFDM</w:t>
            </w:r>
          </w:p>
        </w:tc>
        <w:tc>
          <w:tcPr>
            <w:tcW w:w="1598"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4</w:t>
            </w:r>
          </w:p>
        </w:tc>
        <w:tc>
          <w:tcPr>
            <w:tcW w:w="76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1T2R</w:t>
            </w:r>
          </w:p>
        </w:tc>
        <w:tc>
          <w:tcPr>
            <w:tcW w:w="1080"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type A</w:t>
            </w:r>
          </w:p>
        </w:tc>
        <w:tc>
          <w:tcPr>
            <w:tcW w:w="887"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15kHz, 5MHz (25PRB)</w:t>
            </w:r>
          </w:p>
        </w:tc>
        <w:tc>
          <w:tcPr>
            <w:tcW w:w="70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MCS2</w:t>
            </w:r>
          </w:p>
        </w:tc>
        <w:tc>
          <w:tcPr>
            <w:tcW w:w="1311"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TDLB100-400</w:t>
            </w:r>
          </w:p>
        </w:tc>
        <w:tc>
          <w:tcPr>
            <w:tcW w:w="82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DMRS 1+1</w:t>
            </w:r>
          </w:p>
        </w:tc>
        <w:tc>
          <w:tcPr>
            <w:tcW w:w="664"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70% TP</w:t>
            </w:r>
          </w:p>
        </w:tc>
        <w:tc>
          <w:tcPr>
            <w:tcW w:w="81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-4.41</w:t>
            </w:r>
          </w:p>
        </w:tc>
      </w:tr>
      <w:tr w:rsidR="00982ED7" w:rsidRPr="00982ED7" w:rsidTr="00316F6C">
        <w:trPr>
          <w:trHeight w:val="315"/>
        </w:trPr>
        <w:tc>
          <w:tcPr>
            <w:tcW w:w="1102" w:type="dxa"/>
            <w:tcBorders>
              <w:top w:val="nil"/>
              <w:left w:val="single" w:sz="4" w:space="0" w:color="auto"/>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DFT-s-OFDM</w:t>
            </w:r>
          </w:p>
        </w:tc>
        <w:tc>
          <w:tcPr>
            <w:tcW w:w="1598"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4</w:t>
            </w:r>
          </w:p>
        </w:tc>
        <w:tc>
          <w:tcPr>
            <w:tcW w:w="76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1T2R</w:t>
            </w:r>
          </w:p>
        </w:tc>
        <w:tc>
          <w:tcPr>
            <w:tcW w:w="1080"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type A</w:t>
            </w:r>
          </w:p>
        </w:tc>
        <w:tc>
          <w:tcPr>
            <w:tcW w:w="887"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15kHz, 5MHz (25PRB)</w:t>
            </w:r>
          </w:p>
        </w:tc>
        <w:tc>
          <w:tcPr>
            <w:tcW w:w="70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MCS2</w:t>
            </w:r>
          </w:p>
        </w:tc>
        <w:tc>
          <w:tcPr>
            <w:tcW w:w="1311"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TDLB100-400</w:t>
            </w:r>
          </w:p>
        </w:tc>
        <w:tc>
          <w:tcPr>
            <w:tcW w:w="82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DMRS 1+1</w:t>
            </w:r>
          </w:p>
        </w:tc>
        <w:tc>
          <w:tcPr>
            <w:tcW w:w="664"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30% TP</w:t>
            </w:r>
          </w:p>
        </w:tc>
        <w:tc>
          <w:tcPr>
            <w:tcW w:w="81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-8.99</w:t>
            </w:r>
          </w:p>
        </w:tc>
      </w:tr>
      <w:tr w:rsidR="00982ED7" w:rsidRPr="00982ED7" w:rsidTr="00316F6C">
        <w:trPr>
          <w:trHeight w:val="288"/>
        </w:trPr>
        <w:tc>
          <w:tcPr>
            <w:tcW w:w="1102" w:type="dxa"/>
            <w:tcBorders>
              <w:top w:val="nil"/>
              <w:left w:val="single" w:sz="4" w:space="0" w:color="auto"/>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DFT-s-OFDM</w:t>
            </w:r>
          </w:p>
        </w:tc>
        <w:tc>
          <w:tcPr>
            <w:tcW w:w="1598"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4</w:t>
            </w:r>
          </w:p>
        </w:tc>
        <w:tc>
          <w:tcPr>
            <w:tcW w:w="76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1T2R</w:t>
            </w:r>
          </w:p>
        </w:tc>
        <w:tc>
          <w:tcPr>
            <w:tcW w:w="1080"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type A</w:t>
            </w:r>
          </w:p>
        </w:tc>
        <w:tc>
          <w:tcPr>
            <w:tcW w:w="887"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 xml:space="preserve">30kHz, 10MHz (24 PRB) </w:t>
            </w:r>
          </w:p>
        </w:tc>
        <w:tc>
          <w:tcPr>
            <w:tcW w:w="70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MCS2</w:t>
            </w:r>
          </w:p>
        </w:tc>
        <w:tc>
          <w:tcPr>
            <w:tcW w:w="1311"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TDLB100-400</w:t>
            </w:r>
          </w:p>
        </w:tc>
        <w:tc>
          <w:tcPr>
            <w:tcW w:w="82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DMRS 1+1</w:t>
            </w:r>
          </w:p>
        </w:tc>
        <w:tc>
          <w:tcPr>
            <w:tcW w:w="664"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70% TP</w:t>
            </w:r>
          </w:p>
        </w:tc>
        <w:tc>
          <w:tcPr>
            <w:tcW w:w="81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-4.53</w:t>
            </w:r>
          </w:p>
        </w:tc>
      </w:tr>
      <w:tr w:rsidR="00982ED7" w:rsidRPr="00982ED7" w:rsidTr="00316F6C">
        <w:trPr>
          <w:trHeight w:val="288"/>
        </w:trPr>
        <w:tc>
          <w:tcPr>
            <w:tcW w:w="1102" w:type="dxa"/>
            <w:tcBorders>
              <w:top w:val="nil"/>
              <w:left w:val="single" w:sz="4" w:space="0" w:color="auto"/>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DFT-s-OFDM</w:t>
            </w:r>
          </w:p>
        </w:tc>
        <w:tc>
          <w:tcPr>
            <w:tcW w:w="1598"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4</w:t>
            </w:r>
          </w:p>
        </w:tc>
        <w:tc>
          <w:tcPr>
            <w:tcW w:w="76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1T2R</w:t>
            </w:r>
          </w:p>
        </w:tc>
        <w:tc>
          <w:tcPr>
            <w:tcW w:w="1080"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type A</w:t>
            </w:r>
          </w:p>
        </w:tc>
        <w:tc>
          <w:tcPr>
            <w:tcW w:w="887"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 xml:space="preserve">30kHz, 10MHz (24 PRB) </w:t>
            </w:r>
          </w:p>
        </w:tc>
        <w:tc>
          <w:tcPr>
            <w:tcW w:w="70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MCS2</w:t>
            </w:r>
          </w:p>
        </w:tc>
        <w:tc>
          <w:tcPr>
            <w:tcW w:w="1311"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TDLB100-400</w:t>
            </w:r>
          </w:p>
        </w:tc>
        <w:tc>
          <w:tcPr>
            <w:tcW w:w="82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DMRS 1+1</w:t>
            </w:r>
          </w:p>
        </w:tc>
        <w:tc>
          <w:tcPr>
            <w:tcW w:w="664"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30% TP</w:t>
            </w:r>
          </w:p>
        </w:tc>
        <w:tc>
          <w:tcPr>
            <w:tcW w:w="81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-9.18</w:t>
            </w:r>
          </w:p>
        </w:tc>
      </w:tr>
      <w:tr w:rsidR="00982ED7" w:rsidRPr="00982ED7" w:rsidTr="00316F6C">
        <w:trPr>
          <w:trHeight w:val="360"/>
        </w:trPr>
        <w:tc>
          <w:tcPr>
            <w:tcW w:w="1102" w:type="dxa"/>
            <w:tcBorders>
              <w:top w:val="nil"/>
              <w:left w:val="single" w:sz="4" w:space="0" w:color="auto"/>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DFT-s-OFDM</w:t>
            </w:r>
          </w:p>
        </w:tc>
        <w:tc>
          <w:tcPr>
            <w:tcW w:w="1598"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4</w:t>
            </w:r>
          </w:p>
        </w:tc>
        <w:tc>
          <w:tcPr>
            <w:tcW w:w="76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1T2R</w:t>
            </w:r>
          </w:p>
        </w:tc>
        <w:tc>
          <w:tcPr>
            <w:tcW w:w="1080"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type B</w:t>
            </w:r>
          </w:p>
        </w:tc>
        <w:tc>
          <w:tcPr>
            <w:tcW w:w="887"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15kHz, 5MHz (25PRB)</w:t>
            </w:r>
          </w:p>
        </w:tc>
        <w:tc>
          <w:tcPr>
            <w:tcW w:w="70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MCS2</w:t>
            </w:r>
          </w:p>
        </w:tc>
        <w:tc>
          <w:tcPr>
            <w:tcW w:w="1311"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TDLB100-400</w:t>
            </w:r>
          </w:p>
        </w:tc>
        <w:tc>
          <w:tcPr>
            <w:tcW w:w="82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DMRS 1+1</w:t>
            </w:r>
          </w:p>
        </w:tc>
        <w:tc>
          <w:tcPr>
            <w:tcW w:w="664"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70% TP</w:t>
            </w:r>
          </w:p>
        </w:tc>
        <w:tc>
          <w:tcPr>
            <w:tcW w:w="81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-4.38</w:t>
            </w:r>
          </w:p>
        </w:tc>
      </w:tr>
      <w:tr w:rsidR="00982ED7" w:rsidRPr="00982ED7" w:rsidTr="00316F6C">
        <w:trPr>
          <w:trHeight w:val="360"/>
        </w:trPr>
        <w:tc>
          <w:tcPr>
            <w:tcW w:w="1102" w:type="dxa"/>
            <w:tcBorders>
              <w:top w:val="nil"/>
              <w:left w:val="single" w:sz="4" w:space="0" w:color="auto"/>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DFT-s-OFDM</w:t>
            </w:r>
          </w:p>
        </w:tc>
        <w:tc>
          <w:tcPr>
            <w:tcW w:w="1598"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4</w:t>
            </w:r>
          </w:p>
        </w:tc>
        <w:tc>
          <w:tcPr>
            <w:tcW w:w="76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1T2R</w:t>
            </w:r>
          </w:p>
        </w:tc>
        <w:tc>
          <w:tcPr>
            <w:tcW w:w="1080"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type B</w:t>
            </w:r>
          </w:p>
        </w:tc>
        <w:tc>
          <w:tcPr>
            <w:tcW w:w="887"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15kHz, 5MHz (25PRB)</w:t>
            </w:r>
          </w:p>
        </w:tc>
        <w:tc>
          <w:tcPr>
            <w:tcW w:w="70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MCS2</w:t>
            </w:r>
          </w:p>
        </w:tc>
        <w:tc>
          <w:tcPr>
            <w:tcW w:w="1311"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TDLB100-400</w:t>
            </w:r>
          </w:p>
        </w:tc>
        <w:tc>
          <w:tcPr>
            <w:tcW w:w="82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DMRS 1+1</w:t>
            </w:r>
          </w:p>
        </w:tc>
        <w:tc>
          <w:tcPr>
            <w:tcW w:w="664"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30% TP</w:t>
            </w:r>
          </w:p>
        </w:tc>
        <w:tc>
          <w:tcPr>
            <w:tcW w:w="81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-8.99</w:t>
            </w:r>
          </w:p>
        </w:tc>
      </w:tr>
      <w:tr w:rsidR="00982ED7" w:rsidRPr="00982ED7" w:rsidTr="00316F6C">
        <w:trPr>
          <w:trHeight w:val="288"/>
        </w:trPr>
        <w:tc>
          <w:tcPr>
            <w:tcW w:w="1102" w:type="dxa"/>
            <w:tcBorders>
              <w:top w:val="nil"/>
              <w:left w:val="single" w:sz="4" w:space="0" w:color="auto"/>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DFT-s-OFDM</w:t>
            </w:r>
          </w:p>
        </w:tc>
        <w:tc>
          <w:tcPr>
            <w:tcW w:w="1598"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4</w:t>
            </w:r>
          </w:p>
        </w:tc>
        <w:tc>
          <w:tcPr>
            <w:tcW w:w="76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1T2R</w:t>
            </w:r>
          </w:p>
        </w:tc>
        <w:tc>
          <w:tcPr>
            <w:tcW w:w="1080"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type B</w:t>
            </w:r>
          </w:p>
        </w:tc>
        <w:tc>
          <w:tcPr>
            <w:tcW w:w="887"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 xml:space="preserve">30kHz, 10MHz (24 PRB) </w:t>
            </w:r>
          </w:p>
        </w:tc>
        <w:tc>
          <w:tcPr>
            <w:tcW w:w="70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MCS2</w:t>
            </w:r>
          </w:p>
        </w:tc>
        <w:tc>
          <w:tcPr>
            <w:tcW w:w="1311"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TDLB100-400</w:t>
            </w:r>
          </w:p>
        </w:tc>
        <w:tc>
          <w:tcPr>
            <w:tcW w:w="82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DMRS 1+1</w:t>
            </w:r>
          </w:p>
        </w:tc>
        <w:tc>
          <w:tcPr>
            <w:tcW w:w="664"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70% TP</w:t>
            </w:r>
          </w:p>
        </w:tc>
        <w:tc>
          <w:tcPr>
            <w:tcW w:w="81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-4.6</w:t>
            </w:r>
          </w:p>
        </w:tc>
      </w:tr>
      <w:tr w:rsidR="00982ED7" w:rsidRPr="00982ED7" w:rsidTr="00316F6C">
        <w:trPr>
          <w:trHeight w:val="288"/>
        </w:trPr>
        <w:tc>
          <w:tcPr>
            <w:tcW w:w="1102" w:type="dxa"/>
            <w:tcBorders>
              <w:top w:val="nil"/>
              <w:left w:val="single" w:sz="4" w:space="0" w:color="auto"/>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DFT-s-OFDM</w:t>
            </w:r>
          </w:p>
        </w:tc>
        <w:tc>
          <w:tcPr>
            <w:tcW w:w="1598"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4</w:t>
            </w:r>
          </w:p>
        </w:tc>
        <w:tc>
          <w:tcPr>
            <w:tcW w:w="76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1T2R</w:t>
            </w:r>
          </w:p>
        </w:tc>
        <w:tc>
          <w:tcPr>
            <w:tcW w:w="1080"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type B</w:t>
            </w:r>
          </w:p>
        </w:tc>
        <w:tc>
          <w:tcPr>
            <w:tcW w:w="887"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 xml:space="preserve">30kHz, 10MHz (24 PRB) </w:t>
            </w:r>
          </w:p>
        </w:tc>
        <w:tc>
          <w:tcPr>
            <w:tcW w:w="709"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MCS2</w:t>
            </w:r>
          </w:p>
        </w:tc>
        <w:tc>
          <w:tcPr>
            <w:tcW w:w="1311"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TDLB100-400</w:t>
            </w:r>
          </w:p>
        </w:tc>
        <w:tc>
          <w:tcPr>
            <w:tcW w:w="82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DMRS 1+1</w:t>
            </w:r>
          </w:p>
        </w:tc>
        <w:tc>
          <w:tcPr>
            <w:tcW w:w="664"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rPr>
                <w:lang w:val="en-US" w:eastAsia="zh-CN"/>
              </w:rPr>
            </w:pPr>
            <w:r w:rsidRPr="00982ED7">
              <w:rPr>
                <w:lang w:val="en-US" w:eastAsia="zh-CN"/>
              </w:rPr>
              <w:t>30% TP</w:t>
            </w:r>
          </w:p>
        </w:tc>
        <w:tc>
          <w:tcPr>
            <w:tcW w:w="816" w:type="dxa"/>
            <w:tcBorders>
              <w:top w:val="nil"/>
              <w:left w:val="nil"/>
              <w:bottom w:val="single" w:sz="4" w:space="0" w:color="auto"/>
              <w:right w:val="single" w:sz="4" w:space="0" w:color="auto"/>
            </w:tcBorders>
            <w:shd w:val="clear" w:color="auto" w:fill="auto"/>
            <w:vAlign w:val="center"/>
            <w:hideMark/>
          </w:tcPr>
          <w:p w:rsidR="00982ED7" w:rsidRPr="00982ED7" w:rsidRDefault="00982ED7" w:rsidP="00982ED7">
            <w:pPr>
              <w:spacing w:after="0"/>
              <w:jc w:val="center"/>
              <w:rPr>
                <w:lang w:val="en-US" w:eastAsia="zh-CN"/>
              </w:rPr>
            </w:pPr>
            <w:r w:rsidRPr="00982ED7">
              <w:rPr>
                <w:lang w:val="en-US" w:eastAsia="zh-CN"/>
              </w:rPr>
              <w:t>-9.28</w:t>
            </w:r>
          </w:p>
        </w:tc>
      </w:tr>
    </w:tbl>
    <w:p w:rsidR="008473FA" w:rsidRPr="008473FA" w:rsidRDefault="008473FA" w:rsidP="00155C00">
      <w:pPr>
        <w:jc w:val="both"/>
        <w:rPr>
          <w:b/>
          <w:noProof/>
          <w:lang w:eastAsia="zh-CN"/>
        </w:rPr>
      </w:pPr>
    </w:p>
    <w:p w:rsidR="008473FA" w:rsidRDefault="008473FA" w:rsidP="008473FA">
      <w:pPr>
        <w:jc w:val="both"/>
        <w:rPr>
          <w:b/>
          <w:noProof/>
          <w:lang w:eastAsia="zh-CN"/>
        </w:rPr>
      </w:pPr>
      <w:r>
        <w:rPr>
          <w:rFonts w:hint="eastAsia"/>
          <w:b/>
          <w:noProof/>
          <w:lang w:eastAsia="zh-CN"/>
        </w:rPr>
        <w:t>Table 2-3 Evalu</w:t>
      </w:r>
      <w:r w:rsidR="00316F6C">
        <w:rPr>
          <w:rFonts w:hint="eastAsia"/>
          <w:b/>
          <w:noProof/>
          <w:lang w:eastAsia="zh-CN"/>
        </w:rPr>
        <w:t>a</w:t>
      </w:r>
      <w:r>
        <w:rPr>
          <w:rFonts w:hint="eastAsia"/>
          <w:b/>
          <w:noProof/>
          <w:lang w:eastAsia="zh-CN"/>
        </w:rPr>
        <w:t>tion results for NR PUSCH with 30% throughput metric with CP-OFDM at 30GHz</w:t>
      </w:r>
    </w:p>
    <w:tbl>
      <w:tblPr>
        <w:tblW w:w="0" w:type="auto"/>
        <w:tblInd w:w="93" w:type="dxa"/>
        <w:tblLayout w:type="fixed"/>
        <w:tblLook w:val="04A0" w:firstRow="1" w:lastRow="0" w:firstColumn="1" w:lastColumn="0" w:noHBand="0" w:noVBand="1"/>
      </w:tblPr>
      <w:tblGrid>
        <w:gridCol w:w="1083"/>
        <w:gridCol w:w="1567"/>
        <w:gridCol w:w="757"/>
        <w:gridCol w:w="1061"/>
        <w:gridCol w:w="846"/>
        <w:gridCol w:w="790"/>
        <w:gridCol w:w="1286"/>
        <w:gridCol w:w="813"/>
        <w:gridCol w:w="601"/>
        <w:gridCol w:w="958"/>
      </w:tblGrid>
      <w:tr w:rsidR="00C60F22" w:rsidRPr="00C60F22" w:rsidTr="00316F6C">
        <w:trPr>
          <w:trHeight w:val="828"/>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0F22" w:rsidRPr="00C60F22" w:rsidRDefault="00C60F22" w:rsidP="00C60F22">
            <w:pPr>
              <w:spacing w:after="0"/>
              <w:rPr>
                <w:b/>
                <w:bCs/>
                <w:sz w:val="22"/>
                <w:szCs w:val="22"/>
                <w:lang w:val="en-US" w:eastAsia="zh-CN"/>
              </w:rPr>
            </w:pPr>
            <w:r w:rsidRPr="00C60F22">
              <w:rPr>
                <w:b/>
                <w:bCs/>
                <w:sz w:val="22"/>
                <w:szCs w:val="22"/>
                <w:lang w:val="en-US" w:eastAsia="zh-CN"/>
              </w:rPr>
              <w:t>waveform</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rsidR="00C60F22" w:rsidRPr="00C60F22" w:rsidRDefault="00C60F22" w:rsidP="00C60F22">
            <w:pPr>
              <w:spacing w:after="0"/>
              <w:rPr>
                <w:b/>
                <w:bCs/>
                <w:sz w:val="22"/>
                <w:szCs w:val="22"/>
                <w:lang w:val="en-US" w:eastAsia="zh-CN"/>
              </w:rPr>
            </w:pPr>
            <w:r w:rsidRPr="00C60F22">
              <w:rPr>
                <w:b/>
                <w:bCs/>
                <w:sz w:val="22"/>
                <w:szCs w:val="22"/>
                <w:lang w:val="en-US" w:eastAsia="zh-CN"/>
              </w:rPr>
              <w:t xml:space="preserve">Carrier </w:t>
            </w:r>
            <w:proofErr w:type="spellStart"/>
            <w:r w:rsidRPr="00C60F22">
              <w:rPr>
                <w:b/>
                <w:bCs/>
                <w:sz w:val="22"/>
                <w:szCs w:val="22"/>
                <w:lang w:val="en-US" w:eastAsia="zh-CN"/>
              </w:rPr>
              <w:t>Freqency</w:t>
            </w:r>
            <w:proofErr w:type="spellEnd"/>
            <w:r w:rsidRPr="00C60F22">
              <w:rPr>
                <w:b/>
                <w:bCs/>
                <w:sz w:val="22"/>
                <w:szCs w:val="22"/>
                <w:lang w:val="en-US" w:eastAsia="zh-CN"/>
              </w:rPr>
              <w:t>(GHz)</w:t>
            </w:r>
          </w:p>
        </w:tc>
        <w:tc>
          <w:tcPr>
            <w:tcW w:w="757" w:type="dxa"/>
            <w:tcBorders>
              <w:top w:val="single" w:sz="4" w:space="0" w:color="auto"/>
              <w:left w:val="nil"/>
              <w:bottom w:val="single" w:sz="4" w:space="0" w:color="auto"/>
              <w:right w:val="single" w:sz="4" w:space="0" w:color="auto"/>
            </w:tcBorders>
            <w:shd w:val="clear" w:color="auto" w:fill="auto"/>
            <w:vAlign w:val="center"/>
            <w:hideMark/>
          </w:tcPr>
          <w:p w:rsidR="00C60F22" w:rsidRPr="00C60F22" w:rsidRDefault="00C60F22" w:rsidP="00C60F22">
            <w:pPr>
              <w:spacing w:after="0"/>
              <w:rPr>
                <w:b/>
                <w:bCs/>
                <w:sz w:val="22"/>
                <w:szCs w:val="22"/>
                <w:lang w:val="en-US" w:eastAsia="zh-CN"/>
              </w:rPr>
            </w:pPr>
            <w:proofErr w:type="spellStart"/>
            <w:r w:rsidRPr="00C60F22">
              <w:rPr>
                <w:b/>
                <w:bCs/>
                <w:sz w:val="22"/>
                <w:szCs w:val="22"/>
                <w:lang w:val="en-US" w:eastAsia="zh-CN"/>
              </w:rPr>
              <w:t>Tx</w:t>
            </w:r>
            <w:proofErr w:type="spellEnd"/>
            <w:r w:rsidRPr="00C60F22">
              <w:rPr>
                <w:b/>
                <w:bCs/>
                <w:sz w:val="22"/>
                <w:szCs w:val="22"/>
                <w:lang w:val="en-US" w:eastAsia="zh-CN"/>
              </w:rPr>
              <w:t>/Rx</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C60F22" w:rsidRPr="00C60F22" w:rsidRDefault="00C60F22" w:rsidP="00C60F22">
            <w:pPr>
              <w:spacing w:after="0"/>
              <w:rPr>
                <w:b/>
                <w:bCs/>
                <w:sz w:val="22"/>
                <w:szCs w:val="22"/>
                <w:lang w:val="en-US" w:eastAsia="zh-CN"/>
              </w:rPr>
            </w:pPr>
            <w:r w:rsidRPr="00C60F22">
              <w:rPr>
                <w:b/>
                <w:bCs/>
                <w:sz w:val="22"/>
                <w:szCs w:val="22"/>
                <w:lang w:val="en-US" w:eastAsia="zh-CN"/>
              </w:rPr>
              <w:t>Time domain resource allocation type</w:t>
            </w:r>
          </w:p>
        </w:tc>
        <w:tc>
          <w:tcPr>
            <w:tcW w:w="846" w:type="dxa"/>
            <w:tcBorders>
              <w:top w:val="single" w:sz="4" w:space="0" w:color="auto"/>
              <w:left w:val="nil"/>
              <w:bottom w:val="single" w:sz="4" w:space="0" w:color="auto"/>
              <w:right w:val="single" w:sz="4" w:space="0" w:color="auto"/>
            </w:tcBorders>
            <w:shd w:val="clear" w:color="auto" w:fill="auto"/>
            <w:vAlign w:val="center"/>
            <w:hideMark/>
          </w:tcPr>
          <w:p w:rsidR="00C60F22" w:rsidRPr="00C60F22" w:rsidRDefault="00C60F22" w:rsidP="00C60F22">
            <w:pPr>
              <w:spacing w:after="0"/>
              <w:rPr>
                <w:b/>
                <w:bCs/>
                <w:sz w:val="22"/>
                <w:szCs w:val="22"/>
                <w:lang w:val="en-US" w:eastAsia="zh-CN"/>
              </w:rPr>
            </w:pPr>
            <w:r w:rsidRPr="00C60F22">
              <w:rPr>
                <w:b/>
                <w:bCs/>
                <w:sz w:val="22"/>
                <w:szCs w:val="22"/>
                <w:lang w:val="en-US" w:eastAsia="zh-CN"/>
              </w:rPr>
              <w:t>SCS and BW</w:t>
            </w:r>
          </w:p>
        </w:tc>
        <w:tc>
          <w:tcPr>
            <w:tcW w:w="790" w:type="dxa"/>
            <w:tcBorders>
              <w:top w:val="single" w:sz="4" w:space="0" w:color="auto"/>
              <w:left w:val="nil"/>
              <w:bottom w:val="single" w:sz="4" w:space="0" w:color="auto"/>
              <w:right w:val="single" w:sz="4" w:space="0" w:color="auto"/>
            </w:tcBorders>
            <w:shd w:val="clear" w:color="auto" w:fill="auto"/>
            <w:vAlign w:val="center"/>
            <w:hideMark/>
          </w:tcPr>
          <w:p w:rsidR="00C60F22" w:rsidRPr="00C60F22" w:rsidRDefault="00C60F22" w:rsidP="00C60F22">
            <w:pPr>
              <w:spacing w:after="0"/>
              <w:rPr>
                <w:b/>
                <w:bCs/>
                <w:sz w:val="22"/>
                <w:szCs w:val="22"/>
                <w:lang w:val="en-US" w:eastAsia="zh-CN"/>
              </w:rPr>
            </w:pPr>
            <w:r w:rsidRPr="00C60F22">
              <w:rPr>
                <w:b/>
                <w:bCs/>
                <w:sz w:val="22"/>
                <w:szCs w:val="22"/>
                <w:lang w:val="en-US" w:eastAsia="zh-CN"/>
              </w:rPr>
              <w:t>MCS level</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C60F22" w:rsidRPr="00C60F22" w:rsidRDefault="00C60F22" w:rsidP="00C60F22">
            <w:pPr>
              <w:spacing w:after="0"/>
              <w:rPr>
                <w:b/>
                <w:bCs/>
                <w:sz w:val="22"/>
                <w:szCs w:val="22"/>
                <w:lang w:val="en-US" w:eastAsia="zh-CN"/>
              </w:rPr>
            </w:pPr>
            <w:r w:rsidRPr="00C60F22">
              <w:rPr>
                <w:b/>
                <w:bCs/>
                <w:sz w:val="22"/>
                <w:szCs w:val="22"/>
                <w:lang w:val="en-US" w:eastAsia="zh-CN"/>
              </w:rPr>
              <w:t>Propagation condition</w:t>
            </w:r>
          </w:p>
        </w:tc>
        <w:tc>
          <w:tcPr>
            <w:tcW w:w="813" w:type="dxa"/>
            <w:tcBorders>
              <w:top w:val="single" w:sz="4" w:space="0" w:color="auto"/>
              <w:left w:val="nil"/>
              <w:bottom w:val="single" w:sz="4" w:space="0" w:color="auto"/>
              <w:right w:val="single" w:sz="4" w:space="0" w:color="auto"/>
            </w:tcBorders>
            <w:shd w:val="clear" w:color="auto" w:fill="auto"/>
            <w:vAlign w:val="center"/>
            <w:hideMark/>
          </w:tcPr>
          <w:p w:rsidR="00C60F22" w:rsidRPr="00C60F22" w:rsidRDefault="00C60F22" w:rsidP="00C60F22">
            <w:pPr>
              <w:spacing w:after="0"/>
              <w:rPr>
                <w:b/>
                <w:bCs/>
                <w:sz w:val="22"/>
                <w:szCs w:val="22"/>
                <w:lang w:val="en-US" w:eastAsia="zh-CN"/>
              </w:rPr>
            </w:pPr>
            <w:r w:rsidRPr="00C60F22">
              <w:rPr>
                <w:b/>
                <w:bCs/>
                <w:sz w:val="22"/>
                <w:szCs w:val="22"/>
                <w:lang w:val="en-US" w:eastAsia="zh-CN"/>
              </w:rPr>
              <w:t>DMRS</w:t>
            </w:r>
          </w:p>
        </w:tc>
        <w:tc>
          <w:tcPr>
            <w:tcW w:w="601" w:type="dxa"/>
            <w:tcBorders>
              <w:top w:val="single" w:sz="4" w:space="0" w:color="auto"/>
              <w:left w:val="nil"/>
              <w:bottom w:val="single" w:sz="4" w:space="0" w:color="auto"/>
              <w:right w:val="single" w:sz="4" w:space="0" w:color="auto"/>
            </w:tcBorders>
            <w:shd w:val="clear" w:color="auto" w:fill="auto"/>
            <w:vAlign w:val="center"/>
            <w:hideMark/>
          </w:tcPr>
          <w:p w:rsidR="00C60F22" w:rsidRPr="00C60F22" w:rsidRDefault="00C60F22" w:rsidP="00C60F22">
            <w:pPr>
              <w:spacing w:after="0"/>
              <w:rPr>
                <w:b/>
                <w:bCs/>
                <w:sz w:val="22"/>
                <w:szCs w:val="22"/>
                <w:lang w:val="en-US" w:eastAsia="zh-CN"/>
              </w:rPr>
            </w:pPr>
            <w:r w:rsidRPr="00C60F22">
              <w:rPr>
                <w:b/>
                <w:bCs/>
                <w:sz w:val="22"/>
                <w:szCs w:val="22"/>
                <w:lang w:val="en-US" w:eastAsia="zh-CN"/>
              </w:rPr>
              <w:t>metric</w:t>
            </w:r>
          </w:p>
        </w:tc>
        <w:tc>
          <w:tcPr>
            <w:tcW w:w="958" w:type="dxa"/>
            <w:tcBorders>
              <w:top w:val="single" w:sz="4" w:space="0" w:color="auto"/>
              <w:left w:val="nil"/>
              <w:bottom w:val="single" w:sz="4" w:space="0" w:color="auto"/>
              <w:right w:val="single" w:sz="4" w:space="0" w:color="auto"/>
            </w:tcBorders>
            <w:shd w:val="clear" w:color="auto" w:fill="auto"/>
            <w:vAlign w:val="center"/>
            <w:hideMark/>
          </w:tcPr>
          <w:p w:rsidR="00C60F22" w:rsidRPr="00C60F22" w:rsidRDefault="00C60F22" w:rsidP="00C60F22">
            <w:pPr>
              <w:spacing w:after="0"/>
              <w:rPr>
                <w:b/>
                <w:bCs/>
                <w:sz w:val="22"/>
                <w:szCs w:val="22"/>
                <w:lang w:val="en-US" w:eastAsia="zh-CN"/>
              </w:rPr>
            </w:pPr>
            <w:r w:rsidRPr="00C60F22">
              <w:rPr>
                <w:b/>
                <w:bCs/>
                <w:sz w:val="22"/>
                <w:szCs w:val="22"/>
                <w:lang w:val="en-US" w:eastAsia="zh-CN"/>
              </w:rPr>
              <w:t>CATT</w:t>
            </w:r>
          </w:p>
        </w:tc>
      </w:tr>
      <w:tr w:rsidR="00C60F22" w:rsidRPr="00C60F22" w:rsidTr="00316F6C">
        <w:trPr>
          <w:trHeight w:val="288"/>
        </w:trPr>
        <w:tc>
          <w:tcPr>
            <w:tcW w:w="1083" w:type="dxa"/>
            <w:tcBorders>
              <w:top w:val="nil"/>
              <w:left w:val="single" w:sz="4" w:space="0" w:color="auto"/>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CP-OFDM</w:t>
            </w:r>
          </w:p>
        </w:tc>
        <w:tc>
          <w:tcPr>
            <w:tcW w:w="1567"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30</w:t>
            </w:r>
          </w:p>
        </w:tc>
        <w:tc>
          <w:tcPr>
            <w:tcW w:w="757"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1T2R</w:t>
            </w:r>
          </w:p>
        </w:tc>
        <w:tc>
          <w:tcPr>
            <w:tcW w:w="1061"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type B</w:t>
            </w:r>
          </w:p>
        </w:tc>
        <w:tc>
          <w:tcPr>
            <w:tcW w:w="846"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60kHz, 50MHz</w:t>
            </w:r>
          </w:p>
        </w:tc>
        <w:tc>
          <w:tcPr>
            <w:tcW w:w="790"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MCS2</w:t>
            </w:r>
          </w:p>
        </w:tc>
        <w:tc>
          <w:tcPr>
            <w:tcW w:w="1286"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 xml:space="preserve">TDLA30-300 </w:t>
            </w:r>
          </w:p>
        </w:tc>
        <w:tc>
          <w:tcPr>
            <w:tcW w:w="813"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rPr>
                <w:lang w:val="en-US" w:eastAsia="zh-CN"/>
              </w:rPr>
            </w:pPr>
            <w:r w:rsidRPr="00C60F22">
              <w:rPr>
                <w:lang w:val="en-US" w:eastAsia="zh-CN"/>
              </w:rPr>
              <w:t>DMRS 1</w:t>
            </w:r>
          </w:p>
        </w:tc>
        <w:tc>
          <w:tcPr>
            <w:tcW w:w="601"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70% TP</w:t>
            </w:r>
          </w:p>
        </w:tc>
        <w:tc>
          <w:tcPr>
            <w:tcW w:w="958"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-4.49</w:t>
            </w:r>
          </w:p>
        </w:tc>
      </w:tr>
      <w:tr w:rsidR="00C60F22" w:rsidRPr="00C60F22" w:rsidTr="00316F6C">
        <w:trPr>
          <w:trHeight w:val="288"/>
        </w:trPr>
        <w:tc>
          <w:tcPr>
            <w:tcW w:w="1083" w:type="dxa"/>
            <w:tcBorders>
              <w:top w:val="nil"/>
              <w:left w:val="single" w:sz="4" w:space="0" w:color="auto"/>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CP-OFDM</w:t>
            </w:r>
          </w:p>
        </w:tc>
        <w:tc>
          <w:tcPr>
            <w:tcW w:w="1567"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30</w:t>
            </w:r>
          </w:p>
        </w:tc>
        <w:tc>
          <w:tcPr>
            <w:tcW w:w="757"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1T2R</w:t>
            </w:r>
          </w:p>
        </w:tc>
        <w:tc>
          <w:tcPr>
            <w:tcW w:w="1061"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type B</w:t>
            </w:r>
          </w:p>
        </w:tc>
        <w:tc>
          <w:tcPr>
            <w:tcW w:w="846"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60kHz, 50MHz</w:t>
            </w:r>
          </w:p>
        </w:tc>
        <w:tc>
          <w:tcPr>
            <w:tcW w:w="790"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MCS2</w:t>
            </w:r>
          </w:p>
        </w:tc>
        <w:tc>
          <w:tcPr>
            <w:tcW w:w="1286"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TDLA30-300</w:t>
            </w:r>
          </w:p>
        </w:tc>
        <w:tc>
          <w:tcPr>
            <w:tcW w:w="813"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rPr>
                <w:lang w:val="en-US" w:eastAsia="zh-CN"/>
              </w:rPr>
            </w:pPr>
            <w:r w:rsidRPr="00C60F22">
              <w:rPr>
                <w:lang w:val="en-US" w:eastAsia="zh-CN"/>
              </w:rPr>
              <w:t>DMRS 1</w:t>
            </w:r>
          </w:p>
        </w:tc>
        <w:tc>
          <w:tcPr>
            <w:tcW w:w="601"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30% TP</w:t>
            </w:r>
          </w:p>
        </w:tc>
        <w:tc>
          <w:tcPr>
            <w:tcW w:w="958" w:type="dxa"/>
            <w:tcBorders>
              <w:top w:val="nil"/>
              <w:left w:val="nil"/>
              <w:bottom w:val="single" w:sz="4" w:space="0" w:color="auto"/>
              <w:right w:val="single" w:sz="4" w:space="0" w:color="auto"/>
            </w:tcBorders>
            <w:shd w:val="clear" w:color="auto" w:fill="auto"/>
            <w:vAlign w:val="center"/>
            <w:hideMark/>
          </w:tcPr>
          <w:p w:rsidR="00C60F22" w:rsidRPr="00C60F22" w:rsidRDefault="00C60F22" w:rsidP="00C60F22">
            <w:pPr>
              <w:spacing w:after="0"/>
              <w:jc w:val="center"/>
              <w:rPr>
                <w:lang w:val="en-US" w:eastAsia="zh-CN"/>
              </w:rPr>
            </w:pPr>
            <w:r w:rsidRPr="00C60F22">
              <w:rPr>
                <w:lang w:val="en-US" w:eastAsia="zh-CN"/>
              </w:rPr>
              <w:t>-8.93</w:t>
            </w:r>
          </w:p>
        </w:tc>
      </w:tr>
      <w:tr w:rsidR="007E0CC9" w:rsidRPr="00C60F22" w:rsidTr="00316F6C">
        <w:trPr>
          <w:trHeight w:val="288"/>
        </w:trPr>
        <w:tc>
          <w:tcPr>
            <w:tcW w:w="1083" w:type="dxa"/>
            <w:tcBorders>
              <w:top w:val="nil"/>
              <w:left w:val="single" w:sz="4" w:space="0" w:color="auto"/>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CP-OFDM</w:t>
            </w:r>
          </w:p>
        </w:tc>
        <w:tc>
          <w:tcPr>
            <w:tcW w:w="1567"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30</w:t>
            </w:r>
          </w:p>
        </w:tc>
        <w:tc>
          <w:tcPr>
            <w:tcW w:w="757"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1T2R</w:t>
            </w:r>
          </w:p>
        </w:tc>
        <w:tc>
          <w:tcPr>
            <w:tcW w:w="1061"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type B</w:t>
            </w:r>
          </w:p>
        </w:tc>
        <w:tc>
          <w:tcPr>
            <w:tcW w:w="846" w:type="dxa"/>
            <w:tcBorders>
              <w:top w:val="nil"/>
              <w:left w:val="nil"/>
              <w:bottom w:val="single" w:sz="4" w:space="0" w:color="auto"/>
              <w:right w:val="single" w:sz="4" w:space="0" w:color="auto"/>
            </w:tcBorders>
            <w:shd w:val="clear" w:color="auto" w:fill="auto"/>
            <w:vAlign w:val="center"/>
            <w:hideMark/>
          </w:tcPr>
          <w:p w:rsidR="000E62C9" w:rsidRDefault="007E0CC9">
            <w:pPr>
              <w:spacing w:after="0"/>
              <w:rPr>
                <w:lang w:val="en-US" w:eastAsia="zh-CN"/>
              </w:rPr>
            </w:pPr>
            <w:r w:rsidRPr="00C60F22">
              <w:rPr>
                <w:lang w:val="en-US" w:eastAsia="zh-CN"/>
              </w:rPr>
              <w:t>120kHz, 50MHz</w:t>
            </w:r>
          </w:p>
        </w:tc>
        <w:tc>
          <w:tcPr>
            <w:tcW w:w="790"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MCS2</w:t>
            </w:r>
          </w:p>
        </w:tc>
        <w:tc>
          <w:tcPr>
            <w:tcW w:w="1286"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TDLA30-300</w:t>
            </w:r>
          </w:p>
        </w:tc>
        <w:tc>
          <w:tcPr>
            <w:tcW w:w="813"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rPr>
                <w:lang w:val="en-US" w:eastAsia="zh-CN"/>
              </w:rPr>
            </w:pPr>
            <w:r w:rsidRPr="00C60F22">
              <w:rPr>
                <w:lang w:val="en-US" w:eastAsia="zh-CN"/>
              </w:rPr>
              <w:t>DMRS 1</w:t>
            </w:r>
          </w:p>
        </w:tc>
        <w:tc>
          <w:tcPr>
            <w:tcW w:w="601"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70% TP</w:t>
            </w:r>
          </w:p>
        </w:tc>
        <w:tc>
          <w:tcPr>
            <w:tcW w:w="958"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t>-4.33</w:t>
            </w:r>
          </w:p>
        </w:tc>
      </w:tr>
      <w:tr w:rsidR="007E0CC9" w:rsidRPr="00C60F22" w:rsidTr="00316F6C">
        <w:trPr>
          <w:trHeight w:val="288"/>
        </w:trPr>
        <w:tc>
          <w:tcPr>
            <w:tcW w:w="1083" w:type="dxa"/>
            <w:tcBorders>
              <w:top w:val="nil"/>
              <w:left w:val="single" w:sz="4" w:space="0" w:color="auto"/>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CP-OFDM</w:t>
            </w:r>
          </w:p>
        </w:tc>
        <w:tc>
          <w:tcPr>
            <w:tcW w:w="1567"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30</w:t>
            </w:r>
          </w:p>
        </w:tc>
        <w:tc>
          <w:tcPr>
            <w:tcW w:w="757"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1T2R</w:t>
            </w:r>
          </w:p>
        </w:tc>
        <w:tc>
          <w:tcPr>
            <w:tcW w:w="1061"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type B</w:t>
            </w:r>
          </w:p>
        </w:tc>
        <w:tc>
          <w:tcPr>
            <w:tcW w:w="846"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 xml:space="preserve">120kHz, </w:t>
            </w:r>
            <w:r w:rsidRPr="00C60F22">
              <w:rPr>
                <w:lang w:val="en-US" w:eastAsia="zh-CN"/>
              </w:rPr>
              <w:lastRenderedPageBreak/>
              <w:t>50MHz</w:t>
            </w:r>
          </w:p>
        </w:tc>
        <w:tc>
          <w:tcPr>
            <w:tcW w:w="790"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lastRenderedPageBreak/>
              <w:t>MCS2</w:t>
            </w:r>
          </w:p>
        </w:tc>
        <w:tc>
          <w:tcPr>
            <w:tcW w:w="1286"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TDLA30-300</w:t>
            </w:r>
          </w:p>
        </w:tc>
        <w:tc>
          <w:tcPr>
            <w:tcW w:w="813"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rPr>
                <w:lang w:val="en-US" w:eastAsia="zh-CN"/>
              </w:rPr>
            </w:pPr>
            <w:r w:rsidRPr="00C60F22">
              <w:rPr>
                <w:lang w:val="en-US" w:eastAsia="zh-CN"/>
              </w:rPr>
              <w:t>DMRS 1</w:t>
            </w:r>
          </w:p>
        </w:tc>
        <w:tc>
          <w:tcPr>
            <w:tcW w:w="601"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rsidRPr="00C60F22">
              <w:rPr>
                <w:lang w:val="en-US" w:eastAsia="zh-CN"/>
              </w:rPr>
              <w:t>30% TP</w:t>
            </w:r>
          </w:p>
        </w:tc>
        <w:tc>
          <w:tcPr>
            <w:tcW w:w="958" w:type="dxa"/>
            <w:tcBorders>
              <w:top w:val="nil"/>
              <w:left w:val="nil"/>
              <w:bottom w:val="single" w:sz="4" w:space="0" w:color="auto"/>
              <w:right w:val="single" w:sz="4" w:space="0" w:color="auto"/>
            </w:tcBorders>
            <w:shd w:val="clear" w:color="auto" w:fill="auto"/>
            <w:vAlign w:val="center"/>
            <w:hideMark/>
          </w:tcPr>
          <w:p w:rsidR="007E0CC9" w:rsidRPr="00C60F22" w:rsidRDefault="007E0CC9" w:rsidP="00C60F22">
            <w:pPr>
              <w:spacing w:after="0"/>
              <w:jc w:val="center"/>
              <w:rPr>
                <w:lang w:val="en-US" w:eastAsia="zh-CN"/>
              </w:rPr>
            </w:pPr>
            <w:r>
              <w:t>-8.19</w:t>
            </w:r>
          </w:p>
        </w:tc>
      </w:tr>
    </w:tbl>
    <w:p w:rsidR="008473FA" w:rsidRDefault="008473FA" w:rsidP="008473FA">
      <w:pPr>
        <w:jc w:val="both"/>
        <w:rPr>
          <w:b/>
          <w:noProof/>
          <w:lang w:eastAsia="zh-CN"/>
        </w:rPr>
      </w:pPr>
    </w:p>
    <w:p w:rsidR="008473FA" w:rsidRDefault="008473FA" w:rsidP="008473FA">
      <w:pPr>
        <w:jc w:val="both"/>
        <w:rPr>
          <w:b/>
          <w:noProof/>
          <w:lang w:eastAsia="zh-CN"/>
        </w:rPr>
      </w:pPr>
      <w:r>
        <w:rPr>
          <w:rFonts w:hint="eastAsia"/>
          <w:b/>
          <w:noProof/>
          <w:lang w:eastAsia="zh-CN"/>
        </w:rPr>
        <w:t>Table 2-4 Evalu</w:t>
      </w:r>
      <w:r w:rsidR="00316F6C">
        <w:rPr>
          <w:rFonts w:hint="eastAsia"/>
          <w:b/>
          <w:noProof/>
          <w:lang w:eastAsia="zh-CN"/>
        </w:rPr>
        <w:t>a</w:t>
      </w:r>
      <w:r>
        <w:rPr>
          <w:rFonts w:hint="eastAsia"/>
          <w:b/>
          <w:noProof/>
          <w:lang w:eastAsia="zh-CN"/>
        </w:rPr>
        <w:t>tion results for NR PUSCH with 30% throughput metric with DFT-s-OFDM at 30GHz</w:t>
      </w:r>
    </w:p>
    <w:tbl>
      <w:tblPr>
        <w:tblW w:w="0" w:type="auto"/>
        <w:tblInd w:w="93" w:type="dxa"/>
        <w:tblLayout w:type="fixed"/>
        <w:tblLook w:val="04A0" w:firstRow="1" w:lastRow="0" w:firstColumn="1" w:lastColumn="0" w:noHBand="0" w:noVBand="1"/>
      </w:tblPr>
      <w:tblGrid>
        <w:gridCol w:w="1103"/>
        <w:gridCol w:w="1464"/>
        <w:gridCol w:w="902"/>
        <w:gridCol w:w="1079"/>
        <w:gridCol w:w="860"/>
        <w:gridCol w:w="708"/>
        <w:gridCol w:w="1310"/>
        <w:gridCol w:w="826"/>
        <w:gridCol w:w="694"/>
        <w:gridCol w:w="816"/>
      </w:tblGrid>
      <w:tr w:rsidR="00912865" w:rsidRPr="00912865" w:rsidTr="00276EC5">
        <w:trPr>
          <w:trHeight w:val="828"/>
        </w:trPr>
        <w:tc>
          <w:tcPr>
            <w:tcW w:w="1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865" w:rsidRPr="00912865" w:rsidRDefault="00912865" w:rsidP="00912865">
            <w:pPr>
              <w:spacing w:after="0"/>
              <w:rPr>
                <w:b/>
                <w:bCs/>
                <w:sz w:val="22"/>
                <w:szCs w:val="22"/>
                <w:lang w:val="en-US" w:eastAsia="zh-CN"/>
              </w:rPr>
            </w:pPr>
            <w:r w:rsidRPr="00912865">
              <w:rPr>
                <w:b/>
                <w:bCs/>
                <w:sz w:val="22"/>
                <w:szCs w:val="22"/>
                <w:lang w:val="en-US" w:eastAsia="zh-CN"/>
              </w:rPr>
              <w:t xml:space="preserve">  waveform</w:t>
            </w:r>
          </w:p>
        </w:tc>
        <w:tc>
          <w:tcPr>
            <w:tcW w:w="1464" w:type="dxa"/>
            <w:tcBorders>
              <w:top w:val="single" w:sz="4" w:space="0" w:color="auto"/>
              <w:left w:val="nil"/>
              <w:bottom w:val="single" w:sz="4" w:space="0" w:color="auto"/>
              <w:right w:val="single" w:sz="4" w:space="0" w:color="auto"/>
            </w:tcBorders>
            <w:shd w:val="clear" w:color="auto" w:fill="auto"/>
            <w:vAlign w:val="center"/>
            <w:hideMark/>
          </w:tcPr>
          <w:p w:rsidR="00912865" w:rsidRPr="00912865" w:rsidRDefault="00912865" w:rsidP="00912865">
            <w:pPr>
              <w:spacing w:after="0"/>
              <w:rPr>
                <w:b/>
                <w:bCs/>
                <w:sz w:val="22"/>
                <w:szCs w:val="22"/>
                <w:lang w:val="en-US" w:eastAsia="zh-CN"/>
              </w:rPr>
            </w:pPr>
            <w:r w:rsidRPr="00912865">
              <w:rPr>
                <w:b/>
                <w:bCs/>
                <w:sz w:val="22"/>
                <w:szCs w:val="22"/>
                <w:lang w:val="en-US" w:eastAsia="zh-CN"/>
              </w:rPr>
              <w:t xml:space="preserve">Carrier </w:t>
            </w:r>
            <w:proofErr w:type="spellStart"/>
            <w:r w:rsidRPr="00912865">
              <w:rPr>
                <w:b/>
                <w:bCs/>
                <w:sz w:val="22"/>
                <w:szCs w:val="22"/>
                <w:lang w:val="en-US" w:eastAsia="zh-CN"/>
              </w:rPr>
              <w:t>Freqency</w:t>
            </w:r>
            <w:proofErr w:type="spellEnd"/>
            <w:r w:rsidRPr="00912865">
              <w:rPr>
                <w:b/>
                <w:bCs/>
                <w:sz w:val="22"/>
                <w:szCs w:val="22"/>
                <w:lang w:val="en-US" w:eastAsia="zh-CN"/>
              </w:rPr>
              <w:t>(GHz)</w:t>
            </w:r>
          </w:p>
        </w:tc>
        <w:tc>
          <w:tcPr>
            <w:tcW w:w="902" w:type="dxa"/>
            <w:tcBorders>
              <w:top w:val="single" w:sz="4" w:space="0" w:color="auto"/>
              <w:left w:val="nil"/>
              <w:bottom w:val="single" w:sz="4" w:space="0" w:color="auto"/>
              <w:right w:val="single" w:sz="4" w:space="0" w:color="auto"/>
            </w:tcBorders>
            <w:shd w:val="clear" w:color="auto" w:fill="auto"/>
            <w:vAlign w:val="center"/>
            <w:hideMark/>
          </w:tcPr>
          <w:p w:rsidR="00912865" w:rsidRPr="00912865" w:rsidRDefault="00912865" w:rsidP="00912865">
            <w:pPr>
              <w:spacing w:after="0"/>
              <w:rPr>
                <w:b/>
                <w:bCs/>
                <w:sz w:val="22"/>
                <w:szCs w:val="22"/>
                <w:lang w:val="en-US" w:eastAsia="zh-CN"/>
              </w:rPr>
            </w:pPr>
            <w:proofErr w:type="spellStart"/>
            <w:r w:rsidRPr="00912865">
              <w:rPr>
                <w:b/>
                <w:bCs/>
                <w:sz w:val="22"/>
                <w:szCs w:val="22"/>
                <w:lang w:val="en-US" w:eastAsia="zh-CN"/>
              </w:rPr>
              <w:t>Tx</w:t>
            </w:r>
            <w:proofErr w:type="spellEnd"/>
            <w:r w:rsidRPr="00912865">
              <w:rPr>
                <w:b/>
                <w:bCs/>
                <w:sz w:val="22"/>
                <w:szCs w:val="22"/>
                <w:lang w:val="en-US" w:eastAsia="zh-CN"/>
              </w:rPr>
              <w:t>/Rx</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rsidR="00912865" w:rsidRPr="00912865" w:rsidRDefault="00912865" w:rsidP="00912865">
            <w:pPr>
              <w:spacing w:after="0"/>
              <w:rPr>
                <w:b/>
                <w:bCs/>
                <w:sz w:val="22"/>
                <w:szCs w:val="22"/>
                <w:lang w:val="en-US" w:eastAsia="zh-CN"/>
              </w:rPr>
            </w:pPr>
            <w:r w:rsidRPr="00912865">
              <w:rPr>
                <w:b/>
                <w:bCs/>
                <w:sz w:val="22"/>
                <w:szCs w:val="22"/>
                <w:lang w:val="en-US" w:eastAsia="zh-CN"/>
              </w:rPr>
              <w:t>Time domain resource allocation type</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12865" w:rsidRPr="00912865" w:rsidRDefault="00912865" w:rsidP="00912865">
            <w:pPr>
              <w:spacing w:after="0"/>
              <w:rPr>
                <w:b/>
                <w:bCs/>
                <w:sz w:val="22"/>
                <w:szCs w:val="22"/>
                <w:lang w:val="en-US" w:eastAsia="zh-CN"/>
              </w:rPr>
            </w:pPr>
            <w:r w:rsidRPr="00912865">
              <w:rPr>
                <w:b/>
                <w:bCs/>
                <w:sz w:val="22"/>
                <w:szCs w:val="22"/>
                <w:lang w:val="en-US" w:eastAsia="zh-CN"/>
              </w:rPr>
              <w:t>SCS and BW</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912865" w:rsidRPr="00912865" w:rsidRDefault="00912865" w:rsidP="00912865">
            <w:pPr>
              <w:spacing w:after="0"/>
              <w:rPr>
                <w:b/>
                <w:bCs/>
                <w:sz w:val="22"/>
                <w:szCs w:val="22"/>
                <w:lang w:val="en-US" w:eastAsia="zh-CN"/>
              </w:rPr>
            </w:pPr>
            <w:r w:rsidRPr="00912865">
              <w:rPr>
                <w:b/>
                <w:bCs/>
                <w:sz w:val="22"/>
                <w:szCs w:val="22"/>
                <w:lang w:val="en-US" w:eastAsia="zh-CN"/>
              </w:rPr>
              <w:t>MCS level</w:t>
            </w:r>
          </w:p>
        </w:tc>
        <w:tc>
          <w:tcPr>
            <w:tcW w:w="1310" w:type="dxa"/>
            <w:tcBorders>
              <w:top w:val="single" w:sz="4" w:space="0" w:color="auto"/>
              <w:left w:val="nil"/>
              <w:bottom w:val="single" w:sz="4" w:space="0" w:color="auto"/>
              <w:right w:val="single" w:sz="4" w:space="0" w:color="auto"/>
            </w:tcBorders>
            <w:shd w:val="clear" w:color="auto" w:fill="auto"/>
            <w:vAlign w:val="center"/>
            <w:hideMark/>
          </w:tcPr>
          <w:p w:rsidR="00912865" w:rsidRPr="00912865" w:rsidRDefault="00912865" w:rsidP="00912865">
            <w:pPr>
              <w:spacing w:after="0"/>
              <w:rPr>
                <w:b/>
                <w:bCs/>
                <w:sz w:val="22"/>
                <w:szCs w:val="22"/>
                <w:lang w:val="en-US" w:eastAsia="zh-CN"/>
              </w:rPr>
            </w:pPr>
            <w:r w:rsidRPr="00912865">
              <w:rPr>
                <w:b/>
                <w:bCs/>
                <w:sz w:val="22"/>
                <w:szCs w:val="22"/>
                <w:lang w:val="en-US" w:eastAsia="zh-CN"/>
              </w:rPr>
              <w:t>Propagation condition</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912865" w:rsidRPr="00912865" w:rsidRDefault="00912865" w:rsidP="00912865">
            <w:pPr>
              <w:spacing w:after="0"/>
              <w:rPr>
                <w:b/>
                <w:bCs/>
                <w:sz w:val="22"/>
                <w:szCs w:val="22"/>
                <w:lang w:val="en-US" w:eastAsia="zh-CN"/>
              </w:rPr>
            </w:pPr>
            <w:r w:rsidRPr="00912865">
              <w:rPr>
                <w:b/>
                <w:bCs/>
                <w:sz w:val="22"/>
                <w:szCs w:val="22"/>
                <w:lang w:val="en-US" w:eastAsia="zh-CN"/>
              </w:rPr>
              <w:t>DMRS</w:t>
            </w:r>
          </w:p>
        </w:tc>
        <w:tc>
          <w:tcPr>
            <w:tcW w:w="694" w:type="dxa"/>
            <w:tcBorders>
              <w:top w:val="single" w:sz="4" w:space="0" w:color="auto"/>
              <w:left w:val="nil"/>
              <w:bottom w:val="single" w:sz="4" w:space="0" w:color="auto"/>
              <w:right w:val="single" w:sz="4" w:space="0" w:color="auto"/>
            </w:tcBorders>
            <w:shd w:val="clear" w:color="auto" w:fill="auto"/>
            <w:vAlign w:val="center"/>
            <w:hideMark/>
          </w:tcPr>
          <w:p w:rsidR="00912865" w:rsidRPr="00912865" w:rsidRDefault="00912865" w:rsidP="00912865">
            <w:pPr>
              <w:spacing w:after="0"/>
              <w:rPr>
                <w:b/>
                <w:bCs/>
                <w:sz w:val="22"/>
                <w:szCs w:val="22"/>
                <w:lang w:val="en-US" w:eastAsia="zh-CN"/>
              </w:rPr>
            </w:pPr>
            <w:r w:rsidRPr="00912865">
              <w:rPr>
                <w:b/>
                <w:bCs/>
                <w:sz w:val="22"/>
                <w:szCs w:val="22"/>
                <w:lang w:val="en-US" w:eastAsia="zh-CN"/>
              </w:rPr>
              <w:t>metric</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b/>
                <w:bCs/>
                <w:sz w:val="18"/>
                <w:szCs w:val="18"/>
                <w:lang w:val="en-US" w:eastAsia="zh-CN"/>
              </w:rPr>
            </w:pPr>
            <w:r w:rsidRPr="00912865">
              <w:rPr>
                <w:b/>
                <w:bCs/>
                <w:sz w:val="18"/>
                <w:szCs w:val="18"/>
                <w:lang w:val="en-US" w:eastAsia="zh-CN"/>
              </w:rPr>
              <w:t>CATT</w:t>
            </w:r>
          </w:p>
        </w:tc>
      </w:tr>
      <w:tr w:rsidR="00912865" w:rsidRPr="00912865" w:rsidTr="00276EC5">
        <w:trPr>
          <w:trHeight w:val="288"/>
        </w:trPr>
        <w:tc>
          <w:tcPr>
            <w:tcW w:w="1103" w:type="dxa"/>
            <w:tcBorders>
              <w:top w:val="nil"/>
              <w:left w:val="single" w:sz="4" w:space="0" w:color="auto"/>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 xml:space="preserve">DFT-s-OFDM </w:t>
            </w:r>
          </w:p>
        </w:tc>
        <w:tc>
          <w:tcPr>
            <w:tcW w:w="1464"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30</w:t>
            </w:r>
          </w:p>
        </w:tc>
        <w:tc>
          <w:tcPr>
            <w:tcW w:w="902"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1T2R</w:t>
            </w:r>
          </w:p>
        </w:tc>
        <w:tc>
          <w:tcPr>
            <w:tcW w:w="1079"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type B</w:t>
            </w:r>
          </w:p>
        </w:tc>
        <w:tc>
          <w:tcPr>
            <w:tcW w:w="860"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60kHz, 50MHz (30 PRB)</w:t>
            </w:r>
          </w:p>
        </w:tc>
        <w:tc>
          <w:tcPr>
            <w:tcW w:w="708"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MCS2</w:t>
            </w:r>
          </w:p>
        </w:tc>
        <w:tc>
          <w:tcPr>
            <w:tcW w:w="1310"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 xml:space="preserve">TDLA30-300 </w:t>
            </w:r>
          </w:p>
        </w:tc>
        <w:tc>
          <w:tcPr>
            <w:tcW w:w="826"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rPr>
                <w:lang w:val="en-US" w:eastAsia="zh-CN"/>
              </w:rPr>
            </w:pPr>
            <w:r w:rsidRPr="00912865">
              <w:rPr>
                <w:lang w:val="en-US" w:eastAsia="zh-CN"/>
              </w:rPr>
              <w:t>DMRS 1</w:t>
            </w:r>
          </w:p>
        </w:tc>
        <w:tc>
          <w:tcPr>
            <w:tcW w:w="694"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rPr>
                <w:lang w:val="en-US" w:eastAsia="zh-CN"/>
              </w:rPr>
            </w:pPr>
            <w:r w:rsidRPr="00912865">
              <w:rPr>
                <w:lang w:val="en-US" w:eastAsia="zh-CN"/>
              </w:rPr>
              <w:t>70% TP</w:t>
            </w:r>
          </w:p>
        </w:tc>
        <w:tc>
          <w:tcPr>
            <w:tcW w:w="816"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-3.93</w:t>
            </w:r>
          </w:p>
        </w:tc>
      </w:tr>
      <w:tr w:rsidR="00912865" w:rsidRPr="00912865" w:rsidTr="00276EC5">
        <w:trPr>
          <w:trHeight w:val="288"/>
        </w:trPr>
        <w:tc>
          <w:tcPr>
            <w:tcW w:w="1103" w:type="dxa"/>
            <w:tcBorders>
              <w:top w:val="nil"/>
              <w:left w:val="single" w:sz="4" w:space="0" w:color="auto"/>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 xml:space="preserve">DFT-s-OFDM </w:t>
            </w:r>
          </w:p>
        </w:tc>
        <w:tc>
          <w:tcPr>
            <w:tcW w:w="1464"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30</w:t>
            </w:r>
          </w:p>
        </w:tc>
        <w:tc>
          <w:tcPr>
            <w:tcW w:w="902"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1T2R</w:t>
            </w:r>
          </w:p>
        </w:tc>
        <w:tc>
          <w:tcPr>
            <w:tcW w:w="1079"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type B</w:t>
            </w:r>
          </w:p>
        </w:tc>
        <w:tc>
          <w:tcPr>
            <w:tcW w:w="860"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60kHz, 50MHz (30 PRB)</w:t>
            </w:r>
          </w:p>
        </w:tc>
        <w:tc>
          <w:tcPr>
            <w:tcW w:w="708"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MCS2</w:t>
            </w:r>
          </w:p>
        </w:tc>
        <w:tc>
          <w:tcPr>
            <w:tcW w:w="1310"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TDLA30-300</w:t>
            </w:r>
          </w:p>
        </w:tc>
        <w:tc>
          <w:tcPr>
            <w:tcW w:w="826"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rPr>
                <w:lang w:val="en-US" w:eastAsia="zh-CN"/>
              </w:rPr>
            </w:pPr>
            <w:r w:rsidRPr="00912865">
              <w:rPr>
                <w:lang w:val="en-US" w:eastAsia="zh-CN"/>
              </w:rPr>
              <w:t>DMRS 1</w:t>
            </w:r>
          </w:p>
        </w:tc>
        <w:tc>
          <w:tcPr>
            <w:tcW w:w="694"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rPr>
                <w:lang w:val="en-US" w:eastAsia="zh-CN"/>
              </w:rPr>
            </w:pPr>
            <w:r w:rsidRPr="00912865">
              <w:rPr>
                <w:lang w:val="en-US" w:eastAsia="zh-CN"/>
              </w:rPr>
              <w:t>30% TP</w:t>
            </w:r>
          </w:p>
        </w:tc>
        <w:tc>
          <w:tcPr>
            <w:tcW w:w="816" w:type="dxa"/>
            <w:tcBorders>
              <w:top w:val="nil"/>
              <w:left w:val="nil"/>
              <w:bottom w:val="single" w:sz="4" w:space="0" w:color="auto"/>
              <w:right w:val="single" w:sz="4" w:space="0" w:color="auto"/>
            </w:tcBorders>
            <w:shd w:val="clear" w:color="auto" w:fill="auto"/>
            <w:vAlign w:val="center"/>
            <w:hideMark/>
          </w:tcPr>
          <w:p w:rsidR="00912865" w:rsidRPr="00912865" w:rsidRDefault="00912865" w:rsidP="00912865">
            <w:pPr>
              <w:spacing w:after="0"/>
              <w:jc w:val="center"/>
              <w:rPr>
                <w:lang w:val="en-US" w:eastAsia="zh-CN"/>
              </w:rPr>
            </w:pPr>
            <w:r w:rsidRPr="00912865">
              <w:rPr>
                <w:lang w:val="en-US" w:eastAsia="zh-CN"/>
              </w:rPr>
              <w:t>-8.68</w:t>
            </w:r>
          </w:p>
        </w:tc>
      </w:tr>
      <w:tr w:rsidR="00C05062" w:rsidRPr="00912865" w:rsidTr="00276EC5">
        <w:trPr>
          <w:trHeight w:val="288"/>
        </w:trPr>
        <w:tc>
          <w:tcPr>
            <w:tcW w:w="1103" w:type="dxa"/>
            <w:tcBorders>
              <w:top w:val="nil"/>
              <w:left w:val="single" w:sz="4" w:space="0" w:color="auto"/>
              <w:bottom w:val="single" w:sz="4" w:space="0" w:color="auto"/>
              <w:right w:val="single" w:sz="4" w:space="0" w:color="auto"/>
            </w:tcBorders>
            <w:shd w:val="clear" w:color="auto" w:fill="auto"/>
            <w:vAlign w:val="center"/>
            <w:hideMark/>
          </w:tcPr>
          <w:p w:rsidR="00C05062" w:rsidRPr="00912865" w:rsidRDefault="00C05062" w:rsidP="00912865">
            <w:pPr>
              <w:spacing w:after="0"/>
              <w:jc w:val="center"/>
              <w:rPr>
                <w:lang w:val="en-US" w:eastAsia="zh-CN"/>
              </w:rPr>
            </w:pPr>
            <w:r w:rsidRPr="00912865">
              <w:rPr>
                <w:lang w:val="en-US" w:eastAsia="zh-CN"/>
              </w:rPr>
              <w:t xml:space="preserve">DFT-s-OFDM </w:t>
            </w:r>
          </w:p>
        </w:tc>
        <w:tc>
          <w:tcPr>
            <w:tcW w:w="1464" w:type="dxa"/>
            <w:tcBorders>
              <w:top w:val="nil"/>
              <w:left w:val="nil"/>
              <w:bottom w:val="single" w:sz="4" w:space="0" w:color="auto"/>
              <w:right w:val="single" w:sz="4" w:space="0" w:color="auto"/>
            </w:tcBorders>
            <w:shd w:val="clear" w:color="auto" w:fill="auto"/>
            <w:vAlign w:val="center"/>
            <w:hideMark/>
          </w:tcPr>
          <w:p w:rsidR="00C05062" w:rsidRPr="00912865" w:rsidRDefault="00C05062" w:rsidP="00912865">
            <w:pPr>
              <w:spacing w:after="0"/>
              <w:jc w:val="center"/>
              <w:rPr>
                <w:lang w:val="en-US" w:eastAsia="zh-CN"/>
              </w:rPr>
            </w:pPr>
            <w:r w:rsidRPr="00912865">
              <w:rPr>
                <w:lang w:val="en-US" w:eastAsia="zh-CN"/>
              </w:rPr>
              <w:t>30</w:t>
            </w:r>
          </w:p>
        </w:tc>
        <w:tc>
          <w:tcPr>
            <w:tcW w:w="902" w:type="dxa"/>
            <w:tcBorders>
              <w:top w:val="nil"/>
              <w:left w:val="nil"/>
              <w:bottom w:val="single" w:sz="4" w:space="0" w:color="auto"/>
              <w:right w:val="single" w:sz="4" w:space="0" w:color="auto"/>
            </w:tcBorders>
            <w:shd w:val="clear" w:color="auto" w:fill="auto"/>
            <w:vAlign w:val="center"/>
            <w:hideMark/>
          </w:tcPr>
          <w:p w:rsidR="00C05062" w:rsidRPr="00912865" w:rsidRDefault="00C05062" w:rsidP="00912865">
            <w:pPr>
              <w:spacing w:after="0"/>
              <w:jc w:val="center"/>
              <w:rPr>
                <w:lang w:val="en-US" w:eastAsia="zh-CN"/>
              </w:rPr>
            </w:pPr>
            <w:r w:rsidRPr="00912865">
              <w:rPr>
                <w:lang w:val="en-US" w:eastAsia="zh-CN"/>
              </w:rPr>
              <w:t>1T2R</w:t>
            </w:r>
          </w:p>
        </w:tc>
        <w:tc>
          <w:tcPr>
            <w:tcW w:w="1079" w:type="dxa"/>
            <w:tcBorders>
              <w:top w:val="nil"/>
              <w:left w:val="nil"/>
              <w:bottom w:val="single" w:sz="4" w:space="0" w:color="auto"/>
              <w:right w:val="single" w:sz="4" w:space="0" w:color="auto"/>
            </w:tcBorders>
            <w:shd w:val="clear" w:color="auto" w:fill="auto"/>
            <w:vAlign w:val="center"/>
            <w:hideMark/>
          </w:tcPr>
          <w:p w:rsidR="00C05062" w:rsidRPr="00912865" w:rsidRDefault="00C05062" w:rsidP="00912865">
            <w:pPr>
              <w:spacing w:after="0"/>
              <w:jc w:val="center"/>
              <w:rPr>
                <w:lang w:val="en-US" w:eastAsia="zh-CN"/>
              </w:rPr>
            </w:pPr>
            <w:r w:rsidRPr="00912865">
              <w:rPr>
                <w:lang w:val="en-US" w:eastAsia="zh-CN"/>
              </w:rPr>
              <w:t>type B</w:t>
            </w:r>
          </w:p>
        </w:tc>
        <w:tc>
          <w:tcPr>
            <w:tcW w:w="860" w:type="dxa"/>
            <w:tcBorders>
              <w:top w:val="nil"/>
              <w:left w:val="nil"/>
              <w:bottom w:val="single" w:sz="4" w:space="0" w:color="auto"/>
              <w:right w:val="single" w:sz="4" w:space="0" w:color="auto"/>
            </w:tcBorders>
            <w:shd w:val="clear" w:color="auto" w:fill="auto"/>
            <w:vAlign w:val="center"/>
            <w:hideMark/>
          </w:tcPr>
          <w:p w:rsidR="00C05062" w:rsidRPr="00912865" w:rsidRDefault="00C05062" w:rsidP="00912865">
            <w:pPr>
              <w:spacing w:after="0"/>
              <w:jc w:val="center"/>
              <w:rPr>
                <w:lang w:val="en-US" w:eastAsia="zh-CN"/>
              </w:rPr>
            </w:pPr>
            <w:r w:rsidRPr="00912865">
              <w:rPr>
                <w:lang w:val="en-US" w:eastAsia="zh-CN"/>
              </w:rPr>
              <w:t>120kHz, 50MHz  (30 PRB)</w:t>
            </w:r>
          </w:p>
        </w:tc>
        <w:tc>
          <w:tcPr>
            <w:tcW w:w="708" w:type="dxa"/>
            <w:tcBorders>
              <w:top w:val="nil"/>
              <w:left w:val="nil"/>
              <w:bottom w:val="single" w:sz="4" w:space="0" w:color="auto"/>
              <w:right w:val="single" w:sz="4" w:space="0" w:color="auto"/>
            </w:tcBorders>
            <w:shd w:val="clear" w:color="auto" w:fill="auto"/>
            <w:vAlign w:val="center"/>
            <w:hideMark/>
          </w:tcPr>
          <w:p w:rsidR="00C05062" w:rsidRPr="00912865" w:rsidRDefault="00C05062" w:rsidP="00912865">
            <w:pPr>
              <w:spacing w:after="0"/>
              <w:jc w:val="center"/>
              <w:rPr>
                <w:lang w:val="en-US" w:eastAsia="zh-CN"/>
              </w:rPr>
            </w:pPr>
            <w:r w:rsidRPr="00912865">
              <w:rPr>
                <w:lang w:val="en-US" w:eastAsia="zh-CN"/>
              </w:rPr>
              <w:t>MCS2</w:t>
            </w:r>
          </w:p>
        </w:tc>
        <w:tc>
          <w:tcPr>
            <w:tcW w:w="1310" w:type="dxa"/>
            <w:tcBorders>
              <w:top w:val="nil"/>
              <w:left w:val="nil"/>
              <w:bottom w:val="single" w:sz="4" w:space="0" w:color="auto"/>
              <w:right w:val="single" w:sz="4" w:space="0" w:color="auto"/>
            </w:tcBorders>
            <w:shd w:val="clear" w:color="auto" w:fill="auto"/>
            <w:vAlign w:val="center"/>
            <w:hideMark/>
          </w:tcPr>
          <w:p w:rsidR="00C05062" w:rsidRPr="00912865" w:rsidRDefault="00C05062" w:rsidP="00912865">
            <w:pPr>
              <w:spacing w:after="0"/>
              <w:jc w:val="center"/>
              <w:rPr>
                <w:lang w:val="en-US" w:eastAsia="zh-CN"/>
              </w:rPr>
            </w:pPr>
            <w:r w:rsidRPr="00912865">
              <w:rPr>
                <w:lang w:val="en-US" w:eastAsia="zh-CN"/>
              </w:rPr>
              <w:t>TDLA30-300</w:t>
            </w:r>
          </w:p>
        </w:tc>
        <w:tc>
          <w:tcPr>
            <w:tcW w:w="826" w:type="dxa"/>
            <w:tcBorders>
              <w:top w:val="nil"/>
              <w:left w:val="nil"/>
              <w:bottom w:val="single" w:sz="4" w:space="0" w:color="auto"/>
              <w:right w:val="single" w:sz="4" w:space="0" w:color="auto"/>
            </w:tcBorders>
            <w:shd w:val="clear" w:color="auto" w:fill="auto"/>
            <w:vAlign w:val="center"/>
            <w:hideMark/>
          </w:tcPr>
          <w:p w:rsidR="00C05062" w:rsidRPr="00912865" w:rsidRDefault="00C05062" w:rsidP="00912865">
            <w:pPr>
              <w:spacing w:after="0"/>
              <w:rPr>
                <w:lang w:val="en-US" w:eastAsia="zh-CN"/>
              </w:rPr>
            </w:pPr>
            <w:r w:rsidRPr="00912865">
              <w:rPr>
                <w:lang w:val="en-US" w:eastAsia="zh-CN"/>
              </w:rPr>
              <w:t>DMRS 1</w:t>
            </w:r>
          </w:p>
        </w:tc>
        <w:tc>
          <w:tcPr>
            <w:tcW w:w="694" w:type="dxa"/>
            <w:tcBorders>
              <w:top w:val="nil"/>
              <w:left w:val="nil"/>
              <w:bottom w:val="single" w:sz="4" w:space="0" w:color="auto"/>
              <w:right w:val="single" w:sz="4" w:space="0" w:color="auto"/>
            </w:tcBorders>
            <w:shd w:val="clear" w:color="auto" w:fill="auto"/>
            <w:vAlign w:val="center"/>
            <w:hideMark/>
          </w:tcPr>
          <w:p w:rsidR="00C05062" w:rsidRPr="00912865" w:rsidRDefault="00C05062" w:rsidP="00912865">
            <w:pPr>
              <w:spacing w:after="0"/>
              <w:rPr>
                <w:lang w:val="en-US" w:eastAsia="zh-CN"/>
              </w:rPr>
            </w:pPr>
            <w:r w:rsidRPr="00912865">
              <w:rPr>
                <w:lang w:val="en-US" w:eastAsia="zh-CN"/>
              </w:rPr>
              <w:t>70% TP</w:t>
            </w:r>
          </w:p>
        </w:tc>
        <w:tc>
          <w:tcPr>
            <w:tcW w:w="816" w:type="dxa"/>
            <w:tcBorders>
              <w:top w:val="nil"/>
              <w:left w:val="nil"/>
              <w:bottom w:val="single" w:sz="4" w:space="0" w:color="auto"/>
              <w:right w:val="single" w:sz="4" w:space="0" w:color="auto"/>
            </w:tcBorders>
            <w:shd w:val="clear" w:color="auto" w:fill="auto"/>
            <w:vAlign w:val="center"/>
            <w:hideMark/>
          </w:tcPr>
          <w:p w:rsidR="00C05062" w:rsidRPr="00912865" w:rsidRDefault="00C05062" w:rsidP="00912865">
            <w:pPr>
              <w:spacing w:after="0"/>
              <w:jc w:val="center"/>
              <w:rPr>
                <w:lang w:val="en-US" w:eastAsia="zh-CN"/>
              </w:rPr>
            </w:pPr>
            <w:r>
              <w:t>-4.03</w:t>
            </w:r>
          </w:p>
        </w:tc>
      </w:tr>
      <w:tr w:rsidR="00C05062" w:rsidRPr="00912865" w:rsidTr="00276EC5">
        <w:trPr>
          <w:trHeight w:val="288"/>
        </w:trPr>
        <w:tc>
          <w:tcPr>
            <w:tcW w:w="1103" w:type="dxa"/>
            <w:tcBorders>
              <w:top w:val="nil"/>
              <w:left w:val="single" w:sz="4" w:space="0" w:color="auto"/>
              <w:bottom w:val="single" w:sz="4" w:space="0" w:color="auto"/>
              <w:right w:val="single" w:sz="4" w:space="0" w:color="auto"/>
            </w:tcBorders>
            <w:shd w:val="clear" w:color="auto" w:fill="auto"/>
            <w:vAlign w:val="center"/>
            <w:hideMark/>
          </w:tcPr>
          <w:p w:rsidR="00C05062" w:rsidRPr="00912865" w:rsidRDefault="00C05062" w:rsidP="00912865">
            <w:pPr>
              <w:spacing w:after="0"/>
              <w:jc w:val="center"/>
              <w:rPr>
                <w:lang w:val="en-US" w:eastAsia="zh-CN"/>
              </w:rPr>
            </w:pPr>
            <w:r w:rsidRPr="00912865">
              <w:rPr>
                <w:lang w:val="en-US" w:eastAsia="zh-CN"/>
              </w:rPr>
              <w:t xml:space="preserve">DFT-s-OFDM </w:t>
            </w:r>
          </w:p>
        </w:tc>
        <w:tc>
          <w:tcPr>
            <w:tcW w:w="1464" w:type="dxa"/>
            <w:tcBorders>
              <w:top w:val="nil"/>
              <w:left w:val="nil"/>
              <w:bottom w:val="single" w:sz="4" w:space="0" w:color="auto"/>
              <w:right w:val="single" w:sz="4" w:space="0" w:color="auto"/>
            </w:tcBorders>
            <w:shd w:val="clear" w:color="auto" w:fill="auto"/>
            <w:vAlign w:val="center"/>
            <w:hideMark/>
          </w:tcPr>
          <w:p w:rsidR="00C05062" w:rsidRPr="00912865" w:rsidRDefault="00C05062" w:rsidP="00912865">
            <w:pPr>
              <w:spacing w:after="0"/>
              <w:jc w:val="center"/>
              <w:rPr>
                <w:lang w:val="en-US" w:eastAsia="zh-CN"/>
              </w:rPr>
            </w:pPr>
            <w:r w:rsidRPr="00912865">
              <w:rPr>
                <w:lang w:val="en-US" w:eastAsia="zh-CN"/>
              </w:rPr>
              <w:t>30</w:t>
            </w:r>
          </w:p>
        </w:tc>
        <w:tc>
          <w:tcPr>
            <w:tcW w:w="902" w:type="dxa"/>
            <w:tcBorders>
              <w:top w:val="nil"/>
              <w:left w:val="nil"/>
              <w:bottom w:val="single" w:sz="4" w:space="0" w:color="auto"/>
              <w:right w:val="single" w:sz="4" w:space="0" w:color="auto"/>
            </w:tcBorders>
            <w:shd w:val="clear" w:color="auto" w:fill="auto"/>
            <w:vAlign w:val="center"/>
            <w:hideMark/>
          </w:tcPr>
          <w:p w:rsidR="00C05062" w:rsidRPr="00912865" w:rsidRDefault="00C05062" w:rsidP="00912865">
            <w:pPr>
              <w:spacing w:after="0"/>
              <w:jc w:val="center"/>
              <w:rPr>
                <w:lang w:val="en-US" w:eastAsia="zh-CN"/>
              </w:rPr>
            </w:pPr>
            <w:r w:rsidRPr="00912865">
              <w:rPr>
                <w:lang w:val="en-US" w:eastAsia="zh-CN"/>
              </w:rPr>
              <w:t>1T2R</w:t>
            </w:r>
          </w:p>
        </w:tc>
        <w:tc>
          <w:tcPr>
            <w:tcW w:w="1079" w:type="dxa"/>
            <w:tcBorders>
              <w:top w:val="nil"/>
              <w:left w:val="nil"/>
              <w:bottom w:val="single" w:sz="4" w:space="0" w:color="auto"/>
              <w:right w:val="single" w:sz="4" w:space="0" w:color="auto"/>
            </w:tcBorders>
            <w:shd w:val="clear" w:color="auto" w:fill="auto"/>
            <w:vAlign w:val="center"/>
            <w:hideMark/>
          </w:tcPr>
          <w:p w:rsidR="00C05062" w:rsidRPr="00912865" w:rsidRDefault="00C05062" w:rsidP="00912865">
            <w:pPr>
              <w:spacing w:after="0"/>
              <w:jc w:val="center"/>
              <w:rPr>
                <w:lang w:val="en-US" w:eastAsia="zh-CN"/>
              </w:rPr>
            </w:pPr>
            <w:r w:rsidRPr="00912865">
              <w:rPr>
                <w:lang w:val="en-US" w:eastAsia="zh-CN"/>
              </w:rPr>
              <w:t>type B</w:t>
            </w:r>
          </w:p>
        </w:tc>
        <w:tc>
          <w:tcPr>
            <w:tcW w:w="860" w:type="dxa"/>
            <w:tcBorders>
              <w:top w:val="nil"/>
              <w:left w:val="nil"/>
              <w:bottom w:val="single" w:sz="4" w:space="0" w:color="auto"/>
              <w:right w:val="single" w:sz="4" w:space="0" w:color="auto"/>
            </w:tcBorders>
            <w:shd w:val="clear" w:color="auto" w:fill="auto"/>
            <w:vAlign w:val="center"/>
            <w:hideMark/>
          </w:tcPr>
          <w:p w:rsidR="00C05062" w:rsidRPr="00912865" w:rsidRDefault="00C05062" w:rsidP="00912865">
            <w:pPr>
              <w:spacing w:after="0"/>
              <w:jc w:val="center"/>
              <w:rPr>
                <w:lang w:val="en-US" w:eastAsia="zh-CN"/>
              </w:rPr>
            </w:pPr>
            <w:r w:rsidRPr="00912865">
              <w:rPr>
                <w:lang w:val="en-US" w:eastAsia="zh-CN"/>
              </w:rPr>
              <w:t>120kHz, 50MHz  (30 PRB)</w:t>
            </w:r>
          </w:p>
        </w:tc>
        <w:tc>
          <w:tcPr>
            <w:tcW w:w="708" w:type="dxa"/>
            <w:tcBorders>
              <w:top w:val="nil"/>
              <w:left w:val="nil"/>
              <w:bottom w:val="single" w:sz="4" w:space="0" w:color="auto"/>
              <w:right w:val="single" w:sz="4" w:space="0" w:color="auto"/>
            </w:tcBorders>
            <w:shd w:val="clear" w:color="auto" w:fill="auto"/>
            <w:vAlign w:val="center"/>
            <w:hideMark/>
          </w:tcPr>
          <w:p w:rsidR="00C05062" w:rsidRPr="00912865" w:rsidRDefault="00C05062" w:rsidP="00912865">
            <w:pPr>
              <w:spacing w:after="0"/>
              <w:jc w:val="center"/>
              <w:rPr>
                <w:lang w:val="en-US" w:eastAsia="zh-CN"/>
              </w:rPr>
            </w:pPr>
            <w:r w:rsidRPr="00912865">
              <w:rPr>
                <w:lang w:val="en-US" w:eastAsia="zh-CN"/>
              </w:rPr>
              <w:t>MCS2</w:t>
            </w:r>
          </w:p>
        </w:tc>
        <w:tc>
          <w:tcPr>
            <w:tcW w:w="1310" w:type="dxa"/>
            <w:tcBorders>
              <w:top w:val="nil"/>
              <w:left w:val="nil"/>
              <w:bottom w:val="single" w:sz="4" w:space="0" w:color="auto"/>
              <w:right w:val="single" w:sz="4" w:space="0" w:color="auto"/>
            </w:tcBorders>
            <w:shd w:val="clear" w:color="auto" w:fill="auto"/>
            <w:vAlign w:val="center"/>
            <w:hideMark/>
          </w:tcPr>
          <w:p w:rsidR="00C05062" w:rsidRPr="00912865" w:rsidRDefault="00C05062" w:rsidP="00912865">
            <w:pPr>
              <w:spacing w:after="0"/>
              <w:jc w:val="center"/>
              <w:rPr>
                <w:lang w:val="en-US" w:eastAsia="zh-CN"/>
              </w:rPr>
            </w:pPr>
            <w:r w:rsidRPr="00912865">
              <w:rPr>
                <w:lang w:val="en-US" w:eastAsia="zh-CN"/>
              </w:rPr>
              <w:t>TDLA30-300</w:t>
            </w:r>
          </w:p>
        </w:tc>
        <w:tc>
          <w:tcPr>
            <w:tcW w:w="826" w:type="dxa"/>
            <w:tcBorders>
              <w:top w:val="nil"/>
              <w:left w:val="nil"/>
              <w:bottom w:val="single" w:sz="4" w:space="0" w:color="auto"/>
              <w:right w:val="single" w:sz="4" w:space="0" w:color="auto"/>
            </w:tcBorders>
            <w:shd w:val="clear" w:color="auto" w:fill="auto"/>
            <w:vAlign w:val="center"/>
            <w:hideMark/>
          </w:tcPr>
          <w:p w:rsidR="00C05062" w:rsidRPr="00912865" w:rsidRDefault="00C05062" w:rsidP="00912865">
            <w:pPr>
              <w:spacing w:after="0"/>
              <w:rPr>
                <w:lang w:val="en-US" w:eastAsia="zh-CN"/>
              </w:rPr>
            </w:pPr>
            <w:r w:rsidRPr="00912865">
              <w:rPr>
                <w:lang w:val="en-US" w:eastAsia="zh-CN"/>
              </w:rPr>
              <w:t>DMRS 1</w:t>
            </w:r>
          </w:p>
        </w:tc>
        <w:tc>
          <w:tcPr>
            <w:tcW w:w="694" w:type="dxa"/>
            <w:tcBorders>
              <w:top w:val="nil"/>
              <w:left w:val="nil"/>
              <w:bottom w:val="single" w:sz="4" w:space="0" w:color="auto"/>
              <w:right w:val="single" w:sz="4" w:space="0" w:color="auto"/>
            </w:tcBorders>
            <w:shd w:val="clear" w:color="auto" w:fill="auto"/>
            <w:vAlign w:val="center"/>
            <w:hideMark/>
          </w:tcPr>
          <w:p w:rsidR="00C05062" w:rsidRPr="00912865" w:rsidRDefault="00C05062" w:rsidP="00912865">
            <w:pPr>
              <w:spacing w:after="0"/>
              <w:rPr>
                <w:lang w:val="en-US" w:eastAsia="zh-CN"/>
              </w:rPr>
            </w:pPr>
            <w:r w:rsidRPr="00912865">
              <w:rPr>
                <w:lang w:val="en-US" w:eastAsia="zh-CN"/>
              </w:rPr>
              <w:t>30% TP</w:t>
            </w:r>
          </w:p>
        </w:tc>
        <w:tc>
          <w:tcPr>
            <w:tcW w:w="816" w:type="dxa"/>
            <w:tcBorders>
              <w:top w:val="nil"/>
              <w:left w:val="nil"/>
              <w:bottom w:val="single" w:sz="4" w:space="0" w:color="auto"/>
              <w:right w:val="single" w:sz="4" w:space="0" w:color="auto"/>
            </w:tcBorders>
            <w:shd w:val="clear" w:color="auto" w:fill="auto"/>
            <w:vAlign w:val="center"/>
            <w:hideMark/>
          </w:tcPr>
          <w:p w:rsidR="00C05062" w:rsidRPr="00912865" w:rsidRDefault="00C05062" w:rsidP="00912865">
            <w:pPr>
              <w:spacing w:after="0"/>
              <w:jc w:val="center"/>
              <w:rPr>
                <w:lang w:val="en-US" w:eastAsia="zh-CN"/>
              </w:rPr>
            </w:pPr>
            <w:r>
              <w:t>-8.08</w:t>
            </w:r>
          </w:p>
        </w:tc>
      </w:tr>
    </w:tbl>
    <w:p w:rsidR="008473FA" w:rsidRDefault="008473FA" w:rsidP="00155C00">
      <w:pPr>
        <w:jc w:val="both"/>
        <w:rPr>
          <w:sz w:val="21"/>
          <w:szCs w:val="21"/>
          <w:lang w:eastAsia="zh-CN"/>
        </w:rPr>
      </w:pPr>
    </w:p>
    <w:p w:rsidR="004D5337" w:rsidRPr="008473FA" w:rsidRDefault="004D5337" w:rsidP="00155C00">
      <w:pPr>
        <w:jc w:val="both"/>
        <w:rPr>
          <w:sz w:val="21"/>
          <w:szCs w:val="21"/>
          <w:lang w:eastAsia="zh-CN"/>
        </w:rPr>
      </w:pPr>
      <w:r>
        <w:rPr>
          <w:sz w:val="21"/>
          <w:szCs w:val="21"/>
          <w:lang w:eastAsia="zh-CN"/>
        </w:rPr>
        <w:t>B</w:t>
      </w:r>
      <w:r>
        <w:rPr>
          <w:rFonts w:hint="eastAsia"/>
          <w:sz w:val="21"/>
          <w:szCs w:val="21"/>
          <w:lang w:eastAsia="zh-CN"/>
        </w:rPr>
        <w:t>ased on above proposals and evaluation result</w:t>
      </w:r>
      <w:r w:rsidR="00AC60DE">
        <w:rPr>
          <w:rFonts w:hint="eastAsia"/>
          <w:sz w:val="21"/>
          <w:szCs w:val="21"/>
          <w:lang w:eastAsia="zh-CN"/>
        </w:rPr>
        <w:t>s</w:t>
      </w:r>
      <w:r>
        <w:rPr>
          <w:rFonts w:hint="eastAsia"/>
          <w:sz w:val="21"/>
          <w:szCs w:val="21"/>
          <w:lang w:eastAsia="zh-CN"/>
        </w:rPr>
        <w:t xml:space="preserve"> for 30% throughput testing point, the </w:t>
      </w:r>
      <w:r>
        <w:rPr>
          <w:rFonts w:hint="eastAsia"/>
          <w:lang w:eastAsia="zh-CN"/>
        </w:rPr>
        <w:t>d</w:t>
      </w:r>
      <w:r w:rsidRPr="005C17A1">
        <w:t>raft CR to TS 38.104</w:t>
      </w:r>
      <w:r>
        <w:rPr>
          <w:lang w:eastAsia="zh-CN"/>
        </w:rPr>
        <w:t>,</w:t>
      </w:r>
      <w:r>
        <w:rPr>
          <w:rFonts w:hint="eastAsia"/>
          <w:lang w:eastAsia="zh-CN"/>
        </w:rPr>
        <w:t xml:space="preserve"> TS38.141-1 and TS38.141-2 are provided for approval.</w:t>
      </w:r>
    </w:p>
    <w:p w:rsidR="007B3883" w:rsidRDefault="00EE269E">
      <w:pPr>
        <w:pStyle w:val="10"/>
        <w:numPr>
          <w:ilvl w:val="0"/>
          <w:numId w:val="4"/>
        </w:numPr>
      </w:pPr>
      <w:r w:rsidRPr="00D44EA4">
        <w:rPr>
          <w:rFonts w:hint="eastAsia"/>
        </w:rPr>
        <w:t>Conclusion</w:t>
      </w:r>
    </w:p>
    <w:p w:rsidR="005E123D" w:rsidRDefault="00B22B32" w:rsidP="00155C00">
      <w:pPr>
        <w:rPr>
          <w:noProof/>
          <w:lang w:eastAsia="zh-CN"/>
        </w:rPr>
      </w:pPr>
      <w:r w:rsidRPr="00155C00">
        <w:rPr>
          <w:noProof/>
          <w:lang w:eastAsia="zh-CN"/>
        </w:rPr>
        <w:t>In this contribution, we discuss the test parameters for NR PUSCH with 30% throughput metric and give our proposals as follow</w:t>
      </w:r>
      <w:r w:rsidR="005A67AB" w:rsidRPr="002E4F80">
        <w:rPr>
          <w:noProof/>
          <w:lang w:eastAsia="zh-CN"/>
        </w:rPr>
        <w:t>s</w:t>
      </w:r>
      <w:r w:rsidRPr="00155C00">
        <w:rPr>
          <w:noProof/>
          <w:lang w:eastAsia="zh-CN"/>
        </w:rPr>
        <w:t>.</w:t>
      </w:r>
    </w:p>
    <w:p w:rsidR="00FD7A5F" w:rsidRPr="00FD7A5F" w:rsidRDefault="00FD7A5F" w:rsidP="00FD7A5F">
      <w:pPr>
        <w:overflowPunct w:val="0"/>
        <w:autoSpaceDE w:val="0"/>
        <w:autoSpaceDN w:val="0"/>
        <w:adjustRightInd w:val="0"/>
        <w:spacing w:before="120" w:afterLines="50" w:after="120" w:line="259" w:lineRule="auto"/>
        <w:contextualSpacing/>
        <w:textAlignment w:val="baseline"/>
        <w:rPr>
          <w:b/>
          <w:lang w:val="en-US" w:eastAsia="zh-CN"/>
        </w:rPr>
      </w:pPr>
      <w:r w:rsidRPr="00FD7A5F">
        <w:rPr>
          <w:rFonts w:hint="eastAsia"/>
          <w:b/>
          <w:noProof/>
          <w:lang w:eastAsia="zh-CN"/>
        </w:rPr>
        <w:t xml:space="preserve">Proposal 1:  Choose </w:t>
      </w:r>
      <w:r w:rsidRPr="00FD7A5F">
        <w:rPr>
          <w:b/>
          <w:noProof/>
          <w:lang w:eastAsia="zh-CN"/>
        </w:rPr>
        <w:t>Option 1: Introduce PUSCH performance tests at 30% throughput</w:t>
      </w:r>
      <w:r w:rsidR="00960FFE">
        <w:rPr>
          <w:rFonts w:hint="eastAsia"/>
          <w:b/>
          <w:noProof/>
          <w:lang w:eastAsia="zh-CN"/>
        </w:rPr>
        <w:t xml:space="preserve"> </w:t>
      </w:r>
      <w:r w:rsidRPr="00FD7A5F">
        <w:rPr>
          <w:b/>
          <w:lang w:val="en-US" w:eastAsia="zh-CN"/>
        </w:rPr>
        <w:t xml:space="preserve">(China Telecom, Samsung, CATT, DCM, </w:t>
      </w:r>
      <w:proofErr w:type="gramStart"/>
      <w:r w:rsidRPr="00FD7A5F">
        <w:rPr>
          <w:b/>
          <w:lang w:val="en-US" w:eastAsia="zh-CN"/>
        </w:rPr>
        <w:t>Ericsson</w:t>
      </w:r>
      <w:proofErr w:type="gramEnd"/>
      <w:r w:rsidRPr="00FD7A5F">
        <w:rPr>
          <w:b/>
          <w:lang w:val="en-US" w:eastAsia="zh-CN"/>
        </w:rPr>
        <w:t>)</w:t>
      </w:r>
      <w:r w:rsidRPr="00FD7A5F">
        <w:rPr>
          <w:rFonts w:hint="eastAsia"/>
          <w:b/>
          <w:lang w:val="en-US" w:eastAsia="zh-CN"/>
        </w:rPr>
        <w:t>.</w:t>
      </w:r>
    </w:p>
    <w:p w:rsidR="00FD7A5F" w:rsidRPr="00FD7A5F" w:rsidRDefault="00FD7A5F" w:rsidP="00FD7A5F">
      <w:pPr>
        <w:jc w:val="both"/>
        <w:rPr>
          <w:b/>
          <w:noProof/>
          <w:lang w:eastAsia="zh-CN"/>
        </w:rPr>
      </w:pPr>
      <w:r w:rsidRPr="00FD7A5F">
        <w:rPr>
          <w:rFonts w:hint="eastAsia"/>
          <w:b/>
          <w:noProof/>
          <w:lang w:eastAsia="zh-CN"/>
        </w:rPr>
        <w:t>Proposal 2: Only choose 1T2R for FR1 for 30% throughput testing point.</w:t>
      </w:r>
    </w:p>
    <w:p w:rsidR="00FD7A5F" w:rsidRPr="00FD7A5F" w:rsidRDefault="00FD7A5F" w:rsidP="00FD7A5F">
      <w:pPr>
        <w:jc w:val="both"/>
        <w:rPr>
          <w:b/>
          <w:lang w:val="en-US" w:eastAsia="zh-CN"/>
        </w:rPr>
      </w:pPr>
      <w:r w:rsidRPr="00FD7A5F">
        <w:rPr>
          <w:rFonts w:hint="eastAsia"/>
          <w:b/>
          <w:noProof/>
          <w:lang w:eastAsia="zh-CN"/>
        </w:rPr>
        <w:t xml:space="preserve">Proposal 3: Choose </w:t>
      </w:r>
      <w:r w:rsidRPr="00FD7A5F">
        <w:rPr>
          <w:b/>
          <w:lang w:val="en-US" w:eastAsia="zh-CN"/>
        </w:rPr>
        <w:t>Option 2: Both CP-OFDM and DFT-s-OFDM (CATT, DCM, China Telecom)</w:t>
      </w:r>
      <w:r w:rsidRPr="00FD7A5F">
        <w:rPr>
          <w:rFonts w:hint="eastAsia"/>
          <w:b/>
          <w:lang w:val="en-US" w:eastAsia="zh-CN"/>
        </w:rPr>
        <w:t>.</w:t>
      </w:r>
    </w:p>
    <w:p w:rsidR="000B7307" w:rsidRPr="00FD7A5F" w:rsidRDefault="000B7307" w:rsidP="000B7307">
      <w:pPr>
        <w:jc w:val="both"/>
        <w:rPr>
          <w:b/>
          <w:u w:val="single"/>
          <w:lang w:eastAsia="zh-CN"/>
        </w:rPr>
      </w:pPr>
      <w:r w:rsidRPr="00FD7A5F">
        <w:rPr>
          <w:rFonts w:hint="eastAsia"/>
          <w:b/>
          <w:noProof/>
          <w:lang w:eastAsia="zh-CN"/>
        </w:rPr>
        <w:t xml:space="preserve">Proposal 4:  </w:t>
      </w:r>
      <w:r w:rsidRPr="003A73A4">
        <w:rPr>
          <w:b/>
          <w:lang w:eastAsia="zh-CN"/>
        </w:rPr>
        <w:t>PRB number for PUSCH</w:t>
      </w:r>
      <w:r w:rsidRPr="003A73A4">
        <w:rPr>
          <w:rFonts w:hint="eastAsia"/>
          <w:b/>
          <w:lang w:eastAsia="zh-CN"/>
        </w:rPr>
        <w:t xml:space="preserve"> </w:t>
      </w:r>
      <w:r>
        <w:rPr>
          <w:rFonts w:hint="eastAsia"/>
          <w:b/>
          <w:lang w:eastAsia="zh-CN"/>
        </w:rPr>
        <w:t xml:space="preserve">for 30% throughput testing point is defined </w:t>
      </w:r>
      <w:r w:rsidRPr="003A73A4">
        <w:rPr>
          <w:rFonts w:hint="eastAsia"/>
          <w:b/>
          <w:lang w:eastAsia="zh-CN"/>
        </w:rPr>
        <w:t>same as the</w:t>
      </w:r>
      <w:r w:rsidRPr="003A73A4">
        <w:rPr>
          <w:b/>
          <w:lang w:eastAsia="zh-CN"/>
        </w:rPr>
        <w:t xml:space="preserve"> 70% throughput cases</w:t>
      </w:r>
      <w:r>
        <w:rPr>
          <w:rFonts w:hint="eastAsia"/>
          <w:b/>
          <w:lang w:eastAsia="zh-CN"/>
        </w:rPr>
        <w:t>, i.e.</w:t>
      </w:r>
    </w:p>
    <w:p w:rsidR="00FD7A5F" w:rsidRPr="00FD7A5F" w:rsidRDefault="00FD7A5F" w:rsidP="00FD7A5F">
      <w:pPr>
        <w:ind w:firstLineChars="150" w:firstLine="301"/>
        <w:jc w:val="both"/>
        <w:rPr>
          <w:b/>
          <w:noProof/>
          <w:lang w:eastAsia="zh-CN"/>
        </w:rPr>
      </w:pPr>
      <w:r w:rsidRPr="00FD7A5F">
        <w:rPr>
          <w:b/>
          <w:noProof/>
          <w:lang w:eastAsia="zh-CN"/>
        </w:rPr>
        <w:t xml:space="preserve">For CP-OFDM: Full applicable test bandwidth for FR1 and FR2 </w:t>
      </w:r>
    </w:p>
    <w:p w:rsidR="00FD7A5F" w:rsidRPr="00FD7A5F" w:rsidRDefault="00FD7A5F" w:rsidP="00FD7A5F">
      <w:pPr>
        <w:ind w:firstLineChars="150" w:firstLine="301"/>
        <w:jc w:val="both"/>
        <w:rPr>
          <w:b/>
          <w:noProof/>
          <w:lang w:eastAsia="zh-CN"/>
        </w:rPr>
      </w:pPr>
      <w:r w:rsidRPr="00FD7A5F">
        <w:rPr>
          <w:b/>
          <w:noProof/>
          <w:lang w:eastAsia="zh-CN"/>
        </w:rPr>
        <w:t xml:space="preserve">For DFT-s-OFDM: </w:t>
      </w:r>
    </w:p>
    <w:p w:rsidR="00FD7A5F" w:rsidRPr="00FD7A5F" w:rsidRDefault="00FD7A5F" w:rsidP="00FD7A5F">
      <w:pPr>
        <w:pStyle w:val="afa"/>
        <w:numPr>
          <w:ilvl w:val="1"/>
          <w:numId w:val="34"/>
        </w:numPr>
        <w:ind w:firstLineChars="0"/>
        <w:rPr>
          <w:b/>
          <w:noProof/>
        </w:rPr>
      </w:pPr>
      <w:r w:rsidRPr="00FD7A5F">
        <w:rPr>
          <w:b/>
          <w:noProof/>
        </w:rPr>
        <w:t>for FR1: 15kHz: 25 PRB; 30kHz: 24 PRB (middle of test BW)</w:t>
      </w:r>
    </w:p>
    <w:p w:rsidR="00FD7A5F" w:rsidRPr="00FD7A5F" w:rsidRDefault="00FD7A5F" w:rsidP="00FD7A5F">
      <w:pPr>
        <w:pStyle w:val="afa"/>
        <w:numPr>
          <w:ilvl w:val="1"/>
          <w:numId w:val="34"/>
        </w:numPr>
        <w:ind w:firstLineChars="0"/>
        <w:rPr>
          <w:b/>
          <w:noProof/>
        </w:rPr>
      </w:pPr>
      <w:r w:rsidRPr="00FD7A5F">
        <w:rPr>
          <w:b/>
          <w:noProof/>
        </w:rPr>
        <w:t>for FR2: 60kHz: 30 PRB; 120kHz: 30 PRB (middle of test BW)</w:t>
      </w:r>
    </w:p>
    <w:p w:rsidR="00464427" w:rsidRPr="00464427" w:rsidRDefault="00464427" w:rsidP="003A73A4">
      <w:pPr>
        <w:jc w:val="both"/>
        <w:rPr>
          <w:b/>
          <w:noProof/>
          <w:lang w:eastAsia="zh-CN"/>
        </w:rPr>
      </w:pPr>
      <w:r w:rsidRPr="00464427">
        <w:rPr>
          <w:rFonts w:hint="eastAsia"/>
          <w:b/>
          <w:noProof/>
          <w:lang w:eastAsia="zh-CN"/>
        </w:rPr>
        <w:t>Proposal 5: Only choose DM-RS configuration: 1+0 for FR2.</w:t>
      </w:r>
    </w:p>
    <w:p w:rsidR="00464427" w:rsidRPr="00FD7A5F" w:rsidRDefault="00464427" w:rsidP="00464427">
      <w:pPr>
        <w:overflowPunct w:val="0"/>
        <w:autoSpaceDE w:val="0"/>
        <w:autoSpaceDN w:val="0"/>
        <w:adjustRightInd w:val="0"/>
        <w:spacing w:after="120"/>
        <w:textAlignment w:val="baseline"/>
        <w:rPr>
          <w:b/>
          <w:lang w:eastAsia="zh-CN"/>
        </w:rPr>
      </w:pPr>
      <w:r w:rsidRPr="00FD7A5F">
        <w:rPr>
          <w:rFonts w:hint="eastAsia"/>
          <w:b/>
          <w:lang w:eastAsia="zh-CN"/>
        </w:rPr>
        <w:t xml:space="preserve">Proposal 6: </w:t>
      </w:r>
      <w:r w:rsidRPr="00FD7A5F">
        <w:rPr>
          <w:b/>
          <w:lang w:eastAsia="zh-CN"/>
        </w:rPr>
        <w:t>TDD UL-DL configuration:</w:t>
      </w:r>
      <w:r>
        <w:rPr>
          <w:rFonts w:hint="eastAsia"/>
          <w:b/>
          <w:lang w:eastAsia="zh-CN"/>
        </w:rPr>
        <w:t xml:space="preserve"> s</w:t>
      </w:r>
      <w:r w:rsidRPr="00FD7A5F">
        <w:rPr>
          <w:b/>
          <w:lang w:eastAsia="zh-CN"/>
        </w:rPr>
        <w:t>ame TDD patterns as the requirements defined for 70% throughput cases</w:t>
      </w:r>
      <w:r w:rsidRPr="00FD7A5F">
        <w:rPr>
          <w:rFonts w:hint="eastAsia"/>
          <w:b/>
          <w:lang w:eastAsia="zh-CN"/>
        </w:rPr>
        <w:t>.</w:t>
      </w:r>
    </w:p>
    <w:p w:rsidR="00464427" w:rsidRPr="00FD7A5F" w:rsidRDefault="00464427" w:rsidP="00464427">
      <w:pPr>
        <w:jc w:val="both"/>
        <w:rPr>
          <w:b/>
          <w:lang w:eastAsia="zh-CN"/>
        </w:rPr>
      </w:pPr>
      <w:r w:rsidRPr="00FD7A5F">
        <w:rPr>
          <w:rFonts w:hint="eastAsia"/>
          <w:b/>
          <w:lang w:eastAsia="zh-CN"/>
        </w:rPr>
        <w:t xml:space="preserve">Proposal 7: Choose </w:t>
      </w:r>
      <w:r w:rsidRPr="00FD7A5F">
        <w:rPr>
          <w:b/>
          <w:lang w:eastAsia="zh-CN"/>
        </w:rPr>
        <w:t>Option 1: TDLB100-400 Low (the one in the spec for MCS2)</w:t>
      </w:r>
      <w:r w:rsidRPr="00FD7A5F">
        <w:rPr>
          <w:rFonts w:hint="eastAsia"/>
          <w:b/>
          <w:lang w:eastAsia="zh-CN"/>
        </w:rPr>
        <w:t xml:space="preserve"> for MCS2 for FR1.</w:t>
      </w:r>
    </w:p>
    <w:p w:rsidR="00464427" w:rsidRPr="00FD7A5F" w:rsidRDefault="00464427" w:rsidP="00464427">
      <w:pPr>
        <w:jc w:val="both"/>
        <w:rPr>
          <w:b/>
          <w:noProof/>
          <w:lang w:eastAsia="zh-CN"/>
        </w:rPr>
      </w:pPr>
      <w:r w:rsidRPr="00FD7A5F">
        <w:rPr>
          <w:rFonts w:hint="eastAsia"/>
          <w:b/>
          <w:noProof/>
          <w:lang w:eastAsia="zh-CN"/>
        </w:rPr>
        <w:t xml:space="preserve">Proposal 8: Follow R15 applicability </w:t>
      </w:r>
      <w:r w:rsidR="00825C9D">
        <w:rPr>
          <w:rFonts w:hint="eastAsia"/>
          <w:b/>
          <w:noProof/>
          <w:lang w:eastAsia="zh-CN"/>
        </w:rPr>
        <w:t>rules</w:t>
      </w:r>
      <w:r w:rsidRPr="00FD7A5F">
        <w:rPr>
          <w:rFonts w:hint="eastAsia"/>
          <w:b/>
          <w:noProof/>
          <w:lang w:eastAsia="zh-CN"/>
        </w:rPr>
        <w:t>.</w:t>
      </w:r>
    </w:p>
    <w:p w:rsidR="004D5337" w:rsidRPr="008473FA" w:rsidRDefault="004D5337" w:rsidP="004D5337">
      <w:pPr>
        <w:jc w:val="both"/>
        <w:rPr>
          <w:sz w:val="21"/>
          <w:szCs w:val="21"/>
          <w:lang w:eastAsia="zh-CN"/>
        </w:rPr>
      </w:pPr>
      <w:r>
        <w:rPr>
          <w:sz w:val="21"/>
          <w:szCs w:val="21"/>
          <w:lang w:eastAsia="zh-CN"/>
        </w:rPr>
        <w:lastRenderedPageBreak/>
        <w:t>B</w:t>
      </w:r>
      <w:r>
        <w:rPr>
          <w:rFonts w:hint="eastAsia"/>
          <w:sz w:val="21"/>
          <w:szCs w:val="21"/>
          <w:lang w:eastAsia="zh-CN"/>
        </w:rPr>
        <w:t>ased on above proposals and evaluation result</w:t>
      </w:r>
      <w:r w:rsidR="009B6CFA">
        <w:rPr>
          <w:rFonts w:hint="eastAsia"/>
          <w:sz w:val="21"/>
          <w:szCs w:val="21"/>
          <w:lang w:eastAsia="zh-CN"/>
        </w:rPr>
        <w:t>s</w:t>
      </w:r>
      <w:r>
        <w:rPr>
          <w:rFonts w:hint="eastAsia"/>
          <w:sz w:val="21"/>
          <w:szCs w:val="21"/>
          <w:lang w:eastAsia="zh-CN"/>
        </w:rPr>
        <w:t xml:space="preserve"> for 30% throughput testing point, the </w:t>
      </w:r>
      <w:r>
        <w:rPr>
          <w:rFonts w:hint="eastAsia"/>
          <w:lang w:eastAsia="zh-CN"/>
        </w:rPr>
        <w:t>d</w:t>
      </w:r>
      <w:r w:rsidRPr="005C17A1">
        <w:t>raft CR to TS 38.104</w:t>
      </w:r>
      <w:r>
        <w:rPr>
          <w:lang w:eastAsia="zh-CN"/>
        </w:rPr>
        <w:t>,</w:t>
      </w:r>
      <w:r>
        <w:rPr>
          <w:rFonts w:hint="eastAsia"/>
          <w:lang w:eastAsia="zh-CN"/>
        </w:rPr>
        <w:t xml:space="preserve"> TS38.141-1 and TS38.141-2 are provided for approval.</w:t>
      </w:r>
    </w:p>
    <w:bookmarkEnd w:id="4"/>
    <w:p w:rsidR="00C8544E" w:rsidRPr="00D51C70" w:rsidRDefault="00C8544E" w:rsidP="00155C00">
      <w:pPr>
        <w:rPr>
          <w:lang w:val="sv-SE"/>
        </w:rPr>
      </w:pPr>
    </w:p>
    <w:p w:rsidR="007B3883" w:rsidRDefault="006C77F8">
      <w:pPr>
        <w:pStyle w:val="10"/>
        <w:numPr>
          <w:ilvl w:val="0"/>
          <w:numId w:val="4"/>
        </w:numPr>
      </w:pPr>
      <w:r w:rsidRPr="006B59E9">
        <w:t>References</w:t>
      </w:r>
    </w:p>
    <w:p w:rsidR="00E92351" w:rsidRDefault="00737225" w:rsidP="00737225">
      <w:pPr>
        <w:numPr>
          <w:ilvl w:val="0"/>
          <w:numId w:val="5"/>
        </w:numPr>
        <w:rPr>
          <w:sz w:val="21"/>
          <w:szCs w:val="21"/>
          <w:lang w:eastAsia="zh-CN"/>
        </w:rPr>
      </w:pPr>
      <w:bookmarkStart w:id="5" w:name="OLE_LINK45"/>
      <w:bookmarkStart w:id="6" w:name="OLE_LINK8"/>
      <w:bookmarkStart w:id="7" w:name="OLE_LINK4"/>
      <w:bookmarkStart w:id="8" w:name="OLE_LINK3"/>
      <w:r w:rsidRPr="00737225">
        <w:rPr>
          <w:sz w:val="21"/>
          <w:szCs w:val="21"/>
          <w:lang w:eastAsia="zh-CN"/>
        </w:rPr>
        <w:t>RP-191587,New WID on NR performance requirement enhancement,</w:t>
      </w:r>
      <w:r w:rsidR="000A6E51">
        <w:rPr>
          <w:rFonts w:hint="eastAsia"/>
          <w:sz w:val="21"/>
          <w:szCs w:val="21"/>
          <w:lang w:eastAsia="zh-CN"/>
        </w:rPr>
        <w:t xml:space="preserve"> </w:t>
      </w:r>
      <w:r w:rsidRPr="00737225">
        <w:rPr>
          <w:sz w:val="21"/>
          <w:szCs w:val="21"/>
          <w:lang w:eastAsia="zh-CN"/>
        </w:rPr>
        <w:t xml:space="preserve">China Telecom,RAN#84 </w:t>
      </w:r>
    </w:p>
    <w:p w:rsidR="00C16A77" w:rsidRDefault="00C16A77" w:rsidP="00C16A77">
      <w:pPr>
        <w:numPr>
          <w:ilvl w:val="0"/>
          <w:numId w:val="5"/>
        </w:numPr>
        <w:rPr>
          <w:sz w:val="21"/>
          <w:szCs w:val="21"/>
          <w:lang w:eastAsia="zh-CN"/>
        </w:rPr>
      </w:pPr>
      <w:r w:rsidRPr="00C16A77">
        <w:rPr>
          <w:sz w:val="21"/>
          <w:szCs w:val="21"/>
          <w:lang w:eastAsia="zh-CN"/>
        </w:rPr>
        <w:t>R4-1906994,Remaining issues on NR PUSCH,NTT DOCOMO, INC.,RAN4#91</w:t>
      </w:r>
    </w:p>
    <w:p w:rsidR="008F2AAF" w:rsidRDefault="00C72FBF" w:rsidP="00C72FBF">
      <w:pPr>
        <w:numPr>
          <w:ilvl w:val="0"/>
          <w:numId w:val="5"/>
        </w:numPr>
        <w:rPr>
          <w:sz w:val="21"/>
          <w:szCs w:val="21"/>
          <w:lang w:eastAsia="zh-CN"/>
        </w:rPr>
      </w:pPr>
      <w:r w:rsidRPr="00C72FBF">
        <w:rPr>
          <w:sz w:val="21"/>
          <w:szCs w:val="21"/>
          <w:lang w:eastAsia="zh-CN"/>
        </w:rPr>
        <w:t>R4-1904717,WF on NR PUSCH demodulation requirements, Nokia, Nokia Shanghai Bell, RAN4#90Bis</w:t>
      </w:r>
    </w:p>
    <w:p w:rsidR="009E5A28" w:rsidRPr="00E92351" w:rsidRDefault="00904F25" w:rsidP="00904F25">
      <w:pPr>
        <w:numPr>
          <w:ilvl w:val="0"/>
          <w:numId w:val="5"/>
        </w:numPr>
        <w:rPr>
          <w:sz w:val="21"/>
          <w:szCs w:val="21"/>
          <w:lang w:eastAsia="zh-CN"/>
        </w:rPr>
      </w:pPr>
      <w:r w:rsidRPr="00904F25">
        <w:rPr>
          <w:sz w:val="21"/>
          <w:szCs w:val="21"/>
          <w:lang w:eastAsia="zh-CN"/>
        </w:rPr>
        <w:t>RAN4_92bis_RD_chairman_report_10_Fri_EOM</w:t>
      </w:r>
      <w:r>
        <w:rPr>
          <w:rFonts w:hint="eastAsia"/>
          <w:sz w:val="21"/>
          <w:szCs w:val="21"/>
          <w:lang w:eastAsia="zh-CN"/>
        </w:rPr>
        <w:t>, RAN4#92bis</w:t>
      </w:r>
    </w:p>
    <w:bookmarkEnd w:id="0"/>
    <w:bookmarkEnd w:id="1"/>
    <w:bookmarkEnd w:id="5"/>
    <w:bookmarkEnd w:id="6"/>
    <w:bookmarkEnd w:id="7"/>
    <w:bookmarkEnd w:id="8"/>
    <w:p w:rsidR="000D1497" w:rsidRDefault="000D1497" w:rsidP="0058687F">
      <w:pPr>
        <w:rPr>
          <w:sz w:val="21"/>
          <w:szCs w:val="21"/>
          <w:lang w:eastAsia="zh-CN"/>
        </w:rPr>
      </w:pPr>
    </w:p>
    <w:p w:rsidR="00D10F0A" w:rsidRDefault="00D10F0A" w:rsidP="0058687F">
      <w:pPr>
        <w:rPr>
          <w:sz w:val="21"/>
          <w:szCs w:val="21"/>
          <w:lang w:eastAsia="zh-CN"/>
        </w:rPr>
      </w:pPr>
    </w:p>
    <w:p w:rsidR="002D7453" w:rsidRDefault="002D7453" w:rsidP="0058687F">
      <w:pPr>
        <w:pStyle w:val="10"/>
        <w:numPr>
          <w:ilvl w:val="0"/>
          <w:numId w:val="4"/>
        </w:numPr>
      </w:pPr>
      <w:r>
        <w:rPr>
          <w:rFonts w:hint="eastAsia"/>
          <w:lang w:eastAsia="zh-CN"/>
        </w:rPr>
        <w:t>Annex</w:t>
      </w:r>
    </w:p>
    <w:p w:rsidR="002D7453" w:rsidRPr="0058687F" w:rsidRDefault="002D7453" w:rsidP="003E26F2">
      <w:pPr>
        <w:ind w:firstLineChars="100" w:firstLine="210"/>
        <w:rPr>
          <w:sz w:val="21"/>
          <w:szCs w:val="21"/>
          <w:lang w:eastAsia="zh-CN"/>
        </w:rPr>
      </w:pPr>
      <w:r>
        <w:rPr>
          <w:rFonts w:hint="eastAsia"/>
          <w:sz w:val="21"/>
          <w:szCs w:val="21"/>
          <w:lang w:eastAsia="zh-CN"/>
        </w:rPr>
        <w:t xml:space="preserve">Table </w:t>
      </w:r>
      <w:r w:rsidR="00474955">
        <w:rPr>
          <w:rFonts w:hint="eastAsia"/>
          <w:sz w:val="21"/>
          <w:szCs w:val="21"/>
          <w:lang w:eastAsia="zh-CN"/>
        </w:rPr>
        <w:t>A</w:t>
      </w:r>
      <w:r w:rsidR="0058687F">
        <w:rPr>
          <w:rFonts w:hint="eastAsia"/>
          <w:sz w:val="21"/>
          <w:szCs w:val="21"/>
          <w:lang w:eastAsia="zh-CN"/>
        </w:rPr>
        <w:t>5</w:t>
      </w:r>
      <w:r w:rsidR="00142E27">
        <w:rPr>
          <w:rFonts w:hint="eastAsia"/>
          <w:sz w:val="21"/>
          <w:szCs w:val="21"/>
          <w:lang w:eastAsia="zh-CN"/>
        </w:rPr>
        <w:t xml:space="preserve">-1 </w:t>
      </w:r>
      <w:r w:rsidRPr="00207BE5">
        <w:rPr>
          <w:sz w:val="21"/>
          <w:szCs w:val="21"/>
          <w:lang w:eastAsia="zh-CN"/>
        </w:rPr>
        <w:t xml:space="preserve">Test Parameters for </w:t>
      </w:r>
      <w:r w:rsidR="0058687F">
        <w:rPr>
          <w:rFonts w:hint="eastAsia"/>
          <w:sz w:val="21"/>
          <w:szCs w:val="21"/>
          <w:lang w:eastAsia="zh-CN"/>
        </w:rPr>
        <w:t>CP</w:t>
      </w:r>
      <w:r w:rsidRPr="00207BE5">
        <w:rPr>
          <w:sz w:val="21"/>
          <w:szCs w:val="21"/>
          <w:lang w:eastAsia="zh-CN"/>
        </w:rPr>
        <w:t>-OFDM</w:t>
      </w:r>
      <w:r w:rsidR="00C824DC">
        <w:rPr>
          <w:rFonts w:hint="eastAsia"/>
          <w:sz w:val="21"/>
          <w:szCs w:val="21"/>
          <w:lang w:eastAsia="zh-CN"/>
        </w:rPr>
        <w:t xml:space="preserve"> </w:t>
      </w:r>
      <w:r w:rsidR="00B816E8">
        <w:rPr>
          <w:rFonts w:hint="eastAsia"/>
          <w:sz w:val="21"/>
          <w:szCs w:val="21"/>
          <w:lang w:eastAsia="zh-CN"/>
        </w:rPr>
        <w:t xml:space="preserve">with </w:t>
      </w:r>
      <w:r w:rsidR="00C72FBF">
        <w:rPr>
          <w:rFonts w:hint="eastAsia"/>
          <w:sz w:val="21"/>
          <w:szCs w:val="21"/>
          <w:lang w:eastAsia="zh-CN"/>
        </w:rPr>
        <w:t>30% throughput metric</w:t>
      </w:r>
    </w:p>
    <w:tbl>
      <w:tblPr>
        <w:tblW w:w="9086" w:type="dxa"/>
        <w:jc w:val="center"/>
        <w:tblInd w:w="-9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131"/>
        <w:gridCol w:w="3547"/>
        <w:gridCol w:w="3408"/>
      </w:tblGrid>
      <w:tr w:rsidR="002D7453" w:rsidRPr="0080760F" w:rsidTr="002D2B34">
        <w:trPr>
          <w:trHeight w:val="300"/>
          <w:jc w:val="center"/>
        </w:trPr>
        <w:tc>
          <w:tcPr>
            <w:tcW w:w="2131" w:type="dxa"/>
            <w:vMerge w:val="restart"/>
            <w:shd w:val="clear" w:color="auto" w:fill="auto"/>
            <w:vAlign w:val="center"/>
            <w:hideMark/>
          </w:tcPr>
          <w:p w:rsidR="002D7453" w:rsidRPr="0080760F" w:rsidRDefault="002D7453" w:rsidP="0080760F">
            <w:r w:rsidRPr="0080760F">
              <w:t>Parameter</w:t>
            </w:r>
          </w:p>
        </w:tc>
        <w:tc>
          <w:tcPr>
            <w:tcW w:w="6955" w:type="dxa"/>
            <w:gridSpan w:val="2"/>
            <w:shd w:val="clear" w:color="auto" w:fill="auto"/>
            <w:vAlign w:val="center"/>
            <w:hideMark/>
          </w:tcPr>
          <w:p w:rsidR="002D7453" w:rsidRPr="0080760F" w:rsidRDefault="002D7453" w:rsidP="0080760F">
            <w:r w:rsidRPr="0080760F">
              <w:t>value</w:t>
            </w:r>
          </w:p>
        </w:tc>
      </w:tr>
      <w:tr w:rsidR="002D7453" w:rsidRPr="0080760F" w:rsidTr="00225DA9">
        <w:trPr>
          <w:trHeight w:val="300"/>
          <w:jc w:val="center"/>
        </w:trPr>
        <w:tc>
          <w:tcPr>
            <w:tcW w:w="2131" w:type="dxa"/>
            <w:vMerge/>
            <w:vAlign w:val="center"/>
            <w:hideMark/>
          </w:tcPr>
          <w:p w:rsidR="002D7453" w:rsidRPr="0080760F" w:rsidRDefault="002D7453" w:rsidP="0080760F"/>
        </w:tc>
        <w:tc>
          <w:tcPr>
            <w:tcW w:w="3547" w:type="dxa"/>
            <w:shd w:val="clear" w:color="auto" w:fill="auto"/>
            <w:vAlign w:val="center"/>
            <w:hideMark/>
          </w:tcPr>
          <w:p w:rsidR="002D7453" w:rsidRPr="0080760F" w:rsidRDefault="002D7453" w:rsidP="0080760F">
            <w:r w:rsidRPr="0080760F">
              <w:t>FR1</w:t>
            </w:r>
          </w:p>
        </w:tc>
        <w:tc>
          <w:tcPr>
            <w:tcW w:w="3408" w:type="dxa"/>
            <w:shd w:val="clear" w:color="auto" w:fill="auto"/>
            <w:vAlign w:val="center"/>
            <w:hideMark/>
          </w:tcPr>
          <w:p w:rsidR="002D7453" w:rsidRPr="0080760F" w:rsidRDefault="002D7453" w:rsidP="0080760F">
            <w:r w:rsidRPr="0080760F">
              <w:t>FR2</w:t>
            </w:r>
          </w:p>
        </w:tc>
      </w:tr>
      <w:tr w:rsidR="002D7453" w:rsidRPr="0080760F" w:rsidTr="00225DA9">
        <w:trPr>
          <w:trHeight w:val="300"/>
          <w:jc w:val="center"/>
        </w:trPr>
        <w:tc>
          <w:tcPr>
            <w:tcW w:w="2131" w:type="dxa"/>
            <w:shd w:val="clear" w:color="auto" w:fill="auto"/>
            <w:vAlign w:val="center"/>
            <w:hideMark/>
          </w:tcPr>
          <w:p w:rsidR="002D7453" w:rsidRPr="0080760F" w:rsidRDefault="002D7453" w:rsidP="0080760F">
            <w:r w:rsidRPr="0080760F">
              <w:t>Transform precoding</w:t>
            </w:r>
          </w:p>
        </w:tc>
        <w:tc>
          <w:tcPr>
            <w:tcW w:w="3547" w:type="dxa"/>
            <w:shd w:val="clear" w:color="auto" w:fill="auto"/>
            <w:vAlign w:val="center"/>
            <w:hideMark/>
          </w:tcPr>
          <w:p w:rsidR="002D7453" w:rsidRPr="0080760F" w:rsidRDefault="002D7453" w:rsidP="0080760F">
            <w:r w:rsidRPr="0080760F">
              <w:t>Disabled</w:t>
            </w:r>
          </w:p>
        </w:tc>
        <w:tc>
          <w:tcPr>
            <w:tcW w:w="3408" w:type="dxa"/>
            <w:shd w:val="clear" w:color="auto" w:fill="auto"/>
            <w:vAlign w:val="center"/>
            <w:hideMark/>
          </w:tcPr>
          <w:p w:rsidR="002D7453" w:rsidRPr="0080760F" w:rsidRDefault="002D7453" w:rsidP="0080760F">
            <w:r w:rsidRPr="0080760F">
              <w:t>Disabled</w:t>
            </w:r>
          </w:p>
        </w:tc>
      </w:tr>
      <w:tr w:rsidR="00225DA9" w:rsidRPr="0080760F" w:rsidTr="00225DA9">
        <w:trPr>
          <w:trHeight w:val="300"/>
          <w:jc w:val="center"/>
        </w:trPr>
        <w:tc>
          <w:tcPr>
            <w:tcW w:w="2131" w:type="dxa"/>
            <w:shd w:val="clear" w:color="auto" w:fill="auto"/>
            <w:vAlign w:val="center"/>
            <w:hideMark/>
          </w:tcPr>
          <w:p w:rsidR="00225DA9" w:rsidRPr="0080760F" w:rsidRDefault="00225DA9" w:rsidP="0080760F">
            <w:r w:rsidRPr="0080760F">
              <w:t xml:space="preserve">Number of </w:t>
            </w:r>
            <w:proofErr w:type="spellStart"/>
            <w:r w:rsidRPr="0080760F">
              <w:t>Tx</w:t>
            </w:r>
            <w:proofErr w:type="spellEnd"/>
          </w:p>
        </w:tc>
        <w:tc>
          <w:tcPr>
            <w:tcW w:w="3547" w:type="dxa"/>
            <w:shd w:val="clear" w:color="auto" w:fill="auto"/>
            <w:vAlign w:val="center"/>
            <w:hideMark/>
          </w:tcPr>
          <w:p w:rsidR="00225DA9" w:rsidRPr="0080760F" w:rsidRDefault="00225DA9" w:rsidP="0080760F">
            <w:r w:rsidRPr="0080760F">
              <w:t>1</w:t>
            </w:r>
          </w:p>
        </w:tc>
        <w:tc>
          <w:tcPr>
            <w:tcW w:w="3408" w:type="dxa"/>
            <w:shd w:val="clear" w:color="auto" w:fill="auto"/>
            <w:vAlign w:val="center"/>
            <w:hideMark/>
          </w:tcPr>
          <w:p w:rsidR="00225DA9" w:rsidRPr="0080760F" w:rsidRDefault="00225DA9" w:rsidP="0080760F">
            <w:r w:rsidRPr="0080760F">
              <w:t>1</w:t>
            </w:r>
          </w:p>
        </w:tc>
      </w:tr>
      <w:tr w:rsidR="00225DA9" w:rsidRPr="0080760F" w:rsidTr="00225DA9">
        <w:trPr>
          <w:trHeight w:val="300"/>
          <w:jc w:val="center"/>
        </w:trPr>
        <w:tc>
          <w:tcPr>
            <w:tcW w:w="2131" w:type="dxa"/>
            <w:shd w:val="clear" w:color="auto" w:fill="auto"/>
            <w:vAlign w:val="center"/>
            <w:hideMark/>
          </w:tcPr>
          <w:p w:rsidR="00225DA9" w:rsidRPr="0080760F" w:rsidRDefault="00225DA9" w:rsidP="0080760F">
            <w:r w:rsidRPr="0080760F">
              <w:t>Number of Rx</w:t>
            </w:r>
          </w:p>
        </w:tc>
        <w:tc>
          <w:tcPr>
            <w:tcW w:w="3547" w:type="dxa"/>
            <w:shd w:val="clear" w:color="auto" w:fill="auto"/>
            <w:vAlign w:val="center"/>
            <w:hideMark/>
          </w:tcPr>
          <w:p w:rsidR="00225DA9" w:rsidRPr="0080760F" w:rsidRDefault="00225DA9" w:rsidP="0080760F">
            <w:r w:rsidRPr="0080760F">
              <w:rPr>
                <w:rFonts w:hint="eastAsia"/>
              </w:rPr>
              <w:t>2</w:t>
            </w:r>
          </w:p>
        </w:tc>
        <w:tc>
          <w:tcPr>
            <w:tcW w:w="3408" w:type="dxa"/>
            <w:shd w:val="clear" w:color="auto" w:fill="auto"/>
            <w:vAlign w:val="center"/>
            <w:hideMark/>
          </w:tcPr>
          <w:p w:rsidR="00225DA9" w:rsidRPr="0080760F" w:rsidRDefault="00225DA9" w:rsidP="0080760F">
            <w:r w:rsidRPr="00FD7A5F">
              <w:rPr>
                <w:rFonts w:hint="eastAsia"/>
              </w:rPr>
              <w:t>2</w:t>
            </w:r>
          </w:p>
        </w:tc>
      </w:tr>
      <w:tr w:rsidR="00225DA9" w:rsidRPr="0080760F" w:rsidTr="00225DA9">
        <w:trPr>
          <w:trHeight w:val="300"/>
          <w:jc w:val="center"/>
        </w:trPr>
        <w:tc>
          <w:tcPr>
            <w:tcW w:w="2131" w:type="dxa"/>
            <w:shd w:val="clear" w:color="auto" w:fill="auto"/>
            <w:vAlign w:val="center"/>
            <w:hideMark/>
          </w:tcPr>
          <w:p w:rsidR="00225DA9" w:rsidRPr="0080760F" w:rsidRDefault="00225DA9" w:rsidP="0080760F">
            <w:r w:rsidRPr="0080760F">
              <w:t>Number of layers</w:t>
            </w:r>
          </w:p>
        </w:tc>
        <w:tc>
          <w:tcPr>
            <w:tcW w:w="3547" w:type="dxa"/>
            <w:shd w:val="clear" w:color="auto" w:fill="auto"/>
            <w:vAlign w:val="center"/>
            <w:hideMark/>
          </w:tcPr>
          <w:p w:rsidR="00225DA9" w:rsidRPr="0080760F" w:rsidRDefault="00225DA9" w:rsidP="0080760F">
            <w:r w:rsidRPr="0080760F">
              <w:t>1</w:t>
            </w:r>
          </w:p>
        </w:tc>
        <w:tc>
          <w:tcPr>
            <w:tcW w:w="3408" w:type="dxa"/>
            <w:shd w:val="clear" w:color="auto" w:fill="auto"/>
            <w:vAlign w:val="center"/>
            <w:hideMark/>
          </w:tcPr>
          <w:p w:rsidR="00225DA9" w:rsidRPr="0080760F" w:rsidRDefault="00225DA9" w:rsidP="0080760F">
            <w:r w:rsidRPr="0080760F">
              <w:t>1</w:t>
            </w:r>
          </w:p>
        </w:tc>
      </w:tr>
      <w:tr w:rsidR="00225DA9" w:rsidRPr="0080760F" w:rsidTr="00225DA9">
        <w:trPr>
          <w:trHeight w:val="300"/>
          <w:jc w:val="center"/>
        </w:trPr>
        <w:tc>
          <w:tcPr>
            <w:tcW w:w="2131" w:type="dxa"/>
            <w:shd w:val="clear" w:color="auto" w:fill="auto"/>
            <w:vAlign w:val="center"/>
            <w:hideMark/>
          </w:tcPr>
          <w:p w:rsidR="00225DA9" w:rsidRPr="0080760F" w:rsidRDefault="00225DA9" w:rsidP="0080760F">
            <w:r w:rsidRPr="0080760F">
              <w:t>Transmission scheme</w:t>
            </w:r>
          </w:p>
        </w:tc>
        <w:tc>
          <w:tcPr>
            <w:tcW w:w="3547" w:type="dxa"/>
            <w:shd w:val="clear" w:color="auto" w:fill="auto"/>
            <w:vAlign w:val="center"/>
            <w:hideMark/>
          </w:tcPr>
          <w:p w:rsidR="00225DA9" w:rsidRPr="0080760F" w:rsidRDefault="00225DA9" w:rsidP="0080760F">
            <w:r w:rsidRPr="0080760F">
              <w:t>Identity matrix (TPMI index 0)</w:t>
            </w:r>
          </w:p>
        </w:tc>
        <w:tc>
          <w:tcPr>
            <w:tcW w:w="3408" w:type="dxa"/>
            <w:shd w:val="clear" w:color="auto" w:fill="auto"/>
            <w:vAlign w:val="center"/>
            <w:hideMark/>
          </w:tcPr>
          <w:p w:rsidR="00225DA9" w:rsidRPr="0080760F" w:rsidRDefault="00225DA9" w:rsidP="0080760F">
            <w:r w:rsidRPr="0080760F">
              <w:t>Identity matrix (TPMI index 0)</w:t>
            </w:r>
          </w:p>
        </w:tc>
      </w:tr>
      <w:tr w:rsidR="00225DA9" w:rsidRPr="0080760F" w:rsidTr="00225DA9">
        <w:trPr>
          <w:trHeight w:val="300"/>
          <w:jc w:val="center"/>
        </w:trPr>
        <w:tc>
          <w:tcPr>
            <w:tcW w:w="2131" w:type="dxa"/>
            <w:shd w:val="clear" w:color="auto" w:fill="auto"/>
            <w:vAlign w:val="center"/>
            <w:hideMark/>
          </w:tcPr>
          <w:p w:rsidR="00225DA9" w:rsidRPr="0080760F" w:rsidRDefault="00225DA9" w:rsidP="0080760F">
            <w:r w:rsidRPr="0080760F">
              <w:t>DMRS type</w:t>
            </w:r>
          </w:p>
        </w:tc>
        <w:tc>
          <w:tcPr>
            <w:tcW w:w="3547" w:type="dxa"/>
            <w:shd w:val="clear" w:color="auto" w:fill="auto"/>
            <w:vAlign w:val="center"/>
            <w:hideMark/>
          </w:tcPr>
          <w:p w:rsidR="00225DA9" w:rsidRPr="0080760F" w:rsidRDefault="00225DA9" w:rsidP="0080760F">
            <w:r w:rsidRPr="0080760F">
              <w:t>type 1</w:t>
            </w:r>
          </w:p>
        </w:tc>
        <w:tc>
          <w:tcPr>
            <w:tcW w:w="3408" w:type="dxa"/>
            <w:shd w:val="clear" w:color="auto" w:fill="auto"/>
            <w:vAlign w:val="center"/>
            <w:hideMark/>
          </w:tcPr>
          <w:p w:rsidR="00225DA9" w:rsidRPr="0080760F" w:rsidRDefault="00225DA9" w:rsidP="0080760F">
            <w:r w:rsidRPr="0080760F">
              <w:t>type 1</w:t>
            </w:r>
          </w:p>
        </w:tc>
      </w:tr>
      <w:tr w:rsidR="00225DA9" w:rsidRPr="0080760F" w:rsidTr="00225DA9">
        <w:trPr>
          <w:trHeight w:val="540"/>
          <w:jc w:val="center"/>
        </w:trPr>
        <w:tc>
          <w:tcPr>
            <w:tcW w:w="2131" w:type="dxa"/>
            <w:shd w:val="clear" w:color="auto" w:fill="auto"/>
            <w:vAlign w:val="center"/>
            <w:hideMark/>
          </w:tcPr>
          <w:p w:rsidR="00225DA9" w:rsidRPr="0080760F" w:rsidRDefault="00225DA9" w:rsidP="0080760F">
            <w:r w:rsidRPr="0080760F">
              <w:t>Number of DMRS symbols</w:t>
            </w:r>
          </w:p>
        </w:tc>
        <w:tc>
          <w:tcPr>
            <w:tcW w:w="3547" w:type="dxa"/>
            <w:shd w:val="clear" w:color="auto" w:fill="auto"/>
            <w:vAlign w:val="center"/>
            <w:hideMark/>
          </w:tcPr>
          <w:p w:rsidR="00225DA9" w:rsidRPr="0080760F" w:rsidRDefault="00225DA9" w:rsidP="0080760F">
            <w:r w:rsidRPr="0080760F">
              <w:t xml:space="preserve"> 1+1</w:t>
            </w:r>
          </w:p>
        </w:tc>
        <w:tc>
          <w:tcPr>
            <w:tcW w:w="3408" w:type="dxa"/>
            <w:shd w:val="clear" w:color="auto" w:fill="auto"/>
            <w:vAlign w:val="center"/>
            <w:hideMark/>
          </w:tcPr>
          <w:p w:rsidR="00225DA9" w:rsidRPr="0080760F" w:rsidRDefault="00225DA9" w:rsidP="0080760F">
            <w:r w:rsidRPr="0080760F">
              <w:t>1</w:t>
            </w:r>
          </w:p>
        </w:tc>
      </w:tr>
      <w:tr w:rsidR="00225DA9" w:rsidRPr="0080760F" w:rsidTr="00225DA9">
        <w:trPr>
          <w:trHeight w:val="300"/>
          <w:jc w:val="center"/>
        </w:trPr>
        <w:tc>
          <w:tcPr>
            <w:tcW w:w="2131" w:type="dxa"/>
            <w:shd w:val="clear" w:color="auto" w:fill="auto"/>
            <w:vAlign w:val="center"/>
            <w:hideMark/>
          </w:tcPr>
          <w:p w:rsidR="00225DA9" w:rsidRPr="0080760F" w:rsidRDefault="00225DA9" w:rsidP="0080760F">
            <w:r w:rsidRPr="0080760F">
              <w:t>symbols length</w:t>
            </w:r>
          </w:p>
        </w:tc>
        <w:tc>
          <w:tcPr>
            <w:tcW w:w="3547" w:type="dxa"/>
            <w:shd w:val="clear" w:color="auto" w:fill="auto"/>
            <w:vAlign w:val="center"/>
            <w:hideMark/>
          </w:tcPr>
          <w:p w:rsidR="00225DA9" w:rsidRPr="0080760F" w:rsidRDefault="00225DA9" w:rsidP="0080760F">
            <w:r w:rsidRPr="0080760F">
              <w:t>14</w:t>
            </w:r>
          </w:p>
        </w:tc>
        <w:tc>
          <w:tcPr>
            <w:tcW w:w="3408" w:type="dxa"/>
            <w:shd w:val="clear" w:color="auto" w:fill="auto"/>
            <w:vAlign w:val="center"/>
            <w:hideMark/>
          </w:tcPr>
          <w:p w:rsidR="00225DA9" w:rsidRPr="0080760F" w:rsidRDefault="00225DA9" w:rsidP="0080760F">
            <w:r w:rsidRPr="0080760F">
              <w:t>10</w:t>
            </w:r>
          </w:p>
        </w:tc>
      </w:tr>
      <w:tr w:rsidR="00225DA9" w:rsidRPr="0080760F" w:rsidTr="00225DA9">
        <w:trPr>
          <w:trHeight w:val="300"/>
          <w:jc w:val="center"/>
        </w:trPr>
        <w:tc>
          <w:tcPr>
            <w:tcW w:w="2131" w:type="dxa"/>
            <w:shd w:val="clear" w:color="auto" w:fill="auto"/>
            <w:vAlign w:val="center"/>
            <w:hideMark/>
          </w:tcPr>
          <w:p w:rsidR="00225DA9" w:rsidRPr="0080760F" w:rsidRDefault="00225DA9" w:rsidP="0080760F">
            <w:r w:rsidRPr="0080760F">
              <w:t>start symbol index</w:t>
            </w:r>
          </w:p>
        </w:tc>
        <w:tc>
          <w:tcPr>
            <w:tcW w:w="3547" w:type="dxa"/>
            <w:shd w:val="clear" w:color="auto" w:fill="auto"/>
            <w:vAlign w:val="center"/>
            <w:hideMark/>
          </w:tcPr>
          <w:p w:rsidR="00225DA9" w:rsidRPr="0080760F" w:rsidRDefault="00225DA9" w:rsidP="0080760F">
            <w:r w:rsidRPr="0080760F">
              <w:t>0</w:t>
            </w:r>
          </w:p>
        </w:tc>
        <w:tc>
          <w:tcPr>
            <w:tcW w:w="3408" w:type="dxa"/>
            <w:shd w:val="clear" w:color="auto" w:fill="auto"/>
            <w:vAlign w:val="center"/>
            <w:hideMark/>
          </w:tcPr>
          <w:p w:rsidR="00225DA9" w:rsidRPr="0080760F" w:rsidRDefault="00225DA9" w:rsidP="0080760F">
            <w:r w:rsidRPr="0080760F">
              <w:t>0</w:t>
            </w:r>
          </w:p>
        </w:tc>
      </w:tr>
      <w:tr w:rsidR="00225DA9" w:rsidRPr="0080760F" w:rsidTr="00225DA9">
        <w:trPr>
          <w:trHeight w:val="804"/>
          <w:jc w:val="center"/>
        </w:trPr>
        <w:tc>
          <w:tcPr>
            <w:tcW w:w="2131" w:type="dxa"/>
            <w:shd w:val="clear" w:color="auto" w:fill="auto"/>
            <w:vAlign w:val="center"/>
            <w:hideMark/>
          </w:tcPr>
          <w:p w:rsidR="00225DA9" w:rsidRPr="0080760F" w:rsidRDefault="00225DA9" w:rsidP="0080760F">
            <w:r w:rsidRPr="0080760F">
              <w:t>Time domain resource allocation type</w:t>
            </w:r>
          </w:p>
        </w:tc>
        <w:tc>
          <w:tcPr>
            <w:tcW w:w="3547" w:type="dxa"/>
            <w:shd w:val="clear" w:color="auto" w:fill="auto"/>
            <w:vAlign w:val="center"/>
            <w:hideMark/>
          </w:tcPr>
          <w:p w:rsidR="00225DA9" w:rsidRPr="0080760F" w:rsidRDefault="00225DA9" w:rsidP="0080760F">
            <w:r w:rsidRPr="0080760F">
              <w:t>type A and B</w:t>
            </w:r>
          </w:p>
        </w:tc>
        <w:tc>
          <w:tcPr>
            <w:tcW w:w="3408" w:type="dxa"/>
            <w:shd w:val="clear" w:color="auto" w:fill="auto"/>
            <w:vAlign w:val="center"/>
            <w:hideMark/>
          </w:tcPr>
          <w:p w:rsidR="00225DA9" w:rsidRPr="0080760F" w:rsidRDefault="00225DA9" w:rsidP="0080760F">
            <w:r w:rsidRPr="0080760F">
              <w:t>type B</w:t>
            </w:r>
          </w:p>
        </w:tc>
      </w:tr>
      <w:tr w:rsidR="00225DA9" w:rsidRPr="0080760F" w:rsidTr="00225DA9">
        <w:trPr>
          <w:trHeight w:val="540"/>
          <w:jc w:val="center"/>
        </w:trPr>
        <w:tc>
          <w:tcPr>
            <w:tcW w:w="2131" w:type="dxa"/>
            <w:shd w:val="clear" w:color="auto" w:fill="auto"/>
            <w:vAlign w:val="center"/>
            <w:hideMark/>
          </w:tcPr>
          <w:p w:rsidR="00225DA9" w:rsidRPr="0080760F" w:rsidRDefault="00225DA9" w:rsidP="0080760F">
            <w:r w:rsidRPr="0080760F">
              <w:t>Frequency domain resource</w:t>
            </w:r>
          </w:p>
        </w:tc>
        <w:tc>
          <w:tcPr>
            <w:tcW w:w="3547" w:type="dxa"/>
            <w:shd w:val="clear" w:color="auto" w:fill="auto"/>
            <w:vAlign w:val="center"/>
            <w:hideMark/>
          </w:tcPr>
          <w:p w:rsidR="00225DA9" w:rsidRPr="0080760F" w:rsidRDefault="00225DA9" w:rsidP="0080760F">
            <w:r w:rsidRPr="0080760F">
              <w:t>Full applicable test bandwidth</w:t>
            </w:r>
          </w:p>
        </w:tc>
        <w:tc>
          <w:tcPr>
            <w:tcW w:w="3408" w:type="dxa"/>
            <w:shd w:val="clear" w:color="auto" w:fill="auto"/>
            <w:vAlign w:val="center"/>
            <w:hideMark/>
          </w:tcPr>
          <w:p w:rsidR="00225DA9" w:rsidRPr="00FD7A5F" w:rsidRDefault="00225DA9" w:rsidP="0080760F">
            <w:r w:rsidRPr="00FD7A5F">
              <w:t>Full applicable test bandwidth</w:t>
            </w:r>
          </w:p>
        </w:tc>
      </w:tr>
      <w:tr w:rsidR="00225DA9" w:rsidRPr="0080760F" w:rsidTr="00225DA9">
        <w:trPr>
          <w:trHeight w:val="300"/>
          <w:jc w:val="center"/>
        </w:trPr>
        <w:tc>
          <w:tcPr>
            <w:tcW w:w="2131" w:type="dxa"/>
            <w:shd w:val="clear" w:color="auto" w:fill="auto"/>
            <w:vAlign w:val="center"/>
            <w:hideMark/>
          </w:tcPr>
          <w:p w:rsidR="00225DA9" w:rsidRPr="0080760F" w:rsidRDefault="00225DA9" w:rsidP="0080760F">
            <w:r w:rsidRPr="0080760F">
              <w:t>MCS index</w:t>
            </w:r>
          </w:p>
        </w:tc>
        <w:tc>
          <w:tcPr>
            <w:tcW w:w="3547" w:type="dxa"/>
            <w:shd w:val="clear" w:color="auto" w:fill="auto"/>
            <w:vAlign w:val="center"/>
            <w:hideMark/>
          </w:tcPr>
          <w:p w:rsidR="00225DA9" w:rsidRPr="0080760F" w:rsidRDefault="00225DA9" w:rsidP="0080760F">
            <w:pPr>
              <w:rPr>
                <w:lang w:eastAsia="zh-CN"/>
              </w:rPr>
            </w:pPr>
            <w:r w:rsidRPr="00FD7A5F">
              <w:t>2</w:t>
            </w:r>
          </w:p>
        </w:tc>
        <w:tc>
          <w:tcPr>
            <w:tcW w:w="3408" w:type="dxa"/>
            <w:shd w:val="clear" w:color="auto" w:fill="auto"/>
            <w:vAlign w:val="center"/>
            <w:hideMark/>
          </w:tcPr>
          <w:p w:rsidR="00225DA9" w:rsidRPr="0080760F" w:rsidRDefault="00225DA9" w:rsidP="0080760F">
            <w:r w:rsidRPr="00FD7A5F">
              <w:t>2</w:t>
            </w:r>
          </w:p>
        </w:tc>
      </w:tr>
      <w:tr w:rsidR="00225DA9" w:rsidRPr="0080760F" w:rsidTr="00225DA9">
        <w:trPr>
          <w:trHeight w:val="540"/>
          <w:jc w:val="center"/>
        </w:trPr>
        <w:tc>
          <w:tcPr>
            <w:tcW w:w="2131" w:type="dxa"/>
            <w:shd w:val="clear" w:color="auto" w:fill="auto"/>
            <w:vAlign w:val="center"/>
            <w:hideMark/>
          </w:tcPr>
          <w:p w:rsidR="00225DA9" w:rsidRPr="0080760F" w:rsidRDefault="00225DA9" w:rsidP="0080760F">
            <w:r w:rsidRPr="0080760F">
              <w:t>Carrier frequency (GHz)</w:t>
            </w:r>
          </w:p>
        </w:tc>
        <w:tc>
          <w:tcPr>
            <w:tcW w:w="3547" w:type="dxa"/>
            <w:shd w:val="clear" w:color="auto" w:fill="auto"/>
            <w:vAlign w:val="center"/>
            <w:hideMark/>
          </w:tcPr>
          <w:p w:rsidR="00225DA9" w:rsidRPr="0080760F" w:rsidRDefault="00225DA9" w:rsidP="0080760F">
            <w:r w:rsidRPr="0080760F">
              <w:t>4</w:t>
            </w:r>
          </w:p>
        </w:tc>
        <w:tc>
          <w:tcPr>
            <w:tcW w:w="3408" w:type="dxa"/>
            <w:shd w:val="clear" w:color="auto" w:fill="auto"/>
            <w:vAlign w:val="center"/>
            <w:hideMark/>
          </w:tcPr>
          <w:p w:rsidR="00225DA9" w:rsidRPr="0080760F" w:rsidRDefault="00225DA9" w:rsidP="0080760F">
            <w:r w:rsidRPr="0080760F">
              <w:t>30</w:t>
            </w:r>
          </w:p>
        </w:tc>
      </w:tr>
      <w:tr w:rsidR="00225DA9" w:rsidRPr="0080760F" w:rsidTr="0080760F">
        <w:trPr>
          <w:trHeight w:val="211"/>
          <w:jc w:val="center"/>
        </w:trPr>
        <w:tc>
          <w:tcPr>
            <w:tcW w:w="2131" w:type="dxa"/>
            <w:shd w:val="clear" w:color="auto" w:fill="auto"/>
            <w:vAlign w:val="center"/>
            <w:hideMark/>
          </w:tcPr>
          <w:p w:rsidR="00225DA9" w:rsidRPr="0080760F" w:rsidRDefault="00225DA9" w:rsidP="0080760F">
            <w:r w:rsidRPr="0080760F">
              <w:t>Propagation condition</w:t>
            </w:r>
          </w:p>
        </w:tc>
        <w:tc>
          <w:tcPr>
            <w:tcW w:w="3547" w:type="dxa"/>
            <w:shd w:val="clear" w:color="auto" w:fill="auto"/>
            <w:vAlign w:val="center"/>
          </w:tcPr>
          <w:p w:rsidR="00225DA9" w:rsidRPr="0080760F" w:rsidRDefault="00225DA9" w:rsidP="0080760F">
            <w:r w:rsidRPr="0080760F">
              <w:t>MCS 2: TDL-B 100ns, 400 Hz</w:t>
            </w:r>
          </w:p>
        </w:tc>
        <w:tc>
          <w:tcPr>
            <w:tcW w:w="3408" w:type="dxa"/>
            <w:shd w:val="clear" w:color="auto" w:fill="auto"/>
            <w:vAlign w:val="center"/>
          </w:tcPr>
          <w:p w:rsidR="00225DA9" w:rsidRPr="0080760F" w:rsidRDefault="00225DA9" w:rsidP="0080760F">
            <w:r w:rsidRPr="0080760F">
              <w:t>MCS 2: TDL-A 30ns, 300Hz</w:t>
            </w:r>
          </w:p>
        </w:tc>
      </w:tr>
      <w:tr w:rsidR="00225DA9" w:rsidRPr="0080760F" w:rsidTr="00225DA9">
        <w:trPr>
          <w:trHeight w:val="1010"/>
          <w:jc w:val="center"/>
        </w:trPr>
        <w:tc>
          <w:tcPr>
            <w:tcW w:w="2131" w:type="dxa"/>
            <w:shd w:val="clear" w:color="auto" w:fill="auto"/>
            <w:vAlign w:val="center"/>
            <w:hideMark/>
          </w:tcPr>
          <w:p w:rsidR="00225DA9" w:rsidRPr="0080760F" w:rsidRDefault="00225DA9" w:rsidP="0080760F">
            <w:r w:rsidRPr="0080760F">
              <w:lastRenderedPageBreak/>
              <w:t>SCS and BW</w:t>
            </w:r>
          </w:p>
        </w:tc>
        <w:tc>
          <w:tcPr>
            <w:tcW w:w="3547" w:type="dxa"/>
            <w:shd w:val="clear" w:color="auto" w:fill="auto"/>
            <w:vAlign w:val="center"/>
            <w:hideMark/>
          </w:tcPr>
          <w:p w:rsidR="00225DA9" w:rsidRPr="0080760F" w:rsidRDefault="00225DA9" w:rsidP="0080760F">
            <w:r w:rsidRPr="0080760F">
              <w:t xml:space="preserve"> 15kHz: </w:t>
            </w:r>
            <w:r w:rsidRPr="0080760F">
              <w:rPr>
                <w:rFonts w:hint="eastAsia"/>
              </w:rPr>
              <w:t>5</w:t>
            </w:r>
            <w:r w:rsidRPr="0080760F">
              <w:t>MHz;</w:t>
            </w:r>
          </w:p>
          <w:p w:rsidR="00225DA9" w:rsidRPr="0080760F" w:rsidRDefault="00225DA9" w:rsidP="0080760F">
            <w:r w:rsidRPr="0080760F">
              <w:t xml:space="preserve">30kHz: </w:t>
            </w:r>
            <w:r w:rsidRPr="0080760F">
              <w:rPr>
                <w:rFonts w:hint="eastAsia"/>
              </w:rPr>
              <w:t>1</w:t>
            </w:r>
            <w:r w:rsidRPr="0080760F">
              <w:t>0MHz;</w:t>
            </w:r>
          </w:p>
        </w:tc>
        <w:tc>
          <w:tcPr>
            <w:tcW w:w="3408" w:type="dxa"/>
            <w:shd w:val="clear" w:color="auto" w:fill="auto"/>
            <w:vAlign w:val="center"/>
          </w:tcPr>
          <w:p w:rsidR="00225DA9" w:rsidRPr="0080760F" w:rsidRDefault="00225DA9" w:rsidP="0080760F">
            <w:r w:rsidRPr="0080760F">
              <w:t xml:space="preserve">60kHz: </w:t>
            </w:r>
            <w:r w:rsidRPr="0080760F">
              <w:rPr>
                <w:rFonts w:hint="eastAsia"/>
              </w:rPr>
              <w:t>5</w:t>
            </w:r>
            <w:r w:rsidRPr="0080760F">
              <w:t>0MHz;</w:t>
            </w:r>
          </w:p>
          <w:p w:rsidR="00225DA9" w:rsidRPr="0080760F" w:rsidRDefault="00225DA9" w:rsidP="0080760F">
            <w:r w:rsidRPr="0080760F">
              <w:t xml:space="preserve">120kHz: </w:t>
            </w:r>
            <w:r w:rsidRPr="0080760F">
              <w:rPr>
                <w:rFonts w:hint="eastAsia"/>
              </w:rPr>
              <w:t>5</w:t>
            </w:r>
            <w:r w:rsidRPr="0080760F">
              <w:t>0MHz;</w:t>
            </w:r>
          </w:p>
        </w:tc>
      </w:tr>
      <w:tr w:rsidR="00225DA9" w:rsidRPr="0080760F" w:rsidTr="00FD7A5F">
        <w:trPr>
          <w:trHeight w:val="459"/>
          <w:jc w:val="center"/>
        </w:trPr>
        <w:tc>
          <w:tcPr>
            <w:tcW w:w="2131" w:type="dxa"/>
            <w:shd w:val="clear" w:color="auto" w:fill="auto"/>
            <w:vAlign w:val="center"/>
            <w:hideMark/>
          </w:tcPr>
          <w:p w:rsidR="00225DA9" w:rsidRPr="0080760F" w:rsidRDefault="00225DA9" w:rsidP="0080760F">
            <w:r w:rsidRPr="0080760F">
              <w:t>PTRS</w:t>
            </w:r>
          </w:p>
        </w:tc>
        <w:tc>
          <w:tcPr>
            <w:tcW w:w="3547" w:type="dxa"/>
            <w:shd w:val="clear" w:color="auto" w:fill="auto"/>
            <w:vAlign w:val="center"/>
            <w:hideMark/>
          </w:tcPr>
          <w:p w:rsidR="00225DA9" w:rsidRPr="0080760F" w:rsidRDefault="00225DA9" w:rsidP="0080760F">
            <w:r w:rsidRPr="0080760F">
              <w:t>Not configured</w:t>
            </w:r>
          </w:p>
        </w:tc>
        <w:tc>
          <w:tcPr>
            <w:tcW w:w="3408" w:type="dxa"/>
            <w:shd w:val="clear" w:color="auto" w:fill="auto"/>
            <w:vAlign w:val="center"/>
            <w:hideMark/>
          </w:tcPr>
          <w:p w:rsidR="00225DA9" w:rsidRPr="0080760F" w:rsidRDefault="00225DA9" w:rsidP="0080760F">
            <w:r w:rsidRPr="0080760F">
              <w:t>QPSK: Not configured</w:t>
            </w:r>
          </w:p>
        </w:tc>
      </w:tr>
      <w:tr w:rsidR="00225DA9" w:rsidRPr="0080760F" w:rsidTr="00225DA9">
        <w:trPr>
          <w:trHeight w:val="300"/>
          <w:jc w:val="center"/>
        </w:trPr>
        <w:tc>
          <w:tcPr>
            <w:tcW w:w="2131" w:type="dxa"/>
            <w:shd w:val="clear" w:color="auto" w:fill="auto"/>
            <w:vAlign w:val="center"/>
            <w:hideMark/>
          </w:tcPr>
          <w:p w:rsidR="00225DA9" w:rsidRPr="0080760F" w:rsidRDefault="00225DA9" w:rsidP="0080760F">
            <w:r w:rsidRPr="0080760F">
              <w:t>Timing offset</w:t>
            </w:r>
          </w:p>
        </w:tc>
        <w:tc>
          <w:tcPr>
            <w:tcW w:w="3547" w:type="dxa"/>
            <w:shd w:val="clear" w:color="auto" w:fill="auto"/>
            <w:vAlign w:val="center"/>
            <w:hideMark/>
          </w:tcPr>
          <w:p w:rsidR="00225DA9" w:rsidRPr="0080760F" w:rsidRDefault="00225DA9" w:rsidP="0080760F">
            <w:r w:rsidRPr="0080760F">
              <w:t>0</w:t>
            </w:r>
          </w:p>
        </w:tc>
        <w:tc>
          <w:tcPr>
            <w:tcW w:w="3408" w:type="dxa"/>
            <w:shd w:val="clear" w:color="auto" w:fill="auto"/>
            <w:vAlign w:val="center"/>
            <w:hideMark/>
          </w:tcPr>
          <w:p w:rsidR="00225DA9" w:rsidRPr="0080760F" w:rsidRDefault="00225DA9" w:rsidP="0080760F">
            <w:r w:rsidRPr="0080760F">
              <w:t>0</w:t>
            </w:r>
          </w:p>
        </w:tc>
      </w:tr>
      <w:tr w:rsidR="00225DA9" w:rsidRPr="0080760F" w:rsidTr="00225DA9">
        <w:trPr>
          <w:trHeight w:val="300"/>
          <w:jc w:val="center"/>
        </w:trPr>
        <w:tc>
          <w:tcPr>
            <w:tcW w:w="2131" w:type="dxa"/>
            <w:shd w:val="clear" w:color="auto" w:fill="auto"/>
            <w:vAlign w:val="center"/>
            <w:hideMark/>
          </w:tcPr>
          <w:p w:rsidR="00225DA9" w:rsidRPr="0080760F" w:rsidRDefault="00225DA9" w:rsidP="0080760F">
            <w:r w:rsidRPr="0080760F">
              <w:t>Frequency offset</w:t>
            </w:r>
          </w:p>
        </w:tc>
        <w:tc>
          <w:tcPr>
            <w:tcW w:w="3547" w:type="dxa"/>
            <w:shd w:val="clear" w:color="auto" w:fill="auto"/>
            <w:vAlign w:val="center"/>
            <w:hideMark/>
          </w:tcPr>
          <w:p w:rsidR="00225DA9" w:rsidRPr="0080760F" w:rsidRDefault="00225DA9" w:rsidP="0080760F">
            <w:r w:rsidRPr="0080760F">
              <w:t>0</w:t>
            </w:r>
          </w:p>
        </w:tc>
        <w:tc>
          <w:tcPr>
            <w:tcW w:w="3408" w:type="dxa"/>
            <w:shd w:val="clear" w:color="auto" w:fill="auto"/>
            <w:vAlign w:val="center"/>
            <w:hideMark/>
          </w:tcPr>
          <w:p w:rsidR="00225DA9" w:rsidRPr="0080760F" w:rsidRDefault="00225DA9" w:rsidP="0080760F">
            <w:r w:rsidRPr="0080760F">
              <w:t>0</w:t>
            </w:r>
          </w:p>
        </w:tc>
      </w:tr>
      <w:tr w:rsidR="00225DA9" w:rsidRPr="0080760F" w:rsidTr="00225DA9">
        <w:trPr>
          <w:trHeight w:val="1068"/>
          <w:jc w:val="center"/>
        </w:trPr>
        <w:tc>
          <w:tcPr>
            <w:tcW w:w="2131" w:type="dxa"/>
            <w:shd w:val="clear" w:color="auto" w:fill="auto"/>
            <w:vAlign w:val="center"/>
            <w:hideMark/>
          </w:tcPr>
          <w:p w:rsidR="00225DA9" w:rsidRPr="0080760F" w:rsidRDefault="00225DA9" w:rsidP="0080760F">
            <w:r w:rsidRPr="0080760F">
              <w:t>Code block group, Frequency hopping, Limited buffer rate matching</w:t>
            </w:r>
          </w:p>
        </w:tc>
        <w:tc>
          <w:tcPr>
            <w:tcW w:w="3547" w:type="dxa"/>
            <w:shd w:val="clear" w:color="auto" w:fill="auto"/>
            <w:vAlign w:val="center"/>
            <w:hideMark/>
          </w:tcPr>
          <w:p w:rsidR="00225DA9" w:rsidRPr="0080760F" w:rsidRDefault="00225DA9" w:rsidP="0080760F">
            <w:r w:rsidRPr="0080760F">
              <w:t>Disabled</w:t>
            </w:r>
          </w:p>
        </w:tc>
        <w:tc>
          <w:tcPr>
            <w:tcW w:w="3408" w:type="dxa"/>
            <w:shd w:val="clear" w:color="auto" w:fill="auto"/>
            <w:vAlign w:val="center"/>
            <w:hideMark/>
          </w:tcPr>
          <w:p w:rsidR="00225DA9" w:rsidRPr="0080760F" w:rsidRDefault="00225DA9" w:rsidP="0080760F">
            <w:r w:rsidRPr="0080760F">
              <w:t>Disabled</w:t>
            </w:r>
          </w:p>
        </w:tc>
      </w:tr>
      <w:tr w:rsidR="00225DA9" w:rsidRPr="0080760F" w:rsidTr="00225DA9">
        <w:trPr>
          <w:trHeight w:val="540"/>
          <w:jc w:val="center"/>
        </w:trPr>
        <w:tc>
          <w:tcPr>
            <w:tcW w:w="2131" w:type="dxa"/>
            <w:shd w:val="clear" w:color="auto" w:fill="auto"/>
            <w:vAlign w:val="center"/>
            <w:hideMark/>
          </w:tcPr>
          <w:p w:rsidR="00225DA9" w:rsidRPr="0080760F" w:rsidRDefault="00225DA9" w:rsidP="0080760F">
            <w:r w:rsidRPr="0080760F">
              <w:t xml:space="preserve">Number of HARQ transmissions </w:t>
            </w:r>
          </w:p>
        </w:tc>
        <w:tc>
          <w:tcPr>
            <w:tcW w:w="3547" w:type="dxa"/>
            <w:shd w:val="clear" w:color="auto" w:fill="auto"/>
            <w:vAlign w:val="center"/>
            <w:hideMark/>
          </w:tcPr>
          <w:p w:rsidR="00225DA9" w:rsidRPr="0080760F" w:rsidRDefault="00225DA9" w:rsidP="0080760F">
            <w:r w:rsidRPr="0080760F">
              <w:t>4</w:t>
            </w:r>
          </w:p>
        </w:tc>
        <w:tc>
          <w:tcPr>
            <w:tcW w:w="3408" w:type="dxa"/>
            <w:shd w:val="clear" w:color="auto" w:fill="auto"/>
            <w:vAlign w:val="center"/>
            <w:hideMark/>
          </w:tcPr>
          <w:p w:rsidR="00225DA9" w:rsidRPr="0080760F" w:rsidRDefault="00225DA9" w:rsidP="0080760F">
            <w:r w:rsidRPr="0080760F">
              <w:t>4</w:t>
            </w:r>
          </w:p>
        </w:tc>
      </w:tr>
      <w:tr w:rsidR="00225DA9" w:rsidRPr="0080760F" w:rsidTr="00225DA9">
        <w:trPr>
          <w:trHeight w:val="540"/>
          <w:jc w:val="center"/>
        </w:trPr>
        <w:tc>
          <w:tcPr>
            <w:tcW w:w="2131" w:type="dxa"/>
            <w:shd w:val="clear" w:color="auto" w:fill="auto"/>
            <w:vAlign w:val="center"/>
            <w:hideMark/>
          </w:tcPr>
          <w:p w:rsidR="00225DA9" w:rsidRPr="0080760F" w:rsidRDefault="00225DA9" w:rsidP="0080760F">
            <w:r w:rsidRPr="0080760F">
              <w:t>Testing metric</w:t>
            </w:r>
          </w:p>
        </w:tc>
        <w:tc>
          <w:tcPr>
            <w:tcW w:w="3547" w:type="dxa"/>
            <w:shd w:val="clear" w:color="auto" w:fill="auto"/>
            <w:vAlign w:val="center"/>
            <w:hideMark/>
          </w:tcPr>
          <w:p w:rsidR="00225DA9" w:rsidRPr="0080760F" w:rsidRDefault="00225DA9" w:rsidP="0080760F">
            <w:r w:rsidRPr="0080760F">
              <w:t>SNR @</w:t>
            </w:r>
            <w:r w:rsidRPr="0080760F">
              <w:rPr>
                <w:rFonts w:hint="eastAsia"/>
              </w:rPr>
              <w:t>3</w:t>
            </w:r>
            <w:r w:rsidRPr="0080760F">
              <w:t>0% of maximum throughput</w:t>
            </w:r>
          </w:p>
        </w:tc>
        <w:tc>
          <w:tcPr>
            <w:tcW w:w="3408" w:type="dxa"/>
            <w:shd w:val="clear" w:color="auto" w:fill="auto"/>
            <w:vAlign w:val="center"/>
            <w:hideMark/>
          </w:tcPr>
          <w:p w:rsidR="00225DA9" w:rsidRPr="0080760F" w:rsidRDefault="00225DA9" w:rsidP="0080760F">
            <w:r w:rsidRPr="0080760F">
              <w:t>SNR @</w:t>
            </w:r>
            <w:r w:rsidRPr="0080760F">
              <w:rPr>
                <w:rFonts w:hint="eastAsia"/>
              </w:rPr>
              <w:t>3</w:t>
            </w:r>
            <w:r w:rsidRPr="0080760F">
              <w:t>0% of maximum throughput</w:t>
            </w:r>
          </w:p>
        </w:tc>
      </w:tr>
    </w:tbl>
    <w:p w:rsidR="002D7453" w:rsidRDefault="002D7453" w:rsidP="002D7453">
      <w:pPr>
        <w:rPr>
          <w:sz w:val="21"/>
          <w:szCs w:val="21"/>
          <w:lang w:eastAsia="zh-CN"/>
        </w:rPr>
      </w:pPr>
    </w:p>
    <w:p w:rsidR="00B07264" w:rsidRPr="0058687F" w:rsidRDefault="00B07264" w:rsidP="00B07264">
      <w:pPr>
        <w:ind w:firstLineChars="100" w:firstLine="210"/>
        <w:rPr>
          <w:sz w:val="21"/>
          <w:szCs w:val="21"/>
          <w:lang w:eastAsia="zh-CN"/>
        </w:rPr>
      </w:pPr>
      <w:r>
        <w:rPr>
          <w:rFonts w:hint="eastAsia"/>
          <w:sz w:val="21"/>
          <w:szCs w:val="21"/>
          <w:lang w:eastAsia="zh-CN"/>
        </w:rPr>
        <w:t xml:space="preserve">Table A5-2 </w:t>
      </w:r>
      <w:r w:rsidRPr="00207BE5">
        <w:rPr>
          <w:sz w:val="21"/>
          <w:szCs w:val="21"/>
          <w:lang w:eastAsia="zh-CN"/>
        </w:rPr>
        <w:t xml:space="preserve">Test Parameters for </w:t>
      </w:r>
      <w:r>
        <w:rPr>
          <w:rFonts w:hint="eastAsia"/>
          <w:sz w:val="21"/>
          <w:szCs w:val="21"/>
          <w:lang w:eastAsia="zh-CN"/>
        </w:rPr>
        <w:t>DFT-s</w:t>
      </w:r>
      <w:r w:rsidRPr="00207BE5">
        <w:rPr>
          <w:sz w:val="21"/>
          <w:szCs w:val="21"/>
          <w:lang w:eastAsia="zh-CN"/>
        </w:rPr>
        <w:t>-OFDM</w:t>
      </w:r>
      <w:r w:rsidR="00C824DC">
        <w:rPr>
          <w:rFonts w:hint="eastAsia"/>
          <w:sz w:val="21"/>
          <w:szCs w:val="21"/>
          <w:lang w:eastAsia="zh-CN"/>
        </w:rPr>
        <w:t xml:space="preserve"> </w:t>
      </w:r>
      <w:r w:rsidR="00B816E8">
        <w:rPr>
          <w:rFonts w:hint="eastAsia"/>
          <w:sz w:val="21"/>
          <w:szCs w:val="21"/>
          <w:lang w:eastAsia="zh-CN"/>
        </w:rPr>
        <w:t>with</w:t>
      </w:r>
      <w:r>
        <w:rPr>
          <w:rFonts w:hint="eastAsia"/>
          <w:sz w:val="21"/>
          <w:szCs w:val="21"/>
          <w:lang w:eastAsia="zh-CN"/>
        </w:rPr>
        <w:t xml:space="preserve"> 30% </w:t>
      </w:r>
      <w:r w:rsidR="00B816E8">
        <w:rPr>
          <w:rFonts w:hint="eastAsia"/>
          <w:sz w:val="21"/>
          <w:szCs w:val="21"/>
          <w:lang w:eastAsia="zh-CN"/>
        </w:rPr>
        <w:t xml:space="preserve">throughput metric </w:t>
      </w:r>
    </w:p>
    <w:tbl>
      <w:tblPr>
        <w:tblW w:w="9371" w:type="dxa"/>
        <w:tblInd w:w="260" w:type="dxa"/>
        <w:tblLook w:val="04A0" w:firstRow="1" w:lastRow="0" w:firstColumn="1" w:lastColumn="0" w:noHBand="0" w:noVBand="1"/>
      </w:tblPr>
      <w:tblGrid>
        <w:gridCol w:w="2193"/>
        <w:gridCol w:w="3410"/>
        <w:gridCol w:w="3768"/>
      </w:tblGrid>
      <w:tr w:rsidR="00CC74D7" w:rsidRPr="00FD7A5F" w:rsidTr="00FD7A5F">
        <w:trPr>
          <w:trHeight w:val="300"/>
        </w:trPr>
        <w:tc>
          <w:tcPr>
            <w:tcW w:w="219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CC74D7" w:rsidRPr="0080760F" w:rsidRDefault="00CC74D7" w:rsidP="0080760F">
            <w:r w:rsidRPr="0080760F">
              <w:t>Parameter</w:t>
            </w:r>
          </w:p>
        </w:tc>
        <w:tc>
          <w:tcPr>
            <w:tcW w:w="7178" w:type="dxa"/>
            <w:gridSpan w:val="2"/>
            <w:tcBorders>
              <w:top w:val="single" w:sz="8" w:space="0" w:color="000000"/>
              <w:left w:val="nil"/>
              <w:bottom w:val="single" w:sz="8" w:space="0" w:color="000000"/>
              <w:right w:val="single" w:sz="8" w:space="0" w:color="000000"/>
            </w:tcBorders>
            <w:shd w:val="clear" w:color="auto" w:fill="auto"/>
            <w:vAlign w:val="center"/>
            <w:hideMark/>
          </w:tcPr>
          <w:p w:rsidR="00CC74D7" w:rsidRPr="0080760F" w:rsidRDefault="00CC74D7" w:rsidP="0080760F">
            <w:r w:rsidRPr="0080760F">
              <w:t>value</w:t>
            </w:r>
          </w:p>
        </w:tc>
      </w:tr>
      <w:tr w:rsidR="00225DA9" w:rsidRPr="00FD7A5F" w:rsidTr="00FD7A5F">
        <w:trPr>
          <w:trHeight w:val="300"/>
        </w:trPr>
        <w:tc>
          <w:tcPr>
            <w:tcW w:w="2193" w:type="dxa"/>
            <w:vMerge/>
            <w:tcBorders>
              <w:top w:val="single" w:sz="8" w:space="0" w:color="000000"/>
              <w:left w:val="single" w:sz="8" w:space="0" w:color="000000"/>
              <w:bottom w:val="single" w:sz="8" w:space="0" w:color="000000"/>
              <w:right w:val="single" w:sz="8" w:space="0" w:color="000000"/>
            </w:tcBorders>
            <w:vAlign w:val="center"/>
            <w:hideMark/>
          </w:tcPr>
          <w:p w:rsidR="00225DA9" w:rsidRPr="00FD7A5F" w:rsidRDefault="00225DA9" w:rsidP="0080760F"/>
        </w:tc>
        <w:tc>
          <w:tcPr>
            <w:tcW w:w="3410" w:type="dxa"/>
            <w:tcBorders>
              <w:top w:val="nil"/>
              <w:left w:val="nil"/>
              <w:bottom w:val="single" w:sz="8" w:space="0" w:color="000000"/>
              <w:right w:val="single" w:sz="8" w:space="0" w:color="000000"/>
            </w:tcBorders>
            <w:shd w:val="clear" w:color="auto" w:fill="auto"/>
            <w:vAlign w:val="center"/>
            <w:hideMark/>
          </w:tcPr>
          <w:p w:rsidR="00225DA9" w:rsidRPr="00FD7A5F" w:rsidRDefault="00225DA9" w:rsidP="0080760F">
            <w:r w:rsidRPr="00FD7A5F">
              <w:t>FR1</w:t>
            </w:r>
          </w:p>
        </w:tc>
        <w:tc>
          <w:tcPr>
            <w:tcW w:w="3768" w:type="dxa"/>
            <w:tcBorders>
              <w:top w:val="nil"/>
              <w:left w:val="nil"/>
              <w:bottom w:val="single" w:sz="8" w:space="0" w:color="000000"/>
              <w:right w:val="single" w:sz="8" w:space="0" w:color="000000"/>
            </w:tcBorders>
            <w:shd w:val="clear" w:color="auto" w:fill="auto"/>
            <w:vAlign w:val="center"/>
            <w:hideMark/>
          </w:tcPr>
          <w:p w:rsidR="00225DA9" w:rsidRPr="00FD7A5F" w:rsidRDefault="00225DA9" w:rsidP="0080760F">
            <w:r w:rsidRPr="00FD7A5F">
              <w:t>FR2</w:t>
            </w:r>
          </w:p>
        </w:tc>
      </w:tr>
      <w:tr w:rsidR="00225DA9" w:rsidRPr="00FD7A5F" w:rsidTr="00FD7A5F">
        <w:trPr>
          <w:trHeight w:val="54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FD7A5F" w:rsidRDefault="00225DA9" w:rsidP="0080760F">
            <w:r w:rsidRPr="00FD7A5F">
              <w:t>Transform precoding</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FD7A5F" w:rsidRDefault="00225DA9" w:rsidP="0080760F">
            <w:r w:rsidRPr="00FD7A5F">
              <w:t>enabled</w:t>
            </w:r>
          </w:p>
        </w:tc>
        <w:tc>
          <w:tcPr>
            <w:tcW w:w="3768" w:type="dxa"/>
            <w:tcBorders>
              <w:top w:val="nil"/>
              <w:left w:val="nil"/>
              <w:bottom w:val="single" w:sz="8" w:space="0" w:color="000000"/>
              <w:right w:val="single" w:sz="8" w:space="0" w:color="000000"/>
            </w:tcBorders>
            <w:shd w:val="clear" w:color="auto" w:fill="auto"/>
            <w:vAlign w:val="center"/>
            <w:hideMark/>
          </w:tcPr>
          <w:p w:rsidR="00225DA9" w:rsidRPr="00FD7A5F" w:rsidRDefault="00225DA9" w:rsidP="0080760F">
            <w:r w:rsidRPr="00FD7A5F">
              <w:t>enabled</w:t>
            </w:r>
          </w:p>
        </w:tc>
      </w:tr>
      <w:tr w:rsidR="00225DA9" w:rsidRPr="00FD7A5F" w:rsidTr="00FD7A5F">
        <w:trPr>
          <w:trHeight w:val="30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FD7A5F" w:rsidRDefault="00225DA9" w:rsidP="0080760F">
            <w:r w:rsidRPr="00FD7A5F">
              <w:t xml:space="preserve">Number of </w:t>
            </w:r>
            <w:proofErr w:type="spellStart"/>
            <w:r w:rsidRPr="00FD7A5F">
              <w:t>Tx</w:t>
            </w:r>
            <w:proofErr w:type="spellEnd"/>
          </w:p>
        </w:tc>
        <w:tc>
          <w:tcPr>
            <w:tcW w:w="3410" w:type="dxa"/>
            <w:tcBorders>
              <w:top w:val="nil"/>
              <w:left w:val="nil"/>
              <w:bottom w:val="single" w:sz="8" w:space="0" w:color="000000"/>
              <w:right w:val="single" w:sz="8" w:space="0" w:color="000000"/>
            </w:tcBorders>
            <w:shd w:val="clear" w:color="auto" w:fill="auto"/>
            <w:vAlign w:val="center"/>
            <w:hideMark/>
          </w:tcPr>
          <w:p w:rsidR="00225DA9" w:rsidRPr="00FD7A5F" w:rsidRDefault="00225DA9" w:rsidP="0080760F">
            <w:r w:rsidRPr="00FD7A5F">
              <w:t>1</w:t>
            </w:r>
          </w:p>
        </w:tc>
        <w:tc>
          <w:tcPr>
            <w:tcW w:w="3768" w:type="dxa"/>
            <w:tcBorders>
              <w:top w:val="nil"/>
              <w:left w:val="nil"/>
              <w:bottom w:val="single" w:sz="8" w:space="0" w:color="000000"/>
              <w:right w:val="single" w:sz="8" w:space="0" w:color="000000"/>
            </w:tcBorders>
            <w:shd w:val="clear" w:color="auto" w:fill="auto"/>
            <w:vAlign w:val="center"/>
            <w:hideMark/>
          </w:tcPr>
          <w:p w:rsidR="00225DA9" w:rsidRPr="00FD7A5F" w:rsidRDefault="00225DA9" w:rsidP="0080760F">
            <w:r w:rsidRPr="00FD7A5F">
              <w:t>1</w:t>
            </w:r>
          </w:p>
        </w:tc>
      </w:tr>
      <w:tr w:rsidR="00225DA9" w:rsidRPr="00FD7A5F" w:rsidTr="00FD7A5F">
        <w:trPr>
          <w:trHeight w:val="30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FD7A5F" w:rsidRDefault="00225DA9" w:rsidP="0080760F">
            <w:r w:rsidRPr="00FD7A5F">
              <w:t>Number of Rx</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FD7A5F" w:rsidRDefault="00225DA9" w:rsidP="0080760F">
            <w:r w:rsidRPr="00FD7A5F">
              <w:t>2</w:t>
            </w:r>
          </w:p>
        </w:tc>
        <w:tc>
          <w:tcPr>
            <w:tcW w:w="3768" w:type="dxa"/>
            <w:tcBorders>
              <w:top w:val="nil"/>
              <w:left w:val="nil"/>
              <w:bottom w:val="single" w:sz="8" w:space="0" w:color="000000"/>
              <w:right w:val="single" w:sz="8" w:space="0" w:color="000000"/>
            </w:tcBorders>
            <w:shd w:val="clear" w:color="auto" w:fill="auto"/>
            <w:vAlign w:val="center"/>
            <w:hideMark/>
          </w:tcPr>
          <w:p w:rsidR="00225DA9" w:rsidRPr="0080760F" w:rsidRDefault="00225DA9" w:rsidP="0080760F">
            <w:r w:rsidRPr="00FD7A5F">
              <w:t>2</w:t>
            </w:r>
          </w:p>
        </w:tc>
      </w:tr>
      <w:tr w:rsidR="00225DA9" w:rsidRPr="00FD7A5F" w:rsidTr="00FD7A5F">
        <w:trPr>
          <w:trHeight w:val="54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FD7A5F" w:rsidRDefault="00225DA9" w:rsidP="0080760F">
            <w:r w:rsidRPr="00FD7A5F">
              <w:t>Number of layers</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FD7A5F" w:rsidRDefault="00225DA9" w:rsidP="0080760F">
            <w:r w:rsidRPr="00FD7A5F">
              <w:t>1</w:t>
            </w:r>
          </w:p>
        </w:tc>
        <w:tc>
          <w:tcPr>
            <w:tcW w:w="3768" w:type="dxa"/>
            <w:tcBorders>
              <w:top w:val="nil"/>
              <w:left w:val="nil"/>
              <w:bottom w:val="single" w:sz="8" w:space="0" w:color="000000"/>
              <w:right w:val="single" w:sz="8" w:space="0" w:color="000000"/>
            </w:tcBorders>
            <w:shd w:val="clear" w:color="auto" w:fill="auto"/>
            <w:vAlign w:val="center"/>
            <w:hideMark/>
          </w:tcPr>
          <w:p w:rsidR="00225DA9" w:rsidRPr="00FD7A5F" w:rsidRDefault="00225DA9" w:rsidP="0080760F">
            <w:r w:rsidRPr="00FD7A5F">
              <w:t>1</w:t>
            </w:r>
          </w:p>
        </w:tc>
      </w:tr>
      <w:tr w:rsidR="00225DA9" w:rsidRPr="00FD7A5F" w:rsidTr="00FD7A5F">
        <w:trPr>
          <w:trHeight w:val="30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FD7A5F" w:rsidRDefault="00225DA9" w:rsidP="0080760F">
            <w:r w:rsidRPr="00FD7A5F">
              <w:t>DMRS type</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FD7A5F" w:rsidRDefault="00225DA9" w:rsidP="0080760F">
            <w:r w:rsidRPr="00FD7A5F">
              <w:t>type 1</w:t>
            </w:r>
          </w:p>
        </w:tc>
        <w:tc>
          <w:tcPr>
            <w:tcW w:w="3768" w:type="dxa"/>
            <w:tcBorders>
              <w:top w:val="nil"/>
              <w:left w:val="nil"/>
              <w:bottom w:val="single" w:sz="8" w:space="0" w:color="000000"/>
              <w:right w:val="single" w:sz="8" w:space="0" w:color="000000"/>
            </w:tcBorders>
            <w:shd w:val="clear" w:color="auto" w:fill="auto"/>
            <w:vAlign w:val="center"/>
            <w:hideMark/>
          </w:tcPr>
          <w:p w:rsidR="00225DA9" w:rsidRPr="00FD7A5F" w:rsidRDefault="00225DA9" w:rsidP="0080760F">
            <w:r w:rsidRPr="00FD7A5F">
              <w:t>type 1</w:t>
            </w:r>
          </w:p>
        </w:tc>
      </w:tr>
      <w:tr w:rsidR="00225DA9" w:rsidRPr="00FD7A5F" w:rsidTr="00FD7A5F">
        <w:trPr>
          <w:trHeight w:val="54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FD7A5F" w:rsidRDefault="00225DA9" w:rsidP="0080760F">
            <w:r w:rsidRPr="00FD7A5F">
              <w:t>Number of DMRS symbols</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FD7A5F" w:rsidRDefault="00225DA9" w:rsidP="0080760F">
            <w:r w:rsidRPr="00FD7A5F">
              <w:t>1+1</w:t>
            </w:r>
          </w:p>
        </w:tc>
        <w:tc>
          <w:tcPr>
            <w:tcW w:w="3768" w:type="dxa"/>
            <w:tcBorders>
              <w:top w:val="nil"/>
              <w:left w:val="nil"/>
              <w:bottom w:val="single" w:sz="8" w:space="0" w:color="000000"/>
              <w:right w:val="single" w:sz="4" w:space="0" w:color="auto"/>
            </w:tcBorders>
            <w:shd w:val="clear" w:color="auto" w:fill="auto"/>
            <w:vAlign w:val="center"/>
            <w:hideMark/>
          </w:tcPr>
          <w:p w:rsidR="00225DA9" w:rsidRPr="00FD7A5F" w:rsidRDefault="00225DA9" w:rsidP="0080760F">
            <w:r w:rsidRPr="00FD7A5F">
              <w:rPr>
                <w:rFonts w:hint="eastAsia"/>
              </w:rPr>
              <w:t>1</w:t>
            </w:r>
          </w:p>
        </w:tc>
      </w:tr>
      <w:tr w:rsidR="00225DA9" w:rsidRPr="00FD7A5F" w:rsidTr="00FD7A5F">
        <w:trPr>
          <w:trHeight w:val="30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FD7A5F" w:rsidRDefault="00225DA9" w:rsidP="0080760F">
            <w:r w:rsidRPr="00FD7A5F">
              <w:t>symbols length</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FD7A5F" w:rsidRDefault="00225DA9" w:rsidP="0080760F">
            <w:r w:rsidRPr="00FD7A5F">
              <w:t>14</w:t>
            </w:r>
          </w:p>
        </w:tc>
        <w:tc>
          <w:tcPr>
            <w:tcW w:w="3768" w:type="dxa"/>
            <w:tcBorders>
              <w:top w:val="nil"/>
              <w:left w:val="nil"/>
              <w:bottom w:val="single" w:sz="8" w:space="0" w:color="000000"/>
              <w:right w:val="single" w:sz="4" w:space="0" w:color="auto"/>
            </w:tcBorders>
            <w:shd w:val="clear" w:color="auto" w:fill="auto"/>
            <w:vAlign w:val="center"/>
            <w:hideMark/>
          </w:tcPr>
          <w:p w:rsidR="00225DA9" w:rsidRPr="00FD7A5F" w:rsidRDefault="00225DA9" w:rsidP="0080760F">
            <w:r w:rsidRPr="00FD7A5F">
              <w:t>10</w:t>
            </w:r>
          </w:p>
        </w:tc>
      </w:tr>
      <w:tr w:rsidR="00225DA9" w:rsidRPr="00FD7A5F" w:rsidTr="00FD7A5F">
        <w:trPr>
          <w:trHeight w:val="417"/>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FD7A5F" w:rsidRDefault="00225DA9" w:rsidP="0080760F">
            <w:r w:rsidRPr="00FD7A5F">
              <w:t>start symbol index</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FD7A5F" w:rsidRDefault="00225DA9" w:rsidP="0080760F">
            <w:r w:rsidRPr="00FD7A5F">
              <w:t>0</w:t>
            </w:r>
          </w:p>
        </w:tc>
        <w:tc>
          <w:tcPr>
            <w:tcW w:w="3768" w:type="dxa"/>
            <w:tcBorders>
              <w:top w:val="nil"/>
              <w:left w:val="nil"/>
              <w:bottom w:val="single" w:sz="8" w:space="0" w:color="000000"/>
              <w:right w:val="single" w:sz="4" w:space="0" w:color="auto"/>
            </w:tcBorders>
            <w:shd w:val="clear" w:color="auto" w:fill="auto"/>
            <w:vAlign w:val="center"/>
            <w:hideMark/>
          </w:tcPr>
          <w:p w:rsidR="00225DA9" w:rsidRPr="00FD7A5F" w:rsidRDefault="00225DA9" w:rsidP="0080760F">
            <w:r w:rsidRPr="00FD7A5F">
              <w:t>0</w:t>
            </w:r>
          </w:p>
        </w:tc>
      </w:tr>
      <w:tr w:rsidR="00225DA9" w:rsidRPr="00FD7A5F" w:rsidTr="00FD7A5F">
        <w:trPr>
          <w:trHeight w:val="804"/>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FD7A5F" w:rsidRDefault="00225DA9" w:rsidP="0080760F">
            <w:r w:rsidRPr="00FD7A5F">
              <w:t>Time domain resource allocation type</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FD7A5F" w:rsidRDefault="00225DA9" w:rsidP="0080760F">
            <w:r w:rsidRPr="00FD7A5F">
              <w:t>type A and B</w:t>
            </w:r>
          </w:p>
        </w:tc>
        <w:tc>
          <w:tcPr>
            <w:tcW w:w="3768" w:type="dxa"/>
            <w:tcBorders>
              <w:top w:val="nil"/>
              <w:left w:val="nil"/>
              <w:bottom w:val="single" w:sz="8" w:space="0" w:color="000000"/>
              <w:right w:val="single" w:sz="4" w:space="0" w:color="auto"/>
            </w:tcBorders>
            <w:shd w:val="clear" w:color="auto" w:fill="auto"/>
            <w:vAlign w:val="center"/>
            <w:hideMark/>
          </w:tcPr>
          <w:p w:rsidR="00225DA9" w:rsidRPr="00FD7A5F" w:rsidRDefault="00225DA9" w:rsidP="0080760F">
            <w:r w:rsidRPr="00FD7A5F">
              <w:t>type B</w:t>
            </w:r>
          </w:p>
        </w:tc>
      </w:tr>
      <w:tr w:rsidR="00225DA9" w:rsidRPr="00FD7A5F" w:rsidTr="00FD7A5F">
        <w:trPr>
          <w:trHeight w:val="54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FD7A5F" w:rsidRDefault="00225DA9" w:rsidP="0080760F">
            <w:r w:rsidRPr="00FD7A5F">
              <w:t>Frequency domain resource</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FD7A5F" w:rsidRDefault="00225DA9" w:rsidP="0080760F">
            <w:r w:rsidRPr="00FD7A5F">
              <w:t xml:space="preserve">15kHz: 25 PRB; </w:t>
            </w:r>
          </w:p>
          <w:p w:rsidR="00225DA9" w:rsidRPr="00FD7A5F" w:rsidRDefault="00225DA9" w:rsidP="0080760F">
            <w:r w:rsidRPr="00FD7A5F">
              <w:t>30kHz: 24 PRB (middle of test BW)</w:t>
            </w:r>
          </w:p>
        </w:tc>
        <w:tc>
          <w:tcPr>
            <w:tcW w:w="3768" w:type="dxa"/>
            <w:tcBorders>
              <w:top w:val="nil"/>
              <w:left w:val="nil"/>
              <w:bottom w:val="single" w:sz="8" w:space="0" w:color="000000"/>
              <w:right w:val="single" w:sz="4" w:space="0" w:color="auto"/>
            </w:tcBorders>
            <w:shd w:val="clear" w:color="auto" w:fill="auto"/>
            <w:vAlign w:val="center"/>
            <w:hideMark/>
          </w:tcPr>
          <w:p w:rsidR="00225DA9" w:rsidRPr="00FD7A5F" w:rsidRDefault="00225DA9" w:rsidP="0080760F">
            <w:r w:rsidRPr="00FD7A5F">
              <w:t>60kHz: 30 PRB; 120kHz:  30 PRB (middle of test BW)</w:t>
            </w:r>
          </w:p>
        </w:tc>
      </w:tr>
      <w:tr w:rsidR="00225DA9" w:rsidRPr="00FD7A5F" w:rsidTr="00FD7A5F">
        <w:trPr>
          <w:trHeight w:val="30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FD7A5F" w:rsidRDefault="00225DA9" w:rsidP="0080760F">
            <w:r w:rsidRPr="00FD7A5F">
              <w:t>MCS index</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80760F" w:rsidRDefault="00225DA9" w:rsidP="0080760F">
            <w:r w:rsidRPr="00FD7A5F">
              <w:t>2</w:t>
            </w:r>
          </w:p>
        </w:tc>
        <w:tc>
          <w:tcPr>
            <w:tcW w:w="3768" w:type="dxa"/>
            <w:tcBorders>
              <w:top w:val="nil"/>
              <w:left w:val="nil"/>
              <w:bottom w:val="single" w:sz="8" w:space="0" w:color="000000"/>
              <w:right w:val="single" w:sz="4" w:space="0" w:color="auto"/>
            </w:tcBorders>
            <w:shd w:val="clear" w:color="auto" w:fill="auto"/>
            <w:vAlign w:val="center"/>
            <w:hideMark/>
          </w:tcPr>
          <w:p w:rsidR="00225DA9" w:rsidRPr="0080760F" w:rsidRDefault="00225DA9" w:rsidP="0080760F">
            <w:r w:rsidRPr="00FD7A5F">
              <w:t>2</w:t>
            </w:r>
          </w:p>
        </w:tc>
      </w:tr>
      <w:tr w:rsidR="00225DA9" w:rsidRPr="00FD7A5F" w:rsidTr="00FD7A5F">
        <w:trPr>
          <w:trHeight w:val="315"/>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FD7A5F" w:rsidRDefault="00225DA9" w:rsidP="0080760F">
            <w:r w:rsidRPr="00FD7A5F">
              <w:t>Carrier frequency (GHz)</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FD7A5F" w:rsidRDefault="00225DA9" w:rsidP="0080760F">
            <w:r w:rsidRPr="00FD7A5F">
              <w:t>4</w:t>
            </w:r>
          </w:p>
        </w:tc>
        <w:tc>
          <w:tcPr>
            <w:tcW w:w="3768" w:type="dxa"/>
            <w:tcBorders>
              <w:top w:val="nil"/>
              <w:left w:val="nil"/>
              <w:bottom w:val="single" w:sz="8" w:space="0" w:color="000000"/>
              <w:right w:val="single" w:sz="4" w:space="0" w:color="auto"/>
            </w:tcBorders>
            <w:shd w:val="clear" w:color="auto" w:fill="auto"/>
            <w:vAlign w:val="center"/>
            <w:hideMark/>
          </w:tcPr>
          <w:p w:rsidR="00225DA9" w:rsidRPr="00FD7A5F" w:rsidRDefault="00225DA9" w:rsidP="0080760F">
            <w:r w:rsidRPr="00FD7A5F">
              <w:t>30</w:t>
            </w:r>
          </w:p>
        </w:tc>
      </w:tr>
      <w:tr w:rsidR="00225DA9" w:rsidRPr="00FD7A5F" w:rsidTr="00FD7A5F">
        <w:trPr>
          <w:trHeight w:val="54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FD7A5F" w:rsidRDefault="00225DA9" w:rsidP="0080760F">
            <w:r w:rsidRPr="00FD7A5F">
              <w:t>Propagation condition</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FD7A5F" w:rsidRDefault="00225DA9" w:rsidP="0080760F">
            <w:r w:rsidRPr="00FD7A5F">
              <w:t>MCS 2: TDL-B 100ns, 400 Hz</w:t>
            </w:r>
          </w:p>
        </w:tc>
        <w:tc>
          <w:tcPr>
            <w:tcW w:w="3768" w:type="dxa"/>
            <w:tcBorders>
              <w:top w:val="nil"/>
              <w:left w:val="nil"/>
              <w:bottom w:val="single" w:sz="8" w:space="0" w:color="000000"/>
              <w:right w:val="single" w:sz="4" w:space="0" w:color="auto"/>
            </w:tcBorders>
            <w:shd w:val="clear" w:color="auto" w:fill="auto"/>
            <w:vAlign w:val="center"/>
            <w:hideMark/>
          </w:tcPr>
          <w:p w:rsidR="00225DA9" w:rsidRPr="00FD7A5F" w:rsidRDefault="00225DA9" w:rsidP="0080760F">
            <w:r w:rsidRPr="00FD7A5F">
              <w:t>MCS 2: TDL-A 30ns, 300Hz</w:t>
            </w:r>
          </w:p>
        </w:tc>
      </w:tr>
      <w:tr w:rsidR="00225DA9" w:rsidRPr="00FD7A5F" w:rsidTr="00FD7A5F">
        <w:trPr>
          <w:trHeight w:val="30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FD7A5F" w:rsidRDefault="00225DA9" w:rsidP="0080760F">
            <w:r w:rsidRPr="00FD7A5F">
              <w:t>SCS and BW</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FD7A5F" w:rsidRDefault="00225DA9" w:rsidP="0080760F">
            <w:r w:rsidRPr="00FD7A5F">
              <w:t>15kHz: 5 MHz;</w:t>
            </w:r>
          </w:p>
          <w:p w:rsidR="00225DA9" w:rsidRPr="00FD7A5F" w:rsidRDefault="00225DA9" w:rsidP="0080760F">
            <w:r w:rsidRPr="00FD7A5F">
              <w:lastRenderedPageBreak/>
              <w:t>30kHz: 10 MHz</w:t>
            </w:r>
          </w:p>
        </w:tc>
        <w:tc>
          <w:tcPr>
            <w:tcW w:w="3768" w:type="dxa"/>
            <w:tcBorders>
              <w:top w:val="nil"/>
              <w:left w:val="nil"/>
              <w:bottom w:val="single" w:sz="8" w:space="0" w:color="000000"/>
              <w:right w:val="single" w:sz="4" w:space="0" w:color="auto"/>
            </w:tcBorders>
            <w:shd w:val="clear" w:color="auto" w:fill="auto"/>
            <w:vAlign w:val="center"/>
            <w:hideMark/>
          </w:tcPr>
          <w:p w:rsidR="0080760F" w:rsidRPr="00FD7A5F" w:rsidRDefault="00225DA9" w:rsidP="0080760F">
            <w:pPr>
              <w:rPr>
                <w:lang w:eastAsia="zh-CN"/>
              </w:rPr>
            </w:pPr>
            <w:r w:rsidRPr="00FD7A5F">
              <w:lastRenderedPageBreak/>
              <w:t>60kHz: 50</w:t>
            </w:r>
            <w:r w:rsidRPr="00FD7A5F">
              <w:rPr>
                <w:rFonts w:hint="eastAsia"/>
              </w:rPr>
              <w:t>MHz</w:t>
            </w:r>
            <w:r w:rsidRPr="00FD7A5F">
              <w:t xml:space="preserve">; </w:t>
            </w:r>
          </w:p>
          <w:p w:rsidR="00225DA9" w:rsidRPr="00FD7A5F" w:rsidRDefault="00225DA9" w:rsidP="0080760F">
            <w:r w:rsidRPr="00FD7A5F">
              <w:lastRenderedPageBreak/>
              <w:t>120kHz: 50</w:t>
            </w:r>
            <w:r w:rsidRPr="00FD7A5F">
              <w:rPr>
                <w:rFonts w:hint="eastAsia"/>
              </w:rPr>
              <w:t>MHz</w:t>
            </w:r>
          </w:p>
        </w:tc>
      </w:tr>
      <w:tr w:rsidR="00225DA9" w:rsidRPr="00FD7A5F" w:rsidTr="00FD7A5F">
        <w:trPr>
          <w:trHeight w:val="30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FD7A5F" w:rsidRDefault="00225DA9" w:rsidP="0080760F">
            <w:r w:rsidRPr="00FD7A5F">
              <w:lastRenderedPageBreak/>
              <w:t>PTRS</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FD7A5F" w:rsidRDefault="00225DA9" w:rsidP="0080760F">
            <w:r w:rsidRPr="00FD7A5F">
              <w:t>Not configured</w:t>
            </w:r>
          </w:p>
        </w:tc>
        <w:tc>
          <w:tcPr>
            <w:tcW w:w="3768" w:type="dxa"/>
            <w:tcBorders>
              <w:top w:val="nil"/>
              <w:left w:val="nil"/>
              <w:bottom w:val="single" w:sz="8" w:space="0" w:color="000000"/>
              <w:right w:val="single" w:sz="4" w:space="0" w:color="auto"/>
            </w:tcBorders>
            <w:shd w:val="clear" w:color="auto" w:fill="auto"/>
            <w:vAlign w:val="center"/>
            <w:hideMark/>
          </w:tcPr>
          <w:p w:rsidR="00225DA9" w:rsidRPr="00FD7A5F" w:rsidRDefault="00225DA9" w:rsidP="0080760F">
            <w:r w:rsidRPr="00FD7A5F">
              <w:t>Not configured</w:t>
            </w:r>
          </w:p>
        </w:tc>
      </w:tr>
      <w:tr w:rsidR="00225DA9" w:rsidRPr="00FD7A5F" w:rsidTr="00FD7A5F">
        <w:trPr>
          <w:trHeight w:val="30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FD7A5F" w:rsidRDefault="00225DA9" w:rsidP="0080760F">
            <w:r w:rsidRPr="00FD7A5F">
              <w:t>Timing offset</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FD7A5F" w:rsidRDefault="00225DA9" w:rsidP="0080760F">
            <w:r w:rsidRPr="00FD7A5F">
              <w:t>0</w:t>
            </w:r>
          </w:p>
        </w:tc>
        <w:tc>
          <w:tcPr>
            <w:tcW w:w="3768" w:type="dxa"/>
            <w:tcBorders>
              <w:top w:val="nil"/>
              <w:left w:val="nil"/>
              <w:bottom w:val="single" w:sz="8" w:space="0" w:color="000000"/>
              <w:right w:val="single" w:sz="4" w:space="0" w:color="auto"/>
            </w:tcBorders>
            <w:shd w:val="clear" w:color="auto" w:fill="auto"/>
            <w:vAlign w:val="center"/>
            <w:hideMark/>
          </w:tcPr>
          <w:p w:rsidR="00225DA9" w:rsidRPr="00FD7A5F" w:rsidRDefault="00225DA9" w:rsidP="0080760F">
            <w:r w:rsidRPr="00FD7A5F">
              <w:t>0</w:t>
            </w:r>
          </w:p>
        </w:tc>
      </w:tr>
      <w:tr w:rsidR="00225DA9" w:rsidRPr="00FD7A5F" w:rsidTr="00FD7A5F">
        <w:trPr>
          <w:trHeight w:val="30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FD7A5F" w:rsidRDefault="00225DA9" w:rsidP="0080760F">
            <w:r w:rsidRPr="00FD7A5F">
              <w:t>Frequency offset</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FD7A5F" w:rsidRDefault="00225DA9" w:rsidP="0080760F">
            <w:r w:rsidRPr="00FD7A5F">
              <w:t>0</w:t>
            </w:r>
          </w:p>
        </w:tc>
        <w:tc>
          <w:tcPr>
            <w:tcW w:w="3768" w:type="dxa"/>
            <w:tcBorders>
              <w:top w:val="nil"/>
              <w:left w:val="nil"/>
              <w:bottom w:val="single" w:sz="8" w:space="0" w:color="000000"/>
              <w:right w:val="single" w:sz="4" w:space="0" w:color="auto"/>
            </w:tcBorders>
            <w:shd w:val="clear" w:color="auto" w:fill="auto"/>
            <w:vAlign w:val="center"/>
            <w:hideMark/>
          </w:tcPr>
          <w:p w:rsidR="00225DA9" w:rsidRPr="00FD7A5F" w:rsidRDefault="00225DA9" w:rsidP="0080760F">
            <w:r w:rsidRPr="00FD7A5F">
              <w:t>0</w:t>
            </w:r>
          </w:p>
        </w:tc>
      </w:tr>
      <w:tr w:rsidR="00225DA9" w:rsidRPr="00FD7A5F" w:rsidTr="003A73A4">
        <w:trPr>
          <w:trHeight w:val="1138"/>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FD7A5F" w:rsidRDefault="00225DA9" w:rsidP="0080760F">
            <w:r w:rsidRPr="00FD7A5F">
              <w:t>Code block group, Frequency hopping, Limited buffer rate matching</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FD7A5F" w:rsidRDefault="00225DA9" w:rsidP="0080760F">
            <w:r w:rsidRPr="00FD7A5F">
              <w:t>Disabled</w:t>
            </w:r>
          </w:p>
        </w:tc>
        <w:tc>
          <w:tcPr>
            <w:tcW w:w="3768" w:type="dxa"/>
            <w:tcBorders>
              <w:top w:val="nil"/>
              <w:left w:val="nil"/>
              <w:bottom w:val="single" w:sz="8" w:space="0" w:color="000000"/>
              <w:right w:val="single" w:sz="4" w:space="0" w:color="auto"/>
            </w:tcBorders>
            <w:shd w:val="clear" w:color="auto" w:fill="auto"/>
            <w:vAlign w:val="center"/>
            <w:hideMark/>
          </w:tcPr>
          <w:p w:rsidR="00225DA9" w:rsidRPr="00FD7A5F" w:rsidRDefault="00225DA9" w:rsidP="0080760F">
            <w:r w:rsidRPr="00FD7A5F">
              <w:t>Disabled</w:t>
            </w:r>
          </w:p>
        </w:tc>
      </w:tr>
      <w:tr w:rsidR="00225DA9" w:rsidRPr="00FD7A5F" w:rsidTr="003A73A4">
        <w:trPr>
          <w:trHeight w:val="517"/>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FD7A5F" w:rsidRDefault="00225DA9" w:rsidP="0080760F">
            <w:r w:rsidRPr="00FD7A5F">
              <w:t xml:space="preserve">Number of HARQ transmissions </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FD7A5F" w:rsidRDefault="00225DA9" w:rsidP="0080760F">
            <w:r w:rsidRPr="00FD7A5F">
              <w:t>4</w:t>
            </w:r>
          </w:p>
        </w:tc>
        <w:tc>
          <w:tcPr>
            <w:tcW w:w="3768" w:type="dxa"/>
            <w:tcBorders>
              <w:top w:val="nil"/>
              <w:left w:val="nil"/>
              <w:bottom w:val="single" w:sz="8" w:space="0" w:color="000000"/>
              <w:right w:val="single" w:sz="4" w:space="0" w:color="auto"/>
            </w:tcBorders>
            <w:shd w:val="clear" w:color="auto" w:fill="auto"/>
            <w:vAlign w:val="center"/>
            <w:hideMark/>
          </w:tcPr>
          <w:p w:rsidR="00225DA9" w:rsidRPr="00FD7A5F" w:rsidRDefault="00225DA9" w:rsidP="0080760F">
            <w:r w:rsidRPr="00FD7A5F">
              <w:t>4</w:t>
            </w:r>
          </w:p>
        </w:tc>
      </w:tr>
      <w:tr w:rsidR="00225DA9" w:rsidRPr="0080760F" w:rsidTr="00FD7A5F">
        <w:trPr>
          <w:trHeight w:val="540"/>
        </w:trPr>
        <w:tc>
          <w:tcPr>
            <w:tcW w:w="2193" w:type="dxa"/>
            <w:tcBorders>
              <w:top w:val="nil"/>
              <w:left w:val="single" w:sz="8" w:space="0" w:color="000000"/>
              <w:bottom w:val="single" w:sz="8" w:space="0" w:color="000000"/>
              <w:right w:val="single" w:sz="8" w:space="0" w:color="000000"/>
            </w:tcBorders>
            <w:shd w:val="clear" w:color="auto" w:fill="auto"/>
            <w:vAlign w:val="center"/>
            <w:hideMark/>
          </w:tcPr>
          <w:p w:rsidR="00225DA9" w:rsidRPr="00FD7A5F" w:rsidRDefault="00225DA9" w:rsidP="0080760F">
            <w:r w:rsidRPr="00FD7A5F">
              <w:t>Testing metric</w:t>
            </w:r>
          </w:p>
        </w:tc>
        <w:tc>
          <w:tcPr>
            <w:tcW w:w="3410" w:type="dxa"/>
            <w:tcBorders>
              <w:top w:val="nil"/>
              <w:left w:val="nil"/>
              <w:bottom w:val="single" w:sz="8" w:space="0" w:color="000000"/>
              <w:right w:val="single" w:sz="8" w:space="0" w:color="000000"/>
            </w:tcBorders>
            <w:shd w:val="clear" w:color="auto" w:fill="auto"/>
            <w:vAlign w:val="center"/>
            <w:hideMark/>
          </w:tcPr>
          <w:p w:rsidR="00225DA9" w:rsidRPr="00FD7A5F" w:rsidRDefault="00225DA9" w:rsidP="0080760F">
            <w:r w:rsidRPr="00FD7A5F">
              <w:t>SNR @</w:t>
            </w:r>
            <w:r w:rsidRPr="00FD7A5F">
              <w:rPr>
                <w:rFonts w:hint="eastAsia"/>
              </w:rPr>
              <w:t>3</w:t>
            </w:r>
            <w:r w:rsidRPr="00FD7A5F">
              <w:t>0% of maximum throughput</w:t>
            </w:r>
          </w:p>
        </w:tc>
        <w:tc>
          <w:tcPr>
            <w:tcW w:w="3768" w:type="dxa"/>
            <w:tcBorders>
              <w:top w:val="nil"/>
              <w:left w:val="nil"/>
              <w:bottom w:val="single" w:sz="8" w:space="0" w:color="000000"/>
              <w:right w:val="single" w:sz="8" w:space="0" w:color="000000"/>
            </w:tcBorders>
            <w:shd w:val="clear" w:color="auto" w:fill="auto"/>
            <w:vAlign w:val="center"/>
            <w:hideMark/>
          </w:tcPr>
          <w:p w:rsidR="00225DA9" w:rsidRPr="0080760F" w:rsidRDefault="00225DA9" w:rsidP="0080760F">
            <w:r w:rsidRPr="00FD7A5F">
              <w:t>SNR @</w:t>
            </w:r>
            <w:r w:rsidRPr="00FD7A5F">
              <w:rPr>
                <w:rFonts w:hint="eastAsia"/>
              </w:rPr>
              <w:t>3</w:t>
            </w:r>
            <w:r w:rsidRPr="00FD7A5F">
              <w:t>0% of maximum throughput</w:t>
            </w:r>
          </w:p>
        </w:tc>
      </w:tr>
    </w:tbl>
    <w:p w:rsidR="002D7453" w:rsidRPr="00B07264" w:rsidRDefault="002D7453" w:rsidP="00142E27">
      <w:pPr>
        <w:rPr>
          <w:sz w:val="21"/>
          <w:szCs w:val="21"/>
          <w:lang w:eastAsia="zh-CN"/>
        </w:rPr>
      </w:pPr>
    </w:p>
    <w:sectPr w:rsidR="002D7453" w:rsidRPr="00B07264"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D2D" w:rsidRDefault="00AF6D2D">
      <w:r>
        <w:separator/>
      </w:r>
    </w:p>
  </w:endnote>
  <w:endnote w:type="continuationSeparator" w:id="0">
    <w:p w:rsidR="00AF6D2D" w:rsidRDefault="00AF6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宋体"/>
    <w:panose1 w:val="00000000000000000000"/>
    <w:charset w:val="86"/>
    <w:family w:val="roman"/>
    <w:notTrueType/>
    <w:pitch w:val="default"/>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D2D" w:rsidRDefault="00AF6D2D">
      <w:r>
        <w:separator/>
      </w:r>
    </w:p>
  </w:footnote>
  <w:footnote w:type="continuationSeparator" w:id="0">
    <w:p w:rsidR="00AF6D2D" w:rsidRDefault="00AF6D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FC2" w:rsidRDefault="009A3FC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A0A0F"/>
    <w:multiLevelType w:val="hybridMultilevel"/>
    <w:tmpl w:val="46965ECE"/>
    <w:lvl w:ilvl="0" w:tplc="A9BE789E">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733DB6"/>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3">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nsid w:val="14D96CFF"/>
    <w:multiLevelType w:val="hybridMultilevel"/>
    <w:tmpl w:val="69F2E9AC"/>
    <w:lvl w:ilvl="0" w:tplc="1C3C98DC">
      <w:start w:val="1"/>
      <w:numFmt w:val="bullet"/>
      <w:lvlText w:val="•"/>
      <w:lvlJc w:val="left"/>
      <w:pPr>
        <w:tabs>
          <w:tab w:val="num" w:pos="720"/>
        </w:tabs>
        <w:ind w:left="720" w:hanging="360"/>
      </w:pPr>
      <w:rPr>
        <w:rFonts w:ascii="Arial" w:hAnsi="Arial" w:hint="default"/>
      </w:rPr>
    </w:lvl>
    <w:lvl w:ilvl="1" w:tplc="B712DB24">
      <w:numFmt w:val="bullet"/>
      <w:lvlText w:val="–"/>
      <w:lvlJc w:val="left"/>
      <w:pPr>
        <w:tabs>
          <w:tab w:val="num" w:pos="1440"/>
        </w:tabs>
        <w:ind w:left="1440" w:hanging="360"/>
      </w:pPr>
      <w:rPr>
        <w:rFonts w:ascii="Arial" w:hAnsi="Arial" w:hint="default"/>
      </w:rPr>
    </w:lvl>
    <w:lvl w:ilvl="2" w:tplc="7C96F11E">
      <w:numFmt w:val="bullet"/>
      <w:lvlText w:val="•"/>
      <w:lvlJc w:val="left"/>
      <w:pPr>
        <w:tabs>
          <w:tab w:val="num" w:pos="2160"/>
        </w:tabs>
        <w:ind w:left="2160" w:hanging="360"/>
      </w:pPr>
      <w:rPr>
        <w:rFonts w:ascii="Arial" w:hAnsi="Arial" w:hint="default"/>
      </w:rPr>
    </w:lvl>
    <w:lvl w:ilvl="3" w:tplc="8F4C005C" w:tentative="1">
      <w:start w:val="1"/>
      <w:numFmt w:val="bullet"/>
      <w:lvlText w:val="•"/>
      <w:lvlJc w:val="left"/>
      <w:pPr>
        <w:tabs>
          <w:tab w:val="num" w:pos="2880"/>
        </w:tabs>
        <w:ind w:left="2880" w:hanging="360"/>
      </w:pPr>
      <w:rPr>
        <w:rFonts w:ascii="Arial" w:hAnsi="Arial" w:hint="default"/>
      </w:rPr>
    </w:lvl>
    <w:lvl w:ilvl="4" w:tplc="0A34C694" w:tentative="1">
      <w:start w:val="1"/>
      <w:numFmt w:val="bullet"/>
      <w:lvlText w:val="•"/>
      <w:lvlJc w:val="left"/>
      <w:pPr>
        <w:tabs>
          <w:tab w:val="num" w:pos="3600"/>
        </w:tabs>
        <w:ind w:left="3600" w:hanging="360"/>
      </w:pPr>
      <w:rPr>
        <w:rFonts w:ascii="Arial" w:hAnsi="Arial" w:hint="default"/>
      </w:rPr>
    </w:lvl>
    <w:lvl w:ilvl="5" w:tplc="9EB61E30" w:tentative="1">
      <w:start w:val="1"/>
      <w:numFmt w:val="bullet"/>
      <w:lvlText w:val="•"/>
      <w:lvlJc w:val="left"/>
      <w:pPr>
        <w:tabs>
          <w:tab w:val="num" w:pos="4320"/>
        </w:tabs>
        <w:ind w:left="4320" w:hanging="360"/>
      </w:pPr>
      <w:rPr>
        <w:rFonts w:ascii="Arial" w:hAnsi="Arial" w:hint="default"/>
      </w:rPr>
    </w:lvl>
    <w:lvl w:ilvl="6" w:tplc="5DA4E9CA" w:tentative="1">
      <w:start w:val="1"/>
      <w:numFmt w:val="bullet"/>
      <w:lvlText w:val="•"/>
      <w:lvlJc w:val="left"/>
      <w:pPr>
        <w:tabs>
          <w:tab w:val="num" w:pos="5040"/>
        </w:tabs>
        <w:ind w:left="5040" w:hanging="360"/>
      </w:pPr>
      <w:rPr>
        <w:rFonts w:ascii="Arial" w:hAnsi="Arial" w:hint="default"/>
      </w:rPr>
    </w:lvl>
    <w:lvl w:ilvl="7" w:tplc="76EE1A44" w:tentative="1">
      <w:start w:val="1"/>
      <w:numFmt w:val="bullet"/>
      <w:lvlText w:val="•"/>
      <w:lvlJc w:val="left"/>
      <w:pPr>
        <w:tabs>
          <w:tab w:val="num" w:pos="5760"/>
        </w:tabs>
        <w:ind w:left="5760" w:hanging="360"/>
      </w:pPr>
      <w:rPr>
        <w:rFonts w:ascii="Arial" w:hAnsi="Arial" w:hint="default"/>
      </w:rPr>
    </w:lvl>
    <w:lvl w:ilvl="8" w:tplc="1EC6DF7C" w:tentative="1">
      <w:start w:val="1"/>
      <w:numFmt w:val="bullet"/>
      <w:lvlText w:val="•"/>
      <w:lvlJc w:val="left"/>
      <w:pPr>
        <w:tabs>
          <w:tab w:val="num" w:pos="6480"/>
        </w:tabs>
        <w:ind w:left="6480" w:hanging="360"/>
      </w:pPr>
      <w:rPr>
        <w:rFonts w:ascii="Arial" w:hAnsi="Arial" w:hint="default"/>
      </w:rPr>
    </w:lvl>
  </w:abstractNum>
  <w:abstractNum w:abstractNumId="6">
    <w:nsid w:val="16D05033"/>
    <w:multiLevelType w:val="hybridMultilevel"/>
    <w:tmpl w:val="5D0611D4"/>
    <w:lvl w:ilvl="0" w:tplc="6B40CD8E">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9">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11">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3">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DC6F12"/>
    <w:multiLevelType w:val="hybridMultilevel"/>
    <w:tmpl w:val="9F96A480"/>
    <w:lvl w:ilvl="0" w:tplc="A9BE789E">
      <w:numFmt w:val="bullet"/>
      <w:lvlText w:val="-"/>
      <w:lvlJc w:val="left"/>
      <w:pPr>
        <w:ind w:left="620" w:hanging="420"/>
      </w:pPr>
      <w:rPr>
        <w:rFonts w:ascii="等线" w:eastAsia="等线" w:hAnsi="等线" w:cs="Times New Roman" w:hint="eastAsia"/>
      </w:rPr>
    </w:lvl>
    <w:lvl w:ilvl="1" w:tplc="51F0F064">
      <w:numFmt w:val="bullet"/>
      <w:lvlText w:val="-"/>
      <w:lvlJc w:val="left"/>
      <w:pPr>
        <w:ind w:left="1040" w:hanging="420"/>
      </w:pPr>
      <w:rPr>
        <w:rFonts w:ascii="等线" w:eastAsia="等线" w:hAnsi="等线" w:cs="Times New Roman" w:hint="eastAsia"/>
        <w:lang w:val="en-GB"/>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20">
    <w:nsid w:val="5A5C4C9D"/>
    <w:multiLevelType w:val="hybridMultilevel"/>
    <w:tmpl w:val="75BC3A14"/>
    <w:lvl w:ilvl="0" w:tplc="ED7AE450">
      <w:start w:val="7"/>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24">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5">
    <w:nsid w:val="76BD05D1"/>
    <w:multiLevelType w:val="hybridMultilevel"/>
    <w:tmpl w:val="BC266FE0"/>
    <w:lvl w:ilvl="0" w:tplc="F7D65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7"/>
  </w:num>
  <w:num w:numId="3">
    <w:abstractNumId w:val="21"/>
  </w:num>
  <w:num w:numId="4">
    <w:abstractNumId w:val="14"/>
  </w:num>
  <w:num w:numId="5">
    <w:abstractNumId w:val="12"/>
  </w:num>
  <w:num w:numId="6">
    <w:abstractNumId w:val="8"/>
  </w:num>
  <w:num w:numId="7">
    <w:abstractNumId w:val="10"/>
  </w:num>
  <w:num w:numId="8">
    <w:abstractNumId w:val="19"/>
  </w:num>
  <w:num w:numId="9">
    <w:abstractNumId w:val="2"/>
  </w:num>
  <w:num w:numId="10">
    <w:abstractNumId w:val="23"/>
  </w:num>
  <w:num w:numId="11">
    <w:abstractNumId w:val="3"/>
  </w:num>
  <w:num w:numId="12">
    <w:abstractNumId w:val="22"/>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6"/>
  </w:num>
  <w:num w:numId="22">
    <w:abstractNumId w:val="15"/>
  </w:num>
  <w:num w:numId="23">
    <w:abstractNumId w:val="18"/>
  </w:num>
  <w:num w:numId="24">
    <w:abstractNumId w:val="25"/>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5"/>
  </w:num>
  <w:num w:numId="28">
    <w:abstractNumId w:val="6"/>
  </w:num>
  <w:num w:numId="29">
    <w:abstractNumId w:val="24"/>
  </w:num>
  <w:num w:numId="30">
    <w:abstractNumId w:val="13"/>
  </w:num>
  <w:num w:numId="31">
    <w:abstractNumId w:val="1"/>
  </w:num>
  <w:num w:numId="32">
    <w:abstractNumId w:val="20"/>
  </w:num>
  <w:num w:numId="33">
    <w:abstractNumId w:val="0"/>
  </w:num>
  <w:num w:numId="34">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0A0"/>
    <w:rsid w:val="00002A26"/>
    <w:rsid w:val="00004433"/>
    <w:rsid w:val="00005730"/>
    <w:rsid w:val="0000590A"/>
    <w:rsid w:val="000068A0"/>
    <w:rsid w:val="00006E31"/>
    <w:rsid w:val="00007AA3"/>
    <w:rsid w:val="00010B3B"/>
    <w:rsid w:val="00010B96"/>
    <w:rsid w:val="000114BD"/>
    <w:rsid w:val="0001182D"/>
    <w:rsid w:val="000118C3"/>
    <w:rsid w:val="00011C22"/>
    <w:rsid w:val="0001372B"/>
    <w:rsid w:val="00013D50"/>
    <w:rsid w:val="0001446D"/>
    <w:rsid w:val="0001497B"/>
    <w:rsid w:val="00014B8A"/>
    <w:rsid w:val="00015119"/>
    <w:rsid w:val="00015A30"/>
    <w:rsid w:val="00016B1D"/>
    <w:rsid w:val="00016E26"/>
    <w:rsid w:val="00020C02"/>
    <w:rsid w:val="000219F4"/>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C38"/>
    <w:rsid w:val="00040F99"/>
    <w:rsid w:val="00041D82"/>
    <w:rsid w:val="00041E48"/>
    <w:rsid w:val="00042AAD"/>
    <w:rsid w:val="00043768"/>
    <w:rsid w:val="00044980"/>
    <w:rsid w:val="000458CA"/>
    <w:rsid w:val="00045F86"/>
    <w:rsid w:val="0005149F"/>
    <w:rsid w:val="00051511"/>
    <w:rsid w:val="00051B8F"/>
    <w:rsid w:val="00052707"/>
    <w:rsid w:val="00052C05"/>
    <w:rsid w:val="0005336F"/>
    <w:rsid w:val="000541F5"/>
    <w:rsid w:val="000559A0"/>
    <w:rsid w:val="0005703A"/>
    <w:rsid w:val="000571C1"/>
    <w:rsid w:val="000577C4"/>
    <w:rsid w:val="00057B5A"/>
    <w:rsid w:val="0006041C"/>
    <w:rsid w:val="00061A49"/>
    <w:rsid w:val="000621C6"/>
    <w:rsid w:val="00062A32"/>
    <w:rsid w:val="00062D89"/>
    <w:rsid w:val="000637CC"/>
    <w:rsid w:val="00063DCE"/>
    <w:rsid w:val="00064632"/>
    <w:rsid w:val="00064802"/>
    <w:rsid w:val="00064EB3"/>
    <w:rsid w:val="000654AE"/>
    <w:rsid w:val="00065787"/>
    <w:rsid w:val="00065920"/>
    <w:rsid w:val="00066238"/>
    <w:rsid w:val="000677DD"/>
    <w:rsid w:val="00070DF8"/>
    <w:rsid w:val="0007249D"/>
    <w:rsid w:val="00073D07"/>
    <w:rsid w:val="00073F45"/>
    <w:rsid w:val="00074221"/>
    <w:rsid w:val="00075C38"/>
    <w:rsid w:val="000816D1"/>
    <w:rsid w:val="000818E5"/>
    <w:rsid w:val="00082385"/>
    <w:rsid w:val="00083AF1"/>
    <w:rsid w:val="00084B7B"/>
    <w:rsid w:val="0008602C"/>
    <w:rsid w:val="000866DF"/>
    <w:rsid w:val="00086F4B"/>
    <w:rsid w:val="00087042"/>
    <w:rsid w:val="00087CAB"/>
    <w:rsid w:val="00090288"/>
    <w:rsid w:val="000916ED"/>
    <w:rsid w:val="00092932"/>
    <w:rsid w:val="00094927"/>
    <w:rsid w:val="000950BE"/>
    <w:rsid w:val="00095AE3"/>
    <w:rsid w:val="0009614E"/>
    <w:rsid w:val="00096499"/>
    <w:rsid w:val="00096654"/>
    <w:rsid w:val="00096736"/>
    <w:rsid w:val="00096882"/>
    <w:rsid w:val="000969E9"/>
    <w:rsid w:val="00096E55"/>
    <w:rsid w:val="000A0BFE"/>
    <w:rsid w:val="000A3CAB"/>
    <w:rsid w:val="000A487B"/>
    <w:rsid w:val="000A6394"/>
    <w:rsid w:val="000A64A3"/>
    <w:rsid w:val="000A69FA"/>
    <w:rsid w:val="000A6B22"/>
    <w:rsid w:val="000A6E51"/>
    <w:rsid w:val="000B02AF"/>
    <w:rsid w:val="000B09D8"/>
    <w:rsid w:val="000B1384"/>
    <w:rsid w:val="000B1403"/>
    <w:rsid w:val="000B1CD6"/>
    <w:rsid w:val="000B1E1B"/>
    <w:rsid w:val="000B32EC"/>
    <w:rsid w:val="000B3ADF"/>
    <w:rsid w:val="000B3ECE"/>
    <w:rsid w:val="000B3EF7"/>
    <w:rsid w:val="000B6930"/>
    <w:rsid w:val="000B6E72"/>
    <w:rsid w:val="000B7307"/>
    <w:rsid w:val="000B7709"/>
    <w:rsid w:val="000B7804"/>
    <w:rsid w:val="000B7F6C"/>
    <w:rsid w:val="000C038A"/>
    <w:rsid w:val="000C04E4"/>
    <w:rsid w:val="000C0D6E"/>
    <w:rsid w:val="000C10E8"/>
    <w:rsid w:val="000C4967"/>
    <w:rsid w:val="000C4B56"/>
    <w:rsid w:val="000C6027"/>
    <w:rsid w:val="000C6598"/>
    <w:rsid w:val="000C685F"/>
    <w:rsid w:val="000C7A4A"/>
    <w:rsid w:val="000D0364"/>
    <w:rsid w:val="000D0A23"/>
    <w:rsid w:val="000D10EE"/>
    <w:rsid w:val="000D1497"/>
    <w:rsid w:val="000D1896"/>
    <w:rsid w:val="000D3A07"/>
    <w:rsid w:val="000D464D"/>
    <w:rsid w:val="000D4A75"/>
    <w:rsid w:val="000D6144"/>
    <w:rsid w:val="000D635D"/>
    <w:rsid w:val="000E0B95"/>
    <w:rsid w:val="000E3038"/>
    <w:rsid w:val="000E3A50"/>
    <w:rsid w:val="000E5287"/>
    <w:rsid w:val="000E62C9"/>
    <w:rsid w:val="000E63FA"/>
    <w:rsid w:val="000E6D82"/>
    <w:rsid w:val="000E722C"/>
    <w:rsid w:val="000E7AEC"/>
    <w:rsid w:val="000F18F3"/>
    <w:rsid w:val="000F2354"/>
    <w:rsid w:val="000F2502"/>
    <w:rsid w:val="000F2D57"/>
    <w:rsid w:val="000F3D78"/>
    <w:rsid w:val="000F4DBD"/>
    <w:rsid w:val="000F5C34"/>
    <w:rsid w:val="000F5E33"/>
    <w:rsid w:val="000F6468"/>
    <w:rsid w:val="00101420"/>
    <w:rsid w:val="00102426"/>
    <w:rsid w:val="00102691"/>
    <w:rsid w:val="00102F3B"/>
    <w:rsid w:val="00104736"/>
    <w:rsid w:val="00104E7E"/>
    <w:rsid w:val="00105188"/>
    <w:rsid w:val="00105386"/>
    <w:rsid w:val="00106B3F"/>
    <w:rsid w:val="00106BB3"/>
    <w:rsid w:val="001076A2"/>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6"/>
    <w:rsid w:val="001242B8"/>
    <w:rsid w:val="001247AD"/>
    <w:rsid w:val="001258E4"/>
    <w:rsid w:val="0012631D"/>
    <w:rsid w:val="00126C73"/>
    <w:rsid w:val="00126E17"/>
    <w:rsid w:val="00126F43"/>
    <w:rsid w:val="00127900"/>
    <w:rsid w:val="00127ECA"/>
    <w:rsid w:val="00127F4A"/>
    <w:rsid w:val="00130309"/>
    <w:rsid w:val="00130908"/>
    <w:rsid w:val="00130FFE"/>
    <w:rsid w:val="00131132"/>
    <w:rsid w:val="001312B2"/>
    <w:rsid w:val="00131936"/>
    <w:rsid w:val="00131E07"/>
    <w:rsid w:val="00132085"/>
    <w:rsid w:val="0013215C"/>
    <w:rsid w:val="00135896"/>
    <w:rsid w:val="00137365"/>
    <w:rsid w:val="00137428"/>
    <w:rsid w:val="0014119C"/>
    <w:rsid w:val="0014289C"/>
    <w:rsid w:val="00142E27"/>
    <w:rsid w:val="00144E86"/>
    <w:rsid w:val="00145B29"/>
    <w:rsid w:val="00145D43"/>
    <w:rsid w:val="001509D1"/>
    <w:rsid w:val="00150EA4"/>
    <w:rsid w:val="001530DD"/>
    <w:rsid w:val="001530E6"/>
    <w:rsid w:val="001531BE"/>
    <w:rsid w:val="00153331"/>
    <w:rsid w:val="00154302"/>
    <w:rsid w:val="00155106"/>
    <w:rsid w:val="001552C6"/>
    <w:rsid w:val="0015548A"/>
    <w:rsid w:val="00155C00"/>
    <w:rsid w:val="00156138"/>
    <w:rsid w:val="001564CC"/>
    <w:rsid w:val="00157CAC"/>
    <w:rsid w:val="0016053A"/>
    <w:rsid w:val="0016164A"/>
    <w:rsid w:val="00161CA2"/>
    <w:rsid w:val="00162040"/>
    <w:rsid w:val="00162A55"/>
    <w:rsid w:val="0016324F"/>
    <w:rsid w:val="00164632"/>
    <w:rsid w:val="001656C1"/>
    <w:rsid w:val="0016620F"/>
    <w:rsid w:val="001666BE"/>
    <w:rsid w:val="001674EF"/>
    <w:rsid w:val="00171296"/>
    <w:rsid w:val="0017156A"/>
    <w:rsid w:val="001717C4"/>
    <w:rsid w:val="001722A5"/>
    <w:rsid w:val="0017663B"/>
    <w:rsid w:val="0018039E"/>
    <w:rsid w:val="00181A09"/>
    <w:rsid w:val="00181B1B"/>
    <w:rsid w:val="00182541"/>
    <w:rsid w:val="0018271B"/>
    <w:rsid w:val="0018393D"/>
    <w:rsid w:val="00184F8D"/>
    <w:rsid w:val="001850C2"/>
    <w:rsid w:val="00186EA8"/>
    <w:rsid w:val="00187099"/>
    <w:rsid w:val="001872B8"/>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7B60"/>
    <w:rsid w:val="001B12DD"/>
    <w:rsid w:val="001B12E0"/>
    <w:rsid w:val="001B1EAC"/>
    <w:rsid w:val="001B1F34"/>
    <w:rsid w:val="001B23EC"/>
    <w:rsid w:val="001B45D9"/>
    <w:rsid w:val="001B4AF7"/>
    <w:rsid w:val="001B4C3A"/>
    <w:rsid w:val="001B54AF"/>
    <w:rsid w:val="001B7A65"/>
    <w:rsid w:val="001B7EB8"/>
    <w:rsid w:val="001C0781"/>
    <w:rsid w:val="001C0B37"/>
    <w:rsid w:val="001C0D2B"/>
    <w:rsid w:val="001C0DFE"/>
    <w:rsid w:val="001C1254"/>
    <w:rsid w:val="001C39BB"/>
    <w:rsid w:val="001C4206"/>
    <w:rsid w:val="001C59A0"/>
    <w:rsid w:val="001D0133"/>
    <w:rsid w:val="001D0F12"/>
    <w:rsid w:val="001D0FF7"/>
    <w:rsid w:val="001D17F6"/>
    <w:rsid w:val="001D236C"/>
    <w:rsid w:val="001D3D2D"/>
    <w:rsid w:val="001D5B45"/>
    <w:rsid w:val="001D5D98"/>
    <w:rsid w:val="001D66CA"/>
    <w:rsid w:val="001D710E"/>
    <w:rsid w:val="001E0952"/>
    <w:rsid w:val="001E153B"/>
    <w:rsid w:val="001E2038"/>
    <w:rsid w:val="001E303F"/>
    <w:rsid w:val="001E41F3"/>
    <w:rsid w:val="001E425F"/>
    <w:rsid w:val="001E43CD"/>
    <w:rsid w:val="001E4AE8"/>
    <w:rsid w:val="001E6918"/>
    <w:rsid w:val="001E6B01"/>
    <w:rsid w:val="001E7208"/>
    <w:rsid w:val="001E7B9A"/>
    <w:rsid w:val="001F12F3"/>
    <w:rsid w:val="001F171A"/>
    <w:rsid w:val="001F1CBF"/>
    <w:rsid w:val="001F2BC9"/>
    <w:rsid w:val="001F483E"/>
    <w:rsid w:val="001F4E64"/>
    <w:rsid w:val="001F57B0"/>
    <w:rsid w:val="001F6791"/>
    <w:rsid w:val="001F6E5D"/>
    <w:rsid w:val="001F7199"/>
    <w:rsid w:val="001F7459"/>
    <w:rsid w:val="001F75CA"/>
    <w:rsid w:val="001F7FE9"/>
    <w:rsid w:val="00201084"/>
    <w:rsid w:val="002016D0"/>
    <w:rsid w:val="00202632"/>
    <w:rsid w:val="00202A46"/>
    <w:rsid w:val="002034E0"/>
    <w:rsid w:val="0020439C"/>
    <w:rsid w:val="00205F4C"/>
    <w:rsid w:val="00207330"/>
    <w:rsid w:val="00207BE5"/>
    <w:rsid w:val="00210797"/>
    <w:rsid w:val="00210F62"/>
    <w:rsid w:val="00211043"/>
    <w:rsid w:val="00215BB5"/>
    <w:rsid w:val="0021666B"/>
    <w:rsid w:val="00217178"/>
    <w:rsid w:val="002173BC"/>
    <w:rsid w:val="00217514"/>
    <w:rsid w:val="00217677"/>
    <w:rsid w:val="0022082D"/>
    <w:rsid w:val="002213F5"/>
    <w:rsid w:val="002217C0"/>
    <w:rsid w:val="002247BA"/>
    <w:rsid w:val="00224E36"/>
    <w:rsid w:val="00224ECE"/>
    <w:rsid w:val="00225126"/>
    <w:rsid w:val="00225729"/>
    <w:rsid w:val="00225DA9"/>
    <w:rsid w:val="0022613A"/>
    <w:rsid w:val="0022665C"/>
    <w:rsid w:val="00226855"/>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7AE"/>
    <w:rsid w:val="00233D4F"/>
    <w:rsid w:val="002349F0"/>
    <w:rsid w:val="00234B5F"/>
    <w:rsid w:val="00234C9B"/>
    <w:rsid w:val="0023580C"/>
    <w:rsid w:val="002401F4"/>
    <w:rsid w:val="00241E91"/>
    <w:rsid w:val="00243A10"/>
    <w:rsid w:val="002449B8"/>
    <w:rsid w:val="00244FFA"/>
    <w:rsid w:val="00245D15"/>
    <w:rsid w:val="00246044"/>
    <w:rsid w:val="00246D50"/>
    <w:rsid w:val="002472AA"/>
    <w:rsid w:val="00247531"/>
    <w:rsid w:val="0024794D"/>
    <w:rsid w:val="00247D49"/>
    <w:rsid w:val="00250088"/>
    <w:rsid w:val="002507BE"/>
    <w:rsid w:val="00250A35"/>
    <w:rsid w:val="00251050"/>
    <w:rsid w:val="00252556"/>
    <w:rsid w:val="00253879"/>
    <w:rsid w:val="002572C2"/>
    <w:rsid w:val="00257E5B"/>
    <w:rsid w:val="0026004D"/>
    <w:rsid w:val="00260AD3"/>
    <w:rsid w:val="00260B4D"/>
    <w:rsid w:val="002612B8"/>
    <w:rsid w:val="002627D0"/>
    <w:rsid w:val="0026347C"/>
    <w:rsid w:val="00263AFD"/>
    <w:rsid w:val="00264822"/>
    <w:rsid w:val="0026485A"/>
    <w:rsid w:val="00266687"/>
    <w:rsid w:val="0026715B"/>
    <w:rsid w:val="00270D5F"/>
    <w:rsid w:val="00271217"/>
    <w:rsid w:val="002716CF"/>
    <w:rsid w:val="00271BDE"/>
    <w:rsid w:val="0027242A"/>
    <w:rsid w:val="002728E4"/>
    <w:rsid w:val="00273D55"/>
    <w:rsid w:val="00274757"/>
    <w:rsid w:val="00274B4E"/>
    <w:rsid w:val="00274FF8"/>
    <w:rsid w:val="002755AE"/>
    <w:rsid w:val="00275D12"/>
    <w:rsid w:val="002762E1"/>
    <w:rsid w:val="00276468"/>
    <w:rsid w:val="00276EC5"/>
    <w:rsid w:val="002771A4"/>
    <w:rsid w:val="00281A2E"/>
    <w:rsid w:val="00282DEF"/>
    <w:rsid w:val="00282E0E"/>
    <w:rsid w:val="00283101"/>
    <w:rsid w:val="0028427B"/>
    <w:rsid w:val="00285244"/>
    <w:rsid w:val="00285AE1"/>
    <w:rsid w:val="002860C4"/>
    <w:rsid w:val="00286C65"/>
    <w:rsid w:val="002900A1"/>
    <w:rsid w:val="00291A95"/>
    <w:rsid w:val="00294DCE"/>
    <w:rsid w:val="002954C1"/>
    <w:rsid w:val="00296A60"/>
    <w:rsid w:val="002A0626"/>
    <w:rsid w:val="002A0905"/>
    <w:rsid w:val="002A0D3F"/>
    <w:rsid w:val="002A191F"/>
    <w:rsid w:val="002A26F8"/>
    <w:rsid w:val="002A27EB"/>
    <w:rsid w:val="002A2856"/>
    <w:rsid w:val="002A28F3"/>
    <w:rsid w:val="002A3575"/>
    <w:rsid w:val="002A44C1"/>
    <w:rsid w:val="002A4BCA"/>
    <w:rsid w:val="002A5884"/>
    <w:rsid w:val="002A5991"/>
    <w:rsid w:val="002A5C2F"/>
    <w:rsid w:val="002A5F2C"/>
    <w:rsid w:val="002A64A5"/>
    <w:rsid w:val="002A69B2"/>
    <w:rsid w:val="002A6B2F"/>
    <w:rsid w:val="002A6DF5"/>
    <w:rsid w:val="002A77A6"/>
    <w:rsid w:val="002B0CB3"/>
    <w:rsid w:val="002B199D"/>
    <w:rsid w:val="002B1D92"/>
    <w:rsid w:val="002B2BE4"/>
    <w:rsid w:val="002B5074"/>
    <w:rsid w:val="002B51F2"/>
    <w:rsid w:val="002B5741"/>
    <w:rsid w:val="002B609F"/>
    <w:rsid w:val="002B6331"/>
    <w:rsid w:val="002B66D6"/>
    <w:rsid w:val="002B6CD6"/>
    <w:rsid w:val="002B6D46"/>
    <w:rsid w:val="002C050D"/>
    <w:rsid w:val="002C1310"/>
    <w:rsid w:val="002C217D"/>
    <w:rsid w:val="002C3059"/>
    <w:rsid w:val="002C33EB"/>
    <w:rsid w:val="002C36D9"/>
    <w:rsid w:val="002C4A4E"/>
    <w:rsid w:val="002C639A"/>
    <w:rsid w:val="002C69E8"/>
    <w:rsid w:val="002C704B"/>
    <w:rsid w:val="002D027F"/>
    <w:rsid w:val="002D2B34"/>
    <w:rsid w:val="002D2FF1"/>
    <w:rsid w:val="002D3B53"/>
    <w:rsid w:val="002D3B78"/>
    <w:rsid w:val="002D3F39"/>
    <w:rsid w:val="002D46FA"/>
    <w:rsid w:val="002D5CDC"/>
    <w:rsid w:val="002D7453"/>
    <w:rsid w:val="002E1332"/>
    <w:rsid w:val="002E1504"/>
    <w:rsid w:val="002E1A5C"/>
    <w:rsid w:val="002E3F95"/>
    <w:rsid w:val="002E4F80"/>
    <w:rsid w:val="002E555B"/>
    <w:rsid w:val="002E56BF"/>
    <w:rsid w:val="002E6EC6"/>
    <w:rsid w:val="002F0550"/>
    <w:rsid w:val="002F0AF3"/>
    <w:rsid w:val="002F0B95"/>
    <w:rsid w:val="002F1DF7"/>
    <w:rsid w:val="002F4A58"/>
    <w:rsid w:val="002F4DAF"/>
    <w:rsid w:val="002F5700"/>
    <w:rsid w:val="002F67AD"/>
    <w:rsid w:val="002F6860"/>
    <w:rsid w:val="002F6B24"/>
    <w:rsid w:val="0030121B"/>
    <w:rsid w:val="00301F3B"/>
    <w:rsid w:val="00302771"/>
    <w:rsid w:val="0030424F"/>
    <w:rsid w:val="00304837"/>
    <w:rsid w:val="00304D73"/>
    <w:rsid w:val="00305409"/>
    <w:rsid w:val="0030670C"/>
    <w:rsid w:val="00306F44"/>
    <w:rsid w:val="0030782C"/>
    <w:rsid w:val="0030790B"/>
    <w:rsid w:val="003125A9"/>
    <w:rsid w:val="00313149"/>
    <w:rsid w:val="0031383C"/>
    <w:rsid w:val="00313C39"/>
    <w:rsid w:val="0031466E"/>
    <w:rsid w:val="0031479C"/>
    <w:rsid w:val="0031558F"/>
    <w:rsid w:val="003162D7"/>
    <w:rsid w:val="00316F6C"/>
    <w:rsid w:val="00317E4A"/>
    <w:rsid w:val="0032079E"/>
    <w:rsid w:val="0032185C"/>
    <w:rsid w:val="00321AE3"/>
    <w:rsid w:val="00322026"/>
    <w:rsid w:val="0032240B"/>
    <w:rsid w:val="00324620"/>
    <w:rsid w:val="003248DB"/>
    <w:rsid w:val="00324AF4"/>
    <w:rsid w:val="0032598C"/>
    <w:rsid w:val="00325DD8"/>
    <w:rsid w:val="0032674F"/>
    <w:rsid w:val="0033027A"/>
    <w:rsid w:val="00331F2A"/>
    <w:rsid w:val="00332AD4"/>
    <w:rsid w:val="00334E61"/>
    <w:rsid w:val="00335530"/>
    <w:rsid w:val="00335C80"/>
    <w:rsid w:val="00335FCA"/>
    <w:rsid w:val="00340359"/>
    <w:rsid w:val="00340536"/>
    <w:rsid w:val="0034083F"/>
    <w:rsid w:val="003415C1"/>
    <w:rsid w:val="003417F7"/>
    <w:rsid w:val="00342275"/>
    <w:rsid w:val="0034228E"/>
    <w:rsid w:val="00342B85"/>
    <w:rsid w:val="00342FEA"/>
    <w:rsid w:val="00344067"/>
    <w:rsid w:val="00344CE0"/>
    <w:rsid w:val="00345B7F"/>
    <w:rsid w:val="00345F76"/>
    <w:rsid w:val="0034664B"/>
    <w:rsid w:val="00346816"/>
    <w:rsid w:val="00347398"/>
    <w:rsid w:val="00350259"/>
    <w:rsid w:val="0035042B"/>
    <w:rsid w:val="003504E6"/>
    <w:rsid w:val="00350691"/>
    <w:rsid w:val="003522D9"/>
    <w:rsid w:val="003543FC"/>
    <w:rsid w:val="00355428"/>
    <w:rsid w:val="00355DBD"/>
    <w:rsid w:val="00355F2B"/>
    <w:rsid w:val="00355FBF"/>
    <w:rsid w:val="00357084"/>
    <w:rsid w:val="003571A8"/>
    <w:rsid w:val="00357719"/>
    <w:rsid w:val="003605B5"/>
    <w:rsid w:val="00360D68"/>
    <w:rsid w:val="00360EB5"/>
    <w:rsid w:val="00361F2C"/>
    <w:rsid w:val="00362DA8"/>
    <w:rsid w:val="00363F13"/>
    <w:rsid w:val="00364200"/>
    <w:rsid w:val="003649FE"/>
    <w:rsid w:val="00366439"/>
    <w:rsid w:val="00366A65"/>
    <w:rsid w:val="00366ED8"/>
    <w:rsid w:val="0037011E"/>
    <w:rsid w:val="00370F4C"/>
    <w:rsid w:val="0037142D"/>
    <w:rsid w:val="0037239A"/>
    <w:rsid w:val="003723DD"/>
    <w:rsid w:val="003742E5"/>
    <w:rsid w:val="00374893"/>
    <w:rsid w:val="00375773"/>
    <w:rsid w:val="00375868"/>
    <w:rsid w:val="00376D7C"/>
    <w:rsid w:val="0037725C"/>
    <w:rsid w:val="003778C7"/>
    <w:rsid w:val="00377C81"/>
    <w:rsid w:val="003802A4"/>
    <w:rsid w:val="00380833"/>
    <w:rsid w:val="00382067"/>
    <w:rsid w:val="00382341"/>
    <w:rsid w:val="003828EE"/>
    <w:rsid w:val="00382FEA"/>
    <w:rsid w:val="00383048"/>
    <w:rsid w:val="0038328A"/>
    <w:rsid w:val="00383AE5"/>
    <w:rsid w:val="0038403F"/>
    <w:rsid w:val="00384821"/>
    <w:rsid w:val="00386E37"/>
    <w:rsid w:val="003873D2"/>
    <w:rsid w:val="00387FD7"/>
    <w:rsid w:val="003905B9"/>
    <w:rsid w:val="003916DA"/>
    <w:rsid w:val="00391D03"/>
    <w:rsid w:val="0039323F"/>
    <w:rsid w:val="0039359B"/>
    <w:rsid w:val="00393611"/>
    <w:rsid w:val="00393DBD"/>
    <w:rsid w:val="0039413F"/>
    <w:rsid w:val="0039462B"/>
    <w:rsid w:val="00394BAE"/>
    <w:rsid w:val="0039606E"/>
    <w:rsid w:val="00397DDE"/>
    <w:rsid w:val="003A0237"/>
    <w:rsid w:val="003A0CBF"/>
    <w:rsid w:val="003A21C7"/>
    <w:rsid w:val="003A23CF"/>
    <w:rsid w:val="003A4945"/>
    <w:rsid w:val="003A49FF"/>
    <w:rsid w:val="003A4FE5"/>
    <w:rsid w:val="003A5075"/>
    <w:rsid w:val="003A5C08"/>
    <w:rsid w:val="003A73A4"/>
    <w:rsid w:val="003A759F"/>
    <w:rsid w:val="003A7660"/>
    <w:rsid w:val="003A77CA"/>
    <w:rsid w:val="003A7AF2"/>
    <w:rsid w:val="003B0DE7"/>
    <w:rsid w:val="003B0FD3"/>
    <w:rsid w:val="003B3D7F"/>
    <w:rsid w:val="003B440A"/>
    <w:rsid w:val="003B46BA"/>
    <w:rsid w:val="003B46F6"/>
    <w:rsid w:val="003B4F93"/>
    <w:rsid w:val="003B5315"/>
    <w:rsid w:val="003B5B6A"/>
    <w:rsid w:val="003B6FD8"/>
    <w:rsid w:val="003C0697"/>
    <w:rsid w:val="003C0CBA"/>
    <w:rsid w:val="003C10AD"/>
    <w:rsid w:val="003C117D"/>
    <w:rsid w:val="003C513C"/>
    <w:rsid w:val="003C5EAB"/>
    <w:rsid w:val="003C750B"/>
    <w:rsid w:val="003D098C"/>
    <w:rsid w:val="003D0DE7"/>
    <w:rsid w:val="003D12C2"/>
    <w:rsid w:val="003D18EE"/>
    <w:rsid w:val="003D33D2"/>
    <w:rsid w:val="003D3668"/>
    <w:rsid w:val="003D3725"/>
    <w:rsid w:val="003D409B"/>
    <w:rsid w:val="003D4436"/>
    <w:rsid w:val="003D4702"/>
    <w:rsid w:val="003D49FF"/>
    <w:rsid w:val="003D4C79"/>
    <w:rsid w:val="003D582F"/>
    <w:rsid w:val="003D6851"/>
    <w:rsid w:val="003D6937"/>
    <w:rsid w:val="003D72B4"/>
    <w:rsid w:val="003D7C1F"/>
    <w:rsid w:val="003E08B6"/>
    <w:rsid w:val="003E18F6"/>
    <w:rsid w:val="003E1A36"/>
    <w:rsid w:val="003E265E"/>
    <w:rsid w:val="003E26F2"/>
    <w:rsid w:val="003E3A19"/>
    <w:rsid w:val="003E3D3B"/>
    <w:rsid w:val="003E3F8D"/>
    <w:rsid w:val="003E4D9C"/>
    <w:rsid w:val="003E5206"/>
    <w:rsid w:val="003E53A3"/>
    <w:rsid w:val="003E5E48"/>
    <w:rsid w:val="003E759D"/>
    <w:rsid w:val="003E79D2"/>
    <w:rsid w:val="003E7E1A"/>
    <w:rsid w:val="003F0D82"/>
    <w:rsid w:val="003F1A71"/>
    <w:rsid w:val="003F1F77"/>
    <w:rsid w:val="003F2AB5"/>
    <w:rsid w:val="003F33D9"/>
    <w:rsid w:val="003F3408"/>
    <w:rsid w:val="003F4CD9"/>
    <w:rsid w:val="003F5514"/>
    <w:rsid w:val="003F5EA2"/>
    <w:rsid w:val="003F67ED"/>
    <w:rsid w:val="00400382"/>
    <w:rsid w:val="00400749"/>
    <w:rsid w:val="0040124A"/>
    <w:rsid w:val="00402B6C"/>
    <w:rsid w:val="004038FF"/>
    <w:rsid w:val="004049EF"/>
    <w:rsid w:val="004057F1"/>
    <w:rsid w:val="00406824"/>
    <w:rsid w:val="00406D87"/>
    <w:rsid w:val="00407F1B"/>
    <w:rsid w:val="0041065E"/>
    <w:rsid w:val="004113C0"/>
    <w:rsid w:val="004124D0"/>
    <w:rsid w:val="004138A1"/>
    <w:rsid w:val="00413E4D"/>
    <w:rsid w:val="004144A1"/>
    <w:rsid w:val="0041675A"/>
    <w:rsid w:val="00417828"/>
    <w:rsid w:val="00417EEB"/>
    <w:rsid w:val="004203C8"/>
    <w:rsid w:val="00421489"/>
    <w:rsid w:val="00421C5B"/>
    <w:rsid w:val="00421D32"/>
    <w:rsid w:val="004232CD"/>
    <w:rsid w:val="00423850"/>
    <w:rsid w:val="00423EA2"/>
    <w:rsid w:val="004242F1"/>
    <w:rsid w:val="00425CF5"/>
    <w:rsid w:val="004260D6"/>
    <w:rsid w:val="00426909"/>
    <w:rsid w:val="00426D51"/>
    <w:rsid w:val="00431880"/>
    <w:rsid w:val="004328A8"/>
    <w:rsid w:val="00432D1E"/>
    <w:rsid w:val="004337CE"/>
    <w:rsid w:val="00433B58"/>
    <w:rsid w:val="00434046"/>
    <w:rsid w:val="00435055"/>
    <w:rsid w:val="0043621B"/>
    <w:rsid w:val="0043631C"/>
    <w:rsid w:val="00437A8D"/>
    <w:rsid w:val="00440519"/>
    <w:rsid w:val="004406E0"/>
    <w:rsid w:val="00441CE1"/>
    <w:rsid w:val="00441D99"/>
    <w:rsid w:val="00443864"/>
    <w:rsid w:val="00446639"/>
    <w:rsid w:val="0044719B"/>
    <w:rsid w:val="00447610"/>
    <w:rsid w:val="00447B73"/>
    <w:rsid w:val="00452662"/>
    <w:rsid w:val="00455441"/>
    <w:rsid w:val="00455E15"/>
    <w:rsid w:val="00456091"/>
    <w:rsid w:val="004575C8"/>
    <w:rsid w:val="00460FF0"/>
    <w:rsid w:val="00461628"/>
    <w:rsid w:val="00461822"/>
    <w:rsid w:val="00461E4A"/>
    <w:rsid w:val="004628B0"/>
    <w:rsid w:val="004630F7"/>
    <w:rsid w:val="004643A6"/>
    <w:rsid w:val="0046441E"/>
    <w:rsid w:val="00464427"/>
    <w:rsid w:val="00465ACD"/>
    <w:rsid w:val="004665CA"/>
    <w:rsid w:val="004675A1"/>
    <w:rsid w:val="004711B9"/>
    <w:rsid w:val="00471E94"/>
    <w:rsid w:val="00472DB9"/>
    <w:rsid w:val="004735B5"/>
    <w:rsid w:val="004746F7"/>
    <w:rsid w:val="00474955"/>
    <w:rsid w:val="00474AF9"/>
    <w:rsid w:val="004769C7"/>
    <w:rsid w:val="00477925"/>
    <w:rsid w:val="00477E97"/>
    <w:rsid w:val="00481489"/>
    <w:rsid w:val="004822BC"/>
    <w:rsid w:val="004842BC"/>
    <w:rsid w:val="0048488F"/>
    <w:rsid w:val="004857EC"/>
    <w:rsid w:val="00485D90"/>
    <w:rsid w:val="004903F4"/>
    <w:rsid w:val="00490619"/>
    <w:rsid w:val="0049331E"/>
    <w:rsid w:val="00493AFC"/>
    <w:rsid w:val="0049478B"/>
    <w:rsid w:val="0049503B"/>
    <w:rsid w:val="004950BA"/>
    <w:rsid w:val="00495905"/>
    <w:rsid w:val="00496511"/>
    <w:rsid w:val="00496673"/>
    <w:rsid w:val="004A0550"/>
    <w:rsid w:val="004A0EEB"/>
    <w:rsid w:val="004A1F3A"/>
    <w:rsid w:val="004A37C1"/>
    <w:rsid w:val="004A5CE6"/>
    <w:rsid w:val="004A6E59"/>
    <w:rsid w:val="004A79CB"/>
    <w:rsid w:val="004A7A3C"/>
    <w:rsid w:val="004B17D0"/>
    <w:rsid w:val="004B336D"/>
    <w:rsid w:val="004B3AFB"/>
    <w:rsid w:val="004B52F4"/>
    <w:rsid w:val="004B593D"/>
    <w:rsid w:val="004B5A64"/>
    <w:rsid w:val="004B66E0"/>
    <w:rsid w:val="004B75B7"/>
    <w:rsid w:val="004B7C3B"/>
    <w:rsid w:val="004C0461"/>
    <w:rsid w:val="004C170C"/>
    <w:rsid w:val="004C1CFE"/>
    <w:rsid w:val="004C1F51"/>
    <w:rsid w:val="004C21A6"/>
    <w:rsid w:val="004C2F14"/>
    <w:rsid w:val="004C3822"/>
    <w:rsid w:val="004C4EE9"/>
    <w:rsid w:val="004C6EC2"/>
    <w:rsid w:val="004C7223"/>
    <w:rsid w:val="004D0A8A"/>
    <w:rsid w:val="004D0AC4"/>
    <w:rsid w:val="004D159B"/>
    <w:rsid w:val="004D1ACE"/>
    <w:rsid w:val="004D24B2"/>
    <w:rsid w:val="004D3E3E"/>
    <w:rsid w:val="004D5337"/>
    <w:rsid w:val="004D5738"/>
    <w:rsid w:val="004D5B50"/>
    <w:rsid w:val="004D7001"/>
    <w:rsid w:val="004D78CD"/>
    <w:rsid w:val="004D7A99"/>
    <w:rsid w:val="004E03BC"/>
    <w:rsid w:val="004E06C6"/>
    <w:rsid w:val="004E18A5"/>
    <w:rsid w:val="004E2D42"/>
    <w:rsid w:val="004E4CC4"/>
    <w:rsid w:val="004E58D0"/>
    <w:rsid w:val="004E601B"/>
    <w:rsid w:val="004E6D30"/>
    <w:rsid w:val="004F0D7B"/>
    <w:rsid w:val="004F1F7D"/>
    <w:rsid w:val="004F338E"/>
    <w:rsid w:val="004F3621"/>
    <w:rsid w:val="004F3B9F"/>
    <w:rsid w:val="004F3ECE"/>
    <w:rsid w:val="004F56BF"/>
    <w:rsid w:val="004F56DE"/>
    <w:rsid w:val="004F64BC"/>
    <w:rsid w:val="004F6B22"/>
    <w:rsid w:val="004F6EC4"/>
    <w:rsid w:val="004F762C"/>
    <w:rsid w:val="004F7654"/>
    <w:rsid w:val="00502116"/>
    <w:rsid w:val="00503135"/>
    <w:rsid w:val="00503E5D"/>
    <w:rsid w:val="005040F3"/>
    <w:rsid w:val="00504E02"/>
    <w:rsid w:val="00505931"/>
    <w:rsid w:val="005060B5"/>
    <w:rsid w:val="00506E32"/>
    <w:rsid w:val="005079EB"/>
    <w:rsid w:val="00510780"/>
    <w:rsid w:val="00510B3A"/>
    <w:rsid w:val="00512185"/>
    <w:rsid w:val="00512C83"/>
    <w:rsid w:val="0051412A"/>
    <w:rsid w:val="0051508F"/>
    <w:rsid w:val="00515607"/>
    <w:rsid w:val="0051580D"/>
    <w:rsid w:val="00521A98"/>
    <w:rsid w:val="00521CC1"/>
    <w:rsid w:val="00523219"/>
    <w:rsid w:val="00523410"/>
    <w:rsid w:val="00523933"/>
    <w:rsid w:val="00523A9E"/>
    <w:rsid w:val="00523DAF"/>
    <w:rsid w:val="00525B0D"/>
    <w:rsid w:val="00527FE6"/>
    <w:rsid w:val="005300C8"/>
    <w:rsid w:val="00531A85"/>
    <w:rsid w:val="00532036"/>
    <w:rsid w:val="00532224"/>
    <w:rsid w:val="00532D71"/>
    <w:rsid w:val="005331F4"/>
    <w:rsid w:val="00533D8E"/>
    <w:rsid w:val="0053505D"/>
    <w:rsid w:val="00535695"/>
    <w:rsid w:val="00535D5C"/>
    <w:rsid w:val="00536BC8"/>
    <w:rsid w:val="00536EB6"/>
    <w:rsid w:val="00540B8B"/>
    <w:rsid w:val="00540E66"/>
    <w:rsid w:val="00541675"/>
    <w:rsid w:val="00542710"/>
    <w:rsid w:val="00542F9D"/>
    <w:rsid w:val="005442B8"/>
    <w:rsid w:val="00544652"/>
    <w:rsid w:val="00545727"/>
    <w:rsid w:val="005501C8"/>
    <w:rsid w:val="0055029C"/>
    <w:rsid w:val="0055096D"/>
    <w:rsid w:val="00551613"/>
    <w:rsid w:val="00551616"/>
    <w:rsid w:val="00552022"/>
    <w:rsid w:val="00552267"/>
    <w:rsid w:val="00552DBC"/>
    <w:rsid w:val="00553C69"/>
    <w:rsid w:val="0055444C"/>
    <w:rsid w:val="005546B6"/>
    <w:rsid w:val="00554AB7"/>
    <w:rsid w:val="00555736"/>
    <w:rsid w:val="00557BB1"/>
    <w:rsid w:val="00557F0D"/>
    <w:rsid w:val="00561735"/>
    <w:rsid w:val="00561840"/>
    <w:rsid w:val="00562336"/>
    <w:rsid w:val="005624A9"/>
    <w:rsid w:val="00562670"/>
    <w:rsid w:val="005631ED"/>
    <w:rsid w:val="005640C1"/>
    <w:rsid w:val="005641D5"/>
    <w:rsid w:val="00564640"/>
    <w:rsid w:val="00566630"/>
    <w:rsid w:val="00567616"/>
    <w:rsid w:val="00567638"/>
    <w:rsid w:val="00567D60"/>
    <w:rsid w:val="00570AF4"/>
    <w:rsid w:val="0057109D"/>
    <w:rsid w:val="00572496"/>
    <w:rsid w:val="00572E3C"/>
    <w:rsid w:val="0057357D"/>
    <w:rsid w:val="00574102"/>
    <w:rsid w:val="00574244"/>
    <w:rsid w:val="00574652"/>
    <w:rsid w:val="00574709"/>
    <w:rsid w:val="00574D15"/>
    <w:rsid w:val="005754C1"/>
    <w:rsid w:val="00575A57"/>
    <w:rsid w:val="00575C9B"/>
    <w:rsid w:val="00576042"/>
    <w:rsid w:val="00576246"/>
    <w:rsid w:val="00576299"/>
    <w:rsid w:val="00576C63"/>
    <w:rsid w:val="0058048C"/>
    <w:rsid w:val="0058078E"/>
    <w:rsid w:val="00580D76"/>
    <w:rsid w:val="00580E33"/>
    <w:rsid w:val="005810B6"/>
    <w:rsid w:val="00582884"/>
    <w:rsid w:val="00584291"/>
    <w:rsid w:val="005843CE"/>
    <w:rsid w:val="00585001"/>
    <w:rsid w:val="005850C5"/>
    <w:rsid w:val="0058615D"/>
    <w:rsid w:val="0058641F"/>
    <w:rsid w:val="0058687F"/>
    <w:rsid w:val="00587D35"/>
    <w:rsid w:val="00590CC4"/>
    <w:rsid w:val="00590D69"/>
    <w:rsid w:val="00592782"/>
    <w:rsid w:val="00592D74"/>
    <w:rsid w:val="00594AE6"/>
    <w:rsid w:val="005953E2"/>
    <w:rsid w:val="00595802"/>
    <w:rsid w:val="005972E1"/>
    <w:rsid w:val="0059764E"/>
    <w:rsid w:val="00597670"/>
    <w:rsid w:val="0059782A"/>
    <w:rsid w:val="00597A95"/>
    <w:rsid w:val="00597BC0"/>
    <w:rsid w:val="005A1F2A"/>
    <w:rsid w:val="005A201C"/>
    <w:rsid w:val="005A2234"/>
    <w:rsid w:val="005A4ACB"/>
    <w:rsid w:val="005A53D0"/>
    <w:rsid w:val="005A55DB"/>
    <w:rsid w:val="005A5AFA"/>
    <w:rsid w:val="005A5C93"/>
    <w:rsid w:val="005A67AB"/>
    <w:rsid w:val="005A688B"/>
    <w:rsid w:val="005A6ADA"/>
    <w:rsid w:val="005A7EDA"/>
    <w:rsid w:val="005B1007"/>
    <w:rsid w:val="005B15CA"/>
    <w:rsid w:val="005B286A"/>
    <w:rsid w:val="005B385F"/>
    <w:rsid w:val="005B3E7D"/>
    <w:rsid w:val="005B4B48"/>
    <w:rsid w:val="005B507D"/>
    <w:rsid w:val="005B65F9"/>
    <w:rsid w:val="005C1418"/>
    <w:rsid w:val="005C2534"/>
    <w:rsid w:val="005C287D"/>
    <w:rsid w:val="005C2E49"/>
    <w:rsid w:val="005C4562"/>
    <w:rsid w:val="005C4A08"/>
    <w:rsid w:val="005C4B82"/>
    <w:rsid w:val="005C4D53"/>
    <w:rsid w:val="005C4FF8"/>
    <w:rsid w:val="005C5E09"/>
    <w:rsid w:val="005C5F4F"/>
    <w:rsid w:val="005C6552"/>
    <w:rsid w:val="005C65C9"/>
    <w:rsid w:val="005D0448"/>
    <w:rsid w:val="005D0CC2"/>
    <w:rsid w:val="005D3004"/>
    <w:rsid w:val="005D35CD"/>
    <w:rsid w:val="005D4C2F"/>
    <w:rsid w:val="005D5B0F"/>
    <w:rsid w:val="005D60A3"/>
    <w:rsid w:val="005D64FC"/>
    <w:rsid w:val="005D6ABF"/>
    <w:rsid w:val="005D7FE6"/>
    <w:rsid w:val="005E01FC"/>
    <w:rsid w:val="005E02AE"/>
    <w:rsid w:val="005E0C06"/>
    <w:rsid w:val="005E0F24"/>
    <w:rsid w:val="005E123D"/>
    <w:rsid w:val="005E1845"/>
    <w:rsid w:val="005E1A6D"/>
    <w:rsid w:val="005E1E3C"/>
    <w:rsid w:val="005E2C44"/>
    <w:rsid w:val="005E2CCA"/>
    <w:rsid w:val="005E3A10"/>
    <w:rsid w:val="005E3AE8"/>
    <w:rsid w:val="005E47CD"/>
    <w:rsid w:val="005E500A"/>
    <w:rsid w:val="005E635B"/>
    <w:rsid w:val="005E70E0"/>
    <w:rsid w:val="005F0B22"/>
    <w:rsid w:val="005F1309"/>
    <w:rsid w:val="005F18E1"/>
    <w:rsid w:val="005F2FD2"/>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219A"/>
    <w:rsid w:val="00612DF5"/>
    <w:rsid w:val="00613B69"/>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470A"/>
    <w:rsid w:val="00625778"/>
    <w:rsid w:val="006257ED"/>
    <w:rsid w:val="006258E5"/>
    <w:rsid w:val="00627866"/>
    <w:rsid w:val="0063115F"/>
    <w:rsid w:val="006314CC"/>
    <w:rsid w:val="006322A7"/>
    <w:rsid w:val="0063245B"/>
    <w:rsid w:val="00632AE1"/>
    <w:rsid w:val="00635C12"/>
    <w:rsid w:val="006362C8"/>
    <w:rsid w:val="006363F1"/>
    <w:rsid w:val="006367BE"/>
    <w:rsid w:val="006368F0"/>
    <w:rsid w:val="00637BE2"/>
    <w:rsid w:val="00640922"/>
    <w:rsid w:val="006411AC"/>
    <w:rsid w:val="00641D66"/>
    <w:rsid w:val="00641FA8"/>
    <w:rsid w:val="00642E38"/>
    <w:rsid w:val="006430AE"/>
    <w:rsid w:val="00643102"/>
    <w:rsid w:val="006432BF"/>
    <w:rsid w:val="00644985"/>
    <w:rsid w:val="00644B50"/>
    <w:rsid w:val="006455B4"/>
    <w:rsid w:val="006466BA"/>
    <w:rsid w:val="00646C68"/>
    <w:rsid w:val="006472FC"/>
    <w:rsid w:val="0065124E"/>
    <w:rsid w:val="00653B3F"/>
    <w:rsid w:val="00653F0E"/>
    <w:rsid w:val="00654465"/>
    <w:rsid w:val="0065582F"/>
    <w:rsid w:val="00655C70"/>
    <w:rsid w:val="0065616B"/>
    <w:rsid w:val="00661A03"/>
    <w:rsid w:val="006649B8"/>
    <w:rsid w:val="006661F5"/>
    <w:rsid w:val="00666719"/>
    <w:rsid w:val="00667A59"/>
    <w:rsid w:val="00670F9D"/>
    <w:rsid w:val="00671E7A"/>
    <w:rsid w:val="00672E17"/>
    <w:rsid w:val="00673E5B"/>
    <w:rsid w:val="00675B65"/>
    <w:rsid w:val="00675CA7"/>
    <w:rsid w:val="00676B38"/>
    <w:rsid w:val="006773CA"/>
    <w:rsid w:val="006775E3"/>
    <w:rsid w:val="00677F17"/>
    <w:rsid w:val="0068047A"/>
    <w:rsid w:val="00680A55"/>
    <w:rsid w:val="006834E7"/>
    <w:rsid w:val="006836B7"/>
    <w:rsid w:val="006856AA"/>
    <w:rsid w:val="00686532"/>
    <w:rsid w:val="00687298"/>
    <w:rsid w:val="00692182"/>
    <w:rsid w:val="006929D8"/>
    <w:rsid w:val="0069396F"/>
    <w:rsid w:val="00695808"/>
    <w:rsid w:val="00696FFF"/>
    <w:rsid w:val="00697DFD"/>
    <w:rsid w:val="006A0118"/>
    <w:rsid w:val="006A0CF2"/>
    <w:rsid w:val="006A118C"/>
    <w:rsid w:val="006A1E6B"/>
    <w:rsid w:val="006A2283"/>
    <w:rsid w:val="006A2297"/>
    <w:rsid w:val="006A29DB"/>
    <w:rsid w:val="006A2F89"/>
    <w:rsid w:val="006A3D0B"/>
    <w:rsid w:val="006A4C77"/>
    <w:rsid w:val="006A687E"/>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5A11"/>
    <w:rsid w:val="006C63FC"/>
    <w:rsid w:val="006C6418"/>
    <w:rsid w:val="006C6681"/>
    <w:rsid w:val="006C6753"/>
    <w:rsid w:val="006C77F8"/>
    <w:rsid w:val="006D04F7"/>
    <w:rsid w:val="006D1367"/>
    <w:rsid w:val="006D2113"/>
    <w:rsid w:val="006D213B"/>
    <w:rsid w:val="006D242C"/>
    <w:rsid w:val="006D2C29"/>
    <w:rsid w:val="006D391D"/>
    <w:rsid w:val="006D455A"/>
    <w:rsid w:val="006D5092"/>
    <w:rsid w:val="006D6D66"/>
    <w:rsid w:val="006E146C"/>
    <w:rsid w:val="006E177D"/>
    <w:rsid w:val="006E21FB"/>
    <w:rsid w:val="006E309B"/>
    <w:rsid w:val="006E3485"/>
    <w:rsid w:val="006E35DC"/>
    <w:rsid w:val="006E403E"/>
    <w:rsid w:val="006E522B"/>
    <w:rsid w:val="006E6BCF"/>
    <w:rsid w:val="006E6FB9"/>
    <w:rsid w:val="006E74DA"/>
    <w:rsid w:val="006E7BF4"/>
    <w:rsid w:val="006E7EDE"/>
    <w:rsid w:val="006F030E"/>
    <w:rsid w:val="006F03AA"/>
    <w:rsid w:val="006F0D13"/>
    <w:rsid w:val="006F1B47"/>
    <w:rsid w:val="006F2B25"/>
    <w:rsid w:val="006F2C48"/>
    <w:rsid w:val="006F3446"/>
    <w:rsid w:val="006F3752"/>
    <w:rsid w:val="006F3E61"/>
    <w:rsid w:val="006F4D1D"/>
    <w:rsid w:val="006F6045"/>
    <w:rsid w:val="006F6BF7"/>
    <w:rsid w:val="00700FCA"/>
    <w:rsid w:val="0070215C"/>
    <w:rsid w:val="00703E0B"/>
    <w:rsid w:val="00704958"/>
    <w:rsid w:val="00704E56"/>
    <w:rsid w:val="0070523C"/>
    <w:rsid w:val="0070662A"/>
    <w:rsid w:val="007066BD"/>
    <w:rsid w:val="00710251"/>
    <w:rsid w:val="00710B3B"/>
    <w:rsid w:val="00710D31"/>
    <w:rsid w:val="00711EC5"/>
    <w:rsid w:val="007121B1"/>
    <w:rsid w:val="00714FB1"/>
    <w:rsid w:val="007202D6"/>
    <w:rsid w:val="0072033A"/>
    <w:rsid w:val="0072128C"/>
    <w:rsid w:val="00721668"/>
    <w:rsid w:val="00723576"/>
    <w:rsid w:val="00725DF5"/>
    <w:rsid w:val="00727B9F"/>
    <w:rsid w:val="00731729"/>
    <w:rsid w:val="00731A6A"/>
    <w:rsid w:val="00734CAC"/>
    <w:rsid w:val="00734F51"/>
    <w:rsid w:val="00735214"/>
    <w:rsid w:val="00735277"/>
    <w:rsid w:val="007366FD"/>
    <w:rsid w:val="00736C0B"/>
    <w:rsid w:val="00736FE3"/>
    <w:rsid w:val="00737225"/>
    <w:rsid w:val="00737F10"/>
    <w:rsid w:val="00737F90"/>
    <w:rsid w:val="0074145D"/>
    <w:rsid w:val="00741569"/>
    <w:rsid w:val="007422F8"/>
    <w:rsid w:val="007431B3"/>
    <w:rsid w:val="00743296"/>
    <w:rsid w:val="00745000"/>
    <w:rsid w:val="007469CC"/>
    <w:rsid w:val="0075168D"/>
    <w:rsid w:val="0075464F"/>
    <w:rsid w:val="00755523"/>
    <w:rsid w:val="007556E7"/>
    <w:rsid w:val="00755835"/>
    <w:rsid w:val="0076337F"/>
    <w:rsid w:val="00765862"/>
    <w:rsid w:val="00766614"/>
    <w:rsid w:val="00767C9C"/>
    <w:rsid w:val="00771164"/>
    <w:rsid w:val="0077287D"/>
    <w:rsid w:val="00774B64"/>
    <w:rsid w:val="00775EA4"/>
    <w:rsid w:val="00776F4B"/>
    <w:rsid w:val="00777C72"/>
    <w:rsid w:val="00780373"/>
    <w:rsid w:val="00780602"/>
    <w:rsid w:val="0078195B"/>
    <w:rsid w:val="00782F4F"/>
    <w:rsid w:val="00783DB4"/>
    <w:rsid w:val="00784151"/>
    <w:rsid w:val="00785C01"/>
    <w:rsid w:val="00785C18"/>
    <w:rsid w:val="007860CF"/>
    <w:rsid w:val="007863BA"/>
    <w:rsid w:val="00786408"/>
    <w:rsid w:val="007876A9"/>
    <w:rsid w:val="0079112E"/>
    <w:rsid w:val="0079155F"/>
    <w:rsid w:val="007921F9"/>
    <w:rsid w:val="00792342"/>
    <w:rsid w:val="007925B5"/>
    <w:rsid w:val="00793A12"/>
    <w:rsid w:val="00793D03"/>
    <w:rsid w:val="007941E5"/>
    <w:rsid w:val="0079437B"/>
    <w:rsid w:val="00795329"/>
    <w:rsid w:val="0079640E"/>
    <w:rsid w:val="00796FAB"/>
    <w:rsid w:val="00797E99"/>
    <w:rsid w:val="00797F56"/>
    <w:rsid w:val="007A23A5"/>
    <w:rsid w:val="007A25CA"/>
    <w:rsid w:val="007A30C2"/>
    <w:rsid w:val="007A31FB"/>
    <w:rsid w:val="007A34D0"/>
    <w:rsid w:val="007A4B1E"/>
    <w:rsid w:val="007A6734"/>
    <w:rsid w:val="007A6B07"/>
    <w:rsid w:val="007A76CD"/>
    <w:rsid w:val="007B0B42"/>
    <w:rsid w:val="007B0B74"/>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435"/>
    <w:rsid w:val="007C349D"/>
    <w:rsid w:val="007C46B2"/>
    <w:rsid w:val="007C4EA3"/>
    <w:rsid w:val="007C5172"/>
    <w:rsid w:val="007C5732"/>
    <w:rsid w:val="007C6B64"/>
    <w:rsid w:val="007C75B7"/>
    <w:rsid w:val="007C7D56"/>
    <w:rsid w:val="007D0D1B"/>
    <w:rsid w:val="007D1341"/>
    <w:rsid w:val="007D21F4"/>
    <w:rsid w:val="007D278F"/>
    <w:rsid w:val="007D291B"/>
    <w:rsid w:val="007D2A61"/>
    <w:rsid w:val="007D362D"/>
    <w:rsid w:val="007D4A70"/>
    <w:rsid w:val="007D5384"/>
    <w:rsid w:val="007D5582"/>
    <w:rsid w:val="007D601A"/>
    <w:rsid w:val="007D6400"/>
    <w:rsid w:val="007D6A07"/>
    <w:rsid w:val="007D6E85"/>
    <w:rsid w:val="007E0201"/>
    <w:rsid w:val="007E0CC9"/>
    <w:rsid w:val="007E0D23"/>
    <w:rsid w:val="007E1878"/>
    <w:rsid w:val="007E28DA"/>
    <w:rsid w:val="007E35D9"/>
    <w:rsid w:val="007E3887"/>
    <w:rsid w:val="007E396F"/>
    <w:rsid w:val="007E448C"/>
    <w:rsid w:val="007E4FCF"/>
    <w:rsid w:val="007E5841"/>
    <w:rsid w:val="007E6223"/>
    <w:rsid w:val="007E65D5"/>
    <w:rsid w:val="007E75AE"/>
    <w:rsid w:val="007E7B82"/>
    <w:rsid w:val="007E7EE0"/>
    <w:rsid w:val="007F1541"/>
    <w:rsid w:val="007F1B6B"/>
    <w:rsid w:val="007F1F05"/>
    <w:rsid w:val="007F2352"/>
    <w:rsid w:val="007F2405"/>
    <w:rsid w:val="007F33DF"/>
    <w:rsid w:val="007F3B80"/>
    <w:rsid w:val="007F4468"/>
    <w:rsid w:val="007F4A46"/>
    <w:rsid w:val="007F4CEA"/>
    <w:rsid w:val="007F52A1"/>
    <w:rsid w:val="007F594C"/>
    <w:rsid w:val="007F6DC2"/>
    <w:rsid w:val="007F717C"/>
    <w:rsid w:val="008006E2"/>
    <w:rsid w:val="0080199D"/>
    <w:rsid w:val="00802EDD"/>
    <w:rsid w:val="00803323"/>
    <w:rsid w:val="00803811"/>
    <w:rsid w:val="00803B90"/>
    <w:rsid w:val="00803C2F"/>
    <w:rsid w:val="00803E07"/>
    <w:rsid w:val="008054E8"/>
    <w:rsid w:val="00806AC1"/>
    <w:rsid w:val="0080760F"/>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A33"/>
    <w:rsid w:val="00825C9D"/>
    <w:rsid w:val="008272FE"/>
    <w:rsid w:val="008279FA"/>
    <w:rsid w:val="0083049B"/>
    <w:rsid w:val="00831920"/>
    <w:rsid w:val="00831A94"/>
    <w:rsid w:val="00831AAE"/>
    <w:rsid w:val="0083271A"/>
    <w:rsid w:val="00834A6E"/>
    <w:rsid w:val="00834AE0"/>
    <w:rsid w:val="00836554"/>
    <w:rsid w:val="00836ED7"/>
    <w:rsid w:val="00840ACE"/>
    <w:rsid w:val="00840C52"/>
    <w:rsid w:val="00841421"/>
    <w:rsid w:val="008415B4"/>
    <w:rsid w:val="00841F75"/>
    <w:rsid w:val="00843BC3"/>
    <w:rsid w:val="00843DEB"/>
    <w:rsid w:val="0084593E"/>
    <w:rsid w:val="008473FA"/>
    <w:rsid w:val="008500C2"/>
    <w:rsid w:val="0085068A"/>
    <w:rsid w:val="00851CE1"/>
    <w:rsid w:val="00852277"/>
    <w:rsid w:val="008528DA"/>
    <w:rsid w:val="00852B8C"/>
    <w:rsid w:val="00856CC2"/>
    <w:rsid w:val="00857A88"/>
    <w:rsid w:val="00860D88"/>
    <w:rsid w:val="00860EF3"/>
    <w:rsid w:val="008611E6"/>
    <w:rsid w:val="008626E7"/>
    <w:rsid w:val="008637E3"/>
    <w:rsid w:val="0086403E"/>
    <w:rsid w:val="00865176"/>
    <w:rsid w:val="0086578A"/>
    <w:rsid w:val="008660EC"/>
    <w:rsid w:val="008664CD"/>
    <w:rsid w:val="0086690B"/>
    <w:rsid w:val="00866E54"/>
    <w:rsid w:val="00867203"/>
    <w:rsid w:val="0087066E"/>
    <w:rsid w:val="00870A23"/>
    <w:rsid w:val="00870EE7"/>
    <w:rsid w:val="00871A65"/>
    <w:rsid w:val="008731DE"/>
    <w:rsid w:val="00873356"/>
    <w:rsid w:val="0087397E"/>
    <w:rsid w:val="008742FB"/>
    <w:rsid w:val="008745D6"/>
    <w:rsid w:val="00875E0C"/>
    <w:rsid w:val="00876EA0"/>
    <w:rsid w:val="00876F37"/>
    <w:rsid w:val="008771D1"/>
    <w:rsid w:val="008774BF"/>
    <w:rsid w:val="008801B6"/>
    <w:rsid w:val="008805F2"/>
    <w:rsid w:val="008816B0"/>
    <w:rsid w:val="00882F7B"/>
    <w:rsid w:val="0088345E"/>
    <w:rsid w:val="00884098"/>
    <w:rsid w:val="00884D28"/>
    <w:rsid w:val="00884F3B"/>
    <w:rsid w:val="0088647F"/>
    <w:rsid w:val="00886A30"/>
    <w:rsid w:val="008912BE"/>
    <w:rsid w:val="0089170F"/>
    <w:rsid w:val="00891796"/>
    <w:rsid w:val="00891856"/>
    <w:rsid w:val="0089230B"/>
    <w:rsid w:val="00892ABB"/>
    <w:rsid w:val="00893654"/>
    <w:rsid w:val="00894162"/>
    <w:rsid w:val="008955B3"/>
    <w:rsid w:val="00895872"/>
    <w:rsid w:val="00895CAB"/>
    <w:rsid w:val="00897247"/>
    <w:rsid w:val="00897BFB"/>
    <w:rsid w:val="00897CF2"/>
    <w:rsid w:val="008A0115"/>
    <w:rsid w:val="008A05F0"/>
    <w:rsid w:val="008A166C"/>
    <w:rsid w:val="008A1EF0"/>
    <w:rsid w:val="008A2C09"/>
    <w:rsid w:val="008A373C"/>
    <w:rsid w:val="008A3C44"/>
    <w:rsid w:val="008A4373"/>
    <w:rsid w:val="008A4EFC"/>
    <w:rsid w:val="008A6FA3"/>
    <w:rsid w:val="008A7BCB"/>
    <w:rsid w:val="008B05FD"/>
    <w:rsid w:val="008B2367"/>
    <w:rsid w:val="008B243D"/>
    <w:rsid w:val="008B3501"/>
    <w:rsid w:val="008B3BE8"/>
    <w:rsid w:val="008B3EBF"/>
    <w:rsid w:val="008B3F30"/>
    <w:rsid w:val="008B4473"/>
    <w:rsid w:val="008B4A55"/>
    <w:rsid w:val="008C1881"/>
    <w:rsid w:val="008C218C"/>
    <w:rsid w:val="008C44CE"/>
    <w:rsid w:val="008C49C4"/>
    <w:rsid w:val="008C567D"/>
    <w:rsid w:val="008C5E21"/>
    <w:rsid w:val="008C640D"/>
    <w:rsid w:val="008C68E3"/>
    <w:rsid w:val="008D00A8"/>
    <w:rsid w:val="008D11BB"/>
    <w:rsid w:val="008D1A66"/>
    <w:rsid w:val="008D1CBD"/>
    <w:rsid w:val="008D24BA"/>
    <w:rsid w:val="008D2F02"/>
    <w:rsid w:val="008D3658"/>
    <w:rsid w:val="008D39EE"/>
    <w:rsid w:val="008D4E45"/>
    <w:rsid w:val="008D7987"/>
    <w:rsid w:val="008D7BC9"/>
    <w:rsid w:val="008E04C9"/>
    <w:rsid w:val="008E07EF"/>
    <w:rsid w:val="008E1ACE"/>
    <w:rsid w:val="008E2C33"/>
    <w:rsid w:val="008E304E"/>
    <w:rsid w:val="008E3E22"/>
    <w:rsid w:val="008E4187"/>
    <w:rsid w:val="008E4C4F"/>
    <w:rsid w:val="008E52B7"/>
    <w:rsid w:val="008E57E5"/>
    <w:rsid w:val="008E618A"/>
    <w:rsid w:val="008E654C"/>
    <w:rsid w:val="008E6CF9"/>
    <w:rsid w:val="008E6F95"/>
    <w:rsid w:val="008F0CF8"/>
    <w:rsid w:val="008F1769"/>
    <w:rsid w:val="008F1FD2"/>
    <w:rsid w:val="008F22E8"/>
    <w:rsid w:val="008F26FE"/>
    <w:rsid w:val="008F2AAF"/>
    <w:rsid w:val="008F2EBA"/>
    <w:rsid w:val="008F428C"/>
    <w:rsid w:val="008F5225"/>
    <w:rsid w:val="008F5ED4"/>
    <w:rsid w:val="008F686C"/>
    <w:rsid w:val="008F754A"/>
    <w:rsid w:val="008F78CE"/>
    <w:rsid w:val="00900420"/>
    <w:rsid w:val="00900842"/>
    <w:rsid w:val="00901E88"/>
    <w:rsid w:val="00903512"/>
    <w:rsid w:val="009036E4"/>
    <w:rsid w:val="00904F25"/>
    <w:rsid w:val="0090547C"/>
    <w:rsid w:val="00905C5D"/>
    <w:rsid w:val="0090667A"/>
    <w:rsid w:val="00906B3A"/>
    <w:rsid w:val="009102A9"/>
    <w:rsid w:val="00911593"/>
    <w:rsid w:val="009118B8"/>
    <w:rsid w:val="00912865"/>
    <w:rsid w:val="00913845"/>
    <w:rsid w:val="00914DF7"/>
    <w:rsid w:val="00915601"/>
    <w:rsid w:val="00916B12"/>
    <w:rsid w:val="009178A3"/>
    <w:rsid w:val="00917B18"/>
    <w:rsid w:val="00920208"/>
    <w:rsid w:val="00921008"/>
    <w:rsid w:val="00923233"/>
    <w:rsid w:val="00924A06"/>
    <w:rsid w:val="00925FCD"/>
    <w:rsid w:val="009268B5"/>
    <w:rsid w:val="00926C56"/>
    <w:rsid w:val="0093067D"/>
    <w:rsid w:val="0093158D"/>
    <w:rsid w:val="00931985"/>
    <w:rsid w:val="009322A5"/>
    <w:rsid w:val="00932A81"/>
    <w:rsid w:val="0093438D"/>
    <w:rsid w:val="00934725"/>
    <w:rsid w:val="009359DB"/>
    <w:rsid w:val="00935E9C"/>
    <w:rsid w:val="00936369"/>
    <w:rsid w:val="0093701D"/>
    <w:rsid w:val="0093792E"/>
    <w:rsid w:val="00937FBB"/>
    <w:rsid w:val="009402DB"/>
    <w:rsid w:val="00940AB6"/>
    <w:rsid w:val="009413B8"/>
    <w:rsid w:val="0094234D"/>
    <w:rsid w:val="009429CA"/>
    <w:rsid w:val="0094332B"/>
    <w:rsid w:val="0094356B"/>
    <w:rsid w:val="009435E1"/>
    <w:rsid w:val="0094467F"/>
    <w:rsid w:val="00945A1F"/>
    <w:rsid w:val="00946847"/>
    <w:rsid w:val="00946DE2"/>
    <w:rsid w:val="00950618"/>
    <w:rsid w:val="00950978"/>
    <w:rsid w:val="00951EFE"/>
    <w:rsid w:val="0095253B"/>
    <w:rsid w:val="00952641"/>
    <w:rsid w:val="0095271D"/>
    <w:rsid w:val="00952D04"/>
    <w:rsid w:val="0095301A"/>
    <w:rsid w:val="00953E23"/>
    <w:rsid w:val="0095497C"/>
    <w:rsid w:val="00955C4A"/>
    <w:rsid w:val="00957852"/>
    <w:rsid w:val="009579DE"/>
    <w:rsid w:val="00960FFE"/>
    <w:rsid w:val="0096272D"/>
    <w:rsid w:val="00963969"/>
    <w:rsid w:val="009641BD"/>
    <w:rsid w:val="00964C64"/>
    <w:rsid w:val="009657A0"/>
    <w:rsid w:val="00967954"/>
    <w:rsid w:val="00970217"/>
    <w:rsid w:val="009718C2"/>
    <w:rsid w:val="009718D7"/>
    <w:rsid w:val="009720BC"/>
    <w:rsid w:val="0097252D"/>
    <w:rsid w:val="009734BA"/>
    <w:rsid w:val="009737BD"/>
    <w:rsid w:val="00973F55"/>
    <w:rsid w:val="009740F4"/>
    <w:rsid w:val="009742E1"/>
    <w:rsid w:val="00974E02"/>
    <w:rsid w:val="00976485"/>
    <w:rsid w:val="009777D9"/>
    <w:rsid w:val="00977C5E"/>
    <w:rsid w:val="00980278"/>
    <w:rsid w:val="009803FF"/>
    <w:rsid w:val="00980B07"/>
    <w:rsid w:val="00981E6C"/>
    <w:rsid w:val="009820E4"/>
    <w:rsid w:val="009823FC"/>
    <w:rsid w:val="00982401"/>
    <w:rsid w:val="0098272B"/>
    <w:rsid w:val="00982DD9"/>
    <w:rsid w:val="00982ED7"/>
    <w:rsid w:val="0098318A"/>
    <w:rsid w:val="009837BF"/>
    <w:rsid w:val="0098395D"/>
    <w:rsid w:val="00983F06"/>
    <w:rsid w:val="00985527"/>
    <w:rsid w:val="00985779"/>
    <w:rsid w:val="00986E9B"/>
    <w:rsid w:val="00987AE6"/>
    <w:rsid w:val="00987B22"/>
    <w:rsid w:val="00987BFC"/>
    <w:rsid w:val="0099045E"/>
    <w:rsid w:val="00990638"/>
    <w:rsid w:val="00990808"/>
    <w:rsid w:val="009910D7"/>
    <w:rsid w:val="009911A9"/>
    <w:rsid w:val="00991B88"/>
    <w:rsid w:val="00991F7D"/>
    <w:rsid w:val="00995D02"/>
    <w:rsid w:val="00997126"/>
    <w:rsid w:val="00997D69"/>
    <w:rsid w:val="009A14B5"/>
    <w:rsid w:val="009A23D7"/>
    <w:rsid w:val="009A3FC2"/>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39F0"/>
    <w:rsid w:val="009B4D61"/>
    <w:rsid w:val="009B4DF7"/>
    <w:rsid w:val="009B52DF"/>
    <w:rsid w:val="009B6456"/>
    <w:rsid w:val="009B6CFA"/>
    <w:rsid w:val="009B75E0"/>
    <w:rsid w:val="009B77A1"/>
    <w:rsid w:val="009C06CF"/>
    <w:rsid w:val="009C08E1"/>
    <w:rsid w:val="009C1BC3"/>
    <w:rsid w:val="009C34A6"/>
    <w:rsid w:val="009C3613"/>
    <w:rsid w:val="009C505E"/>
    <w:rsid w:val="009C558F"/>
    <w:rsid w:val="009C5DD4"/>
    <w:rsid w:val="009C6BE3"/>
    <w:rsid w:val="009C6CE5"/>
    <w:rsid w:val="009C7793"/>
    <w:rsid w:val="009C7D70"/>
    <w:rsid w:val="009C7E79"/>
    <w:rsid w:val="009D0963"/>
    <w:rsid w:val="009D13F5"/>
    <w:rsid w:val="009D1802"/>
    <w:rsid w:val="009D1844"/>
    <w:rsid w:val="009D1FE1"/>
    <w:rsid w:val="009D206E"/>
    <w:rsid w:val="009D2126"/>
    <w:rsid w:val="009D2622"/>
    <w:rsid w:val="009D323E"/>
    <w:rsid w:val="009D3337"/>
    <w:rsid w:val="009D3972"/>
    <w:rsid w:val="009D3CAA"/>
    <w:rsid w:val="009D3F32"/>
    <w:rsid w:val="009D448B"/>
    <w:rsid w:val="009D4C8D"/>
    <w:rsid w:val="009D5ADE"/>
    <w:rsid w:val="009D6827"/>
    <w:rsid w:val="009D684D"/>
    <w:rsid w:val="009D76B7"/>
    <w:rsid w:val="009E020A"/>
    <w:rsid w:val="009E10B9"/>
    <w:rsid w:val="009E2F3C"/>
    <w:rsid w:val="009E3297"/>
    <w:rsid w:val="009E3B25"/>
    <w:rsid w:val="009E3DA4"/>
    <w:rsid w:val="009E469C"/>
    <w:rsid w:val="009E4B6A"/>
    <w:rsid w:val="009E5538"/>
    <w:rsid w:val="009E5A28"/>
    <w:rsid w:val="009E5BF0"/>
    <w:rsid w:val="009E63B1"/>
    <w:rsid w:val="009E75F8"/>
    <w:rsid w:val="009F05D3"/>
    <w:rsid w:val="009F12B4"/>
    <w:rsid w:val="009F1C7B"/>
    <w:rsid w:val="009F1E73"/>
    <w:rsid w:val="009F24AC"/>
    <w:rsid w:val="009F41AE"/>
    <w:rsid w:val="009F41F3"/>
    <w:rsid w:val="009F6BA5"/>
    <w:rsid w:val="009F734F"/>
    <w:rsid w:val="009F7489"/>
    <w:rsid w:val="009F7810"/>
    <w:rsid w:val="009F7E83"/>
    <w:rsid w:val="00A007C0"/>
    <w:rsid w:val="00A01F53"/>
    <w:rsid w:val="00A04E25"/>
    <w:rsid w:val="00A05025"/>
    <w:rsid w:val="00A051B4"/>
    <w:rsid w:val="00A05DE3"/>
    <w:rsid w:val="00A06326"/>
    <w:rsid w:val="00A07EB1"/>
    <w:rsid w:val="00A109AC"/>
    <w:rsid w:val="00A110DB"/>
    <w:rsid w:val="00A11B24"/>
    <w:rsid w:val="00A122B5"/>
    <w:rsid w:val="00A13214"/>
    <w:rsid w:val="00A1460D"/>
    <w:rsid w:val="00A14A80"/>
    <w:rsid w:val="00A16377"/>
    <w:rsid w:val="00A165D8"/>
    <w:rsid w:val="00A16799"/>
    <w:rsid w:val="00A16C75"/>
    <w:rsid w:val="00A17404"/>
    <w:rsid w:val="00A20201"/>
    <w:rsid w:val="00A21943"/>
    <w:rsid w:val="00A230EC"/>
    <w:rsid w:val="00A23351"/>
    <w:rsid w:val="00A24037"/>
    <w:rsid w:val="00A246B6"/>
    <w:rsid w:val="00A24C45"/>
    <w:rsid w:val="00A25DA3"/>
    <w:rsid w:val="00A301E4"/>
    <w:rsid w:val="00A31DAB"/>
    <w:rsid w:val="00A31E75"/>
    <w:rsid w:val="00A352EB"/>
    <w:rsid w:val="00A41330"/>
    <w:rsid w:val="00A418D7"/>
    <w:rsid w:val="00A41C3D"/>
    <w:rsid w:val="00A43B27"/>
    <w:rsid w:val="00A440B9"/>
    <w:rsid w:val="00A44375"/>
    <w:rsid w:val="00A453EB"/>
    <w:rsid w:val="00A45730"/>
    <w:rsid w:val="00A462A7"/>
    <w:rsid w:val="00A47B9D"/>
    <w:rsid w:val="00A47D13"/>
    <w:rsid w:val="00A47E70"/>
    <w:rsid w:val="00A5087C"/>
    <w:rsid w:val="00A51AAA"/>
    <w:rsid w:val="00A51D44"/>
    <w:rsid w:val="00A51D5B"/>
    <w:rsid w:val="00A51E0C"/>
    <w:rsid w:val="00A52128"/>
    <w:rsid w:val="00A522C1"/>
    <w:rsid w:val="00A52752"/>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E63"/>
    <w:rsid w:val="00A71AC2"/>
    <w:rsid w:val="00A72E87"/>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5A73"/>
    <w:rsid w:val="00A86EDB"/>
    <w:rsid w:val="00A87AF1"/>
    <w:rsid w:val="00A87C9D"/>
    <w:rsid w:val="00A906BF"/>
    <w:rsid w:val="00A90AB1"/>
    <w:rsid w:val="00A90D4E"/>
    <w:rsid w:val="00A90E6A"/>
    <w:rsid w:val="00A928C6"/>
    <w:rsid w:val="00A92A03"/>
    <w:rsid w:val="00A92F00"/>
    <w:rsid w:val="00A948A0"/>
    <w:rsid w:val="00A949F5"/>
    <w:rsid w:val="00A95246"/>
    <w:rsid w:val="00A9555E"/>
    <w:rsid w:val="00A95610"/>
    <w:rsid w:val="00A964E1"/>
    <w:rsid w:val="00A971AE"/>
    <w:rsid w:val="00A974B8"/>
    <w:rsid w:val="00A97644"/>
    <w:rsid w:val="00AA0019"/>
    <w:rsid w:val="00AA011E"/>
    <w:rsid w:val="00AA0F48"/>
    <w:rsid w:val="00AA15DE"/>
    <w:rsid w:val="00AA2C77"/>
    <w:rsid w:val="00AA338D"/>
    <w:rsid w:val="00AA4A3D"/>
    <w:rsid w:val="00AA60A6"/>
    <w:rsid w:val="00AA6287"/>
    <w:rsid w:val="00AA71A8"/>
    <w:rsid w:val="00AB11A5"/>
    <w:rsid w:val="00AB2237"/>
    <w:rsid w:val="00AB3489"/>
    <w:rsid w:val="00AB4008"/>
    <w:rsid w:val="00AB4EAC"/>
    <w:rsid w:val="00AB5385"/>
    <w:rsid w:val="00AB5DCF"/>
    <w:rsid w:val="00AB6A24"/>
    <w:rsid w:val="00AB6F94"/>
    <w:rsid w:val="00AB7114"/>
    <w:rsid w:val="00AB7549"/>
    <w:rsid w:val="00AB774F"/>
    <w:rsid w:val="00AC0EBA"/>
    <w:rsid w:val="00AC3DCF"/>
    <w:rsid w:val="00AC505B"/>
    <w:rsid w:val="00AC57D9"/>
    <w:rsid w:val="00AC5C8A"/>
    <w:rsid w:val="00AC60DE"/>
    <w:rsid w:val="00AC62B8"/>
    <w:rsid w:val="00AC6F4D"/>
    <w:rsid w:val="00AC7865"/>
    <w:rsid w:val="00AD0E6E"/>
    <w:rsid w:val="00AD1016"/>
    <w:rsid w:val="00AD1CD8"/>
    <w:rsid w:val="00AD2A73"/>
    <w:rsid w:val="00AD2D08"/>
    <w:rsid w:val="00AD328A"/>
    <w:rsid w:val="00AD3665"/>
    <w:rsid w:val="00AD3F0D"/>
    <w:rsid w:val="00AD3F4D"/>
    <w:rsid w:val="00AD4364"/>
    <w:rsid w:val="00AD4404"/>
    <w:rsid w:val="00AD4481"/>
    <w:rsid w:val="00AD5C8D"/>
    <w:rsid w:val="00AD670F"/>
    <w:rsid w:val="00AD7134"/>
    <w:rsid w:val="00AE00D1"/>
    <w:rsid w:val="00AE0358"/>
    <w:rsid w:val="00AE06FD"/>
    <w:rsid w:val="00AE0841"/>
    <w:rsid w:val="00AE115E"/>
    <w:rsid w:val="00AE230B"/>
    <w:rsid w:val="00AE440A"/>
    <w:rsid w:val="00AE775E"/>
    <w:rsid w:val="00AF09C8"/>
    <w:rsid w:val="00AF0FD6"/>
    <w:rsid w:val="00AF1AFB"/>
    <w:rsid w:val="00AF21F1"/>
    <w:rsid w:val="00AF3CA8"/>
    <w:rsid w:val="00AF5162"/>
    <w:rsid w:val="00AF580B"/>
    <w:rsid w:val="00AF5857"/>
    <w:rsid w:val="00AF5CDC"/>
    <w:rsid w:val="00AF6D2D"/>
    <w:rsid w:val="00AF780F"/>
    <w:rsid w:val="00AF7EB0"/>
    <w:rsid w:val="00B00117"/>
    <w:rsid w:val="00B010B8"/>
    <w:rsid w:val="00B0281D"/>
    <w:rsid w:val="00B02A4D"/>
    <w:rsid w:val="00B02D44"/>
    <w:rsid w:val="00B04242"/>
    <w:rsid w:val="00B048D9"/>
    <w:rsid w:val="00B05A3D"/>
    <w:rsid w:val="00B06862"/>
    <w:rsid w:val="00B0693B"/>
    <w:rsid w:val="00B0699D"/>
    <w:rsid w:val="00B06AE3"/>
    <w:rsid w:val="00B07264"/>
    <w:rsid w:val="00B0766C"/>
    <w:rsid w:val="00B079E0"/>
    <w:rsid w:val="00B07DDE"/>
    <w:rsid w:val="00B1192C"/>
    <w:rsid w:val="00B1272E"/>
    <w:rsid w:val="00B13135"/>
    <w:rsid w:val="00B1418E"/>
    <w:rsid w:val="00B14429"/>
    <w:rsid w:val="00B14544"/>
    <w:rsid w:val="00B14C5C"/>
    <w:rsid w:val="00B15488"/>
    <w:rsid w:val="00B16808"/>
    <w:rsid w:val="00B16CC8"/>
    <w:rsid w:val="00B17A1F"/>
    <w:rsid w:val="00B17E91"/>
    <w:rsid w:val="00B214E4"/>
    <w:rsid w:val="00B222CE"/>
    <w:rsid w:val="00B22B32"/>
    <w:rsid w:val="00B22C33"/>
    <w:rsid w:val="00B23443"/>
    <w:rsid w:val="00B2486B"/>
    <w:rsid w:val="00B24E16"/>
    <w:rsid w:val="00B258BB"/>
    <w:rsid w:val="00B25B1F"/>
    <w:rsid w:val="00B26473"/>
    <w:rsid w:val="00B26AE6"/>
    <w:rsid w:val="00B27388"/>
    <w:rsid w:val="00B27582"/>
    <w:rsid w:val="00B306FF"/>
    <w:rsid w:val="00B3143E"/>
    <w:rsid w:val="00B31D78"/>
    <w:rsid w:val="00B32740"/>
    <w:rsid w:val="00B32744"/>
    <w:rsid w:val="00B3360E"/>
    <w:rsid w:val="00B36A09"/>
    <w:rsid w:val="00B36A56"/>
    <w:rsid w:val="00B36AB6"/>
    <w:rsid w:val="00B36AD8"/>
    <w:rsid w:val="00B36BBB"/>
    <w:rsid w:val="00B36D43"/>
    <w:rsid w:val="00B37137"/>
    <w:rsid w:val="00B4033C"/>
    <w:rsid w:val="00B40514"/>
    <w:rsid w:val="00B41693"/>
    <w:rsid w:val="00B419ED"/>
    <w:rsid w:val="00B41A99"/>
    <w:rsid w:val="00B429F1"/>
    <w:rsid w:val="00B42EF3"/>
    <w:rsid w:val="00B4385C"/>
    <w:rsid w:val="00B440BD"/>
    <w:rsid w:val="00B442A1"/>
    <w:rsid w:val="00B442B1"/>
    <w:rsid w:val="00B44EA1"/>
    <w:rsid w:val="00B454E3"/>
    <w:rsid w:val="00B4615E"/>
    <w:rsid w:val="00B46759"/>
    <w:rsid w:val="00B47AC6"/>
    <w:rsid w:val="00B50DF9"/>
    <w:rsid w:val="00B51A04"/>
    <w:rsid w:val="00B52A83"/>
    <w:rsid w:val="00B53486"/>
    <w:rsid w:val="00B53D33"/>
    <w:rsid w:val="00B53FA0"/>
    <w:rsid w:val="00B54093"/>
    <w:rsid w:val="00B550E9"/>
    <w:rsid w:val="00B55B96"/>
    <w:rsid w:val="00B56278"/>
    <w:rsid w:val="00B56A22"/>
    <w:rsid w:val="00B56D3E"/>
    <w:rsid w:val="00B62303"/>
    <w:rsid w:val="00B63206"/>
    <w:rsid w:val="00B63C57"/>
    <w:rsid w:val="00B65C9F"/>
    <w:rsid w:val="00B662CE"/>
    <w:rsid w:val="00B67B97"/>
    <w:rsid w:val="00B7040E"/>
    <w:rsid w:val="00B711D4"/>
    <w:rsid w:val="00B716C1"/>
    <w:rsid w:val="00B71733"/>
    <w:rsid w:val="00B718E3"/>
    <w:rsid w:val="00B71D31"/>
    <w:rsid w:val="00B724EF"/>
    <w:rsid w:val="00B72D35"/>
    <w:rsid w:val="00B731D1"/>
    <w:rsid w:val="00B74728"/>
    <w:rsid w:val="00B749F8"/>
    <w:rsid w:val="00B75179"/>
    <w:rsid w:val="00B77417"/>
    <w:rsid w:val="00B81439"/>
    <w:rsid w:val="00B816E8"/>
    <w:rsid w:val="00B81FC2"/>
    <w:rsid w:val="00B86D15"/>
    <w:rsid w:val="00B86E3C"/>
    <w:rsid w:val="00B91022"/>
    <w:rsid w:val="00B9182B"/>
    <w:rsid w:val="00B924FE"/>
    <w:rsid w:val="00B9304C"/>
    <w:rsid w:val="00B9345F"/>
    <w:rsid w:val="00B93B07"/>
    <w:rsid w:val="00B93F0A"/>
    <w:rsid w:val="00B95191"/>
    <w:rsid w:val="00B951AC"/>
    <w:rsid w:val="00B957B7"/>
    <w:rsid w:val="00B968C8"/>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78D5"/>
    <w:rsid w:val="00BA7BB3"/>
    <w:rsid w:val="00BA7EAF"/>
    <w:rsid w:val="00BB01D0"/>
    <w:rsid w:val="00BB0FE9"/>
    <w:rsid w:val="00BB1EFF"/>
    <w:rsid w:val="00BB2851"/>
    <w:rsid w:val="00BB3702"/>
    <w:rsid w:val="00BB476A"/>
    <w:rsid w:val="00BB48E9"/>
    <w:rsid w:val="00BB4F5C"/>
    <w:rsid w:val="00BB5887"/>
    <w:rsid w:val="00BB5DFC"/>
    <w:rsid w:val="00BB6A63"/>
    <w:rsid w:val="00BB6D9A"/>
    <w:rsid w:val="00BB7577"/>
    <w:rsid w:val="00BC0D4F"/>
    <w:rsid w:val="00BC150A"/>
    <w:rsid w:val="00BC239C"/>
    <w:rsid w:val="00BC25C1"/>
    <w:rsid w:val="00BC26E6"/>
    <w:rsid w:val="00BC2AC9"/>
    <w:rsid w:val="00BC363D"/>
    <w:rsid w:val="00BC3717"/>
    <w:rsid w:val="00BC4139"/>
    <w:rsid w:val="00BC44DD"/>
    <w:rsid w:val="00BC69DD"/>
    <w:rsid w:val="00BC76AC"/>
    <w:rsid w:val="00BD1032"/>
    <w:rsid w:val="00BD1F08"/>
    <w:rsid w:val="00BD279D"/>
    <w:rsid w:val="00BD2825"/>
    <w:rsid w:val="00BD58C6"/>
    <w:rsid w:val="00BD5D05"/>
    <w:rsid w:val="00BD6BB8"/>
    <w:rsid w:val="00BD7646"/>
    <w:rsid w:val="00BE1FF5"/>
    <w:rsid w:val="00BE26F4"/>
    <w:rsid w:val="00BE29EE"/>
    <w:rsid w:val="00BE5214"/>
    <w:rsid w:val="00BE5551"/>
    <w:rsid w:val="00BE64E1"/>
    <w:rsid w:val="00BE6D70"/>
    <w:rsid w:val="00BE7471"/>
    <w:rsid w:val="00BE74E6"/>
    <w:rsid w:val="00BE7C30"/>
    <w:rsid w:val="00BF02B1"/>
    <w:rsid w:val="00BF0949"/>
    <w:rsid w:val="00BF10FD"/>
    <w:rsid w:val="00BF1885"/>
    <w:rsid w:val="00BF1A02"/>
    <w:rsid w:val="00BF244D"/>
    <w:rsid w:val="00BF2674"/>
    <w:rsid w:val="00BF300A"/>
    <w:rsid w:val="00BF306E"/>
    <w:rsid w:val="00BF317E"/>
    <w:rsid w:val="00BF3C6F"/>
    <w:rsid w:val="00BF3D79"/>
    <w:rsid w:val="00BF52C1"/>
    <w:rsid w:val="00BF554F"/>
    <w:rsid w:val="00BF5DE9"/>
    <w:rsid w:val="00BF5EB5"/>
    <w:rsid w:val="00BF5FEC"/>
    <w:rsid w:val="00BF7323"/>
    <w:rsid w:val="00C004C0"/>
    <w:rsid w:val="00C0069C"/>
    <w:rsid w:val="00C02FC5"/>
    <w:rsid w:val="00C047C3"/>
    <w:rsid w:val="00C0493D"/>
    <w:rsid w:val="00C05062"/>
    <w:rsid w:val="00C06047"/>
    <w:rsid w:val="00C0669A"/>
    <w:rsid w:val="00C07366"/>
    <w:rsid w:val="00C07628"/>
    <w:rsid w:val="00C11975"/>
    <w:rsid w:val="00C119A5"/>
    <w:rsid w:val="00C11DF4"/>
    <w:rsid w:val="00C1256D"/>
    <w:rsid w:val="00C12968"/>
    <w:rsid w:val="00C12B27"/>
    <w:rsid w:val="00C138DA"/>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720"/>
    <w:rsid w:val="00C257B2"/>
    <w:rsid w:val="00C2598A"/>
    <w:rsid w:val="00C26961"/>
    <w:rsid w:val="00C27792"/>
    <w:rsid w:val="00C278F0"/>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40322"/>
    <w:rsid w:val="00C40C60"/>
    <w:rsid w:val="00C40E1B"/>
    <w:rsid w:val="00C41892"/>
    <w:rsid w:val="00C419B4"/>
    <w:rsid w:val="00C41AFD"/>
    <w:rsid w:val="00C41B01"/>
    <w:rsid w:val="00C428A0"/>
    <w:rsid w:val="00C42DDE"/>
    <w:rsid w:val="00C42EF9"/>
    <w:rsid w:val="00C441F1"/>
    <w:rsid w:val="00C442B1"/>
    <w:rsid w:val="00C44778"/>
    <w:rsid w:val="00C450B9"/>
    <w:rsid w:val="00C45C6D"/>
    <w:rsid w:val="00C45E81"/>
    <w:rsid w:val="00C462E6"/>
    <w:rsid w:val="00C4762A"/>
    <w:rsid w:val="00C47701"/>
    <w:rsid w:val="00C477B8"/>
    <w:rsid w:val="00C551D7"/>
    <w:rsid w:val="00C56E8A"/>
    <w:rsid w:val="00C602CB"/>
    <w:rsid w:val="00C60819"/>
    <w:rsid w:val="00C60F22"/>
    <w:rsid w:val="00C6211B"/>
    <w:rsid w:val="00C6219B"/>
    <w:rsid w:val="00C628DC"/>
    <w:rsid w:val="00C63D1F"/>
    <w:rsid w:val="00C63D27"/>
    <w:rsid w:val="00C64AC1"/>
    <w:rsid w:val="00C675A5"/>
    <w:rsid w:val="00C676D5"/>
    <w:rsid w:val="00C703ED"/>
    <w:rsid w:val="00C707D6"/>
    <w:rsid w:val="00C71AF5"/>
    <w:rsid w:val="00C72087"/>
    <w:rsid w:val="00C72FBF"/>
    <w:rsid w:val="00C734B7"/>
    <w:rsid w:val="00C744D3"/>
    <w:rsid w:val="00C748EC"/>
    <w:rsid w:val="00C7496F"/>
    <w:rsid w:val="00C76436"/>
    <w:rsid w:val="00C7649C"/>
    <w:rsid w:val="00C77093"/>
    <w:rsid w:val="00C77E58"/>
    <w:rsid w:val="00C804BE"/>
    <w:rsid w:val="00C80857"/>
    <w:rsid w:val="00C809DD"/>
    <w:rsid w:val="00C823FB"/>
    <w:rsid w:val="00C824DC"/>
    <w:rsid w:val="00C82D3C"/>
    <w:rsid w:val="00C83325"/>
    <w:rsid w:val="00C846DD"/>
    <w:rsid w:val="00C8544E"/>
    <w:rsid w:val="00C86E41"/>
    <w:rsid w:val="00C86EB2"/>
    <w:rsid w:val="00C86F46"/>
    <w:rsid w:val="00C87E78"/>
    <w:rsid w:val="00C91497"/>
    <w:rsid w:val="00C930D0"/>
    <w:rsid w:val="00C9334C"/>
    <w:rsid w:val="00C9364D"/>
    <w:rsid w:val="00C94682"/>
    <w:rsid w:val="00C95181"/>
    <w:rsid w:val="00C95985"/>
    <w:rsid w:val="00C95D30"/>
    <w:rsid w:val="00C97658"/>
    <w:rsid w:val="00C978AE"/>
    <w:rsid w:val="00C97EEC"/>
    <w:rsid w:val="00CA0C4F"/>
    <w:rsid w:val="00CA2273"/>
    <w:rsid w:val="00CA3955"/>
    <w:rsid w:val="00CA3A20"/>
    <w:rsid w:val="00CA3E44"/>
    <w:rsid w:val="00CA3F9C"/>
    <w:rsid w:val="00CA40F0"/>
    <w:rsid w:val="00CA455D"/>
    <w:rsid w:val="00CA6592"/>
    <w:rsid w:val="00CA6749"/>
    <w:rsid w:val="00CA6C04"/>
    <w:rsid w:val="00CA6DAC"/>
    <w:rsid w:val="00CA6DD2"/>
    <w:rsid w:val="00CB016E"/>
    <w:rsid w:val="00CB07C4"/>
    <w:rsid w:val="00CB154C"/>
    <w:rsid w:val="00CB3464"/>
    <w:rsid w:val="00CB4E3E"/>
    <w:rsid w:val="00CB5B11"/>
    <w:rsid w:val="00CB5C92"/>
    <w:rsid w:val="00CB6F60"/>
    <w:rsid w:val="00CC018D"/>
    <w:rsid w:val="00CC065F"/>
    <w:rsid w:val="00CC1499"/>
    <w:rsid w:val="00CC28A0"/>
    <w:rsid w:val="00CC381D"/>
    <w:rsid w:val="00CC38F8"/>
    <w:rsid w:val="00CC5026"/>
    <w:rsid w:val="00CC50AA"/>
    <w:rsid w:val="00CC5645"/>
    <w:rsid w:val="00CC5A16"/>
    <w:rsid w:val="00CC5AB5"/>
    <w:rsid w:val="00CC74D7"/>
    <w:rsid w:val="00CC7666"/>
    <w:rsid w:val="00CD019E"/>
    <w:rsid w:val="00CD0E2A"/>
    <w:rsid w:val="00CD1DA3"/>
    <w:rsid w:val="00CD213A"/>
    <w:rsid w:val="00CD30C6"/>
    <w:rsid w:val="00CD3290"/>
    <w:rsid w:val="00CD3DC3"/>
    <w:rsid w:val="00CD3EC7"/>
    <w:rsid w:val="00CD4D5B"/>
    <w:rsid w:val="00CD5717"/>
    <w:rsid w:val="00CD691E"/>
    <w:rsid w:val="00CD766E"/>
    <w:rsid w:val="00CD77C4"/>
    <w:rsid w:val="00CE0FC2"/>
    <w:rsid w:val="00CE146F"/>
    <w:rsid w:val="00CE1A0C"/>
    <w:rsid w:val="00CE1AE5"/>
    <w:rsid w:val="00CE1AEA"/>
    <w:rsid w:val="00CE2A86"/>
    <w:rsid w:val="00CE33F2"/>
    <w:rsid w:val="00CE41B1"/>
    <w:rsid w:val="00CE48A3"/>
    <w:rsid w:val="00CE4AB2"/>
    <w:rsid w:val="00CE656F"/>
    <w:rsid w:val="00CE6C73"/>
    <w:rsid w:val="00CE71A7"/>
    <w:rsid w:val="00CF0BAF"/>
    <w:rsid w:val="00CF0C4C"/>
    <w:rsid w:val="00CF0E51"/>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F51"/>
    <w:rsid w:val="00D03F9A"/>
    <w:rsid w:val="00D049FB"/>
    <w:rsid w:val="00D069FD"/>
    <w:rsid w:val="00D073C5"/>
    <w:rsid w:val="00D07DB3"/>
    <w:rsid w:val="00D07DF8"/>
    <w:rsid w:val="00D10097"/>
    <w:rsid w:val="00D10BB9"/>
    <w:rsid w:val="00D10F0A"/>
    <w:rsid w:val="00D126DD"/>
    <w:rsid w:val="00D136CC"/>
    <w:rsid w:val="00D15984"/>
    <w:rsid w:val="00D16A9C"/>
    <w:rsid w:val="00D16BC0"/>
    <w:rsid w:val="00D16E70"/>
    <w:rsid w:val="00D1747D"/>
    <w:rsid w:val="00D20361"/>
    <w:rsid w:val="00D20D82"/>
    <w:rsid w:val="00D2204D"/>
    <w:rsid w:val="00D220C9"/>
    <w:rsid w:val="00D22395"/>
    <w:rsid w:val="00D22D59"/>
    <w:rsid w:val="00D22E17"/>
    <w:rsid w:val="00D23DA6"/>
    <w:rsid w:val="00D24B84"/>
    <w:rsid w:val="00D2563A"/>
    <w:rsid w:val="00D2679C"/>
    <w:rsid w:val="00D26A01"/>
    <w:rsid w:val="00D27A7C"/>
    <w:rsid w:val="00D27C2D"/>
    <w:rsid w:val="00D27D3F"/>
    <w:rsid w:val="00D31CB5"/>
    <w:rsid w:val="00D3313F"/>
    <w:rsid w:val="00D33257"/>
    <w:rsid w:val="00D3392B"/>
    <w:rsid w:val="00D350D8"/>
    <w:rsid w:val="00D36072"/>
    <w:rsid w:val="00D41062"/>
    <w:rsid w:val="00D41424"/>
    <w:rsid w:val="00D43CB8"/>
    <w:rsid w:val="00D44037"/>
    <w:rsid w:val="00D441E9"/>
    <w:rsid w:val="00D44C97"/>
    <w:rsid w:val="00D44EA4"/>
    <w:rsid w:val="00D47690"/>
    <w:rsid w:val="00D47ED1"/>
    <w:rsid w:val="00D507DC"/>
    <w:rsid w:val="00D51243"/>
    <w:rsid w:val="00D51C70"/>
    <w:rsid w:val="00D52321"/>
    <w:rsid w:val="00D52877"/>
    <w:rsid w:val="00D532C6"/>
    <w:rsid w:val="00D54804"/>
    <w:rsid w:val="00D5562E"/>
    <w:rsid w:val="00D5596A"/>
    <w:rsid w:val="00D567FE"/>
    <w:rsid w:val="00D56B0A"/>
    <w:rsid w:val="00D56D04"/>
    <w:rsid w:val="00D613B3"/>
    <w:rsid w:val="00D61A0B"/>
    <w:rsid w:val="00D629E9"/>
    <w:rsid w:val="00D63298"/>
    <w:rsid w:val="00D639C9"/>
    <w:rsid w:val="00D652EF"/>
    <w:rsid w:val="00D65A32"/>
    <w:rsid w:val="00D6772A"/>
    <w:rsid w:val="00D67AC9"/>
    <w:rsid w:val="00D67C2B"/>
    <w:rsid w:val="00D70A4D"/>
    <w:rsid w:val="00D71DE4"/>
    <w:rsid w:val="00D74385"/>
    <w:rsid w:val="00D764A4"/>
    <w:rsid w:val="00D76554"/>
    <w:rsid w:val="00D76839"/>
    <w:rsid w:val="00D76DD0"/>
    <w:rsid w:val="00D803A1"/>
    <w:rsid w:val="00D8070D"/>
    <w:rsid w:val="00D80A81"/>
    <w:rsid w:val="00D80A86"/>
    <w:rsid w:val="00D82A91"/>
    <w:rsid w:val="00D82FDC"/>
    <w:rsid w:val="00D84517"/>
    <w:rsid w:val="00D846F0"/>
    <w:rsid w:val="00D84C33"/>
    <w:rsid w:val="00D85D99"/>
    <w:rsid w:val="00D85FA7"/>
    <w:rsid w:val="00D862E2"/>
    <w:rsid w:val="00D86952"/>
    <w:rsid w:val="00D87191"/>
    <w:rsid w:val="00D87CD6"/>
    <w:rsid w:val="00D87FBF"/>
    <w:rsid w:val="00D903C5"/>
    <w:rsid w:val="00D92321"/>
    <w:rsid w:val="00D93F6D"/>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5AC"/>
    <w:rsid w:val="00DB2239"/>
    <w:rsid w:val="00DB3EA4"/>
    <w:rsid w:val="00DB5DBD"/>
    <w:rsid w:val="00DB7E34"/>
    <w:rsid w:val="00DC09FA"/>
    <w:rsid w:val="00DC12B5"/>
    <w:rsid w:val="00DC1389"/>
    <w:rsid w:val="00DC13B6"/>
    <w:rsid w:val="00DC13F7"/>
    <w:rsid w:val="00DC1605"/>
    <w:rsid w:val="00DC1C7B"/>
    <w:rsid w:val="00DC374A"/>
    <w:rsid w:val="00DC4473"/>
    <w:rsid w:val="00DC484A"/>
    <w:rsid w:val="00DC4D16"/>
    <w:rsid w:val="00DC5699"/>
    <w:rsid w:val="00DC5717"/>
    <w:rsid w:val="00DC6A22"/>
    <w:rsid w:val="00DC6A30"/>
    <w:rsid w:val="00DC7D36"/>
    <w:rsid w:val="00DC7DBE"/>
    <w:rsid w:val="00DD04CA"/>
    <w:rsid w:val="00DD1EDC"/>
    <w:rsid w:val="00DD2537"/>
    <w:rsid w:val="00DD2A16"/>
    <w:rsid w:val="00DD3834"/>
    <w:rsid w:val="00DD3A3B"/>
    <w:rsid w:val="00DD3A81"/>
    <w:rsid w:val="00DD411B"/>
    <w:rsid w:val="00DD5159"/>
    <w:rsid w:val="00DD59F1"/>
    <w:rsid w:val="00DD6301"/>
    <w:rsid w:val="00DD7367"/>
    <w:rsid w:val="00DD756A"/>
    <w:rsid w:val="00DE0486"/>
    <w:rsid w:val="00DE1178"/>
    <w:rsid w:val="00DE13EB"/>
    <w:rsid w:val="00DE1906"/>
    <w:rsid w:val="00DE1EF1"/>
    <w:rsid w:val="00DE22E6"/>
    <w:rsid w:val="00DE25EF"/>
    <w:rsid w:val="00DE34CF"/>
    <w:rsid w:val="00DE3AF5"/>
    <w:rsid w:val="00DE44EF"/>
    <w:rsid w:val="00DE4510"/>
    <w:rsid w:val="00DE4F88"/>
    <w:rsid w:val="00DE560F"/>
    <w:rsid w:val="00DE59B1"/>
    <w:rsid w:val="00DE7483"/>
    <w:rsid w:val="00DE7F97"/>
    <w:rsid w:val="00DF0F81"/>
    <w:rsid w:val="00DF124B"/>
    <w:rsid w:val="00DF1A0B"/>
    <w:rsid w:val="00DF1F51"/>
    <w:rsid w:val="00DF233A"/>
    <w:rsid w:val="00DF2498"/>
    <w:rsid w:val="00DF2B1B"/>
    <w:rsid w:val="00DF370C"/>
    <w:rsid w:val="00DF5886"/>
    <w:rsid w:val="00DF58BF"/>
    <w:rsid w:val="00DF5C9C"/>
    <w:rsid w:val="00DF5CE5"/>
    <w:rsid w:val="00DF7B51"/>
    <w:rsid w:val="00E0135C"/>
    <w:rsid w:val="00E01BF2"/>
    <w:rsid w:val="00E07B8D"/>
    <w:rsid w:val="00E11CE3"/>
    <w:rsid w:val="00E12BFC"/>
    <w:rsid w:val="00E136F7"/>
    <w:rsid w:val="00E14119"/>
    <w:rsid w:val="00E165EC"/>
    <w:rsid w:val="00E167EE"/>
    <w:rsid w:val="00E207C7"/>
    <w:rsid w:val="00E20990"/>
    <w:rsid w:val="00E20F8E"/>
    <w:rsid w:val="00E210AE"/>
    <w:rsid w:val="00E21148"/>
    <w:rsid w:val="00E218D4"/>
    <w:rsid w:val="00E228E5"/>
    <w:rsid w:val="00E22EB0"/>
    <w:rsid w:val="00E25579"/>
    <w:rsid w:val="00E26C19"/>
    <w:rsid w:val="00E26E51"/>
    <w:rsid w:val="00E27861"/>
    <w:rsid w:val="00E27B19"/>
    <w:rsid w:val="00E31164"/>
    <w:rsid w:val="00E31721"/>
    <w:rsid w:val="00E32047"/>
    <w:rsid w:val="00E320B9"/>
    <w:rsid w:val="00E32EAF"/>
    <w:rsid w:val="00E33CF1"/>
    <w:rsid w:val="00E34767"/>
    <w:rsid w:val="00E34A7A"/>
    <w:rsid w:val="00E35679"/>
    <w:rsid w:val="00E35687"/>
    <w:rsid w:val="00E35B33"/>
    <w:rsid w:val="00E35FF8"/>
    <w:rsid w:val="00E360C8"/>
    <w:rsid w:val="00E36509"/>
    <w:rsid w:val="00E373DF"/>
    <w:rsid w:val="00E40D77"/>
    <w:rsid w:val="00E41FB5"/>
    <w:rsid w:val="00E42571"/>
    <w:rsid w:val="00E44459"/>
    <w:rsid w:val="00E4451D"/>
    <w:rsid w:val="00E454AA"/>
    <w:rsid w:val="00E45AB8"/>
    <w:rsid w:val="00E45D61"/>
    <w:rsid w:val="00E45E19"/>
    <w:rsid w:val="00E45F24"/>
    <w:rsid w:val="00E46CB7"/>
    <w:rsid w:val="00E516B2"/>
    <w:rsid w:val="00E51AD1"/>
    <w:rsid w:val="00E51B84"/>
    <w:rsid w:val="00E51D89"/>
    <w:rsid w:val="00E5252F"/>
    <w:rsid w:val="00E5360E"/>
    <w:rsid w:val="00E53B08"/>
    <w:rsid w:val="00E575C9"/>
    <w:rsid w:val="00E613CF"/>
    <w:rsid w:val="00E618C9"/>
    <w:rsid w:val="00E633D7"/>
    <w:rsid w:val="00E639F3"/>
    <w:rsid w:val="00E65C6C"/>
    <w:rsid w:val="00E662C4"/>
    <w:rsid w:val="00E66C18"/>
    <w:rsid w:val="00E721BE"/>
    <w:rsid w:val="00E73C85"/>
    <w:rsid w:val="00E74DC0"/>
    <w:rsid w:val="00E758E5"/>
    <w:rsid w:val="00E75F6D"/>
    <w:rsid w:val="00E7626A"/>
    <w:rsid w:val="00E765AC"/>
    <w:rsid w:val="00E7663C"/>
    <w:rsid w:val="00E76FD4"/>
    <w:rsid w:val="00E77092"/>
    <w:rsid w:val="00E772AC"/>
    <w:rsid w:val="00E8291E"/>
    <w:rsid w:val="00E82CDA"/>
    <w:rsid w:val="00E83C93"/>
    <w:rsid w:val="00E83DE2"/>
    <w:rsid w:val="00E8446A"/>
    <w:rsid w:val="00E85014"/>
    <w:rsid w:val="00E8561B"/>
    <w:rsid w:val="00E859E0"/>
    <w:rsid w:val="00E85C2E"/>
    <w:rsid w:val="00E85DF5"/>
    <w:rsid w:val="00E86406"/>
    <w:rsid w:val="00E868DB"/>
    <w:rsid w:val="00E876DD"/>
    <w:rsid w:val="00E876E3"/>
    <w:rsid w:val="00E90261"/>
    <w:rsid w:val="00E91734"/>
    <w:rsid w:val="00E91C28"/>
    <w:rsid w:val="00E92351"/>
    <w:rsid w:val="00E93121"/>
    <w:rsid w:val="00E93B17"/>
    <w:rsid w:val="00E94DE6"/>
    <w:rsid w:val="00E9581D"/>
    <w:rsid w:val="00E95B63"/>
    <w:rsid w:val="00E97411"/>
    <w:rsid w:val="00E9768C"/>
    <w:rsid w:val="00EA0077"/>
    <w:rsid w:val="00EA040C"/>
    <w:rsid w:val="00EA1EC6"/>
    <w:rsid w:val="00EA21E7"/>
    <w:rsid w:val="00EA2DDD"/>
    <w:rsid w:val="00EA31C6"/>
    <w:rsid w:val="00EA34CD"/>
    <w:rsid w:val="00EA3ADB"/>
    <w:rsid w:val="00EA3DD7"/>
    <w:rsid w:val="00EA42DC"/>
    <w:rsid w:val="00EA5C8D"/>
    <w:rsid w:val="00EA683C"/>
    <w:rsid w:val="00EB14CB"/>
    <w:rsid w:val="00EB1C3D"/>
    <w:rsid w:val="00EB356F"/>
    <w:rsid w:val="00EB372E"/>
    <w:rsid w:val="00EB54FB"/>
    <w:rsid w:val="00EB5B3A"/>
    <w:rsid w:val="00EB5D1D"/>
    <w:rsid w:val="00EB656B"/>
    <w:rsid w:val="00EB6F1F"/>
    <w:rsid w:val="00EB7467"/>
    <w:rsid w:val="00EB76BC"/>
    <w:rsid w:val="00EB7726"/>
    <w:rsid w:val="00EC0BC0"/>
    <w:rsid w:val="00EC0D86"/>
    <w:rsid w:val="00EC0DDE"/>
    <w:rsid w:val="00EC1772"/>
    <w:rsid w:val="00EC2CE6"/>
    <w:rsid w:val="00EC3320"/>
    <w:rsid w:val="00EC4CE8"/>
    <w:rsid w:val="00EC4EFA"/>
    <w:rsid w:val="00EC58BF"/>
    <w:rsid w:val="00EC5ED3"/>
    <w:rsid w:val="00EC7F2D"/>
    <w:rsid w:val="00ED0544"/>
    <w:rsid w:val="00ED13FF"/>
    <w:rsid w:val="00ED247D"/>
    <w:rsid w:val="00ED2813"/>
    <w:rsid w:val="00ED298F"/>
    <w:rsid w:val="00ED2EB3"/>
    <w:rsid w:val="00ED459A"/>
    <w:rsid w:val="00ED5C95"/>
    <w:rsid w:val="00ED6A80"/>
    <w:rsid w:val="00EE149A"/>
    <w:rsid w:val="00EE269E"/>
    <w:rsid w:val="00EE2DCB"/>
    <w:rsid w:val="00EE3071"/>
    <w:rsid w:val="00EE3072"/>
    <w:rsid w:val="00EE3213"/>
    <w:rsid w:val="00EE393E"/>
    <w:rsid w:val="00EE4C4C"/>
    <w:rsid w:val="00EE6258"/>
    <w:rsid w:val="00EE7106"/>
    <w:rsid w:val="00EE7D7C"/>
    <w:rsid w:val="00EF0AD6"/>
    <w:rsid w:val="00EF0FED"/>
    <w:rsid w:val="00EF13A6"/>
    <w:rsid w:val="00EF17CF"/>
    <w:rsid w:val="00EF1EDB"/>
    <w:rsid w:val="00EF2667"/>
    <w:rsid w:val="00EF3E38"/>
    <w:rsid w:val="00EF52E3"/>
    <w:rsid w:val="00EF619B"/>
    <w:rsid w:val="00EF7206"/>
    <w:rsid w:val="00F004B2"/>
    <w:rsid w:val="00F01346"/>
    <w:rsid w:val="00F01A1A"/>
    <w:rsid w:val="00F01A61"/>
    <w:rsid w:val="00F021A2"/>
    <w:rsid w:val="00F02586"/>
    <w:rsid w:val="00F0296F"/>
    <w:rsid w:val="00F03285"/>
    <w:rsid w:val="00F03AEF"/>
    <w:rsid w:val="00F077A2"/>
    <w:rsid w:val="00F1072B"/>
    <w:rsid w:val="00F11026"/>
    <w:rsid w:val="00F1139F"/>
    <w:rsid w:val="00F11883"/>
    <w:rsid w:val="00F13609"/>
    <w:rsid w:val="00F14330"/>
    <w:rsid w:val="00F156C9"/>
    <w:rsid w:val="00F1621E"/>
    <w:rsid w:val="00F1771B"/>
    <w:rsid w:val="00F17F6E"/>
    <w:rsid w:val="00F17FD5"/>
    <w:rsid w:val="00F21010"/>
    <w:rsid w:val="00F22E65"/>
    <w:rsid w:val="00F23488"/>
    <w:rsid w:val="00F245D7"/>
    <w:rsid w:val="00F24C38"/>
    <w:rsid w:val="00F25D98"/>
    <w:rsid w:val="00F271E4"/>
    <w:rsid w:val="00F276C6"/>
    <w:rsid w:val="00F300FB"/>
    <w:rsid w:val="00F310E1"/>
    <w:rsid w:val="00F31EC0"/>
    <w:rsid w:val="00F33483"/>
    <w:rsid w:val="00F334FC"/>
    <w:rsid w:val="00F36169"/>
    <w:rsid w:val="00F37422"/>
    <w:rsid w:val="00F37B42"/>
    <w:rsid w:val="00F37D49"/>
    <w:rsid w:val="00F401FF"/>
    <w:rsid w:val="00F41C3B"/>
    <w:rsid w:val="00F42911"/>
    <w:rsid w:val="00F42E32"/>
    <w:rsid w:val="00F44693"/>
    <w:rsid w:val="00F45B43"/>
    <w:rsid w:val="00F4632F"/>
    <w:rsid w:val="00F46E8B"/>
    <w:rsid w:val="00F47DAF"/>
    <w:rsid w:val="00F51373"/>
    <w:rsid w:val="00F51521"/>
    <w:rsid w:val="00F521C6"/>
    <w:rsid w:val="00F524F3"/>
    <w:rsid w:val="00F53D53"/>
    <w:rsid w:val="00F544EB"/>
    <w:rsid w:val="00F54759"/>
    <w:rsid w:val="00F5563B"/>
    <w:rsid w:val="00F55691"/>
    <w:rsid w:val="00F56184"/>
    <w:rsid w:val="00F57B8B"/>
    <w:rsid w:val="00F613C5"/>
    <w:rsid w:val="00F61EA0"/>
    <w:rsid w:val="00F64B48"/>
    <w:rsid w:val="00F66169"/>
    <w:rsid w:val="00F66827"/>
    <w:rsid w:val="00F66E71"/>
    <w:rsid w:val="00F6718D"/>
    <w:rsid w:val="00F67911"/>
    <w:rsid w:val="00F679E1"/>
    <w:rsid w:val="00F67D6E"/>
    <w:rsid w:val="00F67EFC"/>
    <w:rsid w:val="00F71725"/>
    <w:rsid w:val="00F72054"/>
    <w:rsid w:val="00F7222B"/>
    <w:rsid w:val="00F726F3"/>
    <w:rsid w:val="00F75099"/>
    <w:rsid w:val="00F75471"/>
    <w:rsid w:val="00F75822"/>
    <w:rsid w:val="00F76025"/>
    <w:rsid w:val="00F7749E"/>
    <w:rsid w:val="00F81B4E"/>
    <w:rsid w:val="00F81D0B"/>
    <w:rsid w:val="00F83B6C"/>
    <w:rsid w:val="00F84463"/>
    <w:rsid w:val="00F84589"/>
    <w:rsid w:val="00F85058"/>
    <w:rsid w:val="00F85551"/>
    <w:rsid w:val="00F86817"/>
    <w:rsid w:val="00F86D87"/>
    <w:rsid w:val="00F90B78"/>
    <w:rsid w:val="00F91661"/>
    <w:rsid w:val="00F9190C"/>
    <w:rsid w:val="00F9231C"/>
    <w:rsid w:val="00F9231F"/>
    <w:rsid w:val="00F9258B"/>
    <w:rsid w:val="00F9406C"/>
    <w:rsid w:val="00F94972"/>
    <w:rsid w:val="00F94DAA"/>
    <w:rsid w:val="00F95A85"/>
    <w:rsid w:val="00F963DD"/>
    <w:rsid w:val="00F97582"/>
    <w:rsid w:val="00F975C4"/>
    <w:rsid w:val="00FA13BE"/>
    <w:rsid w:val="00FA2C2F"/>
    <w:rsid w:val="00FA3478"/>
    <w:rsid w:val="00FA355D"/>
    <w:rsid w:val="00FA3D1E"/>
    <w:rsid w:val="00FA5312"/>
    <w:rsid w:val="00FA5EF6"/>
    <w:rsid w:val="00FA6502"/>
    <w:rsid w:val="00FA66A0"/>
    <w:rsid w:val="00FA673F"/>
    <w:rsid w:val="00FA7973"/>
    <w:rsid w:val="00FB16C8"/>
    <w:rsid w:val="00FB1977"/>
    <w:rsid w:val="00FB21D9"/>
    <w:rsid w:val="00FB508B"/>
    <w:rsid w:val="00FB5216"/>
    <w:rsid w:val="00FB58C2"/>
    <w:rsid w:val="00FB5E63"/>
    <w:rsid w:val="00FB6386"/>
    <w:rsid w:val="00FB7CB4"/>
    <w:rsid w:val="00FB7F21"/>
    <w:rsid w:val="00FC0564"/>
    <w:rsid w:val="00FC0BA2"/>
    <w:rsid w:val="00FC10B2"/>
    <w:rsid w:val="00FC21CD"/>
    <w:rsid w:val="00FC26B4"/>
    <w:rsid w:val="00FC3728"/>
    <w:rsid w:val="00FC3932"/>
    <w:rsid w:val="00FC3D40"/>
    <w:rsid w:val="00FC4A6B"/>
    <w:rsid w:val="00FC4D7F"/>
    <w:rsid w:val="00FC5391"/>
    <w:rsid w:val="00FC541E"/>
    <w:rsid w:val="00FC6537"/>
    <w:rsid w:val="00FC67AC"/>
    <w:rsid w:val="00FC6ABB"/>
    <w:rsid w:val="00FC7690"/>
    <w:rsid w:val="00FD00B9"/>
    <w:rsid w:val="00FD15DD"/>
    <w:rsid w:val="00FD2570"/>
    <w:rsid w:val="00FD2E6B"/>
    <w:rsid w:val="00FD3736"/>
    <w:rsid w:val="00FD3851"/>
    <w:rsid w:val="00FD4943"/>
    <w:rsid w:val="00FD6118"/>
    <w:rsid w:val="00FD7A5F"/>
    <w:rsid w:val="00FE01A4"/>
    <w:rsid w:val="00FE0A68"/>
    <w:rsid w:val="00FE10BC"/>
    <w:rsid w:val="00FE12F5"/>
    <w:rsid w:val="00FE1831"/>
    <w:rsid w:val="00FE2558"/>
    <w:rsid w:val="00FE2733"/>
    <w:rsid w:val="00FE2F6A"/>
    <w:rsid w:val="00FE3586"/>
    <w:rsid w:val="00FE378E"/>
    <w:rsid w:val="00FE38ED"/>
    <w:rsid w:val="00FE439E"/>
    <w:rsid w:val="00FE4C6E"/>
    <w:rsid w:val="00FE4EE4"/>
    <w:rsid w:val="00FE5196"/>
    <w:rsid w:val="00FE544E"/>
    <w:rsid w:val="00FF010F"/>
    <w:rsid w:val="00FF0AB8"/>
    <w:rsid w:val="00FF104A"/>
    <w:rsid w:val="00FF3391"/>
    <w:rsid w:val="00FF3FA4"/>
    <w:rsid w:val="00FF4083"/>
    <w:rsid w:val="00FF4534"/>
    <w:rsid w:val="00FF5EBF"/>
    <w:rsid w:val="00FF6CFD"/>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62388669">
      <w:bodyDiv w:val="1"/>
      <w:marLeft w:val="0"/>
      <w:marRight w:val="0"/>
      <w:marTop w:val="0"/>
      <w:marBottom w:val="0"/>
      <w:divBdr>
        <w:top w:val="none" w:sz="0" w:space="0" w:color="auto"/>
        <w:left w:val="none" w:sz="0" w:space="0" w:color="auto"/>
        <w:bottom w:val="none" w:sz="0" w:space="0" w:color="auto"/>
        <w:right w:val="none" w:sz="0" w:space="0" w:color="auto"/>
      </w:divBdr>
    </w:div>
    <w:div w:id="491802637">
      <w:bodyDiv w:val="1"/>
      <w:marLeft w:val="0"/>
      <w:marRight w:val="0"/>
      <w:marTop w:val="0"/>
      <w:marBottom w:val="0"/>
      <w:divBdr>
        <w:top w:val="none" w:sz="0" w:space="0" w:color="auto"/>
        <w:left w:val="none" w:sz="0" w:space="0" w:color="auto"/>
        <w:bottom w:val="none" w:sz="0" w:space="0" w:color="auto"/>
        <w:right w:val="none" w:sz="0" w:space="0" w:color="auto"/>
      </w:divBdr>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5389435">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13259487">
      <w:bodyDiv w:val="1"/>
      <w:marLeft w:val="0"/>
      <w:marRight w:val="0"/>
      <w:marTop w:val="0"/>
      <w:marBottom w:val="0"/>
      <w:divBdr>
        <w:top w:val="none" w:sz="0" w:space="0" w:color="auto"/>
        <w:left w:val="none" w:sz="0" w:space="0" w:color="auto"/>
        <w:bottom w:val="none" w:sz="0" w:space="0" w:color="auto"/>
        <w:right w:val="none" w:sz="0" w:space="0" w:color="auto"/>
      </w:divBdr>
      <w:divsChild>
        <w:div w:id="761757623">
          <w:marLeft w:val="0"/>
          <w:marRight w:val="0"/>
          <w:marTop w:val="0"/>
          <w:marBottom w:val="0"/>
          <w:divBdr>
            <w:top w:val="none" w:sz="0" w:space="0" w:color="auto"/>
            <w:left w:val="none" w:sz="0" w:space="0" w:color="auto"/>
            <w:bottom w:val="none" w:sz="0" w:space="0" w:color="auto"/>
            <w:right w:val="none" w:sz="0" w:space="0" w:color="auto"/>
          </w:divBdr>
          <w:divsChild>
            <w:div w:id="1051463325">
              <w:marLeft w:val="0"/>
              <w:marRight w:val="0"/>
              <w:marTop w:val="0"/>
              <w:marBottom w:val="0"/>
              <w:divBdr>
                <w:top w:val="none" w:sz="0" w:space="0" w:color="auto"/>
                <w:left w:val="none" w:sz="0" w:space="0" w:color="auto"/>
                <w:bottom w:val="none" w:sz="0" w:space="0" w:color="auto"/>
                <w:right w:val="none" w:sz="0" w:space="0" w:color="auto"/>
              </w:divBdr>
              <w:divsChild>
                <w:div w:id="653219087">
                  <w:marLeft w:val="0"/>
                  <w:marRight w:val="0"/>
                  <w:marTop w:val="0"/>
                  <w:marBottom w:val="0"/>
                  <w:divBdr>
                    <w:top w:val="none" w:sz="0" w:space="0" w:color="auto"/>
                    <w:left w:val="none" w:sz="0" w:space="0" w:color="auto"/>
                    <w:bottom w:val="none" w:sz="0" w:space="0" w:color="auto"/>
                    <w:right w:val="none" w:sz="0" w:space="0" w:color="auto"/>
                  </w:divBdr>
                  <w:divsChild>
                    <w:div w:id="452290558">
                      <w:marLeft w:val="0"/>
                      <w:marRight w:val="0"/>
                      <w:marTop w:val="0"/>
                      <w:marBottom w:val="0"/>
                      <w:divBdr>
                        <w:top w:val="none" w:sz="0" w:space="0" w:color="auto"/>
                        <w:left w:val="none" w:sz="0" w:space="0" w:color="auto"/>
                        <w:bottom w:val="none" w:sz="0" w:space="0" w:color="auto"/>
                        <w:right w:val="none" w:sz="0" w:space="0" w:color="auto"/>
                      </w:divBdr>
                      <w:divsChild>
                        <w:div w:id="1012226587">
                          <w:marLeft w:val="0"/>
                          <w:marRight w:val="0"/>
                          <w:marTop w:val="0"/>
                          <w:marBottom w:val="0"/>
                          <w:divBdr>
                            <w:top w:val="none" w:sz="0" w:space="0" w:color="auto"/>
                            <w:left w:val="none" w:sz="0" w:space="0" w:color="auto"/>
                            <w:bottom w:val="none" w:sz="0" w:space="0" w:color="auto"/>
                            <w:right w:val="none" w:sz="0" w:space="0" w:color="auto"/>
                          </w:divBdr>
                          <w:divsChild>
                            <w:div w:id="1508861430">
                              <w:marLeft w:val="0"/>
                              <w:marRight w:val="0"/>
                              <w:marTop w:val="0"/>
                              <w:marBottom w:val="0"/>
                              <w:divBdr>
                                <w:top w:val="none" w:sz="0" w:space="0" w:color="auto"/>
                                <w:left w:val="none" w:sz="0" w:space="0" w:color="auto"/>
                                <w:bottom w:val="none" w:sz="0" w:space="0" w:color="auto"/>
                                <w:right w:val="none" w:sz="0" w:space="0" w:color="auto"/>
                              </w:divBdr>
                            </w:div>
                          </w:divsChild>
                        </w:div>
                        <w:div w:id="562067128">
                          <w:marLeft w:val="0"/>
                          <w:marRight w:val="0"/>
                          <w:marTop w:val="0"/>
                          <w:marBottom w:val="0"/>
                          <w:divBdr>
                            <w:top w:val="none" w:sz="0" w:space="0" w:color="auto"/>
                            <w:left w:val="none" w:sz="0" w:space="0" w:color="auto"/>
                            <w:bottom w:val="none" w:sz="0" w:space="0" w:color="auto"/>
                            <w:right w:val="none" w:sz="0" w:space="0" w:color="auto"/>
                          </w:divBdr>
                          <w:divsChild>
                            <w:div w:id="370616090">
                              <w:marLeft w:val="0"/>
                              <w:marRight w:val="300"/>
                              <w:marTop w:val="180"/>
                              <w:marBottom w:val="0"/>
                              <w:divBdr>
                                <w:top w:val="none" w:sz="0" w:space="0" w:color="auto"/>
                                <w:left w:val="none" w:sz="0" w:space="0" w:color="auto"/>
                                <w:bottom w:val="none" w:sz="0" w:space="0" w:color="auto"/>
                                <w:right w:val="none" w:sz="0" w:space="0" w:color="auto"/>
                              </w:divBdr>
                              <w:divsChild>
                                <w:div w:id="134991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1484473">
          <w:marLeft w:val="0"/>
          <w:marRight w:val="0"/>
          <w:marTop w:val="0"/>
          <w:marBottom w:val="0"/>
          <w:divBdr>
            <w:top w:val="none" w:sz="0" w:space="0" w:color="auto"/>
            <w:left w:val="none" w:sz="0" w:space="0" w:color="auto"/>
            <w:bottom w:val="none" w:sz="0" w:space="0" w:color="auto"/>
            <w:right w:val="none" w:sz="0" w:space="0" w:color="auto"/>
          </w:divBdr>
          <w:divsChild>
            <w:div w:id="1246500167">
              <w:marLeft w:val="0"/>
              <w:marRight w:val="0"/>
              <w:marTop w:val="0"/>
              <w:marBottom w:val="0"/>
              <w:divBdr>
                <w:top w:val="none" w:sz="0" w:space="0" w:color="auto"/>
                <w:left w:val="none" w:sz="0" w:space="0" w:color="auto"/>
                <w:bottom w:val="none" w:sz="0" w:space="0" w:color="auto"/>
                <w:right w:val="none" w:sz="0" w:space="0" w:color="auto"/>
              </w:divBdr>
              <w:divsChild>
                <w:div w:id="1815947015">
                  <w:marLeft w:val="0"/>
                  <w:marRight w:val="0"/>
                  <w:marTop w:val="0"/>
                  <w:marBottom w:val="0"/>
                  <w:divBdr>
                    <w:top w:val="none" w:sz="0" w:space="0" w:color="auto"/>
                    <w:left w:val="none" w:sz="0" w:space="0" w:color="auto"/>
                    <w:bottom w:val="none" w:sz="0" w:space="0" w:color="auto"/>
                    <w:right w:val="none" w:sz="0" w:space="0" w:color="auto"/>
                  </w:divBdr>
                  <w:divsChild>
                    <w:div w:id="2051412245">
                      <w:marLeft w:val="0"/>
                      <w:marRight w:val="0"/>
                      <w:marTop w:val="0"/>
                      <w:marBottom w:val="0"/>
                      <w:divBdr>
                        <w:top w:val="none" w:sz="0" w:space="0" w:color="auto"/>
                        <w:left w:val="none" w:sz="0" w:space="0" w:color="auto"/>
                        <w:bottom w:val="none" w:sz="0" w:space="0" w:color="auto"/>
                        <w:right w:val="none" w:sz="0" w:space="0" w:color="auto"/>
                      </w:divBdr>
                      <w:divsChild>
                        <w:div w:id="75486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45522959">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65553227">
      <w:bodyDiv w:val="1"/>
      <w:marLeft w:val="0"/>
      <w:marRight w:val="0"/>
      <w:marTop w:val="0"/>
      <w:marBottom w:val="0"/>
      <w:divBdr>
        <w:top w:val="none" w:sz="0" w:space="0" w:color="auto"/>
        <w:left w:val="none" w:sz="0" w:space="0" w:color="auto"/>
        <w:bottom w:val="none" w:sz="0" w:space="0" w:color="auto"/>
        <w:right w:val="none" w:sz="0" w:space="0" w:color="auto"/>
      </w:divBdr>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CAD94B-E234-422F-B440-78695DD02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9</Pages>
  <Words>2008</Words>
  <Characters>11451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89</cp:revision>
  <dcterms:created xsi:type="dcterms:W3CDTF">2019-11-01T02:36:00Z</dcterms:created>
  <dcterms:modified xsi:type="dcterms:W3CDTF">2019-11-08T06:24:00Z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