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8B" w:rsidRDefault="00D5618B" w:rsidP="00D5618B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 w:rsidR="00EE5E2C">
        <w:rPr>
          <w:rFonts w:ascii="Arial" w:hAnsi="Arial" w:cs="Arial" w:hint="eastAsia"/>
          <w:b/>
          <w:sz w:val="24"/>
          <w:szCs w:val="24"/>
        </w:rPr>
        <w:t>ting #9</w:t>
      </w:r>
      <w:r w:rsidR="000F6D14">
        <w:rPr>
          <w:rFonts w:ascii="Arial" w:hAnsi="Arial" w:cs="Arial" w:hint="eastAsia"/>
          <w:b/>
          <w:sz w:val="24"/>
          <w:szCs w:val="24"/>
        </w:rPr>
        <w:t>3</w:t>
      </w:r>
      <w:r w:rsidR="0032226D">
        <w:rPr>
          <w:rFonts w:ascii="Arial" w:hAnsi="Arial" w:cs="Arial" w:hint="eastAsia"/>
          <w:b/>
          <w:sz w:val="24"/>
          <w:szCs w:val="24"/>
        </w:rPr>
        <w:t xml:space="preserve">             </w:t>
      </w:r>
      <w:r w:rsidR="000F6D14">
        <w:rPr>
          <w:rFonts w:ascii="Arial" w:hAnsi="Arial" w:cs="Arial" w:hint="eastAsia"/>
          <w:b/>
          <w:sz w:val="24"/>
          <w:szCs w:val="24"/>
        </w:rPr>
        <w:t xml:space="preserve">  </w:t>
      </w:r>
      <w:r w:rsidR="0032226D">
        <w:rPr>
          <w:rFonts w:ascii="Arial" w:hAnsi="Arial" w:cs="Arial" w:hint="eastAsia"/>
          <w:b/>
          <w:sz w:val="24"/>
          <w:szCs w:val="24"/>
        </w:rPr>
        <w:t xml:space="preserve">    </w:t>
      </w:r>
      <w:r w:rsidR="00F42A4F">
        <w:rPr>
          <w:rFonts w:ascii="Arial" w:hAnsi="Arial" w:cs="Arial" w:hint="eastAsia"/>
          <w:b/>
          <w:sz w:val="24"/>
          <w:szCs w:val="24"/>
        </w:rPr>
        <w:t xml:space="preserve">    </w:t>
      </w:r>
      <w:r>
        <w:rPr>
          <w:rFonts w:ascii="Arial" w:hAnsi="Arial" w:cs="Arial" w:hint="eastAsia"/>
          <w:b/>
          <w:sz w:val="24"/>
          <w:szCs w:val="24"/>
        </w:rPr>
        <w:t xml:space="preserve">         </w:t>
      </w:r>
      <w:r w:rsidR="001C4DFD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 </w:t>
      </w:r>
      <w:r w:rsidR="00C24D7D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R4-19</w:t>
      </w:r>
      <w:r w:rsidR="00292C4A">
        <w:rPr>
          <w:rFonts w:ascii="Arial" w:hAnsi="Arial" w:cs="Arial" w:hint="eastAsia"/>
          <w:b/>
          <w:sz w:val="24"/>
          <w:szCs w:val="24"/>
        </w:rPr>
        <w:t>13566</w:t>
      </w:r>
      <w:r>
        <w:rPr>
          <w:rFonts w:ascii="Arial" w:hAnsi="Arial" w:cs="Arial" w:hint="eastAsia"/>
          <w:b/>
          <w:sz w:val="24"/>
          <w:szCs w:val="24"/>
        </w:rPr>
        <w:t xml:space="preserve">                  </w:t>
      </w:r>
    </w:p>
    <w:p w:rsidR="00D5618B" w:rsidRDefault="000F6D14" w:rsidP="00D5618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Reno</w:t>
      </w:r>
      <w:r w:rsidR="00D5618B" w:rsidRPr="00DD508D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</w:rPr>
        <w:t>USA</w:t>
      </w:r>
      <w:r w:rsidR="00D5618B">
        <w:rPr>
          <w:rFonts w:ascii="Arial" w:hAnsi="Arial" w:cs="Arial" w:hint="eastAsia"/>
          <w:b/>
          <w:sz w:val="24"/>
          <w:szCs w:val="24"/>
        </w:rPr>
        <w:t>,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18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Nov</w:t>
      </w:r>
      <w:r w:rsidR="00D5618B">
        <w:rPr>
          <w:rFonts w:ascii="Arial" w:hAnsi="Arial" w:cs="Arial" w:hint="eastAsia"/>
          <w:b/>
          <w:sz w:val="24"/>
          <w:szCs w:val="24"/>
        </w:rPr>
        <w:t xml:space="preserve"> </w:t>
      </w:r>
      <w:r w:rsidR="00D5618B" w:rsidRPr="00DD508D">
        <w:rPr>
          <w:rFonts w:ascii="Arial" w:hAnsi="Arial" w:cs="Arial"/>
          <w:b/>
          <w:sz w:val="24"/>
          <w:szCs w:val="24"/>
        </w:rPr>
        <w:t>–</w:t>
      </w:r>
      <w:r w:rsidR="00485F10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22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Nov</w:t>
      </w:r>
      <w:r w:rsidR="00D5618B" w:rsidRPr="00DD508D">
        <w:rPr>
          <w:rFonts w:ascii="Arial" w:hAnsi="Arial" w:cs="Arial" w:hint="eastAsia"/>
          <w:b/>
          <w:sz w:val="24"/>
          <w:szCs w:val="24"/>
        </w:rPr>
        <w:t>,</w:t>
      </w:r>
      <w:r w:rsidR="00D5618B">
        <w:rPr>
          <w:rFonts w:ascii="Arial" w:hAnsi="Arial" w:cs="Arial" w:hint="eastAsia"/>
          <w:b/>
          <w:sz w:val="24"/>
          <w:szCs w:val="24"/>
        </w:rPr>
        <w:t xml:space="preserve"> </w:t>
      </w:r>
      <w:r w:rsidR="00D5618B" w:rsidRPr="00DD508D">
        <w:rPr>
          <w:rFonts w:ascii="Arial" w:hAnsi="Arial" w:cs="Arial"/>
          <w:b/>
          <w:sz w:val="24"/>
          <w:szCs w:val="24"/>
        </w:rPr>
        <w:t>201</w:t>
      </w:r>
      <w:r w:rsidR="00D5618B">
        <w:rPr>
          <w:rFonts w:ascii="Arial" w:hAnsi="Arial" w:cs="Arial" w:hint="eastAsia"/>
          <w:b/>
          <w:sz w:val="24"/>
          <w:szCs w:val="24"/>
        </w:rPr>
        <w:t>9</w:t>
      </w:r>
    </w:p>
    <w:p w:rsidR="00D5618B" w:rsidRPr="00485F10" w:rsidRDefault="00D5618B" w:rsidP="00D5618B">
      <w:pPr>
        <w:rPr>
          <w:rFonts w:ascii="Arial" w:hAnsi="Arial" w:cs="Arial"/>
          <w:b/>
          <w:sz w:val="24"/>
          <w:szCs w:val="24"/>
        </w:rPr>
      </w:pPr>
    </w:p>
    <w:p w:rsidR="00D5618B" w:rsidRPr="00C24D7D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F6D14">
        <w:rPr>
          <w:rFonts w:ascii="Arial" w:hAnsi="Arial" w:cs="Arial" w:hint="eastAsia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0F6D14">
        <w:rPr>
          <w:rFonts w:ascii="Arial" w:hAnsi="Arial" w:cs="Arial" w:hint="eastAsia"/>
          <w:b/>
          <w:sz w:val="24"/>
          <w:szCs w:val="24"/>
        </w:rPr>
        <w:t>4.8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7940D7">
        <w:rPr>
          <w:rFonts w:ascii="Arial" w:hAnsi="Arial" w:cs="Arial" w:hint="eastAsia"/>
          <w:b/>
          <w:sz w:val="24"/>
          <w:szCs w:val="24"/>
        </w:rPr>
        <w:t>1</w:t>
      </w:r>
    </w:p>
    <w:p w:rsidR="00D5618B" w:rsidRPr="00580704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CMCC</w:t>
      </w:r>
    </w:p>
    <w:p w:rsidR="00D5618B" w:rsidRPr="00C24D7D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F6D14">
        <w:rPr>
          <w:rFonts w:ascii="Arial" w:eastAsiaTheme="minorEastAsia" w:hAnsi="Arial" w:cs="Arial" w:hint="eastAsia"/>
          <w:b/>
          <w:sz w:val="24"/>
          <w:szCs w:val="24"/>
        </w:rPr>
        <w:t>D</w:t>
      </w:r>
      <w:r w:rsidR="00CA6209" w:rsidRPr="00CA6209">
        <w:rPr>
          <w:rFonts w:ascii="Arial" w:eastAsiaTheme="minorEastAsia" w:hAnsi="Arial" w:cs="Arial"/>
          <w:b/>
          <w:sz w:val="24"/>
          <w:szCs w:val="24"/>
        </w:rPr>
        <w:t xml:space="preserve">iscussion </w:t>
      </w:r>
      <w:r w:rsidR="000F6D14">
        <w:rPr>
          <w:rFonts w:ascii="Arial" w:eastAsiaTheme="minorEastAsia" w:hAnsi="Arial" w:cs="Arial" w:hint="eastAsia"/>
          <w:b/>
          <w:sz w:val="24"/>
          <w:szCs w:val="24"/>
        </w:rPr>
        <w:t>BS classes for 7 to 24GHz</w:t>
      </w:r>
    </w:p>
    <w:p w:rsidR="00D5618B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="00930F6E">
        <w:rPr>
          <w:rFonts w:ascii="Arial" w:hAnsi="Arial" w:cs="Arial" w:hint="eastAsia"/>
          <w:b/>
          <w:sz w:val="24"/>
          <w:szCs w:val="24"/>
        </w:rPr>
        <w:t>Discussion</w:t>
      </w:r>
    </w:p>
    <w:p w:rsidR="00D5618B" w:rsidRPr="00390140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b/>
        </w:rPr>
      </w:pPr>
      <w:r w:rsidRPr="00390140">
        <w:rPr>
          <w:b/>
        </w:rPr>
        <w:t>Introduction</w:t>
      </w:r>
    </w:p>
    <w:p w:rsidR="00AB7453" w:rsidRPr="00390140" w:rsidRDefault="00AB7453" w:rsidP="00E83B97">
      <w:pPr>
        <w:pStyle w:val="a5"/>
        <w:spacing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</w:t>
      </w:r>
      <w:r w:rsidR="00FF3A17">
        <w:rPr>
          <w:rFonts w:ascii="Times New Roman" w:hAnsi="Times New Roman" w:hint="eastAsia"/>
        </w:rPr>
        <w:t xml:space="preserve">the current version of </w:t>
      </w:r>
      <w:r>
        <w:rPr>
          <w:rFonts w:ascii="Times New Roman" w:hAnsi="Times New Roman" w:hint="eastAsia"/>
        </w:rPr>
        <w:t>TR 38.820</w:t>
      </w:r>
      <w:r w:rsidR="00083F4B">
        <w:rPr>
          <w:rFonts w:ascii="Times New Roman" w:hAnsi="Times New Roman" w:hint="eastAsia"/>
        </w:rPr>
        <w:t xml:space="preserve"> </w:t>
      </w:r>
      <w:r w:rsidR="00043A4B">
        <w:rPr>
          <w:rFonts w:ascii="Times New Roman" w:hAnsi="Times New Roman" w:hint="eastAsia"/>
        </w:rPr>
        <w:t>[1]</w:t>
      </w:r>
      <w:r>
        <w:rPr>
          <w:rFonts w:ascii="Times New Roman" w:hAnsi="Times New Roman" w:hint="eastAsia"/>
        </w:rPr>
        <w:t>, BS architectures as well as requirement set are captured. It is concluded that for 7 to 24GHz frequency range, two BS architectures are included in the current study, i.e., BS type x-H and BS type x-O. However, it is also stated that BS type x-C shoul</w:t>
      </w:r>
      <w:r w:rsidR="00FF3A17">
        <w:rPr>
          <w:rFonts w:ascii="Times New Roman" w:hAnsi="Times New Roman" w:hint="eastAsia"/>
        </w:rPr>
        <w:t>d not be completely excluded at</w:t>
      </w:r>
      <w:r>
        <w:rPr>
          <w:rFonts w:ascii="Times New Roman" w:hAnsi="Times New Roman" w:hint="eastAsia"/>
        </w:rPr>
        <w:t xml:space="preserve"> the current stage.</w:t>
      </w:r>
      <w:r w:rsidR="00FF3A17">
        <w:rPr>
          <w:rFonts w:ascii="Times New Roman" w:hAnsi="Times New Roman" w:hint="eastAsia"/>
        </w:rPr>
        <w:t xml:space="preserve"> </w:t>
      </w:r>
      <w:r w:rsidR="00043A4B">
        <w:rPr>
          <w:rFonts w:ascii="Times New Roman" w:hAnsi="Times New Roman" w:hint="eastAsia"/>
        </w:rPr>
        <w:t>D</w:t>
      </w:r>
      <w:r w:rsidR="00FA0E18">
        <w:rPr>
          <w:rFonts w:ascii="Times New Roman" w:hAnsi="Times New Roman" w:hint="eastAsia"/>
        </w:rPr>
        <w:t>iscussion</w:t>
      </w:r>
      <w:r>
        <w:rPr>
          <w:rFonts w:ascii="Times New Roman" w:hAnsi="Times New Roman" w:hint="eastAsia"/>
        </w:rPr>
        <w:t xml:space="preserve"> on th</w:t>
      </w:r>
      <w:r w:rsidR="00FF3A17">
        <w:rPr>
          <w:rFonts w:ascii="Times New Roman" w:hAnsi="Times New Roman" w:hint="eastAsia"/>
        </w:rPr>
        <w:t>e BS classes were also included</w:t>
      </w:r>
      <w:r>
        <w:rPr>
          <w:rFonts w:ascii="Times New Roman" w:hAnsi="Times New Roman" w:hint="eastAsia"/>
        </w:rPr>
        <w:t xml:space="preserve"> in different contributions</w:t>
      </w:r>
      <w:r w:rsidR="00043A4B">
        <w:rPr>
          <w:rFonts w:ascii="Times New Roman" w:hAnsi="Times New Roman" w:hint="eastAsia"/>
        </w:rPr>
        <w:t xml:space="preserve"> [2]</w:t>
      </w:r>
      <w:proofErr w:type="gramStart"/>
      <w:r w:rsidR="00E83B97">
        <w:rPr>
          <w:rFonts w:ascii="Times New Roman" w:hAnsi="Times New Roman" w:hint="eastAsia"/>
        </w:rPr>
        <w:t>,</w:t>
      </w:r>
      <w:r w:rsidR="00043A4B">
        <w:rPr>
          <w:rFonts w:ascii="Times New Roman" w:hAnsi="Times New Roman" w:hint="eastAsia"/>
        </w:rPr>
        <w:t>[</w:t>
      </w:r>
      <w:proofErr w:type="gramEnd"/>
      <w:r w:rsidR="00043A4B">
        <w:rPr>
          <w:rFonts w:ascii="Times New Roman" w:hAnsi="Times New Roman" w:hint="eastAsia"/>
        </w:rPr>
        <w:t>3]</w:t>
      </w:r>
      <w:r>
        <w:rPr>
          <w:rFonts w:ascii="Times New Roman" w:hAnsi="Times New Roman" w:hint="eastAsia"/>
        </w:rPr>
        <w:t>. In this paper, some discussion</w:t>
      </w:r>
      <w:r w:rsidR="00FA0E18">
        <w:rPr>
          <w:rFonts w:ascii="Times New Roman" w:hAnsi="Times New Roman" w:hint="eastAsia"/>
        </w:rPr>
        <w:t xml:space="preserve"> points</w:t>
      </w:r>
      <w:r>
        <w:rPr>
          <w:rFonts w:ascii="Times New Roman" w:hAnsi="Times New Roman" w:hint="eastAsia"/>
        </w:rPr>
        <w:t xml:space="preserve"> are provided.</w:t>
      </w:r>
    </w:p>
    <w:p w:rsidR="00390140" w:rsidRPr="00390140" w:rsidRDefault="00390140" w:rsidP="00390140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b/>
        </w:rPr>
      </w:pPr>
      <w:r w:rsidRPr="00390140">
        <w:rPr>
          <w:rFonts w:hint="eastAsia"/>
          <w:b/>
        </w:rPr>
        <w:t>Discussion</w:t>
      </w:r>
    </w:p>
    <w:p w:rsidR="00154ACF" w:rsidRDefault="00154ACF" w:rsidP="00E83B97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Based on NR specifications</w:t>
      </w:r>
      <w:r w:rsidR="00FA0E18">
        <w:rPr>
          <w:rFonts w:ascii="Times New Roman" w:hAnsi="Times New Roman" w:hint="eastAsia"/>
          <w:szCs w:val="24"/>
        </w:rPr>
        <w:t xml:space="preserve"> [4</w:t>
      </w:r>
      <w:r w:rsidR="00530CED">
        <w:rPr>
          <w:rFonts w:ascii="Times New Roman" w:hAnsi="Times New Roman" w:hint="eastAsia"/>
          <w:szCs w:val="24"/>
        </w:rPr>
        <w:t>], three classes of BS are defined</w:t>
      </w:r>
      <w:r>
        <w:rPr>
          <w:rFonts w:ascii="Times New Roman" w:hAnsi="Times New Roman" w:hint="eastAsia"/>
          <w:szCs w:val="24"/>
        </w:rPr>
        <w:t>, i.e., Wide Area Base Stations (WA BS), Medium Range Base Stations (</w:t>
      </w:r>
      <w:r w:rsidR="00AC217E">
        <w:rPr>
          <w:rFonts w:ascii="Times New Roman" w:hAnsi="Times New Roman" w:hint="eastAsia"/>
          <w:szCs w:val="24"/>
        </w:rPr>
        <w:t>MR BS</w:t>
      </w:r>
      <w:r>
        <w:rPr>
          <w:rFonts w:ascii="Times New Roman" w:hAnsi="Times New Roman" w:hint="eastAsia"/>
          <w:szCs w:val="24"/>
        </w:rPr>
        <w:t>)</w:t>
      </w:r>
      <w:r w:rsidR="00AC217E">
        <w:rPr>
          <w:rFonts w:ascii="Times New Roman" w:hAnsi="Times New Roman" w:hint="eastAsia"/>
          <w:szCs w:val="24"/>
        </w:rPr>
        <w:t xml:space="preserve"> and Local Area Base Stations (LA BS). Since for NR, BS type 1-C,</w:t>
      </w:r>
      <w:r w:rsidR="00530CED">
        <w:rPr>
          <w:rFonts w:ascii="Times New Roman" w:hAnsi="Times New Roman" w:hint="eastAsia"/>
          <w:szCs w:val="24"/>
        </w:rPr>
        <w:t xml:space="preserve"> </w:t>
      </w:r>
      <w:r w:rsidR="00AC217E">
        <w:rPr>
          <w:rFonts w:ascii="Times New Roman" w:hAnsi="Times New Roman" w:hint="eastAsia"/>
          <w:szCs w:val="24"/>
        </w:rPr>
        <w:t>1-H</w:t>
      </w:r>
      <w:r w:rsidR="00083F4B">
        <w:rPr>
          <w:rFonts w:ascii="Times New Roman" w:hAnsi="Times New Roman" w:hint="eastAsia"/>
          <w:szCs w:val="24"/>
        </w:rPr>
        <w:t>, 1-O and 2</w:t>
      </w:r>
      <w:r w:rsidR="00AC217E">
        <w:rPr>
          <w:rFonts w:ascii="Times New Roman" w:hAnsi="Times New Roman" w:hint="eastAsia"/>
          <w:szCs w:val="24"/>
        </w:rPr>
        <w:t xml:space="preserve">-O are defined for FR1, the base station classes are </w:t>
      </w:r>
      <w:r w:rsidR="00661305">
        <w:rPr>
          <w:rFonts w:ascii="Times New Roman" w:hAnsi="Times New Roman" w:hint="eastAsia"/>
          <w:szCs w:val="24"/>
        </w:rPr>
        <w:t>characterized</w:t>
      </w:r>
      <w:r w:rsidR="00AC217E">
        <w:rPr>
          <w:rFonts w:ascii="Times New Roman" w:hAnsi="Times New Roman" w:hint="eastAsia"/>
          <w:szCs w:val="24"/>
        </w:rPr>
        <w:t xml:space="preserve"> </w:t>
      </w:r>
      <w:r w:rsidR="00530CED">
        <w:rPr>
          <w:rFonts w:ascii="Times New Roman" w:hAnsi="Times New Roman" w:hint="eastAsia"/>
          <w:szCs w:val="24"/>
        </w:rPr>
        <w:t>with</w:t>
      </w:r>
      <w:r w:rsidR="00AC217E">
        <w:rPr>
          <w:rFonts w:ascii="Times New Roman" w:hAnsi="Times New Roman" w:hint="eastAsia"/>
          <w:szCs w:val="24"/>
        </w:rPr>
        <w:t xml:space="preserve"> MCL </w:t>
      </w:r>
      <w:r w:rsidR="00661305">
        <w:rPr>
          <w:rFonts w:ascii="Times New Roman" w:hAnsi="Times New Roman" w:hint="eastAsia"/>
          <w:szCs w:val="24"/>
        </w:rPr>
        <w:t xml:space="preserve">for 1-C, 1-H </w:t>
      </w:r>
      <w:r w:rsidR="00AC217E">
        <w:rPr>
          <w:rFonts w:ascii="Times New Roman" w:hAnsi="Times New Roman" w:hint="eastAsia"/>
          <w:szCs w:val="24"/>
        </w:rPr>
        <w:t xml:space="preserve">and </w:t>
      </w:r>
      <w:r w:rsidR="00661305">
        <w:rPr>
          <w:rFonts w:ascii="Times New Roman" w:hAnsi="Times New Roman" w:hint="eastAsia"/>
          <w:szCs w:val="24"/>
        </w:rPr>
        <w:t>with</w:t>
      </w:r>
      <w:r w:rsidR="00530CED">
        <w:rPr>
          <w:rFonts w:ascii="Times New Roman" w:hAnsi="Times New Roman" w:hint="eastAsia"/>
          <w:szCs w:val="24"/>
        </w:rPr>
        <w:t xml:space="preserve"> </w:t>
      </w:r>
      <w:r w:rsidR="00AC217E">
        <w:rPr>
          <w:rFonts w:ascii="Times New Roman" w:hAnsi="Times New Roman" w:hint="eastAsia"/>
          <w:szCs w:val="24"/>
        </w:rPr>
        <w:t xml:space="preserve">BS to UE minimum distance along the ground separately </w:t>
      </w:r>
      <w:r w:rsidR="00083F4B">
        <w:rPr>
          <w:rFonts w:ascii="Times New Roman" w:hAnsi="Times New Roman" w:hint="eastAsia"/>
          <w:szCs w:val="24"/>
        </w:rPr>
        <w:t xml:space="preserve">for 1-O, 2-O </w:t>
      </w:r>
      <w:r w:rsidR="00AC217E">
        <w:rPr>
          <w:rFonts w:ascii="Times New Roman" w:hAnsi="Times New Roman" w:hint="eastAsia"/>
          <w:szCs w:val="24"/>
        </w:rPr>
        <w:t>as: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600"/>
      </w:tblPr>
      <w:tblGrid>
        <w:gridCol w:w="1727"/>
        <w:gridCol w:w="1118"/>
        <w:gridCol w:w="1150"/>
        <w:gridCol w:w="1275"/>
        <w:gridCol w:w="1276"/>
      </w:tblGrid>
      <w:tr w:rsidR="00AC217E" w:rsidRPr="00DC4968" w:rsidTr="001946F7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C217E" w:rsidRPr="00DC4968" w:rsidRDefault="00AC217E" w:rsidP="006B4B77">
            <w:pPr>
              <w:pStyle w:val="TAH"/>
            </w:pPr>
            <w:r w:rsidRPr="00DC4968">
              <w:t>BS class</w:t>
            </w:r>
          </w:p>
        </w:tc>
        <w:tc>
          <w:tcPr>
            <w:tcW w:w="11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C217E" w:rsidRPr="00AC217E" w:rsidRDefault="00AC217E" w:rsidP="00AC217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1-C</w:t>
            </w:r>
          </w:p>
        </w:tc>
        <w:tc>
          <w:tcPr>
            <w:tcW w:w="1150" w:type="dxa"/>
          </w:tcPr>
          <w:p w:rsidR="00AC217E" w:rsidRDefault="00AC217E" w:rsidP="006B4B7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1-H</w:t>
            </w:r>
          </w:p>
        </w:tc>
        <w:tc>
          <w:tcPr>
            <w:tcW w:w="1275" w:type="dxa"/>
          </w:tcPr>
          <w:p w:rsidR="00AC217E" w:rsidRDefault="00AC217E" w:rsidP="006B4B7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1-O</w:t>
            </w:r>
          </w:p>
        </w:tc>
        <w:tc>
          <w:tcPr>
            <w:tcW w:w="1276" w:type="dxa"/>
          </w:tcPr>
          <w:p w:rsidR="00AC217E" w:rsidRDefault="00AC217E" w:rsidP="006B4B7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2-O</w:t>
            </w:r>
          </w:p>
        </w:tc>
      </w:tr>
      <w:tr w:rsidR="001946F7" w:rsidRPr="00DC4968" w:rsidTr="001946F7">
        <w:trPr>
          <w:trHeight w:val="159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46F7" w:rsidRPr="001946F7" w:rsidRDefault="001946F7" w:rsidP="001946F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Definition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46F7" w:rsidRDefault="001946F7" w:rsidP="006B4B7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MCL</w:t>
            </w:r>
          </w:p>
        </w:tc>
        <w:tc>
          <w:tcPr>
            <w:tcW w:w="2551" w:type="dxa"/>
            <w:gridSpan w:val="2"/>
          </w:tcPr>
          <w:p w:rsidR="001946F7" w:rsidRDefault="001946F7" w:rsidP="006B4B7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BS to UE minimum distance</w:t>
            </w:r>
          </w:p>
        </w:tc>
      </w:tr>
      <w:tr w:rsidR="001946F7" w:rsidRPr="00DC4968" w:rsidTr="001946F7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46F7" w:rsidRPr="00DC4968" w:rsidRDefault="001946F7" w:rsidP="006B4B7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Wide Area</w:t>
            </w:r>
            <w:r w:rsidRPr="00DC4968">
              <w:t xml:space="preserve"> BS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46F7" w:rsidRPr="00DC4968" w:rsidRDefault="001946F7" w:rsidP="006B4B7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70dB</w:t>
            </w:r>
          </w:p>
        </w:tc>
        <w:tc>
          <w:tcPr>
            <w:tcW w:w="2551" w:type="dxa"/>
            <w:gridSpan w:val="2"/>
          </w:tcPr>
          <w:p w:rsidR="001946F7" w:rsidRPr="001946F7" w:rsidRDefault="001946F7" w:rsidP="006B4B7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35m</w:t>
            </w:r>
          </w:p>
        </w:tc>
      </w:tr>
      <w:tr w:rsidR="001946F7" w:rsidRPr="00DC4968" w:rsidTr="001946F7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46F7" w:rsidRPr="00DC4968" w:rsidRDefault="001946F7" w:rsidP="006B4B77">
            <w:pPr>
              <w:pStyle w:val="TAC"/>
            </w:pPr>
            <w:r w:rsidRPr="00DC4968">
              <w:t>Medium Range BS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46F7" w:rsidRPr="00DC4968" w:rsidRDefault="00DD1D27" w:rsidP="006B4B7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53</w:t>
            </w:r>
            <w:r w:rsidR="001946F7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</w:tcPr>
          <w:p w:rsidR="001946F7" w:rsidRPr="001946F7" w:rsidRDefault="001946F7" w:rsidP="006B4B7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5m</w:t>
            </w:r>
          </w:p>
        </w:tc>
      </w:tr>
      <w:tr w:rsidR="001946F7" w:rsidRPr="00DC4968" w:rsidTr="001946F7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46F7" w:rsidRPr="00DC4968" w:rsidRDefault="001946F7" w:rsidP="006B4B77">
            <w:pPr>
              <w:pStyle w:val="TAC"/>
            </w:pPr>
            <w:r w:rsidRPr="00DC4968">
              <w:t>Local Area BS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46F7" w:rsidRPr="00DC4968" w:rsidRDefault="00DD1D27" w:rsidP="006B4B7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45</w:t>
            </w:r>
            <w:r w:rsidR="001946F7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</w:tcPr>
          <w:p w:rsidR="001946F7" w:rsidRPr="001946F7" w:rsidRDefault="001946F7" w:rsidP="006B4B7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2m</w:t>
            </w:r>
          </w:p>
        </w:tc>
      </w:tr>
    </w:tbl>
    <w:p w:rsidR="00530CED" w:rsidRPr="006C0C1A" w:rsidRDefault="00DD1D27" w:rsidP="00E83B97">
      <w:pPr>
        <w:tabs>
          <w:tab w:val="left" w:pos="491"/>
        </w:tabs>
        <w:spacing w:beforeLines="50" w:afterLines="50"/>
        <w:rPr>
          <w:rFonts w:ascii="Times New Roman" w:hAnsi="Times New Roman"/>
          <w:b/>
          <w:szCs w:val="24"/>
        </w:rPr>
      </w:pPr>
      <w:r w:rsidRPr="006C0C1A">
        <w:rPr>
          <w:rFonts w:ascii="Times New Roman" w:hAnsi="Times New Roman" w:hint="eastAsia"/>
          <w:b/>
          <w:szCs w:val="24"/>
        </w:rPr>
        <w:t>Observation 1: Further study is needed in terms of BS classes and</w:t>
      </w:r>
      <w:r w:rsidR="00F12D55" w:rsidRPr="006C0C1A">
        <w:rPr>
          <w:rFonts w:ascii="Times New Roman" w:hAnsi="Times New Roman" w:hint="eastAsia"/>
          <w:b/>
          <w:szCs w:val="24"/>
        </w:rPr>
        <w:t xml:space="preserve"> deployment scenarios.</w:t>
      </w:r>
    </w:p>
    <w:p w:rsidR="00F12D55" w:rsidRDefault="00F12D55" w:rsidP="00E83B97">
      <w:pPr>
        <w:tabs>
          <w:tab w:val="left" w:pos="491"/>
        </w:tabs>
        <w:spacing w:before="50"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The three types of base stations are discussed as follows:</w:t>
      </w:r>
    </w:p>
    <w:p w:rsidR="00F12D55" w:rsidRPr="00953F70" w:rsidRDefault="00953F70" w:rsidP="00091957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50" w:after="50"/>
        <w:textAlignment w:val="baseline"/>
        <w:rPr>
          <w:rFonts w:ascii="Times New Roman" w:hAnsi="Times New Roman"/>
          <w:szCs w:val="24"/>
        </w:rPr>
      </w:pPr>
      <w:r w:rsidRPr="007B7312">
        <w:rPr>
          <w:rFonts w:ascii="Times New Roman" w:hAnsi="Times New Roman" w:hint="eastAsia"/>
          <w:b/>
          <w:szCs w:val="24"/>
        </w:rPr>
        <w:t>Wide Area Base Station:</w:t>
      </w:r>
      <w:r w:rsidRPr="002547CA">
        <w:rPr>
          <w:rFonts w:ascii="Times New Roman" w:hAnsi="Times New Roman" w:hint="eastAsia"/>
          <w:szCs w:val="24"/>
        </w:rPr>
        <w:t xml:space="preserve"> </w:t>
      </w:r>
      <w:r w:rsidR="002547CA" w:rsidRPr="002547CA">
        <w:rPr>
          <w:rFonts w:ascii="Times New Roman" w:hAnsi="Times New Roman" w:hint="eastAsia"/>
          <w:szCs w:val="24"/>
        </w:rPr>
        <w:t xml:space="preserve">The NR specification is derived from Macro Cell scenarios. </w:t>
      </w:r>
      <w:r w:rsidRPr="00953F70">
        <w:rPr>
          <w:rFonts w:ascii="Times New Roman" w:hAnsi="Times New Roman"/>
          <w:szCs w:val="24"/>
        </w:rPr>
        <w:t xml:space="preserve">The wide area BS assumes relatively high </w:t>
      </w:r>
      <w:r w:rsidR="00624F46">
        <w:rPr>
          <w:rFonts w:ascii="Times New Roman" w:hAnsi="Times New Roman" w:hint="eastAsia"/>
          <w:szCs w:val="24"/>
        </w:rPr>
        <w:t>MCL</w:t>
      </w:r>
      <w:r w:rsidRPr="00953F70">
        <w:rPr>
          <w:rFonts w:ascii="Times New Roman" w:hAnsi="Times New Roman"/>
          <w:szCs w:val="24"/>
        </w:rPr>
        <w:t xml:space="preserve"> and is mainly deployed for contiguous coverage</w:t>
      </w:r>
      <w:r w:rsidR="006C0C1A">
        <w:rPr>
          <w:rFonts w:ascii="Times New Roman" w:hAnsi="Times New Roman" w:hint="eastAsia"/>
          <w:szCs w:val="24"/>
        </w:rPr>
        <w:t xml:space="preserve"> and other general purpose application</w:t>
      </w:r>
      <w:r w:rsidR="00632F22">
        <w:rPr>
          <w:rFonts w:ascii="Times New Roman" w:hAnsi="Times New Roman" w:hint="eastAsia"/>
          <w:szCs w:val="24"/>
        </w:rPr>
        <w:t>s</w:t>
      </w:r>
      <w:r>
        <w:rPr>
          <w:rFonts w:ascii="Times New Roman" w:hAnsi="Times New Roman" w:hint="eastAsia"/>
          <w:szCs w:val="24"/>
        </w:rPr>
        <w:t>. T</w:t>
      </w:r>
      <w:r w:rsidR="00F12D55" w:rsidRPr="00953F70">
        <w:rPr>
          <w:rFonts w:ascii="Times New Roman" w:hAnsi="Times New Roman" w:hint="eastAsia"/>
          <w:szCs w:val="24"/>
        </w:rPr>
        <w:t>his class of base station</w:t>
      </w:r>
      <w:r w:rsidR="00632F22">
        <w:rPr>
          <w:rFonts w:ascii="Times New Roman" w:hAnsi="Times New Roman" w:hint="eastAsia"/>
          <w:szCs w:val="24"/>
        </w:rPr>
        <w:t>s</w:t>
      </w:r>
      <w:r w:rsidR="00F12D55" w:rsidRPr="00953F70">
        <w:rPr>
          <w:rFonts w:ascii="Times New Roman" w:hAnsi="Times New Roman" w:hint="eastAsia"/>
          <w:szCs w:val="24"/>
        </w:rPr>
        <w:t xml:space="preserve"> is primarily used for scenarios such as urban macro. </w:t>
      </w:r>
      <w:r w:rsidR="007B7312">
        <w:rPr>
          <w:rFonts w:ascii="Times New Roman" w:hAnsi="Times New Roman" w:hint="eastAsia"/>
          <w:szCs w:val="24"/>
        </w:rPr>
        <w:t xml:space="preserve">As high </w:t>
      </w:r>
      <w:r w:rsidR="00DF5D79">
        <w:rPr>
          <w:rFonts w:ascii="Times New Roman" w:hAnsi="Times New Roman" w:hint="eastAsia"/>
          <w:szCs w:val="24"/>
        </w:rPr>
        <w:t>MCL</w:t>
      </w:r>
      <w:r w:rsidR="007B7312">
        <w:rPr>
          <w:rFonts w:ascii="Times New Roman" w:hAnsi="Times New Roman" w:hint="eastAsia"/>
          <w:szCs w:val="24"/>
        </w:rPr>
        <w:t xml:space="preserve"> is assumed for WA BS, d</w:t>
      </w:r>
      <w:r w:rsidR="00F12D55" w:rsidRPr="00953F70">
        <w:rPr>
          <w:rFonts w:ascii="Times New Roman" w:hAnsi="Times New Roman" w:hint="eastAsia"/>
          <w:szCs w:val="24"/>
        </w:rPr>
        <w:t xml:space="preserve">ue to the different propagation conditions over the entire frequency range of 7 to 24GHz, lower frequency </w:t>
      </w:r>
      <w:r w:rsidR="00A57966">
        <w:rPr>
          <w:rFonts w:ascii="Times New Roman" w:hAnsi="Times New Roman" w:hint="eastAsia"/>
          <w:szCs w:val="24"/>
        </w:rPr>
        <w:t>bands</w:t>
      </w:r>
      <w:r w:rsidR="00F12D55" w:rsidRPr="00953F70">
        <w:rPr>
          <w:rFonts w:ascii="Times New Roman" w:hAnsi="Times New Roman" w:hint="eastAsia"/>
          <w:szCs w:val="24"/>
        </w:rPr>
        <w:t xml:space="preserve"> will sho</w:t>
      </w:r>
      <w:r w:rsidR="00EF07D0" w:rsidRPr="00953F70">
        <w:rPr>
          <w:rFonts w:ascii="Times New Roman" w:hAnsi="Times New Roman" w:hint="eastAsia"/>
          <w:szCs w:val="24"/>
        </w:rPr>
        <w:t>w</w:t>
      </w:r>
      <w:r w:rsidR="00F12D55" w:rsidRPr="00953F70">
        <w:rPr>
          <w:rFonts w:ascii="Times New Roman" w:hAnsi="Times New Roman" w:hint="eastAsia"/>
          <w:szCs w:val="24"/>
        </w:rPr>
        <w:t xml:space="preserve"> certain advantage</w:t>
      </w:r>
      <w:r w:rsidR="00EF07D0" w:rsidRPr="00953F70">
        <w:rPr>
          <w:rFonts w:ascii="Times New Roman" w:hAnsi="Times New Roman" w:hint="eastAsia"/>
          <w:szCs w:val="24"/>
        </w:rPr>
        <w:t>s</w:t>
      </w:r>
      <w:r w:rsidR="00632F22">
        <w:rPr>
          <w:rFonts w:ascii="Times New Roman" w:hAnsi="Times New Roman" w:hint="eastAsia"/>
          <w:szCs w:val="24"/>
        </w:rPr>
        <w:t xml:space="preserve"> in terms of coverage. As of</w:t>
      </w:r>
      <w:r w:rsidR="006C0C1A">
        <w:rPr>
          <w:rFonts w:ascii="Times New Roman" w:hAnsi="Times New Roman" w:hint="eastAsia"/>
          <w:szCs w:val="24"/>
        </w:rPr>
        <w:t xml:space="preserve"> other scenarios, in Rel-15 IAB work scope, both FR1 and FR2 were introduced. Therefore, </w:t>
      </w:r>
      <w:r w:rsidR="00EF07D0" w:rsidRPr="00953F70">
        <w:rPr>
          <w:rFonts w:ascii="Times New Roman" w:hAnsi="Times New Roman" w:hint="eastAsia"/>
          <w:szCs w:val="24"/>
        </w:rPr>
        <w:t>WA BS may also play a</w:t>
      </w:r>
      <w:r w:rsidR="007B7312">
        <w:rPr>
          <w:rFonts w:ascii="Times New Roman" w:hAnsi="Times New Roman" w:hint="eastAsia"/>
          <w:szCs w:val="24"/>
        </w:rPr>
        <w:t>n important</w:t>
      </w:r>
      <w:r w:rsidR="00EF07D0" w:rsidRPr="00953F70">
        <w:rPr>
          <w:rFonts w:ascii="Times New Roman" w:hAnsi="Times New Roman" w:hint="eastAsia"/>
          <w:szCs w:val="24"/>
        </w:rPr>
        <w:t xml:space="preserve"> role in other scenarios such as IAB and etc.</w:t>
      </w:r>
      <w:r w:rsidR="006C0C1A">
        <w:rPr>
          <w:rFonts w:ascii="Times New Roman" w:hAnsi="Times New Roman" w:hint="eastAsia"/>
          <w:szCs w:val="24"/>
        </w:rPr>
        <w:t xml:space="preserve"> These applications need to be further evaluated case by case.</w:t>
      </w:r>
    </w:p>
    <w:p w:rsidR="00EF07D0" w:rsidRPr="00953F70" w:rsidRDefault="00953F70" w:rsidP="00091957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50" w:after="50"/>
        <w:textAlignment w:val="baseline"/>
        <w:rPr>
          <w:rFonts w:ascii="Times New Roman" w:hAnsi="Times New Roman"/>
          <w:szCs w:val="24"/>
        </w:rPr>
      </w:pPr>
      <w:r w:rsidRPr="007B7312">
        <w:rPr>
          <w:rFonts w:ascii="Times New Roman" w:hAnsi="Times New Roman" w:hint="eastAsia"/>
          <w:b/>
          <w:szCs w:val="24"/>
        </w:rPr>
        <w:t xml:space="preserve">Medium Range Base Station: </w:t>
      </w:r>
      <w:r w:rsidR="00A57966" w:rsidRPr="002547CA">
        <w:rPr>
          <w:rFonts w:ascii="Times New Roman" w:hAnsi="Times New Roman" w:hint="eastAsia"/>
          <w:szCs w:val="24"/>
        </w:rPr>
        <w:t>The NR specification is derived from M</w:t>
      </w:r>
      <w:r w:rsidR="00A57966">
        <w:rPr>
          <w:rFonts w:ascii="Times New Roman" w:hAnsi="Times New Roman" w:hint="eastAsia"/>
          <w:szCs w:val="24"/>
        </w:rPr>
        <w:t>i</w:t>
      </w:r>
      <w:r w:rsidR="00A57966" w:rsidRPr="002547CA">
        <w:rPr>
          <w:rFonts w:ascii="Times New Roman" w:hAnsi="Times New Roman" w:hint="eastAsia"/>
          <w:szCs w:val="24"/>
        </w:rPr>
        <w:t>cro Cell scenarios</w:t>
      </w:r>
      <w:r w:rsidR="00396D4D">
        <w:rPr>
          <w:rFonts w:ascii="Times New Roman" w:hAnsi="Times New Roman" w:hint="eastAsia"/>
          <w:szCs w:val="24"/>
        </w:rPr>
        <w:t>.</w:t>
      </w:r>
      <w:r w:rsidR="00A57966" w:rsidRPr="00953F70">
        <w:rPr>
          <w:rFonts w:ascii="Times New Roman" w:hAnsi="Times New Roman"/>
          <w:szCs w:val="24"/>
        </w:rPr>
        <w:t xml:space="preserve"> </w:t>
      </w:r>
      <w:r w:rsidR="00530D85">
        <w:rPr>
          <w:rFonts w:ascii="Times New Roman" w:hAnsi="Times New Roman" w:hint="eastAsia"/>
          <w:szCs w:val="24"/>
        </w:rPr>
        <w:t>M</w:t>
      </w:r>
      <w:r w:rsidRPr="00953F70">
        <w:rPr>
          <w:rFonts w:ascii="Times New Roman" w:hAnsi="Times New Roman"/>
          <w:szCs w:val="24"/>
        </w:rPr>
        <w:t xml:space="preserve">edium range BS is mainly deployed </w:t>
      </w:r>
      <w:r w:rsidR="00632F22">
        <w:rPr>
          <w:rFonts w:ascii="Times New Roman" w:hAnsi="Times New Roman"/>
          <w:szCs w:val="24"/>
        </w:rPr>
        <w:t>for capacity enhancement at hot</w:t>
      </w:r>
      <w:r w:rsidRPr="00953F70">
        <w:rPr>
          <w:rFonts w:ascii="Times New Roman" w:hAnsi="Times New Roman"/>
          <w:szCs w:val="24"/>
        </w:rPr>
        <w:t xml:space="preserve">spot or for coverage enhancement at blind </w:t>
      </w:r>
      <w:r w:rsidRPr="00953F70">
        <w:rPr>
          <w:rFonts w:ascii="Times New Roman" w:hAnsi="Times New Roman"/>
          <w:szCs w:val="24"/>
        </w:rPr>
        <w:lastRenderedPageBreak/>
        <w:t>spot</w:t>
      </w:r>
      <w:r>
        <w:rPr>
          <w:rFonts w:ascii="Times New Roman" w:hAnsi="Times New Roman" w:hint="eastAsia"/>
          <w:szCs w:val="24"/>
        </w:rPr>
        <w:t xml:space="preserve">. </w:t>
      </w:r>
      <w:r w:rsidR="00EF07D0" w:rsidRPr="00953F70">
        <w:rPr>
          <w:rFonts w:ascii="Times New Roman" w:hAnsi="Times New Roman" w:hint="eastAsia"/>
          <w:szCs w:val="24"/>
        </w:rPr>
        <w:t xml:space="preserve">MR BS is </w:t>
      </w:r>
      <w:r w:rsidR="007B7312">
        <w:rPr>
          <w:rFonts w:ascii="Times New Roman" w:hAnsi="Times New Roman" w:hint="eastAsia"/>
          <w:szCs w:val="24"/>
        </w:rPr>
        <w:t xml:space="preserve">associated with most medium </w:t>
      </w:r>
      <w:r w:rsidR="00DF5D79">
        <w:rPr>
          <w:rFonts w:ascii="Times New Roman" w:hAnsi="Times New Roman" w:hint="eastAsia"/>
          <w:szCs w:val="24"/>
        </w:rPr>
        <w:t>MCL</w:t>
      </w:r>
      <w:r w:rsidR="00A57966">
        <w:rPr>
          <w:rFonts w:ascii="Times New Roman" w:hAnsi="Times New Roman" w:hint="eastAsia"/>
          <w:szCs w:val="24"/>
        </w:rPr>
        <w:t xml:space="preserve"> </w:t>
      </w:r>
      <w:r w:rsidR="007B7312">
        <w:rPr>
          <w:rFonts w:ascii="Times New Roman" w:hAnsi="Times New Roman" w:hint="eastAsia"/>
          <w:szCs w:val="24"/>
        </w:rPr>
        <w:t>scenarios</w:t>
      </w:r>
      <w:r w:rsidR="00EF07D0" w:rsidRPr="00953F70">
        <w:rPr>
          <w:rFonts w:ascii="Times New Roman" w:hAnsi="Times New Roman" w:hint="eastAsia"/>
          <w:szCs w:val="24"/>
        </w:rPr>
        <w:t xml:space="preserve">. As has been indicated in 38.820, dense urban is very representative scenario for </w:t>
      </w:r>
      <w:r w:rsidRPr="00953F70">
        <w:rPr>
          <w:rFonts w:ascii="Times New Roman" w:hAnsi="Times New Roman" w:hint="eastAsia"/>
          <w:szCs w:val="24"/>
        </w:rPr>
        <w:t xml:space="preserve">MR BS. </w:t>
      </w:r>
      <w:r w:rsidR="006C0C1A">
        <w:rPr>
          <w:rFonts w:ascii="Times New Roman" w:hAnsi="Times New Roman" w:hint="eastAsia"/>
          <w:szCs w:val="24"/>
        </w:rPr>
        <w:t xml:space="preserve">For other scenarios, such as IAB, </w:t>
      </w:r>
      <w:r w:rsidR="00BE3B53">
        <w:rPr>
          <w:rFonts w:ascii="Times New Roman" w:hAnsi="Times New Roman" w:hint="eastAsia"/>
          <w:szCs w:val="24"/>
        </w:rPr>
        <w:t>since Micro station is included in</w:t>
      </w:r>
      <w:r w:rsidR="00DC55B5">
        <w:rPr>
          <w:rFonts w:ascii="Times New Roman" w:hAnsi="Times New Roman" w:hint="eastAsia"/>
          <w:szCs w:val="24"/>
        </w:rPr>
        <w:t xml:space="preserve"> both FR1 and FR2, </w:t>
      </w:r>
      <w:r w:rsidR="00063406">
        <w:rPr>
          <w:rFonts w:ascii="Times New Roman" w:hAnsi="Times New Roman" w:hint="eastAsia"/>
          <w:szCs w:val="24"/>
        </w:rPr>
        <w:t>MR BS for IAB</w:t>
      </w:r>
      <w:r w:rsidR="004E2081">
        <w:rPr>
          <w:rFonts w:ascii="Times New Roman" w:hAnsi="Times New Roman" w:hint="eastAsia"/>
          <w:szCs w:val="24"/>
        </w:rPr>
        <w:t xml:space="preserve"> </w:t>
      </w:r>
      <w:r w:rsidR="009C48EE">
        <w:rPr>
          <w:rFonts w:ascii="Times New Roman" w:hAnsi="Times New Roman" w:hint="eastAsia"/>
          <w:szCs w:val="24"/>
        </w:rPr>
        <w:t xml:space="preserve">in </w:t>
      </w:r>
      <w:r w:rsidR="004E2081">
        <w:rPr>
          <w:rFonts w:ascii="Times New Roman" w:hAnsi="Times New Roman" w:hint="eastAsia"/>
          <w:szCs w:val="24"/>
        </w:rPr>
        <w:t>7-24GHz</w:t>
      </w:r>
      <w:r w:rsidR="00DC55B5">
        <w:rPr>
          <w:rFonts w:ascii="Times New Roman" w:hAnsi="Times New Roman" w:hint="eastAsia"/>
          <w:szCs w:val="24"/>
        </w:rPr>
        <w:t xml:space="preserve"> may also be a potential scenario</w:t>
      </w:r>
      <w:r w:rsidRPr="00953F70">
        <w:rPr>
          <w:rFonts w:ascii="Times New Roman" w:hAnsi="Times New Roman" w:hint="eastAsia"/>
          <w:szCs w:val="24"/>
        </w:rPr>
        <w:t>.</w:t>
      </w:r>
    </w:p>
    <w:p w:rsidR="00BE3B53" w:rsidRPr="00940604" w:rsidRDefault="007B7312" w:rsidP="00091957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50" w:after="50"/>
        <w:jc w:val="left"/>
        <w:textAlignment w:val="baseline"/>
        <w:rPr>
          <w:rFonts w:ascii="Times New Roman" w:hAnsi="Times New Roman"/>
          <w:szCs w:val="24"/>
        </w:rPr>
      </w:pPr>
      <w:r w:rsidRPr="007B7312">
        <w:rPr>
          <w:rFonts w:ascii="Times New Roman" w:hAnsi="Times New Roman" w:hint="eastAsia"/>
          <w:b/>
          <w:szCs w:val="24"/>
        </w:rPr>
        <w:t xml:space="preserve">Local Area Base Station: </w:t>
      </w:r>
      <w:r w:rsidR="00953F70" w:rsidRPr="00953F70">
        <w:rPr>
          <w:rFonts w:ascii="Times New Roman" w:hAnsi="Times New Roman"/>
          <w:szCs w:val="24"/>
        </w:rPr>
        <w:t xml:space="preserve">The local area BS assumes relatively low </w:t>
      </w:r>
      <w:r w:rsidR="00DF5D79">
        <w:rPr>
          <w:rFonts w:ascii="Times New Roman" w:hAnsi="Times New Roman" w:hint="eastAsia"/>
          <w:szCs w:val="24"/>
        </w:rPr>
        <w:t>MCL</w:t>
      </w:r>
      <w:r w:rsidR="00953F70" w:rsidRPr="00953F70">
        <w:rPr>
          <w:rFonts w:ascii="Times New Roman" w:hAnsi="Times New Roman"/>
          <w:szCs w:val="24"/>
        </w:rPr>
        <w:t xml:space="preserve"> and is mainly found indoors for indoor coverage and capacity enhancement.</w:t>
      </w:r>
      <w:r w:rsidR="00200DB7">
        <w:rPr>
          <w:rFonts w:ascii="Times New Roman" w:hAnsi="Times New Roman" w:hint="eastAsia"/>
          <w:szCs w:val="24"/>
        </w:rPr>
        <w:t xml:space="preserve"> It</w:t>
      </w:r>
      <w:r w:rsidR="00953F70" w:rsidRPr="00953F70">
        <w:rPr>
          <w:rFonts w:ascii="Times New Roman" w:hAnsi="Times New Roman" w:hint="eastAsia"/>
          <w:szCs w:val="24"/>
        </w:rPr>
        <w:t xml:space="preserve"> should be included in indoor hotspot at least.</w:t>
      </w:r>
      <w:r w:rsidR="00EC1150">
        <w:rPr>
          <w:rFonts w:ascii="Times New Roman" w:hAnsi="Times New Roman" w:hint="eastAsia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 xml:space="preserve">However, since low </w:t>
      </w:r>
      <w:r w:rsidR="00DF5D79">
        <w:rPr>
          <w:rFonts w:ascii="Times New Roman" w:hAnsi="Times New Roman" w:hint="eastAsia"/>
          <w:szCs w:val="24"/>
        </w:rPr>
        <w:t>MCL</w:t>
      </w:r>
      <w:r>
        <w:rPr>
          <w:rFonts w:ascii="Times New Roman" w:hAnsi="Times New Roman" w:hint="eastAsia"/>
          <w:szCs w:val="24"/>
        </w:rPr>
        <w:t xml:space="preserve"> can also be found in some of the</w:t>
      </w:r>
      <w:r w:rsidR="00200DB7">
        <w:rPr>
          <w:rFonts w:ascii="Times New Roman" w:hAnsi="Times New Roman" w:hint="eastAsia"/>
          <w:szCs w:val="24"/>
        </w:rPr>
        <w:t xml:space="preserve"> special outdoor scenarios, such as hot</w:t>
      </w:r>
      <w:r>
        <w:rPr>
          <w:rFonts w:ascii="Times New Roman" w:hAnsi="Times New Roman" w:hint="eastAsia"/>
          <w:szCs w:val="24"/>
        </w:rPr>
        <w:t xml:space="preserve">spot areas like market places, </w:t>
      </w:r>
      <w:r w:rsidR="00200DB7">
        <w:rPr>
          <w:rFonts w:ascii="Times New Roman" w:hAnsi="Times New Roman" w:hint="eastAsia"/>
          <w:szCs w:val="24"/>
        </w:rPr>
        <w:t>it is better not to exclude LA BS</w:t>
      </w:r>
      <w:r w:rsidR="00E51215">
        <w:rPr>
          <w:rFonts w:ascii="Times New Roman" w:hAnsi="Times New Roman" w:hint="eastAsia"/>
          <w:szCs w:val="24"/>
        </w:rPr>
        <w:t xml:space="preserve"> at this stage from</w:t>
      </w:r>
      <w:r>
        <w:rPr>
          <w:rFonts w:ascii="Times New Roman" w:hAnsi="Times New Roman" w:hint="eastAsia"/>
          <w:szCs w:val="24"/>
        </w:rPr>
        <w:t xml:space="preserve"> outdoor scenarios</w:t>
      </w:r>
      <w:r w:rsidR="00091957">
        <w:rPr>
          <w:rFonts w:ascii="Times New Roman" w:hAnsi="Times New Roman" w:hint="eastAsia"/>
          <w:szCs w:val="24"/>
        </w:rPr>
        <w:t xml:space="preserve"> completely</w:t>
      </w:r>
      <w:r>
        <w:rPr>
          <w:rFonts w:ascii="Times New Roman" w:hAnsi="Times New Roman" w:hint="eastAsia"/>
          <w:szCs w:val="24"/>
        </w:rPr>
        <w:t xml:space="preserve">. </w:t>
      </w:r>
      <w:r w:rsidR="00EC1150">
        <w:rPr>
          <w:rFonts w:ascii="Times New Roman" w:hAnsi="Times New Roman" w:hint="eastAsia"/>
          <w:szCs w:val="24"/>
        </w:rPr>
        <w:t xml:space="preserve">As </w:t>
      </w:r>
      <w:r w:rsidR="004C4F1A">
        <w:rPr>
          <w:rFonts w:ascii="Times New Roman" w:hAnsi="Times New Roman" w:hint="eastAsia"/>
          <w:szCs w:val="24"/>
        </w:rPr>
        <w:t>of other scenarios such as</w:t>
      </w:r>
      <w:r w:rsidR="00EC1150">
        <w:rPr>
          <w:rFonts w:ascii="Times New Roman" w:hAnsi="Times New Roman" w:hint="eastAsia"/>
          <w:szCs w:val="24"/>
        </w:rPr>
        <w:t xml:space="preserve"> IAB</w:t>
      </w:r>
      <w:r w:rsidR="004C4F1A">
        <w:rPr>
          <w:rFonts w:ascii="Times New Roman" w:hAnsi="Times New Roman" w:hint="eastAsia"/>
          <w:szCs w:val="24"/>
        </w:rPr>
        <w:t xml:space="preserve"> for instance</w:t>
      </w:r>
      <w:r w:rsidR="00EC1150">
        <w:rPr>
          <w:rFonts w:ascii="Times New Roman" w:hAnsi="Times New Roman" w:hint="eastAsia"/>
          <w:szCs w:val="24"/>
        </w:rPr>
        <w:t xml:space="preserve">, the LA BS may result in </w:t>
      </w:r>
      <w:r w:rsidR="00BE3B53">
        <w:rPr>
          <w:rFonts w:ascii="Times New Roman" w:hAnsi="Times New Roman" w:hint="eastAsia"/>
          <w:szCs w:val="24"/>
        </w:rPr>
        <w:t>too many hops and does not turn out to be a wise choice.</w:t>
      </w:r>
    </w:p>
    <w:p w:rsidR="00BE3B53" w:rsidRPr="00940604" w:rsidRDefault="00BE3B53" w:rsidP="00E83B97">
      <w:pPr>
        <w:tabs>
          <w:tab w:val="left" w:pos="491"/>
        </w:tabs>
        <w:spacing w:beforeLines="50" w:afterLines="50"/>
        <w:rPr>
          <w:rFonts w:ascii="Times New Roman" w:hAnsi="Times New Roman"/>
          <w:b/>
          <w:szCs w:val="24"/>
        </w:rPr>
      </w:pPr>
      <w:r w:rsidRPr="006C0C1A">
        <w:rPr>
          <w:rFonts w:ascii="Times New Roman" w:hAnsi="Times New Roman" w:hint="eastAsia"/>
          <w:b/>
          <w:szCs w:val="24"/>
        </w:rPr>
        <w:t xml:space="preserve">Observation </w:t>
      </w:r>
      <w:r>
        <w:rPr>
          <w:rFonts w:ascii="Times New Roman" w:hAnsi="Times New Roman" w:hint="eastAsia"/>
          <w:b/>
          <w:szCs w:val="24"/>
        </w:rPr>
        <w:t>2</w:t>
      </w:r>
      <w:r w:rsidRPr="006C0C1A">
        <w:rPr>
          <w:rFonts w:ascii="Times New Roman" w:hAnsi="Times New Roman" w:hint="eastAsia"/>
          <w:b/>
          <w:szCs w:val="24"/>
        </w:rPr>
        <w:t xml:space="preserve">: </w:t>
      </w:r>
      <w:r w:rsidR="00983606">
        <w:rPr>
          <w:rFonts w:ascii="Times New Roman" w:hAnsi="Times New Roman" w:hint="eastAsia"/>
          <w:b/>
          <w:szCs w:val="24"/>
        </w:rPr>
        <w:t xml:space="preserve">Similar approach can be used to define BS classes </w:t>
      </w:r>
      <w:r w:rsidR="00983606">
        <w:rPr>
          <w:rFonts w:ascii="Times New Roman" w:hAnsi="Times New Roman"/>
          <w:b/>
          <w:szCs w:val="24"/>
        </w:rPr>
        <w:t>with</w:t>
      </w:r>
      <w:r w:rsidR="00983606">
        <w:rPr>
          <w:rFonts w:ascii="Times New Roman" w:hAnsi="Times New Roman" w:hint="eastAsia"/>
          <w:b/>
          <w:szCs w:val="24"/>
        </w:rPr>
        <w:t xml:space="preserve"> the e</w:t>
      </w:r>
      <w:r>
        <w:rPr>
          <w:rFonts w:ascii="Times New Roman" w:hAnsi="Times New Roman" w:hint="eastAsia"/>
          <w:b/>
          <w:szCs w:val="24"/>
        </w:rPr>
        <w:t xml:space="preserve">xisting </w:t>
      </w:r>
      <w:r w:rsidR="00983606">
        <w:rPr>
          <w:rFonts w:ascii="Times New Roman" w:hAnsi="Times New Roman" w:hint="eastAsia"/>
          <w:b/>
          <w:szCs w:val="24"/>
        </w:rPr>
        <w:t xml:space="preserve">NR </w:t>
      </w:r>
      <w:r>
        <w:rPr>
          <w:rFonts w:ascii="Times New Roman" w:hAnsi="Times New Roman" w:hint="eastAsia"/>
          <w:b/>
          <w:szCs w:val="24"/>
        </w:rPr>
        <w:t>BS class definition</w:t>
      </w:r>
      <w:r w:rsidR="00983606">
        <w:rPr>
          <w:rFonts w:ascii="Times New Roman" w:hAnsi="Times New Roman" w:hint="eastAsia"/>
          <w:b/>
          <w:szCs w:val="24"/>
        </w:rPr>
        <w:t>s.</w:t>
      </w:r>
    </w:p>
    <w:p w:rsidR="00117BA0" w:rsidRDefault="00BE3B53" w:rsidP="00E83B97">
      <w:pPr>
        <w:tabs>
          <w:tab w:val="left" w:pos="491"/>
        </w:tabs>
        <w:spacing w:beforeLines="50"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In addition, c</w:t>
      </w:r>
      <w:r w:rsidR="0024221D">
        <w:rPr>
          <w:rFonts w:ascii="Times New Roman" w:hAnsi="Times New Roman" w:hint="eastAsia"/>
          <w:szCs w:val="24"/>
        </w:rPr>
        <w:t xml:space="preserve">onsidering the reference base station type available for 7-24GHz at present, it is clear that two different </w:t>
      </w:r>
      <w:r>
        <w:rPr>
          <w:rFonts w:ascii="Times New Roman" w:hAnsi="Times New Roman" w:hint="eastAsia"/>
          <w:szCs w:val="24"/>
        </w:rPr>
        <w:t xml:space="preserve">definitions shall apply </w:t>
      </w:r>
      <w:r w:rsidR="00AE66A1">
        <w:rPr>
          <w:rFonts w:ascii="Times New Roman" w:hAnsi="Times New Roman" w:hint="eastAsia"/>
          <w:szCs w:val="24"/>
        </w:rPr>
        <w:t>to</w:t>
      </w:r>
      <w:r>
        <w:rPr>
          <w:rFonts w:ascii="Times New Roman" w:hAnsi="Times New Roman" w:hint="eastAsia"/>
          <w:szCs w:val="24"/>
        </w:rPr>
        <w:t xml:space="preserve"> different BS classes.</w:t>
      </w:r>
      <w:r w:rsidR="0024221D">
        <w:rPr>
          <w:rFonts w:ascii="Times New Roman" w:hAnsi="Times New Roman" w:hint="eastAsia"/>
          <w:szCs w:val="24"/>
        </w:rPr>
        <w:t xml:space="preserve"> </w:t>
      </w:r>
      <w:r w:rsidR="00AE66A1">
        <w:rPr>
          <w:rFonts w:ascii="Times New Roman" w:hAnsi="Times New Roman" w:hint="eastAsia"/>
          <w:szCs w:val="24"/>
        </w:rPr>
        <w:t xml:space="preserve">In other words, for 7-24GHz </w:t>
      </w:r>
      <w:r>
        <w:rPr>
          <w:rFonts w:ascii="Times New Roman" w:hAnsi="Times New Roman" w:hint="eastAsia"/>
          <w:szCs w:val="24"/>
        </w:rPr>
        <w:t>BS type x-H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is identified by</w:t>
      </w:r>
      <w:r w:rsidR="0024221D">
        <w:rPr>
          <w:rFonts w:ascii="Times New Roman" w:hAnsi="Times New Roman" w:hint="eastAsia"/>
          <w:szCs w:val="24"/>
        </w:rPr>
        <w:t xml:space="preserve"> MCL </w:t>
      </w:r>
      <w:r w:rsidR="00117BA0">
        <w:rPr>
          <w:rFonts w:ascii="Times New Roman" w:hAnsi="Times New Roman" w:hint="eastAsia"/>
          <w:szCs w:val="24"/>
        </w:rPr>
        <w:t xml:space="preserve">as in NR BS type 1-H, and x-O can be identified by </w:t>
      </w:r>
      <w:r w:rsidR="00117BA0">
        <w:rPr>
          <w:rFonts w:ascii="Times New Roman" w:hAnsi="Times New Roman"/>
          <w:szCs w:val="24"/>
        </w:rPr>
        <w:t>corresponding</w:t>
      </w:r>
      <w:r w:rsidR="0024221D">
        <w:rPr>
          <w:rFonts w:ascii="Times New Roman" w:hAnsi="Times New Roman" w:hint="eastAsia"/>
          <w:szCs w:val="24"/>
        </w:rPr>
        <w:t xml:space="preserve"> B</w:t>
      </w:r>
      <w:r w:rsidR="00117BA0">
        <w:rPr>
          <w:rFonts w:ascii="Times New Roman" w:hAnsi="Times New Roman" w:hint="eastAsia"/>
          <w:szCs w:val="24"/>
        </w:rPr>
        <w:t xml:space="preserve">S to UE minimum distance as in </w:t>
      </w:r>
      <w:r w:rsidR="00AE66A1">
        <w:rPr>
          <w:rFonts w:ascii="Times New Roman" w:hAnsi="Times New Roman" w:hint="eastAsia"/>
          <w:szCs w:val="24"/>
        </w:rPr>
        <w:t xml:space="preserve">NR </w:t>
      </w:r>
      <w:r w:rsidR="00117BA0">
        <w:rPr>
          <w:rFonts w:ascii="Times New Roman" w:hAnsi="Times New Roman" w:hint="eastAsia"/>
          <w:szCs w:val="24"/>
        </w:rPr>
        <w:t>BS type 1-O, 2-O</w:t>
      </w:r>
      <w:r w:rsidR="0024221D">
        <w:rPr>
          <w:rFonts w:ascii="Times New Roman" w:hAnsi="Times New Roman" w:hint="eastAsia"/>
          <w:szCs w:val="24"/>
        </w:rPr>
        <w:t xml:space="preserve">. </w:t>
      </w:r>
    </w:p>
    <w:p w:rsidR="0024221D" w:rsidRDefault="00117BA0" w:rsidP="00E83B97">
      <w:pPr>
        <w:tabs>
          <w:tab w:val="left" w:pos="491"/>
        </w:tabs>
        <w:spacing w:beforeLines="50"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Since these </w:t>
      </w:r>
      <w:r w:rsidR="0024221D">
        <w:rPr>
          <w:rFonts w:ascii="Times New Roman" w:hAnsi="Times New Roman" w:hint="eastAsia"/>
          <w:szCs w:val="24"/>
        </w:rPr>
        <w:t>definition</w:t>
      </w:r>
      <w:r>
        <w:rPr>
          <w:rFonts w:ascii="Times New Roman" w:hAnsi="Times New Roman" w:hint="eastAsia"/>
          <w:szCs w:val="24"/>
        </w:rPr>
        <w:t>s are</w:t>
      </w:r>
      <w:r w:rsidR="0024221D">
        <w:rPr>
          <w:rFonts w:ascii="Times New Roman" w:hAnsi="Times New Roman" w:hint="eastAsia"/>
          <w:szCs w:val="24"/>
        </w:rPr>
        <w:t xml:space="preserve"> reused from legacy specifications, the corresponding MCL </w:t>
      </w:r>
      <w:r w:rsidR="00FB2244">
        <w:rPr>
          <w:rFonts w:ascii="Times New Roman" w:hAnsi="Times New Roman" w:hint="eastAsia"/>
          <w:szCs w:val="24"/>
        </w:rPr>
        <w:t>values</w:t>
      </w:r>
      <w:r w:rsidR="00AE66A1">
        <w:rPr>
          <w:rFonts w:ascii="Times New Roman" w:hAnsi="Times New Roman" w:hint="eastAsia"/>
          <w:szCs w:val="24"/>
        </w:rPr>
        <w:t>/BS to UE minimum distances</w:t>
      </w:r>
      <w:r w:rsidR="00FB2244">
        <w:rPr>
          <w:rFonts w:ascii="Times New Roman" w:hAnsi="Times New Roman" w:hint="eastAsia"/>
          <w:szCs w:val="24"/>
        </w:rPr>
        <w:t xml:space="preserve"> </w:t>
      </w:r>
      <w:r w:rsidR="0024221D">
        <w:rPr>
          <w:rFonts w:ascii="Times New Roman" w:hAnsi="Times New Roman" w:hint="eastAsia"/>
          <w:szCs w:val="24"/>
        </w:rPr>
        <w:t xml:space="preserve">are based on previous analysis on the lower frequency bands. For 7-24GHz, more analysis may be needed to further validate the </w:t>
      </w:r>
      <w:r w:rsidR="0024221D">
        <w:rPr>
          <w:rFonts w:ascii="Times New Roman" w:hAnsi="Times New Roman"/>
          <w:szCs w:val="24"/>
        </w:rPr>
        <w:t>corresponding</w:t>
      </w:r>
      <w:r w:rsidR="0024221D">
        <w:rPr>
          <w:rFonts w:ascii="Times New Roman" w:hAnsi="Times New Roman" w:hint="eastAsia"/>
          <w:szCs w:val="24"/>
        </w:rPr>
        <w:t xml:space="preserve"> definitions</w:t>
      </w:r>
      <w:r>
        <w:rPr>
          <w:rFonts w:ascii="Times New Roman" w:hAnsi="Times New Roman" w:hint="eastAsia"/>
          <w:szCs w:val="24"/>
        </w:rPr>
        <w:t>, however, considering current work schedule,</w:t>
      </w:r>
      <w:r w:rsidR="005F44C8">
        <w:rPr>
          <w:rFonts w:ascii="Times New Roman" w:hAnsi="Times New Roman" w:hint="eastAsia"/>
          <w:szCs w:val="24"/>
        </w:rPr>
        <w:t xml:space="preserve"> it might be challenging</w:t>
      </w:r>
      <w:r w:rsidR="0024221D">
        <w:rPr>
          <w:rFonts w:ascii="Times New Roman" w:hAnsi="Times New Roman" w:hint="eastAsia"/>
          <w:szCs w:val="24"/>
        </w:rPr>
        <w:t>. Apart from this, since the current 7-24GHz deployment scenarios have not been fully specified, which is closely related to the BS classes</w:t>
      </w:r>
      <w:r>
        <w:rPr>
          <w:rFonts w:ascii="Times New Roman" w:hAnsi="Times New Roman" w:hint="eastAsia"/>
          <w:szCs w:val="24"/>
        </w:rPr>
        <w:t xml:space="preserve">, </w:t>
      </w:r>
      <w:r w:rsidR="00FB2244">
        <w:rPr>
          <w:rFonts w:ascii="Times New Roman" w:hAnsi="Times New Roman" w:hint="eastAsia"/>
          <w:szCs w:val="24"/>
        </w:rPr>
        <w:t xml:space="preserve">there </w:t>
      </w:r>
      <w:r w:rsidR="00FB2244">
        <w:rPr>
          <w:rFonts w:ascii="Times New Roman" w:hAnsi="Times New Roman"/>
          <w:szCs w:val="24"/>
        </w:rPr>
        <w:t>might</w:t>
      </w:r>
      <w:r w:rsidR="00FB2244">
        <w:rPr>
          <w:rFonts w:ascii="Times New Roman" w:hAnsi="Times New Roman" w:hint="eastAsia"/>
          <w:szCs w:val="24"/>
        </w:rPr>
        <w:t xml:space="preserve"> also be </w:t>
      </w:r>
      <w:r>
        <w:rPr>
          <w:rFonts w:ascii="Times New Roman" w:hAnsi="Times New Roman" w:hint="eastAsia"/>
          <w:szCs w:val="24"/>
        </w:rPr>
        <w:t>r</w:t>
      </w:r>
      <w:r w:rsidR="00FB2244">
        <w:rPr>
          <w:rFonts w:ascii="Times New Roman" w:hAnsi="Times New Roman" w:hint="eastAsia"/>
          <w:szCs w:val="24"/>
        </w:rPr>
        <w:t>elated changes</w:t>
      </w:r>
      <w:r>
        <w:rPr>
          <w:rFonts w:ascii="Times New Roman" w:hAnsi="Times New Roman" w:hint="eastAsia"/>
          <w:szCs w:val="24"/>
        </w:rPr>
        <w:t xml:space="preserve"> in the future</w:t>
      </w:r>
      <w:r w:rsidR="0024221D">
        <w:rPr>
          <w:rFonts w:ascii="Times New Roman" w:hAnsi="Times New Roman" w:hint="eastAsia"/>
          <w:szCs w:val="24"/>
        </w:rPr>
        <w:t>.</w:t>
      </w:r>
    </w:p>
    <w:p w:rsidR="00FB2244" w:rsidRPr="00FB2244" w:rsidRDefault="00AE66A1" w:rsidP="00E83B97">
      <w:pPr>
        <w:tabs>
          <w:tab w:val="left" w:pos="491"/>
        </w:tabs>
        <w:spacing w:beforeLines="50"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Apart from previous concerns</w:t>
      </w:r>
      <w:r w:rsidR="00FB2244">
        <w:rPr>
          <w:rFonts w:ascii="Times New Roman" w:hAnsi="Times New Roman" w:hint="eastAsia"/>
          <w:szCs w:val="24"/>
        </w:rPr>
        <w:t>, some R</w:t>
      </w:r>
      <w:r>
        <w:rPr>
          <w:rFonts w:ascii="Times New Roman" w:hAnsi="Times New Roman" w:hint="eastAsia"/>
          <w:szCs w:val="24"/>
        </w:rPr>
        <w:t>F requirements are also different for</w:t>
      </w:r>
      <w:r w:rsidR="00FB2244">
        <w:rPr>
          <w:rFonts w:ascii="Times New Roman" w:hAnsi="Times New Roman" w:hint="eastAsia"/>
          <w:szCs w:val="24"/>
        </w:rPr>
        <w:t xml:space="preserve"> different BS classes, such as BS output power, frequency error, ACLR and etc. As different BS classes and their associated definitions are </w:t>
      </w:r>
      <w:r w:rsidR="00FB2244">
        <w:rPr>
          <w:rFonts w:ascii="Times New Roman" w:hAnsi="Times New Roman"/>
          <w:szCs w:val="24"/>
        </w:rPr>
        <w:t>correlated</w:t>
      </w:r>
      <w:r w:rsidR="00FB2244">
        <w:rPr>
          <w:rFonts w:ascii="Times New Roman" w:hAnsi="Times New Roman" w:hint="eastAsia"/>
          <w:szCs w:val="24"/>
        </w:rPr>
        <w:t xml:space="preserve"> with these different topics, it is necessary to conduct further study on BS classes as well as deployment scenarios to identify </w:t>
      </w:r>
      <w:r>
        <w:rPr>
          <w:rFonts w:ascii="Times New Roman" w:hAnsi="Times New Roman" w:hint="eastAsia"/>
          <w:szCs w:val="24"/>
        </w:rPr>
        <w:t xml:space="preserve">the </w:t>
      </w:r>
      <w:r w:rsidR="00FB2244">
        <w:rPr>
          <w:rFonts w:ascii="Times New Roman" w:hAnsi="Times New Roman" w:hint="eastAsia"/>
          <w:szCs w:val="24"/>
        </w:rPr>
        <w:t xml:space="preserve">key </w:t>
      </w:r>
      <w:r w:rsidR="00687795">
        <w:rPr>
          <w:rFonts w:ascii="Times New Roman" w:hAnsi="Times New Roman" w:hint="eastAsia"/>
          <w:szCs w:val="24"/>
        </w:rPr>
        <w:t>points</w:t>
      </w:r>
      <w:r w:rsidR="00FB2244">
        <w:rPr>
          <w:rFonts w:ascii="Times New Roman" w:hAnsi="Times New Roman" w:hint="eastAsia"/>
          <w:szCs w:val="24"/>
        </w:rPr>
        <w:t>.</w:t>
      </w:r>
    </w:p>
    <w:p w:rsidR="00D5618B" w:rsidRPr="00390140" w:rsidRDefault="00390140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  <w:b/>
        </w:rPr>
      </w:pPr>
      <w:r w:rsidRPr="00390140">
        <w:rPr>
          <w:b/>
        </w:rPr>
        <w:t>Conclusion</w:t>
      </w:r>
    </w:p>
    <w:p w:rsidR="00D5618B" w:rsidRDefault="00D5618B" w:rsidP="00E83B97">
      <w:pPr>
        <w:pStyle w:val="Style0"/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contribution, </w:t>
      </w:r>
      <w:r w:rsidR="00097C54">
        <w:rPr>
          <w:rFonts w:ascii="Times New Roman" w:hAnsi="Times New Roman" w:hint="eastAsia"/>
        </w:rPr>
        <w:t xml:space="preserve">several concerns regarding </w:t>
      </w:r>
      <w:r w:rsidR="003E3868">
        <w:rPr>
          <w:rFonts w:ascii="Times New Roman" w:hAnsi="Times New Roman" w:hint="eastAsia"/>
        </w:rPr>
        <w:t>BS classes are discussed to provide further analysis.</w:t>
      </w:r>
    </w:p>
    <w:p w:rsidR="00635C2B" w:rsidRPr="00682798" w:rsidRDefault="00D5618B" w:rsidP="00635C2B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rFonts w:ascii="Times New Roman" w:eastAsia="宋体" w:hAnsi="Times New Roman" w:cs="Times New Roman"/>
          <w:sz w:val="21"/>
          <w:szCs w:val="24"/>
        </w:rPr>
      </w:pPr>
      <w:r>
        <w:t>Re</w:t>
      </w:r>
      <w:r w:rsidRPr="00193F87">
        <w:t>fer</w:t>
      </w:r>
      <w:r w:rsidRPr="00A069A4">
        <w:t>ence</w:t>
      </w:r>
    </w:p>
    <w:p w:rsidR="00850DCE" w:rsidRDefault="00850DCE" w:rsidP="00390140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682798">
        <w:rPr>
          <w:rFonts w:ascii="Times New Roman" w:hAnsi="Times New Roman" w:hint="eastAsia"/>
          <w:szCs w:val="24"/>
        </w:rPr>
        <w:t>R4-1913080, TR 38.820</w:t>
      </w:r>
      <w:r>
        <w:rPr>
          <w:rFonts w:ascii="Times New Roman" w:hAnsi="Times New Roman" w:hint="eastAsia"/>
          <w:szCs w:val="24"/>
        </w:rPr>
        <w:t>:</w:t>
      </w:r>
      <w:r w:rsidR="00794798">
        <w:rPr>
          <w:rFonts w:ascii="Times New Roman" w:hAnsi="Times New Roman" w:hint="eastAsia"/>
          <w:szCs w:val="24"/>
        </w:rPr>
        <w:t xml:space="preserve"> </w:t>
      </w:r>
      <w:r w:rsidRPr="00682798">
        <w:rPr>
          <w:rFonts w:ascii="Times New Roman" w:hAnsi="Times New Roman"/>
          <w:szCs w:val="24"/>
        </w:rPr>
        <w:t>7 - 24 GHz frequency range</w:t>
      </w:r>
      <w:r>
        <w:rPr>
          <w:rFonts w:ascii="Times New Roman" w:hAnsi="Times New Roman" w:hint="eastAsia"/>
          <w:szCs w:val="24"/>
        </w:rPr>
        <w:t>, v0.3.0</w:t>
      </w:r>
    </w:p>
    <w:p w:rsidR="00A069A4" w:rsidRDefault="000971B7" w:rsidP="00FA0E18">
      <w:pPr>
        <w:numPr>
          <w:ilvl w:val="0"/>
          <w:numId w:val="2"/>
        </w:numPr>
        <w:rPr>
          <w:rFonts w:ascii="Times New Roman" w:hAnsi="Times New Roman"/>
          <w:szCs w:val="24"/>
        </w:rPr>
      </w:pPr>
      <w:hyperlink r:id="rId8" w:history="1">
        <w:r w:rsidR="00A069A4" w:rsidRPr="00A069A4">
          <w:rPr>
            <w:rFonts w:ascii="Times New Roman" w:hAnsi="Times New Roman"/>
            <w:szCs w:val="24"/>
          </w:rPr>
          <w:t>R4-1905911</w:t>
        </w:r>
      </w:hyperlink>
      <w:r w:rsidR="00A069A4" w:rsidRPr="00A069A4">
        <w:rPr>
          <w:rFonts w:ascii="Times New Roman" w:hAnsi="Times New Roman" w:hint="eastAsia"/>
          <w:szCs w:val="24"/>
        </w:rPr>
        <w:t xml:space="preserve">, </w:t>
      </w:r>
      <w:r w:rsidR="00A069A4" w:rsidRPr="00A069A4">
        <w:rPr>
          <w:rFonts w:ascii="Times New Roman" w:hAnsi="Times New Roman"/>
          <w:szCs w:val="24"/>
        </w:rPr>
        <w:t>7-24GHz - BS types and classes and deployment scenarios</w:t>
      </w:r>
      <w:r w:rsidR="00A069A4" w:rsidRPr="00A069A4">
        <w:rPr>
          <w:rFonts w:ascii="Times New Roman" w:hAnsi="Times New Roman" w:hint="eastAsia"/>
          <w:szCs w:val="24"/>
        </w:rPr>
        <w:t>, noted</w:t>
      </w:r>
    </w:p>
    <w:p w:rsidR="00A069A4" w:rsidRDefault="00A069A4" w:rsidP="00FA0E18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A069A4">
        <w:rPr>
          <w:rFonts w:ascii="Times New Roman" w:hAnsi="Times New Roman"/>
          <w:szCs w:val="24"/>
        </w:rPr>
        <w:t>R4-1909438</w:t>
      </w:r>
      <w:r w:rsidRPr="00A069A4">
        <w:rPr>
          <w:rFonts w:ascii="Times New Roman" w:hAnsi="Times New Roman" w:hint="eastAsia"/>
          <w:szCs w:val="24"/>
        </w:rPr>
        <w:t xml:space="preserve">, </w:t>
      </w:r>
      <w:r w:rsidRPr="00A069A4">
        <w:rPr>
          <w:rFonts w:ascii="Times New Roman" w:hAnsi="Times New Roman"/>
          <w:szCs w:val="24"/>
        </w:rPr>
        <w:t>BS types and power limits</w:t>
      </w:r>
      <w:r w:rsidRPr="00A069A4">
        <w:rPr>
          <w:rFonts w:ascii="Times New Roman" w:hAnsi="Times New Roman" w:hint="eastAsia"/>
          <w:szCs w:val="24"/>
        </w:rPr>
        <w:t xml:space="preserve">, </w:t>
      </w:r>
      <w:r>
        <w:rPr>
          <w:rFonts w:ascii="Times New Roman" w:hAnsi="Times New Roman" w:hint="eastAsia"/>
          <w:szCs w:val="24"/>
        </w:rPr>
        <w:t>noted</w:t>
      </w:r>
    </w:p>
    <w:p w:rsidR="00FA0E18" w:rsidRPr="00661305" w:rsidRDefault="00661305" w:rsidP="00661305">
      <w:pPr>
        <w:numPr>
          <w:ilvl w:val="0"/>
          <w:numId w:val="2"/>
        </w:num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TS 38.104, </w:t>
      </w:r>
      <w:r w:rsidRPr="00661305">
        <w:rPr>
          <w:rFonts w:ascii="Times New Roman" w:hAnsi="Times New Roman"/>
          <w:szCs w:val="24"/>
        </w:rPr>
        <w:t>Base Station (BS) radio transmission and reception</w:t>
      </w:r>
    </w:p>
    <w:sectPr w:rsidR="00FA0E18" w:rsidRPr="00661305" w:rsidSect="00D5344D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4E5" w:rsidRDefault="009534E5" w:rsidP="00D5618B">
      <w:r>
        <w:separator/>
      </w:r>
    </w:p>
  </w:endnote>
  <w:endnote w:type="continuationSeparator" w:id="0">
    <w:p w:rsidR="009534E5" w:rsidRDefault="009534E5" w:rsidP="00D56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4E5" w:rsidRDefault="009534E5" w:rsidP="00D5618B">
      <w:r>
        <w:separator/>
      </w:r>
    </w:p>
  </w:footnote>
  <w:footnote w:type="continuationSeparator" w:id="0">
    <w:p w:rsidR="009534E5" w:rsidRDefault="009534E5" w:rsidP="00D56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44D" w:rsidRDefault="00D5344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213620"/>
    <w:multiLevelType w:val="hybridMultilevel"/>
    <w:tmpl w:val="2B2EF4FA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19D4434"/>
    <w:multiLevelType w:val="hybridMultilevel"/>
    <w:tmpl w:val="7226BF9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88B76D7"/>
    <w:multiLevelType w:val="hybridMultilevel"/>
    <w:tmpl w:val="F3905BD4"/>
    <w:lvl w:ilvl="0" w:tplc="FD7883E8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54311D47"/>
    <w:multiLevelType w:val="hybridMultilevel"/>
    <w:tmpl w:val="0D20C13E"/>
    <w:lvl w:ilvl="0" w:tplc="FD7883E8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93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18B"/>
    <w:rsid w:val="00011927"/>
    <w:rsid w:val="00012C96"/>
    <w:rsid w:val="00043A4B"/>
    <w:rsid w:val="00044652"/>
    <w:rsid w:val="0004539C"/>
    <w:rsid w:val="0004616D"/>
    <w:rsid w:val="00063406"/>
    <w:rsid w:val="000660F4"/>
    <w:rsid w:val="0006714C"/>
    <w:rsid w:val="00076D95"/>
    <w:rsid w:val="000803EE"/>
    <w:rsid w:val="00083F4B"/>
    <w:rsid w:val="00084B99"/>
    <w:rsid w:val="00090A5D"/>
    <w:rsid w:val="00091957"/>
    <w:rsid w:val="000971B7"/>
    <w:rsid w:val="00097C54"/>
    <w:rsid w:val="000A01AE"/>
    <w:rsid w:val="000A3424"/>
    <w:rsid w:val="000B55D1"/>
    <w:rsid w:val="000B7D23"/>
    <w:rsid w:val="000C1407"/>
    <w:rsid w:val="000C2295"/>
    <w:rsid w:val="000C51A5"/>
    <w:rsid w:val="000C5B39"/>
    <w:rsid w:val="000D06F5"/>
    <w:rsid w:val="000D630F"/>
    <w:rsid w:val="000D6FD9"/>
    <w:rsid w:val="000E4074"/>
    <w:rsid w:val="000F6D14"/>
    <w:rsid w:val="000F700F"/>
    <w:rsid w:val="000F70C1"/>
    <w:rsid w:val="00102B4D"/>
    <w:rsid w:val="001033DA"/>
    <w:rsid w:val="001137AE"/>
    <w:rsid w:val="001155D6"/>
    <w:rsid w:val="00117BA0"/>
    <w:rsid w:val="00122897"/>
    <w:rsid w:val="001326C6"/>
    <w:rsid w:val="0013477E"/>
    <w:rsid w:val="00145ECD"/>
    <w:rsid w:val="00147B02"/>
    <w:rsid w:val="00150059"/>
    <w:rsid w:val="00154ACF"/>
    <w:rsid w:val="001554DD"/>
    <w:rsid w:val="00155651"/>
    <w:rsid w:val="001560D6"/>
    <w:rsid w:val="00165020"/>
    <w:rsid w:val="00172290"/>
    <w:rsid w:val="00180913"/>
    <w:rsid w:val="00183E23"/>
    <w:rsid w:val="0018424B"/>
    <w:rsid w:val="001946F7"/>
    <w:rsid w:val="001A43E9"/>
    <w:rsid w:val="001A59A4"/>
    <w:rsid w:val="001C4DFD"/>
    <w:rsid w:val="001C7A6D"/>
    <w:rsid w:val="001D5025"/>
    <w:rsid w:val="001D66E0"/>
    <w:rsid w:val="001E1E04"/>
    <w:rsid w:val="00200DB7"/>
    <w:rsid w:val="002068E6"/>
    <w:rsid w:val="00221F31"/>
    <w:rsid w:val="00222116"/>
    <w:rsid w:val="002379D3"/>
    <w:rsid w:val="002408B1"/>
    <w:rsid w:val="0024221D"/>
    <w:rsid w:val="00244DCD"/>
    <w:rsid w:val="002547CA"/>
    <w:rsid w:val="00264A81"/>
    <w:rsid w:val="00266120"/>
    <w:rsid w:val="00274A57"/>
    <w:rsid w:val="00292C4A"/>
    <w:rsid w:val="002946D1"/>
    <w:rsid w:val="0029487B"/>
    <w:rsid w:val="002A09B6"/>
    <w:rsid w:val="002A75A5"/>
    <w:rsid w:val="002B241D"/>
    <w:rsid w:val="002C29FD"/>
    <w:rsid w:val="002C59C0"/>
    <w:rsid w:val="002D6388"/>
    <w:rsid w:val="002E1212"/>
    <w:rsid w:val="002E389B"/>
    <w:rsid w:val="002E4D43"/>
    <w:rsid w:val="002E767C"/>
    <w:rsid w:val="002F4B9F"/>
    <w:rsid w:val="00314999"/>
    <w:rsid w:val="003159FD"/>
    <w:rsid w:val="00316FE6"/>
    <w:rsid w:val="003202FD"/>
    <w:rsid w:val="0032226D"/>
    <w:rsid w:val="003316DF"/>
    <w:rsid w:val="003320BB"/>
    <w:rsid w:val="00336C28"/>
    <w:rsid w:val="003420CF"/>
    <w:rsid w:val="003512E8"/>
    <w:rsid w:val="003542AC"/>
    <w:rsid w:val="00360585"/>
    <w:rsid w:val="003677FB"/>
    <w:rsid w:val="003779F7"/>
    <w:rsid w:val="003836CF"/>
    <w:rsid w:val="00390140"/>
    <w:rsid w:val="003934F2"/>
    <w:rsid w:val="00396D4D"/>
    <w:rsid w:val="003B231E"/>
    <w:rsid w:val="003B4B56"/>
    <w:rsid w:val="003C261C"/>
    <w:rsid w:val="003C7B4D"/>
    <w:rsid w:val="003D3A57"/>
    <w:rsid w:val="003E2567"/>
    <w:rsid w:val="003E3868"/>
    <w:rsid w:val="003E5A30"/>
    <w:rsid w:val="003F2587"/>
    <w:rsid w:val="003F51E3"/>
    <w:rsid w:val="004017E5"/>
    <w:rsid w:val="00407476"/>
    <w:rsid w:val="004111A1"/>
    <w:rsid w:val="004206E1"/>
    <w:rsid w:val="004223AA"/>
    <w:rsid w:val="0042784A"/>
    <w:rsid w:val="00427A81"/>
    <w:rsid w:val="00434E36"/>
    <w:rsid w:val="0044165B"/>
    <w:rsid w:val="00443A65"/>
    <w:rsid w:val="00443AA8"/>
    <w:rsid w:val="0046682E"/>
    <w:rsid w:val="00473E19"/>
    <w:rsid w:val="0048494B"/>
    <w:rsid w:val="00485F10"/>
    <w:rsid w:val="004C046C"/>
    <w:rsid w:val="004C4F1A"/>
    <w:rsid w:val="004D6FD2"/>
    <w:rsid w:val="004E12A8"/>
    <w:rsid w:val="004E2081"/>
    <w:rsid w:val="004E64DB"/>
    <w:rsid w:val="004E7582"/>
    <w:rsid w:val="004F0FC0"/>
    <w:rsid w:val="00503695"/>
    <w:rsid w:val="0051054D"/>
    <w:rsid w:val="005169B2"/>
    <w:rsid w:val="005247B7"/>
    <w:rsid w:val="00530CED"/>
    <w:rsid w:val="00530D85"/>
    <w:rsid w:val="00542EDC"/>
    <w:rsid w:val="005507CB"/>
    <w:rsid w:val="005641B8"/>
    <w:rsid w:val="00566223"/>
    <w:rsid w:val="005815B1"/>
    <w:rsid w:val="00586C97"/>
    <w:rsid w:val="005922E0"/>
    <w:rsid w:val="005957E0"/>
    <w:rsid w:val="00596300"/>
    <w:rsid w:val="005B32AA"/>
    <w:rsid w:val="005D1D6D"/>
    <w:rsid w:val="005D3E37"/>
    <w:rsid w:val="005D7F7F"/>
    <w:rsid w:val="005E318A"/>
    <w:rsid w:val="005E5F43"/>
    <w:rsid w:val="005F44C8"/>
    <w:rsid w:val="00612375"/>
    <w:rsid w:val="00614CC8"/>
    <w:rsid w:val="00616292"/>
    <w:rsid w:val="00624355"/>
    <w:rsid w:val="00624F46"/>
    <w:rsid w:val="00630129"/>
    <w:rsid w:val="00632F22"/>
    <w:rsid w:val="00635C2B"/>
    <w:rsid w:val="00640FF0"/>
    <w:rsid w:val="00643A45"/>
    <w:rsid w:val="00661305"/>
    <w:rsid w:val="00661508"/>
    <w:rsid w:val="00662241"/>
    <w:rsid w:val="00663B36"/>
    <w:rsid w:val="00667B90"/>
    <w:rsid w:val="0067312A"/>
    <w:rsid w:val="006758FA"/>
    <w:rsid w:val="00682798"/>
    <w:rsid w:val="00687795"/>
    <w:rsid w:val="00696996"/>
    <w:rsid w:val="006A0D75"/>
    <w:rsid w:val="006A571E"/>
    <w:rsid w:val="006A6A83"/>
    <w:rsid w:val="006C0C1A"/>
    <w:rsid w:val="006C17CE"/>
    <w:rsid w:val="006E4B0B"/>
    <w:rsid w:val="00712DB0"/>
    <w:rsid w:val="007164AB"/>
    <w:rsid w:val="007169C4"/>
    <w:rsid w:val="00716E29"/>
    <w:rsid w:val="007230FF"/>
    <w:rsid w:val="00730163"/>
    <w:rsid w:val="007309C0"/>
    <w:rsid w:val="00742930"/>
    <w:rsid w:val="007535A2"/>
    <w:rsid w:val="007554A1"/>
    <w:rsid w:val="00757D2F"/>
    <w:rsid w:val="007655D8"/>
    <w:rsid w:val="00785624"/>
    <w:rsid w:val="00791112"/>
    <w:rsid w:val="007940D7"/>
    <w:rsid w:val="00794798"/>
    <w:rsid w:val="00795B9A"/>
    <w:rsid w:val="007A0FF1"/>
    <w:rsid w:val="007A2714"/>
    <w:rsid w:val="007A6CF2"/>
    <w:rsid w:val="007B7303"/>
    <w:rsid w:val="007B7312"/>
    <w:rsid w:val="007B7C4A"/>
    <w:rsid w:val="007C35E2"/>
    <w:rsid w:val="007C5E63"/>
    <w:rsid w:val="007F69A1"/>
    <w:rsid w:val="0080326B"/>
    <w:rsid w:val="008319F7"/>
    <w:rsid w:val="008374B8"/>
    <w:rsid w:val="00850DCE"/>
    <w:rsid w:val="0087668A"/>
    <w:rsid w:val="00877612"/>
    <w:rsid w:val="0087762C"/>
    <w:rsid w:val="00880666"/>
    <w:rsid w:val="00884341"/>
    <w:rsid w:val="00886688"/>
    <w:rsid w:val="00893DD5"/>
    <w:rsid w:val="00895331"/>
    <w:rsid w:val="008A285E"/>
    <w:rsid w:val="008A3D9C"/>
    <w:rsid w:val="008A644A"/>
    <w:rsid w:val="008A675E"/>
    <w:rsid w:val="008B1F6A"/>
    <w:rsid w:val="008C2ADE"/>
    <w:rsid w:val="008C5F5F"/>
    <w:rsid w:val="008E0ED1"/>
    <w:rsid w:val="008E2363"/>
    <w:rsid w:val="008E4462"/>
    <w:rsid w:val="008E6B18"/>
    <w:rsid w:val="008F4E72"/>
    <w:rsid w:val="00910214"/>
    <w:rsid w:val="009133E6"/>
    <w:rsid w:val="00913F8E"/>
    <w:rsid w:val="00914261"/>
    <w:rsid w:val="00930F6E"/>
    <w:rsid w:val="00940604"/>
    <w:rsid w:val="00943162"/>
    <w:rsid w:val="00944882"/>
    <w:rsid w:val="009534E5"/>
    <w:rsid w:val="00953F70"/>
    <w:rsid w:val="009547EC"/>
    <w:rsid w:val="00955ED0"/>
    <w:rsid w:val="0096160D"/>
    <w:rsid w:val="0096366C"/>
    <w:rsid w:val="0097597F"/>
    <w:rsid w:val="00976411"/>
    <w:rsid w:val="00983606"/>
    <w:rsid w:val="00984DB5"/>
    <w:rsid w:val="00996B36"/>
    <w:rsid w:val="009A0F15"/>
    <w:rsid w:val="009A775B"/>
    <w:rsid w:val="009C48EE"/>
    <w:rsid w:val="009D3546"/>
    <w:rsid w:val="009F3277"/>
    <w:rsid w:val="009F7435"/>
    <w:rsid w:val="00A01397"/>
    <w:rsid w:val="00A02067"/>
    <w:rsid w:val="00A069A4"/>
    <w:rsid w:val="00A07F01"/>
    <w:rsid w:val="00A334FE"/>
    <w:rsid w:val="00A40346"/>
    <w:rsid w:val="00A41A8D"/>
    <w:rsid w:val="00A55B66"/>
    <w:rsid w:val="00A57966"/>
    <w:rsid w:val="00A62763"/>
    <w:rsid w:val="00A6349C"/>
    <w:rsid w:val="00A63861"/>
    <w:rsid w:val="00A7270F"/>
    <w:rsid w:val="00A73990"/>
    <w:rsid w:val="00A74469"/>
    <w:rsid w:val="00A865C8"/>
    <w:rsid w:val="00A868BC"/>
    <w:rsid w:val="00A9286B"/>
    <w:rsid w:val="00AA0836"/>
    <w:rsid w:val="00AB5C94"/>
    <w:rsid w:val="00AB72EA"/>
    <w:rsid w:val="00AB7453"/>
    <w:rsid w:val="00AC217E"/>
    <w:rsid w:val="00AC2905"/>
    <w:rsid w:val="00AC384E"/>
    <w:rsid w:val="00AD3B14"/>
    <w:rsid w:val="00AD7DE9"/>
    <w:rsid w:val="00AE66A1"/>
    <w:rsid w:val="00AF4202"/>
    <w:rsid w:val="00B01F4E"/>
    <w:rsid w:val="00B02AC8"/>
    <w:rsid w:val="00B02E1E"/>
    <w:rsid w:val="00B058A5"/>
    <w:rsid w:val="00B404AC"/>
    <w:rsid w:val="00B5289C"/>
    <w:rsid w:val="00B5655E"/>
    <w:rsid w:val="00B63D4B"/>
    <w:rsid w:val="00B67798"/>
    <w:rsid w:val="00B70686"/>
    <w:rsid w:val="00B828DB"/>
    <w:rsid w:val="00BA4783"/>
    <w:rsid w:val="00BA4C4F"/>
    <w:rsid w:val="00BD30C7"/>
    <w:rsid w:val="00BE1DA0"/>
    <w:rsid w:val="00BE2C95"/>
    <w:rsid w:val="00BE3B53"/>
    <w:rsid w:val="00C062FC"/>
    <w:rsid w:val="00C102E6"/>
    <w:rsid w:val="00C24D7D"/>
    <w:rsid w:val="00C42308"/>
    <w:rsid w:val="00C53434"/>
    <w:rsid w:val="00C65985"/>
    <w:rsid w:val="00C74360"/>
    <w:rsid w:val="00C85A9D"/>
    <w:rsid w:val="00C90824"/>
    <w:rsid w:val="00C912D9"/>
    <w:rsid w:val="00CA1E69"/>
    <w:rsid w:val="00CA34B7"/>
    <w:rsid w:val="00CA3D6F"/>
    <w:rsid w:val="00CA6209"/>
    <w:rsid w:val="00CC4CA8"/>
    <w:rsid w:val="00CD1906"/>
    <w:rsid w:val="00CF12B7"/>
    <w:rsid w:val="00D053F4"/>
    <w:rsid w:val="00D139FA"/>
    <w:rsid w:val="00D145F2"/>
    <w:rsid w:val="00D14C9F"/>
    <w:rsid w:val="00D156D6"/>
    <w:rsid w:val="00D213B6"/>
    <w:rsid w:val="00D25C7F"/>
    <w:rsid w:val="00D368B4"/>
    <w:rsid w:val="00D37333"/>
    <w:rsid w:val="00D3778F"/>
    <w:rsid w:val="00D43B8D"/>
    <w:rsid w:val="00D47084"/>
    <w:rsid w:val="00D5344D"/>
    <w:rsid w:val="00D54E02"/>
    <w:rsid w:val="00D5618B"/>
    <w:rsid w:val="00D56DF2"/>
    <w:rsid w:val="00D614BA"/>
    <w:rsid w:val="00D72B83"/>
    <w:rsid w:val="00D752B5"/>
    <w:rsid w:val="00D754AF"/>
    <w:rsid w:val="00D908A0"/>
    <w:rsid w:val="00DA279D"/>
    <w:rsid w:val="00DB0148"/>
    <w:rsid w:val="00DB56B3"/>
    <w:rsid w:val="00DC0331"/>
    <w:rsid w:val="00DC0627"/>
    <w:rsid w:val="00DC55B5"/>
    <w:rsid w:val="00DC73B7"/>
    <w:rsid w:val="00DD1D27"/>
    <w:rsid w:val="00DE44D0"/>
    <w:rsid w:val="00DE6CB8"/>
    <w:rsid w:val="00DF5D79"/>
    <w:rsid w:val="00E01421"/>
    <w:rsid w:val="00E05302"/>
    <w:rsid w:val="00E15630"/>
    <w:rsid w:val="00E246E6"/>
    <w:rsid w:val="00E339AB"/>
    <w:rsid w:val="00E50D4D"/>
    <w:rsid w:val="00E51215"/>
    <w:rsid w:val="00E5561E"/>
    <w:rsid w:val="00E603DC"/>
    <w:rsid w:val="00E62682"/>
    <w:rsid w:val="00E676CD"/>
    <w:rsid w:val="00E83B97"/>
    <w:rsid w:val="00E931C3"/>
    <w:rsid w:val="00E96623"/>
    <w:rsid w:val="00EB1BF8"/>
    <w:rsid w:val="00EC1150"/>
    <w:rsid w:val="00EC736A"/>
    <w:rsid w:val="00ED5A9D"/>
    <w:rsid w:val="00ED6F55"/>
    <w:rsid w:val="00EE47CF"/>
    <w:rsid w:val="00EE5E2C"/>
    <w:rsid w:val="00EE63BF"/>
    <w:rsid w:val="00EF07D0"/>
    <w:rsid w:val="00EF219B"/>
    <w:rsid w:val="00F07359"/>
    <w:rsid w:val="00F10655"/>
    <w:rsid w:val="00F106A5"/>
    <w:rsid w:val="00F12D55"/>
    <w:rsid w:val="00F15050"/>
    <w:rsid w:val="00F20637"/>
    <w:rsid w:val="00F217F4"/>
    <w:rsid w:val="00F3020D"/>
    <w:rsid w:val="00F30268"/>
    <w:rsid w:val="00F30FC5"/>
    <w:rsid w:val="00F37FBB"/>
    <w:rsid w:val="00F42A4F"/>
    <w:rsid w:val="00F46BFD"/>
    <w:rsid w:val="00F506B6"/>
    <w:rsid w:val="00F513E4"/>
    <w:rsid w:val="00F516CA"/>
    <w:rsid w:val="00F539A0"/>
    <w:rsid w:val="00F539E4"/>
    <w:rsid w:val="00F65E70"/>
    <w:rsid w:val="00F87ABB"/>
    <w:rsid w:val="00F91174"/>
    <w:rsid w:val="00F9133B"/>
    <w:rsid w:val="00FA0E18"/>
    <w:rsid w:val="00FA11B5"/>
    <w:rsid w:val="00FA1863"/>
    <w:rsid w:val="00FA5E38"/>
    <w:rsid w:val="00FB2244"/>
    <w:rsid w:val="00FD0EC8"/>
    <w:rsid w:val="00FE5626"/>
    <w:rsid w:val="00FE5630"/>
    <w:rsid w:val="00FF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8B"/>
    <w:pPr>
      <w:widowControl w:val="0"/>
      <w:jc w:val="both"/>
    </w:pPr>
    <w:rPr>
      <w:rFonts w:ascii="CG Times (WN)" w:eastAsia="宋体" w:hAnsi="CG Times (WN)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1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618B"/>
    <w:rPr>
      <w:sz w:val="18"/>
      <w:szCs w:val="18"/>
    </w:rPr>
  </w:style>
  <w:style w:type="character" w:customStyle="1" w:styleId="CharChar">
    <w:name w:val="Char Char"/>
    <w:link w:val="Char1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5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6"/>
    <w:link w:val="B1Char"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1">
    <w:name w:val="Char"/>
    <w:basedOn w:val="a7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6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D5618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D5618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9">
    <w:name w:val="Hyperlink"/>
    <w:uiPriority w:val="99"/>
    <w:unhideWhenUsed/>
    <w:rsid w:val="0087668A"/>
    <w:rPr>
      <w:color w:val="0000FF"/>
      <w:u w:val="single"/>
    </w:rPr>
  </w:style>
  <w:style w:type="table" w:styleId="aa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944882"/>
    <w:rPr>
      <w:sz w:val="21"/>
      <w:szCs w:val="21"/>
    </w:rPr>
  </w:style>
  <w:style w:type="paragraph" w:styleId="ac">
    <w:name w:val="annotation text"/>
    <w:basedOn w:val="a"/>
    <w:link w:val="Char3"/>
    <w:uiPriority w:val="99"/>
    <w:unhideWhenUsed/>
    <w:rsid w:val="00944882"/>
    <w:pPr>
      <w:jc w:val="left"/>
    </w:pPr>
  </w:style>
  <w:style w:type="character" w:customStyle="1" w:styleId="Char3">
    <w:name w:val="批注文字 Char"/>
    <w:basedOn w:val="a0"/>
    <w:link w:val="ac"/>
    <w:uiPriority w:val="99"/>
    <w:rsid w:val="00944882"/>
    <w:rPr>
      <w:rFonts w:ascii="CG Times (WN)" w:eastAsia="宋体" w:hAnsi="CG Times (WN)" w:cs="Times New Roman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944882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944882"/>
    <w:rPr>
      <w:b/>
      <w:bCs/>
    </w:rPr>
  </w:style>
  <w:style w:type="paragraph" w:styleId="ae">
    <w:name w:val="Document Map"/>
    <w:basedOn w:val="a"/>
    <w:link w:val="Char5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e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&#39033;&#30446;\5G\RAN%204\Docs\R4-190591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AF2F0-9A80-4C8E-980D-803039A88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737</Words>
  <Characters>4204</Characters>
  <Application>Microsoft Office Word</Application>
  <DocSecurity>0</DocSecurity>
  <Lines>35</Lines>
  <Paragraphs>9</Paragraphs>
  <ScaleCrop>false</ScaleCrop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134</cp:revision>
  <dcterms:created xsi:type="dcterms:W3CDTF">2019-09-26T09:29:00Z</dcterms:created>
  <dcterms:modified xsi:type="dcterms:W3CDTF">2019-11-07T09:55:00Z</dcterms:modified>
</cp:coreProperties>
</file>