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D8D8D8" w:themeColor="background1" w:themeShade="D8"/>
  <w:body>
    <w:p w:rsidR="000F2027" w:rsidRPr="00A76768" w:rsidRDefault="000F2027" w:rsidP="000F2027">
      <w:pPr>
        <w:spacing w:after="120"/>
        <w:ind w:left="1987" w:hanging="1987"/>
        <w:rPr>
          <w:rFonts w:ascii="Times New Roman" w:hAnsi="Times New Roman"/>
          <w:b/>
          <w:bCs/>
          <w:sz w:val="24"/>
        </w:rPr>
      </w:pPr>
      <w:r w:rsidRPr="00A76768">
        <w:rPr>
          <w:rFonts w:ascii="Times New Roman" w:hAnsi="Times New Roman"/>
          <w:b/>
          <w:bCs/>
          <w:sz w:val="24"/>
        </w:rPr>
        <w:t xml:space="preserve">3GPP TSG-RAN WG4 Meeting #93                                                                     </w:t>
      </w:r>
      <w:r w:rsidR="00980780">
        <w:rPr>
          <w:rFonts w:ascii="Times New Roman" w:hAnsi="Times New Roman"/>
          <w:b/>
          <w:bCs/>
          <w:sz w:val="24"/>
        </w:rPr>
        <w:t xml:space="preserve">    </w:t>
      </w:r>
      <w:r w:rsidR="00980780" w:rsidRPr="00980780">
        <w:rPr>
          <w:rFonts w:ascii="Times New Roman" w:hAnsi="Times New Roman"/>
          <w:b/>
          <w:bCs/>
          <w:sz w:val="24"/>
        </w:rPr>
        <w:t>R4-1913454</w:t>
      </w:r>
    </w:p>
    <w:p w:rsidR="000F2027" w:rsidRPr="00A76768" w:rsidRDefault="000F2027" w:rsidP="000F2027">
      <w:pPr>
        <w:pStyle w:val="Header"/>
        <w:tabs>
          <w:tab w:val="clear" w:pos="4153"/>
          <w:tab w:val="clear" w:pos="8306"/>
          <w:tab w:val="right" w:pos="9781"/>
          <w:tab w:val="right" w:pos="13323"/>
        </w:tabs>
        <w:outlineLvl w:val="0"/>
        <w:rPr>
          <w:b/>
          <w:noProof/>
          <w:sz w:val="24"/>
          <w:lang w:val="en-GB"/>
        </w:rPr>
      </w:pPr>
      <w:r w:rsidRPr="00A76768">
        <w:rPr>
          <w:b/>
          <w:bCs/>
          <w:sz w:val="24"/>
        </w:rPr>
        <w:t>Reno, US</w:t>
      </w:r>
      <w:r w:rsidRPr="00A76768">
        <w:rPr>
          <w:b/>
          <w:noProof/>
          <w:sz w:val="24"/>
          <w:lang w:val="en-GB"/>
        </w:rPr>
        <w:t>, 18th – 22th November, 2019</w:t>
      </w:r>
    </w:p>
    <w:p w:rsidR="004E1460" w:rsidRDefault="004E1460" w:rsidP="004E1460">
      <w:pPr>
        <w:ind w:left="1985" w:hanging="1985"/>
        <w:rPr>
          <w:rFonts w:ascii="Times New Roman" w:hAnsi="Times New Roman"/>
          <w:b/>
          <w:bCs/>
          <w:sz w:val="24"/>
          <w:lang w:val="en-GB"/>
        </w:rPr>
      </w:pPr>
    </w:p>
    <w:p w:rsidR="004E1460" w:rsidRPr="00927931" w:rsidRDefault="004E1460" w:rsidP="004E1460">
      <w:pPr>
        <w:ind w:left="1985" w:hanging="1985"/>
        <w:rPr>
          <w:rFonts w:ascii="Times New Roman" w:hAnsi="Times New Roman"/>
          <w:b/>
          <w:bCs/>
          <w:sz w:val="24"/>
        </w:rPr>
      </w:pPr>
      <w:r w:rsidRPr="00927931">
        <w:rPr>
          <w:rFonts w:ascii="Times New Roman" w:hAnsi="Times New Roman"/>
          <w:b/>
          <w:bCs/>
          <w:sz w:val="24"/>
        </w:rPr>
        <w:t>Agenda Item:</w:t>
      </w:r>
      <w:r w:rsidRPr="00927931">
        <w:rPr>
          <w:rFonts w:ascii="Times New Roman" w:hAnsi="Times New Roman"/>
          <w:b/>
          <w:bCs/>
          <w:sz w:val="24"/>
        </w:rPr>
        <w:tab/>
      </w:r>
      <w:bookmarkStart w:id="0" w:name="Source"/>
      <w:bookmarkEnd w:id="0"/>
      <w:r w:rsidR="00980780">
        <w:rPr>
          <w:rFonts w:ascii="Times New Roman" w:hAnsi="Times New Roman"/>
          <w:b/>
          <w:bCs/>
          <w:sz w:val="24"/>
        </w:rPr>
        <w:t>8.10.3.5</w:t>
      </w:r>
      <w:bookmarkStart w:id="1" w:name="_GoBack"/>
      <w:bookmarkEnd w:id="1"/>
    </w:p>
    <w:p w:rsidR="004E1460" w:rsidRPr="00927931" w:rsidRDefault="004E1460" w:rsidP="004E1460">
      <w:pPr>
        <w:ind w:left="1985" w:hanging="1985"/>
        <w:rPr>
          <w:rFonts w:ascii="Times New Roman" w:hAnsi="Times New Roman"/>
          <w:b/>
          <w:bCs/>
          <w:sz w:val="24"/>
        </w:rPr>
      </w:pPr>
      <w:r w:rsidRPr="00927931">
        <w:rPr>
          <w:rFonts w:ascii="Times New Roman" w:hAnsi="Times New Roman"/>
          <w:b/>
          <w:bCs/>
          <w:sz w:val="24"/>
        </w:rPr>
        <w:t>Source:</w:t>
      </w:r>
      <w:r w:rsidRPr="00927931">
        <w:rPr>
          <w:rFonts w:ascii="Times New Roman" w:hAnsi="Times New Roman"/>
          <w:b/>
          <w:bCs/>
          <w:sz w:val="24"/>
        </w:rPr>
        <w:tab/>
        <w:t>Intel Corporation</w:t>
      </w:r>
    </w:p>
    <w:p w:rsidR="004E1460" w:rsidRDefault="004E1460" w:rsidP="004E1460">
      <w:pPr>
        <w:ind w:left="1985" w:hanging="1985"/>
        <w:rPr>
          <w:rFonts w:ascii="Times New Roman" w:hAnsi="Times New Roman"/>
          <w:b/>
          <w:bCs/>
          <w:sz w:val="24"/>
        </w:rPr>
      </w:pPr>
      <w:r w:rsidRPr="00927931">
        <w:rPr>
          <w:rFonts w:ascii="Times New Roman" w:hAnsi="Times New Roman"/>
          <w:b/>
          <w:bCs/>
          <w:sz w:val="24"/>
        </w:rPr>
        <w:t>Title:</w:t>
      </w:r>
      <w:r w:rsidRPr="00927931">
        <w:rPr>
          <w:rFonts w:ascii="Times New Roman" w:hAnsi="Times New Roman"/>
          <w:b/>
          <w:bCs/>
          <w:sz w:val="24"/>
        </w:rPr>
        <w:tab/>
      </w:r>
      <w:r w:rsidR="0094689E">
        <w:rPr>
          <w:rFonts w:ascii="Times New Roman" w:hAnsi="Times New Roman"/>
          <w:b/>
          <w:bCs/>
          <w:sz w:val="24"/>
        </w:rPr>
        <w:t>Simulation results</w:t>
      </w:r>
      <w:r>
        <w:rPr>
          <w:rFonts w:ascii="Times New Roman" w:hAnsi="Times New Roman"/>
          <w:b/>
          <w:bCs/>
          <w:sz w:val="24"/>
        </w:rPr>
        <w:t xml:space="preserve"> about </w:t>
      </w:r>
      <w:r w:rsidRPr="00567B52">
        <w:rPr>
          <w:rFonts w:ascii="Times New Roman" w:hAnsi="Times New Roman"/>
          <w:b/>
          <w:bCs/>
          <w:sz w:val="24"/>
        </w:rPr>
        <w:t xml:space="preserve">RSS for Rel-16 additional MTC enhancements for LTE  </w:t>
      </w:r>
    </w:p>
    <w:p w:rsidR="004E1460" w:rsidRPr="00927931" w:rsidRDefault="004E1460" w:rsidP="004E1460">
      <w:pPr>
        <w:ind w:left="1985" w:hanging="1985"/>
        <w:rPr>
          <w:rFonts w:ascii="Times New Roman" w:hAnsi="Times New Roman"/>
          <w:b/>
          <w:bCs/>
          <w:sz w:val="24"/>
        </w:rPr>
      </w:pPr>
      <w:r w:rsidRPr="00927931">
        <w:rPr>
          <w:rFonts w:ascii="Times New Roman" w:hAnsi="Times New Roman"/>
          <w:b/>
          <w:bCs/>
          <w:sz w:val="24"/>
        </w:rPr>
        <w:t>Document for:</w:t>
      </w:r>
      <w:r w:rsidRPr="00927931">
        <w:rPr>
          <w:rFonts w:ascii="Times New Roman" w:hAnsi="Times New Roman"/>
          <w:b/>
          <w:bCs/>
          <w:sz w:val="24"/>
        </w:rPr>
        <w:tab/>
        <w:t>Discussion</w:t>
      </w:r>
    </w:p>
    <w:p w:rsidR="00C63868" w:rsidRPr="00567B52" w:rsidRDefault="00C63868" w:rsidP="00C63868">
      <w:pPr>
        <w:pStyle w:val="Heading1"/>
        <w:numPr>
          <w:ilvl w:val="0"/>
          <w:numId w:val="1"/>
        </w:numPr>
        <w:rPr>
          <w:rFonts w:ascii="Times New Roman" w:hAnsi="Times New Roman"/>
        </w:rPr>
      </w:pPr>
      <w:r w:rsidRPr="00567B52">
        <w:rPr>
          <w:rFonts w:ascii="Times New Roman" w:hAnsi="Times New Roman"/>
        </w:rPr>
        <w:tab/>
        <w:t>Introduction</w:t>
      </w:r>
    </w:p>
    <w:p w:rsidR="00FA739D" w:rsidRDefault="00C63868" w:rsidP="00C63868">
      <w:pPr>
        <w:rPr>
          <w:rFonts w:ascii="Times New Roman" w:hAnsi="Times New Roman"/>
          <w:lang w:val="en-GB" w:eastAsia="en-US"/>
        </w:rPr>
      </w:pPr>
      <w:r w:rsidRPr="00567B52">
        <w:rPr>
          <w:rFonts w:ascii="Times New Roman" w:hAnsi="Times New Roman"/>
          <w:lang w:val="en-GB" w:eastAsia="en-US"/>
        </w:rPr>
        <w:t xml:space="preserve">In last meeting, </w:t>
      </w:r>
      <w:r w:rsidR="00FA739D">
        <w:rPr>
          <w:rFonts w:ascii="Times New Roman" w:hAnsi="Times New Roman"/>
          <w:lang w:val="en-GB" w:eastAsia="en-US"/>
        </w:rPr>
        <w:t>there is WF regarding the MTC enhancement:</w:t>
      </w:r>
    </w:p>
    <w:tbl>
      <w:tblPr>
        <w:tblStyle w:val="TableGrid"/>
        <w:tblW w:w="0" w:type="auto"/>
        <w:tblLook w:val="04A0" w:firstRow="1" w:lastRow="0" w:firstColumn="1" w:lastColumn="0" w:noHBand="0" w:noVBand="1"/>
      </w:tblPr>
      <w:tblGrid>
        <w:gridCol w:w="9350"/>
      </w:tblGrid>
      <w:tr w:rsidR="00FA739D" w:rsidTr="00FA739D">
        <w:tc>
          <w:tcPr>
            <w:tcW w:w="9350" w:type="dxa"/>
          </w:tcPr>
          <w:p w:rsidR="00FA739D" w:rsidRPr="00FA739D" w:rsidRDefault="00FA739D" w:rsidP="00FA739D">
            <w:pPr>
              <w:rPr>
                <w:rFonts w:ascii="Times New Roman" w:hAnsi="Times New Roman"/>
                <w:lang w:eastAsia="en-US"/>
              </w:rPr>
            </w:pPr>
            <w:r w:rsidRPr="00FA739D">
              <w:rPr>
                <w:rFonts w:ascii="Times New Roman" w:hAnsi="Times New Roman"/>
                <w:lang w:val="en-GB" w:eastAsia="en-US"/>
              </w:rPr>
              <w:t xml:space="preserve">Delta RSRP   = (estimated RSRP – ideal RSRP) </w:t>
            </w:r>
          </w:p>
          <w:p w:rsidR="00FA739D" w:rsidRPr="00FA739D" w:rsidRDefault="00FA739D" w:rsidP="00FA739D">
            <w:pPr>
              <w:rPr>
                <w:rFonts w:ascii="Times New Roman" w:hAnsi="Times New Roman"/>
                <w:lang w:eastAsia="en-US"/>
              </w:rPr>
            </w:pPr>
            <w:r w:rsidRPr="00FA739D">
              <w:rPr>
                <w:rFonts w:ascii="Times New Roman" w:hAnsi="Times New Roman"/>
                <w:lang w:val="en-GB" w:eastAsia="en-US"/>
              </w:rPr>
              <w:t xml:space="preserve">Ideal RSRP: The ideal RSRP is the true value that does not include any channel estimation noise, i.e. it is taken at antenna connector of the UE and averaged over L1 measurement period. </w:t>
            </w:r>
          </w:p>
          <w:p w:rsidR="00FA739D" w:rsidRPr="00FA739D" w:rsidRDefault="00FA739D" w:rsidP="00FA739D">
            <w:pPr>
              <w:rPr>
                <w:rFonts w:ascii="Times New Roman" w:hAnsi="Times New Roman"/>
                <w:lang w:eastAsia="en-US"/>
              </w:rPr>
            </w:pPr>
            <w:r w:rsidRPr="00FA739D">
              <w:rPr>
                <w:rFonts w:ascii="Times New Roman" w:hAnsi="Times New Roman"/>
                <w:lang w:val="en-GB" w:eastAsia="en-US"/>
              </w:rPr>
              <w:t>Estimated value = averaged over the samples within L1 measurement period.</w:t>
            </w:r>
          </w:p>
          <w:p w:rsidR="00FA739D" w:rsidRPr="00FA739D" w:rsidRDefault="00FA739D" w:rsidP="00FA739D">
            <w:pPr>
              <w:rPr>
                <w:rFonts w:ascii="Times New Roman" w:hAnsi="Times New Roman"/>
                <w:lang w:eastAsia="en-US"/>
              </w:rPr>
            </w:pPr>
            <w:r w:rsidRPr="00FA739D">
              <w:rPr>
                <w:rFonts w:ascii="Times New Roman" w:hAnsi="Times New Roman"/>
                <w:lang w:val="en-GB" w:eastAsia="en-US"/>
              </w:rPr>
              <w:t>Number of samples: 3 and 5</w:t>
            </w:r>
          </w:p>
          <w:p w:rsidR="00FA739D" w:rsidRPr="00FA739D" w:rsidRDefault="00FA739D" w:rsidP="00FA739D">
            <w:pPr>
              <w:rPr>
                <w:rFonts w:ascii="Times New Roman" w:hAnsi="Times New Roman"/>
                <w:lang w:eastAsia="en-US"/>
              </w:rPr>
            </w:pPr>
            <w:r w:rsidRPr="00FA739D">
              <w:rPr>
                <w:rFonts w:ascii="Times New Roman" w:hAnsi="Times New Roman"/>
                <w:lang w:val="en-GB" w:eastAsia="en-US"/>
              </w:rPr>
              <w:t>Companies are encouraged to provide simulation results for colliding and non-colliding RSS for relative power offset of 0 dB of neighbour cell against serving cell.</w:t>
            </w:r>
          </w:p>
          <w:p w:rsidR="00FA739D" w:rsidRPr="00FA739D" w:rsidRDefault="00FA739D" w:rsidP="00FA739D">
            <w:pPr>
              <w:rPr>
                <w:rFonts w:ascii="Times New Roman" w:hAnsi="Times New Roman"/>
                <w:lang w:eastAsia="en-US"/>
              </w:rPr>
            </w:pPr>
            <w:r w:rsidRPr="00FA739D">
              <w:rPr>
                <w:rFonts w:ascii="Times New Roman" w:hAnsi="Times New Roman"/>
                <w:lang w:val="en-GB" w:eastAsia="en-US"/>
              </w:rPr>
              <w:t>Accuracy levels are including the RF margin and companies are requested to present their assumption on RF margin.</w:t>
            </w:r>
          </w:p>
        </w:tc>
      </w:tr>
    </w:tbl>
    <w:p w:rsidR="00FA739D" w:rsidRDefault="00FA739D" w:rsidP="00C63868">
      <w:pPr>
        <w:rPr>
          <w:rFonts w:ascii="Times New Roman" w:hAnsi="Times New Roman"/>
          <w:lang w:val="en-GB" w:eastAsia="en-US"/>
        </w:rPr>
      </w:pPr>
    </w:p>
    <w:p w:rsidR="00C63868" w:rsidRPr="00567B52" w:rsidRDefault="00C63868" w:rsidP="00C63868">
      <w:pPr>
        <w:rPr>
          <w:rFonts w:ascii="Times New Roman" w:hAnsi="Times New Roman"/>
          <w:lang w:val="en-GB" w:eastAsia="en-US"/>
        </w:rPr>
      </w:pPr>
      <w:r w:rsidRPr="00567B52">
        <w:rPr>
          <w:rFonts w:ascii="Times New Roman" w:hAnsi="Times New Roman"/>
          <w:lang w:val="en-GB" w:eastAsia="en-US"/>
        </w:rPr>
        <w:t xml:space="preserve">In this contribution, we will </w:t>
      </w:r>
      <w:r w:rsidR="00E72092">
        <w:rPr>
          <w:rFonts w:ascii="Times New Roman" w:hAnsi="Times New Roman"/>
          <w:lang w:val="en-GB" w:eastAsia="en-US"/>
        </w:rPr>
        <w:t>summarize our results</w:t>
      </w:r>
      <w:r w:rsidR="00DD370C">
        <w:rPr>
          <w:rFonts w:ascii="Times New Roman" w:hAnsi="Times New Roman"/>
          <w:lang w:val="en-GB" w:eastAsia="en-US"/>
        </w:rPr>
        <w:t>.</w:t>
      </w:r>
    </w:p>
    <w:p w:rsidR="00C63868" w:rsidRPr="00567B52" w:rsidRDefault="00C63868" w:rsidP="00C63868">
      <w:pPr>
        <w:pStyle w:val="Heading1"/>
        <w:numPr>
          <w:ilvl w:val="0"/>
          <w:numId w:val="1"/>
        </w:numPr>
        <w:rPr>
          <w:rFonts w:ascii="Times New Roman" w:hAnsi="Times New Roman"/>
        </w:rPr>
      </w:pPr>
      <w:r w:rsidRPr="00567B52">
        <w:rPr>
          <w:rFonts w:ascii="Times New Roman" w:hAnsi="Times New Roman"/>
        </w:rPr>
        <w:tab/>
      </w:r>
      <w:r w:rsidR="00917984">
        <w:rPr>
          <w:rFonts w:ascii="Times New Roman" w:hAnsi="Times New Roman"/>
        </w:rPr>
        <w:t>CE mode A</w:t>
      </w:r>
    </w:p>
    <w:p w:rsidR="00C63868" w:rsidRDefault="00C63868" w:rsidP="00C63868">
      <w:pPr>
        <w:rPr>
          <w:rFonts w:ascii="Times New Roman" w:hAnsi="Times New Roman"/>
          <w:lang w:eastAsia="en-US"/>
        </w:rPr>
      </w:pPr>
      <w:r w:rsidRPr="00567B52">
        <w:rPr>
          <w:rFonts w:ascii="Times New Roman" w:hAnsi="Times New Roman"/>
          <w:lang w:eastAsia="en-US"/>
        </w:rPr>
        <w:t xml:space="preserve">Here, we assume that the RSS is coherent combining during the RSS duration. </w:t>
      </w:r>
      <w:r w:rsidR="00A641CD">
        <w:rPr>
          <w:rFonts w:ascii="Times New Roman" w:hAnsi="Times New Roman"/>
          <w:lang w:eastAsia="en-US"/>
        </w:rPr>
        <w:t>The RSS duration</w:t>
      </w:r>
      <w:r w:rsidRPr="00567B52">
        <w:rPr>
          <w:rFonts w:ascii="Times New Roman" w:hAnsi="Times New Roman"/>
          <w:lang w:eastAsia="en-US"/>
        </w:rPr>
        <w:t xml:space="preserve"> is 2ms, we will jointly use the RSS during the 2ms for coherent combining and this is called single slot. We also provide simulation results where 3 and 5 samples are averaged. The simulation results with 2 RX are provided in following table</w:t>
      </w:r>
      <w:r w:rsidR="00215E2D">
        <w:rPr>
          <w:rFonts w:ascii="Times New Roman" w:hAnsi="Times New Roman"/>
          <w:lang w:eastAsia="en-US"/>
        </w:rPr>
        <w:t>s</w:t>
      </w:r>
      <w:r w:rsidRPr="00567B52">
        <w:rPr>
          <w:rFonts w:ascii="Times New Roman" w:hAnsi="Times New Roman"/>
          <w:lang w:eastAsia="en-US"/>
        </w:rPr>
        <w:t xml:space="preserve"> without any implementation margin. </w:t>
      </w:r>
    </w:p>
    <w:p w:rsidR="001E176D" w:rsidRDefault="00CB6ADE" w:rsidP="00CB6ADE">
      <w:pPr>
        <w:tabs>
          <w:tab w:val="left" w:pos="2978"/>
        </w:tabs>
        <w:rPr>
          <w:rFonts w:ascii="Times New Roman" w:hAnsi="Times New Roman"/>
          <w:lang w:eastAsia="en-US"/>
        </w:rPr>
      </w:pPr>
      <w:r>
        <w:rPr>
          <w:rFonts w:ascii="Times New Roman" w:hAnsi="Times New Roman"/>
          <w:lang w:eastAsia="en-US"/>
        </w:rPr>
        <w:tab/>
        <w:t xml:space="preserve"> </w:t>
      </w:r>
      <w:r w:rsidR="00215E2D">
        <w:rPr>
          <w:rFonts w:ascii="Times New Roman" w:hAnsi="Times New Roman"/>
          <w:lang w:eastAsia="en-US"/>
        </w:rPr>
        <w:t xml:space="preserve">Table 1: </w:t>
      </w:r>
      <w:r>
        <w:rPr>
          <w:rFonts w:ascii="Times New Roman" w:hAnsi="Times New Roman"/>
          <w:lang w:eastAsia="en-US"/>
        </w:rPr>
        <w:t xml:space="preserve">RSRP </w:t>
      </w:r>
      <w:proofErr w:type="spellStart"/>
      <w:r>
        <w:rPr>
          <w:rFonts w:ascii="Times New Roman" w:hAnsi="Times New Roman"/>
          <w:lang w:eastAsia="en-US"/>
        </w:rPr>
        <w:t>delta</w:t>
      </w:r>
      <w:r w:rsidR="00AA4066">
        <w:rPr>
          <w:rFonts w:ascii="Times New Roman" w:hAnsi="Times New Roman"/>
          <w:lang w:eastAsia="en-US"/>
        </w:rPr>
        <w:t>when</w:t>
      </w:r>
      <w:proofErr w:type="spellEnd"/>
      <w:r w:rsidR="00AA4066">
        <w:rPr>
          <w:rFonts w:ascii="Times New Roman" w:hAnsi="Times New Roman"/>
          <w:lang w:eastAsia="en-US"/>
        </w:rPr>
        <w:t xml:space="preserve"> SNR&gt;=-</w:t>
      </w:r>
      <w:r w:rsidR="00215E2D">
        <w:rPr>
          <w:rFonts w:ascii="Times New Roman" w:hAnsi="Times New Roman"/>
          <w:lang w:eastAsia="en-US"/>
        </w:rPr>
        <w:t>6</w:t>
      </w:r>
      <w:r w:rsidR="00AA4066">
        <w:rPr>
          <w:rFonts w:ascii="Times New Roman" w:hAnsi="Times New Roman"/>
          <w:lang w:eastAsia="en-US"/>
        </w:rPr>
        <w:t>dB</w:t>
      </w:r>
      <w:r w:rsidR="00215E2D">
        <w:rPr>
          <w:rFonts w:ascii="Times New Roman" w:hAnsi="Times New Roman"/>
          <w:lang w:eastAsia="en-US"/>
        </w:rPr>
        <w:t xml:space="preserve"> in CE mode A</w:t>
      </w:r>
    </w:p>
    <w:tbl>
      <w:tblPr>
        <w:tblStyle w:val="TableGrid"/>
        <w:tblW w:w="0" w:type="auto"/>
        <w:tblLook w:val="04A0" w:firstRow="1" w:lastRow="0" w:firstColumn="1" w:lastColumn="0" w:noHBand="0" w:noVBand="1"/>
      </w:tblPr>
      <w:tblGrid>
        <w:gridCol w:w="2337"/>
        <w:gridCol w:w="2338"/>
        <w:gridCol w:w="2338"/>
      </w:tblGrid>
      <w:tr w:rsidR="00355725" w:rsidTr="001E176D">
        <w:tc>
          <w:tcPr>
            <w:tcW w:w="2337" w:type="dxa"/>
          </w:tcPr>
          <w:p w:rsidR="00355725" w:rsidRDefault="00355725" w:rsidP="00E72092">
            <w:pPr>
              <w:rPr>
                <w:rFonts w:ascii="Times New Roman" w:hAnsi="Times New Roman"/>
                <w:lang w:eastAsia="en-US"/>
              </w:rPr>
            </w:pPr>
          </w:p>
        </w:tc>
        <w:tc>
          <w:tcPr>
            <w:tcW w:w="2338" w:type="dxa"/>
          </w:tcPr>
          <w:p w:rsidR="00355725" w:rsidRDefault="00355725" w:rsidP="00E72092">
            <w:pPr>
              <w:rPr>
                <w:rFonts w:ascii="Times New Roman" w:hAnsi="Times New Roman"/>
                <w:lang w:eastAsia="en-US"/>
              </w:rPr>
            </w:pPr>
            <w:r>
              <w:rPr>
                <w:rFonts w:ascii="Times New Roman" w:hAnsi="Times New Roman"/>
                <w:lang w:eastAsia="en-US"/>
              </w:rPr>
              <w:t>3 samples</w:t>
            </w:r>
          </w:p>
        </w:tc>
        <w:tc>
          <w:tcPr>
            <w:tcW w:w="2338" w:type="dxa"/>
          </w:tcPr>
          <w:p w:rsidR="00355725" w:rsidRDefault="00355725" w:rsidP="00E72092">
            <w:pPr>
              <w:rPr>
                <w:rFonts w:ascii="Times New Roman" w:hAnsi="Times New Roman"/>
                <w:lang w:eastAsia="en-US"/>
              </w:rPr>
            </w:pPr>
            <w:r>
              <w:rPr>
                <w:rFonts w:ascii="Times New Roman" w:hAnsi="Times New Roman"/>
                <w:lang w:eastAsia="en-US"/>
              </w:rPr>
              <w:t>5 samples</w:t>
            </w:r>
          </w:p>
        </w:tc>
      </w:tr>
      <w:tr w:rsidR="00355725" w:rsidTr="001E176D">
        <w:tc>
          <w:tcPr>
            <w:tcW w:w="2337" w:type="dxa"/>
          </w:tcPr>
          <w:p w:rsidR="00355725" w:rsidRDefault="00355725" w:rsidP="00E72092">
            <w:pPr>
              <w:rPr>
                <w:rFonts w:ascii="Times New Roman" w:hAnsi="Times New Roman"/>
                <w:lang w:eastAsia="en-US"/>
              </w:rPr>
            </w:pPr>
            <w:r>
              <w:rPr>
                <w:rFonts w:ascii="Times New Roman" w:hAnsi="Times New Roman"/>
                <w:lang w:eastAsia="en-US"/>
              </w:rPr>
              <w:lastRenderedPageBreak/>
              <w:t>EPA1</w:t>
            </w:r>
          </w:p>
        </w:tc>
        <w:tc>
          <w:tcPr>
            <w:tcW w:w="2338" w:type="dxa"/>
          </w:tcPr>
          <w:p w:rsidR="00355725" w:rsidRDefault="00355725" w:rsidP="00734D33">
            <w:pPr>
              <w:rPr>
                <w:rFonts w:ascii="Times New Roman" w:hAnsi="Times New Roman"/>
                <w:lang w:eastAsia="en-US"/>
              </w:rPr>
            </w:pPr>
            <w:r>
              <w:rPr>
                <w:rFonts w:ascii="Times New Roman" w:hAnsi="Times New Roman"/>
                <w:lang w:eastAsia="en-US"/>
              </w:rPr>
              <w:t>0.92dB</w:t>
            </w:r>
          </w:p>
        </w:tc>
        <w:tc>
          <w:tcPr>
            <w:tcW w:w="2338" w:type="dxa"/>
          </w:tcPr>
          <w:p w:rsidR="00355725" w:rsidRDefault="00355725" w:rsidP="00E72092">
            <w:pPr>
              <w:rPr>
                <w:rFonts w:ascii="Times New Roman" w:hAnsi="Times New Roman"/>
                <w:lang w:eastAsia="en-US"/>
              </w:rPr>
            </w:pPr>
            <w:r>
              <w:rPr>
                <w:rFonts w:ascii="Times New Roman" w:hAnsi="Times New Roman"/>
                <w:lang w:eastAsia="en-US"/>
              </w:rPr>
              <w:t>0.65dB</w:t>
            </w:r>
          </w:p>
        </w:tc>
      </w:tr>
      <w:tr w:rsidR="00355725" w:rsidTr="001E176D">
        <w:tc>
          <w:tcPr>
            <w:tcW w:w="2337" w:type="dxa"/>
          </w:tcPr>
          <w:p w:rsidR="00355725" w:rsidRDefault="00355725" w:rsidP="00E72092">
            <w:pPr>
              <w:rPr>
                <w:rFonts w:ascii="Times New Roman" w:hAnsi="Times New Roman"/>
                <w:lang w:eastAsia="en-US"/>
              </w:rPr>
            </w:pPr>
            <w:r>
              <w:rPr>
                <w:rFonts w:ascii="Times New Roman" w:hAnsi="Times New Roman"/>
                <w:lang w:eastAsia="en-US"/>
              </w:rPr>
              <w:t>ETU1</w:t>
            </w:r>
          </w:p>
        </w:tc>
        <w:tc>
          <w:tcPr>
            <w:tcW w:w="2338" w:type="dxa"/>
          </w:tcPr>
          <w:p w:rsidR="00355725" w:rsidRDefault="00355725" w:rsidP="00E72092">
            <w:pPr>
              <w:rPr>
                <w:rFonts w:ascii="Times New Roman" w:hAnsi="Times New Roman"/>
                <w:lang w:eastAsia="en-US"/>
              </w:rPr>
            </w:pPr>
            <w:r>
              <w:rPr>
                <w:rFonts w:ascii="Times New Roman" w:hAnsi="Times New Roman"/>
                <w:lang w:eastAsia="en-US"/>
              </w:rPr>
              <w:t>0.72dB</w:t>
            </w:r>
          </w:p>
        </w:tc>
        <w:tc>
          <w:tcPr>
            <w:tcW w:w="2338" w:type="dxa"/>
          </w:tcPr>
          <w:p w:rsidR="00355725" w:rsidRDefault="00355725" w:rsidP="00E72092">
            <w:pPr>
              <w:rPr>
                <w:rFonts w:ascii="Times New Roman" w:hAnsi="Times New Roman"/>
                <w:lang w:eastAsia="en-US"/>
              </w:rPr>
            </w:pPr>
            <w:r>
              <w:rPr>
                <w:rFonts w:ascii="Times New Roman" w:hAnsi="Times New Roman"/>
                <w:lang w:eastAsia="en-US"/>
              </w:rPr>
              <w:t>0.56dB</w:t>
            </w:r>
          </w:p>
        </w:tc>
      </w:tr>
      <w:tr w:rsidR="00355725" w:rsidTr="001E176D">
        <w:tc>
          <w:tcPr>
            <w:tcW w:w="2337" w:type="dxa"/>
          </w:tcPr>
          <w:p w:rsidR="00355725" w:rsidRDefault="00355725" w:rsidP="00E72092">
            <w:pPr>
              <w:rPr>
                <w:rFonts w:ascii="Times New Roman" w:hAnsi="Times New Roman"/>
                <w:lang w:eastAsia="en-US"/>
              </w:rPr>
            </w:pPr>
            <w:r>
              <w:rPr>
                <w:rFonts w:ascii="Times New Roman" w:hAnsi="Times New Roman"/>
                <w:lang w:eastAsia="en-US"/>
              </w:rPr>
              <w:t>EPA5</w:t>
            </w:r>
          </w:p>
        </w:tc>
        <w:tc>
          <w:tcPr>
            <w:tcW w:w="2338" w:type="dxa"/>
          </w:tcPr>
          <w:p w:rsidR="00355725" w:rsidRDefault="00355725" w:rsidP="00E72092">
            <w:pPr>
              <w:rPr>
                <w:rFonts w:ascii="Times New Roman" w:hAnsi="Times New Roman"/>
                <w:lang w:eastAsia="en-US"/>
              </w:rPr>
            </w:pPr>
            <w:r>
              <w:rPr>
                <w:rFonts w:ascii="Times New Roman" w:hAnsi="Times New Roman"/>
                <w:lang w:eastAsia="en-US"/>
              </w:rPr>
              <w:t>0.78dB</w:t>
            </w:r>
          </w:p>
        </w:tc>
        <w:tc>
          <w:tcPr>
            <w:tcW w:w="2338" w:type="dxa"/>
          </w:tcPr>
          <w:p w:rsidR="00355725" w:rsidRDefault="00355725" w:rsidP="00E72092">
            <w:pPr>
              <w:rPr>
                <w:rFonts w:ascii="Times New Roman" w:hAnsi="Times New Roman"/>
                <w:lang w:eastAsia="en-US"/>
              </w:rPr>
            </w:pPr>
            <w:r>
              <w:rPr>
                <w:rFonts w:ascii="Times New Roman" w:hAnsi="Times New Roman"/>
                <w:lang w:eastAsia="en-US"/>
              </w:rPr>
              <w:t>0.49dB</w:t>
            </w:r>
          </w:p>
        </w:tc>
      </w:tr>
      <w:tr w:rsidR="00355725" w:rsidTr="001E176D">
        <w:tc>
          <w:tcPr>
            <w:tcW w:w="2337" w:type="dxa"/>
          </w:tcPr>
          <w:p w:rsidR="00355725" w:rsidRDefault="00355725" w:rsidP="00E72092">
            <w:pPr>
              <w:rPr>
                <w:rFonts w:ascii="Times New Roman" w:hAnsi="Times New Roman"/>
                <w:lang w:eastAsia="en-US"/>
              </w:rPr>
            </w:pPr>
            <w:r>
              <w:rPr>
                <w:rFonts w:ascii="Times New Roman" w:hAnsi="Times New Roman"/>
                <w:lang w:eastAsia="en-US"/>
              </w:rPr>
              <w:t>ETU30</w:t>
            </w:r>
          </w:p>
        </w:tc>
        <w:tc>
          <w:tcPr>
            <w:tcW w:w="2338" w:type="dxa"/>
          </w:tcPr>
          <w:p w:rsidR="00355725" w:rsidRDefault="00355725" w:rsidP="00E72092">
            <w:pPr>
              <w:rPr>
                <w:rFonts w:ascii="Times New Roman" w:hAnsi="Times New Roman"/>
                <w:lang w:eastAsia="en-US"/>
              </w:rPr>
            </w:pPr>
            <w:r>
              <w:rPr>
                <w:rFonts w:ascii="Times New Roman" w:hAnsi="Times New Roman"/>
                <w:lang w:eastAsia="en-US"/>
              </w:rPr>
              <w:t>0.74dB</w:t>
            </w:r>
          </w:p>
        </w:tc>
        <w:tc>
          <w:tcPr>
            <w:tcW w:w="2338" w:type="dxa"/>
          </w:tcPr>
          <w:p w:rsidR="00355725" w:rsidRDefault="00355725" w:rsidP="00E72092">
            <w:pPr>
              <w:rPr>
                <w:rFonts w:ascii="Times New Roman" w:hAnsi="Times New Roman"/>
                <w:lang w:eastAsia="en-US"/>
              </w:rPr>
            </w:pPr>
            <w:r>
              <w:rPr>
                <w:rFonts w:ascii="Times New Roman" w:hAnsi="Times New Roman"/>
                <w:lang w:eastAsia="en-US"/>
              </w:rPr>
              <w:t>0.52dB</w:t>
            </w:r>
          </w:p>
        </w:tc>
      </w:tr>
    </w:tbl>
    <w:p w:rsidR="001E176D" w:rsidRDefault="001E176D" w:rsidP="00C63868">
      <w:pPr>
        <w:rPr>
          <w:rFonts w:ascii="Times New Roman" w:hAnsi="Times New Roman"/>
          <w:lang w:eastAsia="en-US"/>
        </w:rPr>
      </w:pPr>
    </w:p>
    <w:p w:rsidR="00917984" w:rsidRDefault="00215E2D" w:rsidP="00215E2D">
      <w:pPr>
        <w:tabs>
          <w:tab w:val="left" w:pos="2978"/>
        </w:tabs>
        <w:jc w:val="center"/>
        <w:rPr>
          <w:rFonts w:ascii="Times New Roman" w:hAnsi="Times New Roman"/>
          <w:lang w:eastAsia="en-US"/>
        </w:rPr>
      </w:pPr>
      <w:r>
        <w:rPr>
          <w:rFonts w:ascii="Times New Roman" w:hAnsi="Times New Roman"/>
          <w:lang w:eastAsia="en-US"/>
        </w:rPr>
        <w:t xml:space="preserve">Table 2: </w:t>
      </w:r>
      <w:r w:rsidR="00AA4066">
        <w:rPr>
          <w:rFonts w:ascii="Times New Roman" w:hAnsi="Times New Roman"/>
          <w:lang w:eastAsia="en-US"/>
        </w:rPr>
        <w:t xml:space="preserve"> RSRP delta</w:t>
      </w:r>
      <w:r w:rsidR="00DE3065">
        <w:rPr>
          <w:rFonts w:ascii="Times New Roman" w:hAnsi="Times New Roman"/>
          <w:lang w:eastAsia="en-US"/>
        </w:rPr>
        <w:t xml:space="preserve"> </w:t>
      </w:r>
      <w:r w:rsidR="00AA4066">
        <w:rPr>
          <w:rFonts w:ascii="Times New Roman" w:hAnsi="Times New Roman"/>
          <w:lang w:eastAsia="en-US"/>
        </w:rPr>
        <w:t xml:space="preserve">when </w:t>
      </w:r>
      <w:r w:rsidR="00BD49F7">
        <w:rPr>
          <w:rFonts w:ascii="Times New Roman" w:hAnsi="Times New Roman"/>
          <w:lang w:eastAsia="en-US"/>
        </w:rPr>
        <w:t>-1</w:t>
      </w:r>
      <w:r w:rsidR="00EC22BD">
        <w:rPr>
          <w:rFonts w:ascii="Times New Roman" w:hAnsi="Times New Roman"/>
          <w:lang w:eastAsia="en-US"/>
        </w:rPr>
        <w:t>2</w:t>
      </w:r>
      <w:r w:rsidR="00BD49F7">
        <w:rPr>
          <w:rFonts w:ascii="Times New Roman" w:hAnsi="Times New Roman"/>
          <w:lang w:eastAsia="en-US"/>
        </w:rPr>
        <w:t>dB&lt;=</w:t>
      </w:r>
      <w:r w:rsidR="00AA4066">
        <w:rPr>
          <w:rFonts w:ascii="Times New Roman" w:hAnsi="Times New Roman"/>
          <w:lang w:eastAsia="en-US"/>
        </w:rPr>
        <w:t>SNR&lt;=-</w:t>
      </w:r>
      <w:r w:rsidR="00EC22BD">
        <w:rPr>
          <w:rFonts w:ascii="Times New Roman" w:hAnsi="Times New Roman"/>
          <w:lang w:eastAsia="en-US"/>
        </w:rPr>
        <w:t>6</w:t>
      </w:r>
      <w:r w:rsidR="00AA4066">
        <w:rPr>
          <w:rFonts w:ascii="Times New Roman" w:hAnsi="Times New Roman"/>
          <w:lang w:eastAsia="en-US"/>
        </w:rPr>
        <w:t>dB</w:t>
      </w:r>
      <w:r w:rsidRPr="00215E2D">
        <w:rPr>
          <w:rFonts w:ascii="Times New Roman" w:hAnsi="Times New Roman"/>
          <w:lang w:eastAsia="en-US"/>
        </w:rPr>
        <w:t xml:space="preserve"> </w:t>
      </w:r>
      <w:r>
        <w:rPr>
          <w:rFonts w:ascii="Times New Roman" w:hAnsi="Times New Roman"/>
          <w:lang w:eastAsia="en-US"/>
        </w:rPr>
        <w:t>for CE mode B</w:t>
      </w:r>
    </w:p>
    <w:tbl>
      <w:tblPr>
        <w:tblStyle w:val="TableGrid"/>
        <w:tblW w:w="0" w:type="auto"/>
        <w:tblLook w:val="04A0" w:firstRow="1" w:lastRow="0" w:firstColumn="1" w:lastColumn="0" w:noHBand="0" w:noVBand="1"/>
      </w:tblPr>
      <w:tblGrid>
        <w:gridCol w:w="2337"/>
        <w:gridCol w:w="2338"/>
        <w:gridCol w:w="2338"/>
      </w:tblGrid>
      <w:tr w:rsidR="00355725" w:rsidTr="00AA4066">
        <w:tc>
          <w:tcPr>
            <w:tcW w:w="2337" w:type="dxa"/>
          </w:tcPr>
          <w:p w:rsidR="00355725" w:rsidRDefault="00355725" w:rsidP="00CB362E">
            <w:pPr>
              <w:rPr>
                <w:rFonts w:ascii="Times New Roman" w:hAnsi="Times New Roman"/>
                <w:lang w:eastAsia="en-US"/>
              </w:rPr>
            </w:pPr>
          </w:p>
        </w:tc>
        <w:tc>
          <w:tcPr>
            <w:tcW w:w="2338" w:type="dxa"/>
          </w:tcPr>
          <w:p w:rsidR="00355725" w:rsidRDefault="00355725" w:rsidP="00CB362E">
            <w:pPr>
              <w:rPr>
                <w:rFonts w:ascii="Times New Roman" w:hAnsi="Times New Roman"/>
                <w:lang w:eastAsia="en-US"/>
              </w:rPr>
            </w:pPr>
            <w:r>
              <w:rPr>
                <w:rFonts w:ascii="Times New Roman" w:hAnsi="Times New Roman"/>
                <w:lang w:eastAsia="en-US"/>
              </w:rPr>
              <w:t>3 samples</w:t>
            </w:r>
          </w:p>
        </w:tc>
        <w:tc>
          <w:tcPr>
            <w:tcW w:w="2338" w:type="dxa"/>
          </w:tcPr>
          <w:p w:rsidR="00355725" w:rsidRDefault="00355725" w:rsidP="00CB362E">
            <w:pPr>
              <w:rPr>
                <w:rFonts w:ascii="Times New Roman" w:hAnsi="Times New Roman"/>
                <w:lang w:eastAsia="en-US"/>
              </w:rPr>
            </w:pPr>
            <w:r>
              <w:rPr>
                <w:rFonts w:ascii="Times New Roman" w:hAnsi="Times New Roman"/>
                <w:lang w:eastAsia="en-US"/>
              </w:rPr>
              <w:t>5 samples</w:t>
            </w:r>
          </w:p>
        </w:tc>
      </w:tr>
      <w:tr w:rsidR="00355725" w:rsidTr="00AA4066">
        <w:tc>
          <w:tcPr>
            <w:tcW w:w="2337" w:type="dxa"/>
          </w:tcPr>
          <w:p w:rsidR="00355725" w:rsidRDefault="00355725" w:rsidP="00CB362E">
            <w:pPr>
              <w:rPr>
                <w:rFonts w:ascii="Times New Roman" w:hAnsi="Times New Roman"/>
                <w:lang w:eastAsia="en-US"/>
              </w:rPr>
            </w:pPr>
            <w:r>
              <w:rPr>
                <w:rFonts w:ascii="Times New Roman" w:hAnsi="Times New Roman"/>
                <w:lang w:eastAsia="en-US"/>
              </w:rPr>
              <w:t>EPA1</w:t>
            </w:r>
          </w:p>
        </w:tc>
        <w:tc>
          <w:tcPr>
            <w:tcW w:w="2338" w:type="dxa"/>
          </w:tcPr>
          <w:p w:rsidR="00355725" w:rsidRDefault="00355725" w:rsidP="00CB362E">
            <w:pPr>
              <w:rPr>
                <w:rFonts w:ascii="Times New Roman" w:hAnsi="Times New Roman"/>
                <w:lang w:eastAsia="en-US"/>
              </w:rPr>
            </w:pPr>
            <w:r>
              <w:rPr>
                <w:rFonts w:ascii="Times New Roman" w:hAnsi="Times New Roman"/>
                <w:lang w:eastAsia="en-US"/>
              </w:rPr>
              <w:t>2.56</w:t>
            </w:r>
            <w:r>
              <w:rPr>
                <w:rFonts w:ascii="Times New Roman" w:hAnsi="Times New Roman"/>
              </w:rPr>
              <w:t xml:space="preserve"> dB</w:t>
            </w:r>
          </w:p>
        </w:tc>
        <w:tc>
          <w:tcPr>
            <w:tcW w:w="2338" w:type="dxa"/>
          </w:tcPr>
          <w:p w:rsidR="00355725" w:rsidRDefault="00355725" w:rsidP="00CB362E">
            <w:pPr>
              <w:rPr>
                <w:rFonts w:ascii="Times New Roman" w:hAnsi="Times New Roman"/>
                <w:lang w:eastAsia="en-US"/>
              </w:rPr>
            </w:pPr>
            <w:r>
              <w:rPr>
                <w:rFonts w:ascii="Times New Roman" w:hAnsi="Times New Roman"/>
                <w:lang w:eastAsia="en-US"/>
              </w:rPr>
              <w:t>2.07</w:t>
            </w:r>
            <w:r>
              <w:rPr>
                <w:rFonts w:ascii="Times New Roman" w:hAnsi="Times New Roman"/>
              </w:rPr>
              <w:t xml:space="preserve"> dB</w:t>
            </w:r>
          </w:p>
        </w:tc>
      </w:tr>
      <w:tr w:rsidR="00355725" w:rsidTr="00AA4066">
        <w:tc>
          <w:tcPr>
            <w:tcW w:w="2337" w:type="dxa"/>
          </w:tcPr>
          <w:p w:rsidR="00355725" w:rsidRDefault="00355725" w:rsidP="00CB362E">
            <w:pPr>
              <w:rPr>
                <w:rFonts w:ascii="Times New Roman" w:hAnsi="Times New Roman"/>
                <w:lang w:eastAsia="en-US"/>
              </w:rPr>
            </w:pPr>
            <w:r>
              <w:rPr>
                <w:rFonts w:ascii="Times New Roman" w:hAnsi="Times New Roman"/>
                <w:lang w:eastAsia="en-US"/>
              </w:rPr>
              <w:t>ETU1</w:t>
            </w:r>
          </w:p>
        </w:tc>
        <w:tc>
          <w:tcPr>
            <w:tcW w:w="2338" w:type="dxa"/>
          </w:tcPr>
          <w:p w:rsidR="00355725" w:rsidRDefault="00355725" w:rsidP="00CB362E">
            <w:pPr>
              <w:rPr>
                <w:rFonts w:ascii="Times New Roman" w:hAnsi="Times New Roman"/>
                <w:lang w:eastAsia="en-US"/>
              </w:rPr>
            </w:pPr>
            <w:r>
              <w:rPr>
                <w:rFonts w:ascii="Times New Roman" w:hAnsi="Times New Roman"/>
                <w:lang w:eastAsia="en-US"/>
              </w:rPr>
              <w:t>2.43</w:t>
            </w:r>
            <w:r>
              <w:rPr>
                <w:rFonts w:ascii="Times New Roman" w:hAnsi="Times New Roman"/>
              </w:rPr>
              <w:t xml:space="preserve"> dB</w:t>
            </w:r>
          </w:p>
        </w:tc>
        <w:tc>
          <w:tcPr>
            <w:tcW w:w="2338" w:type="dxa"/>
          </w:tcPr>
          <w:p w:rsidR="00355725" w:rsidRDefault="00355725" w:rsidP="00CB362E">
            <w:pPr>
              <w:rPr>
                <w:rFonts w:ascii="Times New Roman" w:hAnsi="Times New Roman"/>
                <w:lang w:eastAsia="en-US"/>
              </w:rPr>
            </w:pPr>
            <w:r>
              <w:rPr>
                <w:rFonts w:ascii="Times New Roman" w:hAnsi="Times New Roman"/>
                <w:lang w:eastAsia="en-US"/>
              </w:rPr>
              <w:t>1.9</w:t>
            </w:r>
            <w:r>
              <w:rPr>
                <w:rFonts w:ascii="Times New Roman" w:hAnsi="Times New Roman"/>
              </w:rPr>
              <w:t xml:space="preserve"> dB</w:t>
            </w:r>
          </w:p>
        </w:tc>
      </w:tr>
      <w:tr w:rsidR="00355725" w:rsidTr="00AA4066">
        <w:tc>
          <w:tcPr>
            <w:tcW w:w="2337" w:type="dxa"/>
          </w:tcPr>
          <w:p w:rsidR="00355725" w:rsidRDefault="00355725" w:rsidP="00A15BAF">
            <w:pPr>
              <w:rPr>
                <w:rFonts w:ascii="Times New Roman" w:hAnsi="Times New Roman"/>
                <w:lang w:eastAsia="en-US"/>
              </w:rPr>
            </w:pPr>
            <w:r>
              <w:rPr>
                <w:rFonts w:ascii="Times New Roman" w:hAnsi="Times New Roman"/>
                <w:lang w:eastAsia="en-US"/>
              </w:rPr>
              <w:t>EPA5</w:t>
            </w:r>
          </w:p>
        </w:tc>
        <w:tc>
          <w:tcPr>
            <w:tcW w:w="2338" w:type="dxa"/>
          </w:tcPr>
          <w:p w:rsidR="00355725" w:rsidRDefault="00355725" w:rsidP="00A15BAF">
            <w:pPr>
              <w:rPr>
                <w:rFonts w:ascii="Times New Roman" w:hAnsi="Times New Roman"/>
                <w:lang w:eastAsia="en-US"/>
              </w:rPr>
            </w:pPr>
            <w:r>
              <w:rPr>
                <w:rFonts w:ascii="Times New Roman" w:hAnsi="Times New Roman"/>
                <w:lang w:eastAsia="en-US"/>
              </w:rPr>
              <w:t>2.47</w:t>
            </w:r>
            <w:r>
              <w:rPr>
                <w:rFonts w:ascii="Times New Roman" w:hAnsi="Times New Roman"/>
              </w:rPr>
              <w:t xml:space="preserve"> dB</w:t>
            </w:r>
          </w:p>
        </w:tc>
        <w:tc>
          <w:tcPr>
            <w:tcW w:w="2338" w:type="dxa"/>
          </w:tcPr>
          <w:p w:rsidR="00355725" w:rsidRDefault="00355725" w:rsidP="00A15BAF">
            <w:pPr>
              <w:rPr>
                <w:rFonts w:ascii="Times New Roman" w:hAnsi="Times New Roman"/>
                <w:lang w:eastAsia="en-US"/>
              </w:rPr>
            </w:pPr>
            <w:r>
              <w:rPr>
                <w:rFonts w:ascii="Times New Roman" w:hAnsi="Times New Roman"/>
                <w:lang w:eastAsia="en-US"/>
              </w:rPr>
              <w:t>2.05</w:t>
            </w:r>
            <w:r>
              <w:rPr>
                <w:rFonts w:ascii="Times New Roman" w:hAnsi="Times New Roman"/>
              </w:rPr>
              <w:t xml:space="preserve"> dB</w:t>
            </w:r>
          </w:p>
        </w:tc>
      </w:tr>
      <w:tr w:rsidR="00355725" w:rsidTr="00AA4066">
        <w:tc>
          <w:tcPr>
            <w:tcW w:w="2337" w:type="dxa"/>
          </w:tcPr>
          <w:p w:rsidR="00355725" w:rsidRDefault="00355725" w:rsidP="00A15BAF">
            <w:pPr>
              <w:rPr>
                <w:rFonts w:ascii="Times New Roman" w:hAnsi="Times New Roman"/>
                <w:lang w:eastAsia="en-US"/>
              </w:rPr>
            </w:pPr>
            <w:r>
              <w:rPr>
                <w:rFonts w:ascii="Times New Roman" w:hAnsi="Times New Roman"/>
                <w:lang w:eastAsia="en-US"/>
              </w:rPr>
              <w:t>ETU30</w:t>
            </w:r>
          </w:p>
        </w:tc>
        <w:tc>
          <w:tcPr>
            <w:tcW w:w="2338" w:type="dxa"/>
          </w:tcPr>
          <w:p w:rsidR="00355725" w:rsidRDefault="00355725" w:rsidP="00A15BAF">
            <w:pPr>
              <w:rPr>
                <w:rFonts w:ascii="Times New Roman" w:hAnsi="Times New Roman"/>
                <w:lang w:eastAsia="en-US"/>
              </w:rPr>
            </w:pPr>
            <w:r>
              <w:rPr>
                <w:rFonts w:ascii="Times New Roman" w:hAnsi="Times New Roman"/>
                <w:lang w:eastAsia="en-US"/>
              </w:rPr>
              <w:t>2.38</w:t>
            </w:r>
            <w:r>
              <w:rPr>
                <w:rFonts w:ascii="Times New Roman" w:hAnsi="Times New Roman"/>
              </w:rPr>
              <w:t xml:space="preserve"> dB</w:t>
            </w:r>
          </w:p>
        </w:tc>
        <w:tc>
          <w:tcPr>
            <w:tcW w:w="2338" w:type="dxa"/>
          </w:tcPr>
          <w:p w:rsidR="00355725" w:rsidRDefault="00355725" w:rsidP="00A15BAF">
            <w:pPr>
              <w:rPr>
                <w:rFonts w:ascii="Times New Roman" w:hAnsi="Times New Roman"/>
                <w:lang w:eastAsia="en-US"/>
              </w:rPr>
            </w:pPr>
            <w:r>
              <w:rPr>
                <w:rFonts w:ascii="Times New Roman" w:hAnsi="Times New Roman"/>
                <w:lang w:eastAsia="en-US"/>
              </w:rPr>
              <w:t>1.87</w:t>
            </w:r>
            <w:r>
              <w:rPr>
                <w:rFonts w:ascii="Times New Roman" w:hAnsi="Times New Roman"/>
              </w:rPr>
              <w:t xml:space="preserve"> dB</w:t>
            </w:r>
          </w:p>
        </w:tc>
      </w:tr>
    </w:tbl>
    <w:p w:rsidR="00AA4066" w:rsidRPr="00567B52" w:rsidRDefault="00AA4066" w:rsidP="00C63868">
      <w:pPr>
        <w:rPr>
          <w:rFonts w:ascii="Times New Roman" w:hAnsi="Times New Roman"/>
          <w:lang w:eastAsia="en-US"/>
        </w:rPr>
      </w:pPr>
    </w:p>
    <w:p w:rsidR="00215E2D" w:rsidRDefault="00215E2D" w:rsidP="00215E2D">
      <w:pPr>
        <w:tabs>
          <w:tab w:val="left" w:pos="2978"/>
        </w:tabs>
        <w:jc w:val="center"/>
        <w:rPr>
          <w:rFonts w:ascii="Times New Roman" w:hAnsi="Times New Roman"/>
          <w:lang w:eastAsia="en-US"/>
        </w:rPr>
      </w:pPr>
      <w:r>
        <w:rPr>
          <w:rFonts w:ascii="Times New Roman" w:hAnsi="Times New Roman"/>
          <w:lang w:eastAsia="en-US"/>
        </w:rPr>
        <w:t>Table 3:  RSRP delta</w:t>
      </w:r>
      <w:r w:rsidR="00DE3065">
        <w:rPr>
          <w:rFonts w:ascii="Times New Roman" w:hAnsi="Times New Roman"/>
          <w:lang w:eastAsia="en-US"/>
        </w:rPr>
        <w:t xml:space="preserve"> </w:t>
      </w:r>
      <w:r>
        <w:rPr>
          <w:rFonts w:ascii="Times New Roman" w:hAnsi="Times New Roman"/>
          <w:lang w:eastAsia="en-US"/>
        </w:rPr>
        <w:t>when -15dB&lt;=SNR&lt;=-12dB</w:t>
      </w:r>
      <w:r w:rsidRPr="00215E2D">
        <w:rPr>
          <w:rFonts w:ascii="Times New Roman" w:hAnsi="Times New Roman"/>
          <w:lang w:eastAsia="en-US"/>
        </w:rPr>
        <w:t xml:space="preserve"> </w:t>
      </w:r>
      <w:r>
        <w:rPr>
          <w:rFonts w:ascii="Times New Roman" w:hAnsi="Times New Roman"/>
          <w:lang w:eastAsia="en-US"/>
        </w:rPr>
        <w:t>for CE mode B</w:t>
      </w:r>
    </w:p>
    <w:tbl>
      <w:tblPr>
        <w:tblStyle w:val="TableGrid"/>
        <w:tblW w:w="0" w:type="auto"/>
        <w:tblLook w:val="04A0" w:firstRow="1" w:lastRow="0" w:firstColumn="1" w:lastColumn="0" w:noHBand="0" w:noVBand="1"/>
      </w:tblPr>
      <w:tblGrid>
        <w:gridCol w:w="2337"/>
        <w:gridCol w:w="2338"/>
        <w:gridCol w:w="2338"/>
      </w:tblGrid>
      <w:tr w:rsidR="00355725" w:rsidTr="00040FD9">
        <w:tc>
          <w:tcPr>
            <w:tcW w:w="2337" w:type="dxa"/>
          </w:tcPr>
          <w:p w:rsidR="00355725" w:rsidRDefault="00355725" w:rsidP="00040FD9">
            <w:pPr>
              <w:rPr>
                <w:rFonts w:ascii="Times New Roman" w:hAnsi="Times New Roman"/>
                <w:lang w:eastAsia="en-US"/>
              </w:rPr>
            </w:pPr>
          </w:p>
        </w:tc>
        <w:tc>
          <w:tcPr>
            <w:tcW w:w="2338" w:type="dxa"/>
          </w:tcPr>
          <w:p w:rsidR="00355725" w:rsidRDefault="00355725" w:rsidP="00040FD9">
            <w:pPr>
              <w:rPr>
                <w:rFonts w:ascii="Times New Roman" w:hAnsi="Times New Roman"/>
                <w:lang w:eastAsia="en-US"/>
              </w:rPr>
            </w:pPr>
            <w:r>
              <w:rPr>
                <w:rFonts w:ascii="Times New Roman" w:hAnsi="Times New Roman"/>
                <w:lang w:eastAsia="en-US"/>
              </w:rPr>
              <w:t>3 samples</w:t>
            </w:r>
          </w:p>
        </w:tc>
        <w:tc>
          <w:tcPr>
            <w:tcW w:w="2338" w:type="dxa"/>
          </w:tcPr>
          <w:p w:rsidR="00355725" w:rsidRDefault="00355725" w:rsidP="00040FD9">
            <w:pPr>
              <w:rPr>
                <w:rFonts w:ascii="Times New Roman" w:hAnsi="Times New Roman"/>
                <w:lang w:eastAsia="en-US"/>
              </w:rPr>
            </w:pPr>
            <w:r>
              <w:rPr>
                <w:rFonts w:ascii="Times New Roman" w:hAnsi="Times New Roman"/>
                <w:lang w:eastAsia="en-US"/>
              </w:rPr>
              <w:t>5 samples</w:t>
            </w:r>
          </w:p>
        </w:tc>
      </w:tr>
      <w:tr w:rsidR="00355725" w:rsidTr="00040FD9">
        <w:tc>
          <w:tcPr>
            <w:tcW w:w="2337" w:type="dxa"/>
          </w:tcPr>
          <w:p w:rsidR="00355725" w:rsidRDefault="00355725" w:rsidP="00040FD9">
            <w:pPr>
              <w:rPr>
                <w:rFonts w:ascii="Times New Roman" w:hAnsi="Times New Roman"/>
                <w:lang w:eastAsia="en-US"/>
              </w:rPr>
            </w:pPr>
            <w:r>
              <w:rPr>
                <w:rFonts w:ascii="Times New Roman" w:hAnsi="Times New Roman"/>
                <w:lang w:eastAsia="en-US"/>
              </w:rPr>
              <w:t>EPA1</w:t>
            </w:r>
          </w:p>
        </w:tc>
        <w:tc>
          <w:tcPr>
            <w:tcW w:w="2338" w:type="dxa"/>
          </w:tcPr>
          <w:p w:rsidR="00355725" w:rsidRDefault="00355725" w:rsidP="00734D33">
            <w:pPr>
              <w:rPr>
                <w:rFonts w:ascii="Times New Roman" w:hAnsi="Times New Roman"/>
                <w:lang w:eastAsia="en-US"/>
              </w:rPr>
            </w:pPr>
            <w:r>
              <w:rPr>
                <w:rFonts w:ascii="Times New Roman" w:hAnsi="Times New Roman"/>
                <w:lang w:eastAsia="en-US"/>
              </w:rPr>
              <w:t>5.07</w:t>
            </w:r>
            <w:r>
              <w:rPr>
                <w:rFonts w:ascii="Times New Roman" w:hAnsi="Times New Roman"/>
              </w:rPr>
              <w:t xml:space="preserve"> dB</w:t>
            </w:r>
          </w:p>
        </w:tc>
        <w:tc>
          <w:tcPr>
            <w:tcW w:w="2338" w:type="dxa"/>
          </w:tcPr>
          <w:p w:rsidR="00355725" w:rsidRDefault="00355725" w:rsidP="00A15BAF">
            <w:pPr>
              <w:rPr>
                <w:rFonts w:ascii="Times New Roman" w:hAnsi="Times New Roman"/>
                <w:lang w:eastAsia="en-US"/>
              </w:rPr>
            </w:pPr>
            <w:r>
              <w:rPr>
                <w:rFonts w:ascii="Times New Roman" w:hAnsi="Times New Roman"/>
                <w:lang w:eastAsia="en-US"/>
              </w:rPr>
              <w:t>3.92</w:t>
            </w:r>
            <w:r>
              <w:rPr>
                <w:rFonts w:ascii="Times New Roman" w:hAnsi="Times New Roman"/>
              </w:rPr>
              <w:t xml:space="preserve"> dB</w:t>
            </w:r>
          </w:p>
        </w:tc>
      </w:tr>
      <w:tr w:rsidR="00355725" w:rsidTr="00040FD9">
        <w:tc>
          <w:tcPr>
            <w:tcW w:w="2337" w:type="dxa"/>
          </w:tcPr>
          <w:p w:rsidR="00355725" w:rsidRDefault="00355725" w:rsidP="00040FD9">
            <w:pPr>
              <w:rPr>
                <w:rFonts w:ascii="Times New Roman" w:hAnsi="Times New Roman"/>
                <w:lang w:eastAsia="en-US"/>
              </w:rPr>
            </w:pPr>
            <w:r>
              <w:rPr>
                <w:rFonts w:ascii="Times New Roman" w:hAnsi="Times New Roman"/>
                <w:lang w:eastAsia="en-US"/>
              </w:rPr>
              <w:t>ETU1</w:t>
            </w:r>
          </w:p>
        </w:tc>
        <w:tc>
          <w:tcPr>
            <w:tcW w:w="2338" w:type="dxa"/>
          </w:tcPr>
          <w:p w:rsidR="00355725" w:rsidRDefault="00355725" w:rsidP="00040FD9">
            <w:pPr>
              <w:rPr>
                <w:rFonts w:ascii="Times New Roman" w:hAnsi="Times New Roman"/>
                <w:lang w:eastAsia="en-US"/>
              </w:rPr>
            </w:pPr>
            <w:r>
              <w:rPr>
                <w:rFonts w:ascii="Times New Roman" w:hAnsi="Times New Roman"/>
                <w:lang w:eastAsia="en-US"/>
              </w:rPr>
              <w:t>4.5</w:t>
            </w:r>
            <w:r>
              <w:rPr>
                <w:rFonts w:ascii="Times New Roman" w:hAnsi="Times New Roman"/>
              </w:rPr>
              <w:t xml:space="preserve"> dB</w:t>
            </w:r>
          </w:p>
        </w:tc>
        <w:tc>
          <w:tcPr>
            <w:tcW w:w="2338" w:type="dxa"/>
          </w:tcPr>
          <w:p w:rsidR="00355725" w:rsidRDefault="00355725" w:rsidP="00040FD9">
            <w:pPr>
              <w:rPr>
                <w:rFonts w:ascii="Times New Roman" w:hAnsi="Times New Roman"/>
                <w:lang w:eastAsia="en-US"/>
              </w:rPr>
            </w:pPr>
            <w:r>
              <w:rPr>
                <w:rFonts w:ascii="Times New Roman" w:hAnsi="Times New Roman"/>
                <w:lang w:eastAsia="en-US"/>
              </w:rPr>
              <w:t>3.87</w:t>
            </w:r>
            <w:r>
              <w:rPr>
                <w:rFonts w:ascii="Times New Roman" w:hAnsi="Times New Roman"/>
              </w:rPr>
              <w:t xml:space="preserve"> dB</w:t>
            </w:r>
          </w:p>
        </w:tc>
      </w:tr>
      <w:tr w:rsidR="00355725" w:rsidTr="00040FD9">
        <w:tc>
          <w:tcPr>
            <w:tcW w:w="2337" w:type="dxa"/>
          </w:tcPr>
          <w:p w:rsidR="00355725" w:rsidRDefault="00355725" w:rsidP="00A15BAF">
            <w:pPr>
              <w:rPr>
                <w:rFonts w:ascii="Times New Roman" w:hAnsi="Times New Roman"/>
                <w:lang w:eastAsia="en-US"/>
              </w:rPr>
            </w:pPr>
            <w:r>
              <w:rPr>
                <w:rFonts w:ascii="Times New Roman" w:hAnsi="Times New Roman"/>
                <w:lang w:eastAsia="en-US"/>
              </w:rPr>
              <w:t>EPA5</w:t>
            </w:r>
          </w:p>
        </w:tc>
        <w:tc>
          <w:tcPr>
            <w:tcW w:w="2338" w:type="dxa"/>
          </w:tcPr>
          <w:p w:rsidR="00355725" w:rsidRDefault="00355725" w:rsidP="00A15BAF">
            <w:pPr>
              <w:rPr>
                <w:rFonts w:ascii="Times New Roman" w:hAnsi="Times New Roman"/>
                <w:lang w:eastAsia="en-US"/>
              </w:rPr>
            </w:pPr>
            <w:r>
              <w:rPr>
                <w:rFonts w:ascii="Times New Roman" w:hAnsi="Times New Roman"/>
                <w:lang w:eastAsia="en-US"/>
              </w:rPr>
              <w:t>5.10</w:t>
            </w:r>
            <w:r>
              <w:rPr>
                <w:rFonts w:ascii="Times New Roman" w:hAnsi="Times New Roman"/>
              </w:rPr>
              <w:t xml:space="preserve"> dB</w:t>
            </w:r>
          </w:p>
        </w:tc>
        <w:tc>
          <w:tcPr>
            <w:tcW w:w="2338" w:type="dxa"/>
          </w:tcPr>
          <w:p w:rsidR="00355725" w:rsidRDefault="00355725" w:rsidP="00A15BAF">
            <w:pPr>
              <w:rPr>
                <w:rFonts w:ascii="Times New Roman" w:hAnsi="Times New Roman"/>
                <w:lang w:eastAsia="en-US"/>
              </w:rPr>
            </w:pPr>
            <w:r>
              <w:rPr>
                <w:rFonts w:ascii="Times New Roman" w:hAnsi="Times New Roman"/>
                <w:lang w:eastAsia="en-US"/>
              </w:rPr>
              <w:t>3.92</w:t>
            </w:r>
            <w:r>
              <w:rPr>
                <w:rFonts w:ascii="Times New Roman" w:hAnsi="Times New Roman"/>
              </w:rPr>
              <w:t xml:space="preserve"> dB</w:t>
            </w:r>
          </w:p>
        </w:tc>
      </w:tr>
      <w:tr w:rsidR="00355725" w:rsidTr="00040FD9">
        <w:tc>
          <w:tcPr>
            <w:tcW w:w="2337" w:type="dxa"/>
          </w:tcPr>
          <w:p w:rsidR="00355725" w:rsidRDefault="00355725" w:rsidP="00A15BAF">
            <w:pPr>
              <w:rPr>
                <w:rFonts w:ascii="Times New Roman" w:hAnsi="Times New Roman"/>
                <w:lang w:eastAsia="en-US"/>
              </w:rPr>
            </w:pPr>
            <w:r>
              <w:rPr>
                <w:rFonts w:ascii="Times New Roman" w:hAnsi="Times New Roman"/>
                <w:lang w:eastAsia="en-US"/>
              </w:rPr>
              <w:t>ETU30</w:t>
            </w:r>
          </w:p>
        </w:tc>
        <w:tc>
          <w:tcPr>
            <w:tcW w:w="2338" w:type="dxa"/>
          </w:tcPr>
          <w:p w:rsidR="00355725" w:rsidRDefault="00355725" w:rsidP="00A15BAF">
            <w:pPr>
              <w:rPr>
                <w:rFonts w:ascii="Times New Roman" w:hAnsi="Times New Roman"/>
                <w:lang w:eastAsia="en-US"/>
              </w:rPr>
            </w:pPr>
            <w:r>
              <w:rPr>
                <w:rFonts w:ascii="Times New Roman" w:hAnsi="Times New Roman"/>
                <w:lang w:eastAsia="en-US"/>
              </w:rPr>
              <w:t>4.66</w:t>
            </w:r>
            <w:r>
              <w:rPr>
                <w:rFonts w:ascii="Times New Roman" w:hAnsi="Times New Roman"/>
              </w:rPr>
              <w:t xml:space="preserve"> dB</w:t>
            </w:r>
          </w:p>
        </w:tc>
        <w:tc>
          <w:tcPr>
            <w:tcW w:w="2338" w:type="dxa"/>
          </w:tcPr>
          <w:p w:rsidR="00355725" w:rsidRDefault="00355725" w:rsidP="00A15BAF">
            <w:pPr>
              <w:rPr>
                <w:rFonts w:ascii="Times New Roman" w:hAnsi="Times New Roman"/>
                <w:lang w:eastAsia="en-US"/>
              </w:rPr>
            </w:pPr>
            <w:r>
              <w:rPr>
                <w:rFonts w:ascii="Times New Roman" w:hAnsi="Times New Roman"/>
                <w:lang w:eastAsia="en-US"/>
              </w:rPr>
              <w:t>3.93</w:t>
            </w:r>
            <w:r>
              <w:rPr>
                <w:rFonts w:ascii="Times New Roman" w:hAnsi="Times New Roman"/>
              </w:rPr>
              <w:t xml:space="preserve"> dB</w:t>
            </w:r>
          </w:p>
        </w:tc>
      </w:tr>
    </w:tbl>
    <w:p w:rsidR="00C63868" w:rsidRPr="00567B52" w:rsidRDefault="00C63868" w:rsidP="00C63868">
      <w:pPr>
        <w:rPr>
          <w:rFonts w:ascii="Times New Roman" w:hAnsi="Times New Roman"/>
          <w:lang w:eastAsia="en-US"/>
        </w:rPr>
      </w:pPr>
    </w:p>
    <w:p w:rsidR="00A15BAF" w:rsidRDefault="00C63868" w:rsidP="00C63868">
      <w:pPr>
        <w:rPr>
          <w:rFonts w:ascii="Times New Roman" w:hAnsi="Times New Roman"/>
        </w:rPr>
      </w:pPr>
      <w:r>
        <w:rPr>
          <w:rFonts w:ascii="Times New Roman" w:hAnsi="Times New Roman"/>
        </w:rPr>
        <w:t>W</w:t>
      </w:r>
      <w:r w:rsidRPr="00567B52">
        <w:rPr>
          <w:rFonts w:ascii="Times New Roman" w:hAnsi="Times New Roman"/>
        </w:rPr>
        <w:t>hen 2.5dB margin is considered,</w:t>
      </w:r>
      <w:r w:rsidR="00A15BAF">
        <w:rPr>
          <w:rFonts w:ascii="Times New Roman" w:hAnsi="Times New Roman"/>
        </w:rPr>
        <w:t xml:space="preserve"> the RSRP requirement for different evaluation period is summarized as follows:</w:t>
      </w:r>
    </w:p>
    <w:p w:rsidR="00215E2D" w:rsidRDefault="00215E2D" w:rsidP="00215E2D">
      <w:pPr>
        <w:tabs>
          <w:tab w:val="left" w:pos="2978"/>
        </w:tabs>
        <w:jc w:val="center"/>
        <w:rPr>
          <w:rFonts w:ascii="Times New Roman" w:hAnsi="Times New Roman"/>
          <w:lang w:eastAsia="en-US"/>
        </w:rPr>
      </w:pPr>
      <w:r>
        <w:rPr>
          <w:rFonts w:ascii="Times New Roman" w:hAnsi="Times New Roman"/>
          <w:lang w:eastAsia="en-US"/>
        </w:rPr>
        <w:t>Table 4:  RSRP delta for different evaluation periods</w:t>
      </w:r>
    </w:p>
    <w:tbl>
      <w:tblPr>
        <w:tblStyle w:val="TableGrid"/>
        <w:tblW w:w="0" w:type="auto"/>
        <w:tblLook w:val="04A0" w:firstRow="1" w:lastRow="0" w:firstColumn="1" w:lastColumn="0" w:noHBand="0" w:noVBand="1"/>
      </w:tblPr>
      <w:tblGrid>
        <w:gridCol w:w="2337"/>
        <w:gridCol w:w="2338"/>
        <w:gridCol w:w="2338"/>
      </w:tblGrid>
      <w:tr w:rsidR="00355725" w:rsidTr="00A15BAF">
        <w:tc>
          <w:tcPr>
            <w:tcW w:w="2337" w:type="dxa"/>
          </w:tcPr>
          <w:p w:rsidR="00355725" w:rsidRDefault="00355725" w:rsidP="00C63868">
            <w:pPr>
              <w:rPr>
                <w:rFonts w:ascii="Times New Roman" w:hAnsi="Times New Roman"/>
              </w:rPr>
            </w:pPr>
          </w:p>
        </w:tc>
        <w:tc>
          <w:tcPr>
            <w:tcW w:w="2338" w:type="dxa"/>
          </w:tcPr>
          <w:p w:rsidR="00355725" w:rsidRDefault="00355725" w:rsidP="00C63868">
            <w:pPr>
              <w:rPr>
                <w:rFonts w:ascii="Times New Roman" w:hAnsi="Times New Roman"/>
              </w:rPr>
            </w:pPr>
            <w:r>
              <w:rPr>
                <w:rFonts w:ascii="Times New Roman" w:hAnsi="Times New Roman"/>
              </w:rPr>
              <w:t>3 samples</w:t>
            </w:r>
          </w:p>
        </w:tc>
        <w:tc>
          <w:tcPr>
            <w:tcW w:w="2338" w:type="dxa"/>
          </w:tcPr>
          <w:p w:rsidR="00355725" w:rsidRDefault="00355725" w:rsidP="00C63868">
            <w:pPr>
              <w:rPr>
                <w:rFonts w:ascii="Times New Roman" w:hAnsi="Times New Roman"/>
              </w:rPr>
            </w:pPr>
            <w:r>
              <w:rPr>
                <w:rFonts w:ascii="Times New Roman" w:hAnsi="Times New Roman"/>
              </w:rPr>
              <w:t>5 samples</w:t>
            </w:r>
          </w:p>
        </w:tc>
      </w:tr>
      <w:tr w:rsidR="00355725" w:rsidTr="00A15BAF">
        <w:tc>
          <w:tcPr>
            <w:tcW w:w="2337" w:type="dxa"/>
          </w:tcPr>
          <w:p w:rsidR="00355725" w:rsidRDefault="00355725" w:rsidP="00C63868">
            <w:pPr>
              <w:rPr>
                <w:rFonts w:ascii="Times New Roman" w:hAnsi="Times New Roman"/>
              </w:rPr>
            </w:pPr>
            <w:r>
              <w:rPr>
                <w:rFonts w:ascii="Times New Roman" w:hAnsi="Times New Roman"/>
              </w:rPr>
              <w:t>SNR&gt;=-6dB</w:t>
            </w:r>
          </w:p>
        </w:tc>
        <w:tc>
          <w:tcPr>
            <w:tcW w:w="2338" w:type="dxa"/>
          </w:tcPr>
          <w:p w:rsidR="00355725" w:rsidRDefault="00355725" w:rsidP="00734D33">
            <w:pPr>
              <w:rPr>
                <w:rFonts w:ascii="Times New Roman" w:hAnsi="Times New Roman"/>
              </w:rPr>
            </w:pPr>
            <w:r>
              <w:rPr>
                <w:rFonts w:ascii="Times New Roman" w:hAnsi="Times New Roman"/>
              </w:rPr>
              <w:t>3.5dB</w:t>
            </w:r>
          </w:p>
        </w:tc>
        <w:tc>
          <w:tcPr>
            <w:tcW w:w="2338" w:type="dxa"/>
          </w:tcPr>
          <w:p w:rsidR="00355725" w:rsidRDefault="00355725" w:rsidP="00C63868">
            <w:pPr>
              <w:rPr>
                <w:rFonts w:ascii="Times New Roman" w:hAnsi="Times New Roman"/>
              </w:rPr>
            </w:pPr>
            <w:r>
              <w:rPr>
                <w:rFonts w:ascii="Times New Roman" w:hAnsi="Times New Roman"/>
              </w:rPr>
              <w:t>3.2dB</w:t>
            </w:r>
          </w:p>
        </w:tc>
      </w:tr>
      <w:tr w:rsidR="00355725" w:rsidTr="00A15BAF">
        <w:tc>
          <w:tcPr>
            <w:tcW w:w="2337" w:type="dxa"/>
          </w:tcPr>
          <w:p w:rsidR="00355725" w:rsidRDefault="00355725" w:rsidP="00C63868">
            <w:pPr>
              <w:rPr>
                <w:rFonts w:ascii="Times New Roman" w:hAnsi="Times New Roman"/>
              </w:rPr>
            </w:pPr>
            <w:r>
              <w:rPr>
                <w:rFonts w:ascii="Times New Roman" w:hAnsi="Times New Roman"/>
                <w:lang w:eastAsia="en-US"/>
              </w:rPr>
              <w:t>-12dB&lt;=SNR&lt;=-6dB</w:t>
            </w:r>
          </w:p>
        </w:tc>
        <w:tc>
          <w:tcPr>
            <w:tcW w:w="2338" w:type="dxa"/>
          </w:tcPr>
          <w:p w:rsidR="00355725" w:rsidRDefault="00355725" w:rsidP="00C63868">
            <w:pPr>
              <w:rPr>
                <w:rFonts w:ascii="Times New Roman" w:hAnsi="Times New Roman"/>
              </w:rPr>
            </w:pPr>
            <w:r>
              <w:rPr>
                <w:rFonts w:ascii="Times New Roman" w:hAnsi="Times New Roman"/>
              </w:rPr>
              <w:t>5.1dB</w:t>
            </w:r>
          </w:p>
        </w:tc>
        <w:tc>
          <w:tcPr>
            <w:tcW w:w="2338" w:type="dxa"/>
          </w:tcPr>
          <w:p w:rsidR="00355725" w:rsidRDefault="00355725" w:rsidP="00C63868">
            <w:pPr>
              <w:rPr>
                <w:rFonts w:ascii="Times New Roman" w:hAnsi="Times New Roman"/>
              </w:rPr>
            </w:pPr>
            <w:r>
              <w:rPr>
                <w:rFonts w:ascii="Times New Roman" w:hAnsi="Times New Roman"/>
              </w:rPr>
              <w:t>4.5dB</w:t>
            </w:r>
          </w:p>
        </w:tc>
      </w:tr>
      <w:tr w:rsidR="00355725" w:rsidTr="00A15BAF">
        <w:tc>
          <w:tcPr>
            <w:tcW w:w="2337" w:type="dxa"/>
          </w:tcPr>
          <w:p w:rsidR="00355725" w:rsidRDefault="00355725" w:rsidP="00C63868">
            <w:pPr>
              <w:rPr>
                <w:rFonts w:ascii="Times New Roman" w:hAnsi="Times New Roman"/>
              </w:rPr>
            </w:pPr>
            <w:r>
              <w:rPr>
                <w:rFonts w:ascii="Times New Roman" w:hAnsi="Times New Roman"/>
                <w:lang w:eastAsia="en-US"/>
              </w:rPr>
              <w:t>-15dB&lt;=SNR&lt;=-12dB</w:t>
            </w:r>
          </w:p>
        </w:tc>
        <w:tc>
          <w:tcPr>
            <w:tcW w:w="2338" w:type="dxa"/>
          </w:tcPr>
          <w:p w:rsidR="00355725" w:rsidRDefault="00355725" w:rsidP="00734D33">
            <w:pPr>
              <w:rPr>
                <w:rFonts w:ascii="Times New Roman" w:hAnsi="Times New Roman"/>
              </w:rPr>
            </w:pPr>
            <w:r>
              <w:rPr>
                <w:rFonts w:ascii="Times New Roman" w:hAnsi="Times New Roman"/>
              </w:rPr>
              <w:t>7.6dB</w:t>
            </w:r>
          </w:p>
        </w:tc>
        <w:tc>
          <w:tcPr>
            <w:tcW w:w="2338" w:type="dxa"/>
          </w:tcPr>
          <w:p w:rsidR="00355725" w:rsidRDefault="00355725" w:rsidP="00C63868">
            <w:pPr>
              <w:rPr>
                <w:rFonts w:ascii="Times New Roman" w:hAnsi="Times New Roman"/>
              </w:rPr>
            </w:pPr>
            <w:r>
              <w:rPr>
                <w:rFonts w:ascii="Times New Roman" w:hAnsi="Times New Roman"/>
              </w:rPr>
              <w:t>6.4dB</w:t>
            </w:r>
          </w:p>
        </w:tc>
      </w:tr>
    </w:tbl>
    <w:p w:rsidR="00A15BAF" w:rsidRDefault="00A15BAF" w:rsidP="00C63868">
      <w:pPr>
        <w:rPr>
          <w:rFonts w:ascii="Times New Roman" w:hAnsi="Times New Roman"/>
        </w:rPr>
      </w:pPr>
    </w:p>
    <w:p w:rsidR="00A15BAF" w:rsidRPr="001B3EC0" w:rsidRDefault="00215E2D" w:rsidP="00C63868">
      <w:pPr>
        <w:rPr>
          <w:rFonts w:ascii="Times New Roman" w:hAnsi="Times New Roman"/>
          <w:b/>
        </w:rPr>
      </w:pPr>
      <w:r w:rsidRPr="001B3EC0">
        <w:rPr>
          <w:rFonts w:ascii="Times New Roman" w:hAnsi="Times New Roman"/>
          <w:b/>
        </w:rPr>
        <w:t xml:space="preserve">Observation 1: the RSRP accuracy requirement for different evaluation period </w:t>
      </w:r>
      <w:r w:rsidR="00DE3065">
        <w:rPr>
          <w:rFonts w:ascii="Times New Roman" w:hAnsi="Times New Roman"/>
          <w:b/>
        </w:rPr>
        <w:t>are</w:t>
      </w:r>
      <w:r w:rsidRPr="001B3EC0">
        <w:rPr>
          <w:rFonts w:ascii="Times New Roman" w:hAnsi="Times New Roman"/>
          <w:b/>
        </w:rPr>
        <w:t xml:space="preserve"> as follows</w:t>
      </w:r>
      <w:r w:rsidR="00763241">
        <w:rPr>
          <w:rFonts w:ascii="Times New Roman" w:hAnsi="Times New Roman"/>
          <w:b/>
        </w:rPr>
        <w:t xml:space="preserve"> where 2.5dB RF margin is considered</w:t>
      </w:r>
      <w:r w:rsidRPr="001B3EC0">
        <w:rPr>
          <w:rFonts w:ascii="Times New Roman" w:hAnsi="Times New Roman"/>
          <w:b/>
        </w:rPr>
        <w:t>:</w:t>
      </w:r>
    </w:p>
    <w:tbl>
      <w:tblPr>
        <w:tblStyle w:val="TableGrid"/>
        <w:tblW w:w="0" w:type="auto"/>
        <w:tblLook w:val="04A0" w:firstRow="1" w:lastRow="0" w:firstColumn="1" w:lastColumn="0" w:noHBand="0" w:noVBand="1"/>
      </w:tblPr>
      <w:tblGrid>
        <w:gridCol w:w="2337"/>
        <w:gridCol w:w="2338"/>
        <w:gridCol w:w="2338"/>
      </w:tblGrid>
      <w:tr w:rsidR="00763241" w:rsidRPr="001B3EC0" w:rsidTr="00040FD9">
        <w:tc>
          <w:tcPr>
            <w:tcW w:w="2337" w:type="dxa"/>
          </w:tcPr>
          <w:p w:rsidR="00763241" w:rsidRPr="001B3EC0" w:rsidRDefault="00763241" w:rsidP="00040FD9">
            <w:pPr>
              <w:rPr>
                <w:rFonts w:ascii="Times New Roman" w:hAnsi="Times New Roman"/>
                <w:b/>
              </w:rPr>
            </w:pPr>
          </w:p>
        </w:tc>
        <w:tc>
          <w:tcPr>
            <w:tcW w:w="2338" w:type="dxa"/>
          </w:tcPr>
          <w:p w:rsidR="00763241" w:rsidRPr="001B3EC0" w:rsidRDefault="00763241" w:rsidP="00040FD9">
            <w:pPr>
              <w:rPr>
                <w:rFonts w:ascii="Times New Roman" w:hAnsi="Times New Roman"/>
                <w:b/>
              </w:rPr>
            </w:pPr>
            <w:r w:rsidRPr="001B3EC0">
              <w:rPr>
                <w:rFonts w:ascii="Times New Roman" w:hAnsi="Times New Roman"/>
                <w:b/>
              </w:rPr>
              <w:t>3 samples</w:t>
            </w:r>
          </w:p>
        </w:tc>
        <w:tc>
          <w:tcPr>
            <w:tcW w:w="2338" w:type="dxa"/>
          </w:tcPr>
          <w:p w:rsidR="00763241" w:rsidRPr="001B3EC0" w:rsidRDefault="00763241" w:rsidP="00040FD9">
            <w:pPr>
              <w:rPr>
                <w:rFonts w:ascii="Times New Roman" w:hAnsi="Times New Roman"/>
                <w:b/>
              </w:rPr>
            </w:pPr>
            <w:r w:rsidRPr="001B3EC0">
              <w:rPr>
                <w:rFonts w:ascii="Times New Roman" w:hAnsi="Times New Roman"/>
                <w:b/>
              </w:rPr>
              <w:t>5 samples</w:t>
            </w:r>
          </w:p>
        </w:tc>
      </w:tr>
      <w:tr w:rsidR="00763241" w:rsidRPr="001B3EC0" w:rsidTr="00040FD9">
        <w:tc>
          <w:tcPr>
            <w:tcW w:w="2337" w:type="dxa"/>
          </w:tcPr>
          <w:p w:rsidR="00763241" w:rsidRPr="001B3EC0" w:rsidRDefault="00763241" w:rsidP="00040FD9">
            <w:pPr>
              <w:rPr>
                <w:rFonts w:ascii="Times New Roman" w:hAnsi="Times New Roman"/>
                <w:b/>
              </w:rPr>
            </w:pPr>
            <w:r w:rsidRPr="001B3EC0">
              <w:rPr>
                <w:rFonts w:ascii="Times New Roman" w:hAnsi="Times New Roman"/>
                <w:b/>
              </w:rPr>
              <w:t>SNR&gt;=-6dB</w:t>
            </w:r>
          </w:p>
        </w:tc>
        <w:tc>
          <w:tcPr>
            <w:tcW w:w="2338" w:type="dxa"/>
          </w:tcPr>
          <w:p w:rsidR="00763241" w:rsidRPr="001B3EC0" w:rsidRDefault="00763241" w:rsidP="00040FD9">
            <w:pPr>
              <w:rPr>
                <w:rFonts w:ascii="Times New Roman" w:hAnsi="Times New Roman"/>
                <w:b/>
              </w:rPr>
            </w:pPr>
            <w:r w:rsidRPr="001B3EC0">
              <w:rPr>
                <w:rFonts w:ascii="Times New Roman" w:hAnsi="Times New Roman"/>
                <w:b/>
              </w:rPr>
              <w:t>3.5dB</w:t>
            </w:r>
          </w:p>
        </w:tc>
        <w:tc>
          <w:tcPr>
            <w:tcW w:w="2338" w:type="dxa"/>
          </w:tcPr>
          <w:p w:rsidR="00763241" w:rsidRPr="001B3EC0" w:rsidRDefault="00763241" w:rsidP="00040FD9">
            <w:pPr>
              <w:rPr>
                <w:rFonts w:ascii="Times New Roman" w:hAnsi="Times New Roman"/>
                <w:b/>
              </w:rPr>
            </w:pPr>
            <w:r w:rsidRPr="001B3EC0">
              <w:rPr>
                <w:rFonts w:ascii="Times New Roman" w:hAnsi="Times New Roman"/>
                <w:b/>
              </w:rPr>
              <w:t>3.2dB</w:t>
            </w:r>
          </w:p>
        </w:tc>
      </w:tr>
      <w:tr w:rsidR="00763241" w:rsidRPr="001B3EC0" w:rsidTr="00040FD9">
        <w:tc>
          <w:tcPr>
            <w:tcW w:w="2337" w:type="dxa"/>
          </w:tcPr>
          <w:p w:rsidR="00763241" w:rsidRPr="001B3EC0" w:rsidRDefault="00763241" w:rsidP="00040FD9">
            <w:pPr>
              <w:rPr>
                <w:rFonts w:ascii="Times New Roman" w:hAnsi="Times New Roman"/>
                <w:b/>
              </w:rPr>
            </w:pPr>
            <w:r w:rsidRPr="001B3EC0">
              <w:rPr>
                <w:rFonts w:ascii="Times New Roman" w:hAnsi="Times New Roman"/>
                <w:b/>
                <w:lang w:eastAsia="en-US"/>
              </w:rPr>
              <w:t>-12dB&lt;=SNR&lt;=-6dB</w:t>
            </w:r>
          </w:p>
        </w:tc>
        <w:tc>
          <w:tcPr>
            <w:tcW w:w="2338" w:type="dxa"/>
          </w:tcPr>
          <w:p w:rsidR="00763241" w:rsidRPr="001B3EC0" w:rsidRDefault="00763241" w:rsidP="00040FD9">
            <w:pPr>
              <w:rPr>
                <w:rFonts w:ascii="Times New Roman" w:hAnsi="Times New Roman"/>
                <w:b/>
              </w:rPr>
            </w:pPr>
            <w:r w:rsidRPr="001B3EC0">
              <w:rPr>
                <w:rFonts w:ascii="Times New Roman" w:hAnsi="Times New Roman"/>
                <w:b/>
              </w:rPr>
              <w:t>5.1dB</w:t>
            </w:r>
          </w:p>
        </w:tc>
        <w:tc>
          <w:tcPr>
            <w:tcW w:w="2338" w:type="dxa"/>
          </w:tcPr>
          <w:p w:rsidR="00763241" w:rsidRPr="001B3EC0" w:rsidRDefault="00763241" w:rsidP="00040FD9">
            <w:pPr>
              <w:rPr>
                <w:rFonts w:ascii="Times New Roman" w:hAnsi="Times New Roman"/>
                <w:b/>
              </w:rPr>
            </w:pPr>
            <w:r w:rsidRPr="001B3EC0">
              <w:rPr>
                <w:rFonts w:ascii="Times New Roman" w:hAnsi="Times New Roman"/>
                <w:b/>
              </w:rPr>
              <w:t>4.5dB</w:t>
            </w:r>
          </w:p>
        </w:tc>
      </w:tr>
      <w:tr w:rsidR="00763241" w:rsidRPr="001B3EC0" w:rsidTr="00040FD9">
        <w:tc>
          <w:tcPr>
            <w:tcW w:w="2337" w:type="dxa"/>
          </w:tcPr>
          <w:p w:rsidR="00763241" w:rsidRPr="001B3EC0" w:rsidRDefault="00763241" w:rsidP="00040FD9">
            <w:pPr>
              <w:rPr>
                <w:rFonts w:ascii="Times New Roman" w:hAnsi="Times New Roman"/>
                <w:b/>
              </w:rPr>
            </w:pPr>
            <w:r w:rsidRPr="001B3EC0">
              <w:rPr>
                <w:rFonts w:ascii="Times New Roman" w:hAnsi="Times New Roman"/>
                <w:b/>
                <w:lang w:eastAsia="en-US"/>
              </w:rPr>
              <w:t>-15dB&lt;=SNR&lt;=-12dB</w:t>
            </w:r>
          </w:p>
        </w:tc>
        <w:tc>
          <w:tcPr>
            <w:tcW w:w="2338" w:type="dxa"/>
          </w:tcPr>
          <w:p w:rsidR="00763241" w:rsidRPr="001B3EC0" w:rsidRDefault="00763241" w:rsidP="00040FD9">
            <w:pPr>
              <w:rPr>
                <w:rFonts w:ascii="Times New Roman" w:hAnsi="Times New Roman"/>
                <w:b/>
              </w:rPr>
            </w:pPr>
            <w:r w:rsidRPr="001B3EC0">
              <w:rPr>
                <w:rFonts w:ascii="Times New Roman" w:hAnsi="Times New Roman"/>
                <w:b/>
              </w:rPr>
              <w:t>7.6dB</w:t>
            </w:r>
          </w:p>
        </w:tc>
        <w:tc>
          <w:tcPr>
            <w:tcW w:w="2338" w:type="dxa"/>
          </w:tcPr>
          <w:p w:rsidR="00763241" w:rsidRPr="001B3EC0" w:rsidRDefault="00763241" w:rsidP="00040FD9">
            <w:pPr>
              <w:rPr>
                <w:rFonts w:ascii="Times New Roman" w:hAnsi="Times New Roman"/>
                <w:b/>
              </w:rPr>
            </w:pPr>
            <w:r w:rsidRPr="001B3EC0">
              <w:rPr>
                <w:rFonts w:ascii="Times New Roman" w:hAnsi="Times New Roman"/>
                <w:b/>
              </w:rPr>
              <w:t>6.4dB</w:t>
            </w:r>
          </w:p>
        </w:tc>
      </w:tr>
    </w:tbl>
    <w:p w:rsidR="00215E2D" w:rsidRDefault="00215E2D" w:rsidP="00C63868">
      <w:pPr>
        <w:rPr>
          <w:rFonts w:ascii="Times New Roman" w:hAnsi="Times New Roman"/>
        </w:rPr>
      </w:pPr>
    </w:p>
    <w:p w:rsidR="00C63868" w:rsidRPr="00567B52" w:rsidRDefault="00C63868" w:rsidP="00C63868">
      <w:pPr>
        <w:rPr>
          <w:rFonts w:ascii="Times New Roman" w:hAnsi="Times New Roman"/>
          <w:b/>
        </w:rPr>
      </w:pPr>
    </w:p>
    <w:p w:rsidR="00C63868" w:rsidRPr="00567B52" w:rsidRDefault="00C63868" w:rsidP="00C63868">
      <w:pPr>
        <w:pStyle w:val="Heading1"/>
        <w:numPr>
          <w:ilvl w:val="0"/>
          <w:numId w:val="1"/>
        </w:numPr>
        <w:rPr>
          <w:rFonts w:ascii="Times New Roman" w:hAnsi="Times New Roman"/>
          <w:lang w:eastAsia="zh-CN"/>
        </w:rPr>
      </w:pPr>
      <w:r w:rsidRPr="00567B52">
        <w:rPr>
          <w:rFonts w:ascii="Times New Roman" w:hAnsi="Times New Roman"/>
        </w:rPr>
        <w:t>Conclusion</w:t>
      </w:r>
    </w:p>
    <w:p w:rsidR="00C63868" w:rsidRPr="00567B52" w:rsidRDefault="00C63868" w:rsidP="00C63868">
      <w:pPr>
        <w:jc w:val="both"/>
        <w:rPr>
          <w:rFonts w:ascii="Times New Roman" w:hAnsi="Times New Roman"/>
        </w:rPr>
      </w:pPr>
      <w:r w:rsidRPr="00567B52">
        <w:rPr>
          <w:rFonts w:ascii="Times New Roman" w:hAnsi="Times New Roman"/>
        </w:rPr>
        <w:t xml:space="preserve">In this contribution the remaining issue about </w:t>
      </w:r>
      <w:r w:rsidR="001B3EC0">
        <w:rPr>
          <w:rFonts w:ascii="Times New Roman" w:hAnsi="Times New Roman"/>
        </w:rPr>
        <w:t>RSS</w:t>
      </w:r>
      <w:r w:rsidRPr="00567B52">
        <w:rPr>
          <w:rFonts w:ascii="Times New Roman" w:hAnsi="Times New Roman"/>
        </w:rPr>
        <w:t xml:space="preserve"> are discussed. The following </w:t>
      </w:r>
      <w:r w:rsidR="001B3EC0">
        <w:rPr>
          <w:rFonts w:ascii="Times New Roman" w:hAnsi="Times New Roman"/>
        </w:rPr>
        <w:t>observation</w:t>
      </w:r>
      <w:r w:rsidRPr="00567B52">
        <w:rPr>
          <w:rFonts w:ascii="Times New Roman" w:hAnsi="Times New Roman"/>
        </w:rPr>
        <w:t xml:space="preserve"> can be drawn: </w:t>
      </w:r>
    </w:p>
    <w:p w:rsidR="00763241" w:rsidRPr="001B3EC0" w:rsidRDefault="00763241" w:rsidP="00763241">
      <w:pPr>
        <w:rPr>
          <w:rFonts w:ascii="Times New Roman" w:hAnsi="Times New Roman"/>
          <w:b/>
        </w:rPr>
      </w:pPr>
      <w:r w:rsidRPr="001B3EC0">
        <w:rPr>
          <w:rFonts w:ascii="Times New Roman" w:hAnsi="Times New Roman"/>
          <w:b/>
        </w:rPr>
        <w:t xml:space="preserve">Observation 1: </w:t>
      </w:r>
      <w:r>
        <w:rPr>
          <w:rFonts w:ascii="Times New Roman" w:hAnsi="Times New Roman"/>
          <w:b/>
        </w:rPr>
        <w:t>T</w:t>
      </w:r>
      <w:r w:rsidRPr="001B3EC0">
        <w:rPr>
          <w:rFonts w:ascii="Times New Roman" w:hAnsi="Times New Roman"/>
          <w:b/>
        </w:rPr>
        <w:t xml:space="preserve">he RSRP accuracy requirement for different evaluation period </w:t>
      </w:r>
      <w:r>
        <w:rPr>
          <w:rFonts w:ascii="Times New Roman" w:hAnsi="Times New Roman"/>
          <w:b/>
        </w:rPr>
        <w:t>are</w:t>
      </w:r>
      <w:r w:rsidRPr="001B3EC0">
        <w:rPr>
          <w:rFonts w:ascii="Times New Roman" w:hAnsi="Times New Roman"/>
          <w:b/>
        </w:rPr>
        <w:t xml:space="preserve"> as follows</w:t>
      </w:r>
      <w:r>
        <w:rPr>
          <w:rFonts w:ascii="Times New Roman" w:hAnsi="Times New Roman"/>
          <w:b/>
        </w:rPr>
        <w:t xml:space="preserve"> where 2.5dB RF margin is considered</w:t>
      </w:r>
      <w:r w:rsidRPr="001B3EC0">
        <w:rPr>
          <w:rFonts w:ascii="Times New Roman" w:hAnsi="Times New Roman"/>
          <w:b/>
        </w:rPr>
        <w:t>:</w:t>
      </w:r>
    </w:p>
    <w:tbl>
      <w:tblPr>
        <w:tblStyle w:val="TableGrid"/>
        <w:tblW w:w="0" w:type="auto"/>
        <w:tblLook w:val="04A0" w:firstRow="1" w:lastRow="0" w:firstColumn="1" w:lastColumn="0" w:noHBand="0" w:noVBand="1"/>
      </w:tblPr>
      <w:tblGrid>
        <w:gridCol w:w="2337"/>
        <w:gridCol w:w="2338"/>
        <w:gridCol w:w="2338"/>
      </w:tblGrid>
      <w:tr w:rsidR="00763241" w:rsidRPr="001B3EC0" w:rsidTr="00C7245E">
        <w:tc>
          <w:tcPr>
            <w:tcW w:w="2337" w:type="dxa"/>
          </w:tcPr>
          <w:p w:rsidR="00763241" w:rsidRPr="001B3EC0" w:rsidRDefault="00763241" w:rsidP="00C7245E">
            <w:pPr>
              <w:rPr>
                <w:rFonts w:ascii="Times New Roman" w:hAnsi="Times New Roman"/>
                <w:b/>
              </w:rPr>
            </w:pPr>
          </w:p>
        </w:tc>
        <w:tc>
          <w:tcPr>
            <w:tcW w:w="2338" w:type="dxa"/>
          </w:tcPr>
          <w:p w:rsidR="00763241" w:rsidRPr="001B3EC0" w:rsidRDefault="00763241" w:rsidP="00C7245E">
            <w:pPr>
              <w:rPr>
                <w:rFonts w:ascii="Times New Roman" w:hAnsi="Times New Roman"/>
                <w:b/>
              </w:rPr>
            </w:pPr>
            <w:r w:rsidRPr="001B3EC0">
              <w:rPr>
                <w:rFonts w:ascii="Times New Roman" w:hAnsi="Times New Roman"/>
                <w:b/>
              </w:rPr>
              <w:t>3 samples</w:t>
            </w:r>
          </w:p>
        </w:tc>
        <w:tc>
          <w:tcPr>
            <w:tcW w:w="2338" w:type="dxa"/>
          </w:tcPr>
          <w:p w:rsidR="00763241" w:rsidRPr="001B3EC0" w:rsidRDefault="00763241" w:rsidP="00C7245E">
            <w:pPr>
              <w:rPr>
                <w:rFonts w:ascii="Times New Roman" w:hAnsi="Times New Roman"/>
                <w:b/>
              </w:rPr>
            </w:pPr>
            <w:r w:rsidRPr="001B3EC0">
              <w:rPr>
                <w:rFonts w:ascii="Times New Roman" w:hAnsi="Times New Roman"/>
                <w:b/>
              </w:rPr>
              <w:t>5 samples</w:t>
            </w:r>
          </w:p>
        </w:tc>
      </w:tr>
      <w:tr w:rsidR="00763241" w:rsidRPr="001B3EC0" w:rsidTr="00C7245E">
        <w:tc>
          <w:tcPr>
            <w:tcW w:w="2337" w:type="dxa"/>
          </w:tcPr>
          <w:p w:rsidR="00763241" w:rsidRPr="001B3EC0" w:rsidRDefault="00763241" w:rsidP="00C7245E">
            <w:pPr>
              <w:rPr>
                <w:rFonts w:ascii="Times New Roman" w:hAnsi="Times New Roman"/>
                <w:b/>
              </w:rPr>
            </w:pPr>
            <w:r w:rsidRPr="001B3EC0">
              <w:rPr>
                <w:rFonts w:ascii="Times New Roman" w:hAnsi="Times New Roman"/>
                <w:b/>
              </w:rPr>
              <w:t>SNR&gt;=-6dB</w:t>
            </w:r>
          </w:p>
        </w:tc>
        <w:tc>
          <w:tcPr>
            <w:tcW w:w="2338" w:type="dxa"/>
          </w:tcPr>
          <w:p w:rsidR="00763241" w:rsidRPr="001B3EC0" w:rsidRDefault="00763241" w:rsidP="00C7245E">
            <w:pPr>
              <w:rPr>
                <w:rFonts w:ascii="Times New Roman" w:hAnsi="Times New Roman"/>
                <w:b/>
              </w:rPr>
            </w:pPr>
            <w:r w:rsidRPr="001B3EC0">
              <w:rPr>
                <w:rFonts w:ascii="Times New Roman" w:hAnsi="Times New Roman"/>
                <w:b/>
              </w:rPr>
              <w:t>3.5dB</w:t>
            </w:r>
          </w:p>
        </w:tc>
        <w:tc>
          <w:tcPr>
            <w:tcW w:w="2338" w:type="dxa"/>
          </w:tcPr>
          <w:p w:rsidR="00763241" w:rsidRPr="001B3EC0" w:rsidRDefault="00763241" w:rsidP="00C7245E">
            <w:pPr>
              <w:rPr>
                <w:rFonts w:ascii="Times New Roman" w:hAnsi="Times New Roman"/>
                <w:b/>
              </w:rPr>
            </w:pPr>
            <w:r w:rsidRPr="001B3EC0">
              <w:rPr>
                <w:rFonts w:ascii="Times New Roman" w:hAnsi="Times New Roman"/>
                <w:b/>
              </w:rPr>
              <w:t>3.2dB</w:t>
            </w:r>
          </w:p>
        </w:tc>
      </w:tr>
      <w:tr w:rsidR="00763241" w:rsidRPr="001B3EC0" w:rsidTr="00C7245E">
        <w:tc>
          <w:tcPr>
            <w:tcW w:w="2337" w:type="dxa"/>
          </w:tcPr>
          <w:p w:rsidR="00763241" w:rsidRPr="001B3EC0" w:rsidRDefault="00763241" w:rsidP="00C7245E">
            <w:pPr>
              <w:rPr>
                <w:rFonts w:ascii="Times New Roman" w:hAnsi="Times New Roman"/>
                <w:b/>
              </w:rPr>
            </w:pPr>
            <w:r w:rsidRPr="001B3EC0">
              <w:rPr>
                <w:rFonts w:ascii="Times New Roman" w:hAnsi="Times New Roman"/>
                <w:b/>
                <w:lang w:eastAsia="en-US"/>
              </w:rPr>
              <w:t>-12dB&lt;=SNR&lt;=-6dB</w:t>
            </w:r>
          </w:p>
        </w:tc>
        <w:tc>
          <w:tcPr>
            <w:tcW w:w="2338" w:type="dxa"/>
          </w:tcPr>
          <w:p w:rsidR="00763241" w:rsidRPr="001B3EC0" w:rsidRDefault="00763241" w:rsidP="00C7245E">
            <w:pPr>
              <w:rPr>
                <w:rFonts w:ascii="Times New Roman" w:hAnsi="Times New Roman"/>
                <w:b/>
              </w:rPr>
            </w:pPr>
            <w:r w:rsidRPr="001B3EC0">
              <w:rPr>
                <w:rFonts w:ascii="Times New Roman" w:hAnsi="Times New Roman"/>
                <w:b/>
              </w:rPr>
              <w:t>5.1dB</w:t>
            </w:r>
          </w:p>
        </w:tc>
        <w:tc>
          <w:tcPr>
            <w:tcW w:w="2338" w:type="dxa"/>
          </w:tcPr>
          <w:p w:rsidR="00763241" w:rsidRPr="001B3EC0" w:rsidRDefault="00763241" w:rsidP="00C7245E">
            <w:pPr>
              <w:rPr>
                <w:rFonts w:ascii="Times New Roman" w:hAnsi="Times New Roman"/>
                <w:b/>
              </w:rPr>
            </w:pPr>
            <w:r w:rsidRPr="001B3EC0">
              <w:rPr>
                <w:rFonts w:ascii="Times New Roman" w:hAnsi="Times New Roman"/>
                <w:b/>
              </w:rPr>
              <w:t>4.5dB</w:t>
            </w:r>
          </w:p>
        </w:tc>
      </w:tr>
      <w:tr w:rsidR="00763241" w:rsidRPr="001B3EC0" w:rsidTr="00C7245E">
        <w:tc>
          <w:tcPr>
            <w:tcW w:w="2337" w:type="dxa"/>
          </w:tcPr>
          <w:p w:rsidR="00763241" w:rsidRPr="001B3EC0" w:rsidRDefault="00763241" w:rsidP="00C7245E">
            <w:pPr>
              <w:rPr>
                <w:rFonts w:ascii="Times New Roman" w:hAnsi="Times New Roman"/>
                <w:b/>
              </w:rPr>
            </w:pPr>
            <w:r w:rsidRPr="001B3EC0">
              <w:rPr>
                <w:rFonts w:ascii="Times New Roman" w:hAnsi="Times New Roman"/>
                <w:b/>
                <w:lang w:eastAsia="en-US"/>
              </w:rPr>
              <w:t>-15dB&lt;=SNR&lt;=-12dB</w:t>
            </w:r>
          </w:p>
        </w:tc>
        <w:tc>
          <w:tcPr>
            <w:tcW w:w="2338" w:type="dxa"/>
          </w:tcPr>
          <w:p w:rsidR="00763241" w:rsidRPr="001B3EC0" w:rsidRDefault="00763241" w:rsidP="00C7245E">
            <w:pPr>
              <w:rPr>
                <w:rFonts w:ascii="Times New Roman" w:hAnsi="Times New Roman"/>
                <w:b/>
              </w:rPr>
            </w:pPr>
            <w:r w:rsidRPr="001B3EC0">
              <w:rPr>
                <w:rFonts w:ascii="Times New Roman" w:hAnsi="Times New Roman"/>
                <w:b/>
              </w:rPr>
              <w:t>7.6dB</w:t>
            </w:r>
          </w:p>
        </w:tc>
        <w:tc>
          <w:tcPr>
            <w:tcW w:w="2338" w:type="dxa"/>
          </w:tcPr>
          <w:p w:rsidR="00763241" w:rsidRPr="001B3EC0" w:rsidRDefault="00763241" w:rsidP="00C7245E">
            <w:pPr>
              <w:rPr>
                <w:rFonts w:ascii="Times New Roman" w:hAnsi="Times New Roman"/>
                <w:b/>
              </w:rPr>
            </w:pPr>
            <w:r w:rsidRPr="001B3EC0">
              <w:rPr>
                <w:rFonts w:ascii="Times New Roman" w:hAnsi="Times New Roman"/>
                <w:b/>
              </w:rPr>
              <w:t>6.4dB</w:t>
            </w:r>
          </w:p>
        </w:tc>
      </w:tr>
    </w:tbl>
    <w:p w:rsidR="00763241" w:rsidRDefault="00763241" w:rsidP="00763241">
      <w:pPr>
        <w:rPr>
          <w:rFonts w:ascii="Times New Roman" w:hAnsi="Times New Roman"/>
        </w:rPr>
      </w:pPr>
    </w:p>
    <w:p w:rsidR="001B3EC0" w:rsidRDefault="001B3EC0" w:rsidP="001B3EC0">
      <w:pPr>
        <w:rPr>
          <w:rFonts w:ascii="Times New Roman" w:hAnsi="Times New Roman"/>
        </w:rPr>
      </w:pPr>
    </w:p>
    <w:p w:rsidR="002B19FF" w:rsidRPr="002B19FF" w:rsidRDefault="002B19FF" w:rsidP="002B19FF">
      <w:pPr>
        <w:pStyle w:val="Heading1"/>
        <w:numPr>
          <w:ilvl w:val="0"/>
          <w:numId w:val="1"/>
        </w:numPr>
        <w:rPr>
          <w:rFonts w:ascii="Times New Roman" w:hAnsi="Times New Roman"/>
        </w:rPr>
      </w:pPr>
      <w:r w:rsidRPr="002B19FF">
        <w:rPr>
          <w:rFonts w:ascii="Times New Roman" w:hAnsi="Times New Roman"/>
        </w:rPr>
        <w:t>References</w:t>
      </w:r>
    </w:p>
    <w:p w:rsidR="00691D7C" w:rsidRPr="00763241" w:rsidRDefault="00FA739D" w:rsidP="00FA739D">
      <w:pPr>
        <w:pStyle w:val="ListParagraph"/>
        <w:numPr>
          <w:ilvl w:val="0"/>
          <w:numId w:val="4"/>
        </w:numPr>
        <w:rPr>
          <w:rFonts w:ascii="Times New Roman" w:hAnsi="Times New Roman"/>
        </w:rPr>
      </w:pPr>
      <w:r w:rsidRPr="00763241">
        <w:rPr>
          <w:rFonts w:ascii="Times New Roman" w:hAnsi="Times New Roman"/>
        </w:rPr>
        <w:t xml:space="preserve">R4-1912735, “Way forward on Rel-16 MTC RRM enhancement”, Ericsson, Huawei, </w:t>
      </w:r>
      <w:proofErr w:type="spellStart"/>
      <w:r w:rsidRPr="00763241">
        <w:rPr>
          <w:rFonts w:ascii="Times New Roman" w:hAnsi="Times New Roman"/>
        </w:rPr>
        <w:t>HiSilicon</w:t>
      </w:r>
      <w:proofErr w:type="spellEnd"/>
      <w:r w:rsidRPr="00763241">
        <w:rPr>
          <w:rFonts w:ascii="Times New Roman" w:hAnsi="Times New Roman"/>
        </w:rPr>
        <w:t>, Qualcomm Incorporated, Nokia, Nokia Shanghai Bell</w:t>
      </w:r>
    </w:p>
    <w:sectPr w:rsidR="00691D7C" w:rsidRPr="0076324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9966BC7"/>
    <w:multiLevelType w:val="hybridMultilevel"/>
    <w:tmpl w:val="21B0E0BA"/>
    <w:lvl w:ilvl="0" w:tplc="F7088FD2">
      <w:start w:val="1"/>
      <w:numFmt w:val="bullet"/>
      <w:lvlText w:val="•"/>
      <w:lvlJc w:val="left"/>
      <w:pPr>
        <w:tabs>
          <w:tab w:val="num" w:pos="720"/>
        </w:tabs>
        <w:ind w:left="720" w:hanging="360"/>
      </w:pPr>
      <w:rPr>
        <w:rFonts w:ascii="Arial" w:hAnsi="Arial" w:hint="default"/>
      </w:rPr>
    </w:lvl>
    <w:lvl w:ilvl="1" w:tplc="DD6E49DC">
      <w:start w:val="3439"/>
      <w:numFmt w:val="bullet"/>
      <w:lvlText w:val="•"/>
      <w:lvlJc w:val="left"/>
      <w:pPr>
        <w:tabs>
          <w:tab w:val="num" w:pos="1440"/>
        </w:tabs>
        <w:ind w:left="1440" w:hanging="360"/>
      </w:pPr>
      <w:rPr>
        <w:rFonts w:ascii="Arial" w:hAnsi="Arial" w:hint="default"/>
      </w:rPr>
    </w:lvl>
    <w:lvl w:ilvl="2" w:tplc="DE76CDE6" w:tentative="1">
      <w:start w:val="1"/>
      <w:numFmt w:val="bullet"/>
      <w:lvlText w:val="•"/>
      <w:lvlJc w:val="left"/>
      <w:pPr>
        <w:tabs>
          <w:tab w:val="num" w:pos="2160"/>
        </w:tabs>
        <w:ind w:left="2160" w:hanging="360"/>
      </w:pPr>
      <w:rPr>
        <w:rFonts w:ascii="Arial" w:hAnsi="Arial" w:hint="default"/>
      </w:rPr>
    </w:lvl>
    <w:lvl w:ilvl="3" w:tplc="78FCF42E" w:tentative="1">
      <w:start w:val="1"/>
      <w:numFmt w:val="bullet"/>
      <w:lvlText w:val="•"/>
      <w:lvlJc w:val="left"/>
      <w:pPr>
        <w:tabs>
          <w:tab w:val="num" w:pos="2880"/>
        </w:tabs>
        <w:ind w:left="2880" w:hanging="360"/>
      </w:pPr>
      <w:rPr>
        <w:rFonts w:ascii="Arial" w:hAnsi="Arial" w:hint="default"/>
      </w:rPr>
    </w:lvl>
    <w:lvl w:ilvl="4" w:tplc="4D52B4A8" w:tentative="1">
      <w:start w:val="1"/>
      <w:numFmt w:val="bullet"/>
      <w:lvlText w:val="•"/>
      <w:lvlJc w:val="left"/>
      <w:pPr>
        <w:tabs>
          <w:tab w:val="num" w:pos="3600"/>
        </w:tabs>
        <w:ind w:left="3600" w:hanging="360"/>
      </w:pPr>
      <w:rPr>
        <w:rFonts w:ascii="Arial" w:hAnsi="Arial" w:hint="default"/>
      </w:rPr>
    </w:lvl>
    <w:lvl w:ilvl="5" w:tplc="1E70342A" w:tentative="1">
      <w:start w:val="1"/>
      <w:numFmt w:val="bullet"/>
      <w:lvlText w:val="•"/>
      <w:lvlJc w:val="left"/>
      <w:pPr>
        <w:tabs>
          <w:tab w:val="num" w:pos="4320"/>
        </w:tabs>
        <w:ind w:left="4320" w:hanging="360"/>
      </w:pPr>
      <w:rPr>
        <w:rFonts w:ascii="Arial" w:hAnsi="Arial" w:hint="default"/>
      </w:rPr>
    </w:lvl>
    <w:lvl w:ilvl="6" w:tplc="9B687D6E" w:tentative="1">
      <w:start w:val="1"/>
      <w:numFmt w:val="bullet"/>
      <w:lvlText w:val="•"/>
      <w:lvlJc w:val="left"/>
      <w:pPr>
        <w:tabs>
          <w:tab w:val="num" w:pos="5040"/>
        </w:tabs>
        <w:ind w:left="5040" w:hanging="360"/>
      </w:pPr>
      <w:rPr>
        <w:rFonts w:ascii="Arial" w:hAnsi="Arial" w:hint="default"/>
      </w:rPr>
    </w:lvl>
    <w:lvl w:ilvl="7" w:tplc="47F85CE2" w:tentative="1">
      <w:start w:val="1"/>
      <w:numFmt w:val="bullet"/>
      <w:lvlText w:val="•"/>
      <w:lvlJc w:val="left"/>
      <w:pPr>
        <w:tabs>
          <w:tab w:val="num" w:pos="5760"/>
        </w:tabs>
        <w:ind w:left="5760" w:hanging="360"/>
      </w:pPr>
      <w:rPr>
        <w:rFonts w:ascii="Arial" w:hAnsi="Arial" w:hint="default"/>
      </w:rPr>
    </w:lvl>
    <w:lvl w:ilvl="8" w:tplc="C1544EB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5E0C4FF2"/>
    <w:multiLevelType w:val="hybridMultilevel"/>
    <w:tmpl w:val="354858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6A34DD6"/>
    <w:multiLevelType w:val="hybridMultilevel"/>
    <w:tmpl w:val="10BA1BE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isplayBackgroundShape/>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1460"/>
    <w:rsid w:val="0000218A"/>
    <w:rsid w:val="000E1452"/>
    <w:rsid w:val="000F2027"/>
    <w:rsid w:val="001B3EC0"/>
    <w:rsid w:val="001E176D"/>
    <w:rsid w:val="001F5373"/>
    <w:rsid w:val="00215E2D"/>
    <w:rsid w:val="002B19FF"/>
    <w:rsid w:val="00355725"/>
    <w:rsid w:val="003B3CB9"/>
    <w:rsid w:val="00443E39"/>
    <w:rsid w:val="004E1460"/>
    <w:rsid w:val="00554205"/>
    <w:rsid w:val="0064544E"/>
    <w:rsid w:val="00670E14"/>
    <w:rsid w:val="006D438E"/>
    <w:rsid w:val="00734D33"/>
    <w:rsid w:val="00763241"/>
    <w:rsid w:val="007730D1"/>
    <w:rsid w:val="007E3A4F"/>
    <w:rsid w:val="00834762"/>
    <w:rsid w:val="00882435"/>
    <w:rsid w:val="008A0C2A"/>
    <w:rsid w:val="008A6258"/>
    <w:rsid w:val="008C2F2A"/>
    <w:rsid w:val="00917984"/>
    <w:rsid w:val="0094689E"/>
    <w:rsid w:val="00980780"/>
    <w:rsid w:val="00A15BAF"/>
    <w:rsid w:val="00A641CD"/>
    <w:rsid w:val="00AA4066"/>
    <w:rsid w:val="00BD49F7"/>
    <w:rsid w:val="00C63868"/>
    <w:rsid w:val="00CB362E"/>
    <w:rsid w:val="00CB6ADE"/>
    <w:rsid w:val="00DD370C"/>
    <w:rsid w:val="00DE3065"/>
    <w:rsid w:val="00E079CC"/>
    <w:rsid w:val="00E72092"/>
    <w:rsid w:val="00E73B76"/>
    <w:rsid w:val="00E9573E"/>
    <w:rsid w:val="00EC22BD"/>
    <w:rsid w:val="00F22578"/>
    <w:rsid w:val="00FA73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8289E3"/>
  <w15:chartTrackingRefBased/>
  <w15:docId w15:val="{6322DDAD-4C5B-4566-80DD-DD150D1B3D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E1460"/>
    <w:pPr>
      <w:spacing w:after="200" w:line="276" w:lineRule="auto"/>
    </w:pPr>
    <w:rPr>
      <w:rFonts w:ascii="Calibri" w:eastAsia="SimSun" w:hAnsi="Calibri" w:cs="Times New Roman"/>
    </w:rPr>
  </w:style>
  <w:style w:type="paragraph" w:styleId="Heading1">
    <w:name w:val="heading 1"/>
    <w:aliases w:val="H1,h1,Heading 1 3GPP"/>
    <w:next w:val="Normal"/>
    <w:link w:val="Heading1Char"/>
    <w:qFormat/>
    <w:rsid w:val="00C6386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4E1460"/>
    <w:pPr>
      <w:tabs>
        <w:tab w:val="center" w:pos="4153"/>
        <w:tab w:val="right" w:pos="8306"/>
      </w:tabs>
      <w:spacing w:after="0" w:line="240" w:lineRule="auto"/>
    </w:pPr>
    <w:rPr>
      <w:rFonts w:ascii="Times New Roman" w:eastAsia="MS Mincho" w:hAnsi="Times New Roman"/>
      <w:sz w:val="20"/>
      <w:szCs w:val="20"/>
      <w:lang w:eastAsia="en-US"/>
    </w:rPr>
  </w:style>
  <w:style w:type="character" w:customStyle="1" w:styleId="HeaderChar">
    <w:name w:val="Header Char"/>
    <w:basedOn w:val="DefaultParagraphFont"/>
    <w:link w:val="Header"/>
    <w:rsid w:val="004E1460"/>
    <w:rPr>
      <w:rFonts w:ascii="Times New Roman" w:eastAsia="MS Mincho" w:hAnsi="Times New Roman" w:cs="Times New Roman"/>
      <w:sz w:val="20"/>
      <w:szCs w:val="20"/>
      <w:lang w:eastAsia="en-US"/>
    </w:rPr>
  </w:style>
  <w:style w:type="character" w:customStyle="1" w:styleId="Heading1Char">
    <w:name w:val="Heading 1 Char"/>
    <w:aliases w:val="H1 Char,h1 Char,Heading 1 3GPP Char"/>
    <w:basedOn w:val="DefaultParagraphFont"/>
    <w:link w:val="Heading1"/>
    <w:rsid w:val="00C63868"/>
    <w:rPr>
      <w:rFonts w:ascii="Arial" w:eastAsia="SimSun" w:hAnsi="Arial" w:cs="Times New Roman"/>
      <w:sz w:val="36"/>
      <w:szCs w:val="20"/>
      <w:lang w:val="en-GB" w:eastAsia="en-US"/>
    </w:rPr>
  </w:style>
  <w:style w:type="paragraph" w:styleId="ListParagraph">
    <w:name w:val="List Paragraph"/>
    <w:aliases w:val="- Bullets,목록 단락,?? ??,?????,????,リスト段落,列出段落,Lista1,列出段落1,中等深浅网格 1 - 着色 21,列表段落"/>
    <w:basedOn w:val="Normal"/>
    <w:link w:val="ListParagraphChar"/>
    <w:uiPriority w:val="34"/>
    <w:qFormat/>
    <w:rsid w:val="00C63868"/>
    <w:pPr>
      <w:ind w:left="720"/>
      <w:contextualSpacing/>
    </w:pPr>
  </w:style>
  <w:style w:type="table" w:styleId="TableGrid">
    <w:name w:val="Table Grid"/>
    <w:basedOn w:val="TableNormal"/>
    <w:uiPriority w:val="59"/>
    <w:qFormat/>
    <w:rsid w:val="00C638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 ?? Char,????? Char,???? Char,リスト段落 Char,列出段落 Char,Lista1 Char,列出段落1 Char,中等深浅网格 1 - 着色 21 Char,列表段落 Char"/>
    <w:link w:val="ListParagraph"/>
    <w:uiPriority w:val="34"/>
    <w:qFormat/>
    <w:locked/>
    <w:rsid w:val="00C63868"/>
    <w:rPr>
      <w:rFonts w:ascii="Calibri" w:eastAsia="SimSu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0645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471</Words>
  <Characters>2464</Characters>
  <Application>Microsoft Office Word</Application>
  <DocSecurity>0</DocSecurity>
  <Lines>136</Lines>
  <Paragraphs>127</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2808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Hua</dc:creator>
  <cp:keywords>CTPClassification=CTP_NT</cp:keywords>
  <dc:description/>
  <cp:lastModifiedBy>Li, Hua</cp:lastModifiedBy>
  <cp:revision>2</cp:revision>
  <dcterms:created xsi:type="dcterms:W3CDTF">2019-11-08T08:34:00Z</dcterms:created>
  <dcterms:modified xsi:type="dcterms:W3CDTF">2019-11-08T08:34:00Z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75bab0e3-66d7-4523-9533-ac67868447d4</vt:lpwstr>
  </property>
  <property fmtid="{D5CDD505-2E9C-101B-9397-08002B2CF9AE}" pid="3" name="CTP_TimeStamp">
    <vt:lpwstr>2019-11-08 08:34:38Z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