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725" w:rsidRPr="006A74FB" w:rsidRDefault="000B5725" w:rsidP="000B572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F40A9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2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="00527F13">
        <w:rPr>
          <w:rFonts w:ascii="Arial" w:eastAsia="SimSun" w:hAnsi="Arial" w:cs="Arial"/>
          <w:b/>
          <w:bCs/>
          <w:sz w:val="28"/>
          <w:szCs w:val="28"/>
          <w:lang w:val="en-US"/>
        </w:rPr>
        <w:t>2491</w:t>
      </w:r>
      <w:bookmarkStart w:id="0" w:name="_GoBack"/>
      <w:bookmarkEnd w:id="0"/>
    </w:p>
    <w:p w:rsidR="000B5725" w:rsidRPr="006A74FB" w:rsidRDefault="007F3D45" w:rsidP="000B572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CN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40A9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:rsidR="000B5725" w:rsidRPr="000B5725" w:rsidRDefault="000B5725" w:rsidP="001D6A62">
      <w:pPr>
        <w:pStyle w:val="CRCoverPage"/>
        <w:tabs>
          <w:tab w:val="right" w:pos="9639"/>
        </w:tabs>
        <w:spacing w:after="0"/>
        <w:rPr>
          <w:b/>
          <w:noProof/>
          <w:sz w:val="22"/>
          <w:lang w:val="en-US"/>
        </w:rPr>
      </w:pPr>
    </w:p>
    <w:p w:rsidR="00FD052C" w:rsidRPr="001D6A62" w:rsidRDefault="00FD052C">
      <w:pPr>
        <w:rPr>
          <w:rFonts w:ascii="Arial" w:hAnsi="Arial" w:cs="Arial"/>
        </w:rPr>
      </w:pPr>
    </w:p>
    <w:p w:rsidR="007F3D45" w:rsidRDefault="00B50132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="007F3D45" w:rsidRPr="004B2C76">
        <w:rPr>
          <w:rFonts w:ascii="Arial" w:hAnsi="Arial" w:cs="Arial"/>
          <w:sz w:val="22"/>
        </w:rPr>
        <w:t>[</w:t>
      </w:r>
      <w:r w:rsidR="007F3D45">
        <w:rPr>
          <w:rFonts w:ascii="Arial" w:hAnsi="Arial" w:cs="Arial"/>
          <w:sz w:val="22"/>
        </w:rPr>
        <w:t>D</w:t>
      </w:r>
      <w:r w:rsidR="007F3D45" w:rsidRPr="004B2C76">
        <w:rPr>
          <w:rFonts w:ascii="Arial" w:hAnsi="Arial" w:cs="Arial"/>
          <w:sz w:val="22"/>
        </w:rPr>
        <w:t>raft] LS on UL wideband operation for NR-U</w:t>
      </w:r>
      <w:r w:rsidR="007F3D45" w:rsidRPr="00BA721D">
        <w:rPr>
          <w:rFonts w:ascii="Arial" w:hAnsi="Arial" w:cs="Arial"/>
          <w:b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R4-190</w:t>
      </w:r>
      <w:r w:rsidR="007F3D45">
        <w:rPr>
          <w:rFonts w:ascii="Arial" w:hAnsi="Arial" w:cs="Arial"/>
          <w:bCs/>
        </w:rPr>
        <w:t>5309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85C51">
        <w:rPr>
          <w:rFonts w:ascii="Arial" w:hAnsi="Arial" w:cs="Arial"/>
          <w:bCs/>
        </w:rPr>
        <w:t>Rel-16</w:t>
      </w:r>
    </w:p>
    <w:p w:rsidR="00FD052C" w:rsidRDefault="00443C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F3D45">
        <w:rPr>
          <w:rFonts w:ascii="Arial" w:hAnsi="Arial" w:cs="Arial"/>
          <w:bCs/>
        </w:rPr>
        <w:t>NR_unlic</w:t>
      </w:r>
      <w:proofErr w:type="spellEnd"/>
      <w:r w:rsidR="007F3D45">
        <w:rPr>
          <w:rFonts w:ascii="Arial" w:hAnsi="Arial" w:cs="Arial"/>
          <w:bCs/>
        </w:rPr>
        <w:t>-Core</w:t>
      </w:r>
    </w:p>
    <w:p w:rsidR="00443C1F" w:rsidRDefault="00443C1F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E604C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 w:rsidR="00E604C4" w:rsidRPr="00E604C4">
        <w:rPr>
          <w:rFonts w:ascii="Arial" w:hAnsi="Arial" w:cs="Arial"/>
          <w:bCs/>
        </w:rPr>
        <w:t>[Qualcomm Incorporated]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RAN WG1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 w:rsidP="00F07989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 w:rsidP="008842F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04C4">
        <w:rPr>
          <w:rFonts w:cs="Arial"/>
          <w:b w:val="0"/>
          <w:bCs/>
        </w:rPr>
        <w:t>Gene Fong</w:t>
      </w:r>
    </w:p>
    <w:p w:rsidR="008842FB" w:rsidRPr="008842FB" w:rsidRDefault="00FD052C" w:rsidP="008842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842FB">
        <w:rPr>
          <w:rFonts w:cs="Arial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="00E604C4">
          <w:rPr>
            <w:rStyle w:val="Hyperlink"/>
            <w:rFonts w:cs="Arial"/>
            <w:b w:val="0"/>
            <w:bCs/>
            <w:lang w:val="de-DE"/>
          </w:rPr>
          <w:t>gfong</w:t>
        </w:r>
        <w:r w:rsidR="00B50132">
          <w:rPr>
            <w:rStyle w:val="Hyperlink"/>
            <w:rFonts w:cs="Arial"/>
            <w:b w:val="0"/>
            <w:bCs/>
            <w:lang w:val="de-DE"/>
          </w:rPr>
          <w:t>[</w:t>
        </w:r>
        <w:r w:rsidR="008752E2">
          <w:rPr>
            <w:rStyle w:val="Hyperlink"/>
            <w:rFonts w:cs="Arial"/>
            <w:b w:val="0"/>
            <w:bCs/>
            <w:lang w:val="de-DE"/>
          </w:rPr>
          <w:t>at</w:t>
        </w:r>
        <w:r w:rsidR="00B50132">
          <w:rPr>
            <w:rStyle w:val="Hyperlink"/>
            <w:rFonts w:cs="Arial"/>
            <w:b w:val="0"/>
            <w:bCs/>
            <w:lang w:val="de-DE"/>
          </w:rPr>
          <w:t>]</w:t>
        </w:r>
        <w:r w:rsidR="00E604C4">
          <w:rPr>
            <w:rStyle w:val="Hyperlink"/>
            <w:rFonts w:cs="Arial"/>
            <w:b w:val="0"/>
            <w:bCs/>
            <w:lang w:val="de-DE"/>
          </w:rPr>
          <w:t>qti</w:t>
        </w:r>
        <w:r w:rsidR="00B50132">
          <w:rPr>
            <w:rStyle w:val="Hyperlink"/>
            <w:rFonts w:cs="Arial"/>
            <w:b w:val="0"/>
            <w:bCs/>
            <w:lang w:val="de-DE"/>
          </w:rPr>
          <w:t>[dot]</w:t>
        </w:r>
        <w:r w:rsidR="008752E2">
          <w:rPr>
            <w:rStyle w:val="Hyperlink"/>
            <w:rFonts w:cs="Arial"/>
            <w:b w:val="0"/>
            <w:bCs/>
            <w:lang w:val="de-DE"/>
          </w:rPr>
          <w:t>qualcomm[dot]com</w:t>
        </w:r>
      </w:hyperlink>
    </w:p>
    <w:p w:rsidR="00FD052C" w:rsidRPr="008842FB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404656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="004C5927" w:rsidRPr="0056717B">
        <w:rPr>
          <w:rFonts w:ascii="Arial" w:hAnsi="Arial" w:cs="Arial"/>
          <w:bCs/>
        </w:rPr>
        <w:tab/>
      </w:r>
      <w:r w:rsidR="004C5927" w:rsidRPr="0056717B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N/A</w:t>
      </w:r>
    </w:p>
    <w:p w:rsidR="00FD052C" w:rsidRPr="00780551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8842FB" w:rsidRDefault="008842FB" w:rsidP="008842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66B2D" w:rsidRDefault="00F40A98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</w:t>
      </w:r>
      <w:r w:rsidR="00F66B2D">
        <w:rPr>
          <w:rFonts w:ascii="Arial" w:hAnsi="Arial" w:cs="Arial"/>
        </w:rPr>
        <w:t xml:space="preserve">RAN1 for the LS on UL wideband carrier operation for NR-U.  It is RAN4’s understanding that based in prioritization guidance provided in [1] from RAN plenary, only Alt. 1 for UL transmission has been deemed essential for timely completion of the work item.  Therefore, Alt. 2 has been deprioritized for the current work item and RAN4 will no longer study its feasibility.  Furthermore, within the context of Alt. 1 UL transmission, RAN4 has further agreed to prioritize defining requirements only for the case where all LBT sub-bands in the UL transmission are contiguous within the wideband </w:t>
      </w:r>
      <w:r w:rsidR="00015383">
        <w:rPr>
          <w:rFonts w:ascii="Arial" w:hAnsi="Arial" w:cs="Arial"/>
        </w:rPr>
        <w:t>channel.</w:t>
      </w:r>
    </w:p>
    <w:p w:rsidR="00F66B2D" w:rsidRDefault="00F66B2D">
      <w:pPr>
        <w:spacing w:after="120"/>
        <w:rPr>
          <w:rFonts w:ascii="Arial" w:hAnsi="Arial" w:cs="Arial"/>
          <w:b/>
        </w:rPr>
      </w:pPr>
    </w:p>
    <w:p w:rsidR="00FD052C" w:rsidRPr="00850D3E" w:rsidRDefault="00FD052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1F79DA" w:rsidRDefault="00F66B2D" w:rsidP="00870EF0">
      <w:pPr>
        <w:spacing w:after="120"/>
        <w:rPr>
          <w:rFonts w:ascii="Arial" w:hAnsi="Arial" w:cs="Arial"/>
        </w:rPr>
      </w:pPr>
      <w:r w:rsidRPr="00F66B2D">
        <w:rPr>
          <w:rFonts w:ascii="Arial" w:hAnsi="Arial" w:cs="Arial"/>
        </w:rPr>
        <w:t>RAN4 respectfully asks RAN1 to take the above into consideration in its further work.</w:t>
      </w:r>
    </w:p>
    <w:p w:rsidR="00F66B2D" w:rsidRPr="00871B73" w:rsidRDefault="00F66B2D" w:rsidP="00870EF0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</w:t>
      </w:r>
      <w:r w:rsidR="00BF05E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BF05E6" w:rsidRDefault="00BF05E6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</w:t>
      </w:r>
      <w:r w:rsidR="00055E53">
        <w:rPr>
          <w:rFonts w:ascii="Arial" w:hAnsi="Arial" w:cs="Arial"/>
          <w:bCs/>
        </w:rPr>
        <w:t xml:space="preserve"> Meeting #9</w:t>
      </w:r>
      <w:r w:rsidR="00A90F63">
        <w:rPr>
          <w:rFonts w:ascii="Arial" w:hAnsi="Arial" w:cs="Arial"/>
          <w:bCs/>
        </w:rPr>
        <w:t>3</w:t>
      </w:r>
      <w:r w:rsidR="00055E53">
        <w:rPr>
          <w:rFonts w:ascii="Arial" w:hAnsi="Arial" w:cs="Arial"/>
          <w:bCs/>
        </w:rPr>
        <w:tab/>
      </w:r>
      <w:r w:rsidR="00055E53">
        <w:rPr>
          <w:rFonts w:ascii="Arial" w:hAnsi="Arial" w:cs="Arial"/>
          <w:bCs/>
        </w:rPr>
        <w:tab/>
        <w:t>1</w:t>
      </w:r>
      <w:r w:rsidR="00A90F63">
        <w:rPr>
          <w:rFonts w:ascii="Arial" w:hAnsi="Arial" w:cs="Arial"/>
          <w:bCs/>
        </w:rPr>
        <w:t>8</w:t>
      </w:r>
      <w:r w:rsidR="00055E53" w:rsidRPr="00055E53">
        <w:rPr>
          <w:rFonts w:ascii="Arial" w:hAnsi="Arial" w:cs="Arial"/>
          <w:bCs/>
          <w:vertAlign w:val="superscript"/>
        </w:rPr>
        <w:t>th</w:t>
      </w:r>
      <w:r w:rsidR="00055E53">
        <w:rPr>
          <w:rFonts w:ascii="Arial" w:hAnsi="Arial" w:cs="Arial"/>
          <w:bCs/>
        </w:rPr>
        <w:t xml:space="preserve"> – </w:t>
      </w:r>
      <w:r w:rsidR="00A90F63">
        <w:rPr>
          <w:rFonts w:ascii="Arial" w:hAnsi="Arial" w:cs="Arial"/>
          <w:bCs/>
        </w:rPr>
        <w:t>22</w:t>
      </w:r>
      <w:r w:rsidR="00A90F63">
        <w:rPr>
          <w:rFonts w:ascii="Arial" w:hAnsi="Arial" w:cs="Arial"/>
          <w:bCs/>
          <w:vertAlign w:val="superscript"/>
        </w:rPr>
        <w:t>nd</w:t>
      </w:r>
      <w:r w:rsidR="00055E53">
        <w:rPr>
          <w:rFonts w:ascii="Arial" w:hAnsi="Arial" w:cs="Arial"/>
          <w:bCs/>
        </w:rPr>
        <w:t xml:space="preserve"> </w:t>
      </w:r>
      <w:r w:rsidR="00A90F63">
        <w:rPr>
          <w:rFonts w:ascii="Arial" w:hAnsi="Arial" w:cs="Arial"/>
          <w:bCs/>
        </w:rPr>
        <w:t>November</w:t>
      </w:r>
      <w:r w:rsidR="00055E53">
        <w:rPr>
          <w:rFonts w:ascii="Arial" w:hAnsi="Arial" w:cs="Arial"/>
          <w:bCs/>
        </w:rPr>
        <w:t xml:space="preserve"> 2019</w:t>
      </w:r>
      <w:r w:rsidR="00055E53">
        <w:rPr>
          <w:rFonts w:ascii="Arial" w:hAnsi="Arial" w:cs="Arial"/>
          <w:bCs/>
        </w:rPr>
        <w:tab/>
        <w:t>Reno, NV, US</w:t>
      </w:r>
    </w:p>
    <w:p w:rsidR="00317888" w:rsidRPr="004A2241" w:rsidRDefault="00317888" w:rsidP="0031788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Athens, GR</w:t>
      </w:r>
    </w:p>
    <w:p w:rsidR="00317888" w:rsidRDefault="00317888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015383" w:rsidRPr="00380377" w:rsidRDefault="00015383" w:rsidP="000153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Reference:</w:t>
      </w:r>
    </w:p>
    <w:p w:rsidR="00015383" w:rsidRDefault="00015383" w:rsidP="00015383">
      <w:pPr>
        <w:numPr>
          <w:ilvl w:val="0"/>
          <w:numId w:val="14"/>
        </w:numPr>
        <w:tabs>
          <w:tab w:val="left" w:pos="1080"/>
        </w:tabs>
        <w:spacing w:after="180"/>
        <w:rPr>
          <w:lang w:val="en-US" w:eastAsia="x-none"/>
        </w:rPr>
      </w:pPr>
      <w:r>
        <w:rPr>
          <w:lang w:val="en-US" w:eastAsia="x-none"/>
        </w:rPr>
        <w:t>RP-191581, “Guidance on essential functionality for NR-U,” Qualcomm</w:t>
      </w:r>
    </w:p>
    <w:p w:rsidR="00574A5B" w:rsidRPr="004A2241" w:rsidRDefault="00574A5B" w:rsidP="00015383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sectPr w:rsidR="00574A5B" w:rsidRPr="004A22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C1C" w:rsidRDefault="00450C1C">
      <w:r>
        <w:separator/>
      </w:r>
    </w:p>
  </w:endnote>
  <w:endnote w:type="continuationSeparator" w:id="0">
    <w:p w:rsidR="00450C1C" w:rsidRDefault="0045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C1C" w:rsidRDefault="00450C1C">
      <w:r>
        <w:separator/>
      </w:r>
    </w:p>
  </w:footnote>
  <w:footnote w:type="continuationSeparator" w:id="0">
    <w:p w:rsidR="00450C1C" w:rsidRDefault="00450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4A71"/>
    <w:multiLevelType w:val="hybridMultilevel"/>
    <w:tmpl w:val="0A8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B34CD3"/>
    <w:multiLevelType w:val="hybridMultilevel"/>
    <w:tmpl w:val="237223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6134141"/>
    <w:multiLevelType w:val="hybridMultilevel"/>
    <w:tmpl w:val="225ED0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53573B"/>
    <w:multiLevelType w:val="hybridMultilevel"/>
    <w:tmpl w:val="8BA01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72725"/>
    <w:multiLevelType w:val="hybridMultilevel"/>
    <w:tmpl w:val="DF1CC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EF4F13"/>
    <w:multiLevelType w:val="hybridMultilevel"/>
    <w:tmpl w:val="9758A65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CE68C9"/>
    <w:multiLevelType w:val="hybridMultilevel"/>
    <w:tmpl w:val="45E6F23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E640612"/>
    <w:multiLevelType w:val="hybridMultilevel"/>
    <w:tmpl w:val="07243E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04400"/>
    <w:rsid w:val="00015383"/>
    <w:rsid w:val="00050EAA"/>
    <w:rsid w:val="00055E53"/>
    <w:rsid w:val="000606A2"/>
    <w:rsid w:val="000710E6"/>
    <w:rsid w:val="000B10B6"/>
    <w:rsid w:val="000B5725"/>
    <w:rsid w:val="000E6496"/>
    <w:rsid w:val="00100BEF"/>
    <w:rsid w:val="001166D1"/>
    <w:rsid w:val="00122970"/>
    <w:rsid w:val="00122B00"/>
    <w:rsid w:val="00172AE7"/>
    <w:rsid w:val="00183BA9"/>
    <w:rsid w:val="001B415A"/>
    <w:rsid w:val="001D6A62"/>
    <w:rsid w:val="001E026F"/>
    <w:rsid w:val="001E6C1F"/>
    <w:rsid w:val="001F70D6"/>
    <w:rsid w:val="001F79DA"/>
    <w:rsid w:val="00203C64"/>
    <w:rsid w:val="00204B78"/>
    <w:rsid w:val="00211D2B"/>
    <w:rsid w:val="00214313"/>
    <w:rsid w:val="00223617"/>
    <w:rsid w:val="0022777E"/>
    <w:rsid w:val="00234EF6"/>
    <w:rsid w:val="0023797E"/>
    <w:rsid w:val="00257E29"/>
    <w:rsid w:val="002919CB"/>
    <w:rsid w:val="002A368B"/>
    <w:rsid w:val="002D40DD"/>
    <w:rsid w:val="002E1B77"/>
    <w:rsid w:val="00311E80"/>
    <w:rsid w:val="00317888"/>
    <w:rsid w:val="00321A7C"/>
    <w:rsid w:val="003227FB"/>
    <w:rsid w:val="00352959"/>
    <w:rsid w:val="00352BFF"/>
    <w:rsid w:val="00380377"/>
    <w:rsid w:val="003D0A3D"/>
    <w:rsid w:val="003D34F5"/>
    <w:rsid w:val="003F5CCC"/>
    <w:rsid w:val="003F6D6B"/>
    <w:rsid w:val="00404656"/>
    <w:rsid w:val="004360A9"/>
    <w:rsid w:val="00443C1F"/>
    <w:rsid w:val="004469FF"/>
    <w:rsid w:val="00450C1C"/>
    <w:rsid w:val="004A2241"/>
    <w:rsid w:val="004A2EFE"/>
    <w:rsid w:val="004C1909"/>
    <w:rsid w:val="004C4B8B"/>
    <w:rsid w:val="004C5927"/>
    <w:rsid w:val="004F1F9A"/>
    <w:rsid w:val="005055F2"/>
    <w:rsid w:val="0050623E"/>
    <w:rsid w:val="00514EA6"/>
    <w:rsid w:val="00527F13"/>
    <w:rsid w:val="0056717B"/>
    <w:rsid w:val="00574A5B"/>
    <w:rsid w:val="00586A71"/>
    <w:rsid w:val="005950B3"/>
    <w:rsid w:val="005A4FE7"/>
    <w:rsid w:val="005A5830"/>
    <w:rsid w:val="005A69C9"/>
    <w:rsid w:val="005B07DE"/>
    <w:rsid w:val="005E0B2A"/>
    <w:rsid w:val="005E17AB"/>
    <w:rsid w:val="005F543F"/>
    <w:rsid w:val="00620674"/>
    <w:rsid w:val="00627E01"/>
    <w:rsid w:val="0063505F"/>
    <w:rsid w:val="00641895"/>
    <w:rsid w:val="006571B7"/>
    <w:rsid w:val="006664C8"/>
    <w:rsid w:val="0067122D"/>
    <w:rsid w:val="006772D9"/>
    <w:rsid w:val="00690DEB"/>
    <w:rsid w:val="00696C68"/>
    <w:rsid w:val="006A021C"/>
    <w:rsid w:val="006B026C"/>
    <w:rsid w:val="006B1735"/>
    <w:rsid w:val="006B5CB0"/>
    <w:rsid w:val="006C4D56"/>
    <w:rsid w:val="006D72E9"/>
    <w:rsid w:val="00711B88"/>
    <w:rsid w:val="00736E13"/>
    <w:rsid w:val="00747169"/>
    <w:rsid w:val="007517A9"/>
    <w:rsid w:val="00780551"/>
    <w:rsid w:val="007B40CD"/>
    <w:rsid w:val="007B6632"/>
    <w:rsid w:val="007E0FC1"/>
    <w:rsid w:val="007F3D45"/>
    <w:rsid w:val="007F4CF7"/>
    <w:rsid w:val="007F4E4E"/>
    <w:rsid w:val="008030BB"/>
    <w:rsid w:val="00813049"/>
    <w:rsid w:val="00827D8C"/>
    <w:rsid w:val="00831964"/>
    <w:rsid w:val="00850D3E"/>
    <w:rsid w:val="008518D5"/>
    <w:rsid w:val="00857095"/>
    <w:rsid w:val="00870EF0"/>
    <w:rsid w:val="00871B73"/>
    <w:rsid w:val="008752E2"/>
    <w:rsid w:val="008842FB"/>
    <w:rsid w:val="008C0F37"/>
    <w:rsid w:val="00904715"/>
    <w:rsid w:val="00913229"/>
    <w:rsid w:val="00917F07"/>
    <w:rsid w:val="00926782"/>
    <w:rsid w:val="00933020"/>
    <w:rsid w:val="00942972"/>
    <w:rsid w:val="009560DB"/>
    <w:rsid w:val="00962F79"/>
    <w:rsid w:val="009A5357"/>
    <w:rsid w:val="009C18D0"/>
    <w:rsid w:val="009C2DAB"/>
    <w:rsid w:val="009C5D9E"/>
    <w:rsid w:val="009D7926"/>
    <w:rsid w:val="00A16024"/>
    <w:rsid w:val="00A23151"/>
    <w:rsid w:val="00A34C4F"/>
    <w:rsid w:val="00A45990"/>
    <w:rsid w:val="00A6340F"/>
    <w:rsid w:val="00A80562"/>
    <w:rsid w:val="00A90F63"/>
    <w:rsid w:val="00AA0C9D"/>
    <w:rsid w:val="00AB1F7E"/>
    <w:rsid w:val="00AF2A57"/>
    <w:rsid w:val="00B0023E"/>
    <w:rsid w:val="00B028D9"/>
    <w:rsid w:val="00B1465C"/>
    <w:rsid w:val="00B421D0"/>
    <w:rsid w:val="00B50132"/>
    <w:rsid w:val="00B5246A"/>
    <w:rsid w:val="00B70183"/>
    <w:rsid w:val="00B839DA"/>
    <w:rsid w:val="00B85C51"/>
    <w:rsid w:val="00BA535C"/>
    <w:rsid w:val="00BA721D"/>
    <w:rsid w:val="00BC05CD"/>
    <w:rsid w:val="00BC7059"/>
    <w:rsid w:val="00BE67E3"/>
    <w:rsid w:val="00BF05E6"/>
    <w:rsid w:val="00C12D96"/>
    <w:rsid w:val="00C43CAC"/>
    <w:rsid w:val="00C55BD0"/>
    <w:rsid w:val="00C72FCF"/>
    <w:rsid w:val="00C73085"/>
    <w:rsid w:val="00C741B3"/>
    <w:rsid w:val="00C8757A"/>
    <w:rsid w:val="00C95ED0"/>
    <w:rsid w:val="00CA13F6"/>
    <w:rsid w:val="00CB66BB"/>
    <w:rsid w:val="00CB7555"/>
    <w:rsid w:val="00CE22DC"/>
    <w:rsid w:val="00CF2735"/>
    <w:rsid w:val="00CF4DB4"/>
    <w:rsid w:val="00CF7E27"/>
    <w:rsid w:val="00D04C2E"/>
    <w:rsid w:val="00D04D02"/>
    <w:rsid w:val="00D2179D"/>
    <w:rsid w:val="00D242DB"/>
    <w:rsid w:val="00D55E06"/>
    <w:rsid w:val="00D631A0"/>
    <w:rsid w:val="00D71B34"/>
    <w:rsid w:val="00D722C2"/>
    <w:rsid w:val="00D84E5C"/>
    <w:rsid w:val="00DA16E2"/>
    <w:rsid w:val="00DA4040"/>
    <w:rsid w:val="00DF05FE"/>
    <w:rsid w:val="00DF3D87"/>
    <w:rsid w:val="00DF4BD2"/>
    <w:rsid w:val="00DF6231"/>
    <w:rsid w:val="00E27DFF"/>
    <w:rsid w:val="00E3210E"/>
    <w:rsid w:val="00E3483E"/>
    <w:rsid w:val="00E41A8B"/>
    <w:rsid w:val="00E604C4"/>
    <w:rsid w:val="00E67086"/>
    <w:rsid w:val="00E8378F"/>
    <w:rsid w:val="00EA0FB1"/>
    <w:rsid w:val="00EB1AC2"/>
    <w:rsid w:val="00EC3842"/>
    <w:rsid w:val="00EC387C"/>
    <w:rsid w:val="00ED24B3"/>
    <w:rsid w:val="00EE6D8B"/>
    <w:rsid w:val="00EF1CDC"/>
    <w:rsid w:val="00EF2A6C"/>
    <w:rsid w:val="00EF3834"/>
    <w:rsid w:val="00EF7E9A"/>
    <w:rsid w:val="00F033CB"/>
    <w:rsid w:val="00F07989"/>
    <w:rsid w:val="00F14FD2"/>
    <w:rsid w:val="00F32BF2"/>
    <w:rsid w:val="00F40A98"/>
    <w:rsid w:val="00F40D73"/>
    <w:rsid w:val="00F4377A"/>
    <w:rsid w:val="00F5200C"/>
    <w:rsid w:val="00F53C07"/>
    <w:rsid w:val="00F540E5"/>
    <w:rsid w:val="00F55682"/>
    <w:rsid w:val="00F63001"/>
    <w:rsid w:val="00F66B2D"/>
    <w:rsid w:val="00F8136C"/>
    <w:rsid w:val="00F85644"/>
    <w:rsid w:val="00F961BA"/>
    <w:rsid w:val="00FC732C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3E4F06"/>
  <w15:chartTrackingRefBased/>
  <w15:docId w15:val="{6AC150BF-1BF6-4B37-AE11-6FAB66E9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TAH">
    <w:name w:val="TAH"/>
    <w:basedOn w:val="TAC"/>
    <w:link w:val="TAHCar"/>
    <w:rsid w:val="006A021C"/>
    <w:rPr>
      <w:b/>
    </w:rPr>
  </w:style>
  <w:style w:type="paragraph" w:customStyle="1" w:styleId="TAC">
    <w:name w:val="TAC"/>
    <w:basedOn w:val="Normal"/>
    <w:link w:val="TACChar"/>
    <w:rsid w:val="006A021C"/>
    <w:pPr>
      <w:keepNext/>
      <w:keepLines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6A021C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6A021C"/>
    <w:rPr>
      <w:rFonts w:ascii="Arial" w:eastAsia="MS Mincho" w:hAnsi="Arial"/>
      <w:b/>
      <w:sz w:val="18"/>
      <w:lang w:val="en-GB"/>
    </w:rPr>
  </w:style>
  <w:style w:type="table" w:styleId="TableGrid">
    <w:name w:val="Table Grid"/>
    <w:basedOn w:val="TableNormal"/>
    <w:uiPriority w:val="39"/>
    <w:rsid w:val="0031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6A62"/>
    <w:pPr>
      <w:spacing w:after="120"/>
    </w:pPr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link w:val="GuidanceChar"/>
    <w:rsid w:val="001E026F"/>
    <w:pPr>
      <w:spacing w:after="180"/>
    </w:pPr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E026F"/>
    <w:rPr>
      <w:rFonts w:eastAsia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kahiro.arai.kw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2490371</vt:i4>
      </vt:variant>
      <vt:variant>
        <vt:i4>0</vt:i4>
      </vt:variant>
      <vt:variant>
        <vt:i4>0</vt:i4>
      </vt:variant>
      <vt:variant>
        <vt:i4>5</vt:i4>
      </vt:variant>
      <vt:variant>
        <vt:lpwstr>mailto:takahiro.arai.kw@nttdocomo.com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Gene Fong</cp:lastModifiedBy>
  <cp:revision>2</cp:revision>
  <cp:lastPrinted>2002-04-23T16:10:00Z</cp:lastPrinted>
  <dcterms:created xsi:type="dcterms:W3CDTF">2019-10-04T21:38:00Z</dcterms:created>
  <dcterms:modified xsi:type="dcterms:W3CDTF">2019-10-04T21:38:00Z</dcterms:modified>
</cp:coreProperties>
</file>