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B07D0" w14:textId="2E7ACF1D" w:rsidR="00892CDB" w:rsidRDefault="00892CDB" w:rsidP="00892CDB">
      <w:pPr>
        <w:pStyle w:val="Header"/>
        <w:rPr>
          <w:rFonts w:cs="Arial"/>
          <w:sz w:val="24"/>
          <w:szCs w:val="24"/>
          <w:lang w:val="de-DE"/>
        </w:rPr>
      </w:pPr>
      <w:bookmarkStart w:id="0" w:name="_Hlk14404022"/>
      <w:bookmarkEnd w:id="0"/>
      <w:r>
        <w:rPr>
          <w:rFonts w:cs="Arial"/>
          <w:sz w:val="24"/>
          <w:szCs w:val="24"/>
          <w:lang w:val="de-DE"/>
        </w:rPr>
        <w:t xml:space="preserve">3GPP </w:t>
      </w:r>
      <w:bookmarkStart w:id="1" w:name="_Hlk503780345"/>
      <w:r>
        <w:rPr>
          <w:rFonts w:cs="Arial"/>
          <w:sz w:val="24"/>
          <w:szCs w:val="24"/>
          <w:lang w:val="de-DE"/>
        </w:rPr>
        <w:t xml:space="preserve">TSG-RAN4  </w:t>
      </w:r>
      <w:r w:rsidRPr="005F0357">
        <w:rPr>
          <w:rFonts w:cs="Arial"/>
          <w:sz w:val="24"/>
          <w:szCs w:val="24"/>
          <w:lang w:val="de-DE"/>
        </w:rPr>
        <w:t>#</w:t>
      </w:r>
      <w:r>
        <w:rPr>
          <w:rFonts w:cs="Arial"/>
          <w:sz w:val="24"/>
          <w:szCs w:val="24"/>
          <w:lang w:val="de-DE"/>
        </w:rPr>
        <w:t>9</w:t>
      </w:r>
      <w:r w:rsidR="00AE34E6">
        <w:rPr>
          <w:rFonts w:cs="Arial"/>
          <w:sz w:val="24"/>
          <w:szCs w:val="24"/>
          <w:lang w:val="de-DE"/>
        </w:rPr>
        <w:t>2</w:t>
      </w:r>
      <w:r>
        <w:rPr>
          <w:rFonts w:cs="Arial"/>
          <w:sz w:val="24"/>
          <w:szCs w:val="24"/>
          <w:lang w:val="de-DE"/>
        </w:rPr>
        <w:tab/>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t xml:space="preserve">     </w:t>
      </w:r>
      <w:r>
        <w:rPr>
          <w:rFonts w:cs="Arial"/>
          <w:sz w:val="24"/>
          <w:szCs w:val="24"/>
          <w:lang w:val="de-DE"/>
        </w:rPr>
        <w:tab/>
      </w:r>
      <w:r w:rsidRPr="003C4E3D">
        <w:rPr>
          <w:rFonts w:cs="Arial"/>
          <w:sz w:val="24"/>
          <w:szCs w:val="24"/>
          <w:lang w:val="de-DE"/>
        </w:rPr>
        <w:t>R4-1</w:t>
      </w:r>
      <w:r>
        <w:rPr>
          <w:rFonts w:cs="Arial"/>
          <w:sz w:val="24"/>
          <w:szCs w:val="24"/>
          <w:lang w:val="de-DE"/>
        </w:rPr>
        <w:t>90</w:t>
      </w:r>
      <w:r w:rsidR="00743F52">
        <w:rPr>
          <w:rFonts w:cs="Arial"/>
          <w:sz w:val="24"/>
          <w:szCs w:val="24"/>
          <w:lang w:val="de-DE"/>
        </w:rPr>
        <w:t>8156</w:t>
      </w:r>
    </w:p>
    <w:p w14:paraId="44676DEF" w14:textId="0FD074AC" w:rsidR="00892CDB" w:rsidRDefault="00A90C87" w:rsidP="00892CDB">
      <w:pPr>
        <w:pStyle w:val="Header"/>
        <w:rPr>
          <w:rFonts w:cs="Arial"/>
          <w:sz w:val="24"/>
          <w:szCs w:val="24"/>
          <w:lang w:val="de-DE"/>
        </w:rPr>
      </w:pPr>
      <w:bookmarkStart w:id="2" w:name="_Hlk13044886"/>
      <w:bookmarkEnd w:id="1"/>
      <w:r>
        <w:rPr>
          <w:rFonts w:cs="Arial"/>
          <w:sz w:val="24"/>
          <w:szCs w:val="24"/>
          <w:lang w:val="de-DE"/>
        </w:rPr>
        <w:t>Ljubljana, Sl, 26-30 Aug</w:t>
      </w:r>
      <w:r w:rsidRPr="00B766D9">
        <w:rPr>
          <w:rFonts w:cs="Arial"/>
          <w:sz w:val="24"/>
          <w:szCs w:val="24"/>
          <w:lang w:val="de-DE"/>
        </w:rPr>
        <w:t xml:space="preserve"> 201</w:t>
      </w:r>
      <w:r>
        <w:rPr>
          <w:rFonts w:cs="Arial"/>
          <w:sz w:val="24"/>
          <w:szCs w:val="24"/>
          <w:lang w:val="de-DE"/>
        </w:rPr>
        <w:t>9</w:t>
      </w:r>
    </w:p>
    <w:bookmarkEnd w:id="2"/>
    <w:p w14:paraId="4EF14C94" w14:textId="77777777" w:rsidR="00C00E40" w:rsidRDefault="00C00E40" w:rsidP="00C00E40">
      <w:pPr>
        <w:pStyle w:val="Header"/>
        <w:rPr>
          <w:b w:val="0"/>
          <w:sz w:val="24"/>
        </w:rPr>
      </w:pPr>
    </w:p>
    <w:p w14:paraId="1A13B30B"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0C86858" w14:textId="03EC1449"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D2BB5">
        <w:rPr>
          <w:rFonts w:ascii="Arial" w:hAnsi="Arial"/>
          <w:sz w:val="24"/>
          <w:lang w:val="en-US"/>
        </w:rPr>
        <w:t xml:space="preserve">Capturing </w:t>
      </w:r>
      <w:r w:rsidR="00977619">
        <w:rPr>
          <w:rFonts w:ascii="Arial" w:hAnsi="Arial"/>
          <w:sz w:val="24"/>
          <w:lang w:val="en-US"/>
        </w:rPr>
        <w:t>ERC</w:t>
      </w:r>
      <w:r w:rsidR="00E3632D">
        <w:rPr>
          <w:rFonts w:ascii="Arial" w:hAnsi="Arial"/>
          <w:sz w:val="24"/>
          <w:lang w:val="en-US"/>
        </w:rPr>
        <w:t xml:space="preserve"> Rec.</w:t>
      </w:r>
      <w:r w:rsidR="002D2BB5">
        <w:rPr>
          <w:rFonts w:ascii="Arial" w:hAnsi="Arial"/>
          <w:sz w:val="24"/>
          <w:lang w:val="en-US"/>
        </w:rPr>
        <w:t xml:space="preserve"> </w:t>
      </w:r>
      <w:r w:rsidR="00977619">
        <w:rPr>
          <w:rFonts w:ascii="Arial" w:hAnsi="Arial"/>
          <w:sz w:val="24"/>
          <w:lang w:val="en-US"/>
        </w:rPr>
        <w:t>74-01</w:t>
      </w:r>
      <w:r w:rsidR="002D2BB5">
        <w:rPr>
          <w:rFonts w:ascii="Arial" w:hAnsi="Arial"/>
          <w:sz w:val="24"/>
          <w:lang w:val="en-US"/>
        </w:rPr>
        <w:t xml:space="preserve"> </w:t>
      </w:r>
      <w:r w:rsidR="00F32712">
        <w:rPr>
          <w:rFonts w:ascii="Arial" w:hAnsi="Arial"/>
          <w:sz w:val="24"/>
          <w:lang w:val="en-US"/>
        </w:rPr>
        <w:t xml:space="preserve">in </w:t>
      </w:r>
      <w:r w:rsidR="002D2BB5">
        <w:rPr>
          <w:rFonts w:ascii="Arial" w:hAnsi="Arial"/>
          <w:sz w:val="24"/>
          <w:lang w:val="en-US"/>
        </w:rPr>
        <w:t xml:space="preserve">Emissions Requirements </w:t>
      </w:r>
      <w:r w:rsidR="002A1685">
        <w:rPr>
          <w:rFonts w:ascii="Arial" w:hAnsi="Arial"/>
          <w:sz w:val="24"/>
          <w:lang w:val="en-US"/>
        </w:rPr>
        <w:t>for FR2</w:t>
      </w:r>
    </w:p>
    <w:p w14:paraId="2357A60D" w14:textId="1CEFE004"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577C67">
        <w:rPr>
          <w:rFonts w:ascii="Arial" w:hAnsi="Arial"/>
          <w:sz w:val="24"/>
          <w:lang w:val="en-US"/>
        </w:rPr>
        <w:t>7.5.7.1</w:t>
      </w:r>
    </w:p>
    <w:p w14:paraId="748A0F65" w14:textId="77777777"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E4524">
        <w:rPr>
          <w:rFonts w:ascii="Arial" w:hAnsi="Arial"/>
          <w:sz w:val="24"/>
          <w:lang w:val="en-US"/>
        </w:rPr>
        <w:t>Approval</w:t>
      </w:r>
    </w:p>
    <w:p w14:paraId="6F7D96C1" w14:textId="77777777" w:rsidR="00ED7522" w:rsidRDefault="000E0602" w:rsidP="006866E3">
      <w:pPr>
        <w:pStyle w:val="Heading1"/>
        <w:tabs>
          <w:tab w:val="clear" w:pos="432"/>
          <w:tab w:val="num" w:pos="522"/>
        </w:tabs>
        <w:ind w:left="522" w:hanging="522"/>
        <w:rPr>
          <w:lang w:val="en-US"/>
        </w:rPr>
      </w:pPr>
      <w:r>
        <w:rPr>
          <w:lang w:val="en-US"/>
        </w:rPr>
        <w:t>Introduction</w:t>
      </w:r>
    </w:p>
    <w:p w14:paraId="73D52A1C" w14:textId="0CD71547" w:rsidR="00B30B68" w:rsidRDefault="002846AE" w:rsidP="0080445A">
      <w:r>
        <w:t>ERC</w:t>
      </w:r>
      <w:r w:rsidR="00E3632D">
        <w:t xml:space="preserve"> </w:t>
      </w:r>
      <w:r w:rsidR="00AA0FD8">
        <w:t>R</w:t>
      </w:r>
      <w:r w:rsidR="00E3632D">
        <w:t>ec.</w:t>
      </w:r>
      <w:r>
        <w:t xml:space="preserve"> 74-01 w</w:t>
      </w:r>
      <w:r w:rsidR="00AA0FD8">
        <w:t>as</w:t>
      </w:r>
      <w:r>
        <w:t xml:space="preserve"> </w:t>
      </w:r>
      <w:r w:rsidR="00AA0FD8">
        <w:t>revised</w:t>
      </w:r>
      <w:r w:rsidR="006D6CB2">
        <w:t xml:space="preserve"> in the 82</w:t>
      </w:r>
      <w:r w:rsidR="006D6CB2" w:rsidRPr="006D6CB2">
        <w:rPr>
          <w:vertAlign w:val="superscript"/>
        </w:rPr>
        <w:t>nd</w:t>
      </w:r>
      <w:r w:rsidR="006D6CB2">
        <w:t xml:space="preserve"> WG SE meeting (27-29 May 2019)</w:t>
      </w:r>
      <w:r w:rsidR="00EA486F">
        <w:t>.</w:t>
      </w:r>
      <w:r w:rsidR="00AA0FD8">
        <w:t xml:space="preserve"> </w:t>
      </w:r>
      <w:r w:rsidR="00CF36DD">
        <w:t>In this contribution, we highlight the changes</w:t>
      </w:r>
      <w:r w:rsidR="005D67F4">
        <w:t xml:space="preserve"> in</w:t>
      </w:r>
      <w:r w:rsidR="00737A30">
        <w:t xml:space="preserve"> the May 2019 amendment of</w:t>
      </w:r>
      <w:r w:rsidR="005D67F4">
        <w:t xml:space="preserve"> ERC Rec. 74-01</w:t>
      </w:r>
      <w:r w:rsidR="004C7B41">
        <w:t xml:space="preserve"> that are relevant to FR2 </w:t>
      </w:r>
      <w:proofErr w:type="gramStart"/>
      <w:r w:rsidR="004C7B41">
        <w:t>UEs</w:t>
      </w:r>
      <w:r w:rsidR="00CF36DD">
        <w:t>, and</w:t>
      </w:r>
      <w:proofErr w:type="gramEnd"/>
      <w:r w:rsidR="00CF36DD">
        <w:t xml:space="preserve"> propose how it</w:t>
      </w:r>
      <w:r w:rsidR="002B2F09">
        <w:t>s recommendations</w:t>
      </w:r>
      <w:r w:rsidR="00CF36DD">
        <w:t xml:space="preserve"> may be captured in the 3GPP standard.</w:t>
      </w:r>
    </w:p>
    <w:p w14:paraId="6CEFB724" w14:textId="6DCCE1F6" w:rsidR="007A5B75" w:rsidRPr="002A35A2" w:rsidRDefault="006866E3" w:rsidP="002A35A2">
      <w:pPr>
        <w:pStyle w:val="Heading1"/>
        <w:rPr>
          <w:lang w:val="en-US"/>
        </w:rPr>
      </w:pPr>
      <w:r>
        <w:rPr>
          <w:lang w:val="en-US"/>
        </w:rPr>
        <w:t>Discussion</w:t>
      </w:r>
    </w:p>
    <w:p w14:paraId="32077B54" w14:textId="2E212C25" w:rsidR="005B042D" w:rsidRDefault="00A06727" w:rsidP="007A5B75">
      <w:r>
        <w:t>Annex 2 of 74-01</w:t>
      </w:r>
      <w:r w:rsidR="00FA5DC5">
        <w:t>, ‘</w:t>
      </w:r>
      <w:r w:rsidR="00FA5DC5" w:rsidRPr="00FA5DC5">
        <w:t xml:space="preserve">LAND MOBILE SERVICE, MARITIME MOBILE SERVICEANDSERVICE AND </w:t>
      </w:r>
      <w:proofErr w:type="gramStart"/>
      <w:r w:rsidR="00FA5DC5" w:rsidRPr="00FA5DC5">
        <w:t>SHORT RANGE</w:t>
      </w:r>
      <w:proofErr w:type="gramEnd"/>
      <w:r w:rsidR="00FA5DC5" w:rsidRPr="00FA5DC5">
        <w:t xml:space="preserve"> DEVICES REQUIREMENTS</w:t>
      </w:r>
      <w:r w:rsidR="0018629C">
        <w:t>’</w:t>
      </w:r>
      <w:r w:rsidR="008F4AE0">
        <w:t xml:space="preserve"> </w:t>
      </w:r>
      <w:r w:rsidR="005D67F4">
        <w:t>contain</w:t>
      </w:r>
      <w:r w:rsidR="00616A0B">
        <w:t xml:space="preserve"> </w:t>
      </w:r>
      <w:r w:rsidR="00587C41">
        <w:t>recommended</w:t>
      </w:r>
      <w:r w:rsidR="005D67F4">
        <w:t xml:space="preserve"> </w:t>
      </w:r>
      <w:r w:rsidR="002B2F09">
        <w:t>limits</w:t>
      </w:r>
      <w:r w:rsidR="00916276">
        <w:t xml:space="preserve"> on</w:t>
      </w:r>
      <w:r w:rsidR="008F4AE0">
        <w:t xml:space="preserve"> </w:t>
      </w:r>
      <w:r w:rsidR="006870A3">
        <w:t xml:space="preserve">emissions from </w:t>
      </w:r>
      <w:r w:rsidR="008F4AE0">
        <w:t>FR2 UEs</w:t>
      </w:r>
      <w:r w:rsidR="00916276">
        <w:t xml:space="preserve"> </w:t>
      </w:r>
      <w:r w:rsidR="006870A3">
        <w:t xml:space="preserve">when they </w:t>
      </w:r>
      <w:r w:rsidR="00916276">
        <w:t>operat</w:t>
      </w:r>
      <w:r w:rsidR="006870A3">
        <w:t>e</w:t>
      </w:r>
      <w:r w:rsidR="00916276">
        <w:t xml:space="preserve"> in </w:t>
      </w:r>
      <w:r w:rsidR="006870A3">
        <w:t xml:space="preserve">applicable </w:t>
      </w:r>
      <w:r w:rsidR="00916276">
        <w:t>ecosystems</w:t>
      </w:r>
      <w:r w:rsidR="0018629C">
        <w:t>.</w:t>
      </w:r>
      <w:r w:rsidR="00A64932">
        <w:t xml:space="preserve"> The changes</w:t>
      </w:r>
      <w:r w:rsidR="002B2F09">
        <w:t xml:space="preserve"> from the 82</w:t>
      </w:r>
      <w:r w:rsidR="002B2F09" w:rsidRPr="006D6CB2">
        <w:rPr>
          <w:vertAlign w:val="superscript"/>
        </w:rPr>
        <w:t>nd</w:t>
      </w:r>
      <w:r w:rsidR="002B2F09">
        <w:t xml:space="preserve"> WG SE meeting in the relevant section of the document </w:t>
      </w:r>
      <w:r w:rsidR="00237698">
        <w:t>are</w:t>
      </w:r>
      <w:r w:rsidR="002B2F09">
        <w:t xml:space="preserve"> excerpted below</w:t>
      </w:r>
      <w:r w:rsidR="005B042D">
        <w:t>:</w:t>
      </w:r>
    </w:p>
    <w:p w14:paraId="4A947426" w14:textId="0A900A56" w:rsidR="005B042D" w:rsidRDefault="00604523" w:rsidP="007A5B75">
      <w:r>
        <w:rPr>
          <w:noProof/>
        </w:rPr>
        <w:drawing>
          <wp:inline distT="0" distB="0" distL="0" distR="0" wp14:anchorId="52E93100" wp14:editId="456C47DE">
            <wp:extent cx="4371974" cy="4599767"/>
            <wp:effectExtent l="152400" t="152400" r="353060" b="35369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371974" cy="4599767"/>
                    </a:xfrm>
                    <a:prstGeom prst="rect">
                      <a:avLst/>
                    </a:prstGeom>
                    <a:ln>
                      <a:noFill/>
                    </a:ln>
                    <a:effectLst>
                      <a:outerShdw blurRad="292100" dist="139700" dir="2700000" algn="tl" rotWithShape="0">
                        <a:srgbClr val="333333">
                          <a:alpha val="65000"/>
                        </a:srgbClr>
                      </a:outerShdw>
                    </a:effectLst>
                  </pic:spPr>
                </pic:pic>
              </a:graphicData>
            </a:graphic>
          </wp:inline>
        </w:drawing>
      </w:r>
      <w:bookmarkStart w:id="3" w:name="_GoBack"/>
      <w:bookmarkEnd w:id="3"/>
    </w:p>
    <w:p w14:paraId="0A0C123A" w14:textId="0FC2A8F1" w:rsidR="00806DBE" w:rsidRDefault="00005B13" w:rsidP="007A5B75">
      <w:r>
        <w:lastRenderedPageBreak/>
        <w:t xml:space="preserve">The amendments </w:t>
      </w:r>
      <w:r w:rsidR="000C0B0A">
        <w:t xml:space="preserve">in 74-01 </w:t>
      </w:r>
      <w:r w:rsidR="00E706B5">
        <w:t>guide the reader to section 2.1.8 for emissions recommendations for FR2 UEs.</w:t>
      </w:r>
      <w:r w:rsidR="001E3448">
        <w:t xml:space="preserve"> We make the following observations</w:t>
      </w:r>
      <w:r w:rsidR="00572C6F">
        <w:t xml:space="preserve"> from 2.1.8</w:t>
      </w:r>
      <w:r w:rsidR="001E3448">
        <w:t>:</w:t>
      </w:r>
    </w:p>
    <w:p w14:paraId="7F399B19" w14:textId="02D0D521" w:rsidR="007A5B75" w:rsidRDefault="007A5B75" w:rsidP="007A5B75">
      <w:pPr>
        <w:rPr>
          <w:b/>
          <w:bCs/>
        </w:rPr>
      </w:pPr>
      <w:r w:rsidRPr="006B6E3F">
        <w:rPr>
          <w:b/>
          <w:bCs/>
        </w:rPr>
        <w:t xml:space="preserve">Observation 1: The </w:t>
      </w:r>
      <w:r w:rsidR="00B135DE">
        <w:rPr>
          <w:b/>
          <w:bCs/>
        </w:rPr>
        <w:t xml:space="preserve">lower frequency limit of </w:t>
      </w:r>
      <w:r w:rsidR="00990214">
        <w:rPr>
          <w:b/>
          <w:bCs/>
        </w:rPr>
        <w:t>applicability of the new requirements is 7.25GHz</w:t>
      </w:r>
    </w:p>
    <w:p w14:paraId="208CF2C3" w14:textId="20C9F3D3" w:rsidR="00990214" w:rsidRDefault="00990214" w:rsidP="00AE3492">
      <w:pPr>
        <w:rPr>
          <w:b/>
          <w:bCs/>
        </w:rPr>
      </w:pPr>
      <w:r>
        <w:rPr>
          <w:b/>
          <w:bCs/>
        </w:rPr>
        <w:t xml:space="preserve">Observation 2: The new requirements </w:t>
      </w:r>
      <w:r w:rsidR="00D26496">
        <w:rPr>
          <w:b/>
          <w:bCs/>
        </w:rPr>
        <w:t>are two-fold</w:t>
      </w:r>
      <w:r w:rsidR="00BC7654">
        <w:rPr>
          <w:b/>
          <w:bCs/>
        </w:rPr>
        <w:t>, with different notes</w:t>
      </w:r>
      <w:r w:rsidR="00D26496">
        <w:rPr>
          <w:b/>
          <w:bCs/>
        </w:rPr>
        <w:t xml:space="preserve">: </w:t>
      </w:r>
      <w:r w:rsidR="00AE3492" w:rsidRPr="00AE3492">
        <w:rPr>
          <w:b/>
          <w:bCs/>
        </w:rPr>
        <w:t>-13 dBm/MHz and -10 dBm/100 MHz</w:t>
      </w:r>
      <w:r w:rsidR="004B59AD">
        <w:rPr>
          <w:b/>
          <w:bCs/>
        </w:rPr>
        <w:t>, and are subject to notes 6, 7 and 8</w:t>
      </w:r>
    </w:p>
    <w:p w14:paraId="26DC302D" w14:textId="39063532" w:rsidR="00FA7E4D" w:rsidRPr="00C50BF1" w:rsidRDefault="00FA7E4D" w:rsidP="00AE3492">
      <w:r w:rsidRPr="00C50BF1">
        <w:t xml:space="preserve">The notes </w:t>
      </w:r>
      <w:r w:rsidR="002B2F09">
        <w:t xml:space="preserve">relevant to FR2 UEs </w:t>
      </w:r>
      <w:r w:rsidRPr="00C50BF1">
        <w:t>are excerpted from 74-01 below</w:t>
      </w:r>
      <w:r w:rsidR="00C50BF1" w:rsidRPr="00C50BF1">
        <w:t>. The changes to note 6:</w:t>
      </w:r>
    </w:p>
    <w:p w14:paraId="22EFCE6B" w14:textId="7DCC9635" w:rsidR="00FA7E4D" w:rsidRDefault="00FA7E4D" w:rsidP="00AE3492">
      <w:pPr>
        <w:rPr>
          <w:b/>
          <w:bCs/>
        </w:rPr>
      </w:pPr>
      <w:r w:rsidRPr="00FA7E4D">
        <w:rPr>
          <w:b/>
          <w:bCs/>
          <w:noProof/>
        </w:rPr>
        <w:drawing>
          <wp:inline distT="0" distB="0" distL="0" distR="0" wp14:anchorId="364E2A04" wp14:editId="664B97E6">
            <wp:extent cx="4746928" cy="450663"/>
            <wp:effectExtent l="152400" t="152400" r="244475" b="3689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rotWithShape="1">
                    <a:blip r:embed="rId9">
                      <a:extLst>
                        <a:ext uri="{28A0092B-C50C-407E-A947-70E740481C1C}">
                          <a14:useLocalDpi xmlns:a14="http://schemas.microsoft.com/office/drawing/2010/main" val="0"/>
                        </a:ext>
                      </a:extLst>
                    </a:blip>
                    <a:srcRect l="2507" t="4" r="-2341"/>
                    <a:stretch/>
                  </pic:blipFill>
                  <pic:spPr>
                    <a:xfrm>
                      <a:off x="0" y="0"/>
                      <a:ext cx="4746928" cy="450663"/>
                    </a:xfrm>
                    <a:prstGeom prst="rect">
                      <a:avLst/>
                    </a:prstGeom>
                    <a:ln>
                      <a:noFill/>
                    </a:ln>
                    <a:effectLst>
                      <a:outerShdw blurRad="292100" dist="139700" dir="2700000" algn="tl" rotWithShape="0">
                        <a:srgbClr val="333333">
                          <a:alpha val="65000"/>
                        </a:srgbClr>
                      </a:outerShdw>
                    </a:effectLst>
                  </pic:spPr>
                </pic:pic>
              </a:graphicData>
            </a:graphic>
          </wp:inline>
        </w:drawing>
      </w:r>
    </w:p>
    <w:p w14:paraId="317B4C8B" w14:textId="2416CA15" w:rsidR="00C11B6D" w:rsidRDefault="00C357A0" w:rsidP="00AE3492">
      <w:pPr>
        <w:rPr>
          <w:b/>
          <w:bCs/>
        </w:rPr>
      </w:pPr>
      <w:r>
        <w:rPr>
          <w:b/>
          <w:bCs/>
        </w:rPr>
        <w:t>Observation 3: Note 6 informs that requirements apply during both, Rx and Tx phases of operation</w:t>
      </w:r>
    </w:p>
    <w:p w14:paraId="73D16E0E" w14:textId="40639CAD" w:rsidR="00C50BF1" w:rsidRPr="00C50BF1" w:rsidRDefault="00C50BF1" w:rsidP="00AE3492">
      <w:r w:rsidRPr="00C50BF1">
        <w:t>Notes 7 and 8:</w:t>
      </w:r>
    </w:p>
    <w:p w14:paraId="5436A7BA" w14:textId="0518C951" w:rsidR="00FA7E4D" w:rsidRDefault="00FA7E4D" w:rsidP="00AE3492">
      <w:pPr>
        <w:rPr>
          <w:b/>
          <w:bCs/>
        </w:rPr>
      </w:pPr>
      <w:r w:rsidRPr="00FA7E4D">
        <w:rPr>
          <w:b/>
          <w:bCs/>
          <w:noProof/>
        </w:rPr>
        <w:drawing>
          <wp:inline distT="0" distB="0" distL="0" distR="0" wp14:anchorId="1D4E05D5" wp14:editId="53003711">
            <wp:extent cx="4397071" cy="333125"/>
            <wp:effectExtent l="152400" t="152400" r="365760" b="35306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4397071" cy="333125"/>
                    </a:xfrm>
                    <a:prstGeom prst="rect">
                      <a:avLst/>
                    </a:prstGeom>
                    <a:ln>
                      <a:noFill/>
                    </a:ln>
                    <a:effectLst>
                      <a:outerShdw blurRad="292100" dist="139700" dir="2700000" algn="tl" rotWithShape="0">
                        <a:srgbClr val="333333">
                          <a:alpha val="65000"/>
                        </a:srgbClr>
                      </a:outerShdw>
                    </a:effectLst>
                  </pic:spPr>
                </pic:pic>
              </a:graphicData>
            </a:graphic>
          </wp:inline>
        </w:drawing>
      </w:r>
    </w:p>
    <w:p w14:paraId="5F11FAC2" w14:textId="2F804BC8" w:rsidR="002367BC" w:rsidRDefault="002367BC" w:rsidP="002367BC">
      <w:pPr>
        <w:rPr>
          <w:b/>
          <w:bCs/>
        </w:rPr>
      </w:pPr>
      <w:r>
        <w:rPr>
          <w:b/>
          <w:bCs/>
        </w:rPr>
        <w:t xml:space="preserve">Observation </w:t>
      </w:r>
      <w:r w:rsidR="00C61844">
        <w:rPr>
          <w:b/>
          <w:bCs/>
        </w:rPr>
        <w:t>4</w:t>
      </w:r>
      <w:r>
        <w:rPr>
          <w:b/>
          <w:bCs/>
        </w:rPr>
        <w:t>: Note 8 advises that spec. limits may be reconsidered between 8.5GHz and 10.5GHz</w:t>
      </w:r>
    </w:p>
    <w:p w14:paraId="68A29366" w14:textId="1953436D" w:rsidR="00B35FD3" w:rsidRDefault="00C61844" w:rsidP="002B2F09">
      <w:r>
        <w:t>Owing to the</w:t>
      </w:r>
      <w:r w:rsidR="001514B9">
        <w:t xml:space="preserve"> considerable</w:t>
      </w:r>
      <w:r>
        <w:t xml:space="preserve"> uncertainty associated with </w:t>
      </w:r>
      <w:r w:rsidR="001514B9">
        <w:t xml:space="preserve">the future change that </w:t>
      </w:r>
      <w:r w:rsidR="00451471">
        <w:t>note 8 warns about</w:t>
      </w:r>
      <w:r w:rsidR="00F9699C">
        <w:t>,</w:t>
      </w:r>
      <w:r w:rsidR="002367BC">
        <w:t xml:space="preserve"> we recommend not extending any special consideration </w:t>
      </w:r>
      <w:r w:rsidR="009518DD">
        <w:t>in TS38.101-2</w:t>
      </w:r>
      <w:r w:rsidR="002367BC">
        <w:t>.</w:t>
      </w:r>
    </w:p>
    <w:p w14:paraId="723C2C11" w14:textId="41DA969A" w:rsidR="00C61844" w:rsidRDefault="00C61844" w:rsidP="00C61844">
      <w:pPr>
        <w:rPr>
          <w:b/>
          <w:bCs/>
        </w:rPr>
      </w:pPr>
      <w:r>
        <w:rPr>
          <w:b/>
          <w:bCs/>
        </w:rPr>
        <w:t xml:space="preserve">Observation 5: Note 7 informs that </w:t>
      </w:r>
      <w:r w:rsidR="00DE2FD7">
        <w:rPr>
          <w:b/>
          <w:bCs/>
        </w:rPr>
        <w:t xml:space="preserve">the </w:t>
      </w:r>
      <w:r>
        <w:rPr>
          <w:b/>
          <w:bCs/>
        </w:rPr>
        <w:t>two-fold requirements apply simultaneously (logical AND)</w:t>
      </w:r>
    </w:p>
    <w:p w14:paraId="3965A0A2" w14:textId="7281A529" w:rsidR="0051637B" w:rsidRPr="002A35A2" w:rsidRDefault="0051637B" w:rsidP="0051637B">
      <w:pPr>
        <w:pStyle w:val="Heading2"/>
        <w:rPr>
          <w:lang w:val="en-US"/>
        </w:rPr>
      </w:pPr>
      <w:r>
        <w:rPr>
          <w:lang w:val="en-US"/>
        </w:rPr>
        <w:t>Impact to 38.101-2</w:t>
      </w:r>
    </w:p>
    <w:p w14:paraId="5A6AF807" w14:textId="4DAD511D" w:rsidR="00376DAE" w:rsidRDefault="0047261E" w:rsidP="00C61844">
      <w:r>
        <w:t xml:space="preserve">The </w:t>
      </w:r>
      <w:r w:rsidRPr="002F464B">
        <w:t xml:space="preserve">primary consideration of course, is </w:t>
      </w:r>
      <w:r w:rsidR="00ED72DF">
        <w:t xml:space="preserve">which requirements </w:t>
      </w:r>
      <w:r w:rsidR="002B2F09">
        <w:t xml:space="preserve">should </w:t>
      </w:r>
      <w:r w:rsidR="00ED72DF">
        <w:t>change in TS3</w:t>
      </w:r>
      <w:r w:rsidR="00BF1028">
        <w:t>8</w:t>
      </w:r>
      <w:r w:rsidR="00ED72DF">
        <w:t>.10</w:t>
      </w:r>
      <w:r w:rsidR="00BF1028">
        <w:t>1-2</w:t>
      </w:r>
      <w:r w:rsidR="002B2F09">
        <w:t xml:space="preserve"> to stay consistent with the changes to 74-01</w:t>
      </w:r>
      <w:r w:rsidR="00BF1028">
        <w:t>.</w:t>
      </w:r>
      <w:r w:rsidR="0008675C">
        <w:t xml:space="preserve"> A follow-up question is</w:t>
      </w:r>
      <w:r w:rsidR="00021BD8">
        <w:t xml:space="preserve"> </w:t>
      </w:r>
      <w:r w:rsidRPr="002F464B">
        <w:t xml:space="preserve">whether legacy UEs remain emissions compliant in </w:t>
      </w:r>
      <w:r w:rsidR="002F464B" w:rsidRPr="002F464B">
        <w:t>networks that adopt emissions recommendations in 74-01</w:t>
      </w:r>
      <w:r w:rsidR="004F4FB6">
        <w:t xml:space="preserve"> (‘</w:t>
      </w:r>
      <w:r w:rsidR="004F4FB6" w:rsidRPr="00FA2F45">
        <w:rPr>
          <w:b/>
          <w:bCs/>
        </w:rPr>
        <w:t>European</w:t>
      </w:r>
      <w:r w:rsidR="004F4FB6">
        <w:t xml:space="preserve"> </w:t>
      </w:r>
      <w:r w:rsidR="004F4FB6" w:rsidRPr="00FA2F45">
        <w:rPr>
          <w:b/>
          <w:bCs/>
        </w:rPr>
        <w:t>networks’</w:t>
      </w:r>
      <w:r w:rsidR="004F4FB6">
        <w:t>)</w:t>
      </w:r>
      <w:r w:rsidR="0079411F">
        <w:t>.</w:t>
      </w:r>
      <w:r w:rsidR="007A4E85">
        <w:t xml:space="preserve"> </w:t>
      </w:r>
      <w:r w:rsidR="00E8736C">
        <w:t xml:space="preserve">We </w:t>
      </w:r>
      <w:r w:rsidR="002B2F09">
        <w:t xml:space="preserve">have </w:t>
      </w:r>
      <w:r w:rsidR="00E8736C">
        <w:t>organiz</w:t>
      </w:r>
      <w:r w:rsidR="002B2F09">
        <w:t>ed</w:t>
      </w:r>
      <w:r w:rsidR="00E8736C">
        <w:t xml:space="preserve"> </w:t>
      </w:r>
      <w:r w:rsidR="002B2F09">
        <w:t>the</w:t>
      </w:r>
      <w:r w:rsidR="00E8736C">
        <w:t xml:space="preserve"> treatment of all relevant changes </w:t>
      </w:r>
      <w:r w:rsidR="002B2F09">
        <w:t>to</w:t>
      </w:r>
      <w:r w:rsidR="00E8736C">
        <w:t xml:space="preserve"> 74-01 </w:t>
      </w:r>
      <w:r w:rsidR="00FB5772">
        <w:t>per</w:t>
      </w:r>
      <w:r w:rsidR="00E8736C">
        <w:t xml:space="preserve"> table 2.2-1</w:t>
      </w:r>
    </w:p>
    <w:tbl>
      <w:tblPr>
        <w:tblStyle w:val="TableGrid"/>
        <w:tblW w:w="0" w:type="auto"/>
        <w:jc w:val="center"/>
        <w:tblLook w:val="04A0" w:firstRow="1" w:lastRow="0" w:firstColumn="1" w:lastColumn="0" w:noHBand="0" w:noVBand="1"/>
      </w:tblPr>
      <w:tblGrid>
        <w:gridCol w:w="1728"/>
        <w:gridCol w:w="1728"/>
        <w:gridCol w:w="1728"/>
      </w:tblGrid>
      <w:tr w:rsidR="00E8736C" w14:paraId="3450035D" w14:textId="77777777" w:rsidTr="00E8736C">
        <w:trPr>
          <w:jc w:val="center"/>
        </w:trPr>
        <w:tc>
          <w:tcPr>
            <w:tcW w:w="1728" w:type="dxa"/>
            <w:vAlign w:val="center"/>
          </w:tcPr>
          <w:p w14:paraId="6CA84000" w14:textId="77777777" w:rsidR="00E8736C" w:rsidRDefault="00E8736C" w:rsidP="00E8736C">
            <w:pPr>
              <w:jc w:val="center"/>
            </w:pPr>
          </w:p>
        </w:tc>
        <w:tc>
          <w:tcPr>
            <w:tcW w:w="1728" w:type="dxa"/>
            <w:vAlign w:val="center"/>
          </w:tcPr>
          <w:p w14:paraId="0DAC380A" w14:textId="4597FD21" w:rsidR="00E8736C" w:rsidRDefault="00E8736C" w:rsidP="00E8736C">
            <w:pPr>
              <w:jc w:val="center"/>
            </w:pPr>
            <w:r>
              <w:t>Rx</w:t>
            </w:r>
          </w:p>
        </w:tc>
        <w:tc>
          <w:tcPr>
            <w:tcW w:w="1728" w:type="dxa"/>
            <w:vAlign w:val="center"/>
          </w:tcPr>
          <w:p w14:paraId="22EE8AD0" w14:textId="314301EE" w:rsidR="00E8736C" w:rsidRDefault="00E8736C" w:rsidP="00E8736C">
            <w:pPr>
              <w:jc w:val="center"/>
            </w:pPr>
            <w:r>
              <w:t>Tx</w:t>
            </w:r>
          </w:p>
        </w:tc>
      </w:tr>
      <w:tr w:rsidR="00E8736C" w14:paraId="69CA424C" w14:textId="77777777" w:rsidTr="00E8736C">
        <w:trPr>
          <w:jc w:val="center"/>
        </w:trPr>
        <w:tc>
          <w:tcPr>
            <w:tcW w:w="1728" w:type="dxa"/>
            <w:vAlign w:val="center"/>
          </w:tcPr>
          <w:p w14:paraId="7C9DCA4B" w14:textId="1FB00577" w:rsidR="00E8736C" w:rsidRDefault="00E8736C" w:rsidP="00E8736C">
            <w:pPr>
              <w:jc w:val="center"/>
            </w:pPr>
            <w:r>
              <w:t>-10dBm/100MHz</w:t>
            </w:r>
          </w:p>
        </w:tc>
        <w:tc>
          <w:tcPr>
            <w:tcW w:w="1728" w:type="dxa"/>
            <w:vAlign w:val="center"/>
          </w:tcPr>
          <w:p w14:paraId="4C669256" w14:textId="140AE66F" w:rsidR="00E8736C" w:rsidRDefault="00E8736C" w:rsidP="00E8736C">
            <w:pPr>
              <w:jc w:val="center"/>
            </w:pPr>
            <w:r>
              <w:t>Section 2.</w:t>
            </w:r>
            <w:r w:rsidR="00327DE8">
              <w:t>1</w:t>
            </w:r>
            <w:r>
              <w:t>.2</w:t>
            </w:r>
          </w:p>
        </w:tc>
        <w:tc>
          <w:tcPr>
            <w:tcW w:w="1728" w:type="dxa"/>
            <w:vAlign w:val="center"/>
          </w:tcPr>
          <w:p w14:paraId="1608C716" w14:textId="33748E22" w:rsidR="00E8736C" w:rsidRDefault="00E8736C" w:rsidP="00E8736C">
            <w:pPr>
              <w:jc w:val="center"/>
            </w:pPr>
            <w:r>
              <w:t>Section 2.</w:t>
            </w:r>
            <w:r w:rsidR="00327DE8">
              <w:t>1</w:t>
            </w:r>
            <w:r>
              <w:t>.3</w:t>
            </w:r>
          </w:p>
        </w:tc>
      </w:tr>
      <w:tr w:rsidR="00E8736C" w14:paraId="5AF5AF72" w14:textId="77777777" w:rsidTr="00E8736C">
        <w:trPr>
          <w:jc w:val="center"/>
        </w:trPr>
        <w:tc>
          <w:tcPr>
            <w:tcW w:w="1728" w:type="dxa"/>
            <w:vAlign w:val="center"/>
          </w:tcPr>
          <w:p w14:paraId="0F5E5D5E" w14:textId="1C39554A" w:rsidR="00E8736C" w:rsidRDefault="00E8736C" w:rsidP="00E8736C">
            <w:pPr>
              <w:jc w:val="center"/>
            </w:pPr>
            <w:r>
              <w:t>-13dBm/MHz</w:t>
            </w:r>
            <w:r w:rsidR="007A0C89">
              <w:t xml:space="preserve"> frequency threshold</w:t>
            </w:r>
          </w:p>
        </w:tc>
        <w:tc>
          <w:tcPr>
            <w:tcW w:w="1728" w:type="dxa"/>
            <w:vAlign w:val="center"/>
          </w:tcPr>
          <w:p w14:paraId="32308703" w14:textId="3467CB35" w:rsidR="00E8736C" w:rsidRDefault="00E8736C" w:rsidP="00E8736C">
            <w:pPr>
              <w:jc w:val="center"/>
            </w:pPr>
            <w:r>
              <w:t>Section 2.</w:t>
            </w:r>
            <w:r w:rsidR="00327DE8">
              <w:t>1</w:t>
            </w:r>
            <w:r>
              <w:t>.2</w:t>
            </w:r>
          </w:p>
        </w:tc>
        <w:tc>
          <w:tcPr>
            <w:tcW w:w="1728" w:type="dxa"/>
            <w:vAlign w:val="center"/>
          </w:tcPr>
          <w:p w14:paraId="0AB849D9" w14:textId="60BE4F41" w:rsidR="00E8736C" w:rsidRDefault="00E8736C" w:rsidP="00E8736C">
            <w:pPr>
              <w:jc w:val="center"/>
            </w:pPr>
            <w:r>
              <w:t>Section 2</w:t>
            </w:r>
            <w:r w:rsidR="00327DE8">
              <w:t>.1</w:t>
            </w:r>
            <w:r>
              <w:t>.1</w:t>
            </w:r>
          </w:p>
        </w:tc>
      </w:tr>
    </w:tbl>
    <w:p w14:paraId="51776273" w14:textId="4C31806F" w:rsidR="00E8736C" w:rsidRDefault="00E8736C" w:rsidP="00E8736C">
      <w:pPr>
        <w:jc w:val="center"/>
      </w:pPr>
      <w:r>
        <w:t xml:space="preserve">Table 2.2-1: </w:t>
      </w:r>
      <w:r w:rsidR="002B2F09">
        <w:t xml:space="preserve">ERC 74-01 </w:t>
      </w:r>
      <w:r>
        <w:t>Recommendation Change Coverage</w:t>
      </w:r>
    </w:p>
    <w:p w14:paraId="390E5218" w14:textId="63DD5CB0" w:rsidR="0008675C" w:rsidRDefault="00E8736C" w:rsidP="0008675C">
      <w:pPr>
        <w:pStyle w:val="Heading3"/>
      </w:pPr>
      <w:r>
        <w:t>New frequency</w:t>
      </w:r>
      <w:r w:rsidR="008963F6">
        <w:t xml:space="preserve"> </w:t>
      </w:r>
      <w:r>
        <w:t>t</w:t>
      </w:r>
      <w:r w:rsidR="008963F6">
        <w:t>hreshold for</w:t>
      </w:r>
      <w:r w:rsidR="0007749C">
        <w:t xml:space="preserve"> </w:t>
      </w:r>
      <w:r w:rsidR="00F66BF5">
        <w:t xml:space="preserve">Tx </w:t>
      </w:r>
      <w:r w:rsidR="0007749C">
        <w:t>general emission requirement</w:t>
      </w:r>
    </w:p>
    <w:p w14:paraId="4E498C7F" w14:textId="79EE86DB" w:rsidR="0052184D" w:rsidRDefault="00E8736C" w:rsidP="0052184D">
      <w:r>
        <w:t>In 74-01, t</w:t>
      </w:r>
      <w:r w:rsidRPr="00E8736C">
        <w:t>he lower frequency limit of applicability</w:t>
      </w:r>
      <w:r w:rsidR="008577EF">
        <w:t xml:space="preserve"> </w:t>
      </w:r>
      <w:r w:rsidRPr="00E8736C">
        <w:t xml:space="preserve">of the new </w:t>
      </w:r>
      <w:r>
        <w:t>recommendations</w:t>
      </w:r>
      <w:r w:rsidRPr="00E8736C">
        <w:t xml:space="preserve"> is 7.25GHz</w:t>
      </w:r>
      <w:r>
        <w:t xml:space="preserve"> (Observation 1).</w:t>
      </w:r>
      <w:r w:rsidRPr="00E8736C">
        <w:t xml:space="preserve"> </w:t>
      </w:r>
      <w:r w:rsidR="00621326">
        <w:t>In contrast, t</w:t>
      </w:r>
      <w:r w:rsidR="004A5A55">
        <w:t xml:space="preserve">he </w:t>
      </w:r>
      <w:r w:rsidR="00621326">
        <w:t xml:space="preserve">Tx </w:t>
      </w:r>
      <w:r w:rsidR="004A5A55">
        <w:t xml:space="preserve">general </w:t>
      </w:r>
      <w:r w:rsidR="00621326">
        <w:t xml:space="preserve">spurious emission </w:t>
      </w:r>
      <w:r w:rsidR="004A5A55">
        <w:t>requirement</w:t>
      </w:r>
      <w:r w:rsidR="00621326">
        <w:t xml:space="preserve"> limit</w:t>
      </w:r>
      <w:r w:rsidR="004A5A55">
        <w:t xml:space="preserve"> in TS38.101-2 v15.6 </w:t>
      </w:r>
      <w:r w:rsidR="00621326">
        <w:t>changes at 12.75GHz</w:t>
      </w:r>
      <w:r w:rsidR="008577EF">
        <w:t xml:space="preserve"> (‘frequency threshold’)</w:t>
      </w:r>
      <w:r w:rsidR="00621326">
        <w:t xml:space="preserve">, </w:t>
      </w:r>
      <w:r w:rsidR="004A5A55">
        <w:t>a</w:t>
      </w:r>
      <w:r w:rsidR="00621326">
        <w:t>s</w:t>
      </w:r>
      <w:r w:rsidR="004A5A55">
        <w:t xml:space="preserve"> captured below</w:t>
      </w:r>
      <w:r>
        <w:t xml:space="preserve">. </w:t>
      </w:r>
      <w:r w:rsidR="00621326">
        <w:t>In this section, we address whether TS38.101-2 should capture th</w:t>
      </w:r>
      <w:r w:rsidR="008577EF">
        <w:t>e</w:t>
      </w:r>
      <w:r w:rsidR="00621326">
        <w:t xml:space="preserve"> </w:t>
      </w:r>
      <w:r w:rsidR="008577EF">
        <w:t>frequency threshold</w:t>
      </w:r>
      <w:r w:rsidR="008577EF" w:rsidRPr="00E8736C">
        <w:t xml:space="preserve"> </w:t>
      </w:r>
      <w:r w:rsidR="008577EF">
        <w:t>amendment in 74-01</w:t>
      </w:r>
      <w:r w:rsidR="00621326">
        <w:t>.</w:t>
      </w:r>
    </w:p>
    <w:p w14:paraId="2BFBF66A" w14:textId="7C290FA1" w:rsidR="0052184D" w:rsidRDefault="00600865" w:rsidP="0052184D">
      <w:pPr>
        <w:jc w:val="center"/>
      </w:pPr>
      <w:r>
        <w:rPr>
          <w:noProof/>
        </w:rPr>
        <w:lastRenderedPageBreak/>
        <w:drawing>
          <wp:inline distT="0" distB="0" distL="0" distR="0" wp14:anchorId="7DFC4A1E" wp14:editId="753F05E7">
            <wp:extent cx="3346704" cy="1344168"/>
            <wp:effectExtent l="152400" t="152400" r="368300" b="3708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46704" cy="1344168"/>
                    </a:xfrm>
                    <a:prstGeom prst="rect">
                      <a:avLst/>
                    </a:prstGeom>
                    <a:ln>
                      <a:noFill/>
                    </a:ln>
                    <a:effectLst>
                      <a:outerShdw blurRad="292100" dist="139700" dir="2700000" algn="tl" rotWithShape="0">
                        <a:srgbClr val="333333">
                          <a:alpha val="65000"/>
                        </a:srgbClr>
                      </a:outerShdw>
                    </a:effectLst>
                  </pic:spPr>
                </pic:pic>
              </a:graphicData>
            </a:graphic>
          </wp:inline>
        </w:drawing>
      </w:r>
    </w:p>
    <w:p w14:paraId="6D964CE6" w14:textId="69F6A80D" w:rsidR="009F2CE7" w:rsidRDefault="009F2CE7" w:rsidP="0052184D">
      <w:pPr>
        <w:jc w:val="center"/>
      </w:pPr>
      <w:r>
        <w:t>Table 2.</w:t>
      </w:r>
      <w:r w:rsidR="005A2CC6">
        <w:t>1</w:t>
      </w:r>
      <w:r>
        <w:t xml:space="preserve">.1-1: General </w:t>
      </w:r>
      <w:r w:rsidR="001852DC">
        <w:t>Tx s</w:t>
      </w:r>
      <w:r>
        <w:t>purious Requirements</w:t>
      </w:r>
    </w:p>
    <w:p w14:paraId="25067863" w14:textId="54596DA8" w:rsidR="009F2CE7" w:rsidRDefault="00D31A34" w:rsidP="009F2CE7">
      <w:r>
        <w:t>The requirement for</w:t>
      </w:r>
      <w:r w:rsidR="002E0C64">
        <w:t xml:space="preserve"> a</w:t>
      </w:r>
      <w:r w:rsidR="005C7BB9">
        <w:t xml:space="preserve"> </w:t>
      </w:r>
      <w:r w:rsidR="002E0C64">
        <w:t>tighter emission</w:t>
      </w:r>
      <w:r w:rsidR="005C7BB9">
        <w:t xml:space="preserve"> limit below 12.75GHz</w:t>
      </w:r>
      <w:r>
        <w:t xml:space="preserve"> </w:t>
      </w:r>
      <w:r w:rsidR="00621326">
        <w:t xml:space="preserve">in TS38.101 </w:t>
      </w:r>
      <w:r w:rsidR="008577EF">
        <w:t xml:space="preserve">-2 </w:t>
      </w:r>
      <w:r>
        <w:t xml:space="preserve">was derived from </w:t>
      </w:r>
      <w:r w:rsidR="00D37E14">
        <w:t xml:space="preserve">ITU recommendations that have </w:t>
      </w:r>
      <w:r w:rsidR="0062676C">
        <w:t xml:space="preserve">now </w:t>
      </w:r>
      <w:r w:rsidR="00D37E14">
        <w:t xml:space="preserve">been superseded </w:t>
      </w:r>
      <w:r w:rsidR="0062676C">
        <w:t>in</w:t>
      </w:r>
      <w:r w:rsidR="00D37E14">
        <w:t xml:space="preserve"> 74-01</w:t>
      </w:r>
      <w:r>
        <w:t>.</w:t>
      </w:r>
      <w:r w:rsidR="008577EF">
        <w:t xml:space="preserve"> </w:t>
      </w:r>
      <w:r w:rsidR="0062676C">
        <w:t xml:space="preserve">FCC part 30 does not </w:t>
      </w:r>
      <w:r w:rsidR="008577EF">
        <w:t>mandate</w:t>
      </w:r>
      <w:r w:rsidR="00245E66">
        <w:t xml:space="preserve"> more stringent emissions </w:t>
      </w:r>
      <w:r w:rsidR="008577EF">
        <w:t>below the frequency threshold</w:t>
      </w:r>
      <w:r w:rsidR="008577EF" w:rsidRPr="00E8736C">
        <w:t xml:space="preserve"> </w:t>
      </w:r>
      <w:r w:rsidR="008577EF">
        <w:t xml:space="preserve">of </w:t>
      </w:r>
      <w:r w:rsidR="00245E66">
        <w:t>12.75GHz</w:t>
      </w:r>
      <w:r w:rsidR="008577EF">
        <w:t xml:space="preserve"> either</w:t>
      </w:r>
      <w:r w:rsidR="00C330D1">
        <w:t xml:space="preserve">. </w:t>
      </w:r>
      <w:r w:rsidR="008577EF">
        <w:t>W</w:t>
      </w:r>
      <w:r w:rsidR="00F91464">
        <w:t xml:space="preserve">e </w:t>
      </w:r>
      <w:r w:rsidR="008577EF">
        <w:t>no longer</w:t>
      </w:r>
      <w:r w:rsidR="00F91464">
        <w:t xml:space="preserve"> see independent requirements from regulatory bodies</w:t>
      </w:r>
      <w:r w:rsidR="00F313C5">
        <w:t xml:space="preserve"> to maintain -30dBm/MHz between 7.25GHz and 12.75GHz</w:t>
      </w:r>
      <w:r w:rsidR="00B836AA">
        <w:t>.</w:t>
      </w:r>
      <w:r w:rsidR="00CE4898">
        <w:t xml:space="preserve"> We propose that general requirements be modified </w:t>
      </w:r>
      <w:r w:rsidR="00812B3A">
        <w:t xml:space="preserve">to capture </w:t>
      </w:r>
      <w:r w:rsidR="008577EF">
        <w:t>this</w:t>
      </w:r>
      <w:r w:rsidR="00E82398">
        <w:t xml:space="preserve"> aspect of the change in recommendations </w:t>
      </w:r>
      <w:r w:rsidR="00CE4898">
        <w:t xml:space="preserve">as shown below in </w:t>
      </w:r>
      <w:r w:rsidR="00CA3862">
        <w:t xml:space="preserve">table </w:t>
      </w:r>
      <w:r w:rsidR="00CE4898">
        <w:t>2.2.2-2</w:t>
      </w:r>
      <w:r w:rsidR="00CA3862">
        <w:t xml:space="preserve">. </w:t>
      </w:r>
      <w:r w:rsidR="008577EF">
        <w:t xml:space="preserve">Now, the new European recommendations have a companion requirement of -10dBm/100MHz that apply </w:t>
      </w:r>
      <w:r w:rsidR="00BD7A8D">
        <w:t>≥</w:t>
      </w:r>
      <w:r w:rsidR="008577EF">
        <w:t xml:space="preserve"> 7.25GHz. After analysis, we have determined that this companion requirement represents a significant tightening of specifications and is treated separately in section 2.2.3.</w:t>
      </w:r>
    </w:p>
    <w:p w14:paraId="6908B142" w14:textId="18388BF0" w:rsidR="00DA5630" w:rsidRDefault="00DA5630" w:rsidP="001A301E">
      <w:pPr>
        <w:jc w:val="center"/>
      </w:pPr>
      <w:r>
        <w:rPr>
          <w:noProof/>
        </w:rPr>
        <w:drawing>
          <wp:inline distT="0" distB="0" distL="0" distR="0" wp14:anchorId="4C5D36C6" wp14:editId="67DE96AF">
            <wp:extent cx="3822192" cy="1307592"/>
            <wp:effectExtent l="152400" t="152400" r="368935" b="3689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22192" cy="1307592"/>
                    </a:xfrm>
                    <a:prstGeom prst="rect">
                      <a:avLst/>
                    </a:prstGeom>
                    <a:ln>
                      <a:noFill/>
                    </a:ln>
                    <a:effectLst>
                      <a:outerShdw blurRad="292100" dist="139700" dir="2700000" algn="tl" rotWithShape="0">
                        <a:srgbClr val="333333">
                          <a:alpha val="65000"/>
                        </a:srgbClr>
                      </a:outerShdw>
                    </a:effectLst>
                  </pic:spPr>
                </pic:pic>
              </a:graphicData>
            </a:graphic>
          </wp:inline>
        </w:drawing>
      </w:r>
    </w:p>
    <w:p w14:paraId="7E3E35C3" w14:textId="05B7C95E" w:rsidR="0029697C" w:rsidRDefault="002B4118" w:rsidP="001A301E">
      <w:pPr>
        <w:jc w:val="center"/>
      </w:pPr>
      <w:r>
        <w:t>Table 2.</w:t>
      </w:r>
      <w:r w:rsidR="005A2CC6">
        <w:t>1</w:t>
      </w:r>
      <w:r w:rsidR="00C84508">
        <w:t>.</w:t>
      </w:r>
      <w:r w:rsidR="005A2CC6">
        <w:t>1</w:t>
      </w:r>
      <w:r w:rsidR="00C84508">
        <w:t xml:space="preserve">-2: </w:t>
      </w:r>
      <w:r w:rsidR="0029697C">
        <w:t>Proposed Tx spurious requirements</w:t>
      </w:r>
    </w:p>
    <w:p w14:paraId="2A33D3E2" w14:textId="0F693A96" w:rsidR="004A5A55" w:rsidRDefault="00C57813" w:rsidP="004A5A55">
      <w:pPr>
        <w:pStyle w:val="Heading3"/>
      </w:pPr>
      <w:r>
        <w:t xml:space="preserve">Rx </w:t>
      </w:r>
      <w:r w:rsidR="00023F6D">
        <w:t xml:space="preserve">Spurious </w:t>
      </w:r>
      <w:r w:rsidR="003A40D0">
        <w:t>requirements</w:t>
      </w:r>
    </w:p>
    <w:p w14:paraId="7B0281A0" w14:textId="01013AAB" w:rsidR="004A5A55" w:rsidRDefault="003A40D0" w:rsidP="004A5A55">
      <w:r>
        <w:t>Note 6</w:t>
      </w:r>
      <w:r w:rsidR="00F66BF5">
        <w:t xml:space="preserve"> of the amended 74-01</w:t>
      </w:r>
      <w:r>
        <w:t xml:space="preserve"> advises</w:t>
      </w:r>
      <w:r w:rsidR="006F1C11">
        <w:t xml:space="preserve"> that 2.1.8 applies equally to Rx and Tx phases (observation 3). </w:t>
      </w:r>
      <w:r w:rsidR="00F66BF5">
        <w:t xml:space="preserve">In this section we investigate if the Rx aspect of the recommendation in 74-01 should be captured in 38.101-2. </w:t>
      </w:r>
      <w:r w:rsidR="00547C82">
        <w:t>The Rx emission requirements</w:t>
      </w:r>
      <w:r w:rsidR="00D3012A">
        <w:t xml:space="preserve"> in v15.6 of TS38.101-2</w:t>
      </w:r>
      <w:r w:rsidR="00547C82">
        <w:t xml:space="preserve"> are captured below:</w:t>
      </w:r>
    </w:p>
    <w:p w14:paraId="089792A2" w14:textId="46CFCF97" w:rsidR="00547C82" w:rsidRDefault="00547C82" w:rsidP="00547C82">
      <w:pPr>
        <w:jc w:val="center"/>
      </w:pPr>
      <w:r>
        <w:rPr>
          <w:noProof/>
        </w:rPr>
        <w:drawing>
          <wp:inline distT="0" distB="0" distL="0" distR="0" wp14:anchorId="1F604C22" wp14:editId="4F64BA39">
            <wp:extent cx="5084064" cy="1298448"/>
            <wp:effectExtent l="152400" t="152400" r="364490" b="3594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84064" cy="1298448"/>
                    </a:xfrm>
                    <a:prstGeom prst="rect">
                      <a:avLst/>
                    </a:prstGeom>
                    <a:ln>
                      <a:noFill/>
                    </a:ln>
                    <a:effectLst>
                      <a:outerShdw blurRad="292100" dist="139700" dir="2700000" algn="tl" rotWithShape="0">
                        <a:srgbClr val="333333">
                          <a:alpha val="65000"/>
                        </a:srgbClr>
                      </a:outerShdw>
                    </a:effectLst>
                  </pic:spPr>
                </pic:pic>
              </a:graphicData>
            </a:graphic>
          </wp:inline>
        </w:drawing>
      </w:r>
    </w:p>
    <w:p w14:paraId="332EC3BD" w14:textId="1ED0A017" w:rsidR="00547C82" w:rsidRDefault="00547C82" w:rsidP="00547C82">
      <w:pPr>
        <w:jc w:val="center"/>
      </w:pPr>
      <w:r>
        <w:t>Table 2.</w:t>
      </w:r>
      <w:r w:rsidR="005A2CC6">
        <w:t>1</w:t>
      </w:r>
      <w:r>
        <w:t>.</w:t>
      </w:r>
      <w:r w:rsidR="005A2CC6">
        <w:t>1</w:t>
      </w:r>
      <w:r>
        <w:t xml:space="preserve">-1: General receiver spurious </w:t>
      </w:r>
      <w:r w:rsidR="009D7E1B">
        <w:t>r</w:t>
      </w:r>
      <w:r>
        <w:t>equirements</w:t>
      </w:r>
    </w:p>
    <w:p w14:paraId="79EBA1B7" w14:textId="3E609B2A" w:rsidR="002306BD" w:rsidRDefault="00D3012A" w:rsidP="0068156C">
      <w:r>
        <w:t xml:space="preserve">The highlighted section </w:t>
      </w:r>
      <w:r w:rsidR="00AA0954">
        <w:t>was derived from older ITU recommendations</w:t>
      </w:r>
      <w:r w:rsidR="00F66BF5">
        <w:t xml:space="preserve"> and has been superseded</w:t>
      </w:r>
      <w:r w:rsidR="00AA0954">
        <w:t>.</w:t>
      </w:r>
      <w:r w:rsidR="00727486">
        <w:t xml:space="preserve"> </w:t>
      </w:r>
      <w:r w:rsidR="00F66BF5">
        <w:t xml:space="preserve">We note that </w:t>
      </w:r>
      <w:r w:rsidR="00AA0954">
        <w:t xml:space="preserve">FCC does not have a separate requirement </w:t>
      </w:r>
      <w:r w:rsidR="003A40D0">
        <w:t>for receivers</w:t>
      </w:r>
      <w:r w:rsidR="00F66BF5">
        <w:t xml:space="preserve"> either</w:t>
      </w:r>
      <w:r w:rsidR="00727486">
        <w:t>. W</w:t>
      </w:r>
      <w:r w:rsidR="00F9508B">
        <w:t xml:space="preserve">e </w:t>
      </w:r>
      <w:r w:rsidR="00F66BF5">
        <w:t>no longer see</w:t>
      </w:r>
      <w:r w:rsidR="00F9508B">
        <w:t xml:space="preserve"> </w:t>
      </w:r>
      <w:r w:rsidR="00727486">
        <w:t xml:space="preserve">independent requirements from regulatory </w:t>
      </w:r>
      <w:r w:rsidR="00727486">
        <w:lastRenderedPageBreak/>
        <w:t xml:space="preserve">bodies to maintain </w:t>
      </w:r>
      <w:r w:rsidR="009A73AC">
        <w:t xml:space="preserve">- </w:t>
      </w:r>
      <w:r w:rsidR="00727486">
        <w:t>47dBm/</w:t>
      </w:r>
      <w:r w:rsidR="009A73AC">
        <w:t xml:space="preserve">MHz </w:t>
      </w:r>
      <w:r w:rsidR="009D3D60">
        <w:t>all the way to the second harmonic</w:t>
      </w:r>
      <w:r w:rsidR="003A40D0">
        <w:t>. C</w:t>
      </w:r>
      <w:r w:rsidR="00D52232">
        <w:t xml:space="preserve">onsistency with proposal </w:t>
      </w:r>
      <w:r w:rsidR="005626AA">
        <w:t>in 2.1.</w:t>
      </w:r>
      <w:r w:rsidR="00D52232">
        <w:t xml:space="preserve">1 guides us to propose that </w:t>
      </w:r>
      <w:r w:rsidR="00023F6D">
        <w:t xml:space="preserve">the limits in 2.1.8 </w:t>
      </w:r>
      <w:r w:rsidR="00136330">
        <w:t xml:space="preserve">of 74-01 </w:t>
      </w:r>
      <w:r w:rsidR="00023F6D">
        <w:t xml:space="preserve">be </w:t>
      </w:r>
      <w:r w:rsidR="00CE232F">
        <w:t>introduced into the standard as shown below:</w:t>
      </w:r>
    </w:p>
    <w:p w14:paraId="2D5BB903" w14:textId="058C4C84" w:rsidR="00547C82" w:rsidRDefault="006F0F15" w:rsidP="00E5024C">
      <w:pPr>
        <w:jc w:val="center"/>
      </w:pPr>
      <w:r w:rsidRPr="006F0F15">
        <w:rPr>
          <w:noProof/>
        </w:rPr>
        <w:drawing>
          <wp:inline distT="0" distB="0" distL="0" distR="0" wp14:anchorId="72602164" wp14:editId="596C1248">
            <wp:extent cx="4892040" cy="1664208"/>
            <wp:effectExtent l="152400" t="152400" r="365760" b="35560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92040" cy="1664208"/>
                    </a:xfrm>
                    <a:prstGeom prst="rect">
                      <a:avLst/>
                    </a:prstGeom>
                    <a:ln>
                      <a:noFill/>
                    </a:ln>
                    <a:effectLst>
                      <a:outerShdw blurRad="292100" dist="139700" dir="2700000" algn="tl" rotWithShape="0">
                        <a:srgbClr val="333333">
                          <a:alpha val="65000"/>
                        </a:srgbClr>
                      </a:outerShdw>
                    </a:effectLst>
                  </pic:spPr>
                </pic:pic>
              </a:graphicData>
            </a:graphic>
          </wp:inline>
        </w:drawing>
      </w:r>
    </w:p>
    <w:p w14:paraId="2BE40B43" w14:textId="71FC39EE" w:rsidR="009D7E1B" w:rsidRDefault="009D7E1B" w:rsidP="009D7E1B">
      <w:pPr>
        <w:jc w:val="center"/>
      </w:pPr>
      <w:r>
        <w:t>Table 2.</w:t>
      </w:r>
      <w:r w:rsidR="005A2CC6">
        <w:t>1</w:t>
      </w:r>
      <w:r>
        <w:t>.2-2: Proposed general receiver spurious requirements</w:t>
      </w:r>
    </w:p>
    <w:p w14:paraId="4B9001D9" w14:textId="6270A492" w:rsidR="00CE232F" w:rsidRPr="003C686F" w:rsidRDefault="00F87172" w:rsidP="0068156C">
      <w:pPr>
        <w:rPr>
          <w:b/>
          <w:bCs/>
        </w:rPr>
      </w:pPr>
      <w:r w:rsidRPr="003C686F">
        <w:rPr>
          <w:b/>
          <w:bCs/>
        </w:rPr>
        <w:t xml:space="preserve">Proposal 1: General requirements in </w:t>
      </w:r>
      <w:proofErr w:type="spellStart"/>
      <w:r w:rsidRPr="003C686F">
        <w:rPr>
          <w:b/>
          <w:bCs/>
        </w:rPr>
        <w:t>rel</w:t>
      </w:r>
      <w:proofErr w:type="spellEnd"/>
      <w:r w:rsidRPr="003C686F">
        <w:rPr>
          <w:b/>
          <w:bCs/>
        </w:rPr>
        <w:t xml:space="preserve"> 15 of TS38.101-2 shall be changed</w:t>
      </w:r>
      <w:r w:rsidR="003C686F" w:rsidRPr="003C686F">
        <w:rPr>
          <w:b/>
          <w:bCs/>
        </w:rPr>
        <w:t xml:space="preserve"> per Tables 2.</w:t>
      </w:r>
      <w:r w:rsidR="00BE1AC9">
        <w:rPr>
          <w:b/>
          <w:bCs/>
        </w:rPr>
        <w:t>1</w:t>
      </w:r>
      <w:r w:rsidR="003C686F" w:rsidRPr="003C686F">
        <w:rPr>
          <w:b/>
          <w:bCs/>
        </w:rPr>
        <w:t>.1-2 and 2.</w:t>
      </w:r>
      <w:r w:rsidR="00BE1AC9">
        <w:rPr>
          <w:b/>
          <w:bCs/>
        </w:rPr>
        <w:t>1</w:t>
      </w:r>
      <w:r w:rsidR="003C686F" w:rsidRPr="003C686F">
        <w:rPr>
          <w:b/>
          <w:bCs/>
        </w:rPr>
        <w:t>.2-2.</w:t>
      </w:r>
    </w:p>
    <w:p w14:paraId="7FB3F802" w14:textId="5040F173" w:rsidR="00376DAE" w:rsidRDefault="00F66BF5" w:rsidP="00C61844">
      <w:pPr>
        <w:pStyle w:val="Heading3"/>
      </w:pPr>
      <w:r>
        <w:t xml:space="preserve">-10dBm/100MHz </w:t>
      </w:r>
      <w:r w:rsidR="00596140">
        <w:t xml:space="preserve">recommendation and </w:t>
      </w:r>
      <w:r w:rsidR="004648E8">
        <w:t>T</w:t>
      </w:r>
      <w:r w:rsidR="00596140">
        <w:t>x Spurious requirements</w:t>
      </w:r>
    </w:p>
    <w:p w14:paraId="36149224" w14:textId="63FE2048" w:rsidR="00821666" w:rsidRDefault="005032D2" w:rsidP="00821666">
      <w:r>
        <w:t xml:space="preserve">We captured one aspect of the recommended Tx limits in </w:t>
      </w:r>
      <w:r w:rsidR="00B557BA">
        <w:t xml:space="preserve">section 2.2.1. In this section, we address the other </w:t>
      </w:r>
      <w:r w:rsidR="00337871">
        <w:t>recommendation</w:t>
      </w:r>
      <w:r w:rsidR="003A70AF">
        <w:t>,</w:t>
      </w:r>
      <w:r w:rsidR="00337871">
        <w:t xml:space="preserve"> to limit UE Tx emissions to below -10dBm/100MHz</w:t>
      </w:r>
      <w:r w:rsidR="00951A3D">
        <w:t>.</w:t>
      </w:r>
      <w:r w:rsidR="00F66BF5">
        <w:t xml:space="preserve"> The over-riding constraint in this exercise is the existence of legacy</w:t>
      </w:r>
      <w:r w:rsidR="00141BFB">
        <w:t xml:space="preserve"> rel. 15</w:t>
      </w:r>
      <w:r w:rsidR="00F66BF5">
        <w:t xml:space="preserve"> UEs that have been designed to the general requirements limit of -13dBm/</w:t>
      </w:r>
      <w:proofErr w:type="spellStart"/>
      <w:r w:rsidR="00F66BF5">
        <w:t>MHz</w:t>
      </w:r>
      <w:r w:rsidR="00821666">
        <w:t>.</w:t>
      </w:r>
      <w:proofErr w:type="spellEnd"/>
      <w:r w:rsidR="002C1955">
        <w:t xml:space="preserve"> </w:t>
      </w:r>
    </w:p>
    <w:p w14:paraId="08DB8D0F" w14:textId="090EB1A4" w:rsidR="00691228" w:rsidRDefault="00392A20" w:rsidP="009F778F">
      <w:r>
        <w:t>Due to the large measurement bandwidth, the -10dBm/100MHz requirement</w:t>
      </w:r>
      <w:r w:rsidR="009F778F">
        <w:t xml:space="preserve"> that 3GPP must adopt</w:t>
      </w:r>
      <w:r>
        <w:t xml:space="preserve"> is not a limit on PSD of the spurious product, like the general requirement, but a completely different kind of requirement that </w:t>
      </w:r>
      <w:r w:rsidR="009F778F">
        <w:t>limits</w:t>
      </w:r>
      <w:r>
        <w:t xml:space="preserve"> the total power in spurious products. </w:t>
      </w:r>
      <w:r w:rsidR="00141BFB">
        <w:t>Additionally,</w:t>
      </w:r>
      <w:r w:rsidR="009F778F">
        <w:t xml:space="preserve"> there is geographical dependence on applicability of this requirement.  We therefore propose that</w:t>
      </w:r>
      <w:r w:rsidR="00490754">
        <w:t xml:space="preserve"> </w:t>
      </w:r>
      <w:r w:rsidR="002B0334">
        <w:t xml:space="preserve">the </w:t>
      </w:r>
      <w:r w:rsidR="00B14F05">
        <w:t xml:space="preserve">-10dBm/100MHz </w:t>
      </w:r>
      <w:r w:rsidR="00D17142">
        <w:t>recommendation</w:t>
      </w:r>
      <w:r w:rsidR="009F3AE8">
        <w:t xml:space="preserve"> </w:t>
      </w:r>
      <w:r w:rsidR="00824980">
        <w:t>from 74-01</w:t>
      </w:r>
      <w:r w:rsidR="00CE4FAC">
        <w:t xml:space="preserve"> </w:t>
      </w:r>
      <w:r w:rsidR="009F778F">
        <w:t xml:space="preserve">be captured in the standard </w:t>
      </w:r>
      <w:r w:rsidR="009F3AE8">
        <w:t xml:space="preserve">as </w:t>
      </w:r>
      <w:r w:rsidR="00FC4EF9">
        <w:t>‘</w:t>
      </w:r>
      <w:r w:rsidR="009F3AE8">
        <w:t>additional requirements</w:t>
      </w:r>
      <w:r w:rsidR="00FC4EF9">
        <w:t>’</w:t>
      </w:r>
      <w:r w:rsidR="00A6078B">
        <w:t xml:space="preserve"> (section 6.5.3.2)</w:t>
      </w:r>
      <w:r w:rsidR="009F3AE8">
        <w:t>, with a</w:t>
      </w:r>
      <w:r w:rsidR="00691228">
        <w:t xml:space="preserve"> dedicated NS flag</w:t>
      </w:r>
      <w:r w:rsidR="00B44B87">
        <w:t xml:space="preserve">, rather than </w:t>
      </w:r>
      <w:r w:rsidR="007600BB">
        <w:t xml:space="preserve">as a </w:t>
      </w:r>
      <w:r w:rsidR="00FC4EF9">
        <w:t>‘</w:t>
      </w:r>
      <w:r w:rsidR="007600BB">
        <w:t>general requirement</w:t>
      </w:r>
      <w:r w:rsidR="00FC4EF9">
        <w:t>’ on emissions</w:t>
      </w:r>
      <w:r w:rsidR="00691228">
        <w:t>.</w:t>
      </w:r>
    </w:p>
    <w:p w14:paraId="75B8A439" w14:textId="1257615A" w:rsidR="007A5B75" w:rsidRDefault="007A5B75" w:rsidP="007A5B75">
      <w:pPr>
        <w:rPr>
          <w:b/>
          <w:bCs/>
        </w:rPr>
      </w:pPr>
      <w:r w:rsidRPr="00F03CA7">
        <w:rPr>
          <w:b/>
          <w:bCs/>
        </w:rPr>
        <w:t xml:space="preserve">Proposal </w:t>
      </w:r>
      <w:r w:rsidR="00951A3D">
        <w:rPr>
          <w:b/>
          <w:bCs/>
        </w:rPr>
        <w:t>2</w:t>
      </w:r>
      <w:r w:rsidRPr="00F03CA7">
        <w:rPr>
          <w:b/>
          <w:bCs/>
        </w:rPr>
        <w:t>:</w:t>
      </w:r>
      <w:r w:rsidR="00327DE8">
        <w:rPr>
          <w:b/>
          <w:bCs/>
        </w:rPr>
        <w:t xml:space="preserve"> R</w:t>
      </w:r>
      <w:r w:rsidR="00836FB4">
        <w:rPr>
          <w:b/>
          <w:bCs/>
        </w:rPr>
        <w:t>el. 15</w:t>
      </w:r>
      <w:r w:rsidR="00327DE8">
        <w:rPr>
          <w:b/>
          <w:bCs/>
        </w:rPr>
        <w:t xml:space="preserve"> of TS38.101-2 shall include the -10dBm/100Mhz recommendation of </w:t>
      </w:r>
      <w:r w:rsidR="00332439">
        <w:rPr>
          <w:b/>
          <w:bCs/>
        </w:rPr>
        <w:t xml:space="preserve">the May 2019 amendment of </w:t>
      </w:r>
      <w:r w:rsidR="00327DE8">
        <w:rPr>
          <w:b/>
          <w:bCs/>
        </w:rPr>
        <w:t>ERC74-01</w:t>
      </w:r>
      <w:r w:rsidR="00836FB4">
        <w:rPr>
          <w:b/>
          <w:bCs/>
        </w:rPr>
        <w:t xml:space="preserve"> </w:t>
      </w:r>
      <w:r w:rsidR="004757F1">
        <w:rPr>
          <w:b/>
          <w:bCs/>
        </w:rPr>
        <w:t>as ‘additional requirements’</w:t>
      </w:r>
      <w:r w:rsidR="00A6078B">
        <w:rPr>
          <w:b/>
          <w:bCs/>
        </w:rPr>
        <w:t xml:space="preserve"> in section 6.5.3.2</w:t>
      </w:r>
      <w:r w:rsidR="004757F1">
        <w:rPr>
          <w:b/>
          <w:bCs/>
        </w:rPr>
        <w:t>, with unique NS flag</w:t>
      </w:r>
      <w:r w:rsidR="008F0859">
        <w:rPr>
          <w:b/>
          <w:bCs/>
        </w:rPr>
        <w:t>, [NS202]</w:t>
      </w:r>
      <w:r w:rsidR="009556E3">
        <w:rPr>
          <w:b/>
          <w:bCs/>
        </w:rPr>
        <w:t xml:space="preserve"> and [CA_NS_202]</w:t>
      </w:r>
      <w:r w:rsidR="008F0859">
        <w:rPr>
          <w:b/>
          <w:bCs/>
        </w:rPr>
        <w:t>.</w:t>
      </w:r>
    </w:p>
    <w:p w14:paraId="7EE0F856" w14:textId="61910579" w:rsidR="00DE2FD7" w:rsidRDefault="00EE7384" w:rsidP="007A5B75">
      <w:r>
        <w:t>The</w:t>
      </w:r>
      <w:r w:rsidR="00DE2FD7" w:rsidRPr="00DE2FD7">
        <w:t xml:space="preserve"> text proposal below</w:t>
      </w:r>
      <w:r>
        <w:t xml:space="preserve"> helps to visualize proposal</w:t>
      </w:r>
      <w:r w:rsidR="008F7BC3">
        <w:t xml:space="preserve"> 1</w:t>
      </w:r>
      <w:r w:rsidR="00DE2FD7" w:rsidRPr="00DE2FD7">
        <w:t>:</w:t>
      </w:r>
    </w:p>
    <w:p w14:paraId="58E51B96" w14:textId="67290E02" w:rsidR="00DE2FD7" w:rsidRDefault="005A2CC6" w:rsidP="0034202F">
      <w:pPr>
        <w:jc w:val="center"/>
      </w:pPr>
      <w:r w:rsidRPr="005A2CC6">
        <w:rPr>
          <w:noProof/>
        </w:rPr>
        <w:drawing>
          <wp:inline distT="0" distB="0" distL="0" distR="0" wp14:anchorId="2D0B5EBC" wp14:editId="714D1FFB">
            <wp:extent cx="4709160" cy="1591056"/>
            <wp:effectExtent l="152400" t="152400" r="358140" b="3714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709160" cy="1591056"/>
                    </a:xfrm>
                    <a:prstGeom prst="rect">
                      <a:avLst/>
                    </a:prstGeom>
                    <a:ln>
                      <a:noFill/>
                    </a:ln>
                    <a:effectLst>
                      <a:outerShdw blurRad="292100" dist="139700" dir="2700000" algn="tl" rotWithShape="0">
                        <a:srgbClr val="333333">
                          <a:alpha val="65000"/>
                        </a:srgbClr>
                      </a:outerShdw>
                    </a:effectLst>
                  </pic:spPr>
                </pic:pic>
              </a:graphicData>
            </a:graphic>
          </wp:inline>
        </w:drawing>
      </w:r>
    </w:p>
    <w:p w14:paraId="493DE084" w14:textId="23BED880" w:rsidR="009F778F" w:rsidRDefault="00951A3D" w:rsidP="009F778F">
      <w:r>
        <w:t>L</w:t>
      </w:r>
      <w:r w:rsidR="00FB78B9" w:rsidRPr="00F06C2A">
        <w:t xml:space="preserve">egacy UEs </w:t>
      </w:r>
      <w:r>
        <w:t>that do not recognize the new proposed NS flag will simply not attach to the network, so there is no risk of non-compliant legacy UEs in European networks</w:t>
      </w:r>
      <w:r w:rsidR="00F06C2A">
        <w:rPr>
          <w:b/>
          <w:bCs/>
        </w:rPr>
        <w:t>.</w:t>
      </w:r>
      <w:r w:rsidR="00141BFB">
        <w:rPr>
          <w:b/>
          <w:bCs/>
        </w:rPr>
        <w:t xml:space="preserve"> </w:t>
      </w:r>
      <w:r w:rsidR="009F778F">
        <w:t>UE back off requirements consistent with UE power class definitions are addressed in a companion contribution [2]</w:t>
      </w:r>
      <w:r w:rsidR="00AC7F4D">
        <w:t>.</w:t>
      </w:r>
    </w:p>
    <w:p w14:paraId="6481238E" w14:textId="77777777" w:rsidR="009F778F" w:rsidRDefault="009F778F" w:rsidP="007A5B75">
      <w:pPr>
        <w:rPr>
          <w:b/>
          <w:bCs/>
        </w:rPr>
      </w:pPr>
    </w:p>
    <w:p w14:paraId="60965BFF" w14:textId="77777777" w:rsidR="00911ED3" w:rsidRDefault="00683177" w:rsidP="00911ED3">
      <w:pPr>
        <w:pStyle w:val="Heading1"/>
        <w:rPr>
          <w:lang w:val="en-US"/>
        </w:rPr>
      </w:pPr>
      <w:r>
        <w:rPr>
          <w:lang w:val="en-US"/>
        </w:rPr>
        <w:lastRenderedPageBreak/>
        <w:t>Conclusion</w:t>
      </w:r>
    </w:p>
    <w:p w14:paraId="2441FD0F" w14:textId="65BECE80" w:rsidR="005A2CC6" w:rsidRDefault="00562770" w:rsidP="002A35A2">
      <w:r>
        <w:t>We analysed the changes to ERC 74-01 and identified ramification to FR2 UEs.</w:t>
      </w:r>
      <w:r w:rsidR="001479B9">
        <w:t xml:space="preserve"> </w:t>
      </w:r>
      <w:r w:rsidR="005A2CC6">
        <w:t>The subset of changes that amount to relaxations are captured in changes to the general requirement, per the proposal below:</w:t>
      </w:r>
    </w:p>
    <w:p w14:paraId="241CE9A2" w14:textId="41883105" w:rsidR="005A2CC6" w:rsidRPr="003C686F" w:rsidRDefault="005A2CC6" w:rsidP="005A2CC6">
      <w:pPr>
        <w:rPr>
          <w:b/>
          <w:bCs/>
        </w:rPr>
      </w:pPr>
      <w:r w:rsidRPr="003C686F">
        <w:rPr>
          <w:b/>
          <w:bCs/>
        </w:rPr>
        <w:t xml:space="preserve">Proposal 1: General requirements in </w:t>
      </w:r>
      <w:proofErr w:type="spellStart"/>
      <w:r w:rsidRPr="003C686F">
        <w:rPr>
          <w:b/>
          <w:bCs/>
        </w:rPr>
        <w:t>rel</w:t>
      </w:r>
      <w:proofErr w:type="spellEnd"/>
      <w:r w:rsidRPr="003C686F">
        <w:rPr>
          <w:b/>
          <w:bCs/>
        </w:rPr>
        <w:t xml:space="preserve"> 15 of TS38.101-2 shall be changed per Tables 2.</w:t>
      </w:r>
      <w:r>
        <w:rPr>
          <w:b/>
          <w:bCs/>
        </w:rPr>
        <w:t>1</w:t>
      </w:r>
      <w:r w:rsidRPr="003C686F">
        <w:rPr>
          <w:b/>
          <w:bCs/>
        </w:rPr>
        <w:t>.1-2 and 2.</w:t>
      </w:r>
      <w:r>
        <w:rPr>
          <w:b/>
          <w:bCs/>
        </w:rPr>
        <w:t>1</w:t>
      </w:r>
      <w:r w:rsidRPr="003C686F">
        <w:rPr>
          <w:b/>
          <w:bCs/>
        </w:rPr>
        <w:t>.2-2.</w:t>
      </w:r>
    </w:p>
    <w:p w14:paraId="1AE37C1B" w14:textId="40AF2A42" w:rsidR="005A2CC6" w:rsidRDefault="00337D63" w:rsidP="002A35A2">
      <w:r>
        <w:t>T</w:t>
      </w:r>
      <w:r w:rsidR="005A2CC6">
        <w:t>he tables</w:t>
      </w:r>
      <w:r>
        <w:t xml:space="preserve"> in proposal 1</w:t>
      </w:r>
      <w:r w:rsidR="005A2CC6">
        <w:t xml:space="preserve"> are reproduced below:</w:t>
      </w:r>
    </w:p>
    <w:p w14:paraId="36A8B731" w14:textId="0A8DF2EF" w:rsidR="00217786" w:rsidRDefault="00217786" w:rsidP="002A35A2">
      <w:r>
        <w:rPr>
          <w:noProof/>
        </w:rPr>
        <mc:AlternateContent>
          <mc:Choice Requires="wpc">
            <w:drawing>
              <wp:inline distT="0" distB="0" distL="0" distR="0" wp14:anchorId="2FB067E9" wp14:editId="21221824">
                <wp:extent cx="5486400" cy="2510451"/>
                <wp:effectExtent l="38100" t="38100" r="76200" b="194945"/>
                <wp:docPr id="9" name="Canvas 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5" name="Picture 15"/>
                          <pic:cNvPicPr/>
                        </pic:nvPicPr>
                        <pic:blipFill rotWithShape="1">
                          <a:blip r:embed="rId14"/>
                          <a:srcRect l="5594" r="1179"/>
                          <a:stretch/>
                        </pic:blipFill>
                        <pic:spPr bwMode="auto">
                          <a:xfrm>
                            <a:off x="180000" y="180000"/>
                            <a:ext cx="3042285" cy="1105535"/>
                          </a:xfrm>
                          <a:prstGeom prst="rect">
                            <a:avLst/>
                          </a:prstGeom>
                          <a:ln>
                            <a:noFill/>
                          </a:ln>
                          <a:effectLst>
                            <a:outerShdw blurRad="292100" dist="139700" dir="2700000" algn="tl" rotWithShape="0">
                              <a:srgbClr val="333333">
                                <a:alpha val="65000"/>
                              </a:srgbClr>
                            </a:outerShdw>
                          </a:effectLst>
                          <a:extLst>
                            <a:ext uri="{53640926-AAD7-44D8-BBD7-CCE9431645EC}">
                              <a14:shadowObscured xmlns:a14="http://schemas.microsoft.com/office/drawing/2010/main"/>
                            </a:ext>
                          </a:extLst>
                        </pic:spPr>
                      </pic:pic>
                      <pic:pic xmlns:pic="http://schemas.openxmlformats.org/drawingml/2006/picture">
                        <pic:nvPicPr>
                          <pic:cNvPr id="16" name="Picture 16"/>
                          <pic:cNvPicPr/>
                        </pic:nvPicPr>
                        <pic:blipFill>
                          <a:blip r:embed="rId12"/>
                          <a:stretch>
                            <a:fillRect/>
                          </a:stretch>
                        </pic:blipFill>
                        <pic:spPr>
                          <a:xfrm>
                            <a:off x="2647070" y="1483699"/>
                            <a:ext cx="2550795" cy="868680"/>
                          </a:xfrm>
                          <a:prstGeom prst="rect">
                            <a:avLst/>
                          </a:prstGeom>
                          <a:ln>
                            <a:noFill/>
                          </a:ln>
                          <a:effectLst>
                            <a:outerShdw blurRad="292100" dist="139700" dir="2700000" algn="tl" rotWithShape="0">
                              <a:srgbClr val="333333">
                                <a:alpha val="65000"/>
                              </a:srgbClr>
                            </a:outerShdw>
                          </a:effectLst>
                        </pic:spPr>
                      </pic:pic>
                      <wps:wsp>
                        <wps:cNvPr id="18" name="Text Box 2"/>
                        <wps:cNvSpPr txBox="1">
                          <a:spLocks noChangeArrowheads="1"/>
                        </wps:cNvSpPr>
                        <wps:spPr bwMode="auto">
                          <a:xfrm>
                            <a:off x="3506254" y="234321"/>
                            <a:ext cx="1081968" cy="361314"/>
                          </a:xfrm>
                          <a:prstGeom prst="rect">
                            <a:avLst/>
                          </a:prstGeom>
                          <a:solidFill>
                            <a:srgbClr val="FFFFFF"/>
                          </a:solidFill>
                          <a:ln w="9525">
                            <a:noFill/>
                            <a:miter lim="800000"/>
                            <a:headEnd/>
                            <a:tailEnd/>
                          </a:ln>
                        </wps:spPr>
                        <wps:txbx>
                          <w:txbxContent>
                            <w:p w14:paraId="49F1BD83" w14:textId="365A0FFA" w:rsidR="00217786" w:rsidRDefault="00217786" w:rsidP="00217786">
                              <w:pPr>
                                <w:rPr>
                                  <w:sz w:val="24"/>
                                  <w:szCs w:val="24"/>
                                </w:rPr>
                              </w:pPr>
                              <w:r>
                                <w:t>Table 2.1.1-2</w:t>
                              </w:r>
                            </w:p>
                          </w:txbxContent>
                        </wps:txbx>
                        <wps:bodyPr rot="0" vert="horz" wrap="square" lIns="91440" tIns="45720" rIns="91440" bIns="45720" anchor="t" anchorCtr="0">
                          <a:spAutoFit/>
                        </wps:bodyPr>
                      </wps:wsp>
                      <wps:wsp>
                        <wps:cNvPr id="19" name="Text Box 2"/>
                        <wps:cNvSpPr txBox="1">
                          <a:spLocks noChangeArrowheads="1"/>
                        </wps:cNvSpPr>
                        <wps:spPr bwMode="auto">
                          <a:xfrm>
                            <a:off x="1506332" y="1977113"/>
                            <a:ext cx="1081405" cy="360680"/>
                          </a:xfrm>
                          <a:prstGeom prst="rect">
                            <a:avLst/>
                          </a:prstGeom>
                          <a:solidFill>
                            <a:srgbClr val="FFFFFF"/>
                          </a:solidFill>
                          <a:ln w="9525">
                            <a:noFill/>
                            <a:miter lim="800000"/>
                            <a:headEnd/>
                            <a:tailEnd/>
                          </a:ln>
                        </wps:spPr>
                        <wps:txbx>
                          <w:txbxContent>
                            <w:p w14:paraId="3317EEED" w14:textId="0A1821B1" w:rsidR="00217786" w:rsidRDefault="00217786" w:rsidP="00217786">
                              <w:pPr>
                                <w:rPr>
                                  <w:sz w:val="24"/>
                                  <w:szCs w:val="24"/>
                                </w:rPr>
                              </w:pPr>
                              <w:r>
                                <w:t>Table 2.1.2-2</w:t>
                              </w:r>
                            </w:p>
                          </w:txbxContent>
                        </wps:txbx>
                        <wps:bodyPr rot="0" vert="horz" wrap="square" lIns="91440" tIns="45720" rIns="91440" bIns="45720" anchor="t" anchorCtr="0">
                          <a:spAutoFit/>
                        </wps:bodyPr>
                      </wps:wsp>
                    </wpc:wpc>
                  </a:graphicData>
                </a:graphic>
              </wp:inline>
            </w:drawing>
          </mc:Choice>
          <mc:Fallback>
            <w:pict>
              <v:group w14:anchorId="2FB067E9" id="Canvas 9" o:spid="_x0000_s1026" editas="canvas" style="width:6in;height:197.65pt;mso-position-horizontal-relative:char;mso-position-vertical-relative:line" coordsize="54864,2510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5101;visibility:visible;mso-wrap-style:square" filled="t">
                  <v:fill o:detectmouseclick="t"/>
                  <v:path o:connecttype="none"/>
                </v:shape>
                <v:shape id="Picture 15" o:spid="_x0000_s1028" type="#_x0000_t75" style="position:absolute;left:1800;top:1800;width:30422;height:110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">
                  <v:imagedata r:id="rId16" o:title="" cropleft="3666f" cropright="773f"/>
                  <v:shadow on="t" color="#333" opacity="42598f" origin="-.5,-.5" offset="2.74397mm,2.74397mm"/>
                </v:shape>
                <v:shape id="Picture 16" o:spid="_x0000_s1029" type="#_x0000_t75" style="position:absolute;left:26470;top:14836;width:25508;height:86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">
                  <v:imagedata r:id="rId17" o:title=""/>
                  <v:shadow on="t" color="#333" opacity="42598f" origin="-.5,-.5" offset="2.74397mm,2.74397mm"/>
                </v:shape>
                <v:shapetype id="_x0000_t202" coordsize="21600,21600" o:spt="202" path="m,l,21600r21600,l21600,xe">
                  <v:stroke joinstyle="miter"/>
                  <v:path gradientshapeok="t" o:connecttype="rect"/>
                </v:shapetype>
                <v:shape id="Text Box 2" o:spid="_x0000_s1030" type="#_x0000_t202" style="position:absolute;left:35062;top:2343;width:10820;height:3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" stroked="f">
                  <v:textbox style="mso-fit-shape-to-text:t">
                    <w:txbxContent>
                      <w:p w14:paraId="49F1BD83" w14:textId="365A0FFA" w:rsidR="00217786" w:rsidRDefault="00217786" w:rsidP="00217786">
                        <w:pPr>
                          <w:rPr>
                            <w:sz w:val="24"/>
                            <w:szCs w:val="24"/>
                          </w:rPr>
                        </w:pPr>
                        <w:r>
                          <w:t>Table 2.1.1-2</w:t>
                        </w:r>
                      </w:p>
                    </w:txbxContent>
                  </v:textbox>
                </v:shape>
                <v:shape id="Text Box 2" o:spid="_x0000_s1031" type="#_x0000_t202" style="position:absolute;left:15063;top:19771;width:10814;height:3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" stroked="f">
                  <v:textbox style="mso-fit-shape-to-text:t">
                    <w:txbxContent>
                      <w:p w14:paraId="3317EEED" w14:textId="0A1821B1" w:rsidR="00217786" w:rsidRDefault="00217786" w:rsidP="00217786">
                        <w:pPr>
                          <w:rPr>
                            <w:sz w:val="24"/>
                            <w:szCs w:val="24"/>
                          </w:rPr>
                        </w:pPr>
                        <w:r>
                          <w:t>Table 2.1.2-2</w:t>
                        </w:r>
                      </w:p>
                    </w:txbxContent>
                  </v:textbox>
                </v:shape>
                <w10:anchorlock/>
              </v:group>
            </w:pict>
          </mc:Fallback>
        </mc:AlternateContent>
      </w:r>
    </w:p>
    <w:p w14:paraId="774D9696" w14:textId="65EC3D8C" w:rsidR="00A61E19" w:rsidRDefault="001479B9" w:rsidP="002A35A2">
      <w:r>
        <w:t xml:space="preserve">In order to not disrupt existing </w:t>
      </w:r>
      <w:r w:rsidR="00FB69C8">
        <w:t xml:space="preserve">PC1 </w:t>
      </w:r>
      <w:r w:rsidR="00224063">
        <w:t xml:space="preserve">devices, and associated </w:t>
      </w:r>
      <w:r>
        <w:t>deployments, we propose:</w:t>
      </w:r>
    </w:p>
    <w:p w14:paraId="5722E38C" w14:textId="77777777" w:rsidR="00332439" w:rsidRDefault="00332439" w:rsidP="00332439">
      <w:pPr>
        <w:rPr>
          <w:b/>
          <w:bCs/>
        </w:rPr>
      </w:pPr>
      <w:r w:rsidRPr="00F03CA7">
        <w:rPr>
          <w:b/>
          <w:bCs/>
        </w:rPr>
        <w:t xml:space="preserve">Proposal </w:t>
      </w:r>
      <w:r>
        <w:rPr>
          <w:b/>
          <w:bCs/>
        </w:rPr>
        <w:t>2</w:t>
      </w:r>
      <w:r w:rsidRPr="00F03CA7">
        <w:rPr>
          <w:b/>
          <w:bCs/>
        </w:rPr>
        <w:t>:</w:t>
      </w:r>
      <w:r>
        <w:rPr>
          <w:b/>
          <w:bCs/>
        </w:rPr>
        <w:t xml:space="preserve"> Rel. 15 of TS38.101-2 shall include the -10dBm/100Mhz recommendation of the May 2019 amendment of ERC74-01 as ‘additional requirements’ in section 6.5.3.2, with unique NS flag, [NS202] and [CA_NS_202].</w:t>
      </w:r>
    </w:p>
    <w:p w14:paraId="2688C510" w14:textId="50FC24C6" w:rsidR="004A436B" w:rsidRPr="005460F2" w:rsidRDefault="005460F2" w:rsidP="004A436B">
      <w:r>
        <w:t>Th</w:t>
      </w:r>
      <w:r w:rsidR="00275D62">
        <w:t>e proposed</w:t>
      </w:r>
      <w:r>
        <w:t xml:space="preserve"> change</w:t>
      </w:r>
      <w:r w:rsidR="00275D62">
        <w:t>s</w:t>
      </w:r>
      <w:r>
        <w:t xml:space="preserve"> </w:t>
      </w:r>
      <w:r w:rsidR="00275D62">
        <w:t>are</w:t>
      </w:r>
      <w:r>
        <w:t xml:space="preserve"> captured in </w:t>
      </w:r>
      <w:r w:rsidR="006E4813">
        <w:t xml:space="preserve">a </w:t>
      </w:r>
      <w:r>
        <w:t>companion CR</w:t>
      </w:r>
      <w:r w:rsidR="00310AA5">
        <w:t xml:space="preserve"> </w:t>
      </w:r>
      <w:r w:rsidR="00C369F3">
        <w:t>[</w:t>
      </w:r>
      <w:r w:rsidR="00752B4C">
        <w:t>1</w:t>
      </w:r>
      <w:r w:rsidR="00C369F3">
        <w:t>]</w:t>
      </w:r>
      <w:r w:rsidR="00141BFB">
        <w:t xml:space="preserve">. </w:t>
      </w:r>
      <w:r w:rsidR="00C126D0">
        <w:t>UE back off requirements consistent with UE power class definitions are addressed in a companion contribution [2].</w:t>
      </w:r>
    </w:p>
    <w:p w14:paraId="2DB352B0" w14:textId="77777777" w:rsidR="0069757C" w:rsidRDefault="0069757C" w:rsidP="00D50DAF">
      <w:pPr>
        <w:pStyle w:val="Heading1"/>
        <w:rPr>
          <w:lang w:val="en-US"/>
        </w:rPr>
      </w:pPr>
      <w:r>
        <w:rPr>
          <w:lang w:val="en-US"/>
        </w:rPr>
        <w:t>Reference</w:t>
      </w:r>
    </w:p>
    <w:p w14:paraId="58455A62" w14:textId="5B7CAC2A" w:rsidR="00E20C6A" w:rsidRPr="00486892" w:rsidRDefault="00E20C6A" w:rsidP="00E20C6A">
      <w:pPr>
        <w:pStyle w:val="11BodyText"/>
        <w:numPr>
          <w:ilvl w:val="0"/>
          <w:numId w:val="2"/>
        </w:numPr>
        <w:tabs>
          <w:tab w:val="left" w:pos="1080"/>
        </w:tabs>
        <w:overflowPunct w:val="0"/>
        <w:autoSpaceDE w:val="0"/>
        <w:autoSpaceDN w:val="0"/>
        <w:adjustRightInd w:val="0"/>
        <w:spacing w:after="0"/>
        <w:rPr>
          <w:sz w:val="36"/>
        </w:rPr>
      </w:pPr>
      <w:bookmarkStart w:id="4" w:name="_Hlk16069279"/>
      <w:r w:rsidRPr="00544045">
        <w:rPr>
          <w:rFonts w:cs="Arial"/>
          <w:bCs/>
          <w:sz w:val="18"/>
          <w:szCs w:val="18"/>
        </w:rPr>
        <w:t>R4-190</w:t>
      </w:r>
      <w:r w:rsidR="00743F52">
        <w:rPr>
          <w:rFonts w:cs="Arial"/>
          <w:bCs/>
          <w:sz w:val="18"/>
          <w:szCs w:val="18"/>
        </w:rPr>
        <w:t>8161</w:t>
      </w:r>
      <w:r w:rsidRPr="00544045">
        <w:rPr>
          <w:rFonts w:cs="Arial"/>
          <w:bCs/>
          <w:sz w:val="18"/>
          <w:szCs w:val="18"/>
        </w:rPr>
        <w:t>,’</w:t>
      </w:r>
      <w:r w:rsidR="0080620D">
        <w:rPr>
          <w:rFonts w:cs="Arial"/>
          <w:bCs/>
          <w:sz w:val="18"/>
          <w:szCs w:val="18"/>
        </w:rPr>
        <w:t>d</w:t>
      </w:r>
      <w:r w:rsidRPr="00544045">
        <w:rPr>
          <w:rFonts w:cs="Arial"/>
          <w:bCs/>
          <w:sz w:val="18"/>
          <w:szCs w:val="18"/>
        </w:rPr>
        <w:t xml:space="preserve">CR to 38.101-2: </w:t>
      </w:r>
      <w:r w:rsidR="0080620D">
        <w:rPr>
          <w:rFonts w:cs="Arial"/>
          <w:bCs/>
          <w:sz w:val="18"/>
          <w:szCs w:val="18"/>
        </w:rPr>
        <w:t>F</w:t>
      </w:r>
      <w:r w:rsidR="00486892" w:rsidRPr="00486892">
        <w:rPr>
          <w:rFonts w:cs="Arial"/>
          <w:bCs/>
          <w:sz w:val="18"/>
          <w:szCs w:val="18"/>
        </w:rPr>
        <w:t>R2 AMPR updates, including ERC 74-01 changes</w:t>
      </w:r>
      <w:r w:rsidRPr="00544045">
        <w:rPr>
          <w:rFonts w:cs="Arial"/>
          <w:bCs/>
          <w:sz w:val="18"/>
          <w:szCs w:val="18"/>
        </w:rPr>
        <w:t xml:space="preserve">’, Qualcomm, RAN4#92, Ljubljana, </w:t>
      </w:r>
      <w:proofErr w:type="spellStart"/>
      <w:r w:rsidRPr="00544045">
        <w:rPr>
          <w:rFonts w:cs="Arial"/>
          <w:bCs/>
          <w:sz w:val="18"/>
          <w:szCs w:val="18"/>
        </w:rPr>
        <w:t>Sl</w:t>
      </w:r>
      <w:proofErr w:type="spellEnd"/>
      <w:r w:rsidRPr="00544045">
        <w:rPr>
          <w:rFonts w:cs="Arial"/>
          <w:bCs/>
          <w:sz w:val="18"/>
          <w:szCs w:val="18"/>
        </w:rPr>
        <w:t>, Aug 2019</w:t>
      </w:r>
    </w:p>
    <w:p w14:paraId="58E5B5B3" w14:textId="77777777" w:rsidR="00486892" w:rsidRPr="00E20C6A" w:rsidRDefault="00486892" w:rsidP="00486892">
      <w:pPr>
        <w:pStyle w:val="11BodyText"/>
        <w:tabs>
          <w:tab w:val="left" w:pos="1080"/>
        </w:tabs>
        <w:overflowPunct w:val="0"/>
        <w:autoSpaceDE w:val="0"/>
        <w:autoSpaceDN w:val="0"/>
        <w:adjustRightInd w:val="0"/>
        <w:spacing w:after="0"/>
        <w:ind w:left="720"/>
        <w:rPr>
          <w:sz w:val="36"/>
        </w:rPr>
      </w:pPr>
    </w:p>
    <w:p w14:paraId="6B3BCDDC" w14:textId="367256E7" w:rsidR="00D42F5A" w:rsidRPr="00E20C6A" w:rsidRDefault="00E736A6" w:rsidP="00F62514">
      <w:pPr>
        <w:pStyle w:val="11BodyText"/>
        <w:numPr>
          <w:ilvl w:val="0"/>
          <w:numId w:val="2"/>
        </w:numPr>
        <w:tabs>
          <w:tab w:val="left" w:pos="1080"/>
        </w:tabs>
        <w:overflowPunct w:val="0"/>
        <w:autoSpaceDE w:val="0"/>
        <w:autoSpaceDN w:val="0"/>
        <w:adjustRightInd w:val="0"/>
        <w:spacing w:after="0"/>
        <w:rPr>
          <w:sz w:val="36"/>
        </w:rPr>
      </w:pPr>
      <w:r w:rsidRPr="00544045">
        <w:rPr>
          <w:rFonts w:cs="Arial"/>
          <w:bCs/>
          <w:sz w:val="18"/>
          <w:szCs w:val="18"/>
        </w:rPr>
        <w:t>R4-190</w:t>
      </w:r>
      <w:r w:rsidR="00486892">
        <w:rPr>
          <w:rFonts w:cs="Arial"/>
          <w:bCs/>
          <w:sz w:val="18"/>
          <w:szCs w:val="18"/>
        </w:rPr>
        <w:t>8157</w:t>
      </w:r>
      <w:r w:rsidRPr="00544045">
        <w:rPr>
          <w:rFonts w:cs="Arial"/>
          <w:bCs/>
          <w:sz w:val="18"/>
          <w:szCs w:val="18"/>
        </w:rPr>
        <w:t>,</w:t>
      </w:r>
      <w:r w:rsidR="002E3328" w:rsidRPr="002E3328">
        <w:t xml:space="preserve"> </w:t>
      </w:r>
      <w:r w:rsidR="002E3328">
        <w:t>‘</w:t>
      </w:r>
      <w:r w:rsidR="002E3328" w:rsidRPr="002E3328">
        <w:rPr>
          <w:rFonts w:cs="Arial"/>
          <w:bCs/>
          <w:sz w:val="18"/>
          <w:szCs w:val="18"/>
        </w:rPr>
        <w:t>AMPR to comply with ERC 74-01</w:t>
      </w:r>
      <w:r w:rsidR="00A9183D">
        <w:rPr>
          <w:rFonts w:cs="Arial"/>
          <w:bCs/>
          <w:sz w:val="18"/>
          <w:szCs w:val="18"/>
        </w:rPr>
        <w:t>, ver. May 2019</w:t>
      </w:r>
      <w:r w:rsidR="002E3328">
        <w:rPr>
          <w:rFonts w:cs="Arial"/>
          <w:bCs/>
          <w:sz w:val="18"/>
          <w:szCs w:val="18"/>
        </w:rPr>
        <w:t>’</w:t>
      </w:r>
      <w:r w:rsidRPr="00544045">
        <w:rPr>
          <w:rFonts w:cs="Arial"/>
          <w:bCs/>
          <w:sz w:val="18"/>
          <w:szCs w:val="18"/>
        </w:rPr>
        <w:t xml:space="preserve">, Qualcomm, RAN4#92, Ljubljana, </w:t>
      </w:r>
      <w:proofErr w:type="spellStart"/>
      <w:r w:rsidRPr="00544045">
        <w:rPr>
          <w:rFonts w:cs="Arial"/>
          <w:bCs/>
          <w:sz w:val="18"/>
          <w:szCs w:val="18"/>
        </w:rPr>
        <w:t>Sl</w:t>
      </w:r>
      <w:proofErr w:type="spellEnd"/>
      <w:r w:rsidRPr="00544045">
        <w:rPr>
          <w:rFonts w:cs="Arial"/>
          <w:bCs/>
          <w:sz w:val="18"/>
          <w:szCs w:val="18"/>
        </w:rPr>
        <w:t>, Aug 2019</w:t>
      </w:r>
    </w:p>
    <w:bookmarkEnd w:id="4"/>
    <w:p w14:paraId="0B057E35" w14:textId="77777777" w:rsidR="00E20C6A" w:rsidRPr="00141BFB" w:rsidRDefault="00E20C6A" w:rsidP="002F1344">
      <w:pPr>
        <w:pStyle w:val="11BodyText"/>
        <w:tabs>
          <w:tab w:val="left" w:pos="1080"/>
        </w:tabs>
        <w:overflowPunct w:val="0"/>
        <w:autoSpaceDE w:val="0"/>
        <w:autoSpaceDN w:val="0"/>
        <w:adjustRightInd w:val="0"/>
        <w:spacing w:after="0"/>
        <w:ind w:left="720"/>
        <w:rPr>
          <w:sz w:val="36"/>
        </w:rPr>
      </w:pPr>
    </w:p>
    <w:p w14:paraId="523C74B8" w14:textId="0E63DEA0" w:rsidR="00141BFB" w:rsidRPr="00141BFB" w:rsidRDefault="00141BFB" w:rsidP="009B1C8D">
      <w:pPr>
        <w:pStyle w:val="11BodyText"/>
        <w:tabs>
          <w:tab w:val="left" w:pos="1080"/>
        </w:tabs>
        <w:overflowPunct w:val="0"/>
        <w:autoSpaceDE w:val="0"/>
        <w:autoSpaceDN w:val="0"/>
        <w:adjustRightInd w:val="0"/>
        <w:spacing w:after="0"/>
        <w:ind w:left="720"/>
        <w:rPr>
          <w:sz w:val="36"/>
        </w:rPr>
      </w:pPr>
    </w:p>
    <w:sectPr w:rsidR="00141BFB" w:rsidRPr="00141BFB" w:rsidSect="007D2899">
      <w:footerReference w:type="even" r:id="rId18"/>
      <w:footerReference w:type="default" r:id="rId1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FA396" w14:textId="77777777" w:rsidR="00AD5250" w:rsidRDefault="00AD5250">
      <w:r>
        <w:separator/>
      </w:r>
    </w:p>
  </w:endnote>
  <w:endnote w:type="continuationSeparator" w:id="0">
    <w:p w14:paraId="22BF9A6E" w14:textId="77777777" w:rsidR="00AD5250" w:rsidRDefault="00AD5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68264"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64750F31" w14:textId="77777777" w:rsidR="00DC1B3E" w:rsidRDefault="00DC1B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F9D0E" w14:textId="77777777" w:rsidR="00DC1B3E" w:rsidRDefault="00DC1B3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DA911CD" w14:textId="77777777" w:rsidR="00DC1B3E" w:rsidRDefault="00DC1B3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AE05C3" w14:textId="77777777" w:rsidR="00AD5250" w:rsidRDefault="00AD5250">
      <w:r>
        <w:separator/>
      </w:r>
    </w:p>
  </w:footnote>
  <w:footnote w:type="continuationSeparator" w:id="0">
    <w:p w14:paraId="274F6B59" w14:textId="77777777" w:rsidR="00AD5250" w:rsidRDefault="00AD52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25CBD"/>
    <w:multiLevelType w:val="hybridMultilevel"/>
    <w:tmpl w:val="3FEA8084"/>
    <w:lvl w:ilvl="0" w:tplc="FFFFFFFF">
      <w:start w:val="1"/>
      <w:numFmt w:val="decimal"/>
      <w:pStyle w:val="bull1"/>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3526DDD"/>
    <w:multiLevelType w:val="hybridMultilevel"/>
    <w:tmpl w:val="30C2E6B6"/>
    <w:lvl w:ilvl="0" w:tplc="79308BA8">
      <w:start w:val="1"/>
      <w:numFmt w:val="decimal"/>
      <w:pStyle w:val="Heading4"/>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247"/>
    <w:multiLevelType w:val="hybridMultilevel"/>
    <w:tmpl w:val="7C566D5C"/>
    <w:lvl w:ilvl="0" w:tplc="407AF7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7CE49D9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9"/>
  </w:num>
  <w:num w:numId="3">
    <w:abstractNumId w:val="11"/>
  </w:num>
  <w:num w:numId="4">
    <w:abstractNumId w:val="12"/>
  </w:num>
  <w:num w:numId="5">
    <w:abstractNumId w:val="8"/>
  </w:num>
  <w:num w:numId="6">
    <w:abstractNumId w:val="4"/>
  </w:num>
  <w:num w:numId="7">
    <w:abstractNumId w:val="1"/>
  </w:num>
  <w:num w:numId="8">
    <w:abstractNumId w:val="10"/>
  </w:num>
  <w:num w:numId="9">
    <w:abstractNumId w:val="5"/>
  </w:num>
  <w:num w:numId="10">
    <w:abstractNumId w:val="7"/>
  </w:num>
  <w:num w:numId="11">
    <w:abstractNumId w:val="13"/>
  </w:num>
  <w:num w:numId="12">
    <w:abstractNumId w:val="0"/>
  </w:num>
  <w:num w:numId="13">
    <w:abstractNumId w:val="3"/>
  </w:num>
  <w:num w:numId="14">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mso-width-percent:400;mso-height-percent:200;mso-width-relative:margin;mso-height-relative:margin" fillcolor="white">
      <v:fill color="white"/>
      <v:textbox style="mso-fit-shape-to-text:t"/>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048E"/>
    <w:rsid w:val="00000653"/>
    <w:rsid w:val="00000876"/>
    <w:rsid w:val="000015CD"/>
    <w:rsid w:val="00001BCE"/>
    <w:rsid w:val="0000301D"/>
    <w:rsid w:val="00003883"/>
    <w:rsid w:val="00004796"/>
    <w:rsid w:val="00005B13"/>
    <w:rsid w:val="00006110"/>
    <w:rsid w:val="00006186"/>
    <w:rsid w:val="00006198"/>
    <w:rsid w:val="000063A5"/>
    <w:rsid w:val="0000667F"/>
    <w:rsid w:val="00006710"/>
    <w:rsid w:val="00006C4A"/>
    <w:rsid w:val="00010ABB"/>
    <w:rsid w:val="00010EE0"/>
    <w:rsid w:val="0001181D"/>
    <w:rsid w:val="00011B0B"/>
    <w:rsid w:val="00011C44"/>
    <w:rsid w:val="000124D2"/>
    <w:rsid w:val="00012522"/>
    <w:rsid w:val="000125D5"/>
    <w:rsid w:val="00012735"/>
    <w:rsid w:val="00012863"/>
    <w:rsid w:val="00012B14"/>
    <w:rsid w:val="00013325"/>
    <w:rsid w:val="000138F3"/>
    <w:rsid w:val="00013A12"/>
    <w:rsid w:val="0001409E"/>
    <w:rsid w:val="0001465F"/>
    <w:rsid w:val="00014FFF"/>
    <w:rsid w:val="0001518A"/>
    <w:rsid w:val="000159A7"/>
    <w:rsid w:val="000162FA"/>
    <w:rsid w:val="000167F5"/>
    <w:rsid w:val="00016A3A"/>
    <w:rsid w:val="0001723C"/>
    <w:rsid w:val="00017740"/>
    <w:rsid w:val="00017A58"/>
    <w:rsid w:val="00017CD3"/>
    <w:rsid w:val="00017D28"/>
    <w:rsid w:val="00017D7B"/>
    <w:rsid w:val="00020464"/>
    <w:rsid w:val="00020690"/>
    <w:rsid w:val="000207B6"/>
    <w:rsid w:val="00020ADC"/>
    <w:rsid w:val="00020D49"/>
    <w:rsid w:val="00021556"/>
    <w:rsid w:val="0002180A"/>
    <w:rsid w:val="00021BD8"/>
    <w:rsid w:val="000224B6"/>
    <w:rsid w:val="00022509"/>
    <w:rsid w:val="00023358"/>
    <w:rsid w:val="000233AC"/>
    <w:rsid w:val="0002356B"/>
    <w:rsid w:val="00023813"/>
    <w:rsid w:val="00023B61"/>
    <w:rsid w:val="00023F6D"/>
    <w:rsid w:val="000244F9"/>
    <w:rsid w:val="000246F5"/>
    <w:rsid w:val="000248EA"/>
    <w:rsid w:val="00024B55"/>
    <w:rsid w:val="00024E6B"/>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460"/>
    <w:rsid w:val="000344EF"/>
    <w:rsid w:val="00034928"/>
    <w:rsid w:val="00034D4C"/>
    <w:rsid w:val="00034F8D"/>
    <w:rsid w:val="0003558C"/>
    <w:rsid w:val="00035828"/>
    <w:rsid w:val="00035BA8"/>
    <w:rsid w:val="0003668C"/>
    <w:rsid w:val="000366ED"/>
    <w:rsid w:val="00036F82"/>
    <w:rsid w:val="000378CF"/>
    <w:rsid w:val="0003794F"/>
    <w:rsid w:val="00037B46"/>
    <w:rsid w:val="00037F8C"/>
    <w:rsid w:val="00040DD3"/>
    <w:rsid w:val="00040DF8"/>
    <w:rsid w:val="00041835"/>
    <w:rsid w:val="000420FB"/>
    <w:rsid w:val="0004293B"/>
    <w:rsid w:val="000430A1"/>
    <w:rsid w:val="00043184"/>
    <w:rsid w:val="00043D07"/>
    <w:rsid w:val="00043FFD"/>
    <w:rsid w:val="000446FD"/>
    <w:rsid w:val="0004511D"/>
    <w:rsid w:val="00045318"/>
    <w:rsid w:val="00045774"/>
    <w:rsid w:val="00046743"/>
    <w:rsid w:val="00046E4D"/>
    <w:rsid w:val="0004795F"/>
    <w:rsid w:val="00047A40"/>
    <w:rsid w:val="00047BD8"/>
    <w:rsid w:val="0005046C"/>
    <w:rsid w:val="00051030"/>
    <w:rsid w:val="00051D36"/>
    <w:rsid w:val="00052775"/>
    <w:rsid w:val="00053045"/>
    <w:rsid w:val="00053E42"/>
    <w:rsid w:val="0005400D"/>
    <w:rsid w:val="000540BD"/>
    <w:rsid w:val="000549BA"/>
    <w:rsid w:val="000550EF"/>
    <w:rsid w:val="00055B21"/>
    <w:rsid w:val="000562FA"/>
    <w:rsid w:val="00057DA5"/>
    <w:rsid w:val="000601B0"/>
    <w:rsid w:val="00061F76"/>
    <w:rsid w:val="00062B7F"/>
    <w:rsid w:val="00062E5A"/>
    <w:rsid w:val="00062F52"/>
    <w:rsid w:val="00063999"/>
    <w:rsid w:val="000641D3"/>
    <w:rsid w:val="0006427B"/>
    <w:rsid w:val="000642D1"/>
    <w:rsid w:val="0006440F"/>
    <w:rsid w:val="00064A80"/>
    <w:rsid w:val="00065B14"/>
    <w:rsid w:val="00066830"/>
    <w:rsid w:val="00066EEB"/>
    <w:rsid w:val="00066F35"/>
    <w:rsid w:val="00066F4C"/>
    <w:rsid w:val="0006735A"/>
    <w:rsid w:val="00067405"/>
    <w:rsid w:val="0007009D"/>
    <w:rsid w:val="00070561"/>
    <w:rsid w:val="000709C5"/>
    <w:rsid w:val="00070ECC"/>
    <w:rsid w:val="00070F4C"/>
    <w:rsid w:val="000713A4"/>
    <w:rsid w:val="000724BF"/>
    <w:rsid w:val="00072F6D"/>
    <w:rsid w:val="000737DA"/>
    <w:rsid w:val="00074386"/>
    <w:rsid w:val="00075258"/>
    <w:rsid w:val="000753CE"/>
    <w:rsid w:val="0007555F"/>
    <w:rsid w:val="00076DB9"/>
    <w:rsid w:val="0007749C"/>
    <w:rsid w:val="00077DF1"/>
    <w:rsid w:val="00077FE0"/>
    <w:rsid w:val="00081C5A"/>
    <w:rsid w:val="00082277"/>
    <w:rsid w:val="00082CE8"/>
    <w:rsid w:val="000837A5"/>
    <w:rsid w:val="000840E6"/>
    <w:rsid w:val="000841A8"/>
    <w:rsid w:val="00084258"/>
    <w:rsid w:val="00084301"/>
    <w:rsid w:val="0008452A"/>
    <w:rsid w:val="00084BE4"/>
    <w:rsid w:val="000853A8"/>
    <w:rsid w:val="0008544F"/>
    <w:rsid w:val="00085B3A"/>
    <w:rsid w:val="00085C24"/>
    <w:rsid w:val="00085DB7"/>
    <w:rsid w:val="00086429"/>
    <w:rsid w:val="0008675C"/>
    <w:rsid w:val="0008682B"/>
    <w:rsid w:val="00087D47"/>
    <w:rsid w:val="00090BB8"/>
    <w:rsid w:val="00091017"/>
    <w:rsid w:val="00091C75"/>
    <w:rsid w:val="00092919"/>
    <w:rsid w:val="00092DCA"/>
    <w:rsid w:val="00092E07"/>
    <w:rsid w:val="00092ED3"/>
    <w:rsid w:val="000937D2"/>
    <w:rsid w:val="00093AF4"/>
    <w:rsid w:val="00093FAD"/>
    <w:rsid w:val="000940C0"/>
    <w:rsid w:val="000942E2"/>
    <w:rsid w:val="0009458D"/>
    <w:rsid w:val="00094A52"/>
    <w:rsid w:val="00094C11"/>
    <w:rsid w:val="00094FFF"/>
    <w:rsid w:val="00095315"/>
    <w:rsid w:val="0009628A"/>
    <w:rsid w:val="00096860"/>
    <w:rsid w:val="000972E8"/>
    <w:rsid w:val="00097818"/>
    <w:rsid w:val="000A0556"/>
    <w:rsid w:val="000A0AAD"/>
    <w:rsid w:val="000A0B27"/>
    <w:rsid w:val="000A1326"/>
    <w:rsid w:val="000A17EE"/>
    <w:rsid w:val="000A1A26"/>
    <w:rsid w:val="000A2153"/>
    <w:rsid w:val="000A248D"/>
    <w:rsid w:val="000A2A53"/>
    <w:rsid w:val="000A2D07"/>
    <w:rsid w:val="000A31E0"/>
    <w:rsid w:val="000A3A69"/>
    <w:rsid w:val="000A3BD7"/>
    <w:rsid w:val="000A561C"/>
    <w:rsid w:val="000A5FA0"/>
    <w:rsid w:val="000A6602"/>
    <w:rsid w:val="000A697D"/>
    <w:rsid w:val="000A786A"/>
    <w:rsid w:val="000A79E3"/>
    <w:rsid w:val="000B0AAF"/>
    <w:rsid w:val="000B0B20"/>
    <w:rsid w:val="000B0B23"/>
    <w:rsid w:val="000B2426"/>
    <w:rsid w:val="000B24B0"/>
    <w:rsid w:val="000B2A42"/>
    <w:rsid w:val="000B2EFB"/>
    <w:rsid w:val="000B327D"/>
    <w:rsid w:val="000B37AA"/>
    <w:rsid w:val="000B434A"/>
    <w:rsid w:val="000B5030"/>
    <w:rsid w:val="000B5D9C"/>
    <w:rsid w:val="000B5EE7"/>
    <w:rsid w:val="000B5FC6"/>
    <w:rsid w:val="000B6360"/>
    <w:rsid w:val="000B6D46"/>
    <w:rsid w:val="000B6D65"/>
    <w:rsid w:val="000B7307"/>
    <w:rsid w:val="000B735E"/>
    <w:rsid w:val="000B7AA2"/>
    <w:rsid w:val="000C084C"/>
    <w:rsid w:val="000C086D"/>
    <w:rsid w:val="000C0B0A"/>
    <w:rsid w:val="000C0B1F"/>
    <w:rsid w:val="000C1EBE"/>
    <w:rsid w:val="000C1F3E"/>
    <w:rsid w:val="000C4A55"/>
    <w:rsid w:val="000C4A8B"/>
    <w:rsid w:val="000C5396"/>
    <w:rsid w:val="000C56B0"/>
    <w:rsid w:val="000C5E0F"/>
    <w:rsid w:val="000C5EE5"/>
    <w:rsid w:val="000C655C"/>
    <w:rsid w:val="000C6650"/>
    <w:rsid w:val="000C6CBF"/>
    <w:rsid w:val="000C73B4"/>
    <w:rsid w:val="000C77A2"/>
    <w:rsid w:val="000C7E14"/>
    <w:rsid w:val="000D01BA"/>
    <w:rsid w:val="000D070D"/>
    <w:rsid w:val="000D19C5"/>
    <w:rsid w:val="000D1A28"/>
    <w:rsid w:val="000D2B1D"/>
    <w:rsid w:val="000D2DDE"/>
    <w:rsid w:val="000D2E2A"/>
    <w:rsid w:val="000D31D5"/>
    <w:rsid w:val="000D33D3"/>
    <w:rsid w:val="000D3487"/>
    <w:rsid w:val="000D3CB5"/>
    <w:rsid w:val="000D41E8"/>
    <w:rsid w:val="000D467F"/>
    <w:rsid w:val="000D4E0C"/>
    <w:rsid w:val="000D4E55"/>
    <w:rsid w:val="000D6053"/>
    <w:rsid w:val="000D66BB"/>
    <w:rsid w:val="000D6D63"/>
    <w:rsid w:val="000D7224"/>
    <w:rsid w:val="000D75F9"/>
    <w:rsid w:val="000D7652"/>
    <w:rsid w:val="000D7B61"/>
    <w:rsid w:val="000D7DCC"/>
    <w:rsid w:val="000E0602"/>
    <w:rsid w:val="000E0649"/>
    <w:rsid w:val="000E1041"/>
    <w:rsid w:val="000E1046"/>
    <w:rsid w:val="000E209D"/>
    <w:rsid w:val="000E2C23"/>
    <w:rsid w:val="000E3B40"/>
    <w:rsid w:val="000E3D46"/>
    <w:rsid w:val="000E3DD1"/>
    <w:rsid w:val="000E4A11"/>
    <w:rsid w:val="000E4E55"/>
    <w:rsid w:val="000E4F19"/>
    <w:rsid w:val="000E5260"/>
    <w:rsid w:val="000E58CF"/>
    <w:rsid w:val="000E5C51"/>
    <w:rsid w:val="000E61A1"/>
    <w:rsid w:val="000E6208"/>
    <w:rsid w:val="000E7250"/>
    <w:rsid w:val="000F08AF"/>
    <w:rsid w:val="000F0E0B"/>
    <w:rsid w:val="000F1DA5"/>
    <w:rsid w:val="000F4D06"/>
    <w:rsid w:val="000F5995"/>
    <w:rsid w:val="000F5A74"/>
    <w:rsid w:val="000F5B98"/>
    <w:rsid w:val="000F5EAE"/>
    <w:rsid w:val="000F5EAF"/>
    <w:rsid w:val="000F66A2"/>
    <w:rsid w:val="000F6A08"/>
    <w:rsid w:val="000F6CAA"/>
    <w:rsid w:val="000F771B"/>
    <w:rsid w:val="000F78E2"/>
    <w:rsid w:val="000F79D0"/>
    <w:rsid w:val="001005AA"/>
    <w:rsid w:val="0010071D"/>
    <w:rsid w:val="00100A03"/>
    <w:rsid w:val="001015C3"/>
    <w:rsid w:val="00101D29"/>
    <w:rsid w:val="00102320"/>
    <w:rsid w:val="00102563"/>
    <w:rsid w:val="00103CC7"/>
    <w:rsid w:val="00103E7D"/>
    <w:rsid w:val="00104258"/>
    <w:rsid w:val="00104329"/>
    <w:rsid w:val="00104417"/>
    <w:rsid w:val="00104B7E"/>
    <w:rsid w:val="001052C7"/>
    <w:rsid w:val="00106117"/>
    <w:rsid w:val="00106E80"/>
    <w:rsid w:val="00106E8E"/>
    <w:rsid w:val="001072D7"/>
    <w:rsid w:val="00111554"/>
    <w:rsid w:val="00111D44"/>
    <w:rsid w:val="00112756"/>
    <w:rsid w:val="00112A1A"/>
    <w:rsid w:val="001131CB"/>
    <w:rsid w:val="001135F5"/>
    <w:rsid w:val="00113626"/>
    <w:rsid w:val="00113700"/>
    <w:rsid w:val="0011401A"/>
    <w:rsid w:val="00115243"/>
    <w:rsid w:val="00116046"/>
    <w:rsid w:val="00116F74"/>
    <w:rsid w:val="001176B7"/>
    <w:rsid w:val="00117E8D"/>
    <w:rsid w:val="001200CB"/>
    <w:rsid w:val="00120340"/>
    <w:rsid w:val="001203E7"/>
    <w:rsid w:val="00120787"/>
    <w:rsid w:val="00120FAD"/>
    <w:rsid w:val="00121FFF"/>
    <w:rsid w:val="00122281"/>
    <w:rsid w:val="00122E47"/>
    <w:rsid w:val="001239DE"/>
    <w:rsid w:val="00123B8B"/>
    <w:rsid w:val="00123EFF"/>
    <w:rsid w:val="00123F90"/>
    <w:rsid w:val="00124252"/>
    <w:rsid w:val="00124802"/>
    <w:rsid w:val="00124944"/>
    <w:rsid w:val="00125C52"/>
    <w:rsid w:val="001266F1"/>
    <w:rsid w:val="00126DA5"/>
    <w:rsid w:val="00127076"/>
    <w:rsid w:val="001271F9"/>
    <w:rsid w:val="001274D2"/>
    <w:rsid w:val="00127C10"/>
    <w:rsid w:val="00127E29"/>
    <w:rsid w:val="00127E48"/>
    <w:rsid w:val="001300B1"/>
    <w:rsid w:val="001301EA"/>
    <w:rsid w:val="00130ECD"/>
    <w:rsid w:val="00131DBE"/>
    <w:rsid w:val="00131FD4"/>
    <w:rsid w:val="00132A9C"/>
    <w:rsid w:val="00133C83"/>
    <w:rsid w:val="00133FDC"/>
    <w:rsid w:val="0013513B"/>
    <w:rsid w:val="0013546D"/>
    <w:rsid w:val="00135907"/>
    <w:rsid w:val="00135A1D"/>
    <w:rsid w:val="00135E13"/>
    <w:rsid w:val="00136330"/>
    <w:rsid w:val="0013680D"/>
    <w:rsid w:val="00136BDF"/>
    <w:rsid w:val="0013754C"/>
    <w:rsid w:val="00137A3C"/>
    <w:rsid w:val="00140AF5"/>
    <w:rsid w:val="00141BFB"/>
    <w:rsid w:val="00142046"/>
    <w:rsid w:val="00142612"/>
    <w:rsid w:val="001430CD"/>
    <w:rsid w:val="0014330A"/>
    <w:rsid w:val="0014350C"/>
    <w:rsid w:val="001438E0"/>
    <w:rsid w:val="00144026"/>
    <w:rsid w:val="00144095"/>
    <w:rsid w:val="001445CF"/>
    <w:rsid w:val="001450EE"/>
    <w:rsid w:val="00146386"/>
    <w:rsid w:val="001467B0"/>
    <w:rsid w:val="001469DA"/>
    <w:rsid w:val="00147203"/>
    <w:rsid w:val="0014774C"/>
    <w:rsid w:val="001479B9"/>
    <w:rsid w:val="001500BB"/>
    <w:rsid w:val="001503C6"/>
    <w:rsid w:val="001505E5"/>
    <w:rsid w:val="001506E1"/>
    <w:rsid w:val="00150F51"/>
    <w:rsid w:val="001513EF"/>
    <w:rsid w:val="001514B9"/>
    <w:rsid w:val="001514D0"/>
    <w:rsid w:val="001516D8"/>
    <w:rsid w:val="00151825"/>
    <w:rsid w:val="001518B3"/>
    <w:rsid w:val="00151ABA"/>
    <w:rsid w:val="00151EDB"/>
    <w:rsid w:val="0015239C"/>
    <w:rsid w:val="0015267C"/>
    <w:rsid w:val="00152718"/>
    <w:rsid w:val="00152762"/>
    <w:rsid w:val="00154025"/>
    <w:rsid w:val="001550A7"/>
    <w:rsid w:val="001553C6"/>
    <w:rsid w:val="00155888"/>
    <w:rsid w:val="001566EB"/>
    <w:rsid w:val="00156CE9"/>
    <w:rsid w:val="0015760F"/>
    <w:rsid w:val="001600D4"/>
    <w:rsid w:val="0016046E"/>
    <w:rsid w:val="0016136A"/>
    <w:rsid w:val="001619CC"/>
    <w:rsid w:val="00161FE1"/>
    <w:rsid w:val="00161FE8"/>
    <w:rsid w:val="001623D6"/>
    <w:rsid w:val="001624B9"/>
    <w:rsid w:val="00162645"/>
    <w:rsid w:val="0016277F"/>
    <w:rsid w:val="00162809"/>
    <w:rsid w:val="0016321E"/>
    <w:rsid w:val="00163472"/>
    <w:rsid w:val="001635EC"/>
    <w:rsid w:val="00163997"/>
    <w:rsid w:val="00163DC1"/>
    <w:rsid w:val="0016442E"/>
    <w:rsid w:val="00164D4A"/>
    <w:rsid w:val="001650F1"/>
    <w:rsid w:val="001651C7"/>
    <w:rsid w:val="001655C0"/>
    <w:rsid w:val="00165AB0"/>
    <w:rsid w:val="00166130"/>
    <w:rsid w:val="0016638A"/>
    <w:rsid w:val="001668ED"/>
    <w:rsid w:val="001679C5"/>
    <w:rsid w:val="00170570"/>
    <w:rsid w:val="0017086E"/>
    <w:rsid w:val="001709C3"/>
    <w:rsid w:val="00170C0A"/>
    <w:rsid w:val="00170CB5"/>
    <w:rsid w:val="00171D36"/>
    <w:rsid w:val="00172027"/>
    <w:rsid w:val="00172B04"/>
    <w:rsid w:val="00172EC1"/>
    <w:rsid w:val="001736C9"/>
    <w:rsid w:val="00173761"/>
    <w:rsid w:val="0017426D"/>
    <w:rsid w:val="00174707"/>
    <w:rsid w:val="001749CB"/>
    <w:rsid w:val="00174BD8"/>
    <w:rsid w:val="00174D3B"/>
    <w:rsid w:val="00175031"/>
    <w:rsid w:val="001752D4"/>
    <w:rsid w:val="00175473"/>
    <w:rsid w:val="00175C29"/>
    <w:rsid w:val="00175EB8"/>
    <w:rsid w:val="00175EEC"/>
    <w:rsid w:val="00176652"/>
    <w:rsid w:val="00176945"/>
    <w:rsid w:val="001771D5"/>
    <w:rsid w:val="00177970"/>
    <w:rsid w:val="00177E56"/>
    <w:rsid w:val="00177F69"/>
    <w:rsid w:val="0018021E"/>
    <w:rsid w:val="0018076D"/>
    <w:rsid w:val="00180C28"/>
    <w:rsid w:val="00180E2F"/>
    <w:rsid w:val="00180E49"/>
    <w:rsid w:val="00181289"/>
    <w:rsid w:val="0018197D"/>
    <w:rsid w:val="00182838"/>
    <w:rsid w:val="00183169"/>
    <w:rsid w:val="001842E4"/>
    <w:rsid w:val="0018452B"/>
    <w:rsid w:val="00184C49"/>
    <w:rsid w:val="001852DC"/>
    <w:rsid w:val="001852E7"/>
    <w:rsid w:val="0018553E"/>
    <w:rsid w:val="0018555B"/>
    <w:rsid w:val="00185573"/>
    <w:rsid w:val="00185893"/>
    <w:rsid w:val="00186287"/>
    <w:rsid w:val="0018629C"/>
    <w:rsid w:val="00186488"/>
    <w:rsid w:val="001870FF"/>
    <w:rsid w:val="0018788E"/>
    <w:rsid w:val="00187E14"/>
    <w:rsid w:val="001905F3"/>
    <w:rsid w:val="00190F12"/>
    <w:rsid w:val="00191EFC"/>
    <w:rsid w:val="00192293"/>
    <w:rsid w:val="001925A9"/>
    <w:rsid w:val="00192E6F"/>
    <w:rsid w:val="00193142"/>
    <w:rsid w:val="00193747"/>
    <w:rsid w:val="00193C4E"/>
    <w:rsid w:val="00194403"/>
    <w:rsid w:val="00195150"/>
    <w:rsid w:val="0019646B"/>
    <w:rsid w:val="00197605"/>
    <w:rsid w:val="00197769"/>
    <w:rsid w:val="001A0912"/>
    <w:rsid w:val="001A13CA"/>
    <w:rsid w:val="001A16BC"/>
    <w:rsid w:val="001A1B9D"/>
    <w:rsid w:val="001A1D6F"/>
    <w:rsid w:val="001A24F6"/>
    <w:rsid w:val="001A2797"/>
    <w:rsid w:val="001A2D6E"/>
    <w:rsid w:val="001A301E"/>
    <w:rsid w:val="001A4813"/>
    <w:rsid w:val="001A493C"/>
    <w:rsid w:val="001A4C57"/>
    <w:rsid w:val="001A50B1"/>
    <w:rsid w:val="001A50BF"/>
    <w:rsid w:val="001A5B72"/>
    <w:rsid w:val="001A658B"/>
    <w:rsid w:val="001A6604"/>
    <w:rsid w:val="001A69BB"/>
    <w:rsid w:val="001A6F1D"/>
    <w:rsid w:val="001A772C"/>
    <w:rsid w:val="001A785F"/>
    <w:rsid w:val="001A7861"/>
    <w:rsid w:val="001A79A4"/>
    <w:rsid w:val="001B0041"/>
    <w:rsid w:val="001B0F6F"/>
    <w:rsid w:val="001B12B5"/>
    <w:rsid w:val="001B14E6"/>
    <w:rsid w:val="001B180F"/>
    <w:rsid w:val="001B1850"/>
    <w:rsid w:val="001B20AD"/>
    <w:rsid w:val="001B2837"/>
    <w:rsid w:val="001B2F8C"/>
    <w:rsid w:val="001B3096"/>
    <w:rsid w:val="001B3291"/>
    <w:rsid w:val="001B3BA6"/>
    <w:rsid w:val="001B46B8"/>
    <w:rsid w:val="001B4DD5"/>
    <w:rsid w:val="001B58A4"/>
    <w:rsid w:val="001B5DD5"/>
    <w:rsid w:val="001B5E1A"/>
    <w:rsid w:val="001B5E69"/>
    <w:rsid w:val="001B5ECD"/>
    <w:rsid w:val="001B6681"/>
    <w:rsid w:val="001B6982"/>
    <w:rsid w:val="001B6B77"/>
    <w:rsid w:val="001B75DF"/>
    <w:rsid w:val="001B7859"/>
    <w:rsid w:val="001B7E6F"/>
    <w:rsid w:val="001C064D"/>
    <w:rsid w:val="001C1B1D"/>
    <w:rsid w:val="001C22CF"/>
    <w:rsid w:val="001C24D7"/>
    <w:rsid w:val="001C2721"/>
    <w:rsid w:val="001C2DA6"/>
    <w:rsid w:val="001C3588"/>
    <w:rsid w:val="001C3FC8"/>
    <w:rsid w:val="001C41EF"/>
    <w:rsid w:val="001C42BD"/>
    <w:rsid w:val="001C4AAD"/>
    <w:rsid w:val="001C4E74"/>
    <w:rsid w:val="001C4F29"/>
    <w:rsid w:val="001C4FFC"/>
    <w:rsid w:val="001C5DB8"/>
    <w:rsid w:val="001C6438"/>
    <w:rsid w:val="001C6C94"/>
    <w:rsid w:val="001D002A"/>
    <w:rsid w:val="001D04B9"/>
    <w:rsid w:val="001D134E"/>
    <w:rsid w:val="001D1447"/>
    <w:rsid w:val="001D1841"/>
    <w:rsid w:val="001D2164"/>
    <w:rsid w:val="001D2401"/>
    <w:rsid w:val="001D2965"/>
    <w:rsid w:val="001D2AEF"/>
    <w:rsid w:val="001D309C"/>
    <w:rsid w:val="001D3489"/>
    <w:rsid w:val="001D3CC1"/>
    <w:rsid w:val="001D3D61"/>
    <w:rsid w:val="001D4299"/>
    <w:rsid w:val="001D43C3"/>
    <w:rsid w:val="001D448D"/>
    <w:rsid w:val="001D45C9"/>
    <w:rsid w:val="001D472D"/>
    <w:rsid w:val="001D497B"/>
    <w:rsid w:val="001D4ABF"/>
    <w:rsid w:val="001D4B63"/>
    <w:rsid w:val="001D52D4"/>
    <w:rsid w:val="001D52E4"/>
    <w:rsid w:val="001D539C"/>
    <w:rsid w:val="001D569D"/>
    <w:rsid w:val="001D57D1"/>
    <w:rsid w:val="001D615D"/>
    <w:rsid w:val="001D6644"/>
    <w:rsid w:val="001D6E97"/>
    <w:rsid w:val="001D77FB"/>
    <w:rsid w:val="001D791E"/>
    <w:rsid w:val="001D7BA7"/>
    <w:rsid w:val="001D7DF8"/>
    <w:rsid w:val="001D7F62"/>
    <w:rsid w:val="001E1023"/>
    <w:rsid w:val="001E14C4"/>
    <w:rsid w:val="001E15F2"/>
    <w:rsid w:val="001E1C0D"/>
    <w:rsid w:val="001E1D6C"/>
    <w:rsid w:val="001E242D"/>
    <w:rsid w:val="001E2ABF"/>
    <w:rsid w:val="001E2C3E"/>
    <w:rsid w:val="001E31EE"/>
    <w:rsid w:val="001E3448"/>
    <w:rsid w:val="001E35F6"/>
    <w:rsid w:val="001E3834"/>
    <w:rsid w:val="001E4C42"/>
    <w:rsid w:val="001E4DFA"/>
    <w:rsid w:val="001E57E7"/>
    <w:rsid w:val="001E584A"/>
    <w:rsid w:val="001E58E9"/>
    <w:rsid w:val="001E5C85"/>
    <w:rsid w:val="001E5D8B"/>
    <w:rsid w:val="001E6A6A"/>
    <w:rsid w:val="001E6CA2"/>
    <w:rsid w:val="001E7343"/>
    <w:rsid w:val="001F02FC"/>
    <w:rsid w:val="001F099B"/>
    <w:rsid w:val="001F16E6"/>
    <w:rsid w:val="001F1AFB"/>
    <w:rsid w:val="001F1E8A"/>
    <w:rsid w:val="001F28F8"/>
    <w:rsid w:val="001F2C22"/>
    <w:rsid w:val="001F3907"/>
    <w:rsid w:val="001F4032"/>
    <w:rsid w:val="001F4036"/>
    <w:rsid w:val="001F4191"/>
    <w:rsid w:val="001F41AA"/>
    <w:rsid w:val="001F5A57"/>
    <w:rsid w:val="001F683A"/>
    <w:rsid w:val="001F71DC"/>
    <w:rsid w:val="001F7246"/>
    <w:rsid w:val="001F786D"/>
    <w:rsid w:val="001F7D63"/>
    <w:rsid w:val="00200753"/>
    <w:rsid w:val="00200D15"/>
    <w:rsid w:val="00200EFF"/>
    <w:rsid w:val="002019FF"/>
    <w:rsid w:val="00201CA6"/>
    <w:rsid w:val="00201EFD"/>
    <w:rsid w:val="0020242B"/>
    <w:rsid w:val="00202472"/>
    <w:rsid w:val="00202AB4"/>
    <w:rsid w:val="00203625"/>
    <w:rsid w:val="00203CF8"/>
    <w:rsid w:val="00204E2E"/>
    <w:rsid w:val="00205462"/>
    <w:rsid w:val="0020552C"/>
    <w:rsid w:val="00205545"/>
    <w:rsid w:val="00205A5F"/>
    <w:rsid w:val="00205AAE"/>
    <w:rsid w:val="00205D4B"/>
    <w:rsid w:val="002060E3"/>
    <w:rsid w:val="0020673A"/>
    <w:rsid w:val="00206B59"/>
    <w:rsid w:val="00206D86"/>
    <w:rsid w:val="00206FF2"/>
    <w:rsid w:val="002076F3"/>
    <w:rsid w:val="00207A4A"/>
    <w:rsid w:val="00207AA6"/>
    <w:rsid w:val="00207CE4"/>
    <w:rsid w:val="00210570"/>
    <w:rsid w:val="002107F9"/>
    <w:rsid w:val="0021083C"/>
    <w:rsid w:val="0021093C"/>
    <w:rsid w:val="002119C5"/>
    <w:rsid w:val="00211B00"/>
    <w:rsid w:val="002121D7"/>
    <w:rsid w:val="002127E6"/>
    <w:rsid w:val="00212BA8"/>
    <w:rsid w:val="002133CA"/>
    <w:rsid w:val="00213AF4"/>
    <w:rsid w:val="002142D2"/>
    <w:rsid w:val="0021513F"/>
    <w:rsid w:val="002154D9"/>
    <w:rsid w:val="00216158"/>
    <w:rsid w:val="002164C6"/>
    <w:rsid w:val="0021734D"/>
    <w:rsid w:val="0021749B"/>
    <w:rsid w:val="002175F8"/>
    <w:rsid w:val="00217786"/>
    <w:rsid w:val="00217799"/>
    <w:rsid w:val="00220952"/>
    <w:rsid w:val="00221BA7"/>
    <w:rsid w:val="00221D16"/>
    <w:rsid w:val="00222DC6"/>
    <w:rsid w:val="002231DD"/>
    <w:rsid w:val="00223D1E"/>
    <w:rsid w:val="00223ED6"/>
    <w:rsid w:val="00224063"/>
    <w:rsid w:val="002247C0"/>
    <w:rsid w:val="00227A95"/>
    <w:rsid w:val="00227CCC"/>
    <w:rsid w:val="002306BD"/>
    <w:rsid w:val="00230C94"/>
    <w:rsid w:val="00230EB7"/>
    <w:rsid w:val="00230EC6"/>
    <w:rsid w:val="002312EA"/>
    <w:rsid w:val="00231913"/>
    <w:rsid w:val="00233973"/>
    <w:rsid w:val="00234C5F"/>
    <w:rsid w:val="00235AEE"/>
    <w:rsid w:val="00236538"/>
    <w:rsid w:val="00236663"/>
    <w:rsid w:val="002367BC"/>
    <w:rsid w:val="00236861"/>
    <w:rsid w:val="00236874"/>
    <w:rsid w:val="00236C6E"/>
    <w:rsid w:val="00236F57"/>
    <w:rsid w:val="00237698"/>
    <w:rsid w:val="00237A6C"/>
    <w:rsid w:val="00237E42"/>
    <w:rsid w:val="002403EA"/>
    <w:rsid w:val="00240F6A"/>
    <w:rsid w:val="002420FA"/>
    <w:rsid w:val="00242665"/>
    <w:rsid w:val="00242D21"/>
    <w:rsid w:val="0024341E"/>
    <w:rsid w:val="00243650"/>
    <w:rsid w:val="00243A7B"/>
    <w:rsid w:val="00243E30"/>
    <w:rsid w:val="00243EA5"/>
    <w:rsid w:val="00244849"/>
    <w:rsid w:val="00245579"/>
    <w:rsid w:val="00245E66"/>
    <w:rsid w:val="0024605A"/>
    <w:rsid w:val="002461C3"/>
    <w:rsid w:val="00246396"/>
    <w:rsid w:val="00246D66"/>
    <w:rsid w:val="00246DC3"/>
    <w:rsid w:val="00247440"/>
    <w:rsid w:val="002474F2"/>
    <w:rsid w:val="0024788C"/>
    <w:rsid w:val="002517C2"/>
    <w:rsid w:val="00251920"/>
    <w:rsid w:val="00251B67"/>
    <w:rsid w:val="00252058"/>
    <w:rsid w:val="00252C80"/>
    <w:rsid w:val="00252C9A"/>
    <w:rsid w:val="0025332B"/>
    <w:rsid w:val="002539B1"/>
    <w:rsid w:val="002541E7"/>
    <w:rsid w:val="00254888"/>
    <w:rsid w:val="00255022"/>
    <w:rsid w:val="002552B9"/>
    <w:rsid w:val="00255927"/>
    <w:rsid w:val="002559A4"/>
    <w:rsid w:val="00255C09"/>
    <w:rsid w:val="002560F6"/>
    <w:rsid w:val="00256328"/>
    <w:rsid w:val="0025665A"/>
    <w:rsid w:val="00256D4D"/>
    <w:rsid w:val="00257344"/>
    <w:rsid w:val="00257F31"/>
    <w:rsid w:val="00260006"/>
    <w:rsid w:val="0026023D"/>
    <w:rsid w:val="002604B0"/>
    <w:rsid w:val="00261335"/>
    <w:rsid w:val="002623A5"/>
    <w:rsid w:val="002635B5"/>
    <w:rsid w:val="002636AF"/>
    <w:rsid w:val="00263B56"/>
    <w:rsid w:val="002647D1"/>
    <w:rsid w:val="00265201"/>
    <w:rsid w:val="002658E7"/>
    <w:rsid w:val="00266112"/>
    <w:rsid w:val="00266622"/>
    <w:rsid w:val="00266B4D"/>
    <w:rsid w:val="00267702"/>
    <w:rsid w:val="00267C7C"/>
    <w:rsid w:val="00267D26"/>
    <w:rsid w:val="00267F83"/>
    <w:rsid w:val="00270F79"/>
    <w:rsid w:val="002711F1"/>
    <w:rsid w:val="0027136E"/>
    <w:rsid w:val="0027137C"/>
    <w:rsid w:val="00272474"/>
    <w:rsid w:val="00272CAE"/>
    <w:rsid w:val="002739D3"/>
    <w:rsid w:val="00274205"/>
    <w:rsid w:val="002743BB"/>
    <w:rsid w:val="0027453E"/>
    <w:rsid w:val="00274925"/>
    <w:rsid w:val="00274FEB"/>
    <w:rsid w:val="0027504A"/>
    <w:rsid w:val="00275D62"/>
    <w:rsid w:val="002772F9"/>
    <w:rsid w:val="002776B8"/>
    <w:rsid w:val="002778DC"/>
    <w:rsid w:val="00277B68"/>
    <w:rsid w:val="00277DDC"/>
    <w:rsid w:val="00280813"/>
    <w:rsid w:val="00282FD3"/>
    <w:rsid w:val="002832C2"/>
    <w:rsid w:val="002834C9"/>
    <w:rsid w:val="00283AAC"/>
    <w:rsid w:val="0028415F"/>
    <w:rsid w:val="0028417E"/>
    <w:rsid w:val="00284391"/>
    <w:rsid w:val="002846AE"/>
    <w:rsid w:val="00284DB2"/>
    <w:rsid w:val="00285070"/>
    <w:rsid w:val="002854F2"/>
    <w:rsid w:val="002858DE"/>
    <w:rsid w:val="002860CC"/>
    <w:rsid w:val="002865FA"/>
    <w:rsid w:val="002869C0"/>
    <w:rsid w:val="00290A55"/>
    <w:rsid w:val="00290B41"/>
    <w:rsid w:val="00290FB2"/>
    <w:rsid w:val="002914D9"/>
    <w:rsid w:val="0029190C"/>
    <w:rsid w:val="002921C4"/>
    <w:rsid w:val="002932EC"/>
    <w:rsid w:val="002942C7"/>
    <w:rsid w:val="00294754"/>
    <w:rsid w:val="0029528C"/>
    <w:rsid w:val="00295FAF"/>
    <w:rsid w:val="00296083"/>
    <w:rsid w:val="00296186"/>
    <w:rsid w:val="0029697C"/>
    <w:rsid w:val="00296A58"/>
    <w:rsid w:val="00296B7E"/>
    <w:rsid w:val="00296D47"/>
    <w:rsid w:val="00296FCC"/>
    <w:rsid w:val="002976AF"/>
    <w:rsid w:val="00297836"/>
    <w:rsid w:val="002A042A"/>
    <w:rsid w:val="002A129F"/>
    <w:rsid w:val="002A1685"/>
    <w:rsid w:val="002A1AD8"/>
    <w:rsid w:val="002A1C01"/>
    <w:rsid w:val="002A21F0"/>
    <w:rsid w:val="002A23C7"/>
    <w:rsid w:val="002A3142"/>
    <w:rsid w:val="002A3180"/>
    <w:rsid w:val="002A35A2"/>
    <w:rsid w:val="002A3BFD"/>
    <w:rsid w:val="002A3D08"/>
    <w:rsid w:val="002A563D"/>
    <w:rsid w:val="002A591F"/>
    <w:rsid w:val="002A5A2D"/>
    <w:rsid w:val="002A679B"/>
    <w:rsid w:val="002A6ED0"/>
    <w:rsid w:val="002A7822"/>
    <w:rsid w:val="002B017F"/>
    <w:rsid w:val="002B02CB"/>
    <w:rsid w:val="002B0334"/>
    <w:rsid w:val="002B05C7"/>
    <w:rsid w:val="002B11FF"/>
    <w:rsid w:val="002B15C6"/>
    <w:rsid w:val="002B1C8F"/>
    <w:rsid w:val="002B22F3"/>
    <w:rsid w:val="002B2C2C"/>
    <w:rsid w:val="002B2C81"/>
    <w:rsid w:val="002B2F09"/>
    <w:rsid w:val="002B40E0"/>
    <w:rsid w:val="002B4118"/>
    <w:rsid w:val="002B43AE"/>
    <w:rsid w:val="002B4D6F"/>
    <w:rsid w:val="002B583B"/>
    <w:rsid w:val="002B619A"/>
    <w:rsid w:val="002B6395"/>
    <w:rsid w:val="002B68F6"/>
    <w:rsid w:val="002B6D13"/>
    <w:rsid w:val="002B75CC"/>
    <w:rsid w:val="002B7BB0"/>
    <w:rsid w:val="002C034B"/>
    <w:rsid w:val="002C0602"/>
    <w:rsid w:val="002C1955"/>
    <w:rsid w:val="002C22F6"/>
    <w:rsid w:val="002C2638"/>
    <w:rsid w:val="002C27CE"/>
    <w:rsid w:val="002C2CA8"/>
    <w:rsid w:val="002C3188"/>
    <w:rsid w:val="002C347D"/>
    <w:rsid w:val="002C410F"/>
    <w:rsid w:val="002C47F5"/>
    <w:rsid w:val="002C4A9B"/>
    <w:rsid w:val="002C4C77"/>
    <w:rsid w:val="002C4E58"/>
    <w:rsid w:val="002C4F68"/>
    <w:rsid w:val="002C667F"/>
    <w:rsid w:val="002C7B2B"/>
    <w:rsid w:val="002C7C8C"/>
    <w:rsid w:val="002C7F61"/>
    <w:rsid w:val="002D087B"/>
    <w:rsid w:val="002D0BCE"/>
    <w:rsid w:val="002D0C99"/>
    <w:rsid w:val="002D10C9"/>
    <w:rsid w:val="002D1721"/>
    <w:rsid w:val="002D175B"/>
    <w:rsid w:val="002D2365"/>
    <w:rsid w:val="002D282D"/>
    <w:rsid w:val="002D292F"/>
    <w:rsid w:val="002D2A5C"/>
    <w:rsid w:val="002D2BB5"/>
    <w:rsid w:val="002D4919"/>
    <w:rsid w:val="002D4A80"/>
    <w:rsid w:val="002D5209"/>
    <w:rsid w:val="002D5247"/>
    <w:rsid w:val="002D5562"/>
    <w:rsid w:val="002D5832"/>
    <w:rsid w:val="002D5DDD"/>
    <w:rsid w:val="002D72B1"/>
    <w:rsid w:val="002E02E5"/>
    <w:rsid w:val="002E0C64"/>
    <w:rsid w:val="002E173F"/>
    <w:rsid w:val="002E1E6C"/>
    <w:rsid w:val="002E2491"/>
    <w:rsid w:val="002E272E"/>
    <w:rsid w:val="002E2BE9"/>
    <w:rsid w:val="002E2E41"/>
    <w:rsid w:val="002E32E7"/>
    <w:rsid w:val="002E3328"/>
    <w:rsid w:val="002E3AA0"/>
    <w:rsid w:val="002E3BD7"/>
    <w:rsid w:val="002E407E"/>
    <w:rsid w:val="002E4880"/>
    <w:rsid w:val="002E4D02"/>
    <w:rsid w:val="002E4EC1"/>
    <w:rsid w:val="002E55A2"/>
    <w:rsid w:val="002E72B6"/>
    <w:rsid w:val="002E7660"/>
    <w:rsid w:val="002E7B67"/>
    <w:rsid w:val="002F037C"/>
    <w:rsid w:val="002F1344"/>
    <w:rsid w:val="002F1791"/>
    <w:rsid w:val="002F2455"/>
    <w:rsid w:val="002F2D90"/>
    <w:rsid w:val="002F3127"/>
    <w:rsid w:val="002F3A50"/>
    <w:rsid w:val="002F4090"/>
    <w:rsid w:val="002F4302"/>
    <w:rsid w:val="002F464B"/>
    <w:rsid w:val="002F477B"/>
    <w:rsid w:val="002F4874"/>
    <w:rsid w:val="002F48A3"/>
    <w:rsid w:val="002F48FD"/>
    <w:rsid w:val="002F4A63"/>
    <w:rsid w:val="002F4B15"/>
    <w:rsid w:val="002F4C00"/>
    <w:rsid w:val="002F4E4C"/>
    <w:rsid w:val="002F4EDB"/>
    <w:rsid w:val="002F5205"/>
    <w:rsid w:val="002F59F1"/>
    <w:rsid w:val="002F7510"/>
    <w:rsid w:val="002F7A78"/>
    <w:rsid w:val="002F7E3E"/>
    <w:rsid w:val="00300433"/>
    <w:rsid w:val="00300A06"/>
    <w:rsid w:val="00300A1F"/>
    <w:rsid w:val="00301409"/>
    <w:rsid w:val="0030158C"/>
    <w:rsid w:val="00301EFA"/>
    <w:rsid w:val="00302189"/>
    <w:rsid w:val="003023C5"/>
    <w:rsid w:val="003028A8"/>
    <w:rsid w:val="003029AD"/>
    <w:rsid w:val="00302D5C"/>
    <w:rsid w:val="0030385E"/>
    <w:rsid w:val="003038CB"/>
    <w:rsid w:val="00303904"/>
    <w:rsid w:val="00303E4F"/>
    <w:rsid w:val="00303E71"/>
    <w:rsid w:val="00304479"/>
    <w:rsid w:val="003044EF"/>
    <w:rsid w:val="0030450E"/>
    <w:rsid w:val="00304EC9"/>
    <w:rsid w:val="00304EE3"/>
    <w:rsid w:val="0030578C"/>
    <w:rsid w:val="0030597A"/>
    <w:rsid w:val="00305E70"/>
    <w:rsid w:val="0030648A"/>
    <w:rsid w:val="00306B86"/>
    <w:rsid w:val="00307536"/>
    <w:rsid w:val="0031040B"/>
    <w:rsid w:val="00310AA5"/>
    <w:rsid w:val="00310C25"/>
    <w:rsid w:val="003111C1"/>
    <w:rsid w:val="003113B1"/>
    <w:rsid w:val="00311D14"/>
    <w:rsid w:val="00312D35"/>
    <w:rsid w:val="00312D38"/>
    <w:rsid w:val="00312E92"/>
    <w:rsid w:val="00312EF8"/>
    <w:rsid w:val="003143C5"/>
    <w:rsid w:val="00314404"/>
    <w:rsid w:val="003146B2"/>
    <w:rsid w:val="00314CBE"/>
    <w:rsid w:val="00314DB7"/>
    <w:rsid w:val="00314E3A"/>
    <w:rsid w:val="00314EE6"/>
    <w:rsid w:val="00315017"/>
    <w:rsid w:val="0031524C"/>
    <w:rsid w:val="00315756"/>
    <w:rsid w:val="0031622D"/>
    <w:rsid w:val="00316A23"/>
    <w:rsid w:val="0031703E"/>
    <w:rsid w:val="00317B6D"/>
    <w:rsid w:val="00317EBE"/>
    <w:rsid w:val="00320459"/>
    <w:rsid w:val="00320B8A"/>
    <w:rsid w:val="00320D71"/>
    <w:rsid w:val="003218F6"/>
    <w:rsid w:val="0032202F"/>
    <w:rsid w:val="00322055"/>
    <w:rsid w:val="00322EBD"/>
    <w:rsid w:val="00323387"/>
    <w:rsid w:val="00323F04"/>
    <w:rsid w:val="0032418E"/>
    <w:rsid w:val="00324937"/>
    <w:rsid w:val="00325C68"/>
    <w:rsid w:val="00325D20"/>
    <w:rsid w:val="00325F3C"/>
    <w:rsid w:val="00326129"/>
    <w:rsid w:val="003267B9"/>
    <w:rsid w:val="00327178"/>
    <w:rsid w:val="00327B03"/>
    <w:rsid w:val="00327DE8"/>
    <w:rsid w:val="00327EF9"/>
    <w:rsid w:val="00327FCD"/>
    <w:rsid w:val="00330015"/>
    <w:rsid w:val="00330243"/>
    <w:rsid w:val="0033192E"/>
    <w:rsid w:val="00331C11"/>
    <w:rsid w:val="00332439"/>
    <w:rsid w:val="003324CA"/>
    <w:rsid w:val="00332DD8"/>
    <w:rsid w:val="00332E3C"/>
    <w:rsid w:val="00332E5D"/>
    <w:rsid w:val="00333865"/>
    <w:rsid w:val="003348EF"/>
    <w:rsid w:val="00334C6C"/>
    <w:rsid w:val="00334CA1"/>
    <w:rsid w:val="003359A3"/>
    <w:rsid w:val="0033626C"/>
    <w:rsid w:val="003370EF"/>
    <w:rsid w:val="00337613"/>
    <w:rsid w:val="00337871"/>
    <w:rsid w:val="00337A5E"/>
    <w:rsid w:val="00337D63"/>
    <w:rsid w:val="00337E9D"/>
    <w:rsid w:val="0034020B"/>
    <w:rsid w:val="0034157C"/>
    <w:rsid w:val="00341C62"/>
    <w:rsid w:val="00341F00"/>
    <w:rsid w:val="0034202F"/>
    <w:rsid w:val="003424F9"/>
    <w:rsid w:val="003427F4"/>
    <w:rsid w:val="003436E2"/>
    <w:rsid w:val="003451AA"/>
    <w:rsid w:val="00345CDD"/>
    <w:rsid w:val="00345FF9"/>
    <w:rsid w:val="003460C1"/>
    <w:rsid w:val="0034613F"/>
    <w:rsid w:val="003463F4"/>
    <w:rsid w:val="0034670C"/>
    <w:rsid w:val="00346BAD"/>
    <w:rsid w:val="00347101"/>
    <w:rsid w:val="003478F5"/>
    <w:rsid w:val="0034795A"/>
    <w:rsid w:val="003479CB"/>
    <w:rsid w:val="003501F9"/>
    <w:rsid w:val="0035071D"/>
    <w:rsid w:val="003508AD"/>
    <w:rsid w:val="00351BC3"/>
    <w:rsid w:val="003523C0"/>
    <w:rsid w:val="00352B34"/>
    <w:rsid w:val="00352D6C"/>
    <w:rsid w:val="00352FDC"/>
    <w:rsid w:val="003536A4"/>
    <w:rsid w:val="00353D8F"/>
    <w:rsid w:val="00354768"/>
    <w:rsid w:val="00357459"/>
    <w:rsid w:val="00357675"/>
    <w:rsid w:val="00360935"/>
    <w:rsid w:val="003609F7"/>
    <w:rsid w:val="00360B0C"/>
    <w:rsid w:val="00360B4B"/>
    <w:rsid w:val="00361435"/>
    <w:rsid w:val="00361788"/>
    <w:rsid w:val="00363482"/>
    <w:rsid w:val="0036351D"/>
    <w:rsid w:val="003637F6"/>
    <w:rsid w:val="00364132"/>
    <w:rsid w:val="00364D22"/>
    <w:rsid w:val="0036522C"/>
    <w:rsid w:val="0036548D"/>
    <w:rsid w:val="0036641E"/>
    <w:rsid w:val="003667C5"/>
    <w:rsid w:val="0036684F"/>
    <w:rsid w:val="00367151"/>
    <w:rsid w:val="0036765E"/>
    <w:rsid w:val="00367EDE"/>
    <w:rsid w:val="00367FA2"/>
    <w:rsid w:val="00370146"/>
    <w:rsid w:val="00370CDE"/>
    <w:rsid w:val="00370D29"/>
    <w:rsid w:val="00371095"/>
    <w:rsid w:val="003710AC"/>
    <w:rsid w:val="00371DB0"/>
    <w:rsid w:val="003720AD"/>
    <w:rsid w:val="00372B4A"/>
    <w:rsid w:val="00372CCA"/>
    <w:rsid w:val="0037346D"/>
    <w:rsid w:val="00373574"/>
    <w:rsid w:val="00373DE6"/>
    <w:rsid w:val="00374BEE"/>
    <w:rsid w:val="00376DAE"/>
    <w:rsid w:val="00377C74"/>
    <w:rsid w:val="00380411"/>
    <w:rsid w:val="00380CA3"/>
    <w:rsid w:val="00380D90"/>
    <w:rsid w:val="00381587"/>
    <w:rsid w:val="00381881"/>
    <w:rsid w:val="003818BF"/>
    <w:rsid w:val="003818FB"/>
    <w:rsid w:val="003819CB"/>
    <w:rsid w:val="00381D64"/>
    <w:rsid w:val="003820A3"/>
    <w:rsid w:val="00382216"/>
    <w:rsid w:val="0038237B"/>
    <w:rsid w:val="0038297C"/>
    <w:rsid w:val="00382E60"/>
    <w:rsid w:val="00383432"/>
    <w:rsid w:val="00383571"/>
    <w:rsid w:val="00383714"/>
    <w:rsid w:val="00383A77"/>
    <w:rsid w:val="00383EBD"/>
    <w:rsid w:val="003848A4"/>
    <w:rsid w:val="003848F9"/>
    <w:rsid w:val="00384A94"/>
    <w:rsid w:val="00384F33"/>
    <w:rsid w:val="00385043"/>
    <w:rsid w:val="00385326"/>
    <w:rsid w:val="00385D57"/>
    <w:rsid w:val="003861E5"/>
    <w:rsid w:val="00386FF6"/>
    <w:rsid w:val="0038748B"/>
    <w:rsid w:val="00387BA4"/>
    <w:rsid w:val="003914CC"/>
    <w:rsid w:val="00391CF7"/>
    <w:rsid w:val="003920F0"/>
    <w:rsid w:val="00392A20"/>
    <w:rsid w:val="00392F02"/>
    <w:rsid w:val="00393306"/>
    <w:rsid w:val="0039354A"/>
    <w:rsid w:val="003936E9"/>
    <w:rsid w:val="00393E2F"/>
    <w:rsid w:val="00394151"/>
    <w:rsid w:val="00394216"/>
    <w:rsid w:val="00394743"/>
    <w:rsid w:val="0039482F"/>
    <w:rsid w:val="00394CC9"/>
    <w:rsid w:val="0039533D"/>
    <w:rsid w:val="003957B9"/>
    <w:rsid w:val="003959B1"/>
    <w:rsid w:val="003961A7"/>
    <w:rsid w:val="0039620C"/>
    <w:rsid w:val="00396303"/>
    <w:rsid w:val="003964AE"/>
    <w:rsid w:val="00396FEC"/>
    <w:rsid w:val="00397675"/>
    <w:rsid w:val="003A0414"/>
    <w:rsid w:val="003A06B7"/>
    <w:rsid w:val="003A089D"/>
    <w:rsid w:val="003A0D61"/>
    <w:rsid w:val="003A196D"/>
    <w:rsid w:val="003A249A"/>
    <w:rsid w:val="003A2730"/>
    <w:rsid w:val="003A3229"/>
    <w:rsid w:val="003A40D0"/>
    <w:rsid w:val="003A42E7"/>
    <w:rsid w:val="003A47FD"/>
    <w:rsid w:val="003A4826"/>
    <w:rsid w:val="003A5AA8"/>
    <w:rsid w:val="003A6236"/>
    <w:rsid w:val="003A6A23"/>
    <w:rsid w:val="003A6B12"/>
    <w:rsid w:val="003A70AF"/>
    <w:rsid w:val="003A73DF"/>
    <w:rsid w:val="003A79BE"/>
    <w:rsid w:val="003A7A72"/>
    <w:rsid w:val="003A7B83"/>
    <w:rsid w:val="003B0316"/>
    <w:rsid w:val="003B0495"/>
    <w:rsid w:val="003B0606"/>
    <w:rsid w:val="003B0955"/>
    <w:rsid w:val="003B0BA7"/>
    <w:rsid w:val="003B0C9D"/>
    <w:rsid w:val="003B122B"/>
    <w:rsid w:val="003B1819"/>
    <w:rsid w:val="003B38AF"/>
    <w:rsid w:val="003B3BF9"/>
    <w:rsid w:val="003B3C00"/>
    <w:rsid w:val="003B3D77"/>
    <w:rsid w:val="003B42E1"/>
    <w:rsid w:val="003B443E"/>
    <w:rsid w:val="003B4DC9"/>
    <w:rsid w:val="003B53D8"/>
    <w:rsid w:val="003B5714"/>
    <w:rsid w:val="003B5F4D"/>
    <w:rsid w:val="003B7388"/>
    <w:rsid w:val="003B75BF"/>
    <w:rsid w:val="003C06DA"/>
    <w:rsid w:val="003C0B99"/>
    <w:rsid w:val="003C1867"/>
    <w:rsid w:val="003C1EFD"/>
    <w:rsid w:val="003C2936"/>
    <w:rsid w:val="003C2F7F"/>
    <w:rsid w:val="003C37C2"/>
    <w:rsid w:val="003C3DBA"/>
    <w:rsid w:val="003C4768"/>
    <w:rsid w:val="003C489A"/>
    <w:rsid w:val="003C4E3D"/>
    <w:rsid w:val="003C51B6"/>
    <w:rsid w:val="003C5963"/>
    <w:rsid w:val="003C5E04"/>
    <w:rsid w:val="003C6439"/>
    <w:rsid w:val="003C675A"/>
    <w:rsid w:val="003C686F"/>
    <w:rsid w:val="003C717E"/>
    <w:rsid w:val="003C7753"/>
    <w:rsid w:val="003C7927"/>
    <w:rsid w:val="003D01C6"/>
    <w:rsid w:val="003D0345"/>
    <w:rsid w:val="003D0655"/>
    <w:rsid w:val="003D0E6B"/>
    <w:rsid w:val="003D1991"/>
    <w:rsid w:val="003D1B40"/>
    <w:rsid w:val="003D1EFA"/>
    <w:rsid w:val="003D2011"/>
    <w:rsid w:val="003D246C"/>
    <w:rsid w:val="003D282E"/>
    <w:rsid w:val="003D2A12"/>
    <w:rsid w:val="003D3513"/>
    <w:rsid w:val="003D3DA9"/>
    <w:rsid w:val="003D4988"/>
    <w:rsid w:val="003D6314"/>
    <w:rsid w:val="003D644B"/>
    <w:rsid w:val="003D6C47"/>
    <w:rsid w:val="003D6D63"/>
    <w:rsid w:val="003D6F0B"/>
    <w:rsid w:val="003D6FCB"/>
    <w:rsid w:val="003D75EC"/>
    <w:rsid w:val="003D7986"/>
    <w:rsid w:val="003D7D06"/>
    <w:rsid w:val="003D7FCF"/>
    <w:rsid w:val="003E0B2D"/>
    <w:rsid w:val="003E0C07"/>
    <w:rsid w:val="003E1B49"/>
    <w:rsid w:val="003E2BEE"/>
    <w:rsid w:val="003E2D5A"/>
    <w:rsid w:val="003E2E4A"/>
    <w:rsid w:val="003E32CC"/>
    <w:rsid w:val="003E361B"/>
    <w:rsid w:val="003E38B4"/>
    <w:rsid w:val="003E3A86"/>
    <w:rsid w:val="003E3AC6"/>
    <w:rsid w:val="003E48E1"/>
    <w:rsid w:val="003E4F4E"/>
    <w:rsid w:val="003E4F5D"/>
    <w:rsid w:val="003E5136"/>
    <w:rsid w:val="003E541C"/>
    <w:rsid w:val="003E5E2E"/>
    <w:rsid w:val="003E658E"/>
    <w:rsid w:val="003E65BD"/>
    <w:rsid w:val="003E69B9"/>
    <w:rsid w:val="003E6A2E"/>
    <w:rsid w:val="003E7070"/>
    <w:rsid w:val="003E75CF"/>
    <w:rsid w:val="003E7A37"/>
    <w:rsid w:val="003F064F"/>
    <w:rsid w:val="003F066D"/>
    <w:rsid w:val="003F072F"/>
    <w:rsid w:val="003F0B44"/>
    <w:rsid w:val="003F1282"/>
    <w:rsid w:val="003F1915"/>
    <w:rsid w:val="003F1985"/>
    <w:rsid w:val="003F1A0E"/>
    <w:rsid w:val="003F1CE1"/>
    <w:rsid w:val="003F2452"/>
    <w:rsid w:val="003F28F9"/>
    <w:rsid w:val="003F2DA5"/>
    <w:rsid w:val="003F2E56"/>
    <w:rsid w:val="003F30E8"/>
    <w:rsid w:val="003F3C05"/>
    <w:rsid w:val="003F491F"/>
    <w:rsid w:val="003F4997"/>
    <w:rsid w:val="003F5079"/>
    <w:rsid w:val="003F5320"/>
    <w:rsid w:val="003F54D2"/>
    <w:rsid w:val="003F5ADC"/>
    <w:rsid w:val="003F6281"/>
    <w:rsid w:val="00400A74"/>
    <w:rsid w:val="00400A7A"/>
    <w:rsid w:val="00400EC1"/>
    <w:rsid w:val="004012E1"/>
    <w:rsid w:val="00402A31"/>
    <w:rsid w:val="00402E88"/>
    <w:rsid w:val="00403E84"/>
    <w:rsid w:val="00403F04"/>
    <w:rsid w:val="00403F22"/>
    <w:rsid w:val="004045B3"/>
    <w:rsid w:val="00404A78"/>
    <w:rsid w:val="004056A3"/>
    <w:rsid w:val="00405F8D"/>
    <w:rsid w:val="00406103"/>
    <w:rsid w:val="00406FFD"/>
    <w:rsid w:val="004073F3"/>
    <w:rsid w:val="004079A4"/>
    <w:rsid w:val="00407A40"/>
    <w:rsid w:val="0041007C"/>
    <w:rsid w:val="004105DB"/>
    <w:rsid w:val="00411DE9"/>
    <w:rsid w:val="00412AAB"/>
    <w:rsid w:val="00413B49"/>
    <w:rsid w:val="00413D67"/>
    <w:rsid w:val="004148FF"/>
    <w:rsid w:val="00414BD6"/>
    <w:rsid w:val="00415201"/>
    <w:rsid w:val="00416055"/>
    <w:rsid w:val="004168CA"/>
    <w:rsid w:val="004169A2"/>
    <w:rsid w:val="00416B73"/>
    <w:rsid w:val="00416CDD"/>
    <w:rsid w:val="00416EE8"/>
    <w:rsid w:val="00417A99"/>
    <w:rsid w:val="00420863"/>
    <w:rsid w:val="0042110B"/>
    <w:rsid w:val="0042147B"/>
    <w:rsid w:val="00422361"/>
    <w:rsid w:val="00422E0A"/>
    <w:rsid w:val="00422EC7"/>
    <w:rsid w:val="0042335E"/>
    <w:rsid w:val="00423413"/>
    <w:rsid w:val="0042352E"/>
    <w:rsid w:val="00423A23"/>
    <w:rsid w:val="00423FE3"/>
    <w:rsid w:val="00424472"/>
    <w:rsid w:val="00425295"/>
    <w:rsid w:val="00425D9A"/>
    <w:rsid w:val="00425FE1"/>
    <w:rsid w:val="0042663A"/>
    <w:rsid w:val="00427B17"/>
    <w:rsid w:val="00427B61"/>
    <w:rsid w:val="00427FFA"/>
    <w:rsid w:val="00430725"/>
    <w:rsid w:val="004307DC"/>
    <w:rsid w:val="0043085E"/>
    <w:rsid w:val="00431904"/>
    <w:rsid w:val="00431DD6"/>
    <w:rsid w:val="00432175"/>
    <w:rsid w:val="004327BC"/>
    <w:rsid w:val="0043285A"/>
    <w:rsid w:val="00432A7E"/>
    <w:rsid w:val="00432C62"/>
    <w:rsid w:val="00432D57"/>
    <w:rsid w:val="00432F53"/>
    <w:rsid w:val="004335A3"/>
    <w:rsid w:val="00433B2D"/>
    <w:rsid w:val="00433DAF"/>
    <w:rsid w:val="00433E77"/>
    <w:rsid w:val="004342A0"/>
    <w:rsid w:val="00434565"/>
    <w:rsid w:val="00435452"/>
    <w:rsid w:val="00435A20"/>
    <w:rsid w:val="00436263"/>
    <w:rsid w:val="00436726"/>
    <w:rsid w:val="00436B03"/>
    <w:rsid w:val="00436B9A"/>
    <w:rsid w:val="004372F6"/>
    <w:rsid w:val="00437606"/>
    <w:rsid w:val="004401A4"/>
    <w:rsid w:val="004404BA"/>
    <w:rsid w:val="0044086E"/>
    <w:rsid w:val="004409EF"/>
    <w:rsid w:val="00440C6D"/>
    <w:rsid w:val="0044125C"/>
    <w:rsid w:val="00441C17"/>
    <w:rsid w:val="004422CD"/>
    <w:rsid w:val="0044242A"/>
    <w:rsid w:val="00442A68"/>
    <w:rsid w:val="0044365D"/>
    <w:rsid w:val="0044397D"/>
    <w:rsid w:val="00443FD4"/>
    <w:rsid w:val="0044404F"/>
    <w:rsid w:val="004445A4"/>
    <w:rsid w:val="00445605"/>
    <w:rsid w:val="004457D3"/>
    <w:rsid w:val="00445800"/>
    <w:rsid w:val="0044602B"/>
    <w:rsid w:val="0044606C"/>
    <w:rsid w:val="00446644"/>
    <w:rsid w:val="00446EAF"/>
    <w:rsid w:val="00447FE3"/>
    <w:rsid w:val="004501FC"/>
    <w:rsid w:val="0045035A"/>
    <w:rsid w:val="00450852"/>
    <w:rsid w:val="00451471"/>
    <w:rsid w:val="004517A7"/>
    <w:rsid w:val="00451D52"/>
    <w:rsid w:val="0045237E"/>
    <w:rsid w:val="004525C0"/>
    <w:rsid w:val="00452E13"/>
    <w:rsid w:val="00454DF4"/>
    <w:rsid w:val="00454FAD"/>
    <w:rsid w:val="00455294"/>
    <w:rsid w:val="00455884"/>
    <w:rsid w:val="00455FFC"/>
    <w:rsid w:val="00456226"/>
    <w:rsid w:val="00456A1C"/>
    <w:rsid w:val="00456F4C"/>
    <w:rsid w:val="0045730C"/>
    <w:rsid w:val="00457EE2"/>
    <w:rsid w:val="00460F9B"/>
    <w:rsid w:val="00460FF9"/>
    <w:rsid w:val="004615E8"/>
    <w:rsid w:val="0046187A"/>
    <w:rsid w:val="00461ADE"/>
    <w:rsid w:val="00461BB1"/>
    <w:rsid w:val="00461BEC"/>
    <w:rsid w:val="00461ECB"/>
    <w:rsid w:val="00462F31"/>
    <w:rsid w:val="00462F48"/>
    <w:rsid w:val="00462FDF"/>
    <w:rsid w:val="004633E5"/>
    <w:rsid w:val="00463A9F"/>
    <w:rsid w:val="00463B2B"/>
    <w:rsid w:val="004643A6"/>
    <w:rsid w:val="004648E8"/>
    <w:rsid w:val="00464A7D"/>
    <w:rsid w:val="00464F9A"/>
    <w:rsid w:val="00465074"/>
    <w:rsid w:val="004656CA"/>
    <w:rsid w:val="00465BF2"/>
    <w:rsid w:val="00465E11"/>
    <w:rsid w:val="00465F0B"/>
    <w:rsid w:val="00466DA4"/>
    <w:rsid w:val="004672D9"/>
    <w:rsid w:val="0046778F"/>
    <w:rsid w:val="00470D35"/>
    <w:rsid w:val="00471806"/>
    <w:rsid w:val="00471B2D"/>
    <w:rsid w:val="00472250"/>
    <w:rsid w:val="0047261E"/>
    <w:rsid w:val="004729B1"/>
    <w:rsid w:val="00473355"/>
    <w:rsid w:val="00474729"/>
    <w:rsid w:val="00474A9F"/>
    <w:rsid w:val="004757F1"/>
    <w:rsid w:val="00475ACA"/>
    <w:rsid w:val="00476B1E"/>
    <w:rsid w:val="00477349"/>
    <w:rsid w:val="00477764"/>
    <w:rsid w:val="00477AFF"/>
    <w:rsid w:val="00477E7C"/>
    <w:rsid w:val="00480894"/>
    <w:rsid w:val="00481079"/>
    <w:rsid w:val="004813A4"/>
    <w:rsid w:val="0048171A"/>
    <w:rsid w:val="00481968"/>
    <w:rsid w:val="00482540"/>
    <w:rsid w:val="00482B06"/>
    <w:rsid w:val="0048385F"/>
    <w:rsid w:val="00483CF6"/>
    <w:rsid w:val="0048493E"/>
    <w:rsid w:val="0048495E"/>
    <w:rsid w:val="0048526E"/>
    <w:rsid w:val="00485273"/>
    <w:rsid w:val="004852CF"/>
    <w:rsid w:val="0048547C"/>
    <w:rsid w:val="004854C9"/>
    <w:rsid w:val="00486892"/>
    <w:rsid w:val="00486E77"/>
    <w:rsid w:val="00486F30"/>
    <w:rsid w:val="0048778D"/>
    <w:rsid w:val="00487896"/>
    <w:rsid w:val="00487A31"/>
    <w:rsid w:val="004904AE"/>
    <w:rsid w:val="00490690"/>
    <w:rsid w:val="00490754"/>
    <w:rsid w:val="004907E1"/>
    <w:rsid w:val="0049139C"/>
    <w:rsid w:val="004913D6"/>
    <w:rsid w:val="00491413"/>
    <w:rsid w:val="0049165C"/>
    <w:rsid w:val="00491A6E"/>
    <w:rsid w:val="00491FA8"/>
    <w:rsid w:val="00492229"/>
    <w:rsid w:val="004928E2"/>
    <w:rsid w:val="00492A05"/>
    <w:rsid w:val="00492CBC"/>
    <w:rsid w:val="00492F1C"/>
    <w:rsid w:val="00494DD8"/>
    <w:rsid w:val="0049519B"/>
    <w:rsid w:val="00495637"/>
    <w:rsid w:val="0049580B"/>
    <w:rsid w:val="00495A08"/>
    <w:rsid w:val="00495E5F"/>
    <w:rsid w:val="00495E6C"/>
    <w:rsid w:val="00496D08"/>
    <w:rsid w:val="00496D59"/>
    <w:rsid w:val="00497214"/>
    <w:rsid w:val="004976A7"/>
    <w:rsid w:val="00497A03"/>
    <w:rsid w:val="00497DF8"/>
    <w:rsid w:val="004A038E"/>
    <w:rsid w:val="004A0CBF"/>
    <w:rsid w:val="004A10D4"/>
    <w:rsid w:val="004A164B"/>
    <w:rsid w:val="004A187C"/>
    <w:rsid w:val="004A204A"/>
    <w:rsid w:val="004A25CD"/>
    <w:rsid w:val="004A38DE"/>
    <w:rsid w:val="004A3A74"/>
    <w:rsid w:val="004A436B"/>
    <w:rsid w:val="004A454B"/>
    <w:rsid w:val="004A508E"/>
    <w:rsid w:val="004A5A55"/>
    <w:rsid w:val="004A5C6C"/>
    <w:rsid w:val="004A68A8"/>
    <w:rsid w:val="004A68AF"/>
    <w:rsid w:val="004A6F6E"/>
    <w:rsid w:val="004A7B1E"/>
    <w:rsid w:val="004B0B75"/>
    <w:rsid w:val="004B0F26"/>
    <w:rsid w:val="004B1F23"/>
    <w:rsid w:val="004B23C3"/>
    <w:rsid w:val="004B26D0"/>
    <w:rsid w:val="004B2A3B"/>
    <w:rsid w:val="004B2ABC"/>
    <w:rsid w:val="004B36F6"/>
    <w:rsid w:val="004B3721"/>
    <w:rsid w:val="004B3753"/>
    <w:rsid w:val="004B3A61"/>
    <w:rsid w:val="004B3EC6"/>
    <w:rsid w:val="004B4139"/>
    <w:rsid w:val="004B4356"/>
    <w:rsid w:val="004B451D"/>
    <w:rsid w:val="004B4968"/>
    <w:rsid w:val="004B4D52"/>
    <w:rsid w:val="004B50D1"/>
    <w:rsid w:val="004B5278"/>
    <w:rsid w:val="004B55C6"/>
    <w:rsid w:val="004B59AD"/>
    <w:rsid w:val="004B5A3B"/>
    <w:rsid w:val="004B5EB3"/>
    <w:rsid w:val="004B60F3"/>
    <w:rsid w:val="004B6441"/>
    <w:rsid w:val="004B64D8"/>
    <w:rsid w:val="004B7689"/>
    <w:rsid w:val="004B782B"/>
    <w:rsid w:val="004B7B5F"/>
    <w:rsid w:val="004B7EE9"/>
    <w:rsid w:val="004C01F2"/>
    <w:rsid w:val="004C030D"/>
    <w:rsid w:val="004C0D02"/>
    <w:rsid w:val="004C1316"/>
    <w:rsid w:val="004C149D"/>
    <w:rsid w:val="004C16A8"/>
    <w:rsid w:val="004C180F"/>
    <w:rsid w:val="004C1A8E"/>
    <w:rsid w:val="004C1E4D"/>
    <w:rsid w:val="004C216F"/>
    <w:rsid w:val="004C226E"/>
    <w:rsid w:val="004C2276"/>
    <w:rsid w:val="004C321F"/>
    <w:rsid w:val="004C3D6B"/>
    <w:rsid w:val="004C5555"/>
    <w:rsid w:val="004C6A32"/>
    <w:rsid w:val="004C6E5B"/>
    <w:rsid w:val="004C72C7"/>
    <w:rsid w:val="004C7862"/>
    <w:rsid w:val="004C7A22"/>
    <w:rsid w:val="004C7B41"/>
    <w:rsid w:val="004D0378"/>
    <w:rsid w:val="004D062B"/>
    <w:rsid w:val="004D0E1A"/>
    <w:rsid w:val="004D18B0"/>
    <w:rsid w:val="004D1A0E"/>
    <w:rsid w:val="004D2692"/>
    <w:rsid w:val="004D2809"/>
    <w:rsid w:val="004D3AF6"/>
    <w:rsid w:val="004D40A3"/>
    <w:rsid w:val="004D4218"/>
    <w:rsid w:val="004D48DE"/>
    <w:rsid w:val="004D4BFB"/>
    <w:rsid w:val="004D5664"/>
    <w:rsid w:val="004D5AF2"/>
    <w:rsid w:val="004D6385"/>
    <w:rsid w:val="004D67CB"/>
    <w:rsid w:val="004D71A9"/>
    <w:rsid w:val="004D7FA8"/>
    <w:rsid w:val="004E11EE"/>
    <w:rsid w:val="004E1926"/>
    <w:rsid w:val="004E1BA2"/>
    <w:rsid w:val="004E1D25"/>
    <w:rsid w:val="004E2BE0"/>
    <w:rsid w:val="004E2F39"/>
    <w:rsid w:val="004E373A"/>
    <w:rsid w:val="004E46F9"/>
    <w:rsid w:val="004E478B"/>
    <w:rsid w:val="004E49C5"/>
    <w:rsid w:val="004E4CC0"/>
    <w:rsid w:val="004E5449"/>
    <w:rsid w:val="004E5AFE"/>
    <w:rsid w:val="004E5B05"/>
    <w:rsid w:val="004E5CB3"/>
    <w:rsid w:val="004E6967"/>
    <w:rsid w:val="004E7064"/>
    <w:rsid w:val="004E7277"/>
    <w:rsid w:val="004E78C8"/>
    <w:rsid w:val="004F14EE"/>
    <w:rsid w:val="004F2825"/>
    <w:rsid w:val="004F37F0"/>
    <w:rsid w:val="004F408E"/>
    <w:rsid w:val="004F4207"/>
    <w:rsid w:val="004F4B02"/>
    <w:rsid w:val="004F4FB6"/>
    <w:rsid w:val="004F4FB8"/>
    <w:rsid w:val="004F5D10"/>
    <w:rsid w:val="004F600A"/>
    <w:rsid w:val="004F6043"/>
    <w:rsid w:val="004F692F"/>
    <w:rsid w:val="004F7081"/>
    <w:rsid w:val="004F7290"/>
    <w:rsid w:val="004F7BAF"/>
    <w:rsid w:val="004F7E8A"/>
    <w:rsid w:val="004F7ED0"/>
    <w:rsid w:val="005001A0"/>
    <w:rsid w:val="005003DF"/>
    <w:rsid w:val="005007E2"/>
    <w:rsid w:val="00500CD8"/>
    <w:rsid w:val="00501352"/>
    <w:rsid w:val="00501D13"/>
    <w:rsid w:val="005022F4"/>
    <w:rsid w:val="00502A3E"/>
    <w:rsid w:val="005032D2"/>
    <w:rsid w:val="005042DB"/>
    <w:rsid w:val="00504DC2"/>
    <w:rsid w:val="00505386"/>
    <w:rsid w:val="00505EBD"/>
    <w:rsid w:val="005068E4"/>
    <w:rsid w:val="00506CAE"/>
    <w:rsid w:val="005072D5"/>
    <w:rsid w:val="00507514"/>
    <w:rsid w:val="00507781"/>
    <w:rsid w:val="00507B00"/>
    <w:rsid w:val="00507B9C"/>
    <w:rsid w:val="00510775"/>
    <w:rsid w:val="00510E11"/>
    <w:rsid w:val="00511476"/>
    <w:rsid w:val="005114F8"/>
    <w:rsid w:val="00512B25"/>
    <w:rsid w:val="00512F02"/>
    <w:rsid w:val="005139CD"/>
    <w:rsid w:val="00513BF3"/>
    <w:rsid w:val="00514363"/>
    <w:rsid w:val="005148FF"/>
    <w:rsid w:val="005151B4"/>
    <w:rsid w:val="0051637B"/>
    <w:rsid w:val="005167E8"/>
    <w:rsid w:val="00517507"/>
    <w:rsid w:val="00520B90"/>
    <w:rsid w:val="0052116E"/>
    <w:rsid w:val="00521297"/>
    <w:rsid w:val="0052184D"/>
    <w:rsid w:val="00521AF1"/>
    <w:rsid w:val="0052360D"/>
    <w:rsid w:val="00524663"/>
    <w:rsid w:val="00524D75"/>
    <w:rsid w:val="005250F6"/>
    <w:rsid w:val="00525E31"/>
    <w:rsid w:val="00526174"/>
    <w:rsid w:val="00526604"/>
    <w:rsid w:val="00526D84"/>
    <w:rsid w:val="0052707B"/>
    <w:rsid w:val="0052741E"/>
    <w:rsid w:val="0052782A"/>
    <w:rsid w:val="00527BCB"/>
    <w:rsid w:val="005301C5"/>
    <w:rsid w:val="00530752"/>
    <w:rsid w:val="00530F5C"/>
    <w:rsid w:val="00531AB8"/>
    <w:rsid w:val="005326DE"/>
    <w:rsid w:val="005327B6"/>
    <w:rsid w:val="00532855"/>
    <w:rsid w:val="00532FEC"/>
    <w:rsid w:val="005331CE"/>
    <w:rsid w:val="00533D63"/>
    <w:rsid w:val="00533DBB"/>
    <w:rsid w:val="005340DE"/>
    <w:rsid w:val="005342A2"/>
    <w:rsid w:val="00534C5F"/>
    <w:rsid w:val="0053509D"/>
    <w:rsid w:val="00535E13"/>
    <w:rsid w:val="00536047"/>
    <w:rsid w:val="0053650A"/>
    <w:rsid w:val="00536833"/>
    <w:rsid w:val="00537EE2"/>
    <w:rsid w:val="00537F2E"/>
    <w:rsid w:val="0054008E"/>
    <w:rsid w:val="005403D8"/>
    <w:rsid w:val="00540AD9"/>
    <w:rsid w:val="0054106A"/>
    <w:rsid w:val="00543144"/>
    <w:rsid w:val="00543E5A"/>
    <w:rsid w:val="00544045"/>
    <w:rsid w:val="00544F7A"/>
    <w:rsid w:val="005452C1"/>
    <w:rsid w:val="00545421"/>
    <w:rsid w:val="00545495"/>
    <w:rsid w:val="005460F2"/>
    <w:rsid w:val="00547B0A"/>
    <w:rsid w:val="00547C82"/>
    <w:rsid w:val="00550CA9"/>
    <w:rsid w:val="00551763"/>
    <w:rsid w:val="00551FCA"/>
    <w:rsid w:val="00552C89"/>
    <w:rsid w:val="00553913"/>
    <w:rsid w:val="00554B68"/>
    <w:rsid w:val="00554F48"/>
    <w:rsid w:val="00554F7D"/>
    <w:rsid w:val="0055544F"/>
    <w:rsid w:val="00555FB9"/>
    <w:rsid w:val="005567C9"/>
    <w:rsid w:val="005575BF"/>
    <w:rsid w:val="005576F7"/>
    <w:rsid w:val="00560716"/>
    <w:rsid w:val="005607A9"/>
    <w:rsid w:val="00561361"/>
    <w:rsid w:val="0056188B"/>
    <w:rsid w:val="0056193F"/>
    <w:rsid w:val="00561A25"/>
    <w:rsid w:val="005626AA"/>
    <w:rsid w:val="00562770"/>
    <w:rsid w:val="00562C3D"/>
    <w:rsid w:val="00562CFA"/>
    <w:rsid w:val="005632C9"/>
    <w:rsid w:val="005639DF"/>
    <w:rsid w:val="00563F76"/>
    <w:rsid w:val="0056455B"/>
    <w:rsid w:val="0056477E"/>
    <w:rsid w:val="005648D7"/>
    <w:rsid w:val="00564BCA"/>
    <w:rsid w:val="00565866"/>
    <w:rsid w:val="00566252"/>
    <w:rsid w:val="00566946"/>
    <w:rsid w:val="00566FF4"/>
    <w:rsid w:val="0056774B"/>
    <w:rsid w:val="00570443"/>
    <w:rsid w:val="00570586"/>
    <w:rsid w:val="00570E35"/>
    <w:rsid w:val="005712FB"/>
    <w:rsid w:val="005719CC"/>
    <w:rsid w:val="00572669"/>
    <w:rsid w:val="00572990"/>
    <w:rsid w:val="00572C6F"/>
    <w:rsid w:val="00572CF0"/>
    <w:rsid w:val="005733B7"/>
    <w:rsid w:val="00574420"/>
    <w:rsid w:val="00575024"/>
    <w:rsid w:val="005753CB"/>
    <w:rsid w:val="00575ED0"/>
    <w:rsid w:val="00576D83"/>
    <w:rsid w:val="00577C67"/>
    <w:rsid w:val="00577F0A"/>
    <w:rsid w:val="0058025A"/>
    <w:rsid w:val="005816AC"/>
    <w:rsid w:val="0058195B"/>
    <w:rsid w:val="0058268D"/>
    <w:rsid w:val="00582B56"/>
    <w:rsid w:val="00582CD4"/>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C41"/>
    <w:rsid w:val="00587F45"/>
    <w:rsid w:val="00590A08"/>
    <w:rsid w:val="0059391C"/>
    <w:rsid w:val="005942D5"/>
    <w:rsid w:val="0059466A"/>
    <w:rsid w:val="00594752"/>
    <w:rsid w:val="0059493D"/>
    <w:rsid w:val="00594A32"/>
    <w:rsid w:val="0059533D"/>
    <w:rsid w:val="0059592B"/>
    <w:rsid w:val="00595DF0"/>
    <w:rsid w:val="00596140"/>
    <w:rsid w:val="00596AB4"/>
    <w:rsid w:val="00597E5D"/>
    <w:rsid w:val="005A068A"/>
    <w:rsid w:val="005A085B"/>
    <w:rsid w:val="005A0D0F"/>
    <w:rsid w:val="005A11BD"/>
    <w:rsid w:val="005A12D7"/>
    <w:rsid w:val="005A218A"/>
    <w:rsid w:val="005A2608"/>
    <w:rsid w:val="005A277E"/>
    <w:rsid w:val="005A2932"/>
    <w:rsid w:val="005A29EA"/>
    <w:rsid w:val="005A2CC6"/>
    <w:rsid w:val="005A2E56"/>
    <w:rsid w:val="005A3263"/>
    <w:rsid w:val="005A329D"/>
    <w:rsid w:val="005A3418"/>
    <w:rsid w:val="005A3FC5"/>
    <w:rsid w:val="005A4263"/>
    <w:rsid w:val="005A4A69"/>
    <w:rsid w:val="005A5467"/>
    <w:rsid w:val="005A5787"/>
    <w:rsid w:val="005A5966"/>
    <w:rsid w:val="005A5CD5"/>
    <w:rsid w:val="005A5E6E"/>
    <w:rsid w:val="005A6AF5"/>
    <w:rsid w:val="005A73E4"/>
    <w:rsid w:val="005A7A96"/>
    <w:rsid w:val="005B042D"/>
    <w:rsid w:val="005B0567"/>
    <w:rsid w:val="005B1B11"/>
    <w:rsid w:val="005B1CA2"/>
    <w:rsid w:val="005B221B"/>
    <w:rsid w:val="005B2460"/>
    <w:rsid w:val="005B2812"/>
    <w:rsid w:val="005B3367"/>
    <w:rsid w:val="005B398A"/>
    <w:rsid w:val="005B3CC6"/>
    <w:rsid w:val="005B4429"/>
    <w:rsid w:val="005B448B"/>
    <w:rsid w:val="005B57F2"/>
    <w:rsid w:val="005B58CC"/>
    <w:rsid w:val="005B5F79"/>
    <w:rsid w:val="005B618B"/>
    <w:rsid w:val="005B6A10"/>
    <w:rsid w:val="005B7494"/>
    <w:rsid w:val="005B792A"/>
    <w:rsid w:val="005B7B9A"/>
    <w:rsid w:val="005C0139"/>
    <w:rsid w:val="005C1017"/>
    <w:rsid w:val="005C1723"/>
    <w:rsid w:val="005C222C"/>
    <w:rsid w:val="005C2BB3"/>
    <w:rsid w:val="005C30D3"/>
    <w:rsid w:val="005C3FD8"/>
    <w:rsid w:val="005C3FF1"/>
    <w:rsid w:val="005C4F0D"/>
    <w:rsid w:val="005C578D"/>
    <w:rsid w:val="005C5E75"/>
    <w:rsid w:val="005C5E9B"/>
    <w:rsid w:val="005C5F4D"/>
    <w:rsid w:val="005C60DA"/>
    <w:rsid w:val="005C6A3E"/>
    <w:rsid w:val="005C6EA5"/>
    <w:rsid w:val="005C7975"/>
    <w:rsid w:val="005C7BB9"/>
    <w:rsid w:val="005D0D35"/>
    <w:rsid w:val="005D0F42"/>
    <w:rsid w:val="005D12F9"/>
    <w:rsid w:val="005D1853"/>
    <w:rsid w:val="005D1A0F"/>
    <w:rsid w:val="005D2787"/>
    <w:rsid w:val="005D3511"/>
    <w:rsid w:val="005D5792"/>
    <w:rsid w:val="005D64F9"/>
    <w:rsid w:val="005D6784"/>
    <w:rsid w:val="005D67F4"/>
    <w:rsid w:val="005D703A"/>
    <w:rsid w:val="005D717C"/>
    <w:rsid w:val="005D7204"/>
    <w:rsid w:val="005D7C23"/>
    <w:rsid w:val="005D7E7B"/>
    <w:rsid w:val="005E05A6"/>
    <w:rsid w:val="005E10FA"/>
    <w:rsid w:val="005E13C8"/>
    <w:rsid w:val="005E19B4"/>
    <w:rsid w:val="005E1EE7"/>
    <w:rsid w:val="005E2BEB"/>
    <w:rsid w:val="005E3C68"/>
    <w:rsid w:val="005E4099"/>
    <w:rsid w:val="005E534E"/>
    <w:rsid w:val="005E580C"/>
    <w:rsid w:val="005E597B"/>
    <w:rsid w:val="005E59A8"/>
    <w:rsid w:val="005E5CBA"/>
    <w:rsid w:val="005E5F82"/>
    <w:rsid w:val="005E684F"/>
    <w:rsid w:val="005E6BCB"/>
    <w:rsid w:val="005E72FE"/>
    <w:rsid w:val="005E7A84"/>
    <w:rsid w:val="005E7E5C"/>
    <w:rsid w:val="005F0059"/>
    <w:rsid w:val="005F03E6"/>
    <w:rsid w:val="005F15A5"/>
    <w:rsid w:val="005F1D69"/>
    <w:rsid w:val="005F211C"/>
    <w:rsid w:val="005F21C5"/>
    <w:rsid w:val="005F22D6"/>
    <w:rsid w:val="005F2549"/>
    <w:rsid w:val="005F2818"/>
    <w:rsid w:val="005F29C2"/>
    <w:rsid w:val="005F2A90"/>
    <w:rsid w:val="005F30B5"/>
    <w:rsid w:val="005F393F"/>
    <w:rsid w:val="005F3CB3"/>
    <w:rsid w:val="005F4201"/>
    <w:rsid w:val="005F4549"/>
    <w:rsid w:val="005F4DC1"/>
    <w:rsid w:val="005F4FE7"/>
    <w:rsid w:val="005F5101"/>
    <w:rsid w:val="005F5E51"/>
    <w:rsid w:val="005F602C"/>
    <w:rsid w:val="005F7534"/>
    <w:rsid w:val="005F76A4"/>
    <w:rsid w:val="005F7971"/>
    <w:rsid w:val="006004FD"/>
    <w:rsid w:val="00600865"/>
    <w:rsid w:val="00600DB7"/>
    <w:rsid w:val="00600EAD"/>
    <w:rsid w:val="006016DB"/>
    <w:rsid w:val="00603617"/>
    <w:rsid w:val="0060381F"/>
    <w:rsid w:val="00604523"/>
    <w:rsid w:val="006046B6"/>
    <w:rsid w:val="00604948"/>
    <w:rsid w:val="006049FD"/>
    <w:rsid w:val="00604EDB"/>
    <w:rsid w:val="006059EE"/>
    <w:rsid w:val="00606AE4"/>
    <w:rsid w:val="00606CEB"/>
    <w:rsid w:val="00606EAB"/>
    <w:rsid w:val="00607638"/>
    <w:rsid w:val="00607AD8"/>
    <w:rsid w:val="006102C5"/>
    <w:rsid w:val="0061093F"/>
    <w:rsid w:val="00610E2B"/>
    <w:rsid w:val="00611E72"/>
    <w:rsid w:val="00611F40"/>
    <w:rsid w:val="00612119"/>
    <w:rsid w:val="006123A2"/>
    <w:rsid w:val="006129C9"/>
    <w:rsid w:val="00612EAC"/>
    <w:rsid w:val="0061305B"/>
    <w:rsid w:val="00613333"/>
    <w:rsid w:val="006133C6"/>
    <w:rsid w:val="00613713"/>
    <w:rsid w:val="00614B09"/>
    <w:rsid w:val="00615AE1"/>
    <w:rsid w:val="00616A0B"/>
    <w:rsid w:val="006173AF"/>
    <w:rsid w:val="006178BC"/>
    <w:rsid w:val="00617DCD"/>
    <w:rsid w:val="00617E4C"/>
    <w:rsid w:val="006205C1"/>
    <w:rsid w:val="00620D81"/>
    <w:rsid w:val="006211A1"/>
    <w:rsid w:val="00621326"/>
    <w:rsid w:val="0062180E"/>
    <w:rsid w:val="00621C83"/>
    <w:rsid w:val="00621F8A"/>
    <w:rsid w:val="0062340D"/>
    <w:rsid w:val="00623A7E"/>
    <w:rsid w:val="00623BC8"/>
    <w:rsid w:val="00623FDF"/>
    <w:rsid w:val="0062416F"/>
    <w:rsid w:val="00624C46"/>
    <w:rsid w:val="00624E83"/>
    <w:rsid w:val="006252F1"/>
    <w:rsid w:val="00625675"/>
    <w:rsid w:val="006258FC"/>
    <w:rsid w:val="0062606D"/>
    <w:rsid w:val="0062612C"/>
    <w:rsid w:val="00626155"/>
    <w:rsid w:val="006261CB"/>
    <w:rsid w:val="0062624E"/>
    <w:rsid w:val="0062676C"/>
    <w:rsid w:val="00626860"/>
    <w:rsid w:val="00626EE1"/>
    <w:rsid w:val="00627BF9"/>
    <w:rsid w:val="00630AAF"/>
    <w:rsid w:val="006312FE"/>
    <w:rsid w:val="0063190E"/>
    <w:rsid w:val="00631AB2"/>
    <w:rsid w:val="00631E58"/>
    <w:rsid w:val="0063253F"/>
    <w:rsid w:val="006326A8"/>
    <w:rsid w:val="00632CFF"/>
    <w:rsid w:val="00632F2F"/>
    <w:rsid w:val="00633657"/>
    <w:rsid w:val="00633CAB"/>
    <w:rsid w:val="006344A4"/>
    <w:rsid w:val="006346B6"/>
    <w:rsid w:val="006348FB"/>
    <w:rsid w:val="00634B97"/>
    <w:rsid w:val="00634EB0"/>
    <w:rsid w:val="00635012"/>
    <w:rsid w:val="00635246"/>
    <w:rsid w:val="006353BB"/>
    <w:rsid w:val="00635564"/>
    <w:rsid w:val="00635AB8"/>
    <w:rsid w:val="00635FF3"/>
    <w:rsid w:val="00636784"/>
    <w:rsid w:val="00637929"/>
    <w:rsid w:val="00637C32"/>
    <w:rsid w:val="006404BF"/>
    <w:rsid w:val="00640DC3"/>
    <w:rsid w:val="006411FD"/>
    <w:rsid w:val="006414D7"/>
    <w:rsid w:val="006415CF"/>
    <w:rsid w:val="006436F3"/>
    <w:rsid w:val="00643CD3"/>
    <w:rsid w:val="006445E9"/>
    <w:rsid w:val="00644C82"/>
    <w:rsid w:val="006451AA"/>
    <w:rsid w:val="00645A51"/>
    <w:rsid w:val="006475CB"/>
    <w:rsid w:val="00647D90"/>
    <w:rsid w:val="00650B89"/>
    <w:rsid w:val="00650F60"/>
    <w:rsid w:val="006523AD"/>
    <w:rsid w:val="006523C6"/>
    <w:rsid w:val="0065251A"/>
    <w:rsid w:val="00652BD8"/>
    <w:rsid w:val="006531CE"/>
    <w:rsid w:val="006533F5"/>
    <w:rsid w:val="006551F3"/>
    <w:rsid w:val="00655E22"/>
    <w:rsid w:val="00656269"/>
    <w:rsid w:val="00656812"/>
    <w:rsid w:val="0065690D"/>
    <w:rsid w:val="0065711D"/>
    <w:rsid w:val="0065744C"/>
    <w:rsid w:val="006606E2"/>
    <w:rsid w:val="0066087E"/>
    <w:rsid w:val="006611D2"/>
    <w:rsid w:val="00661C60"/>
    <w:rsid w:val="00662679"/>
    <w:rsid w:val="0066386E"/>
    <w:rsid w:val="006638C2"/>
    <w:rsid w:val="00663C05"/>
    <w:rsid w:val="006645E4"/>
    <w:rsid w:val="00664E8B"/>
    <w:rsid w:val="00665702"/>
    <w:rsid w:val="0066710B"/>
    <w:rsid w:val="006677A5"/>
    <w:rsid w:val="00667A7B"/>
    <w:rsid w:val="00667EAC"/>
    <w:rsid w:val="006709D6"/>
    <w:rsid w:val="006713F8"/>
    <w:rsid w:val="0067184D"/>
    <w:rsid w:val="00671B8B"/>
    <w:rsid w:val="00672066"/>
    <w:rsid w:val="0067240C"/>
    <w:rsid w:val="006724D8"/>
    <w:rsid w:val="0067269C"/>
    <w:rsid w:val="006731A0"/>
    <w:rsid w:val="00673CFF"/>
    <w:rsid w:val="00673E5E"/>
    <w:rsid w:val="00674355"/>
    <w:rsid w:val="006744D9"/>
    <w:rsid w:val="006758D1"/>
    <w:rsid w:val="00675A67"/>
    <w:rsid w:val="00675FE2"/>
    <w:rsid w:val="0067642D"/>
    <w:rsid w:val="006770A1"/>
    <w:rsid w:val="006771D9"/>
    <w:rsid w:val="0067761A"/>
    <w:rsid w:val="006778B5"/>
    <w:rsid w:val="00677DA1"/>
    <w:rsid w:val="00680548"/>
    <w:rsid w:val="0068156C"/>
    <w:rsid w:val="006817F4"/>
    <w:rsid w:val="006826CC"/>
    <w:rsid w:val="00683177"/>
    <w:rsid w:val="00683F7E"/>
    <w:rsid w:val="006843AF"/>
    <w:rsid w:val="006866E3"/>
    <w:rsid w:val="00686AB1"/>
    <w:rsid w:val="00686C73"/>
    <w:rsid w:val="006870A3"/>
    <w:rsid w:val="006878BD"/>
    <w:rsid w:val="0069074E"/>
    <w:rsid w:val="00690B60"/>
    <w:rsid w:val="00690F4F"/>
    <w:rsid w:val="00691228"/>
    <w:rsid w:val="006913F1"/>
    <w:rsid w:val="0069204B"/>
    <w:rsid w:val="0069213E"/>
    <w:rsid w:val="0069257A"/>
    <w:rsid w:val="0069280F"/>
    <w:rsid w:val="006937D5"/>
    <w:rsid w:val="0069399C"/>
    <w:rsid w:val="00693B21"/>
    <w:rsid w:val="00693C98"/>
    <w:rsid w:val="006947F0"/>
    <w:rsid w:val="00694B07"/>
    <w:rsid w:val="00694BAD"/>
    <w:rsid w:val="00695D19"/>
    <w:rsid w:val="00696D35"/>
    <w:rsid w:val="00697217"/>
    <w:rsid w:val="0069757C"/>
    <w:rsid w:val="006A068A"/>
    <w:rsid w:val="006A0E7E"/>
    <w:rsid w:val="006A0FC3"/>
    <w:rsid w:val="006A16FF"/>
    <w:rsid w:val="006A2312"/>
    <w:rsid w:val="006A2356"/>
    <w:rsid w:val="006A2474"/>
    <w:rsid w:val="006A28BE"/>
    <w:rsid w:val="006A2ED4"/>
    <w:rsid w:val="006A4500"/>
    <w:rsid w:val="006A4641"/>
    <w:rsid w:val="006A4F27"/>
    <w:rsid w:val="006A4FF4"/>
    <w:rsid w:val="006A50B5"/>
    <w:rsid w:val="006A549A"/>
    <w:rsid w:val="006A5576"/>
    <w:rsid w:val="006A5E0B"/>
    <w:rsid w:val="006A5E66"/>
    <w:rsid w:val="006A5FBF"/>
    <w:rsid w:val="006A61C9"/>
    <w:rsid w:val="006A64C8"/>
    <w:rsid w:val="006A6F1F"/>
    <w:rsid w:val="006A7DA3"/>
    <w:rsid w:val="006B0041"/>
    <w:rsid w:val="006B03AA"/>
    <w:rsid w:val="006B07C9"/>
    <w:rsid w:val="006B083A"/>
    <w:rsid w:val="006B08DE"/>
    <w:rsid w:val="006B0935"/>
    <w:rsid w:val="006B0EF8"/>
    <w:rsid w:val="006B1AAB"/>
    <w:rsid w:val="006B1AF6"/>
    <w:rsid w:val="006B1C59"/>
    <w:rsid w:val="006B2BA8"/>
    <w:rsid w:val="006B2EE9"/>
    <w:rsid w:val="006B3E16"/>
    <w:rsid w:val="006B4331"/>
    <w:rsid w:val="006B478F"/>
    <w:rsid w:val="006B482C"/>
    <w:rsid w:val="006B49F6"/>
    <w:rsid w:val="006B5C84"/>
    <w:rsid w:val="006B5DD2"/>
    <w:rsid w:val="006B6778"/>
    <w:rsid w:val="006B6B02"/>
    <w:rsid w:val="006B6DAA"/>
    <w:rsid w:val="006B6E3F"/>
    <w:rsid w:val="006B7132"/>
    <w:rsid w:val="006B7D70"/>
    <w:rsid w:val="006C0A93"/>
    <w:rsid w:val="006C0C3E"/>
    <w:rsid w:val="006C0FA7"/>
    <w:rsid w:val="006C18B7"/>
    <w:rsid w:val="006C19D1"/>
    <w:rsid w:val="006C2045"/>
    <w:rsid w:val="006C276A"/>
    <w:rsid w:val="006C2C1C"/>
    <w:rsid w:val="006C38E6"/>
    <w:rsid w:val="006C3943"/>
    <w:rsid w:val="006C3E1E"/>
    <w:rsid w:val="006C3F36"/>
    <w:rsid w:val="006C40B3"/>
    <w:rsid w:val="006C43D4"/>
    <w:rsid w:val="006C44DF"/>
    <w:rsid w:val="006C4F7C"/>
    <w:rsid w:val="006C5527"/>
    <w:rsid w:val="006C5A1D"/>
    <w:rsid w:val="006C5A6E"/>
    <w:rsid w:val="006C7168"/>
    <w:rsid w:val="006C757A"/>
    <w:rsid w:val="006C7C5A"/>
    <w:rsid w:val="006D0222"/>
    <w:rsid w:val="006D07E0"/>
    <w:rsid w:val="006D0CF1"/>
    <w:rsid w:val="006D1BD2"/>
    <w:rsid w:val="006D1D8A"/>
    <w:rsid w:val="006D2020"/>
    <w:rsid w:val="006D21BC"/>
    <w:rsid w:val="006D3405"/>
    <w:rsid w:val="006D3D0F"/>
    <w:rsid w:val="006D4184"/>
    <w:rsid w:val="006D4A70"/>
    <w:rsid w:val="006D54CC"/>
    <w:rsid w:val="006D6227"/>
    <w:rsid w:val="006D6CB2"/>
    <w:rsid w:val="006D7134"/>
    <w:rsid w:val="006D7223"/>
    <w:rsid w:val="006D7813"/>
    <w:rsid w:val="006D7D36"/>
    <w:rsid w:val="006D7FFD"/>
    <w:rsid w:val="006E086F"/>
    <w:rsid w:val="006E0932"/>
    <w:rsid w:val="006E0E4C"/>
    <w:rsid w:val="006E1B28"/>
    <w:rsid w:val="006E20A1"/>
    <w:rsid w:val="006E249F"/>
    <w:rsid w:val="006E27C5"/>
    <w:rsid w:val="006E3112"/>
    <w:rsid w:val="006E4356"/>
    <w:rsid w:val="006E46D0"/>
    <w:rsid w:val="006E4813"/>
    <w:rsid w:val="006E53FB"/>
    <w:rsid w:val="006E5D9A"/>
    <w:rsid w:val="006E6822"/>
    <w:rsid w:val="006E6D6D"/>
    <w:rsid w:val="006E6FE5"/>
    <w:rsid w:val="006E778F"/>
    <w:rsid w:val="006E7859"/>
    <w:rsid w:val="006E79EA"/>
    <w:rsid w:val="006E7B00"/>
    <w:rsid w:val="006F0356"/>
    <w:rsid w:val="006F0ACE"/>
    <w:rsid w:val="006F0F15"/>
    <w:rsid w:val="006F1432"/>
    <w:rsid w:val="006F1573"/>
    <w:rsid w:val="006F1C11"/>
    <w:rsid w:val="006F1D4F"/>
    <w:rsid w:val="006F1F48"/>
    <w:rsid w:val="006F239C"/>
    <w:rsid w:val="006F27C2"/>
    <w:rsid w:val="006F3228"/>
    <w:rsid w:val="006F34BA"/>
    <w:rsid w:val="006F38F7"/>
    <w:rsid w:val="006F423E"/>
    <w:rsid w:val="006F4AA6"/>
    <w:rsid w:val="006F4DBC"/>
    <w:rsid w:val="006F4F21"/>
    <w:rsid w:val="006F4FB2"/>
    <w:rsid w:val="006F5772"/>
    <w:rsid w:val="006F58D3"/>
    <w:rsid w:val="006F5A67"/>
    <w:rsid w:val="006F5E8E"/>
    <w:rsid w:val="006F60F7"/>
    <w:rsid w:val="006F634D"/>
    <w:rsid w:val="006F6978"/>
    <w:rsid w:val="006F6AC9"/>
    <w:rsid w:val="006F6B45"/>
    <w:rsid w:val="006F6E6E"/>
    <w:rsid w:val="006F7BA6"/>
    <w:rsid w:val="00700830"/>
    <w:rsid w:val="00701203"/>
    <w:rsid w:val="00701324"/>
    <w:rsid w:val="007014DA"/>
    <w:rsid w:val="00701674"/>
    <w:rsid w:val="00701BBA"/>
    <w:rsid w:val="00701C3B"/>
    <w:rsid w:val="00701DA0"/>
    <w:rsid w:val="00701F20"/>
    <w:rsid w:val="00702CB0"/>
    <w:rsid w:val="00703D7A"/>
    <w:rsid w:val="00704120"/>
    <w:rsid w:val="007047D6"/>
    <w:rsid w:val="00704A83"/>
    <w:rsid w:val="00705161"/>
    <w:rsid w:val="0070558F"/>
    <w:rsid w:val="00705EB8"/>
    <w:rsid w:val="00706076"/>
    <w:rsid w:val="007060CB"/>
    <w:rsid w:val="00706CEE"/>
    <w:rsid w:val="00707981"/>
    <w:rsid w:val="00707A97"/>
    <w:rsid w:val="00707C55"/>
    <w:rsid w:val="007108D8"/>
    <w:rsid w:val="007113BE"/>
    <w:rsid w:val="0071157E"/>
    <w:rsid w:val="00711F11"/>
    <w:rsid w:val="00711FCE"/>
    <w:rsid w:val="00712B7E"/>
    <w:rsid w:val="00712CBA"/>
    <w:rsid w:val="00713895"/>
    <w:rsid w:val="00713DCE"/>
    <w:rsid w:val="00714744"/>
    <w:rsid w:val="00714824"/>
    <w:rsid w:val="00715C85"/>
    <w:rsid w:val="00715F13"/>
    <w:rsid w:val="00716001"/>
    <w:rsid w:val="00716103"/>
    <w:rsid w:val="00716480"/>
    <w:rsid w:val="00717280"/>
    <w:rsid w:val="00717421"/>
    <w:rsid w:val="00717AAF"/>
    <w:rsid w:val="00717FF4"/>
    <w:rsid w:val="00721399"/>
    <w:rsid w:val="0072166E"/>
    <w:rsid w:val="00721679"/>
    <w:rsid w:val="007218E1"/>
    <w:rsid w:val="00721AB1"/>
    <w:rsid w:val="00721D85"/>
    <w:rsid w:val="007225D7"/>
    <w:rsid w:val="00722EB7"/>
    <w:rsid w:val="00722F02"/>
    <w:rsid w:val="007231A4"/>
    <w:rsid w:val="00723562"/>
    <w:rsid w:val="007236F8"/>
    <w:rsid w:val="00723AFC"/>
    <w:rsid w:val="0072477F"/>
    <w:rsid w:val="007254B4"/>
    <w:rsid w:val="007255B7"/>
    <w:rsid w:val="0072610A"/>
    <w:rsid w:val="0072650C"/>
    <w:rsid w:val="0072664F"/>
    <w:rsid w:val="00727071"/>
    <w:rsid w:val="00727242"/>
    <w:rsid w:val="00727486"/>
    <w:rsid w:val="00727E21"/>
    <w:rsid w:val="00731C7D"/>
    <w:rsid w:val="00731D02"/>
    <w:rsid w:val="0073334B"/>
    <w:rsid w:val="00733BC3"/>
    <w:rsid w:val="0073413D"/>
    <w:rsid w:val="0073419D"/>
    <w:rsid w:val="007350B1"/>
    <w:rsid w:val="00735F60"/>
    <w:rsid w:val="00736846"/>
    <w:rsid w:val="00737096"/>
    <w:rsid w:val="0073715A"/>
    <w:rsid w:val="00737A30"/>
    <w:rsid w:val="007406E3"/>
    <w:rsid w:val="0074249E"/>
    <w:rsid w:val="00742990"/>
    <w:rsid w:val="00742C16"/>
    <w:rsid w:val="0074320E"/>
    <w:rsid w:val="00743C5F"/>
    <w:rsid w:val="00743F52"/>
    <w:rsid w:val="007441EF"/>
    <w:rsid w:val="00744469"/>
    <w:rsid w:val="007444C0"/>
    <w:rsid w:val="00744569"/>
    <w:rsid w:val="00744596"/>
    <w:rsid w:val="00744B8C"/>
    <w:rsid w:val="00744F06"/>
    <w:rsid w:val="007452CF"/>
    <w:rsid w:val="007463D4"/>
    <w:rsid w:val="0074697D"/>
    <w:rsid w:val="00746CD2"/>
    <w:rsid w:val="00746F72"/>
    <w:rsid w:val="00746FCA"/>
    <w:rsid w:val="00747850"/>
    <w:rsid w:val="007500E4"/>
    <w:rsid w:val="0075088A"/>
    <w:rsid w:val="007511E9"/>
    <w:rsid w:val="007512FF"/>
    <w:rsid w:val="00751CF0"/>
    <w:rsid w:val="00752B4C"/>
    <w:rsid w:val="00752C41"/>
    <w:rsid w:val="00753A6B"/>
    <w:rsid w:val="00753B11"/>
    <w:rsid w:val="00754455"/>
    <w:rsid w:val="00754D7D"/>
    <w:rsid w:val="007550B4"/>
    <w:rsid w:val="007551C2"/>
    <w:rsid w:val="007553DB"/>
    <w:rsid w:val="007558E1"/>
    <w:rsid w:val="00755C45"/>
    <w:rsid w:val="00755F5C"/>
    <w:rsid w:val="007561B2"/>
    <w:rsid w:val="007561F7"/>
    <w:rsid w:val="007566A4"/>
    <w:rsid w:val="00756780"/>
    <w:rsid w:val="0075691A"/>
    <w:rsid w:val="00756CE2"/>
    <w:rsid w:val="00757096"/>
    <w:rsid w:val="007576A5"/>
    <w:rsid w:val="00757853"/>
    <w:rsid w:val="00757F25"/>
    <w:rsid w:val="007600BB"/>
    <w:rsid w:val="007601B6"/>
    <w:rsid w:val="00760706"/>
    <w:rsid w:val="007620EB"/>
    <w:rsid w:val="0076227C"/>
    <w:rsid w:val="00762588"/>
    <w:rsid w:val="0076274A"/>
    <w:rsid w:val="00762E5D"/>
    <w:rsid w:val="00763558"/>
    <w:rsid w:val="00763741"/>
    <w:rsid w:val="007639FF"/>
    <w:rsid w:val="0076433C"/>
    <w:rsid w:val="007661D2"/>
    <w:rsid w:val="007663F2"/>
    <w:rsid w:val="00767197"/>
    <w:rsid w:val="007674AD"/>
    <w:rsid w:val="007709F6"/>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59E0"/>
    <w:rsid w:val="007771C3"/>
    <w:rsid w:val="00777C9A"/>
    <w:rsid w:val="00777E61"/>
    <w:rsid w:val="007810F2"/>
    <w:rsid w:val="007815F4"/>
    <w:rsid w:val="00781D6C"/>
    <w:rsid w:val="00782785"/>
    <w:rsid w:val="0078317A"/>
    <w:rsid w:val="00783C68"/>
    <w:rsid w:val="00783CBB"/>
    <w:rsid w:val="00784197"/>
    <w:rsid w:val="007846F4"/>
    <w:rsid w:val="00784809"/>
    <w:rsid w:val="007850F8"/>
    <w:rsid w:val="00785352"/>
    <w:rsid w:val="007853A1"/>
    <w:rsid w:val="00785AD3"/>
    <w:rsid w:val="00786A8F"/>
    <w:rsid w:val="00786FAD"/>
    <w:rsid w:val="007871DE"/>
    <w:rsid w:val="00787D7E"/>
    <w:rsid w:val="007902F8"/>
    <w:rsid w:val="00790777"/>
    <w:rsid w:val="00790940"/>
    <w:rsid w:val="00790FD4"/>
    <w:rsid w:val="00790FEC"/>
    <w:rsid w:val="00791761"/>
    <w:rsid w:val="00791C20"/>
    <w:rsid w:val="00791CC0"/>
    <w:rsid w:val="00792CCD"/>
    <w:rsid w:val="007933AC"/>
    <w:rsid w:val="00793BF4"/>
    <w:rsid w:val="0079411F"/>
    <w:rsid w:val="0079413F"/>
    <w:rsid w:val="007942B9"/>
    <w:rsid w:val="0079485D"/>
    <w:rsid w:val="007951C7"/>
    <w:rsid w:val="007954A4"/>
    <w:rsid w:val="00795625"/>
    <w:rsid w:val="00795D8A"/>
    <w:rsid w:val="00796FBD"/>
    <w:rsid w:val="0079758B"/>
    <w:rsid w:val="007A0291"/>
    <w:rsid w:val="007A0440"/>
    <w:rsid w:val="007A065B"/>
    <w:rsid w:val="007A0920"/>
    <w:rsid w:val="007A0BD1"/>
    <w:rsid w:val="007A0C89"/>
    <w:rsid w:val="007A1FC3"/>
    <w:rsid w:val="007A2462"/>
    <w:rsid w:val="007A2D75"/>
    <w:rsid w:val="007A323B"/>
    <w:rsid w:val="007A393B"/>
    <w:rsid w:val="007A4535"/>
    <w:rsid w:val="007A4E85"/>
    <w:rsid w:val="007A5B0B"/>
    <w:rsid w:val="007A5B75"/>
    <w:rsid w:val="007A5E77"/>
    <w:rsid w:val="007A6343"/>
    <w:rsid w:val="007A66A5"/>
    <w:rsid w:val="007A6809"/>
    <w:rsid w:val="007A6AC6"/>
    <w:rsid w:val="007A6B41"/>
    <w:rsid w:val="007A6B76"/>
    <w:rsid w:val="007A72FB"/>
    <w:rsid w:val="007A7793"/>
    <w:rsid w:val="007A780A"/>
    <w:rsid w:val="007B008B"/>
    <w:rsid w:val="007B0C6C"/>
    <w:rsid w:val="007B0D5D"/>
    <w:rsid w:val="007B0DE3"/>
    <w:rsid w:val="007B27D2"/>
    <w:rsid w:val="007B2EAC"/>
    <w:rsid w:val="007B3772"/>
    <w:rsid w:val="007B3996"/>
    <w:rsid w:val="007B4111"/>
    <w:rsid w:val="007B4EF8"/>
    <w:rsid w:val="007B5195"/>
    <w:rsid w:val="007B58FA"/>
    <w:rsid w:val="007B63B7"/>
    <w:rsid w:val="007B74BE"/>
    <w:rsid w:val="007B7C24"/>
    <w:rsid w:val="007C01B6"/>
    <w:rsid w:val="007C0BEF"/>
    <w:rsid w:val="007C1173"/>
    <w:rsid w:val="007C118E"/>
    <w:rsid w:val="007C1438"/>
    <w:rsid w:val="007C18C2"/>
    <w:rsid w:val="007C2576"/>
    <w:rsid w:val="007C259A"/>
    <w:rsid w:val="007C2EFF"/>
    <w:rsid w:val="007C2F1E"/>
    <w:rsid w:val="007C3016"/>
    <w:rsid w:val="007C4AD5"/>
    <w:rsid w:val="007C4B79"/>
    <w:rsid w:val="007C4B91"/>
    <w:rsid w:val="007C4E56"/>
    <w:rsid w:val="007C54FC"/>
    <w:rsid w:val="007C5532"/>
    <w:rsid w:val="007C599A"/>
    <w:rsid w:val="007C5A4E"/>
    <w:rsid w:val="007C5ADC"/>
    <w:rsid w:val="007C60E5"/>
    <w:rsid w:val="007C61F3"/>
    <w:rsid w:val="007C6E00"/>
    <w:rsid w:val="007C72A8"/>
    <w:rsid w:val="007D0151"/>
    <w:rsid w:val="007D131B"/>
    <w:rsid w:val="007D1A10"/>
    <w:rsid w:val="007D1ABE"/>
    <w:rsid w:val="007D2173"/>
    <w:rsid w:val="007D2289"/>
    <w:rsid w:val="007D2899"/>
    <w:rsid w:val="007D343E"/>
    <w:rsid w:val="007D3FBF"/>
    <w:rsid w:val="007D47CD"/>
    <w:rsid w:val="007D6CE6"/>
    <w:rsid w:val="007D7756"/>
    <w:rsid w:val="007E0113"/>
    <w:rsid w:val="007E1193"/>
    <w:rsid w:val="007E1275"/>
    <w:rsid w:val="007E17E2"/>
    <w:rsid w:val="007E211F"/>
    <w:rsid w:val="007E2178"/>
    <w:rsid w:val="007E2BAF"/>
    <w:rsid w:val="007E32D9"/>
    <w:rsid w:val="007E3565"/>
    <w:rsid w:val="007E4524"/>
    <w:rsid w:val="007E4E3D"/>
    <w:rsid w:val="007E57E8"/>
    <w:rsid w:val="007E5B8D"/>
    <w:rsid w:val="007E6511"/>
    <w:rsid w:val="007E69C4"/>
    <w:rsid w:val="007E7001"/>
    <w:rsid w:val="007E71AC"/>
    <w:rsid w:val="007E74E4"/>
    <w:rsid w:val="007F047B"/>
    <w:rsid w:val="007F0B26"/>
    <w:rsid w:val="007F1496"/>
    <w:rsid w:val="007F1759"/>
    <w:rsid w:val="007F2039"/>
    <w:rsid w:val="007F275A"/>
    <w:rsid w:val="007F51CC"/>
    <w:rsid w:val="007F5383"/>
    <w:rsid w:val="007F55E2"/>
    <w:rsid w:val="007F5F94"/>
    <w:rsid w:val="007F6B16"/>
    <w:rsid w:val="007F7987"/>
    <w:rsid w:val="007F7D45"/>
    <w:rsid w:val="008000EE"/>
    <w:rsid w:val="00800124"/>
    <w:rsid w:val="00800130"/>
    <w:rsid w:val="0080055A"/>
    <w:rsid w:val="0080089F"/>
    <w:rsid w:val="00800EC3"/>
    <w:rsid w:val="008017C0"/>
    <w:rsid w:val="00801901"/>
    <w:rsid w:val="00801B67"/>
    <w:rsid w:val="00801D20"/>
    <w:rsid w:val="00801D46"/>
    <w:rsid w:val="00803041"/>
    <w:rsid w:val="008030E1"/>
    <w:rsid w:val="00803BB2"/>
    <w:rsid w:val="0080445A"/>
    <w:rsid w:val="00804EB7"/>
    <w:rsid w:val="00805DC8"/>
    <w:rsid w:val="0080620D"/>
    <w:rsid w:val="0080631C"/>
    <w:rsid w:val="00806522"/>
    <w:rsid w:val="008065DD"/>
    <w:rsid w:val="0080668D"/>
    <w:rsid w:val="00806D18"/>
    <w:rsid w:val="00806DBE"/>
    <w:rsid w:val="008070E2"/>
    <w:rsid w:val="0080737A"/>
    <w:rsid w:val="008077EA"/>
    <w:rsid w:val="00807B5C"/>
    <w:rsid w:val="00807BD8"/>
    <w:rsid w:val="00807E5E"/>
    <w:rsid w:val="00810344"/>
    <w:rsid w:val="0081040C"/>
    <w:rsid w:val="0081119A"/>
    <w:rsid w:val="008125C7"/>
    <w:rsid w:val="00812B3A"/>
    <w:rsid w:val="00813500"/>
    <w:rsid w:val="00813F05"/>
    <w:rsid w:val="008140A3"/>
    <w:rsid w:val="0081416D"/>
    <w:rsid w:val="008144EA"/>
    <w:rsid w:val="00814834"/>
    <w:rsid w:val="00814986"/>
    <w:rsid w:val="008152C9"/>
    <w:rsid w:val="00815410"/>
    <w:rsid w:val="0081591F"/>
    <w:rsid w:val="008167D2"/>
    <w:rsid w:val="008167F9"/>
    <w:rsid w:val="008169E8"/>
    <w:rsid w:val="00816A67"/>
    <w:rsid w:val="00817528"/>
    <w:rsid w:val="00817E33"/>
    <w:rsid w:val="00820382"/>
    <w:rsid w:val="008207E4"/>
    <w:rsid w:val="00820849"/>
    <w:rsid w:val="008209B8"/>
    <w:rsid w:val="00821285"/>
    <w:rsid w:val="00821666"/>
    <w:rsid w:val="0082276A"/>
    <w:rsid w:val="008229C2"/>
    <w:rsid w:val="00822A22"/>
    <w:rsid w:val="00823396"/>
    <w:rsid w:val="008238B8"/>
    <w:rsid w:val="0082472F"/>
    <w:rsid w:val="00824980"/>
    <w:rsid w:val="008249D1"/>
    <w:rsid w:val="00824D2A"/>
    <w:rsid w:val="00824F8A"/>
    <w:rsid w:val="00826C93"/>
    <w:rsid w:val="008270A4"/>
    <w:rsid w:val="008278AF"/>
    <w:rsid w:val="008279F6"/>
    <w:rsid w:val="00827F68"/>
    <w:rsid w:val="008310D9"/>
    <w:rsid w:val="008318A3"/>
    <w:rsid w:val="0083247C"/>
    <w:rsid w:val="00832C58"/>
    <w:rsid w:val="0083341B"/>
    <w:rsid w:val="00834510"/>
    <w:rsid w:val="00834639"/>
    <w:rsid w:val="0083573C"/>
    <w:rsid w:val="00835FD5"/>
    <w:rsid w:val="00836C03"/>
    <w:rsid w:val="00836FB4"/>
    <w:rsid w:val="00837181"/>
    <w:rsid w:val="0083731E"/>
    <w:rsid w:val="00837384"/>
    <w:rsid w:val="00837AA5"/>
    <w:rsid w:val="00837D32"/>
    <w:rsid w:val="0084009E"/>
    <w:rsid w:val="0084078A"/>
    <w:rsid w:val="00841439"/>
    <w:rsid w:val="00841619"/>
    <w:rsid w:val="0084182C"/>
    <w:rsid w:val="00842010"/>
    <w:rsid w:val="0084318E"/>
    <w:rsid w:val="008436A4"/>
    <w:rsid w:val="00843705"/>
    <w:rsid w:val="0084379E"/>
    <w:rsid w:val="00844015"/>
    <w:rsid w:val="00844161"/>
    <w:rsid w:val="00845027"/>
    <w:rsid w:val="00846038"/>
    <w:rsid w:val="008461FF"/>
    <w:rsid w:val="00846244"/>
    <w:rsid w:val="0084627F"/>
    <w:rsid w:val="00846A26"/>
    <w:rsid w:val="0084784D"/>
    <w:rsid w:val="00847CEE"/>
    <w:rsid w:val="00847D54"/>
    <w:rsid w:val="00847D73"/>
    <w:rsid w:val="008505D7"/>
    <w:rsid w:val="008509C9"/>
    <w:rsid w:val="00850D45"/>
    <w:rsid w:val="008514CA"/>
    <w:rsid w:val="00852E67"/>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7EF"/>
    <w:rsid w:val="00857AA3"/>
    <w:rsid w:val="00857D11"/>
    <w:rsid w:val="00857D43"/>
    <w:rsid w:val="00857F8B"/>
    <w:rsid w:val="00860D1E"/>
    <w:rsid w:val="00861728"/>
    <w:rsid w:val="00861DD3"/>
    <w:rsid w:val="00862075"/>
    <w:rsid w:val="0086289D"/>
    <w:rsid w:val="008632C0"/>
    <w:rsid w:val="00864C2B"/>
    <w:rsid w:val="00865A8B"/>
    <w:rsid w:val="00865B97"/>
    <w:rsid w:val="00865BED"/>
    <w:rsid w:val="00866EB3"/>
    <w:rsid w:val="0086772C"/>
    <w:rsid w:val="00870EAF"/>
    <w:rsid w:val="00871CE9"/>
    <w:rsid w:val="00872994"/>
    <w:rsid w:val="00872AB5"/>
    <w:rsid w:val="008741E1"/>
    <w:rsid w:val="008747D3"/>
    <w:rsid w:val="00874B9D"/>
    <w:rsid w:val="00874DFD"/>
    <w:rsid w:val="00875013"/>
    <w:rsid w:val="0087511C"/>
    <w:rsid w:val="0087541C"/>
    <w:rsid w:val="008760A4"/>
    <w:rsid w:val="0087612A"/>
    <w:rsid w:val="008763AE"/>
    <w:rsid w:val="00876782"/>
    <w:rsid w:val="00876B4B"/>
    <w:rsid w:val="008772BE"/>
    <w:rsid w:val="008775BB"/>
    <w:rsid w:val="0087789F"/>
    <w:rsid w:val="00880F6C"/>
    <w:rsid w:val="00881166"/>
    <w:rsid w:val="00881397"/>
    <w:rsid w:val="008817BC"/>
    <w:rsid w:val="00881AE5"/>
    <w:rsid w:val="00881D0A"/>
    <w:rsid w:val="00882400"/>
    <w:rsid w:val="00882A86"/>
    <w:rsid w:val="00882AE2"/>
    <w:rsid w:val="00882E2E"/>
    <w:rsid w:val="00883201"/>
    <w:rsid w:val="00883CF5"/>
    <w:rsid w:val="00883EEA"/>
    <w:rsid w:val="0088421C"/>
    <w:rsid w:val="00884495"/>
    <w:rsid w:val="00884952"/>
    <w:rsid w:val="00884AE2"/>
    <w:rsid w:val="00884C9A"/>
    <w:rsid w:val="00885C1D"/>
    <w:rsid w:val="00885CB4"/>
    <w:rsid w:val="00886205"/>
    <w:rsid w:val="008863FC"/>
    <w:rsid w:val="0088662F"/>
    <w:rsid w:val="00886758"/>
    <w:rsid w:val="00887156"/>
    <w:rsid w:val="0088723B"/>
    <w:rsid w:val="00887615"/>
    <w:rsid w:val="008904C5"/>
    <w:rsid w:val="0089075D"/>
    <w:rsid w:val="0089141C"/>
    <w:rsid w:val="008915DE"/>
    <w:rsid w:val="00891718"/>
    <w:rsid w:val="00891B84"/>
    <w:rsid w:val="00891E17"/>
    <w:rsid w:val="00892CDB"/>
    <w:rsid w:val="00892DDB"/>
    <w:rsid w:val="0089367F"/>
    <w:rsid w:val="008939AF"/>
    <w:rsid w:val="00893ED7"/>
    <w:rsid w:val="0089466D"/>
    <w:rsid w:val="0089498B"/>
    <w:rsid w:val="008951A8"/>
    <w:rsid w:val="00895C02"/>
    <w:rsid w:val="00895FAE"/>
    <w:rsid w:val="008963F6"/>
    <w:rsid w:val="008968D7"/>
    <w:rsid w:val="00896DB2"/>
    <w:rsid w:val="00896EB8"/>
    <w:rsid w:val="008973A1"/>
    <w:rsid w:val="008A0E21"/>
    <w:rsid w:val="008A0EE4"/>
    <w:rsid w:val="008A1307"/>
    <w:rsid w:val="008A13F9"/>
    <w:rsid w:val="008A18CD"/>
    <w:rsid w:val="008A1EB8"/>
    <w:rsid w:val="008A2168"/>
    <w:rsid w:val="008A2610"/>
    <w:rsid w:val="008A2701"/>
    <w:rsid w:val="008A2D8F"/>
    <w:rsid w:val="008A3CD2"/>
    <w:rsid w:val="008A4C71"/>
    <w:rsid w:val="008A54B9"/>
    <w:rsid w:val="008A630B"/>
    <w:rsid w:val="008A70C7"/>
    <w:rsid w:val="008A74F1"/>
    <w:rsid w:val="008A7D0D"/>
    <w:rsid w:val="008A7E55"/>
    <w:rsid w:val="008B00E3"/>
    <w:rsid w:val="008B0929"/>
    <w:rsid w:val="008B0F95"/>
    <w:rsid w:val="008B13DF"/>
    <w:rsid w:val="008B1C49"/>
    <w:rsid w:val="008B1ED0"/>
    <w:rsid w:val="008B1EE0"/>
    <w:rsid w:val="008B2117"/>
    <w:rsid w:val="008B27A7"/>
    <w:rsid w:val="008B356B"/>
    <w:rsid w:val="008B3A1C"/>
    <w:rsid w:val="008B3C72"/>
    <w:rsid w:val="008B3ED7"/>
    <w:rsid w:val="008B478C"/>
    <w:rsid w:val="008B4E9B"/>
    <w:rsid w:val="008B5701"/>
    <w:rsid w:val="008B5A4B"/>
    <w:rsid w:val="008B5ED3"/>
    <w:rsid w:val="008B64A6"/>
    <w:rsid w:val="008B6932"/>
    <w:rsid w:val="008B6EB6"/>
    <w:rsid w:val="008B74B7"/>
    <w:rsid w:val="008B77F7"/>
    <w:rsid w:val="008B7B1D"/>
    <w:rsid w:val="008C004E"/>
    <w:rsid w:val="008C0215"/>
    <w:rsid w:val="008C0D03"/>
    <w:rsid w:val="008C0D07"/>
    <w:rsid w:val="008C10DA"/>
    <w:rsid w:val="008C11BE"/>
    <w:rsid w:val="008C1E60"/>
    <w:rsid w:val="008C23A2"/>
    <w:rsid w:val="008C2844"/>
    <w:rsid w:val="008C3248"/>
    <w:rsid w:val="008C3325"/>
    <w:rsid w:val="008C333F"/>
    <w:rsid w:val="008C3C77"/>
    <w:rsid w:val="008C5B9A"/>
    <w:rsid w:val="008C6971"/>
    <w:rsid w:val="008C7388"/>
    <w:rsid w:val="008C7629"/>
    <w:rsid w:val="008C7F01"/>
    <w:rsid w:val="008D05D9"/>
    <w:rsid w:val="008D078B"/>
    <w:rsid w:val="008D0DFF"/>
    <w:rsid w:val="008D0E03"/>
    <w:rsid w:val="008D1A8A"/>
    <w:rsid w:val="008D207A"/>
    <w:rsid w:val="008D23C6"/>
    <w:rsid w:val="008D2E83"/>
    <w:rsid w:val="008D3215"/>
    <w:rsid w:val="008D3567"/>
    <w:rsid w:val="008D3952"/>
    <w:rsid w:val="008D3AAB"/>
    <w:rsid w:val="008D3F73"/>
    <w:rsid w:val="008D5201"/>
    <w:rsid w:val="008D59F7"/>
    <w:rsid w:val="008D5A2D"/>
    <w:rsid w:val="008D62C1"/>
    <w:rsid w:val="008D7109"/>
    <w:rsid w:val="008E0739"/>
    <w:rsid w:val="008E1130"/>
    <w:rsid w:val="008E2080"/>
    <w:rsid w:val="008E25C7"/>
    <w:rsid w:val="008E26FD"/>
    <w:rsid w:val="008E2C29"/>
    <w:rsid w:val="008E3533"/>
    <w:rsid w:val="008E41DB"/>
    <w:rsid w:val="008E44C5"/>
    <w:rsid w:val="008E4B39"/>
    <w:rsid w:val="008E5C4F"/>
    <w:rsid w:val="008E742E"/>
    <w:rsid w:val="008F009E"/>
    <w:rsid w:val="008F05D8"/>
    <w:rsid w:val="008F06EB"/>
    <w:rsid w:val="008F0859"/>
    <w:rsid w:val="008F088C"/>
    <w:rsid w:val="008F0C31"/>
    <w:rsid w:val="008F1766"/>
    <w:rsid w:val="008F1ACD"/>
    <w:rsid w:val="008F2E34"/>
    <w:rsid w:val="008F2E41"/>
    <w:rsid w:val="008F33AA"/>
    <w:rsid w:val="008F38FD"/>
    <w:rsid w:val="008F455D"/>
    <w:rsid w:val="008F4AE0"/>
    <w:rsid w:val="008F4EFB"/>
    <w:rsid w:val="008F532F"/>
    <w:rsid w:val="008F5EA6"/>
    <w:rsid w:val="008F6101"/>
    <w:rsid w:val="008F6897"/>
    <w:rsid w:val="008F7417"/>
    <w:rsid w:val="008F79BF"/>
    <w:rsid w:val="008F7BAE"/>
    <w:rsid w:val="008F7BC3"/>
    <w:rsid w:val="009005EE"/>
    <w:rsid w:val="00900663"/>
    <w:rsid w:val="00903D25"/>
    <w:rsid w:val="00903EC0"/>
    <w:rsid w:val="009042F2"/>
    <w:rsid w:val="00904CAB"/>
    <w:rsid w:val="0090542C"/>
    <w:rsid w:val="00905468"/>
    <w:rsid w:val="00905692"/>
    <w:rsid w:val="0090599F"/>
    <w:rsid w:val="00905AB5"/>
    <w:rsid w:val="0090617D"/>
    <w:rsid w:val="00906591"/>
    <w:rsid w:val="00906EB7"/>
    <w:rsid w:val="009071EF"/>
    <w:rsid w:val="009073FC"/>
    <w:rsid w:val="0090797F"/>
    <w:rsid w:val="00907CFC"/>
    <w:rsid w:val="00910802"/>
    <w:rsid w:val="00910BAF"/>
    <w:rsid w:val="00911040"/>
    <w:rsid w:val="00911ED3"/>
    <w:rsid w:val="00912095"/>
    <w:rsid w:val="00912569"/>
    <w:rsid w:val="00913040"/>
    <w:rsid w:val="009136DA"/>
    <w:rsid w:val="009138D2"/>
    <w:rsid w:val="00913BBE"/>
    <w:rsid w:val="00913FF8"/>
    <w:rsid w:val="0091417E"/>
    <w:rsid w:val="00914669"/>
    <w:rsid w:val="00914799"/>
    <w:rsid w:val="00914A3A"/>
    <w:rsid w:val="00914AFF"/>
    <w:rsid w:val="00914CA8"/>
    <w:rsid w:val="009155DD"/>
    <w:rsid w:val="009159CA"/>
    <w:rsid w:val="00916276"/>
    <w:rsid w:val="00917018"/>
    <w:rsid w:val="00917B84"/>
    <w:rsid w:val="009200ED"/>
    <w:rsid w:val="009201E7"/>
    <w:rsid w:val="00920205"/>
    <w:rsid w:val="009212FA"/>
    <w:rsid w:val="00921855"/>
    <w:rsid w:val="00921A67"/>
    <w:rsid w:val="009224E7"/>
    <w:rsid w:val="009226CA"/>
    <w:rsid w:val="0092276F"/>
    <w:rsid w:val="00922DE5"/>
    <w:rsid w:val="00922F1E"/>
    <w:rsid w:val="00923475"/>
    <w:rsid w:val="00923C16"/>
    <w:rsid w:val="00923EE6"/>
    <w:rsid w:val="0092405A"/>
    <w:rsid w:val="0092631C"/>
    <w:rsid w:val="00926EC6"/>
    <w:rsid w:val="00926FC3"/>
    <w:rsid w:val="009276B9"/>
    <w:rsid w:val="0093022F"/>
    <w:rsid w:val="00930579"/>
    <w:rsid w:val="009307BC"/>
    <w:rsid w:val="00930AF8"/>
    <w:rsid w:val="0093144C"/>
    <w:rsid w:val="009314C8"/>
    <w:rsid w:val="0093196F"/>
    <w:rsid w:val="0093286D"/>
    <w:rsid w:val="00932F22"/>
    <w:rsid w:val="00932F38"/>
    <w:rsid w:val="009339EC"/>
    <w:rsid w:val="009340B4"/>
    <w:rsid w:val="0093435C"/>
    <w:rsid w:val="00934BB7"/>
    <w:rsid w:val="00934D43"/>
    <w:rsid w:val="00935285"/>
    <w:rsid w:val="009355B9"/>
    <w:rsid w:val="00936241"/>
    <w:rsid w:val="00936A90"/>
    <w:rsid w:val="00936C79"/>
    <w:rsid w:val="0093763B"/>
    <w:rsid w:val="00940474"/>
    <w:rsid w:val="009407FC"/>
    <w:rsid w:val="00940CCA"/>
    <w:rsid w:val="00940E8F"/>
    <w:rsid w:val="009411D4"/>
    <w:rsid w:val="00941429"/>
    <w:rsid w:val="00941599"/>
    <w:rsid w:val="009416AD"/>
    <w:rsid w:val="009417D0"/>
    <w:rsid w:val="009428CB"/>
    <w:rsid w:val="009436C2"/>
    <w:rsid w:val="0094443D"/>
    <w:rsid w:val="0094506E"/>
    <w:rsid w:val="00945FF1"/>
    <w:rsid w:val="00946246"/>
    <w:rsid w:val="009462C0"/>
    <w:rsid w:val="009470D1"/>
    <w:rsid w:val="009476BF"/>
    <w:rsid w:val="00947739"/>
    <w:rsid w:val="00947CE3"/>
    <w:rsid w:val="00950813"/>
    <w:rsid w:val="00950901"/>
    <w:rsid w:val="009518DD"/>
    <w:rsid w:val="0095192B"/>
    <w:rsid w:val="00951A3D"/>
    <w:rsid w:val="0095258D"/>
    <w:rsid w:val="009526C6"/>
    <w:rsid w:val="00952C25"/>
    <w:rsid w:val="009530B3"/>
    <w:rsid w:val="009536E5"/>
    <w:rsid w:val="00953893"/>
    <w:rsid w:val="00953D0E"/>
    <w:rsid w:val="00953EA9"/>
    <w:rsid w:val="00954F65"/>
    <w:rsid w:val="00954F94"/>
    <w:rsid w:val="009556BD"/>
    <w:rsid w:val="009556E3"/>
    <w:rsid w:val="00955F79"/>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A4D"/>
    <w:rsid w:val="00961FE2"/>
    <w:rsid w:val="0096288D"/>
    <w:rsid w:val="009631CA"/>
    <w:rsid w:val="00964255"/>
    <w:rsid w:val="00964583"/>
    <w:rsid w:val="00965077"/>
    <w:rsid w:val="009657FE"/>
    <w:rsid w:val="00965C8F"/>
    <w:rsid w:val="00965DC9"/>
    <w:rsid w:val="00966C68"/>
    <w:rsid w:val="00970040"/>
    <w:rsid w:val="00970BDC"/>
    <w:rsid w:val="00970C3D"/>
    <w:rsid w:val="00970CE1"/>
    <w:rsid w:val="00970D26"/>
    <w:rsid w:val="00971090"/>
    <w:rsid w:val="00971980"/>
    <w:rsid w:val="00971DBA"/>
    <w:rsid w:val="00971F5E"/>
    <w:rsid w:val="00972636"/>
    <w:rsid w:val="00972AC6"/>
    <w:rsid w:val="00973096"/>
    <w:rsid w:val="00973219"/>
    <w:rsid w:val="00974B5A"/>
    <w:rsid w:val="00975224"/>
    <w:rsid w:val="009752F3"/>
    <w:rsid w:val="00975451"/>
    <w:rsid w:val="00975898"/>
    <w:rsid w:val="00975993"/>
    <w:rsid w:val="00975A26"/>
    <w:rsid w:val="00975E67"/>
    <w:rsid w:val="00975FB6"/>
    <w:rsid w:val="009769C3"/>
    <w:rsid w:val="00976BD8"/>
    <w:rsid w:val="00976DAF"/>
    <w:rsid w:val="00977569"/>
    <w:rsid w:val="00977619"/>
    <w:rsid w:val="00977B7E"/>
    <w:rsid w:val="00977BBB"/>
    <w:rsid w:val="009803F5"/>
    <w:rsid w:val="00980781"/>
    <w:rsid w:val="00980BA9"/>
    <w:rsid w:val="00980BE4"/>
    <w:rsid w:val="00980BF8"/>
    <w:rsid w:val="009818F6"/>
    <w:rsid w:val="0098211B"/>
    <w:rsid w:val="0098323E"/>
    <w:rsid w:val="009833C7"/>
    <w:rsid w:val="009833FD"/>
    <w:rsid w:val="00983671"/>
    <w:rsid w:val="00983EAA"/>
    <w:rsid w:val="009849BA"/>
    <w:rsid w:val="00984ACF"/>
    <w:rsid w:val="00984CA4"/>
    <w:rsid w:val="0098589F"/>
    <w:rsid w:val="00985E6E"/>
    <w:rsid w:val="009860C0"/>
    <w:rsid w:val="009863C3"/>
    <w:rsid w:val="0098654C"/>
    <w:rsid w:val="009865A6"/>
    <w:rsid w:val="0098680C"/>
    <w:rsid w:val="00986EBB"/>
    <w:rsid w:val="00986FE0"/>
    <w:rsid w:val="0098706A"/>
    <w:rsid w:val="0098716E"/>
    <w:rsid w:val="00987A14"/>
    <w:rsid w:val="00987DA6"/>
    <w:rsid w:val="00987FEB"/>
    <w:rsid w:val="00990214"/>
    <w:rsid w:val="00990A14"/>
    <w:rsid w:val="009910E9"/>
    <w:rsid w:val="0099127C"/>
    <w:rsid w:val="00991607"/>
    <w:rsid w:val="00991631"/>
    <w:rsid w:val="009926C0"/>
    <w:rsid w:val="00992913"/>
    <w:rsid w:val="00993B20"/>
    <w:rsid w:val="00993DAA"/>
    <w:rsid w:val="00993E0F"/>
    <w:rsid w:val="0099502F"/>
    <w:rsid w:val="0099731F"/>
    <w:rsid w:val="0099797E"/>
    <w:rsid w:val="009A01D8"/>
    <w:rsid w:val="009A0750"/>
    <w:rsid w:val="009A0F02"/>
    <w:rsid w:val="009A2A54"/>
    <w:rsid w:val="009A2B13"/>
    <w:rsid w:val="009A3970"/>
    <w:rsid w:val="009A3C45"/>
    <w:rsid w:val="009A4651"/>
    <w:rsid w:val="009A49A2"/>
    <w:rsid w:val="009A4A8D"/>
    <w:rsid w:val="009A4D02"/>
    <w:rsid w:val="009A5C15"/>
    <w:rsid w:val="009A6BE1"/>
    <w:rsid w:val="009A726A"/>
    <w:rsid w:val="009A73AC"/>
    <w:rsid w:val="009A7566"/>
    <w:rsid w:val="009B0165"/>
    <w:rsid w:val="009B0D2E"/>
    <w:rsid w:val="009B15FC"/>
    <w:rsid w:val="009B17EC"/>
    <w:rsid w:val="009B1C8D"/>
    <w:rsid w:val="009B225F"/>
    <w:rsid w:val="009B2851"/>
    <w:rsid w:val="009B2C99"/>
    <w:rsid w:val="009B2DD8"/>
    <w:rsid w:val="009B2F85"/>
    <w:rsid w:val="009B3439"/>
    <w:rsid w:val="009B34DC"/>
    <w:rsid w:val="009B45EB"/>
    <w:rsid w:val="009B4B74"/>
    <w:rsid w:val="009B50D6"/>
    <w:rsid w:val="009B55C9"/>
    <w:rsid w:val="009B5F02"/>
    <w:rsid w:val="009B6E9E"/>
    <w:rsid w:val="009B7262"/>
    <w:rsid w:val="009B73DC"/>
    <w:rsid w:val="009B7E56"/>
    <w:rsid w:val="009C04FC"/>
    <w:rsid w:val="009C0B2C"/>
    <w:rsid w:val="009C0B50"/>
    <w:rsid w:val="009C0DF6"/>
    <w:rsid w:val="009C1B76"/>
    <w:rsid w:val="009C22CD"/>
    <w:rsid w:val="009C266C"/>
    <w:rsid w:val="009C2D78"/>
    <w:rsid w:val="009C35FC"/>
    <w:rsid w:val="009C3935"/>
    <w:rsid w:val="009C412C"/>
    <w:rsid w:val="009C438C"/>
    <w:rsid w:val="009C46D2"/>
    <w:rsid w:val="009C4F21"/>
    <w:rsid w:val="009C591E"/>
    <w:rsid w:val="009C5C71"/>
    <w:rsid w:val="009C5DCE"/>
    <w:rsid w:val="009C5E01"/>
    <w:rsid w:val="009C669D"/>
    <w:rsid w:val="009C67FD"/>
    <w:rsid w:val="009C6802"/>
    <w:rsid w:val="009C6D8D"/>
    <w:rsid w:val="009C6DFC"/>
    <w:rsid w:val="009C70E2"/>
    <w:rsid w:val="009C7200"/>
    <w:rsid w:val="009C75C0"/>
    <w:rsid w:val="009C760D"/>
    <w:rsid w:val="009C769F"/>
    <w:rsid w:val="009C77B5"/>
    <w:rsid w:val="009C7D80"/>
    <w:rsid w:val="009C7F7C"/>
    <w:rsid w:val="009D013B"/>
    <w:rsid w:val="009D01A5"/>
    <w:rsid w:val="009D05A5"/>
    <w:rsid w:val="009D09E5"/>
    <w:rsid w:val="009D0BC8"/>
    <w:rsid w:val="009D1412"/>
    <w:rsid w:val="009D1ED7"/>
    <w:rsid w:val="009D23D8"/>
    <w:rsid w:val="009D27D6"/>
    <w:rsid w:val="009D2856"/>
    <w:rsid w:val="009D2D1C"/>
    <w:rsid w:val="009D3BD8"/>
    <w:rsid w:val="009D3D60"/>
    <w:rsid w:val="009D3E19"/>
    <w:rsid w:val="009D4C2C"/>
    <w:rsid w:val="009D4D1A"/>
    <w:rsid w:val="009D518E"/>
    <w:rsid w:val="009D5745"/>
    <w:rsid w:val="009D5DA2"/>
    <w:rsid w:val="009D7624"/>
    <w:rsid w:val="009D780D"/>
    <w:rsid w:val="009D7E1B"/>
    <w:rsid w:val="009E0369"/>
    <w:rsid w:val="009E083B"/>
    <w:rsid w:val="009E09BD"/>
    <w:rsid w:val="009E192A"/>
    <w:rsid w:val="009E2636"/>
    <w:rsid w:val="009E27F4"/>
    <w:rsid w:val="009E3ADE"/>
    <w:rsid w:val="009E429A"/>
    <w:rsid w:val="009E42CF"/>
    <w:rsid w:val="009E43A5"/>
    <w:rsid w:val="009E45C4"/>
    <w:rsid w:val="009E48F6"/>
    <w:rsid w:val="009E4C74"/>
    <w:rsid w:val="009E5283"/>
    <w:rsid w:val="009E5674"/>
    <w:rsid w:val="009E5FE9"/>
    <w:rsid w:val="009E6A7D"/>
    <w:rsid w:val="009E7F59"/>
    <w:rsid w:val="009F14D6"/>
    <w:rsid w:val="009F1AAB"/>
    <w:rsid w:val="009F1E72"/>
    <w:rsid w:val="009F2033"/>
    <w:rsid w:val="009F22FA"/>
    <w:rsid w:val="009F230A"/>
    <w:rsid w:val="009F237A"/>
    <w:rsid w:val="009F29C8"/>
    <w:rsid w:val="009F2CE7"/>
    <w:rsid w:val="009F36F2"/>
    <w:rsid w:val="009F3AE8"/>
    <w:rsid w:val="009F4335"/>
    <w:rsid w:val="009F4719"/>
    <w:rsid w:val="009F48F8"/>
    <w:rsid w:val="009F59B4"/>
    <w:rsid w:val="009F603A"/>
    <w:rsid w:val="009F6649"/>
    <w:rsid w:val="009F7216"/>
    <w:rsid w:val="009F7497"/>
    <w:rsid w:val="009F762F"/>
    <w:rsid w:val="009F778F"/>
    <w:rsid w:val="009F781E"/>
    <w:rsid w:val="00A00386"/>
    <w:rsid w:val="00A00DD6"/>
    <w:rsid w:val="00A00E73"/>
    <w:rsid w:val="00A027AF"/>
    <w:rsid w:val="00A02815"/>
    <w:rsid w:val="00A0365B"/>
    <w:rsid w:val="00A038E7"/>
    <w:rsid w:val="00A03923"/>
    <w:rsid w:val="00A03BF6"/>
    <w:rsid w:val="00A04644"/>
    <w:rsid w:val="00A04AB4"/>
    <w:rsid w:val="00A061EC"/>
    <w:rsid w:val="00A06727"/>
    <w:rsid w:val="00A0685D"/>
    <w:rsid w:val="00A0728D"/>
    <w:rsid w:val="00A1021C"/>
    <w:rsid w:val="00A104DA"/>
    <w:rsid w:val="00A10664"/>
    <w:rsid w:val="00A10771"/>
    <w:rsid w:val="00A10D63"/>
    <w:rsid w:val="00A13382"/>
    <w:rsid w:val="00A135F9"/>
    <w:rsid w:val="00A13D4D"/>
    <w:rsid w:val="00A13E2D"/>
    <w:rsid w:val="00A14118"/>
    <w:rsid w:val="00A147D1"/>
    <w:rsid w:val="00A14E3E"/>
    <w:rsid w:val="00A1562F"/>
    <w:rsid w:val="00A15A19"/>
    <w:rsid w:val="00A15FFD"/>
    <w:rsid w:val="00A16647"/>
    <w:rsid w:val="00A16AE1"/>
    <w:rsid w:val="00A16E99"/>
    <w:rsid w:val="00A1737C"/>
    <w:rsid w:val="00A175C7"/>
    <w:rsid w:val="00A179C1"/>
    <w:rsid w:val="00A2046F"/>
    <w:rsid w:val="00A216C1"/>
    <w:rsid w:val="00A218B5"/>
    <w:rsid w:val="00A21BE5"/>
    <w:rsid w:val="00A21EEF"/>
    <w:rsid w:val="00A2240D"/>
    <w:rsid w:val="00A227A2"/>
    <w:rsid w:val="00A22D92"/>
    <w:rsid w:val="00A22F4D"/>
    <w:rsid w:val="00A235BD"/>
    <w:rsid w:val="00A23D27"/>
    <w:rsid w:val="00A23D86"/>
    <w:rsid w:val="00A23DDB"/>
    <w:rsid w:val="00A23EB5"/>
    <w:rsid w:val="00A23F16"/>
    <w:rsid w:val="00A24673"/>
    <w:rsid w:val="00A25B5B"/>
    <w:rsid w:val="00A2616C"/>
    <w:rsid w:val="00A262F3"/>
    <w:rsid w:val="00A26A37"/>
    <w:rsid w:val="00A26B2B"/>
    <w:rsid w:val="00A2726F"/>
    <w:rsid w:val="00A2732D"/>
    <w:rsid w:val="00A2794D"/>
    <w:rsid w:val="00A27A6E"/>
    <w:rsid w:val="00A3037E"/>
    <w:rsid w:val="00A3069E"/>
    <w:rsid w:val="00A30ADB"/>
    <w:rsid w:val="00A30B5F"/>
    <w:rsid w:val="00A310A7"/>
    <w:rsid w:val="00A31110"/>
    <w:rsid w:val="00A313E2"/>
    <w:rsid w:val="00A3201F"/>
    <w:rsid w:val="00A321A2"/>
    <w:rsid w:val="00A348DE"/>
    <w:rsid w:val="00A34DCF"/>
    <w:rsid w:val="00A364F4"/>
    <w:rsid w:val="00A36958"/>
    <w:rsid w:val="00A36FC4"/>
    <w:rsid w:val="00A37034"/>
    <w:rsid w:val="00A40A6D"/>
    <w:rsid w:val="00A410FB"/>
    <w:rsid w:val="00A429AA"/>
    <w:rsid w:val="00A43127"/>
    <w:rsid w:val="00A431F8"/>
    <w:rsid w:val="00A43200"/>
    <w:rsid w:val="00A43EE4"/>
    <w:rsid w:val="00A44CEC"/>
    <w:rsid w:val="00A44E9B"/>
    <w:rsid w:val="00A44F91"/>
    <w:rsid w:val="00A45827"/>
    <w:rsid w:val="00A46F83"/>
    <w:rsid w:val="00A4745D"/>
    <w:rsid w:val="00A50607"/>
    <w:rsid w:val="00A50610"/>
    <w:rsid w:val="00A50898"/>
    <w:rsid w:val="00A5093A"/>
    <w:rsid w:val="00A51663"/>
    <w:rsid w:val="00A51BFF"/>
    <w:rsid w:val="00A51D95"/>
    <w:rsid w:val="00A520E1"/>
    <w:rsid w:val="00A5226F"/>
    <w:rsid w:val="00A5235C"/>
    <w:rsid w:val="00A527C8"/>
    <w:rsid w:val="00A52C37"/>
    <w:rsid w:val="00A52DD9"/>
    <w:rsid w:val="00A53754"/>
    <w:rsid w:val="00A54576"/>
    <w:rsid w:val="00A55123"/>
    <w:rsid w:val="00A5526C"/>
    <w:rsid w:val="00A55C0E"/>
    <w:rsid w:val="00A55E60"/>
    <w:rsid w:val="00A5606A"/>
    <w:rsid w:val="00A56CC7"/>
    <w:rsid w:val="00A56DCF"/>
    <w:rsid w:val="00A56FB2"/>
    <w:rsid w:val="00A57706"/>
    <w:rsid w:val="00A57C83"/>
    <w:rsid w:val="00A6078B"/>
    <w:rsid w:val="00A61BF2"/>
    <w:rsid w:val="00A61E19"/>
    <w:rsid w:val="00A61E45"/>
    <w:rsid w:val="00A6267D"/>
    <w:rsid w:val="00A62D7B"/>
    <w:rsid w:val="00A632B9"/>
    <w:rsid w:val="00A63319"/>
    <w:rsid w:val="00A6367C"/>
    <w:rsid w:val="00A63EAA"/>
    <w:rsid w:val="00A64224"/>
    <w:rsid w:val="00A64932"/>
    <w:rsid w:val="00A65A23"/>
    <w:rsid w:val="00A66AFB"/>
    <w:rsid w:val="00A66C74"/>
    <w:rsid w:val="00A6754A"/>
    <w:rsid w:val="00A67790"/>
    <w:rsid w:val="00A67F8B"/>
    <w:rsid w:val="00A704FC"/>
    <w:rsid w:val="00A70A64"/>
    <w:rsid w:val="00A71E21"/>
    <w:rsid w:val="00A722EA"/>
    <w:rsid w:val="00A728D6"/>
    <w:rsid w:val="00A72D9E"/>
    <w:rsid w:val="00A737B1"/>
    <w:rsid w:val="00A7399B"/>
    <w:rsid w:val="00A73ADE"/>
    <w:rsid w:val="00A73CC6"/>
    <w:rsid w:val="00A73E33"/>
    <w:rsid w:val="00A74245"/>
    <w:rsid w:val="00A745F2"/>
    <w:rsid w:val="00A7519E"/>
    <w:rsid w:val="00A764F1"/>
    <w:rsid w:val="00A76B20"/>
    <w:rsid w:val="00A77249"/>
    <w:rsid w:val="00A803CF"/>
    <w:rsid w:val="00A80D49"/>
    <w:rsid w:val="00A811E8"/>
    <w:rsid w:val="00A8176A"/>
    <w:rsid w:val="00A81C4E"/>
    <w:rsid w:val="00A81C69"/>
    <w:rsid w:val="00A81FF7"/>
    <w:rsid w:val="00A828C9"/>
    <w:rsid w:val="00A82CA9"/>
    <w:rsid w:val="00A82F3F"/>
    <w:rsid w:val="00A83401"/>
    <w:rsid w:val="00A834BF"/>
    <w:rsid w:val="00A845BA"/>
    <w:rsid w:val="00A8495B"/>
    <w:rsid w:val="00A84FC6"/>
    <w:rsid w:val="00A856CF"/>
    <w:rsid w:val="00A86B00"/>
    <w:rsid w:val="00A87954"/>
    <w:rsid w:val="00A903C8"/>
    <w:rsid w:val="00A908B4"/>
    <w:rsid w:val="00A90C87"/>
    <w:rsid w:val="00A91634"/>
    <w:rsid w:val="00A9183D"/>
    <w:rsid w:val="00A9191F"/>
    <w:rsid w:val="00A93E00"/>
    <w:rsid w:val="00A93EAF"/>
    <w:rsid w:val="00A94611"/>
    <w:rsid w:val="00A952EA"/>
    <w:rsid w:val="00A958A5"/>
    <w:rsid w:val="00A95C8D"/>
    <w:rsid w:val="00A95ED3"/>
    <w:rsid w:val="00A96DDD"/>
    <w:rsid w:val="00A971F8"/>
    <w:rsid w:val="00A9739A"/>
    <w:rsid w:val="00A97778"/>
    <w:rsid w:val="00A97B21"/>
    <w:rsid w:val="00AA04D8"/>
    <w:rsid w:val="00AA0954"/>
    <w:rsid w:val="00AA0B85"/>
    <w:rsid w:val="00AA0FD8"/>
    <w:rsid w:val="00AA11A2"/>
    <w:rsid w:val="00AA145D"/>
    <w:rsid w:val="00AA1A94"/>
    <w:rsid w:val="00AA1CC0"/>
    <w:rsid w:val="00AA2200"/>
    <w:rsid w:val="00AA229C"/>
    <w:rsid w:val="00AA2A27"/>
    <w:rsid w:val="00AA3476"/>
    <w:rsid w:val="00AA397D"/>
    <w:rsid w:val="00AA3FEC"/>
    <w:rsid w:val="00AA439C"/>
    <w:rsid w:val="00AA441D"/>
    <w:rsid w:val="00AA490F"/>
    <w:rsid w:val="00AA4CA3"/>
    <w:rsid w:val="00AA4DBE"/>
    <w:rsid w:val="00AA5315"/>
    <w:rsid w:val="00AA539D"/>
    <w:rsid w:val="00AA5550"/>
    <w:rsid w:val="00AA5603"/>
    <w:rsid w:val="00AA6E28"/>
    <w:rsid w:val="00AA6FAB"/>
    <w:rsid w:val="00AB05F5"/>
    <w:rsid w:val="00AB0838"/>
    <w:rsid w:val="00AB0AE0"/>
    <w:rsid w:val="00AB19DD"/>
    <w:rsid w:val="00AB1AAE"/>
    <w:rsid w:val="00AB1EE5"/>
    <w:rsid w:val="00AB21F9"/>
    <w:rsid w:val="00AB2945"/>
    <w:rsid w:val="00AB2DEF"/>
    <w:rsid w:val="00AB363C"/>
    <w:rsid w:val="00AB3909"/>
    <w:rsid w:val="00AB393C"/>
    <w:rsid w:val="00AB4143"/>
    <w:rsid w:val="00AB488E"/>
    <w:rsid w:val="00AB4A58"/>
    <w:rsid w:val="00AB617A"/>
    <w:rsid w:val="00AB6463"/>
    <w:rsid w:val="00AB6943"/>
    <w:rsid w:val="00AB6ED3"/>
    <w:rsid w:val="00AB71AE"/>
    <w:rsid w:val="00AB74F6"/>
    <w:rsid w:val="00AC143B"/>
    <w:rsid w:val="00AC1807"/>
    <w:rsid w:val="00AC1C53"/>
    <w:rsid w:val="00AC1D9E"/>
    <w:rsid w:val="00AC243C"/>
    <w:rsid w:val="00AC2F83"/>
    <w:rsid w:val="00AC3585"/>
    <w:rsid w:val="00AC375F"/>
    <w:rsid w:val="00AC3C05"/>
    <w:rsid w:val="00AC540F"/>
    <w:rsid w:val="00AC5532"/>
    <w:rsid w:val="00AC58B4"/>
    <w:rsid w:val="00AC5BDB"/>
    <w:rsid w:val="00AC6855"/>
    <w:rsid w:val="00AC68BA"/>
    <w:rsid w:val="00AC6C3A"/>
    <w:rsid w:val="00AC7012"/>
    <w:rsid w:val="00AC7102"/>
    <w:rsid w:val="00AC7470"/>
    <w:rsid w:val="00AC7471"/>
    <w:rsid w:val="00AC7E61"/>
    <w:rsid w:val="00AC7F4D"/>
    <w:rsid w:val="00AD032F"/>
    <w:rsid w:val="00AD18BA"/>
    <w:rsid w:val="00AD2D37"/>
    <w:rsid w:val="00AD2DF4"/>
    <w:rsid w:val="00AD3125"/>
    <w:rsid w:val="00AD3602"/>
    <w:rsid w:val="00AD38C4"/>
    <w:rsid w:val="00AD3BF6"/>
    <w:rsid w:val="00AD3D93"/>
    <w:rsid w:val="00AD3F92"/>
    <w:rsid w:val="00AD43A7"/>
    <w:rsid w:val="00AD46EA"/>
    <w:rsid w:val="00AD4BB3"/>
    <w:rsid w:val="00AD4F75"/>
    <w:rsid w:val="00AD5250"/>
    <w:rsid w:val="00AD555B"/>
    <w:rsid w:val="00AD5C62"/>
    <w:rsid w:val="00AD602B"/>
    <w:rsid w:val="00AD602E"/>
    <w:rsid w:val="00AD693F"/>
    <w:rsid w:val="00AD7569"/>
    <w:rsid w:val="00AE086D"/>
    <w:rsid w:val="00AE0D65"/>
    <w:rsid w:val="00AE0EDD"/>
    <w:rsid w:val="00AE14D5"/>
    <w:rsid w:val="00AE16A0"/>
    <w:rsid w:val="00AE18D3"/>
    <w:rsid w:val="00AE193F"/>
    <w:rsid w:val="00AE1BFE"/>
    <w:rsid w:val="00AE2ACF"/>
    <w:rsid w:val="00AE2DBB"/>
    <w:rsid w:val="00AE31B8"/>
    <w:rsid w:val="00AE3492"/>
    <w:rsid w:val="00AE34E6"/>
    <w:rsid w:val="00AE3EE8"/>
    <w:rsid w:val="00AE5086"/>
    <w:rsid w:val="00AE5463"/>
    <w:rsid w:val="00AE5A9E"/>
    <w:rsid w:val="00AE5CBE"/>
    <w:rsid w:val="00AE60C6"/>
    <w:rsid w:val="00AE6AAF"/>
    <w:rsid w:val="00AE6B04"/>
    <w:rsid w:val="00AE6CF1"/>
    <w:rsid w:val="00AE6F9E"/>
    <w:rsid w:val="00AE777E"/>
    <w:rsid w:val="00AE79B5"/>
    <w:rsid w:val="00AE7DB5"/>
    <w:rsid w:val="00AF15F5"/>
    <w:rsid w:val="00AF2A89"/>
    <w:rsid w:val="00AF2FEC"/>
    <w:rsid w:val="00AF37CB"/>
    <w:rsid w:val="00AF4EB8"/>
    <w:rsid w:val="00AF52E7"/>
    <w:rsid w:val="00AF56DB"/>
    <w:rsid w:val="00AF5718"/>
    <w:rsid w:val="00AF5D37"/>
    <w:rsid w:val="00AF5D95"/>
    <w:rsid w:val="00AF6017"/>
    <w:rsid w:val="00AF6339"/>
    <w:rsid w:val="00AF653D"/>
    <w:rsid w:val="00AF66EB"/>
    <w:rsid w:val="00AF6CB1"/>
    <w:rsid w:val="00AF7A7E"/>
    <w:rsid w:val="00B00098"/>
    <w:rsid w:val="00B003AA"/>
    <w:rsid w:val="00B01117"/>
    <w:rsid w:val="00B01816"/>
    <w:rsid w:val="00B01C49"/>
    <w:rsid w:val="00B02223"/>
    <w:rsid w:val="00B023E6"/>
    <w:rsid w:val="00B044CF"/>
    <w:rsid w:val="00B048D4"/>
    <w:rsid w:val="00B04EC5"/>
    <w:rsid w:val="00B05290"/>
    <w:rsid w:val="00B05F1C"/>
    <w:rsid w:val="00B0637D"/>
    <w:rsid w:val="00B06B40"/>
    <w:rsid w:val="00B07386"/>
    <w:rsid w:val="00B0757A"/>
    <w:rsid w:val="00B075C2"/>
    <w:rsid w:val="00B07D3B"/>
    <w:rsid w:val="00B10219"/>
    <w:rsid w:val="00B10832"/>
    <w:rsid w:val="00B128D7"/>
    <w:rsid w:val="00B12AE8"/>
    <w:rsid w:val="00B12D6A"/>
    <w:rsid w:val="00B135DE"/>
    <w:rsid w:val="00B13B21"/>
    <w:rsid w:val="00B14745"/>
    <w:rsid w:val="00B14828"/>
    <w:rsid w:val="00B14EF7"/>
    <w:rsid w:val="00B14F05"/>
    <w:rsid w:val="00B165FB"/>
    <w:rsid w:val="00B2023A"/>
    <w:rsid w:val="00B2068B"/>
    <w:rsid w:val="00B20AC8"/>
    <w:rsid w:val="00B20C4A"/>
    <w:rsid w:val="00B21268"/>
    <w:rsid w:val="00B214EA"/>
    <w:rsid w:val="00B2152F"/>
    <w:rsid w:val="00B21ECA"/>
    <w:rsid w:val="00B2257C"/>
    <w:rsid w:val="00B2267D"/>
    <w:rsid w:val="00B22E28"/>
    <w:rsid w:val="00B23059"/>
    <w:rsid w:val="00B231EF"/>
    <w:rsid w:val="00B236A8"/>
    <w:rsid w:val="00B23BFE"/>
    <w:rsid w:val="00B2595B"/>
    <w:rsid w:val="00B25B31"/>
    <w:rsid w:val="00B25D53"/>
    <w:rsid w:val="00B25F49"/>
    <w:rsid w:val="00B26BF3"/>
    <w:rsid w:val="00B274E7"/>
    <w:rsid w:val="00B27515"/>
    <w:rsid w:val="00B276BA"/>
    <w:rsid w:val="00B27991"/>
    <w:rsid w:val="00B27D77"/>
    <w:rsid w:val="00B30109"/>
    <w:rsid w:val="00B30434"/>
    <w:rsid w:val="00B30B68"/>
    <w:rsid w:val="00B3136E"/>
    <w:rsid w:val="00B32368"/>
    <w:rsid w:val="00B330B4"/>
    <w:rsid w:val="00B33396"/>
    <w:rsid w:val="00B336E5"/>
    <w:rsid w:val="00B338BB"/>
    <w:rsid w:val="00B33D01"/>
    <w:rsid w:val="00B33D34"/>
    <w:rsid w:val="00B33E0A"/>
    <w:rsid w:val="00B340A1"/>
    <w:rsid w:val="00B34D23"/>
    <w:rsid w:val="00B34EB4"/>
    <w:rsid w:val="00B352AE"/>
    <w:rsid w:val="00B35B97"/>
    <w:rsid w:val="00B35BE7"/>
    <w:rsid w:val="00B35C4C"/>
    <w:rsid w:val="00B35FD3"/>
    <w:rsid w:val="00B360DF"/>
    <w:rsid w:val="00B36AB7"/>
    <w:rsid w:val="00B36FC8"/>
    <w:rsid w:val="00B37E7C"/>
    <w:rsid w:val="00B409AF"/>
    <w:rsid w:val="00B41273"/>
    <w:rsid w:val="00B41382"/>
    <w:rsid w:val="00B413BD"/>
    <w:rsid w:val="00B423EC"/>
    <w:rsid w:val="00B432A5"/>
    <w:rsid w:val="00B44238"/>
    <w:rsid w:val="00B44B87"/>
    <w:rsid w:val="00B4517E"/>
    <w:rsid w:val="00B45A3A"/>
    <w:rsid w:val="00B46047"/>
    <w:rsid w:val="00B47A3B"/>
    <w:rsid w:val="00B47F98"/>
    <w:rsid w:val="00B509FF"/>
    <w:rsid w:val="00B5194E"/>
    <w:rsid w:val="00B5226E"/>
    <w:rsid w:val="00B5228E"/>
    <w:rsid w:val="00B53267"/>
    <w:rsid w:val="00B53578"/>
    <w:rsid w:val="00B539D0"/>
    <w:rsid w:val="00B53DBF"/>
    <w:rsid w:val="00B5471A"/>
    <w:rsid w:val="00B54954"/>
    <w:rsid w:val="00B5551E"/>
    <w:rsid w:val="00B557BA"/>
    <w:rsid w:val="00B56138"/>
    <w:rsid w:val="00B56D07"/>
    <w:rsid w:val="00B572F1"/>
    <w:rsid w:val="00B57C8E"/>
    <w:rsid w:val="00B6022D"/>
    <w:rsid w:val="00B610C7"/>
    <w:rsid w:val="00B61261"/>
    <w:rsid w:val="00B61C7E"/>
    <w:rsid w:val="00B61F6F"/>
    <w:rsid w:val="00B62B5E"/>
    <w:rsid w:val="00B63729"/>
    <w:rsid w:val="00B63934"/>
    <w:rsid w:val="00B6450F"/>
    <w:rsid w:val="00B64F9D"/>
    <w:rsid w:val="00B652D1"/>
    <w:rsid w:val="00B65AC5"/>
    <w:rsid w:val="00B66188"/>
    <w:rsid w:val="00B66766"/>
    <w:rsid w:val="00B66EC0"/>
    <w:rsid w:val="00B678B7"/>
    <w:rsid w:val="00B678F5"/>
    <w:rsid w:val="00B712A1"/>
    <w:rsid w:val="00B71FD5"/>
    <w:rsid w:val="00B72069"/>
    <w:rsid w:val="00B72124"/>
    <w:rsid w:val="00B72140"/>
    <w:rsid w:val="00B7272A"/>
    <w:rsid w:val="00B73430"/>
    <w:rsid w:val="00B73E51"/>
    <w:rsid w:val="00B73F16"/>
    <w:rsid w:val="00B7441F"/>
    <w:rsid w:val="00B745E0"/>
    <w:rsid w:val="00B74F97"/>
    <w:rsid w:val="00B755FD"/>
    <w:rsid w:val="00B7658D"/>
    <w:rsid w:val="00B76A03"/>
    <w:rsid w:val="00B76F26"/>
    <w:rsid w:val="00B77174"/>
    <w:rsid w:val="00B77318"/>
    <w:rsid w:val="00B774A1"/>
    <w:rsid w:val="00B774BD"/>
    <w:rsid w:val="00B778AA"/>
    <w:rsid w:val="00B8000C"/>
    <w:rsid w:val="00B80017"/>
    <w:rsid w:val="00B804BC"/>
    <w:rsid w:val="00B806A3"/>
    <w:rsid w:val="00B81794"/>
    <w:rsid w:val="00B81F52"/>
    <w:rsid w:val="00B822BD"/>
    <w:rsid w:val="00B82CA7"/>
    <w:rsid w:val="00B82F31"/>
    <w:rsid w:val="00B836AA"/>
    <w:rsid w:val="00B84464"/>
    <w:rsid w:val="00B84597"/>
    <w:rsid w:val="00B845E3"/>
    <w:rsid w:val="00B852B5"/>
    <w:rsid w:val="00B8574C"/>
    <w:rsid w:val="00B857C3"/>
    <w:rsid w:val="00B86269"/>
    <w:rsid w:val="00B872BE"/>
    <w:rsid w:val="00B90898"/>
    <w:rsid w:val="00B909B0"/>
    <w:rsid w:val="00B90B7A"/>
    <w:rsid w:val="00B9109B"/>
    <w:rsid w:val="00B91454"/>
    <w:rsid w:val="00B916B2"/>
    <w:rsid w:val="00B917E8"/>
    <w:rsid w:val="00B92633"/>
    <w:rsid w:val="00B92B00"/>
    <w:rsid w:val="00B92BD1"/>
    <w:rsid w:val="00B934CD"/>
    <w:rsid w:val="00B935A4"/>
    <w:rsid w:val="00B93669"/>
    <w:rsid w:val="00B9377C"/>
    <w:rsid w:val="00B939CB"/>
    <w:rsid w:val="00B93B9A"/>
    <w:rsid w:val="00B93D6F"/>
    <w:rsid w:val="00B93E60"/>
    <w:rsid w:val="00B94097"/>
    <w:rsid w:val="00B940D4"/>
    <w:rsid w:val="00B94DD0"/>
    <w:rsid w:val="00B950EB"/>
    <w:rsid w:val="00B9525F"/>
    <w:rsid w:val="00B95415"/>
    <w:rsid w:val="00B9579A"/>
    <w:rsid w:val="00B95CDE"/>
    <w:rsid w:val="00B96992"/>
    <w:rsid w:val="00B969D6"/>
    <w:rsid w:val="00B97481"/>
    <w:rsid w:val="00B976A2"/>
    <w:rsid w:val="00B979B9"/>
    <w:rsid w:val="00BA0208"/>
    <w:rsid w:val="00BA0B91"/>
    <w:rsid w:val="00BA0D8A"/>
    <w:rsid w:val="00BA18D2"/>
    <w:rsid w:val="00BA18D8"/>
    <w:rsid w:val="00BA1EE3"/>
    <w:rsid w:val="00BA216E"/>
    <w:rsid w:val="00BA2DFD"/>
    <w:rsid w:val="00BA3436"/>
    <w:rsid w:val="00BA34C9"/>
    <w:rsid w:val="00BA37F9"/>
    <w:rsid w:val="00BA3F15"/>
    <w:rsid w:val="00BA479C"/>
    <w:rsid w:val="00BA5D55"/>
    <w:rsid w:val="00BA614A"/>
    <w:rsid w:val="00BA61D2"/>
    <w:rsid w:val="00BA6295"/>
    <w:rsid w:val="00BA648E"/>
    <w:rsid w:val="00BA687D"/>
    <w:rsid w:val="00BA68AC"/>
    <w:rsid w:val="00BB03B5"/>
    <w:rsid w:val="00BB073C"/>
    <w:rsid w:val="00BB09C2"/>
    <w:rsid w:val="00BB0E3E"/>
    <w:rsid w:val="00BB1770"/>
    <w:rsid w:val="00BB1E35"/>
    <w:rsid w:val="00BB24E4"/>
    <w:rsid w:val="00BB27D6"/>
    <w:rsid w:val="00BB3CF1"/>
    <w:rsid w:val="00BB41CD"/>
    <w:rsid w:val="00BB46FD"/>
    <w:rsid w:val="00BB4870"/>
    <w:rsid w:val="00BB4A68"/>
    <w:rsid w:val="00BB4C25"/>
    <w:rsid w:val="00BB4D50"/>
    <w:rsid w:val="00BB577D"/>
    <w:rsid w:val="00BB5E43"/>
    <w:rsid w:val="00BB6244"/>
    <w:rsid w:val="00BB697E"/>
    <w:rsid w:val="00BB6BE8"/>
    <w:rsid w:val="00BB6D0F"/>
    <w:rsid w:val="00BB6E3B"/>
    <w:rsid w:val="00BB7693"/>
    <w:rsid w:val="00BB7F63"/>
    <w:rsid w:val="00BC098C"/>
    <w:rsid w:val="00BC0C83"/>
    <w:rsid w:val="00BC0EB0"/>
    <w:rsid w:val="00BC1209"/>
    <w:rsid w:val="00BC25C1"/>
    <w:rsid w:val="00BC279E"/>
    <w:rsid w:val="00BC2E2D"/>
    <w:rsid w:val="00BC36DA"/>
    <w:rsid w:val="00BC4194"/>
    <w:rsid w:val="00BC4326"/>
    <w:rsid w:val="00BC55C8"/>
    <w:rsid w:val="00BC56BA"/>
    <w:rsid w:val="00BC5786"/>
    <w:rsid w:val="00BC5B9A"/>
    <w:rsid w:val="00BC7654"/>
    <w:rsid w:val="00BC76A1"/>
    <w:rsid w:val="00BC7806"/>
    <w:rsid w:val="00BC7C48"/>
    <w:rsid w:val="00BC7EA8"/>
    <w:rsid w:val="00BD0AED"/>
    <w:rsid w:val="00BD0C92"/>
    <w:rsid w:val="00BD10E4"/>
    <w:rsid w:val="00BD113A"/>
    <w:rsid w:val="00BD154F"/>
    <w:rsid w:val="00BD187F"/>
    <w:rsid w:val="00BD1E9B"/>
    <w:rsid w:val="00BD2037"/>
    <w:rsid w:val="00BD2C55"/>
    <w:rsid w:val="00BD33E3"/>
    <w:rsid w:val="00BD4727"/>
    <w:rsid w:val="00BD4C36"/>
    <w:rsid w:val="00BD5377"/>
    <w:rsid w:val="00BD54ED"/>
    <w:rsid w:val="00BD5737"/>
    <w:rsid w:val="00BD5AF5"/>
    <w:rsid w:val="00BD5C2D"/>
    <w:rsid w:val="00BD7A8D"/>
    <w:rsid w:val="00BE0739"/>
    <w:rsid w:val="00BE175F"/>
    <w:rsid w:val="00BE1AC9"/>
    <w:rsid w:val="00BE2082"/>
    <w:rsid w:val="00BE22CC"/>
    <w:rsid w:val="00BE22E0"/>
    <w:rsid w:val="00BE3383"/>
    <w:rsid w:val="00BE3DBC"/>
    <w:rsid w:val="00BE3F08"/>
    <w:rsid w:val="00BE4391"/>
    <w:rsid w:val="00BE4897"/>
    <w:rsid w:val="00BE4B1B"/>
    <w:rsid w:val="00BE4DB0"/>
    <w:rsid w:val="00BE51E6"/>
    <w:rsid w:val="00BE5401"/>
    <w:rsid w:val="00BE63BD"/>
    <w:rsid w:val="00BF0A47"/>
    <w:rsid w:val="00BF1028"/>
    <w:rsid w:val="00BF117A"/>
    <w:rsid w:val="00BF1CDF"/>
    <w:rsid w:val="00BF24FC"/>
    <w:rsid w:val="00BF28EB"/>
    <w:rsid w:val="00BF3A02"/>
    <w:rsid w:val="00BF40A8"/>
    <w:rsid w:val="00BF49E1"/>
    <w:rsid w:val="00BF50AF"/>
    <w:rsid w:val="00BF5103"/>
    <w:rsid w:val="00BF520C"/>
    <w:rsid w:val="00BF5403"/>
    <w:rsid w:val="00BF5B27"/>
    <w:rsid w:val="00BF69EA"/>
    <w:rsid w:val="00BF6D33"/>
    <w:rsid w:val="00C00E40"/>
    <w:rsid w:val="00C00F62"/>
    <w:rsid w:val="00C00F79"/>
    <w:rsid w:val="00C01478"/>
    <w:rsid w:val="00C01908"/>
    <w:rsid w:val="00C01B14"/>
    <w:rsid w:val="00C021AE"/>
    <w:rsid w:val="00C02C0A"/>
    <w:rsid w:val="00C036B6"/>
    <w:rsid w:val="00C04709"/>
    <w:rsid w:val="00C04A67"/>
    <w:rsid w:val="00C0508A"/>
    <w:rsid w:val="00C052AD"/>
    <w:rsid w:val="00C05CF1"/>
    <w:rsid w:val="00C05DC7"/>
    <w:rsid w:val="00C06121"/>
    <w:rsid w:val="00C067B5"/>
    <w:rsid w:val="00C06C37"/>
    <w:rsid w:val="00C06C85"/>
    <w:rsid w:val="00C07F60"/>
    <w:rsid w:val="00C07FC4"/>
    <w:rsid w:val="00C102A7"/>
    <w:rsid w:val="00C10826"/>
    <w:rsid w:val="00C10BE1"/>
    <w:rsid w:val="00C11B6D"/>
    <w:rsid w:val="00C11D7B"/>
    <w:rsid w:val="00C12339"/>
    <w:rsid w:val="00C12625"/>
    <w:rsid w:val="00C126D0"/>
    <w:rsid w:val="00C12EB8"/>
    <w:rsid w:val="00C134CF"/>
    <w:rsid w:val="00C141EB"/>
    <w:rsid w:val="00C14AAF"/>
    <w:rsid w:val="00C14BAC"/>
    <w:rsid w:val="00C15058"/>
    <w:rsid w:val="00C15D84"/>
    <w:rsid w:val="00C16700"/>
    <w:rsid w:val="00C169B2"/>
    <w:rsid w:val="00C175A7"/>
    <w:rsid w:val="00C175EC"/>
    <w:rsid w:val="00C17A94"/>
    <w:rsid w:val="00C17C0F"/>
    <w:rsid w:val="00C201D5"/>
    <w:rsid w:val="00C205BF"/>
    <w:rsid w:val="00C205E5"/>
    <w:rsid w:val="00C20D53"/>
    <w:rsid w:val="00C21180"/>
    <w:rsid w:val="00C2185A"/>
    <w:rsid w:val="00C221C5"/>
    <w:rsid w:val="00C22258"/>
    <w:rsid w:val="00C226F3"/>
    <w:rsid w:val="00C23E40"/>
    <w:rsid w:val="00C24DDB"/>
    <w:rsid w:val="00C25A8C"/>
    <w:rsid w:val="00C260C6"/>
    <w:rsid w:val="00C26101"/>
    <w:rsid w:val="00C266CB"/>
    <w:rsid w:val="00C26C8C"/>
    <w:rsid w:val="00C27295"/>
    <w:rsid w:val="00C27668"/>
    <w:rsid w:val="00C278D5"/>
    <w:rsid w:val="00C27F21"/>
    <w:rsid w:val="00C31031"/>
    <w:rsid w:val="00C311EC"/>
    <w:rsid w:val="00C3226D"/>
    <w:rsid w:val="00C32323"/>
    <w:rsid w:val="00C330D1"/>
    <w:rsid w:val="00C332D0"/>
    <w:rsid w:val="00C33A03"/>
    <w:rsid w:val="00C3463A"/>
    <w:rsid w:val="00C346C4"/>
    <w:rsid w:val="00C35199"/>
    <w:rsid w:val="00C351FB"/>
    <w:rsid w:val="00C357A0"/>
    <w:rsid w:val="00C35BDA"/>
    <w:rsid w:val="00C35E39"/>
    <w:rsid w:val="00C369F3"/>
    <w:rsid w:val="00C37693"/>
    <w:rsid w:val="00C3796D"/>
    <w:rsid w:val="00C40B8A"/>
    <w:rsid w:val="00C41543"/>
    <w:rsid w:val="00C42075"/>
    <w:rsid w:val="00C42FFC"/>
    <w:rsid w:val="00C4302C"/>
    <w:rsid w:val="00C431E3"/>
    <w:rsid w:val="00C432F5"/>
    <w:rsid w:val="00C43480"/>
    <w:rsid w:val="00C43598"/>
    <w:rsid w:val="00C43CEB"/>
    <w:rsid w:val="00C465ED"/>
    <w:rsid w:val="00C47419"/>
    <w:rsid w:val="00C47D36"/>
    <w:rsid w:val="00C50BF1"/>
    <w:rsid w:val="00C517EC"/>
    <w:rsid w:val="00C51897"/>
    <w:rsid w:val="00C52110"/>
    <w:rsid w:val="00C5239A"/>
    <w:rsid w:val="00C526B0"/>
    <w:rsid w:val="00C52CCA"/>
    <w:rsid w:val="00C52D08"/>
    <w:rsid w:val="00C541D2"/>
    <w:rsid w:val="00C54220"/>
    <w:rsid w:val="00C549FE"/>
    <w:rsid w:val="00C54C70"/>
    <w:rsid w:val="00C553A6"/>
    <w:rsid w:val="00C55508"/>
    <w:rsid w:val="00C56370"/>
    <w:rsid w:val="00C571F6"/>
    <w:rsid w:val="00C5751B"/>
    <w:rsid w:val="00C57813"/>
    <w:rsid w:val="00C615C8"/>
    <w:rsid w:val="00C61844"/>
    <w:rsid w:val="00C61F6D"/>
    <w:rsid w:val="00C62218"/>
    <w:rsid w:val="00C62625"/>
    <w:rsid w:val="00C6372E"/>
    <w:rsid w:val="00C63EB8"/>
    <w:rsid w:val="00C63FEE"/>
    <w:rsid w:val="00C64668"/>
    <w:rsid w:val="00C64915"/>
    <w:rsid w:val="00C64D52"/>
    <w:rsid w:val="00C64F00"/>
    <w:rsid w:val="00C65088"/>
    <w:rsid w:val="00C65181"/>
    <w:rsid w:val="00C65556"/>
    <w:rsid w:val="00C656FA"/>
    <w:rsid w:val="00C65B21"/>
    <w:rsid w:val="00C662C9"/>
    <w:rsid w:val="00C66A89"/>
    <w:rsid w:val="00C66B1B"/>
    <w:rsid w:val="00C67146"/>
    <w:rsid w:val="00C67A10"/>
    <w:rsid w:val="00C67B98"/>
    <w:rsid w:val="00C7055A"/>
    <w:rsid w:val="00C7059E"/>
    <w:rsid w:val="00C70762"/>
    <w:rsid w:val="00C71167"/>
    <w:rsid w:val="00C71F6E"/>
    <w:rsid w:val="00C721B0"/>
    <w:rsid w:val="00C72B33"/>
    <w:rsid w:val="00C732DA"/>
    <w:rsid w:val="00C73543"/>
    <w:rsid w:val="00C73673"/>
    <w:rsid w:val="00C7377E"/>
    <w:rsid w:val="00C738EE"/>
    <w:rsid w:val="00C74772"/>
    <w:rsid w:val="00C747CA"/>
    <w:rsid w:val="00C74B29"/>
    <w:rsid w:val="00C751E5"/>
    <w:rsid w:val="00C75625"/>
    <w:rsid w:val="00C757C6"/>
    <w:rsid w:val="00C75A09"/>
    <w:rsid w:val="00C75B10"/>
    <w:rsid w:val="00C76A00"/>
    <w:rsid w:val="00C775D9"/>
    <w:rsid w:val="00C80B5B"/>
    <w:rsid w:val="00C81037"/>
    <w:rsid w:val="00C8160D"/>
    <w:rsid w:val="00C8240C"/>
    <w:rsid w:val="00C82D0D"/>
    <w:rsid w:val="00C8322F"/>
    <w:rsid w:val="00C83527"/>
    <w:rsid w:val="00C84135"/>
    <w:rsid w:val="00C843D8"/>
    <w:rsid w:val="00C84508"/>
    <w:rsid w:val="00C84CF7"/>
    <w:rsid w:val="00C84ED1"/>
    <w:rsid w:val="00C85ED1"/>
    <w:rsid w:val="00C86592"/>
    <w:rsid w:val="00C86F09"/>
    <w:rsid w:val="00C87527"/>
    <w:rsid w:val="00C8782D"/>
    <w:rsid w:val="00C90460"/>
    <w:rsid w:val="00C908F3"/>
    <w:rsid w:val="00C90A9A"/>
    <w:rsid w:val="00C90BBD"/>
    <w:rsid w:val="00C90F7E"/>
    <w:rsid w:val="00C917DF"/>
    <w:rsid w:val="00C91DE7"/>
    <w:rsid w:val="00C92743"/>
    <w:rsid w:val="00C9278A"/>
    <w:rsid w:val="00C92DBC"/>
    <w:rsid w:val="00C939E3"/>
    <w:rsid w:val="00C93E4C"/>
    <w:rsid w:val="00C9431E"/>
    <w:rsid w:val="00C94E1D"/>
    <w:rsid w:val="00C94E77"/>
    <w:rsid w:val="00C94F61"/>
    <w:rsid w:val="00C95B50"/>
    <w:rsid w:val="00C96481"/>
    <w:rsid w:val="00C96E72"/>
    <w:rsid w:val="00C9775D"/>
    <w:rsid w:val="00CA08E0"/>
    <w:rsid w:val="00CA09C2"/>
    <w:rsid w:val="00CA1203"/>
    <w:rsid w:val="00CA1328"/>
    <w:rsid w:val="00CA259B"/>
    <w:rsid w:val="00CA2A26"/>
    <w:rsid w:val="00CA2A97"/>
    <w:rsid w:val="00CA3029"/>
    <w:rsid w:val="00CA3369"/>
    <w:rsid w:val="00CA3862"/>
    <w:rsid w:val="00CA3F59"/>
    <w:rsid w:val="00CA406D"/>
    <w:rsid w:val="00CA4ADA"/>
    <w:rsid w:val="00CA4C8A"/>
    <w:rsid w:val="00CA505E"/>
    <w:rsid w:val="00CA519A"/>
    <w:rsid w:val="00CA5289"/>
    <w:rsid w:val="00CA5709"/>
    <w:rsid w:val="00CA68A7"/>
    <w:rsid w:val="00CA6A11"/>
    <w:rsid w:val="00CA779E"/>
    <w:rsid w:val="00CA7AC9"/>
    <w:rsid w:val="00CB0F18"/>
    <w:rsid w:val="00CB1732"/>
    <w:rsid w:val="00CB1E40"/>
    <w:rsid w:val="00CB1F81"/>
    <w:rsid w:val="00CB23A9"/>
    <w:rsid w:val="00CB297F"/>
    <w:rsid w:val="00CB2AC8"/>
    <w:rsid w:val="00CB32F7"/>
    <w:rsid w:val="00CB3579"/>
    <w:rsid w:val="00CB3A47"/>
    <w:rsid w:val="00CB44D3"/>
    <w:rsid w:val="00CB48AD"/>
    <w:rsid w:val="00CB4980"/>
    <w:rsid w:val="00CB4D8A"/>
    <w:rsid w:val="00CB5AE5"/>
    <w:rsid w:val="00CB67CA"/>
    <w:rsid w:val="00CB6A42"/>
    <w:rsid w:val="00CB71B5"/>
    <w:rsid w:val="00CB7759"/>
    <w:rsid w:val="00CC026C"/>
    <w:rsid w:val="00CC08F5"/>
    <w:rsid w:val="00CC0991"/>
    <w:rsid w:val="00CC1167"/>
    <w:rsid w:val="00CC117D"/>
    <w:rsid w:val="00CC1591"/>
    <w:rsid w:val="00CC1832"/>
    <w:rsid w:val="00CC1D54"/>
    <w:rsid w:val="00CC21EF"/>
    <w:rsid w:val="00CC2831"/>
    <w:rsid w:val="00CC28CA"/>
    <w:rsid w:val="00CC2E18"/>
    <w:rsid w:val="00CC3517"/>
    <w:rsid w:val="00CC35C3"/>
    <w:rsid w:val="00CC4165"/>
    <w:rsid w:val="00CC417E"/>
    <w:rsid w:val="00CC4238"/>
    <w:rsid w:val="00CC430F"/>
    <w:rsid w:val="00CC434E"/>
    <w:rsid w:val="00CC48CC"/>
    <w:rsid w:val="00CC4B76"/>
    <w:rsid w:val="00CC4CC5"/>
    <w:rsid w:val="00CC6037"/>
    <w:rsid w:val="00CC63D5"/>
    <w:rsid w:val="00CC6A47"/>
    <w:rsid w:val="00CC6F00"/>
    <w:rsid w:val="00CC72C8"/>
    <w:rsid w:val="00CC7851"/>
    <w:rsid w:val="00CD0B68"/>
    <w:rsid w:val="00CD0BB1"/>
    <w:rsid w:val="00CD0C1B"/>
    <w:rsid w:val="00CD0EF0"/>
    <w:rsid w:val="00CD1E28"/>
    <w:rsid w:val="00CD2AA0"/>
    <w:rsid w:val="00CD2AF4"/>
    <w:rsid w:val="00CD3336"/>
    <w:rsid w:val="00CD3343"/>
    <w:rsid w:val="00CD353F"/>
    <w:rsid w:val="00CD3742"/>
    <w:rsid w:val="00CD3787"/>
    <w:rsid w:val="00CD3907"/>
    <w:rsid w:val="00CD3D03"/>
    <w:rsid w:val="00CD3FD7"/>
    <w:rsid w:val="00CD4169"/>
    <w:rsid w:val="00CD41D2"/>
    <w:rsid w:val="00CD4443"/>
    <w:rsid w:val="00CD4D4E"/>
    <w:rsid w:val="00CD5113"/>
    <w:rsid w:val="00CD5BE1"/>
    <w:rsid w:val="00CD6345"/>
    <w:rsid w:val="00CD6617"/>
    <w:rsid w:val="00CD6660"/>
    <w:rsid w:val="00CD67F1"/>
    <w:rsid w:val="00CD7394"/>
    <w:rsid w:val="00CD7C11"/>
    <w:rsid w:val="00CD7E61"/>
    <w:rsid w:val="00CE092B"/>
    <w:rsid w:val="00CE13AF"/>
    <w:rsid w:val="00CE1669"/>
    <w:rsid w:val="00CE170D"/>
    <w:rsid w:val="00CE1A21"/>
    <w:rsid w:val="00CE1BCB"/>
    <w:rsid w:val="00CE1C3F"/>
    <w:rsid w:val="00CE1FD8"/>
    <w:rsid w:val="00CE2279"/>
    <w:rsid w:val="00CE232F"/>
    <w:rsid w:val="00CE2764"/>
    <w:rsid w:val="00CE2B85"/>
    <w:rsid w:val="00CE3AA7"/>
    <w:rsid w:val="00CE4898"/>
    <w:rsid w:val="00CE498D"/>
    <w:rsid w:val="00CE4FAC"/>
    <w:rsid w:val="00CE55B4"/>
    <w:rsid w:val="00CE5898"/>
    <w:rsid w:val="00CE59DF"/>
    <w:rsid w:val="00CE5D95"/>
    <w:rsid w:val="00CE5EB7"/>
    <w:rsid w:val="00CE691B"/>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36DD"/>
    <w:rsid w:val="00CF41D4"/>
    <w:rsid w:val="00CF53F3"/>
    <w:rsid w:val="00CF5FDE"/>
    <w:rsid w:val="00CF63B3"/>
    <w:rsid w:val="00CF63DD"/>
    <w:rsid w:val="00CF6595"/>
    <w:rsid w:val="00CF65B9"/>
    <w:rsid w:val="00CF69C5"/>
    <w:rsid w:val="00CF6E31"/>
    <w:rsid w:val="00CF7D73"/>
    <w:rsid w:val="00D004D9"/>
    <w:rsid w:val="00D00A41"/>
    <w:rsid w:val="00D02B62"/>
    <w:rsid w:val="00D03248"/>
    <w:rsid w:val="00D03913"/>
    <w:rsid w:val="00D03A75"/>
    <w:rsid w:val="00D0586D"/>
    <w:rsid w:val="00D05E2F"/>
    <w:rsid w:val="00D05F7C"/>
    <w:rsid w:val="00D07FB0"/>
    <w:rsid w:val="00D100AB"/>
    <w:rsid w:val="00D10B67"/>
    <w:rsid w:val="00D10DF2"/>
    <w:rsid w:val="00D113E7"/>
    <w:rsid w:val="00D1153D"/>
    <w:rsid w:val="00D11BFE"/>
    <w:rsid w:val="00D11EC2"/>
    <w:rsid w:val="00D11ED8"/>
    <w:rsid w:val="00D124F4"/>
    <w:rsid w:val="00D1270F"/>
    <w:rsid w:val="00D1322B"/>
    <w:rsid w:val="00D132B1"/>
    <w:rsid w:val="00D134F6"/>
    <w:rsid w:val="00D13FC2"/>
    <w:rsid w:val="00D14258"/>
    <w:rsid w:val="00D1494F"/>
    <w:rsid w:val="00D1499B"/>
    <w:rsid w:val="00D14C4B"/>
    <w:rsid w:val="00D16526"/>
    <w:rsid w:val="00D168FF"/>
    <w:rsid w:val="00D16C8C"/>
    <w:rsid w:val="00D17142"/>
    <w:rsid w:val="00D17693"/>
    <w:rsid w:val="00D17CAE"/>
    <w:rsid w:val="00D200D5"/>
    <w:rsid w:val="00D205FA"/>
    <w:rsid w:val="00D2082A"/>
    <w:rsid w:val="00D20AC1"/>
    <w:rsid w:val="00D21232"/>
    <w:rsid w:val="00D21CA2"/>
    <w:rsid w:val="00D21D17"/>
    <w:rsid w:val="00D22045"/>
    <w:rsid w:val="00D227CE"/>
    <w:rsid w:val="00D228BF"/>
    <w:rsid w:val="00D2294A"/>
    <w:rsid w:val="00D22E7A"/>
    <w:rsid w:val="00D22F9B"/>
    <w:rsid w:val="00D2338E"/>
    <w:rsid w:val="00D23B04"/>
    <w:rsid w:val="00D255C3"/>
    <w:rsid w:val="00D25FDF"/>
    <w:rsid w:val="00D260CD"/>
    <w:rsid w:val="00D26312"/>
    <w:rsid w:val="00D26419"/>
    <w:rsid w:val="00D26496"/>
    <w:rsid w:val="00D273DE"/>
    <w:rsid w:val="00D3012A"/>
    <w:rsid w:val="00D30C15"/>
    <w:rsid w:val="00D31226"/>
    <w:rsid w:val="00D31A34"/>
    <w:rsid w:val="00D31AD6"/>
    <w:rsid w:val="00D31FEA"/>
    <w:rsid w:val="00D3265C"/>
    <w:rsid w:val="00D32F25"/>
    <w:rsid w:val="00D33802"/>
    <w:rsid w:val="00D342C8"/>
    <w:rsid w:val="00D34525"/>
    <w:rsid w:val="00D34ABD"/>
    <w:rsid w:val="00D34B7F"/>
    <w:rsid w:val="00D34D0A"/>
    <w:rsid w:val="00D35BAA"/>
    <w:rsid w:val="00D36127"/>
    <w:rsid w:val="00D36DC5"/>
    <w:rsid w:val="00D37310"/>
    <w:rsid w:val="00D375BB"/>
    <w:rsid w:val="00D37E14"/>
    <w:rsid w:val="00D37F2B"/>
    <w:rsid w:val="00D400A9"/>
    <w:rsid w:val="00D402C2"/>
    <w:rsid w:val="00D42322"/>
    <w:rsid w:val="00D42BAF"/>
    <w:rsid w:val="00D42BFA"/>
    <w:rsid w:val="00D42D39"/>
    <w:rsid w:val="00D42F5A"/>
    <w:rsid w:val="00D43175"/>
    <w:rsid w:val="00D4359D"/>
    <w:rsid w:val="00D43670"/>
    <w:rsid w:val="00D43A6D"/>
    <w:rsid w:val="00D44292"/>
    <w:rsid w:val="00D44462"/>
    <w:rsid w:val="00D44587"/>
    <w:rsid w:val="00D44648"/>
    <w:rsid w:val="00D453E9"/>
    <w:rsid w:val="00D45C25"/>
    <w:rsid w:val="00D462BD"/>
    <w:rsid w:val="00D462CC"/>
    <w:rsid w:val="00D4632E"/>
    <w:rsid w:val="00D4723F"/>
    <w:rsid w:val="00D47564"/>
    <w:rsid w:val="00D47D25"/>
    <w:rsid w:val="00D50269"/>
    <w:rsid w:val="00D50DAF"/>
    <w:rsid w:val="00D513BC"/>
    <w:rsid w:val="00D513C6"/>
    <w:rsid w:val="00D51D44"/>
    <w:rsid w:val="00D52232"/>
    <w:rsid w:val="00D5271B"/>
    <w:rsid w:val="00D5298A"/>
    <w:rsid w:val="00D52D62"/>
    <w:rsid w:val="00D5324B"/>
    <w:rsid w:val="00D53E48"/>
    <w:rsid w:val="00D53EDB"/>
    <w:rsid w:val="00D5501D"/>
    <w:rsid w:val="00D550E6"/>
    <w:rsid w:val="00D5648A"/>
    <w:rsid w:val="00D56500"/>
    <w:rsid w:val="00D56562"/>
    <w:rsid w:val="00D56625"/>
    <w:rsid w:val="00D5689B"/>
    <w:rsid w:val="00D56AC6"/>
    <w:rsid w:val="00D56B2D"/>
    <w:rsid w:val="00D56B30"/>
    <w:rsid w:val="00D57B09"/>
    <w:rsid w:val="00D60342"/>
    <w:rsid w:val="00D60486"/>
    <w:rsid w:val="00D6105F"/>
    <w:rsid w:val="00D6117B"/>
    <w:rsid w:val="00D61961"/>
    <w:rsid w:val="00D62B51"/>
    <w:rsid w:val="00D63479"/>
    <w:rsid w:val="00D634B9"/>
    <w:rsid w:val="00D63EA7"/>
    <w:rsid w:val="00D65150"/>
    <w:rsid w:val="00D6534E"/>
    <w:rsid w:val="00D65603"/>
    <w:rsid w:val="00D658AE"/>
    <w:rsid w:val="00D658D6"/>
    <w:rsid w:val="00D66558"/>
    <w:rsid w:val="00D6664A"/>
    <w:rsid w:val="00D6761B"/>
    <w:rsid w:val="00D67D80"/>
    <w:rsid w:val="00D7103E"/>
    <w:rsid w:val="00D717A6"/>
    <w:rsid w:val="00D71EB3"/>
    <w:rsid w:val="00D7244E"/>
    <w:rsid w:val="00D7272B"/>
    <w:rsid w:val="00D72D30"/>
    <w:rsid w:val="00D7361F"/>
    <w:rsid w:val="00D737FD"/>
    <w:rsid w:val="00D73D91"/>
    <w:rsid w:val="00D73E41"/>
    <w:rsid w:val="00D744C7"/>
    <w:rsid w:val="00D74909"/>
    <w:rsid w:val="00D74AC4"/>
    <w:rsid w:val="00D74FBA"/>
    <w:rsid w:val="00D750FB"/>
    <w:rsid w:val="00D75151"/>
    <w:rsid w:val="00D75947"/>
    <w:rsid w:val="00D76A05"/>
    <w:rsid w:val="00D772E3"/>
    <w:rsid w:val="00D77692"/>
    <w:rsid w:val="00D77839"/>
    <w:rsid w:val="00D80601"/>
    <w:rsid w:val="00D80A56"/>
    <w:rsid w:val="00D80B84"/>
    <w:rsid w:val="00D80E7C"/>
    <w:rsid w:val="00D80E7F"/>
    <w:rsid w:val="00D80E9D"/>
    <w:rsid w:val="00D81484"/>
    <w:rsid w:val="00D8201F"/>
    <w:rsid w:val="00D82182"/>
    <w:rsid w:val="00D822C2"/>
    <w:rsid w:val="00D82627"/>
    <w:rsid w:val="00D82889"/>
    <w:rsid w:val="00D8321E"/>
    <w:rsid w:val="00D8324C"/>
    <w:rsid w:val="00D83AE3"/>
    <w:rsid w:val="00D83DCC"/>
    <w:rsid w:val="00D83FDD"/>
    <w:rsid w:val="00D84977"/>
    <w:rsid w:val="00D8584A"/>
    <w:rsid w:val="00D85996"/>
    <w:rsid w:val="00D85CD8"/>
    <w:rsid w:val="00D86246"/>
    <w:rsid w:val="00D8628C"/>
    <w:rsid w:val="00D8662D"/>
    <w:rsid w:val="00D8720A"/>
    <w:rsid w:val="00D873C3"/>
    <w:rsid w:val="00D90931"/>
    <w:rsid w:val="00D91130"/>
    <w:rsid w:val="00D9152D"/>
    <w:rsid w:val="00D9169D"/>
    <w:rsid w:val="00D91DB5"/>
    <w:rsid w:val="00D93592"/>
    <w:rsid w:val="00D937EB"/>
    <w:rsid w:val="00D93A6E"/>
    <w:rsid w:val="00D93EF7"/>
    <w:rsid w:val="00D9422C"/>
    <w:rsid w:val="00D943E1"/>
    <w:rsid w:val="00D9497B"/>
    <w:rsid w:val="00D95116"/>
    <w:rsid w:val="00D9620C"/>
    <w:rsid w:val="00D968A2"/>
    <w:rsid w:val="00D969F9"/>
    <w:rsid w:val="00D96ED7"/>
    <w:rsid w:val="00DA0EA4"/>
    <w:rsid w:val="00DA0EF4"/>
    <w:rsid w:val="00DA15A4"/>
    <w:rsid w:val="00DA193B"/>
    <w:rsid w:val="00DA23B5"/>
    <w:rsid w:val="00DA3137"/>
    <w:rsid w:val="00DA3629"/>
    <w:rsid w:val="00DA37BB"/>
    <w:rsid w:val="00DA37CA"/>
    <w:rsid w:val="00DA3C5D"/>
    <w:rsid w:val="00DA3DE5"/>
    <w:rsid w:val="00DA3E45"/>
    <w:rsid w:val="00DA4309"/>
    <w:rsid w:val="00DA4A98"/>
    <w:rsid w:val="00DA532E"/>
    <w:rsid w:val="00DA5391"/>
    <w:rsid w:val="00DA5630"/>
    <w:rsid w:val="00DA565E"/>
    <w:rsid w:val="00DA5E7E"/>
    <w:rsid w:val="00DA779D"/>
    <w:rsid w:val="00DA7834"/>
    <w:rsid w:val="00DB02B0"/>
    <w:rsid w:val="00DB19E8"/>
    <w:rsid w:val="00DB2462"/>
    <w:rsid w:val="00DB2542"/>
    <w:rsid w:val="00DB2FC2"/>
    <w:rsid w:val="00DB313B"/>
    <w:rsid w:val="00DB3172"/>
    <w:rsid w:val="00DB38D8"/>
    <w:rsid w:val="00DB3907"/>
    <w:rsid w:val="00DB3C88"/>
    <w:rsid w:val="00DB4398"/>
    <w:rsid w:val="00DB501C"/>
    <w:rsid w:val="00DB50B1"/>
    <w:rsid w:val="00DB5D67"/>
    <w:rsid w:val="00DB5FC0"/>
    <w:rsid w:val="00DB6647"/>
    <w:rsid w:val="00DB66CE"/>
    <w:rsid w:val="00DB741D"/>
    <w:rsid w:val="00DB7C1A"/>
    <w:rsid w:val="00DC0381"/>
    <w:rsid w:val="00DC038A"/>
    <w:rsid w:val="00DC09BB"/>
    <w:rsid w:val="00DC0C19"/>
    <w:rsid w:val="00DC14B7"/>
    <w:rsid w:val="00DC1B3E"/>
    <w:rsid w:val="00DC1E35"/>
    <w:rsid w:val="00DC2307"/>
    <w:rsid w:val="00DC2AB7"/>
    <w:rsid w:val="00DC30DD"/>
    <w:rsid w:val="00DC31E3"/>
    <w:rsid w:val="00DC346E"/>
    <w:rsid w:val="00DC46A8"/>
    <w:rsid w:val="00DC4B22"/>
    <w:rsid w:val="00DC4D9D"/>
    <w:rsid w:val="00DC5754"/>
    <w:rsid w:val="00DC6670"/>
    <w:rsid w:val="00DC6AC1"/>
    <w:rsid w:val="00DC743A"/>
    <w:rsid w:val="00DC7A31"/>
    <w:rsid w:val="00DD0195"/>
    <w:rsid w:val="00DD0B6A"/>
    <w:rsid w:val="00DD17BD"/>
    <w:rsid w:val="00DD17D3"/>
    <w:rsid w:val="00DD1ED2"/>
    <w:rsid w:val="00DD2D39"/>
    <w:rsid w:val="00DD3096"/>
    <w:rsid w:val="00DD335A"/>
    <w:rsid w:val="00DD48D9"/>
    <w:rsid w:val="00DD5660"/>
    <w:rsid w:val="00DD68D5"/>
    <w:rsid w:val="00DD71CD"/>
    <w:rsid w:val="00DD779D"/>
    <w:rsid w:val="00DD7F58"/>
    <w:rsid w:val="00DE06AD"/>
    <w:rsid w:val="00DE0857"/>
    <w:rsid w:val="00DE13D5"/>
    <w:rsid w:val="00DE1903"/>
    <w:rsid w:val="00DE20C5"/>
    <w:rsid w:val="00DE23F5"/>
    <w:rsid w:val="00DE25C9"/>
    <w:rsid w:val="00DE26A8"/>
    <w:rsid w:val="00DE2A5B"/>
    <w:rsid w:val="00DE2FBA"/>
    <w:rsid w:val="00DE2FD7"/>
    <w:rsid w:val="00DE3006"/>
    <w:rsid w:val="00DE35CB"/>
    <w:rsid w:val="00DE3A03"/>
    <w:rsid w:val="00DE3A4B"/>
    <w:rsid w:val="00DE4B1E"/>
    <w:rsid w:val="00DE4CEC"/>
    <w:rsid w:val="00DE5412"/>
    <w:rsid w:val="00DE593B"/>
    <w:rsid w:val="00DE5A22"/>
    <w:rsid w:val="00DE5A83"/>
    <w:rsid w:val="00DE699A"/>
    <w:rsid w:val="00DE6D06"/>
    <w:rsid w:val="00DE71DC"/>
    <w:rsid w:val="00DE73CB"/>
    <w:rsid w:val="00DE7D7E"/>
    <w:rsid w:val="00DF0975"/>
    <w:rsid w:val="00DF0EF9"/>
    <w:rsid w:val="00DF0F9E"/>
    <w:rsid w:val="00DF118A"/>
    <w:rsid w:val="00DF1281"/>
    <w:rsid w:val="00DF17F6"/>
    <w:rsid w:val="00DF199B"/>
    <w:rsid w:val="00DF1AB8"/>
    <w:rsid w:val="00DF1E2D"/>
    <w:rsid w:val="00DF201C"/>
    <w:rsid w:val="00DF255E"/>
    <w:rsid w:val="00DF2AC2"/>
    <w:rsid w:val="00DF332C"/>
    <w:rsid w:val="00DF48AB"/>
    <w:rsid w:val="00DF495A"/>
    <w:rsid w:val="00DF4C20"/>
    <w:rsid w:val="00DF4C7C"/>
    <w:rsid w:val="00DF4DCA"/>
    <w:rsid w:val="00DF5633"/>
    <w:rsid w:val="00DF57F5"/>
    <w:rsid w:val="00DF5E5C"/>
    <w:rsid w:val="00DF6058"/>
    <w:rsid w:val="00DF659F"/>
    <w:rsid w:val="00DF6787"/>
    <w:rsid w:val="00DF6912"/>
    <w:rsid w:val="00DF77DF"/>
    <w:rsid w:val="00DF79C3"/>
    <w:rsid w:val="00DF7C4C"/>
    <w:rsid w:val="00DF7EB3"/>
    <w:rsid w:val="00E000AB"/>
    <w:rsid w:val="00E00ACA"/>
    <w:rsid w:val="00E00C92"/>
    <w:rsid w:val="00E01B92"/>
    <w:rsid w:val="00E01BD5"/>
    <w:rsid w:val="00E01F99"/>
    <w:rsid w:val="00E02049"/>
    <w:rsid w:val="00E028DE"/>
    <w:rsid w:val="00E02DFC"/>
    <w:rsid w:val="00E02ED6"/>
    <w:rsid w:val="00E03176"/>
    <w:rsid w:val="00E035A8"/>
    <w:rsid w:val="00E03C27"/>
    <w:rsid w:val="00E03CCB"/>
    <w:rsid w:val="00E03E6C"/>
    <w:rsid w:val="00E045FA"/>
    <w:rsid w:val="00E04A2B"/>
    <w:rsid w:val="00E04AA5"/>
    <w:rsid w:val="00E0573F"/>
    <w:rsid w:val="00E05F25"/>
    <w:rsid w:val="00E065B3"/>
    <w:rsid w:val="00E068A8"/>
    <w:rsid w:val="00E068F1"/>
    <w:rsid w:val="00E06A0A"/>
    <w:rsid w:val="00E06A18"/>
    <w:rsid w:val="00E070DE"/>
    <w:rsid w:val="00E075F2"/>
    <w:rsid w:val="00E07B1E"/>
    <w:rsid w:val="00E10636"/>
    <w:rsid w:val="00E10A17"/>
    <w:rsid w:val="00E10A19"/>
    <w:rsid w:val="00E10F18"/>
    <w:rsid w:val="00E11966"/>
    <w:rsid w:val="00E12206"/>
    <w:rsid w:val="00E12E73"/>
    <w:rsid w:val="00E13030"/>
    <w:rsid w:val="00E130B5"/>
    <w:rsid w:val="00E13333"/>
    <w:rsid w:val="00E13712"/>
    <w:rsid w:val="00E13838"/>
    <w:rsid w:val="00E13CD8"/>
    <w:rsid w:val="00E13CE9"/>
    <w:rsid w:val="00E1491E"/>
    <w:rsid w:val="00E14ACF"/>
    <w:rsid w:val="00E1538E"/>
    <w:rsid w:val="00E1543D"/>
    <w:rsid w:val="00E154A8"/>
    <w:rsid w:val="00E159CE"/>
    <w:rsid w:val="00E15E63"/>
    <w:rsid w:val="00E15EA2"/>
    <w:rsid w:val="00E1689F"/>
    <w:rsid w:val="00E16CAC"/>
    <w:rsid w:val="00E17789"/>
    <w:rsid w:val="00E179D9"/>
    <w:rsid w:val="00E17D20"/>
    <w:rsid w:val="00E2017B"/>
    <w:rsid w:val="00E201A1"/>
    <w:rsid w:val="00E201F2"/>
    <w:rsid w:val="00E20C6A"/>
    <w:rsid w:val="00E2148B"/>
    <w:rsid w:val="00E21DB1"/>
    <w:rsid w:val="00E22A68"/>
    <w:rsid w:val="00E2359A"/>
    <w:rsid w:val="00E23AD6"/>
    <w:rsid w:val="00E23C78"/>
    <w:rsid w:val="00E246DB"/>
    <w:rsid w:val="00E24884"/>
    <w:rsid w:val="00E249EA"/>
    <w:rsid w:val="00E25241"/>
    <w:rsid w:val="00E255A5"/>
    <w:rsid w:val="00E26164"/>
    <w:rsid w:val="00E26218"/>
    <w:rsid w:val="00E26676"/>
    <w:rsid w:val="00E2797A"/>
    <w:rsid w:val="00E30460"/>
    <w:rsid w:val="00E31E1A"/>
    <w:rsid w:val="00E31E70"/>
    <w:rsid w:val="00E31F40"/>
    <w:rsid w:val="00E32F11"/>
    <w:rsid w:val="00E33CB9"/>
    <w:rsid w:val="00E33F1E"/>
    <w:rsid w:val="00E343BD"/>
    <w:rsid w:val="00E34E30"/>
    <w:rsid w:val="00E35994"/>
    <w:rsid w:val="00E35A26"/>
    <w:rsid w:val="00E3632D"/>
    <w:rsid w:val="00E36B2F"/>
    <w:rsid w:val="00E37192"/>
    <w:rsid w:val="00E377D8"/>
    <w:rsid w:val="00E408DB"/>
    <w:rsid w:val="00E40900"/>
    <w:rsid w:val="00E41AFD"/>
    <w:rsid w:val="00E41B18"/>
    <w:rsid w:val="00E423DD"/>
    <w:rsid w:val="00E42E66"/>
    <w:rsid w:val="00E43093"/>
    <w:rsid w:val="00E4357B"/>
    <w:rsid w:val="00E43707"/>
    <w:rsid w:val="00E44342"/>
    <w:rsid w:val="00E4441F"/>
    <w:rsid w:val="00E44674"/>
    <w:rsid w:val="00E44EE4"/>
    <w:rsid w:val="00E4542B"/>
    <w:rsid w:val="00E46D5D"/>
    <w:rsid w:val="00E5024C"/>
    <w:rsid w:val="00E50C8F"/>
    <w:rsid w:val="00E50CF3"/>
    <w:rsid w:val="00E514E6"/>
    <w:rsid w:val="00E517C8"/>
    <w:rsid w:val="00E51893"/>
    <w:rsid w:val="00E53C5E"/>
    <w:rsid w:val="00E53FA7"/>
    <w:rsid w:val="00E54031"/>
    <w:rsid w:val="00E5448C"/>
    <w:rsid w:val="00E5470D"/>
    <w:rsid w:val="00E556AF"/>
    <w:rsid w:val="00E55E0C"/>
    <w:rsid w:val="00E56FFF"/>
    <w:rsid w:val="00E57F7A"/>
    <w:rsid w:val="00E602B8"/>
    <w:rsid w:val="00E60645"/>
    <w:rsid w:val="00E60683"/>
    <w:rsid w:val="00E60952"/>
    <w:rsid w:val="00E60B7A"/>
    <w:rsid w:val="00E614EE"/>
    <w:rsid w:val="00E61AF0"/>
    <w:rsid w:val="00E62723"/>
    <w:rsid w:val="00E62EEA"/>
    <w:rsid w:val="00E636C7"/>
    <w:rsid w:val="00E63933"/>
    <w:rsid w:val="00E63B73"/>
    <w:rsid w:val="00E642A3"/>
    <w:rsid w:val="00E647E9"/>
    <w:rsid w:val="00E64B30"/>
    <w:rsid w:val="00E651A1"/>
    <w:rsid w:val="00E6567F"/>
    <w:rsid w:val="00E6625B"/>
    <w:rsid w:val="00E66356"/>
    <w:rsid w:val="00E66730"/>
    <w:rsid w:val="00E66E67"/>
    <w:rsid w:val="00E6795F"/>
    <w:rsid w:val="00E67E16"/>
    <w:rsid w:val="00E706B5"/>
    <w:rsid w:val="00E7086A"/>
    <w:rsid w:val="00E70A42"/>
    <w:rsid w:val="00E70AC3"/>
    <w:rsid w:val="00E72C3C"/>
    <w:rsid w:val="00E736A6"/>
    <w:rsid w:val="00E73BE2"/>
    <w:rsid w:val="00E741D9"/>
    <w:rsid w:val="00E742B9"/>
    <w:rsid w:val="00E746B5"/>
    <w:rsid w:val="00E749DD"/>
    <w:rsid w:val="00E74A7C"/>
    <w:rsid w:val="00E7535E"/>
    <w:rsid w:val="00E75A5B"/>
    <w:rsid w:val="00E75EBB"/>
    <w:rsid w:val="00E7685E"/>
    <w:rsid w:val="00E8023E"/>
    <w:rsid w:val="00E80295"/>
    <w:rsid w:val="00E809C5"/>
    <w:rsid w:val="00E8112A"/>
    <w:rsid w:val="00E81602"/>
    <w:rsid w:val="00E81C0E"/>
    <w:rsid w:val="00E81CCA"/>
    <w:rsid w:val="00E82398"/>
    <w:rsid w:val="00E82948"/>
    <w:rsid w:val="00E82FA1"/>
    <w:rsid w:val="00E83311"/>
    <w:rsid w:val="00E8344A"/>
    <w:rsid w:val="00E8364B"/>
    <w:rsid w:val="00E83797"/>
    <w:rsid w:val="00E83905"/>
    <w:rsid w:val="00E83C5F"/>
    <w:rsid w:val="00E848F3"/>
    <w:rsid w:val="00E84BF5"/>
    <w:rsid w:val="00E851AB"/>
    <w:rsid w:val="00E854FB"/>
    <w:rsid w:val="00E85D98"/>
    <w:rsid w:val="00E866EA"/>
    <w:rsid w:val="00E86AB0"/>
    <w:rsid w:val="00E86AE1"/>
    <w:rsid w:val="00E8736C"/>
    <w:rsid w:val="00E9047D"/>
    <w:rsid w:val="00E909C5"/>
    <w:rsid w:val="00E90A7C"/>
    <w:rsid w:val="00E90CBC"/>
    <w:rsid w:val="00E90CE5"/>
    <w:rsid w:val="00E91090"/>
    <w:rsid w:val="00E912E3"/>
    <w:rsid w:val="00E912E6"/>
    <w:rsid w:val="00E914B4"/>
    <w:rsid w:val="00E916B8"/>
    <w:rsid w:val="00E92AD0"/>
    <w:rsid w:val="00E92FE3"/>
    <w:rsid w:val="00E93404"/>
    <w:rsid w:val="00E9348A"/>
    <w:rsid w:val="00E939DB"/>
    <w:rsid w:val="00E93CBA"/>
    <w:rsid w:val="00E946E8"/>
    <w:rsid w:val="00E94E5C"/>
    <w:rsid w:val="00E95093"/>
    <w:rsid w:val="00E95174"/>
    <w:rsid w:val="00E9562F"/>
    <w:rsid w:val="00E96499"/>
    <w:rsid w:val="00E96A09"/>
    <w:rsid w:val="00E974EB"/>
    <w:rsid w:val="00E978BC"/>
    <w:rsid w:val="00EA06F1"/>
    <w:rsid w:val="00EA1781"/>
    <w:rsid w:val="00EA1DE9"/>
    <w:rsid w:val="00EA22B3"/>
    <w:rsid w:val="00EA33A7"/>
    <w:rsid w:val="00EA3BF9"/>
    <w:rsid w:val="00EA486F"/>
    <w:rsid w:val="00EA4A7A"/>
    <w:rsid w:val="00EA544B"/>
    <w:rsid w:val="00EA582E"/>
    <w:rsid w:val="00EA6358"/>
    <w:rsid w:val="00EA6659"/>
    <w:rsid w:val="00EA6788"/>
    <w:rsid w:val="00EA6E0A"/>
    <w:rsid w:val="00EA6E0C"/>
    <w:rsid w:val="00EA769D"/>
    <w:rsid w:val="00EA7BB5"/>
    <w:rsid w:val="00EB0019"/>
    <w:rsid w:val="00EB0083"/>
    <w:rsid w:val="00EB019E"/>
    <w:rsid w:val="00EB02B9"/>
    <w:rsid w:val="00EB073A"/>
    <w:rsid w:val="00EB0DFA"/>
    <w:rsid w:val="00EB1B3C"/>
    <w:rsid w:val="00EB1EE8"/>
    <w:rsid w:val="00EB21F4"/>
    <w:rsid w:val="00EB33EC"/>
    <w:rsid w:val="00EB3778"/>
    <w:rsid w:val="00EB3C09"/>
    <w:rsid w:val="00EB420B"/>
    <w:rsid w:val="00EB43BD"/>
    <w:rsid w:val="00EB5C05"/>
    <w:rsid w:val="00EB668F"/>
    <w:rsid w:val="00EB6EEC"/>
    <w:rsid w:val="00EB793A"/>
    <w:rsid w:val="00EC05BF"/>
    <w:rsid w:val="00EC0C2B"/>
    <w:rsid w:val="00EC1777"/>
    <w:rsid w:val="00EC2383"/>
    <w:rsid w:val="00EC3E19"/>
    <w:rsid w:val="00EC4B14"/>
    <w:rsid w:val="00EC4B63"/>
    <w:rsid w:val="00EC4B66"/>
    <w:rsid w:val="00EC4FA2"/>
    <w:rsid w:val="00EC5024"/>
    <w:rsid w:val="00EC541E"/>
    <w:rsid w:val="00EC5BCB"/>
    <w:rsid w:val="00EC6F97"/>
    <w:rsid w:val="00EC7302"/>
    <w:rsid w:val="00EC73C4"/>
    <w:rsid w:val="00EC797C"/>
    <w:rsid w:val="00ED030D"/>
    <w:rsid w:val="00ED0CC3"/>
    <w:rsid w:val="00ED22F2"/>
    <w:rsid w:val="00ED29C3"/>
    <w:rsid w:val="00ED325F"/>
    <w:rsid w:val="00ED33CC"/>
    <w:rsid w:val="00ED3571"/>
    <w:rsid w:val="00ED3671"/>
    <w:rsid w:val="00ED414A"/>
    <w:rsid w:val="00ED444D"/>
    <w:rsid w:val="00ED5874"/>
    <w:rsid w:val="00ED5C02"/>
    <w:rsid w:val="00ED5E14"/>
    <w:rsid w:val="00ED6622"/>
    <w:rsid w:val="00ED67BD"/>
    <w:rsid w:val="00ED71A0"/>
    <w:rsid w:val="00ED72DF"/>
    <w:rsid w:val="00ED7522"/>
    <w:rsid w:val="00EE076E"/>
    <w:rsid w:val="00EE07FF"/>
    <w:rsid w:val="00EE0950"/>
    <w:rsid w:val="00EE1308"/>
    <w:rsid w:val="00EE1502"/>
    <w:rsid w:val="00EE249C"/>
    <w:rsid w:val="00EE280B"/>
    <w:rsid w:val="00EE38E7"/>
    <w:rsid w:val="00EE4570"/>
    <w:rsid w:val="00EE5452"/>
    <w:rsid w:val="00EE56F2"/>
    <w:rsid w:val="00EE6981"/>
    <w:rsid w:val="00EE7384"/>
    <w:rsid w:val="00EE7A1F"/>
    <w:rsid w:val="00EF028B"/>
    <w:rsid w:val="00EF14FE"/>
    <w:rsid w:val="00EF155D"/>
    <w:rsid w:val="00EF1DDD"/>
    <w:rsid w:val="00EF366C"/>
    <w:rsid w:val="00EF4D13"/>
    <w:rsid w:val="00EF5240"/>
    <w:rsid w:val="00EF5F75"/>
    <w:rsid w:val="00EF6349"/>
    <w:rsid w:val="00EF74BA"/>
    <w:rsid w:val="00EF74F9"/>
    <w:rsid w:val="00EF7C60"/>
    <w:rsid w:val="00F00F67"/>
    <w:rsid w:val="00F01AFB"/>
    <w:rsid w:val="00F023E8"/>
    <w:rsid w:val="00F02502"/>
    <w:rsid w:val="00F03822"/>
    <w:rsid w:val="00F03B3A"/>
    <w:rsid w:val="00F03CA7"/>
    <w:rsid w:val="00F03E9F"/>
    <w:rsid w:val="00F044B5"/>
    <w:rsid w:val="00F04677"/>
    <w:rsid w:val="00F046FE"/>
    <w:rsid w:val="00F04846"/>
    <w:rsid w:val="00F04D2A"/>
    <w:rsid w:val="00F053F2"/>
    <w:rsid w:val="00F05C8D"/>
    <w:rsid w:val="00F05F8A"/>
    <w:rsid w:val="00F0641A"/>
    <w:rsid w:val="00F066C6"/>
    <w:rsid w:val="00F06C2A"/>
    <w:rsid w:val="00F06C41"/>
    <w:rsid w:val="00F07720"/>
    <w:rsid w:val="00F077AB"/>
    <w:rsid w:val="00F079C2"/>
    <w:rsid w:val="00F07B6F"/>
    <w:rsid w:val="00F10921"/>
    <w:rsid w:val="00F10B62"/>
    <w:rsid w:val="00F1100A"/>
    <w:rsid w:val="00F12036"/>
    <w:rsid w:val="00F12617"/>
    <w:rsid w:val="00F1294C"/>
    <w:rsid w:val="00F12E37"/>
    <w:rsid w:val="00F12FCC"/>
    <w:rsid w:val="00F12FFD"/>
    <w:rsid w:val="00F1303A"/>
    <w:rsid w:val="00F1313D"/>
    <w:rsid w:val="00F1355C"/>
    <w:rsid w:val="00F138D8"/>
    <w:rsid w:val="00F13980"/>
    <w:rsid w:val="00F14195"/>
    <w:rsid w:val="00F1436C"/>
    <w:rsid w:val="00F1468E"/>
    <w:rsid w:val="00F15511"/>
    <w:rsid w:val="00F1596A"/>
    <w:rsid w:val="00F15E75"/>
    <w:rsid w:val="00F177E3"/>
    <w:rsid w:val="00F17EA6"/>
    <w:rsid w:val="00F20959"/>
    <w:rsid w:val="00F20C2B"/>
    <w:rsid w:val="00F21135"/>
    <w:rsid w:val="00F21864"/>
    <w:rsid w:val="00F21D92"/>
    <w:rsid w:val="00F229B9"/>
    <w:rsid w:val="00F22A04"/>
    <w:rsid w:val="00F22A35"/>
    <w:rsid w:val="00F22F3D"/>
    <w:rsid w:val="00F23424"/>
    <w:rsid w:val="00F239F6"/>
    <w:rsid w:val="00F247E6"/>
    <w:rsid w:val="00F25BD3"/>
    <w:rsid w:val="00F25D7C"/>
    <w:rsid w:val="00F25E63"/>
    <w:rsid w:val="00F262F5"/>
    <w:rsid w:val="00F265D0"/>
    <w:rsid w:val="00F26E15"/>
    <w:rsid w:val="00F26F6A"/>
    <w:rsid w:val="00F27201"/>
    <w:rsid w:val="00F27241"/>
    <w:rsid w:val="00F27468"/>
    <w:rsid w:val="00F27961"/>
    <w:rsid w:val="00F302B9"/>
    <w:rsid w:val="00F30B07"/>
    <w:rsid w:val="00F31209"/>
    <w:rsid w:val="00F313C5"/>
    <w:rsid w:val="00F31521"/>
    <w:rsid w:val="00F31692"/>
    <w:rsid w:val="00F31A89"/>
    <w:rsid w:val="00F31B07"/>
    <w:rsid w:val="00F326B6"/>
    <w:rsid w:val="00F32712"/>
    <w:rsid w:val="00F32C8F"/>
    <w:rsid w:val="00F32E41"/>
    <w:rsid w:val="00F334DC"/>
    <w:rsid w:val="00F3391E"/>
    <w:rsid w:val="00F33D5B"/>
    <w:rsid w:val="00F33F69"/>
    <w:rsid w:val="00F345D2"/>
    <w:rsid w:val="00F346B9"/>
    <w:rsid w:val="00F349CB"/>
    <w:rsid w:val="00F34A38"/>
    <w:rsid w:val="00F354C9"/>
    <w:rsid w:val="00F35A7F"/>
    <w:rsid w:val="00F3688D"/>
    <w:rsid w:val="00F368B6"/>
    <w:rsid w:val="00F36A01"/>
    <w:rsid w:val="00F36A11"/>
    <w:rsid w:val="00F36C90"/>
    <w:rsid w:val="00F36D83"/>
    <w:rsid w:val="00F36E35"/>
    <w:rsid w:val="00F36F02"/>
    <w:rsid w:val="00F4013A"/>
    <w:rsid w:val="00F40694"/>
    <w:rsid w:val="00F41AD4"/>
    <w:rsid w:val="00F428CA"/>
    <w:rsid w:val="00F42BC0"/>
    <w:rsid w:val="00F437E7"/>
    <w:rsid w:val="00F44817"/>
    <w:rsid w:val="00F45965"/>
    <w:rsid w:val="00F45C01"/>
    <w:rsid w:val="00F45F1C"/>
    <w:rsid w:val="00F46CC0"/>
    <w:rsid w:val="00F47714"/>
    <w:rsid w:val="00F4781F"/>
    <w:rsid w:val="00F47E15"/>
    <w:rsid w:val="00F5028C"/>
    <w:rsid w:val="00F5059D"/>
    <w:rsid w:val="00F5097D"/>
    <w:rsid w:val="00F50A34"/>
    <w:rsid w:val="00F50A35"/>
    <w:rsid w:val="00F50C63"/>
    <w:rsid w:val="00F50CCF"/>
    <w:rsid w:val="00F50F32"/>
    <w:rsid w:val="00F5110D"/>
    <w:rsid w:val="00F51233"/>
    <w:rsid w:val="00F5187D"/>
    <w:rsid w:val="00F51D8F"/>
    <w:rsid w:val="00F51F76"/>
    <w:rsid w:val="00F5322C"/>
    <w:rsid w:val="00F53A5A"/>
    <w:rsid w:val="00F546DB"/>
    <w:rsid w:val="00F550AE"/>
    <w:rsid w:val="00F553CD"/>
    <w:rsid w:val="00F55614"/>
    <w:rsid w:val="00F55F6C"/>
    <w:rsid w:val="00F56228"/>
    <w:rsid w:val="00F56B21"/>
    <w:rsid w:val="00F577C7"/>
    <w:rsid w:val="00F57822"/>
    <w:rsid w:val="00F60331"/>
    <w:rsid w:val="00F60361"/>
    <w:rsid w:val="00F608BC"/>
    <w:rsid w:val="00F609D9"/>
    <w:rsid w:val="00F61E68"/>
    <w:rsid w:val="00F6202E"/>
    <w:rsid w:val="00F626E3"/>
    <w:rsid w:val="00F6273F"/>
    <w:rsid w:val="00F62A1B"/>
    <w:rsid w:val="00F62B53"/>
    <w:rsid w:val="00F62CBF"/>
    <w:rsid w:val="00F63244"/>
    <w:rsid w:val="00F632F7"/>
    <w:rsid w:val="00F63808"/>
    <w:rsid w:val="00F65374"/>
    <w:rsid w:val="00F65A6A"/>
    <w:rsid w:val="00F65E8D"/>
    <w:rsid w:val="00F66453"/>
    <w:rsid w:val="00F6680C"/>
    <w:rsid w:val="00F66838"/>
    <w:rsid w:val="00F66BF5"/>
    <w:rsid w:val="00F671F0"/>
    <w:rsid w:val="00F67A91"/>
    <w:rsid w:val="00F67E43"/>
    <w:rsid w:val="00F67F1F"/>
    <w:rsid w:val="00F7012E"/>
    <w:rsid w:val="00F70485"/>
    <w:rsid w:val="00F704D8"/>
    <w:rsid w:val="00F70C0F"/>
    <w:rsid w:val="00F70D7E"/>
    <w:rsid w:val="00F711A2"/>
    <w:rsid w:val="00F71F9A"/>
    <w:rsid w:val="00F7212C"/>
    <w:rsid w:val="00F73050"/>
    <w:rsid w:val="00F7313D"/>
    <w:rsid w:val="00F734A5"/>
    <w:rsid w:val="00F73948"/>
    <w:rsid w:val="00F739C8"/>
    <w:rsid w:val="00F74642"/>
    <w:rsid w:val="00F749CC"/>
    <w:rsid w:val="00F74C6B"/>
    <w:rsid w:val="00F75FF6"/>
    <w:rsid w:val="00F764A3"/>
    <w:rsid w:val="00F76803"/>
    <w:rsid w:val="00F7689F"/>
    <w:rsid w:val="00F7697F"/>
    <w:rsid w:val="00F769F6"/>
    <w:rsid w:val="00F772C2"/>
    <w:rsid w:val="00F82760"/>
    <w:rsid w:val="00F8374B"/>
    <w:rsid w:val="00F83DDB"/>
    <w:rsid w:val="00F84499"/>
    <w:rsid w:val="00F844DB"/>
    <w:rsid w:val="00F84965"/>
    <w:rsid w:val="00F85299"/>
    <w:rsid w:val="00F85976"/>
    <w:rsid w:val="00F859E5"/>
    <w:rsid w:val="00F85F09"/>
    <w:rsid w:val="00F868BA"/>
    <w:rsid w:val="00F869B6"/>
    <w:rsid w:val="00F86CE6"/>
    <w:rsid w:val="00F86F42"/>
    <w:rsid w:val="00F87172"/>
    <w:rsid w:val="00F876A0"/>
    <w:rsid w:val="00F87783"/>
    <w:rsid w:val="00F87880"/>
    <w:rsid w:val="00F900A0"/>
    <w:rsid w:val="00F9016C"/>
    <w:rsid w:val="00F90515"/>
    <w:rsid w:val="00F90E73"/>
    <w:rsid w:val="00F911D9"/>
    <w:rsid w:val="00F91464"/>
    <w:rsid w:val="00F919B9"/>
    <w:rsid w:val="00F92025"/>
    <w:rsid w:val="00F92264"/>
    <w:rsid w:val="00F92360"/>
    <w:rsid w:val="00F924B3"/>
    <w:rsid w:val="00F925F8"/>
    <w:rsid w:val="00F928DB"/>
    <w:rsid w:val="00F9317C"/>
    <w:rsid w:val="00F937D3"/>
    <w:rsid w:val="00F94113"/>
    <w:rsid w:val="00F9451B"/>
    <w:rsid w:val="00F9508B"/>
    <w:rsid w:val="00F9528C"/>
    <w:rsid w:val="00F95391"/>
    <w:rsid w:val="00F962A3"/>
    <w:rsid w:val="00F9699C"/>
    <w:rsid w:val="00F9714B"/>
    <w:rsid w:val="00F979B7"/>
    <w:rsid w:val="00F97E39"/>
    <w:rsid w:val="00FA0692"/>
    <w:rsid w:val="00FA07B0"/>
    <w:rsid w:val="00FA0AAE"/>
    <w:rsid w:val="00FA1345"/>
    <w:rsid w:val="00FA1793"/>
    <w:rsid w:val="00FA23FE"/>
    <w:rsid w:val="00FA2BF8"/>
    <w:rsid w:val="00FA2F45"/>
    <w:rsid w:val="00FA2F51"/>
    <w:rsid w:val="00FA408C"/>
    <w:rsid w:val="00FA4115"/>
    <w:rsid w:val="00FA4485"/>
    <w:rsid w:val="00FA496F"/>
    <w:rsid w:val="00FA49F2"/>
    <w:rsid w:val="00FA4D47"/>
    <w:rsid w:val="00FA525D"/>
    <w:rsid w:val="00FA56BA"/>
    <w:rsid w:val="00FA5DC5"/>
    <w:rsid w:val="00FA60B6"/>
    <w:rsid w:val="00FA62E0"/>
    <w:rsid w:val="00FA636E"/>
    <w:rsid w:val="00FA7281"/>
    <w:rsid w:val="00FA7E4D"/>
    <w:rsid w:val="00FB029F"/>
    <w:rsid w:val="00FB06B4"/>
    <w:rsid w:val="00FB074D"/>
    <w:rsid w:val="00FB1A91"/>
    <w:rsid w:val="00FB1ABD"/>
    <w:rsid w:val="00FB241F"/>
    <w:rsid w:val="00FB3A04"/>
    <w:rsid w:val="00FB3A69"/>
    <w:rsid w:val="00FB3DEF"/>
    <w:rsid w:val="00FB4096"/>
    <w:rsid w:val="00FB4724"/>
    <w:rsid w:val="00FB5609"/>
    <w:rsid w:val="00FB5772"/>
    <w:rsid w:val="00FB6560"/>
    <w:rsid w:val="00FB6682"/>
    <w:rsid w:val="00FB69C8"/>
    <w:rsid w:val="00FB6CE4"/>
    <w:rsid w:val="00FB6E1F"/>
    <w:rsid w:val="00FB7248"/>
    <w:rsid w:val="00FB75B5"/>
    <w:rsid w:val="00FB78B9"/>
    <w:rsid w:val="00FB7ABD"/>
    <w:rsid w:val="00FB7E90"/>
    <w:rsid w:val="00FC069F"/>
    <w:rsid w:val="00FC0CE3"/>
    <w:rsid w:val="00FC13BC"/>
    <w:rsid w:val="00FC1614"/>
    <w:rsid w:val="00FC1696"/>
    <w:rsid w:val="00FC2016"/>
    <w:rsid w:val="00FC2AFC"/>
    <w:rsid w:val="00FC3275"/>
    <w:rsid w:val="00FC3A96"/>
    <w:rsid w:val="00FC43D4"/>
    <w:rsid w:val="00FC4C8C"/>
    <w:rsid w:val="00FC4EF9"/>
    <w:rsid w:val="00FC502D"/>
    <w:rsid w:val="00FC5AA5"/>
    <w:rsid w:val="00FC6354"/>
    <w:rsid w:val="00FC6995"/>
    <w:rsid w:val="00FC6E42"/>
    <w:rsid w:val="00FC7AB2"/>
    <w:rsid w:val="00FC7F43"/>
    <w:rsid w:val="00FD0282"/>
    <w:rsid w:val="00FD069B"/>
    <w:rsid w:val="00FD09D0"/>
    <w:rsid w:val="00FD0AAD"/>
    <w:rsid w:val="00FD1EB4"/>
    <w:rsid w:val="00FD2597"/>
    <w:rsid w:val="00FD260C"/>
    <w:rsid w:val="00FD2A52"/>
    <w:rsid w:val="00FD33DB"/>
    <w:rsid w:val="00FD38BD"/>
    <w:rsid w:val="00FD5200"/>
    <w:rsid w:val="00FD52B3"/>
    <w:rsid w:val="00FD5730"/>
    <w:rsid w:val="00FD59E5"/>
    <w:rsid w:val="00FD5C90"/>
    <w:rsid w:val="00FD5E0D"/>
    <w:rsid w:val="00FD6310"/>
    <w:rsid w:val="00FD6525"/>
    <w:rsid w:val="00FD65C5"/>
    <w:rsid w:val="00FD687E"/>
    <w:rsid w:val="00FD707B"/>
    <w:rsid w:val="00FD77B8"/>
    <w:rsid w:val="00FD7820"/>
    <w:rsid w:val="00FD7B3A"/>
    <w:rsid w:val="00FE0D0A"/>
    <w:rsid w:val="00FE1048"/>
    <w:rsid w:val="00FE130E"/>
    <w:rsid w:val="00FE155F"/>
    <w:rsid w:val="00FE177F"/>
    <w:rsid w:val="00FE1B2A"/>
    <w:rsid w:val="00FE2DB8"/>
    <w:rsid w:val="00FE2E74"/>
    <w:rsid w:val="00FE2E7B"/>
    <w:rsid w:val="00FE2FB8"/>
    <w:rsid w:val="00FE32B8"/>
    <w:rsid w:val="00FE40E7"/>
    <w:rsid w:val="00FE4E88"/>
    <w:rsid w:val="00FE510C"/>
    <w:rsid w:val="00FE5AE8"/>
    <w:rsid w:val="00FE5AF3"/>
    <w:rsid w:val="00FE5D31"/>
    <w:rsid w:val="00FE69C5"/>
    <w:rsid w:val="00FE6C1A"/>
    <w:rsid w:val="00FE79E2"/>
    <w:rsid w:val="00FF00DC"/>
    <w:rsid w:val="00FF0DAF"/>
    <w:rsid w:val="00FF0DE5"/>
    <w:rsid w:val="00FF2227"/>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width-percent:400;mso-height-percent:200;mso-width-relative:margin;mso-height-relative:margin" fillcolor="white">
      <v:fill color="white"/>
      <v:textbox style="mso-fit-shape-to-text:t"/>
      <o:colormru v:ext="edit" colors="blue"/>
    </o:shapedefaults>
    <o:shapelayout v:ext="edit">
      <o:idmap v:ext="edit" data="1"/>
    </o:shapelayout>
  </w:shapeDefaults>
  <w:decimalSymbol w:val="."/>
  <w:listSeparator w:val=","/>
  <w14:docId w14:val="2C8B91D9"/>
  <w15:chartTrackingRefBased/>
  <w15:docId w15:val="{42E61A2F-FA67-44AF-890D-91766F197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2027"/>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rsid w:val="00172027"/>
    <w:pPr>
      <w:numPr>
        <w:ilvl w:val="0"/>
        <w:numId w:val="14"/>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Id w:val="1"/>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numPr>
        <w:ilvl w:val="0"/>
        <w:numId w:val="0"/>
      </w:num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spacing w:before="240"/>
      <w:ind w:left="0" w:firstLine="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paragraph" w:customStyle="1" w:styleId="bull1">
    <w:name w:val="bull1"/>
    <w:autoRedefine/>
    <w:rsid w:val="00932F22"/>
    <w:pPr>
      <w:numPr>
        <w:numId w:val="12"/>
      </w:numPr>
      <w:spacing w:before="60" w:after="60"/>
    </w:pPr>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36897196">
      <w:bodyDiv w:val="1"/>
      <w:marLeft w:val="0"/>
      <w:marRight w:val="0"/>
      <w:marTop w:val="0"/>
      <w:marBottom w:val="0"/>
      <w:divBdr>
        <w:top w:val="none" w:sz="0" w:space="0" w:color="auto"/>
        <w:left w:val="none" w:sz="0" w:space="0" w:color="auto"/>
        <w:bottom w:val="none" w:sz="0" w:space="0" w:color="auto"/>
        <w:right w:val="none" w:sz="0" w:space="0" w:color="auto"/>
      </w:divBdr>
      <w:divsChild>
        <w:div w:id="1628704942">
          <w:marLeft w:val="1166"/>
          <w:marRight w:val="0"/>
          <w:marTop w:val="96"/>
          <w:marBottom w:val="0"/>
          <w:divBdr>
            <w:top w:val="none" w:sz="0" w:space="0" w:color="auto"/>
            <w:left w:val="none" w:sz="0" w:space="0" w:color="auto"/>
            <w:bottom w:val="none" w:sz="0" w:space="0" w:color="auto"/>
            <w:right w:val="none" w:sz="0" w:space="0" w:color="auto"/>
          </w:divBdr>
        </w:div>
        <w:div w:id="1574701150">
          <w:marLeft w:val="1166"/>
          <w:marRight w:val="0"/>
          <w:marTop w:val="96"/>
          <w:marBottom w:val="0"/>
          <w:divBdr>
            <w:top w:val="none" w:sz="0" w:space="0" w:color="auto"/>
            <w:left w:val="none" w:sz="0" w:space="0" w:color="auto"/>
            <w:bottom w:val="none" w:sz="0" w:space="0" w:color="auto"/>
            <w:right w:val="none" w:sz="0" w:space="0" w:color="auto"/>
          </w:divBdr>
        </w:div>
      </w:divsChild>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90324535">
      <w:bodyDiv w:val="1"/>
      <w:marLeft w:val="0"/>
      <w:marRight w:val="0"/>
      <w:marTop w:val="0"/>
      <w:marBottom w:val="0"/>
      <w:divBdr>
        <w:top w:val="none" w:sz="0" w:space="0" w:color="auto"/>
        <w:left w:val="none" w:sz="0" w:space="0" w:color="auto"/>
        <w:bottom w:val="none" w:sz="0" w:space="0" w:color="auto"/>
        <w:right w:val="none" w:sz="0" w:space="0" w:color="auto"/>
      </w:divBdr>
      <w:divsChild>
        <w:div w:id="472214152">
          <w:marLeft w:val="1166"/>
          <w:marRight w:val="0"/>
          <w:marTop w:val="240"/>
          <w:marBottom w:val="0"/>
          <w:divBdr>
            <w:top w:val="none" w:sz="0" w:space="0" w:color="auto"/>
            <w:left w:val="none" w:sz="0" w:space="0" w:color="auto"/>
            <w:bottom w:val="none" w:sz="0" w:space="0" w:color="auto"/>
            <w:right w:val="none" w:sz="0" w:space="0" w:color="auto"/>
          </w:divBdr>
        </w:div>
        <w:div w:id="1520926019">
          <w:marLeft w:val="1800"/>
          <w:marRight w:val="0"/>
          <w:marTop w:val="240"/>
          <w:marBottom w:val="0"/>
          <w:divBdr>
            <w:top w:val="none" w:sz="0" w:space="0" w:color="auto"/>
            <w:left w:val="none" w:sz="0" w:space="0" w:color="auto"/>
            <w:bottom w:val="none" w:sz="0" w:space="0" w:color="auto"/>
            <w:right w:val="none" w:sz="0" w:space="0" w:color="auto"/>
          </w:divBdr>
        </w:div>
        <w:div w:id="1556968125">
          <w:marLeft w:val="1800"/>
          <w:marRight w:val="0"/>
          <w:marTop w:val="240"/>
          <w:marBottom w:val="0"/>
          <w:divBdr>
            <w:top w:val="none" w:sz="0" w:space="0" w:color="auto"/>
            <w:left w:val="none" w:sz="0" w:space="0" w:color="auto"/>
            <w:bottom w:val="none" w:sz="0" w:space="0" w:color="auto"/>
            <w:right w:val="none" w:sz="0" w:space="0" w:color="auto"/>
          </w:divBdr>
        </w:div>
        <w:div w:id="1631782665">
          <w:marLeft w:val="547"/>
          <w:marRight w:val="0"/>
          <w:marTop w:val="240"/>
          <w:marBottom w:val="0"/>
          <w:divBdr>
            <w:top w:val="none" w:sz="0" w:space="0" w:color="auto"/>
            <w:left w:val="none" w:sz="0" w:space="0" w:color="auto"/>
            <w:bottom w:val="none" w:sz="0" w:space="0" w:color="auto"/>
            <w:right w:val="none" w:sz="0" w:space="0" w:color="auto"/>
          </w:divBdr>
        </w:div>
        <w:div w:id="1906642878">
          <w:marLeft w:val="1166"/>
          <w:marRight w:val="0"/>
          <w:marTop w:val="240"/>
          <w:marBottom w:val="0"/>
          <w:divBdr>
            <w:top w:val="none" w:sz="0" w:space="0" w:color="auto"/>
            <w:left w:val="none" w:sz="0" w:space="0" w:color="auto"/>
            <w:bottom w:val="none" w:sz="0" w:space="0" w:color="auto"/>
            <w:right w:val="none" w:sz="0" w:space="0" w:color="auto"/>
          </w:divBdr>
        </w:div>
        <w:div w:id="2070961169">
          <w:marLeft w:val="1166"/>
          <w:marRight w:val="0"/>
          <w:marTop w:val="240"/>
          <w:marBottom w:val="0"/>
          <w:divBdr>
            <w:top w:val="none" w:sz="0" w:space="0" w:color="auto"/>
            <w:left w:val="none" w:sz="0" w:space="0" w:color="auto"/>
            <w:bottom w:val="none" w:sz="0" w:space="0" w:color="auto"/>
            <w:right w:val="none" w:sz="0" w:space="0" w:color="auto"/>
          </w:divBdr>
        </w:div>
      </w:divsChild>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433211">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6857828">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05474318">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28916626">
      <w:bodyDiv w:val="1"/>
      <w:marLeft w:val="0"/>
      <w:marRight w:val="0"/>
      <w:marTop w:val="0"/>
      <w:marBottom w:val="0"/>
      <w:divBdr>
        <w:top w:val="none" w:sz="0" w:space="0" w:color="auto"/>
        <w:left w:val="none" w:sz="0" w:space="0" w:color="auto"/>
        <w:bottom w:val="none" w:sz="0" w:space="0" w:color="auto"/>
        <w:right w:val="none" w:sz="0" w:space="0" w:color="auto"/>
      </w:divBdr>
      <w:divsChild>
        <w:div w:id="283929096">
          <w:marLeft w:val="1080"/>
          <w:marRight w:val="0"/>
          <w:marTop w:val="100"/>
          <w:marBottom w:val="0"/>
          <w:divBdr>
            <w:top w:val="none" w:sz="0" w:space="0" w:color="auto"/>
            <w:left w:val="none" w:sz="0" w:space="0" w:color="auto"/>
            <w:bottom w:val="none" w:sz="0" w:space="0" w:color="auto"/>
            <w:right w:val="none" w:sz="0" w:space="0" w:color="auto"/>
          </w:divBdr>
        </w:div>
        <w:div w:id="323319541">
          <w:marLeft w:val="360"/>
          <w:marRight w:val="0"/>
          <w:marTop w:val="200"/>
          <w:marBottom w:val="0"/>
          <w:divBdr>
            <w:top w:val="none" w:sz="0" w:space="0" w:color="auto"/>
            <w:left w:val="none" w:sz="0" w:space="0" w:color="auto"/>
            <w:bottom w:val="none" w:sz="0" w:space="0" w:color="auto"/>
            <w:right w:val="none" w:sz="0" w:space="0" w:color="auto"/>
          </w:divBdr>
        </w:div>
        <w:div w:id="1330058393">
          <w:marLeft w:val="1080"/>
          <w:marRight w:val="0"/>
          <w:marTop w:val="10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6989187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3725687">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9367702">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43927480">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79269760">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893301833">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13408400">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04378496">
      <w:bodyDiv w:val="1"/>
      <w:marLeft w:val="0"/>
      <w:marRight w:val="0"/>
      <w:marTop w:val="0"/>
      <w:marBottom w:val="0"/>
      <w:divBdr>
        <w:top w:val="none" w:sz="0" w:space="0" w:color="auto"/>
        <w:left w:val="none" w:sz="0" w:space="0" w:color="auto"/>
        <w:bottom w:val="none" w:sz="0" w:space="0" w:color="auto"/>
        <w:right w:val="none" w:sz="0" w:space="0" w:color="auto"/>
      </w:divBdr>
      <w:divsChild>
        <w:div w:id="841628069">
          <w:marLeft w:val="1166"/>
          <w:marRight w:val="0"/>
          <w:marTop w:val="96"/>
          <w:marBottom w:val="0"/>
          <w:divBdr>
            <w:top w:val="none" w:sz="0" w:space="0" w:color="auto"/>
            <w:left w:val="none" w:sz="0" w:space="0" w:color="auto"/>
            <w:bottom w:val="none" w:sz="0" w:space="0" w:color="auto"/>
            <w:right w:val="none" w:sz="0" w:space="0" w:color="auto"/>
          </w:divBdr>
        </w:div>
      </w:divsChild>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43039A-4A4E-4D17-8E22-C36FB8F3A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317</TotalTime>
  <Pages>5</Pages>
  <Words>1071</Words>
  <Characters>6110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Qualcomm</cp:lastModifiedBy>
  <cp:revision>26</cp:revision>
  <cp:lastPrinted>2016-03-25T21:53:00Z</cp:lastPrinted>
  <dcterms:created xsi:type="dcterms:W3CDTF">2019-07-23T14:37:00Z</dcterms:created>
  <dcterms:modified xsi:type="dcterms:W3CDTF">2019-08-16T23:11:00Z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draft R4-1709956 WF on NR pi_2 BPSK DFT-s-OFDM with spectrum shaping_v1.pptx</vt:lpwstr>
  </property>
  <property fmtid="{D5CDD505-2E9C-101B-9397-08002B2CF9AE}" pid="8" name="_AuthorEmail">
    <vt:lpwstr>vvintola@qti.qualcomm.com</vt:lpwstr>
  </property>
  <property fmtid="{D5CDD505-2E9C-101B-9397-08002B2CF9AE}" pid="9" name="_AuthorEmailDisplayName">
    <vt:lpwstr>Ville Vintola</vt:lpwstr>
  </property>
  <property fmtid="{D5CDD505-2E9C-101B-9397-08002B2CF9AE}" pid="10" name="_EmailEntryID">
    <vt:lpwstr>00000000634B80A2C20F9E4D96F6052F555566BB0700BD91D8193986BD45A50D39E75FF0848100000000010C0000BD91D8193986BD45A50D39E75FF08481000058BC60920000</vt:lpwstr>
  </property>
  <property fmtid="{D5CDD505-2E9C-101B-9397-08002B2CF9AE}" pid="11" name="_AdHocReviewCycleID">
    <vt:i4>1439466295</vt:i4>
  </property>
  <property fmtid="{D5CDD505-2E9C-101B-9397-08002B2CF9AE}" pid="12" name="_PreviousAdHocReviewCycleID">
    <vt:i4>202959928</vt:i4>
  </property>
  <property fmtid="{D5CDD505-2E9C-101B-9397-08002B2CF9AE}" pid="13"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14"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5" name="_EmailStoreID2">
    <vt:lpwstr>006F006D006D002E0063006F006D0000000000</vt:lpwstr>
  </property>
  <property fmtid="{D5CDD505-2E9C-101B-9397-08002B2CF9AE}" pid="16" name="_ReviewingToolsShownOnce">
    <vt:lpwstr/>
  </property>
</Properties>
</file>