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3DDCB5" w14:textId="723A79EF" w:rsidR="009667E4" w:rsidRPr="00AC2419" w:rsidRDefault="009667E4" w:rsidP="009667E4">
      <w:pPr>
        <w:widowControl w:val="0"/>
        <w:tabs>
          <w:tab w:val="right" w:pos="9639"/>
        </w:tabs>
        <w:rPr>
          <w:rFonts w:ascii="Arial" w:hAnsi="Arial" w:cs="Arial"/>
          <w:b/>
          <w:noProof/>
          <w:sz w:val="24"/>
          <w:szCs w:val="24"/>
          <w:lang w:val="de-DE" w:eastAsia="ja-JP"/>
        </w:rPr>
      </w:pPr>
      <w:r w:rsidRPr="00917DD7">
        <w:rPr>
          <w:rFonts w:ascii="Arial" w:hAnsi="Arial" w:cs="Arial"/>
          <w:b/>
          <w:sz w:val="24"/>
          <w:szCs w:val="24"/>
        </w:rPr>
        <w:t xml:space="preserve">3GPP TSG-RAN WG4 </w:t>
      </w:r>
      <w:r w:rsidRPr="00572501">
        <w:rPr>
          <w:rFonts w:ascii="Arial" w:hAnsi="Arial" w:cs="Arial"/>
          <w:b/>
          <w:sz w:val="24"/>
          <w:szCs w:val="24"/>
          <w:lang w:eastAsia="ja-JP"/>
        </w:rPr>
        <w:t>RAN4#</w:t>
      </w:r>
      <w:r>
        <w:rPr>
          <w:rFonts w:ascii="Arial" w:hAnsi="Arial" w:cs="Arial"/>
          <w:b/>
          <w:sz w:val="24"/>
          <w:szCs w:val="24"/>
          <w:lang w:eastAsia="ja-JP"/>
        </w:rPr>
        <w:t>90</w:t>
      </w:r>
      <w:r>
        <w:rPr>
          <w:rFonts w:ascii="Arial" w:hAnsi="Arial" w:cs="Arial" w:hint="eastAsia"/>
          <w:b/>
          <w:sz w:val="24"/>
          <w:szCs w:val="24"/>
          <w:lang w:eastAsia="ja-JP"/>
        </w:rPr>
        <w:t xml:space="preserve"> </w:t>
      </w:r>
      <w:r w:rsidRPr="00917DD7">
        <w:rPr>
          <w:rFonts w:ascii="Arial" w:hAnsi="Arial" w:cs="Arial"/>
          <w:b/>
          <w:sz w:val="24"/>
          <w:szCs w:val="24"/>
        </w:rPr>
        <w:t>Meeting</w:t>
      </w:r>
      <w:r w:rsidRPr="00AC2419">
        <w:rPr>
          <w:rFonts w:ascii="Arial" w:hAnsi="Arial" w:cs="Arial"/>
          <w:b/>
          <w:noProof/>
          <w:sz w:val="24"/>
          <w:szCs w:val="24"/>
          <w:lang w:val="de-DE"/>
        </w:rPr>
        <w:tab/>
      </w:r>
      <w:r w:rsidR="00C60CC3" w:rsidRPr="00C60CC3">
        <w:rPr>
          <w:rFonts w:ascii="Arial" w:hAnsi="Arial" w:cs="Arial"/>
          <w:b/>
          <w:noProof/>
          <w:sz w:val="24"/>
          <w:szCs w:val="24"/>
          <w:lang w:val="de-DE"/>
        </w:rPr>
        <w:t>R4-1904000</w:t>
      </w:r>
      <w:bookmarkStart w:id="0" w:name="_GoBack"/>
      <w:bookmarkEnd w:id="0"/>
    </w:p>
    <w:p w14:paraId="4D838C51" w14:textId="7848F7A6" w:rsidR="001E6E4A" w:rsidRPr="00A81C20" w:rsidRDefault="009667E4" w:rsidP="009667E4">
      <w:pPr>
        <w:pStyle w:val="a4"/>
        <w:tabs>
          <w:tab w:val="clear" w:pos="8306"/>
          <w:tab w:val="right" w:pos="9639"/>
        </w:tabs>
        <w:spacing w:after="120"/>
        <w:rPr>
          <w:rFonts w:ascii="Arial" w:hAnsi="Arial" w:cs="Arial"/>
          <w:sz w:val="24"/>
          <w:lang w:val="en-US" w:eastAsia="ja-JP"/>
        </w:rPr>
      </w:pPr>
      <w:r w:rsidRPr="00D92B7A">
        <w:rPr>
          <w:rFonts w:ascii="Arial" w:hAnsi="Arial"/>
          <w:b/>
          <w:sz w:val="24"/>
          <w:szCs w:val="24"/>
          <w:lang w:eastAsia="ja-JP"/>
        </w:rPr>
        <w:t xml:space="preserve">Athens, GR, </w:t>
      </w:r>
      <w:r>
        <w:rPr>
          <w:rFonts w:ascii="Arial" w:hAnsi="Arial"/>
          <w:b/>
          <w:sz w:val="24"/>
          <w:szCs w:val="24"/>
          <w:lang w:eastAsia="ja-JP"/>
        </w:rPr>
        <w:t>25</w:t>
      </w:r>
      <w:r w:rsidRPr="00D92B7A">
        <w:rPr>
          <w:rFonts w:ascii="Arial" w:hAnsi="Arial"/>
          <w:b/>
          <w:sz w:val="24"/>
          <w:szCs w:val="24"/>
          <w:vertAlign w:val="superscript"/>
          <w:lang w:eastAsia="ja-JP"/>
        </w:rPr>
        <w:t>th</w:t>
      </w:r>
      <w:r w:rsidRPr="00D92B7A">
        <w:rPr>
          <w:rFonts w:ascii="Arial" w:hAnsi="Arial"/>
          <w:b/>
          <w:sz w:val="24"/>
          <w:szCs w:val="24"/>
          <w:lang w:eastAsia="ja-JP"/>
        </w:rPr>
        <w:t xml:space="preserve"> Feb – </w:t>
      </w:r>
      <w:r>
        <w:rPr>
          <w:rFonts w:ascii="Arial" w:hAnsi="Arial"/>
          <w:b/>
          <w:sz w:val="24"/>
          <w:szCs w:val="24"/>
          <w:lang w:eastAsia="ja-JP"/>
        </w:rPr>
        <w:t>1</w:t>
      </w:r>
      <w:r w:rsidRPr="00D92B7A">
        <w:rPr>
          <w:rFonts w:ascii="Arial" w:hAnsi="Arial"/>
          <w:b/>
          <w:sz w:val="24"/>
          <w:szCs w:val="24"/>
          <w:vertAlign w:val="superscript"/>
          <w:lang w:eastAsia="ja-JP"/>
        </w:rPr>
        <w:t>st</w:t>
      </w:r>
      <w:r w:rsidRPr="00D92B7A">
        <w:rPr>
          <w:rFonts w:ascii="Arial" w:hAnsi="Arial"/>
          <w:b/>
          <w:sz w:val="24"/>
          <w:szCs w:val="24"/>
          <w:lang w:eastAsia="ja-JP"/>
        </w:rPr>
        <w:t xml:space="preserve"> March, 2019</w:t>
      </w:r>
    </w:p>
    <w:p w14:paraId="4AAAD2F8" w14:textId="77777777" w:rsidR="001E6E4A" w:rsidRPr="00256FD2" w:rsidRDefault="001E6E4A" w:rsidP="001E6E4A">
      <w:pPr>
        <w:tabs>
          <w:tab w:val="left" w:pos="2820"/>
        </w:tabs>
        <w:spacing w:after="120"/>
        <w:ind w:left="1985" w:hanging="1985"/>
        <w:rPr>
          <w:rFonts w:ascii="Arial" w:hAnsi="Arial" w:cs="Arial"/>
          <w:b/>
          <w:lang w:val="en-US"/>
        </w:rPr>
      </w:pPr>
      <w:r w:rsidRPr="00256FD2">
        <w:rPr>
          <w:rFonts w:ascii="Arial" w:hAnsi="Arial" w:cs="Arial"/>
          <w:b/>
          <w:lang w:val="en-US"/>
        </w:rPr>
        <w:tab/>
      </w:r>
      <w:r w:rsidRPr="00256FD2">
        <w:rPr>
          <w:rFonts w:ascii="Arial" w:hAnsi="Arial" w:cs="Arial"/>
          <w:b/>
          <w:lang w:val="en-US"/>
        </w:rPr>
        <w:tab/>
      </w:r>
    </w:p>
    <w:p w14:paraId="166C623E" w14:textId="77777777"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Source:</w:t>
      </w:r>
      <w:r w:rsidRPr="00256FD2">
        <w:rPr>
          <w:rFonts w:ascii="Arial" w:hAnsi="Arial" w:cs="Arial"/>
          <w:b/>
          <w:lang w:val="en-US"/>
        </w:rPr>
        <w:tab/>
      </w:r>
      <w:r w:rsidRPr="00256FD2">
        <w:rPr>
          <w:rFonts w:ascii="Arial" w:hAnsi="Arial" w:cs="Arial" w:hint="eastAsia"/>
          <w:bCs/>
          <w:lang w:val="en-US" w:eastAsia="ja-JP"/>
        </w:rPr>
        <w:t>KDDI</w:t>
      </w:r>
    </w:p>
    <w:p w14:paraId="57019873" w14:textId="79861246" w:rsidR="001E6E4A" w:rsidRPr="00256FD2" w:rsidRDefault="001E6E4A" w:rsidP="001E6E4A">
      <w:pPr>
        <w:spacing w:after="120"/>
        <w:ind w:left="1985" w:hanging="1985"/>
        <w:rPr>
          <w:rFonts w:ascii="Arial" w:hAnsi="Arial" w:cs="Arial"/>
          <w:b/>
          <w:lang w:val="en-US" w:eastAsia="ja-JP"/>
        </w:rPr>
      </w:pPr>
      <w:r w:rsidRPr="00256FD2">
        <w:rPr>
          <w:rFonts w:ascii="Arial" w:hAnsi="Arial" w:cs="Arial"/>
          <w:b/>
          <w:lang w:val="en-US"/>
        </w:rPr>
        <w:t>Title:</w:t>
      </w:r>
      <w:r w:rsidRPr="00256FD2">
        <w:rPr>
          <w:rFonts w:ascii="Arial" w:hAnsi="Arial" w:cs="Arial"/>
          <w:b/>
          <w:lang w:val="en-US"/>
        </w:rPr>
        <w:tab/>
      </w:r>
      <w:r w:rsidR="00607F67" w:rsidRPr="00607F67">
        <w:rPr>
          <w:rFonts w:ascii="Arial" w:hAnsi="Arial" w:cs="Arial"/>
          <w:lang w:val="en-US" w:eastAsia="ja-JP"/>
        </w:rPr>
        <w:t>UL 7.5kHz frequency shift</w:t>
      </w:r>
      <w:r w:rsidR="00607F67">
        <w:rPr>
          <w:rFonts w:ascii="Arial" w:hAnsi="Arial" w:cs="Arial"/>
          <w:lang w:val="en-US" w:eastAsia="ja-JP"/>
        </w:rPr>
        <w:t xml:space="preserve"> support of n18</w:t>
      </w:r>
    </w:p>
    <w:p w14:paraId="734248E5" w14:textId="3DF2089F" w:rsidR="001E6E4A" w:rsidRPr="00395096" w:rsidRDefault="001E6E4A" w:rsidP="001E6E4A">
      <w:pPr>
        <w:spacing w:after="120"/>
        <w:ind w:left="1985" w:hanging="1985"/>
        <w:rPr>
          <w:rFonts w:ascii="Arial" w:hAnsi="Arial" w:cs="Arial"/>
          <w:bCs/>
          <w:lang w:val="pt-BR" w:eastAsia="ja-JP"/>
        </w:rPr>
      </w:pPr>
      <w:r w:rsidRPr="00256FD2">
        <w:rPr>
          <w:rFonts w:ascii="Arial" w:hAnsi="Arial" w:cs="Arial"/>
          <w:b/>
          <w:lang w:val="pt-BR"/>
        </w:rPr>
        <w:t>Agenda item:</w:t>
      </w:r>
      <w:r w:rsidRPr="00256FD2">
        <w:rPr>
          <w:rFonts w:ascii="Arial" w:hAnsi="Arial" w:cs="Arial"/>
          <w:b/>
          <w:lang w:val="pt-BR"/>
        </w:rPr>
        <w:tab/>
      </w:r>
      <w:r w:rsidR="00607F67" w:rsidRPr="00607F67">
        <w:rPr>
          <w:rFonts w:ascii="Arial" w:hAnsi="Arial" w:cs="Arial"/>
          <w:lang w:val="pt-BR"/>
        </w:rPr>
        <w:t>9.15.1</w:t>
      </w:r>
    </w:p>
    <w:p w14:paraId="50F36038" w14:textId="1D37398A"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Document for:</w:t>
      </w:r>
      <w:r w:rsidRPr="00256FD2">
        <w:rPr>
          <w:rFonts w:ascii="Arial" w:hAnsi="Arial" w:cs="Arial"/>
          <w:b/>
          <w:lang w:val="en-US"/>
        </w:rPr>
        <w:tab/>
      </w:r>
      <w:r w:rsidR="00607F67">
        <w:rPr>
          <w:rFonts w:ascii="Arial" w:hAnsi="Arial" w:cs="Arial"/>
          <w:lang w:val="en-US" w:eastAsia="ja-JP"/>
        </w:rPr>
        <w:t>Approval</w:t>
      </w:r>
    </w:p>
    <w:p w14:paraId="23BF14E5" w14:textId="77777777" w:rsidR="001E6E4A" w:rsidRPr="00256FD2" w:rsidRDefault="001E6E4A" w:rsidP="001E6E4A">
      <w:pPr>
        <w:pBdr>
          <w:bottom w:val="single" w:sz="4" w:space="1" w:color="auto"/>
        </w:pBdr>
        <w:rPr>
          <w:rFonts w:ascii="Arial" w:hAnsi="Arial" w:cs="Arial"/>
          <w:lang w:val="en-US" w:eastAsia="ja-JP"/>
        </w:rPr>
      </w:pPr>
    </w:p>
    <w:p w14:paraId="749152C8" w14:textId="77777777" w:rsidR="00720517" w:rsidRPr="00256FD2" w:rsidRDefault="00720517" w:rsidP="001E6E4A">
      <w:pPr>
        <w:rPr>
          <w:rFonts w:ascii="Arial" w:hAnsi="Arial" w:cs="Arial"/>
          <w:lang w:val="en-US"/>
        </w:rPr>
      </w:pPr>
    </w:p>
    <w:p w14:paraId="0621A856" w14:textId="77777777" w:rsidR="001E6E4A" w:rsidRPr="00256FD2" w:rsidRDefault="001E6E4A" w:rsidP="001E6E4A">
      <w:pPr>
        <w:pStyle w:val="1"/>
        <w:rPr>
          <w:sz w:val="28"/>
          <w:szCs w:val="28"/>
          <w:lang w:val="en-US"/>
        </w:rPr>
      </w:pPr>
      <w:r w:rsidRPr="00256FD2">
        <w:rPr>
          <w:sz w:val="28"/>
          <w:szCs w:val="28"/>
          <w:lang w:val="en-US"/>
        </w:rPr>
        <w:t>Introduction</w:t>
      </w:r>
    </w:p>
    <w:p w14:paraId="49F8B2FC" w14:textId="3ECE7E7B" w:rsidR="00D77199" w:rsidRDefault="00D77199" w:rsidP="00D626C5">
      <w:pPr>
        <w:snapToGrid w:val="0"/>
        <w:spacing w:afterLines="50" w:after="120" w:line="264" w:lineRule="auto"/>
        <w:jc w:val="both"/>
        <w:rPr>
          <w:color w:val="000000"/>
          <w:lang w:eastAsia="ja-JP"/>
        </w:rPr>
      </w:pPr>
      <w:r>
        <w:rPr>
          <w:rFonts w:hint="eastAsia"/>
          <w:color w:val="000000"/>
          <w:lang w:eastAsia="ja-JP"/>
        </w:rPr>
        <w:t xml:space="preserve">NR band n18 is proposed to be specified in [1]. </w:t>
      </w:r>
      <w:r>
        <w:rPr>
          <w:color w:val="000000"/>
          <w:lang w:eastAsia="ja-JP"/>
        </w:rPr>
        <w:t xml:space="preserve">In this paper, we discuss </w:t>
      </w:r>
      <w:r w:rsidR="00067467">
        <w:rPr>
          <w:color w:val="000000"/>
          <w:lang w:eastAsia="ja-JP"/>
        </w:rPr>
        <w:t>how to specify UL 7.5kHz frequency shift support for n18.</w:t>
      </w:r>
    </w:p>
    <w:p w14:paraId="43FB6A2F" w14:textId="263C324D" w:rsidR="00564B3D" w:rsidRPr="00256FD2" w:rsidRDefault="00067467" w:rsidP="00067467">
      <w:pPr>
        <w:pStyle w:val="1"/>
        <w:rPr>
          <w:sz w:val="28"/>
          <w:szCs w:val="28"/>
          <w:lang w:val="en-US" w:eastAsia="ja-JP"/>
        </w:rPr>
      </w:pPr>
      <w:r w:rsidRPr="00067467">
        <w:rPr>
          <w:sz w:val="28"/>
          <w:szCs w:val="28"/>
          <w:lang w:val="en-US" w:eastAsia="ja-JP"/>
        </w:rPr>
        <w:t>UL 7.5kHz frequency shift support of n18</w:t>
      </w:r>
    </w:p>
    <w:p w14:paraId="25081B2C" w14:textId="08FECF3B" w:rsidR="00067467" w:rsidRDefault="00067467" w:rsidP="007D495C">
      <w:pPr>
        <w:pStyle w:val="a0"/>
        <w:rPr>
          <w:lang w:val="en-US" w:eastAsia="ja-JP"/>
        </w:rPr>
      </w:pPr>
      <w:r>
        <w:rPr>
          <w:rFonts w:hint="eastAsia"/>
          <w:lang w:val="en-US" w:eastAsia="ja-JP"/>
        </w:rPr>
        <w:t xml:space="preserve">In current </w:t>
      </w:r>
      <w:r w:rsidR="004B0F23">
        <w:rPr>
          <w:lang w:val="en-US" w:eastAsia="ja-JP"/>
        </w:rPr>
        <w:t xml:space="preserve">Rel-15 </w:t>
      </w:r>
      <w:r>
        <w:rPr>
          <w:rFonts w:hint="eastAsia"/>
          <w:lang w:val="en-US" w:eastAsia="ja-JP"/>
        </w:rPr>
        <w:t xml:space="preserve">specification [1], </w:t>
      </w:r>
      <w:r w:rsidR="00A403B7">
        <w:rPr>
          <w:rFonts w:hint="eastAsia"/>
          <w:lang w:val="en-US" w:eastAsia="ja-JP"/>
        </w:rPr>
        <w:t>all FDD bands sh</w:t>
      </w:r>
      <w:r w:rsidR="00A403B7">
        <w:rPr>
          <w:lang w:val="en-US" w:eastAsia="ja-JP"/>
        </w:rPr>
        <w:t>all</w:t>
      </w:r>
      <w:r w:rsidR="00A403B7">
        <w:rPr>
          <w:rFonts w:hint="eastAsia"/>
          <w:lang w:val="en-US" w:eastAsia="ja-JP"/>
        </w:rPr>
        <w:t xml:space="preserve"> support </w:t>
      </w:r>
      <w:r w:rsidR="004B0F23">
        <w:rPr>
          <w:lang w:val="en-US" w:eastAsia="ja-JP"/>
        </w:rPr>
        <w:t xml:space="preserve">UL </w:t>
      </w:r>
      <w:r w:rsidR="00A403B7">
        <w:rPr>
          <w:lang w:val="en-US" w:eastAsia="ja-JP"/>
        </w:rPr>
        <w:t>7.5kHz frequency shift as follow.</w:t>
      </w:r>
    </w:p>
    <w:p w14:paraId="68958352" w14:textId="4C55DA58" w:rsidR="00CB4790" w:rsidRDefault="00A403B7" w:rsidP="00CB4790">
      <w:pPr>
        <w:pStyle w:val="a0"/>
        <w:rPr>
          <w:lang w:eastAsia="ja-JP"/>
        </w:rPr>
      </w:pPr>
      <w:r>
        <w:rPr>
          <w:noProof/>
          <w:lang w:val="en-US" w:eastAsia="ja-JP"/>
        </w:rPr>
        <mc:AlternateContent>
          <mc:Choice Requires="wps">
            <w:drawing>
              <wp:anchor distT="0" distB="0" distL="114300" distR="114300" simplePos="0" relativeHeight="251659264" behindDoc="0" locked="0" layoutInCell="1" allowOverlap="1" wp14:anchorId="14A64720" wp14:editId="41506785">
                <wp:simplePos x="0" y="0"/>
                <wp:positionH relativeFrom="margin">
                  <wp:posOffset>36830</wp:posOffset>
                </wp:positionH>
                <wp:positionV relativeFrom="paragraph">
                  <wp:posOffset>68580</wp:posOffset>
                </wp:positionV>
                <wp:extent cx="5810250" cy="44767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5810250" cy="4476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E02C4E6" w14:textId="77777777" w:rsidR="00A403B7" w:rsidRPr="00764BD2" w:rsidRDefault="00A403B7" w:rsidP="00A403B7">
                            <w:pPr>
                              <w:rPr>
                                <w:rFonts w:eastAsia="游明朝"/>
                              </w:rPr>
                            </w:pPr>
                            <w:r w:rsidRPr="00764BD2">
                              <w:rPr>
                                <w:rFonts w:eastAsia="游明朝" w:hint="eastAsia"/>
                              </w:rPr>
                              <w:t xml:space="preserve">For SUL bands </w:t>
                            </w:r>
                            <w:r w:rsidRPr="00764BD2">
                              <w:rPr>
                                <w:rFonts w:eastAsia="游明朝"/>
                              </w:rPr>
                              <w:t xml:space="preserve">and for the uplink of all FDD bands </w:t>
                            </w:r>
                            <w:r w:rsidRPr="00764BD2">
                              <w:rPr>
                                <w:rFonts w:eastAsia="游明朝" w:hint="eastAsia"/>
                              </w:rPr>
                              <w:t>defined in Table 5.2</w:t>
                            </w:r>
                            <w:r w:rsidRPr="00764BD2">
                              <w:rPr>
                                <w:rFonts w:eastAsia="游明朝"/>
                              </w:rPr>
                              <w:t>-1.</w:t>
                            </w:r>
                            <w:r w:rsidRPr="00764BD2">
                              <w:rPr>
                                <w:rFonts w:eastAsia="游明朝" w:hint="eastAsia"/>
                              </w:rPr>
                              <w:t xml:space="preserve"> </w:t>
                            </w:r>
                          </w:p>
                          <w:p w14:paraId="7A3D8B10" w14:textId="2B48A22B" w:rsidR="00A403B7" w:rsidRDefault="00A403B7" w:rsidP="00A403B7">
                            <w:r w:rsidRPr="00764BD2">
                              <w:t>F</w:t>
                            </w:r>
                            <w:r w:rsidRPr="00764BD2">
                              <w:rPr>
                                <w:vertAlign w:val="subscript"/>
                              </w:rPr>
                              <w:t>REF, shift</w:t>
                            </w:r>
                            <w:r w:rsidRPr="00764BD2">
                              <w:t xml:space="preserve"> = F</w:t>
                            </w:r>
                            <w:r w:rsidRPr="00764BD2">
                              <w:rPr>
                                <w:vertAlign w:val="subscript"/>
                              </w:rPr>
                              <w:t xml:space="preserve">REF </w:t>
                            </w:r>
                            <w:r w:rsidRPr="00764BD2">
                              <w:t>+ Δ</w:t>
                            </w:r>
                            <w:r w:rsidRPr="00764BD2">
                              <w:rPr>
                                <w:vertAlign w:val="subscript"/>
                              </w:rPr>
                              <w:t>shift</w:t>
                            </w:r>
                            <w:r w:rsidRPr="00764BD2">
                              <w:t>, Δ</w:t>
                            </w:r>
                            <w:r w:rsidRPr="00764BD2">
                              <w:rPr>
                                <w:vertAlign w:val="subscript"/>
                              </w:rPr>
                              <w:t xml:space="preserve">shift </w:t>
                            </w:r>
                            <w:r w:rsidRPr="00764BD2">
                              <w:t>= 0 kHz or 7.5 kHz.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4A64720" id="正方形/長方形 1" o:spid="_x0000_s1026" style="position:absolute;margin-left:2.9pt;margin-top:5.4pt;width:457.5pt;height:35.2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SgKmQIAAGcFAAAOAAAAZHJzL2Uyb0RvYy54bWysVM1uEzEQviPxDpbvdJMoaUvUTRWlCkKq&#10;2ooU9ex47cbC6zG2k93wHvAAcOaMOPA4VOItGHs321ByQly8Mzv/M9/M2XldarIRziswOe0f9SgR&#10;hkOhzH1O397OX5xS4gMzBdNgRE63wtPzyfNnZ5UdiwGsQBfCEXRi/LiyOV2FYMdZ5vlKlMwfgRUG&#10;hRJcyQKy7j4rHKvQe6mzQa93nFXgCuuAC+/x70UjpJPkX0rBw7WUXgSic4q5hfS69C7jm03O2Pje&#10;MbtSvE2D/UMWJVMGg3auLlhgZO3UX65KxR14kOGIQ5mBlIqLVANW0+89qWaxYlakWrA53nZt8v/P&#10;Lb/a3DiiCpwdJYaVOKKHr18ePn3/+eNz9uvjt4Yi/dioyvox6i/sjWs5j2SsupaujF+sh9Spuduu&#10;uaIOhOPP0Wm/NxjhDDjKhsOT45NRdJo9WlvnwysBJYlETh0OL/WUbS59aFR3KjGYNvH1oFUxV1on&#10;JsJGzLQjG4YDD3XKG0PsaSEXLbNYTZN/osJWi8brGyGxIZjxIEVPUHz0yTgXJhy3qWuD2tFMYgad&#10;Yf+QoQ67ZFrdaCYSRDvD3iHDPyN2FikqmNAZl8qAO+SgeNdFbvR31Tc1x/JDvazbmS6h2CIkHDS7&#10;4i2fK5zHJfPhhjlcDhwhLny4xkdqqHIKLUXJCtyHQ/+jPmIWpZRUuGw59e/XzAlK9GuDaH7ZHw7j&#10;diZmODoZIOP2Jct9iVmXM8DxImIxu0RG/aB3pHRQ3uFdmMaoKGKGY+yc8uB2zCw0RwAvCxfTaVLD&#10;jbQsXJqF5dF5bHDE2219x5xtQRkQzlewW0w2foLNRjdaGpiuA0iVgBtb3PS1bT1uc4J+e3niudjn&#10;k9bjfZz8BgAA//8DAFBLAwQUAAYACAAAACEA4okRB9sAAAAHAQAADwAAAGRycy9kb3ducmV2Lnht&#10;bEyOzU7DMBCE70i8g7VI3KjTIlBJ41QVohLiACLlAdx4G0fEa2M7bfr2bE9w2p8ZzXzVenKDOGJM&#10;vScF81kBAqn1pqdOwddue7cEkbImowdPqOCMCdb19VWlS+NP9InHJneCQyiVWoHNOZRSptai02nm&#10;AxJrBx+dznzGTpqoTxzuBrkoikfpdE/cYHXAZ4vtdzM6BSFuwod9sbvt9B5f37qx6e3PWanbm2mz&#10;ApFxyn9muOAzOtTMtPcjmSQGBQ8Mnvld8GT5aXFZ9gqW83uQdSX/89e/AAAA//8DAFBLAQItABQA&#10;BgAIAAAAIQC2gziS/gAAAOEBAAATAAAAAAAAAAAAAAAAAAAAAABbQ29udGVudF9UeXBlc10ueG1s&#10;UEsBAi0AFAAGAAgAAAAhADj9If/WAAAAlAEAAAsAAAAAAAAAAAAAAAAALwEAAF9yZWxzLy5yZWxz&#10;UEsBAi0AFAAGAAgAAAAhAFOFKAqZAgAAZwUAAA4AAAAAAAAAAAAAAAAALgIAAGRycy9lMm9Eb2Mu&#10;eG1sUEsBAi0AFAAGAAgAAAAhAOKJEQfbAAAABwEAAA8AAAAAAAAAAAAAAAAA8wQAAGRycy9kb3du&#10;cmV2LnhtbFBLBQYAAAAABAAEAPMAAAD7BQAAAAA=&#10;" fillcolor="white [3201]" strokecolor="black [3213]" strokeweight="1pt">
                <v:textbox>
                  <w:txbxContent>
                    <w:p w14:paraId="5E02C4E6" w14:textId="77777777" w:rsidR="00A403B7" w:rsidRPr="00764BD2" w:rsidRDefault="00A403B7" w:rsidP="00A403B7">
                      <w:pPr>
                        <w:rPr>
                          <w:rFonts w:eastAsia="游明朝"/>
                        </w:rPr>
                      </w:pPr>
                      <w:r w:rsidRPr="00764BD2">
                        <w:rPr>
                          <w:rFonts w:eastAsia="游明朝" w:hint="eastAsia"/>
                        </w:rPr>
                        <w:t xml:space="preserve">For SUL bands </w:t>
                      </w:r>
                      <w:r w:rsidRPr="00764BD2">
                        <w:rPr>
                          <w:rFonts w:eastAsia="游明朝"/>
                        </w:rPr>
                        <w:t xml:space="preserve">and for the uplink of all FDD bands </w:t>
                      </w:r>
                      <w:r w:rsidRPr="00764BD2">
                        <w:rPr>
                          <w:rFonts w:eastAsia="游明朝" w:hint="eastAsia"/>
                        </w:rPr>
                        <w:t>defined in Table 5.2</w:t>
                      </w:r>
                      <w:r w:rsidRPr="00764BD2">
                        <w:rPr>
                          <w:rFonts w:eastAsia="游明朝"/>
                        </w:rPr>
                        <w:t>-1.</w:t>
                      </w:r>
                      <w:r w:rsidRPr="00764BD2">
                        <w:rPr>
                          <w:rFonts w:eastAsia="游明朝" w:hint="eastAsia"/>
                        </w:rPr>
                        <w:t xml:space="preserve"> </w:t>
                      </w:r>
                    </w:p>
                    <w:p w14:paraId="7A3D8B10" w14:textId="2B48A22B" w:rsidR="00A403B7" w:rsidRDefault="00A403B7" w:rsidP="00A403B7">
                      <w:r w:rsidRPr="00764BD2">
                        <w:t>F</w:t>
                      </w:r>
                      <w:r w:rsidRPr="00764BD2">
                        <w:rPr>
                          <w:vertAlign w:val="subscript"/>
                        </w:rPr>
                        <w:t>REF, shift</w:t>
                      </w:r>
                      <w:r w:rsidRPr="00764BD2">
                        <w:t xml:space="preserve"> = F</w:t>
                      </w:r>
                      <w:r w:rsidRPr="00764BD2">
                        <w:rPr>
                          <w:vertAlign w:val="subscript"/>
                        </w:rPr>
                        <w:t xml:space="preserve">REF </w:t>
                      </w:r>
                      <w:r w:rsidRPr="00764BD2">
                        <w:t>+ Δ</w:t>
                      </w:r>
                      <w:r w:rsidRPr="00764BD2">
                        <w:rPr>
                          <w:vertAlign w:val="subscript"/>
                        </w:rPr>
                        <w:t>shift</w:t>
                      </w:r>
                      <w:r w:rsidRPr="00764BD2">
                        <w:t>, Δ</w:t>
                      </w:r>
                      <w:r w:rsidRPr="00764BD2">
                        <w:rPr>
                          <w:vertAlign w:val="subscript"/>
                        </w:rPr>
                        <w:t xml:space="preserve">shift </w:t>
                      </w:r>
                      <w:r w:rsidRPr="00764BD2">
                        <w:t>= 0 kHz or 7.5 kHz.</w:t>
                      </w:r>
                    </w:p>
                  </w:txbxContent>
                </v:textbox>
                <w10:wrap anchorx="margin"/>
              </v:rect>
            </w:pict>
          </mc:Fallback>
        </mc:AlternateContent>
      </w:r>
    </w:p>
    <w:p w14:paraId="57132FF6" w14:textId="1623DA9E" w:rsidR="00244FC8" w:rsidRDefault="00244FC8" w:rsidP="00CB4790">
      <w:pPr>
        <w:pStyle w:val="a0"/>
        <w:rPr>
          <w:lang w:eastAsia="ja-JP"/>
        </w:rPr>
      </w:pPr>
    </w:p>
    <w:p w14:paraId="7886A89A" w14:textId="2EAF121E" w:rsidR="00244FC8" w:rsidRDefault="00244FC8" w:rsidP="00CB4790">
      <w:pPr>
        <w:pStyle w:val="a0"/>
        <w:rPr>
          <w:lang w:eastAsia="ja-JP"/>
        </w:rPr>
      </w:pPr>
    </w:p>
    <w:p w14:paraId="0D56C4B2" w14:textId="67FC33BD" w:rsidR="00A403B7" w:rsidRDefault="004B0F23" w:rsidP="00CB4790">
      <w:pPr>
        <w:pStyle w:val="a0"/>
        <w:rPr>
          <w:lang w:eastAsia="ja-JP"/>
        </w:rPr>
      </w:pPr>
      <w:r>
        <w:rPr>
          <w:lang w:eastAsia="ja-JP"/>
        </w:rPr>
        <w:t xml:space="preserve">NR band n18 is also FDD band and is to be supported from Rel-15 in release independent manner. So </w:t>
      </w:r>
      <w:r>
        <w:rPr>
          <w:lang w:val="en-US" w:eastAsia="ja-JP"/>
        </w:rPr>
        <w:t>UL 7.5kHz frequency shift shall be applied to n18 from Rel-15 in release independent manner.</w:t>
      </w:r>
    </w:p>
    <w:p w14:paraId="14293E1E" w14:textId="1CFF0321" w:rsidR="00A403B7" w:rsidRPr="004B0F23" w:rsidRDefault="004B0F23" w:rsidP="004B0F23">
      <w:pPr>
        <w:pStyle w:val="a0"/>
        <w:ind w:firstLineChars="70" w:firstLine="141"/>
        <w:rPr>
          <w:b/>
          <w:i/>
          <w:lang w:val="en-US" w:eastAsia="ja-JP"/>
        </w:rPr>
      </w:pPr>
      <w:r w:rsidRPr="005714A4">
        <w:rPr>
          <w:b/>
          <w:i/>
          <w:lang w:val="en-US" w:eastAsia="ja-JP"/>
        </w:rPr>
        <w:t xml:space="preserve">Proposal 1: </w:t>
      </w:r>
      <w:r>
        <w:rPr>
          <w:b/>
          <w:i/>
          <w:lang w:val="en-US" w:eastAsia="ja-JP"/>
        </w:rPr>
        <w:t xml:space="preserve">Apply </w:t>
      </w:r>
      <w:r w:rsidRPr="004B0F23">
        <w:rPr>
          <w:b/>
          <w:i/>
          <w:lang w:val="en-US" w:eastAsia="ja-JP"/>
        </w:rPr>
        <w:t>UL 7.5kHz frequency shift to n18 from Rel-15 in release independent manner</w:t>
      </w:r>
      <w:r w:rsidRPr="005714A4">
        <w:rPr>
          <w:b/>
          <w:i/>
          <w:lang w:val="en-US" w:eastAsia="ja-JP"/>
        </w:rPr>
        <w:t>.</w:t>
      </w:r>
    </w:p>
    <w:p w14:paraId="517FACD3" w14:textId="36E98C5B" w:rsidR="008D139E" w:rsidRPr="00256FD2" w:rsidRDefault="00D77199" w:rsidP="008D139E">
      <w:pPr>
        <w:pStyle w:val="1"/>
        <w:rPr>
          <w:sz w:val="28"/>
          <w:szCs w:val="28"/>
          <w:lang w:val="en-US" w:eastAsia="ja-JP"/>
        </w:rPr>
      </w:pPr>
      <w:r>
        <w:rPr>
          <w:sz w:val="28"/>
          <w:szCs w:val="28"/>
          <w:lang w:val="en-US" w:eastAsia="ja-JP"/>
        </w:rPr>
        <w:t>Conclusion</w:t>
      </w:r>
    </w:p>
    <w:p w14:paraId="21650474" w14:textId="77777777" w:rsidR="004B0F23" w:rsidRPr="005714A4" w:rsidRDefault="004B0F23" w:rsidP="004B0F23">
      <w:pPr>
        <w:pStyle w:val="a0"/>
        <w:rPr>
          <w:lang w:val="en-US" w:eastAsia="ja-JP"/>
        </w:rPr>
      </w:pPr>
      <w:r w:rsidRPr="005714A4">
        <w:rPr>
          <w:lang w:val="en-US" w:eastAsia="ja-JP"/>
        </w:rPr>
        <w:t>Based on the above</w:t>
      </w:r>
      <w:r>
        <w:rPr>
          <w:lang w:val="en-US" w:eastAsia="ja-JP"/>
        </w:rPr>
        <w:t xml:space="preserve"> discussion</w:t>
      </w:r>
      <w:r w:rsidRPr="005714A4">
        <w:rPr>
          <w:lang w:val="en-US" w:eastAsia="ja-JP"/>
        </w:rPr>
        <w:t>, we propose the followings.</w:t>
      </w:r>
    </w:p>
    <w:p w14:paraId="170B8D1C" w14:textId="77777777" w:rsidR="004B0F23" w:rsidRPr="004B0F23" w:rsidRDefault="004B0F23" w:rsidP="004B0F23">
      <w:pPr>
        <w:pStyle w:val="a0"/>
        <w:ind w:firstLineChars="70" w:firstLine="141"/>
        <w:rPr>
          <w:b/>
          <w:i/>
          <w:lang w:val="en-US" w:eastAsia="ja-JP"/>
        </w:rPr>
      </w:pPr>
      <w:r w:rsidRPr="005714A4">
        <w:rPr>
          <w:b/>
          <w:i/>
          <w:lang w:val="en-US" w:eastAsia="ja-JP"/>
        </w:rPr>
        <w:t xml:space="preserve">Proposal 1: </w:t>
      </w:r>
      <w:r>
        <w:rPr>
          <w:b/>
          <w:i/>
          <w:lang w:val="en-US" w:eastAsia="ja-JP"/>
        </w:rPr>
        <w:t xml:space="preserve">Apply </w:t>
      </w:r>
      <w:r w:rsidRPr="004B0F23">
        <w:rPr>
          <w:b/>
          <w:i/>
          <w:lang w:val="en-US" w:eastAsia="ja-JP"/>
        </w:rPr>
        <w:t>UL 7.5kHz frequency shift to n18 from Rel-15 in release independent manner</w:t>
      </w:r>
      <w:r w:rsidRPr="005714A4">
        <w:rPr>
          <w:b/>
          <w:i/>
          <w:lang w:val="en-US" w:eastAsia="ja-JP"/>
        </w:rPr>
        <w:t>.</w:t>
      </w:r>
    </w:p>
    <w:p w14:paraId="2B286B38" w14:textId="77777777" w:rsidR="008A5A29" w:rsidRPr="00256FD2" w:rsidRDefault="00943846" w:rsidP="008A5A29">
      <w:pPr>
        <w:pStyle w:val="1"/>
        <w:rPr>
          <w:sz w:val="28"/>
          <w:szCs w:val="28"/>
          <w:lang w:val="en-US" w:eastAsia="ja-JP"/>
        </w:rPr>
      </w:pPr>
      <w:r w:rsidRPr="00256FD2">
        <w:rPr>
          <w:rFonts w:hint="eastAsia"/>
          <w:sz w:val="28"/>
          <w:szCs w:val="28"/>
          <w:lang w:val="en-US" w:eastAsia="ja-JP"/>
        </w:rPr>
        <w:t>Reference</w:t>
      </w:r>
      <w:r w:rsidRPr="00256FD2">
        <w:rPr>
          <w:sz w:val="28"/>
          <w:szCs w:val="28"/>
          <w:lang w:val="en-US" w:eastAsia="ja-JP"/>
        </w:rPr>
        <w:t>s</w:t>
      </w:r>
    </w:p>
    <w:p w14:paraId="48A60069" w14:textId="32602773" w:rsidR="00CF4953" w:rsidRDefault="0061268D" w:rsidP="0061268D">
      <w:pPr>
        <w:pStyle w:val="EX"/>
        <w:ind w:left="0" w:firstLine="0"/>
        <w:rPr>
          <w:i/>
          <w:lang w:val="en-US" w:eastAsia="ja-JP"/>
        </w:rPr>
      </w:pPr>
      <w:r>
        <w:rPr>
          <w:lang w:val="en-US"/>
        </w:rPr>
        <w:t xml:space="preserve">[1] </w:t>
      </w:r>
      <w:r w:rsidR="00CF4953" w:rsidRPr="007765C6">
        <w:rPr>
          <w:lang w:val="en-US"/>
        </w:rPr>
        <w:t>RP-1</w:t>
      </w:r>
      <w:r w:rsidR="00DC5227">
        <w:rPr>
          <w:lang w:val="en-US"/>
        </w:rPr>
        <w:t>82826</w:t>
      </w:r>
      <w:r w:rsidR="00CF4953" w:rsidRPr="007765C6">
        <w:rPr>
          <w:lang w:val="en-US"/>
        </w:rPr>
        <w:t>, “</w:t>
      </w:r>
      <w:r w:rsidR="00DC5227" w:rsidRPr="00DC5227">
        <w:t>Introduction of NR band n18</w:t>
      </w:r>
      <w:r w:rsidR="00CF4953" w:rsidRPr="007765C6">
        <w:rPr>
          <w:lang w:val="en-US"/>
        </w:rPr>
        <w:t xml:space="preserve">”, </w:t>
      </w:r>
      <w:r w:rsidR="00CF4953" w:rsidRPr="007765C6">
        <w:rPr>
          <w:rFonts w:hint="eastAsia"/>
          <w:lang w:val="en-US" w:eastAsia="ja-JP"/>
        </w:rPr>
        <w:t>KDDI</w:t>
      </w:r>
      <w:r w:rsidR="0032146E" w:rsidRPr="007765C6">
        <w:rPr>
          <w:rFonts w:hint="eastAsia"/>
          <w:lang w:val="en-US" w:eastAsia="ja-JP"/>
        </w:rPr>
        <w:t xml:space="preserve">, </w:t>
      </w:r>
      <w:r w:rsidR="0032146E" w:rsidRPr="007765C6">
        <w:rPr>
          <w:rFonts w:hint="eastAsia"/>
          <w:i/>
          <w:lang w:val="en-US" w:eastAsia="ja-JP"/>
        </w:rPr>
        <w:t>et al</w:t>
      </w:r>
    </w:p>
    <w:p w14:paraId="2DD64830" w14:textId="365261A9" w:rsidR="00D77199" w:rsidRPr="007E0BA8" w:rsidRDefault="00D77199" w:rsidP="0061268D">
      <w:pPr>
        <w:pStyle w:val="EX"/>
        <w:ind w:left="0" w:firstLine="0"/>
        <w:rPr>
          <w:rFonts w:cs="Arial"/>
          <w:lang w:val="en-US" w:eastAsia="ja-JP"/>
        </w:rPr>
      </w:pPr>
      <w:r w:rsidRPr="00D77199">
        <w:rPr>
          <w:rFonts w:cs="Arial"/>
          <w:lang w:val="en-US" w:eastAsia="ja-JP"/>
        </w:rPr>
        <w:t>[2] 3GPP TS 38.101-1 V15.4.0 (2018-12)</w:t>
      </w:r>
    </w:p>
    <w:sectPr w:rsidR="00D77199" w:rsidRPr="007E0BA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DC559" w14:textId="77777777" w:rsidR="00E659CB" w:rsidRDefault="00E659CB">
      <w:r>
        <w:separator/>
      </w:r>
    </w:p>
  </w:endnote>
  <w:endnote w:type="continuationSeparator" w:id="0">
    <w:p w14:paraId="4D7C51E4" w14:textId="77777777" w:rsidR="00E659CB" w:rsidRDefault="00E6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BAC89" w14:textId="77777777" w:rsidR="00E659CB" w:rsidRDefault="00E659CB">
      <w:r>
        <w:separator/>
      </w:r>
    </w:p>
  </w:footnote>
  <w:footnote w:type="continuationSeparator" w:id="0">
    <w:p w14:paraId="5F751291" w14:textId="77777777" w:rsidR="00E659CB" w:rsidRDefault="00E659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E04BD8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BF2FDB"/>
    <w:multiLevelType w:val="hybridMultilevel"/>
    <w:tmpl w:val="63E836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62062C"/>
    <w:multiLevelType w:val="multilevel"/>
    <w:tmpl w:val="7F405C10"/>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5F23B60"/>
    <w:multiLevelType w:val="hybridMultilevel"/>
    <w:tmpl w:val="2598A9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CE1F19"/>
    <w:multiLevelType w:val="hybridMultilevel"/>
    <w:tmpl w:val="83F269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BF06B1C"/>
    <w:multiLevelType w:val="multilevel"/>
    <w:tmpl w:val="7F405C10"/>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C2C69AD"/>
    <w:multiLevelType w:val="hybridMultilevel"/>
    <w:tmpl w:val="A3629726"/>
    <w:lvl w:ilvl="0" w:tplc="750820E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0"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5F3D0A"/>
    <w:multiLevelType w:val="multilevel"/>
    <w:tmpl w:val="7F405C1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27326479"/>
    <w:multiLevelType w:val="multilevel"/>
    <w:tmpl w:val="C9BA7B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A7602D"/>
    <w:multiLevelType w:val="multilevel"/>
    <w:tmpl w:val="7F405C10"/>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F5443"/>
    <w:multiLevelType w:val="hybridMultilevel"/>
    <w:tmpl w:val="B942AD86"/>
    <w:lvl w:ilvl="0" w:tplc="9F46E33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2FC313E6"/>
    <w:multiLevelType w:val="hybridMultilevel"/>
    <w:tmpl w:val="3C3ACA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1E02386"/>
    <w:multiLevelType w:val="multilevel"/>
    <w:tmpl w:val="FC88842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2C32D60"/>
    <w:multiLevelType w:val="hybridMultilevel"/>
    <w:tmpl w:val="12F22B7E"/>
    <w:lvl w:ilvl="0" w:tplc="9CD4000E">
      <w:start w:val="1"/>
      <w:numFmt w:val="bullet"/>
      <w:lvlText w:val=""/>
      <w:lvlJc w:val="left"/>
      <w:pPr>
        <w:tabs>
          <w:tab w:val="num" w:pos="420"/>
        </w:tabs>
        <w:ind w:left="420" w:hanging="420"/>
      </w:pPr>
      <w:rPr>
        <w:rFonts w:ascii="Symbol" w:hAnsi="Symbol" w:hint="default"/>
        <w:color w:val="auto"/>
      </w:rPr>
    </w:lvl>
    <w:lvl w:ilvl="1" w:tplc="04090009">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33835F3A"/>
    <w:multiLevelType w:val="hybridMultilevel"/>
    <w:tmpl w:val="AD1C8E34"/>
    <w:lvl w:ilvl="0" w:tplc="DA687F36">
      <w:start w:val="1"/>
      <w:numFmt w:val="lowerRoman"/>
      <w:lvlText w:val="%1)"/>
      <w:lvlJc w:val="left"/>
      <w:pPr>
        <w:ind w:left="1440" w:hanging="72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5" w15:restartNumberingAfterBreak="0">
    <w:nsid w:val="35011964"/>
    <w:multiLevelType w:val="hybridMultilevel"/>
    <w:tmpl w:val="8196DB7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7A62062"/>
    <w:multiLevelType w:val="hybridMultilevel"/>
    <w:tmpl w:val="286C2D16"/>
    <w:lvl w:ilvl="0" w:tplc="2D2C80D6">
      <w:start w:val="1"/>
      <w:numFmt w:val="lowerRoman"/>
      <w:lvlText w:val="(%1)"/>
      <w:lvlJc w:val="left"/>
      <w:pPr>
        <w:tabs>
          <w:tab w:val="num" w:pos="1440"/>
        </w:tabs>
        <w:ind w:left="1440" w:hanging="720"/>
      </w:pPr>
      <w:rPr>
        <w:rFonts w:hint="default"/>
      </w:rPr>
    </w:lvl>
    <w:lvl w:ilvl="1" w:tplc="04090017">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abstractNum w:abstractNumId="27" w15:restartNumberingAfterBreak="0">
    <w:nsid w:val="3950610E"/>
    <w:multiLevelType w:val="hybridMultilevel"/>
    <w:tmpl w:val="A25882AC"/>
    <w:lvl w:ilvl="0" w:tplc="BD920BE4">
      <w:start w:val="1"/>
      <w:numFmt w:val="upperRoman"/>
      <w:lvlText w:val="%1)"/>
      <w:lvlJc w:val="left"/>
      <w:pPr>
        <w:ind w:left="1440" w:hanging="72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8"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9784A1B"/>
    <w:multiLevelType w:val="hybridMultilevel"/>
    <w:tmpl w:val="174C2CCC"/>
    <w:lvl w:ilvl="0" w:tplc="BA4EC6B2">
      <w:start w:val="1"/>
      <w:numFmt w:val="lowerRoman"/>
      <w:lvlText w:val="%1)"/>
      <w:lvlJc w:val="left"/>
      <w:pPr>
        <w:tabs>
          <w:tab w:val="num" w:pos="820"/>
        </w:tabs>
        <w:ind w:left="820" w:hanging="72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4C533EBB"/>
    <w:multiLevelType w:val="hybridMultilevel"/>
    <w:tmpl w:val="4D64508C"/>
    <w:lvl w:ilvl="0" w:tplc="5A6EA434">
      <w:start w:val="1"/>
      <w:numFmt w:val="decimal"/>
      <w:lvlText w:val="%1."/>
      <w:lvlJc w:val="left"/>
      <w:pPr>
        <w:ind w:left="360" w:hanging="36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34B328A"/>
    <w:multiLevelType w:val="hybridMultilevel"/>
    <w:tmpl w:val="4AA4D214"/>
    <w:lvl w:ilvl="0" w:tplc="9F46E33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55304C59"/>
    <w:multiLevelType w:val="multilevel"/>
    <w:tmpl w:val="7F405C10"/>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55D34B6D"/>
    <w:multiLevelType w:val="hybridMultilevel"/>
    <w:tmpl w:val="C1CEAB80"/>
    <w:lvl w:ilvl="0" w:tplc="7D5EE304">
      <w:start w:val="1"/>
      <w:numFmt w:val="lowerRoman"/>
      <w:lvlText w:val="%1)"/>
      <w:lvlJc w:val="left"/>
      <w:pPr>
        <w:ind w:left="1440" w:hanging="72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5" w15:restartNumberingAfterBreak="0">
    <w:nsid w:val="5F9932C6"/>
    <w:multiLevelType w:val="multilevel"/>
    <w:tmpl w:val="ADC4AA4A"/>
    <w:lvl w:ilvl="0">
      <w:start w:val="1"/>
      <w:numFmt w:val="decimal"/>
      <w:lvlText w:val="%1."/>
      <w:lvlJc w:val="left"/>
      <w:pPr>
        <w:tabs>
          <w:tab w:val="num" w:pos="720"/>
        </w:tabs>
        <w:ind w:left="720" w:hanging="360"/>
      </w:pPr>
    </w:lvl>
    <w:lvl w:ilvl="1">
      <w:start w:val="1"/>
      <w:numFmt w:val="decimal"/>
      <w:lvlText w:val="%2."/>
      <w:lvlJc w:val="left"/>
      <w:pPr>
        <w:tabs>
          <w:tab w:val="num" w:pos="720"/>
        </w:tabs>
        <w:ind w:left="72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1E142C0"/>
    <w:multiLevelType w:val="multilevel"/>
    <w:tmpl w:val="7F405C10"/>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66D71E69"/>
    <w:multiLevelType w:val="hybridMultilevel"/>
    <w:tmpl w:val="D68EBE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1464A9"/>
    <w:multiLevelType w:val="hybridMultilevel"/>
    <w:tmpl w:val="DC38FC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96170D8"/>
    <w:multiLevelType w:val="hybridMultilevel"/>
    <w:tmpl w:val="C9BA7B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AB552A"/>
    <w:multiLevelType w:val="hybridMultilevel"/>
    <w:tmpl w:val="ADC4AA4A"/>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F582E65"/>
    <w:multiLevelType w:val="hybridMultilevel"/>
    <w:tmpl w:val="060655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9"/>
  </w:num>
  <w:num w:numId="3">
    <w:abstractNumId w:val="17"/>
  </w:num>
  <w:num w:numId="4">
    <w:abstractNumId w:val="28"/>
  </w:num>
  <w:num w:numId="5">
    <w:abstractNumId w:val="22"/>
  </w:num>
  <w:num w:numId="6">
    <w:abstractNumId w:val="41"/>
  </w:num>
  <w:num w:numId="7">
    <w:abstractNumId w:val="6"/>
  </w:num>
  <w:num w:numId="8">
    <w:abstractNumId w:val="5"/>
  </w:num>
  <w:num w:numId="9">
    <w:abstractNumId w:val="21"/>
  </w:num>
  <w:num w:numId="10">
    <w:abstractNumId w:val="11"/>
  </w:num>
  <w:num w:numId="11">
    <w:abstractNumId w:val="15"/>
  </w:num>
  <w:num w:numId="12">
    <w:abstractNumId w:val="10"/>
  </w:num>
  <w:num w:numId="13">
    <w:abstractNumId w:val="18"/>
  </w:num>
  <w:num w:numId="14">
    <w:abstractNumId w:val="9"/>
  </w:num>
  <w:num w:numId="15">
    <w:abstractNumId w:val="32"/>
  </w:num>
  <w:num w:numId="16">
    <w:abstractNumId w:val="4"/>
  </w:num>
  <w:num w:numId="17">
    <w:abstractNumId w:val="23"/>
  </w:num>
  <w:num w:numId="18">
    <w:abstractNumId w:val="16"/>
  </w:num>
  <w:num w:numId="19">
    <w:abstractNumId w:val="38"/>
  </w:num>
  <w:num w:numId="20">
    <w:abstractNumId w:val="37"/>
  </w:num>
  <w:num w:numId="21">
    <w:abstractNumId w:val="39"/>
  </w:num>
  <w:num w:numId="22">
    <w:abstractNumId w:val="13"/>
  </w:num>
  <w:num w:numId="23">
    <w:abstractNumId w:val="25"/>
  </w:num>
  <w:num w:numId="24">
    <w:abstractNumId w:val="20"/>
  </w:num>
  <w:num w:numId="25">
    <w:abstractNumId w:val="1"/>
  </w:num>
  <w:num w:numId="26">
    <w:abstractNumId w:val="42"/>
  </w:num>
  <w:num w:numId="27">
    <w:abstractNumId w:val="3"/>
  </w:num>
  <w:num w:numId="28">
    <w:abstractNumId w:val="40"/>
  </w:num>
  <w:num w:numId="29">
    <w:abstractNumId w:val="35"/>
  </w:num>
  <w:num w:numId="30">
    <w:abstractNumId w:val="30"/>
  </w:num>
  <w:num w:numId="31">
    <w:abstractNumId w:val="29"/>
  </w:num>
  <w:num w:numId="32">
    <w:abstractNumId w:val="14"/>
  </w:num>
  <w:num w:numId="33">
    <w:abstractNumId w:val="36"/>
  </w:num>
  <w:num w:numId="34">
    <w:abstractNumId w:val="2"/>
  </w:num>
  <w:num w:numId="35">
    <w:abstractNumId w:val="33"/>
  </w:num>
  <w:num w:numId="36">
    <w:abstractNumId w:val="7"/>
  </w:num>
  <w:num w:numId="37">
    <w:abstractNumId w:val="12"/>
  </w:num>
  <w:num w:numId="38">
    <w:abstractNumId w:val="26"/>
  </w:num>
  <w:num w:numId="39">
    <w:abstractNumId w:val="0"/>
  </w:num>
  <w:num w:numId="40">
    <w:abstractNumId w:val="24"/>
  </w:num>
  <w:num w:numId="41">
    <w:abstractNumId w:val="34"/>
  </w:num>
  <w:num w:numId="42">
    <w:abstractNumId w:val="27"/>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120E"/>
    <w:rsid w:val="000062B1"/>
    <w:rsid w:val="00011776"/>
    <w:rsid w:val="000133E6"/>
    <w:rsid w:val="00014D04"/>
    <w:rsid w:val="00017613"/>
    <w:rsid w:val="000237F0"/>
    <w:rsid w:val="0002422D"/>
    <w:rsid w:val="000257DE"/>
    <w:rsid w:val="000267C4"/>
    <w:rsid w:val="00026A65"/>
    <w:rsid w:val="00026F8B"/>
    <w:rsid w:val="0003448A"/>
    <w:rsid w:val="00037BA8"/>
    <w:rsid w:val="000528D8"/>
    <w:rsid w:val="00056D90"/>
    <w:rsid w:val="0006072E"/>
    <w:rsid w:val="00061702"/>
    <w:rsid w:val="0006470C"/>
    <w:rsid w:val="00067467"/>
    <w:rsid w:val="00067B1B"/>
    <w:rsid w:val="00073B94"/>
    <w:rsid w:val="00080DB9"/>
    <w:rsid w:val="000838A6"/>
    <w:rsid w:val="00087237"/>
    <w:rsid w:val="0008729B"/>
    <w:rsid w:val="0009165C"/>
    <w:rsid w:val="00093DFD"/>
    <w:rsid w:val="00095A2B"/>
    <w:rsid w:val="000A156A"/>
    <w:rsid w:val="000A49F6"/>
    <w:rsid w:val="000A5706"/>
    <w:rsid w:val="000B024B"/>
    <w:rsid w:val="000B03A2"/>
    <w:rsid w:val="000B36B6"/>
    <w:rsid w:val="000B3A90"/>
    <w:rsid w:val="000B5B92"/>
    <w:rsid w:val="000D0B89"/>
    <w:rsid w:val="000D0DEB"/>
    <w:rsid w:val="000D0E66"/>
    <w:rsid w:val="000D241A"/>
    <w:rsid w:val="000D2938"/>
    <w:rsid w:val="000D7F6E"/>
    <w:rsid w:val="000E01F1"/>
    <w:rsid w:val="000E1E8A"/>
    <w:rsid w:val="000E5D87"/>
    <w:rsid w:val="000E78D2"/>
    <w:rsid w:val="000F1BA5"/>
    <w:rsid w:val="000F2299"/>
    <w:rsid w:val="000F24D6"/>
    <w:rsid w:val="000F5AC4"/>
    <w:rsid w:val="000F5B21"/>
    <w:rsid w:val="000F68D0"/>
    <w:rsid w:val="000F7F74"/>
    <w:rsid w:val="001006DB"/>
    <w:rsid w:val="00100AED"/>
    <w:rsid w:val="00101A69"/>
    <w:rsid w:val="00101E14"/>
    <w:rsid w:val="0010279D"/>
    <w:rsid w:val="0010284B"/>
    <w:rsid w:val="00102F37"/>
    <w:rsid w:val="00110BBB"/>
    <w:rsid w:val="00113182"/>
    <w:rsid w:val="0011351A"/>
    <w:rsid w:val="001151BF"/>
    <w:rsid w:val="00115ABE"/>
    <w:rsid w:val="00124439"/>
    <w:rsid w:val="001257F2"/>
    <w:rsid w:val="001260A0"/>
    <w:rsid w:val="001338AF"/>
    <w:rsid w:val="00133B5A"/>
    <w:rsid w:val="00134F58"/>
    <w:rsid w:val="001357BA"/>
    <w:rsid w:val="00140B54"/>
    <w:rsid w:val="00145CA0"/>
    <w:rsid w:val="001476CC"/>
    <w:rsid w:val="00155FD2"/>
    <w:rsid w:val="001634E3"/>
    <w:rsid w:val="001638B9"/>
    <w:rsid w:val="001676CF"/>
    <w:rsid w:val="0016779B"/>
    <w:rsid w:val="00167DCA"/>
    <w:rsid w:val="00170D9B"/>
    <w:rsid w:val="00173DD1"/>
    <w:rsid w:val="00174101"/>
    <w:rsid w:val="00175440"/>
    <w:rsid w:val="00175723"/>
    <w:rsid w:val="001835A1"/>
    <w:rsid w:val="00185B00"/>
    <w:rsid w:val="00186843"/>
    <w:rsid w:val="001869AB"/>
    <w:rsid w:val="00187E27"/>
    <w:rsid w:val="001909A3"/>
    <w:rsid w:val="00192D3B"/>
    <w:rsid w:val="00196805"/>
    <w:rsid w:val="0019683E"/>
    <w:rsid w:val="001A0672"/>
    <w:rsid w:val="001A09FF"/>
    <w:rsid w:val="001A5BE6"/>
    <w:rsid w:val="001A669C"/>
    <w:rsid w:val="001B04C4"/>
    <w:rsid w:val="001B512F"/>
    <w:rsid w:val="001C083D"/>
    <w:rsid w:val="001C12FB"/>
    <w:rsid w:val="001C4846"/>
    <w:rsid w:val="001C5DF5"/>
    <w:rsid w:val="001C6CFB"/>
    <w:rsid w:val="001C7707"/>
    <w:rsid w:val="001C7A7A"/>
    <w:rsid w:val="001D4697"/>
    <w:rsid w:val="001E1D05"/>
    <w:rsid w:val="001E5381"/>
    <w:rsid w:val="001E6E4A"/>
    <w:rsid w:val="001E7A9E"/>
    <w:rsid w:val="001F536F"/>
    <w:rsid w:val="001F67C8"/>
    <w:rsid w:val="001F6E43"/>
    <w:rsid w:val="0020079C"/>
    <w:rsid w:val="00204182"/>
    <w:rsid w:val="0020483C"/>
    <w:rsid w:val="002115CC"/>
    <w:rsid w:val="0021189D"/>
    <w:rsid w:val="00214DBD"/>
    <w:rsid w:val="0021536C"/>
    <w:rsid w:val="002166A9"/>
    <w:rsid w:val="002216DC"/>
    <w:rsid w:val="0022258D"/>
    <w:rsid w:val="00222B77"/>
    <w:rsid w:val="0022444C"/>
    <w:rsid w:val="002273C4"/>
    <w:rsid w:val="00227AD7"/>
    <w:rsid w:val="002308FA"/>
    <w:rsid w:val="00230BE5"/>
    <w:rsid w:val="00237340"/>
    <w:rsid w:val="002374EE"/>
    <w:rsid w:val="00242073"/>
    <w:rsid w:val="00244FC8"/>
    <w:rsid w:val="00245D07"/>
    <w:rsid w:val="00246277"/>
    <w:rsid w:val="00246998"/>
    <w:rsid w:val="002555E6"/>
    <w:rsid w:val="00256FD2"/>
    <w:rsid w:val="00260787"/>
    <w:rsid w:val="00260991"/>
    <w:rsid w:val="00263D80"/>
    <w:rsid w:val="00265520"/>
    <w:rsid w:val="00267DD2"/>
    <w:rsid w:val="00272990"/>
    <w:rsid w:val="002778F9"/>
    <w:rsid w:val="00281DE1"/>
    <w:rsid w:val="002837EF"/>
    <w:rsid w:val="002933FD"/>
    <w:rsid w:val="00295167"/>
    <w:rsid w:val="002959DE"/>
    <w:rsid w:val="00297C50"/>
    <w:rsid w:val="002A1AA7"/>
    <w:rsid w:val="002A25F2"/>
    <w:rsid w:val="002A3385"/>
    <w:rsid w:val="002A4267"/>
    <w:rsid w:val="002A4DC7"/>
    <w:rsid w:val="002A514A"/>
    <w:rsid w:val="002A75D5"/>
    <w:rsid w:val="002B144F"/>
    <w:rsid w:val="002B4649"/>
    <w:rsid w:val="002B6B5E"/>
    <w:rsid w:val="002B7994"/>
    <w:rsid w:val="002C1FEB"/>
    <w:rsid w:val="002C233C"/>
    <w:rsid w:val="002C64CA"/>
    <w:rsid w:val="002C74DD"/>
    <w:rsid w:val="002C781B"/>
    <w:rsid w:val="002D1D5D"/>
    <w:rsid w:val="002D4B9F"/>
    <w:rsid w:val="002D51A0"/>
    <w:rsid w:val="002D7F8B"/>
    <w:rsid w:val="002E3E1A"/>
    <w:rsid w:val="002E5190"/>
    <w:rsid w:val="002F0C2B"/>
    <w:rsid w:val="002F1312"/>
    <w:rsid w:val="002F1570"/>
    <w:rsid w:val="00301EDF"/>
    <w:rsid w:val="00311DE7"/>
    <w:rsid w:val="00314EDE"/>
    <w:rsid w:val="003163EB"/>
    <w:rsid w:val="00316C8D"/>
    <w:rsid w:val="00320346"/>
    <w:rsid w:val="0032146E"/>
    <w:rsid w:val="00321B7C"/>
    <w:rsid w:val="00323E31"/>
    <w:rsid w:val="00326A41"/>
    <w:rsid w:val="0032794B"/>
    <w:rsid w:val="0033392C"/>
    <w:rsid w:val="00337B54"/>
    <w:rsid w:val="003422AB"/>
    <w:rsid w:val="00345BFE"/>
    <w:rsid w:val="00347F7E"/>
    <w:rsid w:val="003529A4"/>
    <w:rsid w:val="00354AFA"/>
    <w:rsid w:val="003575C2"/>
    <w:rsid w:val="0036301E"/>
    <w:rsid w:val="003633B8"/>
    <w:rsid w:val="00363F5D"/>
    <w:rsid w:val="00364DE1"/>
    <w:rsid w:val="003652ED"/>
    <w:rsid w:val="00366695"/>
    <w:rsid w:val="00367618"/>
    <w:rsid w:val="00367C13"/>
    <w:rsid w:val="00370E06"/>
    <w:rsid w:val="00372963"/>
    <w:rsid w:val="003739C5"/>
    <w:rsid w:val="003752AC"/>
    <w:rsid w:val="00376C1D"/>
    <w:rsid w:val="00376F00"/>
    <w:rsid w:val="00377E84"/>
    <w:rsid w:val="00381BDD"/>
    <w:rsid w:val="003866DE"/>
    <w:rsid w:val="00390335"/>
    <w:rsid w:val="003924C0"/>
    <w:rsid w:val="00393863"/>
    <w:rsid w:val="0039434D"/>
    <w:rsid w:val="00395096"/>
    <w:rsid w:val="00395395"/>
    <w:rsid w:val="00396413"/>
    <w:rsid w:val="00396416"/>
    <w:rsid w:val="003A4125"/>
    <w:rsid w:val="003B3012"/>
    <w:rsid w:val="003B7599"/>
    <w:rsid w:val="003C2B96"/>
    <w:rsid w:val="003C3B05"/>
    <w:rsid w:val="003C463F"/>
    <w:rsid w:val="003C4801"/>
    <w:rsid w:val="003C5C6D"/>
    <w:rsid w:val="003C5E72"/>
    <w:rsid w:val="003D0A3C"/>
    <w:rsid w:val="003D55C4"/>
    <w:rsid w:val="003D5ACF"/>
    <w:rsid w:val="003D6225"/>
    <w:rsid w:val="003E07A9"/>
    <w:rsid w:val="003E48B1"/>
    <w:rsid w:val="003E6A48"/>
    <w:rsid w:val="003E6CA6"/>
    <w:rsid w:val="003E6FF0"/>
    <w:rsid w:val="003F0AFF"/>
    <w:rsid w:val="003F1C37"/>
    <w:rsid w:val="003F27FF"/>
    <w:rsid w:val="003F4837"/>
    <w:rsid w:val="003F5E12"/>
    <w:rsid w:val="00400471"/>
    <w:rsid w:val="004021D3"/>
    <w:rsid w:val="00404D39"/>
    <w:rsid w:val="00405B9A"/>
    <w:rsid w:val="00413181"/>
    <w:rsid w:val="0041374F"/>
    <w:rsid w:val="0041721B"/>
    <w:rsid w:val="00420398"/>
    <w:rsid w:val="00422510"/>
    <w:rsid w:val="00422EC7"/>
    <w:rsid w:val="00423071"/>
    <w:rsid w:val="00425637"/>
    <w:rsid w:val="00425BF2"/>
    <w:rsid w:val="00426BF6"/>
    <w:rsid w:val="0043186D"/>
    <w:rsid w:val="00431D7D"/>
    <w:rsid w:val="004331AF"/>
    <w:rsid w:val="00434FEE"/>
    <w:rsid w:val="00444108"/>
    <w:rsid w:val="0044563E"/>
    <w:rsid w:val="0045269A"/>
    <w:rsid w:val="00461C81"/>
    <w:rsid w:val="004630F2"/>
    <w:rsid w:val="00463DCA"/>
    <w:rsid w:val="004656D8"/>
    <w:rsid w:val="00472EA2"/>
    <w:rsid w:val="00480B55"/>
    <w:rsid w:val="0048171C"/>
    <w:rsid w:val="0048319A"/>
    <w:rsid w:val="004841C9"/>
    <w:rsid w:val="0048689F"/>
    <w:rsid w:val="00486D59"/>
    <w:rsid w:val="00490E81"/>
    <w:rsid w:val="00491927"/>
    <w:rsid w:val="004926AD"/>
    <w:rsid w:val="0049430A"/>
    <w:rsid w:val="00496500"/>
    <w:rsid w:val="004A0574"/>
    <w:rsid w:val="004A1F0E"/>
    <w:rsid w:val="004A31C5"/>
    <w:rsid w:val="004A5B52"/>
    <w:rsid w:val="004A6B01"/>
    <w:rsid w:val="004B0F23"/>
    <w:rsid w:val="004B6C13"/>
    <w:rsid w:val="004B7683"/>
    <w:rsid w:val="004B79F4"/>
    <w:rsid w:val="004C0126"/>
    <w:rsid w:val="004C10F8"/>
    <w:rsid w:val="004C2C71"/>
    <w:rsid w:val="004C444C"/>
    <w:rsid w:val="004D2914"/>
    <w:rsid w:val="004D6469"/>
    <w:rsid w:val="004E45B5"/>
    <w:rsid w:val="004E4BE7"/>
    <w:rsid w:val="004E52D7"/>
    <w:rsid w:val="004F0707"/>
    <w:rsid w:val="004F11C9"/>
    <w:rsid w:val="004F750C"/>
    <w:rsid w:val="0050041E"/>
    <w:rsid w:val="00500C78"/>
    <w:rsid w:val="005038BF"/>
    <w:rsid w:val="005078EF"/>
    <w:rsid w:val="00517435"/>
    <w:rsid w:val="00517686"/>
    <w:rsid w:val="00521E7C"/>
    <w:rsid w:val="0052219E"/>
    <w:rsid w:val="005225AB"/>
    <w:rsid w:val="00522ADC"/>
    <w:rsid w:val="00524B7C"/>
    <w:rsid w:val="00525BD0"/>
    <w:rsid w:val="00531C63"/>
    <w:rsid w:val="00535F13"/>
    <w:rsid w:val="00537F79"/>
    <w:rsid w:val="00540A67"/>
    <w:rsid w:val="0054156A"/>
    <w:rsid w:val="00542535"/>
    <w:rsid w:val="0054525D"/>
    <w:rsid w:val="005458A4"/>
    <w:rsid w:val="00545B40"/>
    <w:rsid w:val="005474F0"/>
    <w:rsid w:val="00551262"/>
    <w:rsid w:val="005514E6"/>
    <w:rsid w:val="00552900"/>
    <w:rsid w:val="005615E1"/>
    <w:rsid w:val="00563420"/>
    <w:rsid w:val="00564B3D"/>
    <w:rsid w:val="0056682A"/>
    <w:rsid w:val="00567A4A"/>
    <w:rsid w:val="005741CE"/>
    <w:rsid w:val="00575E11"/>
    <w:rsid w:val="00576FCA"/>
    <w:rsid w:val="00580C39"/>
    <w:rsid w:val="00583594"/>
    <w:rsid w:val="00586410"/>
    <w:rsid w:val="0058694D"/>
    <w:rsid w:val="00586A11"/>
    <w:rsid w:val="00591444"/>
    <w:rsid w:val="00591A92"/>
    <w:rsid w:val="00593C6B"/>
    <w:rsid w:val="005943B2"/>
    <w:rsid w:val="0059619B"/>
    <w:rsid w:val="00596BFB"/>
    <w:rsid w:val="00596C21"/>
    <w:rsid w:val="005A2612"/>
    <w:rsid w:val="005A295B"/>
    <w:rsid w:val="005A29CA"/>
    <w:rsid w:val="005A6088"/>
    <w:rsid w:val="005A638F"/>
    <w:rsid w:val="005A7154"/>
    <w:rsid w:val="005A7A0B"/>
    <w:rsid w:val="005B1A90"/>
    <w:rsid w:val="005B6FBB"/>
    <w:rsid w:val="005C01CC"/>
    <w:rsid w:val="005C3DD5"/>
    <w:rsid w:val="005C62C8"/>
    <w:rsid w:val="005C74ED"/>
    <w:rsid w:val="005D7584"/>
    <w:rsid w:val="005E24CC"/>
    <w:rsid w:val="005F1F65"/>
    <w:rsid w:val="005F4165"/>
    <w:rsid w:val="005F4230"/>
    <w:rsid w:val="005F77A1"/>
    <w:rsid w:val="00602505"/>
    <w:rsid w:val="00607F44"/>
    <w:rsid w:val="00607F67"/>
    <w:rsid w:val="0061062D"/>
    <w:rsid w:val="006108F6"/>
    <w:rsid w:val="006116BC"/>
    <w:rsid w:val="006121CD"/>
    <w:rsid w:val="0061268D"/>
    <w:rsid w:val="00614C96"/>
    <w:rsid w:val="006156A1"/>
    <w:rsid w:val="00616C3E"/>
    <w:rsid w:val="00621851"/>
    <w:rsid w:val="00622369"/>
    <w:rsid w:val="006232B9"/>
    <w:rsid w:val="00626657"/>
    <w:rsid w:val="00627220"/>
    <w:rsid w:val="00627F21"/>
    <w:rsid w:val="0063199F"/>
    <w:rsid w:val="00633285"/>
    <w:rsid w:val="00634EE9"/>
    <w:rsid w:val="0063690B"/>
    <w:rsid w:val="00637448"/>
    <w:rsid w:val="00640BE4"/>
    <w:rsid w:val="0064173E"/>
    <w:rsid w:val="00642065"/>
    <w:rsid w:val="006429FC"/>
    <w:rsid w:val="00644688"/>
    <w:rsid w:val="00646703"/>
    <w:rsid w:val="00647533"/>
    <w:rsid w:val="00650B6B"/>
    <w:rsid w:val="00660FCE"/>
    <w:rsid w:val="00667D03"/>
    <w:rsid w:val="00670D9A"/>
    <w:rsid w:val="0067141B"/>
    <w:rsid w:val="006715B9"/>
    <w:rsid w:val="006735C3"/>
    <w:rsid w:val="00673772"/>
    <w:rsid w:val="00674201"/>
    <w:rsid w:val="00674F79"/>
    <w:rsid w:val="0067534E"/>
    <w:rsid w:val="006774EA"/>
    <w:rsid w:val="00680A7B"/>
    <w:rsid w:val="00680E53"/>
    <w:rsid w:val="00684B0C"/>
    <w:rsid w:val="0068502C"/>
    <w:rsid w:val="00690354"/>
    <w:rsid w:val="00693858"/>
    <w:rsid w:val="00695C2F"/>
    <w:rsid w:val="00695FE8"/>
    <w:rsid w:val="006A1D3C"/>
    <w:rsid w:val="006A4E4E"/>
    <w:rsid w:val="006A5C03"/>
    <w:rsid w:val="006A60FB"/>
    <w:rsid w:val="006A7513"/>
    <w:rsid w:val="006B0700"/>
    <w:rsid w:val="006B1B12"/>
    <w:rsid w:val="006B77DF"/>
    <w:rsid w:val="006C231F"/>
    <w:rsid w:val="006C543A"/>
    <w:rsid w:val="006C6503"/>
    <w:rsid w:val="006C72EA"/>
    <w:rsid w:val="006C7CE9"/>
    <w:rsid w:val="006D0841"/>
    <w:rsid w:val="006D1483"/>
    <w:rsid w:val="006D1494"/>
    <w:rsid w:val="006D2D73"/>
    <w:rsid w:val="006D317A"/>
    <w:rsid w:val="006D459A"/>
    <w:rsid w:val="006D4BF1"/>
    <w:rsid w:val="006D79C7"/>
    <w:rsid w:val="006E19AE"/>
    <w:rsid w:val="006E23BA"/>
    <w:rsid w:val="006F0217"/>
    <w:rsid w:val="006F3C5F"/>
    <w:rsid w:val="006F4D80"/>
    <w:rsid w:val="006F60AF"/>
    <w:rsid w:val="006F72D6"/>
    <w:rsid w:val="006F7343"/>
    <w:rsid w:val="007005BE"/>
    <w:rsid w:val="007029C0"/>
    <w:rsid w:val="00711E64"/>
    <w:rsid w:val="00713038"/>
    <w:rsid w:val="00713777"/>
    <w:rsid w:val="00715170"/>
    <w:rsid w:val="00720517"/>
    <w:rsid w:val="00721E37"/>
    <w:rsid w:val="00725275"/>
    <w:rsid w:val="0072613C"/>
    <w:rsid w:val="00732C5A"/>
    <w:rsid w:val="00737B89"/>
    <w:rsid w:val="007429FF"/>
    <w:rsid w:val="0074369F"/>
    <w:rsid w:val="00744038"/>
    <w:rsid w:val="007467A5"/>
    <w:rsid w:val="0074776E"/>
    <w:rsid w:val="00753610"/>
    <w:rsid w:val="00753685"/>
    <w:rsid w:val="007545AC"/>
    <w:rsid w:val="00754C98"/>
    <w:rsid w:val="007554CE"/>
    <w:rsid w:val="00763F60"/>
    <w:rsid w:val="00765BAF"/>
    <w:rsid w:val="0076687C"/>
    <w:rsid w:val="007676C2"/>
    <w:rsid w:val="0076787F"/>
    <w:rsid w:val="00770E2B"/>
    <w:rsid w:val="00772F04"/>
    <w:rsid w:val="007734AC"/>
    <w:rsid w:val="00773C42"/>
    <w:rsid w:val="007743A7"/>
    <w:rsid w:val="007759EE"/>
    <w:rsid w:val="007765C6"/>
    <w:rsid w:val="00777DB2"/>
    <w:rsid w:val="00784020"/>
    <w:rsid w:val="00784416"/>
    <w:rsid w:val="00785363"/>
    <w:rsid w:val="0078632D"/>
    <w:rsid w:val="0079359C"/>
    <w:rsid w:val="007944D5"/>
    <w:rsid w:val="00794E78"/>
    <w:rsid w:val="00795D9B"/>
    <w:rsid w:val="00796418"/>
    <w:rsid w:val="007A0BEB"/>
    <w:rsid w:val="007A2CC7"/>
    <w:rsid w:val="007A56E8"/>
    <w:rsid w:val="007A5D5F"/>
    <w:rsid w:val="007A65B1"/>
    <w:rsid w:val="007A7421"/>
    <w:rsid w:val="007B3382"/>
    <w:rsid w:val="007B43BA"/>
    <w:rsid w:val="007B4D52"/>
    <w:rsid w:val="007B56BF"/>
    <w:rsid w:val="007B787E"/>
    <w:rsid w:val="007C3BFF"/>
    <w:rsid w:val="007C4AD6"/>
    <w:rsid w:val="007C539E"/>
    <w:rsid w:val="007C6DB2"/>
    <w:rsid w:val="007D1BD6"/>
    <w:rsid w:val="007D28D7"/>
    <w:rsid w:val="007D2ABF"/>
    <w:rsid w:val="007D495C"/>
    <w:rsid w:val="007E0BA8"/>
    <w:rsid w:val="007E1C57"/>
    <w:rsid w:val="007E6E40"/>
    <w:rsid w:val="007F0DA9"/>
    <w:rsid w:val="007F6A9F"/>
    <w:rsid w:val="00800E67"/>
    <w:rsid w:val="00803EBE"/>
    <w:rsid w:val="00813593"/>
    <w:rsid w:val="00813C0C"/>
    <w:rsid w:val="008143CD"/>
    <w:rsid w:val="0081755E"/>
    <w:rsid w:val="00821024"/>
    <w:rsid w:val="008300B3"/>
    <w:rsid w:val="00831A02"/>
    <w:rsid w:val="00831ABB"/>
    <w:rsid w:val="00833972"/>
    <w:rsid w:val="008341F9"/>
    <w:rsid w:val="008342AE"/>
    <w:rsid w:val="0083454C"/>
    <w:rsid w:val="00836591"/>
    <w:rsid w:val="00836B80"/>
    <w:rsid w:val="00842672"/>
    <w:rsid w:val="00847729"/>
    <w:rsid w:val="00847955"/>
    <w:rsid w:val="00851B13"/>
    <w:rsid w:val="00852873"/>
    <w:rsid w:val="00852E9B"/>
    <w:rsid w:val="008621A4"/>
    <w:rsid w:val="00862311"/>
    <w:rsid w:val="00862D27"/>
    <w:rsid w:val="008716CE"/>
    <w:rsid w:val="0087320C"/>
    <w:rsid w:val="008743E1"/>
    <w:rsid w:val="008910DE"/>
    <w:rsid w:val="00893082"/>
    <w:rsid w:val="0089622F"/>
    <w:rsid w:val="00896C6F"/>
    <w:rsid w:val="00897C47"/>
    <w:rsid w:val="008A0C2E"/>
    <w:rsid w:val="008A367D"/>
    <w:rsid w:val="008A56C3"/>
    <w:rsid w:val="008A5A29"/>
    <w:rsid w:val="008A5CB6"/>
    <w:rsid w:val="008A634E"/>
    <w:rsid w:val="008B099D"/>
    <w:rsid w:val="008B2545"/>
    <w:rsid w:val="008B2B91"/>
    <w:rsid w:val="008B3980"/>
    <w:rsid w:val="008B4C22"/>
    <w:rsid w:val="008B4F98"/>
    <w:rsid w:val="008B6014"/>
    <w:rsid w:val="008B7F1E"/>
    <w:rsid w:val="008C5344"/>
    <w:rsid w:val="008C64F0"/>
    <w:rsid w:val="008C7085"/>
    <w:rsid w:val="008C78B4"/>
    <w:rsid w:val="008D139E"/>
    <w:rsid w:val="008D3050"/>
    <w:rsid w:val="008D6AD3"/>
    <w:rsid w:val="008E45CA"/>
    <w:rsid w:val="008F0972"/>
    <w:rsid w:val="008F10E1"/>
    <w:rsid w:val="008F2684"/>
    <w:rsid w:val="008F3147"/>
    <w:rsid w:val="008F5210"/>
    <w:rsid w:val="008F5E1F"/>
    <w:rsid w:val="008F7889"/>
    <w:rsid w:val="00900C64"/>
    <w:rsid w:val="0090225E"/>
    <w:rsid w:val="00902D9E"/>
    <w:rsid w:val="0090384F"/>
    <w:rsid w:val="0090510D"/>
    <w:rsid w:val="009062D0"/>
    <w:rsid w:val="009068D9"/>
    <w:rsid w:val="009074AE"/>
    <w:rsid w:val="009177A5"/>
    <w:rsid w:val="00920291"/>
    <w:rsid w:val="00924B4A"/>
    <w:rsid w:val="00925C9C"/>
    <w:rsid w:val="0093059D"/>
    <w:rsid w:val="00931A6E"/>
    <w:rsid w:val="00943846"/>
    <w:rsid w:val="009442D7"/>
    <w:rsid w:val="0094463B"/>
    <w:rsid w:val="0094625C"/>
    <w:rsid w:val="00950CE5"/>
    <w:rsid w:val="009527A1"/>
    <w:rsid w:val="009536A8"/>
    <w:rsid w:val="00954800"/>
    <w:rsid w:val="00954A47"/>
    <w:rsid w:val="00954DB8"/>
    <w:rsid w:val="00955115"/>
    <w:rsid w:val="00956828"/>
    <w:rsid w:val="00957486"/>
    <w:rsid w:val="009667E4"/>
    <w:rsid w:val="00967976"/>
    <w:rsid w:val="00970462"/>
    <w:rsid w:val="00970FD2"/>
    <w:rsid w:val="00971586"/>
    <w:rsid w:val="00983238"/>
    <w:rsid w:val="00986C63"/>
    <w:rsid w:val="00987CFC"/>
    <w:rsid w:val="00990790"/>
    <w:rsid w:val="009911B8"/>
    <w:rsid w:val="00992A5E"/>
    <w:rsid w:val="009935E1"/>
    <w:rsid w:val="009972FA"/>
    <w:rsid w:val="009A5A24"/>
    <w:rsid w:val="009A5BB2"/>
    <w:rsid w:val="009B080D"/>
    <w:rsid w:val="009B08B6"/>
    <w:rsid w:val="009B27AA"/>
    <w:rsid w:val="009B5DC6"/>
    <w:rsid w:val="009C0844"/>
    <w:rsid w:val="009C1154"/>
    <w:rsid w:val="009C1C72"/>
    <w:rsid w:val="009C1D1E"/>
    <w:rsid w:val="009C2B16"/>
    <w:rsid w:val="009C3E37"/>
    <w:rsid w:val="009C4CC8"/>
    <w:rsid w:val="009C5E22"/>
    <w:rsid w:val="009D7D1C"/>
    <w:rsid w:val="009F2D27"/>
    <w:rsid w:val="009F37C2"/>
    <w:rsid w:val="009F5389"/>
    <w:rsid w:val="009F7379"/>
    <w:rsid w:val="00A02A2D"/>
    <w:rsid w:val="00A05D09"/>
    <w:rsid w:val="00A10C27"/>
    <w:rsid w:val="00A13DAF"/>
    <w:rsid w:val="00A17B04"/>
    <w:rsid w:val="00A17E01"/>
    <w:rsid w:val="00A211F9"/>
    <w:rsid w:val="00A213EA"/>
    <w:rsid w:val="00A229A5"/>
    <w:rsid w:val="00A23002"/>
    <w:rsid w:val="00A23CDD"/>
    <w:rsid w:val="00A25C8B"/>
    <w:rsid w:val="00A30825"/>
    <w:rsid w:val="00A330A3"/>
    <w:rsid w:val="00A35800"/>
    <w:rsid w:val="00A35D90"/>
    <w:rsid w:val="00A36302"/>
    <w:rsid w:val="00A403B7"/>
    <w:rsid w:val="00A42600"/>
    <w:rsid w:val="00A434B7"/>
    <w:rsid w:val="00A43CC2"/>
    <w:rsid w:val="00A46338"/>
    <w:rsid w:val="00A47015"/>
    <w:rsid w:val="00A5472D"/>
    <w:rsid w:val="00A602B4"/>
    <w:rsid w:val="00A6313A"/>
    <w:rsid w:val="00A637A2"/>
    <w:rsid w:val="00A72F34"/>
    <w:rsid w:val="00A76202"/>
    <w:rsid w:val="00A7638F"/>
    <w:rsid w:val="00A77288"/>
    <w:rsid w:val="00A81C20"/>
    <w:rsid w:val="00A832EA"/>
    <w:rsid w:val="00A83DD4"/>
    <w:rsid w:val="00A87A41"/>
    <w:rsid w:val="00A90E7E"/>
    <w:rsid w:val="00A9589C"/>
    <w:rsid w:val="00AA40F2"/>
    <w:rsid w:val="00AA7E70"/>
    <w:rsid w:val="00AB2BE1"/>
    <w:rsid w:val="00AB4670"/>
    <w:rsid w:val="00AB68A4"/>
    <w:rsid w:val="00AC0079"/>
    <w:rsid w:val="00AC68FB"/>
    <w:rsid w:val="00AD13C9"/>
    <w:rsid w:val="00AD1AC8"/>
    <w:rsid w:val="00AD1FFD"/>
    <w:rsid w:val="00AD78F6"/>
    <w:rsid w:val="00AE140D"/>
    <w:rsid w:val="00AE298E"/>
    <w:rsid w:val="00AF0073"/>
    <w:rsid w:val="00AF571C"/>
    <w:rsid w:val="00B0008A"/>
    <w:rsid w:val="00B0059F"/>
    <w:rsid w:val="00B0553A"/>
    <w:rsid w:val="00B10689"/>
    <w:rsid w:val="00B1451B"/>
    <w:rsid w:val="00B207AC"/>
    <w:rsid w:val="00B228D3"/>
    <w:rsid w:val="00B22CC4"/>
    <w:rsid w:val="00B241D5"/>
    <w:rsid w:val="00B27C83"/>
    <w:rsid w:val="00B30550"/>
    <w:rsid w:val="00B30D2A"/>
    <w:rsid w:val="00B340C5"/>
    <w:rsid w:val="00B34AD0"/>
    <w:rsid w:val="00B34C3F"/>
    <w:rsid w:val="00B41E05"/>
    <w:rsid w:val="00B4315B"/>
    <w:rsid w:val="00B445A4"/>
    <w:rsid w:val="00B47BEB"/>
    <w:rsid w:val="00B5074C"/>
    <w:rsid w:val="00B50ABE"/>
    <w:rsid w:val="00B511CD"/>
    <w:rsid w:val="00B63926"/>
    <w:rsid w:val="00B67180"/>
    <w:rsid w:val="00B73663"/>
    <w:rsid w:val="00B76F70"/>
    <w:rsid w:val="00B77155"/>
    <w:rsid w:val="00B80476"/>
    <w:rsid w:val="00B82EC5"/>
    <w:rsid w:val="00B86672"/>
    <w:rsid w:val="00B92F62"/>
    <w:rsid w:val="00B93571"/>
    <w:rsid w:val="00B94FCF"/>
    <w:rsid w:val="00B95131"/>
    <w:rsid w:val="00B97068"/>
    <w:rsid w:val="00BA28C7"/>
    <w:rsid w:val="00BA58B5"/>
    <w:rsid w:val="00BA624C"/>
    <w:rsid w:val="00BA7689"/>
    <w:rsid w:val="00BB2FA8"/>
    <w:rsid w:val="00BC31D7"/>
    <w:rsid w:val="00BC6924"/>
    <w:rsid w:val="00BC7067"/>
    <w:rsid w:val="00BC7999"/>
    <w:rsid w:val="00BD4CB7"/>
    <w:rsid w:val="00BD5ED8"/>
    <w:rsid w:val="00BD63AF"/>
    <w:rsid w:val="00BD6F78"/>
    <w:rsid w:val="00BE5EA1"/>
    <w:rsid w:val="00BF4694"/>
    <w:rsid w:val="00C02078"/>
    <w:rsid w:val="00C0219F"/>
    <w:rsid w:val="00C04A59"/>
    <w:rsid w:val="00C13E8D"/>
    <w:rsid w:val="00C1639A"/>
    <w:rsid w:val="00C1649F"/>
    <w:rsid w:val="00C22658"/>
    <w:rsid w:val="00C2644A"/>
    <w:rsid w:val="00C2721F"/>
    <w:rsid w:val="00C306D6"/>
    <w:rsid w:val="00C37A1B"/>
    <w:rsid w:val="00C431BE"/>
    <w:rsid w:val="00C46751"/>
    <w:rsid w:val="00C46A96"/>
    <w:rsid w:val="00C46E3E"/>
    <w:rsid w:val="00C46E81"/>
    <w:rsid w:val="00C4737B"/>
    <w:rsid w:val="00C4766C"/>
    <w:rsid w:val="00C5182B"/>
    <w:rsid w:val="00C546A8"/>
    <w:rsid w:val="00C54E35"/>
    <w:rsid w:val="00C5660D"/>
    <w:rsid w:val="00C568AC"/>
    <w:rsid w:val="00C60CC3"/>
    <w:rsid w:val="00C60DBB"/>
    <w:rsid w:val="00C617CE"/>
    <w:rsid w:val="00C63D49"/>
    <w:rsid w:val="00C64334"/>
    <w:rsid w:val="00C7007D"/>
    <w:rsid w:val="00C71CE9"/>
    <w:rsid w:val="00C7380D"/>
    <w:rsid w:val="00C74E63"/>
    <w:rsid w:val="00C74EF6"/>
    <w:rsid w:val="00C81023"/>
    <w:rsid w:val="00C81C82"/>
    <w:rsid w:val="00C821D5"/>
    <w:rsid w:val="00CA0939"/>
    <w:rsid w:val="00CA243A"/>
    <w:rsid w:val="00CA2B87"/>
    <w:rsid w:val="00CA62EF"/>
    <w:rsid w:val="00CB0685"/>
    <w:rsid w:val="00CB1666"/>
    <w:rsid w:val="00CB4790"/>
    <w:rsid w:val="00CB6797"/>
    <w:rsid w:val="00CB68AA"/>
    <w:rsid w:val="00CB751D"/>
    <w:rsid w:val="00CC00BD"/>
    <w:rsid w:val="00CC2A20"/>
    <w:rsid w:val="00CC3E76"/>
    <w:rsid w:val="00CC598D"/>
    <w:rsid w:val="00CC6ADD"/>
    <w:rsid w:val="00CC6B21"/>
    <w:rsid w:val="00CD5AB3"/>
    <w:rsid w:val="00CD658F"/>
    <w:rsid w:val="00CD6BCE"/>
    <w:rsid w:val="00CD75AD"/>
    <w:rsid w:val="00CE1AF8"/>
    <w:rsid w:val="00CE2132"/>
    <w:rsid w:val="00CE436E"/>
    <w:rsid w:val="00CE562F"/>
    <w:rsid w:val="00CE5BBA"/>
    <w:rsid w:val="00CF05CC"/>
    <w:rsid w:val="00CF3E6B"/>
    <w:rsid w:val="00CF4953"/>
    <w:rsid w:val="00CF4F27"/>
    <w:rsid w:val="00CF7F5B"/>
    <w:rsid w:val="00D11206"/>
    <w:rsid w:val="00D1244E"/>
    <w:rsid w:val="00D16EC3"/>
    <w:rsid w:val="00D20386"/>
    <w:rsid w:val="00D20D26"/>
    <w:rsid w:val="00D2274A"/>
    <w:rsid w:val="00D26328"/>
    <w:rsid w:val="00D26B71"/>
    <w:rsid w:val="00D31EA0"/>
    <w:rsid w:val="00D33297"/>
    <w:rsid w:val="00D3455E"/>
    <w:rsid w:val="00D3490E"/>
    <w:rsid w:val="00D37208"/>
    <w:rsid w:val="00D3772F"/>
    <w:rsid w:val="00D40BCF"/>
    <w:rsid w:val="00D42EA9"/>
    <w:rsid w:val="00D4329E"/>
    <w:rsid w:val="00D466E4"/>
    <w:rsid w:val="00D6268F"/>
    <w:rsid w:val="00D626C5"/>
    <w:rsid w:val="00D6408E"/>
    <w:rsid w:val="00D659B1"/>
    <w:rsid w:val="00D73CC7"/>
    <w:rsid w:val="00D75203"/>
    <w:rsid w:val="00D76B9E"/>
    <w:rsid w:val="00D7703A"/>
    <w:rsid w:val="00D77199"/>
    <w:rsid w:val="00D77CE4"/>
    <w:rsid w:val="00D8048C"/>
    <w:rsid w:val="00D84EC7"/>
    <w:rsid w:val="00D87CC2"/>
    <w:rsid w:val="00D92470"/>
    <w:rsid w:val="00D92F26"/>
    <w:rsid w:val="00D9685E"/>
    <w:rsid w:val="00DA1408"/>
    <w:rsid w:val="00DA614D"/>
    <w:rsid w:val="00DB04F7"/>
    <w:rsid w:val="00DB165D"/>
    <w:rsid w:val="00DB42C3"/>
    <w:rsid w:val="00DB47B5"/>
    <w:rsid w:val="00DB546C"/>
    <w:rsid w:val="00DB56A2"/>
    <w:rsid w:val="00DC044F"/>
    <w:rsid w:val="00DC23D4"/>
    <w:rsid w:val="00DC5227"/>
    <w:rsid w:val="00DC6417"/>
    <w:rsid w:val="00DC6EFE"/>
    <w:rsid w:val="00DC7616"/>
    <w:rsid w:val="00DD2B58"/>
    <w:rsid w:val="00DD51C0"/>
    <w:rsid w:val="00DD62D0"/>
    <w:rsid w:val="00DD6FAF"/>
    <w:rsid w:val="00DE63EF"/>
    <w:rsid w:val="00DE65A7"/>
    <w:rsid w:val="00DE6F48"/>
    <w:rsid w:val="00DF0E1A"/>
    <w:rsid w:val="00DF1B9B"/>
    <w:rsid w:val="00DF1F60"/>
    <w:rsid w:val="00DF2F77"/>
    <w:rsid w:val="00DF40F3"/>
    <w:rsid w:val="00DF7886"/>
    <w:rsid w:val="00E0294F"/>
    <w:rsid w:val="00E05860"/>
    <w:rsid w:val="00E0765A"/>
    <w:rsid w:val="00E12CF3"/>
    <w:rsid w:val="00E16337"/>
    <w:rsid w:val="00E22C0E"/>
    <w:rsid w:val="00E25574"/>
    <w:rsid w:val="00E32CEF"/>
    <w:rsid w:val="00E36569"/>
    <w:rsid w:val="00E43968"/>
    <w:rsid w:val="00E441D4"/>
    <w:rsid w:val="00E46393"/>
    <w:rsid w:val="00E52110"/>
    <w:rsid w:val="00E52F81"/>
    <w:rsid w:val="00E60E2F"/>
    <w:rsid w:val="00E6500A"/>
    <w:rsid w:val="00E65329"/>
    <w:rsid w:val="00E659CB"/>
    <w:rsid w:val="00E71A1A"/>
    <w:rsid w:val="00E73198"/>
    <w:rsid w:val="00E73EAF"/>
    <w:rsid w:val="00E76A9D"/>
    <w:rsid w:val="00E842F1"/>
    <w:rsid w:val="00E85053"/>
    <w:rsid w:val="00E864EC"/>
    <w:rsid w:val="00E87D90"/>
    <w:rsid w:val="00E87EDD"/>
    <w:rsid w:val="00E909D7"/>
    <w:rsid w:val="00E93ED8"/>
    <w:rsid w:val="00E9449A"/>
    <w:rsid w:val="00E94BA2"/>
    <w:rsid w:val="00E94DF9"/>
    <w:rsid w:val="00E96D3A"/>
    <w:rsid w:val="00EA2049"/>
    <w:rsid w:val="00EA39FD"/>
    <w:rsid w:val="00EA49D3"/>
    <w:rsid w:val="00EA4EE8"/>
    <w:rsid w:val="00EA56E4"/>
    <w:rsid w:val="00EA5843"/>
    <w:rsid w:val="00EA61AC"/>
    <w:rsid w:val="00EB2AC9"/>
    <w:rsid w:val="00EB7A9C"/>
    <w:rsid w:val="00EB7AB4"/>
    <w:rsid w:val="00EB7D74"/>
    <w:rsid w:val="00EC47B3"/>
    <w:rsid w:val="00ED38E0"/>
    <w:rsid w:val="00ED4DC0"/>
    <w:rsid w:val="00ED4DF4"/>
    <w:rsid w:val="00ED57E7"/>
    <w:rsid w:val="00ED7C10"/>
    <w:rsid w:val="00EE1EA3"/>
    <w:rsid w:val="00EE3B7F"/>
    <w:rsid w:val="00EF0BC3"/>
    <w:rsid w:val="00F011D0"/>
    <w:rsid w:val="00F02F61"/>
    <w:rsid w:val="00F0336F"/>
    <w:rsid w:val="00F0385C"/>
    <w:rsid w:val="00F05161"/>
    <w:rsid w:val="00F07D4C"/>
    <w:rsid w:val="00F10B2B"/>
    <w:rsid w:val="00F11554"/>
    <w:rsid w:val="00F116B5"/>
    <w:rsid w:val="00F11856"/>
    <w:rsid w:val="00F11F98"/>
    <w:rsid w:val="00F1478B"/>
    <w:rsid w:val="00F15C7C"/>
    <w:rsid w:val="00F16ECF"/>
    <w:rsid w:val="00F17C07"/>
    <w:rsid w:val="00F25406"/>
    <w:rsid w:val="00F257E4"/>
    <w:rsid w:val="00F2722F"/>
    <w:rsid w:val="00F27CEF"/>
    <w:rsid w:val="00F300D0"/>
    <w:rsid w:val="00F33C63"/>
    <w:rsid w:val="00F34BF4"/>
    <w:rsid w:val="00F3779C"/>
    <w:rsid w:val="00F40D61"/>
    <w:rsid w:val="00F4294E"/>
    <w:rsid w:val="00F5002B"/>
    <w:rsid w:val="00F5403A"/>
    <w:rsid w:val="00F55376"/>
    <w:rsid w:val="00F56778"/>
    <w:rsid w:val="00F5766C"/>
    <w:rsid w:val="00F6291E"/>
    <w:rsid w:val="00F63AA9"/>
    <w:rsid w:val="00F660AB"/>
    <w:rsid w:val="00F7291A"/>
    <w:rsid w:val="00F75A11"/>
    <w:rsid w:val="00F805CF"/>
    <w:rsid w:val="00F82FE1"/>
    <w:rsid w:val="00F8357F"/>
    <w:rsid w:val="00F851CF"/>
    <w:rsid w:val="00F85CE5"/>
    <w:rsid w:val="00F877F6"/>
    <w:rsid w:val="00F87E1A"/>
    <w:rsid w:val="00F910FB"/>
    <w:rsid w:val="00FA0E83"/>
    <w:rsid w:val="00FA249B"/>
    <w:rsid w:val="00FA2D9C"/>
    <w:rsid w:val="00FA37BE"/>
    <w:rsid w:val="00FA7A15"/>
    <w:rsid w:val="00FB0BD4"/>
    <w:rsid w:val="00FB285F"/>
    <w:rsid w:val="00FB43BF"/>
    <w:rsid w:val="00FB5EC9"/>
    <w:rsid w:val="00FC65AC"/>
    <w:rsid w:val="00FC759C"/>
    <w:rsid w:val="00FC7F82"/>
    <w:rsid w:val="00FD2D4A"/>
    <w:rsid w:val="00FD364B"/>
    <w:rsid w:val="00FD5390"/>
    <w:rsid w:val="00FE1506"/>
    <w:rsid w:val="00FE3D6E"/>
    <w:rsid w:val="00FE6788"/>
    <w:rsid w:val="00FE6B9D"/>
    <w:rsid w:val="00FF09D8"/>
    <w:rsid w:val="00FF12EB"/>
    <w:rsid w:val="00FF31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6F4729"/>
  <w15:chartTrackingRefBased/>
  <w15:docId w15:val="{BACCC385-775A-44FC-BC59-5CF1B07B3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styleId="21">
    <w:name w:val="index 2"/>
    <w:basedOn w:val="10"/>
    <w:semiHidden/>
    <w:rsid w:val="00FE3D6E"/>
    <w:pPr>
      <w:keepLines/>
      <w:ind w:left="284" w:firstLine="0"/>
    </w:pPr>
  </w:style>
  <w:style w:type="paragraph" w:styleId="af">
    <w:name w:val="Block Text"/>
    <w:basedOn w:val="a"/>
    <w:rsid w:val="009C1154"/>
    <w:pPr>
      <w:spacing w:after="120"/>
      <w:ind w:left="1440" w:right="1440"/>
    </w:pPr>
  </w:style>
  <w:style w:type="paragraph" w:styleId="10">
    <w:name w:val="index 1"/>
    <w:basedOn w:val="a"/>
    <w:next w:val="a"/>
    <w:autoRedefine/>
    <w:semiHidden/>
    <w:rsid w:val="00FE3D6E"/>
    <w:pPr>
      <w:ind w:left="200" w:hanging="200"/>
    </w:pPr>
  </w:style>
  <w:style w:type="paragraph" w:customStyle="1" w:styleId="TAH">
    <w:name w:val="TAH"/>
    <w:basedOn w:val="TAC"/>
    <w:link w:val="TAHCar"/>
    <w:rsid w:val="007B4D52"/>
    <w:rPr>
      <w:b/>
    </w:rPr>
  </w:style>
  <w:style w:type="paragraph" w:customStyle="1" w:styleId="TAC">
    <w:name w:val="TAC"/>
    <w:basedOn w:val="a"/>
    <w:link w:val="TACChar"/>
    <w:rsid w:val="007B4D52"/>
    <w:pPr>
      <w:keepNext/>
      <w:keepLines/>
      <w:jc w:val="center"/>
    </w:pPr>
    <w:rPr>
      <w:rFonts w:ascii="Arial" w:hAnsi="Arial"/>
      <w:sz w:val="18"/>
    </w:rPr>
  </w:style>
  <w:style w:type="paragraph" w:customStyle="1" w:styleId="TH">
    <w:name w:val="TH"/>
    <w:basedOn w:val="a"/>
    <w:link w:val="THChar"/>
    <w:rsid w:val="007B4D52"/>
    <w:pPr>
      <w:keepNext/>
      <w:keepLines/>
      <w:spacing w:before="60" w:after="180"/>
      <w:jc w:val="center"/>
    </w:pPr>
    <w:rPr>
      <w:rFonts w:ascii="Arial" w:hAnsi="Arial"/>
      <w:b/>
    </w:rPr>
  </w:style>
  <w:style w:type="paragraph" w:customStyle="1" w:styleId="TAN">
    <w:name w:val="TAN"/>
    <w:basedOn w:val="a"/>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rsid w:val="007B4D52"/>
    <w:rPr>
      <w:rFonts w:ascii="Arial" w:hAnsi="Arial"/>
      <w:b/>
      <w:sz w:val="18"/>
      <w:lang w:val="en-GB" w:eastAsia="en-US" w:bidi="ar-SA"/>
    </w:rPr>
  </w:style>
  <w:style w:type="paragraph" w:styleId="af0">
    <w:name w:val="Balloon Text"/>
    <w:basedOn w:val="a"/>
    <w:semiHidden/>
    <w:rsid w:val="0068502C"/>
    <w:rPr>
      <w:rFonts w:ascii="Arial" w:eastAsia="ＭＳ ゴシック" w:hAnsi="Arial"/>
      <w:sz w:val="18"/>
      <w:szCs w:val="18"/>
    </w:rPr>
  </w:style>
  <w:style w:type="character" w:styleId="af1">
    <w:name w:val="annotation reference"/>
    <w:semiHidden/>
    <w:rsid w:val="005078EF"/>
    <w:rPr>
      <w:sz w:val="18"/>
      <w:szCs w:val="18"/>
    </w:rPr>
  </w:style>
  <w:style w:type="paragraph" w:styleId="af2">
    <w:name w:val="annotation subject"/>
    <w:basedOn w:val="a7"/>
    <w:next w:val="a7"/>
    <w:semiHidden/>
    <w:rsid w:val="005078EF"/>
    <w:pPr>
      <w:tabs>
        <w:tab w:val="clear" w:pos="1418"/>
        <w:tab w:val="clear" w:pos="4678"/>
        <w:tab w:val="clear" w:pos="5954"/>
        <w:tab w:val="clear" w:pos="7088"/>
      </w:tabs>
      <w:spacing w:after="0"/>
      <w:jc w:val="left"/>
    </w:pPr>
    <w:rPr>
      <w:rFonts w:ascii="Times New Roman" w:hAnsi="Times New Roman"/>
      <w:b/>
      <w:bCs/>
    </w:rPr>
  </w:style>
  <w:style w:type="paragraph" w:styleId="af3">
    <w:name w:val="Document Map"/>
    <w:basedOn w:val="a"/>
    <w:semiHidden/>
    <w:rsid w:val="005514E6"/>
    <w:pPr>
      <w:shd w:val="clear" w:color="auto" w:fill="000080"/>
    </w:pPr>
    <w:rPr>
      <w:rFonts w:ascii="Arial" w:eastAsia="ＭＳ ゴシック" w:hAnsi="Arial"/>
    </w:rPr>
  </w:style>
  <w:style w:type="paragraph" w:customStyle="1" w:styleId="121">
    <w:name w:val="表 (青) 121"/>
    <w:hidden/>
    <w:uiPriority w:val="99"/>
    <w:semiHidden/>
    <w:rsid w:val="003C5E72"/>
    <w:rPr>
      <w:lang w:val="en-GB" w:eastAsia="en-US"/>
    </w:rPr>
  </w:style>
  <w:style w:type="paragraph" w:customStyle="1" w:styleId="TF">
    <w:name w:val="TF"/>
    <w:basedOn w:val="TH"/>
    <w:rsid w:val="0058694D"/>
    <w:pPr>
      <w:keepNext w:val="0"/>
      <w:overflowPunct w:val="0"/>
      <w:autoSpaceDE w:val="0"/>
      <w:autoSpaceDN w:val="0"/>
      <w:adjustRightInd w:val="0"/>
      <w:spacing w:before="0" w:after="240"/>
      <w:textAlignment w:val="baseline"/>
    </w:pPr>
  </w:style>
  <w:style w:type="paragraph" w:customStyle="1" w:styleId="Guidance">
    <w:name w:val="Guidance"/>
    <w:basedOn w:val="a"/>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ＭＳ 明朝"/>
      <w:i/>
      <w:color w:val="0000FF"/>
      <w:lang w:val="en-GB" w:eastAsia="en-US"/>
    </w:rPr>
  </w:style>
  <w:style w:type="paragraph" w:customStyle="1" w:styleId="NO">
    <w:name w:val="NO"/>
    <w:basedOn w:val="a"/>
    <w:link w:val="NOChar"/>
    <w:rsid w:val="004C0126"/>
    <w:pPr>
      <w:keepLines/>
      <w:spacing w:after="180"/>
      <w:ind w:left="1135" w:hanging="851"/>
    </w:pPr>
  </w:style>
  <w:style w:type="character" w:customStyle="1" w:styleId="NOChar">
    <w:name w:val="NO Char"/>
    <w:link w:val="NO"/>
    <w:rsid w:val="004C0126"/>
    <w:rPr>
      <w:rFonts w:eastAsia="ＭＳ 明朝"/>
      <w:lang w:val="en-GB" w:eastAsia="en-US"/>
    </w:rPr>
  </w:style>
  <w:style w:type="paragraph" w:customStyle="1" w:styleId="TAL">
    <w:name w:val="TAL"/>
    <w:basedOn w:val="a"/>
    <w:rsid w:val="0032146E"/>
    <w:pPr>
      <w:keepNext/>
      <w:keepLines/>
      <w:overflowPunct w:val="0"/>
      <w:autoSpaceDE w:val="0"/>
      <w:autoSpaceDN w:val="0"/>
      <w:adjustRightInd w:val="0"/>
      <w:textAlignment w:val="baseline"/>
    </w:pPr>
    <w:rPr>
      <w:rFonts w:ascii="Arial" w:hAnsi="Arial"/>
      <w:sz w:val="18"/>
      <w:lang w:eastAsia="ja-JP"/>
    </w:rPr>
  </w:style>
  <w:style w:type="character" w:customStyle="1" w:styleId="aa">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260991"/>
    <w:rPr>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rsid w:val="009667E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1259">
      <w:bodyDiv w:val="1"/>
      <w:marLeft w:val="0"/>
      <w:marRight w:val="0"/>
      <w:marTop w:val="0"/>
      <w:marBottom w:val="0"/>
      <w:divBdr>
        <w:top w:val="none" w:sz="0" w:space="0" w:color="auto"/>
        <w:left w:val="none" w:sz="0" w:space="0" w:color="auto"/>
        <w:bottom w:val="none" w:sz="0" w:space="0" w:color="auto"/>
        <w:right w:val="none" w:sz="0" w:space="0" w:color="auto"/>
      </w:divBdr>
    </w:div>
    <w:div w:id="100227876">
      <w:bodyDiv w:val="1"/>
      <w:marLeft w:val="0"/>
      <w:marRight w:val="0"/>
      <w:marTop w:val="0"/>
      <w:marBottom w:val="0"/>
      <w:divBdr>
        <w:top w:val="none" w:sz="0" w:space="0" w:color="auto"/>
        <w:left w:val="none" w:sz="0" w:space="0" w:color="auto"/>
        <w:bottom w:val="none" w:sz="0" w:space="0" w:color="auto"/>
        <w:right w:val="none" w:sz="0" w:space="0" w:color="auto"/>
      </w:divBdr>
    </w:div>
    <w:div w:id="124323636">
      <w:bodyDiv w:val="1"/>
      <w:marLeft w:val="0"/>
      <w:marRight w:val="0"/>
      <w:marTop w:val="0"/>
      <w:marBottom w:val="0"/>
      <w:divBdr>
        <w:top w:val="none" w:sz="0" w:space="0" w:color="auto"/>
        <w:left w:val="none" w:sz="0" w:space="0" w:color="auto"/>
        <w:bottom w:val="none" w:sz="0" w:space="0" w:color="auto"/>
        <w:right w:val="none" w:sz="0" w:space="0" w:color="auto"/>
      </w:divBdr>
      <w:divsChild>
        <w:div w:id="410353236">
          <w:marLeft w:val="0"/>
          <w:marRight w:val="0"/>
          <w:marTop w:val="0"/>
          <w:marBottom w:val="0"/>
          <w:divBdr>
            <w:top w:val="none" w:sz="0" w:space="0" w:color="auto"/>
            <w:left w:val="none" w:sz="0" w:space="0" w:color="auto"/>
            <w:bottom w:val="none" w:sz="0" w:space="0" w:color="auto"/>
            <w:right w:val="none" w:sz="0" w:space="0" w:color="auto"/>
          </w:divBdr>
        </w:div>
      </w:divsChild>
    </w:div>
    <w:div w:id="342438890">
      <w:bodyDiv w:val="1"/>
      <w:marLeft w:val="0"/>
      <w:marRight w:val="0"/>
      <w:marTop w:val="0"/>
      <w:marBottom w:val="0"/>
      <w:divBdr>
        <w:top w:val="none" w:sz="0" w:space="0" w:color="auto"/>
        <w:left w:val="none" w:sz="0" w:space="0" w:color="auto"/>
        <w:bottom w:val="none" w:sz="0" w:space="0" w:color="auto"/>
        <w:right w:val="none" w:sz="0" w:space="0" w:color="auto"/>
      </w:divBdr>
    </w:div>
    <w:div w:id="401870792">
      <w:bodyDiv w:val="1"/>
      <w:marLeft w:val="0"/>
      <w:marRight w:val="0"/>
      <w:marTop w:val="0"/>
      <w:marBottom w:val="0"/>
      <w:divBdr>
        <w:top w:val="none" w:sz="0" w:space="0" w:color="auto"/>
        <w:left w:val="none" w:sz="0" w:space="0" w:color="auto"/>
        <w:bottom w:val="none" w:sz="0" w:space="0" w:color="auto"/>
        <w:right w:val="none" w:sz="0" w:space="0" w:color="auto"/>
      </w:divBdr>
    </w:div>
    <w:div w:id="539631963">
      <w:bodyDiv w:val="1"/>
      <w:marLeft w:val="0"/>
      <w:marRight w:val="0"/>
      <w:marTop w:val="0"/>
      <w:marBottom w:val="0"/>
      <w:divBdr>
        <w:top w:val="none" w:sz="0" w:space="0" w:color="auto"/>
        <w:left w:val="none" w:sz="0" w:space="0" w:color="auto"/>
        <w:bottom w:val="none" w:sz="0" w:space="0" w:color="auto"/>
        <w:right w:val="none" w:sz="0" w:space="0" w:color="auto"/>
      </w:divBdr>
    </w:div>
    <w:div w:id="539636662">
      <w:bodyDiv w:val="1"/>
      <w:marLeft w:val="0"/>
      <w:marRight w:val="0"/>
      <w:marTop w:val="0"/>
      <w:marBottom w:val="0"/>
      <w:divBdr>
        <w:top w:val="none" w:sz="0" w:space="0" w:color="auto"/>
        <w:left w:val="none" w:sz="0" w:space="0" w:color="auto"/>
        <w:bottom w:val="none" w:sz="0" w:space="0" w:color="auto"/>
        <w:right w:val="none" w:sz="0" w:space="0" w:color="auto"/>
      </w:divBdr>
    </w:div>
    <w:div w:id="552083977">
      <w:bodyDiv w:val="1"/>
      <w:marLeft w:val="0"/>
      <w:marRight w:val="0"/>
      <w:marTop w:val="0"/>
      <w:marBottom w:val="0"/>
      <w:divBdr>
        <w:top w:val="none" w:sz="0" w:space="0" w:color="auto"/>
        <w:left w:val="none" w:sz="0" w:space="0" w:color="auto"/>
        <w:bottom w:val="none" w:sz="0" w:space="0" w:color="auto"/>
        <w:right w:val="none" w:sz="0" w:space="0" w:color="auto"/>
      </w:divBdr>
    </w:div>
    <w:div w:id="643780398">
      <w:bodyDiv w:val="1"/>
      <w:marLeft w:val="0"/>
      <w:marRight w:val="0"/>
      <w:marTop w:val="0"/>
      <w:marBottom w:val="0"/>
      <w:divBdr>
        <w:top w:val="none" w:sz="0" w:space="0" w:color="auto"/>
        <w:left w:val="none" w:sz="0" w:space="0" w:color="auto"/>
        <w:bottom w:val="none" w:sz="0" w:space="0" w:color="auto"/>
        <w:right w:val="none" w:sz="0" w:space="0" w:color="auto"/>
      </w:divBdr>
    </w:div>
    <w:div w:id="824902797">
      <w:bodyDiv w:val="1"/>
      <w:marLeft w:val="0"/>
      <w:marRight w:val="0"/>
      <w:marTop w:val="0"/>
      <w:marBottom w:val="0"/>
      <w:divBdr>
        <w:top w:val="none" w:sz="0" w:space="0" w:color="auto"/>
        <w:left w:val="none" w:sz="0" w:space="0" w:color="auto"/>
        <w:bottom w:val="none" w:sz="0" w:space="0" w:color="auto"/>
        <w:right w:val="none" w:sz="0" w:space="0" w:color="auto"/>
      </w:divBdr>
    </w:div>
    <w:div w:id="888539118">
      <w:bodyDiv w:val="1"/>
      <w:marLeft w:val="0"/>
      <w:marRight w:val="0"/>
      <w:marTop w:val="0"/>
      <w:marBottom w:val="0"/>
      <w:divBdr>
        <w:top w:val="none" w:sz="0" w:space="0" w:color="auto"/>
        <w:left w:val="none" w:sz="0" w:space="0" w:color="auto"/>
        <w:bottom w:val="none" w:sz="0" w:space="0" w:color="auto"/>
        <w:right w:val="none" w:sz="0" w:space="0" w:color="auto"/>
      </w:divBdr>
    </w:div>
    <w:div w:id="891699982">
      <w:bodyDiv w:val="1"/>
      <w:marLeft w:val="0"/>
      <w:marRight w:val="0"/>
      <w:marTop w:val="0"/>
      <w:marBottom w:val="0"/>
      <w:divBdr>
        <w:top w:val="none" w:sz="0" w:space="0" w:color="auto"/>
        <w:left w:val="none" w:sz="0" w:space="0" w:color="auto"/>
        <w:bottom w:val="none" w:sz="0" w:space="0" w:color="auto"/>
        <w:right w:val="none" w:sz="0" w:space="0" w:color="auto"/>
      </w:divBdr>
    </w:div>
    <w:div w:id="908147554">
      <w:bodyDiv w:val="1"/>
      <w:marLeft w:val="0"/>
      <w:marRight w:val="0"/>
      <w:marTop w:val="0"/>
      <w:marBottom w:val="0"/>
      <w:divBdr>
        <w:top w:val="none" w:sz="0" w:space="0" w:color="auto"/>
        <w:left w:val="none" w:sz="0" w:space="0" w:color="auto"/>
        <w:bottom w:val="none" w:sz="0" w:space="0" w:color="auto"/>
        <w:right w:val="none" w:sz="0" w:space="0" w:color="auto"/>
      </w:divBdr>
    </w:div>
    <w:div w:id="941649395">
      <w:bodyDiv w:val="1"/>
      <w:marLeft w:val="0"/>
      <w:marRight w:val="0"/>
      <w:marTop w:val="0"/>
      <w:marBottom w:val="0"/>
      <w:divBdr>
        <w:top w:val="none" w:sz="0" w:space="0" w:color="auto"/>
        <w:left w:val="none" w:sz="0" w:space="0" w:color="auto"/>
        <w:bottom w:val="none" w:sz="0" w:space="0" w:color="auto"/>
        <w:right w:val="none" w:sz="0" w:space="0" w:color="auto"/>
      </w:divBdr>
    </w:div>
    <w:div w:id="968128576">
      <w:bodyDiv w:val="1"/>
      <w:marLeft w:val="0"/>
      <w:marRight w:val="0"/>
      <w:marTop w:val="0"/>
      <w:marBottom w:val="0"/>
      <w:divBdr>
        <w:top w:val="none" w:sz="0" w:space="0" w:color="auto"/>
        <w:left w:val="none" w:sz="0" w:space="0" w:color="auto"/>
        <w:bottom w:val="none" w:sz="0" w:space="0" w:color="auto"/>
        <w:right w:val="none" w:sz="0" w:space="0" w:color="auto"/>
      </w:divBdr>
    </w:div>
    <w:div w:id="972634615">
      <w:bodyDiv w:val="1"/>
      <w:marLeft w:val="0"/>
      <w:marRight w:val="0"/>
      <w:marTop w:val="0"/>
      <w:marBottom w:val="0"/>
      <w:divBdr>
        <w:top w:val="none" w:sz="0" w:space="0" w:color="auto"/>
        <w:left w:val="none" w:sz="0" w:space="0" w:color="auto"/>
        <w:bottom w:val="none" w:sz="0" w:space="0" w:color="auto"/>
        <w:right w:val="none" w:sz="0" w:space="0" w:color="auto"/>
      </w:divBdr>
    </w:div>
    <w:div w:id="1042023401">
      <w:bodyDiv w:val="1"/>
      <w:marLeft w:val="0"/>
      <w:marRight w:val="0"/>
      <w:marTop w:val="0"/>
      <w:marBottom w:val="0"/>
      <w:divBdr>
        <w:top w:val="none" w:sz="0" w:space="0" w:color="auto"/>
        <w:left w:val="none" w:sz="0" w:space="0" w:color="auto"/>
        <w:bottom w:val="none" w:sz="0" w:space="0" w:color="auto"/>
        <w:right w:val="none" w:sz="0" w:space="0" w:color="auto"/>
      </w:divBdr>
    </w:div>
    <w:div w:id="1189753786">
      <w:bodyDiv w:val="1"/>
      <w:marLeft w:val="0"/>
      <w:marRight w:val="0"/>
      <w:marTop w:val="0"/>
      <w:marBottom w:val="0"/>
      <w:divBdr>
        <w:top w:val="none" w:sz="0" w:space="0" w:color="auto"/>
        <w:left w:val="none" w:sz="0" w:space="0" w:color="auto"/>
        <w:bottom w:val="none" w:sz="0" w:space="0" w:color="auto"/>
        <w:right w:val="none" w:sz="0" w:space="0" w:color="auto"/>
      </w:divBdr>
    </w:div>
    <w:div w:id="1216427824">
      <w:bodyDiv w:val="1"/>
      <w:marLeft w:val="0"/>
      <w:marRight w:val="0"/>
      <w:marTop w:val="0"/>
      <w:marBottom w:val="0"/>
      <w:divBdr>
        <w:top w:val="none" w:sz="0" w:space="0" w:color="auto"/>
        <w:left w:val="none" w:sz="0" w:space="0" w:color="auto"/>
        <w:bottom w:val="none" w:sz="0" w:space="0" w:color="auto"/>
        <w:right w:val="none" w:sz="0" w:space="0" w:color="auto"/>
      </w:divBdr>
    </w:div>
    <w:div w:id="1357191080">
      <w:bodyDiv w:val="1"/>
      <w:marLeft w:val="0"/>
      <w:marRight w:val="0"/>
      <w:marTop w:val="0"/>
      <w:marBottom w:val="0"/>
      <w:divBdr>
        <w:top w:val="none" w:sz="0" w:space="0" w:color="auto"/>
        <w:left w:val="none" w:sz="0" w:space="0" w:color="auto"/>
        <w:bottom w:val="none" w:sz="0" w:space="0" w:color="auto"/>
        <w:right w:val="none" w:sz="0" w:space="0" w:color="auto"/>
      </w:divBdr>
    </w:div>
    <w:div w:id="1383484068">
      <w:bodyDiv w:val="1"/>
      <w:marLeft w:val="0"/>
      <w:marRight w:val="0"/>
      <w:marTop w:val="0"/>
      <w:marBottom w:val="0"/>
      <w:divBdr>
        <w:top w:val="none" w:sz="0" w:space="0" w:color="auto"/>
        <w:left w:val="none" w:sz="0" w:space="0" w:color="auto"/>
        <w:bottom w:val="none" w:sz="0" w:space="0" w:color="auto"/>
        <w:right w:val="none" w:sz="0" w:space="0" w:color="auto"/>
      </w:divBdr>
    </w:div>
    <w:div w:id="1397700614">
      <w:bodyDiv w:val="1"/>
      <w:marLeft w:val="0"/>
      <w:marRight w:val="0"/>
      <w:marTop w:val="0"/>
      <w:marBottom w:val="0"/>
      <w:divBdr>
        <w:top w:val="none" w:sz="0" w:space="0" w:color="auto"/>
        <w:left w:val="none" w:sz="0" w:space="0" w:color="auto"/>
        <w:bottom w:val="none" w:sz="0" w:space="0" w:color="auto"/>
        <w:right w:val="none" w:sz="0" w:space="0" w:color="auto"/>
      </w:divBdr>
    </w:div>
    <w:div w:id="1403717447">
      <w:bodyDiv w:val="1"/>
      <w:marLeft w:val="0"/>
      <w:marRight w:val="0"/>
      <w:marTop w:val="0"/>
      <w:marBottom w:val="0"/>
      <w:divBdr>
        <w:top w:val="none" w:sz="0" w:space="0" w:color="auto"/>
        <w:left w:val="none" w:sz="0" w:space="0" w:color="auto"/>
        <w:bottom w:val="none" w:sz="0" w:space="0" w:color="auto"/>
        <w:right w:val="none" w:sz="0" w:space="0" w:color="auto"/>
      </w:divBdr>
    </w:div>
    <w:div w:id="1460417893">
      <w:bodyDiv w:val="1"/>
      <w:marLeft w:val="0"/>
      <w:marRight w:val="0"/>
      <w:marTop w:val="0"/>
      <w:marBottom w:val="0"/>
      <w:divBdr>
        <w:top w:val="none" w:sz="0" w:space="0" w:color="auto"/>
        <w:left w:val="none" w:sz="0" w:space="0" w:color="auto"/>
        <w:bottom w:val="none" w:sz="0" w:space="0" w:color="auto"/>
        <w:right w:val="none" w:sz="0" w:space="0" w:color="auto"/>
      </w:divBdr>
    </w:div>
    <w:div w:id="1517495418">
      <w:bodyDiv w:val="1"/>
      <w:marLeft w:val="0"/>
      <w:marRight w:val="0"/>
      <w:marTop w:val="0"/>
      <w:marBottom w:val="0"/>
      <w:divBdr>
        <w:top w:val="none" w:sz="0" w:space="0" w:color="auto"/>
        <w:left w:val="none" w:sz="0" w:space="0" w:color="auto"/>
        <w:bottom w:val="none" w:sz="0" w:space="0" w:color="auto"/>
        <w:right w:val="none" w:sz="0" w:space="0" w:color="auto"/>
      </w:divBdr>
    </w:div>
    <w:div w:id="1535846623">
      <w:bodyDiv w:val="1"/>
      <w:marLeft w:val="0"/>
      <w:marRight w:val="0"/>
      <w:marTop w:val="0"/>
      <w:marBottom w:val="0"/>
      <w:divBdr>
        <w:top w:val="none" w:sz="0" w:space="0" w:color="auto"/>
        <w:left w:val="none" w:sz="0" w:space="0" w:color="auto"/>
        <w:bottom w:val="none" w:sz="0" w:space="0" w:color="auto"/>
        <w:right w:val="none" w:sz="0" w:space="0" w:color="auto"/>
      </w:divBdr>
    </w:div>
    <w:div w:id="1541740717">
      <w:bodyDiv w:val="1"/>
      <w:marLeft w:val="0"/>
      <w:marRight w:val="0"/>
      <w:marTop w:val="0"/>
      <w:marBottom w:val="0"/>
      <w:divBdr>
        <w:top w:val="none" w:sz="0" w:space="0" w:color="auto"/>
        <w:left w:val="none" w:sz="0" w:space="0" w:color="auto"/>
        <w:bottom w:val="none" w:sz="0" w:space="0" w:color="auto"/>
        <w:right w:val="none" w:sz="0" w:space="0" w:color="auto"/>
      </w:divBdr>
    </w:div>
    <w:div w:id="1572815088">
      <w:bodyDiv w:val="1"/>
      <w:marLeft w:val="0"/>
      <w:marRight w:val="0"/>
      <w:marTop w:val="0"/>
      <w:marBottom w:val="0"/>
      <w:divBdr>
        <w:top w:val="none" w:sz="0" w:space="0" w:color="auto"/>
        <w:left w:val="none" w:sz="0" w:space="0" w:color="auto"/>
        <w:bottom w:val="none" w:sz="0" w:space="0" w:color="auto"/>
        <w:right w:val="none" w:sz="0" w:space="0" w:color="auto"/>
      </w:divBdr>
    </w:div>
    <w:div w:id="1585531531">
      <w:bodyDiv w:val="1"/>
      <w:marLeft w:val="0"/>
      <w:marRight w:val="0"/>
      <w:marTop w:val="0"/>
      <w:marBottom w:val="0"/>
      <w:divBdr>
        <w:top w:val="none" w:sz="0" w:space="0" w:color="auto"/>
        <w:left w:val="none" w:sz="0" w:space="0" w:color="auto"/>
        <w:bottom w:val="none" w:sz="0" w:space="0" w:color="auto"/>
        <w:right w:val="none" w:sz="0" w:space="0" w:color="auto"/>
      </w:divBdr>
    </w:div>
    <w:div w:id="1751348412">
      <w:bodyDiv w:val="1"/>
      <w:marLeft w:val="0"/>
      <w:marRight w:val="0"/>
      <w:marTop w:val="0"/>
      <w:marBottom w:val="0"/>
      <w:divBdr>
        <w:top w:val="none" w:sz="0" w:space="0" w:color="auto"/>
        <w:left w:val="none" w:sz="0" w:space="0" w:color="auto"/>
        <w:bottom w:val="none" w:sz="0" w:space="0" w:color="auto"/>
        <w:right w:val="none" w:sz="0" w:space="0" w:color="auto"/>
      </w:divBdr>
    </w:div>
    <w:div w:id="1814373504">
      <w:bodyDiv w:val="1"/>
      <w:marLeft w:val="0"/>
      <w:marRight w:val="0"/>
      <w:marTop w:val="0"/>
      <w:marBottom w:val="0"/>
      <w:divBdr>
        <w:top w:val="none" w:sz="0" w:space="0" w:color="auto"/>
        <w:left w:val="none" w:sz="0" w:space="0" w:color="auto"/>
        <w:bottom w:val="none" w:sz="0" w:space="0" w:color="auto"/>
        <w:right w:val="none" w:sz="0" w:space="0" w:color="auto"/>
      </w:divBdr>
    </w:div>
    <w:div w:id="1907376802">
      <w:bodyDiv w:val="1"/>
      <w:marLeft w:val="0"/>
      <w:marRight w:val="0"/>
      <w:marTop w:val="0"/>
      <w:marBottom w:val="0"/>
      <w:divBdr>
        <w:top w:val="none" w:sz="0" w:space="0" w:color="auto"/>
        <w:left w:val="none" w:sz="0" w:space="0" w:color="auto"/>
        <w:bottom w:val="none" w:sz="0" w:space="0" w:color="auto"/>
        <w:right w:val="none" w:sz="0" w:space="0" w:color="auto"/>
      </w:divBdr>
    </w:div>
    <w:div w:id="1945650843">
      <w:bodyDiv w:val="1"/>
      <w:marLeft w:val="0"/>
      <w:marRight w:val="0"/>
      <w:marTop w:val="0"/>
      <w:marBottom w:val="0"/>
      <w:divBdr>
        <w:top w:val="none" w:sz="0" w:space="0" w:color="auto"/>
        <w:left w:val="none" w:sz="0" w:space="0" w:color="auto"/>
        <w:bottom w:val="none" w:sz="0" w:space="0" w:color="auto"/>
        <w:right w:val="none" w:sz="0" w:space="0" w:color="auto"/>
      </w:divBdr>
    </w:div>
    <w:div w:id="2052226987">
      <w:bodyDiv w:val="1"/>
      <w:marLeft w:val="0"/>
      <w:marRight w:val="0"/>
      <w:marTop w:val="0"/>
      <w:marBottom w:val="0"/>
      <w:divBdr>
        <w:top w:val="none" w:sz="0" w:space="0" w:color="auto"/>
        <w:left w:val="none" w:sz="0" w:space="0" w:color="auto"/>
        <w:bottom w:val="none" w:sz="0" w:space="0" w:color="auto"/>
        <w:right w:val="none" w:sz="0" w:space="0" w:color="auto"/>
      </w:divBdr>
    </w:div>
    <w:div w:id="21208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E7E86-0A0B-43A3-87F4-14FDF3739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Pages>
  <Words>155</Words>
  <Characters>885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tdoc template</vt:lpstr>
    </vt:vector>
  </TitlesOfParts>
  <Company>ETSI Sophia Antipolis</Company>
  <LinksUpToDate>false</LinksUpToDate>
  <CharactersWithSpaces>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邵 校</cp:lastModifiedBy>
  <cp:revision>39</cp:revision>
  <cp:lastPrinted>2011-04-26T06:22:00Z</cp:lastPrinted>
  <dcterms:created xsi:type="dcterms:W3CDTF">2019-02-13T08:54:00Z</dcterms:created>
  <dcterms:modified xsi:type="dcterms:W3CDTF">2019-04-01T12:21:00Z</dcterms:modified>
</cp:coreProperties>
</file>