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7A2C2" w14:textId="0EFF3F79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EB4B6D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C656DB"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 w:rsidR="00B471A1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C656DB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9</w:t>
      </w:r>
      <w:r w:rsidR="0052131B" w:rsidRPr="0052131B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</w:t>
      </w:r>
      <w:r w:rsidR="00307BF6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3919</w:t>
      </w:r>
    </w:p>
    <w:p w14:paraId="368BD155" w14:textId="08ABC513" w:rsidR="00841BCD" w:rsidRPr="00841BCD" w:rsidRDefault="00B471A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Xi’an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C656D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7E0196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C656DB">
        <w:rPr>
          <w:rFonts w:ascii="Arial" w:eastAsia="SimSun" w:hAnsi="Arial" w:cs="Times New Roman"/>
          <w:b/>
          <w:sz w:val="24"/>
          <w:szCs w:val="20"/>
          <w:lang w:val="en-GB"/>
        </w:rPr>
        <w:t>, 2019</w:t>
      </w:r>
    </w:p>
    <w:bookmarkEnd w:id="0"/>
    <w:bookmarkEnd w:id="1"/>
    <w:p w14:paraId="2CEA7017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8DADD66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F6C70FD" w14:textId="50CEB3EC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471A1">
        <w:rPr>
          <w:rFonts w:ascii="Arial" w:eastAsia="Calibri" w:hAnsi="Arial" w:cs="Arial"/>
          <w:b/>
          <w:bCs/>
          <w:sz w:val="24"/>
          <w:lang w:val="en-GB"/>
        </w:rPr>
        <w:t>Updated s</w:t>
      </w:r>
      <w:r w:rsidR="003A3409" w:rsidRPr="003A3409">
        <w:rPr>
          <w:rFonts w:ascii="Arial" w:eastAsia="Calibri" w:hAnsi="Arial" w:cs="Arial"/>
          <w:b/>
          <w:bCs/>
          <w:sz w:val="24"/>
          <w:lang w:val="en-GB"/>
        </w:rPr>
        <w:t>imulation results for L1-RSRP accuracy measurements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857118">
        <w:rPr>
          <w:rFonts w:ascii="Arial" w:eastAsia="Calibri" w:hAnsi="Arial" w:cs="Arial"/>
          <w:b/>
          <w:bCs/>
          <w:sz w:val="24"/>
          <w:lang w:val="en-GB"/>
        </w:rPr>
        <w:t>for FR1</w:t>
      </w:r>
    </w:p>
    <w:p w14:paraId="3E377912" w14:textId="0423B6F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A2EC6" w:rsidRPr="002561B7">
        <w:rPr>
          <w:rFonts w:ascii="Arial" w:eastAsia="MS Mincho" w:hAnsi="Arial" w:cs="Arial"/>
          <w:b/>
          <w:bCs/>
          <w:sz w:val="24"/>
          <w:szCs w:val="20"/>
          <w:lang w:val="en-GB"/>
        </w:rPr>
        <w:t>6.1</w:t>
      </w:r>
      <w:r w:rsidR="00857118" w:rsidRPr="002561B7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4A2EC6" w:rsidRPr="002561B7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57118" w:rsidRPr="002561B7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4A2EC6" w:rsidRPr="002561B7">
        <w:rPr>
          <w:rFonts w:ascii="Arial" w:eastAsia="MS Mincho" w:hAnsi="Arial" w:cs="Arial"/>
          <w:b/>
          <w:bCs/>
          <w:sz w:val="24"/>
          <w:szCs w:val="20"/>
          <w:lang w:val="en-GB"/>
        </w:rPr>
        <w:t>.2</w:t>
      </w:r>
      <w:r w:rsidR="00857118" w:rsidRPr="002561B7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712C75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2955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19A8CDC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D2279A1" w14:textId="6A6A2306" w:rsidR="00B471A1" w:rsidRDefault="00B471A1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Already i</w:t>
      </w:r>
      <w:r w:rsidR="007E0196">
        <w:rPr>
          <w:rFonts w:eastAsia="Calibri" w:cs="Times New Roman"/>
          <w:szCs w:val="20"/>
          <w:lang w:val="en-GB"/>
        </w:rPr>
        <w:t>n RAN4 meeting in Gothenburg RAN4 agreed on simulation assumptions for L1-RSRP accu</w:t>
      </w:r>
      <w:r w:rsidR="0029555C">
        <w:rPr>
          <w:rFonts w:eastAsia="Calibri" w:cs="Times New Roman"/>
          <w:szCs w:val="20"/>
          <w:lang w:val="en-GB"/>
        </w:rPr>
        <w:t>racy measurements in [1</w:t>
      </w:r>
      <w:r w:rsidR="007E0196">
        <w:rPr>
          <w:rFonts w:eastAsia="Calibri" w:cs="Times New Roman"/>
          <w:szCs w:val="20"/>
          <w:lang w:val="en-GB"/>
        </w:rPr>
        <w:t xml:space="preserve">]. </w:t>
      </w:r>
      <w:r w:rsidR="005813C6">
        <w:rPr>
          <w:rFonts w:eastAsia="Calibri" w:cs="Times New Roman"/>
          <w:szCs w:val="20"/>
          <w:lang w:val="en-GB"/>
        </w:rPr>
        <w:t xml:space="preserve">In the last couple of meetings simulation results based on the agreed assumptions results have been provided to RAN4 e.g. in [3]. </w:t>
      </w:r>
      <w:r>
        <w:rPr>
          <w:rFonts w:eastAsia="Calibri" w:cs="Times New Roman"/>
          <w:szCs w:val="20"/>
          <w:lang w:val="en-GB"/>
        </w:rPr>
        <w:t xml:space="preserve">In Athens meeting RAN4 again agreed a set of assumptions for simulations [2] to facilitate determination of the CSI-RS measurement bandwidth as well as CSI-RS and SSB based L1-RSRP measurement accuracy. </w:t>
      </w:r>
    </w:p>
    <w:p w14:paraId="311ABCBF" w14:textId="53045E04" w:rsidR="00A22B78" w:rsidRDefault="007E0196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provide our simulation results</w:t>
      </w:r>
      <w:r w:rsidR="002561B7">
        <w:rPr>
          <w:rFonts w:eastAsia="Calibri" w:cs="Times New Roman"/>
          <w:szCs w:val="20"/>
          <w:lang w:val="en-GB"/>
        </w:rPr>
        <w:t xml:space="preserve"> for FR1. Results for FR2 are presented in [4]</w:t>
      </w:r>
      <w:r>
        <w:rPr>
          <w:rFonts w:eastAsia="Calibri" w:cs="Times New Roman"/>
          <w:szCs w:val="20"/>
          <w:lang w:val="en-GB"/>
        </w:rPr>
        <w:t>.</w:t>
      </w:r>
    </w:p>
    <w:p w14:paraId="69C7C9A5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308FAC1D" w14:textId="4BB9101F" w:rsidR="007E0196" w:rsidRDefault="00466CCB" w:rsidP="007E019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Following 2 section include the simulation results for the SSB-based and CSI-RS based L1-RSRP measurements</w:t>
      </w:r>
      <w:r w:rsidR="002561B7">
        <w:rPr>
          <w:rFonts w:eastAsia="Calibri" w:cs="Times New Roman"/>
          <w:szCs w:val="20"/>
          <w:lang w:val="en-GB"/>
        </w:rPr>
        <w:t xml:space="preserve"> for FR1</w:t>
      </w:r>
      <w:r>
        <w:rPr>
          <w:rFonts w:eastAsia="Calibri" w:cs="Times New Roman"/>
          <w:szCs w:val="20"/>
          <w:lang w:val="en-GB"/>
        </w:rPr>
        <w:t>, respectively.</w:t>
      </w:r>
    </w:p>
    <w:p w14:paraId="12CAA0F7" w14:textId="77777777" w:rsidR="00466CCB" w:rsidRPr="008826C1" w:rsidRDefault="003654AD" w:rsidP="00466CCB">
      <w:pPr>
        <w:pStyle w:val="RAN4H2"/>
      </w:pPr>
      <w:r>
        <w:rPr>
          <w:rFonts w:eastAsia="Calibri"/>
          <w:lang w:val="en-GB"/>
        </w:rPr>
        <w:t>CSI-RS</w:t>
      </w:r>
      <w:r w:rsidR="00477426">
        <w:rPr>
          <w:rFonts w:eastAsia="Calibri"/>
          <w:lang w:val="en-GB"/>
        </w:rPr>
        <w:t>-based based L1-RSRP simulation result</w:t>
      </w:r>
    </w:p>
    <w:p w14:paraId="028DE1B3" w14:textId="77777777"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Following results are for the </w:t>
      </w:r>
      <w:r w:rsidR="003C1A6D">
        <w:rPr>
          <w:rFonts w:eastAsia="Calibri" w:cs="Times New Roman"/>
          <w:szCs w:val="20"/>
          <w:lang w:val="en-GB"/>
        </w:rPr>
        <w:t xml:space="preserve">CSI-RS </w:t>
      </w:r>
      <w:r>
        <w:rPr>
          <w:rFonts w:eastAsia="Calibri" w:cs="Times New Roman"/>
          <w:szCs w:val="20"/>
          <w:lang w:val="en-GB"/>
        </w:rPr>
        <w:t>based L1-RSRP simulation result.</w:t>
      </w:r>
    </w:p>
    <w:p w14:paraId="18184BD3" w14:textId="4BE3E3A7" w:rsidR="00466CCB" w:rsidRDefault="00BA3F71" w:rsidP="00466CCB">
      <w:pPr>
        <w:pStyle w:val="RAN4H3"/>
      </w:pPr>
      <w:r>
        <w:t>AWGN</w:t>
      </w:r>
      <w:r w:rsidR="00466CCB" w:rsidRPr="00466CCB">
        <w:t>,</w:t>
      </w:r>
      <w:r w:rsidR="00520684">
        <w:t xml:space="preserve"> </w:t>
      </w:r>
      <w:r w:rsidR="00DC6958">
        <w:t xml:space="preserve">4GHz, </w:t>
      </w:r>
      <w:r w:rsidR="00520684">
        <w:t>20ms CSI-RS periodicity</w:t>
      </w:r>
    </w:p>
    <w:p w14:paraId="77218F2E" w14:textId="6412EECA" w:rsidR="003654AD" w:rsidRDefault="003654AD" w:rsidP="003654AD">
      <w:r>
        <w:t xml:space="preserve">Carrier frequency: </w:t>
      </w:r>
      <w:r w:rsidR="00520684">
        <w:t>4</w:t>
      </w:r>
      <w:r>
        <w:t>GHz</w:t>
      </w:r>
    </w:p>
    <w:p w14:paraId="5D7ECB06" w14:textId="028B1EF0" w:rsidR="003654AD" w:rsidRDefault="003654AD" w:rsidP="003654AD">
      <w:r>
        <w:t xml:space="preserve">SCS: </w:t>
      </w:r>
      <w:r w:rsidR="00520684">
        <w:t>15</w:t>
      </w:r>
      <w:r>
        <w:t>KHz</w:t>
      </w:r>
      <w:r w:rsidR="00520684">
        <w:t>, 30KHz</w:t>
      </w:r>
    </w:p>
    <w:p w14:paraId="2E2E8FB1" w14:textId="2330E4E6" w:rsidR="00520684" w:rsidRDefault="00520684" w:rsidP="003654AD">
      <w:r>
        <w:t>SNR: -3dB</w:t>
      </w:r>
    </w:p>
    <w:p w14:paraId="643F93FF" w14:textId="77777777" w:rsidR="003654AD" w:rsidRDefault="003654AD" w:rsidP="003654AD">
      <w:r>
        <w:t>CSI-RS periodicity: 20ms</w:t>
      </w:r>
    </w:p>
    <w:p w14:paraId="761D9046" w14:textId="62D576A7" w:rsidR="003654AD" w:rsidRPr="00A37002" w:rsidRDefault="003654AD" w:rsidP="003654AD">
      <w:r>
        <w:t xml:space="preserve">D: </w:t>
      </w:r>
      <w:r w:rsidR="00520684"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2"/>
        <w:gridCol w:w="962"/>
        <w:gridCol w:w="1305"/>
        <w:gridCol w:w="1290"/>
        <w:gridCol w:w="1290"/>
        <w:gridCol w:w="1290"/>
        <w:gridCol w:w="1290"/>
        <w:gridCol w:w="1328"/>
      </w:tblGrid>
      <w:tr w:rsidR="00520684" w14:paraId="5DFDB763" w14:textId="77777777" w:rsidTr="00520684">
        <w:tc>
          <w:tcPr>
            <w:tcW w:w="862" w:type="dxa"/>
          </w:tcPr>
          <w:p w14:paraId="4CAB8EBB" w14:textId="65DF8A44" w:rsidR="00520684" w:rsidRDefault="00520684" w:rsidP="00520684">
            <w:pPr>
              <w:rPr>
                <w:rFonts w:ascii="Calibri" w:hAnsi="Calibri" w:cs="Calibri"/>
                <w:color w:val="000000"/>
                <w:sz w:val="22"/>
              </w:rPr>
            </w:pPr>
            <w:r w:rsidRPr="00510F09">
              <w:t>samples</w:t>
            </w:r>
          </w:p>
        </w:tc>
        <w:tc>
          <w:tcPr>
            <w:tcW w:w="962" w:type="dxa"/>
          </w:tcPr>
          <w:p w14:paraId="6734CA2F" w14:textId="6F564BD1" w:rsidR="00520684" w:rsidRPr="00510F09" w:rsidRDefault="00520684" w:rsidP="00F86165">
            <w:pPr>
              <w:jc w:val="right"/>
            </w:pPr>
            <w:r>
              <w:t>SCS [</w:t>
            </w:r>
            <w:proofErr w:type="spellStart"/>
            <w:r>
              <w:t>KHz</w:t>
            </w:r>
            <w:proofErr w:type="spellEnd"/>
            <w:r>
              <w:t>]</w:t>
            </w:r>
          </w:p>
        </w:tc>
        <w:tc>
          <w:tcPr>
            <w:tcW w:w="1305" w:type="dxa"/>
          </w:tcPr>
          <w:p w14:paraId="6F3D578B" w14:textId="2D4AA410" w:rsidR="00520684" w:rsidRPr="00510F09" w:rsidRDefault="00520684" w:rsidP="00466CCB">
            <w:r>
              <w:t>Measurement BW [PRBs]</w:t>
            </w:r>
          </w:p>
        </w:tc>
        <w:tc>
          <w:tcPr>
            <w:tcW w:w="1290" w:type="dxa"/>
          </w:tcPr>
          <w:p w14:paraId="1F5473F9" w14:textId="77777777" w:rsidR="00520684" w:rsidRPr="00510F09" w:rsidRDefault="00520684" w:rsidP="00466CCB">
            <w:r w:rsidRPr="00510F09">
              <w:t>5 %</w:t>
            </w:r>
          </w:p>
        </w:tc>
        <w:tc>
          <w:tcPr>
            <w:tcW w:w="1290" w:type="dxa"/>
          </w:tcPr>
          <w:p w14:paraId="05F1D055" w14:textId="77777777" w:rsidR="00520684" w:rsidRPr="00510F09" w:rsidRDefault="00520684" w:rsidP="00466CCB">
            <w:r w:rsidRPr="00510F09">
              <w:t>50 %</w:t>
            </w:r>
          </w:p>
        </w:tc>
        <w:tc>
          <w:tcPr>
            <w:tcW w:w="1290" w:type="dxa"/>
          </w:tcPr>
          <w:p w14:paraId="28D1FB30" w14:textId="77777777" w:rsidR="00520684" w:rsidRPr="00510F09" w:rsidRDefault="00520684" w:rsidP="00466CCB">
            <w:r w:rsidRPr="00510F09">
              <w:t>90 %</w:t>
            </w:r>
          </w:p>
        </w:tc>
        <w:tc>
          <w:tcPr>
            <w:tcW w:w="1290" w:type="dxa"/>
          </w:tcPr>
          <w:p w14:paraId="1A9E1DA8" w14:textId="77777777" w:rsidR="00520684" w:rsidRPr="00510F09" w:rsidRDefault="00520684" w:rsidP="00466CCB">
            <w:r w:rsidRPr="00510F09">
              <w:t>95 %</w:t>
            </w:r>
          </w:p>
        </w:tc>
        <w:tc>
          <w:tcPr>
            <w:tcW w:w="1328" w:type="dxa"/>
          </w:tcPr>
          <w:p w14:paraId="3EE478DE" w14:textId="77777777" w:rsidR="00520684" w:rsidRDefault="00520684" w:rsidP="00466CC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F1B6A" w14:paraId="3626B8B8" w14:textId="77777777" w:rsidTr="00520684">
        <w:tc>
          <w:tcPr>
            <w:tcW w:w="862" w:type="dxa"/>
            <w:vAlign w:val="bottom"/>
          </w:tcPr>
          <w:p w14:paraId="7341A7C0" w14:textId="03389785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3DCEAAB7" w14:textId="6927CB69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15</w:t>
            </w:r>
          </w:p>
        </w:tc>
        <w:tc>
          <w:tcPr>
            <w:tcW w:w="1305" w:type="dxa"/>
          </w:tcPr>
          <w:p w14:paraId="3C78088B" w14:textId="14959F97" w:rsidR="00AF1B6A" w:rsidRPr="00655461" w:rsidRDefault="00AF1B6A" w:rsidP="00AF1B6A">
            <w:r>
              <w:t>24</w:t>
            </w:r>
          </w:p>
        </w:tc>
        <w:tc>
          <w:tcPr>
            <w:tcW w:w="1290" w:type="dxa"/>
          </w:tcPr>
          <w:p w14:paraId="63ECA312" w14:textId="3E4F9499" w:rsidR="00AF1B6A" w:rsidRPr="00655461" w:rsidRDefault="00AF1B6A" w:rsidP="00AF1B6A">
            <w:r w:rsidRPr="00193091">
              <w:t>-1,03</w:t>
            </w:r>
          </w:p>
        </w:tc>
        <w:tc>
          <w:tcPr>
            <w:tcW w:w="1290" w:type="dxa"/>
          </w:tcPr>
          <w:p w14:paraId="0838DCEF" w14:textId="5D5A5771" w:rsidR="00AF1B6A" w:rsidRPr="00655461" w:rsidRDefault="00AF1B6A" w:rsidP="00AF1B6A">
            <w:r w:rsidRPr="00193091">
              <w:t>0,68</w:t>
            </w:r>
          </w:p>
        </w:tc>
        <w:tc>
          <w:tcPr>
            <w:tcW w:w="1290" w:type="dxa"/>
          </w:tcPr>
          <w:p w14:paraId="088065D0" w14:textId="4AF34FCE" w:rsidR="00AF1B6A" w:rsidRPr="00655461" w:rsidRDefault="00AF1B6A" w:rsidP="00AF1B6A">
            <w:r w:rsidRPr="00193091">
              <w:t>1,78</w:t>
            </w:r>
          </w:p>
        </w:tc>
        <w:tc>
          <w:tcPr>
            <w:tcW w:w="1290" w:type="dxa"/>
          </w:tcPr>
          <w:p w14:paraId="40CE9DC0" w14:textId="64AE86C2" w:rsidR="00AF1B6A" w:rsidRPr="00655461" w:rsidRDefault="00AF1B6A" w:rsidP="00AF1B6A">
            <w:r w:rsidRPr="00193091">
              <w:t>2,06</w:t>
            </w:r>
          </w:p>
        </w:tc>
        <w:tc>
          <w:tcPr>
            <w:tcW w:w="1328" w:type="dxa"/>
          </w:tcPr>
          <w:p w14:paraId="5186A9A3" w14:textId="12CF6169" w:rsidR="00AF1B6A" w:rsidRPr="00655461" w:rsidRDefault="00AF1B6A" w:rsidP="00AF1B6A">
            <w:r w:rsidRPr="00193091">
              <w:t>2,06</w:t>
            </w:r>
          </w:p>
        </w:tc>
      </w:tr>
      <w:tr w:rsidR="00AF1B6A" w14:paraId="35BA7D10" w14:textId="77777777" w:rsidTr="00520684">
        <w:tc>
          <w:tcPr>
            <w:tcW w:w="862" w:type="dxa"/>
            <w:vAlign w:val="bottom"/>
          </w:tcPr>
          <w:p w14:paraId="624A089B" w14:textId="45D8294A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068930E8" w14:textId="71CACB08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15</w:t>
            </w:r>
          </w:p>
        </w:tc>
        <w:tc>
          <w:tcPr>
            <w:tcW w:w="1305" w:type="dxa"/>
          </w:tcPr>
          <w:p w14:paraId="5825E163" w14:textId="39A6C277" w:rsidR="00AF1B6A" w:rsidRPr="00655461" w:rsidRDefault="00AF1B6A" w:rsidP="00AF1B6A">
            <w:r>
              <w:t>48</w:t>
            </w:r>
          </w:p>
        </w:tc>
        <w:tc>
          <w:tcPr>
            <w:tcW w:w="1290" w:type="dxa"/>
          </w:tcPr>
          <w:p w14:paraId="40447A24" w14:textId="7B23871D" w:rsidR="00AF1B6A" w:rsidRPr="00655461" w:rsidRDefault="00AF1B6A" w:rsidP="00AF1B6A">
            <w:r w:rsidRPr="0000690A">
              <w:t>-0,74</w:t>
            </w:r>
          </w:p>
        </w:tc>
        <w:tc>
          <w:tcPr>
            <w:tcW w:w="1290" w:type="dxa"/>
          </w:tcPr>
          <w:p w14:paraId="1E0E957D" w14:textId="24A34C2B" w:rsidR="00AF1B6A" w:rsidRPr="00655461" w:rsidRDefault="00AF1B6A" w:rsidP="00AF1B6A">
            <w:r w:rsidRPr="0000690A">
              <w:t>0,48</w:t>
            </w:r>
          </w:p>
        </w:tc>
        <w:tc>
          <w:tcPr>
            <w:tcW w:w="1290" w:type="dxa"/>
          </w:tcPr>
          <w:p w14:paraId="3089B128" w14:textId="51093FEA" w:rsidR="00AF1B6A" w:rsidRPr="00655461" w:rsidRDefault="00AF1B6A" w:rsidP="00AF1B6A">
            <w:r w:rsidRPr="0000690A">
              <w:t>1,3</w:t>
            </w:r>
          </w:p>
        </w:tc>
        <w:tc>
          <w:tcPr>
            <w:tcW w:w="1290" w:type="dxa"/>
          </w:tcPr>
          <w:p w14:paraId="2D5E0FB8" w14:textId="0FEE0ECA" w:rsidR="00AF1B6A" w:rsidRPr="00655461" w:rsidRDefault="00AF1B6A" w:rsidP="00AF1B6A">
            <w:r w:rsidRPr="0000690A">
              <w:t>1,51</w:t>
            </w:r>
          </w:p>
        </w:tc>
        <w:tc>
          <w:tcPr>
            <w:tcW w:w="1328" w:type="dxa"/>
          </w:tcPr>
          <w:p w14:paraId="0C8DC490" w14:textId="0DC4EC03" w:rsidR="00AF1B6A" w:rsidRPr="00655461" w:rsidRDefault="00AF1B6A" w:rsidP="00AF1B6A">
            <w:r w:rsidRPr="0000690A">
              <w:t>1,51</w:t>
            </w:r>
          </w:p>
        </w:tc>
      </w:tr>
      <w:tr w:rsidR="00AF1B6A" w14:paraId="2E2A5107" w14:textId="77777777" w:rsidTr="00520684">
        <w:tc>
          <w:tcPr>
            <w:tcW w:w="862" w:type="dxa"/>
            <w:vAlign w:val="bottom"/>
          </w:tcPr>
          <w:p w14:paraId="14972E4C" w14:textId="073B0C12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4E5CA3DB" w14:textId="0F263675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15</w:t>
            </w:r>
          </w:p>
        </w:tc>
        <w:tc>
          <w:tcPr>
            <w:tcW w:w="1305" w:type="dxa"/>
          </w:tcPr>
          <w:p w14:paraId="5306E89E" w14:textId="7EB88111" w:rsidR="00AF1B6A" w:rsidRPr="00655461" w:rsidRDefault="00AF1B6A" w:rsidP="00AF1B6A">
            <w:r>
              <w:t>96</w:t>
            </w:r>
          </w:p>
        </w:tc>
        <w:tc>
          <w:tcPr>
            <w:tcW w:w="1290" w:type="dxa"/>
          </w:tcPr>
          <w:p w14:paraId="4B16C9FE" w14:textId="33868A69" w:rsidR="00AF1B6A" w:rsidRPr="00655461" w:rsidRDefault="00AF1B6A" w:rsidP="00AF1B6A">
            <w:r w:rsidRPr="006B2EFB">
              <w:t>-0,49</w:t>
            </w:r>
          </w:p>
        </w:tc>
        <w:tc>
          <w:tcPr>
            <w:tcW w:w="1290" w:type="dxa"/>
          </w:tcPr>
          <w:p w14:paraId="444FF1E3" w14:textId="6E9C2E38" w:rsidR="00AF1B6A" w:rsidRPr="00655461" w:rsidRDefault="00AF1B6A" w:rsidP="00AF1B6A">
            <w:r w:rsidRPr="006B2EFB">
              <w:t>0,34</w:t>
            </w:r>
          </w:p>
        </w:tc>
        <w:tc>
          <w:tcPr>
            <w:tcW w:w="1290" w:type="dxa"/>
          </w:tcPr>
          <w:p w14:paraId="49FF586C" w14:textId="16D1048F" w:rsidR="00AF1B6A" w:rsidRPr="00655461" w:rsidRDefault="00AF1B6A" w:rsidP="00AF1B6A">
            <w:r w:rsidRPr="006B2EFB">
              <w:t>0,93</w:t>
            </w:r>
          </w:p>
        </w:tc>
        <w:tc>
          <w:tcPr>
            <w:tcW w:w="1290" w:type="dxa"/>
          </w:tcPr>
          <w:p w14:paraId="63F00199" w14:textId="3E2000C5" w:rsidR="00AF1B6A" w:rsidRPr="00655461" w:rsidRDefault="00AF1B6A" w:rsidP="00AF1B6A">
            <w:r w:rsidRPr="006B2EFB">
              <w:t>1,1</w:t>
            </w:r>
          </w:p>
        </w:tc>
        <w:tc>
          <w:tcPr>
            <w:tcW w:w="1328" w:type="dxa"/>
          </w:tcPr>
          <w:p w14:paraId="097A26AC" w14:textId="29567A7E" w:rsidR="00AF1B6A" w:rsidRPr="00655461" w:rsidRDefault="00AF1B6A" w:rsidP="00AF1B6A">
            <w:r w:rsidRPr="006B2EFB">
              <w:t>1,1</w:t>
            </w:r>
          </w:p>
        </w:tc>
      </w:tr>
      <w:tr w:rsidR="00AF1B6A" w14:paraId="640E9D90" w14:textId="77777777" w:rsidTr="00520684">
        <w:tc>
          <w:tcPr>
            <w:tcW w:w="862" w:type="dxa"/>
            <w:vAlign w:val="bottom"/>
          </w:tcPr>
          <w:p w14:paraId="23AE5A42" w14:textId="6F7E0217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28734A64" w14:textId="584C92A7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30</w:t>
            </w:r>
          </w:p>
        </w:tc>
        <w:tc>
          <w:tcPr>
            <w:tcW w:w="1305" w:type="dxa"/>
          </w:tcPr>
          <w:p w14:paraId="69F9B7CA" w14:textId="1DDB6897" w:rsidR="00AF1B6A" w:rsidRPr="00655461" w:rsidRDefault="00AF1B6A" w:rsidP="00AF1B6A">
            <w:r>
              <w:t>24</w:t>
            </w:r>
          </w:p>
        </w:tc>
        <w:tc>
          <w:tcPr>
            <w:tcW w:w="1290" w:type="dxa"/>
          </w:tcPr>
          <w:p w14:paraId="2C0CBBF1" w14:textId="1C9989C3" w:rsidR="00AF1B6A" w:rsidRPr="00655461" w:rsidRDefault="00AF1B6A" w:rsidP="00AF1B6A">
            <w:r w:rsidRPr="00CC4BA4">
              <w:t>-0,99</w:t>
            </w:r>
          </w:p>
        </w:tc>
        <w:tc>
          <w:tcPr>
            <w:tcW w:w="1290" w:type="dxa"/>
          </w:tcPr>
          <w:p w14:paraId="7F92D42E" w14:textId="3CC76BA7" w:rsidR="00AF1B6A" w:rsidRPr="00655461" w:rsidRDefault="00AF1B6A" w:rsidP="00AF1B6A">
            <w:r w:rsidRPr="00CC4BA4">
              <w:t>0,69</w:t>
            </w:r>
          </w:p>
        </w:tc>
        <w:tc>
          <w:tcPr>
            <w:tcW w:w="1290" w:type="dxa"/>
          </w:tcPr>
          <w:p w14:paraId="3EE2DB6D" w14:textId="5D58DF8C" w:rsidR="00AF1B6A" w:rsidRPr="00655461" w:rsidRDefault="00AF1B6A" w:rsidP="00AF1B6A">
            <w:r w:rsidRPr="00CC4BA4">
              <w:t>1,76</w:t>
            </w:r>
          </w:p>
        </w:tc>
        <w:tc>
          <w:tcPr>
            <w:tcW w:w="1290" w:type="dxa"/>
          </w:tcPr>
          <w:p w14:paraId="2008C209" w14:textId="443FA09B" w:rsidR="00AF1B6A" w:rsidRPr="00655461" w:rsidRDefault="00AF1B6A" w:rsidP="00AF1B6A">
            <w:r w:rsidRPr="00CC4BA4">
              <w:t>2,07</w:t>
            </w:r>
          </w:p>
        </w:tc>
        <w:tc>
          <w:tcPr>
            <w:tcW w:w="1328" w:type="dxa"/>
          </w:tcPr>
          <w:p w14:paraId="0B089A28" w14:textId="3FBC18AD" w:rsidR="00AF1B6A" w:rsidRPr="00655461" w:rsidRDefault="00AF1B6A" w:rsidP="00AF1B6A">
            <w:r w:rsidRPr="00CC4BA4">
              <w:t>2,07</w:t>
            </w:r>
          </w:p>
        </w:tc>
      </w:tr>
      <w:tr w:rsidR="00AF1B6A" w14:paraId="491E6712" w14:textId="77777777" w:rsidTr="00520684">
        <w:tc>
          <w:tcPr>
            <w:tcW w:w="862" w:type="dxa"/>
            <w:vAlign w:val="bottom"/>
          </w:tcPr>
          <w:p w14:paraId="67447944" w14:textId="70C1B812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1FBF7D86" w14:textId="65134078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30</w:t>
            </w:r>
          </w:p>
        </w:tc>
        <w:tc>
          <w:tcPr>
            <w:tcW w:w="1305" w:type="dxa"/>
          </w:tcPr>
          <w:p w14:paraId="103F39DA" w14:textId="3A760316" w:rsidR="00AF1B6A" w:rsidRPr="00655461" w:rsidRDefault="00AF1B6A" w:rsidP="00AF1B6A">
            <w:r>
              <w:t>48</w:t>
            </w:r>
          </w:p>
        </w:tc>
        <w:tc>
          <w:tcPr>
            <w:tcW w:w="1290" w:type="dxa"/>
          </w:tcPr>
          <w:p w14:paraId="649B0E33" w14:textId="20CB7CE1" w:rsidR="00AF1B6A" w:rsidRPr="00655461" w:rsidRDefault="00AF1B6A" w:rsidP="00AF1B6A">
            <w:r w:rsidRPr="001A431C">
              <w:t>-0,7</w:t>
            </w:r>
          </w:p>
        </w:tc>
        <w:tc>
          <w:tcPr>
            <w:tcW w:w="1290" w:type="dxa"/>
          </w:tcPr>
          <w:p w14:paraId="2B7CA899" w14:textId="5FA26DF1" w:rsidR="00AF1B6A" w:rsidRPr="00655461" w:rsidRDefault="00AF1B6A" w:rsidP="00AF1B6A">
            <w:r w:rsidRPr="001A431C">
              <w:t>0,48</w:t>
            </w:r>
          </w:p>
        </w:tc>
        <w:tc>
          <w:tcPr>
            <w:tcW w:w="1290" w:type="dxa"/>
          </w:tcPr>
          <w:p w14:paraId="685CC8E6" w14:textId="155F14B1" w:rsidR="00AF1B6A" w:rsidRPr="00655461" w:rsidRDefault="00AF1B6A" w:rsidP="00AF1B6A">
            <w:r w:rsidRPr="001A431C">
              <w:t>1,29</w:t>
            </w:r>
          </w:p>
        </w:tc>
        <w:tc>
          <w:tcPr>
            <w:tcW w:w="1290" w:type="dxa"/>
          </w:tcPr>
          <w:p w14:paraId="4A941F28" w14:textId="31C67BE5" w:rsidR="00AF1B6A" w:rsidRPr="00655461" w:rsidRDefault="00AF1B6A" w:rsidP="00AF1B6A">
            <w:r w:rsidRPr="001A431C">
              <w:t>1,49</w:t>
            </w:r>
          </w:p>
        </w:tc>
        <w:tc>
          <w:tcPr>
            <w:tcW w:w="1328" w:type="dxa"/>
          </w:tcPr>
          <w:p w14:paraId="2F7C282F" w14:textId="5D2442FE" w:rsidR="00AF1B6A" w:rsidRPr="00655461" w:rsidRDefault="00AF1B6A" w:rsidP="00AF1B6A">
            <w:r w:rsidRPr="001A431C">
              <w:t>1,49</w:t>
            </w:r>
          </w:p>
        </w:tc>
      </w:tr>
      <w:tr w:rsidR="00AF1B6A" w14:paraId="6A605E18" w14:textId="77777777" w:rsidTr="00520684">
        <w:tc>
          <w:tcPr>
            <w:tcW w:w="862" w:type="dxa"/>
            <w:vAlign w:val="bottom"/>
          </w:tcPr>
          <w:p w14:paraId="2CBF0599" w14:textId="1A29021D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2E64E8C5" w14:textId="5DBBD8EE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30</w:t>
            </w:r>
          </w:p>
        </w:tc>
        <w:tc>
          <w:tcPr>
            <w:tcW w:w="1305" w:type="dxa"/>
          </w:tcPr>
          <w:p w14:paraId="70428F20" w14:textId="0EC69DF1" w:rsidR="00AF1B6A" w:rsidRPr="00655461" w:rsidRDefault="00AF1B6A" w:rsidP="00AF1B6A">
            <w:r>
              <w:t>96</w:t>
            </w:r>
          </w:p>
        </w:tc>
        <w:tc>
          <w:tcPr>
            <w:tcW w:w="1290" w:type="dxa"/>
          </w:tcPr>
          <w:p w14:paraId="4479BC5B" w14:textId="38526B3A" w:rsidR="00AF1B6A" w:rsidRPr="00655461" w:rsidRDefault="00AF1B6A" w:rsidP="00AF1B6A">
            <w:r w:rsidRPr="007036B9">
              <w:t>-0,5</w:t>
            </w:r>
          </w:p>
        </w:tc>
        <w:tc>
          <w:tcPr>
            <w:tcW w:w="1290" w:type="dxa"/>
          </w:tcPr>
          <w:p w14:paraId="0D3BC11C" w14:textId="0CA0F0E5" w:rsidR="00AF1B6A" w:rsidRPr="00655461" w:rsidRDefault="00AF1B6A" w:rsidP="00AF1B6A">
            <w:r w:rsidRPr="007036B9">
              <w:t>0,34</w:t>
            </w:r>
          </w:p>
        </w:tc>
        <w:tc>
          <w:tcPr>
            <w:tcW w:w="1290" w:type="dxa"/>
          </w:tcPr>
          <w:p w14:paraId="486BFEAD" w14:textId="435C1EE7" w:rsidR="00AF1B6A" w:rsidRPr="00655461" w:rsidRDefault="00AF1B6A" w:rsidP="00AF1B6A">
            <w:r w:rsidRPr="007036B9">
              <w:t>0,94</w:t>
            </w:r>
          </w:p>
        </w:tc>
        <w:tc>
          <w:tcPr>
            <w:tcW w:w="1290" w:type="dxa"/>
          </w:tcPr>
          <w:p w14:paraId="721612D4" w14:textId="4E664ED4" w:rsidR="00AF1B6A" w:rsidRPr="00655461" w:rsidRDefault="00AF1B6A" w:rsidP="00AF1B6A">
            <w:r w:rsidRPr="007036B9">
              <w:t>1,08</w:t>
            </w:r>
          </w:p>
        </w:tc>
        <w:tc>
          <w:tcPr>
            <w:tcW w:w="1328" w:type="dxa"/>
          </w:tcPr>
          <w:p w14:paraId="53DD4301" w14:textId="63F68DC0" w:rsidR="00AF1B6A" w:rsidRDefault="00AF1B6A" w:rsidP="00AF1B6A">
            <w:r w:rsidRPr="007036B9">
              <w:t>1,08</w:t>
            </w:r>
          </w:p>
        </w:tc>
      </w:tr>
    </w:tbl>
    <w:p w14:paraId="0E06ABAB" w14:textId="7A6CC977"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</w:p>
    <w:p w14:paraId="07AB0331" w14:textId="77777777" w:rsidR="00691029" w:rsidRDefault="00691029" w:rsidP="003654AD"/>
    <w:p w14:paraId="02BF3442" w14:textId="77777777" w:rsidR="003C1A6D" w:rsidRPr="008826C1" w:rsidRDefault="003C1A6D" w:rsidP="003C1A6D">
      <w:pPr>
        <w:pStyle w:val="RAN4H2"/>
      </w:pPr>
      <w:r>
        <w:rPr>
          <w:rFonts w:eastAsia="Calibri"/>
          <w:lang w:val="en-GB"/>
        </w:rPr>
        <w:t>SSB-based based L1-RSRP simulation result</w:t>
      </w:r>
    </w:p>
    <w:p w14:paraId="7C44820B" w14:textId="456B6AEC" w:rsidR="003C1A6D" w:rsidRDefault="003C1A6D" w:rsidP="003C1A6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Following results are for the SSB based L1-RSRP simulation result</w:t>
      </w:r>
      <w:r w:rsidR="002561B7">
        <w:rPr>
          <w:rFonts w:eastAsia="Calibri" w:cs="Times New Roman"/>
          <w:szCs w:val="20"/>
          <w:lang w:val="en-GB"/>
        </w:rPr>
        <w:t xml:space="preserve"> for FR1</w:t>
      </w:r>
      <w:r>
        <w:rPr>
          <w:rFonts w:eastAsia="Calibri" w:cs="Times New Roman"/>
          <w:szCs w:val="20"/>
          <w:lang w:val="en-GB"/>
        </w:rPr>
        <w:t>.</w:t>
      </w:r>
    </w:p>
    <w:p w14:paraId="6B3DD76F" w14:textId="728E7022" w:rsidR="003C1A6D" w:rsidRDefault="00FD4686" w:rsidP="003C1A6D">
      <w:pPr>
        <w:pStyle w:val="RAN4H3"/>
      </w:pPr>
      <w:r>
        <w:lastRenderedPageBreak/>
        <w:t>AWGN, 4GHz</w:t>
      </w:r>
      <w:r w:rsidR="003C1A6D">
        <w:t>,</w:t>
      </w:r>
      <w:r>
        <w:t xml:space="preserve"> </w:t>
      </w:r>
      <w:r w:rsidR="003C1A6D">
        <w:t>25</w:t>
      </w:r>
      <w:r w:rsidR="003C1A6D" w:rsidRPr="00466CCB">
        <w:t>RB</w:t>
      </w:r>
    </w:p>
    <w:p w14:paraId="3E7E9C69" w14:textId="3DD3B450" w:rsidR="003C1A6D" w:rsidRDefault="003C1A6D" w:rsidP="003C1A6D">
      <w:r>
        <w:t xml:space="preserve">Carrier frequency: </w:t>
      </w:r>
      <w:r w:rsidR="005813C6">
        <w:t>4</w:t>
      </w:r>
      <w:r>
        <w:t>GHz</w:t>
      </w:r>
    </w:p>
    <w:p w14:paraId="3D512F6D" w14:textId="7D989454" w:rsidR="00FD4686" w:rsidRDefault="00FD4686" w:rsidP="00FD4686">
      <w:r>
        <w:t>SCS: 15KHz, 30KHz</w:t>
      </w:r>
    </w:p>
    <w:p w14:paraId="617F44D6" w14:textId="5D475F47" w:rsidR="00FD4686" w:rsidRDefault="00FD4686" w:rsidP="00FD4686">
      <w:r>
        <w:t>SNR: -3dB</w:t>
      </w:r>
    </w:p>
    <w:p w14:paraId="16A86D5B" w14:textId="206DC0C3" w:rsidR="00FD4686" w:rsidRDefault="00FD4686" w:rsidP="003C1A6D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2"/>
        <w:gridCol w:w="962"/>
        <w:gridCol w:w="1305"/>
        <w:gridCol w:w="1290"/>
        <w:gridCol w:w="1290"/>
        <w:gridCol w:w="1290"/>
        <w:gridCol w:w="1290"/>
        <w:gridCol w:w="1328"/>
      </w:tblGrid>
      <w:tr w:rsidR="00FD4686" w14:paraId="260538FB" w14:textId="77777777" w:rsidTr="00C91AED">
        <w:tc>
          <w:tcPr>
            <w:tcW w:w="862" w:type="dxa"/>
          </w:tcPr>
          <w:p w14:paraId="41F4285E" w14:textId="77777777" w:rsidR="00FD4686" w:rsidRDefault="00FD4686" w:rsidP="00C91AED">
            <w:pPr>
              <w:rPr>
                <w:rFonts w:ascii="Calibri" w:hAnsi="Calibri" w:cs="Calibri"/>
                <w:color w:val="000000"/>
                <w:sz w:val="22"/>
              </w:rPr>
            </w:pPr>
            <w:r w:rsidRPr="00510F09">
              <w:t>samples</w:t>
            </w:r>
          </w:p>
        </w:tc>
        <w:tc>
          <w:tcPr>
            <w:tcW w:w="962" w:type="dxa"/>
          </w:tcPr>
          <w:p w14:paraId="4EBD766A" w14:textId="77777777" w:rsidR="00FD4686" w:rsidRPr="00510F09" w:rsidRDefault="00FD4686" w:rsidP="00C91AED">
            <w:pPr>
              <w:jc w:val="right"/>
            </w:pPr>
            <w:r>
              <w:t>SCS [</w:t>
            </w:r>
            <w:proofErr w:type="spellStart"/>
            <w:r>
              <w:t>KHz</w:t>
            </w:r>
            <w:proofErr w:type="spellEnd"/>
            <w:r>
              <w:t>]</w:t>
            </w:r>
          </w:p>
        </w:tc>
        <w:tc>
          <w:tcPr>
            <w:tcW w:w="1305" w:type="dxa"/>
          </w:tcPr>
          <w:p w14:paraId="5574994C" w14:textId="77777777" w:rsidR="00FD4686" w:rsidRPr="00510F09" w:rsidRDefault="00FD4686" w:rsidP="00C91AED">
            <w:r>
              <w:t>Measurement BW [PRBs]</w:t>
            </w:r>
          </w:p>
        </w:tc>
        <w:tc>
          <w:tcPr>
            <w:tcW w:w="1290" w:type="dxa"/>
          </w:tcPr>
          <w:p w14:paraId="7529DBD0" w14:textId="77777777" w:rsidR="00FD4686" w:rsidRPr="00510F09" w:rsidRDefault="00FD4686" w:rsidP="00C91AED">
            <w:r w:rsidRPr="00510F09">
              <w:t>5 %</w:t>
            </w:r>
          </w:p>
        </w:tc>
        <w:tc>
          <w:tcPr>
            <w:tcW w:w="1290" w:type="dxa"/>
          </w:tcPr>
          <w:p w14:paraId="61E2A748" w14:textId="77777777" w:rsidR="00FD4686" w:rsidRPr="00510F09" w:rsidRDefault="00FD4686" w:rsidP="00C91AED">
            <w:r w:rsidRPr="00510F09">
              <w:t>50 %</w:t>
            </w:r>
          </w:p>
        </w:tc>
        <w:tc>
          <w:tcPr>
            <w:tcW w:w="1290" w:type="dxa"/>
          </w:tcPr>
          <w:p w14:paraId="4F386493" w14:textId="77777777" w:rsidR="00FD4686" w:rsidRPr="00510F09" w:rsidRDefault="00FD4686" w:rsidP="00C91AED">
            <w:r w:rsidRPr="00510F09">
              <w:t>90 %</w:t>
            </w:r>
          </w:p>
        </w:tc>
        <w:tc>
          <w:tcPr>
            <w:tcW w:w="1290" w:type="dxa"/>
          </w:tcPr>
          <w:p w14:paraId="41773910" w14:textId="77777777" w:rsidR="00FD4686" w:rsidRPr="00510F09" w:rsidRDefault="00FD4686" w:rsidP="00C91AED">
            <w:r w:rsidRPr="00510F09">
              <w:t>95 %</w:t>
            </w:r>
          </w:p>
        </w:tc>
        <w:tc>
          <w:tcPr>
            <w:tcW w:w="1328" w:type="dxa"/>
          </w:tcPr>
          <w:p w14:paraId="15D4F69A" w14:textId="77777777" w:rsidR="00FD4686" w:rsidRDefault="00FD4686" w:rsidP="00C91AE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686" w14:paraId="148A611D" w14:textId="77777777" w:rsidTr="00C91AED">
        <w:tc>
          <w:tcPr>
            <w:tcW w:w="862" w:type="dxa"/>
            <w:vAlign w:val="bottom"/>
          </w:tcPr>
          <w:p w14:paraId="3167B027" w14:textId="77777777" w:rsidR="00FD4686" w:rsidRPr="00520684" w:rsidRDefault="00FD4686" w:rsidP="00FD4686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71DDA022" w14:textId="77777777" w:rsidR="00FD4686" w:rsidRPr="00520684" w:rsidRDefault="00FD4686" w:rsidP="00FD4686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15</w:t>
            </w:r>
          </w:p>
        </w:tc>
        <w:tc>
          <w:tcPr>
            <w:tcW w:w="1305" w:type="dxa"/>
          </w:tcPr>
          <w:p w14:paraId="5E551BA1" w14:textId="5D6689F6" w:rsidR="00FD4686" w:rsidRPr="00655461" w:rsidRDefault="00FD4686" w:rsidP="00FD4686">
            <w:r>
              <w:t>25</w:t>
            </w:r>
          </w:p>
        </w:tc>
        <w:tc>
          <w:tcPr>
            <w:tcW w:w="1290" w:type="dxa"/>
          </w:tcPr>
          <w:p w14:paraId="0211E342" w14:textId="4D2AC41E" w:rsidR="00FD4686" w:rsidRPr="00655461" w:rsidRDefault="00FD4686" w:rsidP="00FD4686">
            <w:r w:rsidRPr="000E73B5">
              <w:t>-0,77</w:t>
            </w:r>
          </w:p>
        </w:tc>
        <w:tc>
          <w:tcPr>
            <w:tcW w:w="1290" w:type="dxa"/>
          </w:tcPr>
          <w:p w14:paraId="03480072" w14:textId="671ED3BB" w:rsidR="00FD4686" w:rsidRPr="00655461" w:rsidRDefault="00FD4686" w:rsidP="00FD4686">
            <w:r w:rsidRPr="000E73B5">
              <w:t>0,49</w:t>
            </w:r>
          </w:p>
        </w:tc>
        <w:tc>
          <w:tcPr>
            <w:tcW w:w="1290" w:type="dxa"/>
          </w:tcPr>
          <w:p w14:paraId="7C45C1FF" w14:textId="30ADA4E1" w:rsidR="00FD4686" w:rsidRPr="00655461" w:rsidRDefault="00FD4686" w:rsidP="00FD4686">
            <w:r w:rsidRPr="000E73B5">
              <w:t>1,35</w:t>
            </w:r>
          </w:p>
        </w:tc>
        <w:tc>
          <w:tcPr>
            <w:tcW w:w="1290" w:type="dxa"/>
          </w:tcPr>
          <w:p w14:paraId="1B304766" w14:textId="278DD803" w:rsidR="00FD4686" w:rsidRPr="00655461" w:rsidRDefault="00FD4686" w:rsidP="00FD4686">
            <w:r w:rsidRPr="000E73B5">
              <w:t>1,61</w:t>
            </w:r>
          </w:p>
        </w:tc>
        <w:tc>
          <w:tcPr>
            <w:tcW w:w="1328" w:type="dxa"/>
          </w:tcPr>
          <w:p w14:paraId="262FD851" w14:textId="5654B971" w:rsidR="00FD4686" w:rsidRPr="00655461" w:rsidRDefault="00FD4686" w:rsidP="00FD4686">
            <w:r w:rsidRPr="000E73B5">
              <w:t>1,61</w:t>
            </w:r>
          </w:p>
        </w:tc>
      </w:tr>
      <w:tr w:rsidR="00FD4686" w14:paraId="61A4244A" w14:textId="77777777" w:rsidTr="00C91AED">
        <w:tc>
          <w:tcPr>
            <w:tcW w:w="862" w:type="dxa"/>
            <w:vAlign w:val="bottom"/>
          </w:tcPr>
          <w:p w14:paraId="118B1DC5" w14:textId="77777777" w:rsidR="00FD4686" w:rsidRPr="00520684" w:rsidRDefault="00FD4686" w:rsidP="00FD4686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2101DB98" w14:textId="77777777" w:rsidR="00FD4686" w:rsidRPr="00520684" w:rsidRDefault="00FD4686" w:rsidP="00FD4686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30</w:t>
            </w:r>
          </w:p>
        </w:tc>
        <w:tc>
          <w:tcPr>
            <w:tcW w:w="1305" w:type="dxa"/>
          </w:tcPr>
          <w:p w14:paraId="5F522591" w14:textId="7B905D41" w:rsidR="00FD4686" w:rsidRPr="00655461" w:rsidRDefault="00FD4686" w:rsidP="00FD4686">
            <w:r>
              <w:t>25</w:t>
            </w:r>
          </w:p>
        </w:tc>
        <w:tc>
          <w:tcPr>
            <w:tcW w:w="1290" w:type="dxa"/>
          </w:tcPr>
          <w:p w14:paraId="6D781339" w14:textId="767A2CCE" w:rsidR="00FD4686" w:rsidRPr="00655461" w:rsidRDefault="00FD4686" w:rsidP="00FD4686">
            <w:r w:rsidRPr="005D4EA1">
              <w:t>-0,78</w:t>
            </w:r>
          </w:p>
        </w:tc>
        <w:tc>
          <w:tcPr>
            <w:tcW w:w="1290" w:type="dxa"/>
          </w:tcPr>
          <w:p w14:paraId="328672F6" w14:textId="070B5CA1" w:rsidR="00FD4686" w:rsidRPr="00655461" w:rsidRDefault="00FD4686" w:rsidP="00FD4686">
            <w:r w:rsidRPr="005D4EA1">
              <w:t>0,51</w:t>
            </w:r>
          </w:p>
        </w:tc>
        <w:tc>
          <w:tcPr>
            <w:tcW w:w="1290" w:type="dxa"/>
          </w:tcPr>
          <w:p w14:paraId="6AF50794" w14:textId="00AFB665" w:rsidR="00FD4686" w:rsidRPr="00655461" w:rsidRDefault="00FD4686" w:rsidP="00FD4686">
            <w:r w:rsidRPr="005D4EA1">
              <w:t>1,36</w:t>
            </w:r>
          </w:p>
        </w:tc>
        <w:tc>
          <w:tcPr>
            <w:tcW w:w="1290" w:type="dxa"/>
          </w:tcPr>
          <w:p w14:paraId="5530AC27" w14:textId="21C3D8C1" w:rsidR="00FD4686" w:rsidRPr="00655461" w:rsidRDefault="00FD4686" w:rsidP="00FD4686">
            <w:r w:rsidRPr="005D4EA1">
              <w:t>1,59</w:t>
            </w:r>
          </w:p>
        </w:tc>
        <w:tc>
          <w:tcPr>
            <w:tcW w:w="1328" w:type="dxa"/>
          </w:tcPr>
          <w:p w14:paraId="474949E1" w14:textId="6CA7D905" w:rsidR="00FD4686" w:rsidRPr="00655461" w:rsidRDefault="00FD4686" w:rsidP="00FD4686">
            <w:r w:rsidRPr="005D4EA1">
              <w:t>1,59</w:t>
            </w:r>
          </w:p>
        </w:tc>
      </w:tr>
    </w:tbl>
    <w:p w14:paraId="47A79222" w14:textId="2D88C531" w:rsidR="00FD4686" w:rsidRDefault="00FD4686" w:rsidP="003C1A6D"/>
    <w:p w14:paraId="261BF92C" w14:textId="2D77C235" w:rsidR="00FD4686" w:rsidRDefault="00FD4686" w:rsidP="00FD4686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2"/>
        <w:gridCol w:w="962"/>
        <w:gridCol w:w="1305"/>
        <w:gridCol w:w="1290"/>
        <w:gridCol w:w="1290"/>
        <w:gridCol w:w="1290"/>
        <w:gridCol w:w="1290"/>
        <w:gridCol w:w="1328"/>
      </w:tblGrid>
      <w:tr w:rsidR="00FD4686" w14:paraId="0DD2707A" w14:textId="77777777" w:rsidTr="00C91AED">
        <w:tc>
          <w:tcPr>
            <w:tcW w:w="862" w:type="dxa"/>
          </w:tcPr>
          <w:p w14:paraId="4D78F23C" w14:textId="77777777" w:rsidR="00FD4686" w:rsidRDefault="00FD4686" w:rsidP="00C91AED">
            <w:pPr>
              <w:rPr>
                <w:rFonts w:ascii="Calibri" w:hAnsi="Calibri" w:cs="Calibri"/>
                <w:color w:val="000000"/>
                <w:sz w:val="22"/>
              </w:rPr>
            </w:pPr>
            <w:r w:rsidRPr="00510F09">
              <w:t>samples</w:t>
            </w:r>
          </w:p>
        </w:tc>
        <w:tc>
          <w:tcPr>
            <w:tcW w:w="962" w:type="dxa"/>
          </w:tcPr>
          <w:p w14:paraId="33F1CDA0" w14:textId="77777777" w:rsidR="00FD4686" w:rsidRPr="00510F09" w:rsidRDefault="00FD4686" w:rsidP="00C91AED">
            <w:pPr>
              <w:jc w:val="right"/>
            </w:pPr>
            <w:r>
              <w:t>SCS [</w:t>
            </w:r>
            <w:proofErr w:type="spellStart"/>
            <w:r>
              <w:t>KHz</w:t>
            </w:r>
            <w:proofErr w:type="spellEnd"/>
            <w:r>
              <w:t>]</w:t>
            </w:r>
          </w:p>
        </w:tc>
        <w:tc>
          <w:tcPr>
            <w:tcW w:w="1305" w:type="dxa"/>
          </w:tcPr>
          <w:p w14:paraId="5E6A4731" w14:textId="77777777" w:rsidR="00FD4686" w:rsidRPr="00510F09" w:rsidRDefault="00FD4686" w:rsidP="00C91AED">
            <w:r>
              <w:t>Measurement BW [PRBs]</w:t>
            </w:r>
          </w:p>
        </w:tc>
        <w:tc>
          <w:tcPr>
            <w:tcW w:w="1290" w:type="dxa"/>
          </w:tcPr>
          <w:p w14:paraId="2E3A1B5D" w14:textId="77777777" w:rsidR="00FD4686" w:rsidRPr="00510F09" w:rsidRDefault="00FD4686" w:rsidP="00C91AED">
            <w:r w:rsidRPr="00510F09">
              <w:t>5 %</w:t>
            </w:r>
          </w:p>
        </w:tc>
        <w:tc>
          <w:tcPr>
            <w:tcW w:w="1290" w:type="dxa"/>
          </w:tcPr>
          <w:p w14:paraId="06387C3B" w14:textId="77777777" w:rsidR="00FD4686" w:rsidRPr="00510F09" w:rsidRDefault="00FD4686" w:rsidP="00C91AED">
            <w:r w:rsidRPr="00510F09">
              <w:t>50 %</w:t>
            </w:r>
          </w:p>
        </w:tc>
        <w:tc>
          <w:tcPr>
            <w:tcW w:w="1290" w:type="dxa"/>
          </w:tcPr>
          <w:p w14:paraId="400294D0" w14:textId="77777777" w:rsidR="00FD4686" w:rsidRPr="00510F09" w:rsidRDefault="00FD4686" w:rsidP="00C91AED">
            <w:r w:rsidRPr="00510F09">
              <w:t>90 %</w:t>
            </w:r>
          </w:p>
        </w:tc>
        <w:tc>
          <w:tcPr>
            <w:tcW w:w="1290" w:type="dxa"/>
          </w:tcPr>
          <w:p w14:paraId="3E13BDF0" w14:textId="77777777" w:rsidR="00FD4686" w:rsidRPr="00510F09" w:rsidRDefault="00FD4686" w:rsidP="00C91AED">
            <w:r w:rsidRPr="00510F09">
              <w:t>95 %</w:t>
            </w:r>
          </w:p>
        </w:tc>
        <w:tc>
          <w:tcPr>
            <w:tcW w:w="1328" w:type="dxa"/>
          </w:tcPr>
          <w:p w14:paraId="166A79E1" w14:textId="77777777" w:rsidR="00FD4686" w:rsidRDefault="00FD4686" w:rsidP="00C91AE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686" w14:paraId="4A319AF9" w14:textId="77777777" w:rsidTr="00C91AED">
        <w:tc>
          <w:tcPr>
            <w:tcW w:w="862" w:type="dxa"/>
            <w:vAlign w:val="bottom"/>
          </w:tcPr>
          <w:p w14:paraId="5D31B396" w14:textId="77777777" w:rsidR="00FD4686" w:rsidRPr="00520684" w:rsidRDefault="00FD4686" w:rsidP="00FD4686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56C37555" w14:textId="77777777" w:rsidR="00FD4686" w:rsidRPr="00520684" w:rsidRDefault="00FD4686" w:rsidP="00FD4686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15</w:t>
            </w:r>
          </w:p>
        </w:tc>
        <w:tc>
          <w:tcPr>
            <w:tcW w:w="1305" w:type="dxa"/>
          </w:tcPr>
          <w:p w14:paraId="237910AD" w14:textId="77777777" w:rsidR="00FD4686" w:rsidRPr="00655461" w:rsidRDefault="00FD4686" w:rsidP="00FD4686">
            <w:r>
              <w:t>25</w:t>
            </w:r>
          </w:p>
        </w:tc>
        <w:tc>
          <w:tcPr>
            <w:tcW w:w="1290" w:type="dxa"/>
          </w:tcPr>
          <w:p w14:paraId="76818BAB" w14:textId="18F7A4A3" w:rsidR="00FD4686" w:rsidRPr="00655461" w:rsidRDefault="00FD4686" w:rsidP="00FD4686">
            <w:r w:rsidRPr="00955BA1">
              <w:t>-0,77</w:t>
            </w:r>
          </w:p>
        </w:tc>
        <w:tc>
          <w:tcPr>
            <w:tcW w:w="1290" w:type="dxa"/>
          </w:tcPr>
          <w:p w14:paraId="62D8229E" w14:textId="45BF5246" w:rsidR="00FD4686" w:rsidRPr="00655461" w:rsidRDefault="00FD4686" w:rsidP="00FD4686">
            <w:r w:rsidRPr="00955BA1">
              <w:t>0,49</w:t>
            </w:r>
          </w:p>
        </w:tc>
        <w:tc>
          <w:tcPr>
            <w:tcW w:w="1290" w:type="dxa"/>
          </w:tcPr>
          <w:p w14:paraId="18B4FF36" w14:textId="19DB6A23" w:rsidR="00FD4686" w:rsidRPr="00655461" w:rsidRDefault="00FD4686" w:rsidP="00FD4686">
            <w:r w:rsidRPr="00955BA1">
              <w:t>1,38</w:t>
            </w:r>
          </w:p>
        </w:tc>
        <w:tc>
          <w:tcPr>
            <w:tcW w:w="1290" w:type="dxa"/>
          </w:tcPr>
          <w:p w14:paraId="72AF7F19" w14:textId="7EBC230D" w:rsidR="00FD4686" w:rsidRPr="00655461" w:rsidRDefault="00FD4686" w:rsidP="00FD4686">
            <w:r w:rsidRPr="00955BA1">
              <w:t>1,63</w:t>
            </w:r>
          </w:p>
        </w:tc>
        <w:tc>
          <w:tcPr>
            <w:tcW w:w="1328" w:type="dxa"/>
          </w:tcPr>
          <w:p w14:paraId="51ABE308" w14:textId="2AAE8B24" w:rsidR="00FD4686" w:rsidRPr="00655461" w:rsidRDefault="00FD4686" w:rsidP="00FD4686">
            <w:r w:rsidRPr="00955BA1">
              <w:t>1,63</w:t>
            </w:r>
          </w:p>
        </w:tc>
      </w:tr>
      <w:tr w:rsidR="00FD4686" w14:paraId="2DD45B7E" w14:textId="77777777" w:rsidTr="00C91AED">
        <w:tc>
          <w:tcPr>
            <w:tcW w:w="862" w:type="dxa"/>
            <w:vAlign w:val="bottom"/>
          </w:tcPr>
          <w:p w14:paraId="6C131FF7" w14:textId="77777777" w:rsidR="00FD4686" w:rsidRPr="00520684" w:rsidRDefault="00FD4686" w:rsidP="00FD4686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34BE3AF2" w14:textId="77777777" w:rsidR="00FD4686" w:rsidRPr="00520684" w:rsidRDefault="00FD4686" w:rsidP="00FD4686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30</w:t>
            </w:r>
          </w:p>
        </w:tc>
        <w:tc>
          <w:tcPr>
            <w:tcW w:w="1305" w:type="dxa"/>
          </w:tcPr>
          <w:p w14:paraId="00E82544" w14:textId="77777777" w:rsidR="00FD4686" w:rsidRPr="00655461" w:rsidRDefault="00FD4686" w:rsidP="00FD4686">
            <w:r>
              <w:t>25</w:t>
            </w:r>
          </w:p>
        </w:tc>
        <w:tc>
          <w:tcPr>
            <w:tcW w:w="1290" w:type="dxa"/>
          </w:tcPr>
          <w:p w14:paraId="64EA62E4" w14:textId="10B74443" w:rsidR="00FD4686" w:rsidRPr="00655461" w:rsidRDefault="00FD4686" w:rsidP="00FD4686">
            <w:r w:rsidRPr="00AD6CCF">
              <w:t>-0,81</w:t>
            </w:r>
          </w:p>
        </w:tc>
        <w:tc>
          <w:tcPr>
            <w:tcW w:w="1290" w:type="dxa"/>
          </w:tcPr>
          <w:p w14:paraId="0EE09FB8" w14:textId="7E35D255" w:rsidR="00FD4686" w:rsidRPr="00655461" w:rsidRDefault="00FD4686" w:rsidP="00FD4686">
            <w:r w:rsidRPr="00AD6CCF">
              <w:t>0,5</w:t>
            </w:r>
          </w:p>
        </w:tc>
        <w:tc>
          <w:tcPr>
            <w:tcW w:w="1290" w:type="dxa"/>
          </w:tcPr>
          <w:p w14:paraId="5A5C2172" w14:textId="46E90C34" w:rsidR="00FD4686" w:rsidRPr="00655461" w:rsidRDefault="00FD4686" w:rsidP="00FD4686">
            <w:r w:rsidRPr="00AD6CCF">
              <w:t>1,42</w:t>
            </w:r>
          </w:p>
        </w:tc>
        <w:tc>
          <w:tcPr>
            <w:tcW w:w="1290" w:type="dxa"/>
          </w:tcPr>
          <w:p w14:paraId="1B7BF6D2" w14:textId="32C5415D" w:rsidR="00FD4686" w:rsidRPr="00655461" w:rsidRDefault="00FD4686" w:rsidP="00FD4686">
            <w:r w:rsidRPr="00AD6CCF">
              <w:t>1,65</w:t>
            </w:r>
          </w:p>
        </w:tc>
        <w:tc>
          <w:tcPr>
            <w:tcW w:w="1328" w:type="dxa"/>
          </w:tcPr>
          <w:p w14:paraId="7DB8990C" w14:textId="67C9F9DE" w:rsidR="00FD4686" w:rsidRPr="00655461" w:rsidRDefault="00FD4686" w:rsidP="00FD4686">
            <w:r w:rsidRPr="00AD6CCF">
              <w:t>1,65</w:t>
            </w:r>
          </w:p>
        </w:tc>
      </w:tr>
    </w:tbl>
    <w:p w14:paraId="4C1659A0" w14:textId="46A6146A" w:rsidR="00FD6B14" w:rsidRDefault="00FD6B14" w:rsidP="003B659E">
      <w:pPr>
        <w:ind w:right="-22"/>
        <w:rPr>
          <w:rFonts w:cs="Times New Roman"/>
        </w:rPr>
      </w:pPr>
    </w:p>
    <w:p w14:paraId="7ECA34AD" w14:textId="60011AF3" w:rsidR="00691029" w:rsidRPr="008826C1" w:rsidRDefault="00691029" w:rsidP="00691029">
      <w:pPr>
        <w:pStyle w:val="RAN4H2"/>
      </w:pPr>
      <w:r>
        <w:rPr>
          <w:rFonts w:eastAsia="Calibri"/>
          <w:lang w:val="en-GB"/>
        </w:rPr>
        <w:t>General observations</w:t>
      </w:r>
    </w:p>
    <w:p w14:paraId="6C6A0763" w14:textId="5F2C083B" w:rsidR="00691029" w:rsidRDefault="00691029" w:rsidP="003B659E">
      <w:pPr>
        <w:ind w:right="-22"/>
        <w:rPr>
          <w:rFonts w:cs="Times New Roman"/>
        </w:rPr>
      </w:pPr>
      <w:r>
        <w:rPr>
          <w:rFonts w:cs="Times New Roman"/>
        </w:rPr>
        <w:t xml:space="preserve">From the results </w:t>
      </w:r>
      <w:proofErr w:type="gramStart"/>
      <w:r>
        <w:rPr>
          <w:rFonts w:cs="Times New Roman"/>
        </w:rPr>
        <w:t>it is clear that for</w:t>
      </w:r>
      <w:proofErr w:type="gramEnd"/>
      <w:r>
        <w:rPr>
          <w:rFonts w:cs="Times New Roman"/>
        </w:rPr>
        <w:t xml:space="preserve"> an AWGN channel:</w:t>
      </w:r>
    </w:p>
    <w:p w14:paraId="3744A9C2" w14:textId="07EEB43F" w:rsidR="00691029" w:rsidRDefault="00691029" w:rsidP="00691029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r>
        <w:rPr>
          <w:rFonts w:cs="Times New Roman"/>
        </w:rPr>
        <w:t>The carrier frequency only has marginal impact on the measurement accuracy</w:t>
      </w:r>
      <w:r w:rsidR="002561B7">
        <w:rPr>
          <w:rFonts w:cs="Times New Roman"/>
        </w:rPr>
        <w:t xml:space="preserve"> (compare to [4])</w:t>
      </w:r>
      <w:r>
        <w:rPr>
          <w:rFonts w:cs="Times New Roman"/>
        </w:rPr>
        <w:t>.</w:t>
      </w:r>
    </w:p>
    <w:p w14:paraId="1BCB8269" w14:textId="6B4D6F7C" w:rsidR="00691029" w:rsidRPr="00691029" w:rsidRDefault="00691029" w:rsidP="00691029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r>
        <w:rPr>
          <w:rFonts w:cs="Times New Roman"/>
        </w:rPr>
        <w:t xml:space="preserve">There is only marginal impact on the accuracy from the used SCS in an AWGN channel. </w:t>
      </w:r>
    </w:p>
    <w:p w14:paraId="3492697A" w14:textId="2CD55BEA" w:rsidR="00691029" w:rsidRDefault="00691029" w:rsidP="003B659E">
      <w:pPr>
        <w:ind w:right="-22"/>
        <w:rPr>
          <w:rFonts w:cs="Times New Roman"/>
        </w:rPr>
      </w:pPr>
      <w:r>
        <w:rPr>
          <w:rFonts w:cs="Times New Roman"/>
        </w:rPr>
        <w:t>As expected, the measurement accuracy is significantly impacted by the number of available RS for measurements:</w:t>
      </w:r>
    </w:p>
    <w:p w14:paraId="7706FF00" w14:textId="0EC28738" w:rsidR="00691029" w:rsidRDefault="00691029" w:rsidP="00691029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r>
        <w:rPr>
          <w:rFonts w:cs="Times New Roman"/>
        </w:rPr>
        <w:t>Measurement bandwidth (for CSI-RS)</w:t>
      </w:r>
    </w:p>
    <w:p w14:paraId="57CA1FE5" w14:textId="63D32D6E" w:rsidR="00691029" w:rsidRPr="00691029" w:rsidRDefault="00691029" w:rsidP="00691029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r>
        <w:rPr>
          <w:rFonts w:cs="Times New Roman"/>
        </w:rPr>
        <w:t>Density (of CSI-RS)</w:t>
      </w:r>
      <w:r w:rsidR="00B773C7">
        <w:rPr>
          <w:rFonts w:cs="Times New Roman"/>
        </w:rPr>
        <w:t xml:space="preserve"> [3]</w:t>
      </w:r>
    </w:p>
    <w:p w14:paraId="4D98721C" w14:textId="77777777" w:rsidR="00691029" w:rsidRDefault="00691029" w:rsidP="003B659E">
      <w:pPr>
        <w:ind w:right="-22"/>
        <w:rPr>
          <w:rFonts w:cs="Times New Roman"/>
        </w:rPr>
      </w:pPr>
    </w:p>
    <w:p w14:paraId="1079316F" w14:textId="77777777" w:rsidR="00CD7492" w:rsidRPr="0095295C" w:rsidRDefault="00CD7492" w:rsidP="00A37002">
      <w:pPr>
        <w:pStyle w:val="RAN4H1"/>
      </w:pPr>
      <w:r w:rsidRPr="00A37002">
        <w:t>Conclusion</w:t>
      </w:r>
    </w:p>
    <w:p w14:paraId="146A2ECB" w14:textId="2B4B0345" w:rsidR="00D26205" w:rsidRDefault="00BD65A3" w:rsidP="00D26205">
      <w:r>
        <w:rPr>
          <w:rFonts w:eastAsia="Calibri" w:cs="Times New Roman"/>
          <w:szCs w:val="20"/>
          <w:lang w:val="en-GB"/>
        </w:rPr>
        <w:t>In Athens meeting RAN4 agreed a down selected set of assumptions for simulations [2] to facilitate determination of the CSI-RS measurement bandwidth as well as CSI-RS and SSB based L1-RSRP measurement accuracy. In this paper we have provided results based on the agreed assumption [1, 2].</w:t>
      </w:r>
    </w:p>
    <w:p w14:paraId="4891CF74" w14:textId="77777777" w:rsidR="002B4922" w:rsidRPr="00BD65A3" w:rsidRDefault="002B4922" w:rsidP="00D26205">
      <w:pPr>
        <w:pStyle w:val="RAN4Observation"/>
        <w:numPr>
          <w:ilvl w:val="0"/>
          <w:numId w:val="0"/>
        </w:numPr>
        <w:rPr>
          <w:lang w:val="en-US"/>
        </w:rPr>
      </w:pPr>
    </w:p>
    <w:p w14:paraId="1CD06757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0219320D" w14:textId="45D05B73" w:rsidR="003B659E" w:rsidRDefault="00D26205" w:rsidP="00D262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Hlk4337410"/>
      <w:bookmarkStart w:id="5" w:name="_Ref431017336"/>
      <w:r w:rsidRPr="00D26205">
        <w:rPr>
          <w:rFonts w:eastAsia="Times New Roman" w:cs="Times New Roman"/>
          <w:szCs w:val="20"/>
          <w:lang w:val="en-GB"/>
        </w:rPr>
        <w:t>R4-1811426</w:t>
      </w:r>
      <w:r w:rsidR="003B659E" w:rsidRPr="00D26205">
        <w:rPr>
          <w:rFonts w:eastAsia="Times New Roman" w:cs="Times New Roman"/>
          <w:szCs w:val="20"/>
          <w:lang w:val="en-GB"/>
        </w:rPr>
        <w:t xml:space="preserve">, </w:t>
      </w:r>
      <w:r w:rsidRPr="00D26205">
        <w:rPr>
          <w:rFonts w:eastAsia="Times New Roman" w:cs="Times New Roman"/>
          <w:bCs/>
          <w:szCs w:val="20"/>
          <w:lang w:val="en-GB"/>
        </w:rPr>
        <w:t>Simulation assumption for evaluation of L1-RSRP measurement accuracy</w:t>
      </w:r>
      <w:r w:rsidR="003B659E" w:rsidRPr="00D26205">
        <w:rPr>
          <w:rFonts w:eastAsia="Times New Roman" w:cs="Times New Roman"/>
          <w:szCs w:val="20"/>
          <w:lang w:val="en-GB"/>
        </w:rPr>
        <w:t xml:space="preserve">, </w:t>
      </w:r>
      <w:r w:rsidRPr="00D26205">
        <w:rPr>
          <w:rFonts w:eastAsia="Times New Roman" w:cs="Times New Roman"/>
          <w:szCs w:val="20"/>
          <w:lang w:val="en-GB"/>
        </w:rPr>
        <w:t xml:space="preserve">Huawei, </w:t>
      </w:r>
      <w:proofErr w:type="spellStart"/>
      <w:r w:rsidRPr="00D26205">
        <w:rPr>
          <w:rFonts w:eastAsia="Times New Roman" w:cs="Times New Roman"/>
          <w:szCs w:val="20"/>
          <w:lang w:val="en-GB"/>
        </w:rPr>
        <w:t>HiSilicon</w:t>
      </w:r>
      <w:bookmarkEnd w:id="4"/>
      <w:proofErr w:type="spellEnd"/>
      <w:r w:rsidR="003B659E" w:rsidRPr="00D26205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14:paraId="771E7A3D" w14:textId="77777777" w:rsidR="00B471A1" w:rsidRPr="005813C6" w:rsidRDefault="00B471A1" w:rsidP="00B471A1">
      <w:pPr>
        <w:numPr>
          <w:ilvl w:val="0"/>
          <w:numId w:val="1"/>
        </w:numPr>
        <w:spacing w:after="120"/>
        <w:jc w:val="both"/>
        <w:rPr>
          <w:rFonts w:eastAsia="Times New Roman"/>
        </w:rPr>
      </w:pPr>
      <w:r w:rsidRPr="005813C6">
        <w:rPr>
          <w:rFonts w:eastAsia="Times New Roman"/>
        </w:rPr>
        <w:t>R4-1902565, Way forward on L1 RSRP accuracy, Ericsson, MediaTek, Nokia</w:t>
      </w:r>
    </w:p>
    <w:p w14:paraId="65513300" w14:textId="6B858956" w:rsidR="00B471A1" w:rsidRDefault="005813C6" w:rsidP="00D262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813C6">
        <w:rPr>
          <w:rFonts w:eastAsia="Times New Roman" w:cs="Times New Roman"/>
          <w:szCs w:val="20"/>
          <w:lang w:val="en-GB"/>
        </w:rPr>
        <w:t>R4-1901780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813C6">
        <w:rPr>
          <w:rFonts w:eastAsia="Times New Roman" w:cs="Times New Roman"/>
          <w:szCs w:val="20"/>
          <w:lang w:val="en-GB"/>
        </w:rPr>
        <w:t>Simulation results for L1-RSRP accuracy measurements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813C6">
        <w:rPr>
          <w:rFonts w:eastAsia="Times New Roman" w:cs="Times New Roman"/>
          <w:szCs w:val="20"/>
          <w:lang w:val="en-GB"/>
        </w:rPr>
        <w:t>Nokia, Nokia Shanghai Bell</w:t>
      </w:r>
    </w:p>
    <w:p w14:paraId="7CF287C6" w14:textId="17497A5F" w:rsidR="002561B7" w:rsidRPr="00D26205" w:rsidRDefault="002561B7" w:rsidP="00D262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t xml:space="preserve">R4-1903920, </w:t>
      </w:r>
      <w:r w:rsidRPr="002561B7">
        <w:rPr>
          <w:lang w:val="en-GB"/>
        </w:rPr>
        <w:t>Updated simulation results for L1-RSRP accuracy measurements for FR2</w:t>
      </w:r>
      <w:r>
        <w:rPr>
          <w:lang w:val="en-GB"/>
        </w:rPr>
        <w:t xml:space="preserve">, </w:t>
      </w:r>
      <w:r w:rsidRPr="005813C6">
        <w:rPr>
          <w:rFonts w:eastAsia="Times New Roman" w:cs="Times New Roman"/>
          <w:szCs w:val="20"/>
          <w:lang w:val="en-GB"/>
        </w:rPr>
        <w:t>Nokia, Nokia Shanghai Bell</w:t>
      </w:r>
    </w:p>
    <w:p w14:paraId="1BA1CE1A" w14:textId="77777777" w:rsidR="003B659E" w:rsidRDefault="003B659E" w:rsidP="00841BCD">
      <w:pPr>
        <w:ind w:right="-22"/>
        <w:rPr>
          <w:lang w:val="en-GB"/>
        </w:rPr>
      </w:pPr>
    </w:p>
    <w:p w14:paraId="296C89D3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D3B70" w14:textId="77777777" w:rsidR="00BA3F71" w:rsidRDefault="00BA3F71" w:rsidP="00001C9B">
      <w:pPr>
        <w:spacing w:after="0" w:line="240" w:lineRule="auto"/>
      </w:pPr>
      <w:r>
        <w:separator/>
      </w:r>
    </w:p>
  </w:endnote>
  <w:endnote w:type="continuationSeparator" w:id="0">
    <w:p w14:paraId="460E053D" w14:textId="77777777" w:rsidR="00BA3F71" w:rsidRDefault="00BA3F7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02DFB" w14:textId="77777777" w:rsidR="00BA3F71" w:rsidRDefault="00BA3F71" w:rsidP="00001C9B">
      <w:pPr>
        <w:spacing w:after="0" w:line="240" w:lineRule="auto"/>
      </w:pPr>
      <w:r>
        <w:separator/>
      </w:r>
    </w:p>
  </w:footnote>
  <w:footnote w:type="continuationSeparator" w:id="0">
    <w:p w14:paraId="7020D737" w14:textId="77777777" w:rsidR="00BA3F71" w:rsidRDefault="00BA3F7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6F813E2"/>
    <w:multiLevelType w:val="hybridMultilevel"/>
    <w:tmpl w:val="2F401B4C"/>
    <w:lvl w:ilvl="0" w:tplc="8FF2BB4E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111C37"/>
    <w:rsid w:val="00133694"/>
    <w:rsid w:val="001745F8"/>
    <w:rsid w:val="00176671"/>
    <w:rsid w:val="001838CF"/>
    <w:rsid w:val="00194F6C"/>
    <w:rsid w:val="001C2F6D"/>
    <w:rsid w:val="001E30F6"/>
    <w:rsid w:val="00235F5C"/>
    <w:rsid w:val="002561B7"/>
    <w:rsid w:val="00282818"/>
    <w:rsid w:val="002834A8"/>
    <w:rsid w:val="0029555C"/>
    <w:rsid w:val="002A6335"/>
    <w:rsid w:val="002B4922"/>
    <w:rsid w:val="002B7F5A"/>
    <w:rsid w:val="002C2D19"/>
    <w:rsid w:val="002D10FA"/>
    <w:rsid w:val="002D4C55"/>
    <w:rsid w:val="00307BF6"/>
    <w:rsid w:val="0036324E"/>
    <w:rsid w:val="003654AD"/>
    <w:rsid w:val="003A3409"/>
    <w:rsid w:val="003B1F54"/>
    <w:rsid w:val="003B659E"/>
    <w:rsid w:val="003C1A6D"/>
    <w:rsid w:val="00417AA0"/>
    <w:rsid w:val="0043750A"/>
    <w:rsid w:val="004409DF"/>
    <w:rsid w:val="00466CCB"/>
    <w:rsid w:val="00477426"/>
    <w:rsid w:val="004A2EC6"/>
    <w:rsid w:val="004B7B4A"/>
    <w:rsid w:val="004E5E66"/>
    <w:rsid w:val="004F653D"/>
    <w:rsid w:val="00503B4D"/>
    <w:rsid w:val="00504EE9"/>
    <w:rsid w:val="00520684"/>
    <w:rsid w:val="0052131B"/>
    <w:rsid w:val="0054442C"/>
    <w:rsid w:val="00550285"/>
    <w:rsid w:val="00573212"/>
    <w:rsid w:val="005813C6"/>
    <w:rsid w:val="005836F8"/>
    <w:rsid w:val="005918FA"/>
    <w:rsid w:val="005E61A8"/>
    <w:rsid w:val="005F6419"/>
    <w:rsid w:val="00612E93"/>
    <w:rsid w:val="00617400"/>
    <w:rsid w:val="00664950"/>
    <w:rsid w:val="00683220"/>
    <w:rsid w:val="00687FA0"/>
    <w:rsid w:val="00691029"/>
    <w:rsid w:val="006B7010"/>
    <w:rsid w:val="007145FF"/>
    <w:rsid w:val="00751515"/>
    <w:rsid w:val="00771E02"/>
    <w:rsid w:val="00785232"/>
    <w:rsid w:val="007C3ED0"/>
    <w:rsid w:val="007E0196"/>
    <w:rsid w:val="00806A76"/>
    <w:rsid w:val="00811C9D"/>
    <w:rsid w:val="00816C80"/>
    <w:rsid w:val="00835C08"/>
    <w:rsid w:val="00841BCD"/>
    <w:rsid w:val="00857118"/>
    <w:rsid w:val="008826C1"/>
    <w:rsid w:val="008F3AF1"/>
    <w:rsid w:val="009042BD"/>
    <w:rsid w:val="0095170A"/>
    <w:rsid w:val="00977E1D"/>
    <w:rsid w:val="009F607D"/>
    <w:rsid w:val="00A22B78"/>
    <w:rsid w:val="00A25AE5"/>
    <w:rsid w:val="00A37002"/>
    <w:rsid w:val="00A91EDC"/>
    <w:rsid w:val="00AA1B0E"/>
    <w:rsid w:val="00AC5CA7"/>
    <w:rsid w:val="00AD4B29"/>
    <w:rsid w:val="00AE56B1"/>
    <w:rsid w:val="00AF1B6A"/>
    <w:rsid w:val="00B128D3"/>
    <w:rsid w:val="00B471A1"/>
    <w:rsid w:val="00B73862"/>
    <w:rsid w:val="00B773C7"/>
    <w:rsid w:val="00BA3F71"/>
    <w:rsid w:val="00BA6E48"/>
    <w:rsid w:val="00BA724E"/>
    <w:rsid w:val="00BD5C21"/>
    <w:rsid w:val="00BD65A3"/>
    <w:rsid w:val="00BF2218"/>
    <w:rsid w:val="00C656DB"/>
    <w:rsid w:val="00CA2F64"/>
    <w:rsid w:val="00CC7FCE"/>
    <w:rsid w:val="00CD7492"/>
    <w:rsid w:val="00CE3A6B"/>
    <w:rsid w:val="00D00211"/>
    <w:rsid w:val="00D04F70"/>
    <w:rsid w:val="00D06309"/>
    <w:rsid w:val="00D26205"/>
    <w:rsid w:val="00D351EA"/>
    <w:rsid w:val="00D43403"/>
    <w:rsid w:val="00D62E71"/>
    <w:rsid w:val="00D740CA"/>
    <w:rsid w:val="00D85728"/>
    <w:rsid w:val="00DC6958"/>
    <w:rsid w:val="00DE2959"/>
    <w:rsid w:val="00DE43A7"/>
    <w:rsid w:val="00DF2997"/>
    <w:rsid w:val="00E167AA"/>
    <w:rsid w:val="00E670E2"/>
    <w:rsid w:val="00E90B7B"/>
    <w:rsid w:val="00E91AB2"/>
    <w:rsid w:val="00EB4B6D"/>
    <w:rsid w:val="00EC7BC3"/>
    <w:rsid w:val="00ED7600"/>
    <w:rsid w:val="00EF2A70"/>
    <w:rsid w:val="00F1362C"/>
    <w:rsid w:val="00F23D5F"/>
    <w:rsid w:val="00F824F5"/>
    <w:rsid w:val="00F86165"/>
    <w:rsid w:val="00FC29B9"/>
    <w:rsid w:val="00FC6FD3"/>
    <w:rsid w:val="00FD4686"/>
    <w:rsid w:val="00FD4F3F"/>
    <w:rsid w:val="00FD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D1375BE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5AIRPNAIUNRU-1328258698-317</_dlc_DocId>
    <_dlc_DocIdUrl xmlns="71c5aaf6-e6ce-465b-b873-5148d2a4c105">
      <Url>https://nokia.sharepoint.com/sites/c5g/5gradio/_layouts/15/DocIdRedir.aspx?ID=5AIRPNAIUNRU-1328258698-317</Url>
      <Description>5AIRPNAIUNRU-1328258698-317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E71E8-2909-4543-B8BD-3E27C626C1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DB21A47-9BE5-48E3-BAC9-E61574AC2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45B452-449C-4D3E-A3C0-05759C38D6E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0B3C29D-22ED-4AB2-B199-1340457FE7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6E78EF-D5AE-4D9E-A41F-CACC0A26FBD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22DFB2E-A407-407D-8461-5E02B66D9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2019-04-01T21:28:00Z</dcterms:created>
  <dcterms:modified xsi:type="dcterms:W3CDTF">2019-04-01T21:28:00Z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6e6dcbd3-2482-4182-894e-7894ed2f9cb5</vt:lpwstr>
  </property>
  <property fmtid="{D5CDD505-2E9C-101B-9397-08002B2CF9AE}" pid="4" name="AuthorIds_UIVersion_512">
    <vt:lpwstr>238</vt:lpwstr>
  </property>
</Properties>
</file>