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B07D0" w14:textId="2E165767" w:rsidR="00892CDB" w:rsidRDefault="00892CDB" w:rsidP="00892CDB">
      <w:pPr>
        <w:pStyle w:val="Header"/>
        <w:rPr>
          <w:rFonts w:cs="Arial"/>
          <w:sz w:val="24"/>
          <w:szCs w:val="24"/>
          <w:lang w:val="de-DE"/>
        </w:rPr>
      </w:pPr>
      <w:r>
        <w:rPr>
          <w:rFonts w:cs="Arial"/>
          <w:sz w:val="24"/>
          <w:szCs w:val="24"/>
          <w:lang w:val="de-DE"/>
        </w:rPr>
        <w:t xml:space="preserve">3GPP </w:t>
      </w:r>
      <w:bookmarkStart w:id="0" w:name="_Hlk503780345"/>
      <w:r>
        <w:rPr>
          <w:rFonts w:cs="Arial"/>
          <w:sz w:val="24"/>
          <w:szCs w:val="24"/>
          <w:lang w:val="de-DE"/>
        </w:rPr>
        <w:t xml:space="preserve">TSG-RAN4  </w:t>
      </w:r>
      <w:r w:rsidRPr="005F0357">
        <w:rPr>
          <w:rFonts w:cs="Arial"/>
          <w:sz w:val="24"/>
          <w:szCs w:val="24"/>
          <w:lang w:val="de-DE"/>
        </w:rPr>
        <w:t>#</w:t>
      </w:r>
      <w:r>
        <w:rPr>
          <w:rFonts w:cs="Arial"/>
          <w:sz w:val="24"/>
          <w:szCs w:val="24"/>
          <w:lang w:val="de-DE"/>
        </w:rPr>
        <w:t>90Bis</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Pr="003C4E3D">
        <w:rPr>
          <w:rFonts w:cs="Arial"/>
          <w:sz w:val="24"/>
          <w:szCs w:val="24"/>
          <w:lang w:val="de-DE"/>
        </w:rPr>
        <w:t>R4-1</w:t>
      </w:r>
      <w:r>
        <w:rPr>
          <w:rFonts w:cs="Arial"/>
          <w:sz w:val="24"/>
          <w:szCs w:val="24"/>
          <w:lang w:val="de-DE"/>
        </w:rPr>
        <w:t>90</w:t>
      </w:r>
      <w:r w:rsidR="00B5174F">
        <w:rPr>
          <w:rFonts w:cs="Arial"/>
          <w:sz w:val="24"/>
          <w:szCs w:val="24"/>
          <w:lang w:val="de-DE"/>
        </w:rPr>
        <w:t>2848</w:t>
      </w:r>
    </w:p>
    <w:bookmarkEnd w:id="0"/>
    <w:p w14:paraId="44676DEF" w14:textId="77777777" w:rsidR="00892CDB" w:rsidRDefault="00892CDB" w:rsidP="00892CDB">
      <w:pPr>
        <w:pStyle w:val="Header"/>
        <w:rPr>
          <w:rFonts w:cs="Arial"/>
          <w:sz w:val="24"/>
          <w:szCs w:val="24"/>
          <w:lang w:val="de-DE"/>
        </w:rPr>
      </w:pPr>
      <w:r>
        <w:rPr>
          <w:rFonts w:cs="Arial"/>
          <w:sz w:val="24"/>
          <w:szCs w:val="24"/>
          <w:lang w:val="de-DE"/>
        </w:rPr>
        <w:t>Xi’an, CN, 8-12 Apr</w:t>
      </w:r>
      <w:r w:rsidRPr="00B766D9">
        <w:rPr>
          <w:rFonts w:cs="Arial"/>
          <w:sz w:val="24"/>
          <w:szCs w:val="24"/>
          <w:lang w:val="de-DE"/>
        </w:rPr>
        <w:t xml:space="preserve"> 201</w:t>
      </w:r>
      <w:r>
        <w:rPr>
          <w:rFonts w:cs="Arial"/>
          <w:sz w:val="24"/>
          <w:szCs w:val="24"/>
          <w:lang w:val="de-DE"/>
        </w:rPr>
        <w:t>9</w:t>
      </w:r>
    </w:p>
    <w:p w14:paraId="4EF14C94" w14:textId="77777777" w:rsidR="00C00E40" w:rsidRDefault="00C00E40" w:rsidP="00C00E40">
      <w:pPr>
        <w:pStyle w:val="Header"/>
        <w:rPr>
          <w:b w:val="0"/>
          <w:sz w:val="24"/>
        </w:rPr>
      </w:pPr>
    </w:p>
    <w:p w14:paraId="1A13B30B"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59889367"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41835">
        <w:rPr>
          <w:rFonts w:ascii="Arial" w:hAnsi="Arial"/>
          <w:sz w:val="24"/>
          <w:lang w:val="en-US"/>
        </w:rPr>
        <w:t xml:space="preserve">On </w:t>
      </w:r>
      <w:r w:rsidR="00E000AB">
        <w:rPr>
          <w:rFonts w:ascii="Arial" w:hAnsi="Arial" w:cs="Arial"/>
          <w:sz w:val="24"/>
          <w:szCs w:val="24"/>
          <w:lang w:val="en-US"/>
        </w:rPr>
        <w:t>FR2</w:t>
      </w:r>
      <w:r w:rsidR="00B30B68">
        <w:rPr>
          <w:rFonts w:ascii="Arial" w:hAnsi="Arial" w:cs="Arial"/>
          <w:sz w:val="24"/>
          <w:szCs w:val="24"/>
          <w:lang w:val="en-US"/>
        </w:rPr>
        <w:t xml:space="preserve"> </w:t>
      </w:r>
      <w:r w:rsidR="00EF544E">
        <w:rPr>
          <w:rFonts w:ascii="Arial" w:hAnsi="Arial" w:cs="Arial"/>
          <w:sz w:val="24"/>
          <w:szCs w:val="24"/>
          <w:lang w:val="en-US"/>
        </w:rPr>
        <w:t xml:space="preserve">PC1 </w:t>
      </w:r>
      <w:r w:rsidR="00B73F16">
        <w:rPr>
          <w:rFonts w:ascii="Arial" w:hAnsi="Arial" w:cs="Arial"/>
          <w:sz w:val="24"/>
          <w:szCs w:val="24"/>
          <w:lang w:val="en-US"/>
        </w:rPr>
        <w:t xml:space="preserve">MPR </w:t>
      </w:r>
      <w:r w:rsidR="00065937">
        <w:rPr>
          <w:rFonts w:ascii="Arial" w:hAnsi="Arial" w:cs="Arial"/>
          <w:sz w:val="24"/>
          <w:szCs w:val="24"/>
          <w:lang w:val="en-US"/>
        </w:rPr>
        <w:t>and</w:t>
      </w:r>
      <w:r w:rsidR="00B73F16">
        <w:rPr>
          <w:rFonts w:ascii="Arial" w:hAnsi="Arial" w:cs="Arial"/>
          <w:sz w:val="24"/>
          <w:szCs w:val="24"/>
          <w:lang w:val="en-US"/>
        </w:rPr>
        <w:t xml:space="preserve"> OBW </w:t>
      </w:r>
    </w:p>
    <w:p w14:paraId="2357A60D" w14:textId="11EFA216"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B5174F">
        <w:rPr>
          <w:rFonts w:ascii="Arial" w:hAnsi="Arial"/>
          <w:sz w:val="24"/>
          <w:lang w:val="en-US"/>
        </w:rPr>
        <w:t>6.5.11.1</w:t>
      </w:r>
    </w:p>
    <w:p w14:paraId="748A0F65" w14:textId="77777777"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E4524">
        <w:rPr>
          <w:rFonts w:ascii="Arial" w:hAnsi="Arial"/>
          <w:sz w:val="24"/>
          <w:lang w:val="en-US"/>
        </w:rPr>
        <w:t>Approval</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5A22604C" w14:textId="00D7D487" w:rsidR="002A591F" w:rsidRDefault="009F237A" w:rsidP="00065F0F">
      <w:r>
        <w:t xml:space="preserve">In </w:t>
      </w:r>
      <w:r w:rsidR="00892CDB">
        <w:t xml:space="preserve">a previous submission, [1], we identified the FR2 OBW requirement as a determining factor for PA linearity, much like SEM, </w:t>
      </w:r>
      <w:r w:rsidR="004E46F9">
        <w:t>ACLR, EVM</w:t>
      </w:r>
      <w:r w:rsidR="00892CDB">
        <w:t xml:space="preserve"> and IBE, have been</w:t>
      </w:r>
      <w:r w:rsidR="003E4F4E">
        <w:t xml:space="preserve"> in previous technologies</w:t>
      </w:r>
      <w:r w:rsidR="00582CD4">
        <w:t xml:space="preserve">. </w:t>
      </w:r>
      <w:r w:rsidR="00065F0F">
        <w:t>In [2]</w:t>
      </w:r>
      <w:r w:rsidR="005D63D3">
        <w:t>, PC3 MPRs</w:t>
      </w:r>
      <w:r w:rsidR="00A47106">
        <w:t xml:space="preserve"> were revised to accommodate the OBW requirement</w:t>
      </w:r>
      <w:r w:rsidR="00670B66">
        <w:t>.</w:t>
      </w:r>
      <w:r w:rsidR="002A591F">
        <w:t xml:space="preserve"> </w:t>
      </w:r>
    </w:p>
    <w:p w14:paraId="73D52A1C" w14:textId="1D33256E" w:rsidR="00B30B68" w:rsidRDefault="003A2730" w:rsidP="0080445A">
      <w:r>
        <w:t xml:space="preserve">In this contribution, we </w:t>
      </w:r>
      <w:r w:rsidR="00B73F16">
        <w:t xml:space="preserve">propose </w:t>
      </w:r>
      <w:r w:rsidR="00670B66">
        <w:t>similar modifications to the</w:t>
      </w:r>
      <w:r w:rsidR="00B73F16">
        <w:t xml:space="preserve"> MPR section </w:t>
      </w:r>
      <w:r w:rsidR="00670B66">
        <w:t>for PC1</w:t>
      </w:r>
      <w:r w:rsidR="00B73F16">
        <w:t xml:space="preserve">, so </w:t>
      </w:r>
      <w:r w:rsidR="00B71E7A">
        <w:t xml:space="preserve">the </w:t>
      </w:r>
      <w:r w:rsidR="00B73F16">
        <w:t xml:space="preserve">network </w:t>
      </w:r>
      <w:r w:rsidR="00B71E7A">
        <w:t xml:space="preserve">can better </w:t>
      </w:r>
      <w:r w:rsidR="00D95250">
        <w:t>exploit</w:t>
      </w:r>
      <w:r w:rsidR="00B71E7A">
        <w:t xml:space="preserve"> the power potential of PC1 devices</w:t>
      </w:r>
      <w:r w:rsidR="003E2E4A">
        <w:t>.</w:t>
      </w:r>
      <w:r w:rsidR="00B73F16">
        <w:t xml:space="preserve"> </w:t>
      </w:r>
    </w:p>
    <w:p w14:paraId="53BD6098" w14:textId="77777777" w:rsidR="006866E3" w:rsidRDefault="006866E3" w:rsidP="0080445A">
      <w:pPr>
        <w:pStyle w:val="Heading1"/>
        <w:rPr>
          <w:lang w:val="en-US"/>
        </w:rPr>
      </w:pPr>
      <w:r>
        <w:rPr>
          <w:lang w:val="en-US"/>
        </w:rPr>
        <w:t>Discussion</w:t>
      </w:r>
    </w:p>
    <w:p w14:paraId="5271C9FB" w14:textId="57061FC9" w:rsidR="00DC401E" w:rsidRDefault="00852F2D" w:rsidP="00AD3D93">
      <w:r>
        <w:t xml:space="preserve">In RAN4#83, the PC3 MPR table was revised to </w:t>
      </w:r>
      <w:r w:rsidR="00DD2E23">
        <w:t>identify a restricted class of allocations</w:t>
      </w:r>
      <w:r w:rsidR="00DC6139">
        <w:t xml:space="preserve"> that could support 0dB MPR. The primary enabling strategy was to </w:t>
      </w:r>
      <w:r w:rsidR="00843613">
        <w:t>ensure that these allocations were not subject to SEM, ACLR or OBW requirements</w:t>
      </w:r>
      <w:r w:rsidR="00565737">
        <w:t xml:space="preserve">. </w:t>
      </w:r>
      <w:proofErr w:type="spellStart"/>
      <w:r w:rsidR="00565737">
        <w:t>i.e</w:t>
      </w:r>
      <w:proofErr w:type="spellEnd"/>
      <w:r w:rsidR="00565737">
        <w:t xml:space="preserve"> the 0dB waveforms in PC3 </w:t>
      </w:r>
      <w:r w:rsidR="00DC401E">
        <w:t xml:space="preserve">are purely EVM and IBE limited. </w:t>
      </w:r>
    </w:p>
    <w:p w14:paraId="2CFF8CE8" w14:textId="6706388F" w:rsidR="00DC401E" w:rsidRDefault="00DC401E" w:rsidP="00AD3D93">
      <w:r>
        <w:t xml:space="preserve">The precedent set </w:t>
      </w:r>
      <w:r w:rsidR="0043040B">
        <w:t>by PC3 can be extended to PC1</w:t>
      </w:r>
      <w:r w:rsidR="008F3630">
        <w:t xml:space="preserve">. </w:t>
      </w:r>
    </w:p>
    <w:p w14:paraId="77BC3A96" w14:textId="77777777" w:rsidR="00595402" w:rsidRDefault="00595402">
      <w:pPr>
        <w:spacing w:after="0"/>
        <w:rPr>
          <w:rFonts w:ascii="Arial" w:hAnsi="Arial"/>
          <w:sz w:val="32"/>
        </w:rPr>
      </w:pPr>
      <w:r>
        <w:br w:type="page"/>
      </w:r>
    </w:p>
    <w:p w14:paraId="0DB1F1C1" w14:textId="257795D8" w:rsidR="007759E0" w:rsidRDefault="007759E0" w:rsidP="00DF48AB">
      <w:pPr>
        <w:pStyle w:val="Heading2"/>
      </w:pPr>
      <w:r>
        <w:lastRenderedPageBreak/>
        <w:t>PC</w:t>
      </w:r>
      <w:r w:rsidR="00DF48AB">
        <w:t>1</w:t>
      </w:r>
    </w:p>
    <w:p w14:paraId="34E8FAF2" w14:textId="0615F1D0" w:rsidR="008D5201" w:rsidRDefault="00AA439C" w:rsidP="008D5201">
      <w:r>
        <w:rPr>
          <w:rFonts w:ascii="Arial" w:eastAsia="Malgun Gothic" w:hAnsi="Arial" w:hint="eastAsia"/>
          <w:noProof/>
          <w:sz w:val="18"/>
        </w:rPr>
        <mc:AlternateContent>
          <mc:Choice Requires="wps">
            <w:drawing>
              <wp:anchor distT="45720" distB="45720" distL="114300" distR="114300" simplePos="0" relativeHeight="251673600" behindDoc="0" locked="0" layoutInCell="1" allowOverlap="1" wp14:anchorId="3718801D" wp14:editId="1037A858">
                <wp:simplePos x="0" y="0"/>
                <wp:positionH relativeFrom="column">
                  <wp:posOffset>5581650</wp:posOffset>
                </wp:positionH>
                <wp:positionV relativeFrom="paragraph">
                  <wp:posOffset>1381125</wp:posOffset>
                </wp:positionV>
                <wp:extent cx="892413" cy="4352925"/>
                <wp:effectExtent l="19050" t="19050" r="22225" b="47625"/>
                <wp:wrapNone/>
                <wp:docPr id="19" name="Freeform: Shape 19"/>
                <wp:cNvGraphicFramePr/>
                <a:graphic xmlns:a="http://schemas.openxmlformats.org/drawingml/2006/main">
                  <a:graphicData uri="http://schemas.microsoft.com/office/word/2010/wordprocessingShape">
                    <wps:wsp>
                      <wps:cNvSpPr/>
                      <wps:spPr>
                        <a:xfrm>
                          <a:off x="0" y="0"/>
                          <a:ext cx="892413" cy="4352925"/>
                        </a:xfrm>
                        <a:custGeom>
                          <a:avLst/>
                          <a:gdLst>
                            <a:gd name="connsiteX0" fmla="*/ 0 w 892413"/>
                            <a:gd name="connsiteY0" fmla="*/ 0 h 4352925"/>
                            <a:gd name="connsiteX1" fmla="*/ 809625 w 892413"/>
                            <a:gd name="connsiteY1" fmla="*/ 1076325 h 4352925"/>
                            <a:gd name="connsiteX2" fmla="*/ 800100 w 892413"/>
                            <a:gd name="connsiteY2" fmla="*/ 3524250 h 4352925"/>
                            <a:gd name="connsiteX3" fmla="*/ 228600 w 892413"/>
                            <a:gd name="connsiteY3" fmla="*/ 4352925 h 4352925"/>
                          </a:gdLst>
                          <a:ahLst/>
                          <a:cxnLst>
                            <a:cxn ang="0">
                              <a:pos x="connsiteX0" y="connsiteY0"/>
                            </a:cxn>
                            <a:cxn ang="0">
                              <a:pos x="connsiteX1" y="connsiteY1"/>
                            </a:cxn>
                            <a:cxn ang="0">
                              <a:pos x="connsiteX2" y="connsiteY2"/>
                            </a:cxn>
                            <a:cxn ang="0">
                              <a:pos x="connsiteX3" y="connsiteY3"/>
                            </a:cxn>
                          </a:cxnLst>
                          <a:rect l="l" t="t" r="r" b="b"/>
                          <a:pathLst>
                            <a:path w="892413" h="4352925">
                              <a:moveTo>
                                <a:pt x="0" y="0"/>
                              </a:moveTo>
                              <a:cubicBezTo>
                                <a:pt x="338137" y="244475"/>
                                <a:pt x="676275" y="488950"/>
                                <a:pt x="809625" y="1076325"/>
                              </a:cubicBezTo>
                              <a:cubicBezTo>
                                <a:pt x="942975" y="1663700"/>
                                <a:pt x="896937" y="2978150"/>
                                <a:pt x="800100" y="3524250"/>
                              </a:cubicBezTo>
                              <a:cubicBezTo>
                                <a:pt x="703263" y="4070350"/>
                                <a:pt x="465931" y="4211637"/>
                                <a:pt x="228600" y="4352925"/>
                              </a:cubicBezTo>
                            </a:path>
                          </a:pathLst>
                        </a:custGeom>
                        <a:noFill/>
                        <a:ln w="38100">
                          <a:solidFill>
                            <a:srgbClr val="FF0000"/>
                          </a:solidFill>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9BFF6E" id="Freeform: Shape 19" o:spid="_x0000_s1026" style="position:absolute;margin-left:439.5pt;margin-top:108.75pt;width:70.25pt;height:342.7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coordsize="892413,43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" path="m,c338137,244475,676275,488950,809625,1076325v133350,587375,87312,1901825,-9525,2447925c703263,4070350,465931,4211637,228600,4352925e" filled="f" strokecolor="red" strokeweight="3pt">
                <v:stroke endarrow="block" joinstyle="miter"/>
                <v:path arrowok="t" o:connecttype="custom" o:connectlocs="0,0;809625,1076325;800100,3524250;228600,4352925" o:connectangles="0,0,0,0"/>
              </v:shape>
            </w:pict>
          </mc:Fallback>
        </mc:AlternateContent>
      </w:r>
      <w:r w:rsidR="008D5201">
        <w:t>The PC1 MPR table in TS38.10</w:t>
      </w:r>
      <w:r w:rsidR="00714744">
        <w:t xml:space="preserve">1-2 </w:t>
      </w:r>
      <w:r w:rsidR="008D5201">
        <w:t xml:space="preserve">v15.4 is reproduced in Table 2.2-1 below. </w:t>
      </w:r>
      <w:r w:rsidR="00DF48AB">
        <w:t>We propose that the MPR table be modified</w:t>
      </w:r>
      <w:r w:rsidR="001D1959">
        <w:t xml:space="preserve"> and split</w:t>
      </w:r>
      <w:r w:rsidR="00DF48AB">
        <w:t xml:space="preserve"> as shown below</w:t>
      </w:r>
      <w:r w:rsidR="00F911D9">
        <w:t>, in tables 2.</w:t>
      </w:r>
      <w:r w:rsidR="003C4E26">
        <w:t>1</w:t>
      </w:r>
      <w:r w:rsidR="00F911D9">
        <w:t>-</w:t>
      </w:r>
      <w:r w:rsidR="003C4E26">
        <w:t>2</w:t>
      </w:r>
      <w:r w:rsidR="00F911D9">
        <w:t xml:space="preserve"> and 2.</w:t>
      </w:r>
      <w:r w:rsidR="003C4E26">
        <w:t>1</w:t>
      </w:r>
      <w:r w:rsidR="00F911D9">
        <w:t>-</w:t>
      </w:r>
      <w:r w:rsidR="003C4E26">
        <w:t>3</w:t>
      </w:r>
      <w:r w:rsidR="00DF48A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094"/>
        <w:gridCol w:w="2060"/>
        <w:gridCol w:w="2060"/>
      </w:tblGrid>
      <w:tr w:rsidR="008D5201" w:rsidRPr="008D5201" w14:paraId="5EBF1B05" w14:textId="77777777" w:rsidTr="00800EC3">
        <w:trPr>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14:paraId="68EFF213" w14:textId="77777777" w:rsidR="008D5201" w:rsidRPr="008D5201" w:rsidRDefault="008D5201" w:rsidP="008D5201">
            <w:pPr>
              <w:keepNext/>
              <w:keepLines/>
              <w:spacing w:after="0"/>
              <w:jc w:val="center"/>
              <w:rPr>
                <w:rFonts w:ascii="Arial" w:eastAsia="Malgun Gothic" w:hAnsi="Arial"/>
                <w:b/>
                <w:sz w:val="18"/>
              </w:rPr>
            </w:pPr>
            <w:r w:rsidRPr="008D5201">
              <w:rPr>
                <w:rFonts w:ascii="Arial" w:eastAsia="Malgun Gothic" w:hAnsi="Arial"/>
                <w:b/>
                <w:sz w:val="18"/>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826ACC6" w14:textId="3648FAEA" w:rsidR="008D5201" w:rsidRPr="008D5201" w:rsidRDefault="00AA439C" w:rsidP="008D5201">
            <w:pPr>
              <w:keepNext/>
              <w:keepLines/>
              <w:spacing w:after="0"/>
              <w:jc w:val="center"/>
              <w:rPr>
                <w:rFonts w:ascii="Arial" w:eastAsia="Malgun Gothic" w:hAnsi="Arial"/>
                <w:b/>
                <w:sz w:val="18"/>
              </w:rPr>
            </w:pPr>
            <w:r>
              <w:rPr>
                <w:b/>
                <w:noProof/>
                <w:sz w:val="18"/>
                <w:szCs w:val="18"/>
              </w:rPr>
              <mc:AlternateContent>
                <mc:Choice Requires="wps">
                  <w:drawing>
                    <wp:anchor distT="0" distB="0" distL="114300" distR="114300" simplePos="0" relativeHeight="251668480" behindDoc="0" locked="0" layoutInCell="1" allowOverlap="1" wp14:anchorId="4C6B48C5" wp14:editId="3F302D5C">
                      <wp:simplePos x="0" y="0"/>
                      <wp:positionH relativeFrom="column">
                        <wp:posOffset>2651125</wp:posOffset>
                      </wp:positionH>
                      <wp:positionV relativeFrom="paragraph">
                        <wp:posOffset>50165</wp:posOffset>
                      </wp:positionV>
                      <wp:extent cx="1207770" cy="868045"/>
                      <wp:effectExtent l="0" t="0" r="0" b="8255"/>
                      <wp:wrapNone/>
                      <wp:docPr id="7" name="Flowchart: Alternate Process 3">
                        <a:extLst xmlns:a="http://schemas.openxmlformats.org/drawingml/2006/main">
                          <a:ext uri="{FF2B5EF4-FFF2-40B4-BE49-F238E27FC236}">
                            <a16:creationId xmlns:a16="http://schemas.microsoft.com/office/drawing/2014/main" id="{FB8FF793-6E82-4ED5-AB3D-9B9CC31F08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7770" cy="868045"/>
                              </a:xfrm>
                              <a:prstGeom prst="flowChartAlternateProcess">
                                <a:avLst/>
                              </a:prstGeom>
                              <a:noFill/>
                              <a:ln w="12700" cap="flat" cmpd="sng" algn="ctr">
                                <a:solidFill>
                                  <a:srgbClr val="FF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type w14:anchorId="18B8AA16"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3" o:spid="_x0000_s1026" type="#_x0000_t176" style="position:absolute;margin-left:208.75pt;margin-top:3.95pt;width:95.1pt;height:6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" filled="f" strokecolor="red" strokeweight="1pt">
                      <v:path arrowok="t"/>
                    </v:shape>
                  </w:pict>
                </mc:Fallback>
              </mc:AlternateContent>
            </w:r>
            <w:r>
              <w:rPr>
                <w:b/>
                <w:noProof/>
                <w:sz w:val="18"/>
                <w:szCs w:val="18"/>
              </w:rPr>
              <mc:AlternateContent>
                <mc:Choice Requires="wps">
                  <w:drawing>
                    <wp:anchor distT="0" distB="0" distL="114300" distR="114300" simplePos="0" relativeHeight="251665408" behindDoc="0" locked="0" layoutInCell="1" allowOverlap="1" wp14:anchorId="4C6B48C5" wp14:editId="274328F2">
                      <wp:simplePos x="0" y="0"/>
                      <wp:positionH relativeFrom="column">
                        <wp:posOffset>1315720</wp:posOffset>
                      </wp:positionH>
                      <wp:positionV relativeFrom="paragraph">
                        <wp:posOffset>50165</wp:posOffset>
                      </wp:positionV>
                      <wp:extent cx="1207770" cy="868045"/>
                      <wp:effectExtent l="0" t="0" r="0" b="8255"/>
                      <wp:wrapNone/>
                      <wp:docPr id="6" name="Flowchart: Alternate Process 3">
                        <a:extLst xmlns:a="http://schemas.openxmlformats.org/drawingml/2006/main">
                          <a:ext uri="{FF2B5EF4-FFF2-40B4-BE49-F238E27FC236}">
                            <a16:creationId xmlns:a16="http://schemas.microsoft.com/office/drawing/2014/main" id="{FB8FF793-6E82-4ED5-AB3D-9B9CC31F08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7770" cy="868045"/>
                              </a:xfrm>
                              <a:prstGeom prst="flowChartAlternateProcess">
                                <a:avLst/>
                              </a:prstGeom>
                              <a:noFill/>
                              <a:ln w="12700" cap="flat" cmpd="sng" algn="ctr">
                                <a:solidFill>
                                  <a:srgbClr val="FF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 w14:anchorId="195C9C4A" id="Flowchart: Alternate Process 3" o:spid="_x0000_s1026" type="#_x0000_t176" style="position:absolute;margin-left:103.6pt;margin-top:3.95pt;width:95.1pt;height:68.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" filled="f" strokecolor="red" strokeweight="1pt">
                      <v:path arrowok="t"/>
                    </v:shape>
                  </w:pict>
                </mc:Fallback>
              </mc:AlternateContent>
            </w:r>
            <w:r w:rsidR="008D5201" w:rsidRPr="008D5201">
              <w:rPr>
                <w:rFonts w:ascii="Arial" w:eastAsia="Malgun Gothic" w:hAnsi="Arial"/>
                <w:b/>
                <w:sz w:val="18"/>
              </w:rPr>
              <w:t>MPR</w:t>
            </w:r>
            <w:r w:rsidR="008D5201" w:rsidRPr="008D5201">
              <w:rPr>
                <w:rFonts w:ascii="Arial" w:eastAsia="Malgun Gothic" w:hAnsi="Arial"/>
                <w:b/>
                <w:sz w:val="18"/>
                <w:vertAlign w:val="subscript"/>
              </w:rPr>
              <w:t>WT</w:t>
            </w:r>
            <w:r w:rsidR="008D5201" w:rsidRPr="008D5201">
              <w:rPr>
                <w:rFonts w:ascii="Arial" w:eastAsia="Malgun Gothic" w:hAnsi="Arial"/>
                <w:b/>
                <w:sz w:val="18"/>
              </w:rPr>
              <w:t xml:space="preserve"> (dB)</w:t>
            </w:r>
          </w:p>
        </w:tc>
      </w:tr>
      <w:tr w:rsidR="008D5201" w:rsidRPr="008D5201" w14:paraId="610157DA" w14:textId="77777777" w:rsidTr="00800EC3">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47C68A7" w14:textId="77777777" w:rsidR="008D5201" w:rsidRPr="008D5201" w:rsidRDefault="008D5201" w:rsidP="008D5201">
            <w:pPr>
              <w:keepNext/>
              <w:keepLines/>
              <w:spacing w:after="0"/>
              <w:jc w:val="center"/>
              <w:rPr>
                <w:rFonts w:ascii="Arial" w:eastAsia="Malgun Gothic" w:hAnsi="Arial"/>
                <w:b/>
                <w:sz w:val="18"/>
              </w:rPr>
            </w:pPr>
          </w:p>
        </w:tc>
        <w:tc>
          <w:tcPr>
            <w:tcW w:w="2094" w:type="dxa"/>
            <w:tcBorders>
              <w:top w:val="single" w:sz="4" w:space="0" w:color="auto"/>
              <w:left w:val="single" w:sz="4" w:space="0" w:color="auto"/>
              <w:bottom w:val="single" w:sz="4" w:space="0" w:color="auto"/>
              <w:right w:val="single" w:sz="4" w:space="0" w:color="auto"/>
            </w:tcBorders>
            <w:hideMark/>
          </w:tcPr>
          <w:p w14:paraId="13C7C6B5" w14:textId="038693C6" w:rsidR="008D5201" w:rsidRPr="008D5201" w:rsidRDefault="00AA439C" w:rsidP="008D5201">
            <w:pPr>
              <w:keepNext/>
              <w:keepLines/>
              <w:spacing w:after="0"/>
              <w:jc w:val="center"/>
              <w:rPr>
                <w:rFonts w:ascii="Arial" w:eastAsia="Malgun Gothic" w:hAnsi="Arial"/>
                <w:b/>
                <w:sz w:val="18"/>
              </w:rPr>
            </w:pPr>
            <w:r>
              <w:rPr>
                <w:b/>
                <w:noProof/>
                <w:sz w:val="18"/>
                <w:szCs w:val="18"/>
              </w:rPr>
              <mc:AlternateContent>
                <mc:Choice Requires="wps">
                  <w:drawing>
                    <wp:anchor distT="0" distB="0" distL="114300" distR="114300" simplePos="0" relativeHeight="251675648" behindDoc="0" locked="0" layoutInCell="1" allowOverlap="1" wp14:anchorId="282B34FA" wp14:editId="332FFC55">
                      <wp:simplePos x="0" y="0"/>
                      <wp:positionH relativeFrom="column">
                        <wp:posOffset>-8255</wp:posOffset>
                      </wp:positionH>
                      <wp:positionV relativeFrom="paragraph">
                        <wp:posOffset>21590</wp:posOffset>
                      </wp:positionV>
                      <wp:extent cx="1207770" cy="1790700"/>
                      <wp:effectExtent l="0" t="0" r="11430" b="19050"/>
                      <wp:wrapNone/>
                      <wp:docPr id="20" name="Flowchart: Alternate Process 3">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7770" cy="1790700"/>
                              </a:xfrm>
                              <a:prstGeom prst="flowChartAlternateProcess">
                                <a:avLst/>
                              </a:prstGeom>
                              <a:noFill/>
                              <a:ln w="12700" cap="flat" cmpd="sng" algn="ctr">
                                <a:solidFill>
                                  <a:srgbClr val="FF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 w14:anchorId="2A6E2F27" id="Flowchart: Alternate Process 3" o:spid="_x0000_s1026" type="#_x0000_t176" style="position:absolute;margin-left:-.65pt;margin-top:1.7pt;width:95.1pt;height:14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" filled="f" strokecolor="red" strokeweight="1pt">
                      <v:path arrowok="t"/>
                    </v:shape>
                  </w:pict>
                </mc:Fallback>
              </mc:AlternateContent>
            </w:r>
            <w:r w:rsidR="008D5201" w:rsidRPr="008D5201">
              <w:rPr>
                <w:rFonts w:ascii="Arial" w:eastAsia="Malgun Gothic" w:hAnsi="Arial"/>
                <w:b/>
                <w:sz w:val="18"/>
              </w:rPr>
              <w:t>Outer RB allocations, 50 M, 100 M, 200 M, 400 M</w:t>
            </w:r>
          </w:p>
        </w:tc>
        <w:tc>
          <w:tcPr>
            <w:tcW w:w="2060" w:type="dxa"/>
            <w:tcBorders>
              <w:top w:val="single" w:sz="4" w:space="0" w:color="auto"/>
              <w:left w:val="single" w:sz="4" w:space="0" w:color="auto"/>
              <w:bottom w:val="single" w:sz="4" w:space="0" w:color="auto"/>
              <w:right w:val="single" w:sz="4" w:space="0" w:color="auto"/>
            </w:tcBorders>
            <w:hideMark/>
          </w:tcPr>
          <w:p w14:paraId="721EC0C7" w14:textId="185DCA87" w:rsidR="008D5201" w:rsidRPr="008D5201" w:rsidRDefault="008D5201" w:rsidP="008D5201">
            <w:pPr>
              <w:keepNext/>
              <w:keepLines/>
              <w:spacing w:after="0"/>
              <w:jc w:val="center"/>
              <w:rPr>
                <w:rFonts w:ascii="Arial" w:eastAsia="Malgun Gothic" w:hAnsi="Arial"/>
                <w:b/>
                <w:sz w:val="18"/>
              </w:rPr>
            </w:pPr>
            <w:r w:rsidRPr="008D5201">
              <w:rPr>
                <w:rFonts w:ascii="Arial" w:eastAsia="Malgun Gothic" w:hAnsi="Arial"/>
                <w:b/>
                <w:sz w:val="18"/>
              </w:rPr>
              <w:t xml:space="preserve">Inner RB allocations, </w:t>
            </w:r>
            <w:r w:rsidRPr="008D5201">
              <w:rPr>
                <w:rFonts w:ascii="Arial" w:eastAsia="Malgun Gothic" w:hAnsi="Arial" w:cs="Arial"/>
                <w:b/>
                <w:sz w:val="18"/>
              </w:rPr>
              <w:t>≤</w:t>
            </w:r>
            <w:r w:rsidRPr="008D5201">
              <w:rPr>
                <w:rFonts w:ascii="Arial" w:eastAsia="Malgun Gothic" w:hAnsi="Arial"/>
                <w:b/>
                <w:sz w:val="18"/>
              </w:rPr>
              <w:t xml:space="preserve"> 200 M</w:t>
            </w:r>
          </w:p>
        </w:tc>
        <w:tc>
          <w:tcPr>
            <w:tcW w:w="2060" w:type="dxa"/>
            <w:tcBorders>
              <w:top w:val="single" w:sz="4" w:space="0" w:color="auto"/>
              <w:left w:val="single" w:sz="4" w:space="0" w:color="auto"/>
              <w:bottom w:val="single" w:sz="4" w:space="0" w:color="auto"/>
              <w:right w:val="single" w:sz="4" w:space="0" w:color="auto"/>
            </w:tcBorders>
          </w:tcPr>
          <w:p w14:paraId="20D686E2" w14:textId="77777777" w:rsidR="008D5201" w:rsidRPr="008D5201" w:rsidRDefault="008D5201" w:rsidP="008D5201">
            <w:pPr>
              <w:keepNext/>
              <w:keepLines/>
              <w:spacing w:after="0"/>
              <w:jc w:val="center"/>
              <w:rPr>
                <w:rFonts w:ascii="Arial" w:eastAsia="Malgun Gothic" w:hAnsi="Arial"/>
                <w:b/>
                <w:sz w:val="18"/>
              </w:rPr>
            </w:pPr>
            <w:r w:rsidRPr="008D5201">
              <w:rPr>
                <w:rFonts w:ascii="Arial" w:eastAsia="Malgun Gothic" w:hAnsi="Arial"/>
                <w:b/>
                <w:sz w:val="18"/>
              </w:rPr>
              <w:t>Inner RB allocations, 400 M</w:t>
            </w:r>
          </w:p>
        </w:tc>
      </w:tr>
      <w:tr w:rsidR="008D5201" w:rsidRPr="008D5201" w14:paraId="02392EB6" w14:textId="77777777" w:rsidTr="00800EC3">
        <w:trPr>
          <w:jc w:val="center"/>
        </w:trPr>
        <w:tc>
          <w:tcPr>
            <w:tcW w:w="2307" w:type="dxa"/>
            <w:tcBorders>
              <w:top w:val="single" w:sz="4" w:space="0" w:color="auto"/>
              <w:left w:val="single" w:sz="4" w:space="0" w:color="auto"/>
              <w:bottom w:val="single" w:sz="4" w:space="0" w:color="auto"/>
              <w:right w:val="single" w:sz="4" w:space="0" w:color="auto"/>
            </w:tcBorders>
            <w:hideMark/>
          </w:tcPr>
          <w:p w14:paraId="0B94388A" w14:textId="77777777" w:rsidR="008D5201" w:rsidRPr="008D5201" w:rsidRDefault="008D5201" w:rsidP="008D5201">
            <w:pPr>
              <w:keepNext/>
              <w:keepLines/>
              <w:spacing w:after="0"/>
              <w:jc w:val="center"/>
              <w:rPr>
                <w:rFonts w:ascii="Arial" w:eastAsia="Malgun Gothic" w:hAnsi="Arial"/>
                <w:sz w:val="18"/>
              </w:rPr>
            </w:pPr>
            <w:r w:rsidRPr="008D5201">
              <w:rPr>
                <w:rFonts w:ascii="Arial" w:eastAsia="Malgun Gothic" w:hAnsi="Arial"/>
                <w:sz w:val="18"/>
              </w:rPr>
              <w:t>DFT-s-OFDM PI/2 BPSK</w:t>
            </w:r>
          </w:p>
        </w:tc>
        <w:tc>
          <w:tcPr>
            <w:tcW w:w="2094" w:type="dxa"/>
            <w:tcBorders>
              <w:top w:val="single" w:sz="4" w:space="0" w:color="auto"/>
              <w:left w:val="single" w:sz="4" w:space="0" w:color="auto"/>
              <w:bottom w:val="single" w:sz="4" w:space="0" w:color="auto"/>
              <w:right w:val="single" w:sz="4" w:space="0" w:color="auto"/>
            </w:tcBorders>
            <w:hideMark/>
          </w:tcPr>
          <w:p w14:paraId="5049C0A7" w14:textId="13192A77" w:rsidR="008D5201" w:rsidRPr="008D5201" w:rsidRDefault="008D5201" w:rsidP="008D5201">
            <w:pPr>
              <w:keepNext/>
              <w:keepLines/>
              <w:spacing w:after="0"/>
              <w:jc w:val="center"/>
              <w:rPr>
                <w:rFonts w:ascii="Arial" w:eastAsia="Malgun Gothic" w:hAnsi="Arial"/>
                <w:sz w:val="18"/>
                <w:lang w:val="en-CA"/>
              </w:rPr>
            </w:pPr>
            <w:r w:rsidRPr="008D5201">
              <w:rPr>
                <w:rFonts w:ascii="Arial" w:eastAsia="Malgun Gothic" w:hAnsi="Arial"/>
                <w:sz w:val="18"/>
              </w:rPr>
              <w:t>≤ [5.5]</w:t>
            </w:r>
          </w:p>
        </w:tc>
        <w:tc>
          <w:tcPr>
            <w:tcW w:w="2060" w:type="dxa"/>
            <w:tcBorders>
              <w:top w:val="single" w:sz="4" w:space="0" w:color="auto"/>
              <w:left w:val="single" w:sz="4" w:space="0" w:color="auto"/>
              <w:bottom w:val="single" w:sz="4" w:space="0" w:color="auto"/>
              <w:right w:val="single" w:sz="4" w:space="0" w:color="auto"/>
            </w:tcBorders>
            <w:hideMark/>
          </w:tcPr>
          <w:p w14:paraId="38709B30" w14:textId="77777777" w:rsidR="008D5201" w:rsidRPr="008D5201" w:rsidRDefault="008D5201" w:rsidP="008D5201">
            <w:pPr>
              <w:keepNext/>
              <w:keepLines/>
              <w:spacing w:after="0"/>
              <w:jc w:val="center"/>
              <w:rPr>
                <w:rFonts w:ascii="Arial" w:eastAsia="Malgun Gothic" w:hAnsi="Arial"/>
                <w:sz w:val="18"/>
              </w:rPr>
            </w:pPr>
            <w:r w:rsidRPr="008D5201">
              <w:rPr>
                <w:rFonts w:ascii="Arial" w:eastAsia="Malgun Gothic" w:hAnsi="Arial"/>
                <w:sz w:val="18"/>
              </w:rPr>
              <w:t>≤ [2.5]</w:t>
            </w:r>
          </w:p>
        </w:tc>
        <w:tc>
          <w:tcPr>
            <w:tcW w:w="2060" w:type="dxa"/>
            <w:tcBorders>
              <w:top w:val="single" w:sz="4" w:space="0" w:color="auto"/>
              <w:left w:val="single" w:sz="4" w:space="0" w:color="auto"/>
              <w:bottom w:val="single" w:sz="4" w:space="0" w:color="auto"/>
              <w:right w:val="single" w:sz="4" w:space="0" w:color="auto"/>
            </w:tcBorders>
          </w:tcPr>
          <w:p w14:paraId="52FE5614" w14:textId="77777777" w:rsidR="008D5201" w:rsidRPr="008D5201" w:rsidRDefault="008D5201" w:rsidP="008D5201">
            <w:pPr>
              <w:keepNext/>
              <w:keepLines/>
              <w:spacing w:after="0"/>
              <w:jc w:val="center"/>
              <w:rPr>
                <w:rFonts w:ascii="Arial" w:eastAsia="Malgun Gothic" w:hAnsi="Arial"/>
                <w:sz w:val="18"/>
              </w:rPr>
            </w:pPr>
            <w:r w:rsidRPr="008D5201">
              <w:rPr>
                <w:rFonts w:ascii="Arial" w:eastAsia="Malgun Gothic" w:hAnsi="Arial" w:hint="eastAsia"/>
                <w:sz w:val="18"/>
              </w:rPr>
              <w:t>≤</w:t>
            </w:r>
            <w:r w:rsidRPr="008D5201">
              <w:rPr>
                <w:rFonts w:ascii="Arial" w:eastAsia="Malgun Gothic" w:hAnsi="Arial"/>
                <w:sz w:val="18"/>
              </w:rPr>
              <w:t xml:space="preserve"> 3.0</w:t>
            </w:r>
          </w:p>
        </w:tc>
      </w:tr>
      <w:tr w:rsidR="008D5201" w:rsidRPr="008D5201" w14:paraId="3CCD7CF7" w14:textId="77777777" w:rsidTr="00800EC3">
        <w:trPr>
          <w:jc w:val="center"/>
        </w:trPr>
        <w:tc>
          <w:tcPr>
            <w:tcW w:w="2307" w:type="dxa"/>
            <w:tcBorders>
              <w:top w:val="single" w:sz="4" w:space="0" w:color="auto"/>
              <w:left w:val="single" w:sz="4" w:space="0" w:color="auto"/>
              <w:bottom w:val="single" w:sz="4" w:space="0" w:color="auto"/>
              <w:right w:val="single" w:sz="4" w:space="0" w:color="auto"/>
            </w:tcBorders>
            <w:hideMark/>
          </w:tcPr>
          <w:p w14:paraId="66C1AFBE" w14:textId="77777777" w:rsidR="008D5201" w:rsidRPr="008D5201" w:rsidRDefault="008D5201" w:rsidP="008D5201">
            <w:pPr>
              <w:keepNext/>
              <w:keepLines/>
              <w:spacing w:after="0"/>
              <w:jc w:val="center"/>
              <w:rPr>
                <w:rFonts w:ascii="Arial" w:eastAsia="Malgun Gothic" w:hAnsi="Arial"/>
                <w:sz w:val="18"/>
              </w:rPr>
            </w:pPr>
            <w:r w:rsidRPr="008D5201">
              <w:rPr>
                <w:rFonts w:ascii="Arial" w:eastAsia="Malgun Gothic" w:hAnsi="Arial"/>
                <w:sz w:val="18"/>
              </w:rPr>
              <w:t>DFT-s-OFDM QPSK</w:t>
            </w:r>
          </w:p>
        </w:tc>
        <w:tc>
          <w:tcPr>
            <w:tcW w:w="2094" w:type="dxa"/>
            <w:tcBorders>
              <w:top w:val="single" w:sz="4" w:space="0" w:color="auto"/>
              <w:left w:val="single" w:sz="4" w:space="0" w:color="auto"/>
              <w:bottom w:val="single" w:sz="4" w:space="0" w:color="auto"/>
              <w:right w:val="single" w:sz="4" w:space="0" w:color="auto"/>
            </w:tcBorders>
            <w:hideMark/>
          </w:tcPr>
          <w:p w14:paraId="2F7FEBA3" w14:textId="40B58CFE" w:rsidR="008D5201" w:rsidRPr="008D5201" w:rsidRDefault="008D5201" w:rsidP="008D5201">
            <w:pPr>
              <w:keepNext/>
              <w:keepLines/>
              <w:spacing w:after="0"/>
              <w:jc w:val="center"/>
              <w:rPr>
                <w:rFonts w:ascii="Arial" w:eastAsia="Malgun Gothic" w:hAnsi="Arial"/>
                <w:sz w:val="18"/>
              </w:rPr>
            </w:pPr>
            <w:r w:rsidRPr="008D5201">
              <w:rPr>
                <w:rFonts w:ascii="Arial" w:eastAsia="Malgun Gothic" w:hAnsi="Arial"/>
                <w:sz w:val="18"/>
              </w:rPr>
              <w:t>≤ [</w:t>
            </w:r>
            <w:r w:rsidRPr="008D5201">
              <w:rPr>
                <w:rFonts w:ascii="Arial" w:eastAsia="Malgun Gothic" w:hAnsi="Arial"/>
                <w:sz w:val="18"/>
                <w:lang w:val="en-CA"/>
              </w:rPr>
              <w:t>6.5]</w:t>
            </w:r>
          </w:p>
        </w:tc>
        <w:tc>
          <w:tcPr>
            <w:tcW w:w="2060" w:type="dxa"/>
            <w:tcBorders>
              <w:top w:val="single" w:sz="4" w:space="0" w:color="auto"/>
              <w:left w:val="single" w:sz="4" w:space="0" w:color="auto"/>
              <w:bottom w:val="single" w:sz="4" w:space="0" w:color="auto"/>
              <w:right w:val="single" w:sz="4" w:space="0" w:color="auto"/>
            </w:tcBorders>
            <w:hideMark/>
          </w:tcPr>
          <w:p w14:paraId="597F8E00" w14:textId="6FCDFDAC" w:rsidR="008D5201" w:rsidRPr="008D5201" w:rsidRDefault="00AA439C" w:rsidP="008D5201">
            <w:pPr>
              <w:keepNext/>
              <w:keepLines/>
              <w:spacing w:after="0"/>
              <w:jc w:val="center"/>
              <w:rPr>
                <w:rFonts w:ascii="Arial" w:eastAsia="Malgun Gothic" w:hAnsi="Arial"/>
                <w:sz w:val="18"/>
              </w:rPr>
            </w:pPr>
            <w:r>
              <w:rPr>
                <w:b/>
                <w:noProof/>
                <w:sz w:val="18"/>
                <w:szCs w:val="18"/>
              </w:rPr>
              <mc:AlternateContent>
                <mc:Choice Requires="wps">
                  <w:drawing>
                    <wp:anchor distT="45720" distB="45720" distL="114300" distR="114300" simplePos="0" relativeHeight="251666432" behindDoc="0" locked="0" layoutInCell="1" allowOverlap="1" wp14:anchorId="35E08B86" wp14:editId="70D328B8">
                      <wp:simplePos x="0" y="0"/>
                      <wp:positionH relativeFrom="column">
                        <wp:posOffset>-569595</wp:posOffset>
                      </wp:positionH>
                      <wp:positionV relativeFrom="line">
                        <wp:posOffset>862330</wp:posOffset>
                      </wp:positionV>
                      <wp:extent cx="1581150" cy="207645"/>
                      <wp:effectExtent l="92710" t="25400" r="23495" b="31750"/>
                      <wp:wrapNone/>
                      <wp:docPr id="5"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581150" cy="207645"/>
                              </a:xfrm>
                              <a:prstGeom prst="curvedConnector3">
                                <a:avLst>
                                  <a:gd name="adj1" fmla="val 50000"/>
                                </a:avLst>
                              </a:prstGeom>
                              <a:noFill/>
                              <a:ln w="38100" cap="flat" cmpd="sng">
                                <a:solidFill>
                                  <a:srgbClr val="FF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type w14:anchorId="56BE3540"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AutoShape 35" o:spid="_x0000_s1026" type="#_x0000_t38" style="position:absolute;margin-left:-44.85pt;margin-top:67.9pt;width:124.5pt;height:16.35pt;rotation:90;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line;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" adj="10800" strokecolor="red" strokeweight="3pt">
                      <v:stroke endarrow="block"/>
                      <w10:wrap anchory="line"/>
                    </v:shape>
                  </w:pict>
                </mc:Fallback>
              </mc:AlternateContent>
            </w:r>
            <w:r w:rsidR="008D5201" w:rsidRPr="008D5201">
              <w:rPr>
                <w:rFonts w:ascii="Arial" w:eastAsia="Malgun Gothic" w:hAnsi="Arial"/>
                <w:sz w:val="18"/>
              </w:rPr>
              <w:t>≤ [3.0]</w:t>
            </w:r>
          </w:p>
        </w:tc>
        <w:tc>
          <w:tcPr>
            <w:tcW w:w="2060" w:type="dxa"/>
            <w:tcBorders>
              <w:top w:val="single" w:sz="4" w:space="0" w:color="auto"/>
              <w:left w:val="single" w:sz="4" w:space="0" w:color="auto"/>
              <w:bottom w:val="single" w:sz="4" w:space="0" w:color="auto"/>
              <w:right w:val="single" w:sz="4" w:space="0" w:color="auto"/>
            </w:tcBorders>
          </w:tcPr>
          <w:p w14:paraId="0D778246" w14:textId="47CB3655" w:rsidR="008D5201" w:rsidRPr="008D5201" w:rsidRDefault="008D5201" w:rsidP="008D5201">
            <w:pPr>
              <w:keepNext/>
              <w:keepLines/>
              <w:spacing w:after="0"/>
              <w:jc w:val="center"/>
              <w:rPr>
                <w:rFonts w:ascii="Arial" w:eastAsia="Malgun Gothic" w:hAnsi="Arial"/>
                <w:sz w:val="18"/>
              </w:rPr>
            </w:pPr>
            <w:r w:rsidRPr="008D5201">
              <w:rPr>
                <w:rFonts w:ascii="Arial" w:eastAsia="Malgun Gothic" w:hAnsi="Arial" w:hint="eastAsia"/>
                <w:sz w:val="18"/>
              </w:rPr>
              <w:t>≤</w:t>
            </w:r>
            <w:r w:rsidRPr="008D5201">
              <w:rPr>
                <w:rFonts w:ascii="Arial" w:eastAsia="Malgun Gothic" w:hAnsi="Arial"/>
                <w:sz w:val="18"/>
              </w:rPr>
              <w:t xml:space="preserve"> 3.5</w:t>
            </w:r>
          </w:p>
        </w:tc>
      </w:tr>
      <w:tr w:rsidR="008D5201" w:rsidRPr="008D5201" w14:paraId="3BFF4A3D" w14:textId="77777777" w:rsidTr="00800EC3">
        <w:trPr>
          <w:jc w:val="center"/>
        </w:trPr>
        <w:tc>
          <w:tcPr>
            <w:tcW w:w="2307" w:type="dxa"/>
            <w:tcBorders>
              <w:top w:val="single" w:sz="4" w:space="0" w:color="auto"/>
              <w:left w:val="single" w:sz="4" w:space="0" w:color="auto"/>
              <w:bottom w:val="single" w:sz="4" w:space="0" w:color="auto"/>
              <w:right w:val="single" w:sz="4" w:space="0" w:color="auto"/>
            </w:tcBorders>
            <w:hideMark/>
          </w:tcPr>
          <w:p w14:paraId="323FD8C9" w14:textId="77777777" w:rsidR="008D5201" w:rsidRPr="008D5201" w:rsidRDefault="008D5201" w:rsidP="008D5201">
            <w:pPr>
              <w:keepNext/>
              <w:keepLines/>
              <w:spacing w:after="0"/>
              <w:jc w:val="center"/>
              <w:rPr>
                <w:rFonts w:ascii="Arial" w:eastAsia="Malgun Gothic" w:hAnsi="Arial"/>
                <w:sz w:val="18"/>
              </w:rPr>
            </w:pPr>
            <w:r w:rsidRPr="008D5201">
              <w:rPr>
                <w:rFonts w:ascii="Arial" w:eastAsia="Malgun Gothic" w:hAnsi="Arial"/>
                <w:sz w:val="18"/>
              </w:rPr>
              <w:t>DFT-s-OFDM 16 QAM</w:t>
            </w:r>
          </w:p>
        </w:tc>
        <w:tc>
          <w:tcPr>
            <w:tcW w:w="2094" w:type="dxa"/>
            <w:tcBorders>
              <w:top w:val="single" w:sz="4" w:space="0" w:color="auto"/>
              <w:left w:val="single" w:sz="4" w:space="0" w:color="auto"/>
              <w:bottom w:val="single" w:sz="4" w:space="0" w:color="auto"/>
              <w:right w:val="single" w:sz="4" w:space="0" w:color="auto"/>
            </w:tcBorders>
            <w:hideMark/>
          </w:tcPr>
          <w:p w14:paraId="566C74AE" w14:textId="27A74FE9" w:rsidR="008D5201" w:rsidRPr="008D5201" w:rsidRDefault="008D5201" w:rsidP="008D5201">
            <w:pPr>
              <w:keepNext/>
              <w:keepLines/>
              <w:spacing w:after="0"/>
              <w:jc w:val="center"/>
              <w:rPr>
                <w:rFonts w:ascii="Arial" w:eastAsia="Malgun Gothic" w:hAnsi="Arial"/>
                <w:sz w:val="18"/>
              </w:rPr>
            </w:pPr>
            <w:r w:rsidRPr="008D5201">
              <w:rPr>
                <w:rFonts w:ascii="Arial" w:eastAsia="Malgun Gothic" w:hAnsi="Arial"/>
                <w:sz w:val="18"/>
              </w:rPr>
              <w:t>≤ [</w:t>
            </w:r>
            <w:r w:rsidRPr="008D5201">
              <w:rPr>
                <w:rFonts w:ascii="Arial" w:eastAsia="Malgun Gothic" w:hAnsi="Arial"/>
                <w:sz w:val="18"/>
                <w:lang w:val="en-CA"/>
              </w:rPr>
              <w:t>6.5]</w:t>
            </w:r>
          </w:p>
        </w:tc>
        <w:tc>
          <w:tcPr>
            <w:tcW w:w="2060" w:type="dxa"/>
            <w:tcBorders>
              <w:top w:val="single" w:sz="4" w:space="0" w:color="auto"/>
              <w:left w:val="single" w:sz="4" w:space="0" w:color="auto"/>
              <w:bottom w:val="single" w:sz="4" w:space="0" w:color="auto"/>
              <w:right w:val="single" w:sz="4" w:space="0" w:color="auto"/>
            </w:tcBorders>
            <w:hideMark/>
          </w:tcPr>
          <w:p w14:paraId="19C51300" w14:textId="7F0D41D7" w:rsidR="008D5201" w:rsidRPr="008D5201" w:rsidRDefault="00AA439C" w:rsidP="008D5201">
            <w:pPr>
              <w:keepNext/>
              <w:keepLines/>
              <w:spacing w:after="0"/>
              <w:jc w:val="center"/>
              <w:rPr>
                <w:rFonts w:ascii="Arial" w:eastAsia="Malgun Gothic" w:hAnsi="Arial"/>
                <w:sz w:val="18"/>
              </w:rPr>
            </w:pPr>
            <w:r>
              <w:rPr>
                <w:rFonts w:ascii="Arial" w:eastAsia="Malgun Gothic" w:hAnsi="Arial" w:hint="eastAsia"/>
                <w:noProof/>
                <w:sz w:val="18"/>
              </w:rPr>
              <mc:AlternateContent>
                <mc:Choice Requires="wps">
                  <w:drawing>
                    <wp:anchor distT="45720" distB="45720" distL="114300" distR="114300" simplePos="0" relativeHeight="251671552" behindDoc="0" locked="0" layoutInCell="1" allowOverlap="1" wp14:anchorId="0E3133C0" wp14:editId="09639DAE">
                      <wp:simplePos x="0" y="0"/>
                      <wp:positionH relativeFrom="column">
                        <wp:posOffset>776605</wp:posOffset>
                      </wp:positionH>
                      <wp:positionV relativeFrom="paragraph">
                        <wp:posOffset>22860</wp:posOffset>
                      </wp:positionV>
                      <wp:extent cx="1867492" cy="4324350"/>
                      <wp:effectExtent l="38100" t="19050" r="19050" b="38100"/>
                      <wp:wrapNone/>
                      <wp:docPr id="18" name="Freeform: Shape 18"/>
                      <wp:cNvGraphicFramePr/>
                      <a:graphic xmlns:a="http://schemas.openxmlformats.org/drawingml/2006/main">
                        <a:graphicData uri="http://schemas.microsoft.com/office/word/2010/wordprocessingShape">
                          <wps:wsp>
                            <wps:cNvSpPr/>
                            <wps:spPr>
                              <a:xfrm>
                                <a:off x="0" y="0"/>
                                <a:ext cx="1867492" cy="4324350"/>
                              </a:xfrm>
                              <a:custGeom>
                                <a:avLst/>
                                <a:gdLst>
                                  <a:gd name="connsiteX0" fmla="*/ 0 w 892413"/>
                                  <a:gd name="connsiteY0" fmla="*/ 0 h 4352925"/>
                                  <a:gd name="connsiteX1" fmla="*/ 809625 w 892413"/>
                                  <a:gd name="connsiteY1" fmla="*/ 1076325 h 4352925"/>
                                  <a:gd name="connsiteX2" fmla="*/ 800100 w 892413"/>
                                  <a:gd name="connsiteY2" fmla="*/ 3524250 h 4352925"/>
                                  <a:gd name="connsiteX3" fmla="*/ 228600 w 892413"/>
                                  <a:gd name="connsiteY3" fmla="*/ 4352925 h 4352925"/>
                                  <a:gd name="connsiteX0" fmla="*/ 1029035 w 2003584"/>
                                  <a:gd name="connsiteY0" fmla="*/ 0 h 4324350"/>
                                  <a:gd name="connsiteX1" fmla="*/ 1838660 w 2003584"/>
                                  <a:gd name="connsiteY1" fmla="*/ 1076325 h 4324350"/>
                                  <a:gd name="connsiteX2" fmla="*/ 1829135 w 2003584"/>
                                  <a:gd name="connsiteY2" fmla="*/ 3524250 h 4324350"/>
                                  <a:gd name="connsiteX3" fmla="*/ 0 w 2003584"/>
                                  <a:gd name="connsiteY3" fmla="*/ 4324350 h 4324350"/>
                                  <a:gd name="connsiteX0" fmla="*/ 1029035 w 1867640"/>
                                  <a:gd name="connsiteY0" fmla="*/ 0 h 4324350"/>
                                  <a:gd name="connsiteX1" fmla="*/ 1838660 w 1867640"/>
                                  <a:gd name="connsiteY1" fmla="*/ 1076325 h 4324350"/>
                                  <a:gd name="connsiteX2" fmla="*/ 1524311 w 1867640"/>
                                  <a:gd name="connsiteY2" fmla="*/ 2686050 h 4324350"/>
                                  <a:gd name="connsiteX3" fmla="*/ 0 w 1867640"/>
                                  <a:gd name="connsiteY3" fmla="*/ 4324350 h 4324350"/>
                                </a:gdLst>
                                <a:ahLst/>
                                <a:cxnLst>
                                  <a:cxn ang="0">
                                    <a:pos x="connsiteX0" y="connsiteY0"/>
                                  </a:cxn>
                                  <a:cxn ang="0">
                                    <a:pos x="connsiteX1" y="connsiteY1"/>
                                  </a:cxn>
                                  <a:cxn ang="0">
                                    <a:pos x="connsiteX2" y="connsiteY2"/>
                                  </a:cxn>
                                  <a:cxn ang="0">
                                    <a:pos x="connsiteX3" y="connsiteY3"/>
                                  </a:cxn>
                                </a:cxnLst>
                                <a:rect l="l" t="t" r="r" b="b"/>
                                <a:pathLst>
                                  <a:path w="1867640" h="4324350">
                                    <a:moveTo>
                                      <a:pt x="1029035" y="0"/>
                                    </a:moveTo>
                                    <a:cubicBezTo>
                                      <a:pt x="1367172" y="244475"/>
                                      <a:pt x="1756114" y="628650"/>
                                      <a:pt x="1838660" y="1076325"/>
                                    </a:cubicBezTo>
                                    <a:cubicBezTo>
                                      <a:pt x="1921206" y="1524000"/>
                                      <a:pt x="1830754" y="2144713"/>
                                      <a:pt x="1524311" y="2686050"/>
                                    </a:cubicBezTo>
                                    <a:cubicBezTo>
                                      <a:pt x="1217868" y="3227388"/>
                                      <a:pt x="237331" y="4183062"/>
                                      <a:pt x="0" y="4324350"/>
                                    </a:cubicBezTo>
                                  </a:path>
                                </a:pathLst>
                              </a:custGeom>
                              <a:noFill/>
                              <a:ln w="38100">
                                <a:solidFill>
                                  <a:srgbClr val="FF0000"/>
                                </a:solidFill>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FD83D8" id="Freeform: Shape 18" o:spid="_x0000_s1026" style="position:absolute;margin-left:61.15pt;margin-top:1.8pt;width:147.05pt;height:340.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coordsize="1867640,4324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" path="m1029035,v338137,244475,727079,628650,809625,1076325c1921206,1524000,1830754,2144713,1524311,2686050,1217868,3227388,237331,4183062,,4324350e" filled="f" strokecolor="red" strokeweight="3pt">
                      <v:stroke endarrow="block" joinstyle="miter"/>
                      <v:path arrowok="t" o:connecttype="custom" o:connectlocs="1028953,0;1838514,1076325;1524190,2686050;0,4324350" o:connectangles="0,0,0,0"/>
                    </v:shape>
                  </w:pict>
                </mc:Fallback>
              </mc:AlternateContent>
            </w:r>
            <w:r>
              <w:rPr>
                <w:b/>
                <w:noProof/>
                <w:sz w:val="18"/>
                <w:szCs w:val="18"/>
              </w:rPr>
              <mc:AlternateContent>
                <mc:Choice Requires="wps">
                  <w:drawing>
                    <wp:anchor distT="45720" distB="45720" distL="114300" distR="114300" simplePos="0" relativeHeight="251667456" behindDoc="0" locked="0" layoutInCell="1" allowOverlap="1" wp14:anchorId="35E08B86" wp14:editId="4419BFE7">
                      <wp:simplePos x="0" y="0"/>
                      <wp:positionH relativeFrom="column">
                        <wp:posOffset>674370</wp:posOffset>
                      </wp:positionH>
                      <wp:positionV relativeFrom="line">
                        <wp:posOffset>374650</wp:posOffset>
                      </wp:positionV>
                      <wp:extent cx="1557655" cy="857250"/>
                      <wp:effectExtent l="19685" t="20320" r="94615" b="31750"/>
                      <wp:wrapNone/>
                      <wp:docPr id="1"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1557655" cy="857250"/>
                              </a:xfrm>
                              <a:prstGeom prst="curvedConnector3">
                                <a:avLst>
                                  <a:gd name="adj1" fmla="val 49981"/>
                                </a:avLst>
                              </a:prstGeom>
                              <a:noFill/>
                              <a:ln w="38100" cap="flat" cmpd="sng">
                                <a:solidFill>
                                  <a:srgbClr val="FF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083EB582" id="AutoShape 36" o:spid="_x0000_s1026" type="#_x0000_t38" style="position:absolute;margin-left:53.1pt;margin-top:29.5pt;width:122.65pt;height:67.5pt;rotation:90;flip:x;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line;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" adj="10796" strokecolor="red" strokeweight="3pt">
                      <v:stroke endarrow="block"/>
                      <w10:wrap anchory="line"/>
                    </v:shape>
                  </w:pict>
                </mc:Fallback>
              </mc:AlternateContent>
            </w:r>
            <w:r w:rsidR="008D5201" w:rsidRPr="008D5201">
              <w:rPr>
                <w:rFonts w:ascii="Arial" w:eastAsia="Malgun Gothic" w:hAnsi="Arial"/>
                <w:sz w:val="18"/>
              </w:rPr>
              <w:t>≤ [</w:t>
            </w:r>
            <w:r w:rsidR="008D5201" w:rsidRPr="008D5201">
              <w:rPr>
                <w:rFonts w:ascii="Arial" w:eastAsia="Malgun Gothic" w:hAnsi="Arial"/>
                <w:sz w:val="18"/>
                <w:lang w:val="en-CA"/>
              </w:rPr>
              <w:t>4.0]</w:t>
            </w:r>
          </w:p>
        </w:tc>
        <w:tc>
          <w:tcPr>
            <w:tcW w:w="2060" w:type="dxa"/>
            <w:tcBorders>
              <w:top w:val="single" w:sz="4" w:space="0" w:color="auto"/>
              <w:left w:val="single" w:sz="4" w:space="0" w:color="auto"/>
              <w:bottom w:val="single" w:sz="4" w:space="0" w:color="auto"/>
              <w:right w:val="single" w:sz="4" w:space="0" w:color="auto"/>
            </w:tcBorders>
          </w:tcPr>
          <w:p w14:paraId="3876AE08" w14:textId="6E557F26" w:rsidR="008D5201" w:rsidRPr="008D5201" w:rsidRDefault="008D5201" w:rsidP="008D5201">
            <w:pPr>
              <w:keepNext/>
              <w:keepLines/>
              <w:spacing w:after="0"/>
              <w:jc w:val="center"/>
              <w:rPr>
                <w:rFonts w:ascii="Arial" w:eastAsia="Malgun Gothic" w:hAnsi="Arial"/>
                <w:sz w:val="18"/>
              </w:rPr>
            </w:pPr>
            <w:r w:rsidRPr="008D5201">
              <w:rPr>
                <w:rFonts w:ascii="Arial" w:eastAsia="Malgun Gothic" w:hAnsi="Arial" w:hint="eastAsia"/>
                <w:sz w:val="18"/>
              </w:rPr>
              <w:t>≤</w:t>
            </w:r>
            <w:r w:rsidRPr="008D5201">
              <w:rPr>
                <w:rFonts w:ascii="Arial" w:eastAsia="Malgun Gothic" w:hAnsi="Arial"/>
                <w:sz w:val="18"/>
              </w:rPr>
              <w:t xml:space="preserve"> 4.5</w:t>
            </w:r>
          </w:p>
        </w:tc>
      </w:tr>
      <w:tr w:rsidR="008D5201" w:rsidRPr="008D5201" w14:paraId="027531FA" w14:textId="77777777" w:rsidTr="00800EC3">
        <w:trPr>
          <w:jc w:val="center"/>
        </w:trPr>
        <w:tc>
          <w:tcPr>
            <w:tcW w:w="2307" w:type="dxa"/>
            <w:tcBorders>
              <w:top w:val="single" w:sz="4" w:space="0" w:color="auto"/>
              <w:left w:val="single" w:sz="4" w:space="0" w:color="auto"/>
              <w:bottom w:val="single" w:sz="4" w:space="0" w:color="auto"/>
              <w:right w:val="single" w:sz="4" w:space="0" w:color="auto"/>
            </w:tcBorders>
            <w:hideMark/>
          </w:tcPr>
          <w:p w14:paraId="4BCFDE20" w14:textId="77777777" w:rsidR="008D5201" w:rsidRPr="008D5201" w:rsidRDefault="008D5201" w:rsidP="008D5201">
            <w:pPr>
              <w:keepNext/>
              <w:keepLines/>
              <w:spacing w:after="0"/>
              <w:jc w:val="center"/>
              <w:rPr>
                <w:rFonts w:ascii="Arial" w:eastAsia="Malgun Gothic" w:hAnsi="Arial"/>
                <w:sz w:val="18"/>
              </w:rPr>
            </w:pPr>
            <w:r w:rsidRPr="008D5201">
              <w:rPr>
                <w:rFonts w:ascii="Arial" w:eastAsia="Malgun Gothic" w:hAnsi="Arial"/>
                <w:sz w:val="18"/>
              </w:rPr>
              <w:t>DFT-s-OFDM 64 QAM</w:t>
            </w:r>
          </w:p>
        </w:tc>
        <w:tc>
          <w:tcPr>
            <w:tcW w:w="2094" w:type="dxa"/>
            <w:tcBorders>
              <w:top w:val="single" w:sz="4" w:space="0" w:color="auto"/>
              <w:left w:val="single" w:sz="4" w:space="0" w:color="auto"/>
              <w:bottom w:val="single" w:sz="4" w:space="0" w:color="auto"/>
              <w:right w:val="single" w:sz="4" w:space="0" w:color="auto"/>
            </w:tcBorders>
            <w:hideMark/>
          </w:tcPr>
          <w:p w14:paraId="008954E9" w14:textId="6C707501" w:rsidR="008D5201" w:rsidRPr="008D5201" w:rsidRDefault="008D5201" w:rsidP="008D5201">
            <w:pPr>
              <w:keepNext/>
              <w:keepLines/>
              <w:spacing w:after="0"/>
              <w:jc w:val="center"/>
              <w:rPr>
                <w:rFonts w:ascii="Arial" w:eastAsia="Malgun Gothic" w:hAnsi="Arial"/>
                <w:sz w:val="18"/>
              </w:rPr>
            </w:pPr>
            <w:r w:rsidRPr="008D5201">
              <w:rPr>
                <w:rFonts w:ascii="Arial" w:eastAsia="Malgun Gothic" w:hAnsi="Arial"/>
                <w:sz w:val="18"/>
              </w:rPr>
              <w:t>≤ [</w:t>
            </w:r>
            <w:r w:rsidRPr="008D5201">
              <w:rPr>
                <w:rFonts w:ascii="Arial" w:eastAsia="Malgun Gothic" w:hAnsi="Arial"/>
                <w:sz w:val="18"/>
                <w:lang w:val="en-CA"/>
              </w:rPr>
              <w:t>6.5]</w:t>
            </w:r>
          </w:p>
        </w:tc>
        <w:tc>
          <w:tcPr>
            <w:tcW w:w="2060" w:type="dxa"/>
            <w:tcBorders>
              <w:top w:val="single" w:sz="4" w:space="0" w:color="auto"/>
              <w:left w:val="single" w:sz="4" w:space="0" w:color="auto"/>
              <w:bottom w:val="single" w:sz="4" w:space="0" w:color="auto"/>
              <w:right w:val="single" w:sz="4" w:space="0" w:color="auto"/>
            </w:tcBorders>
          </w:tcPr>
          <w:p w14:paraId="2F8B159C" w14:textId="77777777" w:rsidR="008D5201" w:rsidRPr="008D5201" w:rsidRDefault="008D5201" w:rsidP="008D5201">
            <w:pPr>
              <w:keepNext/>
              <w:keepLines/>
              <w:spacing w:after="0"/>
              <w:jc w:val="center"/>
              <w:rPr>
                <w:rFonts w:ascii="Arial" w:eastAsia="Malgun Gothic" w:hAnsi="Arial"/>
                <w:sz w:val="18"/>
              </w:rPr>
            </w:pPr>
            <w:r w:rsidRPr="008D5201">
              <w:rPr>
                <w:rFonts w:ascii="Arial" w:eastAsia="Malgun Gothic" w:hAnsi="Arial"/>
                <w:sz w:val="18"/>
              </w:rPr>
              <w:t>≤ [</w:t>
            </w:r>
            <w:r w:rsidRPr="008D5201">
              <w:rPr>
                <w:rFonts w:ascii="Arial" w:eastAsia="Malgun Gothic" w:hAnsi="Arial"/>
                <w:sz w:val="18"/>
                <w:lang w:val="en-CA"/>
              </w:rPr>
              <w:t>4.5]</w:t>
            </w:r>
          </w:p>
        </w:tc>
        <w:tc>
          <w:tcPr>
            <w:tcW w:w="2060" w:type="dxa"/>
            <w:tcBorders>
              <w:top w:val="single" w:sz="4" w:space="0" w:color="auto"/>
              <w:left w:val="single" w:sz="4" w:space="0" w:color="auto"/>
              <w:bottom w:val="single" w:sz="4" w:space="0" w:color="auto"/>
              <w:right w:val="single" w:sz="4" w:space="0" w:color="auto"/>
            </w:tcBorders>
          </w:tcPr>
          <w:p w14:paraId="05C8C689" w14:textId="77777777" w:rsidR="008D5201" w:rsidRPr="008D5201" w:rsidRDefault="008D5201" w:rsidP="008D5201">
            <w:pPr>
              <w:keepNext/>
              <w:keepLines/>
              <w:spacing w:after="0"/>
              <w:jc w:val="center"/>
              <w:rPr>
                <w:rFonts w:ascii="Arial" w:eastAsia="Malgun Gothic" w:hAnsi="Arial"/>
                <w:sz w:val="18"/>
              </w:rPr>
            </w:pPr>
            <w:r w:rsidRPr="008D5201">
              <w:rPr>
                <w:rFonts w:ascii="Arial" w:eastAsia="Malgun Gothic" w:hAnsi="Arial" w:hint="eastAsia"/>
                <w:sz w:val="18"/>
              </w:rPr>
              <w:t>≤</w:t>
            </w:r>
            <w:r w:rsidRPr="008D5201">
              <w:rPr>
                <w:rFonts w:ascii="Arial" w:eastAsia="Malgun Gothic" w:hAnsi="Arial"/>
                <w:sz w:val="18"/>
              </w:rPr>
              <w:t xml:space="preserve"> 6.5</w:t>
            </w:r>
          </w:p>
        </w:tc>
      </w:tr>
      <w:tr w:rsidR="008D5201" w:rsidRPr="008D5201" w14:paraId="2FC9824A" w14:textId="77777777" w:rsidTr="00800EC3">
        <w:trPr>
          <w:jc w:val="center"/>
        </w:trPr>
        <w:tc>
          <w:tcPr>
            <w:tcW w:w="2307" w:type="dxa"/>
            <w:tcBorders>
              <w:top w:val="single" w:sz="4" w:space="0" w:color="auto"/>
              <w:left w:val="single" w:sz="4" w:space="0" w:color="auto"/>
              <w:bottom w:val="single" w:sz="4" w:space="0" w:color="auto"/>
              <w:right w:val="single" w:sz="4" w:space="0" w:color="auto"/>
            </w:tcBorders>
            <w:hideMark/>
          </w:tcPr>
          <w:p w14:paraId="650B087D" w14:textId="77777777" w:rsidR="008D5201" w:rsidRPr="008D5201" w:rsidRDefault="008D5201" w:rsidP="008D5201">
            <w:pPr>
              <w:keepNext/>
              <w:keepLines/>
              <w:spacing w:after="0"/>
              <w:jc w:val="center"/>
              <w:rPr>
                <w:rFonts w:ascii="Arial" w:eastAsia="Malgun Gothic" w:hAnsi="Arial"/>
                <w:sz w:val="18"/>
              </w:rPr>
            </w:pPr>
            <w:r w:rsidRPr="008D5201">
              <w:rPr>
                <w:rFonts w:ascii="Arial" w:eastAsia="Malgun Gothic" w:hAnsi="Arial"/>
                <w:sz w:val="18"/>
              </w:rPr>
              <w:t>CP-OFDM QPSK</w:t>
            </w:r>
          </w:p>
        </w:tc>
        <w:tc>
          <w:tcPr>
            <w:tcW w:w="2094" w:type="dxa"/>
            <w:tcBorders>
              <w:top w:val="single" w:sz="4" w:space="0" w:color="auto"/>
              <w:left w:val="single" w:sz="4" w:space="0" w:color="auto"/>
              <w:bottom w:val="single" w:sz="4" w:space="0" w:color="auto"/>
              <w:right w:val="single" w:sz="4" w:space="0" w:color="auto"/>
            </w:tcBorders>
            <w:hideMark/>
          </w:tcPr>
          <w:p w14:paraId="7351A29A" w14:textId="4DF07DB6" w:rsidR="008D5201" w:rsidRPr="008D5201" w:rsidRDefault="008D5201" w:rsidP="008D5201">
            <w:pPr>
              <w:keepNext/>
              <w:keepLines/>
              <w:spacing w:after="0"/>
              <w:jc w:val="center"/>
              <w:rPr>
                <w:rFonts w:ascii="Arial" w:eastAsia="Malgun Gothic" w:hAnsi="Arial"/>
                <w:sz w:val="18"/>
              </w:rPr>
            </w:pPr>
            <w:r w:rsidRPr="008D5201">
              <w:rPr>
                <w:rFonts w:ascii="Arial" w:eastAsia="Malgun Gothic" w:hAnsi="Arial"/>
                <w:sz w:val="18"/>
              </w:rPr>
              <w:t>≤ [</w:t>
            </w:r>
            <w:r w:rsidRPr="008D5201">
              <w:rPr>
                <w:rFonts w:ascii="Arial" w:eastAsia="Malgun Gothic" w:hAnsi="Arial"/>
                <w:sz w:val="18"/>
                <w:lang w:val="en-CA"/>
              </w:rPr>
              <w:t>6.5]</w:t>
            </w:r>
          </w:p>
        </w:tc>
        <w:tc>
          <w:tcPr>
            <w:tcW w:w="2060" w:type="dxa"/>
            <w:tcBorders>
              <w:top w:val="single" w:sz="4" w:space="0" w:color="auto"/>
              <w:left w:val="single" w:sz="4" w:space="0" w:color="auto"/>
              <w:bottom w:val="single" w:sz="4" w:space="0" w:color="auto"/>
              <w:right w:val="single" w:sz="4" w:space="0" w:color="auto"/>
            </w:tcBorders>
            <w:hideMark/>
          </w:tcPr>
          <w:p w14:paraId="1DD7D86C" w14:textId="77777777" w:rsidR="008D5201" w:rsidRPr="008D5201" w:rsidRDefault="008D5201" w:rsidP="008D5201">
            <w:pPr>
              <w:keepNext/>
              <w:keepLines/>
              <w:spacing w:after="0"/>
              <w:jc w:val="center"/>
              <w:rPr>
                <w:rFonts w:ascii="Arial" w:eastAsia="Malgun Gothic" w:hAnsi="Arial"/>
                <w:sz w:val="18"/>
              </w:rPr>
            </w:pPr>
            <w:r w:rsidRPr="008D5201">
              <w:rPr>
                <w:rFonts w:ascii="Arial" w:eastAsia="Malgun Gothic" w:hAnsi="Arial"/>
                <w:sz w:val="18"/>
              </w:rPr>
              <w:t>≤</w:t>
            </w:r>
            <w:r w:rsidRPr="008D5201">
              <w:rPr>
                <w:rFonts w:ascii="Arial" w:eastAsia="Malgun Gothic" w:hAnsi="Arial"/>
                <w:sz w:val="18"/>
                <w:lang w:val="en-CA"/>
              </w:rPr>
              <w:t xml:space="preserve"> [4.5]</w:t>
            </w:r>
          </w:p>
        </w:tc>
        <w:tc>
          <w:tcPr>
            <w:tcW w:w="2060" w:type="dxa"/>
            <w:tcBorders>
              <w:top w:val="single" w:sz="4" w:space="0" w:color="auto"/>
              <w:left w:val="single" w:sz="4" w:space="0" w:color="auto"/>
              <w:bottom w:val="single" w:sz="4" w:space="0" w:color="auto"/>
              <w:right w:val="single" w:sz="4" w:space="0" w:color="auto"/>
            </w:tcBorders>
          </w:tcPr>
          <w:p w14:paraId="7C965F0D" w14:textId="77777777" w:rsidR="008D5201" w:rsidRPr="008D5201" w:rsidRDefault="008D5201" w:rsidP="008D5201">
            <w:pPr>
              <w:keepNext/>
              <w:keepLines/>
              <w:spacing w:after="0"/>
              <w:jc w:val="center"/>
              <w:rPr>
                <w:rFonts w:ascii="Arial" w:eastAsia="Malgun Gothic" w:hAnsi="Arial"/>
                <w:sz w:val="18"/>
              </w:rPr>
            </w:pPr>
            <w:r w:rsidRPr="008D5201">
              <w:rPr>
                <w:rFonts w:ascii="Arial" w:eastAsia="Malgun Gothic" w:hAnsi="Arial" w:hint="eastAsia"/>
                <w:sz w:val="18"/>
              </w:rPr>
              <w:t>≤</w:t>
            </w:r>
            <w:r w:rsidRPr="008D5201">
              <w:rPr>
                <w:rFonts w:ascii="Arial" w:eastAsia="Malgun Gothic" w:hAnsi="Arial"/>
                <w:sz w:val="18"/>
              </w:rPr>
              <w:t xml:space="preserve"> 5.0</w:t>
            </w:r>
          </w:p>
        </w:tc>
      </w:tr>
      <w:tr w:rsidR="008D5201" w:rsidRPr="008D5201" w14:paraId="0B774CFB" w14:textId="77777777" w:rsidTr="00800EC3">
        <w:trPr>
          <w:jc w:val="center"/>
        </w:trPr>
        <w:tc>
          <w:tcPr>
            <w:tcW w:w="2307" w:type="dxa"/>
            <w:tcBorders>
              <w:top w:val="single" w:sz="4" w:space="0" w:color="auto"/>
              <w:left w:val="single" w:sz="4" w:space="0" w:color="auto"/>
              <w:bottom w:val="single" w:sz="4" w:space="0" w:color="auto"/>
              <w:right w:val="single" w:sz="4" w:space="0" w:color="auto"/>
            </w:tcBorders>
            <w:hideMark/>
          </w:tcPr>
          <w:p w14:paraId="6098216E" w14:textId="78EFDC22" w:rsidR="008D5201" w:rsidRPr="008D5201" w:rsidRDefault="008D5201" w:rsidP="008D5201">
            <w:pPr>
              <w:keepNext/>
              <w:keepLines/>
              <w:spacing w:after="0"/>
              <w:jc w:val="center"/>
              <w:rPr>
                <w:rFonts w:ascii="Arial" w:eastAsia="Malgun Gothic" w:hAnsi="Arial"/>
                <w:sz w:val="18"/>
              </w:rPr>
            </w:pPr>
            <w:r w:rsidRPr="008D5201">
              <w:rPr>
                <w:rFonts w:ascii="Arial" w:eastAsia="Malgun Gothic" w:hAnsi="Arial"/>
                <w:sz w:val="18"/>
              </w:rPr>
              <w:t>CP-OFDM 16 QAM</w:t>
            </w:r>
          </w:p>
        </w:tc>
        <w:tc>
          <w:tcPr>
            <w:tcW w:w="2094" w:type="dxa"/>
            <w:tcBorders>
              <w:top w:val="single" w:sz="4" w:space="0" w:color="auto"/>
              <w:left w:val="single" w:sz="4" w:space="0" w:color="auto"/>
              <w:bottom w:val="single" w:sz="4" w:space="0" w:color="auto"/>
              <w:right w:val="single" w:sz="4" w:space="0" w:color="auto"/>
            </w:tcBorders>
            <w:hideMark/>
          </w:tcPr>
          <w:p w14:paraId="47475CEA" w14:textId="77777777" w:rsidR="008D5201" w:rsidRPr="008D5201" w:rsidRDefault="008D5201" w:rsidP="008D5201">
            <w:pPr>
              <w:keepNext/>
              <w:keepLines/>
              <w:spacing w:after="0"/>
              <w:jc w:val="center"/>
              <w:rPr>
                <w:rFonts w:ascii="Arial" w:eastAsia="Malgun Gothic" w:hAnsi="Arial"/>
                <w:sz w:val="18"/>
              </w:rPr>
            </w:pPr>
            <w:r w:rsidRPr="008D5201">
              <w:rPr>
                <w:rFonts w:ascii="Arial" w:eastAsia="Malgun Gothic" w:hAnsi="Arial"/>
                <w:sz w:val="18"/>
              </w:rPr>
              <w:t>≤ [6.5]</w:t>
            </w:r>
          </w:p>
        </w:tc>
        <w:tc>
          <w:tcPr>
            <w:tcW w:w="2060" w:type="dxa"/>
            <w:tcBorders>
              <w:top w:val="single" w:sz="4" w:space="0" w:color="auto"/>
              <w:left w:val="single" w:sz="4" w:space="0" w:color="auto"/>
              <w:bottom w:val="single" w:sz="4" w:space="0" w:color="auto"/>
              <w:right w:val="single" w:sz="4" w:space="0" w:color="auto"/>
            </w:tcBorders>
            <w:hideMark/>
          </w:tcPr>
          <w:p w14:paraId="17C462B0" w14:textId="77777777" w:rsidR="008D5201" w:rsidRPr="008D5201" w:rsidRDefault="008D5201" w:rsidP="008D5201">
            <w:pPr>
              <w:keepNext/>
              <w:keepLines/>
              <w:spacing w:after="0"/>
              <w:jc w:val="center"/>
              <w:rPr>
                <w:rFonts w:ascii="Arial" w:eastAsia="Malgun Gothic" w:hAnsi="Arial"/>
                <w:sz w:val="18"/>
              </w:rPr>
            </w:pPr>
            <w:r w:rsidRPr="008D5201">
              <w:rPr>
                <w:rFonts w:ascii="Arial" w:eastAsia="Malgun Gothic" w:hAnsi="Arial"/>
                <w:sz w:val="18"/>
              </w:rPr>
              <w:t>≤ [</w:t>
            </w:r>
            <w:r w:rsidRPr="008D5201">
              <w:rPr>
                <w:rFonts w:ascii="Arial" w:eastAsia="Malgun Gothic" w:hAnsi="Arial"/>
                <w:sz w:val="18"/>
                <w:lang w:val="en-CA"/>
              </w:rPr>
              <w:t>5.5]</w:t>
            </w:r>
          </w:p>
        </w:tc>
        <w:tc>
          <w:tcPr>
            <w:tcW w:w="2060" w:type="dxa"/>
            <w:tcBorders>
              <w:top w:val="single" w:sz="4" w:space="0" w:color="auto"/>
              <w:left w:val="single" w:sz="4" w:space="0" w:color="auto"/>
              <w:bottom w:val="single" w:sz="4" w:space="0" w:color="auto"/>
              <w:right w:val="single" w:sz="4" w:space="0" w:color="auto"/>
            </w:tcBorders>
          </w:tcPr>
          <w:p w14:paraId="640AC012" w14:textId="77777777" w:rsidR="008D5201" w:rsidRPr="008D5201" w:rsidRDefault="008D5201" w:rsidP="008D5201">
            <w:pPr>
              <w:keepNext/>
              <w:keepLines/>
              <w:spacing w:after="0"/>
              <w:jc w:val="center"/>
              <w:rPr>
                <w:rFonts w:ascii="Arial" w:eastAsia="Malgun Gothic" w:hAnsi="Arial"/>
                <w:sz w:val="18"/>
              </w:rPr>
            </w:pPr>
            <w:r w:rsidRPr="008D5201">
              <w:rPr>
                <w:rFonts w:ascii="Arial" w:eastAsia="Malgun Gothic" w:hAnsi="Arial" w:hint="eastAsia"/>
                <w:sz w:val="18"/>
              </w:rPr>
              <w:t>≤</w:t>
            </w:r>
            <w:r w:rsidRPr="008D5201">
              <w:rPr>
                <w:rFonts w:ascii="Arial" w:eastAsia="Malgun Gothic" w:hAnsi="Arial"/>
                <w:sz w:val="18"/>
              </w:rPr>
              <w:t xml:space="preserve"> 6.5</w:t>
            </w:r>
          </w:p>
        </w:tc>
      </w:tr>
      <w:tr w:rsidR="008D5201" w:rsidRPr="008D5201" w14:paraId="534B67F2" w14:textId="77777777" w:rsidTr="00800EC3">
        <w:trPr>
          <w:jc w:val="center"/>
        </w:trPr>
        <w:tc>
          <w:tcPr>
            <w:tcW w:w="2307" w:type="dxa"/>
            <w:tcBorders>
              <w:top w:val="single" w:sz="4" w:space="0" w:color="auto"/>
              <w:left w:val="single" w:sz="4" w:space="0" w:color="auto"/>
              <w:bottom w:val="single" w:sz="4" w:space="0" w:color="auto"/>
              <w:right w:val="single" w:sz="4" w:space="0" w:color="auto"/>
            </w:tcBorders>
            <w:hideMark/>
          </w:tcPr>
          <w:p w14:paraId="7AD0F5DF" w14:textId="574D9C39" w:rsidR="008D5201" w:rsidRPr="008D5201" w:rsidRDefault="008D5201" w:rsidP="008D5201">
            <w:pPr>
              <w:keepNext/>
              <w:keepLines/>
              <w:spacing w:after="0"/>
              <w:jc w:val="center"/>
              <w:rPr>
                <w:rFonts w:ascii="Arial" w:eastAsia="Malgun Gothic" w:hAnsi="Arial"/>
                <w:sz w:val="18"/>
              </w:rPr>
            </w:pPr>
            <w:r w:rsidRPr="008D5201">
              <w:rPr>
                <w:rFonts w:ascii="Arial" w:eastAsia="Malgun Gothic" w:hAnsi="Arial"/>
                <w:sz w:val="18"/>
              </w:rPr>
              <w:t>CP-OFDM 64 QAM</w:t>
            </w:r>
          </w:p>
        </w:tc>
        <w:tc>
          <w:tcPr>
            <w:tcW w:w="2094" w:type="dxa"/>
            <w:tcBorders>
              <w:top w:val="single" w:sz="4" w:space="0" w:color="auto"/>
              <w:left w:val="single" w:sz="4" w:space="0" w:color="auto"/>
              <w:bottom w:val="single" w:sz="4" w:space="0" w:color="auto"/>
              <w:right w:val="single" w:sz="4" w:space="0" w:color="auto"/>
            </w:tcBorders>
            <w:hideMark/>
          </w:tcPr>
          <w:p w14:paraId="3D757129" w14:textId="77777777" w:rsidR="008D5201" w:rsidRPr="008D5201" w:rsidRDefault="008D5201" w:rsidP="008D5201">
            <w:pPr>
              <w:keepNext/>
              <w:keepLines/>
              <w:spacing w:after="0"/>
              <w:jc w:val="center"/>
              <w:rPr>
                <w:rFonts w:ascii="Arial" w:eastAsia="Malgun Gothic" w:hAnsi="Arial"/>
                <w:sz w:val="18"/>
              </w:rPr>
            </w:pPr>
            <w:r w:rsidRPr="008D5201">
              <w:rPr>
                <w:rFonts w:ascii="Arial" w:eastAsia="Malgun Gothic" w:hAnsi="Arial"/>
                <w:sz w:val="18"/>
              </w:rPr>
              <w:t>≤ [</w:t>
            </w:r>
            <w:r w:rsidRPr="008D5201">
              <w:rPr>
                <w:rFonts w:ascii="Arial" w:eastAsia="Malgun Gothic" w:hAnsi="Arial"/>
                <w:sz w:val="18"/>
                <w:lang w:val="en-CA"/>
              </w:rPr>
              <w:t>7.5]</w:t>
            </w:r>
          </w:p>
        </w:tc>
        <w:tc>
          <w:tcPr>
            <w:tcW w:w="2060" w:type="dxa"/>
            <w:tcBorders>
              <w:top w:val="single" w:sz="4" w:space="0" w:color="auto"/>
              <w:left w:val="single" w:sz="4" w:space="0" w:color="auto"/>
              <w:bottom w:val="single" w:sz="4" w:space="0" w:color="auto"/>
              <w:right w:val="single" w:sz="4" w:space="0" w:color="auto"/>
            </w:tcBorders>
          </w:tcPr>
          <w:p w14:paraId="5D830331" w14:textId="77777777" w:rsidR="008D5201" w:rsidRPr="008D5201" w:rsidRDefault="008D5201" w:rsidP="008D5201">
            <w:pPr>
              <w:keepNext/>
              <w:keepLines/>
              <w:spacing w:after="0"/>
              <w:jc w:val="center"/>
              <w:rPr>
                <w:rFonts w:ascii="Arial" w:eastAsia="Malgun Gothic" w:hAnsi="Arial"/>
                <w:sz w:val="18"/>
              </w:rPr>
            </w:pPr>
            <w:r w:rsidRPr="008D5201">
              <w:rPr>
                <w:rFonts w:ascii="Arial" w:eastAsia="Malgun Gothic" w:hAnsi="Arial"/>
                <w:sz w:val="18"/>
              </w:rPr>
              <w:t>≤ [</w:t>
            </w:r>
            <w:r w:rsidRPr="008D5201">
              <w:rPr>
                <w:rFonts w:ascii="Arial" w:eastAsia="Malgun Gothic" w:hAnsi="Arial"/>
                <w:sz w:val="18"/>
                <w:lang w:val="en-CA"/>
              </w:rPr>
              <w:t>7.5]</w:t>
            </w:r>
          </w:p>
        </w:tc>
        <w:tc>
          <w:tcPr>
            <w:tcW w:w="2060" w:type="dxa"/>
            <w:tcBorders>
              <w:top w:val="single" w:sz="4" w:space="0" w:color="auto"/>
              <w:left w:val="single" w:sz="4" w:space="0" w:color="auto"/>
              <w:bottom w:val="single" w:sz="4" w:space="0" w:color="auto"/>
              <w:right w:val="single" w:sz="4" w:space="0" w:color="auto"/>
            </w:tcBorders>
          </w:tcPr>
          <w:p w14:paraId="061E4BB7" w14:textId="77777777" w:rsidR="008D5201" w:rsidRPr="008D5201" w:rsidRDefault="008D5201" w:rsidP="008D5201">
            <w:pPr>
              <w:keepNext/>
              <w:keepLines/>
              <w:spacing w:after="0"/>
              <w:jc w:val="center"/>
              <w:rPr>
                <w:rFonts w:ascii="Arial" w:eastAsia="Malgun Gothic" w:hAnsi="Arial"/>
                <w:sz w:val="18"/>
              </w:rPr>
            </w:pPr>
            <w:r w:rsidRPr="008D5201">
              <w:rPr>
                <w:rFonts w:ascii="Arial" w:eastAsia="Malgun Gothic" w:hAnsi="Arial" w:hint="eastAsia"/>
                <w:sz w:val="18"/>
              </w:rPr>
              <w:t>≤</w:t>
            </w:r>
            <w:r w:rsidRPr="008D5201">
              <w:rPr>
                <w:rFonts w:ascii="Arial" w:eastAsia="Malgun Gothic" w:hAnsi="Arial"/>
                <w:sz w:val="18"/>
              </w:rPr>
              <w:t xml:space="preserve"> 9 </w:t>
            </w:r>
          </w:p>
        </w:tc>
      </w:tr>
    </w:tbl>
    <w:p w14:paraId="0EDF9F29" w14:textId="04F5BD73" w:rsidR="008D5201" w:rsidRPr="00F911D9" w:rsidRDefault="009A5C15" w:rsidP="008D5201">
      <w:pPr>
        <w:jc w:val="center"/>
        <w:rPr>
          <w:b/>
        </w:rPr>
      </w:pPr>
      <w:r>
        <w:rPr>
          <w:rFonts w:ascii="Arial" w:eastAsia="Malgun Gothic" w:hAnsi="Arial" w:hint="eastAsia"/>
          <w:noProof/>
          <w:sz w:val="18"/>
        </w:rPr>
        <mc:AlternateContent>
          <mc:Choice Requires="wps">
            <w:drawing>
              <wp:anchor distT="45720" distB="45720" distL="114300" distR="114300" simplePos="0" relativeHeight="251677696" behindDoc="0" locked="0" layoutInCell="1" allowOverlap="1" wp14:anchorId="61681F21" wp14:editId="3E92F7DE">
                <wp:simplePos x="0" y="0"/>
                <wp:positionH relativeFrom="column">
                  <wp:posOffset>2515869</wp:posOffset>
                </wp:positionH>
                <wp:positionV relativeFrom="paragraph">
                  <wp:posOffset>31115</wp:posOffset>
                </wp:positionV>
                <wp:extent cx="57785" cy="561975"/>
                <wp:effectExtent l="57150" t="19050" r="56515" b="47625"/>
                <wp:wrapNone/>
                <wp:docPr id="22" name="Freeform: Shape 22"/>
                <wp:cNvGraphicFramePr/>
                <a:graphic xmlns:a="http://schemas.openxmlformats.org/drawingml/2006/main">
                  <a:graphicData uri="http://schemas.microsoft.com/office/word/2010/wordprocessingShape">
                    <wps:wsp>
                      <wps:cNvSpPr/>
                      <wps:spPr>
                        <a:xfrm>
                          <a:off x="0" y="0"/>
                          <a:ext cx="57785" cy="561975"/>
                        </a:xfrm>
                        <a:custGeom>
                          <a:avLst/>
                          <a:gdLst>
                            <a:gd name="connsiteX0" fmla="*/ 0 w 892413"/>
                            <a:gd name="connsiteY0" fmla="*/ 0 h 4352925"/>
                            <a:gd name="connsiteX1" fmla="*/ 809625 w 892413"/>
                            <a:gd name="connsiteY1" fmla="*/ 1076325 h 4352925"/>
                            <a:gd name="connsiteX2" fmla="*/ 800100 w 892413"/>
                            <a:gd name="connsiteY2" fmla="*/ 3524250 h 4352925"/>
                            <a:gd name="connsiteX3" fmla="*/ 228600 w 892413"/>
                            <a:gd name="connsiteY3" fmla="*/ 4352925 h 4352925"/>
                            <a:gd name="connsiteX0" fmla="*/ 1029035 w 2003584"/>
                            <a:gd name="connsiteY0" fmla="*/ 0 h 4324350"/>
                            <a:gd name="connsiteX1" fmla="*/ 1838660 w 2003584"/>
                            <a:gd name="connsiteY1" fmla="*/ 1076325 h 4324350"/>
                            <a:gd name="connsiteX2" fmla="*/ 1829135 w 2003584"/>
                            <a:gd name="connsiteY2" fmla="*/ 3524250 h 4324350"/>
                            <a:gd name="connsiteX3" fmla="*/ 0 w 2003584"/>
                            <a:gd name="connsiteY3" fmla="*/ 4324350 h 4324350"/>
                            <a:gd name="connsiteX0" fmla="*/ 1029035 w 1867640"/>
                            <a:gd name="connsiteY0" fmla="*/ 0 h 4324350"/>
                            <a:gd name="connsiteX1" fmla="*/ 1838660 w 1867640"/>
                            <a:gd name="connsiteY1" fmla="*/ 1076325 h 4324350"/>
                            <a:gd name="connsiteX2" fmla="*/ 1524311 w 1867640"/>
                            <a:gd name="connsiteY2" fmla="*/ 2686050 h 4324350"/>
                            <a:gd name="connsiteX3" fmla="*/ 0 w 1867640"/>
                            <a:gd name="connsiteY3" fmla="*/ 4324350 h 4324350"/>
                            <a:gd name="connsiteX0" fmla="*/ 1029035 w 1527516"/>
                            <a:gd name="connsiteY0" fmla="*/ 0 h 4324350"/>
                            <a:gd name="connsiteX1" fmla="*/ 418873 w 1527516"/>
                            <a:gd name="connsiteY1" fmla="*/ 914400 h 4324350"/>
                            <a:gd name="connsiteX2" fmla="*/ 1524311 w 1527516"/>
                            <a:gd name="connsiteY2" fmla="*/ 2686050 h 4324350"/>
                            <a:gd name="connsiteX3" fmla="*/ 0 w 1527516"/>
                            <a:gd name="connsiteY3" fmla="*/ 4324350 h 4324350"/>
                            <a:gd name="connsiteX0" fmla="*/ 1029035 w 1107563"/>
                            <a:gd name="connsiteY0" fmla="*/ 0 h 4324350"/>
                            <a:gd name="connsiteX1" fmla="*/ 418873 w 1107563"/>
                            <a:gd name="connsiteY1" fmla="*/ 914400 h 4324350"/>
                            <a:gd name="connsiteX2" fmla="*/ 485854 w 1107563"/>
                            <a:gd name="connsiteY2" fmla="*/ 1571625 h 4324350"/>
                            <a:gd name="connsiteX3" fmla="*/ 0 w 1107563"/>
                            <a:gd name="connsiteY3" fmla="*/ 4324350 h 4324350"/>
                            <a:gd name="connsiteX0" fmla="*/ 661048 w 829877"/>
                            <a:gd name="connsiteY0" fmla="*/ 0 h 1895475"/>
                            <a:gd name="connsiteX1" fmla="*/ 50886 w 829877"/>
                            <a:gd name="connsiteY1" fmla="*/ 914400 h 1895475"/>
                            <a:gd name="connsiteX2" fmla="*/ 117867 w 829877"/>
                            <a:gd name="connsiteY2" fmla="*/ 1571625 h 1895475"/>
                            <a:gd name="connsiteX3" fmla="*/ 785327 w 829877"/>
                            <a:gd name="connsiteY3" fmla="*/ 1895475 h 1895475"/>
                            <a:gd name="connsiteX0" fmla="*/ 1336336 w 1389364"/>
                            <a:gd name="connsiteY0" fmla="*/ 0 h 1704975"/>
                            <a:gd name="connsiteX1" fmla="*/ 97095 w 1389364"/>
                            <a:gd name="connsiteY1" fmla="*/ 723900 h 1704975"/>
                            <a:gd name="connsiteX2" fmla="*/ 164076 w 1389364"/>
                            <a:gd name="connsiteY2" fmla="*/ 1381125 h 1704975"/>
                            <a:gd name="connsiteX3" fmla="*/ 831536 w 1389364"/>
                            <a:gd name="connsiteY3" fmla="*/ 1704975 h 1704975"/>
                            <a:gd name="connsiteX0" fmla="*/ 1173771 w 1308505"/>
                            <a:gd name="connsiteY0" fmla="*/ 0 h 1704975"/>
                            <a:gd name="connsiteX1" fmla="*/ 935101 w 1308505"/>
                            <a:gd name="connsiteY1" fmla="*/ 600075 h 1704975"/>
                            <a:gd name="connsiteX2" fmla="*/ 1511 w 1308505"/>
                            <a:gd name="connsiteY2" fmla="*/ 1381125 h 1704975"/>
                            <a:gd name="connsiteX3" fmla="*/ 668971 w 1308505"/>
                            <a:gd name="connsiteY3" fmla="*/ 1704975 h 1704975"/>
                            <a:gd name="connsiteX0" fmla="*/ 504800 w 615592"/>
                            <a:gd name="connsiteY0" fmla="*/ 0 h 1704975"/>
                            <a:gd name="connsiteX1" fmla="*/ 266130 w 615592"/>
                            <a:gd name="connsiteY1" fmla="*/ 600075 h 1704975"/>
                            <a:gd name="connsiteX2" fmla="*/ 285798 w 615592"/>
                            <a:gd name="connsiteY2" fmla="*/ 1133475 h 1704975"/>
                            <a:gd name="connsiteX3" fmla="*/ 0 w 615592"/>
                            <a:gd name="connsiteY3" fmla="*/ 1704975 h 1704975"/>
                            <a:gd name="connsiteX0" fmla="*/ 295156 w 438585"/>
                            <a:gd name="connsiteY0" fmla="*/ 0 h 1724025"/>
                            <a:gd name="connsiteX1" fmla="*/ 266130 w 438585"/>
                            <a:gd name="connsiteY1" fmla="*/ 619125 h 1724025"/>
                            <a:gd name="connsiteX2" fmla="*/ 285798 w 438585"/>
                            <a:gd name="connsiteY2" fmla="*/ 1152525 h 1724025"/>
                            <a:gd name="connsiteX3" fmla="*/ 0 w 438585"/>
                            <a:gd name="connsiteY3" fmla="*/ 1724025 h 1724025"/>
                            <a:gd name="connsiteX0" fmla="*/ 295156 w 301220"/>
                            <a:gd name="connsiteY0" fmla="*/ 0 h 1724025"/>
                            <a:gd name="connsiteX1" fmla="*/ 266130 w 301220"/>
                            <a:gd name="connsiteY1" fmla="*/ 619125 h 1724025"/>
                            <a:gd name="connsiteX2" fmla="*/ 285798 w 301220"/>
                            <a:gd name="connsiteY2" fmla="*/ 1152525 h 1724025"/>
                            <a:gd name="connsiteX3" fmla="*/ 0 w 301220"/>
                            <a:gd name="connsiteY3" fmla="*/ 1724025 h 1724025"/>
                            <a:gd name="connsiteX0" fmla="*/ 496111 w 496112"/>
                            <a:gd name="connsiteY0" fmla="*/ 0 h 1724025"/>
                            <a:gd name="connsiteX1" fmla="*/ 4 w 496112"/>
                            <a:gd name="connsiteY1" fmla="*/ 638175 h 1724025"/>
                            <a:gd name="connsiteX2" fmla="*/ 486753 w 496112"/>
                            <a:gd name="connsiteY2" fmla="*/ 1152525 h 1724025"/>
                            <a:gd name="connsiteX3" fmla="*/ 200955 w 496112"/>
                            <a:gd name="connsiteY3" fmla="*/ 1724025 h 1724025"/>
                            <a:gd name="connsiteX0" fmla="*/ 596416 w 596416"/>
                            <a:gd name="connsiteY0" fmla="*/ 0 h 1724025"/>
                            <a:gd name="connsiteX1" fmla="*/ 100309 w 596416"/>
                            <a:gd name="connsiteY1" fmla="*/ 638175 h 1724025"/>
                            <a:gd name="connsiteX2" fmla="*/ 14621 w 596416"/>
                            <a:gd name="connsiteY2" fmla="*/ 1143000 h 1724025"/>
                            <a:gd name="connsiteX3" fmla="*/ 301260 w 596416"/>
                            <a:gd name="connsiteY3" fmla="*/ 1724025 h 1724025"/>
                            <a:gd name="connsiteX0" fmla="*/ 607599 w 607599"/>
                            <a:gd name="connsiteY0" fmla="*/ 0 h 1581150"/>
                            <a:gd name="connsiteX1" fmla="*/ 111492 w 607599"/>
                            <a:gd name="connsiteY1" fmla="*/ 638175 h 1581150"/>
                            <a:gd name="connsiteX2" fmla="*/ 25804 w 607599"/>
                            <a:gd name="connsiteY2" fmla="*/ 1143000 h 1581150"/>
                            <a:gd name="connsiteX3" fmla="*/ 465044 w 607599"/>
                            <a:gd name="connsiteY3" fmla="*/ 1581150 h 1581150"/>
                            <a:gd name="connsiteX0" fmla="*/ 607599 w 607599"/>
                            <a:gd name="connsiteY0" fmla="*/ 0 h 1581150"/>
                            <a:gd name="connsiteX1" fmla="*/ 111492 w 607599"/>
                            <a:gd name="connsiteY1" fmla="*/ 638175 h 1581150"/>
                            <a:gd name="connsiteX2" fmla="*/ 25804 w 607599"/>
                            <a:gd name="connsiteY2" fmla="*/ 1143000 h 1581150"/>
                            <a:gd name="connsiteX3" fmla="*/ 465044 w 607599"/>
                            <a:gd name="connsiteY3" fmla="*/ 1581150 h 1581150"/>
                            <a:gd name="connsiteX0" fmla="*/ 692048 w 692048"/>
                            <a:gd name="connsiteY0" fmla="*/ 0 h 1581150"/>
                            <a:gd name="connsiteX1" fmla="*/ 195941 w 692048"/>
                            <a:gd name="connsiteY1" fmla="*/ 638175 h 1581150"/>
                            <a:gd name="connsiteX2" fmla="*/ 14918 w 692048"/>
                            <a:gd name="connsiteY2" fmla="*/ 1143000 h 1581150"/>
                            <a:gd name="connsiteX3" fmla="*/ 549493 w 692048"/>
                            <a:gd name="connsiteY3" fmla="*/ 1581150 h 1581150"/>
                            <a:gd name="connsiteX0" fmla="*/ 497429 w 497429"/>
                            <a:gd name="connsiteY0" fmla="*/ 0 h 1581150"/>
                            <a:gd name="connsiteX1" fmla="*/ 1322 w 497429"/>
                            <a:gd name="connsiteY1" fmla="*/ 638175 h 1581150"/>
                            <a:gd name="connsiteX2" fmla="*/ 354874 w 497429"/>
                            <a:gd name="connsiteY2" fmla="*/ 1581150 h 1581150"/>
                            <a:gd name="connsiteX0" fmla="*/ 773166 w 773166"/>
                            <a:gd name="connsiteY0" fmla="*/ 0 h 1581150"/>
                            <a:gd name="connsiteX1" fmla="*/ 709 w 773166"/>
                            <a:gd name="connsiteY1" fmla="*/ 866775 h 1581150"/>
                            <a:gd name="connsiteX2" fmla="*/ 630611 w 773166"/>
                            <a:gd name="connsiteY2" fmla="*/ 1581150 h 1581150"/>
                            <a:gd name="connsiteX0" fmla="*/ 611429 w 611429"/>
                            <a:gd name="connsiteY0" fmla="*/ 0 h 1581150"/>
                            <a:gd name="connsiteX1" fmla="*/ 975 w 611429"/>
                            <a:gd name="connsiteY1" fmla="*/ 866775 h 1581150"/>
                            <a:gd name="connsiteX2" fmla="*/ 468874 w 611429"/>
                            <a:gd name="connsiteY2" fmla="*/ 1581150 h 1581150"/>
                            <a:gd name="connsiteX0" fmla="*/ 142555 w 142555"/>
                            <a:gd name="connsiteY0" fmla="*/ 0 h 1581150"/>
                            <a:gd name="connsiteX1" fmla="*/ 0 w 142555"/>
                            <a:gd name="connsiteY1" fmla="*/ 1581150 h 1581150"/>
                            <a:gd name="connsiteX0" fmla="*/ 0 w 86551"/>
                            <a:gd name="connsiteY0" fmla="*/ 0 h 428625"/>
                            <a:gd name="connsiteX1" fmla="*/ 86551 w 86551"/>
                            <a:gd name="connsiteY1" fmla="*/ 428625 h 428625"/>
                            <a:gd name="connsiteX0" fmla="*/ 0 w 57913"/>
                            <a:gd name="connsiteY0" fmla="*/ 0 h 561975"/>
                            <a:gd name="connsiteX1" fmla="*/ 57913 w 57913"/>
                            <a:gd name="connsiteY1" fmla="*/ 561975 h 561975"/>
                          </a:gdLst>
                          <a:ahLst/>
                          <a:cxnLst>
                            <a:cxn ang="0">
                              <a:pos x="connsiteX0" y="connsiteY0"/>
                            </a:cxn>
                            <a:cxn ang="0">
                              <a:pos x="connsiteX1" y="connsiteY1"/>
                            </a:cxn>
                          </a:cxnLst>
                          <a:rect l="l" t="t" r="r" b="b"/>
                          <a:pathLst>
                            <a:path w="57913" h="561975">
                              <a:moveTo>
                                <a:pt x="0" y="0"/>
                              </a:moveTo>
                              <a:lnTo>
                                <a:pt x="57913" y="561975"/>
                              </a:lnTo>
                            </a:path>
                          </a:pathLst>
                        </a:custGeom>
                        <a:noFill/>
                        <a:ln w="38100">
                          <a:solidFill>
                            <a:srgbClr val="FF0000"/>
                          </a:solidFill>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1BA8BA" id="Freeform: Shape 22" o:spid="_x0000_s1026" style="position:absolute;margin-left:198.1pt;margin-top:2.45pt;width:4.55pt;height:44.2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coordsize="57913,561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" path="m,l57913,561975e" filled="f" strokecolor="red" strokeweight="3pt">
                <v:stroke endarrow="block" joinstyle="miter"/>
                <v:path arrowok="t" o:connecttype="custom" o:connectlocs="0,0;57785,561975" o:connectangles="0,0"/>
              </v:shape>
            </w:pict>
          </mc:Fallback>
        </mc:AlternateContent>
      </w:r>
      <w:r>
        <w:rPr>
          <w:rFonts w:ascii="Arial" w:eastAsia="Malgun Gothic" w:hAnsi="Arial" w:hint="eastAsia"/>
          <w:noProof/>
          <w:sz w:val="18"/>
        </w:rPr>
        <mc:AlternateContent>
          <mc:Choice Requires="wps">
            <w:drawing>
              <wp:anchor distT="45720" distB="45720" distL="114300" distR="114300" simplePos="0" relativeHeight="251679744" behindDoc="0" locked="0" layoutInCell="1" allowOverlap="1" wp14:anchorId="6D819F25" wp14:editId="2377BC7F">
                <wp:simplePos x="0" y="0"/>
                <wp:positionH relativeFrom="column">
                  <wp:posOffset>1301814</wp:posOffset>
                </wp:positionH>
                <wp:positionV relativeFrom="paragraph">
                  <wp:posOffset>78740</wp:posOffset>
                </wp:positionV>
                <wp:extent cx="946524" cy="2771775"/>
                <wp:effectExtent l="19050" t="19050" r="82550" b="47625"/>
                <wp:wrapNone/>
                <wp:docPr id="23" name="Freeform: Shape 23"/>
                <wp:cNvGraphicFramePr/>
                <a:graphic xmlns:a="http://schemas.openxmlformats.org/drawingml/2006/main">
                  <a:graphicData uri="http://schemas.microsoft.com/office/word/2010/wordprocessingShape">
                    <wps:wsp>
                      <wps:cNvSpPr/>
                      <wps:spPr>
                        <a:xfrm>
                          <a:off x="0" y="0"/>
                          <a:ext cx="946524" cy="2771775"/>
                        </a:xfrm>
                        <a:custGeom>
                          <a:avLst/>
                          <a:gdLst>
                            <a:gd name="connsiteX0" fmla="*/ 0 w 892413"/>
                            <a:gd name="connsiteY0" fmla="*/ 0 h 4352925"/>
                            <a:gd name="connsiteX1" fmla="*/ 809625 w 892413"/>
                            <a:gd name="connsiteY1" fmla="*/ 1076325 h 4352925"/>
                            <a:gd name="connsiteX2" fmla="*/ 800100 w 892413"/>
                            <a:gd name="connsiteY2" fmla="*/ 3524250 h 4352925"/>
                            <a:gd name="connsiteX3" fmla="*/ 228600 w 892413"/>
                            <a:gd name="connsiteY3" fmla="*/ 4352925 h 4352925"/>
                            <a:gd name="connsiteX0" fmla="*/ 1029035 w 2003584"/>
                            <a:gd name="connsiteY0" fmla="*/ 0 h 4324350"/>
                            <a:gd name="connsiteX1" fmla="*/ 1838660 w 2003584"/>
                            <a:gd name="connsiteY1" fmla="*/ 1076325 h 4324350"/>
                            <a:gd name="connsiteX2" fmla="*/ 1829135 w 2003584"/>
                            <a:gd name="connsiteY2" fmla="*/ 3524250 h 4324350"/>
                            <a:gd name="connsiteX3" fmla="*/ 0 w 2003584"/>
                            <a:gd name="connsiteY3" fmla="*/ 4324350 h 4324350"/>
                            <a:gd name="connsiteX0" fmla="*/ 1029035 w 1867640"/>
                            <a:gd name="connsiteY0" fmla="*/ 0 h 4324350"/>
                            <a:gd name="connsiteX1" fmla="*/ 1838660 w 1867640"/>
                            <a:gd name="connsiteY1" fmla="*/ 1076325 h 4324350"/>
                            <a:gd name="connsiteX2" fmla="*/ 1524311 w 1867640"/>
                            <a:gd name="connsiteY2" fmla="*/ 2686050 h 4324350"/>
                            <a:gd name="connsiteX3" fmla="*/ 0 w 1867640"/>
                            <a:gd name="connsiteY3" fmla="*/ 4324350 h 4324350"/>
                            <a:gd name="connsiteX0" fmla="*/ 1029035 w 1527516"/>
                            <a:gd name="connsiteY0" fmla="*/ 0 h 4324350"/>
                            <a:gd name="connsiteX1" fmla="*/ 418873 w 1527516"/>
                            <a:gd name="connsiteY1" fmla="*/ 914400 h 4324350"/>
                            <a:gd name="connsiteX2" fmla="*/ 1524311 w 1527516"/>
                            <a:gd name="connsiteY2" fmla="*/ 2686050 h 4324350"/>
                            <a:gd name="connsiteX3" fmla="*/ 0 w 1527516"/>
                            <a:gd name="connsiteY3" fmla="*/ 4324350 h 4324350"/>
                            <a:gd name="connsiteX0" fmla="*/ 1029035 w 1107563"/>
                            <a:gd name="connsiteY0" fmla="*/ 0 h 4324350"/>
                            <a:gd name="connsiteX1" fmla="*/ 418873 w 1107563"/>
                            <a:gd name="connsiteY1" fmla="*/ 914400 h 4324350"/>
                            <a:gd name="connsiteX2" fmla="*/ 485854 w 1107563"/>
                            <a:gd name="connsiteY2" fmla="*/ 1571625 h 4324350"/>
                            <a:gd name="connsiteX3" fmla="*/ 0 w 1107563"/>
                            <a:gd name="connsiteY3" fmla="*/ 4324350 h 4324350"/>
                            <a:gd name="connsiteX0" fmla="*/ 661048 w 829877"/>
                            <a:gd name="connsiteY0" fmla="*/ 0 h 1895475"/>
                            <a:gd name="connsiteX1" fmla="*/ 50886 w 829877"/>
                            <a:gd name="connsiteY1" fmla="*/ 914400 h 1895475"/>
                            <a:gd name="connsiteX2" fmla="*/ 117867 w 829877"/>
                            <a:gd name="connsiteY2" fmla="*/ 1571625 h 1895475"/>
                            <a:gd name="connsiteX3" fmla="*/ 785327 w 829877"/>
                            <a:gd name="connsiteY3" fmla="*/ 1895475 h 1895475"/>
                            <a:gd name="connsiteX0" fmla="*/ 1336336 w 1389364"/>
                            <a:gd name="connsiteY0" fmla="*/ 0 h 1704975"/>
                            <a:gd name="connsiteX1" fmla="*/ 97095 w 1389364"/>
                            <a:gd name="connsiteY1" fmla="*/ 723900 h 1704975"/>
                            <a:gd name="connsiteX2" fmla="*/ 164076 w 1389364"/>
                            <a:gd name="connsiteY2" fmla="*/ 1381125 h 1704975"/>
                            <a:gd name="connsiteX3" fmla="*/ 831536 w 1389364"/>
                            <a:gd name="connsiteY3" fmla="*/ 1704975 h 1704975"/>
                            <a:gd name="connsiteX0" fmla="*/ 1173771 w 1308505"/>
                            <a:gd name="connsiteY0" fmla="*/ 0 h 1704975"/>
                            <a:gd name="connsiteX1" fmla="*/ 935101 w 1308505"/>
                            <a:gd name="connsiteY1" fmla="*/ 600075 h 1704975"/>
                            <a:gd name="connsiteX2" fmla="*/ 1511 w 1308505"/>
                            <a:gd name="connsiteY2" fmla="*/ 1381125 h 1704975"/>
                            <a:gd name="connsiteX3" fmla="*/ 668971 w 1308505"/>
                            <a:gd name="connsiteY3" fmla="*/ 1704975 h 1704975"/>
                            <a:gd name="connsiteX0" fmla="*/ 504800 w 615592"/>
                            <a:gd name="connsiteY0" fmla="*/ 0 h 1704975"/>
                            <a:gd name="connsiteX1" fmla="*/ 266130 w 615592"/>
                            <a:gd name="connsiteY1" fmla="*/ 600075 h 1704975"/>
                            <a:gd name="connsiteX2" fmla="*/ 285798 w 615592"/>
                            <a:gd name="connsiteY2" fmla="*/ 1133475 h 1704975"/>
                            <a:gd name="connsiteX3" fmla="*/ 0 w 615592"/>
                            <a:gd name="connsiteY3" fmla="*/ 1704975 h 1704975"/>
                            <a:gd name="connsiteX0" fmla="*/ 295156 w 438585"/>
                            <a:gd name="connsiteY0" fmla="*/ 0 h 1724025"/>
                            <a:gd name="connsiteX1" fmla="*/ 266130 w 438585"/>
                            <a:gd name="connsiteY1" fmla="*/ 619125 h 1724025"/>
                            <a:gd name="connsiteX2" fmla="*/ 285798 w 438585"/>
                            <a:gd name="connsiteY2" fmla="*/ 1152525 h 1724025"/>
                            <a:gd name="connsiteX3" fmla="*/ 0 w 438585"/>
                            <a:gd name="connsiteY3" fmla="*/ 1724025 h 1724025"/>
                            <a:gd name="connsiteX0" fmla="*/ 295156 w 301220"/>
                            <a:gd name="connsiteY0" fmla="*/ 0 h 1724025"/>
                            <a:gd name="connsiteX1" fmla="*/ 266130 w 301220"/>
                            <a:gd name="connsiteY1" fmla="*/ 619125 h 1724025"/>
                            <a:gd name="connsiteX2" fmla="*/ 285798 w 301220"/>
                            <a:gd name="connsiteY2" fmla="*/ 1152525 h 1724025"/>
                            <a:gd name="connsiteX3" fmla="*/ 0 w 301220"/>
                            <a:gd name="connsiteY3" fmla="*/ 1724025 h 1724025"/>
                            <a:gd name="connsiteX0" fmla="*/ 496111 w 496112"/>
                            <a:gd name="connsiteY0" fmla="*/ 0 h 1724025"/>
                            <a:gd name="connsiteX1" fmla="*/ 4 w 496112"/>
                            <a:gd name="connsiteY1" fmla="*/ 638175 h 1724025"/>
                            <a:gd name="connsiteX2" fmla="*/ 486753 w 496112"/>
                            <a:gd name="connsiteY2" fmla="*/ 1152525 h 1724025"/>
                            <a:gd name="connsiteX3" fmla="*/ 200955 w 496112"/>
                            <a:gd name="connsiteY3" fmla="*/ 1724025 h 1724025"/>
                            <a:gd name="connsiteX0" fmla="*/ 596416 w 596416"/>
                            <a:gd name="connsiteY0" fmla="*/ 0 h 1724025"/>
                            <a:gd name="connsiteX1" fmla="*/ 100309 w 596416"/>
                            <a:gd name="connsiteY1" fmla="*/ 638175 h 1724025"/>
                            <a:gd name="connsiteX2" fmla="*/ 14621 w 596416"/>
                            <a:gd name="connsiteY2" fmla="*/ 1143000 h 1724025"/>
                            <a:gd name="connsiteX3" fmla="*/ 301260 w 596416"/>
                            <a:gd name="connsiteY3" fmla="*/ 1724025 h 1724025"/>
                            <a:gd name="connsiteX0" fmla="*/ 607599 w 607599"/>
                            <a:gd name="connsiteY0" fmla="*/ 0 h 1581150"/>
                            <a:gd name="connsiteX1" fmla="*/ 111492 w 607599"/>
                            <a:gd name="connsiteY1" fmla="*/ 638175 h 1581150"/>
                            <a:gd name="connsiteX2" fmla="*/ 25804 w 607599"/>
                            <a:gd name="connsiteY2" fmla="*/ 1143000 h 1581150"/>
                            <a:gd name="connsiteX3" fmla="*/ 465044 w 607599"/>
                            <a:gd name="connsiteY3" fmla="*/ 1581150 h 1581150"/>
                            <a:gd name="connsiteX0" fmla="*/ 607599 w 607599"/>
                            <a:gd name="connsiteY0" fmla="*/ 0 h 1581150"/>
                            <a:gd name="connsiteX1" fmla="*/ 111492 w 607599"/>
                            <a:gd name="connsiteY1" fmla="*/ 638175 h 1581150"/>
                            <a:gd name="connsiteX2" fmla="*/ 25804 w 607599"/>
                            <a:gd name="connsiteY2" fmla="*/ 1143000 h 1581150"/>
                            <a:gd name="connsiteX3" fmla="*/ 465044 w 607599"/>
                            <a:gd name="connsiteY3" fmla="*/ 1581150 h 1581150"/>
                            <a:gd name="connsiteX0" fmla="*/ 692048 w 692048"/>
                            <a:gd name="connsiteY0" fmla="*/ 0 h 1581150"/>
                            <a:gd name="connsiteX1" fmla="*/ 195941 w 692048"/>
                            <a:gd name="connsiteY1" fmla="*/ 638175 h 1581150"/>
                            <a:gd name="connsiteX2" fmla="*/ 14918 w 692048"/>
                            <a:gd name="connsiteY2" fmla="*/ 1143000 h 1581150"/>
                            <a:gd name="connsiteX3" fmla="*/ 549493 w 692048"/>
                            <a:gd name="connsiteY3" fmla="*/ 1581150 h 1581150"/>
                            <a:gd name="connsiteX0" fmla="*/ 497429 w 497429"/>
                            <a:gd name="connsiteY0" fmla="*/ 0 h 1581150"/>
                            <a:gd name="connsiteX1" fmla="*/ 1322 w 497429"/>
                            <a:gd name="connsiteY1" fmla="*/ 638175 h 1581150"/>
                            <a:gd name="connsiteX2" fmla="*/ 354874 w 497429"/>
                            <a:gd name="connsiteY2" fmla="*/ 1581150 h 1581150"/>
                            <a:gd name="connsiteX0" fmla="*/ 773166 w 773166"/>
                            <a:gd name="connsiteY0" fmla="*/ 0 h 1581150"/>
                            <a:gd name="connsiteX1" fmla="*/ 709 w 773166"/>
                            <a:gd name="connsiteY1" fmla="*/ 866775 h 1581150"/>
                            <a:gd name="connsiteX2" fmla="*/ 630611 w 773166"/>
                            <a:gd name="connsiteY2" fmla="*/ 1581150 h 1581150"/>
                            <a:gd name="connsiteX0" fmla="*/ 611429 w 611429"/>
                            <a:gd name="connsiteY0" fmla="*/ 0 h 1581150"/>
                            <a:gd name="connsiteX1" fmla="*/ 975 w 611429"/>
                            <a:gd name="connsiteY1" fmla="*/ 866775 h 1581150"/>
                            <a:gd name="connsiteX2" fmla="*/ 468874 w 611429"/>
                            <a:gd name="connsiteY2" fmla="*/ 1581150 h 1581150"/>
                            <a:gd name="connsiteX0" fmla="*/ 615505 w 880569"/>
                            <a:gd name="connsiteY0" fmla="*/ 0 h 2447418"/>
                            <a:gd name="connsiteX1" fmla="*/ 5051 w 880569"/>
                            <a:gd name="connsiteY1" fmla="*/ 866775 h 2447418"/>
                            <a:gd name="connsiteX2" fmla="*/ 880570 w 880569"/>
                            <a:gd name="connsiteY2" fmla="*/ 2447418 h 2447418"/>
                          </a:gdLst>
                          <a:ahLst/>
                          <a:cxnLst>
                            <a:cxn ang="0">
                              <a:pos x="connsiteX0" y="connsiteY0"/>
                            </a:cxn>
                            <a:cxn ang="0">
                              <a:pos x="connsiteX1" y="connsiteY1"/>
                            </a:cxn>
                            <a:cxn ang="0">
                              <a:pos x="connsiteX2" y="connsiteY2"/>
                            </a:cxn>
                          </a:cxnLst>
                          <a:rect l="l" t="t" r="r" b="b"/>
                          <a:pathLst>
                            <a:path w="880569" h="2447418">
                              <a:moveTo>
                                <a:pt x="615505" y="0"/>
                              </a:moveTo>
                              <a:cubicBezTo>
                                <a:pt x="209955" y="339725"/>
                                <a:pt x="-39127" y="458872"/>
                                <a:pt x="5051" y="866775"/>
                              </a:cubicBezTo>
                              <a:cubicBezTo>
                                <a:pt x="49229" y="1274678"/>
                                <a:pt x="806913" y="2250965"/>
                                <a:pt x="880570" y="2447418"/>
                              </a:cubicBezTo>
                            </a:path>
                          </a:pathLst>
                        </a:custGeom>
                        <a:noFill/>
                        <a:ln w="38100">
                          <a:solidFill>
                            <a:srgbClr val="FF0000"/>
                          </a:solidFill>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1EFA9E" id="Freeform: Shape 23" o:spid="_x0000_s1026" style="position:absolute;margin-left:102.5pt;margin-top:6.2pt;width:74.55pt;height:218.2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coordsize="880569,24474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" path="m615505,c209955,339725,-39127,458872,5051,866775v44178,407903,801862,1384190,875519,1580643e" filled="f" strokecolor="red" strokeweight="3pt">
                <v:stroke endarrow="block" joinstyle="miter"/>
                <v:path arrowok="t" o:connecttype="custom" o:connectlocs="661607,0;5429,981649;946525,2771775" o:connectangles="0,0,0"/>
              </v:shape>
            </w:pict>
          </mc:Fallback>
        </mc:AlternateContent>
      </w:r>
      <w:r w:rsidR="008D5201" w:rsidRPr="00F911D9">
        <w:rPr>
          <w:b/>
        </w:rPr>
        <w:t>Table 2.</w:t>
      </w:r>
      <w:r w:rsidR="003C4E26">
        <w:rPr>
          <w:b/>
        </w:rPr>
        <w:t>1</w:t>
      </w:r>
      <w:r w:rsidR="008D5201" w:rsidRPr="00F911D9">
        <w:rPr>
          <w:b/>
        </w:rPr>
        <w:t>-1: MPR table for PC1 FR2 UEs</w:t>
      </w:r>
    </w:p>
    <w:p w14:paraId="29A17EBB" w14:textId="4B31C75A" w:rsidR="00564BCA" w:rsidRDefault="00564BCA" w:rsidP="008D5201">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094"/>
        <w:gridCol w:w="2060"/>
        <w:gridCol w:w="2060"/>
      </w:tblGrid>
      <w:tr w:rsidR="00E9047D" w:rsidRPr="008D5201" w14:paraId="34B556AF" w14:textId="77777777" w:rsidTr="00DC1B3E">
        <w:trPr>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14:paraId="31A55E8D" w14:textId="6A9671CC" w:rsidR="00E9047D" w:rsidRPr="008D5201" w:rsidRDefault="00E9047D" w:rsidP="00DC1B3E">
            <w:pPr>
              <w:keepNext/>
              <w:keepLines/>
              <w:spacing w:after="0"/>
              <w:jc w:val="center"/>
              <w:rPr>
                <w:rFonts w:ascii="Arial" w:eastAsia="Malgun Gothic" w:hAnsi="Arial"/>
                <w:b/>
                <w:sz w:val="18"/>
              </w:rPr>
            </w:pPr>
            <w:r w:rsidRPr="008D5201">
              <w:rPr>
                <w:rFonts w:ascii="Arial" w:eastAsia="Malgun Gothic" w:hAnsi="Arial"/>
                <w:b/>
                <w:sz w:val="18"/>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30291FCA" w14:textId="3ED36FD4" w:rsidR="00E9047D" w:rsidRPr="008D5201" w:rsidRDefault="00E9047D" w:rsidP="00DC1B3E">
            <w:pPr>
              <w:keepNext/>
              <w:keepLines/>
              <w:spacing w:after="0"/>
              <w:jc w:val="center"/>
              <w:rPr>
                <w:rFonts w:ascii="Arial" w:eastAsia="Malgun Gothic" w:hAnsi="Arial"/>
                <w:b/>
                <w:sz w:val="18"/>
              </w:rPr>
            </w:pPr>
            <w:r w:rsidRPr="008D5201">
              <w:rPr>
                <w:rFonts w:ascii="Arial" w:eastAsia="Malgun Gothic" w:hAnsi="Arial"/>
                <w:b/>
                <w:sz w:val="18"/>
              </w:rPr>
              <w:t>MPR</w:t>
            </w:r>
            <w:r w:rsidRPr="008D5201">
              <w:rPr>
                <w:rFonts w:ascii="Arial" w:eastAsia="Malgun Gothic" w:hAnsi="Arial"/>
                <w:b/>
                <w:sz w:val="18"/>
                <w:vertAlign w:val="subscript"/>
              </w:rPr>
              <w:t>WT</w:t>
            </w:r>
            <w:r w:rsidRPr="008D5201">
              <w:rPr>
                <w:rFonts w:ascii="Arial" w:eastAsia="Malgun Gothic" w:hAnsi="Arial"/>
                <w:b/>
                <w:sz w:val="18"/>
              </w:rPr>
              <w:t xml:space="preserve"> (dB)</w:t>
            </w:r>
          </w:p>
        </w:tc>
      </w:tr>
      <w:tr w:rsidR="00E9047D" w:rsidRPr="008D5201" w14:paraId="0BA38030" w14:textId="77777777" w:rsidTr="00DC1B3E">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BCB4A4C" w14:textId="77777777" w:rsidR="00E9047D" w:rsidRPr="008D5201" w:rsidRDefault="00E9047D" w:rsidP="00DC1B3E">
            <w:pPr>
              <w:keepNext/>
              <w:keepLines/>
              <w:spacing w:after="0"/>
              <w:jc w:val="center"/>
              <w:rPr>
                <w:rFonts w:ascii="Arial" w:eastAsia="Malgun Gothic" w:hAnsi="Arial"/>
                <w:b/>
                <w:sz w:val="18"/>
              </w:rPr>
            </w:pPr>
          </w:p>
        </w:tc>
        <w:tc>
          <w:tcPr>
            <w:tcW w:w="2094" w:type="dxa"/>
            <w:tcBorders>
              <w:top w:val="single" w:sz="4" w:space="0" w:color="auto"/>
              <w:left w:val="single" w:sz="4" w:space="0" w:color="auto"/>
              <w:bottom w:val="single" w:sz="4" w:space="0" w:color="auto"/>
              <w:right w:val="single" w:sz="4" w:space="0" w:color="auto"/>
            </w:tcBorders>
          </w:tcPr>
          <w:p w14:paraId="30EE0D78" w14:textId="392624F9" w:rsidR="00E9047D" w:rsidRPr="008D5201" w:rsidRDefault="009A5C15" w:rsidP="00DC1B3E">
            <w:pPr>
              <w:keepNext/>
              <w:keepLines/>
              <w:spacing w:after="0"/>
              <w:jc w:val="center"/>
              <w:rPr>
                <w:rFonts w:ascii="Arial" w:eastAsia="Malgun Gothic" w:hAnsi="Arial"/>
                <w:b/>
                <w:sz w:val="18"/>
              </w:rPr>
            </w:pPr>
            <w:r w:rsidRPr="001B1850">
              <w:rPr>
                <w:rFonts w:ascii="Arial" w:eastAsia="Malgun Gothic" w:hAnsi="Arial"/>
                <w:b/>
                <w:sz w:val="18"/>
                <w:highlight w:val="cyan"/>
              </w:rPr>
              <w:t xml:space="preserve">Outer RB allocations, </w:t>
            </w:r>
            <w:r w:rsidRPr="001B1850">
              <w:rPr>
                <w:rFonts w:ascii="Arial" w:eastAsia="Malgun Gothic" w:hAnsi="Arial" w:cs="Arial"/>
                <w:b/>
                <w:sz w:val="18"/>
                <w:highlight w:val="cyan"/>
              </w:rPr>
              <w:t>≤</w:t>
            </w:r>
            <w:r w:rsidRPr="001B1850">
              <w:rPr>
                <w:rFonts w:ascii="Arial" w:eastAsia="Malgun Gothic" w:hAnsi="Arial"/>
                <w:b/>
                <w:sz w:val="18"/>
                <w:highlight w:val="cyan"/>
              </w:rPr>
              <w:t xml:space="preserve"> 200 M</w:t>
            </w:r>
          </w:p>
        </w:tc>
        <w:tc>
          <w:tcPr>
            <w:tcW w:w="4120" w:type="dxa"/>
            <w:gridSpan w:val="2"/>
            <w:tcBorders>
              <w:top w:val="single" w:sz="4" w:space="0" w:color="auto"/>
              <w:left w:val="single" w:sz="4" w:space="0" w:color="auto"/>
              <w:bottom w:val="single" w:sz="4" w:space="0" w:color="auto"/>
              <w:right w:val="single" w:sz="4" w:space="0" w:color="auto"/>
            </w:tcBorders>
            <w:hideMark/>
          </w:tcPr>
          <w:p w14:paraId="61CCDF68" w14:textId="21566C87" w:rsidR="00E9047D" w:rsidRPr="008D5201" w:rsidRDefault="00E9047D" w:rsidP="00DC1B3E">
            <w:pPr>
              <w:keepNext/>
              <w:keepLines/>
              <w:spacing w:after="0"/>
              <w:jc w:val="center"/>
              <w:rPr>
                <w:rFonts w:ascii="Arial" w:eastAsia="Malgun Gothic" w:hAnsi="Arial"/>
                <w:b/>
                <w:sz w:val="18"/>
              </w:rPr>
            </w:pPr>
            <w:r w:rsidRPr="008D5201">
              <w:rPr>
                <w:rFonts w:ascii="Arial" w:eastAsia="Malgun Gothic" w:hAnsi="Arial"/>
                <w:b/>
                <w:sz w:val="18"/>
              </w:rPr>
              <w:t xml:space="preserve">Inner RB allocations, </w:t>
            </w:r>
            <w:r w:rsidRPr="008D5201">
              <w:rPr>
                <w:rFonts w:ascii="Arial" w:eastAsia="Malgun Gothic" w:hAnsi="Arial" w:cs="Arial"/>
                <w:b/>
                <w:sz w:val="18"/>
              </w:rPr>
              <w:t>≤</w:t>
            </w:r>
            <w:r w:rsidRPr="008D5201">
              <w:rPr>
                <w:rFonts w:ascii="Arial" w:eastAsia="Malgun Gothic" w:hAnsi="Arial"/>
                <w:b/>
                <w:sz w:val="18"/>
              </w:rPr>
              <w:t xml:space="preserve"> 200 M</w:t>
            </w:r>
          </w:p>
        </w:tc>
      </w:tr>
      <w:tr w:rsidR="00E9047D" w:rsidRPr="008D5201" w14:paraId="47075E1C" w14:textId="77777777" w:rsidTr="00DC1B3E">
        <w:trPr>
          <w:jc w:val="center"/>
        </w:trPr>
        <w:tc>
          <w:tcPr>
            <w:tcW w:w="2307" w:type="dxa"/>
            <w:tcBorders>
              <w:top w:val="single" w:sz="4" w:space="0" w:color="auto"/>
              <w:left w:val="single" w:sz="4" w:space="0" w:color="auto"/>
              <w:bottom w:val="single" w:sz="4" w:space="0" w:color="auto"/>
              <w:right w:val="single" w:sz="4" w:space="0" w:color="auto"/>
            </w:tcBorders>
          </w:tcPr>
          <w:p w14:paraId="0046C6D7" w14:textId="6F24D2D3" w:rsidR="00E9047D" w:rsidRPr="008D5201" w:rsidRDefault="00E9047D" w:rsidP="00E9047D">
            <w:pPr>
              <w:keepNext/>
              <w:keepLines/>
              <w:spacing w:after="0"/>
              <w:jc w:val="center"/>
              <w:rPr>
                <w:rFonts w:ascii="Arial" w:eastAsia="Malgun Gothic" w:hAnsi="Arial"/>
                <w:sz w:val="18"/>
              </w:rPr>
            </w:pPr>
          </w:p>
        </w:tc>
        <w:tc>
          <w:tcPr>
            <w:tcW w:w="2094" w:type="dxa"/>
            <w:tcBorders>
              <w:top w:val="single" w:sz="4" w:space="0" w:color="auto"/>
              <w:left w:val="single" w:sz="4" w:space="0" w:color="auto"/>
              <w:bottom w:val="single" w:sz="4" w:space="0" w:color="auto"/>
              <w:right w:val="single" w:sz="4" w:space="0" w:color="auto"/>
            </w:tcBorders>
          </w:tcPr>
          <w:p w14:paraId="3646D4F0" w14:textId="77777777" w:rsidR="00E9047D" w:rsidRPr="008D5201" w:rsidRDefault="00E9047D" w:rsidP="00E9047D">
            <w:pPr>
              <w:keepNext/>
              <w:keepLines/>
              <w:spacing w:after="0"/>
              <w:jc w:val="center"/>
              <w:rPr>
                <w:rFonts w:ascii="Arial" w:eastAsia="Malgun Gothic" w:hAnsi="Arial"/>
                <w:sz w:val="18"/>
                <w:lang w:val="en-CA"/>
              </w:rPr>
            </w:pPr>
          </w:p>
        </w:tc>
        <w:tc>
          <w:tcPr>
            <w:tcW w:w="2060" w:type="dxa"/>
            <w:tcBorders>
              <w:top w:val="single" w:sz="4" w:space="0" w:color="auto"/>
              <w:left w:val="single" w:sz="4" w:space="0" w:color="auto"/>
              <w:bottom w:val="single" w:sz="4" w:space="0" w:color="auto"/>
              <w:right w:val="single" w:sz="4" w:space="0" w:color="auto"/>
            </w:tcBorders>
            <w:vAlign w:val="center"/>
          </w:tcPr>
          <w:p w14:paraId="33DCEC3F" w14:textId="7357599E" w:rsidR="00E9047D" w:rsidRPr="009F4719" w:rsidRDefault="00E9047D" w:rsidP="0003613F">
            <w:pPr>
              <w:spacing w:after="0"/>
              <w:rPr>
                <w:b/>
                <w:sz w:val="18"/>
                <w:szCs w:val="18"/>
                <w:highlight w:val="cyan"/>
                <w:lang w:val="en-US"/>
              </w:rPr>
            </w:pPr>
            <w:proofErr w:type="spellStart"/>
            <w:r w:rsidRPr="00975A26">
              <w:rPr>
                <w:rFonts w:hint="eastAsia"/>
                <w:b/>
                <w:bCs/>
                <w:sz w:val="18"/>
                <w:szCs w:val="18"/>
                <w:highlight w:val="cyan"/>
                <w:lang w:val="en-US"/>
              </w:rPr>
              <w:t>RB</w:t>
            </w:r>
            <w:r w:rsidRPr="00975A26">
              <w:rPr>
                <w:rFonts w:hint="eastAsia"/>
                <w:b/>
                <w:bCs/>
                <w:sz w:val="18"/>
                <w:szCs w:val="18"/>
                <w:highlight w:val="cyan"/>
                <w:vertAlign w:val="subscript"/>
                <w:lang w:val="en-US"/>
              </w:rPr>
              <w:t>start</w:t>
            </w:r>
            <w:proofErr w:type="spellEnd"/>
            <w:r w:rsidRPr="00975A26">
              <w:rPr>
                <w:rFonts w:hint="eastAsia"/>
                <w:b/>
                <w:bCs/>
                <w:sz w:val="18"/>
                <w:szCs w:val="18"/>
                <w:highlight w:val="cyan"/>
                <w:lang w:val="en-US"/>
              </w:rPr>
              <w:t xml:space="preserve"> </w:t>
            </w:r>
            <w:r w:rsidRPr="00975A26">
              <w:rPr>
                <w:rFonts w:hint="eastAsia"/>
                <w:b/>
                <w:bCs/>
                <w:sz w:val="18"/>
                <w:szCs w:val="18"/>
                <w:highlight w:val="cyan"/>
              </w:rPr>
              <w:t xml:space="preserve">≥ </w:t>
            </w:r>
            <w:proofErr w:type="gramStart"/>
            <w:r w:rsidRPr="00975A26">
              <w:rPr>
                <w:rFonts w:hint="eastAsia"/>
                <w:b/>
                <w:bCs/>
                <w:sz w:val="18"/>
                <w:szCs w:val="18"/>
                <w:highlight w:val="cyan"/>
              </w:rPr>
              <w:t>Ceil(</w:t>
            </w:r>
            <w:proofErr w:type="gramEnd"/>
            <w:r w:rsidRPr="00975A26">
              <w:rPr>
                <w:rFonts w:hint="eastAsia"/>
                <w:b/>
                <w:bCs/>
                <w:sz w:val="18"/>
                <w:szCs w:val="18"/>
                <w:highlight w:val="cyan"/>
              </w:rPr>
              <w:t>1/3 N</w:t>
            </w:r>
            <w:r w:rsidRPr="00975A26">
              <w:rPr>
                <w:rFonts w:hint="eastAsia"/>
                <w:b/>
                <w:bCs/>
                <w:sz w:val="18"/>
                <w:szCs w:val="18"/>
                <w:highlight w:val="cyan"/>
                <w:vertAlign w:val="subscript"/>
              </w:rPr>
              <w:t>RB</w:t>
            </w:r>
            <w:r w:rsidRPr="00975A26">
              <w:rPr>
                <w:rFonts w:hint="eastAsia"/>
                <w:b/>
                <w:bCs/>
                <w:sz w:val="18"/>
                <w:szCs w:val="18"/>
                <w:highlight w:val="cyan"/>
              </w:rPr>
              <w:t xml:space="preserve">)  </w:t>
            </w:r>
          </w:p>
          <w:p w14:paraId="3D600155" w14:textId="77777777" w:rsidR="00E9047D" w:rsidRPr="009F4719" w:rsidRDefault="00E9047D" w:rsidP="0003613F">
            <w:pPr>
              <w:spacing w:after="0"/>
              <w:rPr>
                <w:b/>
                <w:sz w:val="18"/>
                <w:szCs w:val="18"/>
                <w:highlight w:val="cyan"/>
                <w:lang w:val="en-US"/>
              </w:rPr>
            </w:pPr>
            <w:r w:rsidRPr="00975A26">
              <w:rPr>
                <w:rFonts w:hint="eastAsia"/>
                <w:b/>
                <w:bCs/>
                <w:sz w:val="18"/>
                <w:szCs w:val="18"/>
                <w:highlight w:val="cyan"/>
              </w:rPr>
              <w:t>AND</w:t>
            </w:r>
          </w:p>
          <w:p w14:paraId="5663C2D2" w14:textId="1A9FCA8E" w:rsidR="00E9047D" w:rsidRPr="0003613F" w:rsidRDefault="00E9047D" w:rsidP="0003613F">
            <w:pPr>
              <w:spacing w:after="0"/>
              <w:rPr>
                <w:b/>
                <w:bCs/>
                <w:sz w:val="18"/>
                <w:szCs w:val="18"/>
                <w:highlight w:val="cyan"/>
              </w:rPr>
            </w:pPr>
            <w:proofErr w:type="spellStart"/>
            <w:r w:rsidRPr="00975A26">
              <w:rPr>
                <w:rFonts w:hint="eastAsia"/>
                <w:b/>
                <w:bCs/>
                <w:sz w:val="18"/>
                <w:szCs w:val="18"/>
                <w:highlight w:val="cyan"/>
              </w:rPr>
              <w:t>RB</w:t>
            </w:r>
            <w:r w:rsidRPr="00975A26">
              <w:rPr>
                <w:rFonts w:hint="eastAsia"/>
                <w:b/>
                <w:bCs/>
                <w:sz w:val="18"/>
                <w:szCs w:val="18"/>
                <w:highlight w:val="cyan"/>
                <w:vertAlign w:val="subscript"/>
              </w:rPr>
              <w:t>end</w:t>
            </w:r>
            <w:proofErr w:type="spellEnd"/>
            <w:r w:rsidRPr="00975A26">
              <w:rPr>
                <w:rFonts w:hint="eastAsia"/>
                <w:b/>
                <w:bCs/>
                <w:sz w:val="18"/>
                <w:szCs w:val="18"/>
                <w:highlight w:val="cyan"/>
              </w:rPr>
              <w:t xml:space="preserve"> ≤ </w:t>
            </w:r>
            <w:proofErr w:type="gramStart"/>
            <w:r w:rsidRPr="00975A26">
              <w:rPr>
                <w:rFonts w:hint="eastAsia"/>
                <w:b/>
                <w:bCs/>
                <w:sz w:val="18"/>
                <w:szCs w:val="18"/>
                <w:highlight w:val="cyan"/>
              </w:rPr>
              <w:t>Ceil(</w:t>
            </w:r>
            <w:proofErr w:type="gramEnd"/>
            <w:r w:rsidRPr="00975A26">
              <w:rPr>
                <w:rFonts w:hint="eastAsia"/>
                <w:b/>
                <w:bCs/>
                <w:sz w:val="18"/>
                <w:szCs w:val="18"/>
                <w:highlight w:val="cyan"/>
              </w:rPr>
              <w:t>2/3 N</w:t>
            </w:r>
            <w:r w:rsidRPr="00975A26">
              <w:rPr>
                <w:rFonts w:hint="eastAsia"/>
                <w:b/>
                <w:bCs/>
                <w:sz w:val="18"/>
                <w:szCs w:val="18"/>
                <w:highlight w:val="cyan"/>
                <w:vertAlign w:val="subscript"/>
              </w:rPr>
              <w:t>RB</w:t>
            </w:r>
            <w:r w:rsidRPr="00975A26">
              <w:rPr>
                <w:rFonts w:hint="eastAsia"/>
                <w:b/>
                <w:bCs/>
                <w:sz w:val="18"/>
                <w:szCs w:val="18"/>
                <w:highlight w:val="cyan"/>
              </w:rPr>
              <w:t>)</w:t>
            </w:r>
          </w:p>
        </w:tc>
        <w:tc>
          <w:tcPr>
            <w:tcW w:w="2060" w:type="dxa"/>
            <w:tcBorders>
              <w:top w:val="single" w:sz="4" w:space="0" w:color="auto"/>
              <w:left w:val="single" w:sz="4" w:space="0" w:color="auto"/>
              <w:bottom w:val="single" w:sz="4" w:space="0" w:color="auto"/>
              <w:right w:val="single" w:sz="4" w:space="0" w:color="auto"/>
            </w:tcBorders>
            <w:vAlign w:val="center"/>
          </w:tcPr>
          <w:p w14:paraId="4876C54A" w14:textId="103148DE" w:rsidR="00E9047D" w:rsidRDefault="00E9047D" w:rsidP="0003613F">
            <w:pPr>
              <w:spacing w:after="0"/>
              <w:rPr>
                <w:b/>
                <w:bCs/>
                <w:sz w:val="18"/>
                <w:szCs w:val="18"/>
                <w:highlight w:val="cyan"/>
              </w:rPr>
            </w:pPr>
            <w:proofErr w:type="spellStart"/>
            <w:proofErr w:type="gramStart"/>
            <w:r w:rsidRPr="00975A26">
              <w:rPr>
                <w:rFonts w:hint="eastAsia"/>
                <w:b/>
                <w:bCs/>
                <w:sz w:val="18"/>
                <w:szCs w:val="18"/>
                <w:highlight w:val="cyan"/>
              </w:rPr>
              <w:t>RB</w:t>
            </w:r>
            <w:r w:rsidRPr="00975A26">
              <w:rPr>
                <w:rFonts w:hint="eastAsia"/>
                <w:b/>
                <w:bCs/>
                <w:sz w:val="18"/>
                <w:szCs w:val="18"/>
                <w:highlight w:val="cyan"/>
                <w:vertAlign w:val="subscript"/>
              </w:rPr>
              <w:t>start</w:t>
            </w:r>
            <w:proofErr w:type="spellEnd"/>
            <w:r w:rsidRPr="00975A26">
              <w:rPr>
                <w:rFonts w:hint="eastAsia"/>
                <w:b/>
                <w:bCs/>
                <w:sz w:val="18"/>
                <w:szCs w:val="18"/>
                <w:highlight w:val="cyan"/>
                <w:vertAlign w:val="subscript"/>
              </w:rPr>
              <w:t xml:space="preserve"> </w:t>
            </w:r>
            <w:r w:rsidRPr="00975A26">
              <w:rPr>
                <w:rFonts w:hint="eastAsia"/>
                <w:b/>
                <w:bCs/>
                <w:sz w:val="18"/>
                <w:szCs w:val="18"/>
                <w:highlight w:val="cyan"/>
              </w:rPr>
              <w:t xml:space="preserve"> &lt;</w:t>
            </w:r>
            <w:proofErr w:type="gramEnd"/>
            <w:r w:rsidRPr="00975A26">
              <w:rPr>
                <w:rFonts w:hint="eastAsia"/>
                <w:b/>
                <w:bCs/>
                <w:sz w:val="18"/>
                <w:szCs w:val="18"/>
                <w:highlight w:val="cyan"/>
              </w:rPr>
              <w:t xml:space="preserve">  Ceil(1/3 N</w:t>
            </w:r>
            <w:r w:rsidRPr="00975A26">
              <w:rPr>
                <w:rFonts w:hint="eastAsia"/>
                <w:b/>
                <w:bCs/>
                <w:sz w:val="18"/>
                <w:szCs w:val="18"/>
                <w:highlight w:val="cyan"/>
                <w:vertAlign w:val="subscript"/>
              </w:rPr>
              <w:t>RB</w:t>
            </w:r>
            <w:r w:rsidRPr="00975A26">
              <w:rPr>
                <w:rFonts w:hint="eastAsia"/>
                <w:b/>
                <w:bCs/>
                <w:sz w:val="18"/>
                <w:szCs w:val="18"/>
                <w:highlight w:val="cyan"/>
              </w:rPr>
              <w:t>)</w:t>
            </w:r>
          </w:p>
          <w:p w14:paraId="64261EA2" w14:textId="23DBF5F0" w:rsidR="00E9047D" w:rsidRPr="009F4719" w:rsidRDefault="00E9047D" w:rsidP="0003613F">
            <w:pPr>
              <w:spacing w:after="0"/>
              <w:rPr>
                <w:b/>
                <w:sz w:val="18"/>
                <w:szCs w:val="18"/>
                <w:highlight w:val="cyan"/>
                <w:lang w:val="en-US"/>
              </w:rPr>
            </w:pPr>
            <w:r w:rsidRPr="00975A26">
              <w:rPr>
                <w:rFonts w:hint="eastAsia"/>
                <w:b/>
                <w:bCs/>
                <w:sz w:val="18"/>
                <w:szCs w:val="18"/>
                <w:highlight w:val="cyan"/>
              </w:rPr>
              <w:t xml:space="preserve"> OR </w:t>
            </w:r>
          </w:p>
          <w:p w14:paraId="4C35CD07" w14:textId="25720FFC" w:rsidR="00E9047D" w:rsidRPr="008D5201" w:rsidRDefault="00E9047D" w:rsidP="0003613F">
            <w:pPr>
              <w:keepNext/>
              <w:keepLines/>
              <w:spacing w:after="0"/>
              <w:jc w:val="center"/>
              <w:rPr>
                <w:rFonts w:ascii="Arial" w:eastAsia="Malgun Gothic" w:hAnsi="Arial"/>
                <w:sz w:val="18"/>
              </w:rPr>
            </w:pPr>
            <w:proofErr w:type="spellStart"/>
            <w:proofErr w:type="gramStart"/>
            <w:r w:rsidRPr="00975A26">
              <w:rPr>
                <w:rFonts w:hint="eastAsia"/>
                <w:b/>
                <w:bCs/>
                <w:sz w:val="18"/>
                <w:szCs w:val="18"/>
                <w:highlight w:val="cyan"/>
              </w:rPr>
              <w:t>RB</w:t>
            </w:r>
            <w:r w:rsidRPr="00975A26">
              <w:rPr>
                <w:rFonts w:hint="eastAsia"/>
                <w:b/>
                <w:bCs/>
                <w:sz w:val="18"/>
                <w:szCs w:val="18"/>
                <w:highlight w:val="cyan"/>
                <w:vertAlign w:val="subscript"/>
              </w:rPr>
              <w:t>end</w:t>
            </w:r>
            <w:proofErr w:type="spellEnd"/>
            <w:r w:rsidRPr="00975A26">
              <w:rPr>
                <w:rFonts w:hint="eastAsia"/>
                <w:b/>
                <w:bCs/>
                <w:sz w:val="18"/>
                <w:szCs w:val="18"/>
                <w:highlight w:val="cyan"/>
                <w:vertAlign w:val="subscript"/>
              </w:rPr>
              <w:t xml:space="preserve"> </w:t>
            </w:r>
            <w:r w:rsidRPr="00975A26">
              <w:rPr>
                <w:rFonts w:hint="eastAsia"/>
                <w:b/>
                <w:bCs/>
                <w:sz w:val="18"/>
                <w:szCs w:val="18"/>
                <w:highlight w:val="cyan"/>
              </w:rPr>
              <w:t xml:space="preserve"> &gt;</w:t>
            </w:r>
            <w:proofErr w:type="gramEnd"/>
            <w:r w:rsidRPr="00975A26">
              <w:rPr>
                <w:rFonts w:hint="eastAsia"/>
                <w:b/>
                <w:bCs/>
                <w:sz w:val="18"/>
                <w:szCs w:val="18"/>
                <w:highlight w:val="cyan"/>
              </w:rPr>
              <w:t xml:space="preserve">  Ceil(2/3 N</w:t>
            </w:r>
            <w:r w:rsidRPr="00975A26">
              <w:rPr>
                <w:rFonts w:hint="eastAsia"/>
                <w:b/>
                <w:bCs/>
                <w:sz w:val="18"/>
                <w:szCs w:val="18"/>
                <w:highlight w:val="cyan"/>
                <w:vertAlign w:val="subscript"/>
              </w:rPr>
              <w:t>RB</w:t>
            </w:r>
            <w:r w:rsidRPr="00975A26">
              <w:rPr>
                <w:rFonts w:hint="eastAsia"/>
                <w:b/>
                <w:bCs/>
                <w:sz w:val="18"/>
                <w:szCs w:val="18"/>
                <w:highlight w:val="cyan"/>
              </w:rPr>
              <w:t>)</w:t>
            </w:r>
          </w:p>
        </w:tc>
      </w:tr>
      <w:tr w:rsidR="009A5C15" w:rsidRPr="008D5201" w14:paraId="23392446" w14:textId="77777777" w:rsidTr="00DC1B3E">
        <w:trPr>
          <w:jc w:val="center"/>
        </w:trPr>
        <w:tc>
          <w:tcPr>
            <w:tcW w:w="2307" w:type="dxa"/>
            <w:tcBorders>
              <w:top w:val="single" w:sz="4" w:space="0" w:color="auto"/>
              <w:left w:val="single" w:sz="4" w:space="0" w:color="auto"/>
              <w:bottom w:val="single" w:sz="4" w:space="0" w:color="auto"/>
              <w:right w:val="single" w:sz="4" w:space="0" w:color="auto"/>
            </w:tcBorders>
            <w:hideMark/>
          </w:tcPr>
          <w:p w14:paraId="1A795807" w14:textId="77777777" w:rsidR="009A5C15" w:rsidRPr="008D5201" w:rsidRDefault="009A5C15" w:rsidP="009A5C15">
            <w:pPr>
              <w:keepNext/>
              <w:keepLines/>
              <w:spacing w:after="0"/>
              <w:jc w:val="center"/>
              <w:rPr>
                <w:rFonts w:ascii="Arial" w:eastAsia="Malgun Gothic" w:hAnsi="Arial"/>
                <w:sz w:val="18"/>
              </w:rPr>
            </w:pPr>
            <w:r w:rsidRPr="008D5201">
              <w:rPr>
                <w:rFonts w:ascii="Arial" w:eastAsia="Malgun Gothic" w:hAnsi="Arial"/>
                <w:sz w:val="18"/>
              </w:rPr>
              <w:t>DFT-s-OFDM PI/2 BPSK</w:t>
            </w:r>
          </w:p>
        </w:tc>
        <w:tc>
          <w:tcPr>
            <w:tcW w:w="2094" w:type="dxa"/>
            <w:tcBorders>
              <w:top w:val="single" w:sz="4" w:space="0" w:color="auto"/>
              <w:left w:val="single" w:sz="4" w:space="0" w:color="auto"/>
              <w:bottom w:val="single" w:sz="4" w:space="0" w:color="auto"/>
              <w:right w:val="single" w:sz="4" w:space="0" w:color="auto"/>
            </w:tcBorders>
          </w:tcPr>
          <w:p w14:paraId="3C32CCED" w14:textId="34109D1F" w:rsidR="009A5C15" w:rsidRPr="008D5201" w:rsidRDefault="009A5C15" w:rsidP="009A5C15">
            <w:pPr>
              <w:keepNext/>
              <w:keepLines/>
              <w:spacing w:after="0"/>
              <w:jc w:val="center"/>
              <w:rPr>
                <w:rFonts w:ascii="Arial" w:eastAsia="Malgun Gothic" w:hAnsi="Arial"/>
                <w:sz w:val="18"/>
                <w:lang w:val="en-CA"/>
              </w:rPr>
            </w:pPr>
            <w:r w:rsidRPr="008D5201">
              <w:rPr>
                <w:rFonts w:ascii="Arial" w:eastAsia="Malgun Gothic" w:hAnsi="Arial"/>
                <w:sz w:val="18"/>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3EC6569" w14:textId="62E7781F" w:rsidR="009A5C15" w:rsidRPr="008D5201" w:rsidRDefault="009A5C15" w:rsidP="009A5C15">
            <w:pPr>
              <w:keepNext/>
              <w:keepLines/>
              <w:spacing w:after="0"/>
              <w:jc w:val="center"/>
              <w:rPr>
                <w:rFonts w:ascii="Arial" w:eastAsia="Malgun Gothic" w:hAnsi="Arial"/>
                <w:sz w:val="18"/>
              </w:rPr>
            </w:pPr>
            <w:r w:rsidRPr="00975A26">
              <w:rPr>
                <w:rFonts w:hint="eastAsia"/>
                <w:b/>
                <w:bCs/>
                <w:sz w:val="18"/>
                <w:szCs w:val="18"/>
                <w:highlight w:val="cyan"/>
                <w:lang w:val="en-US"/>
              </w:rPr>
              <w:t>0.0</w:t>
            </w:r>
          </w:p>
        </w:tc>
        <w:tc>
          <w:tcPr>
            <w:tcW w:w="2060" w:type="dxa"/>
            <w:tcBorders>
              <w:top w:val="single" w:sz="4" w:space="0" w:color="auto"/>
              <w:left w:val="single" w:sz="4" w:space="0" w:color="auto"/>
              <w:bottom w:val="single" w:sz="4" w:space="0" w:color="auto"/>
              <w:right w:val="single" w:sz="4" w:space="0" w:color="auto"/>
            </w:tcBorders>
          </w:tcPr>
          <w:p w14:paraId="1EFB214C" w14:textId="6F4FCD3B" w:rsidR="009A5C15" w:rsidRPr="008D5201" w:rsidRDefault="009A5C15" w:rsidP="009A5C15">
            <w:pPr>
              <w:keepNext/>
              <w:keepLines/>
              <w:spacing w:after="0"/>
              <w:jc w:val="center"/>
              <w:rPr>
                <w:rFonts w:ascii="Arial" w:eastAsia="Malgun Gothic" w:hAnsi="Arial"/>
                <w:sz w:val="18"/>
              </w:rPr>
            </w:pPr>
            <w:r w:rsidRPr="008D5201">
              <w:rPr>
                <w:rFonts w:ascii="Arial" w:eastAsia="Malgun Gothic" w:hAnsi="Arial"/>
                <w:sz w:val="18"/>
              </w:rPr>
              <w:t>≤ [2.5]</w:t>
            </w:r>
          </w:p>
        </w:tc>
      </w:tr>
      <w:tr w:rsidR="009A5C15" w:rsidRPr="008D5201" w14:paraId="3730293D" w14:textId="77777777" w:rsidTr="00DC1B3E">
        <w:trPr>
          <w:jc w:val="center"/>
        </w:trPr>
        <w:tc>
          <w:tcPr>
            <w:tcW w:w="2307" w:type="dxa"/>
            <w:tcBorders>
              <w:top w:val="single" w:sz="4" w:space="0" w:color="auto"/>
              <w:left w:val="single" w:sz="4" w:space="0" w:color="auto"/>
              <w:bottom w:val="single" w:sz="4" w:space="0" w:color="auto"/>
              <w:right w:val="single" w:sz="4" w:space="0" w:color="auto"/>
            </w:tcBorders>
            <w:hideMark/>
          </w:tcPr>
          <w:p w14:paraId="623145BA" w14:textId="6802722D" w:rsidR="009A5C15" w:rsidRPr="008D5201" w:rsidRDefault="009A5C15" w:rsidP="009A5C15">
            <w:pPr>
              <w:keepNext/>
              <w:keepLines/>
              <w:spacing w:after="0"/>
              <w:jc w:val="center"/>
              <w:rPr>
                <w:rFonts w:ascii="Arial" w:eastAsia="Malgun Gothic" w:hAnsi="Arial"/>
                <w:sz w:val="18"/>
              </w:rPr>
            </w:pPr>
            <w:r w:rsidRPr="008D5201">
              <w:rPr>
                <w:rFonts w:ascii="Arial" w:eastAsia="Malgun Gothic" w:hAnsi="Arial"/>
                <w:sz w:val="18"/>
              </w:rPr>
              <w:t>DFT-s-OFDM QPSK</w:t>
            </w:r>
          </w:p>
        </w:tc>
        <w:tc>
          <w:tcPr>
            <w:tcW w:w="2094" w:type="dxa"/>
            <w:tcBorders>
              <w:top w:val="single" w:sz="4" w:space="0" w:color="auto"/>
              <w:left w:val="single" w:sz="4" w:space="0" w:color="auto"/>
              <w:bottom w:val="single" w:sz="4" w:space="0" w:color="auto"/>
              <w:right w:val="single" w:sz="4" w:space="0" w:color="auto"/>
            </w:tcBorders>
          </w:tcPr>
          <w:p w14:paraId="174CE889" w14:textId="7C68706C" w:rsidR="009A5C15" w:rsidRPr="008D5201" w:rsidRDefault="009A5C15" w:rsidP="009A5C15">
            <w:pPr>
              <w:keepNext/>
              <w:keepLines/>
              <w:spacing w:after="0"/>
              <w:jc w:val="center"/>
              <w:rPr>
                <w:rFonts w:ascii="Arial" w:eastAsia="Malgun Gothic" w:hAnsi="Arial"/>
                <w:sz w:val="18"/>
              </w:rPr>
            </w:pPr>
            <w:r w:rsidRPr="008D5201">
              <w:rPr>
                <w:rFonts w:ascii="Arial" w:eastAsia="Malgun Gothic" w:hAnsi="Arial"/>
                <w:sz w:val="18"/>
              </w:rPr>
              <w:t>≤ [</w:t>
            </w:r>
            <w:r w:rsidRPr="008D5201">
              <w:rPr>
                <w:rFonts w:ascii="Arial" w:eastAsia="Malgun Gothic" w:hAnsi="Arial"/>
                <w:sz w:val="18"/>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C817BD3" w14:textId="1D5BA974" w:rsidR="009A5C15" w:rsidRPr="008D5201" w:rsidRDefault="009A5C15" w:rsidP="009A5C15">
            <w:pPr>
              <w:keepNext/>
              <w:keepLines/>
              <w:spacing w:after="0"/>
              <w:jc w:val="center"/>
              <w:rPr>
                <w:rFonts w:ascii="Arial" w:eastAsia="Malgun Gothic" w:hAnsi="Arial"/>
                <w:sz w:val="18"/>
              </w:rPr>
            </w:pPr>
            <w:r w:rsidRPr="00975A26">
              <w:rPr>
                <w:rFonts w:hint="eastAsia"/>
                <w:b/>
                <w:bCs/>
                <w:sz w:val="18"/>
                <w:szCs w:val="18"/>
                <w:highlight w:val="cyan"/>
                <w:lang w:val="en-US"/>
              </w:rPr>
              <w:t>0.0</w:t>
            </w:r>
          </w:p>
        </w:tc>
        <w:tc>
          <w:tcPr>
            <w:tcW w:w="2060" w:type="dxa"/>
            <w:tcBorders>
              <w:top w:val="single" w:sz="4" w:space="0" w:color="auto"/>
              <w:left w:val="single" w:sz="4" w:space="0" w:color="auto"/>
              <w:bottom w:val="single" w:sz="4" w:space="0" w:color="auto"/>
              <w:right w:val="single" w:sz="4" w:space="0" w:color="auto"/>
            </w:tcBorders>
          </w:tcPr>
          <w:p w14:paraId="0E78465D" w14:textId="6381507C" w:rsidR="009A5C15" w:rsidRPr="008D5201" w:rsidRDefault="009A5C15" w:rsidP="009A5C15">
            <w:pPr>
              <w:keepNext/>
              <w:keepLines/>
              <w:spacing w:after="0"/>
              <w:jc w:val="center"/>
              <w:rPr>
                <w:rFonts w:ascii="Arial" w:eastAsia="Malgun Gothic" w:hAnsi="Arial"/>
                <w:sz w:val="18"/>
              </w:rPr>
            </w:pPr>
            <w:r w:rsidRPr="008D5201">
              <w:rPr>
                <w:rFonts w:ascii="Arial" w:eastAsia="Malgun Gothic" w:hAnsi="Arial"/>
                <w:sz w:val="18"/>
              </w:rPr>
              <w:t>≤ [3.0]</w:t>
            </w:r>
          </w:p>
        </w:tc>
      </w:tr>
      <w:tr w:rsidR="009A5C15" w:rsidRPr="008D5201" w14:paraId="7FE6C62A" w14:textId="77777777" w:rsidTr="00DC1B3E">
        <w:trPr>
          <w:jc w:val="center"/>
        </w:trPr>
        <w:tc>
          <w:tcPr>
            <w:tcW w:w="2307" w:type="dxa"/>
            <w:tcBorders>
              <w:top w:val="single" w:sz="4" w:space="0" w:color="auto"/>
              <w:left w:val="single" w:sz="4" w:space="0" w:color="auto"/>
              <w:bottom w:val="single" w:sz="4" w:space="0" w:color="auto"/>
              <w:right w:val="single" w:sz="4" w:space="0" w:color="auto"/>
            </w:tcBorders>
            <w:hideMark/>
          </w:tcPr>
          <w:p w14:paraId="4DAADFA0" w14:textId="0688D54C" w:rsidR="009A5C15" w:rsidRPr="008D5201" w:rsidRDefault="009A5C15" w:rsidP="009A5C15">
            <w:pPr>
              <w:keepNext/>
              <w:keepLines/>
              <w:spacing w:after="0"/>
              <w:jc w:val="center"/>
              <w:rPr>
                <w:rFonts w:ascii="Arial" w:eastAsia="Malgun Gothic" w:hAnsi="Arial"/>
                <w:sz w:val="18"/>
              </w:rPr>
            </w:pPr>
            <w:r w:rsidRPr="008D5201">
              <w:rPr>
                <w:rFonts w:ascii="Arial" w:eastAsia="Malgun Gothic" w:hAnsi="Arial"/>
                <w:sz w:val="18"/>
              </w:rPr>
              <w:t>DFT-s-OFDM 16 QAM</w:t>
            </w:r>
          </w:p>
        </w:tc>
        <w:tc>
          <w:tcPr>
            <w:tcW w:w="2094" w:type="dxa"/>
            <w:tcBorders>
              <w:top w:val="single" w:sz="4" w:space="0" w:color="auto"/>
              <w:left w:val="single" w:sz="4" w:space="0" w:color="auto"/>
              <w:bottom w:val="single" w:sz="4" w:space="0" w:color="auto"/>
              <w:right w:val="single" w:sz="4" w:space="0" w:color="auto"/>
            </w:tcBorders>
          </w:tcPr>
          <w:p w14:paraId="2F51EE7E" w14:textId="1EDDE5FE" w:rsidR="009A5C15" w:rsidRPr="008D5201" w:rsidRDefault="009A5C15" w:rsidP="009A5C15">
            <w:pPr>
              <w:keepNext/>
              <w:keepLines/>
              <w:spacing w:after="0"/>
              <w:jc w:val="center"/>
              <w:rPr>
                <w:rFonts w:ascii="Arial" w:eastAsia="Malgun Gothic" w:hAnsi="Arial"/>
                <w:sz w:val="18"/>
              </w:rPr>
            </w:pPr>
            <w:r w:rsidRPr="008D5201">
              <w:rPr>
                <w:rFonts w:ascii="Arial" w:eastAsia="Malgun Gothic" w:hAnsi="Arial"/>
                <w:sz w:val="18"/>
              </w:rPr>
              <w:t>≤ [</w:t>
            </w:r>
            <w:r w:rsidRPr="008D5201">
              <w:rPr>
                <w:rFonts w:ascii="Arial" w:eastAsia="Malgun Gothic" w:hAnsi="Arial"/>
                <w:sz w:val="18"/>
                <w:lang w:val="en-CA"/>
              </w:rPr>
              <w:t>6.5]</w:t>
            </w:r>
          </w:p>
        </w:tc>
        <w:tc>
          <w:tcPr>
            <w:tcW w:w="4120" w:type="dxa"/>
            <w:gridSpan w:val="2"/>
            <w:tcBorders>
              <w:top w:val="single" w:sz="4" w:space="0" w:color="auto"/>
              <w:left w:val="single" w:sz="4" w:space="0" w:color="auto"/>
              <w:bottom w:val="single" w:sz="4" w:space="0" w:color="auto"/>
              <w:right w:val="single" w:sz="4" w:space="0" w:color="auto"/>
            </w:tcBorders>
            <w:hideMark/>
          </w:tcPr>
          <w:p w14:paraId="60719179" w14:textId="08F7CF2C" w:rsidR="009A5C15" w:rsidRPr="008D5201" w:rsidRDefault="009A5C15" w:rsidP="009A5C15">
            <w:pPr>
              <w:keepNext/>
              <w:keepLines/>
              <w:spacing w:after="0"/>
              <w:jc w:val="center"/>
              <w:rPr>
                <w:rFonts w:ascii="Arial" w:eastAsia="Malgun Gothic" w:hAnsi="Arial"/>
                <w:sz w:val="18"/>
              </w:rPr>
            </w:pPr>
            <w:r w:rsidRPr="008D5201">
              <w:rPr>
                <w:rFonts w:ascii="Arial" w:eastAsia="Malgun Gothic" w:hAnsi="Arial"/>
                <w:sz w:val="18"/>
              </w:rPr>
              <w:t>≤ [</w:t>
            </w:r>
            <w:r w:rsidRPr="008D5201">
              <w:rPr>
                <w:rFonts w:ascii="Arial" w:eastAsia="Malgun Gothic" w:hAnsi="Arial"/>
                <w:sz w:val="18"/>
                <w:lang w:val="en-CA"/>
              </w:rPr>
              <w:t>4.0]</w:t>
            </w:r>
          </w:p>
        </w:tc>
      </w:tr>
      <w:tr w:rsidR="009A5C15" w:rsidRPr="008D5201" w14:paraId="0AD9483C" w14:textId="77777777" w:rsidTr="001503C6">
        <w:trPr>
          <w:jc w:val="center"/>
        </w:trPr>
        <w:tc>
          <w:tcPr>
            <w:tcW w:w="2307" w:type="dxa"/>
            <w:tcBorders>
              <w:top w:val="single" w:sz="4" w:space="0" w:color="auto"/>
              <w:left w:val="single" w:sz="4" w:space="0" w:color="auto"/>
              <w:bottom w:val="single" w:sz="4" w:space="0" w:color="auto"/>
              <w:right w:val="single" w:sz="4" w:space="0" w:color="auto"/>
            </w:tcBorders>
          </w:tcPr>
          <w:p w14:paraId="50A1BA28" w14:textId="558BD5E7" w:rsidR="009A5C15" w:rsidRPr="008D5201" w:rsidRDefault="009A5C15" w:rsidP="009A5C15">
            <w:pPr>
              <w:keepNext/>
              <w:keepLines/>
              <w:spacing w:after="0"/>
              <w:jc w:val="center"/>
              <w:rPr>
                <w:rFonts w:ascii="Arial" w:eastAsia="Malgun Gothic" w:hAnsi="Arial"/>
                <w:sz w:val="18"/>
              </w:rPr>
            </w:pPr>
            <w:r>
              <w:rPr>
                <w:rFonts w:ascii="Arial" w:eastAsia="Malgun Gothic" w:hAnsi="Arial"/>
                <w:sz w:val="18"/>
              </w:rPr>
              <w:t>:</w:t>
            </w:r>
          </w:p>
        </w:tc>
        <w:tc>
          <w:tcPr>
            <w:tcW w:w="2094" w:type="dxa"/>
            <w:tcBorders>
              <w:top w:val="single" w:sz="4" w:space="0" w:color="auto"/>
              <w:left w:val="single" w:sz="4" w:space="0" w:color="auto"/>
              <w:bottom w:val="single" w:sz="4" w:space="0" w:color="auto"/>
              <w:right w:val="single" w:sz="4" w:space="0" w:color="auto"/>
            </w:tcBorders>
          </w:tcPr>
          <w:p w14:paraId="676F5ED4" w14:textId="41CCF3C6" w:rsidR="009A5C15" w:rsidRPr="008D5201" w:rsidRDefault="009A5C15" w:rsidP="009A5C15">
            <w:pPr>
              <w:keepNext/>
              <w:keepLines/>
              <w:spacing w:after="0"/>
              <w:rPr>
                <w:rFonts w:ascii="Arial" w:eastAsia="Malgun Gothic" w:hAnsi="Arial"/>
                <w:sz w:val="18"/>
              </w:rPr>
            </w:pPr>
          </w:p>
        </w:tc>
        <w:tc>
          <w:tcPr>
            <w:tcW w:w="4120" w:type="dxa"/>
            <w:gridSpan w:val="2"/>
            <w:tcBorders>
              <w:top w:val="single" w:sz="4" w:space="0" w:color="auto"/>
              <w:left w:val="single" w:sz="4" w:space="0" w:color="auto"/>
              <w:bottom w:val="single" w:sz="4" w:space="0" w:color="auto"/>
              <w:right w:val="single" w:sz="4" w:space="0" w:color="auto"/>
            </w:tcBorders>
          </w:tcPr>
          <w:p w14:paraId="2F5C814E" w14:textId="3DC30DC0" w:rsidR="009A5C15" w:rsidRPr="008D5201" w:rsidRDefault="009A5C15" w:rsidP="009A5C15">
            <w:pPr>
              <w:keepNext/>
              <w:keepLines/>
              <w:spacing w:after="0"/>
              <w:jc w:val="center"/>
              <w:rPr>
                <w:rFonts w:ascii="Arial" w:eastAsia="Malgun Gothic" w:hAnsi="Arial"/>
                <w:sz w:val="18"/>
              </w:rPr>
            </w:pPr>
            <w:r>
              <w:rPr>
                <w:rFonts w:ascii="Arial" w:eastAsia="Malgun Gothic" w:hAnsi="Arial"/>
                <w:sz w:val="18"/>
              </w:rPr>
              <w:t>:</w:t>
            </w:r>
          </w:p>
        </w:tc>
      </w:tr>
      <w:tr w:rsidR="009A5C15" w:rsidRPr="008D5201" w14:paraId="5101954E" w14:textId="77777777" w:rsidTr="00DC1B3E">
        <w:trPr>
          <w:jc w:val="center"/>
        </w:trPr>
        <w:tc>
          <w:tcPr>
            <w:tcW w:w="2307" w:type="dxa"/>
            <w:tcBorders>
              <w:top w:val="single" w:sz="4" w:space="0" w:color="auto"/>
              <w:left w:val="single" w:sz="4" w:space="0" w:color="auto"/>
              <w:bottom w:val="single" w:sz="4" w:space="0" w:color="auto"/>
              <w:right w:val="single" w:sz="4" w:space="0" w:color="auto"/>
            </w:tcBorders>
            <w:hideMark/>
          </w:tcPr>
          <w:p w14:paraId="4CB4D06E" w14:textId="77777777" w:rsidR="009A5C15" w:rsidRPr="008D5201" w:rsidRDefault="009A5C15" w:rsidP="009A5C15">
            <w:pPr>
              <w:keepNext/>
              <w:keepLines/>
              <w:spacing w:after="0"/>
              <w:jc w:val="center"/>
              <w:rPr>
                <w:rFonts w:ascii="Arial" w:eastAsia="Malgun Gothic" w:hAnsi="Arial"/>
                <w:sz w:val="18"/>
              </w:rPr>
            </w:pPr>
            <w:r w:rsidRPr="008D5201">
              <w:rPr>
                <w:rFonts w:ascii="Arial" w:eastAsia="Malgun Gothic" w:hAnsi="Arial"/>
                <w:sz w:val="18"/>
              </w:rPr>
              <w:t>CP-OFDM 64 QAM</w:t>
            </w:r>
          </w:p>
        </w:tc>
        <w:tc>
          <w:tcPr>
            <w:tcW w:w="2094" w:type="dxa"/>
            <w:tcBorders>
              <w:top w:val="single" w:sz="4" w:space="0" w:color="auto"/>
              <w:left w:val="single" w:sz="4" w:space="0" w:color="auto"/>
              <w:bottom w:val="single" w:sz="4" w:space="0" w:color="auto"/>
              <w:right w:val="single" w:sz="4" w:space="0" w:color="auto"/>
            </w:tcBorders>
          </w:tcPr>
          <w:p w14:paraId="4FACF35D" w14:textId="121F170C" w:rsidR="009A5C15" w:rsidRPr="008D5201" w:rsidRDefault="009A5C15" w:rsidP="009A5C15">
            <w:pPr>
              <w:keepNext/>
              <w:keepLines/>
              <w:spacing w:after="0"/>
              <w:jc w:val="center"/>
              <w:rPr>
                <w:rFonts w:ascii="Arial" w:eastAsia="Malgun Gothic" w:hAnsi="Arial"/>
                <w:sz w:val="18"/>
              </w:rPr>
            </w:pPr>
            <w:r w:rsidRPr="008D5201">
              <w:rPr>
                <w:rFonts w:ascii="Arial" w:eastAsia="Malgun Gothic" w:hAnsi="Arial"/>
                <w:sz w:val="18"/>
              </w:rPr>
              <w:t>≤ [</w:t>
            </w:r>
            <w:r w:rsidRPr="008D5201">
              <w:rPr>
                <w:rFonts w:ascii="Arial" w:eastAsia="Malgun Gothic" w:hAnsi="Arial"/>
                <w:sz w:val="18"/>
                <w:lang w:val="en-CA"/>
              </w:rPr>
              <w:t>7.5]</w:t>
            </w:r>
          </w:p>
        </w:tc>
        <w:tc>
          <w:tcPr>
            <w:tcW w:w="4120" w:type="dxa"/>
            <w:gridSpan w:val="2"/>
            <w:tcBorders>
              <w:top w:val="single" w:sz="4" w:space="0" w:color="auto"/>
              <w:left w:val="single" w:sz="4" w:space="0" w:color="auto"/>
              <w:bottom w:val="single" w:sz="4" w:space="0" w:color="auto"/>
              <w:right w:val="single" w:sz="4" w:space="0" w:color="auto"/>
            </w:tcBorders>
          </w:tcPr>
          <w:p w14:paraId="76F9320A" w14:textId="2376F4E8" w:rsidR="009A5C15" w:rsidRPr="008D5201" w:rsidRDefault="009A5C15" w:rsidP="009A5C15">
            <w:pPr>
              <w:keepNext/>
              <w:keepLines/>
              <w:spacing w:after="0"/>
              <w:jc w:val="center"/>
              <w:rPr>
                <w:rFonts w:ascii="Arial" w:eastAsia="Malgun Gothic" w:hAnsi="Arial"/>
                <w:sz w:val="18"/>
              </w:rPr>
            </w:pPr>
            <w:r w:rsidRPr="008D5201">
              <w:rPr>
                <w:rFonts w:ascii="Arial" w:eastAsia="Malgun Gothic" w:hAnsi="Arial"/>
                <w:sz w:val="18"/>
              </w:rPr>
              <w:t>≤ [</w:t>
            </w:r>
            <w:r w:rsidRPr="008D5201">
              <w:rPr>
                <w:rFonts w:ascii="Arial" w:eastAsia="Malgun Gothic" w:hAnsi="Arial"/>
                <w:sz w:val="18"/>
                <w:lang w:val="en-CA"/>
              </w:rPr>
              <w:t>7.5]</w:t>
            </w:r>
          </w:p>
        </w:tc>
      </w:tr>
    </w:tbl>
    <w:p w14:paraId="75FD61D9" w14:textId="3A2D0FD2" w:rsidR="00F911D9" w:rsidRDefault="00F911D9" w:rsidP="00F911D9">
      <w:pPr>
        <w:jc w:val="center"/>
        <w:rPr>
          <w:b/>
        </w:rPr>
      </w:pPr>
      <w:r w:rsidRPr="00F911D9">
        <w:rPr>
          <w:b/>
        </w:rPr>
        <w:t>Table 2.</w:t>
      </w:r>
      <w:r w:rsidR="003C4E26">
        <w:rPr>
          <w:b/>
        </w:rPr>
        <w:t>1</w:t>
      </w:r>
      <w:r w:rsidRPr="00F911D9">
        <w:rPr>
          <w:b/>
        </w:rPr>
        <w:t>-</w:t>
      </w:r>
      <w:r>
        <w:rPr>
          <w:b/>
        </w:rPr>
        <w:t>2</w:t>
      </w:r>
      <w:r w:rsidRPr="00F911D9">
        <w:rPr>
          <w:b/>
        </w:rPr>
        <w:t>:</w:t>
      </w:r>
      <w:r>
        <w:rPr>
          <w:b/>
        </w:rPr>
        <w:t xml:space="preserve"> Proposed changes to</w:t>
      </w:r>
      <w:r w:rsidRPr="00F911D9">
        <w:rPr>
          <w:b/>
        </w:rPr>
        <w:t xml:space="preserve"> MPR table for PC1 FR2 UEs</w:t>
      </w:r>
      <w:r>
        <w:rPr>
          <w:b/>
        </w:rPr>
        <w:t>, for 50, 100 and 200M waveforms</w:t>
      </w:r>
    </w:p>
    <w:p w14:paraId="7D86A4B7" w14:textId="77777777" w:rsidR="00742609" w:rsidRPr="00F911D9" w:rsidRDefault="00742609" w:rsidP="00F911D9">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094"/>
        <w:gridCol w:w="2060"/>
        <w:gridCol w:w="2060"/>
      </w:tblGrid>
      <w:tr w:rsidR="001503C6" w:rsidRPr="008D5201" w14:paraId="668ACDE3" w14:textId="77777777" w:rsidTr="00DC1B3E">
        <w:trPr>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14:paraId="2DC31F2B" w14:textId="77777777" w:rsidR="001503C6" w:rsidRPr="008D5201" w:rsidRDefault="001503C6" w:rsidP="00DC1B3E">
            <w:pPr>
              <w:keepNext/>
              <w:keepLines/>
              <w:spacing w:after="0"/>
              <w:jc w:val="center"/>
              <w:rPr>
                <w:rFonts w:ascii="Arial" w:eastAsia="Malgun Gothic" w:hAnsi="Arial"/>
                <w:b/>
                <w:sz w:val="18"/>
              </w:rPr>
            </w:pPr>
            <w:r w:rsidRPr="008D5201">
              <w:rPr>
                <w:rFonts w:ascii="Arial" w:eastAsia="Malgun Gothic" w:hAnsi="Arial"/>
                <w:b/>
                <w:sz w:val="18"/>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318F6E64" w14:textId="77777777" w:rsidR="001503C6" w:rsidRPr="008D5201" w:rsidRDefault="001503C6" w:rsidP="00DC1B3E">
            <w:pPr>
              <w:keepNext/>
              <w:keepLines/>
              <w:spacing w:after="0"/>
              <w:jc w:val="center"/>
              <w:rPr>
                <w:rFonts w:ascii="Arial" w:eastAsia="Malgun Gothic" w:hAnsi="Arial"/>
                <w:b/>
                <w:sz w:val="18"/>
              </w:rPr>
            </w:pPr>
            <w:r w:rsidRPr="008D5201">
              <w:rPr>
                <w:rFonts w:ascii="Arial" w:eastAsia="Malgun Gothic" w:hAnsi="Arial"/>
                <w:b/>
                <w:sz w:val="18"/>
              </w:rPr>
              <w:t>MPR</w:t>
            </w:r>
            <w:r w:rsidRPr="008D5201">
              <w:rPr>
                <w:rFonts w:ascii="Arial" w:eastAsia="Malgun Gothic" w:hAnsi="Arial"/>
                <w:b/>
                <w:sz w:val="18"/>
                <w:vertAlign w:val="subscript"/>
              </w:rPr>
              <w:t>WT</w:t>
            </w:r>
            <w:r w:rsidRPr="008D5201">
              <w:rPr>
                <w:rFonts w:ascii="Arial" w:eastAsia="Malgun Gothic" w:hAnsi="Arial"/>
                <w:b/>
                <w:sz w:val="18"/>
              </w:rPr>
              <w:t xml:space="preserve"> (dB)</w:t>
            </w:r>
          </w:p>
        </w:tc>
      </w:tr>
      <w:tr w:rsidR="001503C6" w:rsidRPr="008D5201" w14:paraId="6B1DA44A" w14:textId="77777777" w:rsidTr="00DC1B3E">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6097C51" w14:textId="77777777" w:rsidR="001503C6" w:rsidRPr="008D5201" w:rsidRDefault="001503C6" w:rsidP="00DC1B3E">
            <w:pPr>
              <w:keepNext/>
              <w:keepLines/>
              <w:spacing w:after="0"/>
              <w:jc w:val="center"/>
              <w:rPr>
                <w:rFonts w:ascii="Arial" w:eastAsia="Malgun Gothic" w:hAnsi="Arial"/>
                <w:b/>
                <w:sz w:val="18"/>
              </w:rPr>
            </w:pPr>
          </w:p>
        </w:tc>
        <w:tc>
          <w:tcPr>
            <w:tcW w:w="2094" w:type="dxa"/>
            <w:tcBorders>
              <w:top w:val="single" w:sz="4" w:space="0" w:color="auto"/>
              <w:left w:val="single" w:sz="4" w:space="0" w:color="auto"/>
              <w:bottom w:val="single" w:sz="4" w:space="0" w:color="auto"/>
              <w:right w:val="single" w:sz="4" w:space="0" w:color="auto"/>
            </w:tcBorders>
          </w:tcPr>
          <w:p w14:paraId="64F31D1E" w14:textId="279E54E2" w:rsidR="001503C6" w:rsidRPr="008D5201" w:rsidRDefault="009A5C15" w:rsidP="00DC1B3E">
            <w:pPr>
              <w:keepNext/>
              <w:keepLines/>
              <w:spacing w:after="0"/>
              <w:jc w:val="center"/>
              <w:rPr>
                <w:rFonts w:ascii="Arial" w:eastAsia="Malgun Gothic" w:hAnsi="Arial"/>
                <w:b/>
                <w:sz w:val="18"/>
              </w:rPr>
            </w:pPr>
            <w:r w:rsidRPr="001B1850">
              <w:rPr>
                <w:rFonts w:ascii="Arial" w:eastAsia="Malgun Gothic" w:hAnsi="Arial"/>
                <w:b/>
                <w:sz w:val="18"/>
                <w:highlight w:val="cyan"/>
              </w:rPr>
              <w:t>Outer RB allocations, 400 M</w:t>
            </w:r>
          </w:p>
        </w:tc>
        <w:tc>
          <w:tcPr>
            <w:tcW w:w="4120" w:type="dxa"/>
            <w:gridSpan w:val="2"/>
            <w:tcBorders>
              <w:top w:val="single" w:sz="4" w:space="0" w:color="auto"/>
              <w:left w:val="single" w:sz="4" w:space="0" w:color="auto"/>
              <w:bottom w:val="single" w:sz="4" w:space="0" w:color="auto"/>
              <w:right w:val="single" w:sz="4" w:space="0" w:color="auto"/>
            </w:tcBorders>
            <w:hideMark/>
          </w:tcPr>
          <w:p w14:paraId="5DB1051A" w14:textId="209542F6" w:rsidR="001503C6" w:rsidRPr="008D5201" w:rsidRDefault="001503C6" w:rsidP="00DC1B3E">
            <w:pPr>
              <w:keepNext/>
              <w:keepLines/>
              <w:spacing w:after="0"/>
              <w:jc w:val="center"/>
              <w:rPr>
                <w:rFonts w:ascii="Arial" w:eastAsia="Malgun Gothic" w:hAnsi="Arial"/>
                <w:b/>
                <w:sz w:val="18"/>
              </w:rPr>
            </w:pPr>
            <w:r w:rsidRPr="008D5201">
              <w:rPr>
                <w:rFonts w:ascii="Arial" w:eastAsia="Malgun Gothic" w:hAnsi="Arial"/>
                <w:b/>
                <w:sz w:val="18"/>
              </w:rPr>
              <w:t xml:space="preserve">Inner RB allocations, </w:t>
            </w:r>
            <w:r>
              <w:rPr>
                <w:rFonts w:ascii="Arial" w:eastAsia="Malgun Gothic" w:hAnsi="Arial"/>
                <w:b/>
                <w:sz w:val="18"/>
              </w:rPr>
              <w:t>4</w:t>
            </w:r>
            <w:r w:rsidRPr="008D5201">
              <w:rPr>
                <w:rFonts w:ascii="Arial" w:eastAsia="Malgun Gothic" w:hAnsi="Arial"/>
                <w:b/>
                <w:sz w:val="18"/>
              </w:rPr>
              <w:t>00 M</w:t>
            </w:r>
          </w:p>
        </w:tc>
      </w:tr>
      <w:tr w:rsidR="001503C6" w:rsidRPr="008D5201" w14:paraId="7C0B2B23" w14:textId="77777777" w:rsidTr="00DC1B3E">
        <w:trPr>
          <w:jc w:val="center"/>
        </w:trPr>
        <w:tc>
          <w:tcPr>
            <w:tcW w:w="2307" w:type="dxa"/>
            <w:tcBorders>
              <w:top w:val="single" w:sz="4" w:space="0" w:color="auto"/>
              <w:left w:val="single" w:sz="4" w:space="0" w:color="auto"/>
              <w:bottom w:val="single" w:sz="4" w:space="0" w:color="auto"/>
              <w:right w:val="single" w:sz="4" w:space="0" w:color="auto"/>
            </w:tcBorders>
          </w:tcPr>
          <w:p w14:paraId="6B348FA9" w14:textId="472AD864" w:rsidR="001503C6" w:rsidRPr="008D5201" w:rsidRDefault="001503C6" w:rsidP="00DC1B3E">
            <w:pPr>
              <w:keepNext/>
              <w:keepLines/>
              <w:spacing w:after="0"/>
              <w:jc w:val="center"/>
              <w:rPr>
                <w:rFonts w:ascii="Arial" w:eastAsia="Malgun Gothic" w:hAnsi="Arial"/>
                <w:sz w:val="18"/>
              </w:rPr>
            </w:pPr>
          </w:p>
        </w:tc>
        <w:tc>
          <w:tcPr>
            <w:tcW w:w="2094" w:type="dxa"/>
            <w:tcBorders>
              <w:top w:val="single" w:sz="4" w:space="0" w:color="auto"/>
              <w:left w:val="single" w:sz="4" w:space="0" w:color="auto"/>
              <w:bottom w:val="single" w:sz="4" w:space="0" w:color="auto"/>
              <w:right w:val="single" w:sz="4" w:space="0" w:color="auto"/>
            </w:tcBorders>
          </w:tcPr>
          <w:p w14:paraId="5A782C12" w14:textId="0DD21BC4" w:rsidR="001503C6" w:rsidRPr="008D5201" w:rsidRDefault="001503C6" w:rsidP="00DC1B3E">
            <w:pPr>
              <w:keepNext/>
              <w:keepLines/>
              <w:spacing w:after="0"/>
              <w:jc w:val="center"/>
              <w:rPr>
                <w:rFonts w:ascii="Arial" w:eastAsia="Malgun Gothic" w:hAnsi="Arial"/>
                <w:sz w:val="18"/>
                <w:lang w:val="en-CA"/>
              </w:rPr>
            </w:pPr>
          </w:p>
        </w:tc>
        <w:tc>
          <w:tcPr>
            <w:tcW w:w="2060" w:type="dxa"/>
            <w:tcBorders>
              <w:top w:val="single" w:sz="4" w:space="0" w:color="auto"/>
              <w:left w:val="single" w:sz="4" w:space="0" w:color="auto"/>
              <w:bottom w:val="single" w:sz="4" w:space="0" w:color="auto"/>
              <w:right w:val="single" w:sz="4" w:space="0" w:color="auto"/>
            </w:tcBorders>
            <w:vAlign w:val="center"/>
          </w:tcPr>
          <w:p w14:paraId="28404ECD" w14:textId="37AC16BC" w:rsidR="007225C6" w:rsidRPr="007225C6" w:rsidRDefault="004E2998" w:rsidP="004E2998">
            <w:pPr>
              <w:keepNext/>
              <w:keepLines/>
              <w:spacing w:after="0"/>
              <w:jc w:val="center"/>
              <w:rPr>
                <w:rFonts w:eastAsia="Malgun Gothic"/>
                <w:b/>
                <w:sz w:val="18"/>
                <w:szCs w:val="18"/>
                <w:highlight w:val="cyan"/>
              </w:rPr>
            </w:pPr>
            <w:proofErr w:type="spellStart"/>
            <w:r w:rsidRPr="004E2998">
              <w:rPr>
                <w:rFonts w:eastAsia="Malgun Gothic"/>
                <w:b/>
                <w:sz w:val="18"/>
                <w:szCs w:val="18"/>
                <w:highlight w:val="cyan"/>
                <w:lang w:val="en-US"/>
              </w:rPr>
              <w:t>RB</w:t>
            </w:r>
            <w:r w:rsidRPr="004E2998">
              <w:rPr>
                <w:rFonts w:eastAsia="Malgun Gothic"/>
                <w:b/>
                <w:sz w:val="18"/>
                <w:szCs w:val="18"/>
                <w:highlight w:val="cyan"/>
                <w:vertAlign w:val="subscript"/>
                <w:lang w:val="en-US"/>
              </w:rPr>
              <w:t>start</w:t>
            </w:r>
            <w:proofErr w:type="spellEnd"/>
            <w:r w:rsidRPr="004E2998">
              <w:rPr>
                <w:rFonts w:eastAsia="Malgun Gothic"/>
                <w:b/>
                <w:sz w:val="18"/>
                <w:szCs w:val="18"/>
                <w:highlight w:val="cyan"/>
                <w:lang w:val="en-US"/>
              </w:rPr>
              <w:t xml:space="preserve"> </w:t>
            </w:r>
            <w:r w:rsidRPr="004E2998">
              <w:rPr>
                <w:rFonts w:eastAsia="Malgun Gothic"/>
                <w:b/>
                <w:sz w:val="18"/>
                <w:szCs w:val="18"/>
                <w:highlight w:val="cyan"/>
              </w:rPr>
              <w:t xml:space="preserve">≥ </w:t>
            </w:r>
            <w:proofErr w:type="gramStart"/>
            <w:r w:rsidRPr="004E2998">
              <w:rPr>
                <w:rFonts w:eastAsia="Malgun Gothic"/>
                <w:b/>
                <w:sz w:val="18"/>
                <w:szCs w:val="18"/>
                <w:highlight w:val="cyan"/>
              </w:rPr>
              <w:t>Ceil(</w:t>
            </w:r>
            <w:proofErr w:type="gramEnd"/>
            <w:r w:rsidRPr="004E2998">
              <w:rPr>
                <w:rFonts w:eastAsia="Malgun Gothic"/>
                <w:b/>
                <w:sz w:val="18"/>
                <w:szCs w:val="18"/>
                <w:highlight w:val="cyan"/>
              </w:rPr>
              <w:t>1/4 N</w:t>
            </w:r>
            <w:r w:rsidRPr="004E2998">
              <w:rPr>
                <w:rFonts w:eastAsia="Malgun Gothic"/>
                <w:b/>
                <w:sz w:val="18"/>
                <w:szCs w:val="18"/>
                <w:highlight w:val="cyan"/>
                <w:vertAlign w:val="subscript"/>
              </w:rPr>
              <w:t>RB</w:t>
            </w:r>
            <w:r w:rsidRPr="004E2998">
              <w:rPr>
                <w:rFonts w:eastAsia="Malgun Gothic"/>
                <w:b/>
                <w:sz w:val="18"/>
                <w:szCs w:val="18"/>
                <w:highlight w:val="cyan"/>
              </w:rPr>
              <w:t xml:space="preserve">)  </w:t>
            </w:r>
          </w:p>
          <w:p w14:paraId="19275F41" w14:textId="721EF23F" w:rsidR="004E2998" w:rsidRPr="004E2998" w:rsidRDefault="004E2998" w:rsidP="007225C6">
            <w:pPr>
              <w:keepNext/>
              <w:keepLines/>
              <w:spacing w:after="0"/>
              <w:jc w:val="center"/>
              <w:rPr>
                <w:rFonts w:eastAsia="Malgun Gothic"/>
                <w:b/>
                <w:sz w:val="18"/>
                <w:szCs w:val="18"/>
                <w:highlight w:val="cyan"/>
              </w:rPr>
            </w:pPr>
            <w:r w:rsidRPr="004E2998">
              <w:rPr>
                <w:rFonts w:eastAsia="Malgun Gothic"/>
                <w:b/>
                <w:sz w:val="18"/>
                <w:szCs w:val="18"/>
                <w:highlight w:val="cyan"/>
              </w:rPr>
              <w:t xml:space="preserve">AND </w:t>
            </w:r>
          </w:p>
          <w:p w14:paraId="3C27452A" w14:textId="77777777" w:rsidR="007225C6" w:rsidRPr="007225C6" w:rsidRDefault="004E2998" w:rsidP="004E2998">
            <w:pPr>
              <w:keepNext/>
              <w:keepLines/>
              <w:spacing w:after="0"/>
              <w:jc w:val="center"/>
              <w:rPr>
                <w:rFonts w:eastAsia="Malgun Gothic"/>
                <w:b/>
                <w:sz w:val="18"/>
                <w:szCs w:val="18"/>
                <w:highlight w:val="cyan"/>
              </w:rPr>
            </w:pPr>
            <w:proofErr w:type="spellStart"/>
            <w:r w:rsidRPr="007225C6">
              <w:rPr>
                <w:rFonts w:eastAsia="Malgun Gothic"/>
                <w:b/>
                <w:sz w:val="18"/>
                <w:szCs w:val="18"/>
                <w:highlight w:val="cyan"/>
              </w:rPr>
              <w:t>RB</w:t>
            </w:r>
            <w:r w:rsidRPr="007225C6">
              <w:rPr>
                <w:rFonts w:eastAsia="Malgun Gothic"/>
                <w:b/>
                <w:sz w:val="18"/>
                <w:szCs w:val="18"/>
                <w:highlight w:val="cyan"/>
                <w:vertAlign w:val="subscript"/>
              </w:rPr>
              <w:t>end</w:t>
            </w:r>
            <w:proofErr w:type="spellEnd"/>
            <w:r w:rsidRPr="007225C6">
              <w:rPr>
                <w:rFonts w:eastAsia="Malgun Gothic"/>
                <w:b/>
                <w:sz w:val="18"/>
                <w:szCs w:val="18"/>
                <w:highlight w:val="cyan"/>
              </w:rPr>
              <w:t xml:space="preserve"> ≤ </w:t>
            </w:r>
            <w:proofErr w:type="gramStart"/>
            <w:r w:rsidRPr="007225C6">
              <w:rPr>
                <w:rFonts w:eastAsia="Malgun Gothic"/>
                <w:b/>
                <w:sz w:val="18"/>
                <w:szCs w:val="18"/>
                <w:highlight w:val="cyan"/>
              </w:rPr>
              <w:t>Ceil(</w:t>
            </w:r>
            <w:proofErr w:type="gramEnd"/>
            <w:r w:rsidRPr="007225C6">
              <w:rPr>
                <w:rFonts w:eastAsia="Malgun Gothic"/>
                <w:b/>
                <w:sz w:val="18"/>
                <w:szCs w:val="18"/>
                <w:highlight w:val="cyan"/>
              </w:rPr>
              <w:t>3/4 N</w:t>
            </w:r>
            <w:r w:rsidRPr="007225C6">
              <w:rPr>
                <w:rFonts w:eastAsia="Malgun Gothic"/>
                <w:b/>
                <w:sz w:val="18"/>
                <w:szCs w:val="18"/>
                <w:highlight w:val="cyan"/>
                <w:vertAlign w:val="subscript"/>
              </w:rPr>
              <w:t>RB</w:t>
            </w:r>
            <w:r w:rsidRPr="007225C6">
              <w:rPr>
                <w:rFonts w:eastAsia="Malgun Gothic"/>
                <w:b/>
                <w:sz w:val="18"/>
                <w:szCs w:val="18"/>
                <w:highlight w:val="cyan"/>
              </w:rPr>
              <w:t xml:space="preserve">) AND </w:t>
            </w:r>
          </w:p>
          <w:p w14:paraId="31700030" w14:textId="5FF103AF" w:rsidR="001503C6" w:rsidRPr="008D5201" w:rsidRDefault="004E2998" w:rsidP="004E2998">
            <w:pPr>
              <w:keepNext/>
              <w:keepLines/>
              <w:spacing w:after="0"/>
              <w:jc w:val="center"/>
              <w:rPr>
                <w:rFonts w:ascii="Arial" w:eastAsia="Malgun Gothic" w:hAnsi="Arial"/>
                <w:sz w:val="18"/>
              </w:rPr>
            </w:pPr>
            <w:r w:rsidRPr="007225C6">
              <w:rPr>
                <w:rFonts w:eastAsia="Malgun Gothic"/>
                <w:b/>
                <w:sz w:val="18"/>
                <w:szCs w:val="18"/>
                <w:highlight w:val="cyan"/>
              </w:rPr>
              <w:t>L</w:t>
            </w:r>
            <w:r w:rsidRPr="007225C6">
              <w:rPr>
                <w:rFonts w:eastAsia="Malgun Gothic"/>
                <w:b/>
                <w:sz w:val="18"/>
                <w:szCs w:val="18"/>
                <w:highlight w:val="cyan"/>
                <w:vertAlign w:val="subscript"/>
                <w:rPrChange w:id="1" w:author="Valentin Gheorghiu" w:date="2019-03-20T16:43:00Z">
                  <w:rPr>
                    <w:b/>
                    <w:bCs/>
                    <w:szCs w:val="18"/>
                  </w:rPr>
                </w:rPrChange>
              </w:rPr>
              <w:t>CRB</w:t>
            </w:r>
            <w:r w:rsidRPr="007225C6">
              <w:rPr>
                <w:rFonts w:eastAsia="Malgun Gothic"/>
                <w:b/>
                <w:sz w:val="18"/>
                <w:szCs w:val="18"/>
                <w:highlight w:val="cyan"/>
              </w:rPr>
              <w:t>≤</w:t>
            </w:r>
            <w:proofErr w:type="gramStart"/>
            <w:r w:rsidRPr="007225C6">
              <w:rPr>
                <w:rFonts w:eastAsia="Malgun Gothic"/>
                <w:b/>
                <w:sz w:val="18"/>
                <w:szCs w:val="18"/>
                <w:highlight w:val="cyan"/>
                <w:lang w:eastAsia="ja-JP"/>
              </w:rPr>
              <w:t>Ceil(</w:t>
            </w:r>
            <w:proofErr w:type="gramEnd"/>
            <w:r w:rsidRPr="007225C6">
              <w:rPr>
                <w:rFonts w:eastAsia="Malgun Gothic"/>
                <w:b/>
                <w:sz w:val="18"/>
                <w:szCs w:val="18"/>
                <w:highlight w:val="cyan"/>
                <w:lang w:eastAsia="ja-JP"/>
              </w:rPr>
              <w:t xml:space="preserve">1/4 </w:t>
            </w:r>
            <w:r w:rsidRPr="007225C6">
              <w:rPr>
                <w:rFonts w:eastAsia="Malgun Gothic"/>
                <w:b/>
                <w:sz w:val="18"/>
                <w:szCs w:val="18"/>
                <w:highlight w:val="cyan"/>
              </w:rPr>
              <w:t>N</w:t>
            </w:r>
            <w:r w:rsidRPr="007225C6">
              <w:rPr>
                <w:rFonts w:eastAsia="Malgun Gothic"/>
                <w:b/>
                <w:sz w:val="18"/>
                <w:szCs w:val="18"/>
                <w:highlight w:val="cyan"/>
                <w:vertAlign w:val="subscript"/>
              </w:rPr>
              <w:t>RB</w:t>
            </w:r>
            <w:r w:rsidRPr="007225C6">
              <w:rPr>
                <w:rFonts w:eastAsia="Malgun Gothic"/>
                <w:b/>
                <w:sz w:val="18"/>
                <w:szCs w:val="18"/>
                <w:highlight w:val="cyan"/>
              </w:rPr>
              <w:t>)</w:t>
            </w:r>
          </w:p>
        </w:tc>
        <w:tc>
          <w:tcPr>
            <w:tcW w:w="2060" w:type="dxa"/>
            <w:tcBorders>
              <w:top w:val="single" w:sz="4" w:space="0" w:color="auto"/>
              <w:left w:val="single" w:sz="4" w:space="0" w:color="auto"/>
              <w:bottom w:val="single" w:sz="4" w:space="0" w:color="auto"/>
              <w:right w:val="single" w:sz="4" w:space="0" w:color="auto"/>
            </w:tcBorders>
            <w:vAlign w:val="center"/>
          </w:tcPr>
          <w:p w14:paraId="30AEFA75" w14:textId="77777777" w:rsidR="00AB15A8" w:rsidRPr="00AB15A8" w:rsidRDefault="00AB15A8">
            <w:pPr>
              <w:keepNext/>
              <w:keepLines/>
              <w:spacing w:after="0"/>
              <w:jc w:val="center"/>
              <w:rPr>
                <w:rFonts w:eastAsia="Malgun Gothic"/>
                <w:b/>
                <w:sz w:val="18"/>
                <w:szCs w:val="18"/>
                <w:highlight w:val="cyan"/>
              </w:rPr>
              <w:pPrChange w:id="2" w:author="RP-190679" w:date="2019-03-20T10:51:00Z">
                <w:pPr>
                  <w:jc w:val="center"/>
                </w:pPr>
              </w:pPrChange>
            </w:pPr>
            <w:proofErr w:type="spellStart"/>
            <w:proofErr w:type="gramStart"/>
            <w:r w:rsidRPr="00AB15A8">
              <w:rPr>
                <w:rFonts w:eastAsia="Malgun Gothic"/>
                <w:b/>
                <w:sz w:val="18"/>
                <w:szCs w:val="18"/>
                <w:highlight w:val="cyan"/>
              </w:rPr>
              <w:t>RB</w:t>
            </w:r>
            <w:r w:rsidRPr="00AB15A8">
              <w:rPr>
                <w:rFonts w:eastAsia="Malgun Gothic"/>
                <w:b/>
                <w:sz w:val="18"/>
                <w:szCs w:val="18"/>
                <w:highlight w:val="cyan"/>
                <w:vertAlign w:val="subscript"/>
              </w:rPr>
              <w:t>start</w:t>
            </w:r>
            <w:proofErr w:type="spellEnd"/>
            <w:r w:rsidRPr="00AB15A8">
              <w:rPr>
                <w:rFonts w:eastAsia="Malgun Gothic"/>
                <w:b/>
                <w:sz w:val="18"/>
                <w:szCs w:val="18"/>
                <w:highlight w:val="cyan"/>
                <w:vertAlign w:val="subscript"/>
              </w:rPr>
              <w:t xml:space="preserve"> </w:t>
            </w:r>
            <w:r w:rsidRPr="00AB15A8">
              <w:rPr>
                <w:rFonts w:eastAsia="Malgun Gothic"/>
                <w:b/>
                <w:sz w:val="18"/>
                <w:szCs w:val="18"/>
                <w:highlight w:val="cyan"/>
              </w:rPr>
              <w:t xml:space="preserve"> &lt;</w:t>
            </w:r>
            <w:proofErr w:type="gramEnd"/>
            <w:r w:rsidRPr="00AB15A8">
              <w:rPr>
                <w:rFonts w:eastAsia="Malgun Gothic"/>
                <w:b/>
                <w:sz w:val="18"/>
                <w:szCs w:val="18"/>
                <w:highlight w:val="cyan"/>
              </w:rPr>
              <w:t xml:space="preserve">  Ceil(1/4 N</w:t>
            </w:r>
            <w:r w:rsidRPr="00AB15A8">
              <w:rPr>
                <w:rFonts w:eastAsia="Malgun Gothic"/>
                <w:b/>
                <w:sz w:val="18"/>
                <w:szCs w:val="18"/>
                <w:highlight w:val="cyan"/>
                <w:vertAlign w:val="subscript"/>
              </w:rPr>
              <w:t>RB</w:t>
            </w:r>
            <w:r w:rsidRPr="00AB15A8">
              <w:rPr>
                <w:rFonts w:eastAsia="Malgun Gothic"/>
                <w:b/>
                <w:sz w:val="18"/>
                <w:szCs w:val="18"/>
                <w:highlight w:val="cyan"/>
              </w:rPr>
              <w:t>) OR</w:t>
            </w:r>
          </w:p>
          <w:p w14:paraId="37039FF3" w14:textId="77777777" w:rsidR="00AB15A8" w:rsidRPr="00AB15A8" w:rsidRDefault="00AB15A8" w:rsidP="00AB15A8">
            <w:pPr>
              <w:keepNext/>
              <w:keepLines/>
              <w:spacing w:after="0"/>
              <w:jc w:val="center"/>
              <w:rPr>
                <w:rFonts w:eastAsia="Malgun Gothic"/>
                <w:b/>
                <w:sz w:val="18"/>
                <w:szCs w:val="18"/>
                <w:highlight w:val="cyan"/>
              </w:rPr>
            </w:pPr>
            <w:proofErr w:type="spellStart"/>
            <w:proofErr w:type="gramStart"/>
            <w:r w:rsidRPr="00AB15A8">
              <w:rPr>
                <w:rFonts w:eastAsia="Malgun Gothic"/>
                <w:b/>
                <w:sz w:val="18"/>
                <w:szCs w:val="18"/>
                <w:highlight w:val="cyan"/>
              </w:rPr>
              <w:t>RB</w:t>
            </w:r>
            <w:r w:rsidRPr="00AB15A8">
              <w:rPr>
                <w:rFonts w:eastAsia="Malgun Gothic"/>
                <w:b/>
                <w:sz w:val="18"/>
                <w:szCs w:val="18"/>
                <w:highlight w:val="cyan"/>
                <w:vertAlign w:val="subscript"/>
              </w:rPr>
              <w:t>end</w:t>
            </w:r>
            <w:proofErr w:type="spellEnd"/>
            <w:r w:rsidRPr="00AB15A8">
              <w:rPr>
                <w:rFonts w:eastAsia="Malgun Gothic"/>
                <w:b/>
                <w:sz w:val="18"/>
                <w:szCs w:val="18"/>
                <w:highlight w:val="cyan"/>
                <w:vertAlign w:val="subscript"/>
              </w:rPr>
              <w:t xml:space="preserve"> </w:t>
            </w:r>
            <w:r w:rsidRPr="00AB15A8">
              <w:rPr>
                <w:rFonts w:eastAsia="Malgun Gothic"/>
                <w:b/>
                <w:sz w:val="18"/>
                <w:szCs w:val="18"/>
                <w:highlight w:val="cyan"/>
              </w:rPr>
              <w:t xml:space="preserve"> &gt;</w:t>
            </w:r>
            <w:proofErr w:type="gramEnd"/>
            <w:r w:rsidRPr="00AB15A8">
              <w:rPr>
                <w:rFonts w:eastAsia="Malgun Gothic"/>
                <w:b/>
                <w:sz w:val="18"/>
                <w:szCs w:val="18"/>
                <w:highlight w:val="cyan"/>
              </w:rPr>
              <w:t xml:space="preserve">  Ceil(3/4 N</w:t>
            </w:r>
            <w:r w:rsidRPr="00AB15A8">
              <w:rPr>
                <w:rFonts w:eastAsia="Malgun Gothic"/>
                <w:b/>
                <w:sz w:val="18"/>
                <w:szCs w:val="18"/>
                <w:highlight w:val="cyan"/>
                <w:vertAlign w:val="subscript"/>
              </w:rPr>
              <w:t>RB</w:t>
            </w:r>
            <w:r w:rsidRPr="00AB15A8">
              <w:rPr>
                <w:rFonts w:eastAsia="Malgun Gothic"/>
                <w:b/>
                <w:sz w:val="18"/>
                <w:szCs w:val="18"/>
                <w:highlight w:val="cyan"/>
              </w:rPr>
              <w:t xml:space="preserve">) OR </w:t>
            </w:r>
          </w:p>
          <w:p w14:paraId="607ED055" w14:textId="57641EEF" w:rsidR="001503C6" w:rsidRPr="008D5201" w:rsidRDefault="00AB15A8" w:rsidP="00AB15A8">
            <w:pPr>
              <w:keepNext/>
              <w:keepLines/>
              <w:spacing w:after="0"/>
              <w:jc w:val="center"/>
              <w:rPr>
                <w:rFonts w:ascii="Arial" w:eastAsia="Malgun Gothic" w:hAnsi="Arial"/>
                <w:sz w:val="18"/>
              </w:rPr>
            </w:pPr>
            <w:r w:rsidRPr="00AB15A8">
              <w:rPr>
                <w:rFonts w:eastAsia="Malgun Gothic"/>
                <w:b/>
                <w:sz w:val="18"/>
                <w:szCs w:val="18"/>
                <w:highlight w:val="cyan"/>
              </w:rPr>
              <w:t>L</w:t>
            </w:r>
            <w:r w:rsidRPr="00AB15A8">
              <w:rPr>
                <w:rFonts w:eastAsia="Malgun Gothic"/>
                <w:b/>
                <w:sz w:val="18"/>
                <w:szCs w:val="18"/>
                <w:highlight w:val="cyan"/>
                <w:vertAlign w:val="subscript"/>
              </w:rPr>
              <w:t>CRB</w:t>
            </w:r>
            <w:r w:rsidRPr="00AB15A8">
              <w:rPr>
                <w:rFonts w:eastAsia="Malgun Gothic"/>
                <w:b/>
                <w:sz w:val="18"/>
                <w:szCs w:val="18"/>
                <w:highlight w:val="cyan"/>
                <w:lang w:eastAsia="ja-JP"/>
              </w:rPr>
              <w:t>&gt;</w:t>
            </w:r>
            <w:proofErr w:type="gramStart"/>
            <w:r w:rsidRPr="00AB15A8">
              <w:rPr>
                <w:rFonts w:eastAsia="Malgun Gothic"/>
                <w:b/>
                <w:sz w:val="18"/>
                <w:szCs w:val="18"/>
                <w:highlight w:val="cyan"/>
                <w:lang w:eastAsia="ja-JP"/>
              </w:rPr>
              <w:t>Ceil(</w:t>
            </w:r>
            <w:proofErr w:type="gramEnd"/>
            <w:r w:rsidRPr="00AB15A8">
              <w:rPr>
                <w:rFonts w:eastAsia="Malgun Gothic"/>
                <w:b/>
                <w:sz w:val="18"/>
                <w:szCs w:val="18"/>
                <w:highlight w:val="cyan"/>
                <w:lang w:eastAsia="ja-JP"/>
              </w:rPr>
              <w:t xml:space="preserve">1/4 </w:t>
            </w:r>
            <w:r w:rsidRPr="00AB15A8">
              <w:rPr>
                <w:rFonts w:eastAsia="Malgun Gothic"/>
                <w:b/>
                <w:sz w:val="18"/>
                <w:szCs w:val="18"/>
                <w:highlight w:val="cyan"/>
              </w:rPr>
              <w:t>N</w:t>
            </w:r>
            <w:r w:rsidRPr="00AB15A8">
              <w:rPr>
                <w:rFonts w:eastAsia="Malgun Gothic"/>
                <w:b/>
                <w:sz w:val="18"/>
                <w:szCs w:val="18"/>
                <w:highlight w:val="cyan"/>
                <w:vertAlign w:val="subscript"/>
              </w:rPr>
              <w:t>RB</w:t>
            </w:r>
            <w:r w:rsidRPr="00AB15A8">
              <w:rPr>
                <w:rFonts w:eastAsia="Malgun Gothic"/>
                <w:b/>
                <w:sz w:val="18"/>
                <w:szCs w:val="18"/>
                <w:highlight w:val="cyan"/>
              </w:rPr>
              <w:t>)</w:t>
            </w:r>
          </w:p>
        </w:tc>
      </w:tr>
      <w:tr w:rsidR="009A5C15" w:rsidRPr="008D5201" w14:paraId="200BA909" w14:textId="77777777" w:rsidTr="00DC1B3E">
        <w:trPr>
          <w:jc w:val="center"/>
        </w:trPr>
        <w:tc>
          <w:tcPr>
            <w:tcW w:w="2307" w:type="dxa"/>
            <w:tcBorders>
              <w:top w:val="single" w:sz="4" w:space="0" w:color="auto"/>
              <w:left w:val="single" w:sz="4" w:space="0" w:color="auto"/>
              <w:bottom w:val="single" w:sz="4" w:space="0" w:color="auto"/>
              <w:right w:val="single" w:sz="4" w:space="0" w:color="auto"/>
            </w:tcBorders>
            <w:hideMark/>
          </w:tcPr>
          <w:p w14:paraId="5382CAE2" w14:textId="739B2EB7" w:rsidR="009A5C15" w:rsidRPr="008D5201" w:rsidRDefault="009A5C15" w:rsidP="009A5C15">
            <w:pPr>
              <w:keepNext/>
              <w:keepLines/>
              <w:spacing w:after="0"/>
              <w:jc w:val="center"/>
              <w:rPr>
                <w:rFonts w:ascii="Arial" w:eastAsia="Malgun Gothic" w:hAnsi="Arial"/>
                <w:sz w:val="18"/>
              </w:rPr>
            </w:pPr>
            <w:r w:rsidRPr="008D5201">
              <w:rPr>
                <w:rFonts w:ascii="Arial" w:eastAsia="Malgun Gothic" w:hAnsi="Arial"/>
                <w:sz w:val="18"/>
              </w:rPr>
              <w:t>DFT-s-OFDM PI/2 BPSK</w:t>
            </w:r>
          </w:p>
        </w:tc>
        <w:tc>
          <w:tcPr>
            <w:tcW w:w="2094" w:type="dxa"/>
            <w:tcBorders>
              <w:top w:val="single" w:sz="4" w:space="0" w:color="auto"/>
              <w:left w:val="single" w:sz="4" w:space="0" w:color="auto"/>
              <w:bottom w:val="single" w:sz="4" w:space="0" w:color="auto"/>
              <w:right w:val="single" w:sz="4" w:space="0" w:color="auto"/>
            </w:tcBorders>
          </w:tcPr>
          <w:p w14:paraId="5BAE32F7" w14:textId="04EAE738" w:rsidR="009A5C15" w:rsidRPr="008D5201" w:rsidRDefault="009A5C15" w:rsidP="009A5C15">
            <w:pPr>
              <w:keepNext/>
              <w:keepLines/>
              <w:spacing w:after="0"/>
              <w:jc w:val="center"/>
              <w:rPr>
                <w:rFonts w:ascii="Arial" w:eastAsia="Malgun Gothic" w:hAnsi="Arial"/>
                <w:sz w:val="18"/>
                <w:lang w:val="en-CA"/>
              </w:rPr>
            </w:pPr>
            <w:r w:rsidRPr="008D5201">
              <w:rPr>
                <w:rFonts w:ascii="Arial" w:eastAsia="Malgun Gothic" w:hAnsi="Arial"/>
                <w:sz w:val="18"/>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4E61907" w14:textId="77777777" w:rsidR="009A5C15" w:rsidRPr="008D5201" w:rsidRDefault="009A5C15" w:rsidP="009A5C15">
            <w:pPr>
              <w:keepNext/>
              <w:keepLines/>
              <w:spacing w:after="0"/>
              <w:jc w:val="center"/>
              <w:rPr>
                <w:rFonts w:ascii="Arial" w:eastAsia="Malgun Gothic" w:hAnsi="Arial"/>
                <w:sz w:val="18"/>
              </w:rPr>
            </w:pPr>
            <w:r w:rsidRPr="00975A26">
              <w:rPr>
                <w:rFonts w:hint="eastAsia"/>
                <w:b/>
                <w:bCs/>
                <w:sz w:val="18"/>
                <w:szCs w:val="18"/>
                <w:highlight w:val="cyan"/>
                <w:lang w:val="en-US"/>
              </w:rPr>
              <w:t>0.0</w:t>
            </w:r>
          </w:p>
        </w:tc>
        <w:tc>
          <w:tcPr>
            <w:tcW w:w="2060" w:type="dxa"/>
            <w:tcBorders>
              <w:top w:val="single" w:sz="4" w:space="0" w:color="auto"/>
              <w:left w:val="single" w:sz="4" w:space="0" w:color="auto"/>
              <w:bottom w:val="single" w:sz="4" w:space="0" w:color="auto"/>
              <w:right w:val="single" w:sz="4" w:space="0" w:color="auto"/>
            </w:tcBorders>
          </w:tcPr>
          <w:p w14:paraId="4A5AFF94" w14:textId="42770AE9" w:rsidR="009A5C15" w:rsidRPr="008D5201" w:rsidRDefault="009A5C15" w:rsidP="009A5C15">
            <w:pPr>
              <w:keepNext/>
              <w:keepLines/>
              <w:spacing w:after="0"/>
              <w:jc w:val="center"/>
              <w:rPr>
                <w:rFonts w:ascii="Arial" w:eastAsia="Malgun Gothic" w:hAnsi="Arial"/>
                <w:sz w:val="18"/>
              </w:rPr>
            </w:pPr>
            <w:r w:rsidRPr="008D5201">
              <w:rPr>
                <w:rFonts w:ascii="Arial" w:eastAsia="Malgun Gothic" w:hAnsi="Arial" w:hint="eastAsia"/>
                <w:sz w:val="18"/>
              </w:rPr>
              <w:t>≤</w:t>
            </w:r>
            <w:r w:rsidRPr="008D5201">
              <w:rPr>
                <w:rFonts w:ascii="Arial" w:eastAsia="Malgun Gothic" w:hAnsi="Arial"/>
                <w:sz w:val="18"/>
              </w:rPr>
              <w:t xml:space="preserve"> 3.0</w:t>
            </w:r>
          </w:p>
        </w:tc>
      </w:tr>
      <w:tr w:rsidR="009A5C15" w:rsidRPr="008D5201" w14:paraId="79693D76" w14:textId="77777777" w:rsidTr="00DC1B3E">
        <w:trPr>
          <w:jc w:val="center"/>
        </w:trPr>
        <w:tc>
          <w:tcPr>
            <w:tcW w:w="2307" w:type="dxa"/>
            <w:tcBorders>
              <w:top w:val="single" w:sz="4" w:space="0" w:color="auto"/>
              <w:left w:val="single" w:sz="4" w:space="0" w:color="auto"/>
              <w:bottom w:val="single" w:sz="4" w:space="0" w:color="auto"/>
              <w:right w:val="single" w:sz="4" w:space="0" w:color="auto"/>
            </w:tcBorders>
            <w:hideMark/>
          </w:tcPr>
          <w:p w14:paraId="7A6070B1" w14:textId="77777777" w:rsidR="009A5C15" w:rsidRPr="008D5201" w:rsidRDefault="009A5C15" w:rsidP="009A5C15">
            <w:pPr>
              <w:keepNext/>
              <w:keepLines/>
              <w:spacing w:after="0"/>
              <w:jc w:val="center"/>
              <w:rPr>
                <w:rFonts w:ascii="Arial" w:eastAsia="Malgun Gothic" w:hAnsi="Arial"/>
                <w:sz w:val="18"/>
              </w:rPr>
            </w:pPr>
            <w:r w:rsidRPr="008D5201">
              <w:rPr>
                <w:rFonts w:ascii="Arial" w:eastAsia="Malgun Gothic" w:hAnsi="Arial"/>
                <w:sz w:val="18"/>
              </w:rPr>
              <w:t>DFT-s-OFDM QPSK</w:t>
            </w:r>
          </w:p>
        </w:tc>
        <w:tc>
          <w:tcPr>
            <w:tcW w:w="2094" w:type="dxa"/>
            <w:tcBorders>
              <w:top w:val="single" w:sz="4" w:space="0" w:color="auto"/>
              <w:left w:val="single" w:sz="4" w:space="0" w:color="auto"/>
              <w:bottom w:val="single" w:sz="4" w:space="0" w:color="auto"/>
              <w:right w:val="single" w:sz="4" w:space="0" w:color="auto"/>
            </w:tcBorders>
          </w:tcPr>
          <w:p w14:paraId="60D03FDE" w14:textId="42B50D29" w:rsidR="009A5C15" w:rsidRPr="008D5201" w:rsidRDefault="009A5C15" w:rsidP="009A5C15">
            <w:pPr>
              <w:keepNext/>
              <w:keepLines/>
              <w:spacing w:after="0"/>
              <w:jc w:val="center"/>
              <w:rPr>
                <w:rFonts w:ascii="Arial" w:eastAsia="Malgun Gothic" w:hAnsi="Arial"/>
                <w:sz w:val="18"/>
              </w:rPr>
            </w:pPr>
            <w:r w:rsidRPr="008D5201">
              <w:rPr>
                <w:rFonts w:ascii="Arial" w:eastAsia="Malgun Gothic" w:hAnsi="Arial"/>
                <w:sz w:val="18"/>
              </w:rPr>
              <w:t>≤ [</w:t>
            </w:r>
            <w:r w:rsidRPr="008D5201">
              <w:rPr>
                <w:rFonts w:ascii="Arial" w:eastAsia="Malgun Gothic" w:hAnsi="Arial"/>
                <w:sz w:val="18"/>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02F145F" w14:textId="77777777" w:rsidR="009A5C15" w:rsidRPr="008D5201" w:rsidRDefault="009A5C15" w:rsidP="009A5C15">
            <w:pPr>
              <w:keepNext/>
              <w:keepLines/>
              <w:spacing w:after="0"/>
              <w:jc w:val="center"/>
              <w:rPr>
                <w:rFonts w:ascii="Arial" w:eastAsia="Malgun Gothic" w:hAnsi="Arial"/>
                <w:sz w:val="18"/>
              </w:rPr>
            </w:pPr>
            <w:r w:rsidRPr="00975A26">
              <w:rPr>
                <w:rFonts w:hint="eastAsia"/>
                <w:b/>
                <w:bCs/>
                <w:sz w:val="18"/>
                <w:szCs w:val="18"/>
                <w:highlight w:val="cyan"/>
                <w:lang w:val="en-US"/>
              </w:rPr>
              <w:t>0.0</w:t>
            </w:r>
          </w:p>
        </w:tc>
        <w:tc>
          <w:tcPr>
            <w:tcW w:w="2060" w:type="dxa"/>
            <w:tcBorders>
              <w:top w:val="single" w:sz="4" w:space="0" w:color="auto"/>
              <w:left w:val="single" w:sz="4" w:space="0" w:color="auto"/>
              <w:bottom w:val="single" w:sz="4" w:space="0" w:color="auto"/>
              <w:right w:val="single" w:sz="4" w:space="0" w:color="auto"/>
            </w:tcBorders>
          </w:tcPr>
          <w:p w14:paraId="192D497F" w14:textId="190EA45F" w:rsidR="009A5C15" w:rsidRPr="008D5201" w:rsidRDefault="009A5C15" w:rsidP="009A5C15">
            <w:pPr>
              <w:keepNext/>
              <w:keepLines/>
              <w:spacing w:after="0"/>
              <w:jc w:val="center"/>
              <w:rPr>
                <w:rFonts w:ascii="Arial" w:eastAsia="Malgun Gothic" w:hAnsi="Arial"/>
                <w:sz w:val="18"/>
              </w:rPr>
            </w:pPr>
            <w:r w:rsidRPr="008D5201">
              <w:rPr>
                <w:rFonts w:ascii="Arial" w:eastAsia="Malgun Gothic" w:hAnsi="Arial" w:hint="eastAsia"/>
                <w:sz w:val="18"/>
              </w:rPr>
              <w:t>≤</w:t>
            </w:r>
            <w:r w:rsidRPr="008D5201">
              <w:rPr>
                <w:rFonts w:ascii="Arial" w:eastAsia="Malgun Gothic" w:hAnsi="Arial"/>
                <w:sz w:val="18"/>
              </w:rPr>
              <w:t xml:space="preserve"> 3.5</w:t>
            </w:r>
          </w:p>
        </w:tc>
      </w:tr>
      <w:tr w:rsidR="009A5C15" w:rsidRPr="008D5201" w14:paraId="1BFDE461" w14:textId="77777777" w:rsidTr="00DC1B3E">
        <w:trPr>
          <w:jc w:val="center"/>
        </w:trPr>
        <w:tc>
          <w:tcPr>
            <w:tcW w:w="2307" w:type="dxa"/>
            <w:tcBorders>
              <w:top w:val="single" w:sz="4" w:space="0" w:color="auto"/>
              <w:left w:val="single" w:sz="4" w:space="0" w:color="auto"/>
              <w:bottom w:val="single" w:sz="4" w:space="0" w:color="auto"/>
              <w:right w:val="single" w:sz="4" w:space="0" w:color="auto"/>
            </w:tcBorders>
            <w:hideMark/>
          </w:tcPr>
          <w:p w14:paraId="5567DE23" w14:textId="77777777" w:rsidR="009A5C15" w:rsidRPr="008D5201" w:rsidRDefault="009A5C15" w:rsidP="009A5C15">
            <w:pPr>
              <w:keepNext/>
              <w:keepLines/>
              <w:spacing w:after="0"/>
              <w:jc w:val="center"/>
              <w:rPr>
                <w:rFonts w:ascii="Arial" w:eastAsia="Malgun Gothic" w:hAnsi="Arial"/>
                <w:sz w:val="18"/>
              </w:rPr>
            </w:pPr>
            <w:r w:rsidRPr="008D5201">
              <w:rPr>
                <w:rFonts w:ascii="Arial" w:eastAsia="Malgun Gothic" w:hAnsi="Arial"/>
                <w:sz w:val="18"/>
              </w:rPr>
              <w:t>DFT-s-OFDM 16 QAM</w:t>
            </w:r>
          </w:p>
        </w:tc>
        <w:tc>
          <w:tcPr>
            <w:tcW w:w="2094" w:type="dxa"/>
            <w:tcBorders>
              <w:top w:val="single" w:sz="4" w:space="0" w:color="auto"/>
              <w:left w:val="single" w:sz="4" w:space="0" w:color="auto"/>
              <w:bottom w:val="single" w:sz="4" w:space="0" w:color="auto"/>
              <w:right w:val="single" w:sz="4" w:space="0" w:color="auto"/>
            </w:tcBorders>
          </w:tcPr>
          <w:p w14:paraId="0CC1D1BD" w14:textId="7FABE2AA" w:rsidR="009A5C15" w:rsidRPr="008D5201" w:rsidRDefault="009A5C15" w:rsidP="009A5C15">
            <w:pPr>
              <w:keepNext/>
              <w:keepLines/>
              <w:spacing w:after="0"/>
              <w:jc w:val="center"/>
              <w:rPr>
                <w:rFonts w:ascii="Arial" w:eastAsia="Malgun Gothic" w:hAnsi="Arial"/>
                <w:sz w:val="18"/>
              </w:rPr>
            </w:pPr>
            <w:r w:rsidRPr="008D5201">
              <w:rPr>
                <w:rFonts w:ascii="Arial" w:eastAsia="Malgun Gothic" w:hAnsi="Arial"/>
                <w:sz w:val="18"/>
              </w:rPr>
              <w:t>≤ [</w:t>
            </w:r>
            <w:r w:rsidRPr="008D5201">
              <w:rPr>
                <w:rFonts w:ascii="Arial" w:eastAsia="Malgun Gothic" w:hAnsi="Arial"/>
                <w:sz w:val="18"/>
                <w:lang w:val="en-CA"/>
              </w:rPr>
              <w:t>6.5]</w:t>
            </w:r>
          </w:p>
        </w:tc>
        <w:tc>
          <w:tcPr>
            <w:tcW w:w="4120" w:type="dxa"/>
            <w:gridSpan w:val="2"/>
            <w:tcBorders>
              <w:top w:val="single" w:sz="4" w:space="0" w:color="auto"/>
              <w:left w:val="single" w:sz="4" w:space="0" w:color="auto"/>
              <w:bottom w:val="single" w:sz="4" w:space="0" w:color="auto"/>
              <w:right w:val="single" w:sz="4" w:space="0" w:color="auto"/>
            </w:tcBorders>
            <w:hideMark/>
          </w:tcPr>
          <w:p w14:paraId="0297FE28" w14:textId="57DE9653" w:rsidR="009A5C15" w:rsidRPr="008D5201" w:rsidRDefault="009A5C15" w:rsidP="009A5C15">
            <w:pPr>
              <w:keepNext/>
              <w:keepLines/>
              <w:spacing w:after="0"/>
              <w:jc w:val="center"/>
              <w:rPr>
                <w:rFonts w:ascii="Arial" w:eastAsia="Malgun Gothic" w:hAnsi="Arial"/>
                <w:sz w:val="18"/>
              </w:rPr>
            </w:pPr>
            <w:r w:rsidRPr="008D5201">
              <w:rPr>
                <w:rFonts w:ascii="Arial" w:eastAsia="Malgun Gothic" w:hAnsi="Arial"/>
                <w:sz w:val="18"/>
              </w:rPr>
              <w:t xml:space="preserve">≤ </w:t>
            </w:r>
            <w:r>
              <w:rPr>
                <w:rFonts w:ascii="Arial" w:eastAsia="Malgun Gothic" w:hAnsi="Arial"/>
                <w:sz w:val="18"/>
              </w:rPr>
              <w:t>4.5</w:t>
            </w:r>
          </w:p>
        </w:tc>
      </w:tr>
      <w:tr w:rsidR="009A5C15" w:rsidRPr="008D5201" w14:paraId="508EE7D4" w14:textId="77777777" w:rsidTr="00DC1B3E">
        <w:trPr>
          <w:jc w:val="center"/>
        </w:trPr>
        <w:tc>
          <w:tcPr>
            <w:tcW w:w="2307" w:type="dxa"/>
            <w:tcBorders>
              <w:top w:val="single" w:sz="4" w:space="0" w:color="auto"/>
              <w:left w:val="single" w:sz="4" w:space="0" w:color="auto"/>
              <w:bottom w:val="single" w:sz="4" w:space="0" w:color="auto"/>
              <w:right w:val="single" w:sz="4" w:space="0" w:color="auto"/>
            </w:tcBorders>
          </w:tcPr>
          <w:p w14:paraId="762F1848" w14:textId="003E629A" w:rsidR="009A5C15" w:rsidRPr="008D5201" w:rsidRDefault="009A5C15" w:rsidP="009A5C15">
            <w:pPr>
              <w:keepNext/>
              <w:keepLines/>
              <w:spacing w:after="0"/>
              <w:jc w:val="center"/>
              <w:rPr>
                <w:rFonts w:ascii="Arial" w:eastAsia="Malgun Gothic" w:hAnsi="Arial"/>
                <w:sz w:val="18"/>
              </w:rPr>
            </w:pPr>
            <w:r>
              <w:rPr>
                <w:rFonts w:ascii="Arial" w:eastAsia="Malgun Gothic" w:hAnsi="Arial"/>
                <w:sz w:val="18"/>
              </w:rPr>
              <w:t>:</w:t>
            </w:r>
          </w:p>
        </w:tc>
        <w:tc>
          <w:tcPr>
            <w:tcW w:w="2094" w:type="dxa"/>
            <w:tcBorders>
              <w:top w:val="single" w:sz="4" w:space="0" w:color="auto"/>
              <w:left w:val="single" w:sz="4" w:space="0" w:color="auto"/>
              <w:bottom w:val="single" w:sz="4" w:space="0" w:color="auto"/>
              <w:right w:val="single" w:sz="4" w:space="0" w:color="auto"/>
            </w:tcBorders>
          </w:tcPr>
          <w:p w14:paraId="07C37819" w14:textId="002395B0" w:rsidR="009A5C15" w:rsidRPr="008D5201" w:rsidRDefault="009A5C15" w:rsidP="009A5C15">
            <w:pPr>
              <w:keepNext/>
              <w:keepLines/>
              <w:spacing w:after="0"/>
              <w:rPr>
                <w:rFonts w:ascii="Arial" w:eastAsia="Malgun Gothic" w:hAnsi="Arial"/>
                <w:sz w:val="18"/>
              </w:rPr>
            </w:pPr>
          </w:p>
        </w:tc>
        <w:tc>
          <w:tcPr>
            <w:tcW w:w="4120" w:type="dxa"/>
            <w:gridSpan w:val="2"/>
            <w:tcBorders>
              <w:top w:val="single" w:sz="4" w:space="0" w:color="auto"/>
              <w:left w:val="single" w:sz="4" w:space="0" w:color="auto"/>
              <w:bottom w:val="single" w:sz="4" w:space="0" w:color="auto"/>
              <w:right w:val="single" w:sz="4" w:space="0" w:color="auto"/>
            </w:tcBorders>
          </w:tcPr>
          <w:p w14:paraId="70E306F5" w14:textId="77777777" w:rsidR="009A5C15" w:rsidRPr="008D5201" w:rsidRDefault="009A5C15" w:rsidP="009A5C15">
            <w:pPr>
              <w:keepNext/>
              <w:keepLines/>
              <w:spacing w:after="0"/>
              <w:jc w:val="center"/>
              <w:rPr>
                <w:rFonts w:ascii="Arial" w:eastAsia="Malgun Gothic" w:hAnsi="Arial"/>
                <w:sz w:val="18"/>
              </w:rPr>
            </w:pPr>
            <w:r>
              <w:rPr>
                <w:rFonts w:ascii="Arial" w:eastAsia="Malgun Gothic" w:hAnsi="Arial"/>
                <w:sz w:val="18"/>
              </w:rPr>
              <w:t>:</w:t>
            </w:r>
          </w:p>
        </w:tc>
      </w:tr>
      <w:tr w:rsidR="009A5C15" w:rsidRPr="008D5201" w14:paraId="0AEBD44B" w14:textId="77777777" w:rsidTr="00DC1B3E">
        <w:trPr>
          <w:jc w:val="center"/>
        </w:trPr>
        <w:tc>
          <w:tcPr>
            <w:tcW w:w="2307" w:type="dxa"/>
            <w:tcBorders>
              <w:top w:val="single" w:sz="4" w:space="0" w:color="auto"/>
              <w:left w:val="single" w:sz="4" w:space="0" w:color="auto"/>
              <w:bottom w:val="single" w:sz="4" w:space="0" w:color="auto"/>
              <w:right w:val="single" w:sz="4" w:space="0" w:color="auto"/>
            </w:tcBorders>
            <w:hideMark/>
          </w:tcPr>
          <w:p w14:paraId="15608F8D" w14:textId="77777777" w:rsidR="009A5C15" w:rsidRPr="008D5201" w:rsidRDefault="009A5C15" w:rsidP="009A5C15">
            <w:pPr>
              <w:keepNext/>
              <w:keepLines/>
              <w:spacing w:after="0"/>
              <w:jc w:val="center"/>
              <w:rPr>
                <w:rFonts w:ascii="Arial" w:eastAsia="Malgun Gothic" w:hAnsi="Arial"/>
                <w:sz w:val="18"/>
              </w:rPr>
            </w:pPr>
            <w:r w:rsidRPr="008D5201">
              <w:rPr>
                <w:rFonts w:ascii="Arial" w:eastAsia="Malgun Gothic" w:hAnsi="Arial"/>
                <w:sz w:val="18"/>
              </w:rPr>
              <w:t>CP-OFDM 64 QAM</w:t>
            </w:r>
          </w:p>
        </w:tc>
        <w:tc>
          <w:tcPr>
            <w:tcW w:w="2094" w:type="dxa"/>
            <w:tcBorders>
              <w:top w:val="single" w:sz="4" w:space="0" w:color="auto"/>
              <w:left w:val="single" w:sz="4" w:space="0" w:color="auto"/>
              <w:bottom w:val="single" w:sz="4" w:space="0" w:color="auto"/>
              <w:right w:val="single" w:sz="4" w:space="0" w:color="auto"/>
            </w:tcBorders>
          </w:tcPr>
          <w:p w14:paraId="346FDE67" w14:textId="50E39A40" w:rsidR="009A5C15" w:rsidRPr="008D5201" w:rsidRDefault="009A5C15" w:rsidP="009A5C15">
            <w:pPr>
              <w:keepNext/>
              <w:keepLines/>
              <w:spacing w:after="0"/>
              <w:jc w:val="center"/>
              <w:rPr>
                <w:rFonts w:ascii="Arial" w:eastAsia="Malgun Gothic" w:hAnsi="Arial"/>
                <w:sz w:val="18"/>
              </w:rPr>
            </w:pPr>
            <w:r w:rsidRPr="003C0B99">
              <w:rPr>
                <w:rFonts w:ascii="Arial" w:eastAsia="Malgun Gothic" w:hAnsi="Arial"/>
                <w:sz w:val="18"/>
                <w:highlight w:val="cyan"/>
              </w:rPr>
              <w:t>≤ 9.0</w:t>
            </w:r>
          </w:p>
        </w:tc>
        <w:tc>
          <w:tcPr>
            <w:tcW w:w="4120" w:type="dxa"/>
            <w:gridSpan w:val="2"/>
            <w:tcBorders>
              <w:top w:val="single" w:sz="4" w:space="0" w:color="auto"/>
              <w:left w:val="single" w:sz="4" w:space="0" w:color="auto"/>
              <w:bottom w:val="single" w:sz="4" w:space="0" w:color="auto"/>
              <w:right w:val="single" w:sz="4" w:space="0" w:color="auto"/>
            </w:tcBorders>
          </w:tcPr>
          <w:p w14:paraId="42B3E883" w14:textId="5BC74D62" w:rsidR="009A5C15" w:rsidRPr="008D5201" w:rsidRDefault="009A5C15" w:rsidP="009A5C15">
            <w:pPr>
              <w:keepNext/>
              <w:keepLines/>
              <w:spacing w:after="0"/>
              <w:jc w:val="center"/>
              <w:rPr>
                <w:rFonts w:ascii="Arial" w:eastAsia="Malgun Gothic" w:hAnsi="Arial"/>
                <w:sz w:val="18"/>
              </w:rPr>
            </w:pPr>
            <w:r w:rsidRPr="008D5201">
              <w:rPr>
                <w:rFonts w:ascii="Arial" w:eastAsia="Malgun Gothic" w:hAnsi="Arial"/>
                <w:sz w:val="18"/>
              </w:rPr>
              <w:t xml:space="preserve">≤ </w:t>
            </w:r>
            <w:r>
              <w:rPr>
                <w:rFonts w:ascii="Arial" w:eastAsia="Malgun Gothic" w:hAnsi="Arial"/>
                <w:sz w:val="18"/>
              </w:rPr>
              <w:t>9.0</w:t>
            </w:r>
          </w:p>
        </w:tc>
      </w:tr>
    </w:tbl>
    <w:p w14:paraId="592E45A4" w14:textId="313E4F7D" w:rsidR="001503C6" w:rsidRPr="00F911D9" w:rsidRDefault="001503C6" w:rsidP="001503C6">
      <w:pPr>
        <w:jc w:val="center"/>
        <w:rPr>
          <w:b/>
        </w:rPr>
      </w:pPr>
      <w:r w:rsidRPr="00F911D9">
        <w:rPr>
          <w:b/>
        </w:rPr>
        <w:t>Table 2.</w:t>
      </w:r>
      <w:r w:rsidR="003C4E26">
        <w:rPr>
          <w:b/>
        </w:rPr>
        <w:t>1</w:t>
      </w:r>
      <w:r w:rsidRPr="00F911D9">
        <w:rPr>
          <w:b/>
        </w:rPr>
        <w:t>-</w:t>
      </w:r>
      <w:r>
        <w:rPr>
          <w:b/>
        </w:rPr>
        <w:t>3</w:t>
      </w:r>
      <w:r w:rsidRPr="00F911D9">
        <w:rPr>
          <w:b/>
        </w:rPr>
        <w:t>:</w:t>
      </w:r>
      <w:r>
        <w:rPr>
          <w:b/>
        </w:rPr>
        <w:t xml:space="preserve"> Proposed changes to</w:t>
      </w:r>
      <w:r w:rsidRPr="00F911D9">
        <w:rPr>
          <w:b/>
        </w:rPr>
        <w:t xml:space="preserve"> MPR table for PC1 FR2 UEs</w:t>
      </w:r>
      <w:r>
        <w:rPr>
          <w:b/>
        </w:rPr>
        <w:t>, for 400M waveforms</w:t>
      </w:r>
    </w:p>
    <w:p w14:paraId="7E472883" w14:textId="25E9F83B" w:rsidR="00143397" w:rsidRDefault="005042DB" w:rsidP="00143397">
      <w:r w:rsidRPr="00975A26">
        <w:t>We discuss justification below for our choices</w:t>
      </w:r>
      <w:r>
        <w:t>. We refer to the entire Tx chain notionally as the PA.</w:t>
      </w:r>
      <w:r w:rsidR="00143397">
        <w:t xml:space="preserve"> The motivation to re-evaluate MPR for FR2 UEs has been the OBW requirement. Now, OBW is a relative requirement, which means it needs no special consideration due to PC1’s higher output powers. </w:t>
      </w:r>
      <w:r w:rsidR="004706F3">
        <w:t xml:space="preserve">This observation allows us </w:t>
      </w:r>
      <w:r w:rsidR="00785AF1">
        <w:t xml:space="preserve">to use </w:t>
      </w:r>
      <w:r w:rsidR="004706F3">
        <w:t>PC3 MPRs</w:t>
      </w:r>
      <w:r w:rsidR="00785AF1">
        <w:t xml:space="preserve"> as a guide for</w:t>
      </w:r>
      <w:r w:rsidR="00C3447B">
        <w:t xml:space="preserve"> minimum</w:t>
      </w:r>
      <w:r w:rsidR="00785AF1">
        <w:t xml:space="preserve"> back off </w:t>
      </w:r>
      <w:r w:rsidR="00273DC4">
        <w:t>required by the PA to stay OBW compliant</w:t>
      </w:r>
      <w:r w:rsidR="00143397">
        <w:t xml:space="preserve">. </w:t>
      </w:r>
    </w:p>
    <w:p w14:paraId="090B36BB" w14:textId="2E70CFAC" w:rsidR="005042DB" w:rsidRDefault="005042DB" w:rsidP="005042DB">
      <w:pPr>
        <w:pStyle w:val="Heading3"/>
      </w:pPr>
      <w:r>
        <w:t>Creating 0MPR regions for PC1</w:t>
      </w:r>
    </w:p>
    <w:p w14:paraId="22A1D94F" w14:textId="408002DB" w:rsidR="003B4DC9" w:rsidRDefault="004F366E" w:rsidP="003B4DC9">
      <w:r>
        <w:t xml:space="preserve">Creation of 0dB waveform regions follow the precedent set by PC3. </w:t>
      </w:r>
      <w:r w:rsidR="00D20AF7">
        <w:t xml:space="preserve">This step </w:t>
      </w:r>
      <w:r w:rsidR="0095266C">
        <w:t xml:space="preserve">also </w:t>
      </w:r>
      <w:r w:rsidR="00D20AF7">
        <w:t xml:space="preserve">follows the agreement in RAN4#90 during on line discussion of [1]. </w:t>
      </w:r>
      <w:r>
        <w:t xml:space="preserve">Our studies and others [4] have confirmed the </w:t>
      </w:r>
      <w:r w:rsidR="00D16798">
        <w:t>exist</w:t>
      </w:r>
      <w:r w:rsidR="00A90E26">
        <w:t>ence</w:t>
      </w:r>
      <w:r w:rsidR="00D16798">
        <w:t xml:space="preserve"> of 0dB regions in </w:t>
      </w:r>
      <w:r w:rsidR="00D7354A">
        <w:t xml:space="preserve">DFT-s-QPSK </w:t>
      </w:r>
      <w:r w:rsidR="00D16798">
        <w:t>waveform simulation space</w:t>
      </w:r>
      <w:r w:rsidR="00731B20">
        <w:t xml:space="preserve"> for all single CC BW sizes for rel. 15</w:t>
      </w:r>
      <w:r w:rsidR="00F05D65">
        <w:t>, even with OBW constraint</w:t>
      </w:r>
      <w:r w:rsidR="00731B20">
        <w:t>.</w:t>
      </w:r>
      <w:r w:rsidR="00A134B3">
        <w:t xml:space="preserve"> </w:t>
      </w:r>
    </w:p>
    <w:p w14:paraId="5FA6A334" w14:textId="3E6ED73E" w:rsidR="0025334A" w:rsidRDefault="00565D43" w:rsidP="003B4DC9">
      <w:r w:rsidRPr="00565D43">
        <w:lastRenderedPageBreak/>
        <w:drawing>
          <wp:inline distT="0" distB="0" distL="0" distR="0" wp14:anchorId="3D4435FF" wp14:editId="7CD8549F">
            <wp:extent cx="5334000" cy="34861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34000" cy="3486150"/>
                    </a:xfrm>
                    <a:prstGeom prst="rect">
                      <a:avLst/>
                    </a:prstGeom>
                  </pic:spPr>
                </pic:pic>
              </a:graphicData>
            </a:graphic>
          </wp:inline>
        </w:drawing>
      </w:r>
    </w:p>
    <w:p w14:paraId="707D0BE1" w14:textId="09FA694C" w:rsidR="002B7011" w:rsidRDefault="002B7011" w:rsidP="00F05D65">
      <w:pPr>
        <w:jc w:val="center"/>
      </w:pPr>
      <w:r>
        <w:t>Fig2.1.1</w:t>
      </w:r>
      <w:r w:rsidR="009C7E12">
        <w:t>-1</w:t>
      </w:r>
      <w:r>
        <w:t>: PC1 MPR</w:t>
      </w:r>
      <w:r w:rsidR="00483F1D">
        <w:t>, 100M channels. Note 0dB area</w:t>
      </w:r>
      <w:r w:rsidR="00EB74EA">
        <w:t xml:space="preserve"> (grey </w:t>
      </w:r>
      <w:r w:rsidR="00384A18">
        <w:t>pixel</w:t>
      </w:r>
      <w:r w:rsidR="009C7E12">
        <w:t>s</w:t>
      </w:r>
      <w:r w:rsidR="00384A18">
        <w:t>)</w:t>
      </w:r>
    </w:p>
    <w:p w14:paraId="30822017" w14:textId="56666402" w:rsidR="00A35FD3" w:rsidRDefault="00223FA7" w:rsidP="003B4DC9">
      <w:pPr>
        <w:rPr>
          <w:b/>
        </w:rPr>
      </w:pPr>
      <w:r w:rsidRPr="00223FA7">
        <w:rPr>
          <w:b/>
        </w:rPr>
        <w:drawing>
          <wp:inline distT="0" distB="0" distL="0" distR="0" wp14:anchorId="31178B6D" wp14:editId="5AF96634">
            <wp:extent cx="2743200" cy="1792877"/>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43200" cy="1792877"/>
                    </a:xfrm>
                    <a:prstGeom prst="rect">
                      <a:avLst/>
                    </a:prstGeom>
                  </pic:spPr>
                </pic:pic>
              </a:graphicData>
            </a:graphic>
          </wp:inline>
        </w:drawing>
      </w:r>
      <w:r w:rsidR="002474A2">
        <w:rPr>
          <w:b/>
          <w:noProof/>
        </w:rPr>
        <w:drawing>
          <wp:inline distT="0" distB="0" distL="0" distR="0" wp14:anchorId="79E02105" wp14:editId="17F2D678">
            <wp:extent cx="2743200" cy="1792877"/>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43200" cy="1792877"/>
                    </a:xfrm>
                    <a:prstGeom prst="rect">
                      <a:avLst/>
                    </a:prstGeom>
                    <a:noFill/>
                  </pic:spPr>
                </pic:pic>
              </a:graphicData>
            </a:graphic>
          </wp:inline>
        </w:drawing>
      </w:r>
    </w:p>
    <w:p w14:paraId="19007069" w14:textId="04900CFB" w:rsidR="009C7E12" w:rsidRDefault="009C7E12" w:rsidP="00F05D65">
      <w:pPr>
        <w:jc w:val="center"/>
      </w:pPr>
      <w:r>
        <w:t>Fig2.1.1-2: PC1 MPR, 50M an 400M channels. Note 0dB area (grey pixels)</w:t>
      </w:r>
    </w:p>
    <w:p w14:paraId="1E29316E" w14:textId="77777777" w:rsidR="00864BC3" w:rsidRDefault="00864BC3" w:rsidP="00864BC3">
      <w:r>
        <w:t>We also note that the MPRs shown in figure 2.1.1-2 are highest for 50M edge allocations. There is hence some network benefit to be had simply by separating out 50M channels from the 100 and 200M channels.</w:t>
      </w:r>
    </w:p>
    <w:p w14:paraId="254E9A61" w14:textId="6948C7B8" w:rsidR="00864BC3" w:rsidRPr="00642793" w:rsidRDefault="007530C9" w:rsidP="007530C9">
      <w:pPr>
        <w:rPr>
          <w:b/>
        </w:rPr>
      </w:pPr>
      <w:r w:rsidRPr="00642793">
        <w:rPr>
          <w:b/>
        </w:rPr>
        <w:t>Observation</w:t>
      </w:r>
      <w:r w:rsidR="00015AF3">
        <w:rPr>
          <w:b/>
        </w:rPr>
        <w:t>1</w:t>
      </w:r>
      <w:r w:rsidRPr="00642793">
        <w:rPr>
          <w:b/>
        </w:rPr>
        <w:t xml:space="preserve">: MPR for 100M and 200M channels can be reduced </w:t>
      </w:r>
      <w:r w:rsidR="00642793" w:rsidRPr="00642793">
        <w:rPr>
          <w:b/>
        </w:rPr>
        <w:t>merely by ungrouping them from 50M channels in the MPR table.</w:t>
      </w:r>
    </w:p>
    <w:p w14:paraId="5FF77A34" w14:textId="7B5F9DE9" w:rsidR="00642793" w:rsidRPr="002C6112" w:rsidRDefault="00642793" w:rsidP="007530C9">
      <w:r>
        <w:t xml:space="preserve">We </w:t>
      </w:r>
      <w:r w:rsidR="00CF1FB4">
        <w:t>are</w:t>
      </w:r>
      <w:r>
        <w:t xml:space="preserve"> open to </w:t>
      </w:r>
      <w:r w:rsidR="00F658E1">
        <w:t xml:space="preserve">further </w:t>
      </w:r>
      <w:r>
        <w:t xml:space="preserve">discussion </w:t>
      </w:r>
      <w:r w:rsidR="00952BFA">
        <w:t>in RAN4</w:t>
      </w:r>
      <w:r w:rsidR="00CF1FB4">
        <w:t xml:space="preserve"> to </w:t>
      </w:r>
      <w:bookmarkStart w:id="3" w:name="_GoBack"/>
      <w:bookmarkEnd w:id="3"/>
      <w:r w:rsidR="00CF1FB4">
        <w:t>develop this avenue</w:t>
      </w:r>
      <w:r w:rsidR="00F30A4A">
        <w:t>, to allow PC1</w:t>
      </w:r>
      <w:r w:rsidR="00F658E1">
        <w:t xml:space="preserve"> devices</w:t>
      </w:r>
      <w:r w:rsidR="00F30A4A">
        <w:t xml:space="preserve"> to further optimize their power potential</w:t>
      </w:r>
      <w:r>
        <w:t>.</w:t>
      </w:r>
    </w:p>
    <w:p w14:paraId="1473F2F8" w14:textId="77777777" w:rsidR="00C96320" w:rsidRPr="00381881" w:rsidRDefault="00C96320" w:rsidP="00C96320">
      <w:pPr>
        <w:pStyle w:val="Heading3"/>
      </w:pPr>
      <w:r>
        <w:t>Pre-existing error unrelated to OBW</w:t>
      </w:r>
    </w:p>
    <w:p w14:paraId="3F3CD189" w14:textId="77777777" w:rsidR="00C96320" w:rsidRDefault="00C96320" w:rsidP="00C96320">
      <w:r>
        <w:t>It is a convenient opportunity to address another obvious error in the table, where the MPR for inner 400M 64</w:t>
      </w:r>
      <w:proofErr w:type="gramStart"/>
      <w:r>
        <w:t>QAM  OFDM</w:t>
      </w:r>
      <w:proofErr w:type="gramEnd"/>
      <w:r>
        <w:t xml:space="preserve"> waveforms is higher than the MPR for outer 400M 64QAM  OFDM waveforms. While the MPR for the inner variants seems excessive in our opinion, we respect the agreement and instead propose that the outer MPR be increased to 9dB for consistency.</w:t>
      </w:r>
    </w:p>
    <w:p w14:paraId="4FA39956" w14:textId="0775DB3C" w:rsidR="001B1850" w:rsidRPr="00381881" w:rsidRDefault="001B1850" w:rsidP="001B1850">
      <w:pPr>
        <w:pStyle w:val="Heading3"/>
      </w:pPr>
      <w:r>
        <w:t>Unchanged MPR for other parts of the PC</w:t>
      </w:r>
      <w:r w:rsidR="00DE26A8">
        <w:t>1</w:t>
      </w:r>
      <w:r>
        <w:t xml:space="preserve"> MPR table</w:t>
      </w:r>
    </w:p>
    <w:p w14:paraId="3BFBB95F" w14:textId="1FEE6BD4" w:rsidR="00727C44" w:rsidRDefault="003556C5" w:rsidP="00DE26A8">
      <w:r>
        <w:t>So, how much MPR would a PC1 device need</w:t>
      </w:r>
      <w:r w:rsidR="00D02218">
        <w:t xml:space="preserve"> to become OBW compliant also</w:t>
      </w:r>
      <w:r>
        <w:t xml:space="preserve">? </w:t>
      </w:r>
      <w:r w:rsidR="00D27F76">
        <w:t>Here</w:t>
      </w:r>
      <w:r w:rsidR="006E68BD">
        <w:t xml:space="preserve"> too</w:t>
      </w:r>
      <w:r w:rsidR="00D27F76">
        <w:t xml:space="preserve"> it</w:t>
      </w:r>
      <w:r w:rsidR="00D320C2">
        <w:t xml:space="preserve"> is</w:t>
      </w:r>
      <w:r w:rsidR="00D27F76">
        <w:t xml:space="preserve"> useful to draw on PC3 MPRs</w:t>
      </w:r>
      <w:r w:rsidR="00F078EF">
        <w:t xml:space="preserve"> for </w:t>
      </w:r>
      <w:r w:rsidR="006D2565">
        <w:t>back off a PA needs</w:t>
      </w:r>
      <w:r w:rsidR="00146CD4">
        <w:t xml:space="preserve"> to be OBW compliant</w:t>
      </w:r>
      <w:r w:rsidR="001E02BA">
        <w:t xml:space="preserve">. </w:t>
      </w:r>
      <w:r w:rsidR="00864354">
        <w:t>A significant data point is the</w:t>
      </w:r>
      <w:r w:rsidR="00727C44">
        <w:t xml:space="preserve"> M</w:t>
      </w:r>
      <w:r w:rsidR="00864354">
        <w:t>PR allowed for CP-OFDM QPSK</w:t>
      </w:r>
      <w:r w:rsidR="00727C44">
        <w:t>. Now CP-OFDM QPSK ha</w:t>
      </w:r>
      <w:r w:rsidR="004848BC">
        <w:t>s</w:t>
      </w:r>
      <w:r w:rsidR="00727C44">
        <w:t xml:space="preserve"> higher PAPR than any </w:t>
      </w:r>
      <w:r w:rsidR="007177FA">
        <w:t>DFT-s waveform</w:t>
      </w:r>
      <w:r w:rsidR="0036764C">
        <w:t xml:space="preserve">. We also know that CP-OFDM </w:t>
      </w:r>
      <w:r w:rsidR="00617DAE">
        <w:t>m</w:t>
      </w:r>
      <w:r w:rsidR="006F31A1">
        <w:t>eet</w:t>
      </w:r>
      <w:r w:rsidR="0036764C">
        <w:t>s</w:t>
      </w:r>
      <w:r w:rsidR="006F31A1">
        <w:t xml:space="preserve"> </w:t>
      </w:r>
      <w:r w:rsidR="006F31A1">
        <w:lastRenderedPageBreak/>
        <w:t>OBW requirements</w:t>
      </w:r>
      <w:r w:rsidR="00617DAE">
        <w:t>.</w:t>
      </w:r>
      <w:r w:rsidR="00697600">
        <w:t xml:space="preserve"> ACLR, as we expect, is not only a function of average power, but also</w:t>
      </w:r>
      <w:r w:rsidR="00C11F3E">
        <w:t xml:space="preserve"> PAPR of the waveform. It follows from these arguments that an</w:t>
      </w:r>
      <w:r w:rsidR="003218E8">
        <w:t>y</w:t>
      </w:r>
      <w:r w:rsidR="00C11F3E">
        <w:t xml:space="preserve"> </w:t>
      </w:r>
      <w:proofErr w:type="spellStart"/>
      <w:r w:rsidR="00C11F3E">
        <w:t>DFt</w:t>
      </w:r>
      <w:proofErr w:type="spellEnd"/>
      <w:r w:rsidR="00C11F3E">
        <w:t xml:space="preserve">-s waveform will have </w:t>
      </w:r>
      <w:r w:rsidR="00F774B2">
        <w:t xml:space="preserve">lower </w:t>
      </w:r>
      <w:r w:rsidR="00EB38F8">
        <w:t>IMD leakage outside the channel</w:t>
      </w:r>
      <w:r w:rsidR="00DE0563">
        <w:t xml:space="preserve"> than CP-OFDM QPSK.</w:t>
      </w:r>
      <w:r w:rsidR="00C86B5E">
        <w:t xml:space="preserve"> This argument also implies that the MPR required for OB</w:t>
      </w:r>
      <w:r w:rsidR="00A45191">
        <w:t>W compliance for a DFT-s wavefo</w:t>
      </w:r>
      <w:r w:rsidR="001F40C3">
        <w:t xml:space="preserve">rm </w:t>
      </w:r>
      <w:r w:rsidR="005801EE">
        <w:t>must</w:t>
      </w:r>
      <w:r w:rsidR="001F40C3">
        <w:t xml:space="preserve"> be upper-bounded by the MPR provided for CP-OFDM QPSK.</w:t>
      </w:r>
      <w:r w:rsidR="008D5213">
        <w:t xml:space="preserve"> Per agreement in PC3</w:t>
      </w:r>
      <w:r w:rsidR="00765423">
        <w:t>, CP-OFDM QPSK has MPRs of 4.0 and 5.0dB, for &lt;=200M and 400M respectively.</w:t>
      </w:r>
    </w:p>
    <w:p w14:paraId="75C38E91" w14:textId="60B3145F" w:rsidR="00EB38F8" w:rsidRPr="00767D32" w:rsidRDefault="00EB38F8" w:rsidP="00DE26A8">
      <w:pPr>
        <w:rPr>
          <w:b/>
        </w:rPr>
      </w:pPr>
      <w:r w:rsidRPr="00767D32">
        <w:rPr>
          <w:b/>
        </w:rPr>
        <w:t>Observation</w:t>
      </w:r>
      <w:r w:rsidR="00015AF3">
        <w:rPr>
          <w:b/>
        </w:rPr>
        <w:t>2</w:t>
      </w:r>
      <w:r w:rsidRPr="00767D32">
        <w:rPr>
          <w:b/>
        </w:rPr>
        <w:t xml:space="preserve">: Highest MPR needed for </w:t>
      </w:r>
      <w:r w:rsidR="008D5213" w:rsidRPr="00767D32">
        <w:rPr>
          <w:b/>
        </w:rPr>
        <w:t xml:space="preserve">OBW compliance for any DFT-s waveform </w:t>
      </w:r>
      <w:r w:rsidR="00765423" w:rsidRPr="00767D32">
        <w:rPr>
          <w:b/>
        </w:rPr>
        <w:t>in &lt;=200M channels is 4.0dB</w:t>
      </w:r>
    </w:p>
    <w:p w14:paraId="239E8153" w14:textId="41C2C86A" w:rsidR="000806FC" w:rsidRPr="00D30F10" w:rsidRDefault="00765423" w:rsidP="00DE26A8">
      <w:pPr>
        <w:rPr>
          <w:b/>
        </w:rPr>
      </w:pPr>
      <w:r w:rsidRPr="00767D32">
        <w:rPr>
          <w:b/>
        </w:rPr>
        <w:t>Observation</w:t>
      </w:r>
      <w:r w:rsidR="00015AF3">
        <w:rPr>
          <w:b/>
        </w:rPr>
        <w:t>3</w:t>
      </w:r>
      <w:r w:rsidRPr="00767D32">
        <w:rPr>
          <w:b/>
        </w:rPr>
        <w:t>: Highest MPR needed for OBW compliance for any DFT-s waveform in 400M channels is 5.0dB</w:t>
      </w:r>
    </w:p>
    <w:p w14:paraId="1DD3F222" w14:textId="3A206E1E" w:rsidR="00C66FAB" w:rsidRDefault="001E02BA" w:rsidP="00DE26A8">
      <w:r>
        <w:t xml:space="preserve">We compare these values to </w:t>
      </w:r>
      <w:r w:rsidR="00047693">
        <w:t xml:space="preserve">the MPRs of </w:t>
      </w:r>
      <w:r w:rsidR="009F620F">
        <w:t xml:space="preserve">existing PC1 waveforms. </w:t>
      </w:r>
      <w:r w:rsidR="008D2200">
        <w:t>We find that</w:t>
      </w:r>
      <w:r w:rsidR="00AC6A24">
        <w:t xml:space="preserve"> all outer waveform MPRs and</w:t>
      </w:r>
      <w:r w:rsidR="008D2200">
        <w:t xml:space="preserve"> even existing inner waveform MPRs </w:t>
      </w:r>
      <w:r w:rsidR="008D3279">
        <w:t xml:space="preserve">for PC1 </w:t>
      </w:r>
      <w:r w:rsidR="008D2200">
        <w:t xml:space="preserve">are larger than what </w:t>
      </w:r>
      <w:r w:rsidR="008E3D28">
        <w:t>has been deemed necessary for the PC3 case</w:t>
      </w:r>
      <w:r w:rsidR="008D3279">
        <w:t xml:space="preserve"> (*</w:t>
      </w:r>
      <w:r w:rsidR="00D30F10">
        <w:t xml:space="preserve"> except for one outlier</w:t>
      </w:r>
      <w:r w:rsidR="008D3279">
        <w:t>)</w:t>
      </w:r>
      <w:r w:rsidR="008E3D28">
        <w:t>.</w:t>
      </w:r>
      <w:r w:rsidR="00C261FD">
        <w:t xml:space="preserve"> </w:t>
      </w:r>
      <w:r w:rsidR="005128CE">
        <w:t xml:space="preserve">This brings us to a very important conclusion that </w:t>
      </w:r>
      <w:r w:rsidR="00CD20FA">
        <w:t xml:space="preserve">the PC1 table does not require any change outside the introduction of the 0dB regions, owing to </w:t>
      </w:r>
      <w:r w:rsidR="008D3279">
        <w:t>generous MPRs already in place.</w:t>
      </w:r>
    </w:p>
    <w:p w14:paraId="4464CBC5" w14:textId="5121734D" w:rsidR="00D07408" w:rsidRPr="002868B8" w:rsidRDefault="00D07408" w:rsidP="00DE26A8">
      <w:pPr>
        <w:rPr>
          <w:b/>
        </w:rPr>
      </w:pPr>
      <w:r w:rsidRPr="002868B8">
        <w:rPr>
          <w:b/>
        </w:rPr>
        <w:t>Observation</w:t>
      </w:r>
      <w:r w:rsidR="00015AF3">
        <w:rPr>
          <w:b/>
        </w:rPr>
        <w:t>4</w:t>
      </w:r>
      <w:r w:rsidRPr="002868B8">
        <w:rPr>
          <w:b/>
        </w:rPr>
        <w:t xml:space="preserve">: </w:t>
      </w:r>
      <w:r w:rsidR="00752AC3" w:rsidRPr="002868B8">
        <w:rPr>
          <w:b/>
        </w:rPr>
        <w:t xml:space="preserve">The </w:t>
      </w:r>
      <w:r w:rsidR="008B78A0">
        <w:rPr>
          <w:b/>
        </w:rPr>
        <w:t xml:space="preserve">OBW requirement </w:t>
      </w:r>
      <w:r w:rsidR="007B62D7">
        <w:rPr>
          <w:b/>
        </w:rPr>
        <w:t xml:space="preserve">can be accommodated by </w:t>
      </w:r>
      <w:r w:rsidR="005A6E52">
        <w:rPr>
          <w:b/>
        </w:rPr>
        <w:t xml:space="preserve">UEs that are compliant with </w:t>
      </w:r>
      <w:r w:rsidR="007B62D7">
        <w:rPr>
          <w:b/>
        </w:rPr>
        <w:t>the existing</w:t>
      </w:r>
      <w:r w:rsidR="008B78A0">
        <w:rPr>
          <w:b/>
        </w:rPr>
        <w:t xml:space="preserve"> </w:t>
      </w:r>
      <w:r w:rsidR="00752AC3" w:rsidRPr="002868B8">
        <w:rPr>
          <w:b/>
        </w:rPr>
        <w:t xml:space="preserve">PC1 MPR table </w:t>
      </w:r>
    </w:p>
    <w:p w14:paraId="763C4CDB" w14:textId="0CBE0F7A" w:rsidR="00A364D1" w:rsidRDefault="00C261FD" w:rsidP="00A364D1">
      <w:r>
        <w:t>(* the outlier is 16QAM MPR for inner waveforms</w:t>
      </w:r>
      <w:r w:rsidR="005A7962">
        <w:t xml:space="preserve"> – these are not at risk</w:t>
      </w:r>
      <w:r w:rsidR="008A1DF2">
        <w:t>, because they are edge allocations</w:t>
      </w:r>
      <w:r w:rsidR="00C66AB4">
        <w:t xml:space="preserve">, and only one half of </w:t>
      </w:r>
      <w:r w:rsidR="00AC6A24">
        <w:t>IMD leakage power can spill over outside the channel)</w:t>
      </w:r>
      <w:r w:rsidR="00D73C1F">
        <w:t>.</w:t>
      </w:r>
    </w:p>
    <w:p w14:paraId="60965BFF" w14:textId="77777777" w:rsidR="00911ED3" w:rsidRDefault="00683177" w:rsidP="00911ED3">
      <w:pPr>
        <w:pStyle w:val="Heading1"/>
        <w:rPr>
          <w:lang w:val="en-US"/>
        </w:rPr>
      </w:pPr>
      <w:r>
        <w:rPr>
          <w:lang w:val="en-US"/>
        </w:rPr>
        <w:t>Conclusion</w:t>
      </w:r>
    </w:p>
    <w:p w14:paraId="7C55C899" w14:textId="7B0A101B" w:rsidR="00273DC4" w:rsidRDefault="001D3C0D" w:rsidP="00273DC4">
      <w:r>
        <w:rPr>
          <w:lang w:val="en-US"/>
        </w:rPr>
        <w:t>F</w:t>
      </w:r>
      <w:r w:rsidR="005D22C7">
        <w:rPr>
          <w:lang w:val="en-US"/>
        </w:rPr>
        <w:t xml:space="preserve">or PC1, we draw on </w:t>
      </w:r>
      <w:r w:rsidR="003B46B6">
        <w:rPr>
          <w:lang w:val="en-US"/>
        </w:rPr>
        <w:t xml:space="preserve">PC3 MPR agreements made in RAN#83. </w:t>
      </w:r>
      <w:r w:rsidR="0073784B">
        <w:t xml:space="preserve">OBW is a relative requirement, which means it needs no special consideration due to PC1’s higher output powers. </w:t>
      </w:r>
      <w:r w:rsidR="00273DC4">
        <w:t xml:space="preserve">This observation allows us to use PC3 MPRs as a guide for </w:t>
      </w:r>
      <w:r w:rsidR="00B67A7D">
        <w:t xml:space="preserve">minimum </w:t>
      </w:r>
      <w:r w:rsidR="00273DC4">
        <w:t xml:space="preserve">back off required by the PA to stay OBW compliant. </w:t>
      </w:r>
    </w:p>
    <w:p w14:paraId="0F622138" w14:textId="0BD40891" w:rsidR="00510775" w:rsidRDefault="003B46B6" w:rsidP="00510775">
      <w:pPr>
        <w:rPr>
          <w:lang w:val="en-US"/>
        </w:rPr>
      </w:pPr>
      <w:r>
        <w:rPr>
          <w:lang w:val="en-US"/>
        </w:rPr>
        <w:t xml:space="preserve">We propose </w:t>
      </w:r>
      <w:r w:rsidR="005821FD">
        <w:rPr>
          <w:lang w:val="en-US"/>
        </w:rPr>
        <w:t>splitting the MPR table to create</w:t>
      </w:r>
      <w:r>
        <w:rPr>
          <w:lang w:val="en-US"/>
        </w:rPr>
        <w:t xml:space="preserve"> </w:t>
      </w:r>
      <w:r w:rsidR="00D83741">
        <w:rPr>
          <w:lang w:val="en-US"/>
        </w:rPr>
        <w:t xml:space="preserve">0dB MPR regions </w:t>
      </w:r>
      <w:r w:rsidR="0073784B">
        <w:rPr>
          <w:lang w:val="en-US"/>
        </w:rPr>
        <w:t>like</w:t>
      </w:r>
      <w:r w:rsidR="00D83741">
        <w:rPr>
          <w:lang w:val="en-US"/>
        </w:rPr>
        <w:t xml:space="preserve"> those in PC3</w:t>
      </w:r>
      <w:r w:rsidR="005821FD">
        <w:rPr>
          <w:lang w:val="en-US"/>
        </w:rPr>
        <w:t>. We also evaluate</w:t>
      </w:r>
      <w:r w:rsidR="006B7F1B">
        <w:rPr>
          <w:lang w:val="en-US"/>
        </w:rPr>
        <w:t xml:space="preserve"> if </w:t>
      </w:r>
      <w:r w:rsidR="000D220E">
        <w:rPr>
          <w:lang w:val="en-US"/>
        </w:rPr>
        <w:t xml:space="preserve">existing </w:t>
      </w:r>
      <w:r w:rsidR="006B7F1B">
        <w:rPr>
          <w:lang w:val="en-US"/>
        </w:rPr>
        <w:t>PC1 MPRs</w:t>
      </w:r>
      <w:r w:rsidR="00DC7F7C">
        <w:rPr>
          <w:lang w:val="en-US"/>
        </w:rPr>
        <w:t xml:space="preserve"> </w:t>
      </w:r>
      <w:r w:rsidR="006B7F1B">
        <w:rPr>
          <w:lang w:val="en-US"/>
        </w:rPr>
        <w:t xml:space="preserve">are </w:t>
      </w:r>
      <w:r w:rsidR="000D220E">
        <w:rPr>
          <w:lang w:val="en-US"/>
        </w:rPr>
        <w:t>enough</w:t>
      </w:r>
      <w:r w:rsidR="006B7F1B">
        <w:rPr>
          <w:lang w:val="en-US"/>
        </w:rPr>
        <w:t xml:space="preserve"> to ensure OBW compliance, and find that they are indeed </w:t>
      </w:r>
      <w:r w:rsidR="001C28FE">
        <w:rPr>
          <w:lang w:val="en-US"/>
        </w:rPr>
        <w:t>so, by virtue of being larger than PC3 MPRs.</w:t>
      </w:r>
    </w:p>
    <w:p w14:paraId="60595ADF" w14:textId="2CCCDC40" w:rsidR="000A7FB6" w:rsidRDefault="000A7FB6" w:rsidP="00510775">
      <w:pPr>
        <w:rPr>
          <w:b/>
          <w:lang w:val="en-US"/>
        </w:rPr>
      </w:pPr>
      <w:r w:rsidRPr="00470551">
        <w:rPr>
          <w:b/>
          <w:lang w:val="en-US"/>
        </w:rPr>
        <w:t>Proposal: Split PC1 MPR table per PC3 preceden</w:t>
      </w:r>
      <w:r w:rsidR="00470551" w:rsidRPr="00470551">
        <w:rPr>
          <w:b/>
          <w:lang w:val="en-US"/>
        </w:rPr>
        <w:t>t to insert 0dB regions</w:t>
      </w:r>
      <w:r w:rsidR="001A1246">
        <w:rPr>
          <w:b/>
          <w:lang w:val="en-US"/>
        </w:rPr>
        <w:t xml:space="preserve"> and make highlighted changes: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094"/>
        <w:gridCol w:w="2060"/>
        <w:gridCol w:w="2060"/>
      </w:tblGrid>
      <w:tr w:rsidR="001A1246" w:rsidRPr="008D5201" w14:paraId="4822FF57" w14:textId="77777777" w:rsidTr="00647814">
        <w:trPr>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14:paraId="4384E16D" w14:textId="77777777" w:rsidR="001A1246" w:rsidRPr="008D5201" w:rsidRDefault="001A1246" w:rsidP="00647814">
            <w:pPr>
              <w:keepNext/>
              <w:keepLines/>
              <w:spacing w:after="0"/>
              <w:jc w:val="center"/>
              <w:rPr>
                <w:rFonts w:ascii="Arial" w:eastAsia="Malgun Gothic" w:hAnsi="Arial"/>
                <w:b/>
                <w:sz w:val="18"/>
              </w:rPr>
            </w:pPr>
            <w:r w:rsidRPr="008D5201">
              <w:rPr>
                <w:rFonts w:ascii="Arial" w:eastAsia="Malgun Gothic" w:hAnsi="Arial"/>
                <w:b/>
                <w:sz w:val="18"/>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BC8F9C6" w14:textId="77777777" w:rsidR="001A1246" w:rsidRPr="008D5201" w:rsidRDefault="001A1246" w:rsidP="00647814">
            <w:pPr>
              <w:keepNext/>
              <w:keepLines/>
              <w:spacing w:after="0"/>
              <w:jc w:val="center"/>
              <w:rPr>
                <w:rFonts w:ascii="Arial" w:eastAsia="Malgun Gothic" w:hAnsi="Arial"/>
                <w:b/>
                <w:sz w:val="18"/>
              </w:rPr>
            </w:pPr>
            <w:r w:rsidRPr="008D5201">
              <w:rPr>
                <w:rFonts w:ascii="Arial" w:eastAsia="Malgun Gothic" w:hAnsi="Arial"/>
                <w:b/>
                <w:sz w:val="18"/>
              </w:rPr>
              <w:t>MPR</w:t>
            </w:r>
            <w:r w:rsidRPr="008D5201">
              <w:rPr>
                <w:rFonts w:ascii="Arial" w:eastAsia="Malgun Gothic" w:hAnsi="Arial"/>
                <w:b/>
                <w:sz w:val="18"/>
                <w:vertAlign w:val="subscript"/>
              </w:rPr>
              <w:t>WT</w:t>
            </w:r>
            <w:r w:rsidRPr="008D5201">
              <w:rPr>
                <w:rFonts w:ascii="Arial" w:eastAsia="Malgun Gothic" w:hAnsi="Arial"/>
                <w:b/>
                <w:sz w:val="18"/>
              </w:rPr>
              <w:t xml:space="preserve"> (dB)</w:t>
            </w:r>
          </w:p>
        </w:tc>
      </w:tr>
      <w:tr w:rsidR="001A1246" w:rsidRPr="008D5201" w14:paraId="5F3BB508" w14:textId="77777777" w:rsidTr="00647814">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1AA815A" w14:textId="77777777" w:rsidR="001A1246" w:rsidRPr="008D5201" w:rsidRDefault="001A1246" w:rsidP="00647814">
            <w:pPr>
              <w:keepNext/>
              <w:keepLines/>
              <w:spacing w:after="0"/>
              <w:jc w:val="center"/>
              <w:rPr>
                <w:rFonts w:ascii="Arial" w:eastAsia="Malgun Gothic" w:hAnsi="Arial"/>
                <w:b/>
                <w:sz w:val="18"/>
              </w:rPr>
            </w:pPr>
          </w:p>
        </w:tc>
        <w:tc>
          <w:tcPr>
            <w:tcW w:w="2094" w:type="dxa"/>
            <w:tcBorders>
              <w:top w:val="single" w:sz="4" w:space="0" w:color="auto"/>
              <w:left w:val="single" w:sz="4" w:space="0" w:color="auto"/>
              <w:bottom w:val="single" w:sz="4" w:space="0" w:color="auto"/>
              <w:right w:val="single" w:sz="4" w:space="0" w:color="auto"/>
            </w:tcBorders>
          </w:tcPr>
          <w:p w14:paraId="05311DE2" w14:textId="77777777" w:rsidR="001A1246" w:rsidRPr="008D5201" w:rsidRDefault="001A1246" w:rsidP="00647814">
            <w:pPr>
              <w:keepNext/>
              <w:keepLines/>
              <w:spacing w:after="0"/>
              <w:jc w:val="center"/>
              <w:rPr>
                <w:rFonts w:ascii="Arial" w:eastAsia="Malgun Gothic" w:hAnsi="Arial"/>
                <w:b/>
                <w:sz w:val="18"/>
              </w:rPr>
            </w:pPr>
            <w:r w:rsidRPr="001B1850">
              <w:rPr>
                <w:rFonts w:ascii="Arial" w:eastAsia="Malgun Gothic" w:hAnsi="Arial"/>
                <w:b/>
                <w:sz w:val="18"/>
                <w:highlight w:val="cyan"/>
              </w:rPr>
              <w:t xml:space="preserve">Outer RB allocations, </w:t>
            </w:r>
            <w:r w:rsidRPr="001B1850">
              <w:rPr>
                <w:rFonts w:ascii="Arial" w:eastAsia="Malgun Gothic" w:hAnsi="Arial" w:cs="Arial"/>
                <w:b/>
                <w:sz w:val="18"/>
                <w:highlight w:val="cyan"/>
              </w:rPr>
              <w:t>≤</w:t>
            </w:r>
            <w:r w:rsidRPr="001B1850">
              <w:rPr>
                <w:rFonts w:ascii="Arial" w:eastAsia="Malgun Gothic" w:hAnsi="Arial"/>
                <w:b/>
                <w:sz w:val="18"/>
                <w:highlight w:val="cyan"/>
              </w:rPr>
              <w:t xml:space="preserve"> 200 M</w:t>
            </w:r>
          </w:p>
        </w:tc>
        <w:tc>
          <w:tcPr>
            <w:tcW w:w="4120" w:type="dxa"/>
            <w:gridSpan w:val="2"/>
            <w:tcBorders>
              <w:top w:val="single" w:sz="4" w:space="0" w:color="auto"/>
              <w:left w:val="single" w:sz="4" w:space="0" w:color="auto"/>
              <w:bottom w:val="single" w:sz="4" w:space="0" w:color="auto"/>
              <w:right w:val="single" w:sz="4" w:space="0" w:color="auto"/>
            </w:tcBorders>
            <w:hideMark/>
          </w:tcPr>
          <w:p w14:paraId="485425D2" w14:textId="77777777" w:rsidR="001A1246" w:rsidRPr="008D5201" w:rsidRDefault="001A1246" w:rsidP="00647814">
            <w:pPr>
              <w:keepNext/>
              <w:keepLines/>
              <w:spacing w:after="0"/>
              <w:jc w:val="center"/>
              <w:rPr>
                <w:rFonts w:ascii="Arial" w:eastAsia="Malgun Gothic" w:hAnsi="Arial"/>
                <w:b/>
                <w:sz w:val="18"/>
              </w:rPr>
            </w:pPr>
            <w:r w:rsidRPr="008D5201">
              <w:rPr>
                <w:rFonts w:ascii="Arial" w:eastAsia="Malgun Gothic" w:hAnsi="Arial"/>
                <w:b/>
                <w:sz w:val="18"/>
              </w:rPr>
              <w:t xml:space="preserve">Inner RB allocations, </w:t>
            </w:r>
            <w:r w:rsidRPr="008D5201">
              <w:rPr>
                <w:rFonts w:ascii="Arial" w:eastAsia="Malgun Gothic" w:hAnsi="Arial" w:cs="Arial"/>
                <w:b/>
                <w:sz w:val="18"/>
              </w:rPr>
              <w:t>≤</w:t>
            </w:r>
            <w:r w:rsidRPr="008D5201">
              <w:rPr>
                <w:rFonts w:ascii="Arial" w:eastAsia="Malgun Gothic" w:hAnsi="Arial"/>
                <w:b/>
                <w:sz w:val="18"/>
              </w:rPr>
              <w:t xml:space="preserve"> 200 M</w:t>
            </w:r>
          </w:p>
        </w:tc>
      </w:tr>
      <w:tr w:rsidR="001A1246" w:rsidRPr="008D5201" w14:paraId="79912491" w14:textId="77777777" w:rsidTr="00647814">
        <w:trPr>
          <w:jc w:val="center"/>
        </w:trPr>
        <w:tc>
          <w:tcPr>
            <w:tcW w:w="2307" w:type="dxa"/>
            <w:tcBorders>
              <w:top w:val="single" w:sz="4" w:space="0" w:color="auto"/>
              <w:left w:val="single" w:sz="4" w:space="0" w:color="auto"/>
              <w:bottom w:val="single" w:sz="4" w:space="0" w:color="auto"/>
              <w:right w:val="single" w:sz="4" w:space="0" w:color="auto"/>
            </w:tcBorders>
          </w:tcPr>
          <w:p w14:paraId="109CD6F7" w14:textId="77777777" w:rsidR="001A1246" w:rsidRPr="008D5201" w:rsidRDefault="001A1246" w:rsidP="00647814">
            <w:pPr>
              <w:keepNext/>
              <w:keepLines/>
              <w:spacing w:after="0"/>
              <w:jc w:val="center"/>
              <w:rPr>
                <w:rFonts w:ascii="Arial" w:eastAsia="Malgun Gothic" w:hAnsi="Arial"/>
                <w:sz w:val="18"/>
              </w:rPr>
            </w:pPr>
          </w:p>
        </w:tc>
        <w:tc>
          <w:tcPr>
            <w:tcW w:w="2094" w:type="dxa"/>
            <w:tcBorders>
              <w:top w:val="single" w:sz="4" w:space="0" w:color="auto"/>
              <w:left w:val="single" w:sz="4" w:space="0" w:color="auto"/>
              <w:bottom w:val="single" w:sz="4" w:space="0" w:color="auto"/>
              <w:right w:val="single" w:sz="4" w:space="0" w:color="auto"/>
            </w:tcBorders>
          </w:tcPr>
          <w:p w14:paraId="6BEF7A26" w14:textId="77777777" w:rsidR="001A1246" w:rsidRPr="008D5201" w:rsidRDefault="001A1246" w:rsidP="00647814">
            <w:pPr>
              <w:keepNext/>
              <w:keepLines/>
              <w:spacing w:after="0"/>
              <w:jc w:val="center"/>
              <w:rPr>
                <w:rFonts w:ascii="Arial" w:eastAsia="Malgun Gothic" w:hAnsi="Arial"/>
                <w:sz w:val="18"/>
                <w:lang w:val="en-CA"/>
              </w:rPr>
            </w:pPr>
          </w:p>
        </w:tc>
        <w:tc>
          <w:tcPr>
            <w:tcW w:w="2060" w:type="dxa"/>
            <w:tcBorders>
              <w:top w:val="single" w:sz="4" w:space="0" w:color="auto"/>
              <w:left w:val="single" w:sz="4" w:space="0" w:color="auto"/>
              <w:bottom w:val="single" w:sz="4" w:space="0" w:color="auto"/>
              <w:right w:val="single" w:sz="4" w:space="0" w:color="auto"/>
            </w:tcBorders>
            <w:vAlign w:val="center"/>
          </w:tcPr>
          <w:p w14:paraId="5D2DFB64" w14:textId="77777777" w:rsidR="001A1246" w:rsidRPr="009F4719" w:rsidRDefault="001A1246" w:rsidP="00647814">
            <w:pPr>
              <w:spacing w:after="0"/>
              <w:rPr>
                <w:b/>
                <w:sz w:val="18"/>
                <w:szCs w:val="18"/>
                <w:highlight w:val="cyan"/>
                <w:lang w:val="en-US"/>
              </w:rPr>
            </w:pPr>
            <w:proofErr w:type="spellStart"/>
            <w:r w:rsidRPr="00975A26">
              <w:rPr>
                <w:rFonts w:hint="eastAsia"/>
                <w:b/>
                <w:bCs/>
                <w:sz w:val="18"/>
                <w:szCs w:val="18"/>
                <w:highlight w:val="cyan"/>
                <w:lang w:val="en-US"/>
              </w:rPr>
              <w:t>RB</w:t>
            </w:r>
            <w:r w:rsidRPr="00975A26">
              <w:rPr>
                <w:rFonts w:hint="eastAsia"/>
                <w:b/>
                <w:bCs/>
                <w:sz w:val="18"/>
                <w:szCs w:val="18"/>
                <w:highlight w:val="cyan"/>
                <w:vertAlign w:val="subscript"/>
                <w:lang w:val="en-US"/>
              </w:rPr>
              <w:t>start</w:t>
            </w:r>
            <w:proofErr w:type="spellEnd"/>
            <w:r w:rsidRPr="00975A26">
              <w:rPr>
                <w:rFonts w:hint="eastAsia"/>
                <w:b/>
                <w:bCs/>
                <w:sz w:val="18"/>
                <w:szCs w:val="18"/>
                <w:highlight w:val="cyan"/>
                <w:lang w:val="en-US"/>
              </w:rPr>
              <w:t xml:space="preserve"> </w:t>
            </w:r>
            <w:r w:rsidRPr="00975A26">
              <w:rPr>
                <w:rFonts w:hint="eastAsia"/>
                <w:b/>
                <w:bCs/>
                <w:sz w:val="18"/>
                <w:szCs w:val="18"/>
                <w:highlight w:val="cyan"/>
              </w:rPr>
              <w:t xml:space="preserve">≥ </w:t>
            </w:r>
            <w:proofErr w:type="gramStart"/>
            <w:r w:rsidRPr="00975A26">
              <w:rPr>
                <w:rFonts w:hint="eastAsia"/>
                <w:b/>
                <w:bCs/>
                <w:sz w:val="18"/>
                <w:szCs w:val="18"/>
                <w:highlight w:val="cyan"/>
              </w:rPr>
              <w:t>Ceil(</w:t>
            </w:r>
            <w:proofErr w:type="gramEnd"/>
            <w:r w:rsidRPr="00975A26">
              <w:rPr>
                <w:rFonts w:hint="eastAsia"/>
                <w:b/>
                <w:bCs/>
                <w:sz w:val="18"/>
                <w:szCs w:val="18"/>
                <w:highlight w:val="cyan"/>
              </w:rPr>
              <w:t>1/3 N</w:t>
            </w:r>
            <w:r w:rsidRPr="00975A26">
              <w:rPr>
                <w:rFonts w:hint="eastAsia"/>
                <w:b/>
                <w:bCs/>
                <w:sz w:val="18"/>
                <w:szCs w:val="18"/>
                <w:highlight w:val="cyan"/>
                <w:vertAlign w:val="subscript"/>
              </w:rPr>
              <w:t>RB</w:t>
            </w:r>
            <w:r w:rsidRPr="00975A26">
              <w:rPr>
                <w:rFonts w:hint="eastAsia"/>
                <w:b/>
                <w:bCs/>
                <w:sz w:val="18"/>
                <w:szCs w:val="18"/>
                <w:highlight w:val="cyan"/>
              </w:rPr>
              <w:t xml:space="preserve">)  </w:t>
            </w:r>
          </w:p>
          <w:p w14:paraId="48120145" w14:textId="77777777" w:rsidR="001A1246" w:rsidRPr="009F4719" w:rsidRDefault="001A1246" w:rsidP="00647814">
            <w:pPr>
              <w:spacing w:after="0"/>
              <w:rPr>
                <w:b/>
                <w:sz w:val="18"/>
                <w:szCs w:val="18"/>
                <w:highlight w:val="cyan"/>
                <w:lang w:val="en-US"/>
              </w:rPr>
            </w:pPr>
            <w:r w:rsidRPr="00975A26">
              <w:rPr>
                <w:rFonts w:hint="eastAsia"/>
                <w:b/>
                <w:bCs/>
                <w:sz w:val="18"/>
                <w:szCs w:val="18"/>
                <w:highlight w:val="cyan"/>
              </w:rPr>
              <w:t>AND</w:t>
            </w:r>
          </w:p>
          <w:p w14:paraId="75C79B04" w14:textId="77777777" w:rsidR="001A1246" w:rsidRPr="0003613F" w:rsidRDefault="001A1246" w:rsidP="00647814">
            <w:pPr>
              <w:spacing w:after="0"/>
              <w:rPr>
                <w:b/>
                <w:bCs/>
                <w:sz w:val="18"/>
                <w:szCs w:val="18"/>
                <w:highlight w:val="cyan"/>
              </w:rPr>
            </w:pPr>
            <w:proofErr w:type="spellStart"/>
            <w:r w:rsidRPr="00975A26">
              <w:rPr>
                <w:rFonts w:hint="eastAsia"/>
                <w:b/>
                <w:bCs/>
                <w:sz w:val="18"/>
                <w:szCs w:val="18"/>
                <w:highlight w:val="cyan"/>
              </w:rPr>
              <w:t>RB</w:t>
            </w:r>
            <w:r w:rsidRPr="00975A26">
              <w:rPr>
                <w:rFonts w:hint="eastAsia"/>
                <w:b/>
                <w:bCs/>
                <w:sz w:val="18"/>
                <w:szCs w:val="18"/>
                <w:highlight w:val="cyan"/>
                <w:vertAlign w:val="subscript"/>
              </w:rPr>
              <w:t>end</w:t>
            </w:r>
            <w:proofErr w:type="spellEnd"/>
            <w:r w:rsidRPr="00975A26">
              <w:rPr>
                <w:rFonts w:hint="eastAsia"/>
                <w:b/>
                <w:bCs/>
                <w:sz w:val="18"/>
                <w:szCs w:val="18"/>
                <w:highlight w:val="cyan"/>
              </w:rPr>
              <w:t xml:space="preserve"> ≤ </w:t>
            </w:r>
            <w:proofErr w:type="gramStart"/>
            <w:r w:rsidRPr="00975A26">
              <w:rPr>
                <w:rFonts w:hint="eastAsia"/>
                <w:b/>
                <w:bCs/>
                <w:sz w:val="18"/>
                <w:szCs w:val="18"/>
                <w:highlight w:val="cyan"/>
              </w:rPr>
              <w:t>Ceil(</w:t>
            </w:r>
            <w:proofErr w:type="gramEnd"/>
            <w:r w:rsidRPr="00975A26">
              <w:rPr>
                <w:rFonts w:hint="eastAsia"/>
                <w:b/>
                <w:bCs/>
                <w:sz w:val="18"/>
                <w:szCs w:val="18"/>
                <w:highlight w:val="cyan"/>
              </w:rPr>
              <w:t>2/3 N</w:t>
            </w:r>
            <w:r w:rsidRPr="00975A26">
              <w:rPr>
                <w:rFonts w:hint="eastAsia"/>
                <w:b/>
                <w:bCs/>
                <w:sz w:val="18"/>
                <w:szCs w:val="18"/>
                <w:highlight w:val="cyan"/>
                <w:vertAlign w:val="subscript"/>
              </w:rPr>
              <w:t>RB</w:t>
            </w:r>
            <w:r w:rsidRPr="00975A26">
              <w:rPr>
                <w:rFonts w:hint="eastAsia"/>
                <w:b/>
                <w:bCs/>
                <w:sz w:val="18"/>
                <w:szCs w:val="18"/>
                <w:highlight w:val="cyan"/>
              </w:rPr>
              <w:t>)</w:t>
            </w:r>
          </w:p>
        </w:tc>
        <w:tc>
          <w:tcPr>
            <w:tcW w:w="2060" w:type="dxa"/>
            <w:tcBorders>
              <w:top w:val="single" w:sz="4" w:space="0" w:color="auto"/>
              <w:left w:val="single" w:sz="4" w:space="0" w:color="auto"/>
              <w:bottom w:val="single" w:sz="4" w:space="0" w:color="auto"/>
              <w:right w:val="single" w:sz="4" w:space="0" w:color="auto"/>
            </w:tcBorders>
            <w:vAlign w:val="center"/>
          </w:tcPr>
          <w:p w14:paraId="0592D853" w14:textId="77777777" w:rsidR="001A1246" w:rsidRDefault="001A1246" w:rsidP="00647814">
            <w:pPr>
              <w:spacing w:after="0"/>
              <w:rPr>
                <w:b/>
                <w:bCs/>
                <w:sz w:val="18"/>
                <w:szCs w:val="18"/>
                <w:highlight w:val="cyan"/>
              </w:rPr>
            </w:pPr>
            <w:proofErr w:type="spellStart"/>
            <w:proofErr w:type="gramStart"/>
            <w:r w:rsidRPr="00975A26">
              <w:rPr>
                <w:rFonts w:hint="eastAsia"/>
                <w:b/>
                <w:bCs/>
                <w:sz w:val="18"/>
                <w:szCs w:val="18"/>
                <w:highlight w:val="cyan"/>
              </w:rPr>
              <w:t>RB</w:t>
            </w:r>
            <w:r w:rsidRPr="00975A26">
              <w:rPr>
                <w:rFonts w:hint="eastAsia"/>
                <w:b/>
                <w:bCs/>
                <w:sz w:val="18"/>
                <w:szCs w:val="18"/>
                <w:highlight w:val="cyan"/>
                <w:vertAlign w:val="subscript"/>
              </w:rPr>
              <w:t>start</w:t>
            </w:r>
            <w:proofErr w:type="spellEnd"/>
            <w:r w:rsidRPr="00975A26">
              <w:rPr>
                <w:rFonts w:hint="eastAsia"/>
                <w:b/>
                <w:bCs/>
                <w:sz w:val="18"/>
                <w:szCs w:val="18"/>
                <w:highlight w:val="cyan"/>
                <w:vertAlign w:val="subscript"/>
              </w:rPr>
              <w:t xml:space="preserve"> </w:t>
            </w:r>
            <w:r w:rsidRPr="00975A26">
              <w:rPr>
                <w:rFonts w:hint="eastAsia"/>
                <w:b/>
                <w:bCs/>
                <w:sz w:val="18"/>
                <w:szCs w:val="18"/>
                <w:highlight w:val="cyan"/>
              </w:rPr>
              <w:t xml:space="preserve"> &lt;</w:t>
            </w:r>
            <w:proofErr w:type="gramEnd"/>
            <w:r w:rsidRPr="00975A26">
              <w:rPr>
                <w:rFonts w:hint="eastAsia"/>
                <w:b/>
                <w:bCs/>
                <w:sz w:val="18"/>
                <w:szCs w:val="18"/>
                <w:highlight w:val="cyan"/>
              </w:rPr>
              <w:t xml:space="preserve">  Ceil(1/3 N</w:t>
            </w:r>
            <w:r w:rsidRPr="00975A26">
              <w:rPr>
                <w:rFonts w:hint="eastAsia"/>
                <w:b/>
                <w:bCs/>
                <w:sz w:val="18"/>
                <w:szCs w:val="18"/>
                <w:highlight w:val="cyan"/>
                <w:vertAlign w:val="subscript"/>
              </w:rPr>
              <w:t>RB</w:t>
            </w:r>
            <w:r w:rsidRPr="00975A26">
              <w:rPr>
                <w:rFonts w:hint="eastAsia"/>
                <w:b/>
                <w:bCs/>
                <w:sz w:val="18"/>
                <w:szCs w:val="18"/>
                <w:highlight w:val="cyan"/>
              </w:rPr>
              <w:t>)</w:t>
            </w:r>
          </w:p>
          <w:p w14:paraId="6D81A2F8" w14:textId="77777777" w:rsidR="001A1246" w:rsidRPr="009F4719" w:rsidRDefault="001A1246" w:rsidP="00647814">
            <w:pPr>
              <w:spacing w:after="0"/>
              <w:rPr>
                <w:b/>
                <w:sz w:val="18"/>
                <w:szCs w:val="18"/>
                <w:highlight w:val="cyan"/>
                <w:lang w:val="en-US"/>
              </w:rPr>
            </w:pPr>
            <w:r w:rsidRPr="00975A26">
              <w:rPr>
                <w:rFonts w:hint="eastAsia"/>
                <w:b/>
                <w:bCs/>
                <w:sz w:val="18"/>
                <w:szCs w:val="18"/>
                <w:highlight w:val="cyan"/>
              </w:rPr>
              <w:t xml:space="preserve"> OR </w:t>
            </w:r>
          </w:p>
          <w:p w14:paraId="2155F47D" w14:textId="77777777" w:rsidR="001A1246" w:rsidRPr="008D5201" w:rsidRDefault="001A1246" w:rsidP="00647814">
            <w:pPr>
              <w:keepNext/>
              <w:keepLines/>
              <w:spacing w:after="0"/>
              <w:jc w:val="center"/>
              <w:rPr>
                <w:rFonts w:ascii="Arial" w:eastAsia="Malgun Gothic" w:hAnsi="Arial"/>
                <w:sz w:val="18"/>
              </w:rPr>
            </w:pPr>
            <w:proofErr w:type="spellStart"/>
            <w:proofErr w:type="gramStart"/>
            <w:r w:rsidRPr="00975A26">
              <w:rPr>
                <w:rFonts w:hint="eastAsia"/>
                <w:b/>
                <w:bCs/>
                <w:sz w:val="18"/>
                <w:szCs w:val="18"/>
                <w:highlight w:val="cyan"/>
              </w:rPr>
              <w:t>RB</w:t>
            </w:r>
            <w:r w:rsidRPr="00975A26">
              <w:rPr>
                <w:rFonts w:hint="eastAsia"/>
                <w:b/>
                <w:bCs/>
                <w:sz w:val="18"/>
                <w:szCs w:val="18"/>
                <w:highlight w:val="cyan"/>
                <w:vertAlign w:val="subscript"/>
              </w:rPr>
              <w:t>end</w:t>
            </w:r>
            <w:proofErr w:type="spellEnd"/>
            <w:r w:rsidRPr="00975A26">
              <w:rPr>
                <w:rFonts w:hint="eastAsia"/>
                <w:b/>
                <w:bCs/>
                <w:sz w:val="18"/>
                <w:szCs w:val="18"/>
                <w:highlight w:val="cyan"/>
                <w:vertAlign w:val="subscript"/>
              </w:rPr>
              <w:t xml:space="preserve"> </w:t>
            </w:r>
            <w:r w:rsidRPr="00975A26">
              <w:rPr>
                <w:rFonts w:hint="eastAsia"/>
                <w:b/>
                <w:bCs/>
                <w:sz w:val="18"/>
                <w:szCs w:val="18"/>
                <w:highlight w:val="cyan"/>
              </w:rPr>
              <w:t xml:space="preserve"> &gt;</w:t>
            </w:r>
            <w:proofErr w:type="gramEnd"/>
            <w:r w:rsidRPr="00975A26">
              <w:rPr>
                <w:rFonts w:hint="eastAsia"/>
                <w:b/>
                <w:bCs/>
                <w:sz w:val="18"/>
                <w:szCs w:val="18"/>
                <w:highlight w:val="cyan"/>
              </w:rPr>
              <w:t xml:space="preserve">  Ceil(2/3 N</w:t>
            </w:r>
            <w:r w:rsidRPr="00975A26">
              <w:rPr>
                <w:rFonts w:hint="eastAsia"/>
                <w:b/>
                <w:bCs/>
                <w:sz w:val="18"/>
                <w:szCs w:val="18"/>
                <w:highlight w:val="cyan"/>
                <w:vertAlign w:val="subscript"/>
              </w:rPr>
              <w:t>RB</w:t>
            </w:r>
            <w:r w:rsidRPr="00975A26">
              <w:rPr>
                <w:rFonts w:hint="eastAsia"/>
                <w:b/>
                <w:bCs/>
                <w:sz w:val="18"/>
                <w:szCs w:val="18"/>
                <w:highlight w:val="cyan"/>
              </w:rPr>
              <w:t>)</w:t>
            </w:r>
          </w:p>
        </w:tc>
      </w:tr>
      <w:tr w:rsidR="001A1246" w:rsidRPr="008D5201" w14:paraId="30B1737C" w14:textId="77777777" w:rsidTr="00647814">
        <w:trPr>
          <w:jc w:val="center"/>
        </w:trPr>
        <w:tc>
          <w:tcPr>
            <w:tcW w:w="2307" w:type="dxa"/>
            <w:tcBorders>
              <w:top w:val="single" w:sz="4" w:space="0" w:color="auto"/>
              <w:left w:val="single" w:sz="4" w:space="0" w:color="auto"/>
              <w:bottom w:val="single" w:sz="4" w:space="0" w:color="auto"/>
              <w:right w:val="single" w:sz="4" w:space="0" w:color="auto"/>
            </w:tcBorders>
            <w:hideMark/>
          </w:tcPr>
          <w:p w14:paraId="5034C19D" w14:textId="77777777" w:rsidR="001A1246" w:rsidRPr="008D5201" w:rsidRDefault="001A1246" w:rsidP="00647814">
            <w:pPr>
              <w:keepNext/>
              <w:keepLines/>
              <w:spacing w:after="0"/>
              <w:jc w:val="center"/>
              <w:rPr>
                <w:rFonts w:ascii="Arial" w:eastAsia="Malgun Gothic" w:hAnsi="Arial"/>
                <w:sz w:val="18"/>
              </w:rPr>
            </w:pPr>
            <w:r w:rsidRPr="008D5201">
              <w:rPr>
                <w:rFonts w:ascii="Arial" w:eastAsia="Malgun Gothic" w:hAnsi="Arial"/>
                <w:sz w:val="18"/>
              </w:rPr>
              <w:t>DFT-s-OFDM PI/2 BPSK</w:t>
            </w:r>
          </w:p>
        </w:tc>
        <w:tc>
          <w:tcPr>
            <w:tcW w:w="2094" w:type="dxa"/>
            <w:tcBorders>
              <w:top w:val="single" w:sz="4" w:space="0" w:color="auto"/>
              <w:left w:val="single" w:sz="4" w:space="0" w:color="auto"/>
              <w:bottom w:val="single" w:sz="4" w:space="0" w:color="auto"/>
              <w:right w:val="single" w:sz="4" w:space="0" w:color="auto"/>
            </w:tcBorders>
          </w:tcPr>
          <w:p w14:paraId="12F49674" w14:textId="77777777" w:rsidR="001A1246" w:rsidRPr="008D5201" w:rsidRDefault="001A1246" w:rsidP="00647814">
            <w:pPr>
              <w:keepNext/>
              <w:keepLines/>
              <w:spacing w:after="0"/>
              <w:jc w:val="center"/>
              <w:rPr>
                <w:rFonts w:ascii="Arial" w:eastAsia="Malgun Gothic" w:hAnsi="Arial"/>
                <w:sz w:val="18"/>
                <w:lang w:val="en-CA"/>
              </w:rPr>
            </w:pPr>
            <w:r w:rsidRPr="008D5201">
              <w:rPr>
                <w:rFonts w:ascii="Arial" w:eastAsia="Malgun Gothic" w:hAnsi="Arial"/>
                <w:sz w:val="18"/>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C3CA1A1" w14:textId="77777777" w:rsidR="001A1246" w:rsidRPr="008D5201" w:rsidRDefault="001A1246" w:rsidP="00647814">
            <w:pPr>
              <w:keepNext/>
              <w:keepLines/>
              <w:spacing w:after="0"/>
              <w:jc w:val="center"/>
              <w:rPr>
                <w:rFonts w:ascii="Arial" w:eastAsia="Malgun Gothic" w:hAnsi="Arial"/>
                <w:sz w:val="18"/>
              </w:rPr>
            </w:pPr>
            <w:r w:rsidRPr="00975A26">
              <w:rPr>
                <w:rFonts w:hint="eastAsia"/>
                <w:b/>
                <w:bCs/>
                <w:sz w:val="18"/>
                <w:szCs w:val="18"/>
                <w:highlight w:val="cyan"/>
                <w:lang w:val="en-US"/>
              </w:rPr>
              <w:t>0.0</w:t>
            </w:r>
          </w:p>
        </w:tc>
        <w:tc>
          <w:tcPr>
            <w:tcW w:w="2060" w:type="dxa"/>
            <w:tcBorders>
              <w:top w:val="single" w:sz="4" w:space="0" w:color="auto"/>
              <w:left w:val="single" w:sz="4" w:space="0" w:color="auto"/>
              <w:bottom w:val="single" w:sz="4" w:space="0" w:color="auto"/>
              <w:right w:val="single" w:sz="4" w:space="0" w:color="auto"/>
            </w:tcBorders>
          </w:tcPr>
          <w:p w14:paraId="4D116DE3" w14:textId="77777777" w:rsidR="001A1246" w:rsidRPr="008D5201" w:rsidRDefault="001A1246" w:rsidP="00647814">
            <w:pPr>
              <w:keepNext/>
              <w:keepLines/>
              <w:spacing w:after="0"/>
              <w:jc w:val="center"/>
              <w:rPr>
                <w:rFonts w:ascii="Arial" w:eastAsia="Malgun Gothic" w:hAnsi="Arial"/>
                <w:sz w:val="18"/>
              </w:rPr>
            </w:pPr>
            <w:r w:rsidRPr="008D5201">
              <w:rPr>
                <w:rFonts w:ascii="Arial" w:eastAsia="Malgun Gothic" w:hAnsi="Arial"/>
                <w:sz w:val="18"/>
              </w:rPr>
              <w:t>≤ [2.5]</w:t>
            </w:r>
          </w:p>
        </w:tc>
      </w:tr>
      <w:tr w:rsidR="001A1246" w:rsidRPr="008D5201" w14:paraId="3DE95BFD" w14:textId="77777777" w:rsidTr="00647814">
        <w:trPr>
          <w:jc w:val="center"/>
        </w:trPr>
        <w:tc>
          <w:tcPr>
            <w:tcW w:w="2307" w:type="dxa"/>
            <w:tcBorders>
              <w:top w:val="single" w:sz="4" w:space="0" w:color="auto"/>
              <w:left w:val="single" w:sz="4" w:space="0" w:color="auto"/>
              <w:bottom w:val="single" w:sz="4" w:space="0" w:color="auto"/>
              <w:right w:val="single" w:sz="4" w:space="0" w:color="auto"/>
            </w:tcBorders>
            <w:hideMark/>
          </w:tcPr>
          <w:p w14:paraId="22A8239B" w14:textId="77777777" w:rsidR="001A1246" w:rsidRPr="008D5201" w:rsidRDefault="001A1246" w:rsidP="00647814">
            <w:pPr>
              <w:keepNext/>
              <w:keepLines/>
              <w:spacing w:after="0"/>
              <w:jc w:val="center"/>
              <w:rPr>
                <w:rFonts w:ascii="Arial" w:eastAsia="Malgun Gothic" w:hAnsi="Arial"/>
                <w:sz w:val="18"/>
              </w:rPr>
            </w:pPr>
            <w:r w:rsidRPr="008D5201">
              <w:rPr>
                <w:rFonts w:ascii="Arial" w:eastAsia="Malgun Gothic" w:hAnsi="Arial"/>
                <w:sz w:val="18"/>
              </w:rPr>
              <w:t>DFT-s-OFDM QPSK</w:t>
            </w:r>
          </w:p>
        </w:tc>
        <w:tc>
          <w:tcPr>
            <w:tcW w:w="2094" w:type="dxa"/>
            <w:tcBorders>
              <w:top w:val="single" w:sz="4" w:space="0" w:color="auto"/>
              <w:left w:val="single" w:sz="4" w:space="0" w:color="auto"/>
              <w:bottom w:val="single" w:sz="4" w:space="0" w:color="auto"/>
              <w:right w:val="single" w:sz="4" w:space="0" w:color="auto"/>
            </w:tcBorders>
          </w:tcPr>
          <w:p w14:paraId="276AB6B2" w14:textId="77777777" w:rsidR="001A1246" w:rsidRPr="008D5201" w:rsidRDefault="001A1246" w:rsidP="00647814">
            <w:pPr>
              <w:keepNext/>
              <w:keepLines/>
              <w:spacing w:after="0"/>
              <w:jc w:val="center"/>
              <w:rPr>
                <w:rFonts w:ascii="Arial" w:eastAsia="Malgun Gothic" w:hAnsi="Arial"/>
                <w:sz w:val="18"/>
              </w:rPr>
            </w:pPr>
            <w:r w:rsidRPr="008D5201">
              <w:rPr>
                <w:rFonts w:ascii="Arial" w:eastAsia="Malgun Gothic" w:hAnsi="Arial"/>
                <w:sz w:val="18"/>
              </w:rPr>
              <w:t>≤ [</w:t>
            </w:r>
            <w:r w:rsidRPr="008D5201">
              <w:rPr>
                <w:rFonts w:ascii="Arial" w:eastAsia="Malgun Gothic" w:hAnsi="Arial"/>
                <w:sz w:val="18"/>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3EF85C8" w14:textId="77777777" w:rsidR="001A1246" w:rsidRPr="008D5201" w:rsidRDefault="001A1246" w:rsidP="00647814">
            <w:pPr>
              <w:keepNext/>
              <w:keepLines/>
              <w:spacing w:after="0"/>
              <w:jc w:val="center"/>
              <w:rPr>
                <w:rFonts w:ascii="Arial" w:eastAsia="Malgun Gothic" w:hAnsi="Arial"/>
                <w:sz w:val="18"/>
              </w:rPr>
            </w:pPr>
            <w:r w:rsidRPr="00975A26">
              <w:rPr>
                <w:rFonts w:hint="eastAsia"/>
                <w:b/>
                <w:bCs/>
                <w:sz w:val="18"/>
                <w:szCs w:val="18"/>
                <w:highlight w:val="cyan"/>
                <w:lang w:val="en-US"/>
              </w:rPr>
              <w:t>0.0</w:t>
            </w:r>
          </w:p>
        </w:tc>
        <w:tc>
          <w:tcPr>
            <w:tcW w:w="2060" w:type="dxa"/>
            <w:tcBorders>
              <w:top w:val="single" w:sz="4" w:space="0" w:color="auto"/>
              <w:left w:val="single" w:sz="4" w:space="0" w:color="auto"/>
              <w:bottom w:val="single" w:sz="4" w:space="0" w:color="auto"/>
              <w:right w:val="single" w:sz="4" w:space="0" w:color="auto"/>
            </w:tcBorders>
          </w:tcPr>
          <w:p w14:paraId="56EC2F8F" w14:textId="77777777" w:rsidR="001A1246" w:rsidRPr="008D5201" w:rsidRDefault="001A1246" w:rsidP="00647814">
            <w:pPr>
              <w:keepNext/>
              <w:keepLines/>
              <w:spacing w:after="0"/>
              <w:jc w:val="center"/>
              <w:rPr>
                <w:rFonts w:ascii="Arial" w:eastAsia="Malgun Gothic" w:hAnsi="Arial"/>
                <w:sz w:val="18"/>
              </w:rPr>
            </w:pPr>
            <w:r w:rsidRPr="008D5201">
              <w:rPr>
                <w:rFonts w:ascii="Arial" w:eastAsia="Malgun Gothic" w:hAnsi="Arial"/>
                <w:sz w:val="18"/>
              </w:rPr>
              <w:t>≤ [3.0]</w:t>
            </w:r>
          </w:p>
        </w:tc>
      </w:tr>
      <w:tr w:rsidR="001A1246" w:rsidRPr="008D5201" w14:paraId="27AC2985" w14:textId="77777777" w:rsidTr="00647814">
        <w:trPr>
          <w:jc w:val="center"/>
        </w:trPr>
        <w:tc>
          <w:tcPr>
            <w:tcW w:w="2307" w:type="dxa"/>
            <w:tcBorders>
              <w:top w:val="single" w:sz="4" w:space="0" w:color="auto"/>
              <w:left w:val="single" w:sz="4" w:space="0" w:color="auto"/>
              <w:bottom w:val="single" w:sz="4" w:space="0" w:color="auto"/>
              <w:right w:val="single" w:sz="4" w:space="0" w:color="auto"/>
            </w:tcBorders>
            <w:hideMark/>
          </w:tcPr>
          <w:p w14:paraId="3C7AC6FC" w14:textId="77777777" w:rsidR="001A1246" w:rsidRPr="008D5201" w:rsidRDefault="001A1246" w:rsidP="00647814">
            <w:pPr>
              <w:keepNext/>
              <w:keepLines/>
              <w:spacing w:after="0"/>
              <w:jc w:val="center"/>
              <w:rPr>
                <w:rFonts w:ascii="Arial" w:eastAsia="Malgun Gothic" w:hAnsi="Arial"/>
                <w:sz w:val="18"/>
              </w:rPr>
            </w:pPr>
            <w:r w:rsidRPr="008D5201">
              <w:rPr>
                <w:rFonts w:ascii="Arial" w:eastAsia="Malgun Gothic" w:hAnsi="Arial"/>
                <w:sz w:val="18"/>
              </w:rPr>
              <w:t>DFT-s-OFDM 16 QAM</w:t>
            </w:r>
          </w:p>
        </w:tc>
        <w:tc>
          <w:tcPr>
            <w:tcW w:w="2094" w:type="dxa"/>
            <w:tcBorders>
              <w:top w:val="single" w:sz="4" w:space="0" w:color="auto"/>
              <w:left w:val="single" w:sz="4" w:space="0" w:color="auto"/>
              <w:bottom w:val="single" w:sz="4" w:space="0" w:color="auto"/>
              <w:right w:val="single" w:sz="4" w:space="0" w:color="auto"/>
            </w:tcBorders>
          </w:tcPr>
          <w:p w14:paraId="4D3095BA" w14:textId="77777777" w:rsidR="001A1246" w:rsidRPr="008D5201" w:rsidRDefault="001A1246" w:rsidP="00647814">
            <w:pPr>
              <w:keepNext/>
              <w:keepLines/>
              <w:spacing w:after="0"/>
              <w:jc w:val="center"/>
              <w:rPr>
                <w:rFonts w:ascii="Arial" w:eastAsia="Malgun Gothic" w:hAnsi="Arial"/>
                <w:sz w:val="18"/>
              </w:rPr>
            </w:pPr>
            <w:r w:rsidRPr="008D5201">
              <w:rPr>
                <w:rFonts w:ascii="Arial" w:eastAsia="Malgun Gothic" w:hAnsi="Arial"/>
                <w:sz w:val="18"/>
              </w:rPr>
              <w:t>≤ [</w:t>
            </w:r>
            <w:r w:rsidRPr="008D5201">
              <w:rPr>
                <w:rFonts w:ascii="Arial" w:eastAsia="Malgun Gothic" w:hAnsi="Arial"/>
                <w:sz w:val="18"/>
                <w:lang w:val="en-CA"/>
              </w:rPr>
              <w:t>6.5]</w:t>
            </w:r>
          </w:p>
        </w:tc>
        <w:tc>
          <w:tcPr>
            <w:tcW w:w="4120" w:type="dxa"/>
            <w:gridSpan w:val="2"/>
            <w:tcBorders>
              <w:top w:val="single" w:sz="4" w:space="0" w:color="auto"/>
              <w:left w:val="single" w:sz="4" w:space="0" w:color="auto"/>
              <w:bottom w:val="single" w:sz="4" w:space="0" w:color="auto"/>
              <w:right w:val="single" w:sz="4" w:space="0" w:color="auto"/>
            </w:tcBorders>
            <w:hideMark/>
          </w:tcPr>
          <w:p w14:paraId="5BECD4CA" w14:textId="77777777" w:rsidR="001A1246" w:rsidRPr="008D5201" w:rsidRDefault="001A1246" w:rsidP="00647814">
            <w:pPr>
              <w:keepNext/>
              <w:keepLines/>
              <w:spacing w:after="0"/>
              <w:jc w:val="center"/>
              <w:rPr>
                <w:rFonts w:ascii="Arial" w:eastAsia="Malgun Gothic" w:hAnsi="Arial"/>
                <w:sz w:val="18"/>
              </w:rPr>
            </w:pPr>
            <w:r w:rsidRPr="008D5201">
              <w:rPr>
                <w:rFonts w:ascii="Arial" w:eastAsia="Malgun Gothic" w:hAnsi="Arial"/>
                <w:sz w:val="18"/>
              </w:rPr>
              <w:t>≤ [</w:t>
            </w:r>
            <w:r w:rsidRPr="008D5201">
              <w:rPr>
                <w:rFonts w:ascii="Arial" w:eastAsia="Malgun Gothic" w:hAnsi="Arial"/>
                <w:sz w:val="18"/>
                <w:lang w:val="en-CA"/>
              </w:rPr>
              <w:t>4.0]</w:t>
            </w:r>
          </w:p>
        </w:tc>
      </w:tr>
      <w:tr w:rsidR="001A1246" w:rsidRPr="008D5201" w14:paraId="4E6FAA3A" w14:textId="77777777" w:rsidTr="00647814">
        <w:trPr>
          <w:jc w:val="center"/>
        </w:trPr>
        <w:tc>
          <w:tcPr>
            <w:tcW w:w="2307" w:type="dxa"/>
            <w:tcBorders>
              <w:top w:val="single" w:sz="4" w:space="0" w:color="auto"/>
              <w:left w:val="single" w:sz="4" w:space="0" w:color="auto"/>
              <w:bottom w:val="single" w:sz="4" w:space="0" w:color="auto"/>
              <w:right w:val="single" w:sz="4" w:space="0" w:color="auto"/>
            </w:tcBorders>
          </w:tcPr>
          <w:p w14:paraId="12C18885" w14:textId="77777777" w:rsidR="001A1246" w:rsidRPr="008D5201" w:rsidRDefault="001A1246" w:rsidP="00647814">
            <w:pPr>
              <w:keepNext/>
              <w:keepLines/>
              <w:spacing w:after="0"/>
              <w:jc w:val="center"/>
              <w:rPr>
                <w:rFonts w:ascii="Arial" w:eastAsia="Malgun Gothic" w:hAnsi="Arial"/>
                <w:sz w:val="18"/>
              </w:rPr>
            </w:pPr>
            <w:r>
              <w:rPr>
                <w:rFonts w:ascii="Arial" w:eastAsia="Malgun Gothic" w:hAnsi="Arial"/>
                <w:sz w:val="18"/>
              </w:rPr>
              <w:t>:</w:t>
            </w:r>
          </w:p>
        </w:tc>
        <w:tc>
          <w:tcPr>
            <w:tcW w:w="2094" w:type="dxa"/>
            <w:tcBorders>
              <w:top w:val="single" w:sz="4" w:space="0" w:color="auto"/>
              <w:left w:val="single" w:sz="4" w:space="0" w:color="auto"/>
              <w:bottom w:val="single" w:sz="4" w:space="0" w:color="auto"/>
              <w:right w:val="single" w:sz="4" w:space="0" w:color="auto"/>
            </w:tcBorders>
          </w:tcPr>
          <w:p w14:paraId="259F0872" w14:textId="77777777" w:rsidR="001A1246" w:rsidRPr="008D5201" w:rsidRDefault="001A1246" w:rsidP="00647814">
            <w:pPr>
              <w:keepNext/>
              <w:keepLines/>
              <w:spacing w:after="0"/>
              <w:rPr>
                <w:rFonts w:ascii="Arial" w:eastAsia="Malgun Gothic" w:hAnsi="Arial"/>
                <w:sz w:val="18"/>
              </w:rPr>
            </w:pPr>
          </w:p>
        </w:tc>
        <w:tc>
          <w:tcPr>
            <w:tcW w:w="4120" w:type="dxa"/>
            <w:gridSpan w:val="2"/>
            <w:tcBorders>
              <w:top w:val="single" w:sz="4" w:space="0" w:color="auto"/>
              <w:left w:val="single" w:sz="4" w:space="0" w:color="auto"/>
              <w:bottom w:val="single" w:sz="4" w:space="0" w:color="auto"/>
              <w:right w:val="single" w:sz="4" w:space="0" w:color="auto"/>
            </w:tcBorders>
          </w:tcPr>
          <w:p w14:paraId="6113C4BE" w14:textId="77777777" w:rsidR="001A1246" w:rsidRPr="008D5201" w:rsidRDefault="001A1246" w:rsidP="00647814">
            <w:pPr>
              <w:keepNext/>
              <w:keepLines/>
              <w:spacing w:after="0"/>
              <w:jc w:val="center"/>
              <w:rPr>
                <w:rFonts w:ascii="Arial" w:eastAsia="Malgun Gothic" w:hAnsi="Arial"/>
                <w:sz w:val="18"/>
              </w:rPr>
            </w:pPr>
            <w:r>
              <w:rPr>
                <w:rFonts w:ascii="Arial" w:eastAsia="Malgun Gothic" w:hAnsi="Arial"/>
                <w:sz w:val="18"/>
              </w:rPr>
              <w:t>:</w:t>
            </w:r>
          </w:p>
        </w:tc>
      </w:tr>
      <w:tr w:rsidR="001A1246" w:rsidRPr="008D5201" w14:paraId="43516A4A" w14:textId="77777777" w:rsidTr="00647814">
        <w:trPr>
          <w:jc w:val="center"/>
        </w:trPr>
        <w:tc>
          <w:tcPr>
            <w:tcW w:w="2307" w:type="dxa"/>
            <w:tcBorders>
              <w:top w:val="single" w:sz="4" w:space="0" w:color="auto"/>
              <w:left w:val="single" w:sz="4" w:space="0" w:color="auto"/>
              <w:bottom w:val="single" w:sz="4" w:space="0" w:color="auto"/>
              <w:right w:val="single" w:sz="4" w:space="0" w:color="auto"/>
            </w:tcBorders>
            <w:hideMark/>
          </w:tcPr>
          <w:p w14:paraId="2CE260EB" w14:textId="77777777" w:rsidR="001A1246" w:rsidRPr="008D5201" w:rsidRDefault="001A1246" w:rsidP="00647814">
            <w:pPr>
              <w:keepNext/>
              <w:keepLines/>
              <w:spacing w:after="0"/>
              <w:jc w:val="center"/>
              <w:rPr>
                <w:rFonts w:ascii="Arial" w:eastAsia="Malgun Gothic" w:hAnsi="Arial"/>
                <w:sz w:val="18"/>
              </w:rPr>
            </w:pPr>
            <w:r w:rsidRPr="008D5201">
              <w:rPr>
                <w:rFonts w:ascii="Arial" w:eastAsia="Malgun Gothic" w:hAnsi="Arial"/>
                <w:sz w:val="18"/>
              </w:rPr>
              <w:t>CP-OFDM 64 QAM</w:t>
            </w:r>
          </w:p>
        </w:tc>
        <w:tc>
          <w:tcPr>
            <w:tcW w:w="2094" w:type="dxa"/>
            <w:tcBorders>
              <w:top w:val="single" w:sz="4" w:space="0" w:color="auto"/>
              <w:left w:val="single" w:sz="4" w:space="0" w:color="auto"/>
              <w:bottom w:val="single" w:sz="4" w:space="0" w:color="auto"/>
              <w:right w:val="single" w:sz="4" w:space="0" w:color="auto"/>
            </w:tcBorders>
          </w:tcPr>
          <w:p w14:paraId="03ACD5CA" w14:textId="77777777" w:rsidR="001A1246" w:rsidRPr="008D5201" w:rsidRDefault="001A1246" w:rsidP="00647814">
            <w:pPr>
              <w:keepNext/>
              <w:keepLines/>
              <w:spacing w:after="0"/>
              <w:jc w:val="center"/>
              <w:rPr>
                <w:rFonts w:ascii="Arial" w:eastAsia="Malgun Gothic" w:hAnsi="Arial"/>
                <w:sz w:val="18"/>
              </w:rPr>
            </w:pPr>
            <w:r w:rsidRPr="008D5201">
              <w:rPr>
                <w:rFonts w:ascii="Arial" w:eastAsia="Malgun Gothic" w:hAnsi="Arial"/>
                <w:sz w:val="18"/>
              </w:rPr>
              <w:t>≤ [</w:t>
            </w:r>
            <w:r w:rsidRPr="008D5201">
              <w:rPr>
                <w:rFonts w:ascii="Arial" w:eastAsia="Malgun Gothic" w:hAnsi="Arial"/>
                <w:sz w:val="18"/>
                <w:lang w:val="en-CA"/>
              </w:rPr>
              <w:t>7.5]</w:t>
            </w:r>
          </w:p>
        </w:tc>
        <w:tc>
          <w:tcPr>
            <w:tcW w:w="4120" w:type="dxa"/>
            <w:gridSpan w:val="2"/>
            <w:tcBorders>
              <w:top w:val="single" w:sz="4" w:space="0" w:color="auto"/>
              <w:left w:val="single" w:sz="4" w:space="0" w:color="auto"/>
              <w:bottom w:val="single" w:sz="4" w:space="0" w:color="auto"/>
              <w:right w:val="single" w:sz="4" w:space="0" w:color="auto"/>
            </w:tcBorders>
          </w:tcPr>
          <w:p w14:paraId="189265A0" w14:textId="77777777" w:rsidR="001A1246" w:rsidRPr="008D5201" w:rsidRDefault="001A1246" w:rsidP="00647814">
            <w:pPr>
              <w:keepNext/>
              <w:keepLines/>
              <w:spacing w:after="0"/>
              <w:jc w:val="center"/>
              <w:rPr>
                <w:rFonts w:ascii="Arial" w:eastAsia="Malgun Gothic" w:hAnsi="Arial"/>
                <w:sz w:val="18"/>
              </w:rPr>
            </w:pPr>
            <w:r w:rsidRPr="008D5201">
              <w:rPr>
                <w:rFonts w:ascii="Arial" w:eastAsia="Malgun Gothic" w:hAnsi="Arial"/>
                <w:sz w:val="18"/>
              </w:rPr>
              <w:t>≤ [</w:t>
            </w:r>
            <w:r w:rsidRPr="008D5201">
              <w:rPr>
                <w:rFonts w:ascii="Arial" w:eastAsia="Malgun Gothic" w:hAnsi="Arial"/>
                <w:sz w:val="18"/>
                <w:lang w:val="en-CA"/>
              </w:rPr>
              <w:t>7.5]</w:t>
            </w:r>
          </w:p>
        </w:tc>
      </w:tr>
    </w:tbl>
    <w:p w14:paraId="0EE9398F" w14:textId="77777777" w:rsidR="00E414C8" w:rsidRDefault="00E414C8" w:rsidP="00510775">
      <w:pPr>
        <w:rPr>
          <w:b/>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094"/>
        <w:gridCol w:w="2060"/>
        <w:gridCol w:w="2060"/>
      </w:tblGrid>
      <w:tr w:rsidR="00E414C8" w:rsidRPr="008D5201" w14:paraId="36F9E124" w14:textId="77777777" w:rsidTr="00647814">
        <w:trPr>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14:paraId="272D2C14" w14:textId="77777777" w:rsidR="00E414C8" w:rsidRPr="008D5201" w:rsidRDefault="00E414C8" w:rsidP="00647814">
            <w:pPr>
              <w:keepNext/>
              <w:keepLines/>
              <w:spacing w:after="0"/>
              <w:jc w:val="center"/>
              <w:rPr>
                <w:rFonts w:ascii="Arial" w:eastAsia="Malgun Gothic" w:hAnsi="Arial"/>
                <w:b/>
                <w:sz w:val="18"/>
              </w:rPr>
            </w:pPr>
            <w:r w:rsidRPr="008D5201">
              <w:rPr>
                <w:rFonts w:ascii="Arial" w:eastAsia="Malgun Gothic" w:hAnsi="Arial"/>
                <w:b/>
                <w:sz w:val="18"/>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0B00C107" w14:textId="77777777" w:rsidR="00E414C8" w:rsidRPr="008D5201" w:rsidRDefault="00E414C8" w:rsidP="00647814">
            <w:pPr>
              <w:keepNext/>
              <w:keepLines/>
              <w:spacing w:after="0"/>
              <w:jc w:val="center"/>
              <w:rPr>
                <w:rFonts w:ascii="Arial" w:eastAsia="Malgun Gothic" w:hAnsi="Arial"/>
                <w:b/>
                <w:sz w:val="18"/>
              </w:rPr>
            </w:pPr>
            <w:r w:rsidRPr="008D5201">
              <w:rPr>
                <w:rFonts w:ascii="Arial" w:eastAsia="Malgun Gothic" w:hAnsi="Arial"/>
                <w:b/>
                <w:sz w:val="18"/>
              </w:rPr>
              <w:t>MPR</w:t>
            </w:r>
            <w:r w:rsidRPr="008D5201">
              <w:rPr>
                <w:rFonts w:ascii="Arial" w:eastAsia="Malgun Gothic" w:hAnsi="Arial"/>
                <w:b/>
                <w:sz w:val="18"/>
                <w:vertAlign w:val="subscript"/>
              </w:rPr>
              <w:t>WT</w:t>
            </w:r>
            <w:r w:rsidRPr="008D5201">
              <w:rPr>
                <w:rFonts w:ascii="Arial" w:eastAsia="Malgun Gothic" w:hAnsi="Arial"/>
                <w:b/>
                <w:sz w:val="18"/>
              </w:rPr>
              <w:t xml:space="preserve"> (dB)</w:t>
            </w:r>
          </w:p>
        </w:tc>
      </w:tr>
      <w:tr w:rsidR="00E414C8" w:rsidRPr="008D5201" w14:paraId="11ED0814" w14:textId="77777777" w:rsidTr="00647814">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B3EF360" w14:textId="77777777" w:rsidR="00E414C8" w:rsidRPr="008D5201" w:rsidRDefault="00E414C8" w:rsidP="00647814">
            <w:pPr>
              <w:keepNext/>
              <w:keepLines/>
              <w:spacing w:after="0"/>
              <w:jc w:val="center"/>
              <w:rPr>
                <w:rFonts w:ascii="Arial" w:eastAsia="Malgun Gothic" w:hAnsi="Arial"/>
                <w:b/>
                <w:sz w:val="18"/>
              </w:rPr>
            </w:pPr>
          </w:p>
        </w:tc>
        <w:tc>
          <w:tcPr>
            <w:tcW w:w="2094" w:type="dxa"/>
            <w:tcBorders>
              <w:top w:val="single" w:sz="4" w:space="0" w:color="auto"/>
              <w:left w:val="single" w:sz="4" w:space="0" w:color="auto"/>
              <w:bottom w:val="single" w:sz="4" w:space="0" w:color="auto"/>
              <w:right w:val="single" w:sz="4" w:space="0" w:color="auto"/>
            </w:tcBorders>
          </w:tcPr>
          <w:p w14:paraId="290B86CA" w14:textId="77777777" w:rsidR="00E414C8" w:rsidRPr="008D5201" w:rsidRDefault="00E414C8" w:rsidP="00647814">
            <w:pPr>
              <w:keepNext/>
              <w:keepLines/>
              <w:spacing w:after="0"/>
              <w:jc w:val="center"/>
              <w:rPr>
                <w:rFonts w:ascii="Arial" w:eastAsia="Malgun Gothic" w:hAnsi="Arial"/>
                <w:b/>
                <w:sz w:val="18"/>
              </w:rPr>
            </w:pPr>
            <w:r w:rsidRPr="001B1850">
              <w:rPr>
                <w:rFonts w:ascii="Arial" w:eastAsia="Malgun Gothic" w:hAnsi="Arial"/>
                <w:b/>
                <w:sz w:val="18"/>
                <w:highlight w:val="cyan"/>
              </w:rPr>
              <w:t>Outer RB allocations, 400 M</w:t>
            </w:r>
          </w:p>
        </w:tc>
        <w:tc>
          <w:tcPr>
            <w:tcW w:w="4120" w:type="dxa"/>
            <w:gridSpan w:val="2"/>
            <w:tcBorders>
              <w:top w:val="single" w:sz="4" w:space="0" w:color="auto"/>
              <w:left w:val="single" w:sz="4" w:space="0" w:color="auto"/>
              <w:bottom w:val="single" w:sz="4" w:space="0" w:color="auto"/>
              <w:right w:val="single" w:sz="4" w:space="0" w:color="auto"/>
            </w:tcBorders>
            <w:hideMark/>
          </w:tcPr>
          <w:p w14:paraId="3A3EAFDA" w14:textId="77777777" w:rsidR="00E414C8" w:rsidRPr="008D5201" w:rsidRDefault="00E414C8" w:rsidP="00647814">
            <w:pPr>
              <w:keepNext/>
              <w:keepLines/>
              <w:spacing w:after="0"/>
              <w:jc w:val="center"/>
              <w:rPr>
                <w:rFonts w:ascii="Arial" w:eastAsia="Malgun Gothic" w:hAnsi="Arial"/>
                <w:b/>
                <w:sz w:val="18"/>
              </w:rPr>
            </w:pPr>
            <w:r w:rsidRPr="008D5201">
              <w:rPr>
                <w:rFonts w:ascii="Arial" w:eastAsia="Malgun Gothic" w:hAnsi="Arial"/>
                <w:b/>
                <w:sz w:val="18"/>
              </w:rPr>
              <w:t xml:space="preserve">Inner RB allocations, </w:t>
            </w:r>
            <w:r>
              <w:rPr>
                <w:rFonts w:ascii="Arial" w:eastAsia="Malgun Gothic" w:hAnsi="Arial"/>
                <w:b/>
                <w:sz w:val="18"/>
              </w:rPr>
              <w:t>4</w:t>
            </w:r>
            <w:r w:rsidRPr="008D5201">
              <w:rPr>
                <w:rFonts w:ascii="Arial" w:eastAsia="Malgun Gothic" w:hAnsi="Arial"/>
                <w:b/>
                <w:sz w:val="18"/>
              </w:rPr>
              <w:t>00 M</w:t>
            </w:r>
          </w:p>
        </w:tc>
      </w:tr>
      <w:tr w:rsidR="00E414C8" w:rsidRPr="008D5201" w14:paraId="5739E285" w14:textId="77777777" w:rsidTr="00647814">
        <w:trPr>
          <w:jc w:val="center"/>
        </w:trPr>
        <w:tc>
          <w:tcPr>
            <w:tcW w:w="2307" w:type="dxa"/>
            <w:tcBorders>
              <w:top w:val="single" w:sz="4" w:space="0" w:color="auto"/>
              <w:left w:val="single" w:sz="4" w:space="0" w:color="auto"/>
              <w:bottom w:val="single" w:sz="4" w:space="0" w:color="auto"/>
              <w:right w:val="single" w:sz="4" w:space="0" w:color="auto"/>
            </w:tcBorders>
          </w:tcPr>
          <w:p w14:paraId="4D5B9E7D" w14:textId="77777777" w:rsidR="00E414C8" w:rsidRPr="008D5201" w:rsidRDefault="00E414C8" w:rsidP="00647814">
            <w:pPr>
              <w:keepNext/>
              <w:keepLines/>
              <w:spacing w:after="0"/>
              <w:jc w:val="center"/>
              <w:rPr>
                <w:rFonts w:ascii="Arial" w:eastAsia="Malgun Gothic" w:hAnsi="Arial"/>
                <w:sz w:val="18"/>
              </w:rPr>
            </w:pPr>
          </w:p>
        </w:tc>
        <w:tc>
          <w:tcPr>
            <w:tcW w:w="2094" w:type="dxa"/>
            <w:tcBorders>
              <w:top w:val="single" w:sz="4" w:space="0" w:color="auto"/>
              <w:left w:val="single" w:sz="4" w:space="0" w:color="auto"/>
              <w:bottom w:val="single" w:sz="4" w:space="0" w:color="auto"/>
              <w:right w:val="single" w:sz="4" w:space="0" w:color="auto"/>
            </w:tcBorders>
          </w:tcPr>
          <w:p w14:paraId="4EDBF63A" w14:textId="77777777" w:rsidR="00E414C8" w:rsidRPr="008D5201" w:rsidRDefault="00E414C8" w:rsidP="00647814">
            <w:pPr>
              <w:keepNext/>
              <w:keepLines/>
              <w:spacing w:after="0"/>
              <w:jc w:val="center"/>
              <w:rPr>
                <w:rFonts w:ascii="Arial" w:eastAsia="Malgun Gothic" w:hAnsi="Arial"/>
                <w:sz w:val="18"/>
                <w:lang w:val="en-CA"/>
              </w:rPr>
            </w:pPr>
          </w:p>
        </w:tc>
        <w:tc>
          <w:tcPr>
            <w:tcW w:w="2060" w:type="dxa"/>
            <w:tcBorders>
              <w:top w:val="single" w:sz="4" w:space="0" w:color="auto"/>
              <w:left w:val="single" w:sz="4" w:space="0" w:color="auto"/>
              <w:bottom w:val="single" w:sz="4" w:space="0" w:color="auto"/>
              <w:right w:val="single" w:sz="4" w:space="0" w:color="auto"/>
            </w:tcBorders>
            <w:vAlign w:val="center"/>
          </w:tcPr>
          <w:p w14:paraId="67820096" w14:textId="77777777" w:rsidR="00E414C8" w:rsidRPr="007225C6" w:rsidRDefault="00E414C8" w:rsidP="00647814">
            <w:pPr>
              <w:keepNext/>
              <w:keepLines/>
              <w:spacing w:after="0"/>
              <w:jc w:val="center"/>
              <w:rPr>
                <w:rFonts w:eastAsia="Malgun Gothic"/>
                <w:b/>
                <w:sz w:val="18"/>
                <w:szCs w:val="18"/>
                <w:highlight w:val="cyan"/>
              </w:rPr>
            </w:pPr>
            <w:proofErr w:type="spellStart"/>
            <w:r w:rsidRPr="004E2998">
              <w:rPr>
                <w:rFonts w:eastAsia="Malgun Gothic"/>
                <w:b/>
                <w:sz w:val="18"/>
                <w:szCs w:val="18"/>
                <w:highlight w:val="cyan"/>
                <w:lang w:val="en-US"/>
              </w:rPr>
              <w:t>RB</w:t>
            </w:r>
            <w:r w:rsidRPr="004E2998">
              <w:rPr>
                <w:rFonts w:eastAsia="Malgun Gothic"/>
                <w:b/>
                <w:sz w:val="18"/>
                <w:szCs w:val="18"/>
                <w:highlight w:val="cyan"/>
                <w:vertAlign w:val="subscript"/>
                <w:lang w:val="en-US"/>
              </w:rPr>
              <w:t>start</w:t>
            </w:r>
            <w:proofErr w:type="spellEnd"/>
            <w:r w:rsidRPr="004E2998">
              <w:rPr>
                <w:rFonts w:eastAsia="Malgun Gothic"/>
                <w:b/>
                <w:sz w:val="18"/>
                <w:szCs w:val="18"/>
                <w:highlight w:val="cyan"/>
                <w:lang w:val="en-US"/>
              </w:rPr>
              <w:t xml:space="preserve"> </w:t>
            </w:r>
            <w:r w:rsidRPr="004E2998">
              <w:rPr>
                <w:rFonts w:eastAsia="Malgun Gothic"/>
                <w:b/>
                <w:sz w:val="18"/>
                <w:szCs w:val="18"/>
                <w:highlight w:val="cyan"/>
              </w:rPr>
              <w:t xml:space="preserve">≥ </w:t>
            </w:r>
            <w:proofErr w:type="gramStart"/>
            <w:r w:rsidRPr="004E2998">
              <w:rPr>
                <w:rFonts w:eastAsia="Malgun Gothic"/>
                <w:b/>
                <w:sz w:val="18"/>
                <w:szCs w:val="18"/>
                <w:highlight w:val="cyan"/>
              </w:rPr>
              <w:t>Ceil(</w:t>
            </w:r>
            <w:proofErr w:type="gramEnd"/>
            <w:r w:rsidRPr="004E2998">
              <w:rPr>
                <w:rFonts w:eastAsia="Malgun Gothic"/>
                <w:b/>
                <w:sz w:val="18"/>
                <w:szCs w:val="18"/>
                <w:highlight w:val="cyan"/>
              </w:rPr>
              <w:t>1/4 N</w:t>
            </w:r>
            <w:r w:rsidRPr="004E2998">
              <w:rPr>
                <w:rFonts w:eastAsia="Malgun Gothic"/>
                <w:b/>
                <w:sz w:val="18"/>
                <w:szCs w:val="18"/>
                <w:highlight w:val="cyan"/>
                <w:vertAlign w:val="subscript"/>
              </w:rPr>
              <w:t>RB</w:t>
            </w:r>
            <w:r w:rsidRPr="004E2998">
              <w:rPr>
                <w:rFonts w:eastAsia="Malgun Gothic"/>
                <w:b/>
                <w:sz w:val="18"/>
                <w:szCs w:val="18"/>
                <w:highlight w:val="cyan"/>
              </w:rPr>
              <w:t xml:space="preserve">)  </w:t>
            </w:r>
          </w:p>
          <w:p w14:paraId="015D5B74" w14:textId="77777777" w:rsidR="00E414C8" w:rsidRPr="004E2998" w:rsidRDefault="00E414C8" w:rsidP="00647814">
            <w:pPr>
              <w:keepNext/>
              <w:keepLines/>
              <w:spacing w:after="0"/>
              <w:jc w:val="center"/>
              <w:rPr>
                <w:rFonts w:eastAsia="Malgun Gothic"/>
                <w:b/>
                <w:sz w:val="18"/>
                <w:szCs w:val="18"/>
                <w:highlight w:val="cyan"/>
              </w:rPr>
            </w:pPr>
            <w:r w:rsidRPr="004E2998">
              <w:rPr>
                <w:rFonts w:eastAsia="Malgun Gothic"/>
                <w:b/>
                <w:sz w:val="18"/>
                <w:szCs w:val="18"/>
                <w:highlight w:val="cyan"/>
              </w:rPr>
              <w:t xml:space="preserve">AND </w:t>
            </w:r>
          </w:p>
          <w:p w14:paraId="758A2643" w14:textId="77777777" w:rsidR="00E414C8" w:rsidRPr="007225C6" w:rsidRDefault="00E414C8" w:rsidP="00647814">
            <w:pPr>
              <w:keepNext/>
              <w:keepLines/>
              <w:spacing w:after="0"/>
              <w:jc w:val="center"/>
              <w:rPr>
                <w:rFonts w:eastAsia="Malgun Gothic"/>
                <w:b/>
                <w:sz w:val="18"/>
                <w:szCs w:val="18"/>
                <w:highlight w:val="cyan"/>
              </w:rPr>
            </w:pPr>
            <w:proofErr w:type="spellStart"/>
            <w:r w:rsidRPr="007225C6">
              <w:rPr>
                <w:rFonts w:eastAsia="Malgun Gothic"/>
                <w:b/>
                <w:sz w:val="18"/>
                <w:szCs w:val="18"/>
                <w:highlight w:val="cyan"/>
              </w:rPr>
              <w:t>RB</w:t>
            </w:r>
            <w:r w:rsidRPr="007225C6">
              <w:rPr>
                <w:rFonts w:eastAsia="Malgun Gothic"/>
                <w:b/>
                <w:sz w:val="18"/>
                <w:szCs w:val="18"/>
                <w:highlight w:val="cyan"/>
                <w:vertAlign w:val="subscript"/>
              </w:rPr>
              <w:t>end</w:t>
            </w:r>
            <w:proofErr w:type="spellEnd"/>
            <w:r w:rsidRPr="007225C6">
              <w:rPr>
                <w:rFonts w:eastAsia="Malgun Gothic"/>
                <w:b/>
                <w:sz w:val="18"/>
                <w:szCs w:val="18"/>
                <w:highlight w:val="cyan"/>
              </w:rPr>
              <w:t xml:space="preserve"> ≤ </w:t>
            </w:r>
            <w:proofErr w:type="gramStart"/>
            <w:r w:rsidRPr="007225C6">
              <w:rPr>
                <w:rFonts w:eastAsia="Malgun Gothic"/>
                <w:b/>
                <w:sz w:val="18"/>
                <w:szCs w:val="18"/>
                <w:highlight w:val="cyan"/>
              </w:rPr>
              <w:t>Ceil(</w:t>
            </w:r>
            <w:proofErr w:type="gramEnd"/>
            <w:r w:rsidRPr="007225C6">
              <w:rPr>
                <w:rFonts w:eastAsia="Malgun Gothic"/>
                <w:b/>
                <w:sz w:val="18"/>
                <w:szCs w:val="18"/>
                <w:highlight w:val="cyan"/>
              </w:rPr>
              <w:t>3/4 N</w:t>
            </w:r>
            <w:r w:rsidRPr="007225C6">
              <w:rPr>
                <w:rFonts w:eastAsia="Malgun Gothic"/>
                <w:b/>
                <w:sz w:val="18"/>
                <w:szCs w:val="18"/>
                <w:highlight w:val="cyan"/>
                <w:vertAlign w:val="subscript"/>
              </w:rPr>
              <w:t>RB</w:t>
            </w:r>
            <w:r w:rsidRPr="007225C6">
              <w:rPr>
                <w:rFonts w:eastAsia="Malgun Gothic"/>
                <w:b/>
                <w:sz w:val="18"/>
                <w:szCs w:val="18"/>
                <w:highlight w:val="cyan"/>
              </w:rPr>
              <w:t xml:space="preserve">) AND </w:t>
            </w:r>
          </w:p>
          <w:p w14:paraId="4FEAD03A" w14:textId="77777777" w:rsidR="00E414C8" w:rsidRPr="008D5201" w:rsidRDefault="00E414C8" w:rsidP="00647814">
            <w:pPr>
              <w:keepNext/>
              <w:keepLines/>
              <w:spacing w:after="0"/>
              <w:jc w:val="center"/>
              <w:rPr>
                <w:rFonts w:ascii="Arial" w:eastAsia="Malgun Gothic" w:hAnsi="Arial"/>
                <w:sz w:val="18"/>
              </w:rPr>
            </w:pPr>
            <w:proofErr w:type="spellStart"/>
            <w:r w:rsidRPr="007225C6">
              <w:rPr>
                <w:rFonts w:eastAsia="Malgun Gothic"/>
                <w:b/>
                <w:sz w:val="18"/>
                <w:szCs w:val="18"/>
                <w:highlight w:val="cyan"/>
              </w:rPr>
              <w:t>L</w:t>
            </w:r>
            <w:r w:rsidRPr="007225C6">
              <w:rPr>
                <w:rFonts w:eastAsia="Malgun Gothic"/>
                <w:b/>
                <w:sz w:val="18"/>
                <w:szCs w:val="18"/>
                <w:highlight w:val="cyan"/>
                <w:vertAlign w:val="subscript"/>
                <w:rPrChange w:id="4" w:author="Valentin Gheorghiu" w:date="2019-03-20T16:43:00Z">
                  <w:rPr>
                    <w:b/>
                    <w:bCs/>
                    <w:szCs w:val="18"/>
                  </w:rPr>
                </w:rPrChange>
              </w:rPr>
              <w:t>CRB</w:t>
            </w:r>
            <w:r w:rsidRPr="007225C6">
              <w:rPr>
                <w:rFonts w:eastAsia="Malgun Gothic"/>
                <w:b/>
                <w:sz w:val="18"/>
                <w:szCs w:val="18"/>
                <w:highlight w:val="cyan"/>
              </w:rPr>
              <w:t>≤</w:t>
            </w:r>
            <w:proofErr w:type="gramStart"/>
            <w:r w:rsidRPr="007225C6">
              <w:rPr>
                <w:rFonts w:eastAsia="Malgun Gothic"/>
                <w:b/>
                <w:sz w:val="18"/>
                <w:szCs w:val="18"/>
                <w:highlight w:val="cyan"/>
                <w:lang w:eastAsia="ja-JP"/>
              </w:rPr>
              <w:t>Ceil</w:t>
            </w:r>
            <w:proofErr w:type="spellEnd"/>
            <w:r w:rsidRPr="007225C6">
              <w:rPr>
                <w:rFonts w:eastAsia="Malgun Gothic"/>
                <w:b/>
                <w:sz w:val="18"/>
                <w:szCs w:val="18"/>
                <w:highlight w:val="cyan"/>
                <w:lang w:eastAsia="ja-JP"/>
              </w:rPr>
              <w:t>(</w:t>
            </w:r>
            <w:proofErr w:type="gramEnd"/>
            <w:r w:rsidRPr="007225C6">
              <w:rPr>
                <w:rFonts w:eastAsia="Malgun Gothic"/>
                <w:b/>
                <w:sz w:val="18"/>
                <w:szCs w:val="18"/>
                <w:highlight w:val="cyan"/>
                <w:lang w:eastAsia="ja-JP"/>
              </w:rPr>
              <w:t xml:space="preserve">1/4 </w:t>
            </w:r>
            <w:r w:rsidRPr="007225C6">
              <w:rPr>
                <w:rFonts w:eastAsia="Malgun Gothic"/>
                <w:b/>
                <w:sz w:val="18"/>
                <w:szCs w:val="18"/>
                <w:highlight w:val="cyan"/>
              </w:rPr>
              <w:t>N</w:t>
            </w:r>
            <w:r w:rsidRPr="007225C6">
              <w:rPr>
                <w:rFonts w:eastAsia="Malgun Gothic"/>
                <w:b/>
                <w:sz w:val="18"/>
                <w:szCs w:val="18"/>
                <w:highlight w:val="cyan"/>
                <w:vertAlign w:val="subscript"/>
              </w:rPr>
              <w:t>RB</w:t>
            </w:r>
            <w:r w:rsidRPr="007225C6">
              <w:rPr>
                <w:rFonts w:eastAsia="Malgun Gothic"/>
                <w:b/>
                <w:sz w:val="18"/>
                <w:szCs w:val="18"/>
                <w:highlight w:val="cyan"/>
              </w:rPr>
              <w:t>)</w:t>
            </w:r>
          </w:p>
        </w:tc>
        <w:tc>
          <w:tcPr>
            <w:tcW w:w="2060" w:type="dxa"/>
            <w:tcBorders>
              <w:top w:val="single" w:sz="4" w:space="0" w:color="auto"/>
              <w:left w:val="single" w:sz="4" w:space="0" w:color="auto"/>
              <w:bottom w:val="single" w:sz="4" w:space="0" w:color="auto"/>
              <w:right w:val="single" w:sz="4" w:space="0" w:color="auto"/>
            </w:tcBorders>
            <w:vAlign w:val="center"/>
          </w:tcPr>
          <w:p w14:paraId="7E43180F" w14:textId="77777777" w:rsidR="00E414C8" w:rsidRPr="00AB15A8" w:rsidRDefault="00E414C8">
            <w:pPr>
              <w:keepNext/>
              <w:keepLines/>
              <w:spacing w:after="0"/>
              <w:jc w:val="center"/>
              <w:rPr>
                <w:rFonts w:eastAsia="Malgun Gothic"/>
                <w:b/>
                <w:sz w:val="18"/>
                <w:szCs w:val="18"/>
                <w:highlight w:val="cyan"/>
              </w:rPr>
              <w:pPrChange w:id="5" w:author="RP-190679" w:date="2019-03-20T10:51:00Z">
                <w:pPr>
                  <w:jc w:val="center"/>
                </w:pPr>
              </w:pPrChange>
            </w:pPr>
            <w:proofErr w:type="spellStart"/>
            <w:proofErr w:type="gramStart"/>
            <w:r w:rsidRPr="00AB15A8">
              <w:rPr>
                <w:rFonts w:eastAsia="Malgun Gothic"/>
                <w:b/>
                <w:sz w:val="18"/>
                <w:szCs w:val="18"/>
                <w:highlight w:val="cyan"/>
              </w:rPr>
              <w:t>RB</w:t>
            </w:r>
            <w:r w:rsidRPr="00AB15A8">
              <w:rPr>
                <w:rFonts w:eastAsia="Malgun Gothic"/>
                <w:b/>
                <w:sz w:val="18"/>
                <w:szCs w:val="18"/>
                <w:highlight w:val="cyan"/>
                <w:vertAlign w:val="subscript"/>
              </w:rPr>
              <w:t>start</w:t>
            </w:r>
            <w:proofErr w:type="spellEnd"/>
            <w:r w:rsidRPr="00AB15A8">
              <w:rPr>
                <w:rFonts w:eastAsia="Malgun Gothic"/>
                <w:b/>
                <w:sz w:val="18"/>
                <w:szCs w:val="18"/>
                <w:highlight w:val="cyan"/>
                <w:vertAlign w:val="subscript"/>
              </w:rPr>
              <w:t xml:space="preserve"> </w:t>
            </w:r>
            <w:r w:rsidRPr="00AB15A8">
              <w:rPr>
                <w:rFonts w:eastAsia="Malgun Gothic"/>
                <w:b/>
                <w:sz w:val="18"/>
                <w:szCs w:val="18"/>
                <w:highlight w:val="cyan"/>
              </w:rPr>
              <w:t xml:space="preserve"> &lt;</w:t>
            </w:r>
            <w:proofErr w:type="gramEnd"/>
            <w:r w:rsidRPr="00AB15A8">
              <w:rPr>
                <w:rFonts w:eastAsia="Malgun Gothic"/>
                <w:b/>
                <w:sz w:val="18"/>
                <w:szCs w:val="18"/>
                <w:highlight w:val="cyan"/>
              </w:rPr>
              <w:t xml:space="preserve">  Ceil(1/4 N</w:t>
            </w:r>
            <w:r w:rsidRPr="00AB15A8">
              <w:rPr>
                <w:rFonts w:eastAsia="Malgun Gothic"/>
                <w:b/>
                <w:sz w:val="18"/>
                <w:szCs w:val="18"/>
                <w:highlight w:val="cyan"/>
                <w:vertAlign w:val="subscript"/>
              </w:rPr>
              <w:t>RB</w:t>
            </w:r>
            <w:r w:rsidRPr="00AB15A8">
              <w:rPr>
                <w:rFonts w:eastAsia="Malgun Gothic"/>
                <w:b/>
                <w:sz w:val="18"/>
                <w:szCs w:val="18"/>
                <w:highlight w:val="cyan"/>
              </w:rPr>
              <w:t>) OR</w:t>
            </w:r>
          </w:p>
          <w:p w14:paraId="6EFEF33A" w14:textId="77777777" w:rsidR="00E414C8" w:rsidRPr="00AB15A8" w:rsidRDefault="00E414C8" w:rsidP="00647814">
            <w:pPr>
              <w:keepNext/>
              <w:keepLines/>
              <w:spacing w:after="0"/>
              <w:jc w:val="center"/>
              <w:rPr>
                <w:rFonts w:eastAsia="Malgun Gothic"/>
                <w:b/>
                <w:sz w:val="18"/>
                <w:szCs w:val="18"/>
                <w:highlight w:val="cyan"/>
              </w:rPr>
            </w:pPr>
            <w:proofErr w:type="spellStart"/>
            <w:proofErr w:type="gramStart"/>
            <w:r w:rsidRPr="00AB15A8">
              <w:rPr>
                <w:rFonts w:eastAsia="Malgun Gothic"/>
                <w:b/>
                <w:sz w:val="18"/>
                <w:szCs w:val="18"/>
                <w:highlight w:val="cyan"/>
              </w:rPr>
              <w:t>RB</w:t>
            </w:r>
            <w:r w:rsidRPr="00AB15A8">
              <w:rPr>
                <w:rFonts w:eastAsia="Malgun Gothic"/>
                <w:b/>
                <w:sz w:val="18"/>
                <w:szCs w:val="18"/>
                <w:highlight w:val="cyan"/>
                <w:vertAlign w:val="subscript"/>
              </w:rPr>
              <w:t>end</w:t>
            </w:r>
            <w:proofErr w:type="spellEnd"/>
            <w:r w:rsidRPr="00AB15A8">
              <w:rPr>
                <w:rFonts w:eastAsia="Malgun Gothic"/>
                <w:b/>
                <w:sz w:val="18"/>
                <w:szCs w:val="18"/>
                <w:highlight w:val="cyan"/>
                <w:vertAlign w:val="subscript"/>
              </w:rPr>
              <w:t xml:space="preserve"> </w:t>
            </w:r>
            <w:r w:rsidRPr="00AB15A8">
              <w:rPr>
                <w:rFonts w:eastAsia="Malgun Gothic"/>
                <w:b/>
                <w:sz w:val="18"/>
                <w:szCs w:val="18"/>
                <w:highlight w:val="cyan"/>
              </w:rPr>
              <w:t xml:space="preserve"> &gt;</w:t>
            </w:r>
            <w:proofErr w:type="gramEnd"/>
            <w:r w:rsidRPr="00AB15A8">
              <w:rPr>
                <w:rFonts w:eastAsia="Malgun Gothic"/>
                <w:b/>
                <w:sz w:val="18"/>
                <w:szCs w:val="18"/>
                <w:highlight w:val="cyan"/>
              </w:rPr>
              <w:t xml:space="preserve">  Ceil(3/4 N</w:t>
            </w:r>
            <w:r w:rsidRPr="00AB15A8">
              <w:rPr>
                <w:rFonts w:eastAsia="Malgun Gothic"/>
                <w:b/>
                <w:sz w:val="18"/>
                <w:szCs w:val="18"/>
                <w:highlight w:val="cyan"/>
                <w:vertAlign w:val="subscript"/>
              </w:rPr>
              <w:t>RB</w:t>
            </w:r>
            <w:r w:rsidRPr="00AB15A8">
              <w:rPr>
                <w:rFonts w:eastAsia="Malgun Gothic"/>
                <w:b/>
                <w:sz w:val="18"/>
                <w:szCs w:val="18"/>
                <w:highlight w:val="cyan"/>
              </w:rPr>
              <w:t xml:space="preserve">) OR </w:t>
            </w:r>
          </w:p>
          <w:p w14:paraId="45C5FAF8" w14:textId="77777777" w:rsidR="00E414C8" w:rsidRPr="008D5201" w:rsidRDefault="00E414C8" w:rsidP="00647814">
            <w:pPr>
              <w:keepNext/>
              <w:keepLines/>
              <w:spacing w:after="0"/>
              <w:jc w:val="center"/>
              <w:rPr>
                <w:rFonts w:ascii="Arial" w:eastAsia="Malgun Gothic" w:hAnsi="Arial"/>
                <w:sz w:val="18"/>
              </w:rPr>
            </w:pPr>
            <w:r w:rsidRPr="00AB15A8">
              <w:rPr>
                <w:rFonts w:eastAsia="Malgun Gothic"/>
                <w:b/>
                <w:sz w:val="18"/>
                <w:szCs w:val="18"/>
                <w:highlight w:val="cyan"/>
              </w:rPr>
              <w:t>L</w:t>
            </w:r>
            <w:r w:rsidRPr="00AB15A8">
              <w:rPr>
                <w:rFonts w:eastAsia="Malgun Gothic"/>
                <w:b/>
                <w:sz w:val="18"/>
                <w:szCs w:val="18"/>
                <w:highlight w:val="cyan"/>
                <w:vertAlign w:val="subscript"/>
              </w:rPr>
              <w:t>CRB</w:t>
            </w:r>
            <w:r w:rsidRPr="00AB15A8">
              <w:rPr>
                <w:rFonts w:eastAsia="Malgun Gothic"/>
                <w:b/>
                <w:sz w:val="18"/>
                <w:szCs w:val="18"/>
                <w:highlight w:val="cyan"/>
                <w:lang w:eastAsia="ja-JP"/>
              </w:rPr>
              <w:t>&gt;</w:t>
            </w:r>
            <w:proofErr w:type="gramStart"/>
            <w:r w:rsidRPr="00AB15A8">
              <w:rPr>
                <w:rFonts w:eastAsia="Malgun Gothic"/>
                <w:b/>
                <w:sz w:val="18"/>
                <w:szCs w:val="18"/>
                <w:highlight w:val="cyan"/>
                <w:lang w:eastAsia="ja-JP"/>
              </w:rPr>
              <w:t>Ceil(</w:t>
            </w:r>
            <w:proofErr w:type="gramEnd"/>
            <w:r w:rsidRPr="00AB15A8">
              <w:rPr>
                <w:rFonts w:eastAsia="Malgun Gothic"/>
                <w:b/>
                <w:sz w:val="18"/>
                <w:szCs w:val="18"/>
                <w:highlight w:val="cyan"/>
                <w:lang w:eastAsia="ja-JP"/>
              </w:rPr>
              <w:t xml:space="preserve">1/4 </w:t>
            </w:r>
            <w:r w:rsidRPr="00AB15A8">
              <w:rPr>
                <w:rFonts w:eastAsia="Malgun Gothic"/>
                <w:b/>
                <w:sz w:val="18"/>
                <w:szCs w:val="18"/>
                <w:highlight w:val="cyan"/>
              </w:rPr>
              <w:t>N</w:t>
            </w:r>
            <w:r w:rsidRPr="00AB15A8">
              <w:rPr>
                <w:rFonts w:eastAsia="Malgun Gothic"/>
                <w:b/>
                <w:sz w:val="18"/>
                <w:szCs w:val="18"/>
                <w:highlight w:val="cyan"/>
                <w:vertAlign w:val="subscript"/>
              </w:rPr>
              <w:t>RB</w:t>
            </w:r>
            <w:r w:rsidRPr="00AB15A8">
              <w:rPr>
                <w:rFonts w:eastAsia="Malgun Gothic"/>
                <w:b/>
                <w:sz w:val="18"/>
                <w:szCs w:val="18"/>
                <w:highlight w:val="cyan"/>
              </w:rPr>
              <w:t>)</w:t>
            </w:r>
          </w:p>
        </w:tc>
      </w:tr>
      <w:tr w:rsidR="00E414C8" w:rsidRPr="008D5201" w14:paraId="31906FA0" w14:textId="77777777" w:rsidTr="00647814">
        <w:trPr>
          <w:jc w:val="center"/>
        </w:trPr>
        <w:tc>
          <w:tcPr>
            <w:tcW w:w="2307" w:type="dxa"/>
            <w:tcBorders>
              <w:top w:val="single" w:sz="4" w:space="0" w:color="auto"/>
              <w:left w:val="single" w:sz="4" w:space="0" w:color="auto"/>
              <w:bottom w:val="single" w:sz="4" w:space="0" w:color="auto"/>
              <w:right w:val="single" w:sz="4" w:space="0" w:color="auto"/>
            </w:tcBorders>
            <w:hideMark/>
          </w:tcPr>
          <w:p w14:paraId="62B3EDC4" w14:textId="77777777" w:rsidR="00E414C8" w:rsidRPr="008D5201" w:rsidRDefault="00E414C8" w:rsidP="00647814">
            <w:pPr>
              <w:keepNext/>
              <w:keepLines/>
              <w:spacing w:after="0"/>
              <w:jc w:val="center"/>
              <w:rPr>
                <w:rFonts w:ascii="Arial" w:eastAsia="Malgun Gothic" w:hAnsi="Arial"/>
                <w:sz w:val="18"/>
              </w:rPr>
            </w:pPr>
            <w:r w:rsidRPr="008D5201">
              <w:rPr>
                <w:rFonts w:ascii="Arial" w:eastAsia="Malgun Gothic" w:hAnsi="Arial"/>
                <w:sz w:val="18"/>
              </w:rPr>
              <w:t>DFT-s-OFDM PI/2 BPSK</w:t>
            </w:r>
          </w:p>
        </w:tc>
        <w:tc>
          <w:tcPr>
            <w:tcW w:w="2094" w:type="dxa"/>
            <w:tcBorders>
              <w:top w:val="single" w:sz="4" w:space="0" w:color="auto"/>
              <w:left w:val="single" w:sz="4" w:space="0" w:color="auto"/>
              <w:bottom w:val="single" w:sz="4" w:space="0" w:color="auto"/>
              <w:right w:val="single" w:sz="4" w:space="0" w:color="auto"/>
            </w:tcBorders>
          </w:tcPr>
          <w:p w14:paraId="2BB57629" w14:textId="77777777" w:rsidR="00E414C8" w:rsidRPr="008D5201" w:rsidRDefault="00E414C8" w:rsidP="00647814">
            <w:pPr>
              <w:keepNext/>
              <w:keepLines/>
              <w:spacing w:after="0"/>
              <w:jc w:val="center"/>
              <w:rPr>
                <w:rFonts w:ascii="Arial" w:eastAsia="Malgun Gothic" w:hAnsi="Arial"/>
                <w:sz w:val="18"/>
                <w:lang w:val="en-CA"/>
              </w:rPr>
            </w:pPr>
            <w:r w:rsidRPr="008D5201">
              <w:rPr>
                <w:rFonts w:ascii="Arial" w:eastAsia="Malgun Gothic" w:hAnsi="Arial"/>
                <w:sz w:val="18"/>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B82C355" w14:textId="77777777" w:rsidR="00E414C8" w:rsidRPr="008D5201" w:rsidRDefault="00E414C8" w:rsidP="00647814">
            <w:pPr>
              <w:keepNext/>
              <w:keepLines/>
              <w:spacing w:after="0"/>
              <w:jc w:val="center"/>
              <w:rPr>
                <w:rFonts w:ascii="Arial" w:eastAsia="Malgun Gothic" w:hAnsi="Arial"/>
                <w:sz w:val="18"/>
              </w:rPr>
            </w:pPr>
            <w:r w:rsidRPr="00975A26">
              <w:rPr>
                <w:rFonts w:hint="eastAsia"/>
                <w:b/>
                <w:bCs/>
                <w:sz w:val="18"/>
                <w:szCs w:val="18"/>
                <w:highlight w:val="cyan"/>
                <w:lang w:val="en-US"/>
              </w:rPr>
              <w:t>0.0</w:t>
            </w:r>
          </w:p>
        </w:tc>
        <w:tc>
          <w:tcPr>
            <w:tcW w:w="2060" w:type="dxa"/>
            <w:tcBorders>
              <w:top w:val="single" w:sz="4" w:space="0" w:color="auto"/>
              <w:left w:val="single" w:sz="4" w:space="0" w:color="auto"/>
              <w:bottom w:val="single" w:sz="4" w:space="0" w:color="auto"/>
              <w:right w:val="single" w:sz="4" w:space="0" w:color="auto"/>
            </w:tcBorders>
          </w:tcPr>
          <w:p w14:paraId="128C75D0" w14:textId="77777777" w:rsidR="00E414C8" w:rsidRPr="008D5201" w:rsidRDefault="00E414C8" w:rsidP="00647814">
            <w:pPr>
              <w:keepNext/>
              <w:keepLines/>
              <w:spacing w:after="0"/>
              <w:jc w:val="center"/>
              <w:rPr>
                <w:rFonts w:ascii="Arial" w:eastAsia="Malgun Gothic" w:hAnsi="Arial"/>
                <w:sz w:val="18"/>
              </w:rPr>
            </w:pPr>
            <w:r w:rsidRPr="008D5201">
              <w:rPr>
                <w:rFonts w:ascii="Arial" w:eastAsia="Malgun Gothic" w:hAnsi="Arial" w:hint="eastAsia"/>
                <w:sz w:val="18"/>
              </w:rPr>
              <w:t>≤</w:t>
            </w:r>
            <w:r w:rsidRPr="008D5201">
              <w:rPr>
                <w:rFonts w:ascii="Arial" w:eastAsia="Malgun Gothic" w:hAnsi="Arial"/>
                <w:sz w:val="18"/>
              </w:rPr>
              <w:t xml:space="preserve"> 3.0</w:t>
            </w:r>
          </w:p>
        </w:tc>
      </w:tr>
      <w:tr w:rsidR="00E414C8" w:rsidRPr="008D5201" w14:paraId="6A6E92CD" w14:textId="77777777" w:rsidTr="00647814">
        <w:trPr>
          <w:jc w:val="center"/>
        </w:trPr>
        <w:tc>
          <w:tcPr>
            <w:tcW w:w="2307" w:type="dxa"/>
            <w:tcBorders>
              <w:top w:val="single" w:sz="4" w:space="0" w:color="auto"/>
              <w:left w:val="single" w:sz="4" w:space="0" w:color="auto"/>
              <w:bottom w:val="single" w:sz="4" w:space="0" w:color="auto"/>
              <w:right w:val="single" w:sz="4" w:space="0" w:color="auto"/>
            </w:tcBorders>
            <w:hideMark/>
          </w:tcPr>
          <w:p w14:paraId="0D171669" w14:textId="77777777" w:rsidR="00E414C8" w:rsidRPr="008D5201" w:rsidRDefault="00E414C8" w:rsidP="00647814">
            <w:pPr>
              <w:keepNext/>
              <w:keepLines/>
              <w:spacing w:after="0"/>
              <w:jc w:val="center"/>
              <w:rPr>
                <w:rFonts w:ascii="Arial" w:eastAsia="Malgun Gothic" w:hAnsi="Arial"/>
                <w:sz w:val="18"/>
              </w:rPr>
            </w:pPr>
            <w:r w:rsidRPr="008D5201">
              <w:rPr>
                <w:rFonts w:ascii="Arial" w:eastAsia="Malgun Gothic" w:hAnsi="Arial"/>
                <w:sz w:val="18"/>
              </w:rPr>
              <w:t>DFT-s-OFDM QPSK</w:t>
            </w:r>
          </w:p>
        </w:tc>
        <w:tc>
          <w:tcPr>
            <w:tcW w:w="2094" w:type="dxa"/>
            <w:tcBorders>
              <w:top w:val="single" w:sz="4" w:space="0" w:color="auto"/>
              <w:left w:val="single" w:sz="4" w:space="0" w:color="auto"/>
              <w:bottom w:val="single" w:sz="4" w:space="0" w:color="auto"/>
              <w:right w:val="single" w:sz="4" w:space="0" w:color="auto"/>
            </w:tcBorders>
          </w:tcPr>
          <w:p w14:paraId="49C35FFC" w14:textId="77777777" w:rsidR="00E414C8" w:rsidRPr="008D5201" w:rsidRDefault="00E414C8" w:rsidP="00647814">
            <w:pPr>
              <w:keepNext/>
              <w:keepLines/>
              <w:spacing w:after="0"/>
              <w:jc w:val="center"/>
              <w:rPr>
                <w:rFonts w:ascii="Arial" w:eastAsia="Malgun Gothic" w:hAnsi="Arial"/>
                <w:sz w:val="18"/>
              </w:rPr>
            </w:pPr>
            <w:r w:rsidRPr="008D5201">
              <w:rPr>
                <w:rFonts w:ascii="Arial" w:eastAsia="Malgun Gothic" w:hAnsi="Arial"/>
                <w:sz w:val="18"/>
              </w:rPr>
              <w:t>≤ [</w:t>
            </w:r>
            <w:r w:rsidRPr="008D5201">
              <w:rPr>
                <w:rFonts w:ascii="Arial" w:eastAsia="Malgun Gothic" w:hAnsi="Arial"/>
                <w:sz w:val="18"/>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74615F8" w14:textId="77777777" w:rsidR="00E414C8" w:rsidRPr="008D5201" w:rsidRDefault="00E414C8" w:rsidP="00647814">
            <w:pPr>
              <w:keepNext/>
              <w:keepLines/>
              <w:spacing w:after="0"/>
              <w:jc w:val="center"/>
              <w:rPr>
                <w:rFonts w:ascii="Arial" w:eastAsia="Malgun Gothic" w:hAnsi="Arial"/>
                <w:sz w:val="18"/>
              </w:rPr>
            </w:pPr>
            <w:r w:rsidRPr="00975A26">
              <w:rPr>
                <w:rFonts w:hint="eastAsia"/>
                <w:b/>
                <w:bCs/>
                <w:sz w:val="18"/>
                <w:szCs w:val="18"/>
                <w:highlight w:val="cyan"/>
                <w:lang w:val="en-US"/>
              </w:rPr>
              <w:t>0.0</w:t>
            </w:r>
          </w:p>
        </w:tc>
        <w:tc>
          <w:tcPr>
            <w:tcW w:w="2060" w:type="dxa"/>
            <w:tcBorders>
              <w:top w:val="single" w:sz="4" w:space="0" w:color="auto"/>
              <w:left w:val="single" w:sz="4" w:space="0" w:color="auto"/>
              <w:bottom w:val="single" w:sz="4" w:space="0" w:color="auto"/>
              <w:right w:val="single" w:sz="4" w:space="0" w:color="auto"/>
            </w:tcBorders>
          </w:tcPr>
          <w:p w14:paraId="06C5B99E" w14:textId="77777777" w:rsidR="00E414C8" w:rsidRPr="008D5201" w:rsidRDefault="00E414C8" w:rsidP="00647814">
            <w:pPr>
              <w:keepNext/>
              <w:keepLines/>
              <w:spacing w:after="0"/>
              <w:jc w:val="center"/>
              <w:rPr>
                <w:rFonts w:ascii="Arial" w:eastAsia="Malgun Gothic" w:hAnsi="Arial"/>
                <w:sz w:val="18"/>
              </w:rPr>
            </w:pPr>
            <w:r w:rsidRPr="008D5201">
              <w:rPr>
                <w:rFonts w:ascii="Arial" w:eastAsia="Malgun Gothic" w:hAnsi="Arial" w:hint="eastAsia"/>
                <w:sz w:val="18"/>
              </w:rPr>
              <w:t>≤</w:t>
            </w:r>
            <w:r w:rsidRPr="008D5201">
              <w:rPr>
                <w:rFonts w:ascii="Arial" w:eastAsia="Malgun Gothic" w:hAnsi="Arial"/>
                <w:sz w:val="18"/>
              </w:rPr>
              <w:t xml:space="preserve"> 3.5</w:t>
            </w:r>
          </w:p>
        </w:tc>
      </w:tr>
      <w:tr w:rsidR="00E414C8" w:rsidRPr="008D5201" w14:paraId="1F274C72" w14:textId="77777777" w:rsidTr="00647814">
        <w:trPr>
          <w:jc w:val="center"/>
        </w:trPr>
        <w:tc>
          <w:tcPr>
            <w:tcW w:w="2307" w:type="dxa"/>
            <w:tcBorders>
              <w:top w:val="single" w:sz="4" w:space="0" w:color="auto"/>
              <w:left w:val="single" w:sz="4" w:space="0" w:color="auto"/>
              <w:bottom w:val="single" w:sz="4" w:space="0" w:color="auto"/>
              <w:right w:val="single" w:sz="4" w:space="0" w:color="auto"/>
            </w:tcBorders>
            <w:hideMark/>
          </w:tcPr>
          <w:p w14:paraId="2F02A95A" w14:textId="77777777" w:rsidR="00E414C8" w:rsidRPr="008D5201" w:rsidRDefault="00E414C8" w:rsidP="00647814">
            <w:pPr>
              <w:keepNext/>
              <w:keepLines/>
              <w:spacing w:after="0"/>
              <w:jc w:val="center"/>
              <w:rPr>
                <w:rFonts w:ascii="Arial" w:eastAsia="Malgun Gothic" w:hAnsi="Arial"/>
                <w:sz w:val="18"/>
              </w:rPr>
            </w:pPr>
            <w:r w:rsidRPr="008D5201">
              <w:rPr>
                <w:rFonts w:ascii="Arial" w:eastAsia="Malgun Gothic" w:hAnsi="Arial"/>
                <w:sz w:val="18"/>
              </w:rPr>
              <w:t>DFT-s-OFDM 16 QAM</w:t>
            </w:r>
          </w:p>
        </w:tc>
        <w:tc>
          <w:tcPr>
            <w:tcW w:w="2094" w:type="dxa"/>
            <w:tcBorders>
              <w:top w:val="single" w:sz="4" w:space="0" w:color="auto"/>
              <w:left w:val="single" w:sz="4" w:space="0" w:color="auto"/>
              <w:bottom w:val="single" w:sz="4" w:space="0" w:color="auto"/>
              <w:right w:val="single" w:sz="4" w:space="0" w:color="auto"/>
            </w:tcBorders>
          </w:tcPr>
          <w:p w14:paraId="1427A43C" w14:textId="77777777" w:rsidR="00E414C8" w:rsidRPr="008D5201" w:rsidRDefault="00E414C8" w:rsidP="00647814">
            <w:pPr>
              <w:keepNext/>
              <w:keepLines/>
              <w:spacing w:after="0"/>
              <w:jc w:val="center"/>
              <w:rPr>
                <w:rFonts w:ascii="Arial" w:eastAsia="Malgun Gothic" w:hAnsi="Arial"/>
                <w:sz w:val="18"/>
              </w:rPr>
            </w:pPr>
            <w:r w:rsidRPr="008D5201">
              <w:rPr>
                <w:rFonts w:ascii="Arial" w:eastAsia="Malgun Gothic" w:hAnsi="Arial"/>
                <w:sz w:val="18"/>
              </w:rPr>
              <w:t>≤ [</w:t>
            </w:r>
            <w:r w:rsidRPr="008D5201">
              <w:rPr>
                <w:rFonts w:ascii="Arial" w:eastAsia="Malgun Gothic" w:hAnsi="Arial"/>
                <w:sz w:val="18"/>
                <w:lang w:val="en-CA"/>
              </w:rPr>
              <w:t>6.5]</w:t>
            </w:r>
          </w:p>
        </w:tc>
        <w:tc>
          <w:tcPr>
            <w:tcW w:w="4120" w:type="dxa"/>
            <w:gridSpan w:val="2"/>
            <w:tcBorders>
              <w:top w:val="single" w:sz="4" w:space="0" w:color="auto"/>
              <w:left w:val="single" w:sz="4" w:space="0" w:color="auto"/>
              <w:bottom w:val="single" w:sz="4" w:space="0" w:color="auto"/>
              <w:right w:val="single" w:sz="4" w:space="0" w:color="auto"/>
            </w:tcBorders>
            <w:hideMark/>
          </w:tcPr>
          <w:p w14:paraId="4FD450A9" w14:textId="77777777" w:rsidR="00E414C8" w:rsidRPr="008D5201" w:rsidRDefault="00E414C8" w:rsidP="00647814">
            <w:pPr>
              <w:keepNext/>
              <w:keepLines/>
              <w:spacing w:after="0"/>
              <w:jc w:val="center"/>
              <w:rPr>
                <w:rFonts w:ascii="Arial" w:eastAsia="Malgun Gothic" w:hAnsi="Arial"/>
                <w:sz w:val="18"/>
              </w:rPr>
            </w:pPr>
            <w:r w:rsidRPr="008D5201">
              <w:rPr>
                <w:rFonts w:ascii="Arial" w:eastAsia="Malgun Gothic" w:hAnsi="Arial"/>
                <w:sz w:val="18"/>
              </w:rPr>
              <w:t xml:space="preserve">≤ </w:t>
            </w:r>
            <w:r>
              <w:rPr>
                <w:rFonts w:ascii="Arial" w:eastAsia="Malgun Gothic" w:hAnsi="Arial"/>
                <w:sz w:val="18"/>
              </w:rPr>
              <w:t>4.5</w:t>
            </w:r>
          </w:p>
        </w:tc>
      </w:tr>
      <w:tr w:rsidR="00E414C8" w:rsidRPr="008D5201" w14:paraId="000B3898" w14:textId="77777777" w:rsidTr="00647814">
        <w:trPr>
          <w:jc w:val="center"/>
        </w:trPr>
        <w:tc>
          <w:tcPr>
            <w:tcW w:w="2307" w:type="dxa"/>
            <w:tcBorders>
              <w:top w:val="single" w:sz="4" w:space="0" w:color="auto"/>
              <w:left w:val="single" w:sz="4" w:space="0" w:color="auto"/>
              <w:bottom w:val="single" w:sz="4" w:space="0" w:color="auto"/>
              <w:right w:val="single" w:sz="4" w:space="0" w:color="auto"/>
            </w:tcBorders>
          </w:tcPr>
          <w:p w14:paraId="41AC7E37" w14:textId="77777777" w:rsidR="00E414C8" w:rsidRPr="008D5201" w:rsidRDefault="00E414C8" w:rsidP="00647814">
            <w:pPr>
              <w:keepNext/>
              <w:keepLines/>
              <w:spacing w:after="0"/>
              <w:jc w:val="center"/>
              <w:rPr>
                <w:rFonts w:ascii="Arial" w:eastAsia="Malgun Gothic" w:hAnsi="Arial"/>
                <w:sz w:val="18"/>
              </w:rPr>
            </w:pPr>
            <w:r>
              <w:rPr>
                <w:rFonts w:ascii="Arial" w:eastAsia="Malgun Gothic" w:hAnsi="Arial"/>
                <w:sz w:val="18"/>
              </w:rPr>
              <w:t>:</w:t>
            </w:r>
          </w:p>
        </w:tc>
        <w:tc>
          <w:tcPr>
            <w:tcW w:w="2094" w:type="dxa"/>
            <w:tcBorders>
              <w:top w:val="single" w:sz="4" w:space="0" w:color="auto"/>
              <w:left w:val="single" w:sz="4" w:space="0" w:color="auto"/>
              <w:bottom w:val="single" w:sz="4" w:space="0" w:color="auto"/>
              <w:right w:val="single" w:sz="4" w:space="0" w:color="auto"/>
            </w:tcBorders>
          </w:tcPr>
          <w:p w14:paraId="1172E4CA" w14:textId="77777777" w:rsidR="00E414C8" w:rsidRPr="008D5201" w:rsidRDefault="00E414C8" w:rsidP="00647814">
            <w:pPr>
              <w:keepNext/>
              <w:keepLines/>
              <w:spacing w:after="0"/>
              <w:rPr>
                <w:rFonts w:ascii="Arial" w:eastAsia="Malgun Gothic" w:hAnsi="Arial"/>
                <w:sz w:val="18"/>
              </w:rPr>
            </w:pPr>
          </w:p>
        </w:tc>
        <w:tc>
          <w:tcPr>
            <w:tcW w:w="4120" w:type="dxa"/>
            <w:gridSpan w:val="2"/>
            <w:tcBorders>
              <w:top w:val="single" w:sz="4" w:space="0" w:color="auto"/>
              <w:left w:val="single" w:sz="4" w:space="0" w:color="auto"/>
              <w:bottom w:val="single" w:sz="4" w:space="0" w:color="auto"/>
              <w:right w:val="single" w:sz="4" w:space="0" w:color="auto"/>
            </w:tcBorders>
          </w:tcPr>
          <w:p w14:paraId="7FBFE6EE" w14:textId="77777777" w:rsidR="00E414C8" w:rsidRPr="008D5201" w:rsidRDefault="00E414C8" w:rsidP="00647814">
            <w:pPr>
              <w:keepNext/>
              <w:keepLines/>
              <w:spacing w:after="0"/>
              <w:jc w:val="center"/>
              <w:rPr>
                <w:rFonts w:ascii="Arial" w:eastAsia="Malgun Gothic" w:hAnsi="Arial"/>
                <w:sz w:val="18"/>
              </w:rPr>
            </w:pPr>
            <w:r>
              <w:rPr>
                <w:rFonts w:ascii="Arial" w:eastAsia="Malgun Gothic" w:hAnsi="Arial"/>
                <w:sz w:val="18"/>
              </w:rPr>
              <w:t>:</w:t>
            </w:r>
          </w:p>
        </w:tc>
      </w:tr>
      <w:tr w:rsidR="00E414C8" w:rsidRPr="008D5201" w14:paraId="098CE8FD" w14:textId="77777777" w:rsidTr="00647814">
        <w:trPr>
          <w:jc w:val="center"/>
        </w:trPr>
        <w:tc>
          <w:tcPr>
            <w:tcW w:w="2307" w:type="dxa"/>
            <w:tcBorders>
              <w:top w:val="single" w:sz="4" w:space="0" w:color="auto"/>
              <w:left w:val="single" w:sz="4" w:space="0" w:color="auto"/>
              <w:bottom w:val="single" w:sz="4" w:space="0" w:color="auto"/>
              <w:right w:val="single" w:sz="4" w:space="0" w:color="auto"/>
            </w:tcBorders>
            <w:hideMark/>
          </w:tcPr>
          <w:p w14:paraId="4986C3B5" w14:textId="77777777" w:rsidR="00E414C8" w:rsidRPr="008D5201" w:rsidRDefault="00E414C8" w:rsidP="00647814">
            <w:pPr>
              <w:keepNext/>
              <w:keepLines/>
              <w:spacing w:after="0"/>
              <w:jc w:val="center"/>
              <w:rPr>
                <w:rFonts w:ascii="Arial" w:eastAsia="Malgun Gothic" w:hAnsi="Arial"/>
                <w:sz w:val="18"/>
              </w:rPr>
            </w:pPr>
            <w:r w:rsidRPr="008D5201">
              <w:rPr>
                <w:rFonts w:ascii="Arial" w:eastAsia="Malgun Gothic" w:hAnsi="Arial"/>
                <w:sz w:val="18"/>
              </w:rPr>
              <w:t>CP-OFDM 64 QAM</w:t>
            </w:r>
          </w:p>
        </w:tc>
        <w:tc>
          <w:tcPr>
            <w:tcW w:w="2094" w:type="dxa"/>
            <w:tcBorders>
              <w:top w:val="single" w:sz="4" w:space="0" w:color="auto"/>
              <w:left w:val="single" w:sz="4" w:space="0" w:color="auto"/>
              <w:bottom w:val="single" w:sz="4" w:space="0" w:color="auto"/>
              <w:right w:val="single" w:sz="4" w:space="0" w:color="auto"/>
            </w:tcBorders>
          </w:tcPr>
          <w:p w14:paraId="520EE234" w14:textId="77777777" w:rsidR="00E414C8" w:rsidRPr="008D5201" w:rsidRDefault="00E414C8" w:rsidP="00647814">
            <w:pPr>
              <w:keepNext/>
              <w:keepLines/>
              <w:spacing w:after="0"/>
              <w:jc w:val="center"/>
              <w:rPr>
                <w:rFonts w:ascii="Arial" w:eastAsia="Malgun Gothic" w:hAnsi="Arial"/>
                <w:sz w:val="18"/>
              </w:rPr>
            </w:pPr>
            <w:r w:rsidRPr="003C0B99">
              <w:rPr>
                <w:rFonts w:ascii="Arial" w:eastAsia="Malgun Gothic" w:hAnsi="Arial"/>
                <w:sz w:val="18"/>
                <w:highlight w:val="cyan"/>
              </w:rPr>
              <w:t>≤ 9.0</w:t>
            </w:r>
          </w:p>
        </w:tc>
        <w:tc>
          <w:tcPr>
            <w:tcW w:w="4120" w:type="dxa"/>
            <w:gridSpan w:val="2"/>
            <w:tcBorders>
              <w:top w:val="single" w:sz="4" w:space="0" w:color="auto"/>
              <w:left w:val="single" w:sz="4" w:space="0" w:color="auto"/>
              <w:bottom w:val="single" w:sz="4" w:space="0" w:color="auto"/>
              <w:right w:val="single" w:sz="4" w:space="0" w:color="auto"/>
            </w:tcBorders>
          </w:tcPr>
          <w:p w14:paraId="2008B823" w14:textId="77777777" w:rsidR="00E414C8" w:rsidRPr="008D5201" w:rsidRDefault="00E414C8" w:rsidP="00647814">
            <w:pPr>
              <w:keepNext/>
              <w:keepLines/>
              <w:spacing w:after="0"/>
              <w:jc w:val="center"/>
              <w:rPr>
                <w:rFonts w:ascii="Arial" w:eastAsia="Malgun Gothic" w:hAnsi="Arial"/>
                <w:sz w:val="18"/>
              </w:rPr>
            </w:pPr>
            <w:r w:rsidRPr="008D5201">
              <w:rPr>
                <w:rFonts w:ascii="Arial" w:eastAsia="Malgun Gothic" w:hAnsi="Arial"/>
                <w:sz w:val="18"/>
              </w:rPr>
              <w:t xml:space="preserve">≤ </w:t>
            </w:r>
            <w:r>
              <w:rPr>
                <w:rFonts w:ascii="Arial" w:eastAsia="Malgun Gothic" w:hAnsi="Arial"/>
                <w:sz w:val="18"/>
              </w:rPr>
              <w:t>9.0</w:t>
            </w:r>
          </w:p>
        </w:tc>
      </w:tr>
    </w:tbl>
    <w:p w14:paraId="7329D715" w14:textId="77777777" w:rsidR="00E414C8" w:rsidRPr="00470551" w:rsidRDefault="00E414C8" w:rsidP="00510775">
      <w:pPr>
        <w:rPr>
          <w:b/>
          <w:lang w:val="en-US"/>
        </w:rPr>
      </w:pPr>
    </w:p>
    <w:p w14:paraId="2688C510" w14:textId="395AC0DD" w:rsidR="004A436B" w:rsidRPr="00B845E3" w:rsidRDefault="001C28FE" w:rsidP="004A436B">
      <w:pPr>
        <w:rPr>
          <w:b/>
        </w:rPr>
      </w:pPr>
      <w:r>
        <w:rPr>
          <w:lang w:val="en-US"/>
        </w:rPr>
        <w:t xml:space="preserve">We capture out proposal in </w:t>
      </w:r>
      <w:r w:rsidR="000D220E">
        <w:rPr>
          <w:lang w:val="en-US"/>
        </w:rPr>
        <w:t>an accompanying draft CR [5]</w:t>
      </w:r>
    </w:p>
    <w:p w14:paraId="2DB352B0" w14:textId="77777777" w:rsidR="0069757C" w:rsidRDefault="0069757C" w:rsidP="00D50DAF">
      <w:pPr>
        <w:pStyle w:val="Heading1"/>
        <w:rPr>
          <w:lang w:val="en-US"/>
        </w:rPr>
      </w:pPr>
      <w:r>
        <w:rPr>
          <w:lang w:val="en-US"/>
        </w:rPr>
        <w:lastRenderedPageBreak/>
        <w:t>Reference</w:t>
      </w:r>
    </w:p>
    <w:p w14:paraId="5377FFA8" w14:textId="5FE32853" w:rsidR="00624C46" w:rsidRDefault="001A16BC" w:rsidP="00ED414A">
      <w:pPr>
        <w:pStyle w:val="11BodyText"/>
        <w:numPr>
          <w:ilvl w:val="0"/>
          <w:numId w:val="2"/>
        </w:numPr>
        <w:tabs>
          <w:tab w:val="left" w:pos="1080"/>
        </w:tabs>
        <w:overflowPunct w:val="0"/>
        <w:autoSpaceDE w:val="0"/>
        <w:autoSpaceDN w:val="0"/>
        <w:adjustRightInd w:val="0"/>
        <w:rPr>
          <w:rFonts w:cs="Arial"/>
          <w:bCs/>
          <w:sz w:val="18"/>
          <w:szCs w:val="18"/>
        </w:rPr>
      </w:pPr>
      <w:r>
        <w:rPr>
          <w:rFonts w:cs="Arial"/>
          <w:bCs/>
          <w:sz w:val="18"/>
          <w:szCs w:val="18"/>
        </w:rPr>
        <w:t>R4-190</w:t>
      </w:r>
      <w:r w:rsidR="00892CDB">
        <w:rPr>
          <w:rFonts w:cs="Arial"/>
          <w:bCs/>
          <w:sz w:val="18"/>
          <w:szCs w:val="18"/>
        </w:rPr>
        <w:t>0675</w:t>
      </w:r>
      <w:r>
        <w:rPr>
          <w:rFonts w:cs="Arial"/>
          <w:bCs/>
          <w:sz w:val="18"/>
          <w:szCs w:val="18"/>
        </w:rPr>
        <w:t>,”</w:t>
      </w:r>
      <w:r w:rsidRPr="001A16BC">
        <w:t xml:space="preserve"> </w:t>
      </w:r>
      <w:r w:rsidR="00892CDB" w:rsidRPr="00892CDB">
        <w:rPr>
          <w:rFonts w:cs="Arial"/>
          <w:bCs/>
          <w:sz w:val="18"/>
          <w:szCs w:val="18"/>
        </w:rPr>
        <w:t>On FR2 OBW</w:t>
      </w:r>
      <w:r>
        <w:rPr>
          <w:rFonts w:cs="Arial"/>
          <w:bCs/>
          <w:sz w:val="18"/>
          <w:szCs w:val="18"/>
        </w:rPr>
        <w:t>”, Qualcomm, RAN4#90, Athens, GR, Feb-Mar 2019</w:t>
      </w:r>
    </w:p>
    <w:p w14:paraId="19EC3C9C" w14:textId="77777777" w:rsidR="005D63D3" w:rsidRPr="005460F2" w:rsidRDefault="005D63D3" w:rsidP="005D63D3">
      <w:pPr>
        <w:pStyle w:val="11BodyText"/>
        <w:numPr>
          <w:ilvl w:val="0"/>
          <w:numId w:val="2"/>
        </w:numPr>
        <w:tabs>
          <w:tab w:val="left" w:pos="1080"/>
        </w:tabs>
        <w:overflowPunct w:val="0"/>
        <w:autoSpaceDE w:val="0"/>
        <w:autoSpaceDN w:val="0"/>
        <w:adjustRightInd w:val="0"/>
        <w:rPr>
          <w:rFonts w:cs="Arial"/>
          <w:bCs/>
          <w:sz w:val="18"/>
          <w:szCs w:val="18"/>
        </w:rPr>
      </w:pPr>
      <w:r w:rsidRPr="005460F2">
        <w:rPr>
          <w:rFonts w:cs="Arial"/>
          <w:bCs/>
          <w:sz w:val="18"/>
          <w:szCs w:val="18"/>
        </w:rPr>
        <w:t>RP-190</w:t>
      </w:r>
      <w:r>
        <w:rPr>
          <w:rFonts w:cs="Arial"/>
          <w:bCs/>
          <w:sz w:val="18"/>
          <w:szCs w:val="18"/>
        </w:rPr>
        <w:t>747</w:t>
      </w:r>
      <w:r w:rsidRPr="005460F2">
        <w:rPr>
          <w:rFonts w:cs="Arial"/>
          <w:bCs/>
          <w:sz w:val="18"/>
          <w:szCs w:val="18"/>
        </w:rPr>
        <w:t>, “</w:t>
      </w:r>
      <w:r w:rsidRPr="00D96ED7">
        <w:rPr>
          <w:rFonts w:cs="Arial"/>
          <w:bCs/>
          <w:sz w:val="18"/>
          <w:szCs w:val="18"/>
        </w:rPr>
        <w:t>CR to TS 38.101-2: Implementation of endorsed draft CRs from RAN4#90 plus PC3 MPR changes to accommodate FR2 OBW</w:t>
      </w:r>
      <w:r w:rsidRPr="005460F2">
        <w:rPr>
          <w:rFonts w:cs="Arial"/>
          <w:bCs/>
          <w:sz w:val="18"/>
          <w:szCs w:val="18"/>
        </w:rPr>
        <w:t xml:space="preserve">.”, Qualcomm, RAN#83, </w:t>
      </w:r>
      <w:proofErr w:type="spellStart"/>
      <w:r w:rsidRPr="005460F2">
        <w:rPr>
          <w:rFonts w:cs="Arial"/>
          <w:bCs/>
          <w:sz w:val="18"/>
          <w:szCs w:val="18"/>
        </w:rPr>
        <w:t>Shenzen</w:t>
      </w:r>
      <w:proofErr w:type="spellEnd"/>
      <w:r w:rsidRPr="005460F2">
        <w:rPr>
          <w:rFonts w:cs="Arial"/>
          <w:bCs/>
          <w:sz w:val="18"/>
          <w:szCs w:val="18"/>
        </w:rPr>
        <w:t>, China, Mar 2019</w:t>
      </w:r>
    </w:p>
    <w:p w14:paraId="04F87402" w14:textId="68F29654" w:rsidR="009B225F" w:rsidRDefault="009B225F" w:rsidP="009B225F">
      <w:pPr>
        <w:pStyle w:val="11BodyText"/>
        <w:numPr>
          <w:ilvl w:val="0"/>
          <w:numId w:val="2"/>
        </w:numPr>
        <w:tabs>
          <w:tab w:val="left" w:pos="1080"/>
        </w:tabs>
        <w:overflowPunct w:val="0"/>
        <w:autoSpaceDE w:val="0"/>
        <w:autoSpaceDN w:val="0"/>
        <w:adjustRightInd w:val="0"/>
        <w:rPr>
          <w:rFonts w:cs="Arial"/>
          <w:bCs/>
          <w:sz w:val="18"/>
          <w:szCs w:val="18"/>
        </w:rPr>
      </w:pPr>
      <w:r>
        <w:rPr>
          <w:rFonts w:cs="Arial"/>
          <w:bCs/>
          <w:sz w:val="18"/>
          <w:szCs w:val="18"/>
        </w:rPr>
        <w:t>R4-1901857, “</w:t>
      </w:r>
      <w:r w:rsidRPr="009B225F">
        <w:rPr>
          <w:rFonts w:cs="Arial"/>
          <w:bCs/>
          <w:sz w:val="18"/>
          <w:szCs w:val="18"/>
          <w:lang w:val="en-GB"/>
        </w:rPr>
        <w:t>FR2 PC1 MPR Reference Waveform</w:t>
      </w:r>
      <w:r>
        <w:rPr>
          <w:rFonts w:cs="Arial"/>
          <w:bCs/>
          <w:sz w:val="18"/>
          <w:szCs w:val="18"/>
          <w:lang w:val="en-GB"/>
        </w:rPr>
        <w:t xml:space="preserve">”, </w:t>
      </w:r>
      <w:r>
        <w:rPr>
          <w:rFonts w:cs="Arial"/>
          <w:bCs/>
          <w:sz w:val="18"/>
          <w:szCs w:val="18"/>
        </w:rPr>
        <w:t>Qualcomm, RAN4#90, Athens, GR, Feb-Mar 2019</w:t>
      </w:r>
    </w:p>
    <w:p w14:paraId="2B04A413" w14:textId="41C93679" w:rsidR="009B225F" w:rsidRDefault="0088421C" w:rsidP="00ED414A">
      <w:pPr>
        <w:pStyle w:val="11BodyText"/>
        <w:numPr>
          <w:ilvl w:val="0"/>
          <w:numId w:val="2"/>
        </w:numPr>
        <w:tabs>
          <w:tab w:val="left" w:pos="1080"/>
        </w:tabs>
        <w:overflowPunct w:val="0"/>
        <w:autoSpaceDE w:val="0"/>
        <w:autoSpaceDN w:val="0"/>
        <w:adjustRightInd w:val="0"/>
        <w:rPr>
          <w:rFonts w:cs="Arial"/>
          <w:bCs/>
          <w:sz w:val="18"/>
          <w:szCs w:val="18"/>
        </w:rPr>
      </w:pPr>
      <w:r>
        <w:rPr>
          <w:rFonts w:cs="Arial"/>
          <w:bCs/>
          <w:sz w:val="18"/>
          <w:szCs w:val="18"/>
        </w:rPr>
        <w:t>R4-1901760, “</w:t>
      </w:r>
      <w:r w:rsidRPr="0088421C">
        <w:rPr>
          <w:rFonts w:cs="Arial"/>
          <w:bCs/>
          <w:sz w:val="18"/>
          <w:szCs w:val="18"/>
        </w:rPr>
        <w:t>FR2 UE maximum output power reduction for power class 1</w:t>
      </w:r>
      <w:r>
        <w:rPr>
          <w:rFonts w:cs="Arial"/>
          <w:bCs/>
          <w:sz w:val="18"/>
          <w:szCs w:val="18"/>
        </w:rPr>
        <w:t>”, Intel, RAN4#90, Athens, GR, Feb-Mar 2019</w:t>
      </w:r>
    </w:p>
    <w:p w14:paraId="5F3B8AA9" w14:textId="36DADC20" w:rsidR="00510775" w:rsidRPr="00802B75" w:rsidRDefault="00CF6E31" w:rsidP="00ED414A">
      <w:pPr>
        <w:pStyle w:val="11BodyText"/>
        <w:numPr>
          <w:ilvl w:val="0"/>
          <w:numId w:val="2"/>
        </w:numPr>
        <w:tabs>
          <w:tab w:val="left" w:pos="1080"/>
        </w:tabs>
        <w:overflowPunct w:val="0"/>
        <w:autoSpaceDE w:val="0"/>
        <w:autoSpaceDN w:val="0"/>
        <w:adjustRightInd w:val="0"/>
        <w:rPr>
          <w:rFonts w:cs="Arial"/>
          <w:bCs/>
          <w:sz w:val="18"/>
          <w:szCs w:val="18"/>
        </w:rPr>
      </w:pPr>
      <w:r w:rsidRPr="00802B75">
        <w:rPr>
          <w:rFonts w:cs="Arial"/>
          <w:bCs/>
          <w:sz w:val="18"/>
          <w:szCs w:val="18"/>
        </w:rPr>
        <w:t>R4-190</w:t>
      </w:r>
      <w:r w:rsidR="00B5174F">
        <w:rPr>
          <w:rFonts w:cs="Arial"/>
          <w:bCs/>
          <w:sz w:val="18"/>
          <w:szCs w:val="18"/>
        </w:rPr>
        <w:t>2849</w:t>
      </w:r>
      <w:r w:rsidRPr="00802B75">
        <w:rPr>
          <w:rFonts w:cs="Arial"/>
          <w:bCs/>
          <w:sz w:val="18"/>
          <w:szCs w:val="18"/>
        </w:rPr>
        <w:t>,”</w:t>
      </w:r>
      <w:r w:rsidRPr="00802B75">
        <w:rPr>
          <w:sz w:val="18"/>
          <w:szCs w:val="18"/>
        </w:rPr>
        <w:t xml:space="preserve"> </w:t>
      </w:r>
      <w:r w:rsidRPr="00802B75">
        <w:rPr>
          <w:noProof/>
          <w:sz w:val="18"/>
          <w:szCs w:val="18"/>
        </w:rPr>
        <w:t xml:space="preserve">Draft CR to 38.101-2: </w:t>
      </w:r>
      <w:r w:rsidRPr="00802B75">
        <w:rPr>
          <w:rFonts w:cs="Arial"/>
          <w:bCs/>
          <w:sz w:val="18"/>
          <w:szCs w:val="18"/>
        </w:rPr>
        <w:t xml:space="preserve">FR2 </w:t>
      </w:r>
      <w:r w:rsidR="003E542E">
        <w:rPr>
          <w:rFonts w:cs="Arial"/>
          <w:bCs/>
          <w:sz w:val="18"/>
          <w:szCs w:val="18"/>
        </w:rPr>
        <w:t>PC1 MPR</w:t>
      </w:r>
      <w:r w:rsidRPr="00802B75">
        <w:rPr>
          <w:rFonts w:cs="Arial"/>
          <w:bCs/>
          <w:sz w:val="18"/>
          <w:szCs w:val="18"/>
        </w:rPr>
        <w:t>”, Qualcomm, RAN4#90Bis, Xi’an, CN, 8-12 Apr 2019</w:t>
      </w:r>
    </w:p>
    <w:sectPr w:rsidR="00510775" w:rsidRPr="00802B75"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3C06F" w14:textId="77777777" w:rsidR="00E712D2" w:rsidRDefault="00E712D2">
      <w:r>
        <w:separator/>
      </w:r>
    </w:p>
  </w:endnote>
  <w:endnote w:type="continuationSeparator" w:id="0">
    <w:p w14:paraId="449C4B63" w14:textId="77777777" w:rsidR="00E712D2" w:rsidRDefault="00E71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89544F" w14:textId="77777777" w:rsidR="00E712D2" w:rsidRDefault="00E712D2">
      <w:r>
        <w:separator/>
      </w:r>
    </w:p>
  </w:footnote>
  <w:footnote w:type="continuationSeparator" w:id="0">
    <w:p w14:paraId="23305967" w14:textId="77777777" w:rsidR="00E712D2" w:rsidRDefault="00E712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F15F16"/>
    <w:multiLevelType w:val="hybridMultilevel"/>
    <w:tmpl w:val="592094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825C72"/>
    <w:multiLevelType w:val="hybridMultilevel"/>
    <w:tmpl w:val="841EE85C"/>
    <w:lvl w:ilvl="0" w:tplc="C100CAA0">
      <w:start w:val="1"/>
      <w:numFmt w:val="bullet"/>
      <w:lvlText w:val="•"/>
      <w:lvlJc w:val="left"/>
      <w:pPr>
        <w:tabs>
          <w:tab w:val="num" w:pos="720"/>
        </w:tabs>
        <w:ind w:left="720" w:hanging="360"/>
      </w:pPr>
      <w:rPr>
        <w:rFonts w:ascii="Arial" w:hAnsi="Arial" w:hint="default"/>
      </w:rPr>
    </w:lvl>
    <w:lvl w:ilvl="1" w:tplc="09045C88">
      <w:start w:val="334"/>
      <w:numFmt w:val="bullet"/>
      <w:lvlText w:val="•"/>
      <w:lvlJc w:val="left"/>
      <w:pPr>
        <w:tabs>
          <w:tab w:val="num" w:pos="1440"/>
        </w:tabs>
        <w:ind w:left="1440" w:hanging="360"/>
      </w:pPr>
      <w:rPr>
        <w:rFonts w:ascii="Arial" w:hAnsi="Arial" w:hint="default"/>
      </w:rPr>
    </w:lvl>
    <w:lvl w:ilvl="2" w:tplc="457AA534">
      <w:start w:val="334"/>
      <w:numFmt w:val="bullet"/>
      <w:lvlText w:val="•"/>
      <w:lvlJc w:val="left"/>
      <w:pPr>
        <w:tabs>
          <w:tab w:val="num" w:pos="2160"/>
        </w:tabs>
        <w:ind w:left="2160" w:hanging="360"/>
      </w:pPr>
      <w:rPr>
        <w:rFonts w:ascii="Arial" w:hAnsi="Arial" w:hint="default"/>
      </w:rPr>
    </w:lvl>
    <w:lvl w:ilvl="3" w:tplc="4D8A284C" w:tentative="1">
      <w:start w:val="1"/>
      <w:numFmt w:val="bullet"/>
      <w:lvlText w:val="•"/>
      <w:lvlJc w:val="left"/>
      <w:pPr>
        <w:tabs>
          <w:tab w:val="num" w:pos="2880"/>
        </w:tabs>
        <w:ind w:left="2880" w:hanging="360"/>
      </w:pPr>
      <w:rPr>
        <w:rFonts w:ascii="Arial" w:hAnsi="Arial" w:hint="default"/>
      </w:rPr>
    </w:lvl>
    <w:lvl w:ilvl="4" w:tplc="61DA6F60" w:tentative="1">
      <w:start w:val="1"/>
      <w:numFmt w:val="bullet"/>
      <w:lvlText w:val="•"/>
      <w:lvlJc w:val="left"/>
      <w:pPr>
        <w:tabs>
          <w:tab w:val="num" w:pos="3600"/>
        </w:tabs>
        <w:ind w:left="3600" w:hanging="360"/>
      </w:pPr>
      <w:rPr>
        <w:rFonts w:ascii="Arial" w:hAnsi="Arial" w:hint="default"/>
      </w:rPr>
    </w:lvl>
    <w:lvl w:ilvl="5" w:tplc="4B4892D6" w:tentative="1">
      <w:start w:val="1"/>
      <w:numFmt w:val="bullet"/>
      <w:lvlText w:val="•"/>
      <w:lvlJc w:val="left"/>
      <w:pPr>
        <w:tabs>
          <w:tab w:val="num" w:pos="4320"/>
        </w:tabs>
        <w:ind w:left="4320" w:hanging="360"/>
      </w:pPr>
      <w:rPr>
        <w:rFonts w:ascii="Arial" w:hAnsi="Arial" w:hint="default"/>
      </w:rPr>
    </w:lvl>
    <w:lvl w:ilvl="6" w:tplc="9A041172" w:tentative="1">
      <w:start w:val="1"/>
      <w:numFmt w:val="bullet"/>
      <w:lvlText w:val="•"/>
      <w:lvlJc w:val="left"/>
      <w:pPr>
        <w:tabs>
          <w:tab w:val="num" w:pos="5040"/>
        </w:tabs>
        <w:ind w:left="5040" w:hanging="360"/>
      </w:pPr>
      <w:rPr>
        <w:rFonts w:ascii="Arial" w:hAnsi="Arial" w:hint="default"/>
      </w:rPr>
    </w:lvl>
    <w:lvl w:ilvl="7" w:tplc="9AB81FD8" w:tentative="1">
      <w:start w:val="1"/>
      <w:numFmt w:val="bullet"/>
      <w:lvlText w:val="•"/>
      <w:lvlJc w:val="left"/>
      <w:pPr>
        <w:tabs>
          <w:tab w:val="num" w:pos="5760"/>
        </w:tabs>
        <w:ind w:left="5760" w:hanging="360"/>
      </w:pPr>
      <w:rPr>
        <w:rFonts w:ascii="Arial" w:hAnsi="Arial" w:hint="default"/>
      </w:rPr>
    </w:lvl>
    <w:lvl w:ilvl="8" w:tplc="28EEA6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5613A0A"/>
    <w:multiLevelType w:val="hybridMultilevel"/>
    <w:tmpl w:val="B994E83A"/>
    <w:lvl w:ilvl="0" w:tplc="A7A260EA">
      <w:start w:val="1"/>
      <w:numFmt w:val="bullet"/>
      <w:lvlText w:val="–"/>
      <w:lvlJc w:val="left"/>
      <w:pPr>
        <w:tabs>
          <w:tab w:val="num" w:pos="720"/>
        </w:tabs>
        <w:ind w:left="720" w:hanging="360"/>
      </w:pPr>
      <w:rPr>
        <w:rFonts w:ascii="Arial" w:hAnsi="Arial" w:hint="default"/>
      </w:rPr>
    </w:lvl>
    <w:lvl w:ilvl="1" w:tplc="8D8A6FD6">
      <w:start w:val="1"/>
      <w:numFmt w:val="bullet"/>
      <w:lvlText w:val="–"/>
      <w:lvlJc w:val="left"/>
      <w:pPr>
        <w:tabs>
          <w:tab w:val="num" w:pos="1440"/>
        </w:tabs>
        <w:ind w:left="1440" w:hanging="360"/>
      </w:pPr>
      <w:rPr>
        <w:rFonts w:ascii="Arial" w:hAnsi="Arial" w:hint="default"/>
      </w:rPr>
    </w:lvl>
    <w:lvl w:ilvl="2" w:tplc="DC7032CE" w:tentative="1">
      <w:start w:val="1"/>
      <w:numFmt w:val="bullet"/>
      <w:lvlText w:val="–"/>
      <w:lvlJc w:val="left"/>
      <w:pPr>
        <w:tabs>
          <w:tab w:val="num" w:pos="2160"/>
        </w:tabs>
        <w:ind w:left="2160" w:hanging="360"/>
      </w:pPr>
      <w:rPr>
        <w:rFonts w:ascii="Arial" w:hAnsi="Arial" w:hint="default"/>
      </w:rPr>
    </w:lvl>
    <w:lvl w:ilvl="3" w:tplc="84D45414" w:tentative="1">
      <w:start w:val="1"/>
      <w:numFmt w:val="bullet"/>
      <w:lvlText w:val="–"/>
      <w:lvlJc w:val="left"/>
      <w:pPr>
        <w:tabs>
          <w:tab w:val="num" w:pos="2880"/>
        </w:tabs>
        <w:ind w:left="2880" w:hanging="360"/>
      </w:pPr>
      <w:rPr>
        <w:rFonts w:ascii="Arial" w:hAnsi="Arial" w:hint="default"/>
      </w:rPr>
    </w:lvl>
    <w:lvl w:ilvl="4" w:tplc="E670E7CE" w:tentative="1">
      <w:start w:val="1"/>
      <w:numFmt w:val="bullet"/>
      <w:lvlText w:val="–"/>
      <w:lvlJc w:val="left"/>
      <w:pPr>
        <w:tabs>
          <w:tab w:val="num" w:pos="3600"/>
        </w:tabs>
        <w:ind w:left="3600" w:hanging="360"/>
      </w:pPr>
      <w:rPr>
        <w:rFonts w:ascii="Arial" w:hAnsi="Arial" w:hint="default"/>
      </w:rPr>
    </w:lvl>
    <w:lvl w:ilvl="5" w:tplc="505E75CC" w:tentative="1">
      <w:start w:val="1"/>
      <w:numFmt w:val="bullet"/>
      <w:lvlText w:val="–"/>
      <w:lvlJc w:val="left"/>
      <w:pPr>
        <w:tabs>
          <w:tab w:val="num" w:pos="4320"/>
        </w:tabs>
        <w:ind w:left="4320" w:hanging="360"/>
      </w:pPr>
      <w:rPr>
        <w:rFonts w:ascii="Arial" w:hAnsi="Arial" w:hint="default"/>
      </w:rPr>
    </w:lvl>
    <w:lvl w:ilvl="6" w:tplc="B5E22E76" w:tentative="1">
      <w:start w:val="1"/>
      <w:numFmt w:val="bullet"/>
      <w:lvlText w:val="–"/>
      <w:lvlJc w:val="left"/>
      <w:pPr>
        <w:tabs>
          <w:tab w:val="num" w:pos="5040"/>
        </w:tabs>
        <w:ind w:left="5040" w:hanging="360"/>
      </w:pPr>
      <w:rPr>
        <w:rFonts w:ascii="Arial" w:hAnsi="Arial" w:hint="default"/>
      </w:rPr>
    </w:lvl>
    <w:lvl w:ilvl="7" w:tplc="CBAE9022" w:tentative="1">
      <w:start w:val="1"/>
      <w:numFmt w:val="bullet"/>
      <w:lvlText w:val="–"/>
      <w:lvlJc w:val="left"/>
      <w:pPr>
        <w:tabs>
          <w:tab w:val="num" w:pos="5760"/>
        </w:tabs>
        <w:ind w:left="5760" w:hanging="360"/>
      </w:pPr>
      <w:rPr>
        <w:rFonts w:ascii="Arial" w:hAnsi="Arial" w:hint="default"/>
      </w:rPr>
    </w:lvl>
    <w:lvl w:ilvl="8" w:tplc="062630E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946D33"/>
    <w:multiLevelType w:val="hybridMultilevel"/>
    <w:tmpl w:val="F3AA6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55638F"/>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FD043FE"/>
    <w:multiLevelType w:val="hybridMultilevel"/>
    <w:tmpl w:val="41EA3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B5831DC"/>
    <w:multiLevelType w:val="hybridMultilevel"/>
    <w:tmpl w:val="05480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310F8A"/>
    <w:multiLevelType w:val="hybridMultilevel"/>
    <w:tmpl w:val="BB46E81A"/>
    <w:lvl w:ilvl="0" w:tplc="F0F0A59A">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352895"/>
    <w:multiLevelType w:val="hybridMultilevel"/>
    <w:tmpl w:val="10805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81111"/>
    <w:multiLevelType w:val="hybridMultilevel"/>
    <w:tmpl w:val="CD42FE26"/>
    <w:lvl w:ilvl="0" w:tplc="B73E5282">
      <w:start w:val="1"/>
      <w:numFmt w:val="bullet"/>
      <w:lvlText w:val="–"/>
      <w:lvlJc w:val="left"/>
      <w:pPr>
        <w:tabs>
          <w:tab w:val="num" w:pos="720"/>
        </w:tabs>
        <w:ind w:left="720" w:hanging="360"/>
      </w:pPr>
      <w:rPr>
        <w:rFonts w:ascii="Arial" w:hAnsi="Arial" w:hint="default"/>
      </w:rPr>
    </w:lvl>
    <w:lvl w:ilvl="1" w:tplc="BF5E1216">
      <w:start w:val="1"/>
      <w:numFmt w:val="bullet"/>
      <w:lvlText w:val="–"/>
      <w:lvlJc w:val="left"/>
      <w:pPr>
        <w:tabs>
          <w:tab w:val="num" w:pos="1440"/>
        </w:tabs>
        <w:ind w:left="1440" w:hanging="360"/>
      </w:pPr>
      <w:rPr>
        <w:rFonts w:ascii="Arial" w:hAnsi="Arial" w:hint="default"/>
      </w:rPr>
    </w:lvl>
    <w:lvl w:ilvl="2" w:tplc="24BED5A8" w:tentative="1">
      <w:start w:val="1"/>
      <w:numFmt w:val="bullet"/>
      <w:lvlText w:val="–"/>
      <w:lvlJc w:val="left"/>
      <w:pPr>
        <w:tabs>
          <w:tab w:val="num" w:pos="2160"/>
        </w:tabs>
        <w:ind w:left="2160" w:hanging="360"/>
      </w:pPr>
      <w:rPr>
        <w:rFonts w:ascii="Arial" w:hAnsi="Arial" w:hint="default"/>
      </w:rPr>
    </w:lvl>
    <w:lvl w:ilvl="3" w:tplc="1520B45E" w:tentative="1">
      <w:start w:val="1"/>
      <w:numFmt w:val="bullet"/>
      <w:lvlText w:val="–"/>
      <w:lvlJc w:val="left"/>
      <w:pPr>
        <w:tabs>
          <w:tab w:val="num" w:pos="2880"/>
        </w:tabs>
        <w:ind w:left="2880" w:hanging="360"/>
      </w:pPr>
      <w:rPr>
        <w:rFonts w:ascii="Arial" w:hAnsi="Arial" w:hint="default"/>
      </w:rPr>
    </w:lvl>
    <w:lvl w:ilvl="4" w:tplc="F8FA45C0" w:tentative="1">
      <w:start w:val="1"/>
      <w:numFmt w:val="bullet"/>
      <w:lvlText w:val="–"/>
      <w:lvlJc w:val="left"/>
      <w:pPr>
        <w:tabs>
          <w:tab w:val="num" w:pos="3600"/>
        </w:tabs>
        <w:ind w:left="3600" w:hanging="360"/>
      </w:pPr>
      <w:rPr>
        <w:rFonts w:ascii="Arial" w:hAnsi="Arial" w:hint="default"/>
      </w:rPr>
    </w:lvl>
    <w:lvl w:ilvl="5" w:tplc="5D5AC006" w:tentative="1">
      <w:start w:val="1"/>
      <w:numFmt w:val="bullet"/>
      <w:lvlText w:val="–"/>
      <w:lvlJc w:val="left"/>
      <w:pPr>
        <w:tabs>
          <w:tab w:val="num" w:pos="4320"/>
        </w:tabs>
        <w:ind w:left="4320" w:hanging="360"/>
      </w:pPr>
      <w:rPr>
        <w:rFonts w:ascii="Arial" w:hAnsi="Arial" w:hint="default"/>
      </w:rPr>
    </w:lvl>
    <w:lvl w:ilvl="6" w:tplc="5C92A854" w:tentative="1">
      <w:start w:val="1"/>
      <w:numFmt w:val="bullet"/>
      <w:lvlText w:val="–"/>
      <w:lvlJc w:val="left"/>
      <w:pPr>
        <w:tabs>
          <w:tab w:val="num" w:pos="5040"/>
        </w:tabs>
        <w:ind w:left="5040" w:hanging="360"/>
      </w:pPr>
      <w:rPr>
        <w:rFonts w:ascii="Arial" w:hAnsi="Arial" w:hint="default"/>
      </w:rPr>
    </w:lvl>
    <w:lvl w:ilvl="7" w:tplc="313AD424" w:tentative="1">
      <w:start w:val="1"/>
      <w:numFmt w:val="bullet"/>
      <w:lvlText w:val="–"/>
      <w:lvlJc w:val="left"/>
      <w:pPr>
        <w:tabs>
          <w:tab w:val="num" w:pos="5760"/>
        </w:tabs>
        <w:ind w:left="5760" w:hanging="360"/>
      </w:pPr>
      <w:rPr>
        <w:rFonts w:ascii="Arial" w:hAnsi="Arial" w:hint="default"/>
      </w:rPr>
    </w:lvl>
    <w:lvl w:ilvl="8" w:tplc="213AFA6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7B27400"/>
    <w:multiLevelType w:val="hybridMultilevel"/>
    <w:tmpl w:val="EAF69A20"/>
    <w:lvl w:ilvl="0" w:tplc="35B82EA0">
      <w:start w:val="1"/>
      <w:numFmt w:val="bullet"/>
      <w:lvlText w:val="•"/>
      <w:lvlJc w:val="left"/>
      <w:pPr>
        <w:tabs>
          <w:tab w:val="num" w:pos="720"/>
        </w:tabs>
        <w:ind w:left="720" w:hanging="360"/>
      </w:pPr>
      <w:rPr>
        <w:rFonts w:ascii="Arial" w:hAnsi="Arial" w:hint="default"/>
      </w:rPr>
    </w:lvl>
    <w:lvl w:ilvl="1" w:tplc="10D2C9B2">
      <w:start w:val="334"/>
      <w:numFmt w:val="bullet"/>
      <w:lvlText w:val="•"/>
      <w:lvlJc w:val="left"/>
      <w:pPr>
        <w:tabs>
          <w:tab w:val="num" w:pos="1440"/>
        </w:tabs>
        <w:ind w:left="1440" w:hanging="360"/>
      </w:pPr>
      <w:rPr>
        <w:rFonts w:ascii="Arial" w:hAnsi="Arial" w:hint="default"/>
      </w:rPr>
    </w:lvl>
    <w:lvl w:ilvl="2" w:tplc="248C91CC" w:tentative="1">
      <w:start w:val="1"/>
      <w:numFmt w:val="bullet"/>
      <w:lvlText w:val="•"/>
      <w:lvlJc w:val="left"/>
      <w:pPr>
        <w:tabs>
          <w:tab w:val="num" w:pos="2160"/>
        </w:tabs>
        <w:ind w:left="2160" w:hanging="360"/>
      </w:pPr>
      <w:rPr>
        <w:rFonts w:ascii="Arial" w:hAnsi="Arial" w:hint="default"/>
      </w:rPr>
    </w:lvl>
    <w:lvl w:ilvl="3" w:tplc="DFE61DE4" w:tentative="1">
      <w:start w:val="1"/>
      <w:numFmt w:val="bullet"/>
      <w:lvlText w:val="•"/>
      <w:lvlJc w:val="left"/>
      <w:pPr>
        <w:tabs>
          <w:tab w:val="num" w:pos="2880"/>
        </w:tabs>
        <w:ind w:left="2880" w:hanging="360"/>
      </w:pPr>
      <w:rPr>
        <w:rFonts w:ascii="Arial" w:hAnsi="Arial" w:hint="default"/>
      </w:rPr>
    </w:lvl>
    <w:lvl w:ilvl="4" w:tplc="0D7ED662" w:tentative="1">
      <w:start w:val="1"/>
      <w:numFmt w:val="bullet"/>
      <w:lvlText w:val="•"/>
      <w:lvlJc w:val="left"/>
      <w:pPr>
        <w:tabs>
          <w:tab w:val="num" w:pos="3600"/>
        </w:tabs>
        <w:ind w:left="3600" w:hanging="360"/>
      </w:pPr>
      <w:rPr>
        <w:rFonts w:ascii="Arial" w:hAnsi="Arial" w:hint="default"/>
      </w:rPr>
    </w:lvl>
    <w:lvl w:ilvl="5" w:tplc="2A960F82" w:tentative="1">
      <w:start w:val="1"/>
      <w:numFmt w:val="bullet"/>
      <w:lvlText w:val="•"/>
      <w:lvlJc w:val="left"/>
      <w:pPr>
        <w:tabs>
          <w:tab w:val="num" w:pos="4320"/>
        </w:tabs>
        <w:ind w:left="4320" w:hanging="360"/>
      </w:pPr>
      <w:rPr>
        <w:rFonts w:ascii="Arial" w:hAnsi="Arial" w:hint="default"/>
      </w:rPr>
    </w:lvl>
    <w:lvl w:ilvl="6" w:tplc="4348B7C0" w:tentative="1">
      <w:start w:val="1"/>
      <w:numFmt w:val="bullet"/>
      <w:lvlText w:val="•"/>
      <w:lvlJc w:val="left"/>
      <w:pPr>
        <w:tabs>
          <w:tab w:val="num" w:pos="5040"/>
        </w:tabs>
        <w:ind w:left="5040" w:hanging="360"/>
      </w:pPr>
      <w:rPr>
        <w:rFonts w:ascii="Arial" w:hAnsi="Arial" w:hint="default"/>
      </w:rPr>
    </w:lvl>
    <w:lvl w:ilvl="7" w:tplc="BDB68528" w:tentative="1">
      <w:start w:val="1"/>
      <w:numFmt w:val="bullet"/>
      <w:lvlText w:val="•"/>
      <w:lvlJc w:val="left"/>
      <w:pPr>
        <w:tabs>
          <w:tab w:val="num" w:pos="5760"/>
        </w:tabs>
        <w:ind w:left="5760" w:hanging="360"/>
      </w:pPr>
      <w:rPr>
        <w:rFonts w:ascii="Arial" w:hAnsi="Arial" w:hint="default"/>
      </w:rPr>
    </w:lvl>
    <w:lvl w:ilvl="8" w:tplc="E984344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1E35C0C"/>
    <w:multiLevelType w:val="hybridMultilevel"/>
    <w:tmpl w:val="FF003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35"/>
  </w:num>
  <w:num w:numId="3">
    <w:abstractNumId w:val="40"/>
  </w:num>
  <w:num w:numId="4">
    <w:abstractNumId w:val="44"/>
  </w:num>
  <w:num w:numId="5">
    <w:abstractNumId w:val="31"/>
  </w:num>
  <w:num w:numId="6">
    <w:abstractNumId w:val="15"/>
  </w:num>
  <w:num w:numId="7">
    <w:abstractNumId w:val="7"/>
  </w:num>
  <w:num w:numId="8">
    <w:abstractNumId w:val="38"/>
  </w:num>
  <w:num w:numId="9">
    <w:abstractNumId w:val="16"/>
  </w:num>
  <w:num w:numId="10">
    <w:abstractNumId w:val="28"/>
  </w:num>
  <w:num w:numId="11">
    <w:abstractNumId w:val="45"/>
  </w:num>
  <w:num w:numId="12">
    <w:abstractNumId w:val="43"/>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0"/>
  </w:num>
  <w:num w:numId="16">
    <w:abstractNumId w:val="8"/>
  </w:num>
  <w:num w:numId="17">
    <w:abstractNumId w:val="25"/>
  </w:num>
  <w:num w:numId="18">
    <w:abstractNumId w:val="26"/>
  </w:num>
  <w:num w:numId="19">
    <w:abstractNumId w:val="18"/>
  </w:num>
  <w:num w:numId="20">
    <w:abstractNumId w:val="33"/>
  </w:num>
  <w:num w:numId="21">
    <w:abstractNumId w:val="41"/>
  </w:num>
  <w:num w:numId="22">
    <w:abstractNumId w:val="32"/>
  </w:num>
  <w:num w:numId="23">
    <w:abstractNumId w:val="19"/>
  </w:num>
  <w:num w:numId="24">
    <w:abstractNumId w:val="1"/>
  </w:num>
  <w:num w:numId="25">
    <w:abstractNumId w:val="30"/>
  </w:num>
  <w:num w:numId="26">
    <w:abstractNumId w:val="39"/>
  </w:num>
  <w:num w:numId="27">
    <w:abstractNumId w:val="13"/>
  </w:num>
  <w:num w:numId="28">
    <w:abstractNumId w:val="5"/>
  </w:num>
  <w:num w:numId="29">
    <w:abstractNumId w:val="6"/>
  </w:num>
  <w:num w:numId="30">
    <w:abstractNumId w:val="23"/>
  </w:num>
  <w:num w:numId="31">
    <w:abstractNumId w:val="37"/>
  </w:num>
  <w:num w:numId="32">
    <w:abstractNumId w:val="24"/>
  </w:num>
  <w:num w:numId="33">
    <w:abstractNumId w:val="2"/>
  </w:num>
  <w:num w:numId="34">
    <w:abstractNumId w:val="27"/>
  </w:num>
  <w:num w:numId="35">
    <w:abstractNumId w:val="14"/>
  </w:num>
  <w:num w:numId="36">
    <w:abstractNumId w:val="3"/>
  </w:num>
  <w:num w:numId="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2"/>
  </w:num>
  <w:num w:numId="39">
    <w:abstractNumId w:val="4"/>
  </w:num>
  <w:num w:numId="40">
    <w:abstractNumId w:val="9"/>
  </w:num>
  <w:num w:numId="41">
    <w:abstractNumId w:val="36"/>
  </w:num>
  <w:num w:numId="42">
    <w:abstractNumId w:val="17"/>
  </w:num>
  <w:num w:numId="43">
    <w:abstractNumId w:val="20"/>
  </w:num>
  <w:num w:numId="44">
    <w:abstractNumId w:val="29"/>
  </w:num>
  <w:num w:numId="45">
    <w:abstractNumId w:val="12"/>
  </w:num>
  <w:num w:numId="46">
    <w:abstractNumId w:val="34"/>
  </w:num>
  <w:num w:numId="47">
    <w:abstractNumId w:val="4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lentin Gheorghiu">
    <w15:presenceInfo w15:providerId="AD" w15:userId="S-1-5-21-1275210071-583907252-839522115-21655"/>
  </w15:person>
  <w15:person w15:author="RP-190679">
    <w15:presenceInfo w15:providerId="None" w15:userId="RP-1906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1BCE"/>
    <w:rsid w:val="0000301D"/>
    <w:rsid w:val="00003883"/>
    <w:rsid w:val="00003AD2"/>
    <w:rsid w:val="00004796"/>
    <w:rsid w:val="00006110"/>
    <w:rsid w:val="00006186"/>
    <w:rsid w:val="00006198"/>
    <w:rsid w:val="000063A5"/>
    <w:rsid w:val="0000667F"/>
    <w:rsid w:val="00006710"/>
    <w:rsid w:val="00006C4A"/>
    <w:rsid w:val="00010EE0"/>
    <w:rsid w:val="0001181D"/>
    <w:rsid w:val="00011B0B"/>
    <w:rsid w:val="00011C44"/>
    <w:rsid w:val="000124D2"/>
    <w:rsid w:val="000125D5"/>
    <w:rsid w:val="00012735"/>
    <w:rsid w:val="00012863"/>
    <w:rsid w:val="00012B14"/>
    <w:rsid w:val="000138F3"/>
    <w:rsid w:val="00013A12"/>
    <w:rsid w:val="0001409E"/>
    <w:rsid w:val="0001465F"/>
    <w:rsid w:val="00014FFF"/>
    <w:rsid w:val="000159A7"/>
    <w:rsid w:val="00015AF3"/>
    <w:rsid w:val="000162FA"/>
    <w:rsid w:val="000167F5"/>
    <w:rsid w:val="00016A3A"/>
    <w:rsid w:val="0001723C"/>
    <w:rsid w:val="00017A58"/>
    <w:rsid w:val="00017CD3"/>
    <w:rsid w:val="00017D7B"/>
    <w:rsid w:val="00020464"/>
    <w:rsid w:val="00020690"/>
    <w:rsid w:val="000207B6"/>
    <w:rsid w:val="00020D49"/>
    <w:rsid w:val="00021556"/>
    <w:rsid w:val="0002180A"/>
    <w:rsid w:val="00022509"/>
    <w:rsid w:val="000233AC"/>
    <w:rsid w:val="0002356B"/>
    <w:rsid w:val="00023B61"/>
    <w:rsid w:val="000246F5"/>
    <w:rsid w:val="000248EA"/>
    <w:rsid w:val="00024E6B"/>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BE9"/>
    <w:rsid w:val="00031DBE"/>
    <w:rsid w:val="0003352E"/>
    <w:rsid w:val="0003375A"/>
    <w:rsid w:val="00033B9A"/>
    <w:rsid w:val="000341D0"/>
    <w:rsid w:val="000344EF"/>
    <w:rsid w:val="00034928"/>
    <w:rsid w:val="00034D4C"/>
    <w:rsid w:val="00034F8D"/>
    <w:rsid w:val="0003558C"/>
    <w:rsid w:val="00035828"/>
    <w:rsid w:val="0003613F"/>
    <w:rsid w:val="0003668C"/>
    <w:rsid w:val="00036F82"/>
    <w:rsid w:val="000378CF"/>
    <w:rsid w:val="0003794F"/>
    <w:rsid w:val="00037B46"/>
    <w:rsid w:val="00037F8C"/>
    <w:rsid w:val="00040DD3"/>
    <w:rsid w:val="00040DF8"/>
    <w:rsid w:val="00041835"/>
    <w:rsid w:val="000420FB"/>
    <w:rsid w:val="0004293B"/>
    <w:rsid w:val="00043184"/>
    <w:rsid w:val="00043D07"/>
    <w:rsid w:val="000446FD"/>
    <w:rsid w:val="0004511D"/>
    <w:rsid w:val="00045318"/>
    <w:rsid w:val="00045774"/>
    <w:rsid w:val="00046743"/>
    <w:rsid w:val="00046E4D"/>
    <w:rsid w:val="00047693"/>
    <w:rsid w:val="0004795F"/>
    <w:rsid w:val="00047A40"/>
    <w:rsid w:val="00047BD8"/>
    <w:rsid w:val="00051030"/>
    <w:rsid w:val="00051D36"/>
    <w:rsid w:val="00053E42"/>
    <w:rsid w:val="0005400D"/>
    <w:rsid w:val="000540BD"/>
    <w:rsid w:val="000549BA"/>
    <w:rsid w:val="000550EF"/>
    <w:rsid w:val="00055B21"/>
    <w:rsid w:val="000562FA"/>
    <w:rsid w:val="00057DA5"/>
    <w:rsid w:val="000601B0"/>
    <w:rsid w:val="00061F76"/>
    <w:rsid w:val="00062B7F"/>
    <w:rsid w:val="00062E5A"/>
    <w:rsid w:val="00062F52"/>
    <w:rsid w:val="00063999"/>
    <w:rsid w:val="000641D3"/>
    <w:rsid w:val="0006427B"/>
    <w:rsid w:val="000642D1"/>
    <w:rsid w:val="0006440F"/>
    <w:rsid w:val="00064A80"/>
    <w:rsid w:val="00065937"/>
    <w:rsid w:val="00065F0F"/>
    <w:rsid w:val="00066830"/>
    <w:rsid w:val="00066EEB"/>
    <w:rsid w:val="00066F4C"/>
    <w:rsid w:val="0007009D"/>
    <w:rsid w:val="00070561"/>
    <w:rsid w:val="00070ECC"/>
    <w:rsid w:val="00070F4C"/>
    <w:rsid w:val="000713A4"/>
    <w:rsid w:val="000724BF"/>
    <w:rsid w:val="000737DA"/>
    <w:rsid w:val="000753CE"/>
    <w:rsid w:val="0007555F"/>
    <w:rsid w:val="00076DB9"/>
    <w:rsid w:val="00077FE0"/>
    <w:rsid w:val="000806FC"/>
    <w:rsid w:val="00081C5A"/>
    <w:rsid w:val="00082CE8"/>
    <w:rsid w:val="000837A5"/>
    <w:rsid w:val="000841A8"/>
    <w:rsid w:val="00084301"/>
    <w:rsid w:val="0008452A"/>
    <w:rsid w:val="00084BE4"/>
    <w:rsid w:val="000853A8"/>
    <w:rsid w:val="0008544F"/>
    <w:rsid w:val="00085B3A"/>
    <w:rsid w:val="00085C24"/>
    <w:rsid w:val="00085DB7"/>
    <w:rsid w:val="0008682B"/>
    <w:rsid w:val="00087D47"/>
    <w:rsid w:val="00090BB8"/>
    <w:rsid w:val="00091017"/>
    <w:rsid w:val="00091C75"/>
    <w:rsid w:val="00092919"/>
    <w:rsid w:val="00092DCA"/>
    <w:rsid w:val="00092E07"/>
    <w:rsid w:val="00092ED3"/>
    <w:rsid w:val="000937D2"/>
    <w:rsid w:val="00093FAD"/>
    <w:rsid w:val="000940C0"/>
    <w:rsid w:val="000942E2"/>
    <w:rsid w:val="0009458D"/>
    <w:rsid w:val="00094C11"/>
    <w:rsid w:val="00094FFF"/>
    <w:rsid w:val="00095315"/>
    <w:rsid w:val="0009628A"/>
    <w:rsid w:val="00096860"/>
    <w:rsid w:val="000972E8"/>
    <w:rsid w:val="00097818"/>
    <w:rsid w:val="000A0556"/>
    <w:rsid w:val="000A0B27"/>
    <w:rsid w:val="000A1326"/>
    <w:rsid w:val="000A17EE"/>
    <w:rsid w:val="000A1A26"/>
    <w:rsid w:val="000A2153"/>
    <w:rsid w:val="000A2A53"/>
    <w:rsid w:val="000A2D07"/>
    <w:rsid w:val="000A31E0"/>
    <w:rsid w:val="000A3A69"/>
    <w:rsid w:val="000A3BD7"/>
    <w:rsid w:val="000A561C"/>
    <w:rsid w:val="000A6602"/>
    <w:rsid w:val="000A697D"/>
    <w:rsid w:val="000A786A"/>
    <w:rsid w:val="000A79E3"/>
    <w:rsid w:val="000A7FB6"/>
    <w:rsid w:val="000B0AAF"/>
    <w:rsid w:val="000B0B23"/>
    <w:rsid w:val="000B24B0"/>
    <w:rsid w:val="000B2A42"/>
    <w:rsid w:val="000B2EFB"/>
    <w:rsid w:val="000B327D"/>
    <w:rsid w:val="000B37AA"/>
    <w:rsid w:val="000B434A"/>
    <w:rsid w:val="000B5030"/>
    <w:rsid w:val="000B5EE7"/>
    <w:rsid w:val="000B5FC6"/>
    <w:rsid w:val="000B6360"/>
    <w:rsid w:val="000B6D46"/>
    <w:rsid w:val="000B6D65"/>
    <w:rsid w:val="000B735E"/>
    <w:rsid w:val="000B7AA2"/>
    <w:rsid w:val="000C084C"/>
    <w:rsid w:val="000C086D"/>
    <w:rsid w:val="000C0B1F"/>
    <w:rsid w:val="000C1EBE"/>
    <w:rsid w:val="000C1F3E"/>
    <w:rsid w:val="000C4A55"/>
    <w:rsid w:val="000C4A8B"/>
    <w:rsid w:val="000C5396"/>
    <w:rsid w:val="000C56B0"/>
    <w:rsid w:val="000C5EE5"/>
    <w:rsid w:val="000C655C"/>
    <w:rsid w:val="000C6650"/>
    <w:rsid w:val="000C6CBF"/>
    <w:rsid w:val="000C73B4"/>
    <w:rsid w:val="000C77A2"/>
    <w:rsid w:val="000C7E14"/>
    <w:rsid w:val="000D01BA"/>
    <w:rsid w:val="000D19C5"/>
    <w:rsid w:val="000D1A28"/>
    <w:rsid w:val="000D220E"/>
    <w:rsid w:val="000D2B1D"/>
    <w:rsid w:val="000D2DDE"/>
    <w:rsid w:val="000D2E2A"/>
    <w:rsid w:val="000D31D5"/>
    <w:rsid w:val="000D33D3"/>
    <w:rsid w:val="000D3487"/>
    <w:rsid w:val="000D35B7"/>
    <w:rsid w:val="000D3CB5"/>
    <w:rsid w:val="000D467F"/>
    <w:rsid w:val="000D4E0C"/>
    <w:rsid w:val="000D6053"/>
    <w:rsid w:val="000D66BB"/>
    <w:rsid w:val="000D6D63"/>
    <w:rsid w:val="000D7224"/>
    <w:rsid w:val="000D75F9"/>
    <w:rsid w:val="000D7652"/>
    <w:rsid w:val="000D7B61"/>
    <w:rsid w:val="000E0602"/>
    <w:rsid w:val="000E0649"/>
    <w:rsid w:val="000E1041"/>
    <w:rsid w:val="000E1046"/>
    <w:rsid w:val="000E188E"/>
    <w:rsid w:val="000E209D"/>
    <w:rsid w:val="000E2C23"/>
    <w:rsid w:val="000E3B40"/>
    <w:rsid w:val="000E3D46"/>
    <w:rsid w:val="000E3DD1"/>
    <w:rsid w:val="000E4A11"/>
    <w:rsid w:val="000E4F19"/>
    <w:rsid w:val="000E5260"/>
    <w:rsid w:val="000E58CF"/>
    <w:rsid w:val="000E5C51"/>
    <w:rsid w:val="000E61A1"/>
    <w:rsid w:val="000E6208"/>
    <w:rsid w:val="000E7250"/>
    <w:rsid w:val="000F0E0B"/>
    <w:rsid w:val="000F1DA5"/>
    <w:rsid w:val="000F4D06"/>
    <w:rsid w:val="000F5995"/>
    <w:rsid w:val="000F5A74"/>
    <w:rsid w:val="000F5B98"/>
    <w:rsid w:val="000F5EAE"/>
    <w:rsid w:val="000F5EAF"/>
    <w:rsid w:val="000F66A2"/>
    <w:rsid w:val="000F6A08"/>
    <w:rsid w:val="000F6CAA"/>
    <w:rsid w:val="000F771B"/>
    <w:rsid w:val="000F78E2"/>
    <w:rsid w:val="000F79D0"/>
    <w:rsid w:val="001005AA"/>
    <w:rsid w:val="0010071D"/>
    <w:rsid w:val="001015C3"/>
    <w:rsid w:val="00101D29"/>
    <w:rsid w:val="00102320"/>
    <w:rsid w:val="001023B2"/>
    <w:rsid w:val="00102563"/>
    <w:rsid w:val="00103CC7"/>
    <w:rsid w:val="00103E7D"/>
    <w:rsid w:val="00104258"/>
    <w:rsid w:val="00104329"/>
    <w:rsid w:val="00104417"/>
    <w:rsid w:val="00104B7E"/>
    <w:rsid w:val="001052C7"/>
    <w:rsid w:val="00106117"/>
    <w:rsid w:val="00106E80"/>
    <w:rsid w:val="00106E8E"/>
    <w:rsid w:val="001072D7"/>
    <w:rsid w:val="00111554"/>
    <w:rsid w:val="00111B21"/>
    <w:rsid w:val="00112756"/>
    <w:rsid w:val="00112A1A"/>
    <w:rsid w:val="00112C98"/>
    <w:rsid w:val="001131CB"/>
    <w:rsid w:val="001135F5"/>
    <w:rsid w:val="00113626"/>
    <w:rsid w:val="00113700"/>
    <w:rsid w:val="0011401A"/>
    <w:rsid w:val="00115243"/>
    <w:rsid w:val="00116046"/>
    <w:rsid w:val="00116F74"/>
    <w:rsid w:val="001176B7"/>
    <w:rsid w:val="00117E8D"/>
    <w:rsid w:val="001200CB"/>
    <w:rsid w:val="00120340"/>
    <w:rsid w:val="001203E7"/>
    <w:rsid w:val="001206FE"/>
    <w:rsid w:val="00120FAD"/>
    <w:rsid w:val="00122281"/>
    <w:rsid w:val="00122E47"/>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0B1"/>
    <w:rsid w:val="00130ECD"/>
    <w:rsid w:val="00131B74"/>
    <w:rsid w:val="00131DBE"/>
    <w:rsid w:val="00131FD4"/>
    <w:rsid w:val="0013206E"/>
    <w:rsid w:val="00133FDC"/>
    <w:rsid w:val="0013513B"/>
    <w:rsid w:val="0013546D"/>
    <w:rsid w:val="00135A1D"/>
    <w:rsid w:val="00135E13"/>
    <w:rsid w:val="00136BDF"/>
    <w:rsid w:val="0013754C"/>
    <w:rsid w:val="00140AF5"/>
    <w:rsid w:val="00140D76"/>
    <w:rsid w:val="00142046"/>
    <w:rsid w:val="00142612"/>
    <w:rsid w:val="001430CD"/>
    <w:rsid w:val="0014330A"/>
    <w:rsid w:val="00143397"/>
    <w:rsid w:val="0014350C"/>
    <w:rsid w:val="001438E0"/>
    <w:rsid w:val="00144026"/>
    <w:rsid w:val="00144095"/>
    <w:rsid w:val="001445CF"/>
    <w:rsid w:val="001450EE"/>
    <w:rsid w:val="001467B0"/>
    <w:rsid w:val="001469DA"/>
    <w:rsid w:val="00146CD4"/>
    <w:rsid w:val="00147203"/>
    <w:rsid w:val="0014774C"/>
    <w:rsid w:val="001503C6"/>
    <w:rsid w:val="001506E1"/>
    <w:rsid w:val="00150F51"/>
    <w:rsid w:val="001513EF"/>
    <w:rsid w:val="001516D8"/>
    <w:rsid w:val="00151825"/>
    <w:rsid w:val="001518B3"/>
    <w:rsid w:val="00151ABA"/>
    <w:rsid w:val="0015239C"/>
    <w:rsid w:val="00152718"/>
    <w:rsid w:val="00154025"/>
    <w:rsid w:val="001553C6"/>
    <w:rsid w:val="001566EB"/>
    <w:rsid w:val="00156CE9"/>
    <w:rsid w:val="0015760F"/>
    <w:rsid w:val="001600D4"/>
    <w:rsid w:val="0016046E"/>
    <w:rsid w:val="0016136A"/>
    <w:rsid w:val="001619CC"/>
    <w:rsid w:val="00161FE1"/>
    <w:rsid w:val="00161FE8"/>
    <w:rsid w:val="001623D6"/>
    <w:rsid w:val="001624B9"/>
    <w:rsid w:val="00162645"/>
    <w:rsid w:val="00162809"/>
    <w:rsid w:val="00163472"/>
    <w:rsid w:val="001635EC"/>
    <w:rsid w:val="00163997"/>
    <w:rsid w:val="0016442E"/>
    <w:rsid w:val="00164D4A"/>
    <w:rsid w:val="001650F1"/>
    <w:rsid w:val="001651C7"/>
    <w:rsid w:val="001655C0"/>
    <w:rsid w:val="00165AB0"/>
    <w:rsid w:val="00166130"/>
    <w:rsid w:val="0016638A"/>
    <w:rsid w:val="001679C5"/>
    <w:rsid w:val="00170570"/>
    <w:rsid w:val="0017086E"/>
    <w:rsid w:val="001709C3"/>
    <w:rsid w:val="00170C0A"/>
    <w:rsid w:val="00171D36"/>
    <w:rsid w:val="00172B04"/>
    <w:rsid w:val="00172EC1"/>
    <w:rsid w:val="00173761"/>
    <w:rsid w:val="0017426D"/>
    <w:rsid w:val="00174BD8"/>
    <w:rsid w:val="00175031"/>
    <w:rsid w:val="001752D4"/>
    <w:rsid w:val="00175473"/>
    <w:rsid w:val="00175C29"/>
    <w:rsid w:val="00175EB8"/>
    <w:rsid w:val="00175EEC"/>
    <w:rsid w:val="00176652"/>
    <w:rsid w:val="00176945"/>
    <w:rsid w:val="001771D5"/>
    <w:rsid w:val="00177970"/>
    <w:rsid w:val="00177E56"/>
    <w:rsid w:val="00177F69"/>
    <w:rsid w:val="0018021E"/>
    <w:rsid w:val="0018076D"/>
    <w:rsid w:val="00180C28"/>
    <w:rsid w:val="00180E2F"/>
    <w:rsid w:val="00180E49"/>
    <w:rsid w:val="00181289"/>
    <w:rsid w:val="0018197D"/>
    <w:rsid w:val="00182838"/>
    <w:rsid w:val="00183169"/>
    <w:rsid w:val="001842E4"/>
    <w:rsid w:val="0018452B"/>
    <w:rsid w:val="00184C49"/>
    <w:rsid w:val="001852E7"/>
    <w:rsid w:val="0018555B"/>
    <w:rsid w:val="00185573"/>
    <w:rsid w:val="00185893"/>
    <w:rsid w:val="00185D85"/>
    <w:rsid w:val="00186488"/>
    <w:rsid w:val="0018788E"/>
    <w:rsid w:val="00187E14"/>
    <w:rsid w:val="001905F3"/>
    <w:rsid w:val="00190F12"/>
    <w:rsid w:val="00191EFC"/>
    <w:rsid w:val="00192293"/>
    <w:rsid w:val="001925A9"/>
    <w:rsid w:val="00192E6F"/>
    <w:rsid w:val="00193142"/>
    <w:rsid w:val="00193747"/>
    <w:rsid w:val="00193C4E"/>
    <w:rsid w:val="00194403"/>
    <w:rsid w:val="00195150"/>
    <w:rsid w:val="0019646B"/>
    <w:rsid w:val="00197605"/>
    <w:rsid w:val="00197769"/>
    <w:rsid w:val="001A0912"/>
    <w:rsid w:val="001A1246"/>
    <w:rsid w:val="001A13CA"/>
    <w:rsid w:val="001A16BC"/>
    <w:rsid w:val="001A1B9D"/>
    <w:rsid w:val="001A1D6F"/>
    <w:rsid w:val="001A24F6"/>
    <w:rsid w:val="001A2797"/>
    <w:rsid w:val="001A2D6E"/>
    <w:rsid w:val="001A4813"/>
    <w:rsid w:val="001A493C"/>
    <w:rsid w:val="001A4C57"/>
    <w:rsid w:val="001A50B1"/>
    <w:rsid w:val="001A5B72"/>
    <w:rsid w:val="001A658B"/>
    <w:rsid w:val="001A6604"/>
    <w:rsid w:val="001A69BB"/>
    <w:rsid w:val="001A6F1D"/>
    <w:rsid w:val="001A79A4"/>
    <w:rsid w:val="001B0041"/>
    <w:rsid w:val="001B0F6F"/>
    <w:rsid w:val="001B12B5"/>
    <w:rsid w:val="001B14E6"/>
    <w:rsid w:val="001B180F"/>
    <w:rsid w:val="001B1850"/>
    <w:rsid w:val="001B20AD"/>
    <w:rsid w:val="001B2837"/>
    <w:rsid w:val="001B2F8C"/>
    <w:rsid w:val="001B3096"/>
    <w:rsid w:val="001B3291"/>
    <w:rsid w:val="001B3BA6"/>
    <w:rsid w:val="001B46B8"/>
    <w:rsid w:val="001B4DD5"/>
    <w:rsid w:val="001B58A4"/>
    <w:rsid w:val="001B5E1A"/>
    <w:rsid w:val="001B5E69"/>
    <w:rsid w:val="001B6982"/>
    <w:rsid w:val="001B6B77"/>
    <w:rsid w:val="001B7859"/>
    <w:rsid w:val="001C064D"/>
    <w:rsid w:val="001C22CF"/>
    <w:rsid w:val="001C24D7"/>
    <w:rsid w:val="001C2721"/>
    <w:rsid w:val="001C28FE"/>
    <w:rsid w:val="001C2DA6"/>
    <w:rsid w:val="001C3588"/>
    <w:rsid w:val="001C3FC8"/>
    <w:rsid w:val="001C41EF"/>
    <w:rsid w:val="001C4AAD"/>
    <w:rsid w:val="001C4E74"/>
    <w:rsid w:val="001C4FFC"/>
    <w:rsid w:val="001C5DB8"/>
    <w:rsid w:val="001C6438"/>
    <w:rsid w:val="001C6C94"/>
    <w:rsid w:val="001D002A"/>
    <w:rsid w:val="001D04B9"/>
    <w:rsid w:val="001D134E"/>
    <w:rsid w:val="001D1447"/>
    <w:rsid w:val="001D1841"/>
    <w:rsid w:val="001D1959"/>
    <w:rsid w:val="001D2401"/>
    <w:rsid w:val="001D2965"/>
    <w:rsid w:val="001D2AEF"/>
    <w:rsid w:val="001D309C"/>
    <w:rsid w:val="001D3489"/>
    <w:rsid w:val="001D3C0D"/>
    <w:rsid w:val="001D3CC1"/>
    <w:rsid w:val="001D3D61"/>
    <w:rsid w:val="001D4299"/>
    <w:rsid w:val="001D43C3"/>
    <w:rsid w:val="001D448D"/>
    <w:rsid w:val="001D45C9"/>
    <w:rsid w:val="001D472D"/>
    <w:rsid w:val="001D4ABF"/>
    <w:rsid w:val="001D4B63"/>
    <w:rsid w:val="001D52E4"/>
    <w:rsid w:val="001D539C"/>
    <w:rsid w:val="001D569D"/>
    <w:rsid w:val="001D57D1"/>
    <w:rsid w:val="001D615D"/>
    <w:rsid w:val="001D6644"/>
    <w:rsid w:val="001D6E97"/>
    <w:rsid w:val="001D77FB"/>
    <w:rsid w:val="001D791E"/>
    <w:rsid w:val="001D7BA7"/>
    <w:rsid w:val="001D7DF8"/>
    <w:rsid w:val="001D7F62"/>
    <w:rsid w:val="001E02BA"/>
    <w:rsid w:val="001E1023"/>
    <w:rsid w:val="001E14C4"/>
    <w:rsid w:val="001E15F2"/>
    <w:rsid w:val="001E1C0D"/>
    <w:rsid w:val="001E1D6C"/>
    <w:rsid w:val="001E242D"/>
    <w:rsid w:val="001E2ABF"/>
    <w:rsid w:val="001E2C3E"/>
    <w:rsid w:val="001E31EE"/>
    <w:rsid w:val="001E3834"/>
    <w:rsid w:val="001E4C42"/>
    <w:rsid w:val="001E4DFA"/>
    <w:rsid w:val="001E57E7"/>
    <w:rsid w:val="001E584A"/>
    <w:rsid w:val="001E58E9"/>
    <w:rsid w:val="001E5C85"/>
    <w:rsid w:val="001E5D8B"/>
    <w:rsid w:val="001E6A6A"/>
    <w:rsid w:val="001E6CA2"/>
    <w:rsid w:val="001E7343"/>
    <w:rsid w:val="001F02FC"/>
    <w:rsid w:val="001F099B"/>
    <w:rsid w:val="001F16E6"/>
    <w:rsid w:val="001F1AFB"/>
    <w:rsid w:val="001F1E8A"/>
    <w:rsid w:val="001F2C22"/>
    <w:rsid w:val="001F3907"/>
    <w:rsid w:val="001F4032"/>
    <w:rsid w:val="001F4036"/>
    <w:rsid w:val="001F40C3"/>
    <w:rsid w:val="001F4191"/>
    <w:rsid w:val="001F5A57"/>
    <w:rsid w:val="001F71DC"/>
    <w:rsid w:val="001F7246"/>
    <w:rsid w:val="001F786D"/>
    <w:rsid w:val="001F7D63"/>
    <w:rsid w:val="0020025A"/>
    <w:rsid w:val="00200753"/>
    <w:rsid w:val="00200D15"/>
    <w:rsid w:val="00200EFF"/>
    <w:rsid w:val="002019FF"/>
    <w:rsid w:val="00201CA6"/>
    <w:rsid w:val="00201EFD"/>
    <w:rsid w:val="0020242B"/>
    <w:rsid w:val="00202AB4"/>
    <w:rsid w:val="00203625"/>
    <w:rsid w:val="00204E2E"/>
    <w:rsid w:val="00205462"/>
    <w:rsid w:val="0020552C"/>
    <w:rsid w:val="00205545"/>
    <w:rsid w:val="00205A5F"/>
    <w:rsid w:val="00205AAE"/>
    <w:rsid w:val="00205D4B"/>
    <w:rsid w:val="002060E3"/>
    <w:rsid w:val="0020673A"/>
    <w:rsid w:val="00206B59"/>
    <w:rsid w:val="00206D86"/>
    <w:rsid w:val="002076F3"/>
    <w:rsid w:val="00207A4A"/>
    <w:rsid w:val="00207AA6"/>
    <w:rsid w:val="00210570"/>
    <w:rsid w:val="002107F9"/>
    <w:rsid w:val="0021083C"/>
    <w:rsid w:val="0021093C"/>
    <w:rsid w:val="002119C5"/>
    <w:rsid w:val="00211B00"/>
    <w:rsid w:val="002121D7"/>
    <w:rsid w:val="002127E6"/>
    <w:rsid w:val="002133CA"/>
    <w:rsid w:val="00213AF4"/>
    <w:rsid w:val="002142D2"/>
    <w:rsid w:val="002154D9"/>
    <w:rsid w:val="00216158"/>
    <w:rsid w:val="002164C6"/>
    <w:rsid w:val="0021749B"/>
    <w:rsid w:val="002175F8"/>
    <w:rsid w:val="00220952"/>
    <w:rsid w:val="00221BA7"/>
    <w:rsid w:val="00222DC6"/>
    <w:rsid w:val="00223FA7"/>
    <w:rsid w:val="002247C0"/>
    <w:rsid w:val="00227A95"/>
    <w:rsid w:val="00227CCC"/>
    <w:rsid w:val="00230C94"/>
    <w:rsid w:val="00230EB7"/>
    <w:rsid w:val="00230EC6"/>
    <w:rsid w:val="002311AE"/>
    <w:rsid w:val="002312EA"/>
    <w:rsid w:val="00231913"/>
    <w:rsid w:val="00233973"/>
    <w:rsid w:val="00234C5F"/>
    <w:rsid w:val="00235AEE"/>
    <w:rsid w:val="00236663"/>
    <w:rsid w:val="00236861"/>
    <w:rsid w:val="00236874"/>
    <w:rsid w:val="00236C6E"/>
    <w:rsid w:val="00236F57"/>
    <w:rsid w:val="00237A6C"/>
    <w:rsid w:val="00237E42"/>
    <w:rsid w:val="002403EA"/>
    <w:rsid w:val="00240F6A"/>
    <w:rsid w:val="002420FA"/>
    <w:rsid w:val="00242665"/>
    <w:rsid w:val="00242D21"/>
    <w:rsid w:val="0024341E"/>
    <w:rsid w:val="00243A7B"/>
    <w:rsid w:val="00243EA5"/>
    <w:rsid w:val="00244849"/>
    <w:rsid w:val="00245579"/>
    <w:rsid w:val="0024605A"/>
    <w:rsid w:val="002461C3"/>
    <w:rsid w:val="00246DC3"/>
    <w:rsid w:val="002474A2"/>
    <w:rsid w:val="0024788C"/>
    <w:rsid w:val="002517C2"/>
    <w:rsid w:val="00251B67"/>
    <w:rsid w:val="00252058"/>
    <w:rsid w:val="00252C9A"/>
    <w:rsid w:val="0025332B"/>
    <w:rsid w:val="0025334A"/>
    <w:rsid w:val="002539B1"/>
    <w:rsid w:val="002541E7"/>
    <w:rsid w:val="00254888"/>
    <w:rsid w:val="00255022"/>
    <w:rsid w:val="002552B9"/>
    <w:rsid w:val="00255927"/>
    <w:rsid w:val="002559A4"/>
    <w:rsid w:val="00255C09"/>
    <w:rsid w:val="002560F6"/>
    <w:rsid w:val="00256328"/>
    <w:rsid w:val="0025665A"/>
    <w:rsid w:val="00257344"/>
    <w:rsid w:val="00257F31"/>
    <w:rsid w:val="00260006"/>
    <w:rsid w:val="0026023D"/>
    <w:rsid w:val="002604B0"/>
    <w:rsid w:val="00261335"/>
    <w:rsid w:val="002623A5"/>
    <w:rsid w:val="002635B5"/>
    <w:rsid w:val="00263B56"/>
    <w:rsid w:val="002647D1"/>
    <w:rsid w:val="00265201"/>
    <w:rsid w:val="002658E7"/>
    <w:rsid w:val="00266622"/>
    <w:rsid w:val="00266B4D"/>
    <w:rsid w:val="00267702"/>
    <w:rsid w:val="00267C7C"/>
    <w:rsid w:val="00267D26"/>
    <w:rsid w:val="00267F83"/>
    <w:rsid w:val="00270F79"/>
    <w:rsid w:val="002711F1"/>
    <w:rsid w:val="0027136E"/>
    <w:rsid w:val="0027137C"/>
    <w:rsid w:val="00272474"/>
    <w:rsid w:val="0027286B"/>
    <w:rsid w:val="00272CAE"/>
    <w:rsid w:val="002739D3"/>
    <w:rsid w:val="00273DC4"/>
    <w:rsid w:val="00274205"/>
    <w:rsid w:val="002743BB"/>
    <w:rsid w:val="0027453E"/>
    <w:rsid w:val="00274925"/>
    <w:rsid w:val="0027504A"/>
    <w:rsid w:val="002776B8"/>
    <w:rsid w:val="002778DC"/>
    <w:rsid w:val="00277B68"/>
    <w:rsid w:val="00277DDC"/>
    <w:rsid w:val="00280813"/>
    <w:rsid w:val="00282FD3"/>
    <w:rsid w:val="002832C2"/>
    <w:rsid w:val="002834C9"/>
    <w:rsid w:val="00283AAC"/>
    <w:rsid w:val="0028415F"/>
    <w:rsid w:val="0028417E"/>
    <w:rsid w:val="00284391"/>
    <w:rsid w:val="00285070"/>
    <w:rsid w:val="002854F2"/>
    <w:rsid w:val="002858DE"/>
    <w:rsid w:val="002860CC"/>
    <w:rsid w:val="002865FA"/>
    <w:rsid w:val="002868B8"/>
    <w:rsid w:val="002869C0"/>
    <w:rsid w:val="00290A55"/>
    <w:rsid w:val="00290B41"/>
    <w:rsid w:val="00290FB2"/>
    <w:rsid w:val="0029190C"/>
    <w:rsid w:val="002921C4"/>
    <w:rsid w:val="002932EC"/>
    <w:rsid w:val="002942C7"/>
    <w:rsid w:val="00294754"/>
    <w:rsid w:val="0029528C"/>
    <w:rsid w:val="00295FAF"/>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63D"/>
    <w:rsid w:val="002A591F"/>
    <w:rsid w:val="002A5A2D"/>
    <w:rsid w:val="002A679B"/>
    <w:rsid w:val="002A6ED0"/>
    <w:rsid w:val="002B017F"/>
    <w:rsid w:val="002B02CB"/>
    <w:rsid w:val="002B05C7"/>
    <w:rsid w:val="002B11FF"/>
    <w:rsid w:val="002B15C6"/>
    <w:rsid w:val="002B1C8F"/>
    <w:rsid w:val="002B22F3"/>
    <w:rsid w:val="002B2C2C"/>
    <w:rsid w:val="002B2C81"/>
    <w:rsid w:val="002B40E0"/>
    <w:rsid w:val="002B43AE"/>
    <w:rsid w:val="002B4D6F"/>
    <w:rsid w:val="002B583B"/>
    <w:rsid w:val="002B619A"/>
    <w:rsid w:val="002B6395"/>
    <w:rsid w:val="002B68F6"/>
    <w:rsid w:val="002B6D13"/>
    <w:rsid w:val="002B7011"/>
    <w:rsid w:val="002B75CC"/>
    <w:rsid w:val="002C034B"/>
    <w:rsid w:val="002C2638"/>
    <w:rsid w:val="002C27CE"/>
    <w:rsid w:val="002C2CA8"/>
    <w:rsid w:val="002C3188"/>
    <w:rsid w:val="002C347D"/>
    <w:rsid w:val="002C410F"/>
    <w:rsid w:val="002C47F5"/>
    <w:rsid w:val="002C4A9B"/>
    <w:rsid w:val="002C4C77"/>
    <w:rsid w:val="002C4E58"/>
    <w:rsid w:val="002C4F68"/>
    <w:rsid w:val="002C6112"/>
    <w:rsid w:val="002C667F"/>
    <w:rsid w:val="002C7B2B"/>
    <w:rsid w:val="002C7C8C"/>
    <w:rsid w:val="002C7F61"/>
    <w:rsid w:val="002D087B"/>
    <w:rsid w:val="002D0BCE"/>
    <w:rsid w:val="002D0C99"/>
    <w:rsid w:val="002D10C9"/>
    <w:rsid w:val="002D1721"/>
    <w:rsid w:val="002D175B"/>
    <w:rsid w:val="002D2365"/>
    <w:rsid w:val="002D282D"/>
    <w:rsid w:val="002D3100"/>
    <w:rsid w:val="002D4919"/>
    <w:rsid w:val="002D4A80"/>
    <w:rsid w:val="002D5209"/>
    <w:rsid w:val="002D5562"/>
    <w:rsid w:val="002D5832"/>
    <w:rsid w:val="002D5DDD"/>
    <w:rsid w:val="002D72B1"/>
    <w:rsid w:val="002D7B35"/>
    <w:rsid w:val="002E02E5"/>
    <w:rsid w:val="002E173F"/>
    <w:rsid w:val="002E1E6C"/>
    <w:rsid w:val="002E26AD"/>
    <w:rsid w:val="002E272E"/>
    <w:rsid w:val="002E2BE9"/>
    <w:rsid w:val="002E2E41"/>
    <w:rsid w:val="002E3AA0"/>
    <w:rsid w:val="002E3BD7"/>
    <w:rsid w:val="002E407E"/>
    <w:rsid w:val="002E4880"/>
    <w:rsid w:val="002E4D02"/>
    <w:rsid w:val="002E55A2"/>
    <w:rsid w:val="002E72B6"/>
    <w:rsid w:val="002E7660"/>
    <w:rsid w:val="002E7B67"/>
    <w:rsid w:val="002F037C"/>
    <w:rsid w:val="002F1791"/>
    <w:rsid w:val="002F2D90"/>
    <w:rsid w:val="002F3127"/>
    <w:rsid w:val="002F3A50"/>
    <w:rsid w:val="002F4090"/>
    <w:rsid w:val="002F4302"/>
    <w:rsid w:val="002F48A3"/>
    <w:rsid w:val="002F48FD"/>
    <w:rsid w:val="002F4A63"/>
    <w:rsid w:val="002F4B15"/>
    <w:rsid w:val="002F4C00"/>
    <w:rsid w:val="002F4E4C"/>
    <w:rsid w:val="002F4EDB"/>
    <w:rsid w:val="002F59F1"/>
    <w:rsid w:val="002F7510"/>
    <w:rsid w:val="002F7A78"/>
    <w:rsid w:val="002F7E3E"/>
    <w:rsid w:val="00300433"/>
    <w:rsid w:val="00300A06"/>
    <w:rsid w:val="00300A1F"/>
    <w:rsid w:val="00301409"/>
    <w:rsid w:val="00301EFA"/>
    <w:rsid w:val="00302189"/>
    <w:rsid w:val="003023C5"/>
    <w:rsid w:val="003029AD"/>
    <w:rsid w:val="00302D5C"/>
    <w:rsid w:val="0030385E"/>
    <w:rsid w:val="003038CB"/>
    <w:rsid w:val="00303904"/>
    <w:rsid w:val="00303E4F"/>
    <w:rsid w:val="00304479"/>
    <w:rsid w:val="003044EF"/>
    <w:rsid w:val="0030450E"/>
    <w:rsid w:val="00304EC9"/>
    <w:rsid w:val="00304EE3"/>
    <w:rsid w:val="0030578C"/>
    <w:rsid w:val="00305E70"/>
    <w:rsid w:val="0030648A"/>
    <w:rsid w:val="0031040B"/>
    <w:rsid w:val="00310C25"/>
    <w:rsid w:val="003111C1"/>
    <w:rsid w:val="003113B1"/>
    <w:rsid w:val="00311D14"/>
    <w:rsid w:val="00312D35"/>
    <w:rsid w:val="00312EF8"/>
    <w:rsid w:val="003146B2"/>
    <w:rsid w:val="00314CBE"/>
    <w:rsid w:val="00314DB7"/>
    <w:rsid w:val="00315017"/>
    <w:rsid w:val="0031524C"/>
    <w:rsid w:val="00315756"/>
    <w:rsid w:val="00316A23"/>
    <w:rsid w:val="0031703E"/>
    <w:rsid w:val="00317B6D"/>
    <w:rsid w:val="00317EBE"/>
    <w:rsid w:val="00320459"/>
    <w:rsid w:val="00320B8A"/>
    <w:rsid w:val="003218E8"/>
    <w:rsid w:val="0032202F"/>
    <w:rsid w:val="003226C5"/>
    <w:rsid w:val="00322EBD"/>
    <w:rsid w:val="00323F04"/>
    <w:rsid w:val="0032418E"/>
    <w:rsid w:val="00324937"/>
    <w:rsid w:val="00325C68"/>
    <w:rsid w:val="00325D20"/>
    <w:rsid w:val="00325F3C"/>
    <w:rsid w:val="00326129"/>
    <w:rsid w:val="003267B9"/>
    <w:rsid w:val="00327B03"/>
    <w:rsid w:val="00327EF9"/>
    <w:rsid w:val="00327FCD"/>
    <w:rsid w:val="00330015"/>
    <w:rsid w:val="00330243"/>
    <w:rsid w:val="0033192E"/>
    <w:rsid w:val="00331C11"/>
    <w:rsid w:val="003324CA"/>
    <w:rsid w:val="00332DD8"/>
    <w:rsid w:val="00332E3C"/>
    <w:rsid w:val="00333865"/>
    <w:rsid w:val="003348EF"/>
    <w:rsid w:val="00334C6C"/>
    <w:rsid w:val="00334CA1"/>
    <w:rsid w:val="003359A3"/>
    <w:rsid w:val="0033626C"/>
    <w:rsid w:val="003370EF"/>
    <w:rsid w:val="00337613"/>
    <w:rsid w:val="00337A5E"/>
    <w:rsid w:val="0034020B"/>
    <w:rsid w:val="0034157C"/>
    <w:rsid w:val="00341C62"/>
    <w:rsid w:val="00341F00"/>
    <w:rsid w:val="003427F4"/>
    <w:rsid w:val="003436E2"/>
    <w:rsid w:val="003451AA"/>
    <w:rsid w:val="00345CDD"/>
    <w:rsid w:val="00345FF9"/>
    <w:rsid w:val="0034613F"/>
    <w:rsid w:val="0034670C"/>
    <w:rsid w:val="00346BAD"/>
    <w:rsid w:val="003478F5"/>
    <w:rsid w:val="0034795A"/>
    <w:rsid w:val="003479CB"/>
    <w:rsid w:val="003501F9"/>
    <w:rsid w:val="0035071D"/>
    <w:rsid w:val="003508AD"/>
    <w:rsid w:val="00351BC3"/>
    <w:rsid w:val="00352B34"/>
    <w:rsid w:val="00352D6C"/>
    <w:rsid w:val="00352FDC"/>
    <w:rsid w:val="00353D8F"/>
    <w:rsid w:val="00354768"/>
    <w:rsid w:val="003556C5"/>
    <w:rsid w:val="00357459"/>
    <w:rsid w:val="00357675"/>
    <w:rsid w:val="0036070B"/>
    <w:rsid w:val="00360935"/>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64C"/>
    <w:rsid w:val="00367EDE"/>
    <w:rsid w:val="00367FA2"/>
    <w:rsid w:val="00370146"/>
    <w:rsid w:val="00370CDE"/>
    <w:rsid w:val="003710AC"/>
    <w:rsid w:val="00371DB0"/>
    <w:rsid w:val="003720AD"/>
    <w:rsid w:val="00372B4A"/>
    <w:rsid w:val="0037346D"/>
    <w:rsid w:val="00373574"/>
    <w:rsid w:val="00373CC1"/>
    <w:rsid w:val="00373DE6"/>
    <w:rsid w:val="00377C74"/>
    <w:rsid w:val="00380411"/>
    <w:rsid w:val="00380CA3"/>
    <w:rsid w:val="00380D90"/>
    <w:rsid w:val="00380F00"/>
    <w:rsid w:val="00381587"/>
    <w:rsid w:val="00381881"/>
    <w:rsid w:val="003818FB"/>
    <w:rsid w:val="00381D64"/>
    <w:rsid w:val="003820A3"/>
    <w:rsid w:val="00382216"/>
    <w:rsid w:val="0038237B"/>
    <w:rsid w:val="0038297C"/>
    <w:rsid w:val="00383432"/>
    <w:rsid w:val="00383571"/>
    <w:rsid w:val="003848A4"/>
    <w:rsid w:val="003848F9"/>
    <w:rsid w:val="00384A18"/>
    <w:rsid w:val="00384A94"/>
    <w:rsid w:val="00385043"/>
    <w:rsid w:val="00385326"/>
    <w:rsid w:val="00385D57"/>
    <w:rsid w:val="003861E5"/>
    <w:rsid w:val="00386FF6"/>
    <w:rsid w:val="0038748B"/>
    <w:rsid w:val="00387BA4"/>
    <w:rsid w:val="003914CC"/>
    <w:rsid w:val="00391CF7"/>
    <w:rsid w:val="003920F0"/>
    <w:rsid w:val="00392F02"/>
    <w:rsid w:val="00393306"/>
    <w:rsid w:val="0039354A"/>
    <w:rsid w:val="003936E9"/>
    <w:rsid w:val="00393AC5"/>
    <w:rsid w:val="00394151"/>
    <w:rsid w:val="00394216"/>
    <w:rsid w:val="0039482F"/>
    <w:rsid w:val="00394CC9"/>
    <w:rsid w:val="0039533D"/>
    <w:rsid w:val="003957B9"/>
    <w:rsid w:val="003959B1"/>
    <w:rsid w:val="003961A7"/>
    <w:rsid w:val="0039620C"/>
    <w:rsid w:val="00396303"/>
    <w:rsid w:val="003964AE"/>
    <w:rsid w:val="00396FEC"/>
    <w:rsid w:val="00397675"/>
    <w:rsid w:val="003A0414"/>
    <w:rsid w:val="003A06B7"/>
    <w:rsid w:val="003A0D61"/>
    <w:rsid w:val="003A196D"/>
    <w:rsid w:val="003A249A"/>
    <w:rsid w:val="003A2730"/>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122B"/>
    <w:rsid w:val="003B1819"/>
    <w:rsid w:val="003B38AF"/>
    <w:rsid w:val="003B3BF9"/>
    <w:rsid w:val="003B3C00"/>
    <w:rsid w:val="003B3D77"/>
    <w:rsid w:val="003B46B6"/>
    <w:rsid w:val="003B4DC9"/>
    <w:rsid w:val="003B53D8"/>
    <w:rsid w:val="003B5714"/>
    <w:rsid w:val="003B5F4D"/>
    <w:rsid w:val="003B7388"/>
    <w:rsid w:val="003B75BF"/>
    <w:rsid w:val="003C06DA"/>
    <w:rsid w:val="003C0B99"/>
    <w:rsid w:val="003C1867"/>
    <w:rsid w:val="003C1EFD"/>
    <w:rsid w:val="003C2936"/>
    <w:rsid w:val="003C2F7F"/>
    <w:rsid w:val="003C37C2"/>
    <w:rsid w:val="003C3DBA"/>
    <w:rsid w:val="003C4768"/>
    <w:rsid w:val="003C4E26"/>
    <w:rsid w:val="003C4E3D"/>
    <w:rsid w:val="003C51B6"/>
    <w:rsid w:val="003C5963"/>
    <w:rsid w:val="003C5E04"/>
    <w:rsid w:val="003C6439"/>
    <w:rsid w:val="003C675A"/>
    <w:rsid w:val="003C717E"/>
    <w:rsid w:val="003C7753"/>
    <w:rsid w:val="003C7927"/>
    <w:rsid w:val="003D01C6"/>
    <w:rsid w:val="003D0345"/>
    <w:rsid w:val="003D0655"/>
    <w:rsid w:val="003D0E6B"/>
    <w:rsid w:val="003D1991"/>
    <w:rsid w:val="003D1B40"/>
    <w:rsid w:val="003D1EFA"/>
    <w:rsid w:val="003D246C"/>
    <w:rsid w:val="003D282E"/>
    <w:rsid w:val="003D2A12"/>
    <w:rsid w:val="003D3513"/>
    <w:rsid w:val="003D4988"/>
    <w:rsid w:val="003D6314"/>
    <w:rsid w:val="003D6C47"/>
    <w:rsid w:val="003D6D63"/>
    <w:rsid w:val="003D6F0B"/>
    <w:rsid w:val="003D6FCB"/>
    <w:rsid w:val="003D75EC"/>
    <w:rsid w:val="003D7986"/>
    <w:rsid w:val="003D7D06"/>
    <w:rsid w:val="003D7FCF"/>
    <w:rsid w:val="003E0B2D"/>
    <w:rsid w:val="003E0C07"/>
    <w:rsid w:val="003E1B49"/>
    <w:rsid w:val="003E2BEE"/>
    <w:rsid w:val="003E2D5A"/>
    <w:rsid w:val="003E2E4A"/>
    <w:rsid w:val="003E32CC"/>
    <w:rsid w:val="003E361B"/>
    <w:rsid w:val="003E38B4"/>
    <w:rsid w:val="003E3A86"/>
    <w:rsid w:val="003E3AC6"/>
    <w:rsid w:val="003E48E1"/>
    <w:rsid w:val="003E4F4E"/>
    <w:rsid w:val="003E4F5D"/>
    <w:rsid w:val="003E5136"/>
    <w:rsid w:val="003E541C"/>
    <w:rsid w:val="003E542E"/>
    <w:rsid w:val="003E5E2E"/>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0E8"/>
    <w:rsid w:val="003F3C05"/>
    <w:rsid w:val="003F491F"/>
    <w:rsid w:val="003F4997"/>
    <w:rsid w:val="003F5079"/>
    <w:rsid w:val="003F5320"/>
    <w:rsid w:val="003F54D2"/>
    <w:rsid w:val="003F5ADC"/>
    <w:rsid w:val="00400A74"/>
    <w:rsid w:val="00400A7A"/>
    <w:rsid w:val="00400EC1"/>
    <w:rsid w:val="00402A31"/>
    <w:rsid w:val="00402E88"/>
    <w:rsid w:val="00403F04"/>
    <w:rsid w:val="00403F22"/>
    <w:rsid w:val="004045B3"/>
    <w:rsid w:val="004056A3"/>
    <w:rsid w:val="00405F8D"/>
    <w:rsid w:val="00406103"/>
    <w:rsid w:val="00406FFD"/>
    <w:rsid w:val="004073F3"/>
    <w:rsid w:val="004079A4"/>
    <w:rsid w:val="00407A40"/>
    <w:rsid w:val="0041007C"/>
    <w:rsid w:val="004105DB"/>
    <w:rsid w:val="00411342"/>
    <w:rsid w:val="00411DE9"/>
    <w:rsid w:val="00412853"/>
    <w:rsid w:val="00412AAB"/>
    <w:rsid w:val="00413E98"/>
    <w:rsid w:val="004148FF"/>
    <w:rsid w:val="00414BD6"/>
    <w:rsid w:val="00415201"/>
    <w:rsid w:val="00416055"/>
    <w:rsid w:val="004169A2"/>
    <w:rsid w:val="00416B73"/>
    <w:rsid w:val="00416CDD"/>
    <w:rsid w:val="00416EE8"/>
    <w:rsid w:val="00417A99"/>
    <w:rsid w:val="00420863"/>
    <w:rsid w:val="0042110B"/>
    <w:rsid w:val="00422361"/>
    <w:rsid w:val="00422E0A"/>
    <w:rsid w:val="00422EC7"/>
    <w:rsid w:val="00423258"/>
    <w:rsid w:val="0042335E"/>
    <w:rsid w:val="00423413"/>
    <w:rsid w:val="0042352E"/>
    <w:rsid w:val="00423ED2"/>
    <w:rsid w:val="00423FE3"/>
    <w:rsid w:val="00424472"/>
    <w:rsid w:val="00425D9A"/>
    <w:rsid w:val="00427B17"/>
    <w:rsid w:val="00427B61"/>
    <w:rsid w:val="00427FFA"/>
    <w:rsid w:val="0043040B"/>
    <w:rsid w:val="00430725"/>
    <w:rsid w:val="0043085E"/>
    <w:rsid w:val="00431904"/>
    <w:rsid w:val="00431DD6"/>
    <w:rsid w:val="00432175"/>
    <w:rsid w:val="004327BC"/>
    <w:rsid w:val="0043285A"/>
    <w:rsid w:val="00432A7E"/>
    <w:rsid w:val="00432C62"/>
    <w:rsid w:val="00432D57"/>
    <w:rsid w:val="004335A3"/>
    <w:rsid w:val="00433B2D"/>
    <w:rsid w:val="00433DAF"/>
    <w:rsid w:val="00433E77"/>
    <w:rsid w:val="004342A0"/>
    <w:rsid w:val="00434565"/>
    <w:rsid w:val="00435452"/>
    <w:rsid w:val="0043612C"/>
    <w:rsid w:val="00436263"/>
    <w:rsid w:val="00436726"/>
    <w:rsid w:val="00436B9A"/>
    <w:rsid w:val="004372F6"/>
    <w:rsid w:val="00437606"/>
    <w:rsid w:val="004401A4"/>
    <w:rsid w:val="004404BA"/>
    <w:rsid w:val="0044086E"/>
    <w:rsid w:val="004409EF"/>
    <w:rsid w:val="00440C6D"/>
    <w:rsid w:val="0044125C"/>
    <w:rsid w:val="00441C17"/>
    <w:rsid w:val="004422CD"/>
    <w:rsid w:val="0044242A"/>
    <w:rsid w:val="00442A68"/>
    <w:rsid w:val="0044397D"/>
    <w:rsid w:val="00443FD4"/>
    <w:rsid w:val="0044404F"/>
    <w:rsid w:val="004445A4"/>
    <w:rsid w:val="00445605"/>
    <w:rsid w:val="004457D3"/>
    <w:rsid w:val="00445800"/>
    <w:rsid w:val="0044602B"/>
    <w:rsid w:val="0044606C"/>
    <w:rsid w:val="00446187"/>
    <w:rsid w:val="00446644"/>
    <w:rsid w:val="00446EAF"/>
    <w:rsid w:val="004501FC"/>
    <w:rsid w:val="00450852"/>
    <w:rsid w:val="004517A7"/>
    <w:rsid w:val="00451D52"/>
    <w:rsid w:val="0045237E"/>
    <w:rsid w:val="004525C0"/>
    <w:rsid w:val="00452E13"/>
    <w:rsid w:val="00454DF4"/>
    <w:rsid w:val="00454FAD"/>
    <w:rsid w:val="00455884"/>
    <w:rsid w:val="00455FFC"/>
    <w:rsid w:val="00456226"/>
    <w:rsid w:val="00456A1C"/>
    <w:rsid w:val="00456F4C"/>
    <w:rsid w:val="0045730C"/>
    <w:rsid w:val="00457EE2"/>
    <w:rsid w:val="00460F9B"/>
    <w:rsid w:val="00460FF9"/>
    <w:rsid w:val="004615E8"/>
    <w:rsid w:val="0046187A"/>
    <w:rsid w:val="00461ADE"/>
    <w:rsid w:val="00461BB1"/>
    <w:rsid w:val="00461BEC"/>
    <w:rsid w:val="00461ECB"/>
    <w:rsid w:val="00462F31"/>
    <w:rsid w:val="00462F48"/>
    <w:rsid w:val="00462FDF"/>
    <w:rsid w:val="00463A9F"/>
    <w:rsid w:val="00463B2B"/>
    <w:rsid w:val="004643A6"/>
    <w:rsid w:val="00464A7D"/>
    <w:rsid w:val="00464F9A"/>
    <w:rsid w:val="00465074"/>
    <w:rsid w:val="00465BF2"/>
    <w:rsid w:val="00465E11"/>
    <w:rsid w:val="00465F0B"/>
    <w:rsid w:val="00466DA4"/>
    <w:rsid w:val="004672D9"/>
    <w:rsid w:val="0046778F"/>
    <w:rsid w:val="00470551"/>
    <w:rsid w:val="004706F3"/>
    <w:rsid w:val="00470D35"/>
    <w:rsid w:val="00471806"/>
    <w:rsid w:val="00471B2D"/>
    <w:rsid w:val="00472250"/>
    <w:rsid w:val="004729B1"/>
    <w:rsid w:val="00473355"/>
    <w:rsid w:val="00474729"/>
    <w:rsid w:val="00474A9F"/>
    <w:rsid w:val="00475ACA"/>
    <w:rsid w:val="00476B1E"/>
    <w:rsid w:val="00477349"/>
    <w:rsid w:val="00477764"/>
    <w:rsid w:val="00477AFF"/>
    <w:rsid w:val="00480894"/>
    <w:rsid w:val="00481079"/>
    <w:rsid w:val="004813A4"/>
    <w:rsid w:val="00481968"/>
    <w:rsid w:val="00482540"/>
    <w:rsid w:val="00482B06"/>
    <w:rsid w:val="0048385F"/>
    <w:rsid w:val="00483CF6"/>
    <w:rsid w:val="00483F1D"/>
    <w:rsid w:val="004848BC"/>
    <w:rsid w:val="0048493E"/>
    <w:rsid w:val="0048495E"/>
    <w:rsid w:val="0048526E"/>
    <w:rsid w:val="00485273"/>
    <w:rsid w:val="004852CF"/>
    <w:rsid w:val="0048547C"/>
    <w:rsid w:val="004854C9"/>
    <w:rsid w:val="00486E77"/>
    <w:rsid w:val="00487896"/>
    <w:rsid w:val="004904AE"/>
    <w:rsid w:val="004907E1"/>
    <w:rsid w:val="0049139C"/>
    <w:rsid w:val="004913D6"/>
    <w:rsid w:val="00491413"/>
    <w:rsid w:val="0049165C"/>
    <w:rsid w:val="00491A6E"/>
    <w:rsid w:val="00491FA8"/>
    <w:rsid w:val="00492229"/>
    <w:rsid w:val="004928E2"/>
    <w:rsid w:val="00492A05"/>
    <w:rsid w:val="00492CBC"/>
    <w:rsid w:val="00492F1C"/>
    <w:rsid w:val="00494B6E"/>
    <w:rsid w:val="0049519B"/>
    <w:rsid w:val="00495637"/>
    <w:rsid w:val="0049580B"/>
    <w:rsid w:val="00495E5F"/>
    <w:rsid w:val="00495E6C"/>
    <w:rsid w:val="00496D08"/>
    <w:rsid w:val="00496D59"/>
    <w:rsid w:val="00497214"/>
    <w:rsid w:val="004976A7"/>
    <w:rsid w:val="00497A03"/>
    <w:rsid w:val="00497DF8"/>
    <w:rsid w:val="004A038E"/>
    <w:rsid w:val="004A0CBF"/>
    <w:rsid w:val="004A10D4"/>
    <w:rsid w:val="004A164B"/>
    <w:rsid w:val="004A187C"/>
    <w:rsid w:val="004A204A"/>
    <w:rsid w:val="004A38DE"/>
    <w:rsid w:val="004A436B"/>
    <w:rsid w:val="004A454B"/>
    <w:rsid w:val="004A508E"/>
    <w:rsid w:val="004A5C6C"/>
    <w:rsid w:val="004A68AF"/>
    <w:rsid w:val="004A6F6E"/>
    <w:rsid w:val="004A7B1E"/>
    <w:rsid w:val="004B0B75"/>
    <w:rsid w:val="004B0F26"/>
    <w:rsid w:val="004B1F23"/>
    <w:rsid w:val="004B23C3"/>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B7B5F"/>
    <w:rsid w:val="004C01F2"/>
    <w:rsid w:val="004C030D"/>
    <w:rsid w:val="004C0D02"/>
    <w:rsid w:val="004C1316"/>
    <w:rsid w:val="004C149D"/>
    <w:rsid w:val="004C16A8"/>
    <w:rsid w:val="004C1A8E"/>
    <w:rsid w:val="004C1E4D"/>
    <w:rsid w:val="004C226E"/>
    <w:rsid w:val="004C321F"/>
    <w:rsid w:val="004C5555"/>
    <w:rsid w:val="004C6A32"/>
    <w:rsid w:val="004C72C7"/>
    <w:rsid w:val="004C7862"/>
    <w:rsid w:val="004C7A22"/>
    <w:rsid w:val="004D0378"/>
    <w:rsid w:val="004D0E1A"/>
    <w:rsid w:val="004D18B0"/>
    <w:rsid w:val="004D2692"/>
    <w:rsid w:val="004D33EA"/>
    <w:rsid w:val="004D3AF6"/>
    <w:rsid w:val="004D40A3"/>
    <w:rsid w:val="004D4218"/>
    <w:rsid w:val="004D48DE"/>
    <w:rsid w:val="004D4BFB"/>
    <w:rsid w:val="004D5664"/>
    <w:rsid w:val="004D5AF2"/>
    <w:rsid w:val="004D6385"/>
    <w:rsid w:val="004D67CB"/>
    <w:rsid w:val="004D71A9"/>
    <w:rsid w:val="004D7FA8"/>
    <w:rsid w:val="004E11EE"/>
    <w:rsid w:val="004E1BA2"/>
    <w:rsid w:val="004E1D25"/>
    <w:rsid w:val="004E2998"/>
    <w:rsid w:val="004E2BE0"/>
    <w:rsid w:val="004E2F39"/>
    <w:rsid w:val="004E373A"/>
    <w:rsid w:val="004E46F9"/>
    <w:rsid w:val="004E478B"/>
    <w:rsid w:val="004E49C5"/>
    <w:rsid w:val="004E4CC0"/>
    <w:rsid w:val="004E5449"/>
    <w:rsid w:val="004E5AFE"/>
    <w:rsid w:val="004E5B05"/>
    <w:rsid w:val="004E5CB3"/>
    <w:rsid w:val="004E6967"/>
    <w:rsid w:val="004E7064"/>
    <w:rsid w:val="004E7277"/>
    <w:rsid w:val="004E78C8"/>
    <w:rsid w:val="004F14EE"/>
    <w:rsid w:val="004F26A1"/>
    <w:rsid w:val="004F2825"/>
    <w:rsid w:val="004F366E"/>
    <w:rsid w:val="004F37F0"/>
    <w:rsid w:val="004F4207"/>
    <w:rsid w:val="004F4B02"/>
    <w:rsid w:val="004F4FB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42DB"/>
    <w:rsid w:val="0050477E"/>
    <w:rsid w:val="00504DC2"/>
    <w:rsid w:val="00505386"/>
    <w:rsid w:val="00505EBD"/>
    <w:rsid w:val="005068E4"/>
    <w:rsid w:val="00506CAE"/>
    <w:rsid w:val="005072D5"/>
    <w:rsid w:val="00507514"/>
    <w:rsid w:val="00507781"/>
    <w:rsid w:val="00507B00"/>
    <w:rsid w:val="00507B9C"/>
    <w:rsid w:val="00510775"/>
    <w:rsid w:val="00511476"/>
    <w:rsid w:val="005114F8"/>
    <w:rsid w:val="005128CE"/>
    <w:rsid w:val="00512F02"/>
    <w:rsid w:val="005148FF"/>
    <w:rsid w:val="005167E8"/>
    <w:rsid w:val="00517507"/>
    <w:rsid w:val="00521297"/>
    <w:rsid w:val="00524D75"/>
    <w:rsid w:val="005250F6"/>
    <w:rsid w:val="00525E31"/>
    <w:rsid w:val="00526174"/>
    <w:rsid w:val="00526604"/>
    <w:rsid w:val="00526D84"/>
    <w:rsid w:val="0052707B"/>
    <w:rsid w:val="0052741E"/>
    <w:rsid w:val="0052782A"/>
    <w:rsid w:val="005301C5"/>
    <w:rsid w:val="00530752"/>
    <w:rsid w:val="005326DE"/>
    <w:rsid w:val="005327B6"/>
    <w:rsid w:val="00532855"/>
    <w:rsid w:val="00532FEC"/>
    <w:rsid w:val="005331CE"/>
    <w:rsid w:val="00533DBB"/>
    <w:rsid w:val="005340DE"/>
    <w:rsid w:val="005342A2"/>
    <w:rsid w:val="00534C5F"/>
    <w:rsid w:val="0053509D"/>
    <w:rsid w:val="00535E13"/>
    <w:rsid w:val="0053650A"/>
    <w:rsid w:val="00536833"/>
    <w:rsid w:val="00536CA3"/>
    <w:rsid w:val="00537EE2"/>
    <w:rsid w:val="00537F2E"/>
    <w:rsid w:val="0054008E"/>
    <w:rsid w:val="005403D8"/>
    <w:rsid w:val="00540AD9"/>
    <w:rsid w:val="00543144"/>
    <w:rsid w:val="00543E5A"/>
    <w:rsid w:val="00544F7A"/>
    <w:rsid w:val="00545421"/>
    <w:rsid w:val="00547B0A"/>
    <w:rsid w:val="00550CA9"/>
    <w:rsid w:val="00551763"/>
    <w:rsid w:val="00551FCA"/>
    <w:rsid w:val="00552C89"/>
    <w:rsid w:val="00553913"/>
    <w:rsid w:val="00554B68"/>
    <w:rsid w:val="00554F48"/>
    <w:rsid w:val="00554F7D"/>
    <w:rsid w:val="0055544F"/>
    <w:rsid w:val="005567C9"/>
    <w:rsid w:val="005576F7"/>
    <w:rsid w:val="00560716"/>
    <w:rsid w:val="005607A9"/>
    <w:rsid w:val="00561361"/>
    <w:rsid w:val="0056188B"/>
    <w:rsid w:val="0056193F"/>
    <w:rsid w:val="00562773"/>
    <w:rsid w:val="00562C3D"/>
    <w:rsid w:val="005639DF"/>
    <w:rsid w:val="00563F76"/>
    <w:rsid w:val="0056455B"/>
    <w:rsid w:val="005648D7"/>
    <w:rsid w:val="00564BCA"/>
    <w:rsid w:val="00565737"/>
    <w:rsid w:val="00565866"/>
    <w:rsid w:val="00565D43"/>
    <w:rsid w:val="00566252"/>
    <w:rsid w:val="00566FF4"/>
    <w:rsid w:val="0056774B"/>
    <w:rsid w:val="00570586"/>
    <w:rsid w:val="00570E35"/>
    <w:rsid w:val="005719CC"/>
    <w:rsid w:val="00572669"/>
    <w:rsid w:val="005733B7"/>
    <w:rsid w:val="00574420"/>
    <w:rsid w:val="00575024"/>
    <w:rsid w:val="005753CB"/>
    <w:rsid w:val="00575ED0"/>
    <w:rsid w:val="00576D83"/>
    <w:rsid w:val="00577F0A"/>
    <w:rsid w:val="005801EE"/>
    <w:rsid w:val="0058025A"/>
    <w:rsid w:val="005816AC"/>
    <w:rsid w:val="0058195B"/>
    <w:rsid w:val="005821FD"/>
    <w:rsid w:val="0058268D"/>
    <w:rsid w:val="00582CD4"/>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391C"/>
    <w:rsid w:val="005942D5"/>
    <w:rsid w:val="0059466A"/>
    <w:rsid w:val="00594752"/>
    <w:rsid w:val="0059493D"/>
    <w:rsid w:val="00594A32"/>
    <w:rsid w:val="0059533D"/>
    <w:rsid w:val="00595402"/>
    <w:rsid w:val="0059592B"/>
    <w:rsid w:val="00596AB4"/>
    <w:rsid w:val="00597E5D"/>
    <w:rsid w:val="005A068A"/>
    <w:rsid w:val="005A085B"/>
    <w:rsid w:val="005A12D7"/>
    <w:rsid w:val="005A218A"/>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6E52"/>
    <w:rsid w:val="005A73E4"/>
    <w:rsid w:val="005A7962"/>
    <w:rsid w:val="005A7A96"/>
    <w:rsid w:val="005B0567"/>
    <w:rsid w:val="005B1B11"/>
    <w:rsid w:val="005B221B"/>
    <w:rsid w:val="005B2460"/>
    <w:rsid w:val="005B3367"/>
    <w:rsid w:val="005B398A"/>
    <w:rsid w:val="005B3CC6"/>
    <w:rsid w:val="005B4429"/>
    <w:rsid w:val="005B448B"/>
    <w:rsid w:val="005B57F2"/>
    <w:rsid w:val="005B58CC"/>
    <w:rsid w:val="005B5F79"/>
    <w:rsid w:val="005B618B"/>
    <w:rsid w:val="005B6A10"/>
    <w:rsid w:val="005B792A"/>
    <w:rsid w:val="005B7B9A"/>
    <w:rsid w:val="005C1017"/>
    <w:rsid w:val="005C1723"/>
    <w:rsid w:val="005C1D4E"/>
    <w:rsid w:val="005C222C"/>
    <w:rsid w:val="005C2BB3"/>
    <w:rsid w:val="005C30D3"/>
    <w:rsid w:val="005C3FD8"/>
    <w:rsid w:val="005C3FF1"/>
    <w:rsid w:val="005C4F0D"/>
    <w:rsid w:val="005C578D"/>
    <w:rsid w:val="005C5F4D"/>
    <w:rsid w:val="005C6EA5"/>
    <w:rsid w:val="005D0D35"/>
    <w:rsid w:val="005D0F42"/>
    <w:rsid w:val="005D12F9"/>
    <w:rsid w:val="005D1853"/>
    <w:rsid w:val="005D1A0F"/>
    <w:rsid w:val="005D22C7"/>
    <w:rsid w:val="005D2787"/>
    <w:rsid w:val="005D3511"/>
    <w:rsid w:val="005D63D3"/>
    <w:rsid w:val="005D64F9"/>
    <w:rsid w:val="005D717C"/>
    <w:rsid w:val="005D7204"/>
    <w:rsid w:val="005D7C23"/>
    <w:rsid w:val="005D7E7B"/>
    <w:rsid w:val="005E05A6"/>
    <w:rsid w:val="005E10FA"/>
    <w:rsid w:val="005E19B4"/>
    <w:rsid w:val="005E1EE7"/>
    <w:rsid w:val="005E2BEB"/>
    <w:rsid w:val="005E3C68"/>
    <w:rsid w:val="005E4099"/>
    <w:rsid w:val="005E4534"/>
    <w:rsid w:val="005E534E"/>
    <w:rsid w:val="005E580C"/>
    <w:rsid w:val="005E597B"/>
    <w:rsid w:val="005E59A8"/>
    <w:rsid w:val="005E5CBA"/>
    <w:rsid w:val="005E5F82"/>
    <w:rsid w:val="005E684F"/>
    <w:rsid w:val="005E6BCB"/>
    <w:rsid w:val="005E72FE"/>
    <w:rsid w:val="005E7A84"/>
    <w:rsid w:val="005E7E5C"/>
    <w:rsid w:val="005F0059"/>
    <w:rsid w:val="005F03E6"/>
    <w:rsid w:val="005F15A5"/>
    <w:rsid w:val="005F1D69"/>
    <w:rsid w:val="005F211C"/>
    <w:rsid w:val="005F21C5"/>
    <w:rsid w:val="005F22D6"/>
    <w:rsid w:val="005F2549"/>
    <w:rsid w:val="005F2818"/>
    <w:rsid w:val="005F29C2"/>
    <w:rsid w:val="005F2A90"/>
    <w:rsid w:val="005F30B5"/>
    <w:rsid w:val="005F3CB3"/>
    <w:rsid w:val="005F4201"/>
    <w:rsid w:val="005F4549"/>
    <w:rsid w:val="005F4DC1"/>
    <w:rsid w:val="005F4FE7"/>
    <w:rsid w:val="005F5101"/>
    <w:rsid w:val="005F5E51"/>
    <w:rsid w:val="005F76A4"/>
    <w:rsid w:val="005F7971"/>
    <w:rsid w:val="006004FD"/>
    <w:rsid w:val="00600EAD"/>
    <w:rsid w:val="006016DB"/>
    <w:rsid w:val="00603617"/>
    <w:rsid w:val="0060381F"/>
    <w:rsid w:val="006046B6"/>
    <w:rsid w:val="00604948"/>
    <w:rsid w:val="006049FD"/>
    <w:rsid w:val="006059EE"/>
    <w:rsid w:val="00606AE4"/>
    <w:rsid w:val="00606CEB"/>
    <w:rsid w:val="00607638"/>
    <w:rsid w:val="00607AD8"/>
    <w:rsid w:val="006102C5"/>
    <w:rsid w:val="0061093F"/>
    <w:rsid w:val="00610E2B"/>
    <w:rsid w:val="00611E72"/>
    <w:rsid w:val="00612119"/>
    <w:rsid w:val="006123A2"/>
    <w:rsid w:val="00612EAC"/>
    <w:rsid w:val="0061305B"/>
    <w:rsid w:val="006133C6"/>
    <w:rsid w:val="00613713"/>
    <w:rsid w:val="006173AF"/>
    <w:rsid w:val="006178BC"/>
    <w:rsid w:val="00617DAE"/>
    <w:rsid w:val="00617DCD"/>
    <w:rsid w:val="006205C1"/>
    <w:rsid w:val="00620D81"/>
    <w:rsid w:val="006211A1"/>
    <w:rsid w:val="0062180E"/>
    <w:rsid w:val="00621F8A"/>
    <w:rsid w:val="00623173"/>
    <w:rsid w:val="0062340D"/>
    <w:rsid w:val="00623A7E"/>
    <w:rsid w:val="00623FDF"/>
    <w:rsid w:val="0062416F"/>
    <w:rsid w:val="00624C46"/>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253F"/>
    <w:rsid w:val="006326A8"/>
    <w:rsid w:val="00632CFF"/>
    <w:rsid w:val="00632F2F"/>
    <w:rsid w:val="00633657"/>
    <w:rsid w:val="00633CAB"/>
    <w:rsid w:val="006344A4"/>
    <w:rsid w:val="006348FB"/>
    <w:rsid w:val="00634B97"/>
    <w:rsid w:val="00634EB0"/>
    <w:rsid w:val="00635012"/>
    <w:rsid w:val="006353BB"/>
    <w:rsid w:val="00635564"/>
    <w:rsid w:val="00635FF3"/>
    <w:rsid w:val="00636784"/>
    <w:rsid w:val="00637929"/>
    <w:rsid w:val="00637C32"/>
    <w:rsid w:val="00640188"/>
    <w:rsid w:val="006404BF"/>
    <w:rsid w:val="00640DC3"/>
    <w:rsid w:val="006411FD"/>
    <w:rsid w:val="006414D7"/>
    <w:rsid w:val="006415CF"/>
    <w:rsid w:val="00642793"/>
    <w:rsid w:val="006436F3"/>
    <w:rsid w:val="00643CD3"/>
    <w:rsid w:val="006445E9"/>
    <w:rsid w:val="00644C82"/>
    <w:rsid w:val="006451AA"/>
    <w:rsid w:val="00645A51"/>
    <w:rsid w:val="006475CB"/>
    <w:rsid w:val="00647D90"/>
    <w:rsid w:val="00650B89"/>
    <w:rsid w:val="006523AD"/>
    <w:rsid w:val="006523C6"/>
    <w:rsid w:val="0065251A"/>
    <w:rsid w:val="00652BD8"/>
    <w:rsid w:val="006531CE"/>
    <w:rsid w:val="006533F5"/>
    <w:rsid w:val="006539B4"/>
    <w:rsid w:val="006551F3"/>
    <w:rsid w:val="00655E22"/>
    <w:rsid w:val="00656812"/>
    <w:rsid w:val="0065711D"/>
    <w:rsid w:val="0065744C"/>
    <w:rsid w:val="006606E2"/>
    <w:rsid w:val="0066087E"/>
    <w:rsid w:val="006611D2"/>
    <w:rsid w:val="0066386E"/>
    <w:rsid w:val="006638C2"/>
    <w:rsid w:val="00663C05"/>
    <w:rsid w:val="006645E4"/>
    <w:rsid w:val="00664E8B"/>
    <w:rsid w:val="00664F0E"/>
    <w:rsid w:val="00665609"/>
    <w:rsid w:val="00665702"/>
    <w:rsid w:val="0066710B"/>
    <w:rsid w:val="006677A5"/>
    <w:rsid w:val="00667EAC"/>
    <w:rsid w:val="006709D6"/>
    <w:rsid w:val="00670B66"/>
    <w:rsid w:val="006713F8"/>
    <w:rsid w:val="0067184D"/>
    <w:rsid w:val="00671B8B"/>
    <w:rsid w:val="0067240C"/>
    <w:rsid w:val="006724D8"/>
    <w:rsid w:val="0067269C"/>
    <w:rsid w:val="006731A0"/>
    <w:rsid w:val="00673CFF"/>
    <w:rsid w:val="00673E5E"/>
    <w:rsid w:val="00674355"/>
    <w:rsid w:val="006744D9"/>
    <w:rsid w:val="006758D1"/>
    <w:rsid w:val="00675A67"/>
    <w:rsid w:val="00675FE2"/>
    <w:rsid w:val="0067642D"/>
    <w:rsid w:val="006771D9"/>
    <w:rsid w:val="0067769F"/>
    <w:rsid w:val="006778B5"/>
    <w:rsid w:val="00677DA1"/>
    <w:rsid w:val="00680548"/>
    <w:rsid w:val="00680A26"/>
    <w:rsid w:val="006817F4"/>
    <w:rsid w:val="00681804"/>
    <w:rsid w:val="006826CC"/>
    <w:rsid w:val="00683177"/>
    <w:rsid w:val="00683F7E"/>
    <w:rsid w:val="006843AF"/>
    <w:rsid w:val="006866E3"/>
    <w:rsid w:val="00686AB1"/>
    <w:rsid w:val="00686C73"/>
    <w:rsid w:val="006878BD"/>
    <w:rsid w:val="0069074E"/>
    <w:rsid w:val="00690B69"/>
    <w:rsid w:val="00690F4F"/>
    <w:rsid w:val="006913F1"/>
    <w:rsid w:val="0069204B"/>
    <w:rsid w:val="0069257A"/>
    <w:rsid w:val="0069280F"/>
    <w:rsid w:val="006937D5"/>
    <w:rsid w:val="0069399C"/>
    <w:rsid w:val="00693B21"/>
    <w:rsid w:val="00693C98"/>
    <w:rsid w:val="006947F0"/>
    <w:rsid w:val="00694B07"/>
    <w:rsid w:val="00694BAD"/>
    <w:rsid w:val="00695D19"/>
    <w:rsid w:val="00696D35"/>
    <w:rsid w:val="00697217"/>
    <w:rsid w:val="0069757C"/>
    <w:rsid w:val="00697600"/>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61C9"/>
    <w:rsid w:val="006A64C8"/>
    <w:rsid w:val="006A7DA3"/>
    <w:rsid w:val="006B0041"/>
    <w:rsid w:val="006B03AA"/>
    <w:rsid w:val="006B07C9"/>
    <w:rsid w:val="006B083A"/>
    <w:rsid w:val="006B08DE"/>
    <w:rsid w:val="006B0935"/>
    <w:rsid w:val="006B0EF8"/>
    <w:rsid w:val="006B1AAB"/>
    <w:rsid w:val="006B1AF6"/>
    <w:rsid w:val="006B1C59"/>
    <w:rsid w:val="006B3E16"/>
    <w:rsid w:val="006B4331"/>
    <w:rsid w:val="006B49F6"/>
    <w:rsid w:val="006B5C84"/>
    <w:rsid w:val="006B5DD2"/>
    <w:rsid w:val="006B6B02"/>
    <w:rsid w:val="006B6DAA"/>
    <w:rsid w:val="006B7132"/>
    <w:rsid w:val="006B7D70"/>
    <w:rsid w:val="006B7F1B"/>
    <w:rsid w:val="006C0A93"/>
    <w:rsid w:val="006C0C3E"/>
    <w:rsid w:val="006C0FA7"/>
    <w:rsid w:val="006C18B7"/>
    <w:rsid w:val="006C19D1"/>
    <w:rsid w:val="006C2045"/>
    <w:rsid w:val="006C2C1C"/>
    <w:rsid w:val="006C38E6"/>
    <w:rsid w:val="006C3E1E"/>
    <w:rsid w:val="006C3F36"/>
    <w:rsid w:val="006C40B3"/>
    <w:rsid w:val="006C43D4"/>
    <w:rsid w:val="006C44DF"/>
    <w:rsid w:val="006C4F7C"/>
    <w:rsid w:val="006C5527"/>
    <w:rsid w:val="006C5A1D"/>
    <w:rsid w:val="006C5A6E"/>
    <w:rsid w:val="006C7168"/>
    <w:rsid w:val="006C757A"/>
    <w:rsid w:val="006C7C5A"/>
    <w:rsid w:val="006D0222"/>
    <w:rsid w:val="006D07E0"/>
    <w:rsid w:val="006D0CF1"/>
    <w:rsid w:val="006D1BD2"/>
    <w:rsid w:val="006D1D8A"/>
    <w:rsid w:val="006D2020"/>
    <w:rsid w:val="006D2565"/>
    <w:rsid w:val="006D3405"/>
    <w:rsid w:val="006D3D0F"/>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3FB"/>
    <w:rsid w:val="006E5A08"/>
    <w:rsid w:val="006E5D9A"/>
    <w:rsid w:val="006E68BD"/>
    <w:rsid w:val="006E6D6D"/>
    <w:rsid w:val="006E6FE5"/>
    <w:rsid w:val="006E778F"/>
    <w:rsid w:val="006E7859"/>
    <w:rsid w:val="006E79EA"/>
    <w:rsid w:val="006F0356"/>
    <w:rsid w:val="006F0ACE"/>
    <w:rsid w:val="006F1573"/>
    <w:rsid w:val="006F1D2F"/>
    <w:rsid w:val="006F1D4F"/>
    <w:rsid w:val="006F1F48"/>
    <w:rsid w:val="006F239C"/>
    <w:rsid w:val="006F31A1"/>
    <w:rsid w:val="006F3228"/>
    <w:rsid w:val="006F34BA"/>
    <w:rsid w:val="006F38F7"/>
    <w:rsid w:val="006F4AA6"/>
    <w:rsid w:val="006F4DBC"/>
    <w:rsid w:val="006F4F21"/>
    <w:rsid w:val="006F58D3"/>
    <w:rsid w:val="006F5E8E"/>
    <w:rsid w:val="006F60F7"/>
    <w:rsid w:val="006F634D"/>
    <w:rsid w:val="006F6978"/>
    <w:rsid w:val="006F6AC9"/>
    <w:rsid w:val="006F6B45"/>
    <w:rsid w:val="006F6E6E"/>
    <w:rsid w:val="006F7BA6"/>
    <w:rsid w:val="00700830"/>
    <w:rsid w:val="00701324"/>
    <w:rsid w:val="007014DA"/>
    <w:rsid w:val="00701674"/>
    <w:rsid w:val="00701C3B"/>
    <w:rsid w:val="00701DA0"/>
    <w:rsid w:val="00701F20"/>
    <w:rsid w:val="00702CB0"/>
    <w:rsid w:val="00703D7A"/>
    <w:rsid w:val="00704120"/>
    <w:rsid w:val="007047D6"/>
    <w:rsid w:val="00704A83"/>
    <w:rsid w:val="00705161"/>
    <w:rsid w:val="0070558F"/>
    <w:rsid w:val="00705EB8"/>
    <w:rsid w:val="00706076"/>
    <w:rsid w:val="007068F3"/>
    <w:rsid w:val="00706CEE"/>
    <w:rsid w:val="00707981"/>
    <w:rsid w:val="00707A97"/>
    <w:rsid w:val="00707C55"/>
    <w:rsid w:val="007108D8"/>
    <w:rsid w:val="007113BE"/>
    <w:rsid w:val="0071157E"/>
    <w:rsid w:val="00711F11"/>
    <w:rsid w:val="00711FCE"/>
    <w:rsid w:val="00712B7E"/>
    <w:rsid w:val="00712CBA"/>
    <w:rsid w:val="00713895"/>
    <w:rsid w:val="00713DCE"/>
    <w:rsid w:val="00714744"/>
    <w:rsid w:val="00715C85"/>
    <w:rsid w:val="00715F13"/>
    <w:rsid w:val="00716001"/>
    <w:rsid w:val="00717280"/>
    <w:rsid w:val="00717421"/>
    <w:rsid w:val="007177FA"/>
    <w:rsid w:val="00717AAF"/>
    <w:rsid w:val="00717FF4"/>
    <w:rsid w:val="00721399"/>
    <w:rsid w:val="0072166E"/>
    <w:rsid w:val="00721679"/>
    <w:rsid w:val="00721D85"/>
    <w:rsid w:val="007225C6"/>
    <w:rsid w:val="007225D7"/>
    <w:rsid w:val="00722EB7"/>
    <w:rsid w:val="00722F02"/>
    <w:rsid w:val="007231A4"/>
    <w:rsid w:val="00723562"/>
    <w:rsid w:val="007236F8"/>
    <w:rsid w:val="00723AFC"/>
    <w:rsid w:val="00723FE8"/>
    <w:rsid w:val="0072477F"/>
    <w:rsid w:val="007255B7"/>
    <w:rsid w:val="00725927"/>
    <w:rsid w:val="0072610A"/>
    <w:rsid w:val="0072650C"/>
    <w:rsid w:val="0072664F"/>
    <w:rsid w:val="00727071"/>
    <w:rsid w:val="00727242"/>
    <w:rsid w:val="00727C44"/>
    <w:rsid w:val="00727E21"/>
    <w:rsid w:val="00731B20"/>
    <w:rsid w:val="00731C7D"/>
    <w:rsid w:val="00731D02"/>
    <w:rsid w:val="00732487"/>
    <w:rsid w:val="0073334B"/>
    <w:rsid w:val="00733BC3"/>
    <w:rsid w:val="0073413D"/>
    <w:rsid w:val="0073419D"/>
    <w:rsid w:val="0073658F"/>
    <w:rsid w:val="00737096"/>
    <w:rsid w:val="0073715A"/>
    <w:rsid w:val="0073784B"/>
    <w:rsid w:val="0074249E"/>
    <w:rsid w:val="00742609"/>
    <w:rsid w:val="00742990"/>
    <w:rsid w:val="00742C16"/>
    <w:rsid w:val="0074320E"/>
    <w:rsid w:val="00743C5F"/>
    <w:rsid w:val="007441EF"/>
    <w:rsid w:val="00744469"/>
    <w:rsid w:val="007444C0"/>
    <w:rsid w:val="00744569"/>
    <w:rsid w:val="00744B8C"/>
    <w:rsid w:val="00744F06"/>
    <w:rsid w:val="007452CF"/>
    <w:rsid w:val="0074697D"/>
    <w:rsid w:val="00746CD2"/>
    <w:rsid w:val="00746F72"/>
    <w:rsid w:val="00746FCA"/>
    <w:rsid w:val="007500E4"/>
    <w:rsid w:val="0075088A"/>
    <w:rsid w:val="007511E9"/>
    <w:rsid w:val="007512FF"/>
    <w:rsid w:val="00751CF0"/>
    <w:rsid w:val="00752AC3"/>
    <w:rsid w:val="00752C41"/>
    <w:rsid w:val="007530C9"/>
    <w:rsid w:val="00753A6B"/>
    <w:rsid w:val="00753B11"/>
    <w:rsid w:val="00754455"/>
    <w:rsid w:val="00754D7D"/>
    <w:rsid w:val="007550B4"/>
    <w:rsid w:val="007551C2"/>
    <w:rsid w:val="007561B2"/>
    <w:rsid w:val="00756780"/>
    <w:rsid w:val="00756CE2"/>
    <w:rsid w:val="00757096"/>
    <w:rsid w:val="007576A5"/>
    <w:rsid w:val="00757853"/>
    <w:rsid w:val="00757F25"/>
    <w:rsid w:val="007601B6"/>
    <w:rsid w:val="00760706"/>
    <w:rsid w:val="007620EB"/>
    <w:rsid w:val="0076227C"/>
    <w:rsid w:val="00762588"/>
    <w:rsid w:val="0076274A"/>
    <w:rsid w:val="00762E5D"/>
    <w:rsid w:val="00763558"/>
    <w:rsid w:val="00763741"/>
    <w:rsid w:val="0076433C"/>
    <w:rsid w:val="00765423"/>
    <w:rsid w:val="007661D2"/>
    <w:rsid w:val="007663F2"/>
    <w:rsid w:val="007674AD"/>
    <w:rsid w:val="00767D32"/>
    <w:rsid w:val="007709F6"/>
    <w:rsid w:val="00770C66"/>
    <w:rsid w:val="00771175"/>
    <w:rsid w:val="0077189A"/>
    <w:rsid w:val="007719DB"/>
    <w:rsid w:val="007722B8"/>
    <w:rsid w:val="007727A3"/>
    <w:rsid w:val="00772F91"/>
    <w:rsid w:val="00773003"/>
    <w:rsid w:val="0077333A"/>
    <w:rsid w:val="00773968"/>
    <w:rsid w:val="007739A8"/>
    <w:rsid w:val="00773AFC"/>
    <w:rsid w:val="00773D25"/>
    <w:rsid w:val="00773F65"/>
    <w:rsid w:val="0077434B"/>
    <w:rsid w:val="007747B8"/>
    <w:rsid w:val="007754D0"/>
    <w:rsid w:val="007754EA"/>
    <w:rsid w:val="007759E0"/>
    <w:rsid w:val="007771C3"/>
    <w:rsid w:val="00777E61"/>
    <w:rsid w:val="007810F2"/>
    <w:rsid w:val="007815F4"/>
    <w:rsid w:val="00782785"/>
    <w:rsid w:val="0078317A"/>
    <w:rsid w:val="00783C68"/>
    <w:rsid w:val="00784197"/>
    <w:rsid w:val="007846F4"/>
    <w:rsid w:val="007850F8"/>
    <w:rsid w:val="00785352"/>
    <w:rsid w:val="00785AD3"/>
    <w:rsid w:val="00785AF1"/>
    <w:rsid w:val="00786A8F"/>
    <w:rsid w:val="00786FAD"/>
    <w:rsid w:val="007871DE"/>
    <w:rsid w:val="00787D7E"/>
    <w:rsid w:val="007902F8"/>
    <w:rsid w:val="00790777"/>
    <w:rsid w:val="00790FEC"/>
    <w:rsid w:val="00791761"/>
    <w:rsid w:val="00791C20"/>
    <w:rsid w:val="00791CC0"/>
    <w:rsid w:val="00792CCD"/>
    <w:rsid w:val="007933AC"/>
    <w:rsid w:val="007942B9"/>
    <w:rsid w:val="0079485D"/>
    <w:rsid w:val="007951C7"/>
    <w:rsid w:val="007954A4"/>
    <w:rsid w:val="00795625"/>
    <w:rsid w:val="00795D8A"/>
    <w:rsid w:val="00796FBD"/>
    <w:rsid w:val="0079758B"/>
    <w:rsid w:val="007A065B"/>
    <w:rsid w:val="007A0920"/>
    <w:rsid w:val="007A0BD1"/>
    <w:rsid w:val="007A1FC3"/>
    <w:rsid w:val="007A2462"/>
    <w:rsid w:val="007A2D75"/>
    <w:rsid w:val="007A323B"/>
    <w:rsid w:val="007A393B"/>
    <w:rsid w:val="007A4535"/>
    <w:rsid w:val="007A5B0B"/>
    <w:rsid w:val="007A5E77"/>
    <w:rsid w:val="007A66A5"/>
    <w:rsid w:val="007A6809"/>
    <w:rsid w:val="007A6AC6"/>
    <w:rsid w:val="007A6B41"/>
    <w:rsid w:val="007A6B76"/>
    <w:rsid w:val="007A72FB"/>
    <w:rsid w:val="007A780A"/>
    <w:rsid w:val="007B008B"/>
    <w:rsid w:val="007B0C6C"/>
    <w:rsid w:val="007B0D5D"/>
    <w:rsid w:val="007B0DE3"/>
    <w:rsid w:val="007B1A1B"/>
    <w:rsid w:val="007B27D2"/>
    <w:rsid w:val="007B2EAC"/>
    <w:rsid w:val="007B3996"/>
    <w:rsid w:val="007B4111"/>
    <w:rsid w:val="007B437B"/>
    <w:rsid w:val="007B4EF8"/>
    <w:rsid w:val="007B5195"/>
    <w:rsid w:val="007B58FA"/>
    <w:rsid w:val="007B62D7"/>
    <w:rsid w:val="007B63B7"/>
    <w:rsid w:val="007B65CC"/>
    <w:rsid w:val="007B74BE"/>
    <w:rsid w:val="007B7C24"/>
    <w:rsid w:val="007C01B6"/>
    <w:rsid w:val="007C0BEF"/>
    <w:rsid w:val="007C1173"/>
    <w:rsid w:val="007C118E"/>
    <w:rsid w:val="007C18C2"/>
    <w:rsid w:val="007C2576"/>
    <w:rsid w:val="007C259A"/>
    <w:rsid w:val="007C2EFF"/>
    <w:rsid w:val="007C3016"/>
    <w:rsid w:val="007C4AD5"/>
    <w:rsid w:val="007C4B79"/>
    <w:rsid w:val="007C4E56"/>
    <w:rsid w:val="007C54FC"/>
    <w:rsid w:val="007C599A"/>
    <w:rsid w:val="007C5A4E"/>
    <w:rsid w:val="007C5ADC"/>
    <w:rsid w:val="007C61F3"/>
    <w:rsid w:val="007C6E00"/>
    <w:rsid w:val="007C72A8"/>
    <w:rsid w:val="007D0151"/>
    <w:rsid w:val="007D131B"/>
    <w:rsid w:val="007D1A10"/>
    <w:rsid w:val="007D1ABE"/>
    <w:rsid w:val="007D2173"/>
    <w:rsid w:val="007D2289"/>
    <w:rsid w:val="007D2899"/>
    <w:rsid w:val="007D343E"/>
    <w:rsid w:val="007D47CD"/>
    <w:rsid w:val="007D53A0"/>
    <w:rsid w:val="007D6A68"/>
    <w:rsid w:val="007D6CE6"/>
    <w:rsid w:val="007E0113"/>
    <w:rsid w:val="007E1193"/>
    <w:rsid w:val="007E1275"/>
    <w:rsid w:val="007E211F"/>
    <w:rsid w:val="007E2178"/>
    <w:rsid w:val="007E2BAF"/>
    <w:rsid w:val="007E32D9"/>
    <w:rsid w:val="007E3565"/>
    <w:rsid w:val="007E4524"/>
    <w:rsid w:val="007E57E8"/>
    <w:rsid w:val="007E5B8D"/>
    <w:rsid w:val="007E6511"/>
    <w:rsid w:val="007E7001"/>
    <w:rsid w:val="007E74E4"/>
    <w:rsid w:val="007F047B"/>
    <w:rsid w:val="007F0B26"/>
    <w:rsid w:val="007F1496"/>
    <w:rsid w:val="007F275A"/>
    <w:rsid w:val="007F51CC"/>
    <w:rsid w:val="007F5383"/>
    <w:rsid w:val="007F55E2"/>
    <w:rsid w:val="007F5F94"/>
    <w:rsid w:val="007F6596"/>
    <w:rsid w:val="007F7987"/>
    <w:rsid w:val="007F7D45"/>
    <w:rsid w:val="008000EE"/>
    <w:rsid w:val="00800130"/>
    <w:rsid w:val="0080055A"/>
    <w:rsid w:val="0080089F"/>
    <w:rsid w:val="00800EC3"/>
    <w:rsid w:val="008017C0"/>
    <w:rsid w:val="00801901"/>
    <w:rsid w:val="00801B67"/>
    <w:rsid w:val="00801D20"/>
    <w:rsid w:val="00801D46"/>
    <w:rsid w:val="00802B75"/>
    <w:rsid w:val="008030E1"/>
    <w:rsid w:val="00803BB2"/>
    <w:rsid w:val="0080445A"/>
    <w:rsid w:val="00805DC8"/>
    <w:rsid w:val="0080631C"/>
    <w:rsid w:val="00806522"/>
    <w:rsid w:val="008065DD"/>
    <w:rsid w:val="0080668D"/>
    <w:rsid w:val="00806D18"/>
    <w:rsid w:val="008070E2"/>
    <w:rsid w:val="0080737A"/>
    <w:rsid w:val="008077EA"/>
    <w:rsid w:val="00807B5C"/>
    <w:rsid w:val="00807BD8"/>
    <w:rsid w:val="00807E5E"/>
    <w:rsid w:val="00810344"/>
    <w:rsid w:val="0081040C"/>
    <w:rsid w:val="0081119A"/>
    <w:rsid w:val="008125C7"/>
    <w:rsid w:val="00813500"/>
    <w:rsid w:val="00813F05"/>
    <w:rsid w:val="008144EA"/>
    <w:rsid w:val="00814834"/>
    <w:rsid w:val="00814986"/>
    <w:rsid w:val="008152C9"/>
    <w:rsid w:val="00815410"/>
    <w:rsid w:val="0081591F"/>
    <w:rsid w:val="008167D2"/>
    <w:rsid w:val="008167F9"/>
    <w:rsid w:val="008169E8"/>
    <w:rsid w:val="00816A67"/>
    <w:rsid w:val="00817528"/>
    <w:rsid w:val="00817E33"/>
    <w:rsid w:val="00820849"/>
    <w:rsid w:val="008209B8"/>
    <w:rsid w:val="00821285"/>
    <w:rsid w:val="0082276A"/>
    <w:rsid w:val="008229C2"/>
    <w:rsid w:val="00823396"/>
    <w:rsid w:val="008238B8"/>
    <w:rsid w:val="0082472F"/>
    <w:rsid w:val="008249D1"/>
    <w:rsid w:val="00824D2A"/>
    <w:rsid w:val="00826C93"/>
    <w:rsid w:val="008270A4"/>
    <w:rsid w:val="008279F6"/>
    <w:rsid w:val="00827F68"/>
    <w:rsid w:val="008310D9"/>
    <w:rsid w:val="008311F9"/>
    <w:rsid w:val="008318A3"/>
    <w:rsid w:val="0083247C"/>
    <w:rsid w:val="0083341B"/>
    <w:rsid w:val="00834639"/>
    <w:rsid w:val="0083573C"/>
    <w:rsid w:val="00835FD5"/>
    <w:rsid w:val="00836C03"/>
    <w:rsid w:val="00837181"/>
    <w:rsid w:val="0083731E"/>
    <w:rsid w:val="00837AA5"/>
    <w:rsid w:val="0084009E"/>
    <w:rsid w:val="0084078A"/>
    <w:rsid w:val="00841439"/>
    <w:rsid w:val="00841619"/>
    <w:rsid w:val="0084182C"/>
    <w:rsid w:val="00842010"/>
    <w:rsid w:val="0084318E"/>
    <w:rsid w:val="00843613"/>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2F2D"/>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D43"/>
    <w:rsid w:val="00857F8B"/>
    <w:rsid w:val="00861728"/>
    <w:rsid w:val="00861DD3"/>
    <w:rsid w:val="00862075"/>
    <w:rsid w:val="008632C0"/>
    <w:rsid w:val="00864354"/>
    <w:rsid w:val="00864BC3"/>
    <w:rsid w:val="00864C2B"/>
    <w:rsid w:val="00865A8B"/>
    <w:rsid w:val="00865B97"/>
    <w:rsid w:val="00865BED"/>
    <w:rsid w:val="00866EB3"/>
    <w:rsid w:val="0086772C"/>
    <w:rsid w:val="00870EAF"/>
    <w:rsid w:val="00871CE9"/>
    <w:rsid w:val="00872994"/>
    <w:rsid w:val="00872AB5"/>
    <w:rsid w:val="008747D3"/>
    <w:rsid w:val="00874DFD"/>
    <w:rsid w:val="00875013"/>
    <w:rsid w:val="0087511C"/>
    <w:rsid w:val="0087541C"/>
    <w:rsid w:val="008760A4"/>
    <w:rsid w:val="0087612A"/>
    <w:rsid w:val="008763AE"/>
    <w:rsid w:val="00876B4B"/>
    <w:rsid w:val="008772BE"/>
    <w:rsid w:val="008775BB"/>
    <w:rsid w:val="00880F6C"/>
    <w:rsid w:val="00881166"/>
    <w:rsid w:val="008817BC"/>
    <w:rsid w:val="00881D0A"/>
    <w:rsid w:val="00882400"/>
    <w:rsid w:val="00882AE2"/>
    <w:rsid w:val="00882E2E"/>
    <w:rsid w:val="00883201"/>
    <w:rsid w:val="00883CF5"/>
    <w:rsid w:val="00883D82"/>
    <w:rsid w:val="00883EEA"/>
    <w:rsid w:val="0088421C"/>
    <w:rsid w:val="00884495"/>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B84"/>
    <w:rsid w:val="00891E17"/>
    <w:rsid w:val="00892CDB"/>
    <w:rsid w:val="00892DDB"/>
    <w:rsid w:val="0089367F"/>
    <w:rsid w:val="008939AF"/>
    <w:rsid w:val="00893ED7"/>
    <w:rsid w:val="0089466D"/>
    <w:rsid w:val="0089498B"/>
    <w:rsid w:val="008951A8"/>
    <w:rsid w:val="00895FAE"/>
    <w:rsid w:val="008968D7"/>
    <w:rsid w:val="00896DB2"/>
    <w:rsid w:val="00896EB8"/>
    <w:rsid w:val="008A0E21"/>
    <w:rsid w:val="008A0EE4"/>
    <w:rsid w:val="008A1DF2"/>
    <w:rsid w:val="008A1EB8"/>
    <w:rsid w:val="008A2168"/>
    <w:rsid w:val="008A2610"/>
    <w:rsid w:val="008A2701"/>
    <w:rsid w:val="008A4C71"/>
    <w:rsid w:val="008A54B9"/>
    <w:rsid w:val="008A70C7"/>
    <w:rsid w:val="008A74F1"/>
    <w:rsid w:val="008A7D0D"/>
    <w:rsid w:val="008A7E55"/>
    <w:rsid w:val="008B00E3"/>
    <w:rsid w:val="008B0264"/>
    <w:rsid w:val="008B0929"/>
    <w:rsid w:val="008B0F95"/>
    <w:rsid w:val="008B13DF"/>
    <w:rsid w:val="008B1C49"/>
    <w:rsid w:val="008B1ED0"/>
    <w:rsid w:val="008B2117"/>
    <w:rsid w:val="008B338A"/>
    <w:rsid w:val="008B356B"/>
    <w:rsid w:val="008B3C72"/>
    <w:rsid w:val="008B3ED7"/>
    <w:rsid w:val="008B478C"/>
    <w:rsid w:val="008B4E9B"/>
    <w:rsid w:val="008B5701"/>
    <w:rsid w:val="008B5A4B"/>
    <w:rsid w:val="008B5ED3"/>
    <w:rsid w:val="008B64A6"/>
    <w:rsid w:val="008B6932"/>
    <w:rsid w:val="008B6EB6"/>
    <w:rsid w:val="008B74B7"/>
    <w:rsid w:val="008B77F7"/>
    <w:rsid w:val="008B78A0"/>
    <w:rsid w:val="008B7B1D"/>
    <w:rsid w:val="008C004E"/>
    <w:rsid w:val="008C0215"/>
    <w:rsid w:val="008C0D03"/>
    <w:rsid w:val="008C10DA"/>
    <w:rsid w:val="008C11BE"/>
    <w:rsid w:val="008C23A2"/>
    <w:rsid w:val="008C333F"/>
    <w:rsid w:val="008C3C77"/>
    <w:rsid w:val="008C5B9A"/>
    <w:rsid w:val="008C7388"/>
    <w:rsid w:val="008C7629"/>
    <w:rsid w:val="008C7F01"/>
    <w:rsid w:val="008D05D9"/>
    <w:rsid w:val="008D078B"/>
    <w:rsid w:val="008D0DFF"/>
    <w:rsid w:val="008D0E03"/>
    <w:rsid w:val="008D1A8A"/>
    <w:rsid w:val="008D207A"/>
    <w:rsid w:val="008D2200"/>
    <w:rsid w:val="008D23C6"/>
    <w:rsid w:val="008D2E83"/>
    <w:rsid w:val="008D3215"/>
    <w:rsid w:val="008D3279"/>
    <w:rsid w:val="008D3567"/>
    <w:rsid w:val="008D3952"/>
    <w:rsid w:val="008D3AAB"/>
    <w:rsid w:val="008D3F73"/>
    <w:rsid w:val="008D5201"/>
    <w:rsid w:val="008D5213"/>
    <w:rsid w:val="008D59F7"/>
    <w:rsid w:val="008D5A2D"/>
    <w:rsid w:val="008D7109"/>
    <w:rsid w:val="008E0739"/>
    <w:rsid w:val="008E1130"/>
    <w:rsid w:val="008E2080"/>
    <w:rsid w:val="008E25C7"/>
    <w:rsid w:val="008E2C29"/>
    <w:rsid w:val="008E3533"/>
    <w:rsid w:val="008E3D28"/>
    <w:rsid w:val="008E41DB"/>
    <w:rsid w:val="008E44C5"/>
    <w:rsid w:val="008E4B39"/>
    <w:rsid w:val="008E5C4F"/>
    <w:rsid w:val="008E742E"/>
    <w:rsid w:val="008F009E"/>
    <w:rsid w:val="008F05D8"/>
    <w:rsid w:val="008F06EB"/>
    <w:rsid w:val="008F088C"/>
    <w:rsid w:val="008F0C31"/>
    <w:rsid w:val="008F1ACD"/>
    <w:rsid w:val="008F2E34"/>
    <w:rsid w:val="008F2E41"/>
    <w:rsid w:val="008F33AA"/>
    <w:rsid w:val="008F3630"/>
    <w:rsid w:val="008F38FD"/>
    <w:rsid w:val="008F455D"/>
    <w:rsid w:val="008F4EFB"/>
    <w:rsid w:val="008F532F"/>
    <w:rsid w:val="008F5EA6"/>
    <w:rsid w:val="008F6101"/>
    <w:rsid w:val="008F6897"/>
    <w:rsid w:val="008F7417"/>
    <w:rsid w:val="008F79BF"/>
    <w:rsid w:val="009005EE"/>
    <w:rsid w:val="00900663"/>
    <w:rsid w:val="00903D25"/>
    <w:rsid w:val="00903EC0"/>
    <w:rsid w:val="009042F2"/>
    <w:rsid w:val="00904CAB"/>
    <w:rsid w:val="0090542C"/>
    <w:rsid w:val="00905468"/>
    <w:rsid w:val="0090599F"/>
    <w:rsid w:val="00905AB5"/>
    <w:rsid w:val="0090617D"/>
    <w:rsid w:val="00906591"/>
    <w:rsid w:val="00906EB7"/>
    <w:rsid w:val="009073FC"/>
    <w:rsid w:val="0090797F"/>
    <w:rsid w:val="00907CFC"/>
    <w:rsid w:val="00910802"/>
    <w:rsid w:val="00910BAF"/>
    <w:rsid w:val="00911040"/>
    <w:rsid w:val="00911945"/>
    <w:rsid w:val="00911ED3"/>
    <w:rsid w:val="00912095"/>
    <w:rsid w:val="00912569"/>
    <w:rsid w:val="0091279C"/>
    <w:rsid w:val="00913040"/>
    <w:rsid w:val="009136DA"/>
    <w:rsid w:val="00913FF8"/>
    <w:rsid w:val="0091417E"/>
    <w:rsid w:val="00914799"/>
    <w:rsid w:val="00914A02"/>
    <w:rsid w:val="00914A3A"/>
    <w:rsid w:val="00914CA8"/>
    <w:rsid w:val="009159CA"/>
    <w:rsid w:val="00917018"/>
    <w:rsid w:val="00917B84"/>
    <w:rsid w:val="009200ED"/>
    <w:rsid w:val="009201E7"/>
    <w:rsid w:val="00920205"/>
    <w:rsid w:val="009212FA"/>
    <w:rsid w:val="00921A67"/>
    <w:rsid w:val="009224E7"/>
    <w:rsid w:val="0092276F"/>
    <w:rsid w:val="00922DE5"/>
    <w:rsid w:val="00922F1E"/>
    <w:rsid w:val="00923475"/>
    <w:rsid w:val="00923C16"/>
    <w:rsid w:val="0092405A"/>
    <w:rsid w:val="0092631C"/>
    <w:rsid w:val="00926EC6"/>
    <w:rsid w:val="00926FC3"/>
    <w:rsid w:val="0093022F"/>
    <w:rsid w:val="00930579"/>
    <w:rsid w:val="009307BC"/>
    <w:rsid w:val="00930AF8"/>
    <w:rsid w:val="0093144C"/>
    <w:rsid w:val="009314C8"/>
    <w:rsid w:val="0093196F"/>
    <w:rsid w:val="00932F22"/>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1D4"/>
    <w:rsid w:val="00941429"/>
    <w:rsid w:val="00941599"/>
    <w:rsid w:val="009416AD"/>
    <w:rsid w:val="009417D0"/>
    <w:rsid w:val="009428CB"/>
    <w:rsid w:val="0094443D"/>
    <w:rsid w:val="0094506E"/>
    <w:rsid w:val="00945FF1"/>
    <w:rsid w:val="009462C0"/>
    <w:rsid w:val="009470D1"/>
    <w:rsid w:val="009476BF"/>
    <w:rsid w:val="00947739"/>
    <w:rsid w:val="00947CE3"/>
    <w:rsid w:val="00950220"/>
    <w:rsid w:val="00950813"/>
    <w:rsid w:val="0095192B"/>
    <w:rsid w:val="0095266C"/>
    <w:rsid w:val="009526C6"/>
    <w:rsid w:val="00952BFA"/>
    <w:rsid w:val="009530B3"/>
    <w:rsid w:val="009536E5"/>
    <w:rsid w:val="00953893"/>
    <w:rsid w:val="00953D0E"/>
    <w:rsid w:val="00953EA9"/>
    <w:rsid w:val="00954F65"/>
    <w:rsid w:val="009555C5"/>
    <w:rsid w:val="009556BD"/>
    <w:rsid w:val="00955F79"/>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88D"/>
    <w:rsid w:val="009631CA"/>
    <w:rsid w:val="00964255"/>
    <w:rsid w:val="00964583"/>
    <w:rsid w:val="00965077"/>
    <w:rsid w:val="009657FE"/>
    <w:rsid w:val="00965DC9"/>
    <w:rsid w:val="00966C68"/>
    <w:rsid w:val="00970040"/>
    <w:rsid w:val="00970BDC"/>
    <w:rsid w:val="00970C3D"/>
    <w:rsid w:val="00970CE1"/>
    <w:rsid w:val="00971090"/>
    <w:rsid w:val="00971980"/>
    <w:rsid w:val="00971DBA"/>
    <w:rsid w:val="00971F5E"/>
    <w:rsid w:val="00972636"/>
    <w:rsid w:val="00972AC6"/>
    <w:rsid w:val="00973096"/>
    <w:rsid w:val="00973219"/>
    <w:rsid w:val="00974B5A"/>
    <w:rsid w:val="00975224"/>
    <w:rsid w:val="009752F3"/>
    <w:rsid w:val="00975451"/>
    <w:rsid w:val="00975898"/>
    <w:rsid w:val="00975993"/>
    <w:rsid w:val="00975A26"/>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9BA"/>
    <w:rsid w:val="00984CA4"/>
    <w:rsid w:val="0098589F"/>
    <w:rsid w:val="009860C0"/>
    <w:rsid w:val="009863C3"/>
    <w:rsid w:val="0098654C"/>
    <w:rsid w:val="009865A6"/>
    <w:rsid w:val="0098680C"/>
    <w:rsid w:val="00986EBB"/>
    <w:rsid w:val="00986FE0"/>
    <w:rsid w:val="0098706A"/>
    <w:rsid w:val="0098716E"/>
    <w:rsid w:val="00987A14"/>
    <w:rsid w:val="00987DA6"/>
    <w:rsid w:val="00987FEB"/>
    <w:rsid w:val="00990A14"/>
    <w:rsid w:val="0099127C"/>
    <w:rsid w:val="00991607"/>
    <w:rsid w:val="00991631"/>
    <w:rsid w:val="00992913"/>
    <w:rsid w:val="00993B20"/>
    <w:rsid w:val="00993DAA"/>
    <w:rsid w:val="00993E0F"/>
    <w:rsid w:val="0099502F"/>
    <w:rsid w:val="0099731F"/>
    <w:rsid w:val="0099797E"/>
    <w:rsid w:val="009A01D8"/>
    <w:rsid w:val="009A0750"/>
    <w:rsid w:val="009A2A54"/>
    <w:rsid w:val="009A3970"/>
    <w:rsid w:val="009A3C45"/>
    <w:rsid w:val="009A4651"/>
    <w:rsid w:val="009A49A2"/>
    <w:rsid w:val="009A4A8D"/>
    <w:rsid w:val="009A4D02"/>
    <w:rsid w:val="009A517D"/>
    <w:rsid w:val="009A5C15"/>
    <w:rsid w:val="009A6BE1"/>
    <w:rsid w:val="009A7566"/>
    <w:rsid w:val="009B0165"/>
    <w:rsid w:val="009B0D2E"/>
    <w:rsid w:val="009B15FC"/>
    <w:rsid w:val="009B17EC"/>
    <w:rsid w:val="009B225F"/>
    <w:rsid w:val="009B2851"/>
    <w:rsid w:val="009B2C99"/>
    <w:rsid w:val="009B2DD8"/>
    <w:rsid w:val="009B2F85"/>
    <w:rsid w:val="009B3439"/>
    <w:rsid w:val="009B34DC"/>
    <w:rsid w:val="009B45EB"/>
    <w:rsid w:val="009B4B74"/>
    <w:rsid w:val="009B50D6"/>
    <w:rsid w:val="009B55C9"/>
    <w:rsid w:val="009B7262"/>
    <w:rsid w:val="009B73DC"/>
    <w:rsid w:val="009B7E56"/>
    <w:rsid w:val="009C04FC"/>
    <w:rsid w:val="009C0B2C"/>
    <w:rsid w:val="009C0B50"/>
    <w:rsid w:val="009C0DF6"/>
    <w:rsid w:val="009C22CD"/>
    <w:rsid w:val="009C266C"/>
    <w:rsid w:val="009C2D78"/>
    <w:rsid w:val="009C35FC"/>
    <w:rsid w:val="009C3935"/>
    <w:rsid w:val="009C412C"/>
    <w:rsid w:val="009C438C"/>
    <w:rsid w:val="009C46D2"/>
    <w:rsid w:val="009C4DB1"/>
    <w:rsid w:val="009C4F21"/>
    <w:rsid w:val="009C591E"/>
    <w:rsid w:val="009C5C71"/>
    <w:rsid w:val="009C5DCE"/>
    <w:rsid w:val="009C669D"/>
    <w:rsid w:val="009C67FD"/>
    <w:rsid w:val="009C6DFC"/>
    <w:rsid w:val="009C70E2"/>
    <w:rsid w:val="009C75C0"/>
    <w:rsid w:val="009C760D"/>
    <w:rsid w:val="009C769F"/>
    <w:rsid w:val="009C77B5"/>
    <w:rsid w:val="009C7D80"/>
    <w:rsid w:val="009C7E12"/>
    <w:rsid w:val="009C7F7C"/>
    <w:rsid w:val="009D013B"/>
    <w:rsid w:val="009D05A5"/>
    <w:rsid w:val="009D09E5"/>
    <w:rsid w:val="009D0BC8"/>
    <w:rsid w:val="009D1125"/>
    <w:rsid w:val="009D1412"/>
    <w:rsid w:val="009D27D6"/>
    <w:rsid w:val="009D2856"/>
    <w:rsid w:val="009D2D1C"/>
    <w:rsid w:val="009D3BD8"/>
    <w:rsid w:val="009D3E19"/>
    <w:rsid w:val="009D4C2C"/>
    <w:rsid w:val="009D4D1A"/>
    <w:rsid w:val="009D518E"/>
    <w:rsid w:val="009D5745"/>
    <w:rsid w:val="009D5DA2"/>
    <w:rsid w:val="009D7624"/>
    <w:rsid w:val="009D780D"/>
    <w:rsid w:val="009E0369"/>
    <w:rsid w:val="009E083B"/>
    <w:rsid w:val="009E09BD"/>
    <w:rsid w:val="009E192A"/>
    <w:rsid w:val="009E2636"/>
    <w:rsid w:val="009E27F4"/>
    <w:rsid w:val="009E429A"/>
    <w:rsid w:val="009E42CF"/>
    <w:rsid w:val="009E43A5"/>
    <w:rsid w:val="009E45C4"/>
    <w:rsid w:val="009E48F6"/>
    <w:rsid w:val="009E4C74"/>
    <w:rsid w:val="009E5283"/>
    <w:rsid w:val="009E5FE9"/>
    <w:rsid w:val="009E6A7D"/>
    <w:rsid w:val="009F14D6"/>
    <w:rsid w:val="009F1AAB"/>
    <w:rsid w:val="009F1E72"/>
    <w:rsid w:val="009F2033"/>
    <w:rsid w:val="009F230A"/>
    <w:rsid w:val="009F237A"/>
    <w:rsid w:val="009F29C8"/>
    <w:rsid w:val="009F36F2"/>
    <w:rsid w:val="009F4335"/>
    <w:rsid w:val="009F4719"/>
    <w:rsid w:val="009F48F8"/>
    <w:rsid w:val="009F59B4"/>
    <w:rsid w:val="009F603A"/>
    <w:rsid w:val="009F620F"/>
    <w:rsid w:val="009F6649"/>
    <w:rsid w:val="009F7216"/>
    <w:rsid w:val="009F7497"/>
    <w:rsid w:val="009F762F"/>
    <w:rsid w:val="009F781E"/>
    <w:rsid w:val="00A00386"/>
    <w:rsid w:val="00A00DD6"/>
    <w:rsid w:val="00A00E73"/>
    <w:rsid w:val="00A027AF"/>
    <w:rsid w:val="00A02815"/>
    <w:rsid w:val="00A0365B"/>
    <w:rsid w:val="00A038E7"/>
    <w:rsid w:val="00A03923"/>
    <w:rsid w:val="00A03BF6"/>
    <w:rsid w:val="00A04AB4"/>
    <w:rsid w:val="00A061EC"/>
    <w:rsid w:val="00A0685D"/>
    <w:rsid w:val="00A0728D"/>
    <w:rsid w:val="00A104DA"/>
    <w:rsid w:val="00A10664"/>
    <w:rsid w:val="00A10771"/>
    <w:rsid w:val="00A10D63"/>
    <w:rsid w:val="00A11760"/>
    <w:rsid w:val="00A13382"/>
    <w:rsid w:val="00A134B3"/>
    <w:rsid w:val="00A135F9"/>
    <w:rsid w:val="00A13D4D"/>
    <w:rsid w:val="00A14118"/>
    <w:rsid w:val="00A14E3E"/>
    <w:rsid w:val="00A15A19"/>
    <w:rsid w:val="00A15FFD"/>
    <w:rsid w:val="00A16647"/>
    <w:rsid w:val="00A16AE1"/>
    <w:rsid w:val="00A16E99"/>
    <w:rsid w:val="00A1737C"/>
    <w:rsid w:val="00A175C7"/>
    <w:rsid w:val="00A179C1"/>
    <w:rsid w:val="00A2046F"/>
    <w:rsid w:val="00A21BE5"/>
    <w:rsid w:val="00A21EEF"/>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10A7"/>
    <w:rsid w:val="00A31110"/>
    <w:rsid w:val="00A3201F"/>
    <w:rsid w:val="00A321A2"/>
    <w:rsid w:val="00A348DE"/>
    <w:rsid w:val="00A34DCF"/>
    <w:rsid w:val="00A35FD3"/>
    <w:rsid w:val="00A364D1"/>
    <w:rsid w:val="00A364F4"/>
    <w:rsid w:val="00A36958"/>
    <w:rsid w:val="00A36FC4"/>
    <w:rsid w:val="00A37034"/>
    <w:rsid w:val="00A40A6D"/>
    <w:rsid w:val="00A410FB"/>
    <w:rsid w:val="00A429AA"/>
    <w:rsid w:val="00A43127"/>
    <w:rsid w:val="00A431F8"/>
    <w:rsid w:val="00A43200"/>
    <w:rsid w:val="00A43705"/>
    <w:rsid w:val="00A44CEC"/>
    <w:rsid w:val="00A44E9B"/>
    <w:rsid w:val="00A44F91"/>
    <w:rsid w:val="00A45191"/>
    <w:rsid w:val="00A45827"/>
    <w:rsid w:val="00A45ED8"/>
    <w:rsid w:val="00A46F83"/>
    <w:rsid w:val="00A47106"/>
    <w:rsid w:val="00A4745D"/>
    <w:rsid w:val="00A50607"/>
    <w:rsid w:val="00A50610"/>
    <w:rsid w:val="00A50898"/>
    <w:rsid w:val="00A5093A"/>
    <w:rsid w:val="00A51663"/>
    <w:rsid w:val="00A51BFF"/>
    <w:rsid w:val="00A51D95"/>
    <w:rsid w:val="00A520E1"/>
    <w:rsid w:val="00A5226F"/>
    <w:rsid w:val="00A52C37"/>
    <w:rsid w:val="00A52DD9"/>
    <w:rsid w:val="00A53754"/>
    <w:rsid w:val="00A54576"/>
    <w:rsid w:val="00A55123"/>
    <w:rsid w:val="00A5526C"/>
    <w:rsid w:val="00A55C0E"/>
    <w:rsid w:val="00A55E60"/>
    <w:rsid w:val="00A5606A"/>
    <w:rsid w:val="00A56CC7"/>
    <w:rsid w:val="00A56DCF"/>
    <w:rsid w:val="00A57706"/>
    <w:rsid w:val="00A57C83"/>
    <w:rsid w:val="00A61BF2"/>
    <w:rsid w:val="00A61E45"/>
    <w:rsid w:val="00A6267D"/>
    <w:rsid w:val="00A62D7B"/>
    <w:rsid w:val="00A632B9"/>
    <w:rsid w:val="00A63319"/>
    <w:rsid w:val="00A6367C"/>
    <w:rsid w:val="00A63EAA"/>
    <w:rsid w:val="00A64224"/>
    <w:rsid w:val="00A65A23"/>
    <w:rsid w:val="00A66AFB"/>
    <w:rsid w:val="00A66C74"/>
    <w:rsid w:val="00A6754A"/>
    <w:rsid w:val="00A67790"/>
    <w:rsid w:val="00A67F8B"/>
    <w:rsid w:val="00A704FC"/>
    <w:rsid w:val="00A70A64"/>
    <w:rsid w:val="00A71E21"/>
    <w:rsid w:val="00A722EA"/>
    <w:rsid w:val="00A728D6"/>
    <w:rsid w:val="00A737B1"/>
    <w:rsid w:val="00A7399B"/>
    <w:rsid w:val="00A73ADE"/>
    <w:rsid w:val="00A73CC6"/>
    <w:rsid w:val="00A74245"/>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5BA"/>
    <w:rsid w:val="00A856CF"/>
    <w:rsid w:val="00A87954"/>
    <w:rsid w:val="00A903C8"/>
    <w:rsid w:val="00A90E26"/>
    <w:rsid w:val="00A91634"/>
    <w:rsid w:val="00A93E00"/>
    <w:rsid w:val="00A93EAF"/>
    <w:rsid w:val="00A94611"/>
    <w:rsid w:val="00A952EA"/>
    <w:rsid w:val="00A958A5"/>
    <w:rsid w:val="00A95C8D"/>
    <w:rsid w:val="00A95ED3"/>
    <w:rsid w:val="00A96DDD"/>
    <w:rsid w:val="00A971F8"/>
    <w:rsid w:val="00A9739A"/>
    <w:rsid w:val="00A97778"/>
    <w:rsid w:val="00A97B21"/>
    <w:rsid w:val="00AA04D8"/>
    <w:rsid w:val="00AA0B85"/>
    <w:rsid w:val="00AA11A2"/>
    <w:rsid w:val="00AA145D"/>
    <w:rsid w:val="00AA1A94"/>
    <w:rsid w:val="00AA1CC0"/>
    <w:rsid w:val="00AA229C"/>
    <w:rsid w:val="00AA2A27"/>
    <w:rsid w:val="00AA3476"/>
    <w:rsid w:val="00AA397D"/>
    <w:rsid w:val="00AA439C"/>
    <w:rsid w:val="00AA490F"/>
    <w:rsid w:val="00AA4CA3"/>
    <w:rsid w:val="00AA4DBE"/>
    <w:rsid w:val="00AA5315"/>
    <w:rsid w:val="00AA539D"/>
    <w:rsid w:val="00AA5550"/>
    <w:rsid w:val="00AA5603"/>
    <w:rsid w:val="00AA6FAB"/>
    <w:rsid w:val="00AB05F5"/>
    <w:rsid w:val="00AB0838"/>
    <w:rsid w:val="00AB15A8"/>
    <w:rsid w:val="00AB19DD"/>
    <w:rsid w:val="00AB1AAE"/>
    <w:rsid w:val="00AB1EE5"/>
    <w:rsid w:val="00AB21F9"/>
    <w:rsid w:val="00AB2945"/>
    <w:rsid w:val="00AB363C"/>
    <w:rsid w:val="00AB3909"/>
    <w:rsid w:val="00AB393C"/>
    <w:rsid w:val="00AB4143"/>
    <w:rsid w:val="00AB488E"/>
    <w:rsid w:val="00AB4A58"/>
    <w:rsid w:val="00AB617A"/>
    <w:rsid w:val="00AB6943"/>
    <w:rsid w:val="00AB71AE"/>
    <w:rsid w:val="00AB74F6"/>
    <w:rsid w:val="00AC143B"/>
    <w:rsid w:val="00AC1807"/>
    <w:rsid w:val="00AC1C53"/>
    <w:rsid w:val="00AC1D9E"/>
    <w:rsid w:val="00AC243C"/>
    <w:rsid w:val="00AC375F"/>
    <w:rsid w:val="00AC3C05"/>
    <w:rsid w:val="00AC540F"/>
    <w:rsid w:val="00AC5532"/>
    <w:rsid w:val="00AC58B4"/>
    <w:rsid w:val="00AC5BDB"/>
    <w:rsid w:val="00AC6A24"/>
    <w:rsid w:val="00AC6C3A"/>
    <w:rsid w:val="00AC7012"/>
    <w:rsid w:val="00AC7102"/>
    <w:rsid w:val="00AC7471"/>
    <w:rsid w:val="00AC7E61"/>
    <w:rsid w:val="00AD032F"/>
    <w:rsid w:val="00AD18BA"/>
    <w:rsid w:val="00AD2D37"/>
    <w:rsid w:val="00AD2DF4"/>
    <w:rsid w:val="00AD3125"/>
    <w:rsid w:val="00AD3602"/>
    <w:rsid w:val="00AD38C4"/>
    <w:rsid w:val="00AD3BF6"/>
    <w:rsid w:val="00AD3D93"/>
    <w:rsid w:val="00AD43A7"/>
    <w:rsid w:val="00AD46EA"/>
    <w:rsid w:val="00AD4BB3"/>
    <w:rsid w:val="00AD4F75"/>
    <w:rsid w:val="00AD555B"/>
    <w:rsid w:val="00AD602B"/>
    <w:rsid w:val="00AD602E"/>
    <w:rsid w:val="00AD693F"/>
    <w:rsid w:val="00AD6E2A"/>
    <w:rsid w:val="00AD7569"/>
    <w:rsid w:val="00AE086D"/>
    <w:rsid w:val="00AE0D65"/>
    <w:rsid w:val="00AE0EDD"/>
    <w:rsid w:val="00AE14D5"/>
    <w:rsid w:val="00AE16A0"/>
    <w:rsid w:val="00AE18D3"/>
    <w:rsid w:val="00AE193F"/>
    <w:rsid w:val="00AE1BFE"/>
    <w:rsid w:val="00AE2ACF"/>
    <w:rsid w:val="00AE2DBB"/>
    <w:rsid w:val="00AE31B8"/>
    <w:rsid w:val="00AE3EE8"/>
    <w:rsid w:val="00AE5086"/>
    <w:rsid w:val="00AE5463"/>
    <w:rsid w:val="00AE5A9E"/>
    <w:rsid w:val="00AE5CBE"/>
    <w:rsid w:val="00AE60C6"/>
    <w:rsid w:val="00AE6AAF"/>
    <w:rsid w:val="00AE6B04"/>
    <w:rsid w:val="00AE6CF1"/>
    <w:rsid w:val="00AE6F9E"/>
    <w:rsid w:val="00AE79B5"/>
    <w:rsid w:val="00AE7DB5"/>
    <w:rsid w:val="00AF15F5"/>
    <w:rsid w:val="00AF2A89"/>
    <w:rsid w:val="00AF2FEC"/>
    <w:rsid w:val="00AF37CB"/>
    <w:rsid w:val="00AF4EB8"/>
    <w:rsid w:val="00AF52E7"/>
    <w:rsid w:val="00AF56DB"/>
    <w:rsid w:val="00AF5718"/>
    <w:rsid w:val="00AF5D37"/>
    <w:rsid w:val="00AF5D95"/>
    <w:rsid w:val="00AF6017"/>
    <w:rsid w:val="00AF6339"/>
    <w:rsid w:val="00AF66EB"/>
    <w:rsid w:val="00AF6CB1"/>
    <w:rsid w:val="00AF74B2"/>
    <w:rsid w:val="00AF7A7E"/>
    <w:rsid w:val="00B00098"/>
    <w:rsid w:val="00B003AA"/>
    <w:rsid w:val="00B01117"/>
    <w:rsid w:val="00B01816"/>
    <w:rsid w:val="00B01C49"/>
    <w:rsid w:val="00B02223"/>
    <w:rsid w:val="00B023E6"/>
    <w:rsid w:val="00B044CF"/>
    <w:rsid w:val="00B048D4"/>
    <w:rsid w:val="00B04EC5"/>
    <w:rsid w:val="00B05290"/>
    <w:rsid w:val="00B05F1C"/>
    <w:rsid w:val="00B0637D"/>
    <w:rsid w:val="00B06B40"/>
    <w:rsid w:val="00B07386"/>
    <w:rsid w:val="00B0757A"/>
    <w:rsid w:val="00B075C2"/>
    <w:rsid w:val="00B07D3B"/>
    <w:rsid w:val="00B10219"/>
    <w:rsid w:val="00B10832"/>
    <w:rsid w:val="00B128D7"/>
    <w:rsid w:val="00B12AE8"/>
    <w:rsid w:val="00B12D6A"/>
    <w:rsid w:val="00B13B21"/>
    <w:rsid w:val="00B14745"/>
    <w:rsid w:val="00B14828"/>
    <w:rsid w:val="00B14EF7"/>
    <w:rsid w:val="00B165FB"/>
    <w:rsid w:val="00B2023A"/>
    <w:rsid w:val="00B2068B"/>
    <w:rsid w:val="00B20AC8"/>
    <w:rsid w:val="00B20C4A"/>
    <w:rsid w:val="00B2152F"/>
    <w:rsid w:val="00B21ECA"/>
    <w:rsid w:val="00B2257C"/>
    <w:rsid w:val="00B2267D"/>
    <w:rsid w:val="00B22E28"/>
    <w:rsid w:val="00B23059"/>
    <w:rsid w:val="00B231EF"/>
    <w:rsid w:val="00B236A8"/>
    <w:rsid w:val="00B23BFE"/>
    <w:rsid w:val="00B2595B"/>
    <w:rsid w:val="00B25B31"/>
    <w:rsid w:val="00B25D53"/>
    <w:rsid w:val="00B25F49"/>
    <w:rsid w:val="00B26BF3"/>
    <w:rsid w:val="00B274E7"/>
    <w:rsid w:val="00B27515"/>
    <w:rsid w:val="00B276BA"/>
    <w:rsid w:val="00B27991"/>
    <w:rsid w:val="00B27D77"/>
    <w:rsid w:val="00B30109"/>
    <w:rsid w:val="00B3063C"/>
    <w:rsid w:val="00B30B68"/>
    <w:rsid w:val="00B3136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BD"/>
    <w:rsid w:val="00B423EC"/>
    <w:rsid w:val="00B432A5"/>
    <w:rsid w:val="00B44238"/>
    <w:rsid w:val="00B4517E"/>
    <w:rsid w:val="00B45A3A"/>
    <w:rsid w:val="00B46047"/>
    <w:rsid w:val="00B47A3B"/>
    <w:rsid w:val="00B47F98"/>
    <w:rsid w:val="00B50872"/>
    <w:rsid w:val="00B509FF"/>
    <w:rsid w:val="00B5174F"/>
    <w:rsid w:val="00B5194E"/>
    <w:rsid w:val="00B5226E"/>
    <w:rsid w:val="00B5228E"/>
    <w:rsid w:val="00B53267"/>
    <w:rsid w:val="00B53578"/>
    <w:rsid w:val="00B539D0"/>
    <w:rsid w:val="00B53DBF"/>
    <w:rsid w:val="00B5471A"/>
    <w:rsid w:val="00B54954"/>
    <w:rsid w:val="00B56138"/>
    <w:rsid w:val="00B56D07"/>
    <w:rsid w:val="00B572F1"/>
    <w:rsid w:val="00B57C8E"/>
    <w:rsid w:val="00B6022D"/>
    <w:rsid w:val="00B610C7"/>
    <w:rsid w:val="00B61261"/>
    <w:rsid w:val="00B61C7E"/>
    <w:rsid w:val="00B61F6F"/>
    <w:rsid w:val="00B62B5E"/>
    <w:rsid w:val="00B63729"/>
    <w:rsid w:val="00B63934"/>
    <w:rsid w:val="00B6450F"/>
    <w:rsid w:val="00B64F9D"/>
    <w:rsid w:val="00B652D1"/>
    <w:rsid w:val="00B65AC5"/>
    <w:rsid w:val="00B66188"/>
    <w:rsid w:val="00B66766"/>
    <w:rsid w:val="00B66EC0"/>
    <w:rsid w:val="00B678F5"/>
    <w:rsid w:val="00B67A7D"/>
    <w:rsid w:val="00B712A1"/>
    <w:rsid w:val="00B71E7A"/>
    <w:rsid w:val="00B72124"/>
    <w:rsid w:val="00B72140"/>
    <w:rsid w:val="00B7272A"/>
    <w:rsid w:val="00B73E51"/>
    <w:rsid w:val="00B73F16"/>
    <w:rsid w:val="00B7441F"/>
    <w:rsid w:val="00B745E0"/>
    <w:rsid w:val="00B74F97"/>
    <w:rsid w:val="00B755FD"/>
    <w:rsid w:val="00B7658D"/>
    <w:rsid w:val="00B76A03"/>
    <w:rsid w:val="00B76F26"/>
    <w:rsid w:val="00B77318"/>
    <w:rsid w:val="00B774BD"/>
    <w:rsid w:val="00B778AA"/>
    <w:rsid w:val="00B8000C"/>
    <w:rsid w:val="00B806A3"/>
    <w:rsid w:val="00B81794"/>
    <w:rsid w:val="00B81F52"/>
    <w:rsid w:val="00B82F31"/>
    <w:rsid w:val="00B84464"/>
    <w:rsid w:val="00B84597"/>
    <w:rsid w:val="00B845E3"/>
    <w:rsid w:val="00B852B5"/>
    <w:rsid w:val="00B86269"/>
    <w:rsid w:val="00B872BE"/>
    <w:rsid w:val="00B90898"/>
    <w:rsid w:val="00B909B0"/>
    <w:rsid w:val="00B90B7A"/>
    <w:rsid w:val="00B91454"/>
    <w:rsid w:val="00B916B2"/>
    <w:rsid w:val="00B92633"/>
    <w:rsid w:val="00B92B00"/>
    <w:rsid w:val="00B92BD1"/>
    <w:rsid w:val="00B934CD"/>
    <w:rsid w:val="00B935A4"/>
    <w:rsid w:val="00B93669"/>
    <w:rsid w:val="00B9377C"/>
    <w:rsid w:val="00B93B9A"/>
    <w:rsid w:val="00B93D6F"/>
    <w:rsid w:val="00B93E60"/>
    <w:rsid w:val="00B94097"/>
    <w:rsid w:val="00B94DD0"/>
    <w:rsid w:val="00B950EB"/>
    <w:rsid w:val="00B95415"/>
    <w:rsid w:val="00B9579A"/>
    <w:rsid w:val="00B95CDE"/>
    <w:rsid w:val="00B96992"/>
    <w:rsid w:val="00B969D6"/>
    <w:rsid w:val="00B97481"/>
    <w:rsid w:val="00B979B9"/>
    <w:rsid w:val="00BA0208"/>
    <w:rsid w:val="00BA0B91"/>
    <w:rsid w:val="00BA0D8A"/>
    <w:rsid w:val="00BA18D2"/>
    <w:rsid w:val="00BA1EE3"/>
    <w:rsid w:val="00BA216E"/>
    <w:rsid w:val="00BA2DFD"/>
    <w:rsid w:val="00BA3436"/>
    <w:rsid w:val="00BA34C9"/>
    <w:rsid w:val="00BA3F15"/>
    <w:rsid w:val="00BA5D55"/>
    <w:rsid w:val="00BA614A"/>
    <w:rsid w:val="00BA61D2"/>
    <w:rsid w:val="00BA6295"/>
    <w:rsid w:val="00BA648E"/>
    <w:rsid w:val="00BA687D"/>
    <w:rsid w:val="00BA68AC"/>
    <w:rsid w:val="00BB03B5"/>
    <w:rsid w:val="00BB073C"/>
    <w:rsid w:val="00BB09C2"/>
    <w:rsid w:val="00BB0E3E"/>
    <w:rsid w:val="00BB1770"/>
    <w:rsid w:val="00BB1E35"/>
    <w:rsid w:val="00BB24E4"/>
    <w:rsid w:val="00BB27D6"/>
    <w:rsid w:val="00BB3CF1"/>
    <w:rsid w:val="00BB46FD"/>
    <w:rsid w:val="00BB4870"/>
    <w:rsid w:val="00BB4A68"/>
    <w:rsid w:val="00BB4D50"/>
    <w:rsid w:val="00BB5DAB"/>
    <w:rsid w:val="00BB5E43"/>
    <w:rsid w:val="00BB6244"/>
    <w:rsid w:val="00BB697E"/>
    <w:rsid w:val="00BB6BE8"/>
    <w:rsid w:val="00BB6D0F"/>
    <w:rsid w:val="00BB6E3B"/>
    <w:rsid w:val="00BB7F63"/>
    <w:rsid w:val="00BC0176"/>
    <w:rsid w:val="00BC098C"/>
    <w:rsid w:val="00BC0C83"/>
    <w:rsid w:val="00BC0EB0"/>
    <w:rsid w:val="00BC1209"/>
    <w:rsid w:val="00BC25C1"/>
    <w:rsid w:val="00BC279E"/>
    <w:rsid w:val="00BC2E2D"/>
    <w:rsid w:val="00BC4194"/>
    <w:rsid w:val="00BC4326"/>
    <w:rsid w:val="00BC55C8"/>
    <w:rsid w:val="00BC56BA"/>
    <w:rsid w:val="00BC5B9A"/>
    <w:rsid w:val="00BC76A1"/>
    <w:rsid w:val="00BC7806"/>
    <w:rsid w:val="00BC7C48"/>
    <w:rsid w:val="00BC7EA8"/>
    <w:rsid w:val="00BD0AED"/>
    <w:rsid w:val="00BD0C92"/>
    <w:rsid w:val="00BD10E4"/>
    <w:rsid w:val="00BD113A"/>
    <w:rsid w:val="00BD154F"/>
    <w:rsid w:val="00BD187F"/>
    <w:rsid w:val="00BD1E9B"/>
    <w:rsid w:val="00BD2C55"/>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F08"/>
    <w:rsid w:val="00BE4391"/>
    <w:rsid w:val="00BE4897"/>
    <w:rsid w:val="00BE4B1B"/>
    <w:rsid w:val="00BE4DB0"/>
    <w:rsid w:val="00BE5401"/>
    <w:rsid w:val="00BE63BD"/>
    <w:rsid w:val="00BE7C0B"/>
    <w:rsid w:val="00BF0A47"/>
    <w:rsid w:val="00BF117A"/>
    <w:rsid w:val="00BF28EB"/>
    <w:rsid w:val="00BF3A02"/>
    <w:rsid w:val="00BF40A8"/>
    <w:rsid w:val="00BF49E1"/>
    <w:rsid w:val="00BF5103"/>
    <w:rsid w:val="00BF520C"/>
    <w:rsid w:val="00BF5B27"/>
    <w:rsid w:val="00BF69EA"/>
    <w:rsid w:val="00BF6D33"/>
    <w:rsid w:val="00C00E40"/>
    <w:rsid w:val="00C00F79"/>
    <w:rsid w:val="00C01478"/>
    <w:rsid w:val="00C01908"/>
    <w:rsid w:val="00C01B14"/>
    <w:rsid w:val="00C021AE"/>
    <w:rsid w:val="00C02C0A"/>
    <w:rsid w:val="00C036B6"/>
    <w:rsid w:val="00C04709"/>
    <w:rsid w:val="00C04A67"/>
    <w:rsid w:val="00C0508A"/>
    <w:rsid w:val="00C067B5"/>
    <w:rsid w:val="00C07F60"/>
    <w:rsid w:val="00C07FC4"/>
    <w:rsid w:val="00C102A7"/>
    <w:rsid w:val="00C10BE1"/>
    <w:rsid w:val="00C11D7B"/>
    <w:rsid w:val="00C11F3E"/>
    <w:rsid w:val="00C124AA"/>
    <w:rsid w:val="00C12625"/>
    <w:rsid w:val="00C12EB8"/>
    <w:rsid w:val="00C134CF"/>
    <w:rsid w:val="00C141EB"/>
    <w:rsid w:val="00C14AAF"/>
    <w:rsid w:val="00C14BAC"/>
    <w:rsid w:val="00C15058"/>
    <w:rsid w:val="00C15D84"/>
    <w:rsid w:val="00C16700"/>
    <w:rsid w:val="00C175A7"/>
    <w:rsid w:val="00C175EC"/>
    <w:rsid w:val="00C17A94"/>
    <w:rsid w:val="00C17C0F"/>
    <w:rsid w:val="00C201D5"/>
    <w:rsid w:val="00C205BF"/>
    <w:rsid w:val="00C205E5"/>
    <w:rsid w:val="00C20D53"/>
    <w:rsid w:val="00C21180"/>
    <w:rsid w:val="00C2185A"/>
    <w:rsid w:val="00C221C5"/>
    <w:rsid w:val="00C22258"/>
    <w:rsid w:val="00C226F3"/>
    <w:rsid w:val="00C23E40"/>
    <w:rsid w:val="00C23FC6"/>
    <w:rsid w:val="00C24DDB"/>
    <w:rsid w:val="00C260C6"/>
    <w:rsid w:val="00C26101"/>
    <w:rsid w:val="00C261FD"/>
    <w:rsid w:val="00C26C8C"/>
    <w:rsid w:val="00C27295"/>
    <w:rsid w:val="00C27668"/>
    <w:rsid w:val="00C278D5"/>
    <w:rsid w:val="00C27F21"/>
    <w:rsid w:val="00C31031"/>
    <w:rsid w:val="00C311EC"/>
    <w:rsid w:val="00C3226D"/>
    <w:rsid w:val="00C32323"/>
    <w:rsid w:val="00C332D0"/>
    <w:rsid w:val="00C3447B"/>
    <w:rsid w:val="00C3463A"/>
    <w:rsid w:val="00C346C4"/>
    <w:rsid w:val="00C35199"/>
    <w:rsid w:val="00C351FB"/>
    <w:rsid w:val="00C35943"/>
    <w:rsid w:val="00C35E39"/>
    <w:rsid w:val="00C37693"/>
    <w:rsid w:val="00C3796D"/>
    <w:rsid w:val="00C40B8A"/>
    <w:rsid w:val="00C42075"/>
    <w:rsid w:val="00C42FFC"/>
    <w:rsid w:val="00C4302C"/>
    <w:rsid w:val="00C431E3"/>
    <w:rsid w:val="00C432F5"/>
    <w:rsid w:val="00C43480"/>
    <w:rsid w:val="00C43598"/>
    <w:rsid w:val="00C44920"/>
    <w:rsid w:val="00C47419"/>
    <w:rsid w:val="00C47D36"/>
    <w:rsid w:val="00C517EC"/>
    <w:rsid w:val="00C51897"/>
    <w:rsid w:val="00C52110"/>
    <w:rsid w:val="00C526B0"/>
    <w:rsid w:val="00C52CCA"/>
    <w:rsid w:val="00C52D08"/>
    <w:rsid w:val="00C541D2"/>
    <w:rsid w:val="00C549FE"/>
    <w:rsid w:val="00C54C70"/>
    <w:rsid w:val="00C56370"/>
    <w:rsid w:val="00C571F6"/>
    <w:rsid w:val="00C5751B"/>
    <w:rsid w:val="00C615C8"/>
    <w:rsid w:val="00C62218"/>
    <w:rsid w:val="00C62625"/>
    <w:rsid w:val="00C63EB8"/>
    <w:rsid w:val="00C63FEE"/>
    <w:rsid w:val="00C64668"/>
    <w:rsid w:val="00C64915"/>
    <w:rsid w:val="00C64D52"/>
    <w:rsid w:val="00C65088"/>
    <w:rsid w:val="00C65181"/>
    <w:rsid w:val="00C65556"/>
    <w:rsid w:val="00C656FA"/>
    <w:rsid w:val="00C65B21"/>
    <w:rsid w:val="00C662C9"/>
    <w:rsid w:val="00C66A89"/>
    <w:rsid w:val="00C66AB4"/>
    <w:rsid w:val="00C66B1B"/>
    <w:rsid w:val="00C66FAB"/>
    <w:rsid w:val="00C67146"/>
    <w:rsid w:val="00C67A10"/>
    <w:rsid w:val="00C67B98"/>
    <w:rsid w:val="00C7059E"/>
    <w:rsid w:val="00C70762"/>
    <w:rsid w:val="00C71167"/>
    <w:rsid w:val="00C71F6E"/>
    <w:rsid w:val="00C721B0"/>
    <w:rsid w:val="00C72B33"/>
    <w:rsid w:val="00C732DA"/>
    <w:rsid w:val="00C73543"/>
    <w:rsid w:val="00C73673"/>
    <w:rsid w:val="00C7377E"/>
    <w:rsid w:val="00C745B4"/>
    <w:rsid w:val="00C74772"/>
    <w:rsid w:val="00C747CA"/>
    <w:rsid w:val="00C74B29"/>
    <w:rsid w:val="00C751E5"/>
    <w:rsid w:val="00C75625"/>
    <w:rsid w:val="00C757C6"/>
    <w:rsid w:val="00C75A09"/>
    <w:rsid w:val="00C75B10"/>
    <w:rsid w:val="00C76A00"/>
    <w:rsid w:val="00C775D9"/>
    <w:rsid w:val="00C81037"/>
    <w:rsid w:val="00C8240C"/>
    <w:rsid w:val="00C82D0D"/>
    <w:rsid w:val="00C8322F"/>
    <w:rsid w:val="00C83527"/>
    <w:rsid w:val="00C843D8"/>
    <w:rsid w:val="00C84CF7"/>
    <w:rsid w:val="00C84ED1"/>
    <w:rsid w:val="00C85ED1"/>
    <w:rsid w:val="00C86592"/>
    <w:rsid w:val="00C86B5E"/>
    <w:rsid w:val="00C86F09"/>
    <w:rsid w:val="00C87527"/>
    <w:rsid w:val="00C8782D"/>
    <w:rsid w:val="00C90460"/>
    <w:rsid w:val="00C908F3"/>
    <w:rsid w:val="00C90A9A"/>
    <w:rsid w:val="00C90BBD"/>
    <w:rsid w:val="00C90F7E"/>
    <w:rsid w:val="00C917DF"/>
    <w:rsid w:val="00C91DE7"/>
    <w:rsid w:val="00C92743"/>
    <w:rsid w:val="00C9278A"/>
    <w:rsid w:val="00C92DBC"/>
    <w:rsid w:val="00C93E4C"/>
    <w:rsid w:val="00C9431E"/>
    <w:rsid w:val="00C94E77"/>
    <w:rsid w:val="00C95B50"/>
    <w:rsid w:val="00C96320"/>
    <w:rsid w:val="00C96481"/>
    <w:rsid w:val="00C96E72"/>
    <w:rsid w:val="00C9775D"/>
    <w:rsid w:val="00CA0849"/>
    <w:rsid w:val="00CA08E0"/>
    <w:rsid w:val="00CA09C2"/>
    <w:rsid w:val="00CA1203"/>
    <w:rsid w:val="00CA1328"/>
    <w:rsid w:val="00CA259B"/>
    <w:rsid w:val="00CA3029"/>
    <w:rsid w:val="00CA3369"/>
    <w:rsid w:val="00CA3F59"/>
    <w:rsid w:val="00CA406D"/>
    <w:rsid w:val="00CA4ADA"/>
    <w:rsid w:val="00CA4C8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4D8A"/>
    <w:rsid w:val="00CB5AE5"/>
    <w:rsid w:val="00CB67CA"/>
    <w:rsid w:val="00CB6A42"/>
    <w:rsid w:val="00CB71B5"/>
    <w:rsid w:val="00CC026C"/>
    <w:rsid w:val="00CC08F5"/>
    <w:rsid w:val="00CC0991"/>
    <w:rsid w:val="00CC1167"/>
    <w:rsid w:val="00CC117D"/>
    <w:rsid w:val="00CC1591"/>
    <w:rsid w:val="00CC1832"/>
    <w:rsid w:val="00CC21EF"/>
    <w:rsid w:val="00CC2831"/>
    <w:rsid w:val="00CC28CA"/>
    <w:rsid w:val="00CC2E18"/>
    <w:rsid w:val="00CC3517"/>
    <w:rsid w:val="00CC35C3"/>
    <w:rsid w:val="00CC417E"/>
    <w:rsid w:val="00CC4238"/>
    <w:rsid w:val="00CC430F"/>
    <w:rsid w:val="00CC434E"/>
    <w:rsid w:val="00CC48CC"/>
    <w:rsid w:val="00CC4B76"/>
    <w:rsid w:val="00CC4CC5"/>
    <w:rsid w:val="00CC5A9E"/>
    <w:rsid w:val="00CC6037"/>
    <w:rsid w:val="00CC63D5"/>
    <w:rsid w:val="00CC6A47"/>
    <w:rsid w:val="00CC6F00"/>
    <w:rsid w:val="00CC72C8"/>
    <w:rsid w:val="00CC7851"/>
    <w:rsid w:val="00CD0B68"/>
    <w:rsid w:val="00CD0BB1"/>
    <w:rsid w:val="00CD0C1B"/>
    <w:rsid w:val="00CD0EF0"/>
    <w:rsid w:val="00CD20FA"/>
    <w:rsid w:val="00CD2AA0"/>
    <w:rsid w:val="00CD2AF4"/>
    <w:rsid w:val="00CD3336"/>
    <w:rsid w:val="00CD3343"/>
    <w:rsid w:val="00CD353F"/>
    <w:rsid w:val="00CD3742"/>
    <w:rsid w:val="00CD3787"/>
    <w:rsid w:val="00CD3907"/>
    <w:rsid w:val="00CD3D03"/>
    <w:rsid w:val="00CD3FD7"/>
    <w:rsid w:val="00CD4169"/>
    <w:rsid w:val="00CD41D2"/>
    <w:rsid w:val="00CD4D4E"/>
    <w:rsid w:val="00CD5113"/>
    <w:rsid w:val="00CD5BE1"/>
    <w:rsid w:val="00CD6345"/>
    <w:rsid w:val="00CD6617"/>
    <w:rsid w:val="00CD6660"/>
    <w:rsid w:val="00CD67F1"/>
    <w:rsid w:val="00CD7394"/>
    <w:rsid w:val="00CD7C11"/>
    <w:rsid w:val="00CD7E61"/>
    <w:rsid w:val="00CE092B"/>
    <w:rsid w:val="00CE13AF"/>
    <w:rsid w:val="00CE1669"/>
    <w:rsid w:val="00CE1A21"/>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1FB4"/>
    <w:rsid w:val="00CF2845"/>
    <w:rsid w:val="00CF285C"/>
    <w:rsid w:val="00CF285D"/>
    <w:rsid w:val="00CF2E7B"/>
    <w:rsid w:val="00CF31CC"/>
    <w:rsid w:val="00CF32FE"/>
    <w:rsid w:val="00CF36DB"/>
    <w:rsid w:val="00CF41D4"/>
    <w:rsid w:val="00CF53F3"/>
    <w:rsid w:val="00CF5FDE"/>
    <w:rsid w:val="00CF63DD"/>
    <w:rsid w:val="00CF6595"/>
    <w:rsid w:val="00CF65B9"/>
    <w:rsid w:val="00CF69C5"/>
    <w:rsid w:val="00CF6E31"/>
    <w:rsid w:val="00CF7D73"/>
    <w:rsid w:val="00D004D9"/>
    <w:rsid w:val="00D02218"/>
    <w:rsid w:val="00D02B62"/>
    <w:rsid w:val="00D03248"/>
    <w:rsid w:val="00D03913"/>
    <w:rsid w:val="00D03A75"/>
    <w:rsid w:val="00D0586D"/>
    <w:rsid w:val="00D05E2F"/>
    <w:rsid w:val="00D05F7C"/>
    <w:rsid w:val="00D07408"/>
    <w:rsid w:val="00D07FB0"/>
    <w:rsid w:val="00D100AB"/>
    <w:rsid w:val="00D10B67"/>
    <w:rsid w:val="00D10DF2"/>
    <w:rsid w:val="00D113E7"/>
    <w:rsid w:val="00D1153D"/>
    <w:rsid w:val="00D11BFE"/>
    <w:rsid w:val="00D11ED8"/>
    <w:rsid w:val="00D124F4"/>
    <w:rsid w:val="00D1270F"/>
    <w:rsid w:val="00D1322B"/>
    <w:rsid w:val="00D132B1"/>
    <w:rsid w:val="00D134C2"/>
    <w:rsid w:val="00D134F6"/>
    <w:rsid w:val="00D13FC2"/>
    <w:rsid w:val="00D1499B"/>
    <w:rsid w:val="00D14C4B"/>
    <w:rsid w:val="00D16526"/>
    <w:rsid w:val="00D16798"/>
    <w:rsid w:val="00D16C8C"/>
    <w:rsid w:val="00D17CAE"/>
    <w:rsid w:val="00D200D5"/>
    <w:rsid w:val="00D205FA"/>
    <w:rsid w:val="00D2082A"/>
    <w:rsid w:val="00D20AC1"/>
    <w:rsid w:val="00D20AF7"/>
    <w:rsid w:val="00D21232"/>
    <w:rsid w:val="00D21CA2"/>
    <w:rsid w:val="00D21D17"/>
    <w:rsid w:val="00D228BF"/>
    <w:rsid w:val="00D22E7A"/>
    <w:rsid w:val="00D22F9B"/>
    <w:rsid w:val="00D2338E"/>
    <w:rsid w:val="00D23B04"/>
    <w:rsid w:val="00D25FDF"/>
    <w:rsid w:val="00D260CD"/>
    <w:rsid w:val="00D26312"/>
    <w:rsid w:val="00D26419"/>
    <w:rsid w:val="00D273DE"/>
    <w:rsid w:val="00D27F76"/>
    <w:rsid w:val="00D3022F"/>
    <w:rsid w:val="00D30C15"/>
    <w:rsid w:val="00D30F10"/>
    <w:rsid w:val="00D31226"/>
    <w:rsid w:val="00D31FEA"/>
    <w:rsid w:val="00D320C2"/>
    <w:rsid w:val="00D3265C"/>
    <w:rsid w:val="00D32F25"/>
    <w:rsid w:val="00D33802"/>
    <w:rsid w:val="00D342C8"/>
    <w:rsid w:val="00D34525"/>
    <w:rsid w:val="00D34B7F"/>
    <w:rsid w:val="00D3508D"/>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0DAF"/>
    <w:rsid w:val="00D513BC"/>
    <w:rsid w:val="00D513C6"/>
    <w:rsid w:val="00D51D44"/>
    <w:rsid w:val="00D5271B"/>
    <w:rsid w:val="00D5324B"/>
    <w:rsid w:val="00D53E48"/>
    <w:rsid w:val="00D53EDB"/>
    <w:rsid w:val="00D5501D"/>
    <w:rsid w:val="00D550E6"/>
    <w:rsid w:val="00D5648A"/>
    <w:rsid w:val="00D56500"/>
    <w:rsid w:val="00D56562"/>
    <w:rsid w:val="00D56625"/>
    <w:rsid w:val="00D5689B"/>
    <w:rsid w:val="00D56AC6"/>
    <w:rsid w:val="00D56B2D"/>
    <w:rsid w:val="00D56B30"/>
    <w:rsid w:val="00D57B09"/>
    <w:rsid w:val="00D60342"/>
    <w:rsid w:val="00D60486"/>
    <w:rsid w:val="00D6105F"/>
    <w:rsid w:val="00D6117B"/>
    <w:rsid w:val="00D61A6D"/>
    <w:rsid w:val="00D61E64"/>
    <w:rsid w:val="00D62B51"/>
    <w:rsid w:val="00D63479"/>
    <w:rsid w:val="00D65150"/>
    <w:rsid w:val="00D6534E"/>
    <w:rsid w:val="00D65603"/>
    <w:rsid w:val="00D658AE"/>
    <w:rsid w:val="00D658D6"/>
    <w:rsid w:val="00D66558"/>
    <w:rsid w:val="00D6664A"/>
    <w:rsid w:val="00D6761B"/>
    <w:rsid w:val="00D67A65"/>
    <w:rsid w:val="00D717A6"/>
    <w:rsid w:val="00D7244E"/>
    <w:rsid w:val="00D7272B"/>
    <w:rsid w:val="00D72D30"/>
    <w:rsid w:val="00D7354A"/>
    <w:rsid w:val="00D7361F"/>
    <w:rsid w:val="00D737FD"/>
    <w:rsid w:val="00D73C1F"/>
    <w:rsid w:val="00D73D91"/>
    <w:rsid w:val="00D73E41"/>
    <w:rsid w:val="00D744C7"/>
    <w:rsid w:val="00D74AC4"/>
    <w:rsid w:val="00D74FBA"/>
    <w:rsid w:val="00D750FB"/>
    <w:rsid w:val="00D75151"/>
    <w:rsid w:val="00D75947"/>
    <w:rsid w:val="00D76A05"/>
    <w:rsid w:val="00D772E3"/>
    <w:rsid w:val="00D77692"/>
    <w:rsid w:val="00D77839"/>
    <w:rsid w:val="00D80A56"/>
    <w:rsid w:val="00D80B84"/>
    <w:rsid w:val="00D80E7C"/>
    <w:rsid w:val="00D80E7F"/>
    <w:rsid w:val="00D80E9D"/>
    <w:rsid w:val="00D81484"/>
    <w:rsid w:val="00D8201F"/>
    <w:rsid w:val="00D822C2"/>
    <w:rsid w:val="00D82627"/>
    <w:rsid w:val="00D82889"/>
    <w:rsid w:val="00D8324C"/>
    <w:rsid w:val="00D83741"/>
    <w:rsid w:val="00D83AE3"/>
    <w:rsid w:val="00D83FDD"/>
    <w:rsid w:val="00D84977"/>
    <w:rsid w:val="00D8584A"/>
    <w:rsid w:val="00D85CD8"/>
    <w:rsid w:val="00D8662D"/>
    <w:rsid w:val="00D8720A"/>
    <w:rsid w:val="00D873C3"/>
    <w:rsid w:val="00D90931"/>
    <w:rsid w:val="00D91130"/>
    <w:rsid w:val="00D9152D"/>
    <w:rsid w:val="00D9169D"/>
    <w:rsid w:val="00D91DB5"/>
    <w:rsid w:val="00D93592"/>
    <w:rsid w:val="00D937EB"/>
    <w:rsid w:val="00D93A6E"/>
    <w:rsid w:val="00D9422C"/>
    <w:rsid w:val="00D9497B"/>
    <w:rsid w:val="00D95116"/>
    <w:rsid w:val="00D95250"/>
    <w:rsid w:val="00D968A2"/>
    <w:rsid w:val="00D969F9"/>
    <w:rsid w:val="00DA0EA4"/>
    <w:rsid w:val="00DA0EF4"/>
    <w:rsid w:val="00DA15A4"/>
    <w:rsid w:val="00DA193B"/>
    <w:rsid w:val="00DA23B5"/>
    <w:rsid w:val="00DA3137"/>
    <w:rsid w:val="00DA3629"/>
    <w:rsid w:val="00DA37BB"/>
    <w:rsid w:val="00DA3C5D"/>
    <w:rsid w:val="00DA3DE5"/>
    <w:rsid w:val="00DA3E45"/>
    <w:rsid w:val="00DA4309"/>
    <w:rsid w:val="00DA4A98"/>
    <w:rsid w:val="00DA532E"/>
    <w:rsid w:val="00DA565E"/>
    <w:rsid w:val="00DA5E7E"/>
    <w:rsid w:val="00DA6A42"/>
    <w:rsid w:val="00DA779D"/>
    <w:rsid w:val="00DA7834"/>
    <w:rsid w:val="00DB02B0"/>
    <w:rsid w:val="00DB19E8"/>
    <w:rsid w:val="00DB2462"/>
    <w:rsid w:val="00DB2FC2"/>
    <w:rsid w:val="00DB313B"/>
    <w:rsid w:val="00DB3172"/>
    <w:rsid w:val="00DB38D8"/>
    <w:rsid w:val="00DB3907"/>
    <w:rsid w:val="00DB3C88"/>
    <w:rsid w:val="00DB4398"/>
    <w:rsid w:val="00DB50B1"/>
    <w:rsid w:val="00DB5D67"/>
    <w:rsid w:val="00DB5FC0"/>
    <w:rsid w:val="00DB6647"/>
    <w:rsid w:val="00DB66CE"/>
    <w:rsid w:val="00DB741D"/>
    <w:rsid w:val="00DB7C1A"/>
    <w:rsid w:val="00DC0381"/>
    <w:rsid w:val="00DC038A"/>
    <w:rsid w:val="00DC09BB"/>
    <w:rsid w:val="00DC0C19"/>
    <w:rsid w:val="00DC14B7"/>
    <w:rsid w:val="00DC1B3E"/>
    <w:rsid w:val="00DC1E35"/>
    <w:rsid w:val="00DC2307"/>
    <w:rsid w:val="00DC2AB7"/>
    <w:rsid w:val="00DC30DD"/>
    <w:rsid w:val="00DC346E"/>
    <w:rsid w:val="00DC401E"/>
    <w:rsid w:val="00DC46A8"/>
    <w:rsid w:val="00DC4B22"/>
    <w:rsid w:val="00DC4D9D"/>
    <w:rsid w:val="00DC5754"/>
    <w:rsid w:val="00DC6139"/>
    <w:rsid w:val="00DC6670"/>
    <w:rsid w:val="00DC6AC1"/>
    <w:rsid w:val="00DC743A"/>
    <w:rsid w:val="00DC7A31"/>
    <w:rsid w:val="00DC7F7C"/>
    <w:rsid w:val="00DD0195"/>
    <w:rsid w:val="00DD0B6A"/>
    <w:rsid w:val="00DD17BD"/>
    <w:rsid w:val="00DD17D3"/>
    <w:rsid w:val="00DD2E23"/>
    <w:rsid w:val="00DD3096"/>
    <w:rsid w:val="00DD335A"/>
    <w:rsid w:val="00DD48D9"/>
    <w:rsid w:val="00DD5660"/>
    <w:rsid w:val="00DD68D5"/>
    <w:rsid w:val="00DD779D"/>
    <w:rsid w:val="00DD7F58"/>
    <w:rsid w:val="00DE0563"/>
    <w:rsid w:val="00DE06AD"/>
    <w:rsid w:val="00DE0857"/>
    <w:rsid w:val="00DE13D5"/>
    <w:rsid w:val="00DE1903"/>
    <w:rsid w:val="00DE25C9"/>
    <w:rsid w:val="00DE26A8"/>
    <w:rsid w:val="00DE2A5B"/>
    <w:rsid w:val="00DE3006"/>
    <w:rsid w:val="00DE35CB"/>
    <w:rsid w:val="00DE3A03"/>
    <w:rsid w:val="00DE3A4B"/>
    <w:rsid w:val="00DE4CEC"/>
    <w:rsid w:val="00DE5412"/>
    <w:rsid w:val="00DE593B"/>
    <w:rsid w:val="00DE5A83"/>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48AB"/>
    <w:rsid w:val="00DF495A"/>
    <w:rsid w:val="00DF4C20"/>
    <w:rsid w:val="00DF4C7C"/>
    <w:rsid w:val="00DF4DCA"/>
    <w:rsid w:val="00DF5633"/>
    <w:rsid w:val="00DF57F5"/>
    <w:rsid w:val="00DF5E5C"/>
    <w:rsid w:val="00DF6058"/>
    <w:rsid w:val="00DF659F"/>
    <w:rsid w:val="00DF6787"/>
    <w:rsid w:val="00DF6912"/>
    <w:rsid w:val="00DF77DF"/>
    <w:rsid w:val="00DF79C3"/>
    <w:rsid w:val="00DF7C4C"/>
    <w:rsid w:val="00DF7EB3"/>
    <w:rsid w:val="00E000AB"/>
    <w:rsid w:val="00E00ACA"/>
    <w:rsid w:val="00E00C8F"/>
    <w:rsid w:val="00E00C92"/>
    <w:rsid w:val="00E01B92"/>
    <w:rsid w:val="00E01F99"/>
    <w:rsid w:val="00E02049"/>
    <w:rsid w:val="00E028DE"/>
    <w:rsid w:val="00E02DFC"/>
    <w:rsid w:val="00E02ED6"/>
    <w:rsid w:val="00E03176"/>
    <w:rsid w:val="00E035A8"/>
    <w:rsid w:val="00E036BC"/>
    <w:rsid w:val="00E03C27"/>
    <w:rsid w:val="00E03CCB"/>
    <w:rsid w:val="00E03E6C"/>
    <w:rsid w:val="00E045FA"/>
    <w:rsid w:val="00E04AA5"/>
    <w:rsid w:val="00E0573F"/>
    <w:rsid w:val="00E05F25"/>
    <w:rsid w:val="00E068F1"/>
    <w:rsid w:val="00E06A18"/>
    <w:rsid w:val="00E070DE"/>
    <w:rsid w:val="00E075F2"/>
    <w:rsid w:val="00E07B1E"/>
    <w:rsid w:val="00E104CE"/>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3AD6"/>
    <w:rsid w:val="00E246DB"/>
    <w:rsid w:val="00E24884"/>
    <w:rsid w:val="00E249EA"/>
    <w:rsid w:val="00E25241"/>
    <w:rsid w:val="00E255A5"/>
    <w:rsid w:val="00E26164"/>
    <w:rsid w:val="00E26676"/>
    <w:rsid w:val="00E2797A"/>
    <w:rsid w:val="00E30460"/>
    <w:rsid w:val="00E31E1A"/>
    <w:rsid w:val="00E31E70"/>
    <w:rsid w:val="00E31F40"/>
    <w:rsid w:val="00E32F11"/>
    <w:rsid w:val="00E33CB9"/>
    <w:rsid w:val="00E343BD"/>
    <w:rsid w:val="00E35A26"/>
    <w:rsid w:val="00E36B2F"/>
    <w:rsid w:val="00E37192"/>
    <w:rsid w:val="00E377D8"/>
    <w:rsid w:val="00E408DB"/>
    <w:rsid w:val="00E40900"/>
    <w:rsid w:val="00E414C8"/>
    <w:rsid w:val="00E41AFD"/>
    <w:rsid w:val="00E423DD"/>
    <w:rsid w:val="00E42E66"/>
    <w:rsid w:val="00E42FFB"/>
    <w:rsid w:val="00E4357B"/>
    <w:rsid w:val="00E43707"/>
    <w:rsid w:val="00E44342"/>
    <w:rsid w:val="00E4441F"/>
    <w:rsid w:val="00E44674"/>
    <w:rsid w:val="00E44EE4"/>
    <w:rsid w:val="00E4542B"/>
    <w:rsid w:val="00E50C8F"/>
    <w:rsid w:val="00E50CF3"/>
    <w:rsid w:val="00E514E6"/>
    <w:rsid w:val="00E517C8"/>
    <w:rsid w:val="00E51893"/>
    <w:rsid w:val="00E53C5E"/>
    <w:rsid w:val="00E54031"/>
    <w:rsid w:val="00E5448C"/>
    <w:rsid w:val="00E5470D"/>
    <w:rsid w:val="00E556AF"/>
    <w:rsid w:val="00E55E0C"/>
    <w:rsid w:val="00E56FFF"/>
    <w:rsid w:val="00E576B0"/>
    <w:rsid w:val="00E57F7A"/>
    <w:rsid w:val="00E602B8"/>
    <w:rsid w:val="00E60645"/>
    <w:rsid w:val="00E60952"/>
    <w:rsid w:val="00E60B7A"/>
    <w:rsid w:val="00E614EE"/>
    <w:rsid w:val="00E62723"/>
    <w:rsid w:val="00E62EEA"/>
    <w:rsid w:val="00E636C7"/>
    <w:rsid w:val="00E63933"/>
    <w:rsid w:val="00E642A3"/>
    <w:rsid w:val="00E647E9"/>
    <w:rsid w:val="00E64B30"/>
    <w:rsid w:val="00E651A1"/>
    <w:rsid w:val="00E6567F"/>
    <w:rsid w:val="00E6625B"/>
    <w:rsid w:val="00E66356"/>
    <w:rsid w:val="00E66730"/>
    <w:rsid w:val="00E66E67"/>
    <w:rsid w:val="00E67E16"/>
    <w:rsid w:val="00E7086A"/>
    <w:rsid w:val="00E712D2"/>
    <w:rsid w:val="00E72C3C"/>
    <w:rsid w:val="00E72E67"/>
    <w:rsid w:val="00E73BE2"/>
    <w:rsid w:val="00E742B9"/>
    <w:rsid w:val="00E74A7C"/>
    <w:rsid w:val="00E7535E"/>
    <w:rsid w:val="00E75A5B"/>
    <w:rsid w:val="00E75EBB"/>
    <w:rsid w:val="00E7685E"/>
    <w:rsid w:val="00E8023E"/>
    <w:rsid w:val="00E80295"/>
    <w:rsid w:val="00E809C5"/>
    <w:rsid w:val="00E81602"/>
    <w:rsid w:val="00E81CCA"/>
    <w:rsid w:val="00E82948"/>
    <w:rsid w:val="00E82FA1"/>
    <w:rsid w:val="00E83311"/>
    <w:rsid w:val="00E8344A"/>
    <w:rsid w:val="00E8364B"/>
    <w:rsid w:val="00E83797"/>
    <w:rsid w:val="00E83905"/>
    <w:rsid w:val="00E83C5F"/>
    <w:rsid w:val="00E848F3"/>
    <w:rsid w:val="00E84BF5"/>
    <w:rsid w:val="00E851AB"/>
    <w:rsid w:val="00E854FB"/>
    <w:rsid w:val="00E85D98"/>
    <w:rsid w:val="00E866EA"/>
    <w:rsid w:val="00E86AB0"/>
    <w:rsid w:val="00E86AE1"/>
    <w:rsid w:val="00E87F16"/>
    <w:rsid w:val="00E9047D"/>
    <w:rsid w:val="00E909C5"/>
    <w:rsid w:val="00E90A7C"/>
    <w:rsid w:val="00E90CBC"/>
    <w:rsid w:val="00E912E3"/>
    <w:rsid w:val="00E912E6"/>
    <w:rsid w:val="00E916B8"/>
    <w:rsid w:val="00E92AD0"/>
    <w:rsid w:val="00E92FE3"/>
    <w:rsid w:val="00E939DB"/>
    <w:rsid w:val="00E93CBA"/>
    <w:rsid w:val="00E946E8"/>
    <w:rsid w:val="00E94E5C"/>
    <w:rsid w:val="00E95093"/>
    <w:rsid w:val="00E95174"/>
    <w:rsid w:val="00E96499"/>
    <w:rsid w:val="00E96A09"/>
    <w:rsid w:val="00E974EB"/>
    <w:rsid w:val="00E978BC"/>
    <w:rsid w:val="00EA06F1"/>
    <w:rsid w:val="00EA1781"/>
    <w:rsid w:val="00EA1DE9"/>
    <w:rsid w:val="00EA22B3"/>
    <w:rsid w:val="00EA3BF9"/>
    <w:rsid w:val="00EA4A7A"/>
    <w:rsid w:val="00EA544B"/>
    <w:rsid w:val="00EA6358"/>
    <w:rsid w:val="00EA6659"/>
    <w:rsid w:val="00EA6788"/>
    <w:rsid w:val="00EA6E0A"/>
    <w:rsid w:val="00EA6E0C"/>
    <w:rsid w:val="00EA769D"/>
    <w:rsid w:val="00EB0019"/>
    <w:rsid w:val="00EB0083"/>
    <w:rsid w:val="00EB019E"/>
    <w:rsid w:val="00EB073A"/>
    <w:rsid w:val="00EB1B3C"/>
    <w:rsid w:val="00EB21F4"/>
    <w:rsid w:val="00EB33EC"/>
    <w:rsid w:val="00EB36EA"/>
    <w:rsid w:val="00EB3778"/>
    <w:rsid w:val="00EB38F8"/>
    <w:rsid w:val="00EB3C09"/>
    <w:rsid w:val="00EB420B"/>
    <w:rsid w:val="00EB43BD"/>
    <w:rsid w:val="00EB5C05"/>
    <w:rsid w:val="00EB668F"/>
    <w:rsid w:val="00EB6EEC"/>
    <w:rsid w:val="00EB74EA"/>
    <w:rsid w:val="00EB793A"/>
    <w:rsid w:val="00EC0C2B"/>
    <w:rsid w:val="00EC1777"/>
    <w:rsid w:val="00EC2383"/>
    <w:rsid w:val="00EC3E19"/>
    <w:rsid w:val="00EC4B14"/>
    <w:rsid w:val="00EC4B63"/>
    <w:rsid w:val="00EC4FA2"/>
    <w:rsid w:val="00EC5024"/>
    <w:rsid w:val="00EC5BCB"/>
    <w:rsid w:val="00EC6F97"/>
    <w:rsid w:val="00EC7302"/>
    <w:rsid w:val="00EC73C4"/>
    <w:rsid w:val="00EC797C"/>
    <w:rsid w:val="00ED0CC3"/>
    <w:rsid w:val="00ED325F"/>
    <w:rsid w:val="00ED33CC"/>
    <w:rsid w:val="00ED3571"/>
    <w:rsid w:val="00ED3671"/>
    <w:rsid w:val="00ED414A"/>
    <w:rsid w:val="00ED444D"/>
    <w:rsid w:val="00ED5874"/>
    <w:rsid w:val="00ED5C02"/>
    <w:rsid w:val="00ED67BD"/>
    <w:rsid w:val="00ED7522"/>
    <w:rsid w:val="00EE076E"/>
    <w:rsid w:val="00EE07FF"/>
    <w:rsid w:val="00EE0950"/>
    <w:rsid w:val="00EE1502"/>
    <w:rsid w:val="00EE249C"/>
    <w:rsid w:val="00EE38E7"/>
    <w:rsid w:val="00EE4570"/>
    <w:rsid w:val="00EE5452"/>
    <w:rsid w:val="00EE56F2"/>
    <w:rsid w:val="00EE6981"/>
    <w:rsid w:val="00EF028B"/>
    <w:rsid w:val="00EF14FE"/>
    <w:rsid w:val="00EF155D"/>
    <w:rsid w:val="00EF366C"/>
    <w:rsid w:val="00EF4D13"/>
    <w:rsid w:val="00EF544E"/>
    <w:rsid w:val="00EF5F75"/>
    <w:rsid w:val="00EF6349"/>
    <w:rsid w:val="00EF74BA"/>
    <w:rsid w:val="00EF74F9"/>
    <w:rsid w:val="00EF7C60"/>
    <w:rsid w:val="00F00F67"/>
    <w:rsid w:val="00F01AFB"/>
    <w:rsid w:val="00F023E8"/>
    <w:rsid w:val="00F02502"/>
    <w:rsid w:val="00F03822"/>
    <w:rsid w:val="00F03B3A"/>
    <w:rsid w:val="00F03E9F"/>
    <w:rsid w:val="00F044B5"/>
    <w:rsid w:val="00F04677"/>
    <w:rsid w:val="00F046FE"/>
    <w:rsid w:val="00F04846"/>
    <w:rsid w:val="00F04D2A"/>
    <w:rsid w:val="00F053F2"/>
    <w:rsid w:val="00F05C8D"/>
    <w:rsid w:val="00F05D65"/>
    <w:rsid w:val="00F05F8A"/>
    <w:rsid w:val="00F0641A"/>
    <w:rsid w:val="00F066C6"/>
    <w:rsid w:val="00F06C41"/>
    <w:rsid w:val="00F07720"/>
    <w:rsid w:val="00F077AB"/>
    <w:rsid w:val="00F078EF"/>
    <w:rsid w:val="00F079C2"/>
    <w:rsid w:val="00F07B6F"/>
    <w:rsid w:val="00F10921"/>
    <w:rsid w:val="00F12036"/>
    <w:rsid w:val="00F12617"/>
    <w:rsid w:val="00F12E37"/>
    <w:rsid w:val="00F12FCC"/>
    <w:rsid w:val="00F12FFD"/>
    <w:rsid w:val="00F1313D"/>
    <w:rsid w:val="00F1355C"/>
    <w:rsid w:val="00F138D8"/>
    <w:rsid w:val="00F14195"/>
    <w:rsid w:val="00F1436C"/>
    <w:rsid w:val="00F1468E"/>
    <w:rsid w:val="00F15511"/>
    <w:rsid w:val="00F1596A"/>
    <w:rsid w:val="00F15E75"/>
    <w:rsid w:val="00F177E3"/>
    <w:rsid w:val="00F17EA6"/>
    <w:rsid w:val="00F20959"/>
    <w:rsid w:val="00F20C2B"/>
    <w:rsid w:val="00F21135"/>
    <w:rsid w:val="00F21864"/>
    <w:rsid w:val="00F21D92"/>
    <w:rsid w:val="00F22A04"/>
    <w:rsid w:val="00F22F3D"/>
    <w:rsid w:val="00F23424"/>
    <w:rsid w:val="00F239F6"/>
    <w:rsid w:val="00F247E6"/>
    <w:rsid w:val="00F25BD3"/>
    <w:rsid w:val="00F25D7C"/>
    <w:rsid w:val="00F25E63"/>
    <w:rsid w:val="00F265D0"/>
    <w:rsid w:val="00F26E15"/>
    <w:rsid w:val="00F26F6A"/>
    <w:rsid w:val="00F27201"/>
    <w:rsid w:val="00F27241"/>
    <w:rsid w:val="00F27468"/>
    <w:rsid w:val="00F27961"/>
    <w:rsid w:val="00F27A46"/>
    <w:rsid w:val="00F302B9"/>
    <w:rsid w:val="00F30A4A"/>
    <w:rsid w:val="00F30B07"/>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88D"/>
    <w:rsid w:val="00F368B6"/>
    <w:rsid w:val="00F36A11"/>
    <w:rsid w:val="00F36C90"/>
    <w:rsid w:val="00F36D83"/>
    <w:rsid w:val="00F36E35"/>
    <w:rsid w:val="00F36F02"/>
    <w:rsid w:val="00F4013A"/>
    <w:rsid w:val="00F40694"/>
    <w:rsid w:val="00F428CA"/>
    <w:rsid w:val="00F42BC0"/>
    <w:rsid w:val="00F437E7"/>
    <w:rsid w:val="00F44817"/>
    <w:rsid w:val="00F45965"/>
    <w:rsid w:val="00F45F1C"/>
    <w:rsid w:val="00F46CC0"/>
    <w:rsid w:val="00F47714"/>
    <w:rsid w:val="00F4781F"/>
    <w:rsid w:val="00F47E15"/>
    <w:rsid w:val="00F5028C"/>
    <w:rsid w:val="00F5097D"/>
    <w:rsid w:val="00F50A34"/>
    <w:rsid w:val="00F50C63"/>
    <w:rsid w:val="00F50F32"/>
    <w:rsid w:val="00F5110D"/>
    <w:rsid w:val="00F51233"/>
    <w:rsid w:val="00F5187D"/>
    <w:rsid w:val="00F51D8F"/>
    <w:rsid w:val="00F51F76"/>
    <w:rsid w:val="00F5322C"/>
    <w:rsid w:val="00F53A5A"/>
    <w:rsid w:val="00F550AE"/>
    <w:rsid w:val="00F553CD"/>
    <w:rsid w:val="00F55614"/>
    <w:rsid w:val="00F55F6C"/>
    <w:rsid w:val="00F56228"/>
    <w:rsid w:val="00F56B21"/>
    <w:rsid w:val="00F577C7"/>
    <w:rsid w:val="00F57822"/>
    <w:rsid w:val="00F60331"/>
    <w:rsid w:val="00F60361"/>
    <w:rsid w:val="00F608BC"/>
    <w:rsid w:val="00F609D9"/>
    <w:rsid w:val="00F61E68"/>
    <w:rsid w:val="00F626E3"/>
    <w:rsid w:val="00F6273F"/>
    <w:rsid w:val="00F62A1B"/>
    <w:rsid w:val="00F62B53"/>
    <w:rsid w:val="00F62CBF"/>
    <w:rsid w:val="00F632F7"/>
    <w:rsid w:val="00F63808"/>
    <w:rsid w:val="00F65374"/>
    <w:rsid w:val="00F65568"/>
    <w:rsid w:val="00F658E1"/>
    <w:rsid w:val="00F65E8D"/>
    <w:rsid w:val="00F66453"/>
    <w:rsid w:val="00F6680C"/>
    <w:rsid w:val="00F66838"/>
    <w:rsid w:val="00F671F0"/>
    <w:rsid w:val="00F67A91"/>
    <w:rsid w:val="00F67E43"/>
    <w:rsid w:val="00F67F1F"/>
    <w:rsid w:val="00F7012E"/>
    <w:rsid w:val="00F70485"/>
    <w:rsid w:val="00F70C0F"/>
    <w:rsid w:val="00F70D7E"/>
    <w:rsid w:val="00F711A2"/>
    <w:rsid w:val="00F71F9A"/>
    <w:rsid w:val="00F7212C"/>
    <w:rsid w:val="00F72A7B"/>
    <w:rsid w:val="00F73050"/>
    <w:rsid w:val="00F734A5"/>
    <w:rsid w:val="00F73948"/>
    <w:rsid w:val="00F739C8"/>
    <w:rsid w:val="00F74642"/>
    <w:rsid w:val="00F75FF6"/>
    <w:rsid w:val="00F76803"/>
    <w:rsid w:val="00F7689F"/>
    <w:rsid w:val="00F7697F"/>
    <w:rsid w:val="00F772C2"/>
    <w:rsid w:val="00F774B2"/>
    <w:rsid w:val="00F82760"/>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0A0"/>
    <w:rsid w:val="00F9016C"/>
    <w:rsid w:val="00F90515"/>
    <w:rsid w:val="00F911D9"/>
    <w:rsid w:val="00F919B9"/>
    <w:rsid w:val="00F92025"/>
    <w:rsid w:val="00F92264"/>
    <w:rsid w:val="00F925F8"/>
    <w:rsid w:val="00F928DB"/>
    <w:rsid w:val="00F9317C"/>
    <w:rsid w:val="00F937D3"/>
    <w:rsid w:val="00F94113"/>
    <w:rsid w:val="00F9451B"/>
    <w:rsid w:val="00F95391"/>
    <w:rsid w:val="00F9714B"/>
    <w:rsid w:val="00F979B7"/>
    <w:rsid w:val="00F97E39"/>
    <w:rsid w:val="00FA0692"/>
    <w:rsid w:val="00FA07B0"/>
    <w:rsid w:val="00FA0AAE"/>
    <w:rsid w:val="00FA1345"/>
    <w:rsid w:val="00FA2BF8"/>
    <w:rsid w:val="00FA4115"/>
    <w:rsid w:val="00FA4485"/>
    <w:rsid w:val="00FA496F"/>
    <w:rsid w:val="00FA49F2"/>
    <w:rsid w:val="00FA4D47"/>
    <w:rsid w:val="00FA525D"/>
    <w:rsid w:val="00FA60B6"/>
    <w:rsid w:val="00FA62E0"/>
    <w:rsid w:val="00FA636E"/>
    <w:rsid w:val="00FA7281"/>
    <w:rsid w:val="00FB029F"/>
    <w:rsid w:val="00FB06B4"/>
    <w:rsid w:val="00FB1A91"/>
    <w:rsid w:val="00FB1ABD"/>
    <w:rsid w:val="00FB241F"/>
    <w:rsid w:val="00FB3A04"/>
    <w:rsid w:val="00FB3A69"/>
    <w:rsid w:val="00FB4096"/>
    <w:rsid w:val="00FB6560"/>
    <w:rsid w:val="00FB6682"/>
    <w:rsid w:val="00FB6CE4"/>
    <w:rsid w:val="00FB6E1F"/>
    <w:rsid w:val="00FB7248"/>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F43"/>
    <w:rsid w:val="00FD0282"/>
    <w:rsid w:val="00FD069B"/>
    <w:rsid w:val="00FD09D0"/>
    <w:rsid w:val="00FD0AAD"/>
    <w:rsid w:val="00FD33DB"/>
    <w:rsid w:val="00FD5200"/>
    <w:rsid w:val="00FD52B3"/>
    <w:rsid w:val="00FD5730"/>
    <w:rsid w:val="00FD59E5"/>
    <w:rsid w:val="00FD5C90"/>
    <w:rsid w:val="00FD5E0D"/>
    <w:rsid w:val="00FD6310"/>
    <w:rsid w:val="00FD6525"/>
    <w:rsid w:val="00FD65C5"/>
    <w:rsid w:val="00FD707B"/>
    <w:rsid w:val="00FD77B8"/>
    <w:rsid w:val="00FD7820"/>
    <w:rsid w:val="00FE0D0A"/>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2227"/>
    <w:rsid w:val="00FF2FE8"/>
    <w:rsid w:val="00FF357A"/>
    <w:rsid w:val="00FF37B3"/>
    <w:rsid w:val="00FF43DE"/>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36"/>
      </w:numPr>
      <w:spacing w:before="60" w:after="60"/>
    </w:pPr>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CAF12-FD31-42ED-A8DE-2539FD7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79</TotalTime>
  <Pages>5</Pages>
  <Words>1189</Words>
  <Characters>6778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p:lastModifiedBy>
  <cp:revision>59</cp:revision>
  <cp:lastPrinted>2016-03-25T21:53:00Z</cp:lastPrinted>
  <dcterms:created xsi:type="dcterms:W3CDTF">2019-03-28T01:23:00Z</dcterms:created>
  <dcterms:modified xsi:type="dcterms:W3CDTF">2019-03-31T23:47:00Z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ies>
</file>