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B61F6" w14:textId="475E9FE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Meeting#88</w:t>
      </w:r>
      <w:r w:rsidR="0028188B">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584038">
        <w:rPr>
          <w:rFonts w:ascii="Arial" w:eastAsia="SimSun" w:hAnsi="Arial" w:cs="Times New Roman"/>
          <w:b/>
          <w:bCs/>
          <w:sz w:val="24"/>
          <w:szCs w:val="20"/>
          <w:lang w:val="en-GB" w:eastAsia="zh-CN"/>
        </w:rPr>
        <w:t>13126</w:t>
      </w:r>
    </w:p>
    <w:p w14:paraId="4589E79E" w14:textId="77777777" w:rsidR="00841BCD" w:rsidRPr="00841BCD" w:rsidRDefault="0028188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Chengdu</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BA724E">
        <w:rPr>
          <w:rFonts w:ascii="Arial" w:eastAsia="SimSun" w:hAnsi="Arial" w:cs="Times New Roman"/>
          <w:b/>
          <w:sz w:val="24"/>
          <w:szCs w:val="20"/>
          <w:lang w:val="en-GB"/>
        </w:rPr>
        <w:t>2</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14:paraId="56877CA7"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6C5EDD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242C693"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8188B">
        <w:rPr>
          <w:rFonts w:ascii="Arial" w:eastAsia="Calibri" w:hAnsi="Arial" w:cs="Arial"/>
          <w:b/>
          <w:bCs/>
          <w:sz w:val="24"/>
          <w:lang w:val="en-GB"/>
        </w:rPr>
        <w:t>euCA and Dormant SCell reporting</w:t>
      </w:r>
      <w:r w:rsidRPr="00841BCD" w:rsidDel="000A742C">
        <w:rPr>
          <w:rFonts w:ascii="Arial" w:eastAsia="Calibri" w:hAnsi="Arial" w:cs="Arial"/>
          <w:b/>
          <w:bCs/>
          <w:sz w:val="24"/>
          <w:lang w:val="en-GB"/>
        </w:rPr>
        <w:t xml:space="preserve"> </w:t>
      </w:r>
    </w:p>
    <w:p w14:paraId="26C8AAFA" w14:textId="1CD1785C"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84038">
        <w:rPr>
          <w:rFonts w:ascii="Arial" w:eastAsia="MS Mincho" w:hAnsi="Arial" w:cs="Arial"/>
          <w:b/>
          <w:bCs/>
          <w:sz w:val="24"/>
          <w:szCs w:val="20"/>
          <w:lang w:val="en-GB"/>
        </w:rPr>
        <w:t>6.9.1</w:t>
      </w:r>
    </w:p>
    <w:p w14:paraId="7B540DC9"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584038">
        <w:rPr>
          <w:rFonts w:ascii="Arial" w:eastAsia="Calibri" w:hAnsi="Arial" w:cs="Arial"/>
          <w:b/>
          <w:bCs/>
          <w:sz w:val="24"/>
          <w:lang w:val="en-GB"/>
        </w:rPr>
        <w:t>Discussion</w:t>
      </w:r>
    </w:p>
    <w:p w14:paraId="62A1D779" w14:textId="77777777" w:rsidR="00841BCD" w:rsidRPr="00841BCD" w:rsidRDefault="00841BCD" w:rsidP="00A37002">
      <w:pPr>
        <w:pStyle w:val="RAN4H1"/>
      </w:pPr>
      <w:r w:rsidRPr="00AE56B1">
        <w:t>Intro</w:t>
      </w:r>
      <w:r w:rsidRPr="00AE56B1">
        <w:rPr>
          <w:rStyle w:val="RAN4H1Char"/>
        </w:rPr>
        <w:t>ductio</w:t>
      </w:r>
      <w:r w:rsidRPr="00AE56B1">
        <w:t>n</w:t>
      </w:r>
    </w:p>
    <w:p w14:paraId="75D415BE" w14:textId="6BF63286" w:rsidR="00CA67E5" w:rsidRDefault="00C244A0" w:rsidP="00841BCD">
      <w:pPr>
        <w:ind w:right="-22"/>
        <w:rPr>
          <w:rFonts w:eastAsia="Calibri" w:cs="Times New Roman"/>
          <w:szCs w:val="20"/>
          <w:lang w:val="en-GB"/>
        </w:rPr>
      </w:pPr>
      <w:r>
        <w:rPr>
          <w:rFonts w:eastAsia="Calibri" w:cs="Times New Roman"/>
          <w:szCs w:val="20"/>
          <w:lang w:val="en-GB"/>
        </w:rPr>
        <w:t>RAN4 has been working on requireme</w:t>
      </w:r>
      <w:bookmarkStart w:id="3" w:name="_GoBack"/>
      <w:bookmarkEnd w:id="3"/>
      <w:r>
        <w:rPr>
          <w:rFonts w:eastAsia="Calibri" w:cs="Times New Roman"/>
          <w:szCs w:val="20"/>
          <w:lang w:val="en-GB"/>
        </w:rPr>
        <w:t xml:space="preserve">nts for the euCA WI during 2018 and agreed among other solutions to define requirements for </w:t>
      </w:r>
      <w:r w:rsidRPr="00C244A0">
        <w:rPr>
          <w:rFonts w:eastAsia="Calibri" w:cs="Times New Roman"/>
          <w:szCs w:val="20"/>
          <w:lang w:val="en-GB"/>
        </w:rPr>
        <w:t>S</w:t>
      </w:r>
      <w:r w:rsidR="00413E78">
        <w:rPr>
          <w:rFonts w:eastAsia="Calibri" w:cs="Times New Roman"/>
          <w:szCs w:val="20"/>
          <w:lang w:val="en-GB"/>
        </w:rPr>
        <w:t>C</w:t>
      </w:r>
      <w:r w:rsidRPr="00C244A0">
        <w:rPr>
          <w:rFonts w:eastAsia="Calibri" w:cs="Times New Roman"/>
          <w:szCs w:val="20"/>
          <w:lang w:val="en-GB"/>
        </w:rPr>
        <w:t>ell activation delay and interruption requirement for dormant SCell</w:t>
      </w:r>
      <w:r>
        <w:rPr>
          <w:rFonts w:eastAsia="Calibri" w:cs="Times New Roman"/>
          <w:szCs w:val="20"/>
          <w:lang w:val="en-GB"/>
        </w:rPr>
        <w:t xml:space="preserve">. </w:t>
      </w:r>
      <w:r w:rsidR="00413E78">
        <w:rPr>
          <w:rFonts w:eastAsia="Calibri" w:cs="Times New Roman"/>
          <w:szCs w:val="20"/>
          <w:lang w:val="en-GB"/>
        </w:rPr>
        <w:t xml:space="preserve">In the </w:t>
      </w:r>
      <w:r>
        <w:rPr>
          <w:rFonts w:eastAsia="Calibri" w:cs="Times New Roman"/>
          <w:szCs w:val="20"/>
          <w:lang w:val="en-GB"/>
        </w:rPr>
        <w:t>RAN4#88 meeting in Gothenburg the CR introducing the requirements</w:t>
      </w:r>
      <w:r w:rsidR="00413E78">
        <w:rPr>
          <w:rFonts w:eastAsia="Calibri" w:cs="Times New Roman"/>
          <w:szCs w:val="20"/>
          <w:lang w:val="en-GB"/>
        </w:rPr>
        <w:t xml:space="preserve"> was agreed [1]</w:t>
      </w:r>
      <w:r>
        <w:rPr>
          <w:rFonts w:eastAsia="Calibri" w:cs="Times New Roman"/>
          <w:szCs w:val="20"/>
          <w:lang w:val="en-GB"/>
        </w:rPr>
        <w:t>.</w:t>
      </w:r>
    </w:p>
    <w:p w14:paraId="64532397" w14:textId="385DA2A0" w:rsidR="00C244A0" w:rsidRDefault="00C244A0" w:rsidP="00841BCD">
      <w:pPr>
        <w:ind w:right="-22"/>
        <w:rPr>
          <w:rFonts w:eastAsia="Calibri" w:cs="Times New Roman"/>
          <w:szCs w:val="20"/>
          <w:lang w:val="en-GB"/>
        </w:rPr>
      </w:pPr>
      <w:r>
        <w:rPr>
          <w:rFonts w:eastAsia="Calibri" w:cs="Times New Roman"/>
          <w:szCs w:val="20"/>
          <w:lang w:val="en-GB"/>
        </w:rPr>
        <w:t xml:space="preserve">In this paper we address two aspects related to the dormant SCell requirements </w:t>
      </w:r>
      <w:r w:rsidR="003A1266">
        <w:rPr>
          <w:rFonts w:eastAsia="Calibri" w:cs="Times New Roman"/>
          <w:szCs w:val="20"/>
          <w:lang w:val="en-GB"/>
        </w:rPr>
        <w:t xml:space="preserve">- </w:t>
      </w:r>
      <w:r>
        <w:rPr>
          <w:rFonts w:eastAsia="Calibri" w:cs="Times New Roman"/>
          <w:szCs w:val="20"/>
          <w:lang w:val="en-GB"/>
        </w:rPr>
        <w:t>namely CQI reporting and activation requirements for an unknown dormant SCell.</w:t>
      </w:r>
    </w:p>
    <w:p w14:paraId="1D8DA7BA" w14:textId="77777777" w:rsidR="00413E78" w:rsidRDefault="00413E78" w:rsidP="00841BCD">
      <w:pPr>
        <w:ind w:right="-22"/>
        <w:rPr>
          <w:rFonts w:eastAsia="Calibri" w:cs="Times New Roman"/>
          <w:szCs w:val="20"/>
          <w:lang w:val="en-GB"/>
        </w:rPr>
      </w:pPr>
    </w:p>
    <w:p w14:paraId="2A5B3815" w14:textId="77777777" w:rsidR="003B659E" w:rsidRPr="00841BCD" w:rsidRDefault="003B659E" w:rsidP="00AE56B1">
      <w:pPr>
        <w:pStyle w:val="RAN4H1"/>
      </w:pPr>
      <w:r w:rsidRPr="00AE56B1">
        <w:t>Discussion</w:t>
      </w:r>
    </w:p>
    <w:p w14:paraId="4B031C6D" w14:textId="7B349C94" w:rsidR="00686FBA" w:rsidRDefault="00807954" w:rsidP="00807954">
      <w:pPr>
        <w:ind w:right="-22"/>
        <w:rPr>
          <w:rFonts w:eastAsia="Calibri" w:cs="Times New Roman"/>
          <w:szCs w:val="20"/>
          <w:lang w:val="en-GB"/>
        </w:rPr>
      </w:pPr>
      <w:r>
        <w:rPr>
          <w:rFonts w:eastAsia="Calibri" w:cs="Times New Roman"/>
          <w:szCs w:val="20"/>
          <w:lang w:val="en-GB"/>
        </w:rPr>
        <w:t>Concerning the dormant SCell requirements</w:t>
      </w:r>
      <w:r w:rsidR="003A1266">
        <w:rPr>
          <w:rFonts w:eastAsia="Calibri" w:cs="Times New Roman"/>
          <w:szCs w:val="20"/>
          <w:lang w:val="en-GB"/>
        </w:rPr>
        <w:t>,</w:t>
      </w:r>
      <w:r>
        <w:rPr>
          <w:rFonts w:eastAsia="Calibri" w:cs="Times New Roman"/>
          <w:szCs w:val="20"/>
          <w:lang w:val="en-GB"/>
        </w:rPr>
        <w:t xml:space="preserve"> the agreements have the requirements for the unknown dormant SCell as FFS. Additionally, RAN4 would need to discuss the dormant SCell requirements if the UE is not capable of transmitting CQI reports. In the next sections we address these two aspects.</w:t>
      </w:r>
    </w:p>
    <w:p w14:paraId="0883372E" w14:textId="7BCDBEFA" w:rsidR="00807954" w:rsidRDefault="00807954" w:rsidP="00807954">
      <w:pPr>
        <w:ind w:right="-22"/>
        <w:rPr>
          <w:rFonts w:eastAsia="Calibri" w:cs="Times New Roman"/>
          <w:szCs w:val="20"/>
          <w:lang w:val="en-GB"/>
        </w:rPr>
      </w:pPr>
      <w:r>
        <w:rPr>
          <w:rFonts w:eastAsia="Calibri" w:cs="Times New Roman"/>
          <w:szCs w:val="20"/>
          <w:lang w:val="en-GB"/>
        </w:rPr>
        <w:t xml:space="preserve"> </w:t>
      </w:r>
    </w:p>
    <w:p w14:paraId="2E9717C2" w14:textId="1D391232" w:rsidR="008B29AE" w:rsidRPr="008826C1" w:rsidRDefault="008B29AE" w:rsidP="008B29AE">
      <w:pPr>
        <w:pStyle w:val="RAN4H2"/>
      </w:pPr>
      <w:r w:rsidRPr="00FB4EF1">
        <w:rPr>
          <w:rFonts w:eastAsia="Calibri"/>
        </w:rPr>
        <w:t>Activation delay requirement for known dormant SCell</w:t>
      </w:r>
    </w:p>
    <w:p w14:paraId="21B16C5E" w14:textId="13C74015" w:rsidR="008B29AE" w:rsidRDefault="001716EF" w:rsidP="00807954">
      <w:pPr>
        <w:ind w:right="-22"/>
        <w:rPr>
          <w:rFonts w:eastAsia="Calibri" w:cs="Times New Roman"/>
          <w:szCs w:val="20"/>
        </w:rPr>
      </w:pPr>
      <w:r>
        <w:rPr>
          <w:rFonts w:eastAsia="Calibri" w:cs="Times New Roman"/>
          <w:szCs w:val="20"/>
        </w:rPr>
        <w:t>C</w:t>
      </w:r>
      <w:r w:rsidR="008A7EE4">
        <w:rPr>
          <w:rFonts w:eastAsia="Calibri" w:cs="Times New Roman"/>
          <w:szCs w:val="20"/>
        </w:rPr>
        <w:t xml:space="preserve">urrent activation delay requirements for </w:t>
      </w:r>
      <w:r w:rsidR="00492E23">
        <w:rPr>
          <w:rFonts w:eastAsia="Calibri" w:cs="Times New Roman"/>
          <w:szCs w:val="20"/>
        </w:rPr>
        <w:t xml:space="preserve">a Dormant SCell </w:t>
      </w:r>
      <w:r w:rsidR="008A7EE4">
        <w:rPr>
          <w:rFonts w:eastAsia="Calibri" w:cs="Times New Roman"/>
          <w:szCs w:val="20"/>
        </w:rPr>
        <w:t>being activated are as follows:</w:t>
      </w:r>
    </w:p>
    <w:p w14:paraId="0C07291A" w14:textId="77777777" w:rsidR="008A7EE4" w:rsidRPr="008A7EE4" w:rsidRDefault="008A7EE4" w:rsidP="008A7EE4">
      <w:pPr>
        <w:rPr>
          <w:i/>
        </w:rPr>
      </w:pPr>
      <w:r w:rsidRPr="008A7EE4">
        <w:rPr>
          <w:i/>
        </w:rPr>
        <w:t xml:space="preserve">Upon receiving SCell activation command in subframe n, the UE shall be ready to receive the downlink grant and apply actions </w:t>
      </w:r>
      <w:r w:rsidRPr="008A7EE4">
        <w:rPr>
          <w:rFonts w:eastAsia="MS Mincho"/>
          <w:i/>
        </w:rPr>
        <w:t>related to </w:t>
      </w:r>
      <w:r w:rsidRPr="008A7EE4">
        <w:rPr>
          <w:i/>
        </w:rPr>
        <w:t xml:space="preserve">the activation command </w:t>
      </w:r>
      <w:r w:rsidRPr="008A7EE4">
        <w:rPr>
          <w:rFonts w:eastAsia="MS Mincho"/>
          <w:i/>
        </w:rPr>
        <w:t>as specified in [17]</w:t>
      </w:r>
      <w:r w:rsidRPr="008A7EE4">
        <w:rPr>
          <w:i/>
        </w:rPr>
        <w:t xml:space="preserve"> for the SCell being activated no later than in subframe n+N</w:t>
      </w:r>
      <w:r w:rsidRPr="008A7EE4">
        <w:rPr>
          <w:i/>
          <w:vertAlign w:val="subscript"/>
        </w:rPr>
        <w:t>act_dormant</w:t>
      </w:r>
      <w:r w:rsidRPr="008A7EE4">
        <w:rPr>
          <w:i/>
        </w:rPr>
        <w:t xml:space="preserve"> provided the following conditions are met for the SCell:</w:t>
      </w:r>
    </w:p>
    <w:p w14:paraId="09C094ED" w14:textId="77777777" w:rsidR="008A7EE4" w:rsidRPr="008A7EE4" w:rsidRDefault="008A7EE4" w:rsidP="008A7EE4">
      <w:pPr>
        <w:pStyle w:val="B1"/>
        <w:rPr>
          <w:i/>
        </w:rPr>
      </w:pPr>
      <w:r w:rsidRPr="008A7EE4">
        <w:rPr>
          <w:i/>
        </w:rPr>
        <w:t>-</w:t>
      </w:r>
      <w:r w:rsidRPr="008A7EE4">
        <w:rPr>
          <w:i/>
        </w:rPr>
        <w:tab/>
        <w:t>During the period equal to max(5 measCycleSCell, 5 DRX cycles) before the reception of the SCell activation command:</w:t>
      </w:r>
    </w:p>
    <w:p w14:paraId="3C1E10B4" w14:textId="77777777" w:rsidR="008A7EE4" w:rsidRPr="008A7EE4" w:rsidRDefault="008A7EE4" w:rsidP="008A7EE4">
      <w:pPr>
        <w:pStyle w:val="B2"/>
        <w:rPr>
          <w:i/>
        </w:rPr>
      </w:pPr>
      <w:r w:rsidRPr="008A7EE4">
        <w:rPr>
          <w:i/>
        </w:rPr>
        <w:t>-</w:t>
      </w:r>
      <w:r w:rsidRPr="008A7EE4">
        <w:rPr>
          <w:i/>
        </w:rPr>
        <w:tab/>
        <w:t>the UE has sent a valid measurement report and valid CQI report for the SCell being activated and</w:t>
      </w:r>
    </w:p>
    <w:p w14:paraId="6873A39A" w14:textId="77777777" w:rsidR="008A7EE4" w:rsidRPr="008A7EE4" w:rsidRDefault="008A7EE4" w:rsidP="008A7EE4">
      <w:pPr>
        <w:pStyle w:val="B2"/>
        <w:rPr>
          <w:i/>
        </w:rPr>
      </w:pPr>
      <w:r w:rsidRPr="008A7EE4">
        <w:rPr>
          <w:i/>
        </w:rPr>
        <w:t>-</w:t>
      </w:r>
      <w:r w:rsidRPr="008A7EE4">
        <w:rPr>
          <w:i/>
        </w:rPr>
        <w:tab/>
        <w:t>the SCell being activated remains detectable according to the cell identification conditions specified in section 8.3.3.2,</w:t>
      </w:r>
    </w:p>
    <w:p w14:paraId="37583F76" w14:textId="77777777" w:rsidR="008A7EE4" w:rsidRPr="008A7EE4" w:rsidRDefault="008A7EE4" w:rsidP="008A7EE4">
      <w:pPr>
        <w:pStyle w:val="B1"/>
        <w:rPr>
          <w:i/>
        </w:rPr>
      </w:pPr>
      <w:r w:rsidRPr="008A7EE4">
        <w:rPr>
          <w:i/>
        </w:rPr>
        <w:t>-</w:t>
      </w:r>
      <w:r w:rsidRPr="008A7EE4">
        <w:rPr>
          <w:i/>
        </w:rPr>
        <w:tab/>
        <w:t>MBSFN subframes are not configured in the PCell</w:t>
      </w:r>
    </w:p>
    <w:p w14:paraId="4F8756A7" w14:textId="77777777" w:rsidR="008A7EE4" w:rsidRPr="008A7EE4" w:rsidRDefault="008A7EE4" w:rsidP="008A7EE4">
      <w:pPr>
        <w:pStyle w:val="B1"/>
        <w:rPr>
          <w:i/>
          <w:lang w:eastAsia="zh-CN"/>
        </w:rPr>
      </w:pPr>
      <w:r w:rsidRPr="008A7EE4">
        <w:rPr>
          <w:i/>
        </w:rPr>
        <w:t xml:space="preserve">-     SCell being activated also remains detectable during the SCell activation delay according to the cell identification conditions specified in section 8.3.3.2 </w:t>
      </w:r>
      <w:r w:rsidRPr="008A7EE4">
        <w:rPr>
          <w:rFonts w:hint="eastAsia"/>
          <w:i/>
          <w:lang w:eastAsia="zh-CN"/>
        </w:rPr>
        <w:t>where</w:t>
      </w:r>
    </w:p>
    <w:p w14:paraId="5A217966" w14:textId="4E48DE29" w:rsidR="00460F55" w:rsidRDefault="00460F55" w:rsidP="00807954">
      <w:pPr>
        <w:ind w:right="-22"/>
        <w:rPr>
          <w:rFonts w:eastAsia="Calibri" w:cs="Times New Roman"/>
          <w:szCs w:val="20"/>
          <w:lang w:val="en-GB"/>
        </w:rPr>
      </w:pPr>
      <w:r>
        <w:rPr>
          <w:rFonts w:eastAsia="Calibri" w:cs="Times New Roman"/>
          <w:szCs w:val="20"/>
          <w:lang w:val="en-GB"/>
        </w:rPr>
        <w:t>The measurement reports and CQI reports</w:t>
      </w:r>
      <w:r w:rsidR="008A7EE4">
        <w:rPr>
          <w:rFonts w:eastAsia="Calibri" w:cs="Times New Roman"/>
          <w:szCs w:val="20"/>
          <w:lang w:val="en-GB"/>
        </w:rPr>
        <w:t xml:space="preserve"> are </w:t>
      </w:r>
      <w:r>
        <w:rPr>
          <w:rFonts w:eastAsia="Calibri" w:cs="Times New Roman"/>
          <w:szCs w:val="20"/>
          <w:lang w:val="en-GB"/>
        </w:rPr>
        <w:t xml:space="preserve">both </w:t>
      </w:r>
      <w:r w:rsidR="008A7EE4">
        <w:rPr>
          <w:rFonts w:eastAsia="Calibri" w:cs="Times New Roman"/>
          <w:szCs w:val="20"/>
          <w:lang w:val="en-GB"/>
        </w:rPr>
        <w:t xml:space="preserve">sent on the PCell. </w:t>
      </w:r>
      <w:r>
        <w:rPr>
          <w:rFonts w:eastAsia="Calibri" w:cs="Times New Roman"/>
          <w:szCs w:val="20"/>
          <w:lang w:val="en-GB"/>
        </w:rPr>
        <w:t xml:space="preserve">Based on </w:t>
      </w:r>
      <w:r w:rsidR="00492E23">
        <w:rPr>
          <w:rFonts w:eastAsia="Calibri" w:cs="Times New Roman"/>
          <w:szCs w:val="20"/>
          <w:lang w:val="en-GB"/>
        </w:rPr>
        <w:t xml:space="preserve">this </w:t>
      </w:r>
      <w:r>
        <w:rPr>
          <w:rFonts w:eastAsia="Calibri" w:cs="Times New Roman"/>
          <w:szCs w:val="20"/>
          <w:lang w:val="en-GB"/>
        </w:rPr>
        <w:t xml:space="preserve">we believe </w:t>
      </w:r>
      <w:r w:rsidR="00492E23">
        <w:rPr>
          <w:rFonts w:eastAsia="Calibri" w:cs="Times New Roman"/>
          <w:szCs w:val="20"/>
          <w:lang w:val="en-GB"/>
        </w:rPr>
        <w:t xml:space="preserve">that </w:t>
      </w:r>
      <w:r>
        <w:rPr>
          <w:rFonts w:eastAsia="Calibri" w:cs="Times New Roman"/>
          <w:szCs w:val="20"/>
          <w:lang w:val="en-GB"/>
        </w:rPr>
        <w:t xml:space="preserve">the reporting condition </w:t>
      </w:r>
      <w:r w:rsidR="00492E23">
        <w:rPr>
          <w:rFonts w:eastAsia="Calibri" w:cs="Times New Roman"/>
          <w:szCs w:val="20"/>
          <w:lang w:val="en-GB"/>
        </w:rPr>
        <w:t>in the definition of</w:t>
      </w:r>
      <w:r>
        <w:rPr>
          <w:rFonts w:eastAsia="Calibri" w:cs="Times New Roman"/>
          <w:szCs w:val="20"/>
          <w:lang w:val="en-GB"/>
        </w:rPr>
        <w:t xml:space="preserve"> the known dormant SCell condition would benefit from an update. </w:t>
      </w:r>
    </w:p>
    <w:p w14:paraId="14B8496D" w14:textId="73F0FE21" w:rsidR="00460F55" w:rsidRDefault="00460F55" w:rsidP="00807954">
      <w:pPr>
        <w:ind w:right="-22"/>
        <w:rPr>
          <w:rFonts w:eastAsia="Calibri" w:cs="Times New Roman"/>
          <w:szCs w:val="20"/>
          <w:lang w:val="en-GB"/>
        </w:rPr>
      </w:pPr>
      <w:r>
        <w:rPr>
          <w:rFonts w:eastAsia="Calibri" w:cs="Times New Roman"/>
          <w:szCs w:val="20"/>
          <w:lang w:val="en-GB"/>
        </w:rPr>
        <w:t xml:space="preserve">In the legacy definition of </w:t>
      </w:r>
      <w:r w:rsidR="00675D33">
        <w:rPr>
          <w:rFonts w:eastAsia="Calibri" w:cs="Times New Roman"/>
          <w:szCs w:val="20"/>
          <w:lang w:val="en-GB"/>
        </w:rPr>
        <w:t xml:space="preserve">a </w:t>
      </w:r>
      <w:r>
        <w:rPr>
          <w:rFonts w:eastAsia="Calibri" w:cs="Times New Roman"/>
          <w:szCs w:val="20"/>
          <w:lang w:val="en-GB"/>
        </w:rPr>
        <w:t>known SCell</w:t>
      </w:r>
      <w:r w:rsidR="00675D33">
        <w:rPr>
          <w:rFonts w:eastAsia="Calibri" w:cs="Times New Roman"/>
          <w:szCs w:val="20"/>
          <w:lang w:val="en-GB"/>
        </w:rPr>
        <w:t>,</w:t>
      </w:r>
      <w:r>
        <w:rPr>
          <w:rFonts w:eastAsia="Calibri" w:cs="Times New Roman"/>
          <w:szCs w:val="20"/>
          <w:lang w:val="en-GB"/>
        </w:rPr>
        <w:t xml:space="preserve"> the condition is based on the time elapsed since UE has sent a valid measurement report for the SCell being activated. A similar approach should be followed for defining when a dormant SCell is known. The known condition should be conditioned on the time since the UE has sent a</w:t>
      </w:r>
      <w:r w:rsidR="00675D33">
        <w:rPr>
          <w:rFonts w:eastAsia="Calibri" w:cs="Times New Roman"/>
          <w:szCs w:val="20"/>
          <w:lang w:val="en-GB"/>
        </w:rPr>
        <w:t>ny</w:t>
      </w:r>
      <w:r>
        <w:rPr>
          <w:rFonts w:eastAsia="Calibri" w:cs="Times New Roman"/>
          <w:szCs w:val="20"/>
          <w:lang w:val="en-GB"/>
        </w:rPr>
        <w:t xml:space="preserve"> report for the dormant SCell being activated – either a valid measurement report or a valid CQI report. This mean</w:t>
      </w:r>
      <w:r w:rsidR="00675D33">
        <w:rPr>
          <w:rFonts w:eastAsia="Calibri" w:cs="Times New Roman"/>
          <w:szCs w:val="20"/>
          <w:lang w:val="en-GB"/>
        </w:rPr>
        <w:t>s</w:t>
      </w:r>
      <w:r>
        <w:rPr>
          <w:rFonts w:eastAsia="Calibri" w:cs="Times New Roman"/>
          <w:szCs w:val="20"/>
          <w:lang w:val="en-GB"/>
        </w:rPr>
        <w:t xml:space="preserve"> that a valid CQI report sent by the UE</w:t>
      </w:r>
      <w:r w:rsidR="00971177">
        <w:rPr>
          <w:rFonts w:eastAsia="Calibri" w:cs="Times New Roman"/>
          <w:szCs w:val="20"/>
          <w:lang w:val="en-GB"/>
        </w:rPr>
        <w:t xml:space="preserve"> for the dormant SCell </w:t>
      </w:r>
      <w:r>
        <w:rPr>
          <w:rFonts w:eastAsia="Calibri" w:cs="Times New Roman"/>
          <w:szCs w:val="20"/>
          <w:lang w:val="en-GB"/>
        </w:rPr>
        <w:t xml:space="preserve">is </w:t>
      </w:r>
      <w:r w:rsidR="00675D33">
        <w:rPr>
          <w:rFonts w:eastAsia="Calibri" w:cs="Times New Roman"/>
          <w:szCs w:val="20"/>
          <w:lang w:val="en-GB"/>
        </w:rPr>
        <w:t xml:space="preserve">also a </w:t>
      </w:r>
      <w:r>
        <w:rPr>
          <w:rFonts w:eastAsia="Calibri" w:cs="Times New Roman"/>
          <w:szCs w:val="20"/>
          <w:lang w:val="en-GB"/>
        </w:rPr>
        <w:t xml:space="preserve">valid </w:t>
      </w:r>
      <w:r w:rsidR="00675D33">
        <w:rPr>
          <w:rFonts w:eastAsia="Calibri" w:cs="Times New Roman"/>
          <w:szCs w:val="20"/>
          <w:lang w:val="en-GB"/>
        </w:rPr>
        <w:t xml:space="preserve">reporting </w:t>
      </w:r>
      <w:r>
        <w:rPr>
          <w:rFonts w:eastAsia="Calibri" w:cs="Times New Roman"/>
          <w:szCs w:val="20"/>
          <w:lang w:val="en-GB"/>
        </w:rPr>
        <w:t xml:space="preserve">condition for </w:t>
      </w:r>
      <w:r w:rsidR="00971177">
        <w:rPr>
          <w:rFonts w:eastAsia="Calibri" w:cs="Times New Roman"/>
          <w:szCs w:val="20"/>
          <w:lang w:val="en-GB"/>
        </w:rPr>
        <w:t>considering</w:t>
      </w:r>
      <w:r>
        <w:rPr>
          <w:rFonts w:eastAsia="Calibri" w:cs="Times New Roman"/>
          <w:szCs w:val="20"/>
          <w:lang w:val="en-GB"/>
        </w:rPr>
        <w:t xml:space="preserve"> a dormant SCell </w:t>
      </w:r>
      <w:r w:rsidR="00971177">
        <w:rPr>
          <w:rFonts w:eastAsia="Calibri" w:cs="Times New Roman"/>
          <w:szCs w:val="20"/>
          <w:lang w:val="en-GB"/>
        </w:rPr>
        <w:t>as</w:t>
      </w:r>
      <w:r>
        <w:rPr>
          <w:rFonts w:eastAsia="Calibri" w:cs="Times New Roman"/>
          <w:szCs w:val="20"/>
          <w:lang w:val="en-GB"/>
        </w:rPr>
        <w:t xml:space="preserve"> known – in addition to the valid measurement report.</w:t>
      </w:r>
    </w:p>
    <w:p w14:paraId="7F73B00D" w14:textId="4E52102B" w:rsidR="00971177" w:rsidRDefault="00971177" w:rsidP="00971177">
      <w:pPr>
        <w:pStyle w:val="RAN4proposal"/>
      </w:pPr>
      <w:r>
        <w:rPr>
          <w:rFonts w:eastAsia="Calibri" w:cs="Times New Roman"/>
          <w:szCs w:val="20"/>
          <w:lang w:val="en-GB"/>
        </w:rPr>
        <w:lastRenderedPageBreak/>
        <w:t xml:space="preserve">A valid CQI report </w:t>
      </w:r>
      <w:r w:rsidR="00675D33">
        <w:rPr>
          <w:rFonts w:eastAsia="Calibri" w:cs="Times New Roman"/>
          <w:szCs w:val="20"/>
          <w:lang w:val="en-GB"/>
        </w:rPr>
        <w:t xml:space="preserve">for the Dormant SCell </w:t>
      </w:r>
      <w:r>
        <w:rPr>
          <w:rFonts w:eastAsia="Calibri" w:cs="Times New Roman"/>
          <w:szCs w:val="20"/>
          <w:lang w:val="en-GB"/>
        </w:rPr>
        <w:t xml:space="preserve">is </w:t>
      </w:r>
      <w:r w:rsidR="00675D33">
        <w:rPr>
          <w:rFonts w:eastAsia="Calibri" w:cs="Times New Roman"/>
          <w:szCs w:val="20"/>
          <w:lang w:val="en-GB"/>
        </w:rPr>
        <w:t xml:space="preserve">a </w:t>
      </w:r>
      <w:r>
        <w:rPr>
          <w:rFonts w:eastAsia="Calibri" w:cs="Times New Roman"/>
          <w:szCs w:val="20"/>
          <w:lang w:val="en-GB"/>
        </w:rPr>
        <w:t xml:space="preserve">valid </w:t>
      </w:r>
      <w:r w:rsidR="00675D33">
        <w:rPr>
          <w:rFonts w:eastAsia="Calibri" w:cs="Times New Roman"/>
          <w:szCs w:val="20"/>
          <w:lang w:val="en-GB"/>
        </w:rPr>
        <w:t xml:space="preserve">measurement reporting </w:t>
      </w:r>
      <w:r>
        <w:rPr>
          <w:rFonts w:eastAsia="Calibri" w:cs="Times New Roman"/>
          <w:szCs w:val="20"/>
          <w:lang w:val="en-GB"/>
        </w:rPr>
        <w:t>condition for when a dormant SCell is considered know</w:t>
      </w:r>
      <w:r w:rsidRPr="0008612A">
        <w:t>.</w:t>
      </w:r>
    </w:p>
    <w:p w14:paraId="2B940681" w14:textId="560AC6CD" w:rsidR="00460F55" w:rsidRDefault="00971177" w:rsidP="00807954">
      <w:pPr>
        <w:ind w:right="-22"/>
        <w:rPr>
          <w:rFonts w:eastAsia="Calibri" w:cs="Times New Roman"/>
          <w:szCs w:val="20"/>
          <w:lang w:val="en-GB"/>
        </w:rPr>
      </w:pPr>
      <w:r>
        <w:rPr>
          <w:rFonts w:eastAsia="Calibri" w:cs="Times New Roman"/>
          <w:szCs w:val="20"/>
          <w:lang w:val="en-GB"/>
        </w:rPr>
        <w:t xml:space="preserve">We propose to change the current known SCell condition for </w:t>
      </w:r>
      <w:r w:rsidR="00675D33">
        <w:rPr>
          <w:rFonts w:eastAsia="Calibri" w:cs="Times New Roman"/>
          <w:szCs w:val="20"/>
          <w:lang w:val="en-GB"/>
        </w:rPr>
        <w:t xml:space="preserve">a </w:t>
      </w:r>
      <w:r>
        <w:rPr>
          <w:rFonts w:eastAsia="Calibri" w:cs="Times New Roman"/>
          <w:szCs w:val="20"/>
          <w:lang w:val="en-GB"/>
        </w:rPr>
        <w:t>dormant SCell to reflect this.</w:t>
      </w:r>
    </w:p>
    <w:p w14:paraId="203611C6" w14:textId="649DA9F4" w:rsidR="004D3634" w:rsidRDefault="00971177" w:rsidP="004D3634">
      <w:pPr>
        <w:pStyle w:val="RAN4proposal"/>
      </w:pPr>
      <w:r>
        <w:t>K</w:t>
      </w:r>
      <w:r w:rsidR="004D3634">
        <w:t xml:space="preserve">nown SCell </w:t>
      </w:r>
      <w:r>
        <w:t>condition for dormant SCell</w:t>
      </w:r>
      <w:r w:rsidR="004D3634">
        <w:t xml:space="preserve"> </w:t>
      </w:r>
      <w:r>
        <w:t xml:space="preserve">is updated to </w:t>
      </w:r>
      <w:r w:rsidR="00675D33">
        <w:t>account</w:t>
      </w:r>
      <w:r>
        <w:t xml:space="preserve"> proposal 1</w:t>
      </w:r>
      <w:r w:rsidR="004D3634" w:rsidRPr="0008612A">
        <w:t>.</w:t>
      </w:r>
    </w:p>
    <w:p w14:paraId="5033450F" w14:textId="0F8DD57A" w:rsidR="00971177" w:rsidRDefault="00971177" w:rsidP="00971177">
      <w:r>
        <w:t>Such change could be reflected by following change:</w:t>
      </w:r>
    </w:p>
    <w:p w14:paraId="2FA9D617" w14:textId="00348AEF" w:rsidR="00971177" w:rsidRPr="00971177" w:rsidRDefault="00971177" w:rsidP="00971177">
      <w:pPr>
        <w:pStyle w:val="B2"/>
        <w:rPr>
          <w:i/>
        </w:rPr>
      </w:pPr>
      <w:r w:rsidRPr="008A7EE4">
        <w:rPr>
          <w:i/>
        </w:rPr>
        <w:t>-</w:t>
      </w:r>
      <w:r w:rsidRPr="008A7EE4">
        <w:rPr>
          <w:i/>
        </w:rPr>
        <w:tab/>
        <w:t xml:space="preserve">the UE has sent a valid measurement report </w:t>
      </w:r>
      <w:r w:rsidRPr="00971177">
        <w:rPr>
          <w:i/>
          <w:highlight w:val="yellow"/>
        </w:rPr>
        <w:t>or</w:t>
      </w:r>
      <w:r w:rsidRPr="008A7EE4">
        <w:rPr>
          <w:i/>
        </w:rPr>
        <w:t xml:space="preserve"> valid CQI report fo</w:t>
      </w:r>
      <w:r>
        <w:rPr>
          <w:i/>
        </w:rPr>
        <w:t>r the SCell being activated and</w:t>
      </w:r>
    </w:p>
    <w:p w14:paraId="7ACCDC8D" w14:textId="10EFC55A" w:rsidR="004D3634" w:rsidRDefault="00971177" w:rsidP="00807954">
      <w:pPr>
        <w:ind w:right="-22"/>
        <w:rPr>
          <w:rFonts w:eastAsia="Calibri" w:cs="Times New Roman"/>
          <w:szCs w:val="20"/>
          <w:lang w:val="en-GB"/>
        </w:rPr>
      </w:pPr>
      <w:r>
        <w:rPr>
          <w:rFonts w:eastAsia="Calibri" w:cs="Times New Roman"/>
          <w:szCs w:val="20"/>
          <w:lang w:val="en-GB"/>
        </w:rPr>
        <w:t>We have provided draft CR in [</w:t>
      </w:r>
      <w:r w:rsidR="00F16E9A">
        <w:rPr>
          <w:rFonts w:eastAsia="Calibri" w:cs="Times New Roman"/>
          <w:szCs w:val="20"/>
          <w:lang w:val="en-GB"/>
        </w:rPr>
        <w:t>2</w:t>
      </w:r>
      <w:r>
        <w:rPr>
          <w:rFonts w:eastAsia="Calibri" w:cs="Times New Roman"/>
          <w:szCs w:val="20"/>
          <w:lang w:val="en-GB"/>
        </w:rPr>
        <w:t>].</w:t>
      </w:r>
    </w:p>
    <w:p w14:paraId="1536CEE5" w14:textId="77777777" w:rsidR="00971177" w:rsidRDefault="00971177" w:rsidP="00807954">
      <w:pPr>
        <w:ind w:right="-22"/>
        <w:rPr>
          <w:rFonts w:eastAsia="Calibri" w:cs="Times New Roman"/>
          <w:szCs w:val="20"/>
          <w:lang w:val="en-GB"/>
        </w:rPr>
      </w:pPr>
    </w:p>
    <w:p w14:paraId="55BB31FD" w14:textId="1837217A" w:rsidR="00070A0B" w:rsidRPr="008826C1" w:rsidRDefault="00070A0B" w:rsidP="00070A0B">
      <w:pPr>
        <w:pStyle w:val="RAN4H2"/>
      </w:pPr>
      <w:r w:rsidRPr="00FB4EF1">
        <w:rPr>
          <w:rFonts w:eastAsia="Calibri"/>
        </w:rPr>
        <w:t xml:space="preserve">Activation delay requirement for </w:t>
      </w:r>
      <w:r>
        <w:rPr>
          <w:rFonts w:eastAsia="Calibri"/>
        </w:rPr>
        <w:t>un</w:t>
      </w:r>
      <w:r w:rsidRPr="00FB4EF1">
        <w:rPr>
          <w:rFonts w:eastAsia="Calibri"/>
        </w:rPr>
        <w:t>known dormant SCell</w:t>
      </w:r>
    </w:p>
    <w:p w14:paraId="6FCC5B15" w14:textId="4BF1811E" w:rsidR="00070A0B" w:rsidRDefault="00070A0B" w:rsidP="00070A0B">
      <w:pPr>
        <w:ind w:right="-22"/>
        <w:rPr>
          <w:rFonts w:eastAsia="Calibri" w:cs="Times New Roman"/>
          <w:szCs w:val="20"/>
          <w:lang w:val="en-GB"/>
        </w:rPr>
      </w:pPr>
      <w:r>
        <w:rPr>
          <w:rFonts w:eastAsia="Calibri" w:cs="Times New Roman"/>
          <w:szCs w:val="20"/>
          <w:lang w:val="en-GB"/>
        </w:rPr>
        <w:t xml:space="preserve">If the conditions for known dormant SCell are not fulfilled, the SCell is not considered known and would be considered unknown. The </w:t>
      </w:r>
      <w:r w:rsidR="00B21F11">
        <w:rPr>
          <w:rFonts w:eastAsia="Calibri" w:cs="Times New Roman"/>
          <w:szCs w:val="20"/>
          <w:lang w:val="en-GB"/>
        </w:rPr>
        <w:t xml:space="preserve">current </w:t>
      </w:r>
      <w:r>
        <w:rPr>
          <w:rFonts w:eastAsia="Calibri" w:cs="Times New Roman"/>
          <w:szCs w:val="20"/>
          <w:lang w:val="en-GB"/>
        </w:rPr>
        <w:t xml:space="preserve">requirements do not cover the activation delay requirements for </w:t>
      </w:r>
      <w:r w:rsidR="00B21F11">
        <w:rPr>
          <w:rFonts w:eastAsia="Calibri" w:cs="Times New Roman"/>
          <w:szCs w:val="20"/>
          <w:lang w:val="en-GB"/>
        </w:rPr>
        <w:t>an</w:t>
      </w:r>
      <w:r>
        <w:rPr>
          <w:rFonts w:eastAsia="Calibri" w:cs="Times New Roman"/>
          <w:szCs w:val="20"/>
          <w:lang w:val="en-GB"/>
        </w:rPr>
        <w:t xml:space="preserve"> unknown dormant SCell, but these should be defined.</w:t>
      </w:r>
    </w:p>
    <w:p w14:paraId="56166957" w14:textId="75E32960" w:rsidR="00460F55" w:rsidRPr="00460F55" w:rsidRDefault="00070A0B" w:rsidP="00460F55">
      <w:pPr>
        <w:pStyle w:val="RAN4proposal"/>
      </w:pPr>
      <w:r>
        <w:t>Define activation delay requirements for an unknown dormant SCell</w:t>
      </w:r>
      <w:r w:rsidRPr="0008612A">
        <w:t>.</w:t>
      </w:r>
    </w:p>
    <w:p w14:paraId="051D2025" w14:textId="147A3FDB" w:rsidR="00540CAE" w:rsidRDefault="00460F55" w:rsidP="00460F55">
      <w:pPr>
        <w:ind w:right="-22"/>
        <w:rPr>
          <w:rFonts w:eastAsia="Calibri" w:cs="Times New Roman"/>
          <w:szCs w:val="20"/>
          <w:lang w:val="en-GB"/>
        </w:rPr>
      </w:pPr>
      <w:r>
        <w:rPr>
          <w:rFonts w:eastAsia="Calibri" w:cs="Times New Roman"/>
          <w:szCs w:val="20"/>
          <w:lang w:val="en-GB"/>
        </w:rPr>
        <w:t xml:space="preserve">One way to define such requirements would be to reuse existing activation delay for an unknown SCell. </w:t>
      </w:r>
      <w:r w:rsidR="003A6EA5">
        <w:rPr>
          <w:rFonts w:eastAsia="Calibri" w:cs="Times New Roman"/>
          <w:szCs w:val="20"/>
          <w:lang w:val="en-GB"/>
        </w:rPr>
        <w:t xml:space="preserve">I.e. if the UE has not sent a valid report </w:t>
      </w:r>
      <w:r w:rsidR="003A0610">
        <w:rPr>
          <w:rFonts w:eastAsia="Calibri" w:cs="Times New Roman"/>
          <w:szCs w:val="20"/>
          <w:lang w:val="en-GB"/>
        </w:rPr>
        <w:t>including</w:t>
      </w:r>
      <w:r w:rsidR="003A6EA5">
        <w:rPr>
          <w:rFonts w:eastAsia="Calibri" w:cs="Times New Roman"/>
          <w:szCs w:val="20"/>
          <w:lang w:val="en-GB"/>
        </w:rPr>
        <w:t xml:space="preserve"> the Dormant SCell for a given period of time (</w:t>
      </w:r>
      <w:r w:rsidR="003A6EA5" w:rsidRPr="008A7EE4">
        <w:rPr>
          <w:i/>
        </w:rPr>
        <w:t>max(5 measCycleSCell, 5 DRX cycles)</w:t>
      </w:r>
      <w:r w:rsidR="003A6EA5">
        <w:rPr>
          <w:rFonts w:eastAsia="Calibri" w:cs="Times New Roman"/>
          <w:szCs w:val="20"/>
          <w:lang w:val="en-GB"/>
        </w:rPr>
        <w:t xml:space="preserve">) the dormant SCell is no longer considered and known and falls back to be considered unknown. Accounting proposal 1 and 2 we propose to reuse </w:t>
      </w:r>
      <w:r w:rsidR="003A0610">
        <w:rPr>
          <w:rFonts w:eastAsia="Calibri" w:cs="Times New Roman"/>
          <w:szCs w:val="20"/>
          <w:lang w:val="en-GB"/>
        </w:rPr>
        <w:t xml:space="preserve">the </w:t>
      </w:r>
      <w:r w:rsidR="003A6EA5">
        <w:rPr>
          <w:rFonts w:eastAsia="Calibri" w:cs="Times New Roman"/>
          <w:szCs w:val="20"/>
          <w:lang w:val="en-GB"/>
        </w:rPr>
        <w:t>existing SCell activation delay requirements for an unknown SCell</w:t>
      </w:r>
      <w:r w:rsidR="003A0610">
        <w:rPr>
          <w:rFonts w:eastAsia="Calibri" w:cs="Times New Roman"/>
          <w:szCs w:val="20"/>
          <w:lang w:val="en-GB"/>
        </w:rPr>
        <w:t>,</w:t>
      </w:r>
      <w:r w:rsidR="003A6EA5">
        <w:rPr>
          <w:rFonts w:eastAsia="Calibri" w:cs="Times New Roman"/>
          <w:szCs w:val="20"/>
          <w:lang w:val="en-GB"/>
        </w:rPr>
        <w:t xml:space="preserve"> for the Unknown dormant SCell.</w:t>
      </w:r>
    </w:p>
    <w:p w14:paraId="2CB52A69" w14:textId="11F8B64C" w:rsidR="003A6EA5" w:rsidRPr="00460F55" w:rsidRDefault="003A6EA5" w:rsidP="003A6EA5">
      <w:pPr>
        <w:pStyle w:val="RAN4proposal"/>
      </w:pPr>
      <w:r>
        <w:rPr>
          <w:rFonts w:eastAsia="Calibri" w:cs="Times New Roman"/>
          <w:szCs w:val="20"/>
          <w:lang w:val="en-GB"/>
        </w:rPr>
        <w:t>Reuse existing unknown SCell activation delay requirements as activation delay for an Unknown dormant SCell</w:t>
      </w:r>
      <w:r w:rsidRPr="0008612A">
        <w:t>.</w:t>
      </w:r>
    </w:p>
    <w:p w14:paraId="1A02102E" w14:textId="22F0A094" w:rsidR="003A0610" w:rsidRDefault="003A0610" w:rsidP="003A0610">
      <w:pPr>
        <w:ind w:right="-22"/>
        <w:rPr>
          <w:rFonts w:eastAsia="Calibri" w:cs="Times New Roman"/>
          <w:szCs w:val="20"/>
          <w:lang w:val="en-GB"/>
        </w:rPr>
      </w:pPr>
      <w:r>
        <w:rPr>
          <w:rFonts w:eastAsia="Calibri" w:cs="Times New Roman"/>
          <w:szCs w:val="20"/>
          <w:lang w:val="en-GB"/>
        </w:rPr>
        <w:t>We have provided draft CR in [</w:t>
      </w:r>
      <w:r w:rsidR="00F16E9A">
        <w:rPr>
          <w:rFonts w:eastAsia="Calibri" w:cs="Times New Roman"/>
          <w:szCs w:val="20"/>
          <w:lang w:val="en-GB"/>
        </w:rPr>
        <w:t>2</w:t>
      </w:r>
      <w:r>
        <w:rPr>
          <w:rFonts w:eastAsia="Calibri" w:cs="Times New Roman"/>
          <w:szCs w:val="20"/>
          <w:lang w:val="en-GB"/>
        </w:rPr>
        <w:t>].</w:t>
      </w:r>
    </w:p>
    <w:p w14:paraId="252A8145" w14:textId="77777777" w:rsidR="003A0610" w:rsidRPr="003A0610" w:rsidRDefault="003A0610" w:rsidP="00807954">
      <w:pPr>
        <w:ind w:right="-22"/>
        <w:rPr>
          <w:rFonts w:eastAsia="Calibri" w:cs="Times New Roman"/>
          <w:szCs w:val="20"/>
          <w:lang w:val="en-GB"/>
        </w:rPr>
      </w:pPr>
    </w:p>
    <w:p w14:paraId="2CE88B82" w14:textId="7CA76B06" w:rsidR="00807954" w:rsidRPr="008826C1" w:rsidRDefault="00D55DB0" w:rsidP="00807954">
      <w:pPr>
        <w:pStyle w:val="RAN4H2"/>
      </w:pPr>
      <w:r>
        <w:t>Dormant SCell and UL synchronization</w:t>
      </w:r>
    </w:p>
    <w:p w14:paraId="66B927C4" w14:textId="60233D51" w:rsidR="00807954" w:rsidRDefault="00807954" w:rsidP="00807954">
      <w:pPr>
        <w:ind w:right="-22"/>
        <w:rPr>
          <w:rFonts w:eastAsia="Calibri" w:cs="Times New Roman"/>
          <w:szCs w:val="20"/>
          <w:lang w:val="en-GB"/>
        </w:rPr>
      </w:pPr>
      <w:r>
        <w:rPr>
          <w:rFonts w:eastAsia="Calibri" w:cs="Times New Roman"/>
          <w:szCs w:val="20"/>
          <w:lang w:val="en-GB"/>
        </w:rPr>
        <w:t>While the UE is in dormant state</w:t>
      </w:r>
      <w:r w:rsidR="00847AC9">
        <w:rPr>
          <w:rFonts w:eastAsia="Calibri" w:cs="Times New Roman"/>
          <w:szCs w:val="20"/>
          <w:lang w:val="en-GB"/>
        </w:rPr>
        <w:t>,</w:t>
      </w:r>
      <w:r>
        <w:rPr>
          <w:rFonts w:eastAsia="Calibri" w:cs="Times New Roman"/>
          <w:szCs w:val="20"/>
          <w:lang w:val="en-GB"/>
        </w:rPr>
        <w:t xml:space="preserve"> the UE is assumed to report CQI </w:t>
      </w:r>
      <w:r w:rsidR="00847AC9">
        <w:rPr>
          <w:rFonts w:eastAsia="Calibri" w:cs="Times New Roman"/>
          <w:szCs w:val="20"/>
          <w:lang w:val="en-GB"/>
        </w:rPr>
        <w:t xml:space="preserve">reports </w:t>
      </w:r>
      <w:r>
        <w:rPr>
          <w:rFonts w:eastAsia="Calibri" w:cs="Times New Roman"/>
          <w:szCs w:val="20"/>
          <w:lang w:val="en-GB"/>
        </w:rPr>
        <w:t>for the SCell in dormant state. The UE activation requirements are conditioned by whether the SCell is known</w:t>
      </w:r>
      <w:r w:rsidR="00847AC9">
        <w:rPr>
          <w:rFonts w:eastAsia="Calibri" w:cs="Times New Roman"/>
          <w:szCs w:val="20"/>
          <w:lang w:val="en-GB"/>
        </w:rPr>
        <w:t xml:space="preserve"> or unknown</w:t>
      </w:r>
      <w:r>
        <w:rPr>
          <w:rFonts w:eastAsia="Calibri" w:cs="Times New Roman"/>
          <w:szCs w:val="20"/>
          <w:lang w:val="en-GB"/>
        </w:rPr>
        <w:t xml:space="preserve">. I.e. the SCell is detectable and a measurement </w:t>
      </w:r>
      <w:r w:rsidR="00D55DB0">
        <w:rPr>
          <w:rFonts w:eastAsia="Calibri" w:cs="Times New Roman"/>
          <w:szCs w:val="20"/>
          <w:lang w:val="en-GB"/>
        </w:rPr>
        <w:t>and</w:t>
      </w:r>
      <w:r w:rsidR="00847AC9">
        <w:rPr>
          <w:rFonts w:eastAsia="Calibri" w:cs="Times New Roman"/>
          <w:szCs w:val="20"/>
          <w:lang w:val="en-GB"/>
        </w:rPr>
        <w:t>/or</w:t>
      </w:r>
      <w:r>
        <w:rPr>
          <w:rFonts w:eastAsia="Calibri" w:cs="Times New Roman"/>
          <w:szCs w:val="20"/>
          <w:lang w:val="en-GB"/>
        </w:rPr>
        <w:t xml:space="preserve"> CQI report has been sent within </w:t>
      </w:r>
      <w:r w:rsidRPr="00C244A0">
        <w:rPr>
          <w:rFonts w:eastAsia="Calibri" w:cs="Times New Roman"/>
          <w:szCs w:val="20"/>
          <w:lang w:val="en-GB"/>
        </w:rPr>
        <w:t>max(5 measCycleSCell, 5 DRX cycles) before the reception of the SCell activation command</w:t>
      </w:r>
      <w:r w:rsidR="00847AC9">
        <w:rPr>
          <w:rFonts w:eastAsia="Calibri" w:cs="Times New Roman"/>
          <w:szCs w:val="20"/>
          <w:lang w:val="en-GB"/>
        </w:rPr>
        <w:t xml:space="preserve"> for the dormant SCell</w:t>
      </w:r>
      <w:r>
        <w:rPr>
          <w:rFonts w:eastAsia="Calibri" w:cs="Times New Roman"/>
          <w:szCs w:val="20"/>
          <w:lang w:val="en-GB"/>
        </w:rPr>
        <w:t>.</w:t>
      </w:r>
    </w:p>
    <w:p w14:paraId="68377EDD" w14:textId="07CC81A4" w:rsidR="00807954" w:rsidRDefault="00FB4EF1" w:rsidP="00807954">
      <w:pPr>
        <w:ind w:right="-22"/>
        <w:rPr>
          <w:rFonts w:eastAsia="Calibri" w:cs="Times New Roman"/>
          <w:szCs w:val="20"/>
          <w:lang w:val="en-GB"/>
        </w:rPr>
      </w:pPr>
      <w:r>
        <w:rPr>
          <w:rFonts w:eastAsia="Calibri" w:cs="Times New Roman"/>
          <w:szCs w:val="20"/>
          <w:lang w:val="en-GB"/>
        </w:rPr>
        <w:t xml:space="preserve">CQI reports </w:t>
      </w:r>
      <w:r w:rsidR="00847AC9">
        <w:rPr>
          <w:rFonts w:eastAsia="Calibri" w:cs="Times New Roman"/>
          <w:szCs w:val="20"/>
          <w:lang w:val="en-GB"/>
        </w:rPr>
        <w:t xml:space="preserve">for the SCell </w:t>
      </w:r>
      <w:r>
        <w:rPr>
          <w:rFonts w:eastAsia="Calibri" w:cs="Times New Roman"/>
          <w:szCs w:val="20"/>
          <w:lang w:val="en-GB"/>
        </w:rPr>
        <w:t xml:space="preserve">are transmitted on PCell and can only be transmitted to the network while the UE is UL synchronized. </w:t>
      </w:r>
    </w:p>
    <w:p w14:paraId="34FABC52" w14:textId="18500AC1" w:rsidR="00847AC9" w:rsidRDefault="00070A0B" w:rsidP="00807954">
      <w:pPr>
        <w:ind w:right="-22"/>
        <w:rPr>
          <w:rFonts w:eastAsia="Calibri" w:cs="Times New Roman"/>
          <w:szCs w:val="20"/>
          <w:lang w:val="en-GB"/>
        </w:rPr>
      </w:pPr>
      <w:r>
        <w:rPr>
          <w:rFonts w:eastAsia="Calibri" w:cs="Times New Roman"/>
          <w:szCs w:val="20"/>
          <w:lang w:val="en-GB"/>
        </w:rPr>
        <w:t>When UL transmission</w:t>
      </w:r>
      <w:r w:rsidR="00847AC9">
        <w:rPr>
          <w:rFonts w:eastAsia="Calibri" w:cs="Times New Roman"/>
          <w:szCs w:val="20"/>
          <w:lang w:val="en-GB"/>
        </w:rPr>
        <w:t>s</w:t>
      </w:r>
      <w:r>
        <w:rPr>
          <w:rFonts w:eastAsia="Calibri" w:cs="Times New Roman"/>
          <w:szCs w:val="20"/>
          <w:lang w:val="en-GB"/>
        </w:rPr>
        <w:t xml:space="preserve"> </w:t>
      </w:r>
      <w:r w:rsidR="00847AC9">
        <w:rPr>
          <w:rFonts w:eastAsia="Calibri" w:cs="Times New Roman"/>
          <w:szCs w:val="20"/>
          <w:lang w:val="en-GB"/>
        </w:rPr>
        <w:t>are</w:t>
      </w:r>
      <w:r>
        <w:rPr>
          <w:rFonts w:eastAsia="Calibri" w:cs="Times New Roman"/>
          <w:szCs w:val="20"/>
          <w:lang w:val="en-GB"/>
        </w:rPr>
        <w:t xml:space="preserve"> no</w:t>
      </w:r>
      <w:r w:rsidR="00847AC9">
        <w:rPr>
          <w:rFonts w:eastAsia="Calibri" w:cs="Times New Roman"/>
          <w:szCs w:val="20"/>
          <w:lang w:val="en-GB"/>
        </w:rPr>
        <w:t xml:space="preserve"> longer</w:t>
      </w:r>
      <w:r>
        <w:rPr>
          <w:rFonts w:eastAsia="Calibri" w:cs="Times New Roman"/>
          <w:szCs w:val="20"/>
          <w:lang w:val="en-GB"/>
        </w:rPr>
        <w:t xml:space="preserve"> possible</w:t>
      </w:r>
      <w:r w:rsidR="00847AC9">
        <w:rPr>
          <w:rFonts w:eastAsia="Calibri" w:cs="Times New Roman"/>
          <w:szCs w:val="20"/>
          <w:lang w:val="en-GB"/>
        </w:rPr>
        <w:t>, the UE cannot transmit the CQI reports to the network and</w:t>
      </w:r>
      <w:r>
        <w:rPr>
          <w:rFonts w:eastAsia="Calibri" w:cs="Times New Roman"/>
          <w:szCs w:val="20"/>
          <w:lang w:val="en-GB"/>
        </w:rPr>
        <w:t xml:space="preserve"> there seems no longer to be any </w:t>
      </w:r>
      <w:r w:rsidR="00847AC9">
        <w:rPr>
          <w:rFonts w:eastAsia="Calibri" w:cs="Times New Roman"/>
          <w:szCs w:val="20"/>
          <w:lang w:val="en-GB"/>
        </w:rPr>
        <w:t>need</w:t>
      </w:r>
      <w:r>
        <w:rPr>
          <w:rFonts w:eastAsia="Calibri" w:cs="Times New Roman"/>
          <w:szCs w:val="20"/>
          <w:lang w:val="en-GB"/>
        </w:rPr>
        <w:t xml:space="preserve"> to perform the CQI measurements. After a certain time</w:t>
      </w:r>
      <w:r w:rsidR="00847AC9">
        <w:rPr>
          <w:rFonts w:eastAsia="Calibri" w:cs="Times New Roman"/>
          <w:szCs w:val="20"/>
          <w:lang w:val="en-GB"/>
        </w:rPr>
        <w:t xml:space="preserve"> of not having sent any reports</w:t>
      </w:r>
      <w:r>
        <w:rPr>
          <w:rFonts w:eastAsia="Calibri" w:cs="Times New Roman"/>
          <w:szCs w:val="20"/>
          <w:lang w:val="en-GB"/>
        </w:rPr>
        <w:t>, the known dormant SCell w</w:t>
      </w:r>
      <w:r w:rsidR="00847AC9">
        <w:rPr>
          <w:rFonts w:eastAsia="Calibri" w:cs="Times New Roman"/>
          <w:szCs w:val="20"/>
          <w:lang w:val="en-GB"/>
        </w:rPr>
        <w:t>ill</w:t>
      </w:r>
      <w:r>
        <w:rPr>
          <w:rFonts w:eastAsia="Calibri" w:cs="Times New Roman"/>
          <w:szCs w:val="20"/>
          <w:lang w:val="en-GB"/>
        </w:rPr>
        <w:t xml:space="preserve"> fall back </w:t>
      </w:r>
      <w:r w:rsidR="00847AC9">
        <w:rPr>
          <w:rFonts w:eastAsia="Calibri" w:cs="Times New Roman"/>
          <w:szCs w:val="20"/>
          <w:lang w:val="en-GB"/>
        </w:rPr>
        <w:t>and become an</w:t>
      </w:r>
      <w:r>
        <w:rPr>
          <w:rFonts w:eastAsia="Calibri" w:cs="Times New Roman"/>
          <w:szCs w:val="20"/>
          <w:lang w:val="en-GB"/>
        </w:rPr>
        <w:t xml:space="preserve"> unknown</w:t>
      </w:r>
      <w:r w:rsidR="00847AC9">
        <w:rPr>
          <w:rFonts w:eastAsia="Calibri" w:cs="Times New Roman"/>
          <w:szCs w:val="20"/>
          <w:lang w:val="en-GB"/>
        </w:rPr>
        <w:t xml:space="preserve"> SCell</w:t>
      </w:r>
      <w:r w:rsidR="009C2767">
        <w:rPr>
          <w:rFonts w:eastAsia="Calibri" w:cs="Times New Roman"/>
          <w:szCs w:val="20"/>
          <w:lang w:val="en-GB"/>
        </w:rPr>
        <w:t>.</w:t>
      </w:r>
    </w:p>
    <w:p w14:paraId="51B95140" w14:textId="6A91791A" w:rsidR="009C2767" w:rsidRDefault="009C2767" w:rsidP="00807954">
      <w:pPr>
        <w:ind w:right="-22"/>
        <w:rPr>
          <w:rFonts w:eastAsia="Calibri" w:cs="Times New Roman"/>
          <w:szCs w:val="20"/>
          <w:lang w:val="en-GB"/>
        </w:rPr>
      </w:pPr>
      <w:r>
        <w:rPr>
          <w:rFonts w:eastAsia="Calibri" w:cs="Times New Roman"/>
          <w:szCs w:val="20"/>
          <w:lang w:val="en-GB"/>
        </w:rPr>
        <w:t>There are two aspects to clarify:</w:t>
      </w:r>
    </w:p>
    <w:p w14:paraId="69DFC956" w14:textId="1FD5D7D6" w:rsidR="009C2767" w:rsidRDefault="009C2767" w:rsidP="009C2767">
      <w:pPr>
        <w:pStyle w:val="ListParagraph"/>
        <w:numPr>
          <w:ilvl w:val="0"/>
          <w:numId w:val="21"/>
        </w:numPr>
        <w:ind w:right="-22"/>
        <w:rPr>
          <w:rFonts w:eastAsia="Calibri" w:cs="Times New Roman"/>
          <w:szCs w:val="20"/>
          <w:lang w:val="en-GB"/>
        </w:rPr>
      </w:pPr>
      <w:r>
        <w:rPr>
          <w:rFonts w:eastAsia="Calibri" w:cs="Times New Roman"/>
          <w:szCs w:val="20"/>
          <w:lang w:val="en-GB"/>
        </w:rPr>
        <w:t>Once a known dormant SCell have become unknown, will such dormant SCell start sending CQI reports to network if it becomes known again (assuming it is UL synchronized)?</w:t>
      </w:r>
    </w:p>
    <w:p w14:paraId="52F5DB02" w14:textId="41B92721" w:rsidR="00070A0B" w:rsidRPr="009C2767" w:rsidRDefault="009C2767" w:rsidP="00807954">
      <w:pPr>
        <w:pStyle w:val="ListParagraph"/>
        <w:numPr>
          <w:ilvl w:val="0"/>
          <w:numId w:val="21"/>
        </w:numPr>
        <w:ind w:right="-22"/>
        <w:rPr>
          <w:rFonts w:eastAsia="Calibri" w:cs="Times New Roman"/>
          <w:szCs w:val="20"/>
          <w:lang w:val="en-GB"/>
        </w:rPr>
      </w:pPr>
      <w:r>
        <w:rPr>
          <w:rFonts w:eastAsia="Calibri" w:cs="Times New Roman"/>
          <w:szCs w:val="20"/>
          <w:lang w:val="en-GB"/>
        </w:rPr>
        <w:t>Is the UE allowed interruptions due to dormant SCell CQI measurements when the UE cannot report to the network (e.g. UL timing is lost)?</w:t>
      </w:r>
    </w:p>
    <w:p w14:paraId="7870A51D" w14:textId="4ED4BC6D" w:rsidR="00784524" w:rsidRDefault="009C2767" w:rsidP="00807954">
      <w:pPr>
        <w:ind w:right="-22"/>
        <w:rPr>
          <w:rFonts w:eastAsia="Calibri" w:cs="Times New Roman"/>
          <w:szCs w:val="20"/>
          <w:lang w:val="en-GB"/>
        </w:rPr>
      </w:pPr>
      <w:r>
        <w:rPr>
          <w:rFonts w:eastAsia="Calibri" w:cs="Times New Roman"/>
          <w:szCs w:val="20"/>
          <w:lang w:val="en-GB"/>
        </w:rPr>
        <w:t xml:space="preserve">Our view the simplest approach would be that if the UE is no longer able to report CQI in UL due to loss of UL synchronization, the UE is no longer required to perform CQI measurements. At the same time the UE is no longer allowed interruptions related to dormant SCell CQI </w:t>
      </w:r>
      <w:r w:rsidR="00784524">
        <w:rPr>
          <w:rFonts w:eastAsia="Calibri" w:cs="Times New Roman"/>
          <w:szCs w:val="20"/>
          <w:lang w:val="en-GB"/>
        </w:rPr>
        <w:t>measurements</w:t>
      </w:r>
      <w:r>
        <w:rPr>
          <w:rFonts w:eastAsia="Calibri" w:cs="Times New Roman"/>
          <w:szCs w:val="20"/>
          <w:lang w:val="en-GB"/>
        </w:rPr>
        <w:t>.</w:t>
      </w:r>
      <w:r w:rsidR="00784524">
        <w:rPr>
          <w:rFonts w:eastAsia="Calibri" w:cs="Times New Roman"/>
          <w:szCs w:val="20"/>
          <w:lang w:val="en-GB"/>
        </w:rPr>
        <w:t xml:space="preserve"> </w:t>
      </w:r>
    </w:p>
    <w:p w14:paraId="45914C86" w14:textId="5B1EF04B" w:rsidR="00784524" w:rsidRPr="00784524" w:rsidRDefault="00784524" w:rsidP="00784524">
      <w:pPr>
        <w:pStyle w:val="RAN4proposal"/>
      </w:pPr>
      <w:r>
        <w:t xml:space="preserve">A </w:t>
      </w:r>
      <w:r>
        <w:rPr>
          <w:rFonts w:eastAsia="Calibri" w:cs="Times New Roman"/>
          <w:szCs w:val="20"/>
          <w:lang w:val="en-GB"/>
        </w:rPr>
        <w:t>UE which is no longer able to report CQI in UL due to loss of UL synchronization, is no longer required to perform CQI measurements</w:t>
      </w:r>
      <w:r w:rsidRPr="0008612A">
        <w:t>.</w:t>
      </w:r>
    </w:p>
    <w:p w14:paraId="35082A15" w14:textId="25A42AC7" w:rsidR="00784524" w:rsidRPr="00784524" w:rsidRDefault="00784524" w:rsidP="00784524">
      <w:pPr>
        <w:pStyle w:val="RAN4proposal"/>
      </w:pPr>
      <w:r>
        <w:lastRenderedPageBreak/>
        <w:t xml:space="preserve">A </w:t>
      </w:r>
      <w:r>
        <w:rPr>
          <w:rFonts w:eastAsia="Calibri" w:cs="Times New Roman"/>
          <w:szCs w:val="20"/>
          <w:lang w:val="en-GB"/>
        </w:rPr>
        <w:t>UE which is no longer able to report CQI in UL due to loss of UL synchronization, is no longer allowed interruptions related to dormant SCell CQI measurements</w:t>
      </w:r>
      <w:r w:rsidRPr="0008612A">
        <w:t>.</w:t>
      </w:r>
    </w:p>
    <w:p w14:paraId="7D0A76BE" w14:textId="5F7A4C32" w:rsidR="00784524" w:rsidRDefault="001A2A2B" w:rsidP="00807954">
      <w:pPr>
        <w:ind w:right="-22"/>
        <w:rPr>
          <w:rFonts w:eastAsia="Calibri" w:cs="Times New Roman"/>
          <w:szCs w:val="20"/>
        </w:rPr>
      </w:pPr>
      <w:r>
        <w:rPr>
          <w:rFonts w:eastAsia="Calibri" w:cs="Times New Roman"/>
          <w:szCs w:val="20"/>
        </w:rPr>
        <w:t>T</w:t>
      </w:r>
      <w:r w:rsidR="00784524">
        <w:rPr>
          <w:rFonts w:eastAsia="Calibri" w:cs="Times New Roman"/>
          <w:szCs w:val="20"/>
        </w:rPr>
        <w:t xml:space="preserve">he UE behavior is related to dormant SCell and CQI reporting once the UL synchronization </w:t>
      </w:r>
      <w:r>
        <w:rPr>
          <w:rFonts w:eastAsia="Calibri" w:cs="Times New Roman"/>
          <w:szCs w:val="20"/>
        </w:rPr>
        <w:t>is lost – e.g. whether the dormant SCell remain dormant etc. is for RAN2 to discuss. One option is to send LS to RAN2 to get guidance on the matter to close any possible RAN4 aspects.</w:t>
      </w:r>
    </w:p>
    <w:p w14:paraId="71CA0B87" w14:textId="6F4AF8E5" w:rsidR="001A2A2B" w:rsidRPr="001A2A2B" w:rsidRDefault="001A2A2B" w:rsidP="001A2A2B">
      <w:pPr>
        <w:pStyle w:val="RAN4proposal"/>
      </w:pPr>
      <w:r>
        <w:t>Send LS to RAN2 asking guidance related to UE behavior upon loss of UL synchronization</w:t>
      </w:r>
      <w:r w:rsidRPr="0008612A">
        <w:t>.</w:t>
      </w:r>
    </w:p>
    <w:p w14:paraId="4AFC7663" w14:textId="1F0232CC" w:rsidR="00A37002" w:rsidRPr="00574287" w:rsidRDefault="001A2A2B" w:rsidP="00574287">
      <w:pPr>
        <w:ind w:right="-22"/>
        <w:rPr>
          <w:rFonts w:eastAsia="Calibri" w:cs="Times New Roman"/>
          <w:szCs w:val="20"/>
          <w:lang w:val="en-GB"/>
        </w:rPr>
      </w:pPr>
      <w:r>
        <w:rPr>
          <w:rFonts w:eastAsia="Calibri" w:cs="Times New Roman"/>
          <w:szCs w:val="20"/>
          <w:lang w:val="en-GB"/>
        </w:rPr>
        <w:t>We have provided draft LS in [</w:t>
      </w:r>
      <w:r w:rsidR="00F20F49">
        <w:rPr>
          <w:rFonts w:eastAsia="Calibri" w:cs="Times New Roman"/>
          <w:szCs w:val="20"/>
          <w:lang w:val="en-GB"/>
        </w:rPr>
        <w:t>4</w:t>
      </w:r>
      <w:r>
        <w:rPr>
          <w:rFonts w:eastAsia="Calibri" w:cs="Times New Roman"/>
          <w:szCs w:val="20"/>
          <w:lang w:val="en-GB"/>
        </w:rPr>
        <w:t>]. Additionally, we have provided draft CR capturing proposals 5 and 6 in [</w:t>
      </w:r>
      <w:r w:rsidR="00160107">
        <w:rPr>
          <w:rFonts w:eastAsia="Calibri" w:cs="Times New Roman"/>
          <w:szCs w:val="20"/>
          <w:lang w:val="en-GB"/>
        </w:rPr>
        <w:t>3</w:t>
      </w:r>
      <w:r>
        <w:rPr>
          <w:rFonts w:eastAsia="Calibri" w:cs="Times New Roman"/>
          <w:szCs w:val="20"/>
          <w:lang w:val="en-GB"/>
        </w:rPr>
        <w:t>]</w:t>
      </w:r>
    </w:p>
    <w:p w14:paraId="52569273" w14:textId="77777777" w:rsidR="002C2D19" w:rsidRDefault="002C2D19" w:rsidP="003B659E">
      <w:pPr>
        <w:ind w:right="-22"/>
        <w:rPr>
          <w:rFonts w:cs="Times New Roman"/>
        </w:rPr>
      </w:pPr>
    </w:p>
    <w:p w14:paraId="5E3D217D" w14:textId="77777777" w:rsidR="00CD7492" w:rsidRPr="0095295C" w:rsidRDefault="00CD7492" w:rsidP="00A37002">
      <w:pPr>
        <w:pStyle w:val="RAN4H1"/>
      </w:pPr>
      <w:r w:rsidRPr="00A37002">
        <w:t>Conclusion</w:t>
      </w:r>
    </w:p>
    <w:p w14:paraId="6A3A9ED6" w14:textId="67F7D247" w:rsidR="002B4922" w:rsidRDefault="00BB54C5" w:rsidP="00BB54C5">
      <w:pPr>
        <w:rPr>
          <w:rFonts w:eastAsia="Calibri" w:cs="Times New Roman"/>
          <w:szCs w:val="20"/>
          <w:lang w:val="en-GB"/>
        </w:rPr>
      </w:pPr>
      <w:r>
        <w:rPr>
          <w:rFonts w:eastAsia="Calibri" w:cs="Times New Roman"/>
          <w:szCs w:val="20"/>
          <w:lang w:val="en-GB"/>
        </w:rPr>
        <w:t xml:space="preserve">RAN4 agreed among other solutions to define requirements for </w:t>
      </w:r>
      <w:r w:rsidRPr="00C244A0">
        <w:rPr>
          <w:rFonts w:eastAsia="Calibri" w:cs="Times New Roman"/>
          <w:szCs w:val="20"/>
          <w:lang w:val="en-GB"/>
        </w:rPr>
        <w:t>S</w:t>
      </w:r>
      <w:r>
        <w:rPr>
          <w:rFonts w:eastAsia="Calibri" w:cs="Times New Roman"/>
          <w:szCs w:val="20"/>
          <w:lang w:val="en-GB"/>
        </w:rPr>
        <w:t>C</w:t>
      </w:r>
      <w:r w:rsidRPr="00C244A0">
        <w:rPr>
          <w:rFonts w:eastAsia="Calibri" w:cs="Times New Roman"/>
          <w:szCs w:val="20"/>
          <w:lang w:val="en-GB"/>
        </w:rPr>
        <w:t>ell activation delay and interruption requirement for dormant SCell</w:t>
      </w:r>
      <w:r>
        <w:rPr>
          <w:rFonts w:eastAsia="Calibri" w:cs="Times New Roman"/>
          <w:szCs w:val="20"/>
          <w:lang w:val="en-GB"/>
        </w:rPr>
        <w:t xml:space="preserve">. </w:t>
      </w:r>
      <w:r>
        <w:rPr>
          <w:rFonts w:eastAsia="Calibri" w:cs="Times New Roman"/>
          <w:szCs w:val="20"/>
          <w:lang w:val="en-GB"/>
        </w:rPr>
        <w:t>In this paper we address two aspects related to the dormant SCell requirements - namely CQI reporting and activation requirements for an unknown dormant SCell.</w:t>
      </w:r>
      <w:r>
        <w:rPr>
          <w:rFonts w:eastAsia="Calibri" w:cs="Times New Roman"/>
          <w:szCs w:val="20"/>
          <w:lang w:val="en-GB"/>
        </w:rPr>
        <w:t xml:space="preserve"> </w:t>
      </w:r>
    </w:p>
    <w:p w14:paraId="294AD2B9" w14:textId="61CFC7E7" w:rsidR="00BB54C5" w:rsidRDefault="00BB54C5" w:rsidP="00BB54C5">
      <w:pPr>
        <w:rPr>
          <w:rFonts w:eastAsia="Calibri" w:cs="Times New Roman"/>
          <w:szCs w:val="20"/>
          <w:lang w:val="en-GB"/>
        </w:rPr>
      </w:pPr>
      <w:r>
        <w:rPr>
          <w:rFonts w:eastAsia="Calibri" w:cs="Times New Roman"/>
          <w:szCs w:val="20"/>
          <w:lang w:val="en-GB"/>
        </w:rPr>
        <w:t>Based on the discussion we propose:</w:t>
      </w:r>
    </w:p>
    <w:p w14:paraId="0465404A" w14:textId="77777777" w:rsidR="00BB54C5" w:rsidRDefault="00BB54C5" w:rsidP="00BB54C5">
      <w:pPr>
        <w:pStyle w:val="RAN4proposal"/>
        <w:numPr>
          <w:ilvl w:val="0"/>
          <w:numId w:val="22"/>
        </w:numPr>
      </w:pPr>
      <w:r w:rsidRPr="00BB54C5">
        <w:rPr>
          <w:rFonts w:eastAsia="Calibri" w:cs="Times New Roman"/>
          <w:szCs w:val="20"/>
          <w:lang w:val="en-GB"/>
        </w:rPr>
        <w:t>A valid CQI report for the Dormant SCell is a valid measurement reporting condition for when a dormant SCell is considered know</w:t>
      </w:r>
      <w:r w:rsidRPr="0008612A">
        <w:t>.</w:t>
      </w:r>
    </w:p>
    <w:p w14:paraId="7758DEBB" w14:textId="77777777" w:rsidR="00BB54C5" w:rsidRDefault="00BB54C5" w:rsidP="00BB54C5">
      <w:pPr>
        <w:pStyle w:val="RAN4proposal"/>
        <w:numPr>
          <w:ilvl w:val="0"/>
          <w:numId w:val="22"/>
        </w:numPr>
      </w:pPr>
      <w:r>
        <w:t>Known SCell condition for dormant SCell is updated to account proposal 1</w:t>
      </w:r>
      <w:r w:rsidRPr="0008612A">
        <w:t>.</w:t>
      </w:r>
    </w:p>
    <w:p w14:paraId="3A707594" w14:textId="77777777" w:rsidR="00BB54C5" w:rsidRPr="00460F55" w:rsidRDefault="00BB54C5" w:rsidP="00BB54C5">
      <w:pPr>
        <w:pStyle w:val="RAN4proposal"/>
        <w:numPr>
          <w:ilvl w:val="0"/>
          <w:numId w:val="22"/>
        </w:numPr>
      </w:pPr>
      <w:r>
        <w:t>Define activation delay requirements for an unknown dormant SCell</w:t>
      </w:r>
      <w:r w:rsidRPr="0008612A">
        <w:t>.</w:t>
      </w:r>
    </w:p>
    <w:p w14:paraId="16F98C59" w14:textId="77777777" w:rsidR="00BB54C5" w:rsidRPr="00460F55" w:rsidRDefault="00BB54C5" w:rsidP="00BB54C5">
      <w:pPr>
        <w:pStyle w:val="RAN4proposal"/>
        <w:numPr>
          <w:ilvl w:val="0"/>
          <w:numId w:val="22"/>
        </w:numPr>
      </w:pPr>
      <w:r w:rsidRPr="00BB54C5">
        <w:rPr>
          <w:rFonts w:eastAsia="Calibri" w:cs="Times New Roman"/>
          <w:szCs w:val="20"/>
          <w:lang w:val="en-GB"/>
        </w:rPr>
        <w:t>Reuse existing unknown SCell activation delay requirements as activation delay for an Unknown dormant SCell</w:t>
      </w:r>
      <w:r w:rsidRPr="0008612A">
        <w:t>.</w:t>
      </w:r>
    </w:p>
    <w:p w14:paraId="33E97E81" w14:textId="77777777" w:rsidR="00BB54C5" w:rsidRPr="00784524" w:rsidRDefault="00BB54C5" w:rsidP="00BB54C5">
      <w:pPr>
        <w:pStyle w:val="RAN4proposal"/>
        <w:numPr>
          <w:ilvl w:val="0"/>
          <w:numId w:val="22"/>
        </w:numPr>
      </w:pPr>
      <w:r>
        <w:t xml:space="preserve">A </w:t>
      </w:r>
      <w:r w:rsidRPr="00BB54C5">
        <w:rPr>
          <w:rFonts w:eastAsia="Calibri" w:cs="Times New Roman"/>
          <w:szCs w:val="20"/>
          <w:lang w:val="en-GB"/>
        </w:rPr>
        <w:t>UE which is no longer able to report CQI in UL due to loss of UL synchronization, is no longer required to perform CQI measurements</w:t>
      </w:r>
      <w:r w:rsidRPr="0008612A">
        <w:t>.</w:t>
      </w:r>
    </w:p>
    <w:p w14:paraId="5109D478" w14:textId="77777777" w:rsidR="00BB54C5" w:rsidRPr="00784524" w:rsidRDefault="00BB54C5" w:rsidP="00BB54C5">
      <w:pPr>
        <w:pStyle w:val="RAN4proposal"/>
        <w:numPr>
          <w:ilvl w:val="0"/>
          <w:numId w:val="22"/>
        </w:numPr>
      </w:pPr>
      <w:r>
        <w:t xml:space="preserve">A </w:t>
      </w:r>
      <w:r w:rsidRPr="00BB54C5">
        <w:rPr>
          <w:rFonts w:eastAsia="Calibri" w:cs="Times New Roman"/>
          <w:szCs w:val="20"/>
          <w:lang w:val="en-GB"/>
        </w:rPr>
        <w:t>UE which is no longer able to report CQI in UL due to loss of UL synchronization, is no longer allowed interruptions related to dormant SCell CQI measurements</w:t>
      </w:r>
      <w:r w:rsidRPr="0008612A">
        <w:t>.</w:t>
      </w:r>
    </w:p>
    <w:p w14:paraId="51B2A878" w14:textId="77777777" w:rsidR="00BB54C5" w:rsidRPr="001A2A2B" w:rsidRDefault="00BB54C5" w:rsidP="00BB54C5">
      <w:pPr>
        <w:pStyle w:val="RAN4proposal"/>
        <w:numPr>
          <w:ilvl w:val="0"/>
          <w:numId w:val="22"/>
        </w:numPr>
      </w:pPr>
      <w:r>
        <w:t>Send LS to RAN2 asking guidance related to UE behavior upon loss of UL synchronization</w:t>
      </w:r>
      <w:r w:rsidRPr="0008612A">
        <w:t>.</w:t>
      </w:r>
    </w:p>
    <w:p w14:paraId="7B34C54D" w14:textId="77777777" w:rsidR="00BB54C5" w:rsidRPr="00574287" w:rsidRDefault="00BB54C5" w:rsidP="00BB54C5">
      <w:pPr>
        <w:rPr>
          <w:highlight w:val="yellow"/>
        </w:rPr>
      </w:pPr>
    </w:p>
    <w:p w14:paraId="37C01EC2" w14:textId="77777777" w:rsidR="003B659E" w:rsidRPr="0095295C" w:rsidRDefault="003B659E" w:rsidP="0008612A">
      <w:pPr>
        <w:pStyle w:val="RAN4H1"/>
      </w:pPr>
      <w:r w:rsidRPr="0095295C">
        <w:t>References</w:t>
      </w:r>
    </w:p>
    <w:p w14:paraId="6068B8EA" w14:textId="0EED269A" w:rsidR="003B659E" w:rsidRDefault="00413E7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413E78">
        <w:rPr>
          <w:rFonts w:eastAsia="Times New Roman" w:cs="Times New Roman"/>
          <w:szCs w:val="20"/>
          <w:lang w:val="en-GB"/>
        </w:rPr>
        <w:t>R4-1811388</w:t>
      </w:r>
      <w:r w:rsidR="003B659E" w:rsidRPr="00413E78">
        <w:rPr>
          <w:rFonts w:eastAsia="Times New Roman" w:cs="Times New Roman"/>
          <w:szCs w:val="20"/>
          <w:lang w:val="en-GB"/>
        </w:rPr>
        <w:t xml:space="preserve">, </w:t>
      </w:r>
      <w:r w:rsidRPr="00413E78">
        <w:rPr>
          <w:noProof/>
        </w:rPr>
        <w:t>Addition of Scell activation and interruption requirement for dormant SCell</w:t>
      </w:r>
      <w:r w:rsidR="003B659E" w:rsidRPr="00413E78">
        <w:rPr>
          <w:rFonts w:eastAsia="Times New Roman" w:cs="Times New Roman"/>
          <w:szCs w:val="20"/>
          <w:lang w:val="en-GB"/>
        </w:rPr>
        <w:t xml:space="preserve">, </w:t>
      </w:r>
      <w:r w:rsidRPr="00413E78">
        <w:rPr>
          <w:noProof/>
        </w:rPr>
        <w:t>Qualcomm</w:t>
      </w:r>
      <w:r w:rsidR="003B659E" w:rsidRPr="00413E78" w:rsidDel="00C651B9">
        <w:rPr>
          <w:rFonts w:eastAsia="Times New Roman" w:cs="Times New Roman"/>
          <w:szCs w:val="20"/>
          <w:lang w:val="en-GB"/>
        </w:rPr>
        <w:t xml:space="preserve"> </w:t>
      </w:r>
      <w:bookmarkEnd w:id="4"/>
    </w:p>
    <w:p w14:paraId="3AEEAD53" w14:textId="4EB9FCE7" w:rsidR="001A2A2B" w:rsidRPr="00A8099B" w:rsidRDefault="00E461E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R4-181</w:t>
      </w:r>
      <w:r w:rsidR="00B3623D">
        <w:rPr>
          <w:rFonts w:eastAsia="Times New Roman" w:cs="Times New Roman"/>
          <w:szCs w:val="20"/>
          <w:lang w:val="en-GB"/>
        </w:rPr>
        <w:t>3457</w:t>
      </w:r>
      <w:r>
        <w:rPr>
          <w:rFonts w:eastAsia="Times New Roman" w:cs="Times New Roman"/>
          <w:szCs w:val="20"/>
          <w:lang w:val="en-GB"/>
        </w:rPr>
        <w:t xml:space="preserve">, </w:t>
      </w:r>
      <w:r w:rsidR="00584038">
        <w:rPr>
          <w:rFonts w:cs="Arial"/>
          <w:szCs w:val="24"/>
          <w:lang w:eastAsia="fi-FI"/>
        </w:rPr>
        <w:t>UE known dormant SCell condition and activation delay requirements for unknown dormant SCell</w:t>
      </w:r>
      <w:r>
        <w:rPr>
          <w:rFonts w:cs="Arial"/>
          <w:szCs w:val="24"/>
          <w:lang w:eastAsia="fi-FI"/>
        </w:rPr>
        <w:t>, Nokia, Nokia Shanghai Bell</w:t>
      </w:r>
    </w:p>
    <w:p w14:paraId="699D1612" w14:textId="58D98175" w:rsidR="00A8099B" w:rsidRPr="00F20F49" w:rsidRDefault="00A8099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R4-181</w:t>
      </w:r>
      <w:r w:rsidR="00584038">
        <w:rPr>
          <w:rFonts w:eastAsia="Times New Roman" w:cs="Times New Roman"/>
          <w:szCs w:val="20"/>
          <w:lang w:val="en-GB"/>
        </w:rPr>
        <w:t>3128</w:t>
      </w:r>
      <w:r>
        <w:rPr>
          <w:rFonts w:eastAsia="Times New Roman" w:cs="Times New Roman"/>
          <w:szCs w:val="20"/>
          <w:lang w:val="en-GB"/>
        </w:rPr>
        <w:t xml:space="preserve">, </w:t>
      </w:r>
      <w:r w:rsidRPr="00A8099B">
        <w:rPr>
          <w:rFonts w:eastAsia="Times New Roman" w:cs="Times New Roman"/>
          <w:szCs w:val="20"/>
          <w:lang w:val="en-GB"/>
        </w:rPr>
        <w:t>Correction to UE behaviour for dormant SCell without UL synchronization</w:t>
      </w:r>
      <w:r>
        <w:rPr>
          <w:rFonts w:eastAsia="Times New Roman" w:cs="Times New Roman"/>
          <w:szCs w:val="20"/>
          <w:lang w:val="en-GB"/>
        </w:rPr>
        <w:t xml:space="preserve">, </w:t>
      </w:r>
      <w:r>
        <w:rPr>
          <w:rFonts w:cs="Arial"/>
          <w:szCs w:val="24"/>
          <w:lang w:eastAsia="fi-FI"/>
        </w:rPr>
        <w:t>Nokia, Nokia Shanghai Bell</w:t>
      </w:r>
    </w:p>
    <w:p w14:paraId="2C4978D4" w14:textId="5EACE774" w:rsidR="00F20F49" w:rsidRPr="00413E78" w:rsidRDefault="00F20F4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R4-181</w:t>
      </w:r>
      <w:r w:rsidR="00584038">
        <w:rPr>
          <w:rFonts w:eastAsia="Times New Roman" w:cs="Times New Roman"/>
          <w:szCs w:val="20"/>
          <w:lang w:val="en-GB"/>
        </w:rPr>
        <w:t>3129</w:t>
      </w:r>
      <w:r>
        <w:rPr>
          <w:rFonts w:eastAsia="Times New Roman" w:cs="Times New Roman"/>
          <w:szCs w:val="20"/>
          <w:lang w:val="en-GB"/>
        </w:rPr>
        <w:t xml:space="preserve">, </w:t>
      </w:r>
      <w:r w:rsidR="00B3623D" w:rsidRPr="00B3623D">
        <w:rPr>
          <w:rFonts w:eastAsia="Times New Roman" w:cs="Times New Roman"/>
          <w:szCs w:val="20"/>
          <w:lang w:val="en-GB"/>
        </w:rPr>
        <w:t xml:space="preserve">LS </w:t>
      </w:r>
      <w:r w:rsidR="00B3623D" w:rsidRPr="00B3623D">
        <w:rPr>
          <w:rFonts w:eastAsia="Times New Roman" w:cs="Times New Roman"/>
          <w:bCs/>
          <w:szCs w:val="20"/>
          <w:lang w:val="en-GB"/>
        </w:rPr>
        <w:t>on UE behaviour for dormant SCell without UL synchronization</w:t>
      </w:r>
      <w:r>
        <w:rPr>
          <w:rFonts w:eastAsia="Times New Roman" w:cs="Times New Roman"/>
          <w:szCs w:val="20"/>
          <w:lang w:val="en-GB"/>
        </w:rPr>
        <w:t xml:space="preserve">, </w:t>
      </w:r>
      <w:r>
        <w:rPr>
          <w:rFonts w:cs="Arial"/>
          <w:szCs w:val="24"/>
          <w:lang w:eastAsia="fi-FI"/>
        </w:rPr>
        <w:t>Nokia, Nokia Shanghai Bell</w:t>
      </w:r>
    </w:p>
    <w:p w14:paraId="2C8ACAF1" w14:textId="77777777" w:rsidR="003B659E" w:rsidRDefault="003B659E" w:rsidP="00841BCD">
      <w:pPr>
        <w:ind w:right="-22"/>
        <w:rPr>
          <w:lang w:val="en-GB"/>
        </w:rPr>
      </w:pPr>
    </w:p>
    <w:p w14:paraId="63984289" w14:textId="77777777" w:rsidR="00504EE9" w:rsidRDefault="00504EE9" w:rsidP="00841BCD">
      <w:pPr>
        <w:ind w:right="-22"/>
        <w:rPr>
          <w:lang w:val="en-GB"/>
        </w:rPr>
      </w:pPr>
    </w:p>
    <w:p w14:paraId="462967BD"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1BE3C" w14:textId="77777777" w:rsidR="00A34328" w:rsidRDefault="00A34328" w:rsidP="00001C9B">
      <w:pPr>
        <w:spacing w:after="0" w:line="240" w:lineRule="auto"/>
      </w:pPr>
      <w:r>
        <w:separator/>
      </w:r>
    </w:p>
  </w:endnote>
  <w:endnote w:type="continuationSeparator" w:id="0">
    <w:p w14:paraId="6F04D06B" w14:textId="77777777" w:rsidR="00A34328" w:rsidRDefault="00A3432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3F798" w14:textId="77777777" w:rsidR="00A34328" w:rsidRDefault="00A34328" w:rsidP="00001C9B">
      <w:pPr>
        <w:spacing w:after="0" w:line="240" w:lineRule="auto"/>
      </w:pPr>
      <w:r>
        <w:separator/>
      </w:r>
    </w:p>
  </w:footnote>
  <w:footnote w:type="continuationSeparator" w:id="0">
    <w:p w14:paraId="03F15298" w14:textId="77777777" w:rsidR="00A34328" w:rsidRDefault="00A3432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B834DA"/>
    <w:multiLevelType w:val="hybridMultilevel"/>
    <w:tmpl w:val="8D14C67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70A0B"/>
    <w:rsid w:val="0008612A"/>
    <w:rsid w:val="000B0056"/>
    <w:rsid w:val="00160107"/>
    <w:rsid w:val="001716EF"/>
    <w:rsid w:val="001745F8"/>
    <w:rsid w:val="00176671"/>
    <w:rsid w:val="001838CF"/>
    <w:rsid w:val="001A2A2B"/>
    <w:rsid w:val="001C2F6D"/>
    <w:rsid w:val="001E30F6"/>
    <w:rsid w:val="00235F5C"/>
    <w:rsid w:val="0028188B"/>
    <w:rsid w:val="002B4922"/>
    <w:rsid w:val="002C2D19"/>
    <w:rsid w:val="002D10FA"/>
    <w:rsid w:val="002D4C55"/>
    <w:rsid w:val="0037534D"/>
    <w:rsid w:val="003A0610"/>
    <w:rsid w:val="003A1266"/>
    <w:rsid w:val="003A6EA5"/>
    <w:rsid w:val="003B659E"/>
    <w:rsid w:val="00413E78"/>
    <w:rsid w:val="00417AA0"/>
    <w:rsid w:val="0043750A"/>
    <w:rsid w:val="00460F55"/>
    <w:rsid w:val="00492E23"/>
    <w:rsid w:val="004B7B4A"/>
    <w:rsid w:val="004D3634"/>
    <w:rsid w:val="004E5E66"/>
    <w:rsid w:val="00503399"/>
    <w:rsid w:val="00503B4D"/>
    <w:rsid w:val="00504EE9"/>
    <w:rsid w:val="00540CAE"/>
    <w:rsid w:val="0054442C"/>
    <w:rsid w:val="00550285"/>
    <w:rsid w:val="00574287"/>
    <w:rsid w:val="005836F8"/>
    <w:rsid w:val="00584038"/>
    <w:rsid w:val="005918FA"/>
    <w:rsid w:val="005E61A8"/>
    <w:rsid w:val="005F6419"/>
    <w:rsid w:val="00617400"/>
    <w:rsid w:val="006213A2"/>
    <w:rsid w:val="00664950"/>
    <w:rsid w:val="00675D33"/>
    <w:rsid w:val="00683220"/>
    <w:rsid w:val="00686FBA"/>
    <w:rsid w:val="00687FA0"/>
    <w:rsid w:val="006B7010"/>
    <w:rsid w:val="007145FF"/>
    <w:rsid w:val="00751515"/>
    <w:rsid w:val="00784524"/>
    <w:rsid w:val="00785232"/>
    <w:rsid w:val="007C3ED0"/>
    <w:rsid w:val="00806A76"/>
    <w:rsid w:val="00807954"/>
    <w:rsid w:val="00811C9D"/>
    <w:rsid w:val="00816C80"/>
    <w:rsid w:val="00841BCD"/>
    <w:rsid w:val="00847AC9"/>
    <w:rsid w:val="008826C1"/>
    <w:rsid w:val="008A7EE4"/>
    <w:rsid w:val="008B29AE"/>
    <w:rsid w:val="008B3540"/>
    <w:rsid w:val="009042BD"/>
    <w:rsid w:val="00971177"/>
    <w:rsid w:val="00977E1D"/>
    <w:rsid w:val="009C2767"/>
    <w:rsid w:val="00A22B78"/>
    <w:rsid w:val="00A25AE5"/>
    <w:rsid w:val="00A34328"/>
    <w:rsid w:val="00A37002"/>
    <w:rsid w:val="00A8099B"/>
    <w:rsid w:val="00AA1B0E"/>
    <w:rsid w:val="00AC5CA7"/>
    <w:rsid w:val="00AE56B1"/>
    <w:rsid w:val="00B21F11"/>
    <w:rsid w:val="00B3623D"/>
    <w:rsid w:val="00B73862"/>
    <w:rsid w:val="00BA6E48"/>
    <w:rsid w:val="00BA724E"/>
    <w:rsid w:val="00BB54C5"/>
    <w:rsid w:val="00BF2218"/>
    <w:rsid w:val="00C244A0"/>
    <w:rsid w:val="00CA67E5"/>
    <w:rsid w:val="00CD7492"/>
    <w:rsid w:val="00CE3A6B"/>
    <w:rsid w:val="00D00211"/>
    <w:rsid w:val="00D06309"/>
    <w:rsid w:val="00D351EA"/>
    <w:rsid w:val="00D43403"/>
    <w:rsid w:val="00D55DB0"/>
    <w:rsid w:val="00D62E71"/>
    <w:rsid w:val="00D740CA"/>
    <w:rsid w:val="00D85728"/>
    <w:rsid w:val="00DF2997"/>
    <w:rsid w:val="00E461E1"/>
    <w:rsid w:val="00EC7BC3"/>
    <w:rsid w:val="00ED7600"/>
    <w:rsid w:val="00EF2A70"/>
    <w:rsid w:val="00F1362C"/>
    <w:rsid w:val="00F16E9A"/>
    <w:rsid w:val="00F20F49"/>
    <w:rsid w:val="00F61655"/>
    <w:rsid w:val="00F824F5"/>
    <w:rsid w:val="00FB4EF1"/>
    <w:rsid w:val="00FC29B9"/>
    <w:rsid w:val="00FC6FD3"/>
    <w:rsid w:val="00FE0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2350F9"/>
  <w15:chartTrackingRefBased/>
  <w15:docId w15:val="{8DCBA049-CB50-474E-9A67-6135BEFB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8A7EE4"/>
    <w:rPr>
      <w:sz w:val="16"/>
      <w:szCs w:val="16"/>
    </w:rPr>
  </w:style>
  <w:style w:type="paragraph" w:styleId="CommentText">
    <w:name w:val="annotation text"/>
    <w:basedOn w:val="Normal"/>
    <w:link w:val="CommentTextChar"/>
    <w:uiPriority w:val="99"/>
    <w:semiHidden/>
    <w:unhideWhenUsed/>
    <w:rsid w:val="008A7EE4"/>
    <w:pPr>
      <w:spacing w:line="240" w:lineRule="auto"/>
    </w:pPr>
    <w:rPr>
      <w:szCs w:val="20"/>
    </w:rPr>
  </w:style>
  <w:style w:type="character" w:customStyle="1" w:styleId="CommentTextChar">
    <w:name w:val="Comment Text Char"/>
    <w:basedOn w:val="DefaultParagraphFont"/>
    <w:link w:val="CommentText"/>
    <w:uiPriority w:val="99"/>
    <w:semiHidden/>
    <w:rsid w:val="008A7EE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A7EE4"/>
    <w:rPr>
      <w:b/>
      <w:bCs/>
    </w:rPr>
  </w:style>
  <w:style w:type="character" w:customStyle="1" w:styleId="CommentSubjectChar">
    <w:name w:val="Comment Subject Char"/>
    <w:basedOn w:val="CommentTextChar"/>
    <w:link w:val="CommentSubject"/>
    <w:uiPriority w:val="99"/>
    <w:semiHidden/>
    <w:rsid w:val="008A7EE4"/>
    <w:rPr>
      <w:rFonts w:ascii="Times New Roman" w:hAnsi="Times New Roman"/>
      <w:b/>
      <w:bCs/>
      <w:sz w:val="20"/>
      <w:szCs w:val="20"/>
    </w:rPr>
  </w:style>
  <w:style w:type="paragraph" w:styleId="BalloonText">
    <w:name w:val="Balloon Text"/>
    <w:basedOn w:val="Normal"/>
    <w:link w:val="BalloonTextChar"/>
    <w:uiPriority w:val="99"/>
    <w:semiHidden/>
    <w:unhideWhenUsed/>
    <w:rsid w:val="008A7E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7EE4"/>
    <w:rPr>
      <w:rFonts w:ascii="Segoe UI" w:hAnsi="Segoe UI" w:cs="Segoe UI"/>
      <w:sz w:val="18"/>
      <w:szCs w:val="18"/>
    </w:rPr>
  </w:style>
  <w:style w:type="paragraph" w:customStyle="1" w:styleId="B1">
    <w:name w:val="B1"/>
    <w:basedOn w:val="List"/>
    <w:link w:val="B1Char"/>
    <w:rsid w:val="008A7EE4"/>
    <w:pPr>
      <w:spacing w:after="180" w:line="240" w:lineRule="auto"/>
      <w:ind w:left="568" w:hanging="284"/>
      <w:contextualSpacing w:val="0"/>
    </w:pPr>
    <w:rPr>
      <w:rFonts w:eastAsia="Batang" w:cs="Times New Roman"/>
      <w:szCs w:val="20"/>
      <w:lang w:val="en-GB"/>
    </w:rPr>
  </w:style>
  <w:style w:type="paragraph" w:customStyle="1" w:styleId="B2">
    <w:name w:val="B2"/>
    <w:basedOn w:val="List2"/>
    <w:link w:val="B2Char"/>
    <w:rsid w:val="008A7EE4"/>
    <w:pPr>
      <w:spacing w:after="180" w:line="240" w:lineRule="auto"/>
      <w:ind w:left="851" w:hanging="284"/>
      <w:contextualSpacing w:val="0"/>
    </w:pPr>
    <w:rPr>
      <w:rFonts w:eastAsia="Batang" w:cs="Times New Roman"/>
      <w:szCs w:val="20"/>
      <w:lang w:val="en-GB"/>
    </w:rPr>
  </w:style>
  <w:style w:type="character" w:customStyle="1" w:styleId="B1Char">
    <w:name w:val="B1 Char"/>
    <w:link w:val="B1"/>
    <w:rsid w:val="008A7EE4"/>
    <w:rPr>
      <w:rFonts w:ascii="Times New Roman" w:eastAsia="Batang" w:hAnsi="Times New Roman" w:cs="Times New Roman"/>
      <w:sz w:val="20"/>
      <w:szCs w:val="20"/>
      <w:lang w:val="en-GB"/>
    </w:rPr>
  </w:style>
  <w:style w:type="character" w:customStyle="1" w:styleId="B2Char">
    <w:name w:val="B2 Char"/>
    <w:link w:val="B2"/>
    <w:rsid w:val="008A7EE4"/>
    <w:rPr>
      <w:rFonts w:ascii="Times New Roman" w:eastAsia="Batang" w:hAnsi="Times New Roman" w:cs="Times New Roman"/>
      <w:sz w:val="20"/>
      <w:szCs w:val="20"/>
      <w:lang w:val="en-GB"/>
    </w:rPr>
  </w:style>
  <w:style w:type="paragraph" w:styleId="List">
    <w:name w:val="List"/>
    <w:basedOn w:val="Normal"/>
    <w:uiPriority w:val="99"/>
    <w:semiHidden/>
    <w:unhideWhenUsed/>
    <w:rsid w:val="008A7EE4"/>
    <w:pPr>
      <w:ind w:left="283" w:hanging="283"/>
      <w:contextualSpacing/>
    </w:pPr>
  </w:style>
  <w:style w:type="paragraph" w:styleId="List2">
    <w:name w:val="List 2"/>
    <w:basedOn w:val="Normal"/>
    <w:uiPriority w:val="99"/>
    <w:semiHidden/>
    <w:unhideWhenUsed/>
    <w:rsid w:val="008A7EE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743EB-02B5-4E4A-BFB1-41D58CC7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894</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2018-09-28T18:00:00Z</dcterms:created>
  <dcterms:modified xsi:type="dcterms:W3CDTF">2018-09-28T18:00:00Z</dcterms:modified>
</cp:coreProperties>
</file>