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70F5AC" w14:textId="686C8BC5" w:rsidR="00816A7F" w:rsidRPr="00BF66FE" w:rsidRDefault="00816A7F" w:rsidP="00816A7F">
      <w:pPr>
        <w:spacing w:after="120"/>
        <w:ind w:left="1987" w:hanging="1987"/>
        <w:rPr>
          <w:rFonts w:ascii="Times New Roman" w:hAnsi="Times New Roman"/>
          <w:b/>
          <w:bCs/>
          <w:sz w:val="24"/>
        </w:rPr>
      </w:pPr>
      <w:r w:rsidRPr="00BF66FE">
        <w:rPr>
          <w:rFonts w:ascii="Times New Roman" w:hAnsi="Times New Roman"/>
          <w:b/>
          <w:bCs/>
          <w:sz w:val="24"/>
        </w:rPr>
        <w:t>3GPP TSG-RAN WG4 Meeting #88</w:t>
      </w:r>
      <w:r>
        <w:rPr>
          <w:rFonts w:ascii="Times New Roman" w:hAnsi="Times New Roman"/>
          <w:b/>
          <w:bCs/>
          <w:sz w:val="24"/>
        </w:rPr>
        <w:t>bis</w:t>
      </w:r>
      <w:r w:rsidRPr="00BF66FE">
        <w:rPr>
          <w:rFonts w:ascii="Times New Roman" w:hAnsi="Times New Roman"/>
          <w:b/>
          <w:bCs/>
          <w:sz w:val="24"/>
        </w:rPr>
        <w:t xml:space="preserve">                                                                   </w:t>
      </w:r>
      <w:r>
        <w:rPr>
          <w:rFonts w:ascii="Times New Roman" w:hAnsi="Times New Roman"/>
          <w:b/>
          <w:bCs/>
          <w:sz w:val="24"/>
        </w:rPr>
        <w:t xml:space="preserve">  </w:t>
      </w:r>
      <w:r w:rsidRPr="00656E7D">
        <w:rPr>
          <w:rFonts w:ascii="Times New Roman" w:hAnsi="Times New Roman"/>
          <w:b/>
          <w:bCs/>
          <w:sz w:val="24"/>
        </w:rPr>
        <w:t>R4-</w:t>
      </w:r>
      <w:r w:rsidR="0001486C">
        <w:rPr>
          <w:rFonts w:ascii="Times New Roman" w:hAnsi="Times New Roman"/>
          <w:b/>
          <w:bCs/>
          <w:sz w:val="24"/>
        </w:rPr>
        <w:t>1812126</w:t>
      </w:r>
    </w:p>
    <w:p w14:paraId="7E8DA930" w14:textId="77777777" w:rsidR="00816A7F" w:rsidRPr="00BF66FE" w:rsidRDefault="00816A7F" w:rsidP="00816A7F">
      <w:pPr>
        <w:pStyle w:val="Header"/>
        <w:tabs>
          <w:tab w:val="clear" w:pos="4153"/>
          <w:tab w:val="clear" w:pos="8306"/>
          <w:tab w:val="right" w:pos="9781"/>
          <w:tab w:val="right" w:pos="13323"/>
        </w:tabs>
        <w:outlineLvl w:val="0"/>
        <w:rPr>
          <w:b/>
          <w:noProof/>
          <w:sz w:val="24"/>
          <w:lang w:val="en-GB"/>
        </w:rPr>
      </w:pPr>
      <w:r>
        <w:rPr>
          <w:b/>
          <w:noProof/>
          <w:sz w:val="24"/>
          <w:lang w:val="en-GB"/>
        </w:rPr>
        <w:t>Chengdu, China, 8th – 12</w:t>
      </w:r>
      <w:r w:rsidRPr="00BF66FE">
        <w:rPr>
          <w:b/>
          <w:noProof/>
          <w:sz w:val="24"/>
          <w:lang w:val="en-GB"/>
        </w:rPr>
        <w:t xml:space="preserve">th </w:t>
      </w:r>
      <w:r>
        <w:rPr>
          <w:b/>
          <w:noProof/>
          <w:sz w:val="24"/>
          <w:lang w:val="en-GB"/>
        </w:rPr>
        <w:t>October</w:t>
      </w:r>
      <w:r w:rsidRPr="00BF66FE">
        <w:rPr>
          <w:b/>
          <w:noProof/>
          <w:sz w:val="24"/>
          <w:lang w:val="en-GB"/>
        </w:rPr>
        <w:t>, 2018</w:t>
      </w:r>
    </w:p>
    <w:p w14:paraId="6037EB25" w14:textId="77777777" w:rsidR="00EA3106" w:rsidRDefault="00EA3106" w:rsidP="00090426">
      <w:pPr>
        <w:ind w:left="1985" w:hanging="1985"/>
        <w:rPr>
          <w:rFonts w:ascii="Times New Roman" w:hAnsi="Times New Roman"/>
          <w:b/>
          <w:bCs/>
          <w:sz w:val="24"/>
          <w:lang w:val="en-GB"/>
        </w:rPr>
      </w:pPr>
    </w:p>
    <w:p w14:paraId="5DD536BD" w14:textId="2FFC283F"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Agenda Item:</w:t>
      </w:r>
      <w:r w:rsidRPr="00927931">
        <w:rPr>
          <w:rFonts w:ascii="Times New Roman" w:hAnsi="Times New Roman"/>
          <w:b/>
          <w:bCs/>
          <w:sz w:val="24"/>
        </w:rPr>
        <w:tab/>
      </w:r>
      <w:bookmarkStart w:id="0" w:name="Source"/>
      <w:bookmarkEnd w:id="0"/>
      <w:r w:rsidR="00EA3106" w:rsidRPr="00EA3106">
        <w:rPr>
          <w:rFonts w:ascii="Times New Roman" w:hAnsi="Times New Roman"/>
          <w:b/>
          <w:bCs/>
          <w:sz w:val="24"/>
        </w:rPr>
        <w:t>7.11.</w:t>
      </w:r>
      <w:r w:rsidR="00816A7F">
        <w:rPr>
          <w:rFonts w:ascii="Times New Roman" w:hAnsi="Times New Roman"/>
          <w:b/>
          <w:bCs/>
          <w:sz w:val="24"/>
        </w:rPr>
        <w:t>8.2</w:t>
      </w:r>
    </w:p>
    <w:p w14:paraId="57A1E998" w14:textId="77777777"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Source:</w:t>
      </w:r>
      <w:r w:rsidRPr="00927931">
        <w:rPr>
          <w:rFonts w:ascii="Times New Roman" w:hAnsi="Times New Roman"/>
          <w:b/>
          <w:bCs/>
          <w:sz w:val="24"/>
        </w:rPr>
        <w:tab/>
        <w:t>Intel Corporation</w:t>
      </w:r>
    </w:p>
    <w:p w14:paraId="798B4C80" w14:textId="7D43D686" w:rsidR="00090426" w:rsidRPr="00927931" w:rsidRDefault="00090426" w:rsidP="00090426">
      <w:pPr>
        <w:ind w:left="1985" w:hanging="1985"/>
        <w:rPr>
          <w:rFonts w:ascii="Times New Roman" w:hAnsi="Times New Roman"/>
          <w:b/>
          <w:bCs/>
          <w:sz w:val="24"/>
          <w:lang w:val="en-GB"/>
        </w:rPr>
      </w:pPr>
      <w:r w:rsidRPr="00927931">
        <w:rPr>
          <w:rFonts w:ascii="Times New Roman" w:hAnsi="Times New Roman"/>
          <w:b/>
          <w:bCs/>
          <w:sz w:val="24"/>
        </w:rPr>
        <w:t>Title:</w:t>
      </w:r>
      <w:r w:rsidRPr="00927931">
        <w:rPr>
          <w:rFonts w:ascii="Times New Roman" w:hAnsi="Times New Roman"/>
          <w:b/>
          <w:bCs/>
          <w:sz w:val="24"/>
        </w:rPr>
        <w:tab/>
      </w:r>
      <w:r w:rsidR="0005425C" w:rsidRPr="00927931">
        <w:rPr>
          <w:rFonts w:ascii="Times New Roman" w:hAnsi="Times New Roman"/>
          <w:b/>
          <w:bCs/>
          <w:sz w:val="24"/>
        </w:rPr>
        <w:t xml:space="preserve">Discussion about L1-RSRP measurement accuracy for beam </w:t>
      </w:r>
      <w:r w:rsidR="00816A7F">
        <w:rPr>
          <w:rFonts w:ascii="Times New Roman" w:hAnsi="Times New Roman"/>
          <w:b/>
          <w:bCs/>
          <w:sz w:val="24"/>
        </w:rPr>
        <w:t>reporting</w:t>
      </w:r>
    </w:p>
    <w:p w14:paraId="7002B3FF" w14:textId="77777777" w:rsidR="009F18E7" w:rsidRPr="00927931" w:rsidRDefault="00090426" w:rsidP="00090426">
      <w:pPr>
        <w:ind w:left="1985" w:hanging="1985"/>
        <w:rPr>
          <w:rFonts w:ascii="Times New Roman" w:hAnsi="Times New Roman"/>
          <w:b/>
          <w:bCs/>
          <w:sz w:val="24"/>
        </w:rPr>
      </w:pPr>
      <w:r w:rsidRPr="00927931">
        <w:rPr>
          <w:rFonts w:ascii="Times New Roman" w:hAnsi="Times New Roman"/>
          <w:b/>
          <w:bCs/>
          <w:sz w:val="24"/>
        </w:rPr>
        <w:t>Document for:</w:t>
      </w:r>
      <w:r w:rsidRPr="00927931">
        <w:rPr>
          <w:rFonts w:ascii="Times New Roman" w:hAnsi="Times New Roman"/>
          <w:b/>
          <w:bCs/>
          <w:sz w:val="24"/>
        </w:rPr>
        <w:tab/>
        <w:t>Discussion</w:t>
      </w:r>
    </w:p>
    <w:p w14:paraId="32C03440" w14:textId="77777777" w:rsidR="00090426" w:rsidRPr="00927931" w:rsidRDefault="00090426" w:rsidP="00090426">
      <w:pPr>
        <w:pStyle w:val="Heading1"/>
        <w:numPr>
          <w:ilvl w:val="0"/>
          <w:numId w:val="1"/>
        </w:numPr>
        <w:rPr>
          <w:rFonts w:ascii="Times New Roman" w:hAnsi="Times New Roman"/>
          <w:lang w:eastAsia="zh-CN"/>
        </w:rPr>
      </w:pPr>
      <w:r w:rsidRPr="00927931">
        <w:rPr>
          <w:rFonts w:ascii="Times New Roman" w:hAnsi="Times New Roman"/>
        </w:rPr>
        <w:t>Introduction</w:t>
      </w:r>
    </w:p>
    <w:p w14:paraId="0527A790" w14:textId="669EDE7B" w:rsidR="00C25128" w:rsidRPr="00927931" w:rsidRDefault="0047757B" w:rsidP="00C25128">
      <w:pPr>
        <w:jc w:val="both"/>
        <w:rPr>
          <w:rFonts w:ascii="Times New Roman" w:hAnsi="Times New Roman"/>
        </w:rPr>
      </w:pPr>
      <w:r>
        <w:rPr>
          <w:rFonts w:ascii="Times New Roman" w:hAnsi="Times New Roman"/>
        </w:rPr>
        <w:t>In this contribution, we</w:t>
      </w:r>
      <w:r w:rsidR="00777282">
        <w:rPr>
          <w:rFonts w:ascii="Times New Roman" w:hAnsi="Times New Roman"/>
        </w:rPr>
        <w:t xml:space="preserve"> </w:t>
      </w:r>
      <w:r w:rsidR="00F30B8B" w:rsidRPr="00927931">
        <w:rPr>
          <w:rFonts w:ascii="Times New Roman" w:hAnsi="Times New Roman"/>
        </w:rPr>
        <w:t xml:space="preserve">discuss the L1-RSRP measurement accuracy </w:t>
      </w:r>
      <w:r>
        <w:rPr>
          <w:rFonts w:ascii="Times New Roman" w:hAnsi="Times New Roman"/>
        </w:rPr>
        <w:t xml:space="preserve">and measurement period </w:t>
      </w:r>
      <w:r w:rsidR="00F30B8B" w:rsidRPr="00927931">
        <w:rPr>
          <w:rFonts w:ascii="Times New Roman" w:hAnsi="Times New Roman"/>
        </w:rPr>
        <w:t>for beam reporting.</w:t>
      </w:r>
      <w:r w:rsidR="00816A7F">
        <w:rPr>
          <w:rFonts w:ascii="Times New Roman" w:hAnsi="Times New Roman"/>
        </w:rPr>
        <w:t xml:space="preserve"> We updated our simulation results according to the WF of last meeting.</w:t>
      </w:r>
    </w:p>
    <w:p w14:paraId="5D53F39C" w14:textId="77777777" w:rsidR="00C25128" w:rsidRPr="00927931" w:rsidRDefault="004715BE" w:rsidP="00C25128">
      <w:pPr>
        <w:pStyle w:val="Heading1"/>
        <w:numPr>
          <w:ilvl w:val="0"/>
          <w:numId w:val="1"/>
        </w:numPr>
        <w:rPr>
          <w:rFonts w:ascii="Times New Roman" w:hAnsi="Times New Roman"/>
        </w:rPr>
      </w:pPr>
      <w:r w:rsidRPr="00927931">
        <w:rPr>
          <w:rFonts w:ascii="Times New Roman" w:hAnsi="Times New Roman"/>
        </w:rPr>
        <w:t xml:space="preserve">Received </w:t>
      </w:r>
      <w:r w:rsidR="00A61A11" w:rsidRPr="00927931">
        <w:rPr>
          <w:rFonts w:ascii="Times New Roman" w:hAnsi="Times New Roman"/>
        </w:rPr>
        <w:t>RSRP</w:t>
      </w:r>
      <w:r w:rsidR="00F30B8B" w:rsidRPr="00927931">
        <w:rPr>
          <w:rFonts w:ascii="Times New Roman" w:hAnsi="Times New Roman"/>
        </w:rPr>
        <w:t xml:space="preserve"> difference</w:t>
      </w:r>
      <w:r w:rsidRPr="00927931">
        <w:rPr>
          <w:rFonts w:ascii="Times New Roman" w:hAnsi="Times New Roman"/>
        </w:rPr>
        <w:t xml:space="preserve"> for </w:t>
      </w:r>
      <w:proofErr w:type="spellStart"/>
      <w:proofErr w:type="gramStart"/>
      <w:r w:rsidRPr="00927931">
        <w:rPr>
          <w:rFonts w:ascii="Times New Roman" w:hAnsi="Times New Roman"/>
        </w:rPr>
        <w:t>Tx</w:t>
      </w:r>
      <w:proofErr w:type="spellEnd"/>
      <w:proofErr w:type="gramEnd"/>
      <w:r w:rsidRPr="00927931">
        <w:rPr>
          <w:rFonts w:ascii="Times New Roman" w:hAnsi="Times New Roman"/>
        </w:rPr>
        <w:t xml:space="preserve"> beams</w:t>
      </w:r>
    </w:p>
    <w:p w14:paraId="78B59FA1" w14:textId="549043C8" w:rsidR="000C2714" w:rsidRDefault="00DA4DBC" w:rsidP="00090426">
      <w:pPr>
        <w:jc w:val="both"/>
        <w:rPr>
          <w:rFonts w:ascii="Times New Roman" w:hAnsi="Times New Roman"/>
        </w:rPr>
      </w:pPr>
      <w:r>
        <w:rPr>
          <w:rFonts w:ascii="Times New Roman" w:hAnsi="Times New Roman"/>
          <w:lang w:val="en-GB"/>
        </w:rPr>
        <w:t>F</w:t>
      </w:r>
      <w:r w:rsidR="00F30B8B" w:rsidRPr="00927931">
        <w:rPr>
          <w:rFonts w:ascii="Times New Roman" w:hAnsi="Times New Roman"/>
        </w:rPr>
        <w:t xml:space="preserve">or beam </w:t>
      </w:r>
      <w:r w:rsidR="00566D47">
        <w:rPr>
          <w:rFonts w:ascii="Times New Roman" w:hAnsi="Times New Roman"/>
        </w:rPr>
        <w:t>management</w:t>
      </w:r>
      <w:r w:rsidR="00F30B8B" w:rsidRPr="00927931">
        <w:rPr>
          <w:rFonts w:ascii="Times New Roman" w:hAnsi="Times New Roman"/>
        </w:rPr>
        <w:t>, UE need</w:t>
      </w:r>
      <w:r w:rsidR="00566D47">
        <w:rPr>
          <w:rFonts w:ascii="Times New Roman" w:hAnsi="Times New Roman"/>
        </w:rPr>
        <w:t>s</w:t>
      </w:r>
      <w:r w:rsidR="00F30B8B" w:rsidRPr="00927931">
        <w:rPr>
          <w:rFonts w:ascii="Times New Roman" w:hAnsi="Times New Roman"/>
        </w:rPr>
        <w:t xml:space="preserve"> to measure the L1-RSRP for different beams and choose the proper beams to indicate to </w:t>
      </w:r>
      <w:proofErr w:type="spellStart"/>
      <w:r w:rsidR="00F30B8B" w:rsidRPr="00927931">
        <w:rPr>
          <w:rFonts w:ascii="Times New Roman" w:hAnsi="Times New Roman"/>
        </w:rPr>
        <w:t>gNB</w:t>
      </w:r>
      <w:proofErr w:type="spellEnd"/>
      <w:r w:rsidR="00F30B8B" w:rsidRPr="00927931">
        <w:rPr>
          <w:rFonts w:ascii="Times New Roman" w:hAnsi="Times New Roman"/>
        </w:rPr>
        <w:t xml:space="preserve">. </w:t>
      </w:r>
      <w:r w:rsidR="000C2714">
        <w:rPr>
          <w:rFonts w:ascii="Times New Roman" w:hAnsi="Times New Roman"/>
        </w:rPr>
        <w:t>One of key remaining issues for beam management is the number of samples required for L1-RSRP measurement</w:t>
      </w:r>
      <w:r w:rsidR="00AC40F3">
        <w:rPr>
          <w:rFonts w:ascii="Times New Roman" w:hAnsi="Times New Roman"/>
        </w:rPr>
        <w:t>. For</w:t>
      </w:r>
      <w:r w:rsidR="000C2714">
        <w:rPr>
          <w:rFonts w:ascii="Times New Roman" w:hAnsi="Times New Roman"/>
        </w:rPr>
        <w:t xml:space="preserve"> LTE and NR</w:t>
      </w:r>
      <w:r w:rsidR="00AC40F3">
        <w:rPr>
          <w:rFonts w:ascii="Times New Roman" w:hAnsi="Times New Roman"/>
        </w:rPr>
        <w:t xml:space="preserve"> RSRP</w:t>
      </w:r>
      <w:r w:rsidR="000C2714">
        <w:rPr>
          <w:rFonts w:ascii="Times New Roman" w:hAnsi="Times New Roman"/>
        </w:rPr>
        <w:t xml:space="preserve">, the </w:t>
      </w:r>
      <w:r w:rsidR="00AC40F3">
        <w:rPr>
          <w:rFonts w:ascii="Times New Roman" w:hAnsi="Times New Roman"/>
        </w:rPr>
        <w:t xml:space="preserve">number of measurement is derived such that the minimum measurement accuracy requirement can be met. For L1-RSRP, similar approach should be taken. </w:t>
      </w:r>
      <w:r w:rsidR="000C2714">
        <w:rPr>
          <w:rFonts w:ascii="Times New Roman" w:hAnsi="Times New Roman"/>
        </w:rPr>
        <w:t xml:space="preserve"> </w:t>
      </w:r>
    </w:p>
    <w:p w14:paraId="6AB9DC45" w14:textId="08C9CE7C" w:rsidR="00F30B8B" w:rsidRDefault="00AC40F3" w:rsidP="00090426">
      <w:pPr>
        <w:jc w:val="both"/>
        <w:rPr>
          <w:rFonts w:ascii="Times New Roman" w:hAnsi="Times New Roman"/>
        </w:rPr>
      </w:pPr>
      <w:r>
        <w:rPr>
          <w:rFonts w:ascii="Times New Roman" w:hAnsi="Times New Roman"/>
        </w:rPr>
        <w:t>However, RAN4 has never discussed how accurate of L1-RSRP measurement is accurate enough. The only thing we know is L1-RSRP accuracy should be better than SSB-based RSRP accuracy. The reason is L1-RSRP beam density should be higher than SSB-based RSRP beam</w:t>
      </w:r>
      <w:r w:rsidR="008A43A5">
        <w:rPr>
          <w:rFonts w:ascii="Times New Roman" w:hAnsi="Times New Roman"/>
        </w:rPr>
        <w:t xml:space="preserve"> density</w:t>
      </w:r>
      <w:r>
        <w:rPr>
          <w:rFonts w:ascii="Times New Roman" w:hAnsi="Times New Roman"/>
        </w:rPr>
        <w:t>.</w:t>
      </w:r>
      <w:r w:rsidR="008A43A5">
        <w:rPr>
          <w:rFonts w:ascii="Times New Roman" w:hAnsi="Times New Roman"/>
        </w:rPr>
        <w:t xml:space="preserve"> To distinguish the beam with high beam density, the measurement should be more accurate.</w:t>
      </w:r>
    </w:p>
    <w:p w14:paraId="5610F222" w14:textId="08495928" w:rsidR="008E72B9" w:rsidRDefault="008A43A5" w:rsidP="00090426">
      <w:pPr>
        <w:jc w:val="both"/>
        <w:rPr>
          <w:rFonts w:ascii="Times New Roman" w:hAnsi="Times New Roman"/>
        </w:rPr>
      </w:pPr>
      <w:r>
        <w:rPr>
          <w:rFonts w:ascii="Times New Roman" w:hAnsi="Times New Roman"/>
        </w:rPr>
        <w:t>To answer the question “how accurate L1-RSRP measurement is accurate enough?</w:t>
      </w:r>
      <w:proofErr w:type="gramStart"/>
      <w:r>
        <w:rPr>
          <w:rFonts w:ascii="Times New Roman" w:hAnsi="Times New Roman"/>
        </w:rPr>
        <w:t>”,</w:t>
      </w:r>
      <w:proofErr w:type="gramEnd"/>
      <w:r>
        <w:rPr>
          <w:rFonts w:ascii="Times New Roman" w:hAnsi="Times New Roman"/>
        </w:rPr>
        <w:t xml:space="preserve"> L1-</w:t>
      </w:r>
      <w:r w:rsidR="00A61A11" w:rsidRPr="00927931">
        <w:rPr>
          <w:rFonts w:ascii="Times New Roman" w:hAnsi="Times New Roman"/>
        </w:rPr>
        <w:t xml:space="preserve">RSRP difference </w:t>
      </w:r>
      <w:r>
        <w:rPr>
          <w:rFonts w:ascii="Times New Roman" w:hAnsi="Times New Roman"/>
        </w:rPr>
        <w:t>between different</w:t>
      </w:r>
      <w:r w:rsidR="00A61A11" w:rsidRPr="00927931">
        <w:rPr>
          <w:rFonts w:ascii="Times New Roman" w:hAnsi="Times New Roman"/>
        </w:rPr>
        <w:t xml:space="preserve"> TX beams</w:t>
      </w:r>
      <w:r>
        <w:rPr>
          <w:rFonts w:ascii="Times New Roman" w:hAnsi="Times New Roman"/>
        </w:rPr>
        <w:t xml:space="preserve"> is investigated</w:t>
      </w:r>
      <w:r w:rsidR="00A61A11" w:rsidRPr="00927931">
        <w:rPr>
          <w:rFonts w:ascii="Times New Roman" w:hAnsi="Times New Roman"/>
        </w:rPr>
        <w:t xml:space="preserve">. By </w:t>
      </w:r>
      <w:r w:rsidRPr="00927931">
        <w:rPr>
          <w:rFonts w:ascii="Times New Roman" w:hAnsi="Times New Roman"/>
        </w:rPr>
        <w:t xml:space="preserve">statistically </w:t>
      </w:r>
      <w:r w:rsidR="00A61A11" w:rsidRPr="00927931">
        <w:rPr>
          <w:rFonts w:ascii="Times New Roman" w:hAnsi="Times New Roman"/>
        </w:rPr>
        <w:t xml:space="preserve">calculating the </w:t>
      </w:r>
      <w:r>
        <w:rPr>
          <w:rFonts w:ascii="Times New Roman" w:hAnsi="Times New Roman"/>
        </w:rPr>
        <w:t>L1-</w:t>
      </w:r>
      <w:r w:rsidR="00A61A11" w:rsidRPr="00927931">
        <w:rPr>
          <w:rFonts w:ascii="Times New Roman" w:hAnsi="Times New Roman"/>
        </w:rPr>
        <w:t xml:space="preserve">RSRP difference, it will help to </w:t>
      </w:r>
      <w:r>
        <w:rPr>
          <w:rFonts w:ascii="Times New Roman" w:hAnsi="Times New Roman"/>
        </w:rPr>
        <w:t>understand</w:t>
      </w:r>
      <w:r w:rsidR="00A61A11" w:rsidRPr="00927931">
        <w:rPr>
          <w:rFonts w:ascii="Times New Roman" w:hAnsi="Times New Roman"/>
        </w:rPr>
        <w:t xml:space="preserve"> </w:t>
      </w:r>
      <w:r>
        <w:rPr>
          <w:rFonts w:ascii="Times New Roman" w:hAnsi="Times New Roman"/>
        </w:rPr>
        <w:t>the “enough”</w:t>
      </w:r>
      <w:r w:rsidR="00A61A11" w:rsidRPr="00927931">
        <w:rPr>
          <w:rFonts w:ascii="Times New Roman" w:hAnsi="Times New Roman"/>
        </w:rPr>
        <w:t xml:space="preserve"> measurement accuracy to distinguish these </w:t>
      </w:r>
      <w:proofErr w:type="spellStart"/>
      <w:proofErr w:type="gramStart"/>
      <w:r w:rsidR="00A61A11" w:rsidRPr="00927931">
        <w:rPr>
          <w:rFonts w:ascii="Times New Roman" w:hAnsi="Times New Roman"/>
        </w:rPr>
        <w:t>Tx</w:t>
      </w:r>
      <w:proofErr w:type="spellEnd"/>
      <w:proofErr w:type="gramEnd"/>
      <w:r w:rsidR="00A61A11" w:rsidRPr="00927931">
        <w:rPr>
          <w:rFonts w:ascii="Times New Roman" w:hAnsi="Times New Roman"/>
        </w:rPr>
        <w:t xml:space="preserve"> beams.</w:t>
      </w:r>
      <w:r w:rsidR="008E72B9" w:rsidRPr="00927931">
        <w:rPr>
          <w:rFonts w:ascii="Times New Roman" w:hAnsi="Times New Roman"/>
        </w:rPr>
        <w:t xml:space="preserve"> </w:t>
      </w:r>
      <w:r w:rsidR="0033427D">
        <w:rPr>
          <w:rFonts w:ascii="Times New Roman" w:hAnsi="Times New Roman"/>
        </w:rPr>
        <w:t>The simulation assumption is in Table 1.</w:t>
      </w:r>
    </w:p>
    <w:p w14:paraId="4FBC061A" w14:textId="2DD8D427" w:rsidR="0033427D" w:rsidRDefault="0033427D" w:rsidP="0033427D">
      <w:pPr>
        <w:jc w:val="center"/>
        <w:rPr>
          <w:rFonts w:ascii="Times New Roman" w:hAnsi="Times New Roman"/>
        </w:rPr>
      </w:pPr>
      <w:r>
        <w:rPr>
          <w:rFonts w:ascii="Times New Roman" w:hAnsi="Times New Roman"/>
        </w:rPr>
        <w:t xml:space="preserve">Table 1. </w:t>
      </w:r>
      <w:proofErr w:type="gramStart"/>
      <w:r>
        <w:rPr>
          <w:rFonts w:ascii="Times New Roman" w:hAnsi="Times New Roman"/>
        </w:rPr>
        <w:t>simulation</w:t>
      </w:r>
      <w:proofErr w:type="gramEnd"/>
      <w:r>
        <w:rPr>
          <w:rFonts w:ascii="Times New Roman" w:hAnsi="Times New Roman"/>
        </w:rPr>
        <w:t xml:space="preserve"> assumption</w:t>
      </w:r>
    </w:p>
    <w:tbl>
      <w:tblPr>
        <w:tblW w:w="9180" w:type="dxa"/>
        <w:tblInd w:w="170" w:type="dxa"/>
        <w:tblCellMar>
          <w:left w:w="0" w:type="dxa"/>
          <w:right w:w="0" w:type="dxa"/>
        </w:tblCellMar>
        <w:tblLook w:val="04A0" w:firstRow="1" w:lastRow="0" w:firstColumn="1" w:lastColumn="0" w:noHBand="0" w:noVBand="1"/>
      </w:tblPr>
      <w:tblGrid>
        <w:gridCol w:w="3510"/>
        <w:gridCol w:w="5670"/>
      </w:tblGrid>
      <w:tr w:rsidR="0033427D" w14:paraId="7DEC4FA1" w14:textId="77777777" w:rsidTr="000777E3">
        <w:tc>
          <w:tcPr>
            <w:tcW w:w="3510"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16A3F788" w14:textId="77777777" w:rsidR="0033427D" w:rsidRDefault="0033427D">
            <w:pPr>
              <w:ind w:right="72"/>
              <w:jc w:val="center"/>
              <w:rPr>
                <w:rFonts w:ascii="Times New Roman" w:eastAsiaTheme="minorEastAsia" w:hAnsi="Times New Roman"/>
                <w:b/>
                <w:bCs/>
                <w:lang w:eastAsia="ja-JP"/>
              </w:rPr>
            </w:pPr>
            <w:r>
              <w:rPr>
                <w:rFonts w:ascii="Times New Roman" w:hAnsi="Times New Roman"/>
                <w:b/>
                <w:bCs/>
                <w:lang w:eastAsia="ja-JP"/>
              </w:rPr>
              <w:t>Simulation parameters</w:t>
            </w:r>
          </w:p>
        </w:tc>
        <w:tc>
          <w:tcPr>
            <w:tcW w:w="567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2B5BDAF9" w14:textId="77777777" w:rsidR="0033427D" w:rsidRDefault="0033427D">
            <w:pPr>
              <w:ind w:right="72"/>
              <w:jc w:val="center"/>
              <w:rPr>
                <w:rFonts w:ascii="Times New Roman" w:hAnsi="Times New Roman"/>
                <w:b/>
                <w:bCs/>
                <w:lang w:eastAsia="ja-JP"/>
              </w:rPr>
            </w:pPr>
            <w:r>
              <w:rPr>
                <w:rFonts w:ascii="Times New Roman" w:hAnsi="Times New Roman"/>
                <w:b/>
                <w:bCs/>
                <w:lang w:eastAsia="ja-JP"/>
              </w:rPr>
              <w:t>Comments/values</w:t>
            </w:r>
          </w:p>
        </w:tc>
      </w:tr>
      <w:tr w:rsidR="0033427D" w14:paraId="692C56C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7D723"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 configuration with 32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0C53919"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8*4(horizontal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4F9C192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95925"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 configuration with 16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2ADC645"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4*4(horizontal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37A2F685"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D25EA"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 configuration with 8 beams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6243F74"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 xml:space="preserve">2*4(horizontal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 vertical </w:t>
            </w: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elements number)</w:t>
            </w:r>
          </w:p>
        </w:tc>
      </w:tr>
      <w:tr w:rsidR="0033427D" w14:paraId="3478C10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81AB2" w14:textId="77777777" w:rsidR="0033427D" w:rsidRPr="0033427D" w:rsidRDefault="0033427D">
            <w:pPr>
              <w:ind w:right="72"/>
              <w:rPr>
                <w:rFonts w:ascii="Times New Roman" w:hAnsi="Times New Roman"/>
                <w:sz w:val="20"/>
                <w:szCs w:val="20"/>
              </w:rPr>
            </w:pPr>
            <w:proofErr w:type="spellStart"/>
            <w:r w:rsidRPr="0033427D">
              <w:rPr>
                <w:rFonts w:ascii="Times New Roman" w:hAnsi="Times New Roman"/>
                <w:sz w:val="20"/>
                <w:szCs w:val="20"/>
              </w:rPr>
              <w:t>Tx</w:t>
            </w:r>
            <w:proofErr w:type="spellEnd"/>
            <w:r w:rsidRPr="0033427D">
              <w:rPr>
                <w:rFonts w:ascii="Times New Roman" w:hAnsi="Times New Roman"/>
                <w:sz w:val="20"/>
                <w:szCs w:val="20"/>
              </w:rPr>
              <w:t xml:space="preserve"> beamforming</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A84D1FD"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DFT codebook</w:t>
            </w:r>
          </w:p>
        </w:tc>
      </w:tr>
      <w:tr w:rsidR="0033427D" w14:paraId="5EFFA7C8"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1625D" w14:textId="77777777" w:rsidR="0033427D" w:rsidRPr="0033427D" w:rsidRDefault="0033427D">
            <w:pPr>
              <w:ind w:right="72"/>
              <w:rPr>
                <w:rFonts w:ascii="Times New Roman" w:hAnsi="Times New Roman"/>
                <w:sz w:val="20"/>
                <w:szCs w:val="20"/>
                <w:lang w:eastAsia="ja-JP"/>
              </w:rPr>
            </w:pPr>
            <w:r w:rsidRPr="0033427D">
              <w:rPr>
                <w:rFonts w:ascii="Times New Roman" w:hAnsi="Times New Roman"/>
                <w:sz w:val="20"/>
                <w:szCs w:val="20"/>
              </w:rPr>
              <w:lastRenderedPageBreak/>
              <w:t>UE receive antennas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F774E32" w14:textId="77777777" w:rsidR="0033427D" w:rsidRPr="0033427D" w:rsidRDefault="0033427D">
            <w:pPr>
              <w:ind w:right="72"/>
              <w:jc w:val="center"/>
              <w:rPr>
                <w:rFonts w:ascii="Times New Roman" w:hAnsi="Times New Roman"/>
                <w:sz w:val="20"/>
                <w:szCs w:val="20"/>
                <w:lang w:eastAsia="ja-JP"/>
              </w:rPr>
            </w:pPr>
            <w:r w:rsidRPr="0033427D">
              <w:rPr>
                <w:rFonts w:ascii="Times New Roman" w:hAnsi="Times New Roman"/>
                <w:sz w:val="20"/>
                <w:szCs w:val="20"/>
              </w:rPr>
              <w:t>4*2(horizontal Rx elements number, vertical Rx elements number)</w:t>
            </w:r>
          </w:p>
        </w:tc>
      </w:tr>
      <w:tr w:rsidR="0033427D" w14:paraId="563168CA"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498C6"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Rx beamforming</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6F593BC"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DFT codebook</w:t>
            </w:r>
          </w:p>
        </w:tc>
      </w:tr>
      <w:tr w:rsidR="0033427D" w14:paraId="7AF68985"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DF0E3"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Propagation conditions</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F16B3"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CDL-C (delay spread: 30 ns UE speed: 3 km/h</w:t>
            </w:r>
            <w:r w:rsidRPr="0033427D">
              <w:rPr>
                <w:rFonts w:ascii="Times New Roman" w:hAnsi="Times New Roman"/>
                <w:sz w:val="20"/>
                <w:szCs w:val="20"/>
                <w:lang w:eastAsia="ja-JP"/>
              </w:rPr>
              <w:t xml:space="preserve">) </w:t>
            </w:r>
          </w:p>
        </w:tc>
      </w:tr>
      <w:tr w:rsidR="0033427D" w14:paraId="73D17793"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6B1DE"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SINR</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289E9" w14:textId="1D9A589C" w:rsidR="0033427D" w:rsidRPr="0033427D" w:rsidRDefault="0033427D" w:rsidP="000777E3">
            <w:pPr>
              <w:ind w:right="72"/>
              <w:jc w:val="center"/>
              <w:rPr>
                <w:rFonts w:ascii="Times New Roman" w:hAnsi="Times New Roman"/>
                <w:sz w:val="20"/>
                <w:szCs w:val="20"/>
              </w:rPr>
            </w:pPr>
            <w:r w:rsidRPr="0033427D">
              <w:rPr>
                <w:rFonts w:ascii="Times New Roman" w:hAnsi="Times New Roman"/>
                <w:sz w:val="20"/>
                <w:szCs w:val="20"/>
              </w:rPr>
              <w:t xml:space="preserve">No noise and interference </w:t>
            </w:r>
            <w:r w:rsidR="000777E3">
              <w:rPr>
                <w:rFonts w:ascii="Times New Roman" w:hAnsi="Times New Roman"/>
                <w:sz w:val="20"/>
                <w:szCs w:val="20"/>
              </w:rPr>
              <w:t>are</w:t>
            </w:r>
            <w:r w:rsidRPr="0033427D">
              <w:rPr>
                <w:rFonts w:ascii="Times New Roman" w:hAnsi="Times New Roman"/>
                <w:sz w:val="20"/>
                <w:szCs w:val="20"/>
              </w:rPr>
              <w:t xml:space="preserve"> considered.</w:t>
            </w:r>
          </w:p>
        </w:tc>
      </w:tr>
      <w:tr w:rsidR="0033427D" w14:paraId="59A5CA6E" w14:textId="77777777" w:rsidTr="000777E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52AA1" w14:textId="77777777" w:rsidR="0033427D" w:rsidRPr="0033427D" w:rsidRDefault="0033427D">
            <w:pPr>
              <w:ind w:right="72"/>
              <w:rPr>
                <w:rFonts w:ascii="Times New Roman" w:hAnsi="Times New Roman"/>
                <w:sz w:val="20"/>
                <w:szCs w:val="20"/>
              </w:rPr>
            </w:pPr>
            <w:r w:rsidRPr="0033427D">
              <w:rPr>
                <w:rFonts w:ascii="Times New Roman" w:hAnsi="Times New Roman"/>
                <w:sz w:val="20"/>
                <w:szCs w:val="20"/>
              </w:rPr>
              <w:t xml:space="preserve">Angle between </w:t>
            </w:r>
            <w:proofErr w:type="spellStart"/>
            <w:r w:rsidRPr="0033427D">
              <w:rPr>
                <w:rFonts w:ascii="Times New Roman" w:hAnsi="Times New Roman"/>
                <w:sz w:val="20"/>
                <w:szCs w:val="20"/>
              </w:rPr>
              <w:t>gNB</w:t>
            </w:r>
            <w:proofErr w:type="spellEnd"/>
            <w:r w:rsidRPr="0033427D">
              <w:rPr>
                <w:rFonts w:ascii="Times New Roman" w:hAnsi="Times New Roman"/>
                <w:sz w:val="20"/>
                <w:szCs w:val="20"/>
              </w:rPr>
              <w:t xml:space="preserve"> and UE</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12F72" w14:textId="77777777" w:rsidR="0033427D" w:rsidRPr="0033427D" w:rsidRDefault="0033427D">
            <w:pPr>
              <w:ind w:right="72"/>
              <w:jc w:val="center"/>
              <w:rPr>
                <w:rFonts w:ascii="Times New Roman" w:hAnsi="Times New Roman"/>
                <w:sz w:val="20"/>
                <w:szCs w:val="20"/>
              </w:rPr>
            </w:pPr>
            <w:r w:rsidRPr="0033427D">
              <w:rPr>
                <w:rFonts w:ascii="Times New Roman" w:hAnsi="Times New Roman"/>
                <w:sz w:val="20"/>
                <w:szCs w:val="20"/>
              </w:rPr>
              <w:t>Random during drops</w:t>
            </w:r>
          </w:p>
        </w:tc>
      </w:tr>
    </w:tbl>
    <w:p w14:paraId="5ED0B8AB" w14:textId="77777777" w:rsidR="0033427D" w:rsidRPr="00927931" w:rsidRDefault="0033427D" w:rsidP="00090426">
      <w:pPr>
        <w:jc w:val="both"/>
        <w:rPr>
          <w:rFonts w:ascii="Times New Roman" w:hAnsi="Times New Roman"/>
        </w:rPr>
      </w:pPr>
    </w:p>
    <w:p w14:paraId="6325DF69" w14:textId="557830EF" w:rsidR="004A58C4" w:rsidRDefault="004A58C4" w:rsidP="00090426">
      <w:pPr>
        <w:jc w:val="both"/>
        <w:rPr>
          <w:rFonts w:ascii="Times New Roman" w:hAnsi="Times New Roman"/>
        </w:rPr>
      </w:pPr>
      <w:r>
        <w:rPr>
          <w:rFonts w:ascii="Times New Roman" w:hAnsi="Times New Roman"/>
        </w:rPr>
        <w:t>Firstly, different beam densities are considered and defined by the number of beams, M, covering the whole spatial domain, where</w:t>
      </w:r>
      <w:r w:rsidR="008E72B9" w:rsidRPr="00927931">
        <w:rPr>
          <w:rFonts w:ascii="Times New Roman" w:hAnsi="Times New Roman"/>
        </w:rPr>
        <w:t xml:space="preserve"> M=32</w:t>
      </w:r>
      <w:r w:rsidR="00AF1722">
        <w:rPr>
          <w:rFonts w:ascii="Times New Roman" w:hAnsi="Times New Roman"/>
        </w:rPr>
        <w:t>/16/8</w:t>
      </w:r>
      <w:r w:rsidR="007706F3" w:rsidRPr="00927931">
        <w:rPr>
          <w:rFonts w:ascii="Times New Roman" w:hAnsi="Times New Roman"/>
        </w:rPr>
        <w:t xml:space="preserve">. </w:t>
      </w:r>
      <w:r w:rsidR="00A61A11" w:rsidRPr="00927931">
        <w:rPr>
          <w:rFonts w:ascii="Times New Roman" w:hAnsi="Times New Roman"/>
        </w:rPr>
        <w:t>UE measurement</w:t>
      </w:r>
      <w:r>
        <w:rPr>
          <w:rFonts w:ascii="Times New Roman" w:hAnsi="Times New Roman"/>
        </w:rPr>
        <w:t>s</w:t>
      </w:r>
      <w:r w:rsidR="00A61A11" w:rsidRPr="00927931">
        <w:rPr>
          <w:rFonts w:ascii="Times New Roman" w:hAnsi="Times New Roman"/>
        </w:rPr>
        <w:t xml:space="preserve"> the </w:t>
      </w:r>
      <w:r>
        <w:rPr>
          <w:rFonts w:ascii="Times New Roman" w:hAnsi="Times New Roman"/>
        </w:rPr>
        <w:t>L1-</w:t>
      </w:r>
      <w:r w:rsidR="00A61A11" w:rsidRPr="00927931">
        <w:rPr>
          <w:rFonts w:ascii="Times New Roman" w:hAnsi="Times New Roman"/>
        </w:rPr>
        <w:t xml:space="preserve">RSRP for </w:t>
      </w:r>
      <w:r>
        <w:rPr>
          <w:rFonts w:ascii="Times New Roman" w:hAnsi="Times New Roman"/>
        </w:rPr>
        <w:t>each of</w:t>
      </w:r>
      <w:r w:rsidR="00A61A11" w:rsidRPr="00927931">
        <w:rPr>
          <w:rFonts w:ascii="Times New Roman" w:hAnsi="Times New Roman"/>
        </w:rPr>
        <w:t xml:space="preserve"> </w:t>
      </w:r>
      <w:r w:rsidR="007706F3" w:rsidRPr="00927931">
        <w:rPr>
          <w:rFonts w:ascii="Times New Roman" w:hAnsi="Times New Roman"/>
        </w:rPr>
        <w:t>M</w:t>
      </w:r>
      <w:r w:rsidR="00A61A11" w:rsidRPr="00927931">
        <w:rPr>
          <w:rFonts w:ascii="Times New Roman" w:hAnsi="Times New Roman"/>
        </w:rPr>
        <w:t xml:space="preserve"> </w:t>
      </w:r>
      <w:proofErr w:type="spellStart"/>
      <w:r w:rsidR="00A61A11" w:rsidRPr="00927931">
        <w:rPr>
          <w:rFonts w:ascii="Times New Roman" w:hAnsi="Times New Roman"/>
        </w:rPr>
        <w:t>Tx</w:t>
      </w:r>
      <w:proofErr w:type="spellEnd"/>
      <w:r w:rsidR="00A61A11" w:rsidRPr="00927931">
        <w:rPr>
          <w:rFonts w:ascii="Times New Roman" w:hAnsi="Times New Roman"/>
        </w:rPr>
        <w:t xml:space="preserve"> beams respectively and </w:t>
      </w:r>
      <w:r w:rsidR="00485C04" w:rsidRPr="00927931">
        <w:rPr>
          <w:rFonts w:ascii="Times New Roman" w:hAnsi="Times New Roman"/>
        </w:rPr>
        <w:t xml:space="preserve">sort the </w:t>
      </w:r>
      <w:r>
        <w:rPr>
          <w:rFonts w:ascii="Times New Roman" w:hAnsi="Times New Roman"/>
        </w:rPr>
        <w:t>beams in decreasing order based on measured L1-</w:t>
      </w:r>
      <w:r w:rsidR="00485C04" w:rsidRPr="00927931">
        <w:rPr>
          <w:rFonts w:ascii="Times New Roman" w:hAnsi="Times New Roman"/>
        </w:rPr>
        <w:t>RSRP</w:t>
      </w:r>
      <w:r>
        <w:rPr>
          <w:rFonts w:ascii="Times New Roman" w:hAnsi="Times New Roman"/>
        </w:rPr>
        <w:t>, i.e. the 1</w:t>
      </w:r>
      <w:r w:rsidRPr="001F7108">
        <w:rPr>
          <w:rFonts w:ascii="Times New Roman" w:hAnsi="Times New Roman"/>
          <w:vertAlign w:val="superscript"/>
        </w:rPr>
        <w:t>st</w:t>
      </w:r>
      <w:r>
        <w:rPr>
          <w:rFonts w:ascii="Times New Roman" w:hAnsi="Times New Roman"/>
        </w:rPr>
        <w:t xml:space="preserve"> beam is the beam with the highest L1-RSRP and the M-</w:t>
      </w:r>
      <w:proofErr w:type="spellStart"/>
      <w:r>
        <w:rPr>
          <w:rFonts w:ascii="Times New Roman" w:hAnsi="Times New Roman"/>
        </w:rPr>
        <w:t>th</w:t>
      </w:r>
      <w:proofErr w:type="spellEnd"/>
      <w:r>
        <w:rPr>
          <w:rFonts w:ascii="Times New Roman" w:hAnsi="Times New Roman"/>
        </w:rPr>
        <w:t xml:space="preserve"> beam is the one with the lowest L1-RSRP.</w:t>
      </w:r>
    </w:p>
    <w:p w14:paraId="3EF8AFE9" w14:textId="024809AE" w:rsidR="00AF1722" w:rsidRDefault="00380DC8" w:rsidP="00090426">
      <w:pPr>
        <w:jc w:val="both"/>
        <w:rPr>
          <w:rFonts w:ascii="Times New Roman" w:hAnsi="Times New Roman"/>
        </w:rPr>
      </w:pPr>
      <w:r w:rsidRPr="00927931">
        <w:rPr>
          <w:rFonts w:ascii="Times New Roman" w:hAnsi="Times New Roman"/>
        </w:rPr>
        <w:t xml:space="preserve">The </w:t>
      </w:r>
      <w:r w:rsidR="004A58C4">
        <w:rPr>
          <w:rFonts w:ascii="Times New Roman" w:hAnsi="Times New Roman"/>
        </w:rPr>
        <w:t>CDF</w:t>
      </w:r>
      <w:r w:rsidRPr="00927931">
        <w:rPr>
          <w:rFonts w:ascii="Times New Roman" w:hAnsi="Times New Roman"/>
        </w:rPr>
        <w:t xml:space="preserve"> of RSRP </w:t>
      </w:r>
      <w:r w:rsidR="004A58C4">
        <w:rPr>
          <w:rFonts w:ascii="Times New Roman" w:hAnsi="Times New Roman"/>
        </w:rPr>
        <w:t>differences</w:t>
      </w:r>
      <w:r w:rsidR="004A58C4" w:rsidRPr="00927931">
        <w:rPr>
          <w:rFonts w:ascii="Times New Roman" w:hAnsi="Times New Roman"/>
        </w:rPr>
        <w:t xml:space="preserve"> </w:t>
      </w:r>
      <w:r w:rsidR="004A58C4">
        <w:rPr>
          <w:rFonts w:ascii="Times New Roman" w:hAnsi="Times New Roman"/>
        </w:rPr>
        <w:t>are</w:t>
      </w:r>
      <w:r w:rsidR="004A58C4" w:rsidRPr="00927931">
        <w:rPr>
          <w:rFonts w:ascii="Times New Roman" w:hAnsi="Times New Roman"/>
        </w:rPr>
        <w:t xml:space="preserve"> </w:t>
      </w:r>
      <w:r w:rsidRPr="00927931">
        <w:rPr>
          <w:rFonts w:ascii="Times New Roman" w:hAnsi="Times New Roman"/>
        </w:rPr>
        <w:t>plotted in Fig.1</w:t>
      </w:r>
      <w:r w:rsidR="00AF1722">
        <w:rPr>
          <w:rFonts w:ascii="Times New Roman" w:hAnsi="Times New Roman"/>
        </w:rPr>
        <w:t xml:space="preserve"> to Fig.3 for M=32/16/8 respectively</w:t>
      </w:r>
      <w:r w:rsidRPr="00927931">
        <w:rPr>
          <w:rFonts w:ascii="Times New Roman" w:hAnsi="Times New Roman"/>
        </w:rPr>
        <w:t>.</w:t>
      </w:r>
      <w:r w:rsidR="00AF1722">
        <w:rPr>
          <w:rFonts w:ascii="Times New Roman" w:hAnsi="Times New Roman"/>
        </w:rPr>
        <w:t xml:space="preserve"> </w:t>
      </w:r>
      <w:r w:rsidR="00AF1722" w:rsidRPr="00AF1722">
        <w:rPr>
          <w:rFonts w:ascii="Times New Roman" w:hAnsi="Times New Roman"/>
        </w:rPr>
        <w:t>RSRP delta between 1th and 2th sorted beams</w:t>
      </w:r>
      <w:r w:rsidR="00AF1722">
        <w:rPr>
          <w:rFonts w:ascii="Times New Roman" w:hAnsi="Times New Roman"/>
        </w:rPr>
        <w:t xml:space="preserve"> is RSRP difference between the largest and the second largest beams. </w:t>
      </w:r>
      <w:r w:rsidR="00AF1722" w:rsidRPr="00AF1722">
        <w:rPr>
          <w:rFonts w:ascii="Times New Roman" w:hAnsi="Times New Roman"/>
        </w:rPr>
        <w:t xml:space="preserve">RSRP delta between </w:t>
      </w:r>
      <w:r w:rsidR="00AF1722">
        <w:rPr>
          <w:rFonts w:ascii="Times New Roman" w:hAnsi="Times New Roman"/>
        </w:rPr>
        <w:t>1</w:t>
      </w:r>
      <w:r w:rsidR="00AF1722" w:rsidRPr="00AF1722">
        <w:rPr>
          <w:rFonts w:ascii="Times New Roman" w:hAnsi="Times New Roman"/>
        </w:rPr>
        <w:t xml:space="preserve">th and </w:t>
      </w:r>
      <w:r w:rsidR="00AF1722">
        <w:rPr>
          <w:rFonts w:ascii="Times New Roman" w:hAnsi="Times New Roman"/>
        </w:rPr>
        <w:t>3</w:t>
      </w:r>
      <w:r w:rsidR="00AF1722" w:rsidRPr="00AF1722">
        <w:rPr>
          <w:rFonts w:ascii="Times New Roman" w:hAnsi="Times New Roman"/>
        </w:rPr>
        <w:t>th sorted beams</w:t>
      </w:r>
      <w:r w:rsidR="00AF1722">
        <w:rPr>
          <w:rFonts w:ascii="Times New Roman" w:hAnsi="Times New Roman"/>
        </w:rPr>
        <w:t xml:space="preserve"> is RSRP difference between the largest and the third largest beams, and so on. </w:t>
      </w:r>
      <w:r w:rsidR="00921CAF">
        <w:rPr>
          <w:rFonts w:ascii="Times New Roman" w:hAnsi="Times New Roman"/>
        </w:rPr>
        <w:t xml:space="preserve">It is noted that the CDF in all figures is calculated based on </w:t>
      </w:r>
      <w:proofErr w:type="spellStart"/>
      <w:r w:rsidR="00921CAF">
        <w:rPr>
          <w:rFonts w:ascii="Times New Roman" w:hAnsi="Times New Roman"/>
        </w:rPr>
        <w:t>geni</w:t>
      </w:r>
      <w:proofErr w:type="spellEnd"/>
      <w:r w:rsidR="00921CAF">
        <w:rPr>
          <w:rFonts w:ascii="Times New Roman" w:hAnsi="Times New Roman"/>
        </w:rPr>
        <w:t xml:space="preserve"> L1-RSRP estimation.</w:t>
      </w:r>
    </w:p>
    <w:tbl>
      <w:tblPr>
        <w:tblStyle w:val="TableGrid"/>
        <w:tblW w:w="0" w:type="auto"/>
        <w:tblLook w:val="04A0" w:firstRow="1" w:lastRow="0" w:firstColumn="1" w:lastColumn="0" w:noHBand="0" w:noVBand="1"/>
      </w:tblPr>
      <w:tblGrid>
        <w:gridCol w:w="4645"/>
        <w:gridCol w:w="4705"/>
      </w:tblGrid>
      <w:tr w:rsidR="00072191" w14:paraId="3B5E9FAC" w14:textId="77777777" w:rsidTr="001F7108">
        <w:trPr>
          <w:trHeight w:val="5219"/>
        </w:trPr>
        <w:tc>
          <w:tcPr>
            <w:tcW w:w="4675" w:type="dxa"/>
          </w:tcPr>
          <w:p w14:paraId="30254947" w14:textId="0FF7ADA2" w:rsidR="00F53CF4" w:rsidRDefault="00F53CF4" w:rsidP="00072191">
            <w:pPr>
              <w:jc w:val="center"/>
              <w:rPr>
                <w:rFonts w:ascii="Times New Roman" w:hAnsi="Times New Roman"/>
              </w:rPr>
            </w:pPr>
            <w:r>
              <w:rPr>
                <w:rFonts w:ascii="Times New Roman" w:hAnsi="Times New Roman"/>
              </w:rPr>
              <w:t xml:space="preserve">Fig.1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32 TX beams</w:t>
            </w:r>
            <w:r w:rsidR="00072191">
              <w:rPr>
                <w:noProof/>
              </w:rPr>
              <w:t xml:space="preserve"> </w:t>
            </w:r>
            <w:r w:rsidR="00072191">
              <w:rPr>
                <w:noProof/>
              </w:rPr>
              <w:drawing>
                <wp:inline distT="0" distB="0" distL="0" distR="0" wp14:anchorId="3DCB6687" wp14:editId="72FD05D9">
                  <wp:extent cx="3077019" cy="247904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90342" cy="2489774"/>
                          </a:xfrm>
                          <a:prstGeom prst="rect">
                            <a:avLst/>
                          </a:prstGeom>
                        </pic:spPr>
                      </pic:pic>
                    </a:graphicData>
                  </a:graphic>
                </wp:inline>
              </w:drawing>
            </w:r>
          </w:p>
        </w:tc>
        <w:tc>
          <w:tcPr>
            <w:tcW w:w="4675" w:type="dxa"/>
          </w:tcPr>
          <w:p w14:paraId="3ECD7F4E" w14:textId="60A6598A" w:rsidR="00C375FE" w:rsidRDefault="00F53CF4" w:rsidP="00F53CF4">
            <w:pPr>
              <w:jc w:val="center"/>
              <w:rPr>
                <w:rFonts w:ascii="Times New Roman" w:hAnsi="Times New Roman"/>
              </w:rPr>
            </w:pPr>
            <w:r>
              <w:rPr>
                <w:rFonts w:ascii="Times New Roman" w:hAnsi="Times New Roman"/>
              </w:rPr>
              <w:t xml:space="preserve">Fig.2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16 TX beams</w:t>
            </w:r>
            <w:r w:rsidR="00C375FE">
              <w:rPr>
                <w:noProof/>
              </w:rPr>
              <w:drawing>
                <wp:inline distT="0" distB="0" distL="0" distR="0" wp14:anchorId="5D3C788A" wp14:editId="73E91B79">
                  <wp:extent cx="3128376" cy="25247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47077" cy="2539853"/>
                          </a:xfrm>
                          <a:prstGeom prst="rect">
                            <a:avLst/>
                          </a:prstGeom>
                        </pic:spPr>
                      </pic:pic>
                    </a:graphicData>
                  </a:graphic>
                </wp:inline>
              </w:drawing>
            </w:r>
          </w:p>
          <w:p w14:paraId="38980758" w14:textId="756083DB" w:rsidR="00F53CF4" w:rsidRDefault="00C375FE" w:rsidP="001D2F57">
            <w:pPr>
              <w:jc w:val="center"/>
              <w:rPr>
                <w:rFonts w:ascii="Times New Roman" w:hAnsi="Times New Roman"/>
              </w:rPr>
            </w:pPr>
            <w:r>
              <w:rPr>
                <w:noProof/>
              </w:rPr>
              <w:t xml:space="preserve"> </w:t>
            </w:r>
          </w:p>
        </w:tc>
      </w:tr>
    </w:tbl>
    <w:p w14:paraId="3820681F" w14:textId="679C0A37" w:rsidR="001D2F57" w:rsidRDefault="001D2F57" w:rsidP="001D2F57">
      <w:pPr>
        <w:jc w:val="center"/>
        <w:rPr>
          <w:rFonts w:ascii="Times New Roman" w:hAnsi="Times New Roman"/>
        </w:rPr>
      </w:pPr>
    </w:p>
    <w:p w14:paraId="05BAF121" w14:textId="77777777" w:rsidR="00533385" w:rsidRDefault="00533385" w:rsidP="00F242BD">
      <w:pPr>
        <w:jc w:val="center"/>
        <w:rPr>
          <w:rFonts w:ascii="Times New Roman" w:hAnsi="Times New Roman"/>
        </w:rPr>
      </w:pPr>
    </w:p>
    <w:p w14:paraId="6FC13AC7" w14:textId="77777777" w:rsidR="00533385" w:rsidRDefault="00533385" w:rsidP="00F242BD">
      <w:pPr>
        <w:jc w:val="center"/>
        <w:rPr>
          <w:rFonts w:ascii="Times New Roman" w:hAnsi="Times New Roman"/>
        </w:rPr>
      </w:pPr>
    </w:p>
    <w:p w14:paraId="62F8E28C" w14:textId="77777777" w:rsidR="00533385" w:rsidRDefault="00533385" w:rsidP="00F242BD">
      <w:pPr>
        <w:jc w:val="center"/>
        <w:rPr>
          <w:rFonts w:ascii="Times New Roman" w:hAnsi="Times New Roman"/>
        </w:rPr>
      </w:pPr>
    </w:p>
    <w:p w14:paraId="0117F140" w14:textId="77777777" w:rsidR="00533385" w:rsidRDefault="00533385" w:rsidP="00F242BD">
      <w:pPr>
        <w:jc w:val="center"/>
        <w:rPr>
          <w:rFonts w:ascii="Times New Roman" w:hAnsi="Times New Roman"/>
        </w:rPr>
      </w:pPr>
    </w:p>
    <w:p w14:paraId="0E8ED64E" w14:textId="77777777" w:rsidR="00533385" w:rsidRDefault="00533385" w:rsidP="00F242BD">
      <w:pPr>
        <w:jc w:val="center"/>
        <w:rPr>
          <w:rFonts w:ascii="Times New Roman" w:hAnsi="Times New Roman"/>
        </w:rPr>
      </w:pPr>
    </w:p>
    <w:p w14:paraId="16D88A9E" w14:textId="06F38FAD" w:rsidR="00E218C7" w:rsidRDefault="00533385" w:rsidP="00F242BD">
      <w:pPr>
        <w:jc w:val="center"/>
        <w:rPr>
          <w:rFonts w:ascii="Times New Roman" w:hAnsi="Times New Roman"/>
        </w:rPr>
      </w:pPr>
      <w:r w:rsidRPr="00927931">
        <w:rPr>
          <w:rFonts w:ascii="Times New Roman" w:hAnsi="Times New Roman"/>
        </w:rPr>
        <w:t>Fig.</w:t>
      </w:r>
      <w:r>
        <w:rPr>
          <w:rFonts w:ascii="Times New Roman" w:hAnsi="Times New Roman"/>
        </w:rPr>
        <w:t>3</w:t>
      </w:r>
      <w:r w:rsidRPr="00927931">
        <w:rPr>
          <w:rFonts w:ascii="Times New Roman" w:hAnsi="Times New Roman"/>
        </w:rPr>
        <w:t xml:space="preserve">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8 TX beams</w:t>
      </w:r>
    </w:p>
    <w:p w14:paraId="252093CB" w14:textId="6E54D59D" w:rsidR="007D70C2" w:rsidRPr="00927931" w:rsidRDefault="00C375FE" w:rsidP="00F242BD">
      <w:pPr>
        <w:jc w:val="center"/>
        <w:rPr>
          <w:rFonts w:ascii="Times New Roman" w:hAnsi="Times New Roman"/>
        </w:rPr>
      </w:pPr>
      <w:r w:rsidRPr="00C375FE">
        <w:rPr>
          <w:noProof/>
        </w:rPr>
        <w:t xml:space="preserve"> </w:t>
      </w:r>
      <w:r>
        <w:rPr>
          <w:noProof/>
        </w:rPr>
        <w:drawing>
          <wp:inline distT="0" distB="0" distL="0" distR="0" wp14:anchorId="236B6CA1" wp14:editId="34FC33F8">
            <wp:extent cx="3205480" cy="256609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2358" cy="2571602"/>
                    </a:xfrm>
                    <a:prstGeom prst="rect">
                      <a:avLst/>
                    </a:prstGeom>
                  </pic:spPr>
                </pic:pic>
              </a:graphicData>
            </a:graphic>
          </wp:inline>
        </w:drawing>
      </w:r>
    </w:p>
    <w:p w14:paraId="4498BAA8" w14:textId="77777777" w:rsidR="00F53CF4" w:rsidRDefault="00F53CF4" w:rsidP="00F53CF4">
      <w:pPr>
        <w:jc w:val="both"/>
        <w:rPr>
          <w:rFonts w:ascii="Times New Roman" w:hAnsi="Times New Roman"/>
        </w:rPr>
      </w:pPr>
      <w:r>
        <w:rPr>
          <w:rFonts w:ascii="Times New Roman" w:hAnsi="Times New Roman"/>
        </w:rPr>
        <w:t>In Fig.1, we take the CDF curve “RSRP delta between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sorted beam” as an example. 10 percentile of CDF curve shows the RSRP delta is 0.2dB. That means the measurement accuracy has to be +/-0.1dB in order to successfully distinguish between the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beams in 90% case.</w:t>
      </w:r>
    </w:p>
    <w:p w14:paraId="323DA65C" w14:textId="05E5E0DB" w:rsidR="00F53CF4" w:rsidRDefault="00F53CF4" w:rsidP="00F53CF4">
      <w:pPr>
        <w:jc w:val="both"/>
        <w:rPr>
          <w:rFonts w:ascii="Times New Roman" w:hAnsi="Times New Roman"/>
        </w:rPr>
      </w:pPr>
      <w:r>
        <w:rPr>
          <w:rFonts w:ascii="Times New Roman" w:hAnsi="Times New Roman"/>
        </w:rPr>
        <w:t>As another example as shown in the CDF curve “RSRP delta between 1</w:t>
      </w:r>
      <w:r w:rsidRPr="00243D85">
        <w:rPr>
          <w:rFonts w:ascii="Times New Roman" w:hAnsi="Times New Roman"/>
          <w:vertAlign w:val="superscript"/>
        </w:rPr>
        <w:t>st</w:t>
      </w:r>
      <w:r>
        <w:rPr>
          <w:rFonts w:ascii="Times New Roman" w:hAnsi="Times New Roman"/>
        </w:rPr>
        <w:t xml:space="preserve"> and 4</w:t>
      </w:r>
      <w:r w:rsidR="00A528FA">
        <w:rPr>
          <w:rFonts w:ascii="Times New Roman" w:hAnsi="Times New Roman"/>
          <w:vertAlign w:val="superscript"/>
        </w:rPr>
        <w:t>th</w:t>
      </w:r>
      <w:r>
        <w:rPr>
          <w:rFonts w:ascii="Times New Roman" w:hAnsi="Times New Roman"/>
        </w:rPr>
        <w:t xml:space="preserve"> sorted beam”, 10 percentile results in 2.5dB L1-RSRP difference. </w:t>
      </w:r>
      <w:r w:rsidRPr="00921CAF">
        <w:rPr>
          <w:rFonts w:ascii="Times New Roman" w:hAnsi="Times New Roman"/>
        </w:rPr>
        <w:t>That means the measu</w:t>
      </w:r>
      <w:r>
        <w:rPr>
          <w:rFonts w:ascii="Times New Roman" w:hAnsi="Times New Roman"/>
        </w:rPr>
        <w:t>rement accuracy has to be +/-1.25</w:t>
      </w:r>
      <w:r w:rsidRPr="00921CAF">
        <w:rPr>
          <w:rFonts w:ascii="Times New Roman" w:hAnsi="Times New Roman"/>
        </w:rPr>
        <w:t>dB in order to successfully dis</w:t>
      </w:r>
      <w:r>
        <w:rPr>
          <w:rFonts w:ascii="Times New Roman" w:hAnsi="Times New Roman"/>
        </w:rPr>
        <w:t>tinguish between the 1st and 4</w:t>
      </w:r>
      <w:r w:rsidRPr="00243D85">
        <w:rPr>
          <w:rFonts w:ascii="Times New Roman" w:hAnsi="Times New Roman"/>
          <w:vertAlign w:val="superscript"/>
        </w:rPr>
        <w:t>th</w:t>
      </w:r>
      <w:r w:rsidRPr="00921CAF">
        <w:rPr>
          <w:rFonts w:ascii="Times New Roman" w:hAnsi="Times New Roman"/>
        </w:rPr>
        <w:t xml:space="preserve"> beams in 90% case.</w:t>
      </w:r>
    </w:p>
    <w:p w14:paraId="34F1AB49" w14:textId="77777777" w:rsidR="00F53CF4" w:rsidRDefault="00F53CF4" w:rsidP="00B15B66">
      <w:pPr>
        <w:jc w:val="both"/>
        <w:rPr>
          <w:rFonts w:ascii="Times New Roman" w:hAnsi="Times New Roman"/>
        </w:rPr>
      </w:pPr>
      <w:r>
        <w:rPr>
          <w:rFonts w:ascii="Times New Roman" w:hAnsi="Times New Roman"/>
        </w:rPr>
        <w:t xml:space="preserve">Additionally, it has been well known the eventual measurement accuracy should depend on three factors: RF margin (~1dB), baseband </w:t>
      </w:r>
      <w:proofErr w:type="gramStart"/>
      <w:r>
        <w:rPr>
          <w:rFonts w:ascii="Times New Roman" w:hAnsi="Times New Roman"/>
        </w:rPr>
        <w:t>margin(</w:t>
      </w:r>
      <w:proofErr w:type="gramEnd"/>
      <w:r>
        <w:rPr>
          <w:rFonts w:ascii="Times New Roman" w:hAnsi="Times New Roman"/>
        </w:rPr>
        <w:t xml:space="preserve">~1dB) and inaccuracy due to measurement. That means it is hard to achieve the measurement accuracy less than 2dB due to the implementation margin. In other words, if the RSRP delta between beams are less than 4dB, UE won’t be able to distinguish which beam is the better than the other. </w:t>
      </w:r>
    </w:p>
    <w:p w14:paraId="08EF3E43" w14:textId="77777777" w:rsidR="008E6FE2" w:rsidRPr="001F7108" w:rsidRDefault="008E6FE2" w:rsidP="00B15B66">
      <w:pPr>
        <w:jc w:val="both"/>
        <w:rPr>
          <w:rFonts w:ascii="Times New Roman" w:hAnsi="Times New Roman"/>
        </w:rPr>
      </w:pPr>
      <w:r>
        <w:rPr>
          <w:rFonts w:ascii="Times New Roman" w:hAnsi="Times New Roman"/>
        </w:rPr>
        <w:t xml:space="preserve">Based on Fig.1-3, </w:t>
      </w:r>
      <w:r w:rsidRPr="008E6FE2">
        <w:rPr>
          <w:rFonts w:ascii="Times New Roman" w:hAnsi="Times New Roman"/>
        </w:rPr>
        <w:t xml:space="preserve">the resolution of beam </w:t>
      </w:r>
      <w:r>
        <w:rPr>
          <w:rFonts w:ascii="Times New Roman" w:hAnsi="Times New Roman"/>
        </w:rPr>
        <w:t>and the corresponding L1-RSRP accuracy are summarized</w:t>
      </w:r>
      <w:r w:rsidRPr="008E6FE2">
        <w:rPr>
          <w:rFonts w:ascii="Times New Roman" w:hAnsi="Times New Roman"/>
        </w:rPr>
        <w:t>.</w:t>
      </w:r>
    </w:p>
    <w:tbl>
      <w:tblPr>
        <w:tblStyle w:val="TableGrid"/>
        <w:tblW w:w="0" w:type="auto"/>
        <w:jc w:val="center"/>
        <w:tblLayout w:type="fixed"/>
        <w:tblLook w:val="04A0" w:firstRow="1" w:lastRow="0" w:firstColumn="1" w:lastColumn="0" w:noHBand="0" w:noVBand="1"/>
      </w:tblPr>
      <w:tblGrid>
        <w:gridCol w:w="805"/>
        <w:gridCol w:w="3330"/>
        <w:gridCol w:w="1620"/>
        <w:gridCol w:w="2610"/>
      </w:tblGrid>
      <w:tr w:rsidR="008E6FE2" w:rsidRPr="0047439F" w14:paraId="6FD11514" w14:textId="77777777" w:rsidTr="00243D85">
        <w:trPr>
          <w:jc w:val="center"/>
        </w:trPr>
        <w:tc>
          <w:tcPr>
            <w:tcW w:w="805" w:type="dxa"/>
          </w:tcPr>
          <w:p w14:paraId="5D344D1B" w14:textId="77777777" w:rsidR="008E6FE2" w:rsidRPr="0047439F" w:rsidRDefault="008E6FE2" w:rsidP="00243D85">
            <w:pPr>
              <w:rPr>
                <w:rFonts w:ascii="Times New Roman" w:hAnsi="Times New Roman"/>
                <w:lang w:val="en-GB" w:eastAsia="en-US"/>
              </w:rPr>
            </w:pPr>
          </w:p>
        </w:tc>
        <w:tc>
          <w:tcPr>
            <w:tcW w:w="3330" w:type="dxa"/>
          </w:tcPr>
          <w:p w14:paraId="3A7EEA90" w14:textId="77777777" w:rsidR="008E6FE2" w:rsidRPr="0047439F" w:rsidRDefault="008E6FE2">
            <w:pPr>
              <w:rPr>
                <w:rFonts w:ascii="Times New Roman" w:hAnsi="Times New Roman"/>
                <w:lang w:val="en-GB" w:eastAsia="en-US"/>
              </w:rPr>
            </w:pPr>
            <w:r>
              <w:rPr>
                <w:rFonts w:ascii="Times New Roman" w:hAnsi="Times New Roman"/>
                <w:lang w:val="en-GB" w:eastAsia="en-US"/>
              </w:rPr>
              <w:t>Resolution of beams</w:t>
            </w:r>
          </w:p>
        </w:tc>
        <w:tc>
          <w:tcPr>
            <w:tcW w:w="1620" w:type="dxa"/>
          </w:tcPr>
          <w:p w14:paraId="31F9636A" w14:textId="77777777" w:rsidR="008E6FE2" w:rsidRPr="0047439F" w:rsidRDefault="008E6FE2" w:rsidP="00243D85">
            <w:pPr>
              <w:rPr>
                <w:rFonts w:ascii="Times New Roman" w:hAnsi="Times New Roman"/>
                <w:lang w:val="en-GB" w:eastAsia="en-US"/>
              </w:rPr>
            </w:pPr>
            <w:proofErr w:type="spellStart"/>
            <w:r w:rsidRPr="0047439F">
              <w:rPr>
                <w:rFonts w:ascii="Times New Roman" w:hAnsi="Times New Roman"/>
                <w:lang w:val="en-GB" w:eastAsia="en-US"/>
              </w:rPr>
              <w:t>Geni</w:t>
            </w:r>
            <w:proofErr w:type="spellEnd"/>
            <w:r w:rsidRPr="0047439F">
              <w:rPr>
                <w:rFonts w:ascii="Times New Roman" w:hAnsi="Times New Roman"/>
                <w:lang w:val="en-GB" w:eastAsia="en-US"/>
              </w:rPr>
              <w:t xml:space="preserve"> L1-RSRP difference</w:t>
            </w:r>
            <w:r>
              <w:rPr>
                <w:rFonts w:ascii="Times New Roman" w:hAnsi="Times New Roman"/>
                <w:lang w:val="en-GB" w:eastAsia="en-US"/>
              </w:rPr>
              <w:t xml:space="preserve"> at 10 percentile</w:t>
            </w:r>
          </w:p>
        </w:tc>
        <w:tc>
          <w:tcPr>
            <w:tcW w:w="2610" w:type="dxa"/>
          </w:tcPr>
          <w:p w14:paraId="4767AFD3" w14:textId="77777777" w:rsidR="008E6FE2" w:rsidRPr="0047439F" w:rsidRDefault="008E6FE2">
            <w:pPr>
              <w:rPr>
                <w:rFonts w:ascii="Times New Roman" w:hAnsi="Times New Roman"/>
                <w:lang w:val="en-GB" w:eastAsia="en-US"/>
              </w:rPr>
            </w:pPr>
            <w:r w:rsidRPr="0047439F">
              <w:rPr>
                <w:rFonts w:ascii="Times New Roman" w:hAnsi="Times New Roman"/>
                <w:lang w:val="en-GB" w:eastAsia="en-US"/>
              </w:rPr>
              <w:t xml:space="preserve">L1-RSRP accuracy to achieve the resolution </w:t>
            </w:r>
          </w:p>
        </w:tc>
      </w:tr>
      <w:tr w:rsidR="008E6FE2" w:rsidRPr="0047439F" w14:paraId="6DB23515" w14:textId="77777777" w:rsidTr="00243D85">
        <w:trPr>
          <w:jc w:val="center"/>
        </w:trPr>
        <w:tc>
          <w:tcPr>
            <w:tcW w:w="805" w:type="dxa"/>
            <w:vMerge w:val="restart"/>
          </w:tcPr>
          <w:p w14:paraId="4322A1E4"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8</w:t>
            </w:r>
          </w:p>
        </w:tc>
        <w:tc>
          <w:tcPr>
            <w:tcW w:w="3330" w:type="dxa"/>
          </w:tcPr>
          <w:p w14:paraId="22A98AF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D44BEC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0.4dB</w:t>
            </w:r>
          </w:p>
        </w:tc>
        <w:tc>
          <w:tcPr>
            <w:tcW w:w="2610" w:type="dxa"/>
          </w:tcPr>
          <w:p w14:paraId="3156E59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9CC3819" w14:textId="77777777" w:rsidTr="00243D85">
        <w:trPr>
          <w:jc w:val="center"/>
        </w:trPr>
        <w:tc>
          <w:tcPr>
            <w:tcW w:w="805" w:type="dxa"/>
            <w:vMerge/>
          </w:tcPr>
          <w:p w14:paraId="68AB4A0E" w14:textId="77777777" w:rsidR="008E6FE2" w:rsidRPr="0047439F" w:rsidRDefault="008E6FE2" w:rsidP="00243D85">
            <w:pPr>
              <w:rPr>
                <w:rFonts w:ascii="Times New Roman" w:hAnsi="Times New Roman"/>
                <w:lang w:val="en-GB" w:eastAsia="en-US"/>
              </w:rPr>
            </w:pPr>
          </w:p>
        </w:tc>
        <w:tc>
          <w:tcPr>
            <w:tcW w:w="3330" w:type="dxa"/>
          </w:tcPr>
          <w:p w14:paraId="0E44FCC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5th strongest</w:t>
            </w:r>
          </w:p>
        </w:tc>
        <w:tc>
          <w:tcPr>
            <w:tcW w:w="1620" w:type="dxa"/>
          </w:tcPr>
          <w:p w14:paraId="07A294F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9.2dB</w:t>
            </w:r>
          </w:p>
        </w:tc>
        <w:tc>
          <w:tcPr>
            <w:tcW w:w="2610" w:type="dxa"/>
          </w:tcPr>
          <w:p w14:paraId="0339C1CB"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±2.6dB  </w:t>
            </w:r>
          </w:p>
        </w:tc>
      </w:tr>
      <w:tr w:rsidR="008E6FE2" w:rsidRPr="0047439F" w14:paraId="49F3602B" w14:textId="77777777" w:rsidTr="00243D85">
        <w:trPr>
          <w:jc w:val="center"/>
        </w:trPr>
        <w:tc>
          <w:tcPr>
            <w:tcW w:w="805" w:type="dxa"/>
            <w:vMerge w:val="restart"/>
          </w:tcPr>
          <w:p w14:paraId="0A910F7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lastRenderedPageBreak/>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16</w:t>
            </w:r>
          </w:p>
        </w:tc>
        <w:tc>
          <w:tcPr>
            <w:tcW w:w="3330" w:type="dxa"/>
          </w:tcPr>
          <w:p w14:paraId="7A0C41A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433F2DDC"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0.3dB</w:t>
            </w:r>
          </w:p>
        </w:tc>
        <w:tc>
          <w:tcPr>
            <w:tcW w:w="2610" w:type="dxa"/>
          </w:tcPr>
          <w:p w14:paraId="69CF1F5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AC98DF6" w14:textId="77777777" w:rsidTr="00243D85">
        <w:trPr>
          <w:jc w:val="center"/>
        </w:trPr>
        <w:tc>
          <w:tcPr>
            <w:tcW w:w="805" w:type="dxa"/>
            <w:vMerge/>
          </w:tcPr>
          <w:p w14:paraId="18BD379A" w14:textId="77777777" w:rsidR="008E6FE2" w:rsidRPr="0047439F" w:rsidRDefault="008E6FE2" w:rsidP="00243D85">
            <w:pPr>
              <w:rPr>
                <w:rFonts w:ascii="Times New Roman" w:hAnsi="Times New Roman"/>
                <w:lang w:val="en-GB" w:eastAsia="en-US"/>
              </w:rPr>
            </w:pPr>
          </w:p>
        </w:tc>
        <w:tc>
          <w:tcPr>
            <w:tcW w:w="3330" w:type="dxa"/>
          </w:tcPr>
          <w:p w14:paraId="2E0ACA97"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6F0ACCC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6.2dB</w:t>
            </w:r>
          </w:p>
        </w:tc>
        <w:tc>
          <w:tcPr>
            <w:tcW w:w="2610" w:type="dxa"/>
          </w:tcPr>
          <w:p w14:paraId="0C6005C2"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±1.1dB</w:t>
            </w:r>
          </w:p>
        </w:tc>
      </w:tr>
      <w:tr w:rsidR="008E6FE2" w:rsidRPr="0047439F" w14:paraId="1479C450" w14:textId="77777777" w:rsidTr="00243D85">
        <w:trPr>
          <w:jc w:val="center"/>
        </w:trPr>
        <w:tc>
          <w:tcPr>
            <w:tcW w:w="805" w:type="dxa"/>
            <w:vMerge/>
          </w:tcPr>
          <w:p w14:paraId="0157EFD6" w14:textId="77777777" w:rsidR="008E6FE2" w:rsidRPr="0047439F" w:rsidRDefault="008E6FE2" w:rsidP="00243D85">
            <w:pPr>
              <w:rPr>
                <w:rFonts w:ascii="Times New Roman" w:hAnsi="Times New Roman"/>
                <w:lang w:val="en-GB" w:eastAsia="en-US"/>
              </w:rPr>
            </w:pPr>
          </w:p>
        </w:tc>
        <w:tc>
          <w:tcPr>
            <w:tcW w:w="3330" w:type="dxa"/>
          </w:tcPr>
          <w:p w14:paraId="25989393"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8</w:t>
            </w:r>
            <w:r w:rsidRPr="0047439F">
              <w:rPr>
                <w:rFonts w:ascii="Times New Roman" w:hAnsi="Times New Roman"/>
                <w:lang w:val="en-GB" w:eastAsia="en-US"/>
              </w:rPr>
              <w:t>th strongest</w:t>
            </w:r>
          </w:p>
        </w:tc>
        <w:tc>
          <w:tcPr>
            <w:tcW w:w="1620" w:type="dxa"/>
          </w:tcPr>
          <w:p w14:paraId="6962360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77BFCF1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r w:rsidR="008E6FE2" w:rsidRPr="0047439F" w14:paraId="1ED02015" w14:textId="77777777" w:rsidTr="00243D85">
        <w:trPr>
          <w:jc w:val="center"/>
        </w:trPr>
        <w:tc>
          <w:tcPr>
            <w:tcW w:w="805" w:type="dxa"/>
            <w:vMerge w:val="restart"/>
          </w:tcPr>
          <w:p w14:paraId="1E6CE1D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32</w:t>
            </w:r>
          </w:p>
        </w:tc>
        <w:tc>
          <w:tcPr>
            <w:tcW w:w="3330" w:type="dxa"/>
          </w:tcPr>
          <w:p w14:paraId="5220D87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11CFB2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0.2dB</w:t>
            </w:r>
          </w:p>
        </w:tc>
        <w:tc>
          <w:tcPr>
            <w:tcW w:w="2610" w:type="dxa"/>
          </w:tcPr>
          <w:p w14:paraId="5FDC3AF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198131F3" w14:textId="77777777" w:rsidTr="00243D85">
        <w:trPr>
          <w:jc w:val="center"/>
        </w:trPr>
        <w:tc>
          <w:tcPr>
            <w:tcW w:w="805" w:type="dxa"/>
            <w:vMerge/>
          </w:tcPr>
          <w:p w14:paraId="316B7822" w14:textId="77777777" w:rsidR="008E6FE2" w:rsidRPr="0047439F" w:rsidRDefault="008E6FE2" w:rsidP="00243D85">
            <w:pPr>
              <w:rPr>
                <w:rFonts w:ascii="Times New Roman" w:hAnsi="Times New Roman"/>
                <w:lang w:val="en-GB" w:eastAsia="en-US"/>
              </w:rPr>
            </w:pPr>
          </w:p>
        </w:tc>
        <w:tc>
          <w:tcPr>
            <w:tcW w:w="3330" w:type="dxa"/>
          </w:tcPr>
          <w:p w14:paraId="02EC742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443131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4.5dB</w:t>
            </w:r>
          </w:p>
        </w:tc>
        <w:tc>
          <w:tcPr>
            <w:tcW w:w="2610" w:type="dxa"/>
          </w:tcPr>
          <w:p w14:paraId="2E449E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±0.25dB</w:t>
            </w:r>
          </w:p>
        </w:tc>
      </w:tr>
      <w:tr w:rsidR="008E6FE2" w:rsidRPr="0047439F" w14:paraId="2B6258F5" w14:textId="77777777" w:rsidTr="00243D85">
        <w:trPr>
          <w:jc w:val="center"/>
        </w:trPr>
        <w:tc>
          <w:tcPr>
            <w:tcW w:w="805" w:type="dxa"/>
            <w:vMerge/>
          </w:tcPr>
          <w:p w14:paraId="0C65F984" w14:textId="77777777" w:rsidR="008E6FE2" w:rsidRPr="0047439F" w:rsidRDefault="008E6FE2" w:rsidP="00243D85">
            <w:pPr>
              <w:rPr>
                <w:rFonts w:ascii="Times New Roman" w:hAnsi="Times New Roman"/>
                <w:lang w:val="en-GB" w:eastAsia="en-US"/>
              </w:rPr>
            </w:pPr>
          </w:p>
        </w:tc>
        <w:tc>
          <w:tcPr>
            <w:tcW w:w="3330" w:type="dxa"/>
          </w:tcPr>
          <w:p w14:paraId="3F22064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12</w:t>
            </w:r>
            <w:r w:rsidRPr="0047439F">
              <w:rPr>
                <w:rFonts w:ascii="Times New Roman" w:hAnsi="Times New Roman"/>
                <w:lang w:val="en-GB" w:eastAsia="en-US"/>
              </w:rPr>
              <w:t>th strongest</w:t>
            </w:r>
          </w:p>
        </w:tc>
        <w:tc>
          <w:tcPr>
            <w:tcW w:w="1620" w:type="dxa"/>
          </w:tcPr>
          <w:p w14:paraId="1758D7D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465E515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bl>
    <w:p w14:paraId="76FB823F" w14:textId="77777777" w:rsidR="008E6FE2" w:rsidRPr="001F7108" w:rsidRDefault="008E6FE2" w:rsidP="00B15B66">
      <w:pPr>
        <w:jc w:val="both"/>
        <w:rPr>
          <w:rFonts w:ascii="Times New Roman" w:hAnsi="Times New Roman"/>
          <w:b/>
        </w:rPr>
      </w:pPr>
    </w:p>
    <w:p w14:paraId="73D1D5B7" w14:textId="6C38F800" w:rsidR="006C4AC8" w:rsidRDefault="006C4AC8" w:rsidP="00B15B66">
      <w:pPr>
        <w:jc w:val="both"/>
        <w:rPr>
          <w:rFonts w:ascii="Times New Roman" w:hAnsi="Times New Roman"/>
        </w:rPr>
      </w:pPr>
    </w:p>
    <w:p w14:paraId="2C242704" w14:textId="77777777" w:rsidR="00A2451A" w:rsidRPr="00A2451A" w:rsidRDefault="00A2451A" w:rsidP="00B15B66">
      <w:pPr>
        <w:jc w:val="both"/>
        <w:rPr>
          <w:rFonts w:ascii="Times New Roman" w:hAnsi="Times New Roman"/>
        </w:rPr>
      </w:pPr>
    </w:p>
    <w:p w14:paraId="01F98F50" w14:textId="1415D323" w:rsidR="00770DFD" w:rsidRDefault="00332CE5" w:rsidP="005A2704">
      <w:pPr>
        <w:spacing w:after="160" w:line="259" w:lineRule="auto"/>
        <w:rPr>
          <w:rFonts w:ascii="Times New Roman" w:hAnsi="Times New Roman"/>
          <w:lang w:val="en-GB" w:eastAsia="en-US"/>
        </w:rPr>
      </w:pPr>
      <w:r w:rsidRPr="005A2704">
        <w:rPr>
          <w:rFonts w:ascii="Times New Roman" w:hAnsi="Times New Roman"/>
          <w:lang w:val="en-GB" w:eastAsia="en-US"/>
        </w:rPr>
        <w:t>In this table, Resolution of beam management means the capability to distinguish the</w:t>
      </w:r>
      <w:r w:rsidR="0047439F" w:rsidRPr="005A2704">
        <w:rPr>
          <w:rFonts w:ascii="Times New Roman" w:hAnsi="Times New Roman"/>
          <w:lang w:val="en-GB" w:eastAsia="en-US"/>
        </w:rPr>
        <w:t xml:space="preserve"> beam between the 1st strongest and Nth strongest</w:t>
      </w:r>
      <w:r w:rsidR="003C22F0" w:rsidRPr="005A2704">
        <w:rPr>
          <w:rFonts w:ascii="Times New Roman" w:hAnsi="Times New Roman"/>
          <w:lang w:val="en-GB" w:eastAsia="en-US"/>
        </w:rPr>
        <w:t xml:space="preserve">, which </w:t>
      </w:r>
      <w:r w:rsidR="005A2704" w:rsidRPr="005A2704">
        <w:rPr>
          <w:rFonts w:ascii="Times New Roman" w:hAnsi="Times New Roman"/>
          <w:lang w:val="en-GB" w:eastAsia="en-US"/>
        </w:rPr>
        <w:t>give some guideline</w:t>
      </w:r>
      <w:r w:rsidR="005A2704" w:rsidRPr="005A2704">
        <w:rPr>
          <w:rFonts w:ascii="Times New Roman" w:hAnsi="Times New Roman" w:hint="eastAsia"/>
          <w:lang w:val="en-GB" w:eastAsia="en-US"/>
        </w:rPr>
        <w:t>s</w:t>
      </w:r>
      <w:r w:rsidR="005A2704" w:rsidRPr="005A2704">
        <w:rPr>
          <w:rFonts w:ascii="Times New Roman" w:hAnsi="Times New Roman"/>
          <w:lang w:val="en-GB" w:eastAsia="en-US"/>
        </w:rPr>
        <w:t xml:space="preserve"> about </w:t>
      </w:r>
      <w:r w:rsidR="005A2704">
        <w:rPr>
          <w:rFonts w:ascii="Times New Roman" w:hAnsi="Times New Roman"/>
          <w:lang w:val="en-GB" w:eastAsia="en-US"/>
        </w:rPr>
        <w:t>t</w:t>
      </w:r>
      <w:r w:rsidR="005A2704" w:rsidRPr="005A2704">
        <w:rPr>
          <w:rFonts w:ascii="Times New Roman" w:hAnsi="Times New Roman"/>
          <w:lang w:val="en-GB" w:eastAsia="en-US"/>
        </w:rPr>
        <w:t>he likelihood the best-N beams can be identified and reported. For example, if the UE is requested to report one best beam, the reported beam can be within the best N beams in 90% cases.</w:t>
      </w:r>
      <w:r w:rsidR="005A2704">
        <w:rPr>
          <w:rFonts w:ascii="Times New Roman" w:hAnsi="Times New Roman"/>
          <w:lang w:val="en-GB" w:eastAsia="en-US"/>
        </w:rPr>
        <w:t xml:space="preserve"> </w:t>
      </w:r>
      <w:r w:rsidR="009C06BE">
        <w:rPr>
          <w:rFonts w:ascii="Times New Roman" w:hAnsi="Times New Roman"/>
          <w:lang w:val="en-GB" w:eastAsia="en-US"/>
        </w:rPr>
        <w:t>The beam resolution is</w:t>
      </w:r>
      <w:r w:rsidR="00770DFD">
        <w:rPr>
          <w:rFonts w:ascii="Times New Roman" w:hAnsi="Times New Roman"/>
          <w:lang w:val="en-GB" w:eastAsia="en-US"/>
        </w:rPr>
        <w:t xml:space="preserve"> obviously</w:t>
      </w:r>
      <w:r w:rsidR="009C06BE">
        <w:rPr>
          <w:rFonts w:ascii="Times New Roman" w:hAnsi="Times New Roman"/>
          <w:lang w:val="en-GB" w:eastAsia="en-US"/>
        </w:rPr>
        <w:t xml:space="preserve"> dependent on the </w:t>
      </w:r>
      <w:proofErr w:type="spellStart"/>
      <w:proofErr w:type="gramStart"/>
      <w:r w:rsidR="009C06BE">
        <w:rPr>
          <w:rFonts w:ascii="Times New Roman" w:hAnsi="Times New Roman"/>
          <w:lang w:val="en-GB" w:eastAsia="en-US"/>
        </w:rPr>
        <w:t>Tx</w:t>
      </w:r>
      <w:proofErr w:type="spellEnd"/>
      <w:proofErr w:type="gramEnd"/>
      <w:r w:rsidR="009C06BE">
        <w:rPr>
          <w:rFonts w:ascii="Times New Roman" w:hAnsi="Times New Roman"/>
          <w:lang w:val="en-GB" w:eastAsia="en-US"/>
        </w:rPr>
        <w:t xml:space="preserve"> beam numbers, the more </w:t>
      </w:r>
      <w:proofErr w:type="spellStart"/>
      <w:r w:rsidR="009C06BE">
        <w:rPr>
          <w:rFonts w:ascii="Times New Roman" w:hAnsi="Times New Roman"/>
          <w:lang w:val="en-GB" w:eastAsia="en-US"/>
        </w:rPr>
        <w:t>Tx</w:t>
      </w:r>
      <w:proofErr w:type="spellEnd"/>
      <w:r w:rsidR="009C06BE">
        <w:rPr>
          <w:rFonts w:ascii="Times New Roman" w:hAnsi="Times New Roman"/>
          <w:lang w:val="en-GB" w:eastAsia="en-US"/>
        </w:rPr>
        <w:t xml:space="preserve"> beams, the more difficult to </w:t>
      </w:r>
      <w:r w:rsidR="00770DFD">
        <w:rPr>
          <w:rFonts w:ascii="Times New Roman" w:hAnsi="Times New Roman"/>
          <w:lang w:val="en-GB" w:eastAsia="en-US"/>
        </w:rPr>
        <w:t>identify the best beam(s)</w:t>
      </w:r>
      <w:r w:rsidR="009C06BE">
        <w:rPr>
          <w:rFonts w:ascii="Times New Roman" w:hAnsi="Times New Roman"/>
          <w:lang w:val="en-GB" w:eastAsia="en-US"/>
        </w:rPr>
        <w:t>.</w:t>
      </w:r>
      <w:r w:rsidR="005A2704">
        <w:rPr>
          <w:rFonts w:ascii="Times New Roman" w:hAnsi="Times New Roman"/>
          <w:lang w:val="en-GB" w:eastAsia="en-US"/>
        </w:rPr>
        <w:t xml:space="preserve"> </w:t>
      </w:r>
      <w:r w:rsidR="009D1D2E">
        <w:rPr>
          <w:rFonts w:ascii="Times New Roman" w:hAnsi="Times New Roman"/>
          <w:lang w:val="en-GB" w:eastAsia="en-US"/>
        </w:rPr>
        <w:t xml:space="preserve">If the L1-RSRP accuracy is defined as </w:t>
      </w:r>
      <w:r w:rsidR="009D1D2E" w:rsidRPr="0047439F">
        <w:rPr>
          <w:rFonts w:ascii="Times New Roman" w:hAnsi="Times New Roman"/>
          <w:lang w:val="en-GB" w:eastAsia="en-US"/>
        </w:rPr>
        <w:t>±2.</w:t>
      </w:r>
      <w:r w:rsidR="006C5E8B">
        <w:rPr>
          <w:rFonts w:ascii="Times New Roman" w:hAnsi="Times New Roman"/>
          <w:lang w:val="en-GB" w:eastAsia="en-US"/>
        </w:rPr>
        <w:t>5</w:t>
      </w:r>
      <w:r w:rsidR="009D1D2E" w:rsidRPr="0047439F">
        <w:rPr>
          <w:rFonts w:ascii="Times New Roman" w:hAnsi="Times New Roman"/>
          <w:lang w:val="en-GB" w:eastAsia="en-US"/>
        </w:rPr>
        <w:t>dB</w:t>
      </w:r>
      <w:r w:rsidR="006C5E8B">
        <w:rPr>
          <w:rFonts w:ascii="Times New Roman" w:hAnsi="Times New Roman"/>
          <w:lang w:val="en-GB" w:eastAsia="en-US"/>
        </w:rPr>
        <w:t xml:space="preserve"> as legacy LTE</w:t>
      </w:r>
      <w:r w:rsidR="009D1D2E">
        <w:rPr>
          <w:rFonts w:ascii="Times New Roman" w:hAnsi="Times New Roman"/>
          <w:lang w:val="en-GB" w:eastAsia="en-US"/>
        </w:rPr>
        <w:t xml:space="preserve">, </w:t>
      </w:r>
      <w:r w:rsidR="006C5E8B">
        <w:rPr>
          <w:rFonts w:ascii="Times New Roman" w:hAnsi="Times New Roman"/>
          <w:lang w:val="en-GB" w:eastAsia="en-US"/>
        </w:rPr>
        <w:t>it can only guarantee that the reported beam lies in the 11</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/7</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/4</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 xml:space="preserve"> best beams in 90% cases</w:t>
      </w:r>
      <w:r w:rsidR="00721C07">
        <w:rPr>
          <w:rFonts w:ascii="Times New Roman" w:hAnsi="Times New Roman"/>
          <w:lang w:val="en-GB" w:eastAsia="en-US"/>
        </w:rPr>
        <w:t xml:space="preserve"> for 32/16/8 </w:t>
      </w:r>
      <w:proofErr w:type="spellStart"/>
      <w:proofErr w:type="gramStart"/>
      <w:r w:rsidR="00721C07">
        <w:rPr>
          <w:rFonts w:ascii="Times New Roman" w:hAnsi="Times New Roman"/>
          <w:lang w:val="en-GB" w:eastAsia="en-US"/>
        </w:rPr>
        <w:t>Tx</w:t>
      </w:r>
      <w:proofErr w:type="spellEnd"/>
      <w:proofErr w:type="gramEnd"/>
      <w:r w:rsidR="00721C07">
        <w:rPr>
          <w:rFonts w:ascii="Times New Roman" w:hAnsi="Times New Roman"/>
          <w:lang w:val="en-GB" w:eastAsia="en-US"/>
        </w:rPr>
        <w:t xml:space="preserve"> beams</w:t>
      </w:r>
      <w:r w:rsidR="006C5E8B">
        <w:rPr>
          <w:rFonts w:ascii="Times New Roman" w:hAnsi="Times New Roman"/>
          <w:lang w:val="en-GB" w:eastAsia="en-US"/>
        </w:rPr>
        <w:t>.</w:t>
      </w:r>
      <w:r w:rsidR="00770DFD">
        <w:rPr>
          <w:rFonts w:ascii="Times New Roman" w:hAnsi="Times New Roman"/>
          <w:lang w:val="en-GB" w:eastAsia="en-US"/>
        </w:rPr>
        <w:t xml:space="preserve"> The corresponding angular spread is closer to 180 degrees. </w:t>
      </w:r>
      <w:r w:rsidR="006C5E8B">
        <w:rPr>
          <w:rFonts w:ascii="Times New Roman" w:hAnsi="Times New Roman"/>
          <w:lang w:val="en-GB" w:eastAsia="en-US"/>
        </w:rPr>
        <w:t xml:space="preserve"> If higher beam resolution is required, more strict L1-RSRP accuracy is required.</w:t>
      </w:r>
    </w:p>
    <w:p w14:paraId="5DFB8EC8" w14:textId="7E8693BF" w:rsidR="009C06BE" w:rsidRDefault="00770DFD" w:rsidP="005A2704">
      <w:pPr>
        <w:spacing w:after="160" w:line="259" w:lineRule="auto"/>
        <w:rPr>
          <w:rFonts w:ascii="Times New Roman" w:hAnsi="Times New Roman"/>
          <w:lang w:val="en-GB" w:eastAsia="en-US"/>
        </w:rPr>
      </w:pPr>
      <w:r>
        <w:rPr>
          <w:rFonts w:ascii="Times New Roman" w:hAnsi="Times New Roman"/>
          <w:lang w:val="en-GB" w:eastAsia="en-US"/>
        </w:rPr>
        <w:t xml:space="preserve">With these observations, </w:t>
      </w:r>
      <w:proofErr w:type="spellStart"/>
      <w:proofErr w:type="gramStart"/>
      <w:r>
        <w:rPr>
          <w:rFonts w:ascii="Times New Roman" w:hAnsi="Times New Roman"/>
          <w:lang w:val="en-GB" w:eastAsia="en-US"/>
        </w:rPr>
        <w:t>Tx</w:t>
      </w:r>
      <w:proofErr w:type="spellEnd"/>
      <w:proofErr w:type="gramEnd"/>
      <w:r>
        <w:rPr>
          <w:rFonts w:ascii="Times New Roman" w:hAnsi="Times New Roman"/>
          <w:lang w:val="en-GB" w:eastAsia="en-US"/>
        </w:rPr>
        <w:t xml:space="preserve"> b</w:t>
      </w:r>
      <w:r w:rsidR="00B57C31">
        <w:rPr>
          <w:rFonts w:ascii="Times New Roman" w:hAnsi="Times New Roman"/>
          <w:lang w:val="en-GB" w:eastAsia="en-US"/>
        </w:rPr>
        <w:t xml:space="preserve">eam resolution and its corresponding L1-RSRP accuracy should be </w:t>
      </w:r>
      <w:r>
        <w:rPr>
          <w:rFonts w:ascii="Times New Roman" w:hAnsi="Times New Roman"/>
          <w:lang w:val="en-GB" w:eastAsia="en-US"/>
        </w:rPr>
        <w:t xml:space="preserve">further </w:t>
      </w:r>
      <w:r w:rsidR="00B57C31">
        <w:rPr>
          <w:rFonts w:ascii="Times New Roman" w:hAnsi="Times New Roman"/>
          <w:lang w:val="en-GB" w:eastAsia="en-US"/>
        </w:rPr>
        <w:t>studied</w:t>
      </w:r>
      <w:r>
        <w:rPr>
          <w:rFonts w:ascii="Times New Roman" w:hAnsi="Times New Roman"/>
          <w:lang w:val="en-GB" w:eastAsia="en-US"/>
        </w:rPr>
        <w:t>.</w:t>
      </w:r>
      <w:r w:rsidR="00B57C31">
        <w:rPr>
          <w:rFonts w:ascii="Times New Roman" w:hAnsi="Times New Roman"/>
          <w:lang w:val="en-GB" w:eastAsia="en-US"/>
        </w:rPr>
        <w:t xml:space="preserve"> </w:t>
      </w:r>
      <w:r w:rsidR="00533385">
        <w:rPr>
          <w:rFonts w:ascii="Times New Roman" w:hAnsi="Times New Roman"/>
          <w:lang w:val="en-GB" w:eastAsia="en-US"/>
        </w:rPr>
        <w:t>S</w:t>
      </w:r>
      <w:r w:rsidR="006C5E8B">
        <w:rPr>
          <w:rFonts w:ascii="Times New Roman" w:hAnsi="Times New Roman"/>
          <w:lang w:val="en-GB" w:eastAsia="en-US"/>
        </w:rPr>
        <w:t>ince it can have great impact on the functionality of beam management. Only if L1-RSRP accuracy is defined, the sample number can be defined according to the accuracy requirements.</w:t>
      </w:r>
    </w:p>
    <w:p w14:paraId="5F622957" w14:textId="06EAB29F" w:rsidR="0047757B" w:rsidRDefault="0047757B" w:rsidP="005A2704">
      <w:pPr>
        <w:spacing w:after="160" w:line="259" w:lineRule="auto"/>
        <w:rPr>
          <w:rFonts w:ascii="Times New Roman" w:hAnsi="Times New Roman"/>
          <w:b/>
          <w:lang w:val="en-GB" w:eastAsia="en-US"/>
        </w:rPr>
      </w:pPr>
      <w:r w:rsidRPr="001F7108">
        <w:rPr>
          <w:rFonts w:ascii="Times New Roman" w:hAnsi="Times New Roman"/>
          <w:b/>
        </w:rPr>
        <w:t>Observation</w:t>
      </w:r>
      <w:r>
        <w:rPr>
          <w:rFonts w:ascii="Times New Roman" w:hAnsi="Times New Roman"/>
          <w:b/>
        </w:rPr>
        <w:t xml:space="preserve"> </w:t>
      </w:r>
      <w:r w:rsidR="00816A7F">
        <w:rPr>
          <w:rFonts w:ascii="Times New Roman" w:hAnsi="Times New Roman"/>
          <w:b/>
        </w:rPr>
        <w:t>1</w:t>
      </w:r>
      <w:r w:rsidRPr="0047757B">
        <w:rPr>
          <w:rFonts w:ascii="Times New Roman" w:hAnsi="Times New Roman"/>
          <w:b/>
        </w:rPr>
        <w:t>:</w:t>
      </w:r>
      <w:r w:rsidRPr="0047757B">
        <w:rPr>
          <w:rFonts w:ascii="Times New Roman" w:hAnsi="Times New Roman"/>
          <w:b/>
          <w:lang w:val="en-GB" w:eastAsia="en-US"/>
        </w:rPr>
        <w:t xml:space="preserve"> L1-RSRP accuracy </w:t>
      </w:r>
      <w:r>
        <w:rPr>
          <w:rFonts w:ascii="Times New Roman" w:hAnsi="Times New Roman"/>
          <w:b/>
          <w:lang w:val="en-GB" w:eastAsia="en-US"/>
        </w:rPr>
        <w:t>with</w:t>
      </w:r>
      <w:r w:rsidRPr="0047757B">
        <w:rPr>
          <w:rFonts w:ascii="Times New Roman" w:hAnsi="Times New Roman"/>
          <w:b/>
          <w:lang w:val="en-GB" w:eastAsia="en-US"/>
        </w:rPr>
        <w:t xml:space="preserve"> ±2.5dB</w:t>
      </w:r>
      <w:r w:rsidR="00F9330F">
        <w:rPr>
          <w:rFonts w:ascii="Times New Roman" w:hAnsi="Times New Roman"/>
          <w:b/>
          <w:lang w:val="en-GB" w:eastAsia="en-US"/>
        </w:rPr>
        <w:t xml:space="preserve"> (no implementation margin is considered)</w:t>
      </w:r>
      <w:r w:rsidRPr="0047757B">
        <w:rPr>
          <w:rFonts w:ascii="Times New Roman" w:hAnsi="Times New Roman"/>
          <w:b/>
          <w:lang w:val="en-GB" w:eastAsia="en-US"/>
        </w:rPr>
        <w:t xml:space="preserve"> can guarantee that the reported beam can be within the best 5/8/12 beams </w:t>
      </w:r>
      <w:r>
        <w:rPr>
          <w:rFonts w:ascii="Times New Roman" w:hAnsi="Times New Roman"/>
          <w:b/>
          <w:lang w:val="en-GB" w:eastAsia="en-US"/>
        </w:rPr>
        <w:t xml:space="preserve">for total 8/16/32 beams </w:t>
      </w:r>
      <w:r w:rsidRPr="0047757B">
        <w:rPr>
          <w:rFonts w:ascii="Times New Roman" w:hAnsi="Times New Roman"/>
          <w:b/>
          <w:lang w:val="en-GB" w:eastAsia="en-US"/>
        </w:rPr>
        <w:t>in 90% cases</w:t>
      </w:r>
      <w:r>
        <w:rPr>
          <w:rFonts w:ascii="Times New Roman" w:hAnsi="Times New Roman"/>
          <w:b/>
          <w:lang w:val="en-GB" w:eastAsia="en-US"/>
        </w:rPr>
        <w:t xml:space="preserve"> respectively</w:t>
      </w:r>
      <w:r w:rsidRPr="0047757B">
        <w:rPr>
          <w:rFonts w:ascii="Times New Roman" w:hAnsi="Times New Roman"/>
          <w:b/>
          <w:lang w:val="en-GB" w:eastAsia="en-US"/>
        </w:rPr>
        <w:t>.</w:t>
      </w:r>
    </w:p>
    <w:p w14:paraId="30381E56" w14:textId="1E1C5CC1" w:rsidR="0039002D" w:rsidRDefault="0039002D" w:rsidP="0039002D">
      <w:pPr>
        <w:pStyle w:val="Heading1"/>
        <w:numPr>
          <w:ilvl w:val="0"/>
          <w:numId w:val="1"/>
        </w:numPr>
        <w:rPr>
          <w:rFonts w:ascii="Times New Roman" w:hAnsi="Times New Roman"/>
        </w:rPr>
      </w:pPr>
      <w:r>
        <w:rPr>
          <w:rFonts w:ascii="Times New Roman" w:hAnsi="Times New Roman"/>
        </w:rPr>
        <w:t xml:space="preserve">Measurement period </w:t>
      </w:r>
      <w:r w:rsidR="00A96B88">
        <w:rPr>
          <w:rFonts w:ascii="Times New Roman" w:hAnsi="Times New Roman"/>
        </w:rPr>
        <w:t xml:space="preserve">for </w:t>
      </w:r>
      <w:r w:rsidRPr="00D829CD">
        <w:rPr>
          <w:rFonts w:ascii="Times New Roman" w:hAnsi="Times New Roman"/>
        </w:rPr>
        <w:t>L1-RSRP</w:t>
      </w:r>
      <w:r>
        <w:rPr>
          <w:rFonts w:ascii="Times New Roman" w:hAnsi="Times New Roman"/>
        </w:rPr>
        <w:t xml:space="preserve"> </w:t>
      </w:r>
    </w:p>
    <w:p w14:paraId="73F0A194" w14:textId="77777777" w:rsidR="0039002D" w:rsidRPr="008B6632" w:rsidRDefault="0039002D" w:rsidP="0039002D">
      <w:pPr>
        <w:rPr>
          <w:rFonts w:ascii="Times New Roman" w:hAnsi="Times New Roman"/>
          <w:lang w:val="en-GB" w:eastAsia="en-US"/>
        </w:rPr>
      </w:pPr>
      <w:r>
        <w:rPr>
          <w:rFonts w:ascii="Times New Roman" w:hAnsi="Times New Roman"/>
          <w:lang w:val="en-GB" w:eastAsia="en-US"/>
        </w:rPr>
        <w:t xml:space="preserve">For </w:t>
      </w:r>
      <w:r w:rsidRPr="00D829CD">
        <w:rPr>
          <w:rFonts w:ascii="Times New Roman" w:hAnsi="Times New Roman"/>
          <w:lang w:val="en-GB" w:eastAsia="en-US"/>
        </w:rPr>
        <w:t>periodic</w:t>
      </w:r>
      <w:r w:rsidRPr="00D829CD">
        <w:rPr>
          <w:rFonts w:ascii="Times New Roman" w:hAnsi="Times New Roman" w:hint="eastAsia"/>
          <w:lang w:val="en-GB" w:eastAsia="en-US"/>
        </w:rPr>
        <w:t xml:space="preserve"> </w:t>
      </w:r>
      <w:r w:rsidRPr="00D829CD">
        <w:rPr>
          <w:rFonts w:ascii="Times New Roman" w:hAnsi="Times New Roman"/>
          <w:lang w:val="en-GB" w:eastAsia="en-US"/>
        </w:rPr>
        <w:t>CSI-RS based L1-RSRP</w:t>
      </w:r>
      <w:r>
        <w:rPr>
          <w:rFonts w:ascii="Times New Roman" w:hAnsi="Times New Roman"/>
          <w:lang w:val="en-GB" w:eastAsia="en-US"/>
        </w:rPr>
        <w:t>, t</w:t>
      </w:r>
      <w:r w:rsidRPr="008B6632">
        <w:rPr>
          <w:rFonts w:ascii="Times New Roman" w:hAnsi="Times New Roman"/>
          <w:lang w:val="en-GB" w:eastAsia="en-US"/>
        </w:rPr>
        <w:t>here are two options for measurement period:</w:t>
      </w:r>
    </w:p>
    <w:p w14:paraId="7173B0E2" w14:textId="77777777" w:rsidR="0039002D" w:rsidRPr="008B6632" w:rsidRDefault="0039002D" w:rsidP="0039002D">
      <w:pPr>
        <w:numPr>
          <w:ilvl w:val="2"/>
          <w:numId w:val="10"/>
        </w:numPr>
        <w:spacing w:after="180" w:line="240" w:lineRule="auto"/>
        <w:rPr>
          <w:rFonts w:ascii="Times New Roman" w:hAnsi="Times New Roman"/>
          <w:lang w:val="en-GB" w:eastAsia="en-US"/>
        </w:rPr>
      </w:pPr>
      <w:r w:rsidRPr="008B6632">
        <w:rPr>
          <w:rFonts w:ascii="Times New Roman" w:hAnsi="Times New Roman"/>
          <w:lang w:val="en-GB" w:eastAsia="en-US"/>
        </w:rPr>
        <w:t xml:space="preserve">Option 1: </w:t>
      </w:r>
      <w:r>
        <w:rPr>
          <w:rFonts w:ascii="Times New Roman" w:hAnsi="Times New Roman"/>
          <w:lang w:val="en-GB" w:eastAsia="en-US"/>
        </w:rPr>
        <w:t>single slot</w:t>
      </w:r>
    </w:p>
    <w:p w14:paraId="7E55D3B2" w14:textId="77777777" w:rsidR="0039002D" w:rsidRPr="008B6632" w:rsidRDefault="0039002D" w:rsidP="0039002D">
      <w:pPr>
        <w:numPr>
          <w:ilvl w:val="2"/>
          <w:numId w:val="10"/>
        </w:numPr>
        <w:spacing w:after="180" w:line="240" w:lineRule="auto"/>
        <w:rPr>
          <w:rFonts w:ascii="Times New Roman" w:hAnsi="Times New Roman"/>
          <w:lang w:val="en-GB" w:eastAsia="en-US"/>
        </w:rPr>
      </w:pPr>
      <w:r w:rsidRPr="008B6632">
        <w:rPr>
          <w:rFonts w:ascii="Times New Roman" w:hAnsi="Times New Roman"/>
          <w:lang w:val="en-GB" w:eastAsia="en-US"/>
        </w:rPr>
        <w:t xml:space="preserve">Option 2: </w:t>
      </w:r>
      <w:r w:rsidRPr="008B6632">
        <w:rPr>
          <w:rFonts w:ascii="Times New Roman" w:hAnsi="Times New Roman" w:hint="eastAsia"/>
          <w:lang w:val="en-GB" w:eastAsia="en-US"/>
        </w:rPr>
        <w:t xml:space="preserve">averaging with X samples </w:t>
      </w:r>
    </w:p>
    <w:p w14:paraId="3DA74EC6" w14:textId="2E597F4A" w:rsidR="0039002D" w:rsidRDefault="0039002D" w:rsidP="00A96B88">
      <w:pPr>
        <w:spacing w:after="160" w:line="259" w:lineRule="auto"/>
        <w:rPr>
          <w:rFonts w:ascii="Times New Roman" w:hAnsi="Times New Roman"/>
          <w:lang w:val="en-GB" w:eastAsia="en-US"/>
        </w:rPr>
      </w:pPr>
      <w:r>
        <w:rPr>
          <w:rFonts w:ascii="Times New Roman" w:hAnsi="Times New Roman"/>
          <w:lang w:val="en-GB" w:eastAsia="en-US"/>
        </w:rPr>
        <w:lastRenderedPageBreak/>
        <w:t xml:space="preserve">Considering that for </w:t>
      </w:r>
      <w:r w:rsidRPr="00D829CD">
        <w:rPr>
          <w:rFonts w:ascii="Times New Roman" w:hAnsi="Times New Roman"/>
          <w:lang w:val="en-GB" w:eastAsia="en-US"/>
        </w:rPr>
        <w:t>aperiodic CSI-RS</w:t>
      </w:r>
      <w:r>
        <w:rPr>
          <w:rFonts w:ascii="Times New Roman" w:hAnsi="Times New Roman"/>
          <w:lang w:val="en-GB" w:eastAsia="en-US"/>
        </w:rPr>
        <w:t>,</w:t>
      </w:r>
      <w:r w:rsidRPr="00D829CD">
        <w:rPr>
          <w:rFonts w:ascii="Times New Roman" w:hAnsi="Times New Roman"/>
          <w:lang w:val="en-GB" w:eastAsia="en-US"/>
        </w:rPr>
        <w:t xml:space="preserve"> </w:t>
      </w:r>
      <w:r>
        <w:rPr>
          <w:rFonts w:ascii="Times New Roman" w:hAnsi="Times New Roman"/>
          <w:lang w:val="en-GB" w:eastAsia="en-US"/>
        </w:rPr>
        <w:t xml:space="preserve">only single sample measurement can be applied. For simplicity, single sample based measurement can be defined for </w:t>
      </w:r>
      <w:r w:rsidRPr="00D829CD">
        <w:rPr>
          <w:rFonts w:ascii="Times New Roman" w:hAnsi="Times New Roman"/>
          <w:lang w:val="en-GB" w:eastAsia="en-US"/>
        </w:rPr>
        <w:t>periodic</w:t>
      </w:r>
      <w:r w:rsidRPr="00D829CD">
        <w:rPr>
          <w:rFonts w:ascii="Times New Roman" w:hAnsi="Times New Roman" w:hint="eastAsia"/>
          <w:lang w:val="en-GB" w:eastAsia="en-US"/>
        </w:rPr>
        <w:t xml:space="preserve"> </w:t>
      </w:r>
      <w:r w:rsidRPr="00D829CD">
        <w:rPr>
          <w:rFonts w:ascii="Times New Roman" w:hAnsi="Times New Roman"/>
          <w:lang w:val="en-GB" w:eastAsia="en-US"/>
        </w:rPr>
        <w:t>CSI-RS</w:t>
      </w:r>
      <w:r>
        <w:rPr>
          <w:rFonts w:ascii="Times New Roman" w:hAnsi="Times New Roman"/>
          <w:lang w:val="en-GB" w:eastAsia="en-US"/>
        </w:rPr>
        <w:t xml:space="preserve"> as well.</w:t>
      </w:r>
      <w:r w:rsidR="00A96B88">
        <w:rPr>
          <w:rFonts w:ascii="Times New Roman" w:hAnsi="Times New Roman"/>
          <w:lang w:val="en-GB" w:eastAsia="en-US"/>
        </w:rPr>
        <w:t xml:space="preserve"> Otherwise, two different test case will be defined which will bring more complexity. On the other hand, single sample based measurement brings more flexibility. </w:t>
      </w:r>
      <w:r w:rsidR="00A96B88" w:rsidRPr="00A96B88">
        <w:rPr>
          <w:rFonts w:ascii="Times New Roman" w:hAnsi="Times New Roman"/>
          <w:lang w:val="en-GB" w:eastAsia="en-US"/>
        </w:rPr>
        <w:t xml:space="preserve">For SSB </w:t>
      </w:r>
      <w:r w:rsidR="00A96B88">
        <w:rPr>
          <w:rFonts w:ascii="Times New Roman" w:hAnsi="Times New Roman"/>
          <w:lang w:val="en-GB" w:eastAsia="en-US"/>
        </w:rPr>
        <w:t xml:space="preserve">L1-RSRP, single sample based measurement can be applied as well. </w:t>
      </w:r>
      <w:r>
        <w:rPr>
          <w:rFonts w:ascii="Times New Roman" w:hAnsi="Times New Roman"/>
          <w:lang w:val="en-GB" w:eastAsia="en-US"/>
        </w:rPr>
        <w:t xml:space="preserve">It’s left to the </w:t>
      </w:r>
      <w:proofErr w:type="spellStart"/>
      <w:r>
        <w:rPr>
          <w:rFonts w:ascii="Times New Roman" w:hAnsi="Times New Roman"/>
          <w:lang w:val="en-GB" w:eastAsia="en-US"/>
        </w:rPr>
        <w:t>gNB</w:t>
      </w:r>
      <w:proofErr w:type="spellEnd"/>
      <w:r>
        <w:rPr>
          <w:rFonts w:ascii="Times New Roman" w:hAnsi="Times New Roman"/>
          <w:lang w:val="en-GB" w:eastAsia="en-US"/>
        </w:rPr>
        <w:t xml:space="preserve"> to average the measurement reports.</w:t>
      </w:r>
    </w:p>
    <w:p w14:paraId="5685C630" w14:textId="3D4415F6" w:rsidR="0039002D" w:rsidRDefault="0039002D" w:rsidP="0039002D">
      <w:pPr>
        <w:spacing w:after="160" w:line="259" w:lineRule="auto"/>
        <w:rPr>
          <w:rFonts w:ascii="Times New Roman" w:hAnsi="Times New Roman"/>
          <w:b/>
          <w:lang w:val="en-GB" w:eastAsia="en-US"/>
        </w:rPr>
      </w:pPr>
      <w:r w:rsidRPr="00927931">
        <w:rPr>
          <w:rFonts w:ascii="Times New Roman" w:hAnsi="Times New Roman"/>
          <w:b/>
        </w:rPr>
        <w:t xml:space="preserve">Proposal </w:t>
      </w:r>
      <w:r w:rsidR="0037262D">
        <w:rPr>
          <w:rFonts w:ascii="Times New Roman" w:hAnsi="Times New Roman"/>
          <w:b/>
        </w:rPr>
        <w:t>1</w:t>
      </w:r>
      <w:r w:rsidRPr="00927931">
        <w:rPr>
          <w:rFonts w:ascii="Times New Roman" w:hAnsi="Times New Roman"/>
          <w:b/>
        </w:rPr>
        <w:t>:</w:t>
      </w:r>
      <w:r w:rsidRPr="00B57C31">
        <w:rPr>
          <w:rFonts w:ascii="Times New Roman" w:hAnsi="Times New Roman"/>
          <w:lang w:val="en-GB" w:eastAsia="en-US"/>
        </w:rPr>
        <w:t xml:space="preserve"> </w:t>
      </w:r>
      <w:r w:rsidR="00A96B88">
        <w:rPr>
          <w:rFonts w:ascii="Times New Roman" w:hAnsi="Times New Roman"/>
          <w:b/>
          <w:lang w:val="en-GB" w:eastAsia="en-US"/>
        </w:rPr>
        <w:t>F</w:t>
      </w:r>
      <w:r w:rsidRPr="00A96B88">
        <w:rPr>
          <w:rFonts w:ascii="Times New Roman" w:hAnsi="Times New Roman"/>
          <w:b/>
          <w:lang w:val="en-GB" w:eastAsia="en-US"/>
        </w:rPr>
        <w:t xml:space="preserve">or aperiodic and </w:t>
      </w:r>
      <w:r w:rsidR="00A96B88" w:rsidRPr="00A96B88">
        <w:rPr>
          <w:rFonts w:ascii="Times New Roman" w:hAnsi="Times New Roman"/>
          <w:b/>
          <w:lang w:val="en-GB" w:eastAsia="en-US"/>
        </w:rPr>
        <w:t>periodic CSI-RS</w:t>
      </w:r>
      <w:r w:rsidR="00A96B88">
        <w:rPr>
          <w:rFonts w:ascii="Times New Roman" w:hAnsi="Times New Roman"/>
          <w:b/>
          <w:lang w:val="en-GB" w:eastAsia="en-US"/>
        </w:rPr>
        <w:t xml:space="preserve"> L1-RSRP</w:t>
      </w:r>
      <w:r w:rsidR="0037262D">
        <w:rPr>
          <w:rFonts w:ascii="Times New Roman" w:hAnsi="Times New Roman"/>
          <w:b/>
          <w:lang w:val="en-GB" w:eastAsia="en-US"/>
        </w:rPr>
        <w:t xml:space="preserve"> reporting</w:t>
      </w:r>
      <w:r w:rsidR="00A96B88" w:rsidRPr="00A96B88">
        <w:rPr>
          <w:rFonts w:ascii="Times New Roman" w:hAnsi="Times New Roman"/>
          <w:b/>
          <w:lang w:val="en-GB" w:eastAsia="en-US"/>
        </w:rPr>
        <w:t>, single sample based measurement can be applied.</w:t>
      </w:r>
    </w:p>
    <w:p w14:paraId="502C2723" w14:textId="683AC44B" w:rsidR="00A96B88" w:rsidRDefault="00A96B88" w:rsidP="0039002D">
      <w:pPr>
        <w:spacing w:after="160" w:line="259" w:lineRule="auto"/>
        <w:rPr>
          <w:rFonts w:ascii="Times New Roman" w:hAnsi="Times New Roman"/>
          <w:b/>
          <w:lang w:val="en-GB" w:eastAsia="en-US"/>
        </w:rPr>
      </w:pPr>
      <w:r w:rsidRPr="00927931">
        <w:rPr>
          <w:rFonts w:ascii="Times New Roman" w:hAnsi="Times New Roman"/>
          <w:b/>
        </w:rPr>
        <w:t xml:space="preserve">Proposal </w:t>
      </w:r>
      <w:r w:rsidR="0037262D">
        <w:rPr>
          <w:rFonts w:ascii="Times New Roman" w:hAnsi="Times New Roman"/>
          <w:b/>
        </w:rPr>
        <w:t>2</w:t>
      </w:r>
      <w:r w:rsidRPr="00927931">
        <w:rPr>
          <w:rFonts w:ascii="Times New Roman" w:hAnsi="Times New Roman"/>
          <w:b/>
        </w:rPr>
        <w:t>:</w:t>
      </w:r>
      <w:r w:rsidRPr="00B57C31">
        <w:rPr>
          <w:rFonts w:ascii="Times New Roman" w:hAnsi="Times New Roman"/>
          <w:lang w:val="en-GB" w:eastAsia="en-US"/>
        </w:rPr>
        <w:t xml:space="preserve"> </w:t>
      </w:r>
      <w:r>
        <w:rPr>
          <w:rFonts w:ascii="Times New Roman" w:hAnsi="Times New Roman"/>
          <w:b/>
          <w:lang w:val="en-GB" w:eastAsia="en-US"/>
        </w:rPr>
        <w:t>F</w:t>
      </w:r>
      <w:r w:rsidRPr="00A96B88">
        <w:rPr>
          <w:rFonts w:ascii="Times New Roman" w:hAnsi="Times New Roman"/>
          <w:b/>
          <w:lang w:val="en-GB" w:eastAsia="en-US"/>
        </w:rPr>
        <w:t xml:space="preserve">or </w:t>
      </w:r>
      <w:r>
        <w:rPr>
          <w:rFonts w:ascii="Times New Roman" w:hAnsi="Times New Roman"/>
          <w:b/>
          <w:lang w:val="en-GB" w:eastAsia="en-US"/>
        </w:rPr>
        <w:t>SSB L1-RSRP</w:t>
      </w:r>
      <w:r w:rsidR="0037262D">
        <w:rPr>
          <w:rFonts w:ascii="Times New Roman" w:hAnsi="Times New Roman"/>
          <w:b/>
          <w:lang w:val="en-GB" w:eastAsia="en-US"/>
        </w:rPr>
        <w:t xml:space="preserve"> reporting</w:t>
      </w:r>
      <w:r w:rsidRPr="00A96B88">
        <w:rPr>
          <w:rFonts w:ascii="Times New Roman" w:hAnsi="Times New Roman"/>
          <w:b/>
          <w:lang w:val="en-GB" w:eastAsia="en-US"/>
        </w:rPr>
        <w:t>, single sample based measurement can be applied.</w:t>
      </w:r>
    </w:p>
    <w:p w14:paraId="3BBAFA01" w14:textId="707BBFF4" w:rsidR="003B3AF4" w:rsidRDefault="003B3AF4" w:rsidP="003B3AF4">
      <w:pPr>
        <w:pStyle w:val="Heading1"/>
        <w:numPr>
          <w:ilvl w:val="0"/>
          <w:numId w:val="1"/>
        </w:numPr>
        <w:rPr>
          <w:rFonts w:ascii="Times New Roman" w:hAnsi="Times New Roman"/>
        </w:rPr>
      </w:pPr>
      <w:r>
        <w:rPr>
          <w:rFonts w:ascii="Times New Roman" w:hAnsi="Times New Roman"/>
        </w:rPr>
        <w:t xml:space="preserve">Simulation results of measurement </w:t>
      </w:r>
      <w:r w:rsidR="00B171DD">
        <w:rPr>
          <w:rFonts w:ascii="Times New Roman" w:hAnsi="Times New Roman"/>
        </w:rPr>
        <w:t>accuracy</w:t>
      </w:r>
      <w:r w:rsidR="00A96B88">
        <w:rPr>
          <w:rFonts w:ascii="Times New Roman" w:hAnsi="Times New Roman"/>
        </w:rPr>
        <w:t xml:space="preserve"> for single sample</w:t>
      </w:r>
    </w:p>
    <w:p w14:paraId="72101391" w14:textId="650B1C8C" w:rsidR="00F83E1C" w:rsidRDefault="003B3AF4" w:rsidP="00E82474">
      <w:pPr>
        <w:rPr>
          <w:rFonts w:ascii="Times New Roman" w:hAnsi="Times New Roman"/>
          <w:b/>
          <w:lang w:val="en-GB" w:eastAsia="en-US"/>
        </w:rPr>
      </w:pPr>
      <w:r w:rsidRPr="003B3AF4">
        <w:rPr>
          <w:rFonts w:ascii="Times New Roman" w:hAnsi="Times New Roman"/>
          <w:lang w:val="en-GB" w:eastAsia="en-US"/>
        </w:rPr>
        <w:t>For L1-RSRP based on CSI-RS, there is agreed simulation assumptions</w:t>
      </w:r>
      <w:r w:rsidR="00816A7F">
        <w:rPr>
          <w:rFonts w:ascii="Times New Roman" w:hAnsi="Times New Roman"/>
          <w:lang w:val="en-GB" w:eastAsia="en-US"/>
        </w:rPr>
        <w:t xml:space="preserve"> from last meeting</w:t>
      </w:r>
      <w:r w:rsidRPr="003B3AF4">
        <w:rPr>
          <w:rFonts w:ascii="Times New Roman" w:hAnsi="Times New Roman"/>
          <w:lang w:val="en-GB" w:eastAsia="en-US"/>
        </w:rPr>
        <w:t>. Here, we apply the agreed simulation parameter in [1]</w:t>
      </w:r>
      <w:r w:rsidR="00E82474">
        <w:rPr>
          <w:rFonts w:ascii="Times New Roman" w:hAnsi="Times New Roman"/>
          <w:lang w:val="en-GB" w:eastAsia="en-US"/>
        </w:rPr>
        <w:t xml:space="preserve">. We provide our simulation results with one sample in Table 1 and Table 2 for SSB and CSI-RS L1-RSRP respectively. </w:t>
      </w:r>
      <w:r w:rsidRPr="003B3AF4">
        <w:rPr>
          <w:rFonts w:ascii="Times New Roman" w:hAnsi="Times New Roman"/>
          <w:lang w:val="en-GB" w:eastAsia="en-US"/>
        </w:rPr>
        <w:t xml:space="preserve"> </w:t>
      </w:r>
    </w:p>
    <w:p w14:paraId="6DCBA89F" w14:textId="77777777" w:rsidR="00F83E1C" w:rsidRDefault="00F83E1C" w:rsidP="00B7599E">
      <w:pPr>
        <w:jc w:val="center"/>
        <w:rPr>
          <w:rFonts w:ascii="Times New Roman" w:hAnsi="Times New Roman"/>
          <w:b/>
          <w:lang w:val="en-GB" w:eastAsia="en-US"/>
        </w:rPr>
      </w:pPr>
    </w:p>
    <w:p w14:paraId="0B9F5611" w14:textId="18A4C5F1" w:rsidR="00816A7F" w:rsidRPr="00B7599E" w:rsidRDefault="00B7599E" w:rsidP="00B7599E">
      <w:pPr>
        <w:jc w:val="center"/>
        <w:rPr>
          <w:rFonts w:ascii="Times New Roman" w:hAnsi="Times New Roman"/>
          <w:b/>
          <w:lang w:val="en-GB" w:eastAsia="en-US"/>
        </w:rPr>
      </w:pPr>
      <w:r w:rsidRPr="00B7599E">
        <w:rPr>
          <w:rFonts w:ascii="Times New Roman" w:hAnsi="Times New Roman"/>
          <w:b/>
          <w:lang w:val="en-GB" w:eastAsia="en-US"/>
        </w:rPr>
        <w:t xml:space="preserve">Table 1: </w:t>
      </w:r>
      <w:r w:rsidR="004B225B">
        <w:rPr>
          <w:rFonts w:ascii="Times New Roman" w:hAnsi="Times New Roman"/>
          <w:b/>
          <w:lang w:val="en-GB" w:eastAsia="en-US"/>
        </w:rPr>
        <w:t>one</w:t>
      </w:r>
      <w:r w:rsidR="00F83E1C">
        <w:rPr>
          <w:rFonts w:ascii="Times New Roman" w:hAnsi="Times New Roman"/>
          <w:b/>
          <w:lang w:val="en-GB" w:eastAsia="en-US"/>
        </w:rPr>
        <w:t xml:space="preserve"> sample based L1-RSRP measurement delta</w:t>
      </w:r>
      <w:r w:rsidR="00FA73BC">
        <w:rPr>
          <w:rFonts w:ascii="Times New Roman" w:hAnsi="Times New Roman"/>
          <w:b/>
          <w:lang w:val="en-GB" w:eastAsia="en-US"/>
        </w:rPr>
        <w:t xml:space="preserve"> (dB) for SSB</w:t>
      </w:r>
      <w:r w:rsidR="00F83E1C">
        <w:rPr>
          <w:rFonts w:ascii="Times New Roman" w:hAnsi="Times New Roman"/>
          <w:b/>
          <w:lang w:val="en-GB" w:eastAsia="en-US"/>
        </w:rPr>
        <w:t xml:space="preserve"> </w:t>
      </w:r>
    </w:p>
    <w:tbl>
      <w:tblPr>
        <w:tblStyle w:val="TableGrid"/>
        <w:tblW w:w="8365" w:type="dxa"/>
        <w:tblLook w:val="04A0" w:firstRow="1" w:lastRow="0" w:firstColumn="1" w:lastColumn="0" w:noHBand="0" w:noVBand="1"/>
      </w:tblPr>
      <w:tblGrid>
        <w:gridCol w:w="2337"/>
        <w:gridCol w:w="2337"/>
        <w:gridCol w:w="2161"/>
        <w:gridCol w:w="1530"/>
      </w:tblGrid>
      <w:tr w:rsidR="00B7599E" w14:paraId="70FBD353" w14:textId="77777777" w:rsidTr="004B225B">
        <w:tc>
          <w:tcPr>
            <w:tcW w:w="2337" w:type="dxa"/>
          </w:tcPr>
          <w:p w14:paraId="253121D5" w14:textId="212FA902" w:rsidR="00B7599E" w:rsidRDefault="00B7599E" w:rsidP="00F83E1C">
            <w:pPr>
              <w:rPr>
                <w:rFonts w:ascii="Times New Roman" w:hAnsi="Times New Roman"/>
                <w:lang w:val="en-GB" w:eastAsia="en-US"/>
              </w:rPr>
            </w:pPr>
            <w:r w:rsidRPr="00B7599E">
              <w:rPr>
                <w:rFonts w:ascii="Times New Roman" w:hAnsi="Times New Roman"/>
                <w:b/>
                <w:bCs/>
                <w:lang w:eastAsia="en-US"/>
              </w:rPr>
              <w:t>SNR/</w:t>
            </w:r>
            <w:r w:rsidR="00F83E1C">
              <w:rPr>
                <w:rFonts w:ascii="Times New Roman" w:hAnsi="Times New Roman"/>
                <w:b/>
                <w:bCs/>
                <w:lang w:eastAsia="en-US"/>
              </w:rPr>
              <w:t>channel model</w:t>
            </w:r>
          </w:p>
        </w:tc>
        <w:tc>
          <w:tcPr>
            <w:tcW w:w="2337" w:type="dxa"/>
          </w:tcPr>
          <w:p w14:paraId="68EBABAA" w14:textId="5316B201" w:rsidR="00B7599E" w:rsidRDefault="00F83E1C" w:rsidP="00B7599E">
            <w:pPr>
              <w:rPr>
                <w:rFonts w:ascii="Times New Roman" w:hAnsi="Times New Roman"/>
                <w:lang w:val="en-GB" w:eastAsia="en-US"/>
              </w:rPr>
            </w:pPr>
            <w:r>
              <w:rPr>
                <w:rFonts w:ascii="Times New Roman" w:hAnsi="Times New Roman"/>
                <w:b/>
                <w:bCs/>
                <w:lang w:eastAsia="en-US"/>
              </w:rPr>
              <w:t>EPA5 with SCS=15K</w:t>
            </w:r>
          </w:p>
        </w:tc>
        <w:tc>
          <w:tcPr>
            <w:tcW w:w="2161" w:type="dxa"/>
          </w:tcPr>
          <w:p w14:paraId="342576F2" w14:textId="28AF3FF3" w:rsidR="00B7599E" w:rsidRDefault="00F83E1C" w:rsidP="00B7599E">
            <w:pPr>
              <w:rPr>
                <w:rFonts w:ascii="Times New Roman" w:hAnsi="Times New Roman"/>
                <w:lang w:val="en-GB" w:eastAsia="en-US"/>
              </w:rPr>
            </w:pPr>
            <w:r w:rsidRPr="00B7599E">
              <w:rPr>
                <w:rFonts w:ascii="Times New Roman" w:hAnsi="Times New Roman"/>
                <w:b/>
                <w:lang w:val="en-GB" w:eastAsia="en-US"/>
              </w:rPr>
              <w:t>E</w:t>
            </w:r>
            <w:r>
              <w:rPr>
                <w:rFonts w:ascii="Times New Roman" w:hAnsi="Times New Roman"/>
                <w:b/>
                <w:lang w:val="en-GB" w:eastAsia="en-US"/>
              </w:rPr>
              <w:t>TU30 with 15K</w:t>
            </w:r>
          </w:p>
        </w:tc>
        <w:tc>
          <w:tcPr>
            <w:tcW w:w="1530" w:type="dxa"/>
          </w:tcPr>
          <w:p w14:paraId="63FCD606" w14:textId="77777777" w:rsidR="00F83E1C" w:rsidRDefault="00F83E1C" w:rsidP="00F83E1C">
            <w:pPr>
              <w:jc w:val="center"/>
              <w:rPr>
                <w:rFonts w:ascii="Times New Roman" w:hAnsi="Times New Roman"/>
                <w:lang w:val="en-GB" w:eastAsia="en-US"/>
              </w:rPr>
            </w:pPr>
            <w:r>
              <w:rPr>
                <w:rFonts w:ascii="Times New Roman" w:hAnsi="Times New Roman"/>
                <w:b/>
                <w:lang w:val="en-GB" w:eastAsia="en-US"/>
              </w:rPr>
              <w:t>TDL-A with 120K</w:t>
            </w:r>
          </w:p>
          <w:p w14:paraId="1C50E1C1" w14:textId="26FD71A0" w:rsidR="00B7599E" w:rsidRDefault="00B7599E" w:rsidP="00B7599E">
            <w:pPr>
              <w:rPr>
                <w:rFonts w:ascii="Times New Roman" w:hAnsi="Times New Roman"/>
                <w:lang w:val="en-GB" w:eastAsia="en-US"/>
              </w:rPr>
            </w:pPr>
          </w:p>
        </w:tc>
      </w:tr>
      <w:tr w:rsidR="004B225B" w14:paraId="53EB426E" w14:textId="77777777" w:rsidTr="004B225B">
        <w:tc>
          <w:tcPr>
            <w:tcW w:w="2337" w:type="dxa"/>
          </w:tcPr>
          <w:p w14:paraId="7BD52C58" w14:textId="17E86E19" w:rsidR="004B225B" w:rsidRDefault="004B225B" w:rsidP="004B225B">
            <w:pPr>
              <w:rPr>
                <w:rFonts w:ascii="Times New Roman" w:hAnsi="Times New Roman"/>
                <w:lang w:val="en-GB" w:eastAsia="en-US"/>
              </w:rPr>
            </w:pPr>
            <w:r w:rsidRPr="00B7599E">
              <w:rPr>
                <w:rFonts w:ascii="Times New Roman" w:hAnsi="Times New Roman"/>
                <w:b/>
                <w:bCs/>
                <w:lang w:eastAsia="en-US"/>
              </w:rPr>
              <w:t>SNR=-3</w:t>
            </w:r>
          </w:p>
        </w:tc>
        <w:tc>
          <w:tcPr>
            <w:tcW w:w="2337" w:type="dxa"/>
          </w:tcPr>
          <w:p w14:paraId="3C133803" w14:textId="4954787C" w:rsidR="004B225B" w:rsidRDefault="004B225B" w:rsidP="00FA73BC">
            <w:pPr>
              <w:rPr>
                <w:rFonts w:ascii="Times New Roman" w:hAnsi="Times New Roman"/>
                <w:lang w:val="en-GB" w:eastAsia="en-US"/>
              </w:rPr>
            </w:pPr>
            <w:r>
              <w:rPr>
                <w:rFonts w:ascii="Times New Roman" w:hAnsi="Times New Roman"/>
                <w:lang w:eastAsia="en-US"/>
              </w:rPr>
              <w:t>3</w:t>
            </w:r>
            <w:r w:rsidRPr="00B7599E">
              <w:rPr>
                <w:rFonts w:ascii="Times New Roman" w:hAnsi="Times New Roman"/>
                <w:lang w:eastAsia="en-US"/>
              </w:rPr>
              <w:t>.</w:t>
            </w:r>
            <w:r w:rsidR="00FA73BC">
              <w:rPr>
                <w:rFonts w:ascii="Times New Roman" w:hAnsi="Times New Roman"/>
                <w:lang w:eastAsia="en-US"/>
              </w:rPr>
              <w:t>1</w:t>
            </w:r>
            <w:r>
              <w:rPr>
                <w:rFonts w:ascii="Times New Roman" w:hAnsi="Times New Roman"/>
                <w:lang w:eastAsia="en-US"/>
              </w:rPr>
              <w:t>3</w:t>
            </w:r>
          </w:p>
        </w:tc>
        <w:tc>
          <w:tcPr>
            <w:tcW w:w="2161" w:type="dxa"/>
          </w:tcPr>
          <w:p w14:paraId="4858914C" w14:textId="1744402F" w:rsidR="004B225B" w:rsidRDefault="004B225B" w:rsidP="004B225B">
            <w:pPr>
              <w:rPr>
                <w:rFonts w:ascii="Times New Roman" w:hAnsi="Times New Roman"/>
                <w:lang w:val="en-GB" w:eastAsia="en-US"/>
              </w:rPr>
            </w:pPr>
            <w:r>
              <w:rPr>
                <w:rFonts w:ascii="Times New Roman" w:hAnsi="Times New Roman"/>
                <w:lang w:eastAsia="en-US"/>
              </w:rPr>
              <w:t>2.96</w:t>
            </w:r>
          </w:p>
        </w:tc>
        <w:tc>
          <w:tcPr>
            <w:tcW w:w="1530" w:type="dxa"/>
          </w:tcPr>
          <w:p w14:paraId="08CAF205" w14:textId="6889B4BC" w:rsidR="004B225B" w:rsidRDefault="004B225B" w:rsidP="004B225B">
            <w:pPr>
              <w:rPr>
                <w:rFonts w:ascii="Times New Roman" w:hAnsi="Times New Roman"/>
                <w:lang w:val="en-GB" w:eastAsia="en-US"/>
              </w:rPr>
            </w:pPr>
            <w:r>
              <w:rPr>
                <w:rFonts w:ascii="Times New Roman" w:hAnsi="Times New Roman"/>
                <w:lang w:eastAsia="en-US"/>
              </w:rPr>
              <w:t>3</w:t>
            </w:r>
            <w:r w:rsidRPr="00B7599E">
              <w:rPr>
                <w:rFonts w:ascii="Times New Roman" w:hAnsi="Times New Roman"/>
                <w:lang w:eastAsia="en-US"/>
              </w:rPr>
              <w:t>.</w:t>
            </w:r>
            <w:r>
              <w:rPr>
                <w:rFonts w:ascii="Times New Roman" w:hAnsi="Times New Roman"/>
                <w:lang w:eastAsia="en-US"/>
              </w:rPr>
              <w:t>05</w:t>
            </w:r>
          </w:p>
        </w:tc>
      </w:tr>
      <w:tr w:rsidR="004B225B" w14:paraId="0D6A4512" w14:textId="77777777" w:rsidTr="004B225B">
        <w:tc>
          <w:tcPr>
            <w:tcW w:w="2337" w:type="dxa"/>
          </w:tcPr>
          <w:p w14:paraId="38D24F20" w14:textId="2A6526E9" w:rsidR="004B225B" w:rsidRDefault="004B225B" w:rsidP="004B225B">
            <w:pPr>
              <w:rPr>
                <w:rFonts w:ascii="Times New Roman" w:hAnsi="Times New Roman"/>
                <w:lang w:val="en-GB" w:eastAsia="en-US"/>
              </w:rPr>
            </w:pPr>
            <w:r w:rsidRPr="00B7599E">
              <w:rPr>
                <w:rFonts w:ascii="Times New Roman" w:hAnsi="Times New Roman"/>
                <w:b/>
                <w:bCs/>
                <w:lang w:eastAsia="en-US"/>
              </w:rPr>
              <w:t>SNR=-2</w:t>
            </w:r>
          </w:p>
        </w:tc>
        <w:tc>
          <w:tcPr>
            <w:tcW w:w="2337" w:type="dxa"/>
          </w:tcPr>
          <w:p w14:paraId="77324C79" w14:textId="13A93675" w:rsidR="004B225B" w:rsidRDefault="004B225B" w:rsidP="004B225B">
            <w:pPr>
              <w:rPr>
                <w:rFonts w:ascii="Times New Roman" w:hAnsi="Times New Roman"/>
                <w:lang w:val="en-GB" w:eastAsia="en-US"/>
              </w:rPr>
            </w:pPr>
            <w:r>
              <w:rPr>
                <w:rFonts w:ascii="Times New Roman" w:hAnsi="Times New Roman"/>
                <w:lang w:eastAsia="en-US"/>
              </w:rPr>
              <w:t>2.2</w:t>
            </w:r>
            <w:r w:rsidRPr="00B7599E">
              <w:rPr>
                <w:rFonts w:ascii="Times New Roman" w:hAnsi="Times New Roman"/>
                <w:lang w:eastAsia="en-US"/>
              </w:rPr>
              <w:t>5</w:t>
            </w:r>
          </w:p>
        </w:tc>
        <w:tc>
          <w:tcPr>
            <w:tcW w:w="2161" w:type="dxa"/>
          </w:tcPr>
          <w:p w14:paraId="5FACB398" w14:textId="4B20ED50" w:rsidR="004B225B" w:rsidRDefault="004B225B" w:rsidP="004B225B">
            <w:pPr>
              <w:rPr>
                <w:rFonts w:ascii="Times New Roman" w:hAnsi="Times New Roman"/>
                <w:lang w:val="en-GB" w:eastAsia="en-US"/>
              </w:rPr>
            </w:pPr>
            <w:r>
              <w:rPr>
                <w:rFonts w:ascii="Times New Roman" w:hAnsi="Times New Roman"/>
                <w:lang w:eastAsia="en-US"/>
              </w:rPr>
              <w:t>2.0</w:t>
            </w:r>
            <w:r w:rsidRPr="00B7599E">
              <w:rPr>
                <w:rFonts w:ascii="Times New Roman" w:hAnsi="Times New Roman"/>
                <w:lang w:eastAsia="en-US"/>
              </w:rPr>
              <w:t>5</w:t>
            </w:r>
          </w:p>
        </w:tc>
        <w:tc>
          <w:tcPr>
            <w:tcW w:w="1530" w:type="dxa"/>
          </w:tcPr>
          <w:p w14:paraId="7F72AEF3" w14:textId="7CAFAE81" w:rsidR="004B225B" w:rsidRDefault="004B225B" w:rsidP="004B225B">
            <w:pPr>
              <w:rPr>
                <w:rFonts w:ascii="Times New Roman" w:hAnsi="Times New Roman"/>
                <w:lang w:val="en-GB" w:eastAsia="en-US"/>
              </w:rPr>
            </w:pPr>
            <w:r>
              <w:rPr>
                <w:rFonts w:ascii="Times New Roman" w:hAnsi="Times New Roman"/>
                <w:lang w:eastAsia="en-US"/>
              </w:rPr>
              <w:t>2.18</w:t>
            </w:r>
          </w:p>
        </w:tc>
      </w:tr>
      <w:tr w:rsidR="004B225B" w14:paraId="3297C336" w14:textId="77777777" w:rsidTr="004B225B">
        <w:tc>
          <w:tcPr>
            <w:tcW w:w="2337" w:type="dxa"/>
          </w:tcPr>
          <w:p w14:paraId="5C6CA1BE" w14:textId="08B340E9" w:rsidR="004B225B" w:rsidRDefault="004B225B" w:rsidP="004B225B">
            <w:pPr>
              <w:rPr>
                <w:rFonts w:ascii="Times New Roman" w:hAnsi="Times New Roman"/>
                <w:lang w:val="en-GB" w:eastAsia="en-US"/>
              </w:rPr>
            </w:pPr>
            <w:r w:rsidRPr="00B7599E">
              <w:rPr>
                <w:rFonts w:ascii="Times New Roman" w:hAnsi="Times New Roman"/>
                <w:b/>
                <w:bCs/>
                <w:lang w:eastAsia="en-US"/>
              </w:rPr>
              <w:t>SNR=-1</w:t>
            </w:r>
          </w:p>
        </w:tc>
        <w:tc>
          <w:tcPr>
            <w:tcW w:w="2337" w:type="dxa"/>
          </w:tcPr>
          <w:p w14:paraId="4E85CE5D" w14:textId="1E57871B" w:rsidR="004B225B" w:rsidRDefault="004B225B" w:rsidP="004B225B">
            <w:pPr>
              <w:rPr>
                <w:rFonts w:ascii="Times New Roman" w:hAnsi="Times New Roman"/>
                <w:lang w:val="en-GB" w:eastAsia="en-US"/>
              </w:rPr>
            </w:pPr>
            <w:r>
              <w:rPr>
                <w:rFonts w:ascii="Times New Roman" w:hAnsi="Times New Roman"/>
                <w:lang w:val="en-GB" w:eastAsia="en-US"/>
              </w:rPr>
              <w:t>1.85</w:t>
            </w:r>
          </w:p>
        </w:tc>
        <w:tc>
          <w:tcPr>
            <w:tcW w:w="2161" w:type="dxa"/>
          </w:tcPr>
          <w:p w14:paraId="7E4AA58A" w14:textId="60285E29" w:rsidR="004B225B" w:rsidRDefault="004B225B" w:rsidP="004B225B">
            <w:pPr>
              <w:rPr>
                <w:rFonts w:ascii="Times New Roman" w:hAnsi="Times New Roman"/>
                <w:lang w:val="en-GB" w:eastAsia="en-US"/>
              </w:rPr>
            </w:pPr>
            <w:r>
              <w:rPr>
                <w:rFonts w:ascii="Times New Roman" w:hAnsi="Times New Roman"/>
                <w:lang w:val="en-GB" w:eastAsia="en-US"/>
              </w:rPr>
              <w:t>1.67</w:t>
            </w:r>
          </w:p>
        </w:tc>
        <w:tc>
          <w:tcPr>
            <w:tcW w:w="1530" w:type="dxa"/>
          </w:tcPr>
          <w:p w14:paraId="10BDA495" w14:textId="2AA74165" w:rsidR="004B225B" w:rsidRDefault="004B225B" w:rsidP="004B225B">
            <w:pPr>
              <w:rPr>
                <w:rFonts w:ascii="Times New Roman" w:hAnsi="Times New Roman"/>
                <w:lang w:val="en-GB" w:eastAsia="en-US"/>
              </w:rPr>
            </w:pPr>
            <w:r>
              <w:rPr>
                <w:rFonts w:ascii="Times New Roman" w:hAnsi="Times New Roman"/>
                <w:lang w:val="en-GB" w:eastAsia="en-US"/>
              </w:rPr>
              <w:t>1.76</w:t>
            </w:r>
          </w:p>
        </w:tc>
      </w:tr>
      <w:tr w:rsidR="004B225B" w14:paraId="4F723EF9" w14:textId="77777777" w:rsidTr="004B225B">
        <w:tc>
          <w:tcPr>
            <w:tcW w:w="2337" w:type="dxa"/>
          </w:tcPr>
          <w:p w14:paraId="2FC6F99E" w14:textId="372F746B" w:rsidR="004B225B" w:rsidRDefault="004B225B" w:rsidP="004B225B">
            <w:pPr>
              <w:rPr>
                <w:rFonts w:ascii="Times New Roman" w:hAnsi="Times New Roman"/>
                <w:lang w:val="en-GB" w:eastAsia="en-US"/>
              </w:rPr>
            </w:pPr>
            <w:r w:rsidRPr="00B7599E">
              <w:rPr>
                <w:rFonts w:ascii="Times New Roman" w:hAnsi="Times New Roman"/>
                <w:b/>
                <w:bCs/>
                <w:lang w:eastAsia="en-US"/>
              </w:rPr>
              <w:t>SNR=0</w:t>
            </w:r>
          </w:p>
        </w:tc>
        <w:tc>
          <w:tcPr>
            <w:tcW w:w="2337" w:type="dxa"/>
          </w:tcPr>
          <w:p w14:paraId="7F62E05C" w14:textId="1EE6CC9C" w:rsidR="004B225B" w:rsidRDefault="004B225B" w:rsidP="004B225B">
            <w:pPr>
              <w:rPr>
                <w:rFonts w:ascii="Times New Roman" w:hAnsi="Times New Roman"/>
                <w:lang w:val="en-GB" w:eastAsia="en-US"/>
              </w:rPr>
            </w:pPr>
            <w:r>
              <w:rPr>
                <w:rFonts w:ascii="Times New Roman" w:hAnsi="Times New Roman"/>
                <w:lang w:val="en-GB" w:eastAsia="en-US"/>
              </w:rPr>
              <w:t>1.54</w:t>
            </w:r>
          </w:p>
        </w:tc>
        <w:tc>
          <w:tcPr>
            <w:tcW w:w="2161" w:type="dxa"/>
          </w:tcPr>
          <w:p w14:paraId="0F4631F2" w14:textId="4D6B350F" w:rsidR="004B225B" w:rsidRDefault="004B225B" w:rsidP="004B225B">
            <w:pPr>
              <w:rPr>
                <w:rFonts w:ascii="Times New Roman" w:hAnsi="Times New Roman"/>
                <w:lang w:val="en-GB" w:eastAsia="en-US"/>
              </w:rPr>
            </w:pPr>
            <w:r>
              <w:rPr>
                <w:rFonts w:ascii="Times New Roman" w:hAnsi="Times New Roman"/>
                <w:lang w:val="en-GB" w:eastAsia="en-US"/>
              </w:rPr>
              <w:t>1.41</w:t>
            </w:r>
          </w:p>
        </w:tc>
        <w:tc>
          <w:tcPr>
            <w:tcW w:w="1530" w:type="dxa"/>
          </w:tcPr>
          <w:p w14:paraId="12F6C298" w14:textId="6D8484FF" w:rsidR="004B225B" w:rsidRDefault="004B225B" w:rsidP="004B225B">
            <w:pPr>
              <w:rPr>
                <w:rFonts w:ascii="Times New Roman" w:hAnsi="Times New Roman"/>
                <w:lang w:val="en-GB" w:eastAsia="en-US"/>
              </w:rPr>
            </w:pPr>
            <w:r>
              <w:rPr>
                <w:rFonts w:ascii="Times New Roman" w:hAnsi="Times New Roman"/>
                <w:lang w:val="en-GB" w:eastAsia="en-US"/>
              </w:rPr>
              <w:t>1.52</w:t>
            </w:r>
          </w:p>
        </w:tc>
      </w:tr>
    </w:tbl>
    <w:p w14:paraId="06DD6AC2" w14:textId="77777777" w:rsidR="00B7599E" w:rsidRDefault="00B7599E" w:rsidP="00B7599E">
      <w:pPr>
        <w:jc w:val="center"/>
        <w:rPr>
          <w:rFonts w:ascii="Times New Roman" w:hAnsi="Times New Roman"/>
          <w:b/>
          <w:lang w:val="en-GB" w:eastAsia="en-US"/>
        </w:rPr>
      </w:pPr>
    </w:p>
    <w:p w14:paraId="0FEF2B84" w14:textId="361DC704" w:rsidR="004B225B" w:rsidRDefault="004B225B" w:rsidP="00B7599E">
      <w:pPr>
        <w:jc w:val="center"/>
        <w:rPr>
          <w:rFonts w:ascii="Times New Roman" w:hAnsi="Times New Roman"/>
          <w:b/>
          <w:lang w:val="en-GB" w:eastAsia="en-US"/>
        </w:rPr>
      </w:pPr>
      <w:r w:rsidRPr="00B7599E">
        <w:rPr>
          <w:rFonts w:ascii="Times New Roman" w:hAnsi="Times New Roman"/>
          <w:b/>
          <w:lang w:val="en-GB" w:eastAsia="en-US"/>
        </w:rPr>
        <w:t xml:space="preserve">Table </w:t>
      </w:r>
      <w:r>
        <w:rPr>
          <w:rFonts w:ascii="Times New Roman" w:hAnsi="Times New Roman"/>
          <w:b/>
          <w:lang w:val="en-GB" w:eastAsia="en-US"/>
        </w:rPr>
        <w:t>2</w:t>
      </w:r>
      <w:r w:rsidRPr="00B7599E">
        <w:rPr>
          <w:rFonts w:ascii="Times New Roman" w:hAnsi="Times New Roman"/>
          <w:b/>
          <w:lang w:val="en-GB" w:eastAsia="en-US"/>
        </w:rPr>
        <w:t xml:space="preserve">: </w:t>
      </w:r>
      <w:r>
        <w:rPr>
          <w:rFonts w:ascii="Times New Roman" w:hAnsi="Times New Roman"/>
          <w:b/>
          <w:lang w:val="en-GB" w:eastAsia="en-US"/>
        </w:rPr>
        <w:t>one sample based L1-RSRP measurement delta</w:t>
      </w:r>
      <w:r w:rsidR="00FA73BC">
        <w:rPr>
          <w:rFonts w:ascii="Times New Roman" w:hAnsi="Times New Roman"/>
          <w:b/>
          <w:lang w:val="en-GB" w:eastAsia="en-US"/>
        </w:rPr>
        <w:t xml:space="preserve"> (dB) for CSI-RS with D=3 with 24RB</w:t>
      </w:r>
      <w:r>
        <w:rPr>
          <w:rFonts w:ascii="Times New Roman" w:hAnsi="Times New Roman"/>
          <w:b/>
          <w:lang w:val="en-GB" w:eastAsia="en-US"/>
        </w:rPr>
        <w:t xml:space="preserve"> </w:t>
      </w:r>
    </w:p>
    <w:p w14:paraId="270DEEE0" w14:textId="044A6BFF" w:rsidR="00B7599E" w:rsidRDefault="00B7599E" w:rsidP="00B7599E">
      <w:pPr>
        <w:jc w:val="center"/>
        <w:rPr>
          <w:rFonts w:ascii="Times New Roman" w:hAnsi="Times New Roman"/>
          <w:lang w:val="en-GB" w:eastAsia="en-US"/>
        </w:rPr>
      </w:pPr>
    </w:p>
    <w:tbl>
      <w:tblPr>
        <w:tblStyle w:val="TableGrid"/>
        <w:tblW w:w="8365" w:type="dxa"/>
        <w:tblLook w:val="04A0" w:firstRow="1" w:lastRow="0" w:firstColumn="1" w:lastColumn="0" w:noHBand="0" w:noVBand="1"/>
      </w:tblPr>
      <w:tblGrid>
        <w:gridCol w:w="2155"/>
        <w:gridCol w:w="2519"/>
        <w:gridCol w:w="2161"/>
        <w:gridCol w:w="1530"/>
      </w:tblGrid>
      <w:tr w:rsidR="00FA73BC" w14:paraId="18596C32" w14:textId="77777777" w:rsidTr="00FA73BC">
        <w:tc>
          <w:tcPr>
            <w:tcW w:w="2155" w:type="dxa"/>
          </w:tcPr>
          <w:p w14:paraId="1B738CC8" w14:textId="2AD6A2EA" w:rsidR="00FA73BC" w:rsidRDefault="00FA73BC" w:rsidP="00FA73BC">
            <w:pPr>
              <w:rPr>
                <w:rFonts w:ascii="Times New Roman" w:hAnsi="Times New Roman"/>
                <w:lang w:val="en-GB" w:eastAsia="en-US"/>
              </w:rPr>
            </w:pPr>
            <w:r w:rsidRPr="00B7599E">
              <w:rPr>
                <w:rFonts w:ascii="Times New Roman" w:hAnsi="Times New Roman"/>
                <w:b/>
                <w:bCs/>
                <w:lang w:eastAsia="en-US"/>
              </w:rPr>
              <w:t>SNR/</w:t>
            </w:r>
            <w:r>
              <w:rPr>
                <w:rFonts w:ascii="Times New Roman" w:hAnsi="Times New Roman"/>
                <w:b/>
                <w:bCs/>
                <w:lang w:eastAsia="en-US"/>
              </w:rPr>
              <w:t>channel model</w:t>
            </w:r>
          </w:p>
        </w:tc>
        <w:tc>
          <w:tcPr>
            <w:tcW w:w="2519" w:type="dxa"/>
          </w:tcPr>
          <w:p w14:paraId="3AEC90F9" w14:textId="541E0BA2" w:rsidR="00FA73BC" w:rsidRDefault="00FA73BC" w:rsidP="00FA73BC">
            <w:pPr>
              <w:rPr>
                <w:rFonts w:ascii="Times New Roman" w:hAnsi="Times New Roman"/>
                <w:lang w:val="en-GB" w:eastAsia="en-US"/>
              </w:rPr>
            </w:pPr>
            <w:r>
              <w:rPr>
                <w:rFonts w:ascii="Times New Roman" w:hAnsi="Times New Roman"/>
                <w:b/>
                <w:bCs/>
                <w:lang w:eastAsia="en-US"/>
              </w:rPr>
              <w:t>EPA5 with SCS=15K</w:t>
            </w:r>
          </w:p>
        </w:tc>
        <w:tc>
          <w:tcPr>
            <w:tcW w:w="2161" w:type="dxa"/>
          </w:tcPr>
          <w:p w14:paraId="208282C4" w14:textId="6C07D937" w:rsidR="00FA73BC" w:rsidRDefault="00FA73BC" w:rsidP="00FA73BC">
            <w:pPr>
              <w:rPr>
                <w:rFonts w:ascii="Times New Roman" w:hAnsi="Times New Roman"/>
                <w:lang w:val="en-GB" w:eastAsia="en-US"/>
              </w:rPr>
            </w:pPr>
            <w:r w:rsidRPr="00B7599E">
              <w:rPr>
                <w:rFonts w:ascii="Times New Roman" w:hAnsi="Times New Roman"/>
                <w:b/>
                <w:lang w:val="en-GB" w:eastAsia="en-US"/>
              </w:rPr>
              <w:t>E</w:t>
            </w:r>
            <w:r>
              <w:rPr>
                <w:rFonts w:ascii="Times New Roman" w:hAnsi="Times New Roman"/>
                <w:b/>
                <w:lang w:val="en-GB" w:eastAsia="en-US"/>
              </w:rPr>
              <w:t>TU30 with 15K</w:t>
            </w:r>
          </w:p>
        </w:tc>
        <w:tc>
          <w:tcPr>
            <w:tcW w:w="1530" w:type="dxa"/>
          </w:tcPr>
          <w:p w14:paraId="1D15E722" w14:textId="77777777" w:rsidR="00FA73BC" w:rsidRDefault="00FA73BC" w:rsidP="00FA73BC">
            <w:pPr>
              <w:jc w:val="center"/>
              <w:rPr>
                <w:rFonts w:ascii="Times New Roman" w:hAnsi="Times New Roman"/>
                <w:lang w:val="en-GB" w:eastAsia="en-US"/>
              </w:rPr>
            </w:pPr>
            <w:r>
              <w:rPr>
                <w:rFonts w:ascii="Times New Roman" w:hAnsi="Times New Roman"/>
                <w:b/>
                <w:lang w:val="en-GB" w:eastAsia="en-US"/>
              </w:rPr>
              <w:t>TDL-A with 120K</w:t>
            </w:r>
          </w:p>
          <w:p w14:paraId="49DF58AB" w14:textId="04251150" w:rsidR="00FA73BC" w:rsidRDefault="00FA73BC" w:rsidP="00FA73BC">
            <w:pPr>
              <w:rPr>
                <w:rFonts w:ascii="Times New Roman" w:hAnsi="Times New Roman"/>
                <w:lang w:val="en-GB" w:eastAsia="en-US"/>
              </w:rPr>
            </w:pPr>
          </w:p>
        </w:tc>
      </w:tr>
      <w:tr w:rsidR="00FA73BC" w14:paraId="3C4CFDF4" w14:textId="77777777" w:rsidTr="00FA73BC">
        <w:tc>
          <w:tcPr>
            <w:tcW w:w="2155" w:type="dxa"/>
          </w:tcPr>
          <w:p w14:paraId="399865FF" w14:textId="77777777" w:rsidR="00FA73BC" w:rsidRDefault="00FA73BC" w:rsidP="00FA73BC">
            <w:pPr>
              <w:rPr>
                <w:rFonts w:ascii="Times New Roman" w:hAnsi="Times New Roman"/>
                <w:lang w:val="en-GB" w:eastAsia="en-US"/>
              </w:rPr>
            </w:pPr>
            <w:r w:rsidRPr="00B7599E">
              <w:rPr>
                <w:rFonts w:ascii="Times New Roman" w:hAnsi="Times New Roman"/>
                <w:b/>
                <w:bCs/>
                <w:lang w:eastAsia="en-US"/>
              </w:rPr>
              <w:t>SNR=-3</w:t>
            </w:r>
          </w:p>
        </w:tc>
        <w:tc>
          <w:tcPr>
            <w:tcW w:w="2519" w:type="dxa"/>
          </w:tcPr>
          <w:p w14:paraId="268DCB71" w14:textId="196D3C0F" w:rsidR="00FA73BC" w:rsidRDefault="00FA73BC" w:rsidP="001D4554">
            <w:pPr>
              <w:rPr>
                <w:rFonts w:ascii="Times New Roman" w:hAnsi="Times New Roman"/>
                <w:lang w:val="en-GB" w:eastAsia="en-US"/>
              </w:rPr>
            </w:pPr>
            <w:r>
              <w:rPr>
                <w:rFonts w:ascii="Times New Roman" w:hAnsi="Times New Roman"/>
                <w:lang w:eastAsia="en-US"/>
              </w:rPr>
              <w:t>3</w:t>
            </w:r>
            <w:r w:rsidRPr="00B7599E">
              <w:rPr>
                <w:rFonts w:ascii="Times New Roman" w:hAnsi="Times New Roman"/>
                <w:lang w:eastAsia="en-US"/>
              </w:rPr>
              <w:t>.</w:t>
            </w:r>
            <w:r w:rsidR="001D4554">
              <w:rPr>
                <w:rFonts w:ascii="Times New Roman" w:hAnsi="Times New Roman"/>
                <w:lang w:eastAsia="en-US"/>
              </w:rPr>
              <w:t>4</w:t>
            </w:r>
            <w:r>
              <w:rPr>
                <w:rFonts w:ascii="Times New Roman" w:hAnsi="Times New Roman"/>
                <w:lang w:eastAsia="en-US"/>
              </w:rPr>
              <w:t>8</w:t>
            </w:r>
          </w:p>
        </w:tc>
        <w:tc>
          <w:tcPr>
            <w:tcW w:w="2161" w:type="dxa"/>
          </w:tcPr>
          <w:p w14:paraId="28C285CB" w14:textId="53EFDB1B" w:rsidR="00FA73BC" w:rsidRDefault="00FA73BC" w:rsidP="007C3C7D">
            <w:pPr>
              <w:rPr>
                <w:rFonts w:ascii="Times New Roman" w:hAnsi="Times New Roman"/>
                <w:lang w:val="en-GB" w:eastAsia="en-US"/>
              </w:rPr>
            </w:pPr>
            <w:r>
              <w:rPr>
                <w:rFonts w:ascii="Times New Roman" w:hAnsi="Times New Roman"/>
                <w:lang w:eastAsia="en-US"/>
              </w:rPr>
              <w:t>3</w:t>
            </w:r>
            <w:r w:rsidRPr="00B7599E">
              <w:rPr>
                <w:rFonts w:ascii="Times New Roman" w:hAnsi="Times New Roman"/>
                <w:lang w:eastAsia="en-US"/>
              </w:rPr>
              <w:t>.</w:t>
            </w:r>
            <w:r w:rsidR="007C3C7D">
              <w:rPr>
                <w:rFonts w:ascii="Times New Roman" w:hAnsi="Times New Roman"/>
                <w:lang w:eastAsia="en-US"/>
              </w:rPr>
              <w:t>3</w:t>
            </w:r>
            <w:r>
              <w:rPr>
                <w:rFonts w:ascii="Times New Roman" w:hAnsi="Times New Roman"/>
                <w:lang w:eastAsia="en-US"/>
              </w:rPr>
              <w:t>7</w:t>
            </w:r>
          </w:p>
        </w:tc>
        <w:tc>
          <w:tcPr>
            <w:tcW w:w="1530" w:type="dxa"/>
          </w:tcPr>
          <w:p w14:paraId="49938B1F" w14:textId="55C6F944" w:rsidR="00FA73BC" w:rsidRDefault="00FA73BC" w:rsidP="007C3C7D">
            <w:pPr>
              <w:rPr>
                <w:rFonts w:ascii="Times New Roman" w:hAnsi="Times New Roman"/>
                <w:lang w:val="en-GB" w:eastAsia="en-US"/>
              </w:rPr>
            </w:pPr>
            <w:r>
              <w:rPr>
                <w:rFonts w:ascii="Times New Roman" w:hAnsi="Times New Roman"/>
                <w:lang w:eastAsia="en-US"/>
              </w:rPr>
              <w:t>3</w:t>
            </w:r>
            <w:r w:rsidRPr="00B7599E">
              <w:rPr>
                <w:rFonts w:ascii="Times New Roman" w:hAnsi="Times New Roman"/>
                <w:lang w:eastAsia="en-US"/>
              </w:rPr>
              <w:t>.</w:t>
            </w:r>
            <w:r w:rsidR="007C3C7D">
              <w:rPr>
                <w:rFonts w:ascii="Times New Roman" w:hAnsi="Times New Roman"/>
                <w:lang w:eastAsia="en-US"/>
              </w:rPr>
              <w:t>4</w:t>
            </w:r>
            <w:r w:rsidR="001D4554">
              <w:rPr>
                <w:rFonts w:ascii="Times New Roman" w:hAnsi="Times New Roman"/>
                <w:lang w:eastAsia="en-US"/>
              </w:rPr>
              <w:t>4</w:t>
            </w:r>
          </w:p>
        </w:tc>
      </w:tr>
      <w:tr w:rsidR="00FA73BC" w14:paraId="68642F27" w14:textId="77777777" w:rsidTr="00FA73BC">
        <w:tc>
          <w:tcPr>
            <w:tcW w:w="2155" w:type="dxa"/>
          </w:tcPr>
          <w:p w14:paraId="70B73D60" w14:textId="77777777" w:rsidR="00FA73BC" w:rsidRDefault="00FA73BC" w:rsidP="00FA73BC">
            <w:pPr>
              <w:rPr>
                <w:rFonts w:ascii="Times New Roman" w:hAnsi="Times New Roman"/>
                <w:lang w:val="en-GB" w:eastAsia="en-US"/>
              </w:rPr>
            </w:pPr>
            <w:r w:rsidRPr="00B7599E">
              <w:rPr>
                <w:rFonts w:ascii="Times New Roman" w:hAnsi="Times New Roman"/>
                <w:b/>
                <w:bCs/>
                <w:lang w:eastAsia="en-US"/>
              </w:rPr>
              <w:t>SNR=-2</w:t>
            </w:r>
          </w:p>
        </w:tc>
        <w:tc>
          <w:tcPr>
            <w:tcW w:w="2519" w:type="dxa"/>
          </w:tcPr>
          <w:p w14:paraId="40BA6D82" w14:textId="61235776" w:rsidR="00FA73BC" w:rsidRDefault="00FA73BC" w:rsidP="0039002D">
            <w:pPr>
              <w:rPr>
                <w:rFonts w:ascii="Times New Roman" w:hAnsi="Times New Roman"/>
                <w:lang w:val="en-GB" w:eastAsia="en-US"/>
              </w:rPr>
            </w:pPr>
            <w:r>
              <w:rPr>
                <w:rFonts w:ascii="Times New Roman" w:hAnsi="Times New Roman"/>
                <w:lang w:eastAsia="en-US"/>
              </w:rPr>
              <w:t>2.</w:t>
            </w:r>
            <w:r w:rsidR="0039002D">
              <w:rPr>
                <w:rFonts w:ascii="Times New Roman" w:hAnsi="Times New Roman"/>
                <w:lang w:eastAsia="en-US"/>
              </w:rPr>
              <w:t>4</w:t>
            </w:r>
            <w:r w:rsidRPr="00B7599E">
              <w:rPr>
                <w:rFonts w:ascii="Times New Roman" w:hAnsi="Times New Roman"/>
                <w:lang w:eastAsia="en-US"/>
              </w:rPr>
              <w:t>5</w:t>
            </w:r>
          </w:p>
        </w:tc>
        <w:tc>
          <w:tcPr>
            <w:tcW w:w="2161" w:type="dxa"/>
          </w:tcPr>
          <w:p w14:paraId="4B07E1C7" w14:textId="05B83927" w:rsidR="00FA73BC" w:rsidRDefault="00FA73BC" w:rsidP="00FA73BC">
            <w:pPr>
              <w:rPr>
                <w:rFonts w:ascii="Times New Roman" w:hAnsi="Times New Roman"/>
                <w:lang w:val="en-GB" w:eastAsia="en-US"/>
              </w:rPr>
            </w:pPr>
            <w:r>
              <w:rPr>
                <w:rFonts w:ascii="Times New Roman" w:hAnsi="Times New Roman"/>
                <w:lang w:eastAsia="en-US"/>
              </w:rPr>
              <w:t>2.48</w:t>
            </w:r>
          </w:p>
        </w:tc>
        <w:tc>
          <w:tcPr>
            <w:tcW w:w="1530" w:type="dxa"/>
          </w:tcPr>
          <w:p w14:paraId="086D6910" w14:textId="490EFB73" w:rsidR="00FA73BC" w:rsidRDefault="00FA73BC" w:rsidP="0039002D">
            <w:pPr>
              <w:rPr>
                <w:rFonts w:ascii="Times New Roman" w:hAnsi="Times New Roman"/>
                <w:lang w:val="en-GB" w:eastAsia="en-US"/>
              </w:rPr>
            </w:pPr>
            <w:r>
              <w:rPr>
                <w:rFonts w:ascii="Times New Roman" w:hAnsi="Times New Roman"/>
                <w:lang w:eastAsia="en-US"/>
              </w:rPr>
              <w:t>2.</w:t>
            </w:r>
            <w:r w:rsidR="0039002D">
              <w:rPr>
                <w:rFonts w:ascii="Times New Roman" w:hAnsi="Times New Roman"/>
                <w:lang w:eastAsia="en-US"/>
              </w:rPr>
              <w:t>59</w:t>
            </w:r>
          </w:p>
        </w:tc>
      </w:tr>
      <w:tr w:rsidR="00FA73BC" w14:paraId="1F832C6A" w14:textId="77777777" w:rsidTr="00FA73BC">
        <w:tc>
          <w:tcPr>
            <w:tcW w:w="2155" w:type="dxa"/>
          </w:tcPr>
          <w:p w14:paraId="6671C8AD" w14:textId="77777777" w:rsidR="00FA73BC" w:rsidRDefault="00FA73BC" w:rsidP="00FA73BC">
            <w:pPr>
              <w:rPr>
                <w:rFonts w:ascii="Times New Roman" w:hAnsi="Times New Roman"/>
                <w:lang w:val="en-GB" w:eastAsia="en-US"/>
              </w:rPr>
            </w:pPr>
            <w:r w:rsidRPr="00B7599E">
              <w:rPr>
                <w:rFonts w:ascii="Times New Roman" w:hAnsi="Times New Roman"/>
                <w:b/>
                <w:bCs/>
                <w:lang w:eastAsia="en-US"/>
              </w:rPr>
              <w:lastRenderedPageBreak/>
              <w:t>SNR=-1</w:t>
            </w:r>
          </w:p>
        </w:tc>
        <w:tc>
          <w:tcPr>
            <w:tcW w:w="2519" w:type="dxa"/>
          </w:tcPr>
          <w:p w14:paraId="362C8910" w14:textId="638E671C"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5</w:t>
            </w:r>
            <w:r>
              <w:rPr>
                <w:rFonts w:ascii="Times New Roman" w:hAnsi="Times New Roman"/>
                <w:lang w:val="en-GB" w:eastAsia="en-US"/>
              </w:rPr>
              <w:t>7</w:t>
            </w:r>
          </w:p>
        </w:tc>
        <w:tc>
          <w:tcPr>
            <w:tcW w:w="2161" w:type="dxa"/>
          </w:tcPr>
          <w:p w14:paraId="6592FA16" w14:textId="69F4CEED"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48</w:t>
            </w:r>
          </w:p>
        </w:tc>
        <w:tc>
          <w:tcPr>
            <w:tcW w:w="1530" w:type="dxa"/>
          </w:tcPr>
          <w:p w14:paraId="5290FE93" w14:textId="1109136C"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64</w:t>
            </w:r>
          </w:p>
        </w:tc>
      </w:tr>
      <w:tr w:rsidR="00FA73BC" w14:paraId="484CD9F3" w14:textId="77777777" w:rsidTr="00FA73BC">
        <w:tc>
          <w:tcPr>
            <w:tcW w:w="2155" w:type="dxa"/>
          </w:tcPr>
          <w:p w14:paraId="064B9E47" w14:textId="77777777" w:rsidR="00FA73BC" w:rsidRDefault="00FA73BC" w:rsidP="00FA73BC">
            <w:pPr>
              <w:rPr>
                <w:rFonts w:ascii="Times New Roman" w:hAnsi="Times New Roman"/>
                <w:lang w:val="en-GB" w:eastAsia="en-US"/>
              </w:rPr>
            </w:pPr>
            <w:r w:rsidRPr="00B7599E">
              <w:rPr>
                <w:rFonts w:ascii="Times New Roman" w:hAnsi="Times New Roman"/>
                <w:b/>
                <w:bCs/>
                <w:lang w:eastAsia="en-US"/>
              </w:rPr>
              <w:t>SNR=0</w:t>
            </w:r>
          </w:p>
        </w:tc>
        <w:tc>
          <w:tcPr>
            <w:tcW w:w="2519" w:type="dxa"/>
          </w:tcPr>
          <w:p w14:paraId="1E03AD03" w14:textId="1E8CF801"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2</w:t>
            </w:r>
            <w:r>
              <w:rPr>
                <w:rFonts w:ascii="Times New Roman" w:hAnsi="Times New Roman"/>
                <w:lang w:val="en-GB" w:eastAsia="en-US"/>
              </w:rPr>
              <w:t>8</w:t>
            </w:r>
          </w:p>
        </w:tc>
        <w:tc>
          <w:tcPr>
            <w:tcW w:w="2161" w:type="dxa"/>
          </w:tcPr>
          <w:p w14:paraId="0E110DCE" w14:textId="2D20274A"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15</w:t>
            </w:r>
          </w:p>
        </w:tc>
        <w:tc>
          <w:tcPr>
            <w:tcW w:w="1530" w:type="dxa"/>
          </w:tcPr>
          <w:p w14:paraId="3F4B56C7" w14:textId="45D050A0" w:rsidR="00FA73BC" w:rsidRDefault="00FA73BC" w:rsidP="0039002D">
            <w:pPr>
              <w:rPr>
                <w:rFonts w:ascii="Times New Roman" w:hAnsi="Times New Roman"/>
                <w:lang w:val="en-GB" w:eastAsia="en-US"/>
              </w:rPr>
            </w:pPr>
            <w:r>
              <w:rPr>
                <w:rFonts w:ascii="Times New Roman" w:hAnsi="Times New Roman"/>
                <w:lang w:val="en-GB" w:eastAsia="en-US"/>
              </w:rPr>
              <w:t>1.</w:t>
            </w:r>
            <w:r w:rsidR="0039002D">
              <w:rPr>
                <w:rFonts w:ascii="Times New Roman" w:hAnsi="Times New Roman"/>
                <w:lang w:val="en-GB" w:eastAsia="en-US"/>
              </w:rPr>
              <w:t>23</w:t>
            </w:r>
          </w:p>
        </w:tc>
      </w:tr>
    </w:tbl>
    <w:p w14:paraId="4DE31398" w14:textId="77777777" w:rsidR="00B7599E" w:rsidRDefault="00B7599E" w:rsidP="00816A7F">
      <w:pPr>
        <w:rPr>
          <w:rFonts w:ascii="Times New Roman" w:hAnsi="Times New Roman"/>
          <w:lang w:val="en-GB" w:eastAsia="en-US"/>
        </w:rPr>
      </w:pPr>
    </w:p>
    <w:p w14:paraId="7C1FB9DB" w14:textId="64D9BFDB" w:rsidR="00027B62" w:rsidRDefault="0075237A" w:rsidP="00027B62">
      <w:pPr>
        <w:spacing w:after="160" w:line="259" w:lineRule="auto"/>
        <w:rPr>
          <w:rFonts w:ascii="Times New Roman" w:hAnsi="Times New Roman"/>
          <w:lang w:val="en-GB" w:eastAsia="en-US"/>
        </w:rPr>
      </w:pPr>
      <w:r>
        <w:rPr>
          <w:rFonts w:ascii="Times New Roman" w:hAnsi="Times New Roman"/>
          <w:lang w:val="en-GB" w:eastAsia="en-US"/>
        </w:rPr>
        <w:t>From the simulation results, it’s shown that</w:t>
      </w:r>
      <w:r w:rsidR="00285DD7">
        <w:rPr>
          <w:rFonts w:ascii="Times New Roman" w:hAnsi="Times New Roman"/>
          <w:lang w:val="en-GB" w:eastAsia="en-US"/>
        </w:rPr>
        <w:t xml:space="preserve"> with one sample,</w:t>
      </w:r>
      <w:r>
        <w:rPr>
          <w:rFonts w:ascii="Times New Roman" w:hAnsi="Times New Roman"/>
          <w:lang w:val="en-GB" w:eastAsia="en-US"/>
        </w:rPr>
        <w:t xml:space="preserve"> the measurement accuracy</w:t>
      </w:r>
      <w:r w:rsidR="00285DD7">
        <w:rPr>
          <w:rFonts w:ascii="Times New Roman" w:hAnsi="Times New Roman"/>
          <w:lang w:val="en-GB" w:eastAsia="en-US"/>
        </w:rPr>
        <w:t xml:space="preserve"> can be within 3.5dB.</w:t>
      </w:r>
      <w:r>
        <w:rPr>
          <w:rFonts w:ascii="Times New Roman" w:hAnsi="Times New Roman"/>
          <w:lang w:val="en-GB" w:eastAsia="en-US"/>
        </w:rPr>
        <w:t xml:space="preserve"> </w:t>
      </w:r>
      <w:r w:rsidR="001D4554">
        <w:rPr>
          <w:rFonts w:ascii="Times New Roman" w:hAnsi="Times New Roman"/>
          <w:lang w:val="en-GB" w:eastAsia="en-US"/>
        </w:rPr>
        <w:t xml:space="preserve"> If 2 dB margin is considered for FR1, 5.5dB can be defined as the L1-RSRP accuracy requirement for SNR=-3dB. For FR2, it’s FFS since the RF margin it’s not clear now.</w:t>
      </w:r>
      <w:r w:rsidR="007C3C7D">
        <w:rPr>
          <w:rFonts w:ascii="Times New Roman" w:hAnsi="Times New Roman"/>
          <w:lang w:val="en-GB" w:eastAsia="en-US"/>
        </w:rPr>
        <w:t xml:space="preserve"> </w:t>
      </w:r>
    </w:p>
    <w:p w14:paraId="4D5584F0" w14:textId="6D47A882" w:rsidR="007C3C7D" w:rsidRDefault="007C3C7D" w:rsidP="00027B62">
      <w:pPr>
        <w:spacing w:after="160" w:line="259" w:lineRule="auto"/>
        <w:rPr>
          <w:rFonts w:ascii="Times New Roman" w:hAnsi="Times New Roman"/>
          <w:lang w:val="en-GB" w:eastAsia="en-US"/>
        </w:rPr>
      </w:pPr>
      <w:r>
        <w:rPr>
          <w:rFonts w:ascii="Times New Roman" w:hAnsi="Times New Roman"/>
          <w:lang w:val="en-GB" w:eastAsia="en-US"/>
        </w:rPr>
        <w:t>For mobility purpose, RSRP accuracy is defined as 4.5dB. If the same requirement is defined for L1-RSRP with one sample, from our simulation results, SNR= -2dB or above is needed.</w:t>
      </w:r>
      <w:r w:rsidR="003407D6">
        <w:rPr>
          <w:rFonts w:ascii="Times New Roman" w:hAnsi="Times New Roman"/>
          <w:lang w:val="en-GB" w:eastAsia="en-US"/>
        </w:rPr>
        <w:t xml:space="preserve"> If SNR=-3dB is defined, CSI-RS</w:t>
      </w:r>
      <w:r w:rsidR="009938AF">
        <w:rPr>
          <w:rFonts w:ascii="Times New Roman" w:hAnsi="Times New Roman"/>
          <w:lang w:val="en-GB" w:eastAsia="en-US"/>
        </w:rPr>
        <w:t xml:space="preserve"> should be allocated with more RBs, e.g. larger than 48RB.</w:t>
      </w:r>
    </w:p>
    <w:p w14:paraId="1C81E557" w14:textId="4A913A09" w:rsidR="007C3C7D" w:rsidRPr="003407D6" w:rsidRDefault="0037262D" w:rsidP="00027B62">
      <w:pPr>
        <w:spacing w:after="160" w:line="259" w:lineRule="auto"/>
        <w:rPr>
          <w:rFonts w:ascii="Times New Roman" w:hAnsi="Times New Roman"/>
          <w:b/>
          <w:lang w:val="en-GB" w:eastAsia="en-US"/>
        </w:rPr>
      </w:pPr>
      <w:r w:rsidRPr="003407D6">
        <w:rPr>
          <w:rFonts w:ascii="Times New Roman" w:hAnsi="Times New Roman"/>
          <w:b/>
          <w:lang w:val="en-GB" w:eastAsia="en-US"/>
        </w:rPr>
        <w:t>Proposal</w:t>
      </w:r>
      <w:r w:rsidR="003407D6" w:rsidRPr="003407D6">
        <w:rPr>
          <w:rFonts w:ascii="Times New Roman" w:hAnsi="Times New Roman"/>
          <w:b/>
          <w:lang w:val="en-GB" w:eastAsia="en-US"/>
        </w:rPr>
        <w:t xml:space="preserve"> </w:t>
      </w:r>
      <w:r>
        <w:rPr>
          <w:rFonts w:ascii="Times New Roman" w:hAnsi="Times New Roman"/>
          <w:b/>
          <w:lang w:val="en-GB" w:eastAsia="en-US"/>
        </w:rPr>
        <w:t>3</w:t>
      </w:r>
      <w:r w:rsidR="003407D6" w:rsidRPr="003407D6">
        <w:rPr>
          <w:rFonts w:ascii="Times New Roman" w:hAnsi="Times New Roman"/>
          <w:b/>
          <w:lang w:val="en-GB" w:eastAsia="en-US"/>
        </w:rPr>
        <w:t>:</w:t>
      </w:r>
      <w:r w:rsidR="003407D6">
        <w:rPr>
          <w:rFonts w:ascii="Times New Roman" w:hAnsi="Times New Roman"/>
          <w:b/>
          <w:lang w:val="en-GB" w:eastAsia="en-US"/>
        </w:rPr>
        <w:t xml:space="preserve"> T</w:t>
      </w:r>
      <w:r w:rsidR="003407D6" w:rsidRPr="003407D6">
        <w:rPr>
          <w:rFonts w:ascii="Times New Roman" w:hAnsi="Times New Roman"/>
          <w:b/>
          <w:lang w:val="en-GB" w:eastAsia="en-US"/>
        </w:rPr>
        <w:t xml:space="preserve">here are three options for defining the </w:t>
      </w:r>
      <w:r w:rsidR="009938AF">
        <w:rPr>
          <w:rFonts w:ascii="Times New Roman" w:hAnsi="Times New Roman"/>
          <w:b/>
          <w:lang w:val="en-GB" w:eastAsia="en-US"/>
        </w:rPr>
        <w:t xml:space="preserve">L1-RSRP </w:t>
      </w:r>
      <w:r w:rsidR="003407D6" w:rsidRPr="003407D6">
        <w:rPr>
          <w:rFonts w:ascii="Times New Roman" w:hAnsi="Times New Roman"/>
          <w:b/>
          <w:lang w:val="en-GB" w:eastAsia="en-US"/>
        </w:rPr>
        <w:t>measurement accuracy</w:t>
      </w:r>
      <w:r>
        <w:rPr>
          <w:rFonts w:ascii="Times New Roman" w:hAnsi="Times New Roman"/>
          <w:b/>
          <w:lang w:val="en-GB" w:eastAsia="en-US"/>
        </w:rPr>
        <w:t xml:space="preserve"> for beam reporting</w:t>
      </w:r>
      <w:r w:rsidR="009938AF">
        <w:rPr>
          <w:rFonts w:ascii="Times New Roman" w:hAnsi="Times New Roman"/>
          <w:b/>
          <w:lang w:val="en-GB" w:eastAsia="en-US"/>
        </w:rPr>
        <w:t xml:space="preserve"> based on one sample measurement</w:t>
      </w:r>
      <w:r w:rsidR="003407D6" w:rsidRPr="003407D6">
        <w:rPr>
          <w:rFonts w:ascii="Times New Roman" w:hAnsi="Times New Roman"/>
          <w:b/>
          <w:lang w:val="en-GB" w:eastAsia="en-US"/>
        </w:rPr>
        <w:t>:</w:t>
      </w:r>
      <w:r w:rsidR="009938AF">
        <w:rPr>
          <w:rFonts w:ascii="Times New Roman" w:hAnsi="Times New Roman"/>
          <w:b/>
          <w:lang w:val="en-GB" w:eastAsia="en-US"/>
        </w:rPr>
        <w:t xml:space="preserve"> </w:t>
      </w:r>
    </w:p>
    <w:p w14:paraId="7A13E5DD" w14:textId="77777777" w:rsidR="003407D6" w:rsidRDefault="003407D6" w:rsidP="00027B62">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tion 1:</w:t>
      </w:r>
      <w:r>
        <w:rPr>
          <w:rFonts w:ascii="Times New Roman" w:hAnsi="Times New Roman"/>
          <w:lang w:val="en-GB" w:eastAsia="en-US"/>
        </w:rPr>
        <w:t xml:space="preserve"> </w:t>
      </w:r>
    </w:p>
    <w:p w14:paraId="3D696812" w14:textId="321F686C" w:rsidR="003407D6" w:rsidRDefault="003407D6" w:rsidP="00027B62">
      <w:pPr>
        <w:spacing w:after="160" w:line="259" w:lineRule="auto"/>
        <w:rPr>
          <w:rFonts w:ascii="Times New Roman" w:hAnsi="Times New Roman"/>
          <w:lang w:val="en-GB" w:eastAsia="en-US"/>
        </w:rPr>
      </w:pPr>
      <w:r>
        <w:rPr>
          <w:rFonts w:ascii="Times New Roman" w:hAnsi="Times New Roman"/>
          <w:lang w:val="en-GB" w:eastAsia="en-US"/>
        </w:rPr>
        <w:t xml:space="preserve">              </w:t>
      </w:r>
      <w:r w:rsidRPr="001D4554">
        <w:rPr>
          <w:rFonts w:ascii="Times New Roman" w:hAnsi="Times New Roman"/>
          <w:b/>
          <w:lang w:val="en-GB" w:eastAsia="en-US"/>
        </w:rPr>
        <w:t>For SSB, accuracy requirement is 5.5dB for</w:t>
      </w:r>
      <w:r w:rsidR="009938AF">
        <w:rPr>
          <w:rFonts w:ascii="Times New Roman" w:hAnsi="Times New Roman"/>
          <w:b/>
          <w:lang w:val="en-GB" w:eastAsia="en-US"/>
        </w:rPr>
        <w:t xml:space="preserve"> </w:t>
      </w:r>
      <w:r w:rsidRPr="001D4554">
        <w:rPr>
          <w:rFonts w:ascii="Times New Roman" w:hAnsi="Times New Roman"/>
          <w:b/>
          <w:lang w:val="en-GB" w:eastAsia="en-US"/>
        </w:rPr>
        <w:t>FR1 when SNR=-3dB.</w:t>
      </w:r>
    </w:p>
    <w:p w14:paraId="12C94D03" w14:textId="79F5D5F1" w:rsidR="001D4554" w:rsidRDefault="009938AF" w:rsidP="001D4554">
      <w:pPr>
        <w:spacing w:after="160" w:line="259" w:lineRule="auto"/>
        <w:rPr>
          <w:rFonts w:ascii="Times New Roman" w:hAnsi="Times New Roman"/>
          <w:b/>
          <w:lang w:val="en-GB" w:eastAsia="en-US"/>
        </w:rPr>
      </w:pPr>
      <w:r>
        <w:rPr>
          <w:rFonts w:ascii="Times New Roman" w:hAnsi="Times New Roman"/>
          <w:b/>
          <w:lang w:val="en-GB" w:eastAsia="en-US"/>
        </w:rPr>
        <w:t xml:space="preserve">              </w:t>
      </w:r>
      <w:r w:rsidR="001D4554" w:rsidRPr="001D4554">
        <w:rPr>
          <w:rFonts w:ascii="Times New Roman" w:hAnsi="Times New Roman"/>
          <w:b/>
          <w:lang w:val="en-GB" w:eastAsia="en-US"/>
        </w:rPr>
        <w:t xml:space="preserve">For </w:t>
      </w:r>
      <w:r w:rsidR="001D4554">
        <w:rPr>
          <w:rFonts w:ascii="Times New Roman" w:hAnsi="Times New Roman"/>
          <w:b/>
          <w:lang w:val="en-GB" w:eastAsia="en-US"/>
        </w:rPr>
        <w:t xml:space="preserve">CSI-RS </w:t>
      </w:r>
      <w:r>
        <w:rPr>
          <w:rFonts w:ascii="Times New Roman" w:hAnsi="Times New Roman"/>
          <w:b/>
          <w:lang w:val="en-GB" w:eastAsia="en-US"/>
        </w:rPr>
        <w:t xml:space="preserve">with </w:t>
      </w:r>
      <w:r w:rsidR="001D4554">
        <w:rPr>
          <w:rFonts w:ascii="Times New Roman" w:hAnsi="Times New Roman"/>
          <w:b/>
          <w:lang w:val="en-GB" w:eastAsia="en-US"/>
        </w:rPr>
        <w:t>D=3</w:t>
      </w:r>
      <w:r w:rsidR="001D4554" w:rsidRPr="001D4554">
        <w:rPr>
          <w:rFonts w:ascii="Times New Roman" w:hAnsi="Times New Roman"/>
          <w:b/>
          <w:lang w:val="en-GB" w:eastAsia="en-US"/>
        </w:rPr>
        <w:t>, accuracy</w:t>
      </w:r>
      <w:r w:rsidR="001D4554">
        <w:rPr>
          <w:rFonts w:ascii="Times New Roman" w:hAnsi="Times New Roman"/>
          <w:b/>
          <w:lang w:val="en-GB" w:eastAsia="en-US"/>
        </w:rPr>
        <w:t xml:space="preserve"> requirement is </w:t>
      </w:r>
      <w:r w:rsidR="007C3C7D">
        <w:rPr>
          <w:rFonts w:ascii="Times New Roman" w:hAnsi="Times New Roman"/>
          <w:b/>
          <w:lang w:val="en-GB" w:eastAsia="en-US"/>
        </w:rPr>
        <w:t>5.5</w:t>
      </w:r>
      <w:r w:rsidR="001D4554">
        <w:rPr>
          <w:rFonts w:ascii="Times New Roman" w:hAnsi="Times New Roman"/>
          <w:b/>
          <w:lang w:val="en-GB" w:eastAsia="en-US"/>
        </w:rPr>
        <w:t xml:space="preserve"> </w:t>
      </w:r>
      <w:r w:rsidR="001D4554" w:rsidRPr="001D4554">
        <w:rPr>
          <w:rFonts w:ascii="Times New Roman" w:hAnsi="Times New Roman"/>
          <w:b/>
          <w:lang w:val="en-GB" w:eastAsia="en-US"/>
        </w:rPr>
        <w:t>dB for FR1 when SNR=-3dB.</w:t>
      </w:r>
    </w:p>
    <w:p w14:paraId="2F712180" w14:textId="17DDF1A8" w:rsidR="003407D6" w:rsidRDefault="003407D6" w:rsidP="003407D6">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 xml:space="preserve">tion </w:t>
      </w:r>
      <w:r>
        <w:rPr>
          <w:rFonts w:ascii="Times New Roman" w:hAnsi="Times New Roman"/>
          <w:b/>
          <w:lang w:val="en-GB" w:eastAsia="en-US"/>
        </w:rPr>
        <w:t>2</w:t>
      </w:r>
      <w:r w:rsidRPr="003407D6">
        <w:rPr>
          <w:rFonts w:ascii="Times New Roman" w:hAnsi="Times New Roman"/>
          <w:b/>
          <w:lang w:val="en-GB" w:eastAsia="en-US"/>
        </w:rPr>
        <w:t>:</w:t>
      </w:r>
      <w:r>
        <w:rPr>
          <w:rFonts w:ascii="Times New Roman" w:hAnsi="Times New Roman"/>
          <w:lang w:val="en-GB" w:eastAsia="en-US"/>
        </w:rPr>
        <w:t xml:space="preserve"> </w:t>
      </w:r>
    </w:p>
    <w:p w14:paraId="021DB7DD" w14:textId="671D6F2A" w:rsidR="009938AF" w:rsidRDefault="009938AF" w:rsidP="009938AF">
      <w:pPr>
        <w:spacing w:after="160" w:line="259" w:lineRule="auto"/>
        <w:rPr>
          <w:rFonts w:ascii="Times New Roman" w:hAnsi="Times New Roman"/>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SSB, accuracy requirement is </w:t>
      </w:r>
      <w:r>
        <w:rPr>
          <w:rFonts w:ascii="Times New Roman" w:hAnsi="Times New Roman"/>
          <w:b/>
          <w:lang w:val="en-GB" w:eastAsia="en-US"/>
        </w:rPr>
        <w:t>4</w:t>
      </w:r>
      <w:r w:rsidRPr="001D4554">
        <w:rPr>
          <w:rFonts w:ascii="Times New Roman" w:hAnsi="Times New Roman"/>
          <w:b/>
          <w:lang w:val="en-GB" w:eastAsia="en-US"/>
        </w:rPr>
        <w:t>.5dB for</w:t>
      </w:r>
      <w:r>
        <w:rPr>
          <w:rFonts w:ascii="Times New Roman" w:hAnsi="Times New Roman"/>
          <w:b/>
          <w:lang w:val="en-GB" w:eastAsia="en-US"/>
        </w:rPr>
        <w:t xml:space="preserve"> </w:t>
      </w:r>
      <w:r w:rsidRPr="001D4554">
        <w:rPr>
          <w:rFonts w:ascii="Times New Roman" w:hAnsi="Times New Roman"/>
          <w:b/>
          <w:lang w:val="en-GB" w:eastAsia="en-US"/>
        </w:rPr>
        <w:t>FR1 when SNR</w:t>
      </w:r>
      <w:r>
        <w:rPr>
          <w:rFonts w:ascii="Times New Roman" w:hAnsi="Times New Roman"/>
          <w:b/>
          <w:lang w:val="en-GB" w:eastAsia="en-US"/>
        </w:rPr>
        <w:t>&gt;=</w:t>
      </w:r>
      <w:r w:rsidRPr="001D4554">
        <w:rPr>
          <w:rFonts w:ascii="Times New Roman" w:hAnsi="Times New Roman"/>
          <w:b/>
          <w:lang w:val="en-GB" w:eastAsia="en-US"/>
        </w:rPr>
        <w:t>-</w:t>
      </w:r>
      <w:r>
        <w:rPr>
          <w:rFonts w:ascii="Times New Roman" w:hAnsi="Times New Roman"/>
          <w:b/>
          <w:lang w:val="en-GB" w:eastAsia="en-US"/>
        </w:rPr>
        <w:t>2</w:t>
      </w:r>
      <w:r w:rsidRPr="001D4554">
        <w:rPr>
          <w:rFonts w:ascii="Times New Roman" w:hAnsi="Times New Roman"/>
          <w:b/>
          <w:lang w:val="en-GB" w:eastAsia="en-US"/>
        </w:rPr>
        <w:t>dB.</w:t>
      </w:r>
    </w:p>
    <w:p w14:paraId="49235856" w14:textId="2A1FBD3D" w:rsidR="009938AF" w:rsidRDefault="009938AF" w:rsidP="009938AF">
      <w:pPr>
        <w:spacing w:after="160" w:line="259" w:lineRule="auto"/>
        <w:rPr>
          <w:rFonts w:ascii="Times New Roman" w:hAnsi="Times New Roman"/>
          <w:b/>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w:t>
      </w:r>
      <w:r>
        <w:rPr>
          <w:rFonts w:ascii="Times New Roman" w:hAnsi="Times New Roman"/>
          <w:b/>
          <w:lang w:val="en-GB" w:eastAsia="en-US"/>
        </w:rPr>
        <w:t>CSI-RS with D=3</w:t>
      </w:r>
      <w:r w:rsidRPr="001D4554">
        <w:rPr>
          <w:rFonts w:ascii="Times New Roman" w:hAnsi="Times New Roman"/>
          <w:b/>
          <w:lang w:val="en-GB" w:eastAsia="en-US"/>
        </w:rPr>
        <w:t>, accuracy</w:t>
      </w:r>
      <w:r>
        <w:rPr>
          <w:rFonts w:ascii="Times New Roman" w:hAnsi="Times New Roman"/>
          <w:b/>
          <w:lang w:val="en-GB" w:eastAsia="en-US"/>
        </w:rPr>
        <w:t xml:space="preserve"> requirement is 4.5 </w:t>
      </w:r>
      <w:r w:rsidRPr="001D4554">
        <w:rPr>
          <w:rFonts w:ascii="Times New Roman" w:hAnsi="Times New Roman"/>
          <w:b/>
          <w:lang w:val="en-GB" w:eastAsia="en-US"/>
        </w:rPr>
        <w:t>dB for FR1</w:t>
      </w:r>
      <w:r>
        <w:rPr>
          <w:rFonts w:ascii="Times New Roman" w:hAnsi="Times New Roman"/>
          <w:b/>
          <w:lang w:val="en-GB" w:eastAsia="en-US"/>
        </w:rPr>
        <w:t xml:space="preserve"> when SNR&gt;=</w:t>
      </w:r>
      <w:r w:rsidRPr="001D4554">
        <w:rPr>
          <w:rFonts w:ascii="Times New Roman" w:hAnsi="Times New Roman"/>
          <w:b/>
          <w:lang w:val="en-GB" w:eastAsia="en-US"/>
        </w:rPr>
        <w:t>-</w:t>
      </w:r>
      <w:r>
        <w:rPr>
          <w:rFonts w:ascii="Times New Roman" w:hAnsi="Times New Roman"/>
          <w:b/>
          <w:lang w:val="en-GB" w:eastAsia="en-US"/>
        </w:rPr>
        <w:t>2</w:t>
      </w:r>
      <w:r w:rsidRPr="001D4554">
        <w:rPr>
          <w:rFonts w:ascii="Times New Roman" w:hAnsi="Times New Roman"/>
          <w:b/>
          <w:lang w:val="en-GB" w:eastAsia="en-US"/>
        </w:rPr>
        <w:t>dB.</w:t>
      </w:r>
    </w:p>
    <w:p w14:paraId="3505584B" w14:textId="3E931120" w:rsidR="009938AF" w:rsidRDefault="009938AF" w:rsidP="009938AF">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 xml:space="preserve">tion </w:t>
      </w:r>
      <w:r>
        <w:rPr>
          <w:rFonts w:ascii="Times New Roman" w:hAnsi="Times New Roman"/>
          <w:b/>
          <w:lang w:val="en-GB" w:eastAsia="en-US"/>
        </w:rPr>
        <w:t>3</w:t>
      </w:r>
      <w:r w:rsidRPr="003407D6">
        <w:rPr>
          <w:rFonts w:ascii="Times New Roman" w:hAnsi="Times New Roman"/>
          <w:b/>
          <w:lang w:val="en-GB" w:eastAsia="en-US"/>
        </w:rPr>
        <w:t>:</w:t>
      </w:r>
      <w:r>
        <w:rPr>
          <w:rFonts w:ascii="Times New Roman" w:hAnsi="Times New Roman"/>
          <w:lang w:val="en-GB" w:eastAsia="en-US"/>
        </w:rPr>
        <w:t xml:space="preserve"> </w:t>
      </w:r>
    </w:p>
    <w:p w14:paraId="60295706" w14:textId="104A9F91" w:rsidR="001D4554" w:rsidRDefault="009938AF" w:rsidP="00027B62">
      <w:pPr>
        <w:spacing w:after="160" w:line="259" w:lineRule="auto"/>
        <w:rPr>
          <w:rFonts w:ascii="Times New Roman" w:hAnsi="Times New Roman"/>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w:t>
      </w:r>
      <w:r>
        <w:rPr>
          <w:rFonts w:ascii="Times New Roman" w:hAnsi="Times New Roman"/>
          <w:b/>
          <w:lang w:val="en-GB" w:eastAsia="en-US"/>
        </w:rPr>
        <w:t>CSI-RS with D=3 where RB number is larger than 48RB</w:t>
      </w:r>
      <w:r w:rsidRPr="001D4554">
        <w:rPr>
          <w:rFonts w:ascii="Times New Roman" w:hAnsi="Times New Roman"/>
          <w:b/>
          <w:lang w:val="en-GB" w:eastAsia="en-US"/>
        </w:rPr>
        <w:t>, accuracy</w:t>
      </w:r>
      <w:r>
        <w:rPr>
          <w:rFonts w:ascii="Times New Roman" w:hAnsi="Times New Roman"/>
          <w:b/>
          <w:lang w:val="en-GB" w:eastAsia="en-US"/>
        </w:rPr>
        <w:t xml:space="preserve"> requirement is 4.5 </w:t>
      </w:r>
      <w:r w:rsidRPr="001D4554">
        <w:rPr>
          <w:rFonts w:ascii="Times New Roman" w:hAnsi="Times New Roman"/>
          <w:b/>
          <w:lang w:val="en-GB" w:eastAsia="en-US"/>
        </w:rPr>
        <w:t>dB for FR1</w:t>
      </w:r>
      <w:r>
        <w:rPr>
          <w:rFonts w:ascii="Times New Roman" w:hAnsi="Times New Roman"/>
          <w:b/>
          <w:lang w:val="en-GB" w:eastAsia="en-US"/>
        </w:rPr>
        <w:t xml:space="preserve"> when SNR=</w:t>
      </w:r>
      <w:r w:rsidRPr="001D4554">
        <w:rPr>
          <w:rFonts w:ascii="Times New Roman" w:hAnsi="Times New Roman"/>
          <w:b/>
          <w:lang w:val="en-GB" w:eastAsia="en-US"/>
        </w:rPr>
        <w:t>-</w:t>
      </w:r>
      <w:r>
        <w:rPr>
          <w:rFonts w:ascii="Times New Roman" w:hAnsi="Times New Roman"/>
          <w:b/>
          <w:lang w:val="en-GB" w:eastAsia="en-US"/>
        </w:rPr>
        <w:t>3</w:t>
      </w:r>
      <w:r w:rsidRPr="001D4554">
        <w:rPr>
          <w:rFonts w:ascii="Times New Roman" w:hAnsi="Times New Roman"/>
          <w:b/>
          <w:lang w:val="en-GB" w:eastAsia="en-US"/>
        </w:rPr>
        <w:t>dB</w:t>
      </w:r>
      <w:r>
        <w:rPr>
          <w:rFonts w:ascii="Times New Roman" w:hAnsi="Times New Roman"/>
          <w:b/>
          <w:lang w:val="en-GB" w:eastAsia="en-US"/>
        </w:rPr>
        <w:t>.</w:t>
      </w:r>
    </w:p>
    <w:p w14:paraId="7B157D00" w14:textId="77777777" w:rsidR="00F5352E" w:rsidRDefault="00F5352E" w:rsidP="00F5352E">
      <w:pPr>
        <w:pStyle w:val="Heading1"/>
        <w:numPr>
          <w:ilvl w:val="0"/>
          <w:numId w:val="1"/>
        </w:numPr>
        <w:rPr>
          <w:rFonts w:ascii="Times New Roman" w:hAnsi="Times New Roman"/>
        </w:rPr>
      </w:pPr>
      <w:r w:rsidRPr="00927931">
        <w:rPr>
          <w:rFonts w:ascii="Times New Roman" w:hAnsi="Times New Roman"/>
        </w:rPr>
        <w:t>Conclusion</w:t>
      </w:r>
    </w:p>
    <w:p w14:paraId="7E4A06A3" w14:textId="78EDA4B5" w:rsidR="0037262D" w:rsidRPr="0037262D" w:rsidRDefault="0037262D" w:rsidP="0037262D">
      <w:pPr>
        <w:jc w:val="both"/>
        <w:rPr>
          <w:rFonts w:ascii="Times New Roman" w:hAnsi="Times New Roman"/>
          <w:lang w:val="en-GB" w:eastAsia="en-US"/>
        </w:rPr>
      </w:pPr>
      <w:r w:rsidRPr="0037262D">
        <w:rPr>
          <w:rFonts w:ascii="Times New Roman" w:hAnsi="Times New Roman"/>
          <w:lang w:val="en-GB" w:eastAsia="en-US"/>
        </w:rPr>
        <w:t xml:space="preserve">In this contribution, we provide our simulation results for L1-RSRP measurement accuracy, the following conclusion can be drawn: </w:t>
      </w:r>
    </w:p>
    <w:p w14:paraId="78ADFF97" w14:textId="5DE50DBF" w:rsidR="0037262D" w:rsidRDefault="0037262D" w:rsidP="0037262D">
      <w:pPr>
        <w:spacing w:after="160" w:line="259" w:lineRule="auto"/>
        <w:rPr>
          <w:rFonts w:ascii="Times New Roman" w:hAnsi="Times New Roman"/>
          <w:b/>
          <w:lang w:val="en-GB" w:eastAsia="en-US"/>
        </w:rPr>
      </w:pPr>
      <w:bookmarkStart w:id="1" w:name="_GoBack"/>
      <w:bookmarkEnd w:id="1"/>
      <w:r w:rsidRPr="00927931">
        <w:rPr>
          <w:rFonts w:ascii="Times New Roman" w:hAnsi="Times New Roman"/>
          <w:b/>
        </w:rPr>
        <w:t xml:space="preserve">Proposal </w:t>
      </w:r>
      <w:r>
        <w:rPr>
          <w:rFonts w:ascii="Times New Roman" w:hAnsi="Times New Roman"/>
          <w:b/>
        </w:rPr>
        <w:t>1</w:t>
      </w:r>
      <w:r w:rsidRPr="00927931">
        <w:rPr>
          <w:rFonts w:ascii="Times New Roman" w:hAnsi="Times New Roman"/>
          <w:b/>
        </w:rPr>
        <w:t>:</w:t>
      </w:r>
      <w:r w:rsidRPr="00B57C31">
        <w:rPr>
          <w:rFonts w:ascii="Times New Roman" w:hAnsi="Times New Roman"/>
          <w:lang w:val="en-GB" w:eastAsia="en-US"/>
        </w:rPr>
        <w:t xml:space="preserve"> </w:t>
      </w:r>
      <w:r>
        <w:rPr>
          <w:rFonts w:ascii="Times New Roman" w:hAnsi="Times New Roman"/>
          <w:b/>
          <w:lang w:val="en-GB" w:eastAsia="en-US"/>
        </w:rPr>
        <w:t>F</w:t>
      </w:r>
      <w:r w:rsidRPr="00A96B88">
        <w:rPr>
          <w:rFonts w:ascii="Times New Roman" w:hAnsi="Times New Roman"/>
          <w:b/>
          <w:lang w:val="en-GB" w:eastAsia="en-US"/>
        </w:rPr>
        <w:t>or aperiodic and periodic CSI-RS</w:t>
      </w:r>
      <w:r>
        <w:rPr>
          <w:rFonts w:ascii="Times New Roman" w:hAnsi="Times New Roman"/>
          <w:b/>
          <w:lang w:val="en-GB" w:eastAsia="en-US"/>
        </w:rPr>
        <w:t xml:space="preserve"> L1-RSRP reporting</w:t>
      </w:r>
      <w:r w:rsidRPr="00A96B88">
        <w:rPr>
          <w:rFonts w:ascii="Times New Roman" w:hAnsi="Times New Roman"/>
          <w:b/>
          <w:lang w:val="en-GB" w:eastAsia="en-US"/>
        </w:rPr>
        <w:t>, single sample based measurement can be applied.</w:t>
      </w:r>
    </w:p>
    <w:p w14:paraId="463349E7" w14:textId="2CA86DD0" w:rsidR="0037262D" w:rsidRDefault="0037262D" w:rsidP="0037262D">
      <w:pPr>
        <w:spacing w:after="160" w:line="259" w:lineRule="auto"/>
        <w:rPr>
          <w:rFonts w:ascii="Times New Roman" w:hAnsi="Times New Roman"/>
          <w:b/>
          <w:lang w:val="en-GB" w:eastAsia="en-US"/>
        </w:rPr>
      </w:pPr>
      <w:r w:rsidRPr="00927931">
        <w:rPr>
          <w:rFonts w:ascii="Times New Roman" w:hAnsi="Times New Roman"/>
          <w:b/>
        </w:rPr>
        <w:t xml:space="preserve">Proposal </w:t>
      </w:r>
      <w:r>
        <w:rPr>
          <w:rFonts w:ascii="Times New Roman" w:hAnsi="Times New Roman"/>
          <w:b/>
        </w:rPr>
        <w:t>2</w:t>
      </w:r>
      <w:r w:rsidRPr="00927931">
        <w:rPr>
          <w:rFonts w:ascii="Times New Roman" w:hAnsi="Times New Roman"/>
          <w:b/>
        </w:rPr>
        <w:t>:</w:t>
      </w:r>
      <w:r w:rsidRPr="00B57C31">
        <w:rPr>
          <w:rFonts w:ascii="Times New Roman" w:hAnsi="Times New Roman"/>
          <w:lang w:val="en-GB" w:eastAsia="en-US"/>
        </w:rPr>
        <w:t xml:space="preserve"> </w:t>
      </w:r>
      <w:r>
        <w:rPr>
          <w:rFonts w:ascii="Times New Roman" w:hAnsi="Times New Roman"/>
          <w:b/>
          <w:lang w:val="en-GB" w:eastAsia="en-US"/>
        </w:rPr>
        <w:t>F</w:t>
      </w:r>
      <w:r w:rsidRPr="00A96B88">
        <w:rPr>
          <w:rFonts w:ascii="Times New Roman" w:hAnsi="Times New Roman"/>
          <w:b/>
          <w:lang w:val="en-GB" w:eastAsia="en-US"/>
        </w:rPr>
        <w:t xml:space="preserve">or </w:t>
      </w:r>
      <w:r>
        <w:rPr>
          <w:rFonts w:ascii="Times New Roman" w:hAnsi="Times New Roman"/>
          <w:b/>
          <w:lang w:val="en-GB" w:eastAsia="en-US"/>
        </w:rPr>
        <w:t>SSB L1-RSRP reporting</w:t>
      </w:r>
      <w:r w:rsidRPr="00A96B88">
        <w:rPr>
          <w:rFonts w:ascii="Times New Roman" w:hAnsi="Times New Roman"/>
          <w:b/>
          <w:lang w:val="en-GB" w:eastAsia="en-US"/>
        </w:rPr>
        <w:t>, single sample based measurement can be applied.</w:t>
      </w:r>
    </w:p>
    <w:p w14:paraId="0790FD8A" w14:textId="77777777" w:rsidR="0037262D" w:rsidRPr="003407D6" w:rsidRDefault="0037262D" w:rsidP="0037262D">
      <w:pPr>
        <w:spacing w:after="160" w:line="259" w:lineRule="auto"/>
        <w:rPr>
          <w:rFonts w:ascii="Times New Roman" w:hAnsi="Times New Roman"/>
          <w:b/>
          <w:lang w:val="en-GB" w:eastAsia="en-US"/>
        </w:rPr>
      </w:pPr>
      <w:r w:rsidRPr="003407D6">
        <w:rPr>
          <w:rFonts w:ascii="Times New Roman" w:hAnsi="Times New Roman"/>
          <w:b/>
          <w:lang w:val="en-GB" w:eastAsia="en-US"/>
        </w:rPr>
        <w:t xml:space="preserve">Proposal </w:t>
      </w:r>
      <w:r>
        <w:rPr>
          <w:rFonts w:ascii="Times New Roman" w:hAnsi="Times New Roman"/>
          <w:b/>
          <w:lang w:val="en-GB" w:eastAsia="en-US"/>
        </w:rPr>
        <w:t>3</w:t>
      </w:r>
      <w:r w:rsidRPr="003407D6">
        <w:rPr>
          <w:rFonts w:ascii="Times New Roman" w:hAnsi="Times New Roman"/>
          <w:b/>
          <w:lang w:val="en-GB" w:eastAsia="en-US"/>
        </w:rPr>
        <w:t>:</w:t>
      </w:r>
      <w:r>
        <w:rPr>
          <w:rFonts w:ascii="Times New Roman" w:hAnsi="Times New Roman"/>
          <w:b/>
          <w:lang w:val="en-GB" w:eastAsia="en-US"/>
        </w:rPr>
        <w:t xml:space="preserve"> T</w:t>
      </w:r>
      <w:r w:rsidRPr="003407D6">
        <w:rPr>
          <w:rFonts w:ascii="Times New Roman" w:hAnsi="Times New Roman"/>
          <w:b/>
          <w:lang w:val="en-GB" w:eastAsia="en-US"/>
        </w:rPr>
        <w:t xml:space="preserve">here are three options for defining the </w:t>
      </w:r>
      <w:r>
        <w:rPr>
          <w:rFonts w:ascii="Times New Roman" w:hAnsi="Times New Roman"/>
          <w:b/>
          <w:lang w:val="en-GB" w:eastAsia="en-US"/>
        </w:rPr>
        <w:t xml:space="preserve">L1-RSRP </w:t>
      </w:r>
      <w:r w:rsidRPr="003407D6">
        <w:rPr>
          <w:rFonts w:ascii="Times New Roman" w:hAnsi="Times New Roman"/>
          <w:b/>
          <w:lang w:val="en-GB" w:eastAsia="en-US"/>
        </w:rPr>
        <w:t>measurement accuracy</w:t>
      </w:r>
      <w:r>
        <w:rPr>
          <w:rFonts w:ascii="Times New Roman" w:hAnsi="Times New Roman"/>
          <w:b/>
          <w:lang w:val="en-GB" w:eastAsia="en-US"/>
        </w:rPr>
        <w:t xml:space="preserve"> for beam reporting based on one sample measurement</w:t>
      </w:r>
      <w:r w:rsidRPr="003407D6">
        <w:rPr>
          <w:rFonts w:ascii="Times New Roman" w:hAnsi="Times New Roman"/>
          <w:b/>
          <w:lang w:val="en-GB" w:eastAsia="en-US"/>
        </w:rPr>
        <w:t>:</w:t>
      </w:r>
      <w:r>
        <w:rPr>
          <w:rFonts w:ascii="Times New Roman" w:hAnsi="Times New Roman"/>
          <w:b/>
          <w:lang w:val="en-GB" w:eastAsia="en-US"/>
        </w:rPr>
        <w:t xml:space="preserve"> </w:t>
      </w:r>
    </w:p>
    <w:p w14:paraId="605B5506" w14:textId="77777777" w:rsidR="0037262D" w:rsidRDefault="0037262D" w:rsidP="0037262D">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tion 1:</w:t>
      </w:r>
      <w:r>
        <w:rPr>
          <w:rFonts w:ascii="Times New Roman" w:hAnsi="Times New Roman"/>
          <w:lang w:val="en-GB" w:eastAsia="en-US"/>
        </w:rPr>
        <w:t xml:space="preserve"> </w:t>
      </w:r>
    </w:p>
    <w:p w14:paraId="2AD9A25E" w14:textId="77777777" w:rsidR="0037262D" w:rsidRDefault="0037262D" w:rsidP="0037262D">
      <w:pPr>
        <w:spacing w:after="160" w:line="259" w:lineRule="auto"/>
        <w:rPr>
          <w:rFonts w:ascii="Times New Roman" w:hAnsi="Times New Roman"/>
          <w:lang w:val="en-GB" w:eastAsia="en-US"/>
        </w:rPr>
      </w:pPr>
      <w:r>
        <w:rPr>
          <w:rFonts w:ascii="Times New Roman" w:hAnsi="Times New Roman"/>
          <w:lang w:val="en-GB" w:eastAsia="en-US"/>
        </w:rPr>
        <w:t xml:space="preserve">              </w:t>
      </w:r>
      <w:r w:rsidRPr="001D4554">
        <w:rPr>
          <w:rFonts w:ascii="Times New Roman" w:hAnsi="Times New Roman"/>
          <w:b/>
          <w:lang w:val="en-GB" w:eastAsia="en-US"/>
        </w:rPr>
        <w:t>For SSB, accuracy requirement is 5.5dB for</w:t>
      </w:r>
      <w:r>
        <w:rPr>
          <w:rFonts w:ascii="Times New Roman" w:hAnsi="Times New Roman"/>
          <w:b/>
          <w:lang w:val="en-GB" w:eastAsia="en-US"/>
        </w:rPr>
        <w:t xml:space="preserve"> </w:t>
      </w:r>
      <w:r w:rsidRPr="001D4554">
        <w:rPr>
          <w:rFonts w:ascii="Times New Roman" w:hAnsi="Times New Roman"/>
          <w:b/>
          <w:lang w:val="en-GB" w:eastAsia="en-US"/>
        </w:rPr>
        <w:t>FR1 when SNR=-3dB.</w:t>
      </w:r>
    </w:p>
    <w:p w14:paraId="7A36CC28" w14:textId="77777777" w:rsidR="0037262D" w:rsidRDefault="0037262D" w:rsidP="0037262D">
      <w:pPr>
        <w:spacing w:after="160" w:line="259" w:lineRule="auto"/>
        <w:rPr>
          <w:rFonts w:ascii="Times New Roman" w:hAnsi="Times New Roman"/>
          <w:b/>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w:t>
      </w:r>
      <w:r>
        <w:rPr>
          <w:rFonts w:ascii="Times New Roman" w:hAnsi="Times New Roman"/>
          <w:b/>
          <w:lang w:val="en-GB" w:eastAsia="en-US"/>
        </w:rPr>
        <w:t>CSI-RS with D=3</w:t>
      </w:r>
      <w:r w:rsidRPr="001D4554">
        <w:rPr>
          <w:rFonts w:ascii="Times New Roman" w:hAnsi="Times New Roman"/>
          <w:b/>
          <w:lang w:val="en-GB" w:eastAsia="en-US"/>
        </w:rPr>
        <w:t>, accuracy</w:t>
      </w:r>
      <w:r>
        <w:rPr>
          <w:rFonts w:ascii="Times New Roman" w:hAnsi="Times New Roman"/>
          <w:b/>
          <w:lang w:val="en-GB" w:eastAsia="en-US"/>
        </w:rPr>
        <w:t xml:space="preserve"> requirement is 5.5 </w:t>
      </w:r>
      <w:r w:rsidRPr="001D4554">
        <w:rPr>
          <w:rFonts w:ascii="Times New Roman" w:hAnsi="Times New Roman"/>
          <w:b/>
          <w:lang w:val="en-GB" w:eastAsia="en-US"/>
        </w:rPr>
        <w:t>dB for FR1 when SNR=-3dB.</w:t>
      </w:r>
    </w:p>
    <w:p w14:paraId="23431CD5" w14:textId="77777777" w:rsidR="0037262D" w:rsidRDefault="0037262D" w:rsidP="0037262D">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 xml:space="preserve">tion </w:t>
      </w:r>
      <w:r>
        <w:rPr>
          <w:rFonts w:ascii="Times New Roman" w:hAnsi="Times New Roman"/>
          <w:b/>
          <w:lang w:val="en-GB" w:eastAsia="en-US"/>
        </w:rPr>
        <w:t>2</w:t>
      </w:r>
      <w:r w:rsidRPr="003407D6">
        <w:rPr>
          <w:rFonts w:ascii="Times New Roman" w:hAnsi="Times New Roman"/>
          <w:b/>
          <w:lang w:val="en-GB" w:eastAsia="en-US"/>
        </w:rPr>
        <w:t>:</w:t>
      </w:r>
      <w:r>
        <w:rPr>
          <w:rFonts w:ascii="Times New Roman" w:hAnsi="Times New Roman"/>
          <w:lang w:val="en-GB" w:eastAsia="en-US"/>
        </w:rPr>
        <w:t xml:space="preserve"> </w:t>
      </w:r>
    </w:p>
    <w:p w14:paraId="60B5EC6C" w14:textId="77777777" w:rsidR="0037262D" w:rsidRDefault="0037262D" w:rsidP="0037262D">
      <w:pPr>
        <w:spacing w:after="160" w:line="259" w:lineRule="auto"/>
        <w:rPr>
          <w:rFonts w:ascii="Times New Roman" w:hAnsi="Times New Roman"/>
          <w:lang w:val="en-GB" w:eastAsia="en-US"/>
        </w:rPr>
      </w:pPr>
      <w:r>
        <w:rPr>
          <w:rFonts w:ascii="Times New Roman" w:hAnsi="Times New Roman"/>
          <w:b/>
          <w:lang w:val="en-GB" w:eastAsia="en-US"/>
        </w:rPr>
        <w:lastRenderedPageBreak/>
        <w:t xml:space="preserve">              </w:t>
      </w:r>
      <w:r w:rsidRPr="001D4554">
        <w:rPr>
          <w:rFonts w:ascii="Times New Roman" w:hAnsi="Times New Roman"/>
          <w:b/>
          <w:lang w:val="en-GB" w:eastAsia="en-US"/>
        </w:rPr>
        <w:t xml:space="preserve">For SSB, accuracy requirement is </w:t>
      </w:r>
      <w:r>
        <w:rPr>
          <w:rFonts w:ascii="Times New Roman" w:hAnsi="Times New Roman"/>
          <w:b/>
          <w:lang w:val="en-GB" w:eastAsia="en-US"/>
        </w:rPr>
        <w:t>4</w:t>
      </w:r>
      <w:r w:rsidRPr="001D4554">
        <w:rPr>
          <w:rFonts w:ascii="Times New Roman" w:hAnsi="Times New Roman"/>
          <w:b/>
          <w:lang w:val="en-GB" w:eastAsia="en-US"/>
        </w:rPr>
        <w:t>.5dB for</w:t>
      </w:r>
      <w:r>
        <w:rPr>
          <w:rFonts w:ascii="Times New Roman" w:hAnsi="Times New Roman"/>
          <w:b/>
          <w:lang w:val="en-GB" w:eastAsia="en-US"/>
        </w:rPr>
        <w:t xml:space="preserve"> </w:t>
      </w:r>
      <w:r w:rsidRPr="001D4554">
        <w:rPr>
          <w:rFonts w:ascii="Times New Roman" w:hAnsi="Times New Roman"/>
          <w:b/>
          <w:lang w:val="en-GB" w:eastAsia="en-US"/>
        </w:rPr>
        <w:t>FR1 when SNR</w:t>
      </w:r>
      <w:r>
        <w:rPr>
          <w:rFonts w:ascii="Times New Roman" w:hAnsi="Times New Roman"/>
          <w:b/>
          <w:lang w:val="en-GB" w:eastAsia="en-US"/>
        </w:rPr>
        <w:t>&gt;=</w:t>
      </w:r>
      <w:r w:rsidRPr="001D4554">
        <w:rPr>
          <w:rFonts w:ascii="Times New Roman" w:hAnsi="Times New Roman"/>
          <w:b/>
          <w:lang w:val="en-GB" w:eastAsia="en-US"/>
        </w:rPr>
        <w:t>-</w:t>
      </w:r>
      <w:r>
        <w:rPr>
          <w:rFonts w:ascii="Times New Roman" w:hAnsi="Times New Roman"/>
          <w:b/>
          <w:lang w:val="en-GB" w:eastAsia="en-US"/>
        </w:rPr>
        <w:t>2</w:t>
      </w:r>
      <w:r w:rsidRPr="001D4554">
        <w:rPr>
          <w:rFonts w:ascii="Times New Roman" w:hAnsi="Times New Roman"/>
          <w:b/>
          <w:lang w:val="en-GB" w:eastAsia="en-US"/>
        </w:rPr>
        <w:t>dB.</w:t>
      </w:r>
    </w:p>
    <w:p w14:paraId="3E3BCB4B" w14:textId="77777777" w:rsidR="0037262D" w:rsidRDefault="0037262D" w:rsidP="0037262D">
      <w:pPr>
        <w:spacing w:after="160" w:line="259" w:lineRule="auto"/>
        <w:rPr>
          <w:rFonts w:ascii="Times New Roman" w:hAnsi="Times New Roman"/>
          <w:b/>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w:t>
      </w:r>
      <w:r>
        <w:rPr>
          <w:rFonts w:ascii="Times New Roman" w:hAnsi="Times New Roman"/>
          <w:b/>
          <w:lang w:val="en-GB" w:eastAsia="en-US"/>
        </w:rPr>
        <w:t>CSI-RS with D=3</w:t>
      </w:r>
      <w:r w:rsidRPr="001D4554">
        <w:rPr>
          <w:rFonts w:ascii="Times New Roman" w:hAnsi="Times New Roman"/>
          <w:b/>
          <w:lang w:val="en-GB" w:eastAsia="en-US"/>
        </w:rPr>
        <w:t>, accuracy</w:t>
      </w:r>
      <w:r>
        <w:rPr>
          <w:rFonts w:ascii="Times New Roman" w:hAnsi="Times New Roman"/>
          <w:b/>
          <w:lang w:val="en-GB" w:eastAsia="en-US"/>
        </w:rPr>
        <w:t xml:space="preserve"> requirement is 4.5 </w:t>
      </w:r>
      <w:r w:rsidRPr="001D4554">
        <w:rPr>
          <w:rFonts w:ascii="Times New Roman" w:hAnsi="Times New Roman"/>
          <w:b/>
          <w:lang w:val="en-GB" w:eastAsia="en-US"/>
        </w:rPr>
        <w:t>dB for FR1</w:t>
      </w:r>
      <w:r>
        <w:rPr>
          <w:rFonts w:ascii="Times New Roman" w:hAnsi="Times New Roman"/>
          <w:b/>
          <w:lang w:val="en-GB" w:eastAsia="en-US"/>
        </w:rPr>
        <w:t xml:space="preserve"> when SNR&gt;=</w:t>
      </w:r>
      <w:r w:rsidRPr="001D4554">
        <w:rPr>
          <w:rFonts w:ascii="Times New Roman" w:hAnsi="Times New Roman"/>
          <w:b/>
          <w:lang w:val="en-GB" w:eastAsia="en-US"/>
        </w:rPr>
        <w:t>-</w:t>
      </w:r>
      <w:r>
        <w:rPr>
          <w:rFonts w:ascii="Times New Roman" w:hAnsi="Times New Roman"/>
          <w:b/>
          <w:lang w:val="en-GB" w:eastAsia="en-US"/>
        </w:rPr>
        <w:t>2</w:t>
      </w:r>
      <w:r w:rsidRPr="001D4554">
        <w:rPr>
          <w:rFonts w:ascii="Times New Roman" w:hAnsi="Times New Roman"/>
          <w:b/>
          <w:lang w:val="en-GB" w:eastAsia="en-US"/>
        </w:rPr>
        <w:t>dB.</w:t>
      </w:r>
    </w:p>
    <w:p w14:paraId="16F2D0D8" w14:textId="77777777" w:rsidR="0037262D" w:rsidRDefault="0037262D" w:rsidP="0037262D">
      <w:pPr>
        <w:spacing w:after="160" w:line="259" w:lineRule="auto"/>
        <w:rPr>
          <w:rFonts w:ascii="Times New Roman" w:hAnsi="Times New Roman"/>
          <w:lang w:val="en-GB" w:eastAsia="en-US"/>
        </w:rPr>
      </w:pPr>
      <w:r w:rsidRPr="003407D6">
        <w:rPr>
          <w:rFonts w:ascii="Times New Roman" w:hAnsi="Times New Roman"/>
          <w:b/>
          <w:lang w:val="en-GB" w:eastAsia="en-US"/>
        </w:rPr>
        <w:t>O</w:t>
      </w:r>
      <w:r>
        <w:rPr>
          <w:rFonts w:ascii="Times New Roman" w:hAnsi="Times New Roman"/>
          <w:b/>
          <w:lang w:val="en-GB" w:eastAsia="en-US"/>
        </w:rPr>
        <w:t>p</w:t>
      </w:r>
      <w:r w:rsidRPr="003407D6">
        <w:rPr>
          <w:rFonts w:ascii="Times New Roman" w:hAnsi="Times New Roman"/>
          <w:b/>
          <w:lang w:val="en-GB" w:eastAsia="en-US"/>
        </w:rPr>
        <w:t xml:space="preserve">tion </w:t>
      </w:r>
      <w:r>
        <w:rPr>
          <w:rFonts w:ascii="Times New Roman" w:hAnsi="Times New Roman"/>
          <w:b/>
          <w:lang w:val="en-GB" w:eastAsia="en-US"/>
        </w:rPr>
        <w:t>3</w:t>
      </w:r>
      <w:r w:rsidRPr="003407D6">
        <w:rPr>
          <w:rFonts w:ascii="Times New Roman" w:hAnsi="Times New Roman"/>
          <w:b/>
          <w:lang w:val="en-GB" w:eastAsia="en-US"/>
        </w:rPr>
        <w:t>:</w:t>
      </w:r>
      <w:r>
        <w:rPr>
          <w:rFonts w:ascii="Times New Roman" w:hAnsi="Times New Roman"/>
          <w:lang w:val="en-GB" w:eastAsia="en-US"/>
        </w:rPr>
        <w:t xml:space="preserve"> </w:t>
      </w:r>
    </w:p>
    <w:p w14:paraId="7AB58DC2" w14:textId="3189526E" w:rsidR="00816A7F" w:rsidRPr="00816A7F" w:rsidRDefault="0037262D" w:rsidP="0037262D">
      <w:pPr>
        <w:spacing w:after="160" w:line="259" w:lineRule="auto"/>
        <w:rPr>
          <w:lang w:val="en-GB" w:eastAsia="en-US"/>
        </w:rPr>
      </w:pPr>
      <w:r>
        <w:rPr>
          <w:rFonts w:ascii="Times New Roman" w:hAnsi="Times New Roman"/>
          <w:b/>
          <w:lang w:val="en-GB" w:eastAsia="en-US"/>
        </w:rPr>
        <w:t xml:space="preserve">             </w:t>
      </w:r>
      <w:r w:rsidRPr="001D4554">
        <w:rPr>
          <w:rFonts w:ascii="Times New Roman" w:hAnsi="Times New Roman"/>
          <w:b/>
          <w:lang w:val="en-GB" w:eastAsia="en-US"/>
        </w:rPr>
        <w:t xml:space="preserve">For </w:t>
      </w:r>
      <w:r>
        <w:rPr>
          <w:rFonts w:ascii="Times New Roman" w:hAnsi="Times New Roman"/>
          <w:b/>
          <w:lang w:val="en-GB" w:eastAsia="en-US"/>
        </w:rPr>
        <w:t>CSI-RS with D=3 where RB number is larger than 48RB</w:t>
      </w:r>
      <w:r w:rsidRPr="001D4554">
        <w:rPr>
          <w:rFonts w:ascii="Times New Roman" w:hAnsi="Times New Roman"/>
          <w:b/>
          <w:lang w:val="en-GB" w:eastAsia="en-US"/>
        </w:rPr>
        <w:t>, accuracy</w:t>
      </w:r>
      <w:r>
        <w:rPr>
          <w:rFonts w:ascii="Times New Roman" w:hAnsi="Times New Roman"/>
          <w:b/>
          <w:lang w:val="en-GB" w:eastAsia="en-US"/>
        </w:rPr>
        <w:t xml:space="preserve"> requirement is 4.5 </w:t>
      </w:r>
      <w:r w:rsidRPr="001D4554">
        <w:rPr>
          <w:rFonts w:ascii="Times New Roman" w:hAnsi="Times New Roman"/>
          <w:b/>
          <w:lang w:val="en-GB" w:eastAsia="en-US"/>
        </w:rPr>
        <w:t>dB for FR1</w:t>
      </w:r>
      <w:r>
        <w:rPr>
          <w:rFonts w:ascii="Times New Roman" w:hAnsi="Times New Roman"/>
          <w:b/>
          <w:lang w:val="en-GB" w:eastAsia="en-US"/>
        </w:rPr>
        <w:t xml:space="preserve"> when SNR=</w:t>
      </w:r>
      <w:r w:rsidRPr="001D4554">
        <w:rPr>
          <w:rFonts w:ascii="Times New Roman" w:hAnsi="Times New Roman"/>
          <w:b/>
          <w:lang w:val="en-GB" w:eastAsia="en-US"/>
        </w:rPr>
        <w:t>-</w:t>
      </w:r>
      <w:r>
        <w:rPr>
          <w:rFonts w:ascii="Times New Roman" w:hAnsi="Times New Roman"/>
          <w:b/>
          <w:lang w:val="en-GB" w:eastAsia="en-US"/>
        </w:rPr>
        <w:t>3</w:t>
      </w:r>
      <w:r w:rsidRPr="001D4554">
        <w:rPr>
          <w:rFonts w:ascii="Times New Roman" w:hAnsi="Times New Roman"/>
          <w:b/>
          <w:lang w:val="en-GB" w:eastAsia="en-US"/>
        </w:rPr>
        <w:t>dB</w:t>
      </w:r>
      <w:r>
        <w:rPr>
          <w:rFonts w:ascii="Times New Roman" w:hAnsi="Times New Roman"/>
          <w:b/>
          <w:lang w:val="en-GB" w:eastAsia="en-US"/>
        </w:rPr>
        <w:t>.</w:t>
      </w:r>
    </w:p>
    <w:p w14:paraId="76F1618A" w14:textId="77777777" w:rsidR="00F5352E" w:rsidRPr="0037262D" w:rsidRDefault="00F5352E" w:rsidP="00F5352E">
      <w:pPr>
        <w:pStyle w:val="Heading1"/>
        <w:numPr>
          <w:ilvl w:val="0"/>
          <w:numId w:val="1"/>
        </w:numPr>
        <w:rPr>
          <w:rFonts w:ascii="Times New Roman" w:hAnsi="Times New Roman"/>
          <w:sz w:val="32"/>
        </w:rPr>
      </w:pPr>
      <w:r w:rsidRPr="0037262D">
        <w:rPr>
          <w:rFonts w:ascii="Times New Roman" w:hAnsi="Times New Roman"/>
          <w:sz w:val="32"/>
        </w:rPr>
        <w:t>References</w:t>
      </w:r>
    </w:p>
    <w:p w14:paraId="184642A3" w14:textId="14024CFC" w:rsidR="00B171DD" w:rsidRDefault="00B171DD" w:rsidP="00B171DD">
      <w:pPr>
        <w:jc w:val="both"/>
        <w:rPr>
          <w:rFonts w:ascii="Times New Roman" w:hAnsi="Times New Roman"/>
        </w:rPr>
      </w:pPr>
      <w:bookmarkStart w:id="2" w:name="OLE_LINK682"/>
      <w:bookmarkStart w:id="3" w:name="OLE_LINK683"/>
      <w:r w:rsidRPr="00B171DD">
        <w:rPr>
          <w:rFonts w:ascii="Times New Roman" w:hAnsi="Times New Roman"/>
        </w:rPr>
        <w:t xml:space="preserve">[1] </w:t>
      </w:r>
      <w:r w:rsidRPr="00B171DD">
        <w:rPr>
          <w:rFonts w:ascii="Times New Roman" w:hAnsi="Times New Roman"/>
          <w:sz w:val="24"/>
          <w:szCs w:val="28"/>
        </w:rPr>
        <w:t>R4-</w:t>
      </w:r>
      <w:r w:rsidR="00816A7F" w:rsidRPr="00816A7F">
        <w:rPr>
          <w:rFonts w:ascii="Times New Roman" w:hAnsi="Times New Roman"/>
          <w:sz w:val="24"/>
          <w:szCs w:val="28"/>
        </w:rPr>
        <w:t xml:space="preserve"> 1811426</w:t>
      </w:r>
      <w:r w:rsidRPr="00DD55F5">
        <w:rPr>
          <w:rFonts w:ascii="Times New Roman" w:hAnsi="Times New Roman"/>
          <w:sz w:val="24"/>
          <w:szCs w:val="28"/>
        </w:rPr>
        <w:t>, “</w:t>
      </w:r>
      <w:r w:rsidR="00DD55F5" w:rsidRPr="00DD55F5">
        <w:rPr>
          <w:rFonts w:ascii="Times New Roman" w:hAnsi="Times New Roman"/>
          <w:sz w:val="24"/>
          <w:szCs w:val="28"/>
        </w:rPr>
        <w:t>Simulation assumption for evaluation of L1-RSRP measurement accuracy</w:t>
      </w:r>
      <w:r w:rsidRPr="00DD55F5">
        <w:rPr>
          <w:rFonts w:ascii="Times New Roman" w:hAnsi="Times New Roman"/>
          <w:sz w:val="24"/>
          <w:szCs w:val="28"/>
        </w:rPr>
        <w:t xml:space="preserve">”, </w:t>
      </w:r>
      <w:r w:rsidR="00DD55F5">
        <w:rPr>
          <w:rFonts w:ascii="Times New Roman" w:hAnsi="Times New Roman"/>
          <w:sz w:val="24"/>
          <w:szCs w:val="28"/>
        </w:rPr>
        <w:t>Huawei</w:t>
      </w:r>
      <w:r w:rsidRPr="00DD55F5">
        <w:rPr>
          <w:rFonts w:ascii="Times New Roman" w:hAnsi="Times New Roman"/>
          <w:sz w:val="24"/>
          <w:szCs w:val="28"/>
        </w:rPr>
        <w:t>.</w:t>
      </w:r>
    </w:p>
    <w:p w14:paraId="7FCF6EA2" w14:textId="77777777" w:rsidR="00A129E8" w:rsidRPr="00B171DD" w:rsidRDefault="00A129E8" w:rsidP="00B171DD">
      <w:pPr>
        <w:jc w:val="both"/>
        <w:rPr>
          <w:rFonts w:ascii="Times New Roman" w:hAnsi="Times New Roman"/>
        </w:rPr>
      </w:pPr>
    </w:p>
    <w:bookmarkEnd w:id="2"/>
    <w:bookmarkEnd w:id="3"/>
    <w:p w14:paraId="6D51D3BA" w14:textId="77777777" w:rsidR="00F5352E" w:rsidRPr="00927931" w:rsidRDefault="00F5352E">
      <w:pPr>
        <w:rPr>
          <w:rFonts w:ascii="Times New Roman" w:hAnsi="Times New Roman"/>
        </w:rPr>
      </w:pPr>
    </w:p>
    <w:sectPr w:rsidR="00F5352E" w:rsidRPr="00927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16F8A"/>
    <w:multiLevelType w:val="hybridMultilevel"/>
    <w:tmpl w:val="85F2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85116"/>
    <w:multiLevelType w:val="hybridMultilevel"/>
    <w:tmpl w:val="A8CE5522"/>
    <w:lvl w:ilvl="0" w:tplc="4034698C">
      <w:start w:val="9"/>
      <w:numFmt w:val="bullet"/>
      <w:lvlText w:val="-"/>
      <w:lvlJc w:val="left"/>
      <w:pPr>
        <w:ind w:left="852" w:hanging="360"/>
      </w:pPr>
      <w:rPr>
        <w:rFonts w:ascii="Times New Roman" w:eastAsia="SimSun" w:hAnsi="Times New Roman"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5"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04FC1"/>
    <w:multiLevelType w:val="hybridMultilevel"/>
    <w:tmpl w:val="D3088A42"/>
    <w:lvl w:ilvl="0" w:tplc="AD0AD760">
      <w:start w:val="1"/>
      <w:numFmt w:val="bullet"/>
      <w:lvlText w:val="•"/>
      <w:lvlJc w:val="left"/>
      <w:pPr>
        <w:tabs>
          <w:tab w:val="num" w:pos="720"/>
        </w:tabs>
        <w:ind w:left="720" w:hanging="360"/>
      </w:pPr>
      <w:rPr>
        <w:rFonts w:ascii="Arial" w:hAnsi="Arial" w:hint="default"/>
      </w:rPr>
    </w:lvl>
    <w:lvl w:ilvl="1" w:tplc="356E1176">
      <w:start w:val="1"/>
      <w:numFmt w:val="bullet"/>
      <w:lvlText w:val="•"/>
      <w:lvlJc w:val="left"/>
      <w:pPr>
        <w:tabs>
          <w:tab w:val="num" w:pos="1440"/>
        </w:tabs>
        <w:ind w:left="1440" w:hanging="360"/>
      </w:pPr>
      <w:rPr>
        <w:rFonts w:ascii="Arial" w:hAnsi="Arial" w:hint="default"/>
      </w:rPr>
    </w:lvl>
    <w:lvl w:ilvl="2" w:tplc="504605C6">
      <w:start w:val="138"/>
      <w:numFmt w:val="bullet"/>
      <w:lvlText w:val="•"/>
      <w:lvlJc w:val="left"/>
      <w:pPr>
        <w:tabs>
          <w:tab w:val="num" w:pos="2160"/>
        </w:tabs>
        <w:ind w:left="2160" w:hanging="360"/>
      </w:pPr>
      <w:rPr>
        <w:rFonts w:ascii="Arial" w:hAnsi="Arial" w:hint="default"/>
      </w:rPr>
    </w:lvl>
    <w:lvl w:ilvl="3" w:tplc="D466EE64" w:tentative="1">
      <w:start w:val="1"/>
      <w:numFmt w:val="bullet"/>
      <w:lvlText w:val="•"/>
      <w:lvlJc w:val="left"/>
      <w:pPr>
        <w:tabs>
          <w:tab w:val="num" w:pos="2880"/>
        </w:tabs>
        <w:ind w:left="2880" w:hanging="360"/>
      </w:pPr>
      <w:rPr>
        <w:rFonts w:ascii="Arial" w:hAnsi="Arial" w:hint="default"/>
      </w:rPr>
    </w:lvl>
    <w:lvl w:ilvl="4" w:tplc="0FF6A23C" w:tentative="1">
      <w:start w:val="1"/>
      <w:numFmt w:val="bullet"/>
      <w:lvlText w:val="•"/>
      <w:lvlJc w:val="left"/>
      <w:pPr>
        <w:tabs>
          <w:tab w:val="num" w:pos="3600"/>
        </w:tabs>
        <w:ind w:left="3600" w:hanging="360"/>
      </w:pPr>
      <w:rPr>
        <w:rFonts w:ascii="Arial" w:hAnsi="Arial" w:hint="default"/>
      </w:rPr>
    </w:lvl>
    <w:lvl w:ilvl="5" w:tplc="755A74DE" w:tentative="1">
      <w:start w:val="1"/>
      <w:numFmt w:val="bullet"/>
      <w:lvlText w:val="•"/>
      <w:lvlJc w:val="left"/>
      <w:pPr>
        <w:tabs>
          <w:tab w:val="num" w:pos="4320"/>
        </w:tabs>
        <w:ind w:left="4320" w:hanging="360"/>
      </w:pPr>
      <w:rPr>
        <w:rFonts w:ascii="Arial" w:hAnsi="Arial" w:hint="default"/>
      </w:rPr>
    </w:lvl>
    <w:lvl w:ilvl="6" w:tplc="E354CA42" w:tentative="1">
      <w:start w:val="1"/>
      <w:numFmt w:val="bullet"/>
      <w:lvlText w:val="•"/>
      <w:lvlJc w:val="left"/>
      <w:pPr>
        <w:tabs>
          <w:tab w:val="num" w:pos="5040"/>
        </w:tabs>
        <w:ind w:left="5040" w:hanging="360"/>
      </w:pPr>
      <w:rPr>
        <w:rFonts w:ascii="Arial" w:hAnsi="Arial" w:hint="default"/>
      </w:rPr>
    </w:lvl>
    <w:lvl w:ilvl="7" w:tplc="C2D04C54" w:tentative="1">
      <w:start w:val="1"/>
      <w:numFmt w:val="bullet"/>
      <w:lvlText w:val="•"/>
      <w:lvlJc w:val="left"/>
      <w:pPr>
        <w:tabs>
          <w:tab w:val="num" w:pos="5760"/>
        </w:tabs>
        <w:ind w:left="5760" w:hanging="360"/>
      </w:pPr>
      <w:rPr>
        <w:rFonts w:ascii="Arial" w:hAnsi="Arial" w:hint="default"/>
      </w:rPr>
    </w:lvl>
    <w:lvl w:ilvl="8" w:tplc="9BC444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50C3DF3"/>
    <w:multiLevelType w:val="hybridMultilevel"/>
    <w:tmpl w:val="A09A9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9"/>
  </w:num>
  <w:num w:numId="2">
    <w:abstractNumId w:val="5"/>
  </w:num>
  <w:num w:numId="3">
    <w:abstractNumId w:val="7"/>
  </w:num>
  <w:num w:numId="4">
    <w:abstractNumId w:val="3"/>
  </w:num>
  <w:num w:numId="5">
    <w:abstractNumId w:val="1"/>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012D7"/>
    <w:rsid w:val="00010E35"/>
    <w:rsid w:val="0001486C"/>
    <w:rsid w:val="00023865"/>
    <w:rsid w:val="00027B62"/>
    <w:rsid w:val="00053EB0"/>
    <w:rsid w:val="0005425C"/>
    <w:rsid w:val="00054555"/>
    <w:rsid w:val="00072191"/>
    <w:rsid w:val="000777E3"/>
    <w:rsid w:val="00090426"/>
    <w:rsid w:val="000A65C9"/>
    <w:rsid w:val="000C2714"/>
    <w:rsid w:val="000C568B"/>
    <w:rsid w:val="000E5A26"/>
    <w:rsid w:val="0010049D"/>
    <w:rsid w:val="00123A9C"/>
    <w:rsid w:val="0012421A"/>
    <w:rsid w:val="00156186"/>
    <w:rsid w:val="00156552"/>
    <w:rsid w:val="00173B75"/>
    <w:rsid w:val="001A17BE"/>
    <w:rsid w:val="001A252A"/>
    <w:rsid w:val="001B028D"/>
    <w:rsid w:val="001B4AD6"/>
    <w:rsid w:val="001C2639"/>
    <w:rsid w:val="001C5CB0"/>
    <w:rsid w:val="001D2F57"/>
    <w:rsid w:val="001D4554"/>
    <w:rsid w:val="001E0A3E"/>
    <w:rsid w:val="001E654E"/>
    <w:rsid w:val="001F4E5F"/>
    <w:rsid w:val="001F7108"/>
    <w:rsid w:val="00212261"/>
    <w:rsid w:val="0021483B"/>
    <w:rsid w:val="0022537A"/>
    <w:rsid w:val="002309FF"/>
    <w:rsid w:val="00236046"/>
    <w:rsid w:val="002429DD"/>
    <w:rsid w:val="00285DD7"/>
    <w:rsid w:val="00291363"/>
    <w:rsid w:val="002C6754"/>
    <w:rsid w:val="002D2A16"/>
    <w:rsid w:val="002E76A3"/>
    <w:rsid w:val="002F757F"/>
    <w:rsid w:val="00304343"/>
    <w:rsid w:val="00310BDC"/>
    <w:rsid w:val="00332CE5"/>
    <w:rsid w:val="0033427D"/>
    <w:rsid w:val="0033444C"/>
    <w:rsid w:val="003407D6"/>
    <w:rsid w:val="00341770"/>
    <w:rsid w:val="0037262D"/>
    <w:rsid w:val="00372C43"/>
    <w:rsid w:val="00380DC8"/>
    <w:rsid w:val="0038268E"/>
    <w:rsid w:val="003837AF"/>
    <w:rsid w:val="00384073"/>
    <w:rsid w:val="0039002D"/>
    <w:rsid w:val="003936D2"/>
    <w:rsid w:val="00397980"/>
    <w:rsid w:val="003A6E48"/>
    <w:rsid w:val="003A75D8"/>
    <w:rsid w:val="003B3AF4"/>
    <w:rsid w:val="003C22F0"/>
    <w:rsid w:val="003D1ED4"/>
    <w:rsid w:val="003E2BC7"/>
    <w:rsid w:val="003E61BC"/>
    <w:rsid w:val="003E7049"/>
    <w:rsid w:val="004137C8"/>
    <w:rsid w:val="00414C8C"/>
    <w:rsid w:val="004226C6"/>
    <w:rsid w:val="00431905"/>
    <w:rsid w:val="00436FF1"/>
    <w:rsid w:val="00453391"/>
    <w:rsid w:val="004543AD"/>
    <w:rsid w:val="00455E45"/>
    <w:rsid w:val="00465387"/>
    <w:rsid w:val="004715BE"/>
    <w:rsid w:val="0047439F"/>
    <w:rsid w:val="0047757B"/>
    <w:rsid w:val="00485C04"/>
    <w:rsid w:val="00492925"/>
    <w:rsid w:val="00493E01"/>
    <w:rsid w:val="00497DA9"/>
    <w:rsid w:val="004A2374"/>
    <w:rsid w:val="004A58C4"/>
    <w:rsid w:val="004B225B"/>
    <w:rsid w:val="004B3152"/>
    <w:rsid w:val="004C2F5C"/>
    <w:rsid w:val="004D2CBC"/>
    <w:rsid w:val="004D739E"/>
    <w:rsid w:val="004E4CCD"/>
    <w:rsid w:val="004F3BA1"/>
    <w:rsid w:val="00500467"/>
    <w:rsid w:val="00520E12"/>
    <w:rsid w:val="00527296"/>
    <w:rsid w:val="00533385"/>
    <w:rsid w:val="00541EBC"/>
    <w:rsid w:val="0054405D"/>
    <w:rsid w:val="005665F0"/>
    <w:rsid w:val="00566D47"/>
    <w:rsid w:val="00582DCE"/>
    <w:rsid w:val="005A2704"/>
    <w:rsid w:val="005E3AF3"/>
    <w:rsid w:val="005F3E20"/>
    <w:rsid w:val="00602999"/>
    <w:rsid w:val="006105F7"/>
    <w:rsid w:val="00610C63"/>
    <w:rsid w:val="00614BC3"/>
    <w:rsid w:val="006168B2"/>
    <w:rsid w:val="00626F2E"/>
    <w:rsid w:val="00627BAB"/>
    <w:rsid w:val="00647753"/>
    <w:rsid w:val="00661AFE"/>
    <w:rsid w:val="006664CF"/>
    <w:rsid w:val="0067271D"/>
    <w:rsid w:val="0067323D"/>
    <w:rsid w:val="006754C8"/>
    <w:rsid w:val="006A128D"/>
    <w:rsid w:val="006A568A"/>
    <w:rsid w:val="006B1B66"/>
    <w:rsid w:val="006C418F"/>
    <w:rsid w:val="006C4AC8"/>
    <w:rsid w:val="006C5E8B"/>
    <w:rsid w:val="006D01C9"/>
    <w:rsid w:val="007032B8"/>
    <w:rsid w:val="0071366F"/>
    <w:rsid w:val="00721C07"/>
    <w:rsid w:val="007257A5"/>
    <w:rsid w:val="00727BB7"/>
    <w:rsid w:val="0075237A"/>
    <w:rsid w:val="00753C9F"/>
    <w:rsid w:val="007706F3"/>
    <w:rsid w:val="00770DFD"/>
    <w:rsid w:val="00777282"/>
    <w:rsid w:val="007843D7"/>
    <w:rsid w:val="007A4649"/>
    <w:rsid w:val="007B4F65"/>
    <w:rsid w:val="007B5DA4"/>
    <w:rsid w:val="007C3C7D"/>
    <w:rsid w:val="007D0DEB"/>
    <w:rsid w:val="007D70C2"/>
    <w:rsid w:val="007F7359"/>
    <w:rsid w:val="00816A7F"/>
    <w:rsid w:val="00820BFC"/>
    <w:rsid w:val="00824233"/>
    <w:rsid w:val="00895D36"/>
    <w:rsid w:val="008A43A5"/>
    <w:rsid w:val="008B6452"/>
    <w:rsid w:val="008B6632"/>
    <w:rsid w:val="008C7BFD"/>
    <w:rsid w:val="008D2F65"/>
    <w:rsid w:val="008D7C63"/>
    <w:rsid w:val="008E6FE2"/>
    <w:rsid w:val="008E72B9"/>
    <w:rsid w:val="008F43B4"/>
    <w:rsid w:val="00900943"/>
    <w:rsid w:val="0091777F"/>
    <w:rsid w:val="00921CAF"/>
    <w:rsid w:val="00922A35"/>
    <w:rsid w:val="00927931"/>
    <w:rsid w:val="00933153"/>
    <w:rsid w:val="00935B4F"/>
    <w:rsid w:val="00964251"/>
    <w:rsid w:val="00966CB7"/>
    <w:rsid w:val="00982AAF"/>
    <w:rsid w:val="00983381"/>
    <w:rsid w:val="00987697"/>
    <w:rsid w:val="00990E52"/>
    <w:rsid w:val="009938AF"/>
    <w:rsid w:val="00993AAA"/>
    <w:rsid w:val="009B2C9B"/>
    <w:rsid w:val="009C06BE"/>
    <w:rsid w:val="009D1D2E"/>
    <w:rsid w:val="009F18E7"/>
    <w:rsid w:val="00A000AC"/>
    <w:rsid w:val="00A05CCE"/>
    <w:rsid w:val="00A10E56"/>
    <w:rsid w:val="00A129E8"/>
    <w:rsid w:val="00A131E6"/>
    <w:rsid w:val="00A14F69"/>
    <w:rsid w:val="00A2451A"/>
    <w:rsid w:val="00A43C13"/>
    <w:rsid w:val="00A528FA"/>
    <w:rsid w:val="00A55CCF"/>
    <w:rsid w:val="00A61A11"/>
    <w:rsid w:val="00A82851"/>
    <w:rsid w:val="00A96B88"/>
    <w:rsid w:val="00AB4B80"/>
    <w:rsid w:val="00AC166F"/>
    <w:rsid w:val="00AC40F3"/>
    <w:rsid w:val="00AC6CBB"/>
    <w:rsid w:val="00AE2EB2"/>
    <w:rsid w:val="00AF1722"/>
    <w:rsid w:val="00AF52DD"/>
    <w:rsid w:val="00B01E0D"/>
    <w:rsid w:val="00B0478F"/>
    <w:rsid w:val="00B15B66"/>
    <w:rsid w:val="00B171DD"/>
    <w:rsid w:val="00B17EEE"/>
    <w:rsid w:val="00B246F9"/>
    <w:rsid w:val="00B31F84"/>
    <w:rsid w:val="00B32201"/>
    <w:rsid w:val="00B34689"/>
    <w:rsid w:val="00B50F78"/>
    <w:rsid w:val="00B57C31"/>
    <w:rsid w:val="00B72954"/>
    <w:rsid w:val="00B73DC4"/>
    <w:rsid w:val="00B7599E"/>
    <w:rsid w:val="00B83332"/>
    <w:rsid w:val="00BC0873"/>
    <w:rsid w:val="00BC76B6"/>
    <w:rsid w:val="00BD0114"/>
    <w:rsid w:val="00BD0F84"/>
    <w:rsid w:val="00BE770A"/>
    <w:rsid w:val="00BF5458"/>
    <w:rsid w:val="00C01B14"/>
    <w:rsid w:val="00C25128"/>
    <w:rsid w:val="00C3218B"/>
    <w:rsid w:val="00C375FE"/>
    <w:rsid w:val="00C565B9"/>
    <w:rsid w:val="00C61523"/>
    <w:rsid w:val="00C758D5"/>
    <w:rsid w:val="00C82B08"/>
    <w:rsid w:val="00CB010E"/>
    <w:rsid w:val="00CB15FC"/>
    <w:rsid w:val="00CB3AD3"/>
    <w:rsid w:val="00CD50F5"/>
    <w:rsid w:val="00D13882"/>
    <w:rsid w:val="00D2182C"/>
    <w:rsid w:val="00D2273C"/>
    <w:rsid w:val="00D24D77"/>
    <w:rsid w:val="00D24F75"/>
    <w:rsid w:val="00D3101C"/>
    <w:rsid w:val="00D552AB"/>
    <w:rsid w:val="00D61A01"/>
    <w:rsid w:val="00D829CD"/>
    <w:rsid w:val="00D95216"/>
    <w:rsid w:val="00D97DD7"/>
    <w:rsid w:val="00DA14F0"/>
    <w:rsid w:val="00DA4DBC"/>
    <w:rsid w:val="00DB0CB0"/>
    <w:rsid w:val="00DC188E"/>
    <w:rsid w:val="00DC3AE5"/>
    <w:rsid w:val="00DC6F09"/>
    <w:rsid w:val="00DD55F5"/>
    <w:rsid w:val="00E05CCD"/>
    <w:rsid w:val="00E11190"/>
    <w:rsid w:val="00E218C7"/>
    <w:rsid w:val="00E64C97"/>
    <w:rsid w:val="00E67159"/>
    <w:rsid w:val="00E72FDA"/>
    <w:rsid w:val="00E82474"/>
    <w:rsid w:val="00EA3106"/>
    <w:rsid w:val="00EC2EF5"/>
    <w:rsid w:val="00ED5175"/>
    <w:rsid w:val="00EF45A6"/>
    <w:rsid w:val="00F16192"/>
    <w:rsid w:val="00F2426D"/>
    <w:rsid w:val="00F242BD"/>
    <w:rsid w:val="00F303CC"/>
    <w:rsid w:val="00F30B8B"/>
    <w:rsid w:val="00F338D6"/>
    <w:rsid w:val="00F43108"/>
    <w:rsid w:val="00F46830"/>
    <w:rsid w:val="00F46D75"/>
    <w:rsid w:val="00F5352E"/>
    <w:rsid w:val="00F53CF4"/>
    <w:rsid w:val="00F64F50"/>
    <w:rsid w:val="00F747EF"/>
    <w:rsid w:val="00F80628"/>
    <w:rsid w:val="00F80737"/>
    <w:rsid w:val="00F81D12"/>
    <w:rsid w:val="00F83E1C"/>
    <w:rsid w:val="00F86503"/>
    <w:rsid w:val="00F9330F"/>
    <w:rsid w:val="00FA00E3"/>
    <w:rsid w:val="00FA73BC"/>
    <w:rsid w:val="00FB4BB1"/>
    <w:rsid w:val="00FC23EC"/>
    <w:rsid w:val="00FD6B32"/>
    <w:rsid w:val="00FD7BCC"/>
    <w:rsid w:val="00FF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7A69ABCE"/>
  <w15:chartTrackingRefBased/>
  <w15:docId w15:val="{ED85C4F8-6AEF-4C22-BB58-59914E8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BalloonText">
    <w:name w:val="Balloon Text"/>
    <w:basedOn w:val="Normal"/>
    <w:link w:val="BalloonTextChar"/>
    <w:uiPriority w:val="99"/>
    <w:semiHidden/>
    <w:unhideWhenUsed/>
    <w:rsid w:val="008D2F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F65"/>
    <w:rPr>
      <w:rFonts w:ascii="Segoe UI" w:eastAsia="SimSun" w:hAnsi="Segoe UI" w:cs="Segoe UI"/>
      <w:sz w:val="18"/>
      <w:szCs w:val="18"/>
    </w:rPr>
  </w:style>
  <w:style w:type="paragraph" w:styleId="Header">
    <w:name w:val="header"/>
    <w:basedOn w:val="Normal"/>
    <w:link w:val="HeaderChar"/>
    <w:rsid w:val="0005425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05425C"/>
    <w:rPr>
      <w:rFonts w:ascii="Times New Roman" w:eastAsia="MS Mincho" w:hAnsi="Times New Roman" w:cs="Times New Roman"/>
      <w:sz w:val="20"/>
      <w:szCs w:val="20"/>
      <w:lang w:eastAsia="en-US"/>
    </w:rPr>
  </w:style>
  <w:style w:type="table" w:styleId="TableGrid">
    <w:name w:val="Table Grid"/>
    <w:basedOn w:val="TableNormal"/>
    <w:uiPriority w:val="39"/>
    <w:rsid w:val="0005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5FC"/>
    <w:rPr>
      <w:sz w:val="16"/>
      <w:szCs w:val="16"/>
    </w:rPr>
  </w:style>
  <w:style w:type="paragraph" w:styleId="CommentText">
    <w:name w:val="annotation text"/>
    <w:basedOn w:val="Normal"/>
    <w:link w:val="CommentTextChar"/>
    <w:uiPriority w:val="99"/>
    <w:semiHidden/>
    <w:unhideWhenUsed/>
    <w:rsid w:val="00CB15FC"/>
    <w:pPr>
      <w:spacing w:line="240" w:lineRule="auto"/>
    </w:pPr>
    <w:rPr>
      <w:sz w:val="20"/>
      <w:szCs w:val="20"/>
    </w:rPr>
  </w:style>
  <w:style w:type="character" w:customStyle="1" w:styleId="CommentTextChar">
    <w:name w:val="Comment Text Char"/>
    <w:basedOn w:val="DefaultParagraphFont"/>
    <w:link w:val="CommentText"/>
    <w:uiPriority w:val="99"/>
    <w:semiHidden/>
    <w:rsid w:val="00CB15FC"/>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B15FC"/>
    <w:rPr>
      <w:b/>
      <w:bCs/>
    </w:rPr>
  </w:style>
  <w:style w:type="character" w:customStyle="1" w:styleId="CommentSubjectChar">
    <w:name w:val="Comment Subject Char"/>
    <w:basedOn w:val="CommentTextChar"/>
    <w:link w:val="CommentSubject"/>
    <w:uiPriority w:val="99"/>
    <w:semiHidden/>
    <w:rsid w:val="00CB15FC"/>
    <w:rPr>
      <w:rFonts w:ascii="Calibri" w:eastAsia="SimSun" w:hAnsi="Calibri" w:cs="Times New Roman"/>
      <w:b/>
      <w:bCs/>
      <w:sz w:val="20"/>
      <w:szCs w:val="20"/>
    </w:rPr>
  </w:style>
  <w:style w:type="character" w:styleId="PlaceholderText">
    <w:name w:val="Placeholder Text"/>
    <w:basedOn w:val="DefaultParagraphFont"/>
    <w:uiPriority w:val="99"/>
    <w:semiHidden/>
    <w:rsid w:val="00010E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233">
      <w:bodyDiv w:val="1"/>
      <w:marLeft w:val="0"/>
      <w:marRight w:val="0"/>
      <w:marTop w:val="0"/>
      <w:marBottom w:val="0"/>
      <w:divBdr>
        <w:top w:val="none" w:sz="0" w:space="0" w:color="auto"/>
        <w:left w:val="none" w:sz="0" w:space="0" w:color="auto"/>
        <w:bottom w:val="none" w:sz="0" w:space="0" w:color="auto"/>
        <w:right w:val="none" w:sz="0" w:space="0" w:color="auto"/>
      </w:divBdr>
      <w:divsChild>
        <w:div w:id="690226724">
          <w:marLeft w:val="547"/>
          <w:marRight w:val="0"/>
          <w:marTop w:val="96"/>
          <w:marBottom w:val="0"/>
          <w:divBdr>
            <w:top w:val="none" w:sz="0" w:space="0" w:color="auto"/>
            <w:left w:val="none" w:sz="0" w:space="0" w:color="auto"/>
            <w:bottom w:val="none" w:sz="0" w:space="0" w:color="auto"/>
            <w:right w:val="none" w:sz="0" w:space="0" w:color="auto"/>
          </w:divBdr>
        </w:div>
        <w:div w:id="1936474668">
          <w:marLeft w:val="1166"/>
          <w:marRight w:val="0"/>
          <w:marTop w:val="86"/>
          <w:marBottom w:val="0"/>
          <w:divBdr>
            <w:top w:val="none" w:sz="0" w:space="0" w:color="auto"/>
            <w:left w:val="none" w:sz="0" w:space="0" w:color="auto"/>
            <w:bottom w:val="none" w:sz="0" w:space="0" w:color="auto"/>
            <w:right w:val="none" w:sz="0" w:space="0" w:color="auto"/>
          </w:divBdr>
        </w:div>
        <w:div w:id="309405473">
          <w:marLeft w:val="547"/>
          <w:marRight w:val="0"/>
          <w:marTop w:val="96"/>
          <w:marBottom w:val="0"/>
          <w:divBdr>
            <w:top w:val="none" w:sz="0" w:space="0" w:color="auto"/>
            <w:left w:val="none" w:sz="0" w:space="0" w:color="auto"/>
            <w:bottom w:val="none" w:sz="0" w:space="0" w:color="auto"/>
            <w:right w:val="none" w:sz="0" w:space="0" w:color="auto"/>
          </w:divBdr>
        </w:div>
        <w:div w:id="1357923637">
          <w:marLeft w:val="1166"/>
          <w:marRight w:val="0"/>
          <w:marTop w:val="96"/>
          <w:marBottom w:val="0"/>
          <w:divBdr>
            <w:top w:val="none" w:sz="0" w:space="0" w:color="auto"/>
            <w:left w:val="none" w:sz="0" w:space="0" w:color="auto"/>
            <w:bottom w:val="none" w:sz="0" w:space="0" w:color="auto"/>
            <w:right w:val="none" w:sz="0" w:space="0" w:color="auto"/>
          </w:divBdr>
        </w:div>
        <w:div w:id="326439360">
          <w:marLeft w:val="1166"/>
          <w:marRight w:val="0"/>
          <w:marTop w:val="96"/>
          <w:marBottom w:val="0"/>
          <w:divBdr>
            <w:top w:val="none" w:sz="0" w:space="0" w:color="auto"/>
            <w:left w:val="none" w:sz="0" w:space="0" w:color="auto"/>
            <w:bottom w:val="none" w:sz="0" w:space="0" w:color="auto"/>
            <w:right w:val="none" w:sz="0" w:space="0" w:color="auto"/>
          </w:divBdr>
        </w:div>
        <w:div w:id="1606158273">
          <w:marLeft w:val="1166"/>
          <w:marRight w:val="0"/>
          <w:marTop w:val="96"/>
          <w:marBottom w:val="0"/>
          <w:divBdr>
            <w:top w:val="none" w:sz="0" w:space="0" w:color="auto"/>
            <w:left w:val="none" w:sz="0" w:space="0" w:color="auto"/>
            <w:bottom w:val="none" w:sz="0" w:space="0" w:color="auto"/>
            <w:right w:val="none" w:sz="0" w:space="0" w:color="auto"/>
          </w:divBdr>
        </w:div>
      </w:divsChild>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352495164">
      <w:bodyDiv w:val="1"/>
      <w:marLeft w:val="0"/>
      <w:marRight w:val="0"/>
      <w:marTop w:val="0"/>
      <w:marBottom w:val="0"/>
      <w:divBdr>
        <w:top w:val="none" w:sz="0" w:space="0" w:color="auto"/>
        <w:left w:val="none" w:sz="0" w:space="0" w:color="auto"/>
        <w:bottom w:val="none" w:sz="0" w:space="0" w:color="auto"/>
        <w:right w:val="none" w:sz="0" w:space="0" w:color="auto"/>
      </w:divBdr>
    </w:div>
    <w:div w:id="176648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667C0-A362-47BF-A6D4-F6FB5128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1601</Words>
  <Characters>8355</Characters>
  <Application>Microsoft Office Word</Application>
  <DocSecurity>0</DocSecurity>
  <Lines>255</Lines>
  <Paragraphs>152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3</cp:revision>
  <dcterms:created xsi:type="dcterms:W3CDTF">2018-09-27T08:25:00Z</dcterms:created>
  <dcterms:modified xsi:type="dcterms:W3CDTF">2018-09-28T12:09:00Z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be789748-7785-4f7c-b300-bb5f1a8bdb03</vt:lpwstr>
  </property>
  <property fmtid="{D5CDD505-2E9C-101B-9397-08002B2CF9AE}" pid="3" name="CTP_TimeStamp">
    <vt:lpwstr>2018-09-28 12:09:14Z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