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90426" w:rsidRPr="009F09AF" w:rsidRDefault="000E5A26" w:rsidP="00090426">
      <w:pPr>
        <w:spacing w:after="120"/>
        <w:ind w:left="1987" w:hanging="1987"/>
        <w:rPr>
          <w:rFonts w:ascii="Times New Roman" w:hAnsi="Times New Roman"/>
          <w:b/>
          <w:bCs/>
          <w:sz w:val="24"/>
        </w:rPr>
      </w:pPr>
      <w:r w:rsidRPr="009F09AF">
        <w:rPr>
          <w:rFonts w:ascii="Times New Roman" w:hAnsi="Times New Roman"/>
          <w:b/>
          <w:bCs/>
          <w:sz w:val="24"/>
        </w:rPr>
        <w:t>3GPP TSG-RAN WG4 Meeting #</w:t>
      </w:r>
      <w:r w:rsidR="00504A19" w:rsidRPr="009F09AF">
        <w:rPr>
          <w:rFonts w:ascii="Times New Roman" w:hAnsi="Times New Roman"/>
          <w:b/>
          <w:bCs/>
          <w:sz w:val="24"/>
        </w:rPr>
        <w:t>88</w:t>
      </w:r>
      <w:r w:rsidR="00905BEC" w:rsidRPr="009F09AF">
        <w:rPr>
          <w:rFonts w:ascii="Times New Roman" w:hAnsi="Times New Roman"/>
          <w:b/>
          <w:bCs/>
          <w:sz w:val="24"/>
        </w:rPr>
        <w:t>bis</w:t>
      </w:r>
      <w:r w:rsidR="00090426" w:rsidRPr="009F09AF">
        <w:rPr>
          <w:rFonts w:ascii="Times New Roman" w:hAnsi="Times New Roman"/>
          <w:b/>
          <w:bCs/>
          <w:sz w:val="24"/>
        </w:rPr>
        <w:t xml:space="preserve">                                                 </w:t>
      </w:r>
      <w:r w:rsidR="00F2426D" w:rsidRPr="009F09AF">
        <w:rPr>
          <w:rFonts w:ascii="Times New Roman" w:hAnsi="Times New Roman"/>
          <w:b/>
          <w:bCs/>
          <w:sz w:val="24"/>
        </w:rPr>
        <w:t xml:space="preserve">   </w:t>
      </w:r>
      <w:r w:rsidR="00A25C77" w:rsidRPr="009F09AF">
        <w:rPr>
          <w:rFonts w:ascii="Times New Roman" w:hAnsi="Times New Roman"/>
          <w:b/>
          <w:bCs/>
          <w:sz w:val="24"/>
        </w:rPr>
        <w:t xml:space="preserve">   </w:t>
      </w:r>
      <w:r w:rsidR="00B95B21" w:rsidRPr="009F09AF">
        <w:rPr>
          <w:rFonts w:ascii="Times New Roman" w:hAnsi="Times New Roman"/>
          <w:b/>
          <w:bCs/>
          <w:sz w:val="24"/>
        </w:rPr>
        <w:t xml:space="preserve">           </w:t>
      </w:r>
      <w:r w:rsidR="00F2426D" w:rsidRPr="009F09AF">
        <w:rPr>
          <w:rFonts w:ascii="Times New Roman" w:hAnsi="Times New Roman"/>
          <w:b/>
          <w:bCs/>
          <w:sz w:val="24"/>
        </w:rPr>
        <w:t xml:space="preserve"> </w:t>
      </w:r>
      <w:r w:rsidR="00656E7D" w:rsidRPr="009F09AF">
        <w:rPr>
          <w:rFonts w:ascii="Times New Roman" w:hAnsi="Times New Roman"/>
          <w:b/>
          <w:bCs/>
          <w:sz w:val="24"/>
        </w:rPr>
        <w:t xml:space="preserve">  R4-</w:t>
      </w:r>
      <w:r w:rsidR="00573B9D" w:rsidRPr="009F09AF">
        <w:rPr>
          <w:rFonts w:ascii="Times New Roman" w:hAnsi="Times New Roman"/>
          <w:b/>
          <w:bCs/>
          <w:sz w:val="24"/>
        </w:rPr>
        <w:t>1812123</w:t>
      </w:r>
    </w:p>
    <w:p w:rsidR="00504A19" w:rsidRPr="009F09AF" w:rsidRDefault="00905BEC" w:rsidP="00504A19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b/>
          <w:noProof/>
          <w:sz w:val="24"/>
          <w:lang w:val="en-GB"/>
        </w:rPr>
      </w:pPr>
      <w:r w:rsidRPr="009F09AF">
        <w:rPr>
          <w:b/>
          <w:noProof/>
          <w:sz w:val="24"/>
          <w:lang w:val="en-GB"/>
        </w:rPr>
        <w:t>Chengdu, China, 8th – 12</w:t>
      </w:r>
      <w:r w:rsidR="00504A19" w:rsidRPr="009F09AF">
        <w:rPr>
          <w:b/>
          <w:noProof/>
          <w:sz w:val="24"/>
          <w:lang w:val="en-GB"/>
        </w:rPr>
        <w:t xml:space="preserve">th </w:t>
      </w:r>
      <w:r w:rsidRPr="009F09AF">
        <w:rPr>
          <w:b/>
          <w:noProof/>
          <w:sz w:val="24"/>
          <w:lang w:val="en-GB"/>
        </w:rPr>
        <w:t>October</w:t>
      </w:r>
      <w:r w:rsidR="00504A19" w:rsidRPr="009F09AF">
        <w:rPr>
          <w:b/>
          <w:noProof/>
          <w:sz w:val="24"/>
          <w:lang w:val="en-GB"/>
        </w:rPr>
        <w:t>, 2018</w:t>
      </w:r>
    </w:p>
    <w:p w:rsidR="00504A19" w:rsidRPr="009F09AF" w:rsidRDefault="00504A19" w:rsidP="00D0593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eastAsia="SimSun"/>
          <w:b/>
          <w:sz w:val="24"/>
          <w:szCs w:val="24"/>
          <w:lang w:val="en-GB" w:eastAsia="zh-CN"/>
        </w:rPr>
      </w:pPr>
    </w:p>
    <w:p w:rsidR="00D05935" w:rsidRPr="009F09AF" w:rsidRDefault="00D05935" w:rsidP="00D0593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eastAsia="SimSun"/>
          <w:b/>
          <w:sz w:val="24"/>
          <w:szCs w:val="24"/>
          <w:lang w:val="en-GB" w:eastAsia="zh-CN"/>
        </w:rPr>
      </w:pPr>
    </w:p>
    <w:p w:rsidR="00090426" w:rsidRPr="009F09AF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9F09AF">
        <w:rPr>
          <w:rFonts w:ascii="Times New Roman" w:hAnsi="Times New Roman"/>
          <w:b/>
          <w:bCs/>
          <w:sz w:val="24"/>
        </w:rPr>
        <w:t>Agenda Item:</w:t>
      </w:r>
      <w:r w:rsidRPr="009F09AF">
        <w:rPr>
          <w:rFonts w:ascii="Times New Roman" w:hAnsi="Times New Roman"/>
          <w:b/>
          <w:bCs/>
          <w:sz w:val="24"/>
        </w:rPr>
        <w:tab/>
      </w:r>
      <w:bookmarkStart w:id="0" w:name="Source"/>
      <w:bookmarkEnd w:id="0"/>
      <w:r w:rsidR="00FF7418" w:rsidRPr="009F09AF">
        <w:rPr>
          <w:rFonts w:ascii="Times New Roman" w:hAnsi="Times New Roman"/>
          <w:b/>
          <w:bCs/>
          <w:sz w:val="24"/>
        </w:rPr>
        <w:t>7.11.</w:t>
      </w:r>
      <w:r w:rsidR="00905BEC" w:rsidRPr="009F09AF">
        <w:rPr>
          <w:rFonts w:ascii="Times New Roman" w:hAnsi="Times New Roman"/>
          <w:b/>
          <w:bCs/>
          <w:sz w:val="24"/>
        </w:rPr>
        <w:t>7</w:t>
      </w:r>
      <w:r w:rsidR="00FF7418" w:rsidRPr="009F09AF">
        <w:rPr>
          <w:rFonts w:ascii="Times New Roman" w:hAnsi="Times New Roman"/>
          <w:b/>
          <w:bCs/>
          <w:sz w:val="24"/>
        </w:rPr>
        <w:t>.1</w:t>
      </w:r>
    </w:p>
    <w:p w:rsidR="00090426" w:rsidRPr="009F09AF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9F09AF">
        <w:rPr>
          <w:rFonts w:ascii="Times New Roman" w:hAnsi="Times New Roman"/>
          <w:b/>
          <w:bCs/>
          <w:sz w:val="24"/>
        </w:rPr>
        <w:t>Source:</w:t>
      </w:r>
      <w:r w:rsidRPr="009F09AF">
        <w:rPr>
          <w:rFonts w:ascii="Times New Roman" w:hAnsi="Times New Roman"/>
          <w:b/>
          <w:bCs/>
          <w:sz w:val="24"/>
        </w:rPr>
        <w:tab/>
        <w:t>Intel Corporation</w:t>
      </w:r>
    </w:p>
    <w:p w:rsidR="00090426" w:rsidRPr="009F09AF" w:rsidRDefault="00090426" w:rsidP="00346AA4">
      <w:pPr>
        <w:ind w:left="1985" w:hanging="1985"/>
        <w:rPr>
          <w:rFonts w:ascii="Times New Roman" w:hAnsi="Times New Roman"/>
          <w:b/>
          <w:bCs/>
          <w:sz w:val="24"/>
        </w:rPr>
      </w:pPr>
      <w:r w:rsidRPr="009F09AF">
        <w:rPr>
          <w:rFonts w:ascii="Times New Roman" w:hAnsi="Times New Roman"/>
          <w:b/>
          <w:bCs/>
          <w:sz w:val="24"/>
        </w:rPr>
        <w:t>Title:</w:t>
      </w:r>
      <w:r w:rsidRPr="009F09AF">
        <w:rPr>
          <w:rFonts w:ascii="Times New Roman" w:hAnsi="Times New Roman"/>
          <w:b/>
          <w:bCs/>
          <w:sz w:val="24"/>
        </w:rPr>
        <w:tab/>
      </w:r>
      <w:r w:rsidR="00905BEC" w:rsidRPr="009F09AF">
        <w:rPr>
          <w:rFonts w:ascii="Times New Roman" w:hAnsi="Times New Roman"/>
          <w:b/>
          <w:bCs/>
          <w:sz w:val="24"/>
        </w:rPr>
        <w:t>Discussion about remaining issue about NR RLM</w:t>
      </w:r>
    </w:p>
    <w:p w:rsidR="009F18E7" w:rsidRPr="009F09AF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9F09AF">
        <w:rPr>
          <w:rFonts w:ascii="Times New Roman" w:hAnsi="Times New Roman"/>
          <w:b/>
          <w:bCs/>
          <w:sz w:val="24"/>
        </w:rPr>
        <w:t>Document for:</w:t>
      </w:r>
      <w:r w:rsidRPr="009F09AF">
        <w:rPr>
          <w:rFonts w:ascii="Times New Roman" w:hAnsi="Times New Roman"/>
          <w:b/>
          <w:bCs/>
          <w:sz w:val="24"/>
        </w:rPr>
        <w:tab/>
        <w:t>Discussion</w:t>
      </w:r>
    </w:p>
    <w:p w:rsidR="00090426" w:rsidRPr="009F09AF" w:rsidRDefault="00090426" w:rsidP="00090426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9F09AF">
        <w:rPr>
          <w:rFonts w:ascii="Times New Roman" w:hAnsi="Times New Roman"/>
        </w:rPr>
        <w:tab/>
        <w:t>Introduction</w:t>
      </w:r>
    </w:p>
    <w:p w:rsidR="00DF4773" w:rsidRPr="009F09AF" w:rsidRDefault="00224D2B" w:rsidP="00DF4773">
      <w:pPr>
        <w:rPr>
          <w:rFonts w:ascii="Times New Roman" w:hAnsi="Times New Roman"/>
          <w:lang w:val="en-GB" w:eastAsia="en-US"/>
        </w:rPr>
      </w:pPr>
      <w:r w:rsidRPr="009F09AF">
        <w:rPr>
          <w:rFonts w:ascii="Times New Roman" w:hAnsi="Times New Roman"/>
          <w:lang w:val="en-GB" w:eastAsia="en-US"/>
        </w:rPr>
        <w:t>In this contribution we will continue to discuss RLM remaining issue</w:t>
      </w:r>
      <w:r w:rsidR="009F4C12">
        <w:rPr>
          <w:rFonts w:ascii="Times New Roman" w:hAnsi="Times New Roman"/>
          <w:lang w:val="en-GB" w:eastAsia="en-US"/>
        </w:rPr>
        <w:t>s</w:t>
      </w:r>
      <w:r w:rsidRPr="009F09AF">
        <w:rPr>
          <w:rFonts w:ascii="Times New Roman" w:hAnsi="Times New Roman"/>
          <w:lang w:val="en-GB" w:eastAsia="en-US"/>
        </w:rPr>
        <w:t xml:space="preserve">. </w:t>
      </w:r>
    </w:p>
    <w:p w:rsidR="00D82217" w:rsidRPr="009F09AF" w:rsidRDefault="00D82217" w:rsidP="00090426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9F09AF">
        <w:rPr>
          <w:rFonts w:ascii="Times New Roman" w:hAnsi="Times New Roman"/>
        </w:rPr>
        <w:t>Evaluation period for CSI-RS RLM</w:t>
      </w:r>
    </w:p>
    <w:p w:rsidR="00B74FF5" w:rsidRPr="009F09AF" w:rsidRDefault="00B74FF5" w:rsidP="00B74FF5">
      <w:pPr>
        <w:rPr>
          <w:rFonts w:ascii="Times New Roman" w:hAnsi="Times New Roman"/>
        </w:rPr>
      </w:pPr>
      <w:r w:rsidRPr="009F09AF">
        <w:rPr>
          <w:rFonts w:ascii="Times New Roman" w:hAnsi="Times New Roman"/>
        </w:rPr>
        <w:t xml:space="preserve">The evaluation time for INS and OOS are defined for CSI-RS with density=3. </w:t>
      </w:r>
      <w:r w:rsidRPr="009F09AF">
        <w:rPr>
          <w:rFonts w:ascii="Times New Roman" w:hAnsi="Times New Roman"/>
          <w:lang w:val="en-GB" w:eastAsia="en-US"/>
        </w:rPr>
        <w:t xml:space="preserve">In last meeting, we provide our simulation results and found that </w:t>
      </w:r>
      <w:r w:rsidRPr="009F09AF">
        <w:rPr>
          <w:rFonts w:ascii="Times New Roman" w:hAnsi="Times New Roman"/>
        </w:rPr>
        <w:t xml:space="preserve">10 samples and 20 samples for INS and OOS may not be sufficient for 24RB with D=3. From our simulation results, the OOS SNR point is -10dB after power boosting for NR RLM. Then the SNR3 and SNR2 should be -13dB and -7dB respectively. The SNR measurement accuracy should be accurate enough to distinguish SNR2 and SNR3. </w:t>
      </w:r>
    </w:p>
    <w:p w:rsidR="00B74FF5" w:rsidRPr="009F09AF" w:rsidRDefault="00B74FF5" w:rsidP="00B74FF5">
      <w:pPr>
        <w:rPr>
          <w:rFonts w:ascii="Times New Roman" w:hAnsi="Times New Roman"/>
        </w:rPr>
      </w:pPr>
      <w:r w:rsidRPr="009F09AF">
        <w:rPr>
          <w:rFonts w:ascii="Times New Roman" w:hAnsi="Times New Roman"/>
        </w:rPr>
        <w:t>From our simulation results, the SNR estimation error is 3.7dB and 1dB for SNR=-13dB and SNR=-7dB level by using 20 samples. The total SNR estimation error is around 3.7+1=4.7dB. When 2dB BB margin is considered, the total error is 6.7dB which is larger than SNR gap of 6dB. Therefore, the evaluation time is preferred to extend to 20/40 samples for INS and OOS respectively for CSI-RS with D=3. Another option is that if the evaluation time is not extended, 10/20 samples are only applied to 96RB case.</w:t>
      </w:r>
    </w:p>
    <w:p w:rsidR="00B74FF5" w:rsidRPr="009F09AF" w:rsidRDefault="00B74FF5" w:rsidP="00B74FF5">
      <w:pPr>
        <w:rPr>
          <w:rFonts w:ascii="Times New Roman" w:hAnsi="Times New Roman"/>
          <w:b/>
        </w:rPr>
      </w:pPr>
      <w:r w:rsidRPr="009F09AF">
        <w:rPr>
          <w:rFonts w:ascii="Times New Roman" w:hAnsi="Times New Roman"/>
          <w:b/>
        </w:rPr>
        <w:t>Proposal 1: For CSI-RS RLM with D=3, evaluation time of 10/20 samples are extended to 20/40 samples for INS and OOS respectively, or 10/20 samples are only applied to 96RB case.</w:t>
      </w:r>
    </w:p>
    <w:p w:rsidR="00B74FF5" w:rsidRPr="009F09AF" w:rsidRDefault="00B74FF5" w:rsidP="00B74FF5">
      <w:pPr>
        <w:jc w:val="both"/>
        <w:rPr>
          <w:rFonts w:ascii="Times New Roman" w:hAnsi="Times New Roman"/>
          <w:lang w:val="en-GB" w:eastAsia="en-US"/>
        </w:rPr>
      </w:pPr>
      <w:r w:rsidRPr="009F09AF">
        <w:rPr>
          <w:rFonts w:ascii="Times New Roman" w:hAnsi="Times New Roman"/>
          <w:lang w:val="en-GB" w:eastAsia="en-US"/>
        </w:rPr>
        <w:t xml:space="preserve">For CSI-RS with D=1, since the reference signal density is very low, the measurement accuracy based on the reference signal will degrade a lot compared with that of D=3. We also provide simulation results </w:t>
      </w:r>
      <w:proofErr w:type="gramStart"/>
      <w:r w:rsidRPr="009F09AF">
        <w:rPr>
          <w:rFonts w:ascii="Times New Roman" w:hAnsi="Times New Roman"/>
          <w:lang w:val="en-GB" w:eastAsia="en-US"/>
        </w:rPr>
        <w:t>in[</w:t>
      </w:r>
      <w:proofErr w:type="gramEnd"/>
      <w:r w:rsidRPr="009F09AF">
        <w:rPr>
          <w:rFonts w:ascii="Times New Roman" w:hAnsi="Times New Roman"/>
          <w:lang w:val="en-GB" w:eastAsia="en-US"/>
        </w:rPr>
        <w:t>].</w:t>
      </w:r>
    </w:p>
    <w:p w:rsidR="00B74FF5" w:rsidRPr="009F09AF" w:rsidRDefault="00B74FF5" w:rsidP="00B74FF5">
      <w:pPr>
        <w:rPr>
          <w:rFonts w:ascii="Times New Roman" w:hAnsi="Times New Roman"/>
        </w:rPr>
      </w:pPr>
      <w:r w:rsidRPr="009F09AF">
        <w:rPr>
          <w:rFonts w:ascii="Times New Roman" w:hAnsi="Times New Roman"/>
        </w:rPr>
        <w:t xml:space="preserve">Suppose both 40 samples are used for the SNR=-13dB and -7dB. For ETU case, the estimation error is 2.6dB and 1.9dB for SNR=-13dB and -7dB. Then the total error is 2.6+1.9=4.5dB. When 2dB BB margin is considered, the total error is 6.5dB which larger than SNR gap of 6dB. Therefore, it can’t achieve good evaluation performance when D=1 is used. </w:t>
      </w:r>
    </w:p>
    <w:p w:rsidR="00B74FF5" w:rsidRPr="009F09AF" w:rsidRDefault="00B74FF5" w:rsidP="00B74FF5">
      <w:pPr>
        <w:rPr>
          <w:rFonts w:ascii="Times New Roman" w:hAnsi="Times New Roman"/>
        </w:rPr>
      </w:pPr>
      <w:r w:rsidRPr="009F09AF">
        <w:rPr>
          <w:rFonts w:ascii="Times New Roman" w:hAnsi="Times New Roman"/>
          <w:b/>
        </w:rPr>
        <w:t>Observation 1:</w:t>
      </w:r>
      <w:r w:rsidRPr="009F09AF">
        <w:rPr>
          <w:rFonts w:ascii="Times New Roman" w:hAnsi="Times New Roman"/>
        </w:rPr>
        <w:t xml:space="preserve"> </w:t>
      </w:r>
      <w:r w:rsidRPr="009F09AF">
        <w:rPr>
          <w:rFonts w:ascii="Times New Roman" w:hAnsi="Times New Roman"/>
          <w:b/>
        </w:rPr>
        <w:t>For CSI-RS RLM with D=1 of 96RB with extended evaluation time with 40 samples, the measurement performance is not good for ETU channel.</w:t>
      </w:r>
    </w:p>
    <w:p w:rsidR="00B74FF5" w:rsidRPr="009F09AF" w:rsidRDefault="00B74FF5" w:rsidP="00B74FF5">
      <w:pPr>
        <w:rPr>
          <w:rFonts w:ascii="Times New Roman" w:hAnsi="Times New Roman"/>
        </w:rPr>
      </w:pPr>
      <w:r w:rsidRPr="009F09AF">
        <w:rPr>
          <w:rFonts w:ascii="Times New Roman" w:hAnsi="Times New Roman"/>
          <w:b/>
        </w:rPr>
        <w:t>Proposal 2: For CSI-RS RLM with D=1, don’t define RLM evaluation time.</w:t>
      </w:r>
    </w:p>
    <w:p w:rsidR="00B74FF5" w:rsidRPr="009F09AF" w:rsidRDefault="00B74FF5" w:rsidP="00B74FF5">
      <w:pPr>
        <w:jc w:val="both"/>
        <w:rPr>
          <w:rFonts w:ascii="Times New Roman" w:hAnsi="Times New Roman"/>
          <w:lang w:eastAsia="en-US"/>
        </w:rPr>
      </w:pPr>
    </w:p>
    <w:p w:rsidR="00090426" w:rsidRPr="009F09AF" w:rsidRDefault="00224D2B" w:rsidP="00090426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9F09AF">
        <w:rPr>
          <w:rFonts w:ascii="Times New Roman" w:hAnsi="Times New Roman"/>
        </w:rPr>
        <w:t xml:space="preserve">Rx beam sweeping factor </w:t>
      </w:r>
      <w:r w:rsidR="00690E86" w:rsidRPr="009F09AF">
        <w:rPr>
          <w:rFonts w:ascii="Times New Roman" w:hAnsi="Times New Roman"/>
        </w:rPr>
        <w:t xml:space="preserve">of CSI-RS </w:t>
      </w:r>
      <w:r w:rsidRPr="009F09AF">
        <w:rPr>
          <w:rFonts w:ascii="Times New Roman" w:hAnsi="Times New Roman"/>
        </w:rPr>
        <w:t>for FR2</w:t>
      </w:r>
    </w:p>
    <w:p w:rsidR="00224D2B" w:rsidRPr="009F09AF" w:rsidRDefault="00690E86" w:rsidP="00690E86">
      <w:pPr>
        <w:rPr>
          <w:rFonts w:ascii="Times New Roman" w:hAnsi="Times New Roman"/>
          <w:lang w:val="en-GB" w:eastAsia="en-US"/>
        </w:rPr>
      </w:pPr>
      <w:r w:rsidRPr="009F09AF">
        <w:rPr>
          <w:rFonts w:ascii="Times New Roman" w:hAnsi="Times New Roman"/>
          <w:lang w:val="en-GB" w:eastAsia="en-US"/>
        </w:rPr>
        <w:t>In last meeting</w:t>
      </w:r>
      <w:r w:rsidR="00224D2B" w:rsidRPr="009F09AF">
        <w:rPr>
          <w:rFonts w:ascii="Times New Roman" w:hAnsi="Times New Roman"/>
          <w:lang w:val="en-GB" w:eastAsia="en-US"/>
        </w:rPr>
        <w:t>,</w:t>
      </w:r>
      <w:r w:rsidRPr="009F09AF">
        <w:rPr>
          <w:rFonts w:ascii="Times New Roman" w:hAnsi="Times New Roman"/>
          <w:lang w:val="en-GB" w:eastAsia="en-US"/>
        </w:rPr>
        <w:t xml:space="preserve"> the Rx beam sweeping factor for SSB is defined to be 8. However, </w:t>
      </w:r>
      <w:r w:rsidR="00224D2B" w:rsidRPr="009F09AF">
        <w:rPr>
          <w:rFonts w:ascii="Times New Roman" w:hAnsi="Times New Roman"/>
          <w:lang w:val="en-GB" w:eastAsia="en-US"/>
        </w:rPr>
        <w:t xml:space="preserve">the Rx beam sweeping factor </w:t>
      </w:r>
      <w:r w:rsidRPr="009F09AF">
        <w:rPr>
          <w:rFonts w:ascii="Times New Roman" w:hAnsi="Times New Roman"/>
          <w:lang w:val="en-GB" w:eastAsia="en-US"/>
        </w:rPr>
        <w:t xml:space="preserve">of CSI-RS </w:t>
      </w:r>
      <w:r w:rsidR="00224D2B" w:rsidRPr="009F09AF">
        <w:rPr>
          <w:rFonts w:ascii="Times New Roman" w:hAnsi="Times New Roman"/>
          <w:lang w:val="en-GB" w:eastAsia="en-US"/>
        </w:rPr>
        <w:t>for FR2 is not decide yet.</w:t>
      </w:r>
      <w:r w:rsidRPr="009F09AF">
        <w:rPr>
          <w:rFonts w:ascii="Times New Roman" w:hAnsi="Times New Roman"/>
          <w:lang w:val="en-GB" w:eastAsia="en-US"/>
        </w:rPr>
        <w:t xml:space="preserve"> </w:t>
      </w:r>
    </w:p>
    <w:p w:rsidR="004D03AE" w:rsidRPr="009F09AF" w:rsidRDefault="004D03AE" w:rsidP="004D03AE">
      <w:pPr>
        <w:rPr>
          <w:rFonts w:ascii="Times New Roman" w:hAnsi="Times New Roman"/>
        </w:rPr>
      </w:pPr>
      <w:r w:rsidRPr="009F09AF">
        <w:rPr>
          <w:rFonts w:ascii="Times New Roman" w:hAnsi="Times New Roman"/>
          <w:lang w:val="en-GB" w:eastAsia="en-US"/>
        </w:rPr>
        <w:t xml:space="preserve">For </w:t>
      </w:r>
      <w:r w:rsidRPr="009F09AF">
        <w:rPr>
          <w:rFonts w:ascii="Times New Roman" w:hAnsi="Times New Roman"/>
        </w:rPr>
        <w:t xml:space="preserve">Rx beam sweeping number </w:t>
      </w:r>
      <w:r w:rsidRPr="009F09AF">
        <w:rPr>
          <w:rFonts w:ascii="Times New Roman" w:hAnsi="Times New Roman"/>
          <w:lang w:val="en-GB" w:eastAsia="en-US"/>
        </w:rPr>
        <w:t xml:space="preserve">in CSI-RS RLM, </w:t>
      </w:r>
      <w:proofErr w:type="spellStart"/>
      <w:r w:rsidRPr="009F09AF">
        <w:rPr>
          <w:rFonts w:ascii="Times New Roman" w:hAnsi="Times New Roman"/>
        </w:rPr>
        <w:t>maxNumberRxBeam</w:t>
      </w:r>
      <w:proofErr w:type="spellEnd"/>
      <w:r w:rsidRPr="009F09AF">
        <w:rPr>
          <w:rFonts w:ascii="Times New Roman" w:hAnsi="Times New Roman"/>
        </w:rPr>
        <w:t xml:space="preserve"> is one of the option. However, </w:t>
      </w:r>
      <w:r w:rsidRPr="009F09AF">
        <w:rPr>
          <w:rFonts w:ascii="Times New Roman" w:hAnsi="Times New Roman"/>
          <w:lang w:val="en-GB" w:eastAsia="en-US"/>
        </w:rPr>
        <w:t xml:space="preserve">it </w:t>
      </w:r>
      <w:r w:rsidRPr="009F09AF">
        <w:rPr>
          <w:rFonts w:ascii="Times New Roman" w:hAnsi="Times New Roman"/>
        </w:rPr>
        <w:t>is defined for beam management based on CSI-RS. It’s not clear whether it can be used for RLM or not. It needs RAN1 and RAN2 to clarify.</w:t>
      </w:r>
    </w:p>
    <w:p w:rsidR="004D03AE" w:rsidRPr="009F09AF" w:rsidRDefault="004D03AE" w:rsidP="004D03AE">
      <w:pPr>
        <w:rPr>
          <w:rFonts w:ascii="Times New Roman" w:hAnsi="Times New Roman"/>
          <w:b/>
        </w:rPr>
      </w:pPr>
      <w:r w:rsidRPr="009F09AF">
        <w:rPr>
          <w:rFonts w:ascii="Times New Roman" w:hAnsi="Times New Roman"/>
          <w:b/>
        </w:rPr>
        <w:t xml:space="preserve">Proposal 3: </w:t>
      </w:r>
      <w:proofErr w:type="spellStart"/>
      <w:r w:rsidRPr="009F09AF">
        <w:rPr>
          <w:rFonts w:ascii="Times New Roman" w:hAnsi="Times New Roman"/>
          <w:b/>
        </w:rPr>
        <w:t>maxNumberRxBeam</w:t>
      </w:r>
      <w:proofErr w:type="spellEnd"/>
      <w:r w:rsidRPr="009F09AF">
        <w:rPr>
          <w:rFonts w:ascii="Times New Roman" w:hAnsi="Times New Roman"/>
          <w:b/>
        </w:rPr>
        <w:t xml:space="preserve"> can be used for </w:t>
      </w:r>
      <w:proofErr w:type="spellStart"/>
      <w:proofErr w:type="gramStart"/>
      <w:r w:rsidR="00D75928" w:rsidRPr="009F09AF">
        <w:rPr>
          <w:rFonts w:ascii="Times New Roman" w:hAnsi="Times New Roman"/>
          <w:b/>
        </w:rPr>
        <w:t>rx</w:t>
      </w:r>
      <w:proofErr w:type="spellEnd"/>
      <w:proofErr w:type="gramEnd"/>
      <w:r w:rsidR="00D75928" w:rsidRPr="009F09AF">
        <w:rPr>
          <w:rFonts w:ascii="Times New Roman" w:hAnsi="Times New Roman"/>
          <w:b/>
        </w:rPr>
        <w:t xml:space="preserve"> beam sweeping factor of </w:t>
      </w:r>
      <w:r w:rsidRPr="009F09AF">
        <w:rPr>
          <w:rFonts w:ascii="Times New Roman" w:hAnsi="Times New Roman"/>
          <w:b/>
        </w:rPr>
        <w:t>CSI-RS RLM.</w:t>
      </w:r>
    </w:p>
    <w:p w:rsidR="00FC632E" w:rsidRPr="009F09AF" w:rsidRDefault="00AC22D5" w:rsidP="00FC632E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9F09AF">
        <w:rPr>
          <w:rFonts w:ascii="Times New Roman" w:hAnsi="Times New Roman"/>
        </w:rPr>
        <w:t>CORESET selection</w:t>
      </w:r>
    </w:p>
    <w:p w:rsidR="00AC22D5" w:rsidRPr="009F09AF" w:rsidRDefault="00AC22D5" w:rsidP="00AC22D5">
      <w:pPr>
        <w:spacing w:after="180" w:line="240" w:lineRule="auto"/>
        <w:rPr>
          <w:rFonts w:ascii="Times New Roman" w:hAnsi="Times New Roman"/>
          <w:lang w:eastAsia="ja-JP"/>
        </w:rPr>
      </w:pPr>
      <w:r w:rsidRPr="009F09AF">
        <w:rPr>
          <w:rFonts w:ascii="Times New Roman" w:hAnsi="Times New Roman"/>
          <w:lang w:val="en-GB" w:eastAsia="ja-JP"/>
        </w:rPr>
        <w:t>I</w:t>
      </w:r>
      <w:r w:rsidRPr="009F09AF">
        <w:rPr>
          <w:rFonts w:ascii="Times New Roman" w:hAnsi="Times New Roman"/>
          <w:lang w:eastAsia="ja-JP"/>
        </w:rPr>
        <w:t>f UE shall perform RLM when CSI-RS is not QCL-</w:t>
      </w:r>
      <w:proofErr w:type="spellStart"/>
      <w:r w:rsidRPr="009F09AF">
        <w:rPr>
          <w:rFonts w:ascii="Times New Roman" w:hAnsi="Times New Roman"/>
          <w:lang w:eastAsia="ja-JP"/>
        </w:rPr>
        <w:t>ed</w:t>
      </w:r>
      <w:proofErr w:type="spellEnd"/>
      <w:r w:rsidRPr="009F09AF">
        <w:rPr>
          <w:rFonts w:ascii="Times New Roman" w:hAnsi="Times New Roman"/>
          <w:lang w:eastAsia="ja-JP"/>
        </w:rPr>
        <w:t xml:space="preserve"> with any CORESET, which CORESET is used as reference, there are two options:</w:t>
      </w:r>
    </w:p>
    <w:p w:rsidR="00AC22D5" w:rsidRPr="009F09AF" w:rsidRDefault="00AC22D5" w:rsidP="00AC22D5">
      <w:pPr>
        <w:overflowPunct w:val="0"/>
        <w:autoSpaceDE w:val="0"/>
        <w:autoSpaceDN w:val="0"/>
        <w:adjustRightInd w:val="0"/>
        <w:spacing w:after="180" w:line="240" w:lineRule="auto"/>
        <w:ind w:firstLine="720"/>
        <w:rPr>
          <w:rFonts w:ascii="Times New Roman" w:hAnsi="Times New Roman"/>
        </w:rPr>
      </w:pPr>
      <w:r w:rsidRPr="009F09AF">
        <w:rPr>
          <w:rFonts w:ascii="Times New Roman" w:hAnsi="Times New Roman"/>
        </w:rPr>
        <w:t xml:space="preserve">Option 1: Use the CORESET with lowest index among the </w:t>
      </w:r>
      <w:proofErr w:type="spellStart"/>
      <w:r w:rsidRPr="009F09AF">
        <w:rPr>
          <w:rFonts w:ascii="Times New Roman" w:hAnsi="Times New Roman"/>
        </w:rPr>
        <w:t>QCL’ed</w:t>
      </w:r>
      <w:proofErr w:type="spellEnd"/>
      <w:r w:rsidRPr="009F09AF">
        <w:rPr>
          <w:rFonts w:ascii="Times New Roman" w:hAnsi="Times New Roman"/>
        </w:rPr>
        <w:t xml:space="preserve"> CORESETs. </w:t>
      </w:r>
    </w:p>
    <w:p w:rsidR="00AC22D5" w:rsidRPr="009F09AF" w:rsidRDefault="00AC22D5" w:rsidP="00AC22D5">
      <w:pPr>
        <w:overflowPunct w:val="0"/>
        <w:autoSpaceDE w:val="0"/>
        <w:autoSpaceDN w:val="0"/>
        <w:adjustRightInd w:val="0"/>
        <w:spacing w:after="180" w:line="240" w:lineRule="auto"/>
        <w:ind w:firstLine="720"/>
        <w:rPr>
          <w:rFonts w:ascii="Times New Roman" w:eastAsia="BatangChe" w:hAnsi="Times New Roman"/>
          <w:lang w:eastAsia="zh-TW"/>
        </w:rPr>
      </w:pPr>
      <w:r w:rsidRPr="009F09AF">
        <w:rPr>
          <w:rFonts w:ascii="Times New Roman" w:hAnsi="Times New Roman"/>
        </w:rPr>
        <w:t xml:space="preserve">Option 2: </w:t>
      </w:r>
      <w:r w:rsidRPr="009F09AF">
        <w:rPr>
          <w:rFonts w:ascii="Times New Roman" w:eastAsia="BatangChe" w:hAnsi="Times New Roman"/>
          <w:lang w:eastAsia="zh-TW"/>
        </w:rPr>
        <w:t>UE is not expected to perform RLM based on this CSI-RS based RLM-RS.</w:t>
      </w:r>
    </w:p>
    <w:p w:rsidR="00AC22D5" w:rsidRPr="009F09AF" w:rsidRDefault="00AC22D5" w:rsidP="00AC22D5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hAnsi="Times New Roman"/>
        </w:rPr>
      </w:pPr>
      <w:r w:rsidRPr="009F09AF">
        <w:rPr>
          <w:rFonts w:ascii="Times New Roman" w:eastAsia="BatangChe" w:hAnsi="Times New Roman"/>
          <w:lang w:eastAsia="zh-TW"/>
        </w:rPr>
        <w:t xml:space="preserve">We </w:t>
      </w:r>
      <w:r w:rsidR="00D82217" w:rsidRPr="009F09AF">
        <w:rPr>
          <w:rFonts w:ascii="Times New Roman" w:eastAsia="BatangChe" w:hAnsi="Times New Roman"/>
          <w:lang w:eastAsia="zh-TW"/>
        </w:rPr>
        <w:t xml:space="preserve">think option 2 </w:t>
      </w:r>
      <w:r w:rsidRPr="009F09AF">
        <w:rPr>
          <w:rFonts w:ascii="Times New Roman" w:eastAsia="BatangChe" w:hAnsi="Times New Roman"/>
          <w:lang w:eastAsia="zh-TW"/>
        </w:rPr>
        <w:t>is</w:t>
      </w:r>
      <w:r w:rsidR="00D82217" w:rsidRPr="009F09AF">
        <w:rPr>
          <w:rFonts w:ascii="Times New Roman" w:eastAsia="BatangChe" w:hAnsi="Times New Roman"/>
          <w:lang w:eastAsia="zh-TW"/>
        </w:rPr>
        <w:t xml:space="preserve"> more preferred.</w:t>
      </w:r>
      <w:r w:rsidRPr="009F09AF">
        <w:rPr>
          <w:rFonts w:ascii="Times New Roman" w:eastAsia="BatangChe" w:hAnsi="Times New Roman"/>
          <w:lang w:eastAsia="zh-TW"/>
        </w:rPr>
        <w:t xml:space="preserve"> </w:t>
      </w:r>
    </w:p>
    <w:p w:rsidR="007C47D6" w:rsidRPr="009F09AF" w:rsidRDefault="00AC22D5" w:rsidP="00224D2B">
      <w:pPr>
        <w:rPr>
          <w:rFonts w:ascii="Times New Roman" w:hAnsi="Times New Roman"/>
          <w:b/>
        </w:rPr>
      </w:pPr>
      <w:r w:rsidRPr="009F09AF">
        <w:rPr>
          <w:rFonts w:ascii="Times New Roman" w:hAnsi="Times New Roman"/>
          <w:b/>
        </w:rPr>
        <w:t xml:space="preserve">Proposal </w:t>
      </w:r>
      <w:r w:rsidR="00B4259B" w:rsidRPr="009F09AF">
        <w:rPr>
          <w:rFonts w:ascii="Times New Roman" w:hAnsi="Times New Roman"/>
          <w:b/>
        </w:rPr>
        <w:t>4</w:t>
      </w:r>
      <w:r w:rsidRPr="009F09AF">
        <w:rPr>
          <w:rFonts w:ascii="Times New Roman" w:hAnsi="Times New Roman"/>
          <w:b/>
        </w:rPr>
        <w:t>: When CSI-RS is not QCL-</w:t>
      </w:r>
      <w:proofErr w:type="spellStart"/>
      <w:r w:rsidRPr="009F09AF">
        <w:rPr>
          <w:rFonts w:ascii="Times New Roman" w:hAnsi="Times New Roman"/>
          <w:b/>
        </w:rPr>
        <w:t>ed</w:t>
      </w:r>
      <w:proofErr w:type="spellEnd"/>
      <w:r w:rsidRPr="009F09AF">
        <w:rPr>
          <w:rFonts w:ascii="Times New Roman" w:hAnsi="Times New Roman"/>
          <w:b/>
        </w:rPr>
        <w:t xml:space="preserve"> with any CORESET, UE is not expected to perform RLM based on this CSI-RS based RLM-RS.</w:t>
      </w:r>
    </w:p>
    <w:p w:rsidR="00DE4FFE" w:rsidRPr="009F09AF" w:rsidRDefault="000B2465" w:rsidP="00DE4FFE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9F09AF">
        <w:rPr>
          <w:rFonts w:ascii="Times New Roman" w:hAnsi="Times New Roman"/>
        </w:rPr>
        <w:t>Second BLER pair</w:t>
      </w:r>
    </w:p>
    <w:p w:rsidR="00336B73" w:rsidRPr="009F09AF" w:rsidRDefault="00C63BCF" w:rsidP="00336B73">
      <w:pPr>
        <w:rPr>
          <w:rFonts w:ascii="Times New Roman" w:hAnsi="Times New Roman"/>
          <w:lang w:val="en-GB" w:eastAsia="en-US"/>
        </w:rPr>
      </w:pPr>
      <w:r w:rsidRPr="009F09AF">
        <w:rPr>
          <w:rFonts w:ascii="Times New Roman" w:hAnsi="Times New Roman"/>
          <w:lang w:val="en-GB" w:eastAsia="en-US"/>
        </w:rPr>
        <w:t>In current specification, only BLER pair of configuration 0 is defined.</w:t>
      </w:r>
      <w:r w:rsidR="00365358" w:rsidRPr="009F09AF">
        <w:rPr>
          <w:rFonts w:ascii="Times New Roman" w:hAnsi="Times New Roman"/>
          <w:lang w:val="en-GB" w:eastAsia="en-US"/>
        </w:rPr>
        <w:t xml:space="preserve"> </w:t>
      </w:r>
      <w:r w:rsidRPr="009F09AF">
        <w:rPr>
          <w:rFonts w:ascii="Times New Roman" w:hAnsi="Times New Roman"/>
          <w:lang w:val="en-GB" w:eastAsia="en-US"/>
        </w:rPr>
        <w:t xml:space="preserve">There is a LS from </w:t>
      </w:r>
      <w:proofErr w:type="gramStart"/>
      <w:r w:rsidRPr="009F09AF">
        <w:rPr>
          <w:rFonts w:ascii="Times New Roman" w:hAnsi="Times New Roman"/>
          <w:lang w:val="en-GB" w:eastAsia="en-US"/>
        </w:rPr>
        <w:t>RAN1[</w:t>
      </w:r>
      <w:proofErr w:type="gramEnd"/>
      <w:r w:rsidR="00B4259B" w:rsidRPr="009F09AF">
        <w:rPr>
          <w:rFonts w:ascii="Times New Roman" w:hAnsi="Times New Roman"/>
          <w:lang w:val="en-GB" w:eastAsia="en-US"/>
        </w:rPr>
        <w:t>2</w:t>
      </w:r>
      <w:r w:rsidRPr="009F09AF">
        <w:rPr>
          <w:rFonts w:ascii="Times New Roman" w:hAnsi="Times New Roman"/>
          <w:lang w:val="en-GB" w:eastAsia="en-US"/>
        </w:rPr>
        <w:t xml:space="preserve">] to ask RAN4 to define the second BLER pair for VoIP service.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4"/>
        <w:gridCol w:w="1531"/>
        <w:gridCol w:w="1525"/>
      </w:tblGrid>
      <w:tr w:rsidR="00C63BCF" w:rsidRPr="009F09AF" w:rsidTr="00DF6E27">
        <w:trPr>
          <w:jc w:val="center"/>
        </w:trPr>
        <w:tc>
          <w:tcPr>
            <w:tcW w:w="3684" w:type="dxa"/>
            <w:shd w:val="clear" w:color="auto" w:fill="auto"/>
          </w:tcPr>
          <w:p w:rsidR="00C63BCF" w:rsidRPr="009F09AF" w:rsidRDefault="00C63BCF" w:rsidP="00DF6E27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0"/>
                <w:lang w:val="en-GB"/>
              </w:rPr>
            </w:pPr>
            <w:r w:rsidRPr="009F09AF">
              <w:rPr>
                <w:rFonts w:ascii="Times New Roman" w:hAnsi="Times New Roman"/>
                <w:b/>
                <w:sz w:val="18"/>
                <w:szCs w:val="20"/>
                <w:lang w:val="en-GB"/>
              </w:rPr>
              <w:t>Configuration</w:t>
            </w:r>
          </w:p>
        </w:tc>
        <w:tc>
          <w:tcPr>
            <w:tcW w:w="1531" w:type="dxa"/>
            <w:shd w:val="clear" w:color="auto" w:fill="auto"/>
          </w:tcPr>
          <w:p w:rsidR="00C63BCF" w:rsidRPr="009F09AF" w:rsidRDefault="00C63BCF" w:rsidP="00DF6E27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0"/>
                <w:lang w:val="en-GB"/>
              </w:rPr>
            </w:pPr>
            <w:proofErr w:type="spellStart"/>
            <w:r w:rsidRPr="009F09AF">
              <w:rPr>
                <w:rFonts w:ascii="Times New Roman" w:eastAsia="?? ??" w:hAnsi="Times New Roman"/>
                <w:b/>
                <w:sz w:val="18"/>
                <w:szCs w:val="20"/>
                <w:lang w:val="en-GB"/>
              </w:rPr>
              <w:t>BLER</w:t>
            </w:r>
            <w:r w:rsidRPr="009F09AF">
              <w:rPr>
                <w:rFonts w:ascii="Times New Roman" w:eastAsia="?? ??" w:hAnsi="Times New Roman"/>
                <w:b/>
                <w:sz w:val="18"/>
                <w:szCs w:val="20"/>
                <w:vertAlign w:val="subscript"/>
                <w:lang w:val="en-GB"/>
              </w:rPr>
              <w:t>out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:rsidR="00C63BCF" w:rsidRPr="009F09AF" w:rsidRDefault="00C63BCF" w:rsidP="00DF6E27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0"/>
                <w:lang w:val="en-GB"/>
              </w:rPr>
            </w:pPr>
            <w:proofErr w:type="spellStart"/>
            <w:r w:rsidRPr="009F09AF">
              <w:rPr>
                <w:rFonts w:ascii="Times New Roman" w:eastAsia="?? ??" w:hAnsi="Times New Roman"/>
                <w:b/>
                <w:sz w:val="18"/>
                <w:szCs w:val="20"/>
                <w:lang w:val="en-GB"/>
              </w:rPr>
              <w:t>BLER</w:t>
            </w:r>
            <w:r w:rsidRPr="009F09AF">
              <w:rPr>
                <w:rFonts w:ascii="Times New Roman" w:eastAsia="?? ??" w:hAnsi="Times New Roman"/>
                <w:b/>
                <w:sz w:val="18"/>
                <w:szCs w:val="20"/>
                <w:vertAlign w:val="subscript"/>
                <w:lang w:val="en-GB"/>
              </w:rPr>
              <w:t>in</w:t>
            </w:r>
            <w:proofErr w:type="spellEnd"/>
          </w:p>
        </w:tc>
      </w:tr>
      <w:tr w:rsidR="00C63BCF" w:rsidRPr="009F09AF" w:rsidTr="00DF6E27">
        <w:trPr>
          <w:jc w:val="center"/>
        </w:trPr>
        <w:tc>
          <w:tcPr>
            <w:tcW w:w="3684" w:type="dxa"/>
            <w:shd w:val="clear" w:color="auto" w:fill="auto"/>
          </w:tcPr>
          <w:p w:rsidR="00C63BCF" w:rsidRPr="009F09AF" w:rsidRDefault="00C63BCF" w:rsidP="00DF6E27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val="en-GB"/>
              </w:rPr>
            </w:pPr>
            <w:r w:rsidRPr="009F09AF">
              <w:rPr>
                <w:rFonts w:ascii="Times New Roman" w:hAnsi="Times New Roman"/>
                <w:sz w:val="18"/>
                <w:szCs w:val="20"/>
                <w:lang w:val="en-GB"/>
              </w:rPr>
              <w:t>0</w:t>
            </w:r>
          </w:p>
        </w:tc>
        <w:tc>
          <w:tcPr>
            <w:tcW w:w="1531" w:type="dxa"/>
            <w:shd w:val="clear" w:color="auto" w:fill="auto"/>
          </w:tcPr>
          <w:p w:rsidR="00C63BCF" w:rsidRPr="009F09AF" w:rsidRDefault="00C63BCF" w:rsidP="00DF6E27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val="en-GB"/>
              </w:rPr>
            </w:pPr>
            <w:r w:rsidRPr="009F09AF">
              <w:rPr>
                <w:rFonts w:ascii="Times New Roman" w:hAnsi="Times New Roman"/>
                <w:sz w:val="18"/>
                <w:szCs w:val="20"/>
                <w:lang w:val="en-GB"/>
              </w:rPr>
              <w:t>10%</w:t>
            </w:r>
          </w:p>
        </w:tc>
        <w:tc>
          <w:tcPr>
            <w:tcW w:w="1525" w:type="dxa"/>
            <w:shd w:val="clear" w:color="auto" w:fill="auto"/>
          </w:tcPr>
          <w:p w:rsidR="00C63BCF" w:rsidRPr="009F09AF" w:rsidRDefault="00C63BCF" w:rsidP="00DF6E27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val="en-GB"/>
              </w:rPr>
            </w:pPr>
            <w:r w:rsidRPr="009F09AF">
              <w:rPr>
                <w:rFonts w:ascii="Times New Roman" w:hAnsi="Times New Roman"/>
                <w:sz w:val="18"/>
                <w:szCs w:val="20"/>
                <w:lang w:val="en-GB"/>
              </w:rPr>
              <w:t>2%</w:t>
            </w:r>
          </w:p>
        </w:tc>
      </w:tr>
      <w:tr w:rsidR="00C63BCF" w:rsidRPr="009F09AF" w:rsidTr="00DF6E27">
        <w:trPr>
          <w:jc w:val="center"/>
        </w:trPr>
        <w:tc>
          <w:tcPr>
            <w:tcW w:w="3684" w:type="dxa"/>
            <w:shd w:val="clear" w:color="auto" w:fill="auto"/>
          </w:tcPr>
          <w:p w:rsidR="00C63BCF" w:rsidRPr="009F09AF" w:rsidRDefault="00C63BCF" w:rsidP="00DF6E27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val="en-GB"/>
              </w:rPr>
            </w:pPr>
            <w:r w:rsidRPr="009F09AF">
              <w:rPr>
                <w:rFonts w:ascii="Times New Roman" w:hAnsi="Times New Roman"/>
                <w:sz w:val="18"/>
                <w:szCs w:val="20"/>
                <w:lang w:val="en-GB"/>
              </w:rPr>
              <w:t>1</w:t>
            </w:r>
          </w:p>
        </w:tc>
        <w:tc>
          <w:tcPr>
            <w:tcW w:w="1531" w:type="dxa"/>
            <w:shd w:val="clear" w:color="auto" w:fill="auto"/>
          </w:tcPr>
          <w:p w:rsidR="00C63BCF" w:rsidRPr="009F09AF" w:rsidRDefault="00C63BCF" w:rsidP="00DF6E27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val="en-GB"/>
              </w:rPr>
            </w:pPr>
            <w:r w:rsidRPr="009F09AF">
              <w:rPr>
                <w:rFonts w:ascii="Times New Roman" w:hAnsi="Times New Roman"/>
                <w:sz w:val="18"/>
                <w:szCs w:val="20"/>
                <w:lang w:val="en-GB"/>
              </w:rPr>
              <w:t>TBD</w:t>
            </w:r>
          </w:p>
        </w:tc>
        <w:tc>
          <w:tcPr>
            <w:tcW w:w="1525" w:type="dxa"/>
            <w:shd w:val="clear" w:color="auto" w:fill="auto"/>
          </w:tcPr>
          <w:p w:rsidR="00C63BCF" w:rsidRPr="009F09AF" w:rsidRDefault="00C63BCF" w:rsidP="00DF6E27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val="en-GB"/>
              </w:rPr>
            </w:pPr>
            <w:r w:rsidRPr="009F09AF">
              <w:rPr>
                <w:rFonts w:ascii="Times New Roman" w:hAnsi="Times New Roman"/>
                <w:sz w:val="18"/>
                <w:szCs w:val="20"/>
                <w:lang w:val="en-GB"/>
              </w:rPr>
              <w:t>TBD</w:t>
            </w:r>
          </w:p>
        </w:tc>
      </w:tr>
    </w:tbl>
    <w:p w:rsidR="00C63BCF" w:rsidRPr="009F09AF" w:rsidRDefault="00C63BCF" w:rsidP="00336B73">
      <w:pPr>
        <w:rPr>
          <w:rFonts w:ascii="Times New Roman" w:hAnsi="Times New Roman"/>
          <w:lang w:val="en-GB" w:eastAsia="en-US"/>
        </w:rPr>
      </w:pPr>
    </w:p>
    <w:p w:rsidR="003B6A6A" w:rsidRPr="009F09AF" w:rsidRDefault="003B6A6A" w:rsidP="00C63BCF">
      <w:pPr>
        <w:rPr>
          <w:rFonts w:ascii="Times New Roman" w:hAnsi="Times New Roman"/>
          <w:lang w:eastAsia="en-US"/>
        </w:rPr>
      </w:pPr>
      <w:r w:rsidRPr="009F09AF">
        <w:rPr>
          <w:rFonts w:ascii="Times New Roman" w:hAnsi="Times New Roman"/>
          <w:lang w:eastAsia="en-US"/>
        </w:rPr>
        <w:t xml:space="preserve">According to the quality of VoIP service, the </w:t>
      </w:r>
      <w:proofErr w:type="spellStart"/>
      <w:r w:rsidRPr="009F09AF">
        <w:rPr>
          <w:rFonts w:ascii="Times New Roman" w:hAnsi="Times New Roman"/>
          <w:lang w:eastAsia="en-US"/>
        </w:rPr>
        <w:t>BLER</w:t>
      </w:r>
      <w:r w:rsidR="009F09AF" w:rsidRPr="009F09AF">
        <w:rPr>
          <w:rFonts w:ascii="Times New Roman" w:hAnsi="Times New Roman"/>
          <w:lang w:eastAsia="en-US"/>
        </w:rPr>
        <w:t>out</w:t>
      </w:r>
      <w:proofErr w:type="spellEnd"/>
      <w:r w:rsidR="009F09AF" w:rsidRPr="009F09AF">
        <w:rPr>
          <w:rFonts w:ascii="Times New Roman" w:hAnsi="Times New Roman"/>
          <w:lang w:eastAsia="en-US"/>
        </w:rPr>
        <w:t xml:space="preserve"> and </w:t>
      </w:r>
      <w:proofErr w:type="spellStart"/>
      <w:r w:rsidR="009F09AF" w:rsidRPr="009F09AF">
        <w:rPr>
          <w:rFonts w:ascii="Times New Roman" w:hAnsi="Times New Roman"/>
          <w:lang w:eastAsia="en-US"/>
        </w:rPr>
        <w:t>BLERin</w:t>
      </w:r>
      <w:proofErr w:type="spellEnd"/>
      <w:r w:rsidR="009F09AF" w:rsidRPr="009F09AF">
        <w:rPr>
          <w:rFonts w:ascii="Times New Roman" w:hAnsi="Times New Roman"/>
          <w:lang w:eastAsia="en-US"/>
        </w:rPr>
        <w:t xml:space="preserve"> can be 35% and 10%. The PDCCH configuration parameter needs to be re-designed to make sure the SNR margin is large enough to distinguish configuration 0 and configuration 1.</w:t>
      </w:r>
    </w:p>
    <w:p w:rsidR="00365358" w:rsidRPr="009F09AF" w:rsidRDefault="00365358" w:rsidP="00336B73">
      <w:pPr>
        <w:rPr>
          <w:rFonts w:ascii="Times New Roman" w:hAnsi="Times New Roman"/>
          <w:lang w:eastAsia="en-US"/>
        </w:rPr>
      </w:pPr>
      <w:r w:rsidRPr="009F09AF">
        <w:rPr>
          <w:rFonts w:ascii="Times New Roman" w:hAnsi="Times New Roman"/>
          <w:b/>
        </w:rPr>
        <w:t xml:space="preserve">Proposal </w:t>
      </w:r>
      <w:r w:rsidR="00B4259B" w:rsidRPr="009F09AF">
        <w:rPr>
          <w:rFonts w:ascii="Times New Roman" w:hAnsi="Times New Roman"/>
          <w:b/>
        </w:rPr>
        <w:t>5</w:t>
      </w:r>
      <w:r w:rsidRPr="009F09AF">
        <w:rPr>
          <w:rFonts w:ascii="Times New Roman" w:hAnsi="Times New Roman"/>
          <w:b/>
        </w:rPr>
        <w:t xml:space="preserve">: </w:t>
      </w:r>
      <w:r w:rsidR="009F09AF">
        <w:rPr>
          <w:rFonts w:ascii="Times New Roman" w:hAnsi="Times New Roman"/>
          <w:b/>
        </w:rPr>
        <w:t>F</w:t>
      </w:r>
      <w:r w:rsidR="009F09AF" w:rsidRPr="009F09AF">
        <w:rPr>
          <w:rFonts w:ascii="Times New Roman" w:hAnsi="Times New Roman"/>
          <w:b/>
        </w:rPr>
        <w:t xml:space="preserve">or second BLER pair, </w:t>
      </w:r>
      <w:proofErr w:type="spellStart"/>
      <w:r w:rsidR="009F09AF" w:rsidRPr="009F09AF">
        <w:rPr>
          <w:rFonts w:ascii="Times New Roman" w:hAnsi="Times New Roman"/>
          <w:b/>
        </w:rPr>
        <w:t>BLERout</w:t>
      </w:r>
      <w:proofErr w:type="spellEnd"/>
      <w:r w:rsidR="009F09AF" w:rsidRPr="009F09AF">
        <w:rPr>
          <w:rFonts w:ascii="Times New Roman" w:hAnsi="Times New Roman"/>
          <w:b/>
        </w:rPr>
        <w:t xml:space="preserve"> and </w:t>
      </w:r>
      <w:proofErr w:type="spellStart"/>
      <w:r w:rsidR="009F09AF" w:rsidRPr="009F09AF">
        <w:rPr>
          <w:rFonts w:ascii="Times New Roman" w:hAnsi="Times New Roman"/>
          <w:b/>
        </w:rPr>
        <w:t>BLERin</w:t>
      </w:r>
      <w:proofErr w:type="spellEnd"/>
      <w:r w:rsidR="009F09AF" w:rsidRPr="009F09AF">
        <w:rPr>
          <w:rFonts w:ascii="Times New Roman" w:hAnsi="Times New Roman"/>
          <w:b/>
        </w:rPr>
        <w:t xml:space="preserve"> can be 35% and 10% respectively.</w:t>
      </w:r>
    </w:p>
    <w:p w:rsidR="00F5352E" w:rsidRPr="009F09AF" w:rsidRDefault="00F5352E" w:rsidP="00F5352E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9F09AF">
        <w:rPr>
          <w:rFonts w:ascii="Times New Roman" w:hAnsi="Times New Roman"/>
        </w:rPr>
        <w:t>Conclusion</w:t>
      </w:r>
    </w:p>
    <w:p w:rsidR="00F5352E" w:rsidRPr="009F09AF" w:rsidRDefault="00F5352E" w:rsidP="00F5352E">
      <w:pPr>
        <w:jc w:val="both"/>
        <w:rPr>
          <w:rFonts w:ascii="Times New Roman" w:hAnsi="Times New Roman"/>
        </w:rPr>
      </w:pPr>
      <w:r w:rsidRPr="009F09AF">
        <w:rPr>
          <w:rFonts w:ascii="Times New Roman" w:hAnsi="Times New Roman"/>
        </w:rPr>
        <w:t xml:space="preserve">In this contribution </w:t>
      </w:r>
      <w:r w:rsidR="00F4515C" w:rsidRPr="009F09AF">
        <w:rPr>
          <w:rFonts w:ascii="Times New Roman" w:hAnsi="Times New Roman"/>
        </w:rPr>
        <w:t>the remaining issue about RLM are discussed</w:t>
      </w:r>
      <w:r w:rsidRPr="009F09AF">
        <w:rPr>
          <w:rFonts w:ascii="Times New Roman" w:hAnsi="Times New Roman"/>
        </w:rPr>
        <w:t xml:space="preserve">. The following </w:t>
      </w:r>
      <w:r w:rsidR="009705BE" w:rsidRPr="009F09AF">
        <w:rPr>
          <w:rFonts w:ascii="Times New Roman" w:hAnsi="Times New Roman"/>
        </w:rPr>
        <w:t>conclusion</w:t>
      </w:r>
      <w:r w:rsidRPr="009F09AF">
        <w:rPr>
          <w:rFonts w:ascii="Times New Roman" w:hAnsi="Times New Roman"/>
        </w:rPr>
        <w:t xml:space="preserve"> can be drawn: </w:t>
      </w:r>
    </w:p>
    <w:p w:rsidR="00B4259B" w:rsidRPr="009F09AF" w:rsidRDefault="00B4259B" w:rsidP="00B4259B">
      <w:pPr>
        <w:rPr>
          <w:rFonts w:ascii="Times New Roman" w:hAnsi="Times New Roman"/>
          <w:b/>
        </w:rPr>
      </w:pPr>
      <w:r w:rsidRPr="009F09AF">
        <w:rPr>
          <w:rFonts w:ascii="Times New Roman" w:hAnsi="Times New Roman"/>
          <w:b/>
        </w:rPr>
        <w:lastRenderedPageBreak/>
        <w:t>Proposal 1: For CSI-RS RLM with D=3, evaluation time of 10/20 samples are extended to 20/40 samples for INS and OOS respectively, or 10/20 samples are only applied to 96RB case.</w:t>
      </w:r>
    </w:p>
    <w:p w:rsidR="00B4259B" w:rsidRPr="009F09AF" w:rsidRDefault="00B4259B" w:rsidP="00B4259B">
      <w:pPr>
        <w:rPr>
          <w:rFonts w:ascii="Times New Roman" w:hAnsi="Times New Roman"/>
        </w:rPr>
      </w:pPr>
      <w:r w:rsidRPr="009F09AF">
        <w:rPr>
          <w:rFonts w:ascii="Times New Roman" w:hAnsi="Times New Roman"/>
          <w:b/>
        </w:rPr>
        <w:t>Proposal 2: For CSI-RS RLM with D=1, don’t define RLM evaluation time.</w:t>
      </w:r>
    </w:p>
    <w:p w:rsidR="009E79B2" w:rsidRDefault="00B4259B" w:rsidP="00B4259B">
      <w:pPr>
        <w:rPr>
          <w:rFonts w:ascii="Times New Roman" w:hAnsi="Times New Roman"/>
          <w:b/>
        </w:rPr>
      </w:pPr>
      <w:r w:rsidRPr="009F09AF">
        <w:rPr>
          <w:rFonts w:ascii="Times New Roman" w:hAnsi="Times New Roman"/>
          <w:b/>
        </w:rPr>
        <w:t xml:space="preserve">Proposal 3: </w:t>
      </w:r>
      <w:proofErr w:type="spellStart"/>
      <w:r w:rsidR="009E79B2" w:rsidRPr="009F09AF">
        <w:rPr>
          <w:rFonts w:ascii="Times New Roman" w:hAnsi="Times New Roman"/>
          <w:b/>
        </w:rPr>
        <w:t>maxNumberRxBeam</w:t>
      </w:r>
      <w:proofErr w:type="spellEnd"/>
      <w:r w:rsidR="009E79B2" w:rsidRPr="009F09AF">
        <w:rPr>
          <w:rFonts w:ascii="Times New Roman" w:hAnsi="Times New Roman"/>
          <w:b/>
        </w:rPr>
        <w:t xml:space="preserve"> can be used for </w:t>
      </w:r>
      <w:proofErr w:type="spellStart"/>
      <w:proofErr w:type="gramStart"/>
      <w:r w:rsidR="009E79B2" w:rsidRPr="009F09AF">
        <w:rPr>
          <w:rFonts w:ascii="Times New Roman" w:hAnsi="Times New Roman"/>
          <w:b/>
        </w:rPr>
        <w:t>rx</w:t>
      </w:r>
      <w:proofErr w:type="spellEnd"/>
      <w:proofErr w:type="gramEnd"/>
      <w:r w:rsidR="009E79B2" w:rsidRPr="009F09AF">
        <w:rPr>
          <w:rFonts w:ascii="Times New Roman" w:hAnsi="Times New Roman"/>
          <w:b/>
        </w:rPr>
        <w:t xml:space="preserve"> beam sweeping factor of CSI-RS RLM.</w:t>
      </w:r>
    </w:p>
    <w:p w:rsidR="00B4259B" w:rsidRPr="009F09AF" w:rsidRDefault="00B4259B" w:rsidP="00B4259B">
      <w:pPr>
        <w:rPr>
          <w:rFonts w:ascii="Times New Roman" w:hAnsi="Times New Roman"/>
          <w:b/>
          <w:lang w:val="en-GB" w:eastAsia="en-US"/>
        </w:rPr>
      </w:pPr>
      <w:bookmarkStart w:id="1" w:name="_GoBack"/>
      <w:bookmarkEnd w:id="1"/>
      <w:r w:rsidRPr="009F09AF">
        <w:rPr>
          <w:rFonts w:ascii="Times New Roman" w:hAnsi="Times New Roman"/>
          <w:b/>
        </w:rPr>
        <w:t xml:space="preserve">Proposal 4: When </w:t>
      </w:r>
      <w:r w:rsidRPr="009F09AF">
        <w:rPr>
          <w:rFonts w:ascii="Times New Roman" w:hAnsi="Times New Roman"/>
          <w:b/>
          <w:lang w:eastAsia="ja-JP"/>
        </w:rPr>
        <w:t>CSI-RS is not QCL-</w:t>
      </w:r>
      <w:proofErr w:type="spellStart"/>
      <w:r w:rsidRPr="009F09AF">
        <w:rPr>
          <w:rFonts w:ascii="Times New Roman" w:hAnsi="Times New Roman"/>
          <w:b/>
          <w:lang w:eastAsia="ja-JP"/>
        </w:rPr>
        <w:t>ed</w:t>
      </w:r>
      <w:proofErr w:type="spellEnd"/>
      <w:r w:rsidRPr="009F09AF">
        <w:rPr>
          <w:rFonts w:ascii="Times New Roman" w:hAnsi="Times New Roman"/>
          <w:b/>
          <w:lang w:eastAsia="ja-JP"/>
        </w:rPr>
        <w:t xml:space="preserve"> with any CORESET, </w:t>
      </w:r>
      <w:r w:rsidRPr="009F09AF">
        <w:rPr>
          <w:rFonts w:ascii="Times New Roman" w:eastAsia="BatangChe" w:hAnsi="Times New Roman"/>
          <w:b/>
          <w:lang w:eastAsia="zh-TW"/>
        </w:rPr>
        <w:t>UE is not expected to perform RLM based on this CSI-RS based RLM-RS.</w:t>
      </w:r>
    </w:p>
    <w:p w:rsidR="00AD010D" w:rsidRPr="009F09AF" w:rsidRDefault="00AD010D" w:rsidP="00AD010D">
      <w:pPr>
        <w:rPr>
          <w:rFonts w:ascii="Times New Roman" w:hAnsi="Times New Roman"/>
          <w:b/>
          <w:lang w:val="en-GB" w:eastAsia="en-US"/>
        </w:rPr>
      </w:pPr>
      <w:r w:rsidRPr="009F09AF">
        <w:rPr>
          <w:rFonts w:ascii="Times New Roman" w:hAnsi="Times New Roman"/>
          <w:b/>
        </w:rPr>
        <w:t xml:space="preserve">Proposal 5: </w:t>
      </w:r>
      <w:r>
        <w:rPr>
          <w:rFonts w:ascii="Times New Roman" w:hAnsi="Times New Roman"/>
          <w:b/>
        </w:rPr>
        <w:t>F</w:t>
      </w:r>
      <w:r w:rsidRPr="009F09AF">
        <w:rPr>
          <w:rFonts w:ascii="Times New Roman" w:hAnsi="Times New Roman"/>
          <w:b/>
        </w:rPr>
        <w:t xml:space="preserve">or second BLER pair, </w:t>
      </w:r>
      <w:proofErr w:type="spellStart"/>
      <w:r w:rsidRPr="009F09AF">
        <w:rPr>
          <w:rFonts w:ascii="Times New Roman" w:hAnsi="Times New Roman"/>
          <w:b/>
        </w:rPr>
        <w:t>BLERout</w:t>
      </w:r>
      <w:proofErr w:type="spellEnd"/>
      <w:r w:rsidRPr="009F09AF">
        <w:rPr>
          <w:rFonts w:ascii="Times New Roman" w:hAnsi="Times New Roman"/>
          <w:b/>
        </w:rPr>
        <w:t xml:space="preserve"> and </w:t>
      </w:r>
      <w:proofErr w:type="spellStart"/>
      <w:r w:rsidRPr="009F09AF">
        <w:rPr>
          <w:rFonts w:ascii="Times New Roman" w:hAnsi="Times New Roman"/>
          <w:b/>
        </w:rPr>
        <w:t>BLERin</w:t>
      </w:r>
      <w:proofErr w:type="spellEnd"/>
      <w:r w:rsidRPr="009F09AF">
        <w:rPr>
          <w:rFonts w:ascii="Times New Roman" w:hAnsi="Times New Roman"/>
          <w:b/>
        </w:rPr>
        <w:t xml:space="preserve"> can be 35% and 10% respectively.</w:t>
      </w:r>
    </w:p>
    <w:p w:rsidR="00B4259B" w:rsidRPr="009F09AF" w:rsidRDefault="00B4259B" w:rsidP="00F5352E">
      <w:pPr>
        <w:jc w:val="both"/>
        <w:rPr>
          <w:rFonts w:ascii="Times New Roman" w:hAnsi="Times New Roman"/>
          <w:lang w:val="en-GB"/>
        </w:rPr>
      </w:pPr>
    </w:p>
    <w:p w:rsidR="00F5352E" w:rsidRPr="009F09AF" w:rsidRDefault="00F5352E" w:rsidP="00F5352E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9F09AF">
        <w:rPr>
          <w:rFonts w:ascii="Times New Roman" w:hAnsi="Times New Roman"/>
        </w:rPr>
        <w:t>References</w:t>
      </w:r>
    </w:p>
    <w:p w:rsidR="004B6F6F" w:rsidRPr="009F09AF" w:rsidRDefault="004B6F6F" w:rsidP="004B6F6F">
      <w:pPr>
        <w:rPr>
          <w:rFonts w:ascii="Times New Roman" w:hAnsi="Times New Roman"/>
          <w:noProof/>
        </w:rPr>
      </w:pPr>
      <w:r w:rsidRPr="009F09AF">
        <w:rPr>
          <w:rFonts w:ascii="Times New Roman" w:hAnsi="Times New Roman"/>
          <w:noProof/>
        </w:rPr>
        <w:t>[1] R4-</w:t>
      </w:r>
      <w:r w:rsidR="00336B73" w:rsidRPr="009F09AF">
        <w:rPr>
          <w:rFonts w:ascii="Times New Roman" w:hAnsi="Times New Roman"/>
          <w:noProof/>
        </w:rPr>
        <w:t>1809880</w:t>
      </w:r>
      <w:r w:rsidRPr="009F09AF">
        <w:rPr>
          <w:rFonts w:ascii="Times New Roman" w:hAnsi="Times New Roman"/>
          <w:noProof/>
        </w:rPr>
        <w:t xml:space="preserve">,” </w:t>
      </w:r>
      <w:r w:rsidR="00336B73" w:rsidRPr="009F09AF">
        <w:rPr>
          <w:rFonts w:ascii="Times New Roman" w:hAnsi="Times New Roman"/>
          <w:bCs/>
          <w:sz w:val="24"/>
        </w:rPr>
        <w:t>Discussion about evaluation time for CSI-RS based NR RLM</w:t>
      </w:r>
      <w:r w:rsidRPr="009F09AF">
        <w:rPr>
          <w:rFonts w:ascii="Times New Roman" w:hAnsi="Times New Roman"/>
          <w:noProof/>
        </w:rPr>
        <w:t xml:space="preserve">”, </w:t>
      </w:r>
      <w:r w:rsidR="00336B73" w:rsidRPr="009F09AF">
        <w:rPr>
          <w:rFonts w:ascii="Times New Roman" w:hAnsi="Times New Roman"/>
          <w:noProof/>
        </w:rPr>
        <w:t>Intel</w:t>
      </w:r>
      <w:r w:rsidRPr="009F09AF">
        <w:rPr>
          <w:rFonts w:ascii="Times New Roman" w:hAnsi="Times New Roman"/>
          <w:noProof/>
        </w:rPr>
        <w:t>.</w:t>
      </w:r>
    </w:p>
    <w:p w:rsidR="00BD0FF6" w:rsidRPr="009F09AF" w:rsidRDefault="00BD0FF6" w:rsidP="004B6F6F">
      <w:pPr>
        <w:rPr>
          <w:rFonts w:ascii="Times New Roman" w:hAnsi="Times New Roman"/>
          <w:bCs/>
          <w:sz w:val="24"/>
        </w:rPr>
      </w:pPr>
      <w:r w:rsidRPr="009F09AF">
        <w:rPr>
          <w:rFonts w:ascii="Times New Roman" w:hAnsi="Times New Roman"/>
          <w:bCs/>
          <w:sz w:val="24"/>
        </w:rPr>
        <w:t>[2] R1-1809853,” LS on second BLER pair for RLM”.</w:t>
      </w:r>
    </w:p>
    <w:p w:rsidR="00BD0FF6" w:rsidRPr="009F09AF" w:rsidRDefault="00BD0FF6" w:rsidP="004B6F6F">
      <w:pPr>
        <w:rPr>
          <w:rFonts w:ascii="Times New Roman" w:hAnsi="Times New Roman"/>
          <w:noProof/>
        </w:rPr>
      </w:pPr>
    </w:p>
    <w:p w:rsidR="00F5352E" w:rsidRPr="009F09AF" w:rsidRDefault="00F5352E">
      <w:pPr>
        <w:rPr>
          <w:rFonts w:ascii="Times New Roman" w:hAnsi="Times New Roman"/>
        </w:rPr>
      </w:pPr>
    </w:p>
    <w:sectPr w:rsidR="00F5352E" w:rsidRPr="009F09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A90E30"/>
    <w:multiLevelType w:val="hybridMultilevel"/>
    <w:tmpl w:val="ABBE3480"/>
    <w:lvl w:ilvl="0" w:tplc="6A12BA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BCB986">
      <w:numFmt w:val="none"/>
      <w:lvlText w:val=""/>
      <w:lvlJc w:val="left"/>
      <w:pPr>
        <w:tabs>
          <w:tab w:val="num" w:pos="360"/>
        </w:tabs>
      </w:pPr>
    </w:lvl>
    <w:lvl w:ilvl="2" w:tplc="EBD4C180">
      <w:numFmt w:val="none"/>
      <w:lvlText w:val=""/>
      <w:lvlJc w:val="left"/>
      <w:pPr>
        <w:tabs>
          <w:tab w:val="num" w:pos="360"/>
        </w:tabs>
      </w:pPr>
    </w:lvl>
    <w:lvl w:ilvl="3" w:tplc="BCD2388C">
      <w:numFmt w:val="none"/>
      <w:lvlText w:val=""/>
      <w:lvlJc w:val="left"/>
      <w:pPr>
        <w:tabs>
          <w:tab w:val="num" w:pos="360"/>
        </w:tabs>
      </w:pPr>
    </w:lvl>
    <w:lvl w:ilvl="4" w:tplc="BC5CC36A">
      <w:numFmt w:val="none"/>
      <w:lvlText w:val=""/>
      <w:lvlJc w:val="left"/>
      <w:pPr>
        <w:tabs>
          <w:tab w:val="num" w:pos="360"/>
        </w:tabs>
      </w:pPr>
    </w:lvl>
    <w:lvl w:ilvl="5" w:tplc="30408320">
      <w:numFmt w:val="none"/>
      <w:lvlText w:val=""/>
      <w:lvlJc w:val="left"/>
      <w:pPr>
        <w:tabs>
          <w:tab w:val="num" w:pos="360"/>
        </w:tabs>
      </w:pPr>
    </w:lvl>
    <w:lvl w:ilvl="6" w:tplc="F18E7432">
      <w:numFmt w:val="none"/>
      <w:lvlText w:val=""/>
      <w:lvlJc w:val="left"/>
      <w:pPr>
        <w:tabs>
          <w:tab w:val="num" w:pos="360"/>
        </w:tabs>
      </w:pPr>
    </w:lvl>
    <w:lvl w:ilvl="7" w:tplc="4566DA44">
      <w:numFmt w:val="none"/>
      <w:lvlText w:val=""/>
      <w:lvlJc w:val="left"/>
      <w:pPr>
        <w:tabs>
          <w:tab w:val="num" w:pos="360"/>
        </w:tabs>
      </w:pPr>
    </w:lvl>
    <w:lvl w:ilvl="8" w:tplc="E6D4E47C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1D9337B1"/>
    <w:multiLevelType w:val="hybridMultilevel"/>
    <w:tmpl w:val="7576B64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79468D"/>
    <w:multiLevelType w:val="hybridMultilevel"/>
    <w:tmpl w:val="E5547222"/>
    <w:lvl w:ilvl="0" w:tplc="47ECB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328E287A"/>
    <w:multiLevelType w:val="hybridMultilevel"/>
    <w:tmpl w:val="1F0C56AE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F454A97"/>
    <w:multiLevelType w:val="hybridMultilevel"/>
    <w:tmpl w:val="846C9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14224A"/>
    <w:multiLevelType w:val="hybridMultilevel"/>
    <w:tmpl w:val="5FBAD86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64391FBA"/>
    <w:multiLevelType w:val="hybridMultilevel"/>
    <w:tmpl w:val="72F2189A"/>
    <w:lvl w:ilvl="0" w:tplc="FFFFFFFF">
      <w:start w:val="1"/>
      <w:numFmt w:val="decimal"/>
      <w:lvlText w:val="[%1]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7DC11A35"/>
    <w:multiLevelType w:val="hybridMultilevel"/>
    <w:tmpl w:val="58A8A08C"/>
    <w:lvl w:ilvl="0" w:tplc="39E6B6A2">
      <w:start w:val="3"/>
      <w:numFmt w:val="bullet"/>
      <w:lvlText w:val="•"/>
      <w:lvlJc w:val="left"/>
      <w:pPr>
        <w:ind w:left="72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5"/>
  </w:num>
  <w:num w:numId="5">
    <w:abstractNumId w:val="3"/>
  </w:num>
  <w:num w:numId="6">
    <w:abstractNumId w:val="0"/>
  </w:num>
  <w:num w:numId="7">
    <w:abstractNumId w:val="7"/>
  </w:num>
  <w:num w:numId="8">
    <w:abstractNumId w:val="2"/>
  </w:num>
  <w:num w:numId="9">
    <w:abstractNumId w:val="4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426"/>
    <w:rsid w:val="000420CA"/>
    <w:rsid w:val="000571F8"/>
    <w:rsid w:val="00090426"/>
    <w:rsid w:val="000B2465"/>
    <w:rsid w:val="000B377A"/>
    <w:rsid w:val="000B6865"/>
    <w:rsid w:val="000B71FA"/>
    <w:rsid w:val="000E5A26"/>
    <w:rsid w:val="00114B01"/>
    <w:rsid w:val="00150505"/>
    <w:rsid w:val="00155AA8"/>
    <w:rsid w:val="001B4788"/>
    <w:rsid w:val="001E0A3E"/>
    <w:rsid w:val="00224D2B"/>
    <w:rsid w:val="002429DD"/>
    <w:rsid w:val="00291363"/>
    <w:rsid w:val="002C00BC"/>
    <w:rsid w:val="002C6754"/>
    <w:rsid w:val="002D60B5"/>
    <w:rsid w:val="002E0AB3"/>
    <w:rsid w:val="0030022F"/>
    <w:rsid w:val="00336B73"/>
    <w:rsid w:val="00346AA4"/>
    <w:rsid w:val="00365358"/>
    <w:rsid w:val="003B0B5D"/>
    <w:rsid w:val="003B6A6A"/>
    <w:rsid w:val="003D34A0"/>
    <w:rsid w:val="003E62EC"/>
    <w:rsid w:val="004226C6"/>
    <w:rsid w:val="00436FF1"/>
    <w:rsid w:val="00453BF9"/>
    <w:rsid w:val="0045511A"/>
    <w:rsid w:val="00465387"/>
    <w:rsid w:val="004814E3"/>
    <w:rsid w:val="00497DA9"/>
    <w:rsid w:val="004B3152"/>
    <w:rsid w:val="004B6F6F"/>
    <w:rsid w:val="004C2F5C"/>
    <w:rsid w:val="004D03AE"/>
    <w:rsid w:val="004F3BA1"/>
    <w:rsid w:val="00504A19"/>
    <w:rsid w:val="00540E6C"/>
    <w:rsid w:val="00557885"/>
    <w:rsid w:val="00567923"/>
    <w:rsid w:val="00573B9D"/>
    <w:rsid w:val="00582DCE"/>
    <w:rsid w:val="005A2E3C"/>
    <w:rsid w:val="005A34B3"/>
    <w:rsid w:val="005E0988"/>
    <w:rsid w:val="005F27F3"/>
    <w:rsid w:val="005F3E20"/>
    <w:rsid w:val="006168B2"/>
    <w:rsid w:val="00626F2E"/>
    <w:rsid w:val="00632CB8"/>
    <w:rsid w:val="006415C0"/>
    <w:rsid w:val="00654B24"/>
    <w:rsid w:val="00656E7D"/>
    <w:rsid w:val="00690E86"/>
    <w:rsid w:val="006A568A"/>
    <w:rsid w:val="006A73E3"/>
    <w:rsid w:val="006B0D57"/>
    <w:rsid w:val="0071366F"/>
    <w:rsid w:val="00771200"/>
    <w:rsid w:val="007A4649"/>
    <w:rsid w:val="007B0AB4"/>
    <w:rsid w:val="007C47D6"/>
    <w:rsid w:val="007D02B1"/>
    <w:rsid w:val="007E4060"/>
    <w:rsid w:val="007F6151"/>
    <w:rsid w:val="00804B98"/>
    <w:rsid w:val="00824233"/>
    <w:rsid w:val="00857F55"/>
    <w:rsid w:val="00895D36"/>
    <w:rsid w:val="008F0EF3"/>
    <w:rsid w:val="008F43B4"/>
    <w:rsid w:val="00905BEC"/>
    <w:rsid w:val="009113C6"/>
    <w:rsid w:val="00933153"/>
    <w:rsid w:val="0093438C"/>
    <w:rsid w:val="00946706"/>
    <w:rsid w:val="009624A0"/>
    <w:rsid w:val="009705BE"/>
    <w:rsid w:val="00983D8E"/>
    <w:rsid w:val="00990E52"/>
    <w:rsid w:val="00995FBE"/>
    <w:rsid w:val="009A21F2"/>
    <w:rsid w:val="009E79B2"/>
    <w:rsid w:val="009F09AF"/>
    <w:rsid w:val="009F18E7"/>
    <w:rsid w:val="009F4C12"/>
    <w:rsid w:val="009F7155"/>
    <w:rsid w:val="00A000AC"/>
    <w:rsid w:val="00A05CCE"/>
    <w:rsid w:val="00A25C77"/>
    <w:rsid w:val="00A42BF6"/>
    <w:rsid w:val="00A81506"/>
    <w:rsid w:val="00A82851"/>
    <w:rsid w:val="00AC22D5"/>
    <w:rsid w:val="00AD010D"/>
    <w:rsid w:val="00B17EEE"/>
    <w:rsid w:val="00B4259B"/>
    <w:rsid w:val="00B50F78"/>
    <w:rsid w:val="00B73DC4"/>
    <w:rsid w:val="00B74FF5"/>
    <w:rsid w:val="00B95B21"/>
    <w:rsid w:val="00BA0E1E"/>
    <w:rsid w:val="00BC49D9"/>
    <w:rsid w:val="00BD0FF6"/>
    <w:rsid w:val="00BF66FE"/>
    <w:rsid w:val="00C525B1"/>
    <w:rsid w:val="00C635F3"/>
    <w:rsid w:val="00C63BCF"/>
    <w:rsid w:val="00C95162"/>
    <w:rsid w:val="00CB010E"/>
    <w:rsid w:val="00CC3BF1"/>
    <w:rsid w:val="00D05935"/>
    <w:rsid w:val="00D24D77"/>
    <w:rsid w:val="00D5037E"/>
    <w:rsid w:val="00D61A01"/>
    <w:rsid w:val="00D75928"/>
    <w:rsid w:val="00D82217"/>
    <w:rsid w:val="00D82709"/>
    <w:rsid w:val="00D912A5"/>
    <w:rsid w:val="00D92032"/>
    <w:rsid w:val="00D95216"/>
    <w:rsid w:val="00DE4FFE"/>
    <w:rsid w:val="00DF4773"/>
    <w:rsid w:val="00E05CCD"/>
    <w:rsid w:val="00E11190"/>
    <w:rsid w:val="00E205EA"/>
    <w:rsid w:val="00E35499"/>
    <w:rsid w:val="00E65D38"/>
    <w:rsid w:val="00E72FDA"/>
    <w:rsid w:val="00EF45A6"/>
    <w:rsid w:val="00F12FA6"/>
    <w:rsid w:val="00F16192"/>
    <w:rsid w:val="00F22C81"/>
    <w:rsid w:val="00F2426D"/>
    <w:rsid w:val="00F4515C"/>
    <w:rsid w:val="00F46830"/>
    <w:rsid w:val="00F5352E"/>
    <w:rsid w:val="00F6516C"/>
    <w:rsid w:val="00F93D35"/>
    <w:rsid w:val="00FB4BB1"/>
    <w:rsid w:val="00FC23EC"/>
    <w:rsid w:val="00FC632E"/>
    <w:rsid w:val="00FF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white"/>
    </o:shapedefaults>
    <o:shapelayout v:ext="edit">
      <o:idmap v:ext="edit" data="1"/>
    </o:shapelayout>
  </w:shapeDefaults>
  <w:decimalSymbol w:val="."/>
  <w:listSeparator w:val=","/>
  <w15:chartTrackingRefBased/>
  <w15:docId w15:val="{FC2FE34B-9DA9-4B0D-B24A-35F442F8F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0426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0904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90426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link w:val="CRCoverPageChar"/>
    <w:rsid w:val="0009042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locked/>
    <w:rsid w:val="00090426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?? ??,?????,????,リスト段落,列出段落,Lista1"/>
    <w:basedOn w:val="Normal"/>
    <w:link w:val="ListParagraphChar"/>
    <w:uiPriority w:val="34"/>
    <w:qFormat/>
    <w:rsid w:val="00F5352E"/>
    <w:pPr>
      <w:ind w:left="720"/>
      <w:contextualSpacing/>
    </w:pPr>
  </w:style>
  <w:style w:type="paragraph" w:customStyle="1" w:styleId="TAH">
    <w:name w:val="TAH"/>
    <w:basedOn w:val="Normal"/>
    <w:link w:val="TAHCar"/>
    <w:rsid w:val="005F3E20"/>
    <w:pPr>
      <w:keepNext/>
      <w:keepLines/>
      <w:spacing w:after="0" w:line="240" w:lineRule="auto"/>
      <w:jc w:val="center"/>
    </w:pPr>
    <w:rPr>
      <w:rFonts w:ascii="Arial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5F3E2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THChar">
    <w:name w:val="TH Char"/>
    <w:link w:val="TH"/>
    <w:locked/>
    <w:rsid w:val="005F3E20"/>
    <w:rPr>
      <w:rFonts w:ascii="Arial" w:eastAsia="SimSun" w:hAnsi="Arial" w:cs="Times New Roman"/>
      <w:b/>
      <w:sz w:val="20"/>
      <w:szCs w:val="20"/>
      <w:lang w:eastAsia="en-US"/>
    </w:rPr>
  </w:style>
  <w:style w:type="paragraph" w:styleId="Caption">
    <w:name w:val="caption"/>
    <w:basedOn w:val="Normal"/>
    <w:next w:val="Normal"/>
    <w:link w:val="CaptionChar"/>
    <w:uiPriority w:val="99"/>
    <w:qFormat/>
    <w:rsid w:val="005F3E20"/>
    <w:pPr>
      <w:spacing w:after="0" w:line="240" w:lineRule="auto"/>
    </w:pPr>
    <w:rPr>
      <w:rFonts w:ascii="Times New Roman" w:hAnsi="Times New Roman"/>
      <w:b/>
      <w:sz w:val="20"/>
      <w:szCs w:val="20"/>
      <w:lang w:val="sv-SE" w:eastAsia="ja-JP"/>
    </w:rPr>
  </w:style>
  <w:style w:type="character" w:customStyle="1" w:styleId="CaptionChar">
    <w:name w:val="Caption Char"/>
    <w:link w:val="Caption"/>
    <w:uiPriority w:val="99"/>
    <w:locked/>
    <w:rsid w:val="005F3E20"/>
    <w:rPr>
      <w:rFonts w:ascii="Times New Roman" w:eastAsia="SimSun" w:hAnsi="Times New Roman" w:cs="Times New Roman"/>
      <w:b/>
      <w:sz w:val="20"/>
      <w:szCs w:val="20"/>
      <w:lang w:val="sv-SE" w:eastAsia="ja-JP"/>
    </w:rPr>
  </w:style>
  <w:style w:type="character" w:customStyle="1" w:styleId="TAHCar">
    <w:name w:val="TAH Car"/>
    <w:link w:val="TAH"/>
    <w:locked/>
    <w:rsid w:val="005F3E20"/>
    <w:rPr>
      <w:rFonts w:ascii="Arial" w:eastAsia="SimSun" w:hAnsi="Arial" w:cs="Times New Roman"/>
      <w:b/>
      <w:sz w:val="18"/>
      <w:szCs w:val="20"/>
      <w:lang w:eastAsia="en-US"/>
    </w:rPr>
  </w:style>
  <w:style w:type="paragraph" w:styleId="Header">
    <w:name w:val="header"/>
    <w:basedOn w:val="Normal"/>
    <w:link w:val="HeaderChar"/>
    <w:rsid w:val="00D05935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D05935"/>
    <w:rPr>
      <w:rFonts w:ascii="Times New Roman" w:eastAsia="MS Mincho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0B71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6A73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6A73E3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character" w:customStyle="1" w:styleId="ListParagraphChar">
    <w:name w:val="List Paragraph Char"/>
    <w:aliases w:val="- Bullets Char,목록 단락 Char,?? ?? Char,????? Char,???? Char,リスト段落 Char,列出段落 Char,Lista1 Char"/>
    <w:link w:val="ListParagraph"/>
    <w:uiPriority w:val="34"/>
    <w:qFormat/>
    <w:locked/>
    <w:rsid w:val="00FC632E"/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4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790</Words>
  <Characters>3782</Characters>
  <Application>Microsoft Office Word</Application>
  <DocSecurity>0</DocSecurity>
  <Lines>79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>CTPClassification=CTP_PUBLIC:VisualMarkings=, CTPClassification=CTP_NT</cp:keywords>
  <dc:description/>
  <cp:lastModifiedBy>Li, Hua</cp:lastModifiedBy>
  <cp:revision>11</cp:revision>
  <dcterms:created xsi:type="dcterms:W3CDTF">2018-09-27T08:26:00Z</dcterms:created>
  <dcterms:modified xsi:type="dcterms:W3CDTF">2018-09-28T12:06:00Z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743c0cb0-7f68-46ff-9502-3c3b04946db1</vt:lpwstr>
  </property>
  <property fmtid="{D5CDD505-2E9C-101B-9397-08002B2CF9AE}" pid="3" name="CTP_TimeStamp">
    <vt:lpwstr>2018-09-28 12:06:15Z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