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EC8" w:rsidRPr="00420EC8" w:rsidRDefault="00821B7C" w:rsidP="00420EC8">
      <w:pPr>
        <w:tabs>
          <w:tab w:val="left" w:pos="1985"/>
        </w:tabs>
        <w:spacing w:before="120" w:after="120"/>
        <w:jc w:val="both"/>
        <w:rPr>
          <w:rFonts w:ascii="Arial" w:hAnsi="Arial" w:cs="Arial"/>
          <w:b/>
          <w:noProof/>
          <w:sz w:val="24"/>
          <w:lang w:val="sv-SE" w:eastAsia="ja-JP"/>
        </w:rPr>
      </w:pPr>
      <w:r w:rsidRPr="00821B7C">
        <w:rPr>
          <w:rFonts w:ascii="Arial" w:hAnsi="Arial" w:cs="Arial"/>
          <w:b/>
          <w:noProof/>
          <w:sz w:val="24"/>
          <w:lang w:val="sv-SE"/>
        </w:rPr>
        <w:t>3GPP TSG-RAN WG4 Meeting #8</w:t>
      </w:r>
      <w:r w:rsidR="00D73838">
        <w:rPr>
          <w:rFonts w:ascii="Arial" w:hAnsi="Arial" w:cs="Arial" w:hint="eastAsia"/>
          <w:b/>
          <w:noProof/>
          <w:sz w:val="24"/>
          <w:lang w:val="sv-SE" w:eastAsia="ja-JP"/>
        </w:rPr>
        <w:t>7</w:t>
      </w:r>
      <w:r w:rsidRPr="00821B7C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r w:rsidR="00420EC8" w:rsidRPr="00420EC8">
        <w:rPr>
          <w:rFonts w:ascii="Arial" w:hAnsi="Arial" w:cs="Arial"/>
          <w:b/>
          <w:noProof/>
          <w:sz w:val="24"/>
          <w:lang w:val="sv-SE"/>
        </w:rPr>
        <w:tab/>
      </w:r>
      <w:bookmarkStart w:id="0" w:name="_GoBack"/>
      <w:r w:rsidR="00420EC8" w:rsidRPr="00420EC8">
        <w:rPr>
          <w:rFonts w:ascii="Arial" w:hAnsi="Arial" w:cs="Arial"/>
          <w:b/>
          <w:noProof/>
          <w:sz w:val="24"/>
          <w:lang w:val="sv-SE"/>
        </w:rPr>
        <w:t>R4-1</w:t>
      </w:r>
      <w:r w:rsidR="00D73838">
        <w:rPr>
          <w:rFonts w:ascii="Arial" w:hAnsi="Arial" w:cs="Arial" w:hint="eastAsia"/>
          <w:b/>
          <w:noProof/>
          <w:sz w:val="24"/>
          <w:lang w:val="sv-SE" w:eastAsia="ja-JP"/>
        </w:rPr>
        <w:t>8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0</w:t>
      </w:r>
      <w:r w:rsidR="00DC510F">
        <w:rPr>
          <w:rFonts w:ascii="Arial" w:hAnsi="Arial" w:cs="Arial" w:hint="eastAsia"/>
          <w:b/>
          <w:noProof/>
          <w:sz w:val="24"/>
          <w:lang w:val="sv-SE" w:eastAsia="ja-JP"/>
        </w:rPr>
        <w:t>7196</w:t>
      </w:r>
      <w:bookmarkEnd w:id="0"/>
    </w:p>
    <w:p w:rsidR="00420EC8" w:rsidRDefault="00166AB1" w:rsidP="00420EC8">
      <w:pPr>
        <w:tabs>
          <w:tab w:val="left" w:pos="1985"/>
        </w:tabs>
        <w:spacing w:before="120" w:after="120"/>
        <w:jc w:val="both"/>
        <w:rPr>
          <w:rFonts w:ascii="Arial" w:hAnsi="Arial" w:cs="Arial"/>
          <w:b/>
          <w:noProof/>
          <w:sz w:val="24"/>
          <w:lang w:val="sv-SE" w:eastAsia="ja-JP"/>
        </w:rPr>
      </w:pPr>
      <w:r>
        <w:rPr>
          <w:rFonts w:ascii="Arial" w:hAnsi="Arial" w:cs="Arial" w:hint="eastAsia"/>
          <w:b/>
          <w:noProof/>
          <w:sz w:val="24"/>
          <w:lang w:val="sv-SE" w:eastAsia="ja-JP"/>
        </w:rPr>
        <w:t>B</w:t>
      </w:r>
      <w:r w:rsidR="00AC1E36">
        <w:rPr>
          <w:rFonts w:ascii="Arial" w:hAnsi="Arial" w:cs="Arial" w:hint="eastAsia"/>
          <w:b/>
          <w:noProof/>
          <w:sz w:val="24"/>
          <w:lang w:val="sv-SE" w:eastAsia="ja-JP"/>
        </w:rPr>
        <w:t>usan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, </w:t>
      </w:r>
      <w:r w:rsidR="00AC1E36">
        <w:rPr>
          <w:rFonts w:ascii="Arial" w:hAnsi="Arial" w:cs="Arial" w:hint="eastAsia"/>
          <w:b/>
          <w:noProof/>
          <w:sz w:val="24"/>
          <w:lang w:val="sv-SE" w:eastAsia="ja-JP"/>
        </w:rPr>
        <w:t>Korea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,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2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1 - </w:t>
      </w:r>
      <w:r>
        <w:rPr>
          <w:rFonts w:ascii="Arial" w:hAnsi="Arial" w:cs="Arial" w:hint="eastAsia"/>
          <w:b/>
          <w:noProof/>
          <w:sz w:val="24"/>
          <w:lang w:val="sv-SE" w:eastAsia="ja-JP"/>
        </w:rPr>
        <w:t>25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 xml:space="preserve"> </w:t>
      </w:r>
      <w:r w:rsidR="00AC1E36">
        <w:rPr>
          <w:rFonts w:ascii="Arial" w:hAnsi="Arial" w:cs="Arial" w:hint="eastAsia"/>
          <w:b/>
          <w:noProof/>
          <w:sz w:val="24"/>
          <w:lang w:val="sv-SE" w:eastAsia="ja-JP"/>
        </w:rPr>
        <w:t>May</w:t>
      </w:r>
      <w:r w:rsidR="00B209A2" w:rsidRPr="006D36C9">
        <w:rPr>
          <w:rFonts w:ascii="Arial" w:hAnsi="Arial" w:cs="Arial"/>
          <w:b/>
          <w:noProof/>
          <w:sz w:val="24"/>
          <w:lang w:val="sv-SE"/>
        </w:rPr>
        <w:t>, 201</w:t>
      </w:r>
      <w:r w:rsidR="00AC1E36">
        <w:rPr>
          <w:rFonts w:ascii="Arial" w:hAnsi="Arial" w:cs="Arial" w:hint="eastAsia"/>
          <w:b/>
          <w:noProof/>
          <w:sz w:val="24"/>
          <w:lang w:val="sv-SE" w:eastAsia="ja-JP"/>
        </w:rPr>
        <w:t>8</w:t>
      </w:r>
    </w:p>
    <w:p w:rsidR="00420EC8" w:rsidRPr="00193DC1" w:rsidRDefault="00420EC8" w:rsidP="00420EC8">
      <w:pPr>
        <w:tabs>
          <w:tab w:val="left" w:pos="1985"/>
        </w:tabs>
        <w:spacing w:before="120" w:after="120"/>
        <w:jc w:val="both"/>
        <w:rPr>
          <w:bCs/>
          <w:lang w:eastAsia="ja-JP"/>
        </w:rPr>
      </w:pPr>
    </w:p>
    <w:p w:rsidR="000040C4" w:rsidRPr="006B00CE" w:rsidRDefault="000040C4" w:rsidP="00771F39">
      <w:pPr>
        <w:tabs>
          <w:tab w:val="left" w:pos="1985"/>
        </w:tabs>
        <w:spacing w:before="120" w:after="120"/>
        <w:ind w:left="1440" w:hanging="1440"/>
        <w:jc w:val="both"/>
        <w:rPr>
          <w:rFonts w:ascii="Arial" w:hAnsi="Arial" w:cs="Arial"/>
          <w:bCs/>
          <w:sz w:val="24"/>
          <w:lang w:val="en-US"/>
        </w:rPr>
      </w:pPr>
      <w:r w:rsidRPr="006B00CE">
        <w:rPr>
          <w:rFonts w:ascii="Arial" w:hAnsi="Arial" w:cs="Arial"/>
          <w:b/>
          <w:sz w:val="24"/>
          <w:lang w:val="en-US"/>
        </w:rPr>
        <w:t>Source:</w:t>
      </w:r>
      <w:r w:rsidRPr="006B00CE">
        <w:rPr>
          <w:rFonts w:ascii="Arial" w:hAnsi="Arial" w:cs="Arial"/>
          <w:b/>
          <w:sz w:val="24"/>
          <w:lang w:val="en-US"/>
        </w:rPr>
        <w:tab/>
      </w:r>
      <w:r w:rsidRPr="006B00CE">
        <w:rPr>
          <w:rFonts w:ascii="Arial" w:hAnsi="Arial" w:cs="Arial"/>
          <w:b/>
          <w:sz w:val="24"/>
          <w:lang w:val="en-US"/>
        </w:rPr>
        <w:tab/>
      </w:r>
      <w:r w:rsidRPr="006B00CE">
        <w:rPr>
          <w:rFonts w:ascii="Arial" w:hAnsi="Arial" w:cs="Arial" w:hint="eastAsia"/>
          <w:bCs/>
          <w:sz w:val="24"/>
          <w:lang w:val="en-US" w:eastAsia="ja-JP"/>
        </w:rPr>
        <w:t>NTT DOCOMO</w:t>
      </w:r>
      <w:r w:rsidR="004C3EAE">
        <w:rPr>
          <w:rFonts w:ascii="Arial" w:hAnsi="Arial" w:cs="Arial" w:hint="eastAsia"/>
          <w:bCs/>
          <w:sz w:val="24"/>
          <w:lang w:val="en-US" w:eastAsia="ja-JP"/>
        </w:rPr>
        <w:t>, INC</w:t>
      </w:r>
      <w:r w:rsidR="004C3EAE" w:rsidRPr="00F61810">
        <w:rPr>
          <w:rFonts w:ascii="Arial" w:hAnsi="Arial" w:cs="Arial" w:hint="eastAsia"/>
          <w:bCs/>
          <w:sz w:val="24"/>
          <w:lang w:val="en-US" w:eastAsia="ja-JP"/>
        </w:rPr>
        <w:t>.</w:t>
      </w:r>
    </w:p>
    <w:p w:rsidR="000040C4" w:rsidRPr="00033C14" w:rsidRDefault="000040C4" w:rsidP="00771F39">
      <w:pPr>
        <w:tabs>
          <w:tab w:val="left" w:pos="1985"/>
        </w:tabs>
        <w:spacing w:before="120" w:after="120"/>
        <w:ind w:left="1988" w:hanging="1980"/>
        <w:jc w:val="both"/>
        <w:rPr>
          <w:rFonts w:ascii="Arial" w:hAnsi="Arial" w:cs="Arial"/>
          <w:bCs/>
          <w:sz w:val="24"/>
          <w:lang w:eastAsia="ja-JP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 w:rsidR="00AC1E36">
        <w:rPr>
          <w:rFonts w:ascii="Arial" w:hAnsi="Arial" w:cs="Arial" w:hint="eastAsia"/>
          <w:sz w:val="24"/>
          <w:lang w:eastAsia="ja-JP"/>
        </w:rPr>
        <w:t>Clarification on measurement setup fo</w:t>
      </w:r>
      <w:r w:rsidR="00FD2652">
        <w:rPr>
          <w:rFonts w:ascii="Arial" w:hAnsi="Arial" w:cs="Arial" w:hint="eastAsia"/>
          <w:sz w:val="24"/>
          <w:lang w:eastAsia="ja-JP"/>
        </w:rPr>
        <w:t xml:space="preserve">r </w:t>
      </w:r>
      <w:r w:rsidR="00AC1E36">
        <w:rPr>
          <w:rFonts w:ascii="Arial" w:hAnsi="Arial" w:cs="Arial" w:hint="eastAsia"/>
          <w:sz w:val="24"/>
          <w:lang w:eastAsia="ja-JP"/>
        </w:rPr>
        <w:t xml:space="preserve">FR2 </w:t>
      </w:r>
      <w:r w:rsidR="00EF09FA">
        <w:rPr>
          <w:rFonts w:ascii="Arial" w:hAnsi="Arial" w:cs="Arial" w:hint="eastAsia"/>
          <w:sz w:val="24"/>
          <w:lang w:eastAsia="ja-JP"/>
        </w:rPr>
        <w:t>TRP</w:t>
      </w:r>
      <w:r w:rsidR="00D55617">
        <w:rPr>
          <w:rFonts w:ascii="Arial" w:hAnsi="Arial" w:cs="Arial" w:hint="eastAsia"/>
          <w:sz w:val="24"/>
          <w:lang w:eastAsia="ja-JP"/>
        </w:rPr>
        <w:t xml:space="preserve"> </w:t>
      </w:r>
      <w:r w:rsidR="00AC1E36">
        <w:rPr>
          <w:rFonts w:ascii="Arial" w:hAnsi="Arial" w:cs="Arial" w:hint="eastAsia"/>
          <w:sz w:val="24"/>
          <w:lang w:eastAsia="ja-JP"/>
        </w:rPr>
        <w:t>testing</w:t>
      </w:r>
    </w:p>
    <w:p w:rsidR="000040C4" w:rsidRPr="00D91E0D" w:rsidRDefault="000040C4" w:rsidP="00771F39">
      <w:pPr>
        <w:tabs>
          <w:tab w:val="left" w:pos="1985"/>
          <w:tab w:val="left" w:pos="3594"/>
        </w:tabs>
        <w:spacing w:before="120" w:after="120"/>
        <w:ind w:left="1988" w:hanging="1980"/>
        <w:jc w:val="both"/>
        <w:rPr>
          <w:rFonts w:ascii="Arial" w:hAnsi="Arial" w:cs="Arial"/>
          <w:bCs/>
          <w:sz w:val="24"/>
          <w:lang w:val="en-US" w:eastAsia="ja-JP"/>
        </w:rPr>
      </w:pPr>
      <w:r w:rsidRPr="00D91E0D">
        <w:rPr>
          <w:rFonts w:ascii="Arial" w:hAnsi="Arial" w:cs="Arial"/>
          <w:b/>
          <w:sz w:val="24"/>
          <w:lang w:val="en-US"/>
        </w:rPr>
        <w:t>Agenda Item:</w:t>
      </w:r>
      <w:r w:rsidRPr="00D91E0D">
        <w:rPr>
          <w:rFonts w:ascii="Arial" w:hAnsi="Arial" w:cs="Arial"/>
          <w:b/>
          <w:sz w:val="24"/>
          <w:lang w:val="en-US"/>
        </w:rPr>
        <w:tab/>
      </w:r>
      <w:r w:rsidR="00DC510F">
        <w:rPr>
          <w:rFonts w:ascii="Arial" w:hAnsi="Arial" w:cs="Arial" w:hint="eastAsia"/>
          <w:sz w:val="24"/>
          <w:lang w:val="en-US" w:eastAsia="ja-JP"/>
        </w:rPr>
        <w:t>7.13.2</w:t>
      </w:r>
    </w:p>
    <w:p w:rsidR="000040C4" w:rsidRPr="00D91E0D" w:rsidRDefault="000040C4" w:rsidP="00771F39">
      <w:pPr>
        <w:tabs>
          <w:tab w:val="left" w:pos="1985"/>
          <w:tab w:val="left" w:pos="3880"/>
        </w:tabs>
        <w:spacing w:before="120" w:after="120"/>
        <w:jc w:val="both"/>
        <w:rPr>
          <w:rFonts w:ascii="Arial" w:hAnsi="Arial" w:cs="Arial"/>
          <w:bCs/>
          <w:sz w:val="24"/>
          <w:lang w:val="en-US" w:eastAsia="ja-JP"/>
        </w:rPr>
      </w:pPr>
      <w:r w:rsidRPr="00D91E0D">
        <w:rPr>
          <w:rFonts w:ascii="Arial" w:hAnsi="Arial" w:cs="Arial"/>
          <w:b/>
          <w:sz w:val="24"/>
          <w:lang w:val="en-US"/>
        </w:rPr>
        <w:t>Document for:</w:t>
      </w:r>
      <w:r w:rsidRPr="00D91E0D">
        <w:rPr>
          <w:rFonts w:ascii="Arial" w:hAnsi="Arial" w:cs="Arial"/>
          <w:b/>
          <w:sz w:val="24"/>
          <w:lang w:val="en-US"/>
        </w:rPr>
        <w:tab/>
      </w:r>
      <w:r w:rsidR="00AC1E36">
        <w:rPr>
          <w:rFonts w:ascii="Arial" w:hAnsi="Arial" w:cs="Arial" w:hint="eastAsia"/>
          <w:bCs/>
          <w:sz w:val="24"/>
          <w:lang w:val="en-US" w:eastAsia="ja-JP"/>
        </w:rPr>
        <w:t>Discussion</w:t>
      </w:r>
    </w:p>
    <w:p w:rsidR="00D64F9E" w:rsidRDefault="00A64DD0" w:rsidP="00771F39">
      <w:pPr>
        <w:pStyle w:val="1"/>
        <w:spacing w:before="120" w:after="120"/>
      </w:pPr>
      <w:r>
        <w:t>Introduction</w:t>
      </w:r>
    </w:p>
    <w:p w:rsidR="008E1F21" w:rsidRDefault="00AC1E36" w:rsidP="00323FBD">
      <w:pPr>
        <w:spacing w:before="120" w:after="120"/>
        <w:jc w:val="both"/>
        <w:rPr>
          <w:lang w:eastAsia="ja-JP"/>
        </w:rPr>
      </w:pPr>
      <w:bookmarkStart w:id="1" w:name="OLE_LINK3"/>
      <w:bookmarkStart w:id="2" w:name="OLE_LINK4"/>
      <w:r>
        <w:rPr>
          <w:rFonts w:hint="eastAsia"/>
          <w:lang w:eastAsia="ja-JP"/>
        </w:rPr>
        <w:t>In the last a few meetings, some test methodologies are approved as permitted method for FR2, DFF, IFF, NFTF</w:t>
      </w:r>
      <w:r w:rsidR="00641371">
        <w:rPr>
          <w:rFonts w:hint="eastAsia"/>
          <w:lang w:eastAsia="ja-JP"/>
        </w:rPr>
        <w:t xml:space="preserve"> [1</w:t>
      </w:r>
      <w:proofErr w:type="gramStart"/>
      <w:r w:rsidR="00641371">
        <w:rPr>
          <w:rFonts w:hint="eastAsia"/>
          <w:lang w:eastAsia="ja-JP"/>
        </w:rPr>
        <w:t>][</w:t>
      </w:r>
      <w:proofErr w:type="gramEnd"/>
      <w:r w:rsidR="00641371">
        <w:rPr>
          <w:rFonts w:hint="eastAsia"/>
          <w:lang w:eastAsia="ja-JP"/>
        </w:rPr>
        <w:t>2]</w:t>
      </w:r>
      <w:r>
        <w:rPr>
          <w:rFonts w:hint="eastAsia"/>
          <w:lang w:eastAsia="ja-JP"/>
        </w:rPr>
        <w:t xml:space="preserve">.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t is need to be clarified in some test case with TRP test.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t will be a problem how to keep NR connection in </w:t>
      </w:r>
      <w:proofErr w:type="spellStart"/>
      <w:r>
        <w:rPr>
          <w:rFonts w:hint="eastAsia"/>
          <w:lang w:eastAsia="ja-JP"/>
        </w:rPr>
        <w:t>mmW</w:t>
      </w:r>
      <w:proofErr w:type="spellEnd"/>
      <w:r>
        <w:rPr>
          <w:rFonts w:hint="eastAsia"/>
          <w:lang w:eastAsia="ja-JP"/>
        </w:rPr>
        <w:t xml:space="preserve"> when beam is locked. </w:t>
      </w:r>
      <w:r w:rsidR="00821B7C">
        <w:rPr>
          <w:rFonts w:hint="eastAsia"/>
          <w:lang w:eastAsia="ja-JP"/>
        </w:rPr>
        <w:t xml:space="preserve">This contribution </w:t>
      </w:r>
      <w:r>
        <w:rPr>
          <w:rFonts w:hint="eastAsia"/>
          <w:lang w:eastAsia="ja-JP"/>
        </w:rPr>
        <w:t xml:space="preserve">is to discuss the problem about maintaining connection with beam lock situation. </w:t>
      </w:r>
    </w:p>
    <w:bookmarkEnd w:id="1"/>
    <w:bookmarkEnd w:id="2"/>
    <w:p w:rsidR="00276BDD" w:rsidRDefault="00AC1E36" w:rsidP="00771F39">
      <w:pPr>
        <w:pStyle w:val="1"/>
        <w:spacing w:before="120" w:after="120"/>
      </w:pPr>
      <w:r>
        <w:rPr>
          <w:rFonts w:hint="eastAsia"/>
          <w:lang w:eastAsia="ja-JP"/>
        </w:rPr>
        <w:t>Back ground</w:t>
      </w:r>
    </w:p>
    <w:p w:rsidR="001E5675" w:rsidRDefault="00821709" w:rsidP="00B13157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>Introducing b</w:t>
      </w:r>
      <w:r w:rsidRPr="0037541F">
        <w:rPr>
          <w:rFonts w:hint="eastAsia"/>
          <w:lang w:eastAsia="ja-JP"/>
        </w:rPr>
        <w:t xml:space="preserve">eam lock function is agreed in the past meeting. </w:t>
      </w:r>
      <w:r w:rsidR="00671F4A">
        <w:rPr>
          <w:rFonts w:hint="eastAsia"/>
          <w:lang w:eastAsia="ja-JP"/>
        </w:rPr>
        <w:t>In our understanding, b</w:t>
      </w:r>
      <w:r w:rsidRPr="0037541F">
        <w:rPr>
          <w:rFonts w:hint="eastAsia"/>
          <w:lang w:eastAsia="ja-JP"/>
        </w:rPr>
        <w:t>eam is locked at the certain direction once</w:t>
      </w:r>
      <w:r w:rsidR="001E5675" w:rsidRPr="00F61810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beam peak is </w:t>
      </w:r>
      <w:r>
        <w:rPr>
          <w:lang w:eastAsia="ja-JP"/>
        </w:rPr>
        <w:t>searched</w:t>
      </w:r>
      <w:r w:rsidR="000550F5">
        <w:rPr>
          <w:rFonts w:hint="eastAsia"/>
          <w:lang w:eastAsia="ja-JP"/>
        </w:rPr>
        <w:t>. TRP measurement need</w:t>
      </w:r>
      <w:r w:rsidR="009061A1">
        <w:rPr>
          <w:rFonts w:hint="eastAsia"/>
          <w:lang w:eastAsia="ja-JP"/>
        </w:rPr>
        <w:t>s</w:t>
      </w:r>
      <w:r w:rsidR="000550F5">
        <w:rPr>
          <w:rFonts w:hint="eastAsia"/>
          <w:lang w:eastAsia="ja-JP"/>
        </w:rPr>
        <w:t xml:space="preserve"> to be done </w:t>
      </w:r>
      <w:r w:rsidR="009061A1">
        <w:rPr>
          <w:rFonts w:hint="eastAsia"/>
          <w:lang w:eastAsia="ja-JP"/>
        </w:rPr>
        <w:t xml:space="preserve">with beam locking </w:t>
      </w:r>
      <w:r w:rsidR="000550F5">
        <w:rPr>
          <w:rFonts w:hint="eastAsia"/>
          <w:lang w:eastAsia="ja-JP"/>
        </w:rPr>
        <w:t xml:space="preserve">in some test case (e.g. </w:t>
      </w:r>
      <w:r w:rsidR="00D60CAC">
        <w:rPr>
          <w:rFonts w:hint="eastAsia"/>
          <w:lang w:eastAsia="ja-JP"/>
        </w:rPr>
        <w:t>SEM</w:t>
      </w:r>
      <w:r w:rsidR="000550F5">
        <w:rPr>
          <w:rFonts w:hint="eastAsia"/>
          <w:lang w:eastAsia="ja-JP"/>
        </w:rPr>
        <w:t xml:space="preserve">, </w:t>
      </w:r>
      <w:r w:rsidR="000550F5">
        <w:rPr>
          <w:lang w:eastAsia="ja-JP"/>
        </w:rPr>
        <w:t>spurious</w:t>
      </w:r>
      <w:r w:rsidR="000550F5">
        <w:rPr>
          <w:rFonts w:hint="eastAsia"/>
          <w:lang w:eastAsia="ja-JP"/>
        </w:rPr>
        <w:t xml:space="preserve">, </w:t>
      </w:r>
      <w:r w:rsidR="00D60CAC">
        <w:rPr>
          <w:rFonts w:hint="eastAsia"/>
          <w:lang w:eastAsia="ja-JP"/>
        </w:rPr>
        <w:t xml:space="preserve">ACLR, </w:t>
      </w:r>
      <w:r w:rsidR="000550F5">
        <w:rPr>
          <w:rFonts w:hint="eastAsia"/>
          <w:lang w:eastAsia="ja-JP"/>
        </w:rPr>
        <w:t xml:space="preserve">etc.). </w:t>
      </w:r>
      <w:r w:rsidR="00D94A77">
        <w:rPr>
          <w:rFonts w:hint="eastAsia"/>
          <w:lang w:eastAsia="ja-JP"/>
        </w:rPr>
        <w:t>UE needs to be rotated azimuth and elevation angle for measuring TRP as shown in Fig. 1</w:t>
      </w:r>
      <w:r w:rsidR="00B70B0E">
        <w:rPr>
          <w:rFonts w:hint="eastAsia"/>
          <w:lang w:eastAsia="ja-JP"/>
        </w:rPr>
        <w:t xml:space="preserve"> (it depends on TE implementation whether rotate 180 deg. </w:t>
      </w:r>
      <w:r w:rsidR="00B70B0E">
        <w:rPr>
          <w:lang w:eastAsia="ja-JP"/>
        </w:rPr>
        <w:t>or</w:t>
      </w:r>
      <w:r w:rsidR="00B70B0E">
        <w:rPr>
          <w:rFonts w:hint="eastAsia"/>
          <w:lang w:eastAsia="ja-JP"/>
        </w:rPr>
        <w:t xml:space="preserve"> 360deg.). </w:t>
      </w:r>
      <w:r w:rsidR="00D94A77">
        <w:rPr>
          <w:rFonts w:hint="eastAsia"/>
          <w:lang w:eastAsia="ja-JP"/>
        </w:rPr>
        <w:t xml:space="preserve"> </w:t>
      </w:r>
      <w:r w:rsidR="00D94A77">
        <w:rPr>
          <w:lang w:eastAsia="ja-JP"/>
        </w:rPr>
        <w:t>Otherwise</w:t>
      </w:r>
      <w:r w:rsidR="00D94A77">
        <w:rPr>
          <w:rFonts w:hint="eastAsia"/>
          <w:lang w:eastAsia="ja-JP"/>
        </w:rPr>
        <w:t xml:space="preserve">, measurement antenna needs to </w:t>
      </w:r>
      <w:r w:rsidR="00B70B0E">
        <w:rPr>
          <w:rFonts w:hint="eastAsia"/>
          <w:lang w:eastAsia="ja-JP"/>
        </w:rPr>
        <w:t>be movable if UE orientation is fixed.</w:t>
      </w:r>
      <w:r w:rsidR="00D94A77">
        <w:rPr>
          <w:rFonts w:hint="eastAsia"/>
          <w:lang w:eastAsia="ja-JP"/>
        </w:rPr>
        <w:t xml:space="preserve"> </w:t>
      </w:r>
      <w:r w:rsidR="000711FC">
        <w:rPr>
          <w:rFonts w:hint="eastAsia"/>
          <w:lang w:eastAsia="ja-JP"/>
        </w:rPr>
        <w:t xml:space="preserve">Basically, in NSA case, anchor LTE can be used for C-plane signals for connection. </w:t>
      </w:r>
      <w:r w:rsidR="000711FC">
        <w:rPr>
          <w:lang w:eastAsia="ja-JP"/>
        </w:rPr>
        <w:t>H</w:t>
      </w:r>
      <w:r w:rsidR="000711FC">
        <w:rPr>
          <w:rFonts w:hint="eastAsia"/>
          <w:lang w:eastAsia="ja-JP"/>
        </w:rPr>
        <w:t xml:space="preserve">owever, even though the NSA situation, </w:t>
      </w:r>
      <w:r w:rsidR="00F5036B">
        <w:rPr>
          <w:rFonts w:hint="eastAsia"/>
          <w:lang w:eastAsia="ja-JP"/>
        </w:rPr>
        <w:t xml:space="preserve">some </w:t>
      </w:r>
      <w:r w:rsidR="00F5036B">
        <w:rPr>
          <w:lang w:eastAsia="ja-JP"/>
        </w:rPr>
        <w:t>signalling</w:t>
      </w:r>
      <w:r w:rsidR="00F5036B">
        <w:rPr>
          <w:rFonts w:hint="eastAsia"/>
          <w:lang w:eastAsia="ja-JP"/>
        </w:rPr>
        <w:t xml:space="preserve"> such as power </w:t>
      </w:r>
      <w:r w:rsidR="00F5036B">
        <w:rPr>
          <w:lang w:eastAsia="ja-JP"/>
        </w:rPr>
        <w:t>control</w:t>
      </w:r>
      <w:r w:rsidR="00F5036B">
        <w:rPr>
          <w:rFonts w:hint="eastAsia"/>
          <w:lang w:eastAsia="ja-JP"/>
        </w:rPr>
        <w:t xml:space="preserve"> may </w:t>
      </w:r>
      <w:r w:rsidR="000711FC">
        <w:rPr>
          <w:rFonts w:hint="eastAsia"/>
          <w:lang w:eastAsia="ja-JP"/>
        </w:rPr>
        <w:t xml:space="preserve">be </w:t>
      </w:r>
      <w:r w:rsidR="00F5036B">
        <w:rPr>
          <w:rFonts w:hint="eastAsia"/>
          <w:lang w:eastAsia="ja-JP"/>
        </w:rPr>
        <w:t xml:space="preserve">done in </w:t>
      </w:r>
      <w:r w:rsidR="0037541F">
        <w:rPr>
          <w:rFonts w:hint="eastAsia"/>
          <w:lang w:eastAsia="ja-JP"/>
        </w:rPr>
        <w:t>NR C-plane</w:t>
      </w:r>
      <w:r w:rsidR="007E6D94">
        <w:rPr>
          <w:rFonts w:hint="eastAsia"/>
          <w:lang w:eastAsia="ja-JP"/>
        </w:rPr>
        <w:t>.</w:t>
      </w:r>
    </w:p>
    <w:p w:rsidR="00A31CE7" w:rsidRDefault="00A31CE7" w:rsidP="00B13157">
      <w:pPr>
        <w:spacing w:before="120" w:after="120"/>
        <w:jc w:val="both"/>
        <w:rPr>
          <w:lang w:eastAsia="ja-JP"/>
        </w:rPr>
      </w:pPr>
      <w:r>
        <w:rPr>
          <w:rFonts w:hint="eastAsia"/>
          <w:lang w:eastAsia="ja-JP"/>
        </w:rPr>
        <w:t xml:space="preserve">In TRP measurement, beam direction is not stable because UE is </w:t>
      </w:r>
      <w:r w:rsidR="00CD0ABB">
        <w:rPr>
          <w:rFonts w:hint="eastAsia"/>
          <w:lang w:eastAsia="ja-JP"/>
        </w:rPr>
        <w:t>rotat</w:t>
      </w:r>
      <w:r>
        <w:rPr>
          <w:rFonts w:hint="eastAsia"/>
          <w:lang w:eastAsia="ja-JP"/>
        </w:rPr>
        <w:t xml:space="preserve">ed for measuring </w:t>
      </w:r>
      <w:r w:rsidR="0037541F">
        <w:rPr>
          <w:lang w:eastAsia="ja-JP"/>
        </w:rPr>
        <w:t>spher</w:t>
      </w:r>
      <w:r w:rsidR="0037541F">
        <w:rPr>
          <w:rFonts w:hint="eastAsia"/>
          <w:lang w:eastAsia="ja-JP"/>
        </w:rPr>
        <w:t>ical characteristics.</w:t>
      </w:r>
    </w:p>
    <w:p w:rsidR="00A31CE7" w:rsidRDefault="00A31CE7" w:rsidP="00B13157">
      <w:pPr>
        <w:spacing w:before="120" w:after="120"/>
        <w:jc w:val="both"/>
        <w:rPr>
          <w:lang w:eastAsia="ja-JP"/>
        </w:rPr>
      </w:pPr>
    </w:p>
    <w:p w:rsidR="00F9262A" w:rsidRPr="00A31CE7" w:rsidRDefault="00F9262A" w:rsidP="00B13157">
      <w:pPr>
        <w:spacing w:before="120" w:after="120"/>
        <w:jc w:val="both"/>
        <w:rPr>
          <w:lang w:eastAsia="ja-JP"/>
        </w:rPr>
      </w:pPr>
    </w:p>
    <w:p w:rsidR="001A4D88" w:rsidRDefault="00D94A77" w:rsidP="00771F39">
      <w:pPr>
        <w:spacing w:before="120" w:after="120"/>
        <w:rPr>
          <w:lang w:eastAsia="ja-JP"/>
        </w:rPr>
      </w:pPr>
      <w:r>
        <w:rPr>
          <w:noProof/>
          <w:lang w:val="en-US" w:eastAsia="ja-JP"/>
        </w:rPr>
        <w:drawing>
          <wp:inline distT="0" distB="0" distL="0" distR="0" wp14:anchorId="0BA80C6E">
            <wp:extent cx="6021238" cy="1517226"/>
            <wp:effectExtent l="0" t="0" r="0" b="6985"/>
            <wp:docPr id="72" name="図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4013" cy="151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D88" w:rsidRDefault="00D94A77" w:rsidP="00D94A77">
      <w:pPr>
        <w:pStyle w:val="af"/>
        <w:numPr>
          <w:ilvl w:val="0"/>
          <w:numId w:val="43"/>
        </w:numPr>
        <w:spacing w:before="120" w:after="120"/>
        <w:ind w:leftChars="0"/>
        <w:rPr>
          <w:lang w:eastAsia="ja-JP"/>
        </w:rPr>
      </w:pPr>
      <w:r>
        <w:rPr>
          <w:rFonts w:hint="eastAsia"/>
          <w:lang w:eastAsia="ja-JP"/>
        </w:rPr>
        <w:t>UE condition in azimuth angle rotation with beam locking</w:t>
      </w:r>
    </w:p>
    <w:p w:rsidR="00D94A77" w:rsidRDefault="00D94A77" w:rsidP="00D94A77">
      <w:pPr>
        <w:pStyle w:val="af"/>
        <w:spacing w:before="120" w:after="120"/>
        <w:ind w:leftChars="0" w:left="360"/>
        <w:rPr>
          <w:lang w:eastAsia="ja-JP"/>
        </w:rPr>
      </w:pPr>
    </w:p>
    <w:p w:rsidR="00D94A77" w:rsidRDefault="00D94A77" w:rsidP="00D94A77">
      <w:pPr>
        <w:pStyle w:val="af"/>
        <w:spacing w:before="120" w:after="120"/>
        <w:ind w:leftChars="0" w:left="360"/>
        <w:rPr>
          <w:lang w:eastAsia="ja-JP"/>
        </w:rPr>
      </w:pPr>
      <w:r>
        <w:rPr>
          <w:noProof/>
          <w:lang w:val="en-US" w:eastAsia="ja-JP"/>
        </w:rPr>
        <w:lastRenderedPageBreak/>
        <w:drawing>
          <wp:inline distT="0" distB="0" distL="0" distR="0" wp14:anchorId="2CDC2938">
            <wp:extent cx="5482963" cy="1865667"/>
            <wp:effectExtent l="0" t="0" r="3810" b="1270"/>
            <wp:docPr id="76" name="図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4228" cy="1866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A77" w:rsidRDefault="00D94A77" w:rsidP="00D94A77">
      <w:pPr>
        <w:pStyle w:val="af"/>
        <w:numPr>
          <w:ilvl w:val="0"/>
          <w:numId w:val="43"/>
        </w:numPr>
        <w:spacing w:before="120" w:after="120"/>
        <w:ind w:leftChars="0"/>
        <w:rPr>
          <w:lang w:eastAsia="ja-JP"/>
        </w:rPr>
      </w:pPr>
      <w:r>
        <w:rPr>
          <w:rFonts w:hint="eastAsia"/>
          <w:lang w:eastAsia="ja-JP"/>
        </w:rPr>
        <w:t>UE condition in elevation angle rotation with beam locking</w:t>
      </w:r>
    </w:p>
    <w:p w:rsidR="000550F5" w:rsidRDefault="000550F5" w:rsidP="000550F5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 xml:space="preserve">Fig. </w:t>
      </w:r>
      <w:proofErr w:type="gramStart"/>
      <w:r>
        <w:rPr>
          <w:rFonts w:hint="eastAsia"/>
          <w:lang w:eastAsia="ja-JP"/>
        </w:rPr>
        <w:t xml:space="preserve">1  </w:t>
      </w:r>
      <w:r w:rsidR="00C17982">
        <w:rPr>
          <w:rFonts w:hint="eastAsia"/>
          <w:lang w:eastAsia="ja-JP"/>
        </w:rPr>
        <w:t>UE</w:t>
      </w:r>
      <w:proofErr w:type="gramEnd"/>
      <w:r w:rsidR="00C17982">
        <w:rPr>
          <w:rFonts w:hint="eastAsia"/>
          <w:lang w:eastAsia="ja-JP"/>
        </w:rPr>
        <w:t xml:space="preserve"> </w:t>
      </w:r>
      <w:r w:rsidR="00C17982">
        <w:rPr>
          <w:lang w:eastAsia="ja-JP"/>
        </w:rPr>
        <w:t>behaviour</w:t>
      </w:r>
      <w:r w:rsidR="00C17982">
        <w:rPr>
          <w:rFonts w:hint="eastAsia"/>
          <w:lang w:eastAsia="ja-JP"/>
        </w:rPr>
        <w:t xml:space="preserve"> in TRP </w:t>
      </w:r>
      <w:r>
        <w:rPr>
          <w:rFonts w:hint="eastAsia"/>
          <w:lang w:eastAsia="ja-JP"/>
        </w:rPr>
        <w:t xml:space="preserve">Measurement </w:t>
      </w:r>
    </w:p>
    <w:p w:rsidR="001A4D88" w:rsidRDefault="001A4D88" w:rsidP="00771F39">
      <w:pPr>
        <w:spacing w:before="120" w:after="120"/>
        <w:rPr>
          <w:lang w:eastAsia="ja-JP"/>
        </w:rPr>
      </w:pPr>
    </w:p>
    <w:p w:rsidR="00EB55E8" w:rsidRPr="001A4D88" w:rsidRDefault="000550F5" w:rsidP="00771F39">
      <w:pPr>
        <w:pStyle w:val="1"/>
        <w:spacing w:before="120" w:after="120"/>
        <w:rPr>
          <w:lang w:eastAsia="ja-JP"/>
        </w:rPr>
      </w:pPr>
      <w:r>
        <w:rPr>
          <w:rFonts w:hint="eastAsia"/>
          <w:lang w:eastAsia="ja-JP"/>
        </w:rPr>
        <w:t>Discussion</w:t>
      </w:r>
    </w:p>
    <w:p w:rsidR="00321F93" w:rsidRPr="00A31CE7" w:rsidRDefault="00A31CE7" w:rsidP="000550F5">
      <w:pPr>
        <w:spacing w:before="120" w:after="120"/>
        <w:jc w:val="both"/>
        <w:rPr>
          <w:lang w:eastAsia="ja-JP"/>
        </w:rPr>
      </w:pPr>
      <w:r w:rsidRPr="00A31CE7">
        <w:rPr>
          <w:lang w:eastAsia="ja-JP"/>
        </w:rPr>
        <w:t>O</w:t>
      </w:r>
      <w:r w:rsidRPr="00A31CE7">
        <w:rPr>
          <w:rFonts w:hint="eastAsia"/>
          <w:lang w:eastAsia="ja-JP"/>
        </w:rPr>
        <w:t xml:space="preserve">ur concern described in this contribution is how </w:t>
      </w:r>
      <w:r>
        <w:rPr>
          <w:rFonts w:hint="eastAsia"/>
          <w:lang w:eastAsia="ja-JP"/>
        </w:rPr>
        <w:t>to</w:t>
      </w:r>
      <w:r w:rsidRPr="00A31CE7">
        <w:rPr>
          <w:rFonts w:hint="eastAsia"/>
          <w:lang w:eastAsia="ja-JP"/>
        </w:rPr>
        <w:t xml:space="preserve"> keep connection in DFF and IFF.</w:t>
      </w:r>
      <w:r>
        <w:rPr>
          <w:rFonts w:hint="eastAsia"/>
          <w:lang w:eastAsia="ja-JP"/>
        </w:rPr>
        <w:t xml:space="preserve"> Figure </w:t>
      </w:r>
      <w:r w:rsidR="00292AF2">
        <w:rPr>
          <w:rFonts w:hint="eastAsia"/>
          <w:lang w:eastAsia="ja-JP"/>
        </w:rPr>
        <w:t>2</w:t>
      </w:r>
      <w:r w:rsidR="00D05167">
        <w:rPr>
          <w:rFonts w:hint="eastAsia"/>
          <w:lang w:eastAsia="ja-JP"/>
        </w:rPr>
        <w:t>-</w:t>
      </w:r>
      <w:r w:rsidR="00292AF2">
        <w:rPr>
          <w:rFonts w:hint="eastAsia"/>
          <w:lang w:eastAsia="ja-JP"/>
        </w:rPr>
        <w:t>4</w:t>
      </w:r>
      <w:r>
        <w:rPr>
          <w:rFonts w:hint="eastAsia"/>
          <w:lang w:eastAsia="ja-JP"/>
        </w:rPr>
        <w:t xml:space="preserve"> show </w:t>
      </w:r>
      <w:r w:rsidR="00D16264">
        <w:rPr>
          <w:rFonts w:hint="eastAsia"/>
          <w:lang w:eastAsia="ja-JP"/>
        </w:rPr>
        <w:t xml:space="preserve">the situation </w:t>
      </w:r>
      <w:r w:rsidR="00953333">
        <w:rPr>
          <w:rFonts w:hint="eastAsia"/>
          <w:lang w:eastAsia="ja-JP"/>
        </w:rPr>
        <w:t xml:space="preserve">in </w:t>
      </w:r>
      <w:r w:rsidR="00D16264">
        <w:rPr>
          <w:rFonts w:hint="eastAsia"/>
          <w:lang w:eastAsia="ja-JP"/>
        </w:rPr>
        <w:t xml:space="preserve">which beam direction </w:t>
      </w:r>
      <w:r w:rsidR="00787747">
        <w:rPr>
          <w:rFonts w:hint="eastAsia"/>
          <w:lang w:eastAsia="ja-JP"/>
        </w:rPr>
        <w:t>does not align with the BS signal beam</w:t>
      </w:r>
      <w:r w:rsidR="00D05167">
        <w:rPr>
          <w:rFonts w:hint="eastAsia"/>
          <w:lang w:eastAsia="ja-JP"/>
        </w:rPr>
        <w:t xml:space="preserve"> in each permitted method</w:t>
      </w:r>
      <w:r w:rsidR="00787747">
        <w:rPr>
          <w:rFonts w:hint="eastAsia"/>
          <w:lang w:eastAsia="ja-JP"/>
        </w:rPr>
        <w:t>.</w:t>
      </w:r>
    </w:p>
    <w:p w:rsidR="00FE5EB7" w:rsidRDefault="00A00930" w:rsidP="000550F5">
      <w:pPr>
        <w:spacing w:before="120" w:after="120"/>
        <w:jc w:val="both"/>
        <w:rPr>
          <w:lang w:eastAsia="ja-JP"/>
        </w:rPr>
      </w:pPr>
      <w:r w:rsidRPr="00A00930">
        <w:rPr>
          <w:rFonts w:hint="eastAsia"/>
          <w:lang w:eastAsia="ja-JP"/>
        </w:rPr>
        <w:t>F</w:t>
      </w:r>
      <w:r>
        <w:rPr>
          <w:rFonts w:hint="eastAsia"/>
          <w:lang w:eastAsia="ja-JP"/>
        </w:rPr>
        <w:t xml:space="preserve">igure </w:t>
      </w:r>
      <w:r w:rsidR="00292AF2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 xml:space="preserve"> shows </w:t>
      </w:r>
      <w:r w:rsidR="00FE5EB7">
        <w:rPr>
          <w:rFonts w:hint="eastAsia"/>
          <w:lang w:eastAsia="ja-JP"/>
        </w:rPr>
        <w:t xml:space="preserve">the DFF situation. </w:t>
      </w:r>
      <w:r w:rsidR="00FE5EB7">
        <w:rPr>
          <w:lang w:eastAsia="ja-JP"/>
        </w:rPr>
        <w:t>I</w:t>
      </w:r>
      <w:r w:rsidR="00FE5EB7">
        <w:rPr>
          <w:rFonts w:hint="eastAsia"/>
          <w:lang w:eastAsia="ja-JP"/>
        </w:rPr>
        <w:t xml:space="preserve">n our assumption, this set up has at least one link antenna which is omnidirectional antenna for sub 6. </w:t>
      </w:r>
      <w:r w:rsidR="00FE5EB7">
        <w:rPr>
          <w:lang w:eastAsia="ja-JP"/>
        </w:rPr>
        <w:t>T</w:t>
      </w:r>
      <w:r w:rsidR="00FE5EB7">
        <w:rPr>
          <w:rFonts w:hint="eastAsia"/>
          <w:lang w:eastAsia="ja-JP"/>
        </w:rPr>
        <w:t xml:space="preserve">his link </w:t>
      </w:r>
      <w:r w:rsidR="00FE5EB7">
        <w:rPr>
          <w:lang w:eastAsia="ja-JP"/>
        </w:rPr>
        <w:t>antenna</w:t>
      </w:r>
      <w:r w:rsidR="00FE5EB7">
        <w:rPr>
          <w:rFonts w:hint="eastAsia"/>
          <w:lang w:eastAsia="ja-JP"/>
        </w:rPr>
        <w:t xml:space="preserve"> </w:t>
      </w:r>
      <w:r w:rsidR="00FE5EB7">
        <w:rPr>
          <w:lang w:eastAsia="ja-JP"/>
        </w:rPr>
        <w:t>cannot cover</w:t>
      </w:r>
      <w:r w:rsidR="00FE5EB7">
        <w:rPr>
          <w:rFonts w:hint="eastAsia"/>
          <w:lang w:eastAsia="ja-JP"/>
        </w:rPr>
        <w:t xml:space="preserve"> From FR1 to FR2.</w:t>
      </w:r>
      <w:r w:rsidR="00610963">
        <w:rPr>
          <w:rFonts w:hint="eastAsia"/>
          <w:lang w:eastAsia="ja-JP"/>
        </w:rPr>
        <w:t xml:space="preserve"> </w:t>
      </w:r>
      <w:r w:rsidR="00610963">
        <w:rPr>
          <w:lang w:eastAsia="ja-JP"/>
        </w:rPr>
        <w:t>I</w:t>
      </w:r>
      <w:r w:rsidR="00610963">
        <w:rPr>
          <w:rFonts w:hint="eastAsia"/>
          <w:lang w:eastAsia="ja-JP"/>
        </w:rPr>
        <w:t>f it is need to</w:t>
      </w:r>
      <w:r w:rsidR="0059015D">
        <w:rPr>
          <w:rFonts w:hint="eastAsia"/>
          <w:lang w:eastAsia="ja-JP"/>
        </w:rPr>
        <w:t xml:space="preserve"> keep connection in FR2, </w:t>
      </w:r>
      <w:r w:rsidR="00610963">
        <w:rPr>
          <w:rFonts w:hint="eastAsia"/>
          <w:lang w:eastAsia="ja-JP"/>
        </w:rPr>
        <w:t xml:space="preserve">additional tracking link antenna for FR2 is required. </w:t>
      </w:r>
      <w:r w:rsidR="00F5036B">
        <w:rPr>
          <w:rFonts w:hint="eastAsia"/>
          <w:lang w:eastAsia="ja-JP"/>
        </w:rPr>
        <w:t>For NSA case, i</w:t>
      </w:r>
      <w:r w:rsidR="00940E6E">
        <w:rPr>
          <w:rFonts w:hint="eastAsia"/>
          <w:lang w:eastAsia="ja-JP"/>
        </w:rPr>
        <w:t>t may not need to keep connection by using only U-plane signal in FR2.</w:t>
      </w:r>
      <w:r w:rsidR="00610963">
        <w:rPr>
          <w:rFonts w:hint="eastAsia"/>
          <w:lang w:eastAsia="ja-JP"/>
        </w:rPr>
        <w:t xml:space="preserve"> </w:t>
      </w:r>
      <w:r w:rsidR="00940E6E">
        <w:rPr>
          <w:lang w:eastAsia="ja-JP"/>
        </w:rPr>
        <w:t>H</w:t>
      </w:r>
      <w:r w:rsidR="00940E6E">
        <w:rPr>
          <w:rFonts w:hint="eastAsia"/>
          <w:lang w:eastAsia="ja-JP"/>
        </w:rPr>
        <w:t xml:space="preserve">owever, if only </w:t>
      </w:r>
      <w:proofErr w:type="spellStart"/>
      <w:r w:rsidR="00940E6E">
        <w:rPr>
          <w:rFonts w:hint="eastAsia"/>
          <w:lang w:eastAsia="ja-JP"/>
        </w:rPr>
        <w:t>mmW</w:t>
      </w:r>
      <w:proofErr w:type="spellEnd"/>
      <w:r w:rsidR="00940E6E">
        <w:rPr>
          <w:rFonts w:hint="eastAsia"/>
          <w:lang w:eastAsia="ja-JP"/>
        </w:rPr>
        <w:t xml:space="preserve"> signal is radiated</w:t>
      </w:r>
      <w:r w:rsidR="00F5036B">
        <w:rPr>
          <w:rFonts w:hint="eastAsia"/>
          <w:lang w:eastAsia="ja-JP"/>
        </w:rPr>
        <w:t xml:space="preserve"> such kind of SA case for only </w:t>
      </w:r>
      <w:proofErr w:type="spellStart"/>
      <w:r w:rsidR="00F5036B">
        <w:rPr>
          <w:rFonts w:hint="eastAsia"/>
          <w:lang w:eastAsia="ja-JP"/>
        </w:rPr>
        <w:t>mmW</w:t>
      </w:r>
      <w:proofErr w:type="spellEnd"/>
      <w:r w:rsidR="00F5036B">
        <w:rPr>
          <w:rFonts w:hint="eastAsia"/>
          <w:lang w:eastAsia="ja-JP"/>
        </w:rPr>
        <w:t xml:space="preserve"> (e.g. FWA use</w:t>
      </w:r>
      <w:r w:rsidR="00C01DEE">
        <w:rPr>
          <w:rFonts w:hint="eastAsia"/>
          <w:lang w:eastAsia="ja-JP"/>
        </w:rPr>
        <w:t xml:space="preserve"> </w:t>
      </w:r>
      <w:r w:rsidR="00F5036B">
        <w:rPr>
          <w:lang w:eastAsia="ja-JP"/>
        </w:rPr>
        <w:t>case?</w:t>
      </w:r>
      <w:r w:rsidR="00F5036B">
        <w:rPr>
          <w:rFonts w:hint="eastAsia"/>
          <w:lang w:eastAsia="ja-JP"/>
        </w:rPr>
        <w:t>)</w:t>
      </w:r>
      <w:r w:rsidR="00940E6E">
        <w:rPr>
          <w:rFonts w:hint="eastAsia"/>
          <w:lang w:eastAsia="ja-JP"/>
        </w:rPr>
        <w:t xml:space="preserve">, it </w:t>
      </w:r>
      <w:r w:rsidR="00027F98">
        <w:rPr>
          <w:lang w:eastAsia="ja-JP"/>
        </w:rPr>
        <w:t>cannot</w:t>
      </w:r>
      <w:r w:rsidR="00940E6E">
        <w:rPr>
          <w:rFonts w:hint="eastAsia"/>
          <w:lang w:eastAsia="ja-JP"/>
        </w:rPr>
        <w:t xml:space="preserve"> be use</w:t>
      </w:r>
      <w:r w:rsidR="00027F98">
        <w:rPr>
          <w:rFonts w:hint="eastAsia"/>
          <w:lang w:eastAsia="ja-JP"/>
        </w:rPr>
        <w:t>d</w:t>
      </w:r>
      <w:r w:rsidR="00C01DEE">
        <w:rPr>
          <w:rFonts w:hint="eastAsia"/>
          <w:lang w:eastAsia="ja-JP"/>
        </w:rPr>
        <w:t xml:space="preserve"> (some C-plane signal shall be needed.)</w:t>
      </w:r>
      <w:r w:rsidR="00940E6E">
        <w:rPr>
          <w:rFonts w:hint="eastAsia"/>
          <w:lang w:eastAsia="ja-JP"/>
        </w:rPr>
        <w:t>.</w:t>
      </w:r>
      <w:r w:rsidR="00B70B0E">
        <w:rPr>
          <w:rFonts w:hint="eastAsia"/>
          <w:lang w:eastAsia="ja-JP"/>
        </w:rPr>
        <w:t xml:space="preserve"> </w:t>
      </w:r>
      <w:r w:rsidR="00B70B0E">
        <w:rPr>
          <w:lang w:eastAsia="ja-JP"/>
        </w:rPr>
        <w:t>I</w:t>
      </w:r>
      <w:r w:rsidR="00B70B0E">
        <w:rPr>
          <w:rFonts w:hint="eastAsia"/>
          <w:lang w:eastAsia="ja-JP"/>
        </w:rPr>
        <w:t xml:space="preserve">t seems to be a same situation for IFF method as shown in Fig. </w:t>
      </w:r>
      <w:r w:rsidR="00292AF2">
        <w:rPr>
          <w:rFonts w:hint="eastAsia"/>
          <w:lang w:eastAsia="ja-JP"/>
        </w:rPr>
        <w:t>3</w:t>
      </w:r>
      <w:r w:rsidR="00B70B0E">
        <w:rPr>
          <w:rFonts w:hint="eastAsia"/>
          <w:lang w:eastAsia="ja-JP"/>
        </w:rPr>
        <w:t xml:space="preserve">. </w:t>
      </w:r>
    </w:p>
    <w:p w:rsidR="00A31CE7" w:rsidRDefault="00FE5EB7" w:rsidP="000550F5">
      <w:pPr>
        <w:spacing w:before="120" w:after="120"/>
        <w:jc w:val="both"/>
        <w:rPr>
          <w:b/>
          <w:i/>
          <w:lang w:eastAsia="ja-JP"/>
        </w:rPr>
      </w:pPr>
      <w:r w:rsidRPr="0059015D">
        <w:rPr>
          <w:rFonts w:hint="eastAsia"/>
          <w:b/>
          <w:i/>
          <w:lang w:eastAsia="ja-JP"/>
        </w:rPr>
        <w:t xml:space="preserve"> </w:t>
      </w:r>
      <w:r w:rsidR="0059015D" w:rsidRPr="0059015D">
        <w:rPr>
          <w:b/>
          <w:i/>
          <w:lang w:eastAsia="ja-JP"/>
        </w:rPr>
        <w:t>Observation</w:t>
      </w:r>
      <w:r w:rsidR="0059015D" w:rsidRPr="0059015D">
        <w:rPr>
          <w:rFonts w:hint="eastAsia"/>
          <w:b/>
          <w:i/>
          <w:lang w:eastAsia="ja-JP"/>
        </w:rPr>
        <w:t xml:space="preserve"> 1:  Additional tracking link antenna for FR2 </w:t>
      </w:r>
      <w:r w:rsidR="00940E6E">
        <w:rPr>
          <w:rFonts w:hint="eastAsia"/>
          <w:b/>
          <w:i/>
          <w:lang w:eastAsia="ja-JP"/>
        </w:rPr>
        <w:t>may be</w:t>
      </w:r>
      <w:r w:rsidR="0059015D" w:rsidRPr="0059015D">
        <w:rPr>
          <w:rFonts w:hint="eastAsia"/>
          <w:b/>
          <w:i/>
          <w:lang w:eastAsia="ja-JP"/>
        </w:rPr>
        <w:t xml:space="preserve"> required</w:t>
      </w:r>
      <w:r w:rsidR="00940E6E">
        <w:rPr>
          <w:rFonts w:hint="eastAsia"/>
          <w:b/>
          <w:i/>
          <w:lang w:eastAsia="ja-JP"/>
        </w:rPr>
        <w:t xml:space="preserve"> for </w:t>
      </w:r>
      <w:proofErr w:type="gramStart"/>
      <w:r w:rsidR="00940E6E">
        <w:rPr>
          <w:rFonts w:hint="eastAsia"/>
          <w:b/>
          <w:i/>
          <w:lang w:eastAsia="ja-JP"/>
        </w:rPr>
        <w:t>DFF,</w:t>
      </w:r>
      <w:proofErr w:type="gramEnd"/>
      <w:r w:rsidR="00940E6E">
        <w:rPr>
          <w:rFonts w:hint="eastAsia"/>
          <w:b/>
          <w:i/>
          <w:lang w:eastAsia="ja-JP"/>
        </w:rPr>
        <w:t xml:space="preserve"> and IFF method </w:t>
      </w:r>
      <w:r w:rsidR="0059015D" w:rsidRPr="0059015D">
        <w:rPr>
          <w:rFonts w:hint="eastAsia"/>
          <w:b/>
          <w:i/>
          <w:lang w:eastAsia="ja-JP"/>
        </w:rPr>
        <w:t xml:space="preserve">if C-plane signal is </w:t>
      </w:r>
      <w:r w:rsidR="0059015D" w:rsidRPr="0059015D">
        <w:rPr>
          <w:b/>
          <w:i/>
          <w:lang w:eastAsia="ja-JP"/>
        </w:rPr>
        <w:t>transmitted</w:t>
      </w:r>
      <w:r w:rsidR="0059015D" w:rsidRPr="0059015D">
        <w:rPr>
          <w:rFonts w:hint="eastAsia"/>
          <w:b/>
          <w:i/>
          <w:lang w:eastAsia="ja-JP"/>
        </w:rPr>
        <w:t xml:space="preserve"> in FR2.</w:t>
      </w:r>
    </w:p>
    <w:p w:rsidR="00027F98" w:rsidRPr="00027F98" w:rsidRDefault="00027F98" w:rsidP="000550F5">
      <w:pPr>
        <w:spacing w:before="120" w:after="120"/>
        <w:jc w:val="both"/>
        <w:rPr>
          <w:lang w:eastAsia="ja-JP"/>
        </w:rPr>
      </w:pPr>
      <w:r w:rsidRPr="00027F98">
        <w:rPr>
          <w:rFonts w:hint="eastAsia"/>
          <w:lang w:eastAsia="ja-JP"/>
        </w:rPr>
        <w:t>Considerable solution is listed as below.</w:t>
      </w:r>
    </w:p>
    <w:p w:rsidR="00D05167" w:rsidRPr="0059015D" w:rsidRDefault="0059015D" w:rsidP="000550F5">
      <w:pPr>
        <w:spacing w:before="120" w:after="120"/>
        <w:jc w:val="both"/>
        <w:rPr>
          <w:b/>
          <w:i/>
          <w:lang w:eastAsia="ja-JP"/>
        </w:rPr>
      </w:pPr>
      <w:r w:rsidRPr="0059015D">
        <w:rPr>
          <w:rFonts w:hint="eastAsia"/>
          <w:b/>
          <w:i/>
          <w:lang w:eastAsia="ja-JP"/>
        </w:rPr>
        <w:tab/>
        <w:t xml:space="preserve">Option 1:  </w:t>
      </w:r>
      <w:r w:rsidR="00940E6E">
        <w:rPr>
          <w:rFonts w:hint="eastAsia"/>
          <w:b/>
          <w:i/>
          <w:lang w:eastAsia="ja-JP"/>
        </w:rPr>
        <w:t>Use C-plane signal with trucking antenna in FR2.</w:t>
      </w:r>
    </w:p>
    <w:p w:rsidR="0059015D" w:rsidRDefault="0059015D" w:rsidP="000550F5">
      <w:pPr>
        <w:spacing w:before="120" w:after="120"/>
        <w:jc w:val="both"/>
        <w:rPr>
          <w:b/>
          <w:i/>
          <w:lang w:eastAsia="ja-JP"/>
        </w:rPr>
      </w:pPr>
      <w:r w:rsidRPr="0059015D">
        <w:rPr>
          <w:rFonts w:hint="eastAsia"/>
          <w:b/>
          <w:i/>
          <w:lang w:eastAsia="ja-JP"/>
        </w:rPr>
        <w:tab/>
        <w:t xml:space="preserve">Option 2:  </w:t>
      </w:r>
      <w:r w:rsidR="00940E6E">
        <w:rPr>
          <w:rFonts w:hint="eastAsia"/>
          <w:b/>
          <w:i/>
          <w:lang w:eastAsia="ja-JP"/>
        </w:rPr>
        <w:t>Only use U-plane signal in FR2. (</w:t>
      </w:r>
      <w:proofErr w:type="gramStart"/>
      <w:r w:rsidR="00940E6E">
        <w:rPr>
          <w:rFonts w:hint="eastAsia"/>
          <w:b/>
          <w:i/>
          <w:lang w:eastAsia="ja-JP"/>
        </w:rPr>
        <w:t>not</w:t>
      </w:r>
      <w:proofErr w:type="gramEnd"/>
      <w:r w:rsidR="00940E6E">
        <w:rPr>
          <w:rFonts w:hint="eastAsia"/>
          <w:b/>
          <w:i/>
          <w:lang w:eastAsia="ja-JP"/>
        </w:rPr>
        <w:t xml:space="preserve"> sure </w:t>
      </w:r>
      <w:r w:rsidR="00F5036B">
        <w:rPr>
          <w:rFonts w:hint="eastAsia"/>
          <w:b/>
          <w:i/>
          <w:lang w:eastAsia="ja-JP"/>
        </w:rPr>
        <w:t xml:space="preserve">if </w:t>
      </w:r>
      <w:r w:rsidR="00940E6E">
        <w:rPr>
          <w:rFonts w:hint="eastAsia"/>
          <w:b/>
          <w:i/>
          <w:lang w:eastAsia="ja-JP"/>
        </w:rPr>
        <w:t>it can be )</w:t>
      </w:r>
    </w:p>
    <w:p w:rsidR="00027F98" w:rsidRDefault="00027F98" w:rsidP="000550F5">
      <w:pPr>
        <w:spacing w:before="120" w:after="120"/>
        <w:jc w:val="both"/>
        <w:rPr>
          <w:lang w:eastAsia="ja-JP"/>
        </w:rPr>
      </w:pPr>
      <w:r w:rsidRPr="00027F98">
        <w:rPr>
          <w:rFonts w:hint="eastAsia"/>
          <w:lang w:eastAsia="ja-JP"/>
        </w:rPr>
        <w:t xml:space="preserve">In NFTR case, </w:t>
      </w:r>
      <w:r>
        <w:rPr>
          <w:rFonts w:hint="eastAsia"/>
          <w:lang w:eastAsia="ja-JP"/>
        </w:rPr>
        <w:t xml:space="preserve">there are many antennas connected to </w:t>
      </w:r>
      <w:proofErr w:type="spellStart"/>
      <w:r>
        <w:rPr>
          <w:rFonts w:hint="eastAsia"/>
          <w:lang w:eastAsia="ja-JP"/>
        </w:rPr>
        <w:t>gNB</w:t>
      </w:r>
      <w:proofErr w:type="spellEnd"/>
      <w:r>
        <w:rPr>
          <w:rFonts w:hint="eastAsia"/>
          <w:lang w:eastAsia="ja-JP"/>
        </w:rPr>
        <w:t xml:space="preserve"> emulator as shown in Fig. </w:t>
      </w:r>
      <w:r w:rsidR="00292AF2">
        <w:rPr>
          <w:rFonts w:hint="eastAsia"/>
          <w:lang w:eastAsia="ja-JP"/>
        </w:rPr>
        <w:t>4</w:t>
      </w:r>
      <w:r>
        <w:rPr>
          <w:rFonts w:hint="eastAsia"/>
          <w:lang w:eastAsia="ja-JP"/>
        </w:rPr>
        <w:t>.</w:t>
      </w:r>
      <w:r w:rsidR="00F5036B">
        <w:rPr>
          <w:rFonts w:hint="eastAsia"/>
          <w:lang w:eastAsia="ja-JP"/>
        </w:rPr>
        <w:t xml:space="preserve">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t seems to be able to keep connection in FR2 with switching the </w:t>
      </w:r>
      <w:r w:rsidR="00292AF2">
        <w:rPr>
          <w:rFonts w:hint="eastAsia"/>
          <w:lang w:eastAsia="ja-JP"/>
        </w:rPr>
        <w:t xml:space="preserve">measurement </w:t>
      </w:r>
      <w:r>
        <w:rPr>
          <w:rFonts w:hint="eastAsia"/>
          <w:lang w:eastAsia="ja-JP"/>
        </w:rPr>
        <w:t xml:space="preserve">antenna </w:t>
      </w:r>
      <w:r w:rsidR="00292AF2">
        <w:rPr>
          <w:rFonts w:hint="eastAsia"/>
          <w:lang w:eastAsia="ja-JP"/>
        </w:rPr>
        <w:t xml:space="preserve">connected with C-plane </w:t>
      </w:r>
      <w:r>
        <w:rPr>
          <w:rFonts w:hint="eastAsia"/>
          <w:lang w:eastAsia="ja-JP"/>
        </w:rPr>
        <w:t>even when UE is rotated.</w:t>
      </w:r>
      <w:r w:rsidR="00F5036B">
        <w:rPr>
          <w:rFonts w:hint="eastAsia"/>
          <w:lang w:eastAsia="ja-JP"/>
        </w:rPr>
        <w:t xml:space="preserve"> </w:t>
      </w:r>
    </w:p>
    <w:p w:rsidR="00027F98" w:rsidRDefault="00027F98" w:rsidP="00027F98">
      <w:pPr>
        <w:spacing w:before="120" w:after="120"/>
        <w:jc w:val="both"/>
        <w:rPr>
          <w:b/>
          <w:i/>
          <w:lang w:eastAsia="ja-JP"/>
        </w:rPr>
      </w:pPr>
      <w:r w:rsidRPr="0059015D">
        <w:rPr>
          <w:b/>
          <w:i/>
          <w:lang w:eastAsia="ja-JP"/>
        </w:rPr>
        <w:t>Observation</w:t>
      </w:r>
      <w:r w:rsidRPr="0059015D">
        <w:rPr>
          <w:rFonts w:hint="eastAsia"/>
          <w:b/>
          <w:i/>
          <w:lang w:eastAsia="ja-JP"/>
        </w:rPr>
        <w:t xml:space="preserve"> </w:t>
      </w:r>
      <w:r>
        <w:rPr>
          <w:rFonts w:hint="eastAsia"/>
          <w:b/>
          <w:i/>
          <w:lang w:eastAsia="ja-JP"/>
        </w:rPr>
        <w:t>2</w:t>
      </w:r>
      <w:r w:rsidRPr="0059015D">
        <w:rPr>
          <w:rFonts w:hint="eastAsia"/>
          <w:b/>
          <w:i/>
          <w:lang w:eastAsia="ja-JP"/>
        </w:rPr>
        <w:t>:</w:t>
      </w:r>
      <w:r w:rsidR="00F5036B" w:rsidRPr="005E3627">
        <w:rPr>
          <w:rFonts w:hint="eastAsia"/>
          <w:b/>
          <w:i/>
          <w:lang w:eastAsia="ja-JP"/>
        </w:rPr>
        <w:t xml:space="preserve"> NFTF can avoid beam miss-aligned situation because of many measurement antennas.</w:t>
      </w:r>
    </w:p>
    <w:p w:rsidR="00942589" w:rsidRDefault="00942589" w:rsidP="00953333">
      <w:pPr>
        <w:spacing w:before="120" w:after="120"/>
        <w:rPr>
          <w:lang w:eastAsia="ja-JP"/>
        </w:rPr>
      </w:pPr>
    </w:p>
    <w:p w:rsidR="00A00930" w:rsidRDefault="00A00930" w:rsidP="00953333">
      <w:pPr>
        <w:spacing w:before="120" w:after="120"/>
        <w:rPr>
          <w:lang w:eastAsia="ja-JP"/>
        </w:rPr>
      </w:pPr>
      <w:r>
        <w:rPr>
          <w:noProof/>
          <w:lang w:val="en-US" w:eastAsia="ja-JP"/>
        </w:rPr>
        <w:drawing>
          <wp:inline distT="0" distB="0" distL="0" distR="0" wp14:anchorId="18B3D08A">
            <wp:extent cx="5981700" cy="1594352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481" cy="1596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167" w:rsidRPr="002556E8" w:rsidRDefault="002B779A" w:rsidP="00D05167">
      <w:pPr>
        <w:pStyle w:val="af"/>
        <w:numPr>
          <w:ilvl w:val="0"/>
          <w:numId w:val="41"/>
        </w:numPr>
        <w:spacing w:before="120" w:after="120"/>
        <w:ind w:leftChars="0"/>
        <w:rPr>
          <w:lang w:eastAsia="ja-JP"/>
        </w:rPr>
      </w:pPr>
      <w:r>
        <w:rPr>
          <w:lang w:eastAsia="ja-JP"/>
        </w:rPr>
        <w:t>B</w:t>
      </w:r>
      <w:r>
        <w:rPr>
          <w:rFonts w:hint="eastAsia"/>
          <w:lang w:eastAsia="ja-JP"/>
        </w:rPr>
        <w:t xml:space="preserve">eam </w:t>
      </w:r>
      <w:r>
        <w:rPr>
          <w:lang w:eastAsia="ja-JP"/>
        </w:rPr>
        <w:t>aligned</w:t>
      </w:r>
      <w:r>
        <w:rPr>
          <w:rFonts w:hint="eastAsia"/>
          <w:lang w:eastAsia="ja-JP"/>
        </w:rPr>
        <w:t xml:space="preserve"> condition</w:t>
      </w:r>
      <w:r w:rsidR="00D05167">
        <w:rPr>
          <w:rFonts w:hint="eastAsia"/>
          <w:lang w:eastAsia="ja-JP"/>
        </w:rPr>
        <w:t xml:space="preserve">                             (b) Beam miss-aligned condition</w:t>
      </w:r>
    </w:p>
    <w:p w:rsidR="00D05167" w:rsidRDefault="00D05167" w:rsidP="00D05167">
      <w:pPr>
        <w:pStyle w:val="af"/>
        <w:spacing w:before="120" w:after="120"/>
        <w:ind w:leftChars="0" w:left="360"/>
        <w:rPr>
          <w:lang w:eastAsia="ja-JP"/>
        </w:rPr>
      </w:pPr>
      <w:r>
        <w:rPr>
          <w:rFonts w:hint="eastAsia"/>
          <w:lang w:eastAsia="ja-JP"/>
        </w:rPr>
        <w:t xml:space="preserve">Fig. </w:t>
      </w:r>
      <w:proofErr w:type="gramStart"/>
      <w:r w:rsidR="00292AF2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 xml:space="preserve">  </w:t>
      </w:r>
      <w:r w:rsidR="00F45914">
        <w:rPr>
          <w:rFonts w:hint="eastAsia"/>
          <w:lang w:eastAsia="ja-JP"/>
        </w:rPr>
        <w:t>DFF</w:t>
      </w:r>
      <w:proofErr w:type="gramEnd"/>
      <w:r w:rsidR="00F45914">
        <w:rPr>
          <w:rFonts w:hint="eastAsia"/>
          <w:lang w:eastAsia="ja-JP"/>
        </w:rPr>
        <w:t xml:space="preserve"> situation</w:t>
      </w:r>
    </w:p>
    <w:p w:rsidR="00F45914" w:rsidRDefault="00F45914" w:rsidP="005E3627">
      <w:pPr>
        <w:pStyle w:val="af"/>
        <w:spacing w:before="120" w:after="120"/>
        <w:ind w:leftChars="0" w:left="360"/>
        <w:rPr>
          <w:lang w:eastAsia="ja-JP"/>
        </w:rPr>
      </w:pPr>
    </w:p>
    <w:p w:rsidR="00F45914" w:rsidRDefault="00F45914" w:rsidP="00D05167">
      <w:pPr>
        <w:pStyle w:val="af"/>
        <w:spacing w:before="120" w:after="120"/>
        <w:ind w:leftChars="0" w:left="360"/>
        <w:rPr>
          <w:lang w:eastAsia="ja-JP"/>
        </w:rPr>
      </w:pPr>
    </w:p>
    <w:p w:rsidR="002556E8" w:rsidRDefault="005E3627" w:rsidP="005E3627">
      <w:pPr>
        <w:pStyle w:val="af"/>
        <w:spacing w:before="120" w:after="120"/>
        <w:ind w:leftChars="0" w:left="360"/>
        <w:jc w:val="left"/>
        <w:rPr>
          <w:lang w:eastAsia="ja-JP"/>
        </w:rPr>
      </w:pPr>
      <w:r>
        <w:rPr>
          <w:noProof/>
          <w:lang w:val="en-US" w:eastAsia="ja-JP"/>
        </w:rPr>
        <w:drawing>
          <wp:inline distT="0" distB="0" distL="0" distR="0" wp14:anchorId="7799CB23" wp14:editId="6213015D">
            <wp:extent cx="5883215" cy="1704988"/>
            <wp:effectExtent l="0" t="0" r="3810" b="0"/>
            <wp:docPr id="77" name="図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118" cy="1710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167" w:rsidRPr="002556E8" w:rsidRDefault="00D05167" w:rsidP="00D05167">
      <w:pPr>
        <w:pStyle w:val="af"/>
        <w:numPr>
          <w:ilvl w:val="0"/>
          <w:numId w:val="42"/>
        </w:numPr>
        <w:spacing w:before="120" w:after="120"/>
        <w:ind w:leftChars="0"/>
        <w:rPr>
          <w:lang w:eastAsia="ja-JP"/>
        </w:rPr>
      </w:pPr>
      <w:r>
        <w:rPr>
          <w:lang w:eastAsia="ja-JP"/>
        </w:rPr>
        <w:t>B</w:t>
      </w:r>
      <w:r>
        <w:rPr>
          <w:rFonts w:hint="eastAsia"/>
          <w:lang w:eastAsia="ja-JP"/>
        </w:rPr>
        <w:t xml:space="preserve">eam </w:t>
      </w:r>
      <w:r>
        <w:rPr>
          <w:lang w:eastAsia="ja-JP"/>
        </w:rPr>
        <w:t>aligned</w:t>
      </w:r>
      <w:r>
        <w:rPr>
          <w:rFonts w:hint="eastAsia"/>
          <w:lang w:eastAsia="ja-JP"/>
        </w:rPr>
        <w:t xml:space="preserve"> condition                               (b) Beam miss-aligned condition</w:t>
      </w:r>
    </w:p>
    <w:p w:rsidR="00D05167" w:rsidRDefault="00D05167" w:rsidP="00D05167">
      <w:pPr>
        <w:pStyle w:val="af"/>
        <w:spacing w:before="120" w:after="120"/>
        <w:ind w:leftChars="0" w:left="360"/>
        <w:rPr>
          <w:lang w:eastAsia="ja-JP"/>
        </w:rPr>
      </w:pPr>
      <w:r>
        <w:rPr>
          <w:rFonts w:hint="eastAsia"/>
          <w:lang w:eastAsia="ja-JP"/>
        </w:rPr>
        <w:t xml:space="preserve">Fig. </w:t>
      </w:r>
      <w:proofErr w:type="gramStart"/>
      <w:r w:rsidR="00292AF2">
        <w:rPr>
          <w:rFonts w:hint="eastAsia"/>
          <w:lang w:eastAsia="ja-JP"/>
        </w:rPr>
        <w:t>3</w:t>
      </w:r>
      <w:r>
        <w:rPr>
          <w:rFonts w:hint="eastAsia"/>
          <w:lang w:eastAsia="ja-JP"/>
        </w:rPr>
        <w:t xml:space="preserve">  </w:t>
      </w:r>
      <w:r w:rsidR="00F45914">
        <w:rPr>
          <w:rFonts w:hint="eastAsia"/>
          <w:lang w:eastAsia="ja-JP"/>
        </w:rPr>
        <w:t>IFF</w:t>
      </w:r>
      <w:proofErr w:type="gramEnd"/>
      <w:r w:rsidR="00F45914">
        <w:rPr>
          <w:rFonts w:hint="eastAsia"/>
          <w:lang w:eastAsia="ja-JP"/>
        </w:rPr>
        <w:t xml:space="preserve"> situation</w:t>
      </w:r>
    </w:p>
    <w:p w:rsidR="00D05167" w:rsidRDefault="00D05167" w:rsidP="002B779A">
      <w:pPr>
        <w:spacing w:before="120" w:after="120"/>
        <w:rPr>
          <w:noProof/>
          <w:lang w:val="en-US" w:eastAsia="ja-JP"/>
        </w:rPr>
      </w:pPr>
    </w:p>
    <w:p w:rsidR="00D05167" w:rsidRDefault="00D05167" w:rsidP="002B779A">
      <w:pPr>
        <w:spacing w:before="120" w:after="120"/>
        <w:rPr>
          <w:noProof/>
          <w:lang w:val="en-US" w:eastAsia="ja-JP"/>
        </w:rPr>
      </w:pPr>
    </w:p>
    <w:p w:rsidR="00F45914" w:rsidRDefault="00F45914" w:rsidP="002B779A">
      <w:pPr>
        <w:spacing w:before="120" w:after="120"/>
        <w:rPr>
          <w:noProof/>
          <w:lang w:val="en-US" w:eastAsia="ja-JP"/>
        </w:rPr>
      </w:pPr>
      <w:r>
        <w:rPr>
          <w:noProof/>
          <w:lang w:val="en-US" w:eastAsia="ja-JP"/>
        </w:rPr>
        <w:drawing>
          <wp:inline distT="0" distB="0" distL="0" distR="0" wp14:anchorId="481B2B13">
            <wp:extent cx="6238875" cy="2410735"/>
            <wp:effectExtent l="0" t="0" r="0" b="0"/>
            <wp:docPr id="91" name="図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9284" cy="2410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167" w:rsidRPr="002556E8" w:rsidRDefault="00D05167" w:rsidP="00D05167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>(a</w:t>
      </w:r>
      <w:r>
        <w:rPr>
          <w:lang w:eastAsia="ja-JP"/>
        </w:rPr>
        <w:t>) B</w:t>
      </w:r>
      <w:r>
        <w:rPr>
          <w:rFonts w:hint="eastAsia"/>
          <w:lang w:eastAsia="ja-JP"/>
        </w:rPr>
        <w:t xml:space="preserve">eam </w:t>
      </w:r>
      <w:r>
        <w:rPr>
          <w:lang w:eastAsia="ja-JP"/>
        </w:rPr>
        <w:t>aligned</w:t>
      </w:r>
      <w:r>
        <w:rPr>
          <w:rFonts w:hint="eastAsia"/>
          <w:lang w:eastAsia="ja-JP"/>
        </w:rPr>
        <w:t xml:space="preserve"> condition                               (b) Beam miss-aligned condition</w:t>
      </w:r>
    </w:p>
    <w:p w:rsidR="002B779A" w:rsidRPr="002556E8" w:rsidRDefault="002B779A" w:rsidP="00D05167">
      <w:pPr>
        <w:spacing w:before="120" w:after="120"/>
        <w:rPr>
          <w:lang w:eastAsia="ja-JP"/>
        </w:rPr>
      </w:pPr>
    </w:p>
    <w:p w:rsidR="00953333" w:rsidRDefault="00953333" w:rsidP="00953333">
      <w:pPr>
        <w:spacing w:before="120" w:after="120"/>
        <w:rPr>
          <w:lang w:eastAsia="ja-JP"/>
        </w:rPr>
      </w:pPr>
      <w:r>
        <w:rPr>
          <w:rFonts w:hint="eastAsia"/>
          <w:lang w:eastAsia="ja-JP"/>
        </w:rPr>
        <w:t xml:space="preserve">Fig. </w:t>
      </w:r>
      <w:proofErr w:type="gramStart"/>
      <w:r w:rsidR="00292AF2">
        <w:rPr>
          <w:rFonts w:hint="eastAsia"/>
          <w:lang w:eastAsia="ja-JP"/>
        </w:rPr>
        <w:t>4</w:t>
      </w:r>
      <w:r>
        <w:rPr>
          <w:rFonts w:hint="eastAsia"/>
          <w:lang w:eastAsia="ja-JP"/>
        </w:rPr>
        <w:t xml:space="preserve">  </w:t>
      </w:r>
      <w:r w:rsidR="00F45914">
        <w:rPr>
          <w:rFonts w:hint="eastAsia"/>
          <w:lang w:eastAsia="ja-JP"/>
        </w:rPr>
        <w:t>NFTF</w:t>
      </w:r>
      <w:proofErr w:type="gramEnd"/>
      <w:r w:rsidR="00F45914">
        <w:rPr>
          <w:rFonts w:hint="eastAsia"/>
          <w:lang w:eastAsia="ja-JP"/>
        </w:rPr>
        <w:t xml:space="preserve"> situation</w:t>
      </w:r>
    </w:p>
    <w:p w:rsidR="002556E8" w:rsidRPr="005E3627" w:rsidRDefault="002556E8" w:rsidP="00771F39">
      <w:pPr>
        <w:spacing w:before="120" w:after="120"/>
        <w:jc w:val="both"/>
        <w:rPr>
          <w:b/>
          <w:i/>
          <w:lang w:eastAsia="ja-JP"/>
        </w:rPr>
      </w:pPr>
    </w:p>
    <w:p w:rsidR="00F45914" w:rsidRDefault="00F45914" w:rsidP="00771F39">
      <w:pPr>
        <w:spacing w:before="120" w:after="120"/>
        <w:jc w:val="both"/>
        <w:rPr>
          <w:lang w:eastAsia="ja-JP"/>
        </w:rPr>
      </w:pPr>
    </w:p>
    <w:p w:rsidR="006E7C31" w:rsidRPr="006E7C31" w:rsidRDefault="00C6392C" w:rsidP="00771F39">
      <w:pPr>
        <w:pStyle w:val="1"/>
        <w:spacing w:before="120" w:after="120"/>
      </w:pPr>
      <w:r>
        <w:t>Conclusion</w:t>
      </w:r>
    </w:p>
    <w:p w:rsidR="00CD69FF" w:rsidRDefault="00CD69FF" w:rsidP="007A3C02">
      <w:pPr>
        <w:spacing w:before="120" w:after="120"/>
        <w:ind w:leftChars="50" w:left="110"/>
        <w:jc w:val="both"/>
        <w:rPr>
          <w:lang w:eastAsia="ja-JP"/>
        </w:rPr>
      </w:pPr>
      <w:r>
        <w:rPr>
          <w:rFonts w:hint="eastAsia"/>
          <w:lang w:eastAsia="ja-JP"/>
        </w:rPr>
        <w:t xml:space="preserve">In this </w:t>
      </w:r>
      <w:r>
        <w:rPr>
          <w:lang w:eastAsia="ja-JP"/>
        </w:rPr>
        <w:t>contribution</w:t>
      </w:r>
      <w:r w:rsidR="005B4995">
        <w:rPr>
          <w:rFonts w:hint="eastAsia"/>
          <w:lang w:eastAsia="ja-JP"/>
        </w:rPr>
        <w:t xml:space="preserve">, </w:t>
      </w:r>
      <w:r w:rsidR="00AA2226">
        <w:rPr>
          <w:rFonts w:hint="eastAsia"/>
          <w:lang w:eastAsia="ja-JP"/>
        </w:rPr>
        <w:t xml:space="preserve">further clarification of UE beam lock </w:t>
      </w:r>
      <w:r w:rsidR="00AA2226">
        <w:rPr>
          <w:lang w:eastAsia="ja-JP"/>
        </w:rPr>
        <w:t>function</w:t>
      </w:r>
      <w:r w:rsidR="00AA2226">
        <w:rPr>
          <w:rFonts w:hint="eastAsia"/>
          <w:lang w:eastAsia="ja-JP"/>
        </w:rPr>
        <w:t xml:space="preserve"> is discussed. </w:t>
      </w:r>
      <w:r w:rsidR="00AA2226">
        <w:rPr>
          <w:lang w:eastAsia="ja-JP"/>
        </w:rPr>
        <w:t>W</w:t>
      </w:r>
      <w:r w:rsidR="00AA2226">
        <w:rPr>
          <w:rFonts w:hint="eastAsia"/>
          <w:lang w:eastAsia="ja-JP"/>
        </w:rPr>
        <w:t xml:space="preserve">e raised considerable situation in TRP measurement. </w:t>
      </w:r>
      <w:r w:rsidR="00AA2226">
        <w:rPr>
          <w:lang w:eastAsia="ja-JP"/>
        </w:rPr>
        <w:t>I</w:t>
      </w:r>
      <w:r w:rsidR="00AA2226">
        <w:rPr>
          <w:rFonts w:hint="eastAsia"/>
          <w:lang w:eastAsia="ja-JP"/>
        </w:rPr>
        <w:t>t should be taken into account in the testability aspect and clearly defined in the 3GPP spec if needed</w:t>
      </w:r>
      <w:r w:rsidR="00DF4FBB">
        <w:rPr>
          <w:rFonts w:hint="eastAsia"/>
          <w:lang w:eastAsia="ja-JP"/>
        </w:rPr>
        <w:t>.</w:t>
      </w:r>
    </w:p>
    <w:p w:rsidR="00027F98" w:rsidRDefault="00027F98" w:rsidP="00027F98">
      <w:pPr>
        <w:spacing w:before="120" w:after="120"/>
        <w:jc w:val="both"/>
        <w:rPr>
          <w:b/>
          <w:i/>
          <w:lang w:eastAsia="ja-JP"/>
        </w:rPr>
      </w:pPr>
      <w:r w:rsidRPr="0059015D">
        <w:rPr>
          <w:b/>
          <w:i/>
          <w:lang w:eastAsia="ja-JP"/>
        </w:rPr>
        <w:t>Observation</w:t>
      </w:r>
      <w:r w:rsidRPr="0059015D">
        <w:rPr>
          <w:rFonts w:hint="eastAsia"/>
          <w:b/>
          <w:i/>
          <w:lang w:eastAsia="ja-JP"/>
        </w:rPr>
        <w:t xml:space="preserve"> 1:  Additional tracking link antenna for FR2 </w:t>
      </w:r>
      <w:r>
        <w:rPr>
          <w:rFonts w:hint="eastAsia"/>
          <w:b/>
          <w:i/>
          <w:lang w:eastAsia="ja-JP"/>
        </w:rPr>
        <w:t>may be</w:t>
      </w:r>
      <w:r w:rsidRPr="0059015D">
        <w:rPr>
          <w:rFonts w:hint="eastAsia"/>
          <w:b/>
          <w:i/>
          <w:lang w:eastAsia="ja-JP"/>
        </w:rPr>
        <w:t xml:space="preserve"> required</w:t>
      </w:r>
      <w:r>
        <w:rPr>
          <w:rFonts w:hint="eastAsia"/>
          <w:b/>
          <w:i/>
          <w:lang w:eastAsia="ja-JP"/>
        </w:rPr>
        <w:t xml:space="preserve"> for </w:t>
      </w:r>
      <w:proofErr w:type="gramStart"/>
      <w:r>
        <w:rPr>
          <w:rFonts w:hint="eastAsia"/>
          <w:b/>
          <w:i/>
          <w:lang w:eastAsia="ja-JP"/>
        </w:rPr>
        <w:t>DFF,</w:t>
      </w:r>
      <w:proofErr w:type="gramEnd"/>
      <w:r>
        <w:rPr>
          <w:rFonts w:hint="eastAsia"/>
          <w:b/>
          <w:i/>
          <w:lang w:eastAsia="ja-JP"/>
        </w:rPr>
        <w:t xml:space="preserve"> and IFF method </w:t>
      </w:r>
      <w:r w:rsidRPr="0059015D">
        <w:rPr>
          <w:rFonts w:hint="eastAsia"/>
          <w:b/>
          <w:i/>
          <w:lang w:eastAsia="ja-JP"/>
        </w:rPr>
        <w:t xml:space="preserve">if C-plane signal is </w:t>
      </w:r>
      <w:r w:rsidRPr="0059015D">
        <w:rPr>
          <w:b/>
          <w:i/>
          <w:lang w:eastAsia="ja-JP"/>
        </w:rPr>
        <w:t>transmitted</w:t>
      </w:r>
      <w:r w:rsidRPr="0059015D">
        <w:rPr>
          <w:rFonts w:hint="eastAsia"/>
          <w:b/>
          <w:i/>
          <w:lang w:eastAsia="ja-JP"/>
        </w:rPr>
        <w:t xml:space="preserve"> in FR2.</w:t>
      </w:r>
    </w:p>
    <w:p w:rsidR="00027F98" w:rsidRPr="00027F98" w:rsidRDefault="00027F98" w:rsidP="00027F98">
      <w:pPr>
        <w:spacing w:before="120" w:after="120"/>
        <w:jc w:val="both"/>
        <w:rPr>
          <w:lang w:eastAsia="ja-JP"/>
        </w:rPr>
      </w:pPr>
      <w:r w:rsidRPr="00027F98">
        <w:rPr>
          <w:rFonts w:hint="eastAsia"/>
          <w:lang w:eastAsia="ja-JP"/>
        </w:rPr>
        <w:t>Considerable solution is listed as below.</w:t>
      </w:r>
    </w:p>
    <w:p w:rsidR="00027F98" w:rsidRPr="0059015D" w:rsidRDefault="00027F98" w:rsidP="00027F98">
      <w:pPr>
        <w:spacing w:before="120" w:after="120"/>
        <w:jc w:val="both"/>
        <w:rPr>
          <w:b/>
          <w:i/>
          <w:lang w:eastAsia="ja-JP"/>
        </w:rPr>
      </w:pPr>
      <w:r w:rsidRPr="0059015D">
        <w:rPr>
          <w:rFonts w:hint="eastAsia"/>
          <w:b/>
          <w:i/>
          <w:lang w:eastAsia="ja-JP"/>
        </w:rPr>
        <w:tab/>
        <w:t xml:space="preserve">Option 1:  </w:t>
      </w:r>
      <w:r>
        <w:rPr>
          <w:rFonts w:hint="eastAsia"/>
          <w:b/>
          <w:i/>
          <w:lang w:eastAsia="ja-JP"/>
        </w:rPr>
        <w:t>Use C-plane signal with trucking antenna in FR2.</w:t>
      </w:r>
    </w:p>
    <w:p w:rsidR="00027F98" w:rsidRDefault="00027F98" w:rsidP="00027F98">
      <w:pPr>
        <w:spacing w:before="120" w:after="120"/>
        <w:jc w:val="both"/>
        <w:rPr>
          <w:b/>
          <w:i/>
          <w:lang w:eastAsia="ja-JP"/>
        </w:rPr>
      </w:pPr>
      <w:r w:rsidRPr="0059015D">
        <w:rPr>
          <w:rFonts w:hint="eastAsia"/>
          <w:b/>
          <w:i/>
          <w:lang w:eastAsia="ja-JP"/>
        </w:rPr>
        <w:tab/>
        <w:t xml:space="preserve">Option 2:  </w:t>
      </w:r>
      <w:r>
        <w:rPr>
          <w:rFonts w:hint="eastAsia"/>
          <w:b/>
          <w:i/>
          <w:lang w:eastAsia="ja-JP"/>
        </w:rPr>
        <w:t xml:space="preserve">Only use U-plane signal in FR2. (not sure </w:t>
      </w:r>
      <w:r w:rsidR="00C01DEE">
        <w:rPr>
          <w:rFonts w:hint="eastAsia"/>
          <w:b/>
          <w:i/>
          <w:lang w:eastAsia="ja-JP"/>
        </w:rPr>
        <w:t xml:space="preserve">if </w:t>
      </w:r>
      <w:r>
        <w:rPr>
          <w:rFonts w:hint="eastAsia"/>
          <w:b/>
          <w:i/>
          <w:lang w:eastAsia="ja-JP"/>
        </w:rPr>
        <w:t>it can be )</w:t>
      </w:r>
    </w:p>
    <w:p w:rsidR="006B04CA" w:rsidRPr="00C01DEE" w:rsidRDefault="00C01DEE" w:rsidP="00771F39">
      <w:pPr>
        <w:spacing w:before="120" w:after="120"/>
        <w:jc w:val="both"/>
        <w:rPr>
          <w:b/>
          <w:i/>
          <w:lang w:eastAsia="ja-JP"/>
        </w:rPr>
      </w:pPr>
      <w:r w:rsidRPr="0059015D">
        <w:rPr>
          <w:b/>
          <w:i/>
          <w:lang w:eastAsia="ja-JP"/>
        </w:rPr>
        <w:t>Observation</w:t>
      </w:r>
      <w:r w:rsidRPr="0059015D">
        <w:rPr>
          <w:rFonts w:hint="eastAsia"/>
          <w:b/>
          <w:i/>
          <w:lang w:eastAsia="ja-JP"/>
        </w:rPr>
        <w:t xml:space="preserve"> </w:t>
      </w:r>
      <w:r>
        <w:rPr>
          <w:rFonts w:hint="eastAsia"/>
          <w:b/>
          <w:i/>
          <w:lang w:eastAsia="ja-JP"/>
        </w:rPr>
        <w:t>2</w:t>
      </w:r>
      <w:r w:rsidRPr="0059015D">
        <w:rPr>
          <w:rFonts w:hint="eastAsia"/>
          <w:b/>
          <w:i/>
          <w:lang w:eastAsia="ja-JP"/>
        </w:rPr>
        <w:t>:</w:t>
      </w:r>
      <w:r w:rsidRPr="005E3627">
        <w:rPr>
          <w:rFonts w:hint="eastAsia"/>
          <w:b/>
          <w:i/>
          <w:lang w:eastAsia="ja-JP"/>
        </w:rPr>
        <w:t xml:space="preserve"> NFTF can avoid beam miss-aligned situation because of many measurement antennas.</w:t>
      </w:r>
    </w:p>
    <w:p w:rsidR="005A7E90" w:rsidRDefault="005A7E90" w:rsidP="00771F39">
      <w:pPr>
        <w:pStyle w:val="1"/>
        <w:spacing w:before="120" w:after="120"/>
      </w:pPr>
      <w:r>
        <w:lastRenderedPageBreak/>
        <w:t>References</w:t>
      </w:r>
    </w:p>
    <w:p w:rsidR="008605AC" w:rsidRDefault="00534AE0" w:rsidP="00641371">
      <w:pPr>
        <w:spacing w:before="120" w:after="120"/>
        <w:ind w:left="567" w:hanging="567"/>
        <w:jc w:val="both"/>
        <w:rPr>
          <w:szCs w:val="22"/>
          <w:lang w:val="en-US" w:eastAsia="ja-JP"/>
        </w:rPr>
      </w:pPr>
      <w:r w:rsidRPr="00C82D6B">
        <w:rPr>
          <w:szCs w:val="22"/>
          <w:lang w:val="en-US" w:eastAsia="ja-JP"/>
        </w:rPr>
        <w:t>[1]</w:t>
      </w:r>
      <w:r w:rsidR="00426802">
        <w:rPr>
          <w:rFonts w:hint="eastAsia"/>
          <w:szCs w:val="22"/>
          <w:lang w:val="en-US" w:eastAsia="ja-JP"/>
        </w:rPr>
        <w:t xml:space="preserve"> </w:t>
      </w:r>
      <w:r w:rsidR="00426802" w:rsidRPr="00426802">
        <w:rPr>
          <w:szCs w:val="22"/>
          <w:lang w:val="en-US" w:eastAsia="ja-JP"/>
        </w:rPr>
        <w:t>R4-1802187</w:t>
      </w:r>
      <w:r w:rsidR="00426802">
        <w:rPr>
          <w:rFonts w:hint="eastAsia"/>
          <w:szCs w:val="22"/>
          <w:lang w:val="en-US" w:eastAsia="ja-JP"/>
        </w:rPr>
        <w:t>,</w:t>
      </w:r>
      <w:r w:rsidR="00426802" w:rsidRPr="00426802">
        <w:rPr>
          <w:szCs w:val="22"/>
          <w:lang w:val="en-US" w:eastAsia="ja-JP"/>
        </w:rPr>
        <w:t xml:space="preserve"> </w:t>
      </w:r>
      <w:r w:rsidR="00641371" w:rsidRPr="00641371">
        <w:rPr>
          <w:szCs w:val="22"/>
          <w:lang w:val="en-US" w:eastAsia="ja-JP"/>
        </w:rPr>
        <w:t>TR38.810 v1.1.0</w:t>
      </w:r>
      <w:r w:rsidR="00641371">
        <w:rPr>
          <w:rFonts w:hint="eastAsia"/>
          <w:szCs w:val="22"/>
          <w:lang w:val="en-US" w:eastAsia="ja-JP"/>
        </w:rPr>
        <w:t xml:space="preserve">, Intel Corporation, </w:t>
      </w:r>
      <w:r w:rsidR="00426802">
        <w:rPr>
          <w:rFonts w:hint="eastAsia"/>
          <w:szCs w:val="22"/>
          <w:lang w:val="en-US" w:eastAsia="ja-JP"/>
        </w:rPr>
        <w:t>RAN4#86</w:t>
      </w:r>
    </w:p>
    <w:p w:rsidR="00641371" w:rsidRPr="001D16ED" w:rsidRDefault="00641371" w:rsidP="00641371">
      <w:pPr>
        <w:spacing w:before="120" w:after="120"/>
        <w:ind w:left="567" w:hanging="567"/>
        <w:jc w:val="both"/>
        <w:rPr>
          <w:szCs w:val="22"/>
          <w:lang w:val="en-US" w:eastAsia="ja-JP"/>
        </w:rPr>
      </w:pPr>
      <w:r>
        <w:rPr>
          <w:rFonts w:hint="eastAsia"/>
          <w:szCs w:val="22"/>
          <w:lang w:val="en-US" w:eastAsia="ja-JP"/>
        </w:rPr>
        <w:t xml:space="preserve">[2] </w:t>
      </w:r>
      <w:r w:rsidR="00426802">
        <w:rPr>
          <w:rFonts w:hint="eastAsia"/>
          <w:szCs w:val="22"/>
          <w:lang w:val="en-US" w:eastAsia="ja-JP"/>
        </w:rPr>
        <w:t xml:space="preserve">R4-1805894, </w:t>
      </w:r>
      <w:r w:rsidR="00AA2226" w:rsidRPr="00AA2226">
        <w:rPr>
          <w:szCs w:val="22"/>
          <w:lang w:val="en-US" w:eastAsia="ja-JP"/>
        </w:rPr>
        <w:t>TP to TR 38.810 – Full package for Near Field Test Range (NFTF)</w:t>
      </w:r>
      <w:r w:rsidR="00AA2226">
        <w:rPr>
          <w:rFonts w:hint="eastAsia"/>
          <w:szCs w:val="22"/>
          <w:lang w:val="en-US" w:eastAsia="ja-JP"/>
        </w:rPr>
        <w:t xml:space="preserve">, MVG </w:t>
      </w:r>
      <w:r w:rsidR="00AA2226" w:rsidRPr="00AA2226">
        <w:rPr>
          <w:szCs w:val="22"/>
          <w:lang w:val="en-US" w:eastAsia="ja-JP"/>
        </w:rPr>
        <w:t>Industries</w:t>
      </w:r>
      <w:r w:rsidR="00AA2226">
        <w:rPr>
          <w:rFonts w:hint="eastAsia"/>
          <w:szCs w:val="22"/>
          <w:lang w:val="en-US" w:eastAsia="ja-JP"/>
        </w:rPr>
        <w:t>, RAN4#86bis</w:t>
      </w:r>
    </w:p>
    <w:sectPr w:rsidR="00641371" w:rsidRPr="001D16E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709" w:rsidRDefault="00821709" w:rsidP="00771F39">
      <w:pPr>
        <w:spacing w:before="120" w:after="120"/>
      </w:pPr>
      <w:r>
        <w:separator/>
      </w:r>
    </w:p>
  </w:endnote>
  <w:endnote w:type="continuationSeparator" w:id="0">
    <w:p w:rsidR="00821709" w:rsidRDefault="00821709" w:rsidP="00771F39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tandard Multiscript">
    <w:altName w:val="Tahoma"/>
    <w:charset w:val="00"/>
    <w:family w:val="swiss"/>
    <w:pitch w:val="variable"/>
    <w:sig w:usb0="A0003AA7" w:usb1="800078FB" w:usb2="0000002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709" w:rsidRDefault="00821709" w:rsidP="007B65DB">
    <w:pPr>
      <w:pStyle w:val="a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709" w:rsidRDefault="00821709" w:rsidP="00771F39">
    <w:pPr>
      <w:pStyle w:val="a4"/>
      <w:spacing w:before="120" w:after="120"/>
    </w:pPr>
    <w:r>
      <w:t>3GPP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709" w:rsidRDefault="00821709" w:rsidP="007B65DB">
    <w:pPr>
      <w:pStyle w:val="a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709" w:rsidRDefault="00821709" w:rsidP="00771F39">
      <w:pPr>
        <w:spacing w:before="120" w:after="120"/>
      </w:pPr>
      <w:r>
        <w:separator/>
      </w:r>
    </w:p>
  </w:footnote>
  <w:footnote w:type="continuationSeparator" w:id="0">
    <w:p w:rsidR="00821709" w:rsidRDefault="00821709" w:rsidP="00771F39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709" w:rsidRDefault="00821709" w:rsidP="007B65DB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709" w:rsidRDefault="00821709" w:rsidP="007B65DB">
    <w:pPr>
      <w:pStyle w:val="a3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709" w:rsidRDefault="00821709" w:rsidP="007B65DB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2D5CA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28E30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18C821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986E4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2045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0D42DA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4A46CC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7A609A8"/>
    <w:multiLevelType w:val="hybridMultilevel"/>
    <w:tmpl w:val="B8E82C2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DC4525"/>
    <w:multiLevelType w:val="hybridMultilevel"/>
    <w:tmpl w:val="297E4C9A"/>
    <w:lvl w:ilvl="0" w:tplc="A282E4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0C7F072C"/>
    <w:multiLevelType w:val="hybridMultilevel"/>
    <w:tmpl w:val="A5FA064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F561AD1"/>
    <w:multiLevelType w:val="multilevel"/>
    <w:tmpl w:val="EAB84992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11395F77"/>
    <w:multiLevelType w:val="hybridMultilevel"/>
    <w:tmpl w:val="5CBE4E42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3">
    <w:nsid w:val="1A515446"/>
    <w:multiLevelType w:val="hybridMultilevel"/>
    <w:tmpl w:val="75E2CC8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9C411B"/>
    <w:multiLevelType w:val="hybridMultilevel"/>
    <w:tmpl w:val="CF3492E6"/>
    <w:lvl w:ilvl="0" w:tplc="56BE3E2A">
      <w:start w:val="10"/>
      <w:numFmt w:val="bullet"/>
      <w:lvlText w:val="-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1A57311"/>
    <w:multiLevelType w:val="hybridMultilevel"/>
    <w:tmpl w:val="415010BA"/>
    <w:lvl w:ilvl="0" w:tplc="1A56C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Nokia Standard Multiscript" w:hAnsi="Nokia Standard Multiscript" w:hint="default"/>
      </w:rPr>
    </w:lvl>
    <w:lvl w:ilvl="1" w:tplc="CEFA09C4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Nokia Standard Multiscript" w:hAnsi="Nokia Standard Multiscript" w:hint="default"/>
      </w:rPr>
    </w:lvl>
    <w:lvl w:ilvl="2" w:tplc="052A76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Nokia Standard Multiscript" w:hAnsi="Nokia Standard Multiscript" w:hint="default"/>
      </w:rPr>
    </w:lvl>
    <w:lvl w:ilvl="3" w:tplc="CCB00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Nokia Standard Multiscript" w:hAnsi="Nokia Standard Multiscript" w:hint="default"/>
      </w:rPr>
    </w:lvl>
    <w:lvl w:ilvl="4" w:tplc="05E0C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Nokia Standard Multiscript" w:hAnsi="Nokia Standard Multiscript" w:hint="default"/>
      </w:rPr>
    </w:lvl>
    <w:lvl w:ilvl="5" w:tplc="2AC2B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Nokia Standard Multiscript" w:hAnsi="Nokia Standard Multiscript" w:hint="default"/>
      </w:rPr>
    </w:lvl>
    <w:lvl w:ilvl="6" w:tplc="1496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Nokia Standard Multiscript" w:hAnsi="Nokia Standard Multiscript" w:hint="default"/>
      </w:rPr>
    </w:lvl>
    <w:lvl w:ilvl="7" w:tplc="7842F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Nokia Standard Multiscript" w:hAnsi="Nokia Standard Multiscript" w:hint="default"/>
      </w:rPr>
    </w:lvl>
    <w:lvl w:ilvl="8" w:tplc="2F5C2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Nokia Standard Multiscript" w:hAnsi="Nokia Standard Multiscript" w:hint="default"/>
      </w:rPr>
    </w:lvl>
  </w:abstractNum>
  <w:abstractNum w:abstractNumId="16">
    <w:nsid w:val="28DA70E8"/>
    <w:multiLevelType w:val="multilevel"/>
    <w:tmpl w:val="25B04F44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426" w:firstLine="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2CAF00BD"/>
    <w:multiLevelType w:val="hybridMultilevel"/>
    <w:tmpl w:val="F0E2BAC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3F4E0D"/>
    <w:multiLevelType w:val="hybridMultilevel"/>
    <w:tmpl w:val="3B52335E"/>
    <w:lvl w:ilvl="0" w:tplc="5CDCE7CC">
      <w:start w:val="1"/>
      <w:numFmt w:val="bullet"/>
      <w:lvlText w:val="-"/>
      <w:lvlJc w:val="left"/>
      <w:pPr>
        <w:tabs>
          <w:tab w:val="num" w:pos="580"/>
        </w:tabs>
        <w:ind w:left="5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0"/>
        </w:tabs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19">
    <w:nsid w:val="38B64D66"/>
    <w:multiLevelType w:val="multilevel"/>
    <w:tmpl w:val="2744D360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>
    <w:nsid w:val="3E8364DD"/>
    <w:multiLevelType w:val="hybridMultilevel"/>
    <w:tmpl w:val="84CC01AE"/>
    <w:lvl w:ilvl="0" w:tplc="30FC981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>
    <w:nsid w:val="3FFC59D4"/>
    <w:multiLevelType w:val="multilevel"/>
    <w:tmpl w:val="B06EFCC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3420962"/>
    <w:multiLevelType w:val="hybridMultilevel"/>
    <w:tmpl w:val="68422EFC"/>
    <w:lvl w:ilvl="0" w:tplc="D42881E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47D7432E"/>
    <w:multiLevelType w:val="hybridMultilevel"/>
    <w:tmpl w:val="6164C272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7866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E644C0"/>
    <w:multiLevelType w:val="hybridMultilevel"/>
    <w:tmpl w:val="177C5312"/>
    <w:lvl w:ilvl="0" w:tplc="A192C8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FC37F2"/>
    <w:multiLevelType w:val="hybridMultilevel"/>
    <w:tmpl w:val="1850190E"/>
    <w:lvl w:ilvl="0" w:tplc="56BE3E2A">
      <w:start w:val="10"/>
      <w:numFmt w:val="bullet"/>
      <w:lvlText w:val="-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DBD147F"/>
    <w:multiLevelType w:val="hybridMultilevel"/>
    <w:tmpl w:val="EB84AED8"/>
    <w:lvl w:ilvl="0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7">
    <w:nsid w:val="511443A9"/>
    <w:multiLevelType w:val="hybridMultilevel"/>
    <w:tmpl w:val="8E887ED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44074B7"/>
    <w:multiLevelType w:val="hybridMultilevel"/>
    <w:tmpl w:val="E70E93FA"/>
    <w:lvl w:ilvl="0" w:tplc="040B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>
    <w:nsid w:val="587120BF"/>
    <w:multiLevelType w:val="hybridMultilevel"/>
    <w:tmpl w:val="FA80B25C"/>
    <w:lvl w:ilvl="0" w:tplc="56BE3E2A">
      <w:start w:val="10"/>
      <w:numFmt w:val="bullet"/>
      <w:lvlText w:val="-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0">
    <w:nsid w:val="5A01241B"/>
    <w:multiLevelType w:val="hybridMultilevel"/>
    <w:tmpl w:val="DDFC9ED6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6D4C5B"/>
    <w:multiLevelType w:val="hybridMultilevel"/>
    <w:tmpl w:val="D6CE3234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AB52429"/>
    <w:multiLevelType w:val="hybridMultilevel"/>
    <w:tmpl w:val="BD7CF5F6"/>
    <w:lvl w:ilvl="0" w:tplc="B9FEBC1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>
    <w:nsid w:val="5D1F4614"/>
    <w:multiLevelType w:val="hybridMultilevel"/>
    <w:tmpl w:val="8AAA3ECA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A30353"/>
    <w:multiLevelType w:val="hybridMultilevel"/>
    <w:tmpl w:val="73285FD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1ED1EFD"/>
    <w:multiLevelType w:val="multilevel"/>
    <w:tmpl w:val="ED4AE8E0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6B5D2089"/>
    <w:multiLevelType w:val="hybridMultilevel"/>
    <w:tmpl w:val="B8680280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AC46AB"/>
    <w:multiLevelType w:val="hybridMultilevel"/>
    <w:tmpl w:val="AB346F0C"/>
    <w:lvl w:ilvl="0" w:tplc="D56A041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>
    <w:nsid w:val="7970114A"/>
    <w:multiLevelType w:val="hybridMultilevel"/>
    <w:tmpl w:val="F5FA1450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BC330F5"/>
    <w:multiLevelType w:val="hybridMultilevel"/>
    <w:tmpl w:val="C2769C2A"/>
    <w:lvl w:ilvl="0" w:tplc="E41213F0">
      <w:start w:val="1"/>
      <w:numFmt w:val="bullet"/>
      <w:pStyle w:val="ZchnZchn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F4D7924"/>
    <w:multiLevelType w:val="hybridMultilevel"/>
    <w:tmpl w:val="C1D23ACA"/>
    <w:lvl w:ilvl="0" w:tplc="47A844B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>
    <w:nsid w:val="7F972194"/>
    <w:multiLevelType w:val="hybridMultilevel"/>
    <w:tmpl w:val="B0D0CCE4"/>
    <w:lvl w:ilvl="0" w:tplc="09EE6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35"/>
  </w:num>
  <w:num w:numId="3">
    <w:abstractNumId w:val="21"/>
  </w:num>
  <w:num w:numId="4">
    <w:abstractNumId w:val="6"/>
  </w:num>
  <w:num w:numId="5">
    <w:abstractNumId w:val="0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31"/>
  </w:num>
  <w:num w:numId="13">
    <w:abstractNumId w:val="41"/>
  </w:num>
  <w:num w:numId="14">
    <w:abstractNumId w:val="38"/>
  </w:num>
  <w:num w:numId="15">
    <w:abstractNumId w:val="33"/>
  </w:num>
  <w:num w:numId="16">
    <w:abstractNumId w:val="11"/>
  </w:num>
  <w:num w:numId="17">
    <w:abstractNumId w:val="30"/>
  </w:num>
  <w:num w:numId="18">
    <w:abstractNumId w:val="23"/>
  </w:num>
  <w:num w:numId="19">
    <w:abstractNumId w:val="20"/>
  </w:num>
  <w:num w:numId="20">
    <w:abstractNumId w:val="27"/>
  </w:num>
  <w:num w:numId="21">
    <w:abstractNumId w:val="36"/>
  </w:num>
  <w:num w:numId="22">
    <w:abstractNumId w:val="29"/>
  </w:num>
  <w:num w:numId="23">
    <w:abstractNumId w:val="14"/>
  </w:num>
  <w:num w:numId="24">
    <w:abstractNumId w:val="24"/>
  </w:num>
  <w:num w:numId="25">
    <w:abstractNumId w:val="25"/>
  </w:num>
  <w:num w:numId="26">
    <w:abstractNumId w:val="16"/>
  </w:num>
  <w:num w:numId="27">
    <w:abstractNumId w:val="15"/>
  </w:num>
  <w:num w:numId="28">
    <w:abstractNumId w:val="17"/>
  </w:num>
  <w:num w:numId="29">
    <w:abstractNumId w:val="8"/>
  </w:num>
  <w:num w:numId="30">
    <w:abstractNumId w:val="10"/>
  </w:num>
  <w:num w:numId="31">
    <w:abstractNumId w:val="13"/>
  </w:num>
  <w:num w:numId="32">
    <w:abstractNumId w:val="39"/>
  </w:num>
  <w:num w:numId="33">
    <w:abstractNumId w:val="26"/>
  </w:num>
  <w:num w:numId="34">
    <w:abstractNumId w:val="18"/>
  </w:num>
  <w:num w:numId="35">
    <w:abstractNumId w:val="34"/>
  </w:num>
  <w:num w:numId="36">
    <w:abstractNumId w:val="16"/>
  </w:num>
  <w:num w:numId="37">
    <w:abstractNumId w:val="12"/>
  </w:num>
  <w:num w:numId="38">
    <w:abstractNumId w:val="28"/>
  </w:num>
  <w:num w:numId="39">
    <w:abstractNumId w:val="40"/>
  </w:num>
  <w:num w:numId="40">
    <w:abstractNumId w:val="9"/>
  </w:num>
  <w:num w:numId="41">
    <w:abstractNumId w:val="22"/>
  </w:num>
  <w:num w:numId="42">
    <w:abstractNumId w:val="37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4AC"/>
    <w:rsid w:val="0000102A"/>
    <w:rsid w:val="0000156B"/>
    <w:rsid w:val="00003742"/>
    <w:rsid w:val="000040C4"/>
    <w:rsid w:val="0000477A"/>
    <w:rsid w:val="00005AA0"/>
    <w:rsid w:val="0000753E"/>
    <w:rsid w:val="00007B1A"/>
    <w:rsid w:val="00020BE8"/>
    <w:rsid w:val="00022322"/>
    <w:rsid w:val="000238E2"/>
    <w:rsid w:val="00025CF8"/>
    <w:rsid w:val="0002613B"/>
    <w:rsid w:val="00026AC2"/>
    <w:rsid w:val="00026DD2"/>
    <w:rsid w:val="000274CB"/>
    <w:rsid w:val="00027F98"/>
    <w:rsid w:val="00030407"/>
    <w:rsid w:val="000315B8"/>
    <w:rsid w:val="00033756"/>
    <w:rsid w:val="00033C14"/>
    <w:rsid w:val="00035996"/>
    <w:rsid w:val="00037888"/>
    <w:rsid w:val="0004023A"/>
    <w:rsid w:val="0004089D"/>
    <w:rsid w:val="0004225C"/>
    <w:rsid w:val="000428F3"/>
    <w:rsid w:val="00042C83"/>
    <w:rsid w:val="000430B8"/>
    <w:rsid w:val="000431DB"/>
    <w:rsid w:val="0004639C"/>
    <w:rsid w:val="00046921"/>
    <w:rsid w:val="0004748D"/>
    <w:rsid w:val="00050562"/>
    <w:rsid w:val="0005092F"/>
    <w:rsid w:val="00052A76"/>
    <w:rsid w:val="00053CA6"/>
    <w:rsid w:val="00054371"/>
    <w:rsid w:val="000550F5"/>
    <w:rsid w:val="0005697B"/>
    <w:rsid w:val="00061CDA"/>
    <w:rsid w:val="00061E81"/>
    <w:rsid w:val="00061F58"/>
    <w:rsid w:val="000628F9"/>
    <w:rsid w:val="00062FE9"/>
    <w:rsid w:val="00064E8C"/>
    <w:rsid w:val="00066272"/>
    <w:rsid w:val="00067254"/>
    <w:rsid w:val="000673E2"/>
    <w:rsid w:val="000711FC"/>
    <w:rsid w:val="00072B76"/>
    <w:rsid w:val="00075B44"/>
    <w:rsid w:val="00076106"/>
    <w:rsid w:val="000761C8"/>
    <w:rsid w:val="00076980"/>
    <w:rsid w:val="00077744"/>
    <w:rsid w:val="00081271"/>
    <w:rsid w:val="000814EC"/>
    <w:rsid w:val="00085125"/>
    <w:rsid w:val="000870FA"/>
    <w:rsid w:val="00087CAB"/>
    <w:rsid w:val="00090450"/>
    <w:rsid w:val="00090E43"/>
    <w:rsid w:val="0009295D"/>
    <w:rsid w:val="00092A59"/>
    <w:rsid w:val="000949DF"/>
    <w:rsid w:val="0009523F"/>
    <w:rsid w:val="000954A5"/>
    <w:rsid w:val="00095E81"/>
    <w:rsid w:val="000A1433"/>
    <w:rsid w:val="000A22C7"/>
    <w:rsid w:val="000A525B"/>
    <w:rsid w:val="000A5333"/>
    <w:rsid w:val="000A7B02"/>
    <w:rsid w:val="000B04D1"/>
    <w:rsid w:val="000B0F19"/>
    <w:rsid w:val="000B3A83"/>
    <w:rsid w:val="000C0078"/>
    <w:rsid w:val="000C05FE"/>
    <w:rsid w:val="000C24A9"/>
    <w:rsid w:val="000C24F8"/>
    <w:rsid w:val="000C2AA5"/>
    <w:rsid w:val="000C355D"/>
    <w:rsid w:val="000C3A8D"/>
    <w:rsid w:val="000C3AD4"/>
    <w:rsid w:val="000C4BC6"/>
    <w:rsid w:val="000C4FBF"/>
    <w:rsid w:val="000C5AAD"/>
    <w:rsid w:val="000C5DC3"/>
    <w:rsid w:val="000C6017"/>
    <w:rsid w:val="000D32D5"/>
    <w:rsid w:val="000D34F6"/>
    <w:rsid w:val="000D4665"/>
    <w:rsid w:val="000D4AEC"/>
    <w:rsid w:val="000D501A"/>
    <w:rsid w:val="000E0741"/>
    <w:rsid w:val="000E62C5"/>
    <w:rsid w:val="000E67E7"/>
    <w:rsid w:val="000E748A"/>
    <w:rsid w:val="000E7495"/>
    <w:rsid w:val="000F0B28"/>
    <w:rsid w:val="000F0DAF"/>
    <w:rsid w:val="000F3704"/>
    <w:rsid w:val="000F6419"/>
    <w:rsid w:val="0010077A"/>
    <w:rsid w:val="00101F5E"/>
    <w:rsid w:val="00103364"/>
    <w:rsid w:val="0010374F"/>
    <w:rsid w:val="0010422E"/>
    <w:rsid w:val="001117E0"/>
    <w:rsid w:val="001118E3"/>
    <w:rsid w:val="00111D2D"/>
    <w:rsid w:val="00113794"/>
    <w:rsid w:val="00114770"/>
    <w:rsid w:val="001163BF"/>
    <w:rsid w:val="0011677F"/>
    <w:rsid w:val="001168F8"/>
    <w:rsid w:val="00120359"/>
    <w:rsid w:val="001205D0"/>
    <w:rsid w:val="0012194E"/>
    <w:rsid w:val="00121F17"/>
    <w:rsid w:val="00122663"/>
    <w:rsid w:val="00123AF7"/>
    <w:rsid w:val="0012412B"/>
    <w:rsid w:val="00125EF1"/>
    <w:rsid w:val="001300A3"/>
    <w:rsid w:val="001305C5"/>
    <w:rsid w:val="00131B05"/>
    <w:rsid w:val="00132253"/>
    <w:rsid w:val="001336CD"/>
    <w:rsid w:val="00133C4C"/>
    <w:rsid w:val="001349EC"/>
    <w:rsid w:val="00135E6B"/>
    <w:rsid w:val="001372A7"/>
    <w:rsid w:val="00137922"/>
    <w:rsid w:val="00143EB2"/>
    <w:rsid w:val="00144356"/>
    <w:rsid w:val="0014441E"/>
    <w:rsid w:val="001451C8"/>
    <w:rsid w:val="00145628"/>
    <w:rsid w:val="0014769C"/>
    <w:rsid w:val="001502E4"/>
    <w:rsid w:val="00150B58"/>
    <w:rsid w:val="00150B8A"/>
    <w:rsid w:val="00153577"/>
    <w:rsid w:val="00156A7B"/>
    <w:rsid w:val="00156F1F"/>
    <w:rsid w:val="001573ED"/>
    <w:rsid w:val="00162076"/>
    <w:rsid w:val="00163EAE"/>
    <w:rsid w:val="00163F5D"/>
    <w:rsid w:val="00166925"/>
    <w:rsid w:val="00166AB1"/>
    <w:rsid w:val="00166C0B"/>
    <w:rsid w:val="0016729B"/>
    <w:rsid w:val="0017053C"/>
    <w:rsid w:val="00174763"/>
    <w:rsid w:val="00176BE2"/>
    <w:rsid w:val="00180250"/>
    <w:rsid w:val="00180DCF"/>
    <w:rsid w:val="00181263"/>
    <w:rsid w:val="001824B5"/>
    <w:rsid w:val="00182962"/>
    <w:rsid w:val="00182C1B"/>
    <w:rsid w:val="00182CEC"/>
    <w:rsid w:val="001855F6"/>
    <w:rsid w:val="00185F26"/>
    <w:rsid w:val="0018782F"/>
    <w:rsid w:val="001878CE"/>
    <w:rsid w:val="00190AD4"/>
    <w:rsid w:val="0019113F"/>
    <w:rsid w:val="00191756"/>
    <w:rsid w:val="0019203E"/>
    <w:rsid w:val="001922BA"/>
    <w:rsid w:val="00193DC1"/>
    <w:rsid w:val="00194E1E"/>
    <w:rsid w:val="001959A7"/>
    <w:rsid w:val="00197721"/>
    <w:rsid w:val="001A0C61"/>
    <w:rsid w:val="001A1692"/>
    <w:rsid w:val="001A1DEB"/>
    <w:rsid w:val="001A20EF"/>
    <w:rsid w:val="001A2411"/>
    <w:rsid w:val="001A249D"/>
    <w:rsid w:val="001A3688"/>
    <w:rsid w:val="001A3826"/>
    <w:rsid w:val="001A3FD5"/>
    <w:rsid w:val="001A4760"/>
    <w:rsid w:val="001A4C67"/>
    <w:rsid w:val="001A4D88"/>
    <w:rsid w:val="001A6605"/>
    <w:rsid w:val="001B0A03"/>
    <w:rsid w:val="001B2B8D"/>
    <w:rsid w:val="001B3D3C"/>
    <w:rsid w:val="001B6BC5"/>
    <w:rsid w:val="001C07FA"/>
    <w:rsid w:val="001C2457"/>
    <w:rsid w:val="001C34F7"/>
    <w:rsid w:val="001C4318"/>
    <w:rsid w:val="001C45EA"/>
    <w:rsid w:val="001C5992"/>
    <w:rsid w:val="001C6EE6"/>
    <w:rsid w:val="001C73E7"/>
    <w:rsid w:val="001D04A3"/>
    <w:rsid w:val="001D0B09"/>
    <w:rsid w:val="001D15E4"/>
    <w:rsid w:val="001D16ED"/>
    <w:rsid w:val="001D2642"/>
    <w:rsid w:val="001D5726"/>
    <w:rsid w:val="001D5A81"/>
    <w:rsid w:val="001D70F4"/>
    <w:rsid w:val="001E0440"/>
    <w:rsid w:val="001E222B"/>
    <w:rsid w:val="001E3780"/>
    <w:rsid w:val="001E48B5"/>
    <w:rsid w:val="001E5299"/>
    <w:rsid w:val="001E5675"/>
    <w:rsid w:val="001E62ED"/>
    <w:rsid w:val="001F0089"/>
    <w:rsid w:val="001F01C6"/>
    <w:rsid w:val="001F1857"/>
    <w:rsid w:val="001F2273"/>
    <w:rsid w:val="001F2A34"/>
    <w:rsid w:val="001F2B23"/>
    <w:rsid w:val="001F31BF"/>
    <w:rsid w:val="001F344C"/>
    <w:rsid w:val="001F4034"/>
    <w:rsid w:val="001F4774"/>
    <w:rsid w:val="001F5F5F"/>
    <w:rsid w:val="001F6844"/>
    <w:rsid w:val="00203A2E"/>
    <w:rsid w:val="00204051"/>
    <w:rsid w:val="0020436E"/>
    <w:rsid w:val="00204389"/>
    <w:rsid w:val="002047EF"/>
    <w:rsid w:val="00206F98"/>
    <w:rsid w:val="00210A66"/>
    <w:rsid w:val="0021230B"/>
    <w:rsid w:val="0021354B"/>
    <w:rsid w:val="002139EE"/>
    <w:rsid w:val="00213C3F"/>
    <w:rsid w:val="00215078"/>
    <w:rsid w:val="00221CF2"/>
    <w:rsid w:val="0022323D"/>
    <w:rsid w:val="00223E25"/>
    <w:rsid w:val="00224D00"/>
    <w:rsid w:val="002256E4"/>
    <w:rsid w:val="00225A7D"/>
    <w:rsid w:val="00225FF1"/>
    <w:rsid w:val="00226C9E"/>
    <w:rsid w:val="002303E8"/>
    <w:rsid w:val="002307D0"/>
    <w:rsid w:val="00230ABE"/>
    <w:rsid w:val="00230C0D"/>
    <w:rsid w:val="00231104"/>
    <w:rsid w:val="00231187"/>
    <w:rsid w:val="00231AC1"/>
    <w:rsid w:val="00233A9A"/>
    <w:rsid w:val="00233D6F"/>
    <w:rsid w:val="00234108"/>
    <w:rsid w:val="00236663"/>
    <w:rsid w:val="002419E0"/>
    <w:rsid w:val="00243045"/>
    <w:rsid w:val="002430A9"/>
    <w:rsid w:val="002432D7"/>
    <w:rsid w:val="00243499"/>
    <w:rsid w:val="00244C73"/>
    <w:rsid w:val="0024742A"/>
    <w:rsid w:val="002505AB"/>
    <w:rsid w:val="00252FFF"/>
    <w:rsid w:val="002556E8"/>
    <w:rsid w:val="0025743B"/>
    <w:rsid w:val="00260244"/>
    <w:rsid w:val="002607F6"/>
    <w:rsid w:val="00261270"/>
    <w:rsid w:val="00261AEF"/>
    <w:rsid w:val="002625A3"/>
    <w:rsid w:val="002626CD"/>
    <w:rsid w:val="0026274A"/>
    <w:rsid w:val="002632F7"/>
    <w:rsid w:val="002638A1"/>
    <w:rsid w:val="00263A5A"/>
    <w:rsid w:val="00264187"/>
    <w:rsid w:val="00264649"/>
    <w:rsid w:val="00265679"/>
    <w:rsid w:val="00267863"/>
    <w:rsid w:val="00272553"/>
    <w:rsid w:val="002731A8"/>
    <w:rsid w:val="00275EFC"/>
    <w:rsid w:val="002763E7"/>
    <w:rsid w:val="00276BDD"/>
    <w:rsid w:val="00276E13"/>
    <w:rsid w:val="0027754C"/>
    <w:rsid w:val="0028072D"/>
    <w:rsid w:val="00280951"/>
    <w:rsid w:val="00280DA5"/>
    <w:rsid w:val="00281254"/>
    <w:rsid w:val="002818AA"/>
    <w:rsid w:val="00282707"/>
    <w:rsid w:val="00284387"/>
    <w:rsid w:val="00284F91"/>
    <w:rsid w:val="00285226"/>
    <w:rsid w:val="00285850"/>
    <w:rsid w:val="00290ADF"/>
    <w:rsid w:val="00290BF9"/>
    <w:rsid w:val="00291314"/>
    <w:rsid w:val="00291E2A"/>
    <w:rsid w:val="00292AF2"/>
    <w:rsid w:val="0029412D"/>
    <w:rsid w:val="00294326"/>
    <w:rsid w:val="00295AE6"/>
    <w:rsid w:val="00295ED6"/>
    <w:rsid w:val="00296D47"/>
    <w:rsid w:val="00297EAE"/>
    <w:rsid w:val="002A35EF"/>
    <w:rsid w:val="002A4DAE"/>
    <w:rsid w:val="002A5B9A"/>
    <w:rsid w:val="002A6986"/>
    <w:rsid w:val="002B1985"/>
    <w:rsid w:val="002B4272"/>
    <w:rsid w:val="002B50E5"/>
    <w:rsid w:val="002B779A"/>
    <w:rsid w:val="002C25D3"/>
    <w:rsid w:val="002C2AE4"/>
    <w:rsid w:val="002C499B"/>
    <w:rsid w:val="002C6133"/>
    <w:rsid w:val="002C6B43"/>
    <w:rsid w:val="002C7B80"/>
    <w:rsid w:val="002C7EA0"/>
    <w:rsid w:val="002D06A9"/>
    <w:rsid w:val="002D2355"/>
    <w:rsid w:val="002D2514"/>
    <w:rsid w:val="002D5489"/>
    <w:rsid w:val="002E05E6"/>
    <w:rsid w:val="002E145C"/>
    <w:rsid w:val="002E1ECF"/>
    <w:rsid w:val="002E366E"/>
    <w:rsid w:val="002E414B"/>
    <w:rsid w:val="002E4A6A"/>
    <w:rsid w:val="002E555F"/>
    <w:rsid w:val="002E6937"/>
    <w:rsid w:val="002E6AFB"/>
    <w:rsid w:val="002E7BC1"/>
    <w:rsid w:val="002F1466"/>
    <w:rsid w:val="002F1710"/>
    <w:rsid w:val="002F1C65"/>
    <w:rsid w:val="002F3133"/>
    <w:rsid w:val="002F3840"/>
    <w:rsid w:val="002F410D"/>
    <w:rsid w:val="002F5294"/>
    <w:rsid w:val="002F5F5A"/>
    <w:rsid w:val="002F63A9"/>
    <w:rsid w:val="002F7DFC"/>
    <w:rsid w:val="00300021"/>
    <w:rsid w:val="00300400"/>
    <w:rsid w:val="00301C2E"/>
    <w:rsid w:val="00301C9A"/>
    <w:rsid w:val="00301FE6"/>
    <w:rsid w:val="00302276"/>
    <w:rsid w:val="0030530F"/>
    <w:rsid w:val="00306574"/>
    <w:rsid w:val="00306A10"/>
    <w:rsid w:val="00310CD0"/>
    <w:rsid w:val="00314CC4"/>
    <w:rsid w:val="00315B78"/>
    <w:rsid w:val="0031791B"/>
    <w:rsid w:val="0032010F"/>
    <w:rsid w:val="00320270"/>
    <w:rsid w:val="003216B7"/>
    <w:rsid w:val="00321A39"/>
    <w:rsid w:val="00321ED2"/>
    <w:rsid w:val="00321F93"/>
    <w:rsid w:val="00322A0C"/>
    <w:rsid w:val="00322E03"/>
    <w:rsid w:val="00323FBD"/>
    <w:rsid w:val="0032618B"/>
    <w:rsid w:val="0033054F"/>
    <w:rsid w:val="003317EE"/>
    <w:rsid w:val="00332064"/>
    <w:rsid w:val="00332D9E"/>
    <w:rsid w:val="003346F8"/>
    <w:rsid w:val="00335171"/>
    <w:rsid w:val="00335628"/>
    <w:rsid w:val="003409EB"/>
    <w:rsid w:val="00343C1E"/>
    <w:rsid w:val="00343F16"/>
    <w:rsid w:val="00344AC0"/>
    <w:rsid w:val="00344CB9"/>
    <w:rsid w:val="003455E2"/>
    <w:rsid w:val="003472B7"/>
    <w:rsid w:val="00350F14"/>
    <w:rsid w:val="00350FB7"/>
    <w:rsid w:val="00351022"/>
    <w:rsid w:val="00353B5C"/>
    <w:rsid w:val="00356090"/>
    <w:rsid w:val="003568FE"/>
    <w:rsid w:val="00360493"/>
    <w:rsid w:val="00363CBC"/>
    <w:rsid w:val="003650A1"/>
    <w:rsid w:val="0036614D"/>
    <w:rsid w:val="00366BBD"/>
    <w:rsid w:val="00370157"/>
    <w:rsid w:val="0037064C"/>
    <w:rsid w:val="00370C1F"/>
    <w:rsid w:val="00371D53"/>
    <w:rsid w:val="003722CD"/>
    <w:rsid w:val="00372C0E"/>
    <w:rsid w:val="003748CB"/>
    <w:rsid w:val="00374D83"/>
    <w:rsid w:val="003751A5"/>
    <w:rsid w:val="0037541F"/>
    <w:rsid w:val="00375EE3"/>
    <w:rsid w:val="00382212"/>
    <w:rsid w:val="003825A0"/>
    <w:rsid w:val="00382C66"/>
    <w:rsid w:val="00383029"/>
    <w:rsid w:val="00385086"/>
    <w:rsid w:val="003852D5"/>
    <w:rsid w:val="0038587D"/>
    <w:rsid w:val="00386472"/>
    <w:rsid w:val="00386BAF"/>
    <w:rsid w:val="00393A3F"/>
    <w:rsid w:val="00393C36"/>
    <w:rsid w:val="00394268"/>
    <w:rsid w:val="00394438"/>
    <w:rsid w:val="003954C8"/>
    <w:rsid w:val="0039594D"/>
    <w:rsid w:val="00396EFC"/>
    <w:rsid w:val="003977EF"/>
    <w:rsid w:val="003A0561"/>
    <w:rsid w:val="003A20B3"/>
    <w:rsid w:val="003A2251"/>
    <w:rsid w:val="003A27C5"/>
    <w:rsid w:val="003A50F7"/>
    <w:rsid w:val="003B0593"/>
    <w:rsid w:val="003B06D0"/>
    <w:rsid w:val="003B245D"/>
    <w:rsid w:val="003B2AE5"/>
    <w:rsid w:val="003B2B4D"/>
    <w:rsid w:val="003B4AC8"/>
    <w:rsid w:val="003B5149"/>
    <w:rsid w:val="003B723C"/>
    <w:rsid w:val="003C0728"/>
    <w:rsid w:val="003C386A"/>
    <w:rsid w:val="003C4B3F"/>
    <w:rsid w:val="003D1041"/>
    <w:rsid w:val="003D124F"/>
    <w:rsid w:val="003D2156"/>
    <w:rsid w:val="003D367A"/>
    <w:rsid w:val="003D7668"/>
    <w:rsid w:val="003D7F05"/>
    <w:rsid w:val="003E26ED"/>
    <w:rsid w:val="003E3DF4"/>
    <w:rsid w:val="003E4537"/>
    <w:rsid w:val="003E5938"/>
    <w:rsid w:val="003E72F0"/>
    <w:rsid w:val="003F08B7"/>
    <w:rsid w:val="003F22F8"/>
    <w:rsid w:val="003F31F8"/>
    <w:rsid w:val="003F76BD"/>
    <w:rsid w:val="00400ACC"/>
    <w:rsid w:val="00401570"/>
    <w:rsid w:val="004015DF"/>
    <w:rsid w:val="00403B5C"/>
    <w:rsid w:val="00404008"/>
    <w:rsid w:val="00406D0B"/>
    <w:rsid w:val="00406E0C"/>
    <w:rsid w:val="004078C9"/>
    <w:rsid w:val="00407F9E"/>
    <w:rsid w:val="004107DA"/>
    <w:rsid w:val="00410D6F"/>
    <w:rsid w:val="00411D2D"/>
    <w:rsid w:val="00412E61"/>
    <w:rsid w:val="004130B6"/>
    <w:rsid w:val="004135DC"/>
    <w:rsid w:val="00413BCC"/>
    <w:rsid w:val="00414EE1"/>
    <w:rsid w:val="00415B33"/>
    <w:rsid w:val="00417392"/>
    <w:rsid w:val="00417A6E"/>
    <w:rsid w:val="00420EC8"/>
    <w:rsid w:val="0042175B"/>
    <w:rsid w:val="00426802"/>
    <w:rsid w:val="00426AB9"/>
    <w:rsid w:val="004279A4"/>
    <w:rsid w:val="004301CD"/>
    <w:rsid w:val="00430445"/>
    <w:rsid w:val="00432A0B"/>
    <w:rsid w:val="004351D4"/>
    <w:rsid w:val="00435F70"/>
    <w:rsid w:val="004363A9"/>
    <w:rsid w:val="00441C87"/>
    <w:rsid w:val="0044282E"/>
    <w:rsid w:val="00443986"/>
    <w:rsid w:val="00444A94"/>
    <w:rsid w:val="00444AE5"/>
    <w:rsid w:val="004462D9"/>
    <w:rsid w:val="00450188"/>
    <w:rsid w:val="00450707"/>
    <w:rsid w:val="00450BB1"/>
    <w:rsid w:val="00451702"/>
    <w:rsid w:val="00454D7C"/>
    <w:rsid w:val="00456DE5"/>
    <w:rsid w:val="00461B21"/>
    <w:rsid w:val="00461F04"/>
    <w:rsid w:val="00462AE5"/>
    <w:rsid w:val="00462E61"/>
    <w:rsid w:val="004631C5"/>
    <w:rsid w:val="00464B58"/>
    <w:rsid w:val="0046529E"/>
    <w:rsid w:val="00465686"/>
    <w:rsid w:val="00465F45"/>
    <w:rsid w:val="00466858"/>
    <w:rsid w:val="00467539"/>
    <w:rsid w:val="004714A8"/>
    <w:rsid w:val="0047156A"/>
    <w:rsid w:val="00471C72"/>
    <w:rsid w:val="00471D88"/>
    <w:rsid w:val="0047210C"/>
    <w:rsid w:val="004724F8"/>
    <w:rsid w:val="00472AA4"/>
    <w:rsid w:val="00475AB4"/>
    <w:rsid w:val="00476435"/>
    <w:rsid w:val="00482324"/>
    <w:rsid w:val="00482F05"/>
    <w:rsid w:val="00483AE2"/>
    <w:rsid w:val="00484981"/>
    <w:rsid w:val="00484F43"/>
    <w:rsid w:val="0048608B"/>
    <w:rsid w:val="00486538"/>
    <w:rsid w:val="00487668"/>
    <w:rsid w:val="00487D92"/>
    <w:rsid w:val="00490CE2"/>
    <w:rsid w:val="00491CB8"/>
    <w:rsid w:val="00491CFF"/>
    <w:rsid w:val="00491FA4"/>
    <w:rsid w:val="00492DF0"/>
    <w:rsid w:val="0049696E"/>
    <w:rsid w:val="00497CEB"/>
    <w:rsid w:val="004A06C8"/>
    <w:rsid w:val="004A3BDE"/>
    <w:rsid w:val="004A4090"/>
    <w:rsid w:val="004A6EF2"/>
    <w:rsid w:val="004B0699"/>
    <w:rsid w:val="004B0781"/>
    <w:rsid w:val="004B0F39"/>
    <w:rsid w:val="004B1453"/>
    <w:rsid w:val="004B14C3"/>
    <w:rsid w:val="004B237D"/>
    <w:rsid w:val="004B2384"/>
    <w:rsid w:val="004B2A8E"/>
    <w:rsid w:val="004B6D16"/>
    <w:rsid w:val="004C0427"/>
    <w:rsid w:val="004C1441"/>
    <w:rsid w:val="004C157C"/>
    <w:rsid w:val="004C2B3D"/>
    <w:rsid w:val="004C2C52"/>
    <w:rsid w:val="004C3A5E"/>
    <w:rsid w:val="004C3EAE"/>
    <w:rsid w:val="004C40B4"/>
    <w:rsid w:val="004C4D4F"/>
    <w:rsid w:val="004C6513"/>
    <w:rsid w:val="004C6DA2"/>
    <w:rsid w:val="004C7DED"/>
    <w:rsid w:val="004D044A"/>
    <w:rsid w:val="004D11BF"/>
    <w:rsid w:val="004D185E"/>
    <w:rsid w:val="004D3620"/>
    <w:rsid w:val="004D453B"/>
    <w:rsid w:val="004D47D8"/>
    <w:rsid w:val="004D48C0"/>
    <w:rsid w:val="004D75A2"/>
    <w:rsid w:val="004E3474"/>
    <w:rsid w:val="004E43AB"/>
    <w:rsid w:val="004E4618"/>
    <w:rsid w:val="004E4A9C"/>
    <w:rsid w:val="004E5EC3"/>
    <w:rsid w:val="004E7621"/>
    <w:rsid w:val="004F11AA"/>
    <w:rsid w:val="004F3CB1"/>
    <w:rsid w:val="004F4544"/>
    <w:rsid w:val="004F575A"/>
    <w:rsid w:val="004F6CCA"/>
    <w:rsid w:val="004F6EFE"/>
    <w:rsid w:val="004F72B6"/>
    <w:rsid w:val="004F75B9"/>
    <w:rsid w:val="004F7FC6"/>
    <w:rsid w:val="00500039"/>
    <w:rsid w:val="0050098D"/>
    <w:rsid w:val="00501246"/>
    <w:rsid w:val="0050181B"/>
    <w:rsid w:val="00501E3E"/>
    <w:rsid w:val="005020D3"/>
    <w:rsid w:val="005035FA"/>
    <w:rsid w:val="00505535"/>
    <w:rsid w:val="00505F2D"/>
    <w:rsid w:val="0050642A"/>
    <w:rsid w:val="00506704"/>
    <w:rsid w:val="00510270"/>
    <w:rsid w:val="00510DBD"/>
    <w:rsid w:val="00510E8F"/>
    <w:rsid w:val="00511000"/>
    <w:rsid w:val="0051133B"/>
    <w:rsid w:val="00511612"/>
    <w:rsid w:val="00513B3A"/>
    <w:rsid w:val="005146E5"/>
    <w:rsid w:val="00514A4B"/>
    <w:rsid w:val="005167CD"/>
    <w:rsid w:val="00517F91"/>
    <w:rsid w:val="00521255"/>
    <w:rsid w:val="00523C89"/>
    <w:rsid w:val="00525379"/>
    <w:rsid w:val="005272B8"/>
    <w:rsid w:val="00527E80"/>
    <w:rsid w:val="00530827"/>
    <w:rsid w:val="005322FA"/>
    <w:rsid w:val="005324DD"/>
    <w:rsid w:val="00532618"/>
    <w:rsid w:val="00532847"/>
    <w:rsid w:val="005344D8"/>
    <w:rsid w:val="00534611"/>
    <w:rsid w:val="00534AE0"/>
    <w:rsid w:val="00535E5C"/>
    <w:rsid w:val="00535FC7"/>
    <w:rsid w:val="00536165"/>
    <w:rsid w:val="005414DB"/>
    <w:rsid w:val="00543B6C"/>
    <w:rsid w:val="00546669"/>
    <w:rsid w:val="005522A4"/>
    <w:rsid w:val="00553468"/>
    <w:rsid w:val="005556DA"/>
    <w:rsid w:val="005557FC"/>
    <w:rsid w:val="00557128"/>
    <w:rsid w:val="00557B9C"/>
    <w:rsid w:val="00562D2D"/>
    <w:rsid w:val="0056677F"/>
    <w:rsid w:val="00566A23"/>
    <w:rsid w:val="00566EA3"/>
    <w:rsid w:val="00571E03"/>
    <w:rsid w:val="00572D11"/>
    <w:rsid w:val="00573269"/>
    <w:rsid w:val="00574237"/>
    <w:rsid w:val="00575C59"/>
    <w:rsid w:val="005766FF"/>
    <w:rsid w:val="005776BC"/>
    <w:rsid w:val="005807EB"/>
    <w:rsid w:val="00580CF8"/>
    <w:rsid w:val="00580F33"/>
    <w:rsid w:val="005813D6"/>
    <w:rsid w:val="00582645"/>
    <w:rsid w:val="00583BAE"/>
    <w:rsid w:val="00584B6A"/>
    <w:rsid w:val="00585D15"/>
    <w:rsid w:val="00587624"/>
    <w:rsid w:val="0059015D"/>
    <w:rsid w:val="00590984"/>
    <w:rsid w:val="005909E0"/>
    <w:rsid w:val="005917D7"/>
    <w:rsid w:val="005918A4"/>
    <w:rsid w:val="00592439"/>
    <w:rsid w:val="00593BE8"/>
    <w:rsid w:val="00594337"/>
    <w:rsid w:val="005945B5"/>
    <w:rsid w:val="00594DBB"/>
    <w:rsid w:val="005956EC"/>
    <w:rsid w:val="00596537"/>
    <w:rsid w:val="00596C7C"/>
    <w:rsid w:val="005A0987"/>
    <w:rsid w:val="005A10C4"/>
    <w:rsid w:val="005A17A6"/>
    <w:rsid w:val="005A20D2"/>
    <w:rsid w:val="005A4295"/>
    <w:rsid w:val="005A5599"/>
    <w:rsid w:val="005A5EC2"/>
    <w:rsid w:val="005A6E09"/>
    <w:rsid w:val="005A77C5"/>
    <w:rsid w:val="005A7CEB"/>
    <w:rsid w:val="005A7E44"/>
    <w:rsid w:val="005A7E90"/>
    <w:rsid w:val="005A7F2C"/>
    <w:rsid w:val="005B014D"/>
    <w:rsid w:val="005B1F36"/>
    <w:rsid w:val="005B27B9"/>
    <w:rsid w:val="005B2C2D"/>
    <w:rsid w:val="005B46E4"/>
    <w:rsid w:val="005B4995"/>
    <w:rsid w:val="005B6077"/>
    <w:rsid w:val="005B6B16"/>
    <w:rsid w:val="005B6C6B"/>
    <w:rsid w:val="005B7D76"/>
    <w:rsid w:val="005C0240"/>
    <w:rsid w:val="005C135C"/>
    <w:rsid w:val="005C36E8"/>
    <w:rsid w:val="005C3F7C"/>
    <w:rsid w:val="005C439F"/>
    <w:rsid w:val="005C43A9"/>
    <w:rsid w:val="005C5FFE"/>
    <w:rsid w:val="005C740D"/>
    <w:rsid w:val="005C7EBE"/>
    <w:rsid w:val="005D005F"/>
    <w:rsid w:val="005D1134"/>
    <w:rsid w:val="005D286E"/>
    <w:rsid w:val="005D28C1"/>
    <w:rsid w:val="005D34F4"/>
    <w:rsid w:val="005D5A11"/>
    <w:rsid w:val="005D5CFC"/>
    <w:rsid w:val="005D610D"/>
    <w:rsid w:val="005D6796"/>
    <w:rsid w:val="005E0E08"/>
    <w:rsid w:val="005E10A8"/>
    <w:rsid w:val="005E1ABD"/>
    <w:rsid w:val="005E2346"/>
    <w:rsid w:val="005E361B"/>
    <w:rsid w:val="005E3627"/>
    <w:rsid w:val="005E4290"/>
    <w:rsid w:val="005E4EBC"/>
    <w:rsid w:val="005E52B4"/>
    <w:rsid w:val="005F08A3"/>
    <w:rsid w:val="005F1F27"/>
    <w:rsid w:val="005F278C"/>
    <w:rsid w:val="005F51D2"/>
    <w:rsid w:val="005F5443"/>
    <w:rsid w:val="005F59F3"/>
    <w:rsid w:val="005F6319"/>
    <w:rsid w:val="005F65A5"/>
    <w:rsid w:val="005F6873"/>
    <w:rsid w:val="006018D1"/>
    <w:rsid w:val="00601BFF"/>
    <w:rsid w:val="006035FC"/>
    <w:rsid w:val="0060368F"/>
    <w:rsid w:val="00604DE1"/>
    <w:rsid w:val="00606017"/>
    <w:rsid w:val="0060771D"/>
    <w:rsid w:val="00610963"/>
    <w:rsid w:val="00611EFF"/>
    <w:rsid w:val="006133AF"/>
    <w:rsid w:val="00614CFE"/>
    <w:rsid w:val="0061597E"/>
    <w:rsid w:val="00620008"/>
    <w:rsid w:val="006200E3"/>
    <w:rsid w:val="006221C6"/>
    <w:rsid w:val="006222E9"/>
    <w:rsid w:val="00622BF2"/>
    <w:rsid w:val="00623FD4"/>
    <w:rsid w:val="0062580F"/>
    <w:rsid w:val="0062624E"/>
    <w:rsid w:val="00630697"/>
    <w:rsid w:val="006328B3"/>
    <w:rsid w:val="006336E4"/>
    <w:rsid w:val="00637494"/>
    <w:rsid w:val="00637822"/>
    <w:rsid w:val="00637A73"/>
    <w:rsid w:val="00641371"/>
    <w:rsid w:val="00641EF3"/>
    <w:rsid w:val="0064419B"/>
    <w:rsid w:val="00644201"/>
    <w:rsid w:val="00644613"/>
    <w:rsid w:val="00644D51"/>
    <w:rsid w:val="00647A3D"/>
    <w:rsid w:val="00647BFD"/>
    <w:rsid w:val="00650664"/>
    <w:rsid w:val="00651471"/>
    <w:rsid w:val="006518F0"/>
    <w:rsid w:val="00652F44"/>
    <w:rsid w:val="0065368E"/>
    <w:rsid w:val="0065594E"/>
    <w:rsid w:val="00656860"/>
    <w:rsid w:val="006606C8"/>
    <w:rsid w:val="006619AE"/>
    <w:rsid w:val="0066243D"/>
    <w:rsid w:val="00664B3B"/>
    <w:rsid w:val="00667200"/>
    <w:rsid w:val="00667B2F"/>
    <w:rsid w:val="00671349"/>
    <w:rsid w:val="00671F4A"/>
    <w:rsid w:val="00674E92"/>
    <w:rsid w:val="0067672D"/>
    <w:rsid w:val="006776D0"/>
    <w:rsid w:val="00681289"/>
    <w:rsid w:val="006904C9"/>
    <w:rsid w:val="006919E8"/>
    <w:rsid w:val="00691D98"/>
    <w:rsid w:val="00693026"/>
    <w:rsid w:val="006964DE"/>
    <w:rsid w:val="006965FB"/>
    <w:rsid w:val="006A0572"/>
    <w:rsid w:val="006A25E9"/>
    <w:rsid w:val="006A2980"/>
    <w:rsid w:val="006A3E2D"/>
    <w:rsid w:val="006A480A"/>
    <w:rsid w:val="006A6D46"/>
    <w:rsid w:val="006B00CE"/>
    <w:rsid w:val="006B04CA"/>
    <w:rsid w:val="006B2565"/>
    <w:rsid w:val="006B33AC"/>
    <w:rsid w:val="006B600B"/>
    <w:rsid w:val="006B6822"/>
    <w:rsid w:val="006B6862"/>
    <w:rsid w:val="006B6CB3"/>
    <w:rsid w:val="006B728A"/>
    <w:rsid w:val="006C177A"/>
    <w:rsid w:val="006C1ECD"/>
    <w:rsid w:val="006C215E"/>
    <w:rsid w:val="006C2356"/>
    <w:rsid w:val="006C2FDA"/>
    <w:rsid w:val="006C489D"/>
    <w:rsid w:val="006C5915"/>
    <w:rsid w:val="006C745D"/>
    <w:rsid w:val="006D0392"/>
    <w:rsid w:val="006D0439"/>
    <w:rsid w:val="006D17E7"/>
    <w:rsid w:val="006D18BE"/>
    <w:rsid w:val="006D229B"/>
    <w:rsid w:val="006D4ADB"/>
    <w:rsid w:val="006D4FD3"/>
    <w:rsid w:val="006D6028"/>
    <w:rsid w:val="006E0456"/>
    <w:rsid w:val="006E1BC7"/>
    <w:rsid w:val="006E3156"/>
    <w:rsid w:val="006E3EA2"/>
    <w:rsid w:val="006E4A98"/>
    <w:rsid w:val="006E4FAA"/>
    <w:rsid w:val="006E5352"/>
    <w:rsid w:val="006E7C31"/>
    <w:rsid w:val="006E7F2C"/>
    <w:rsid w:val="006F0D8A"/>
    <w:rsid w:val="006F207B"/>
    <w:rsid w:val="006F273D"/>
    <w:rsid w:val="006F2AC6"/>
    <w:rsid w:val="006F4205"/>
    <w:rsid w:val="006F45E7"/>
    <w:rsid w:val="0070045F"/>
    <w:rsid w:val="00704CD7"/>
    <w:rsid w:val="0070570F"/>
    <w:rsid w:val="00705B9C"/>
    <w:rsid w:val="00707321"/>
    <w:rsid w:val="00711B5A"/>
    <w:rsid w:val="007168D2"/>
    <w:rsid w:val="007169F0"/>
    <w:rsid w:val="00720149"/>
    <w:rsid w:val="00720812"/>
    <w:rsid w:val="00720C72"/>
    <w:rsid w:val="00724D80"/>
    <w:rsid w:val="007251A7"/>
    <w:rsid w:val="0073029E"/>
    <w:rsid w:val="00730B29"/>
    <w:rsid w:val="00730CBC"/>
    <w:rsid w:val="00731D4B"/>
    <w:rsid w:val="00731F96"/>
    <w:rsid w:val="00732682"/>
    <w:rsid w:val="00732E69"/>
    <w:rsid w:val="00732FBE"/>
    <w:rsid w:val="00733784"/>
    <w:rsid w:val="00733EC8"/>
    <w:rsid w:val="00734E08"/>
    <w:rsid w:val="00735A68"/>
    <w:rsid w:val="00737790"/>
    <w:rsid w:val="00740A03"/>
    <w:rsid w:val="00740CB9"/>
    <w:rsid w:val="0074150D"/>
    <w:rsid w:val="0074152D"/>
    <w:rsid w:val="00743757"/>
    <w:rsid w:val="007444CC"/>
    <w:rsid w:val="00744D3E"/>
    <w:rsid w:val="00744FF4"/>
    <w:rsid w:val="00745FA3"/>
    <w:rsid w:val="00746382"/>
    <w:rsid w:val="00746C8E"/>
    <w:rsid w:val="00746D7C"/>
    <w:rsid w:val="00747932"/>
    <w:rsid w:val="00747991"/>
    <w:rsid w:val="00750E39"/>
    <w:rsid w:val="00753EDD"/>
    <w:rsid w:val="00754197"/>
    <w:rsid w:val="0075531D"/>
    <w:rsid w:val="00756412"/>
    <w:rsid w:val="00760192"/>
    <w:rsid w:val="00760DDD"/>
    <w:rsid w:val="0076201A"/>
    <w:rsid w:val="00762156"/>
    <w:rsid w:val="00764883"/>
    <w:rsid w:val="00764952"/>
    <w:rsid w:val="007664B3"/>
    <w:rsid w:val="00767C4F"/>
    <w:rsid w:val="007718D2"/>
    <w:rsid w:val="00771F39"/>
    <w:rsid w:val="00772BA2"/>
    <w:rsid w:val="00773EA2"/>
    <w:rsid w:val="0077537D"/>
    <w:rsid w:val="0077647B"/>
    <w:rsid w:val="007815EF"/>
    <w:rsid w:val="00781BBF"/>
    <w:rsid w:val="0078295D"/>
    <w:rsid w:val="00783A3F"/>
    <w:rsid w:val="00785CD1"/>
    <w:rsid w:val="00785FC7"/>
    <w:rsid w:val="00787675"/>
    <w:rsid w:val="00787747"/>
    <w:rsid w:val="007908C9"/>
    <w:rsid w:val="00790F0F"/>
    <w:rsid w:val="00792282"/>
    <w:rsid w:val="0079689F"/>
    <w:rsid w:val="00797F29"/>
    <w:rsid w:val="007A05F9"/>
    <w:rsid w:val="007A25FB"/>
    <w:rsid w:val="007A2736"/>
    <w:rsid w:val="007A2F1D"/>
    <w:rsid w:val="007A3C02"/>
    <w:rsid w:val="007A3EF7"/>
    <w:rsid w:val="007A430F"/>
    <w:rsid w:val="007A5D6D"/>
    <w:rsid w:val="007A6769"/>
    <w:rsid w:val="007B01F0"/>
    <w:rsid w:val="007B1845"/>
    <w:rsid w:val="007B34AE"/>
    <w:rsid w:val="007B4533"/>
    <w:rsid w:val="007B54DD"/>
    <w:rsid w:val="007B65DB"/>
    <w:rsid w:val="007C0540"/>
    <w:rsid w:val="007C1D43"/>
    <w:rsid w:val="007C1DFD"/>
    <w:rsid w:val="007C2095"/>
    <w:rsid w:val="007C2A48"/>
    <w:rsid w:val="007C2CD4"/>
    <w:rsid w:val="007C2DEC"/>
    <w:rsid w:val="007C2FA9"/>
    <w:rsid w:val="007C36C7"/>
    <w:rsid w:val="007C57D6"/>
    <w:rsid w:val="007C5F67"/>
    <w:rsid w:val="007C62F9"/>
    <w:rsid w:val="007C756E"/>
    <w:rsid w:val="007C7664"/>
    <w:rsid w:val="007D3810"/>
    <w:rsid w:val="007D3A6C"/>
    <w:rsid w:val="007D3AA4"/>
    <w:rsid w:val="007D442D"/>
    <w:rsid w:val="007D4ADA"/>
    <w:rsid w:val="007D6B31"/>
    <w:rsid w:val="007E097D"/>
    <w:rsid w:val="007E0F93"/>
    <w:rsid w:val="007E1017"/>
    <w:rsid w:val="007E1309"/>
    <w:rsid w:val="007E1CF2"/>
    <w:rsid w:val="007E254A"/>
    <w:rsid w:val="007E36EE"/>
    <w:rsid w:val="007E3B11"/>
    <w:rsid w:val="007E42B1"/>
    <w:rsid w:val="007E51AE"/>
    <w:rsid w:val="007E56B4"/>
    <w:rsid w:val="007E6D94"/>
    <w:rsid w:val="007E7315"/>
    <w:rsid w:val="007E7D61"/>
    <w:rsid w:val="007F06A4"/>
    <w:rsid w:val="007F1027"/>
    <w:rsid w:val="007F1365"/>
    <w:rsid w:val="007F2B69"/>
    <w:rsid w:val="007F3B53"/>
    <w:rsid w:val="007F3E69"/>
    <w:rsid w:val="007F412E"/>
    <w:rsid w:val="007F58F3"/>
    <w:rsid w:val="00803DE2"/>
    <w:rsid w:val="00804B55"/>
    <w:rsid w:val="008066BA"/>
    <w:rsid w:val="008103B4"/>
    <w:rsid w:val="008104D8"/>
    <w:rsid w:val="00810B5B"/>
    <w:rsid w:val="00812EB2"/>
    <w:rsid w:val="00813929"/>
    <w:rsid w:val="0081491D"/>
    <w:rsid w:val="008151C9"/>
    <w:rsid w:val="00817D62"/>
    <w:rsid w:val="00820AF3"/>
    <w:rsid w:val="00821709"/>
    <w:rsid w:val="0082172B"/>
    <w:rsid w:val="00821B3C"/>
    <w:rsid w:val="00821B7C"/>
    <w:rsid w:val="00822B29"/>
    <w:rsid w:val="00823ED8"/>
    <w:rsid w:val="00824958"/>
    <w:rsid w:val="00825C2D"/>
    <w:rsid w:val="00826DEE"/>
    <w:rsid w:val="00832850"/>
    <w:rsid w:val="00832A01"/>
    <w:rsid w:val="008333AC"/>
    <w:rsid w:val="00833866"/>
    <w:rsid w:val="0083430E"/>
    <w:rsid w:val="00834C41"/>
    <w:rsid w:val="0083617C"/>
    <w:rsid w:val="008362F2"/>
    <w:rsid w:val="00836C1E"/>
    <w:rsid w:val="008400E1"/>
    <w:rsid w:val="00841131"/>
    <w:rsid w:val="00842D67"/>
    <w:rsid w:val="008478C7"/>
    <w:rsid w:val="008522B5"/>
    <w:rsid w:val="00853215"/>
    <w:rsid w:val="008539E5"/>
    <w:rsid w:val="00856BA2"/>
    <w:rsid w:val="008605AC"/>
    <w:rsid w:val="00861FDB"/>
    <w:rsid w:val="00864DE3"/>
    <w:rsid w:val="0086509A"/>
    <w:rsid w:val="008660D3"/>
    <w:rsid w:val="008679CA"/>
    <w:rsid w:val="0087174B"/>
    <w:rsid w:val="00873031"/>
    <w:rsid w:val="00874822"/>
    <w:rsid w:val="008749BA"/>
    <w:rsid w:val="00874E8C"/>
    <w:rsid w:val="0087596E"/>
    <w:rsid w:val="008762C3"/>
    <w:rsid w:val="00877A9D"/>
    <w:rsid w:val="00880626"/>
    <w:rsid w:val="008820EC"/>
    <w:rsid w:val="00883F16"/>
    <w:rsid w:val="00883F3E"/>
    <w:rsid w:val="00884791"/>
    <w:rsid w:val="00884AE4"/>
    <w:rsid w:val="0088612A"/>
    <w:rsid w:val="0088735E"/>
    <w:rsid w:val="0089004B"/>
    <w:rsid w:val="008901DF"/>
    <w:rsid w:val="008917F2"/>
    <w:rsid w:val="0089310F"/>
    <w:rsid w:val="008965F9"/>
    <w:rsid w:val="00897A75"/>
    <w:rsid w:val="00897B70"/>
    <w:rsid w:val="00897B9D"/>
    <w:rsid w:val="008A078E"/>
    <w:rsid w:val="008A150D"/>
    <w:rsid w:val="008A2DBA"/>
    <w:rsid w:val="008A448A"/>
    <w:rsid w:val="008A6A3E"/>
    <w:rsid w:val="008A7D20"/>
    <w:rsid w:val="008B0B9E"/>
    <w:rsid w:val="008B11AB"/>
    <w:rsid w:val="008B24EE"/>
    <w:rsid w:val="008B47F4"/>
    <w:rsid w:val="008B4C77"/>
    <w:rsid w:val="008B5579"/>
    <w:rsid w:val="008B73BD"/>
    <w:rsid w:val="008B7B8C"/>
    <w:rsid w:val="008C0C63"/>
    <w:rsid w:val="008C1013"/>
    <w:rsid w:val="008C1378"/>
    <w:rsid w:val="008C236E"/>
    <w:rsid w:val="008C26F1"/>
    <w:rsid w:val="008C3E28"/>
    <w:rsid w:val="008C43E5"/>
    <w:rsid w:val="008C7B6C"/>
    <w:rsid w:val="008D00B8"/>
    <w:rsid w:val="008D1EAB"/>
    <w:rsid w:val="008D3AB1"/>
    <w:rsid w:val="008D6C43"/>
    <w:rsid w:val="008E00FE"/>
    <w:rsid w:val="008E1E62"/>
    <w:rsid w:val="008E1F21"/>
    <w:rsid w:val="008E2510"/>
    <w:rsid w:val="008E376D"/>
    <w:rsid w:val="008E4B01"/>
    <w:rsid w:val="008E6B17"/>
    <w:rsid w:val="008E785A"/>
    <w:rsid w:val="008F0734"/>
    <w:rsid w:val="008F0F15"/>
    <w:rsid w:val="008F11BF"/>
    <w:rsid w:val="008F20AA"/>
    <w:rsid w:val="008F489E"/>
    <w:rsid w:val="008F4C59"/>
    <w:rsid w:val="008F61CA"/>
    <w:rsid w:val="008F6822"/>
    <w:rsid w:val="008F7689"/>
    <w:rsid w:val="0090046C"/>
    <w:rsid w:val="0090176B"/>
    <w:rsid w:val="00901EAB"/>
    <w:rsid w:val="00903095"/>
    <w:rsid w:val="009031DC"/>
    <w:rsid w:val="00903F4D"/>
    <w:rsid w:val="00904061"/>
    <w:rsid w:val="0090491A"/>
    <w:rsid w:val="00904AEB"/>
    <w:rsid w:val="00905273"/>
    <w:rsid w:val="009061A1"/>
    <w:rsid w:val="00910DD6"/>
    <w:rsid w:val="00911243"/>
    <w:rsid w:val="009126D8"/>
    <w:rsid w:val="0091291D"/>
    <w:rsid w:val="009152E1"/>
    <w:rsid w:val="00916293"/>
    <w:rsid w:val="0091634F"/>
    <w:rsid w:val="00916699"/>
    <w:rsid w:val="00917E0C"/>
    <w:rsid w:val="00920362"/>
    <w:rsid w:val="00920B02"/>
    <w:rsid w:val="00920D6F"/>
    <w:rsid w:val="00921111"/>
    <w:rsid w:val="0092290A"/>
    <w:rsid w:val="00922F36"/>
    <w:rsid w:val="009234CA"/>
    <w:rsid w:val="0092602F"/>
    <w:rsid w:val="00926F7E"/>
    <w:rsid w:val="0093025A"/>
    <w:rsid w:val="00931EEE"/>
    <w:rsid w:val="00934830"/>
    <w:rsid w:val="00934A93"/>
    <w:rsid w:val="00934FA6"/>
    <w:rsid w:val="00936013"/>
    <w:rsid w:val="009375AD"/>
    <w:rsid w:val="00940A58"/>
    <w:rsid w:val="00940BE6"/>
    <w:rsid w:val="00940D2D"/>
    <w:rsid w:val="00940E6E"/>
    <w:rsid w:val="00942589"/>
    <w:rsid w:val="00943ABB"/>
    <w:rsid w:val="00945237"/>
    <w:rsid w:val="009467A9"/>
    <w:rsid w:val="00950C9C"/>
    <w:rsid w:val="00951A43"/>
    <w:rsid w:val="00953333"/>
    <w:rsid w:val="00953E4B"/>
    <w:rsid w:val="00954CF7"/>
    <w:rsid w:val="00955EA5"/>
    <w:rsid w:val="00956195"/>
    <w:rsid w:val="00956568"/>
    <w:rsid w:val="00956754"/>
    <w:rsid w:val="00962018"/>
    <w:rsid w:val="00963090"/>
    <w:rsid w:val="0096363C"/>
    <w:rsid w:val="00964080"/>
    <w:rsid w:val="00964AB4"/>
    <w:rsid w:val="00967493"/>
    <w:rsid w:val="009678DE"/>
    <w:rsid w:val="009725F7"/>
    <w:rsid w:val="00972657"/>
    <w:rsid w:val="0097461B"/>
    <w:rsid w:val="009759F3"/>
    <w:rsid w:val="00980706"/>
    <w:rsid w:val="00983BAA"/>
    <w:rsid w:val="0099225A"/>
    <w:rsid w:val="009946D6"/>
    <w:rsid w:val="0099723B"/>
    <w:rsid w:val="009A040C"/>
    <w:rsid w:val="009A4194"/>
    <w:rsid w:val="009B0592"/>
    <w:rsid w:val="009B0671"/>
    <w:rsid w:val="009B32B3"/>
    <w:rsid w:val="009B46FC"/>
    <w:rsid w:val="009B5A69"/>
    <w:rsid w:val="009C14AB"/>
    <w:rsid w:val="009C1C7E"/>
    <w:rsid w:val="009C1E41"/>
    <w:rsid w:val="009C44C8"/>
    <w:rsid w:val="009C5B9C"/>
    <w:rsid w:val="009D02C4"/>
    <w:rsid w:val="009D08D4"/>
    <w:rsid w:val="009D1335"/>
    <w:rsid w:val="009D2C36"/>
    <w:rsid w:val="009D422B"/>
    <w:rsid w:val="009D74D4"/>
    <w:rsid w:val="009D76B0"/>
    <w:rsid w:val="009D7B75"/>
    <w:rsid w:val="009E04B0"/>
    <w:rsid w:val="009E12DE"/>
    <w:rsid w:val="009E1443"/>
    <w:rsid w:val="009E1EB6"/>
    <w:rsid w:val="009E2A0A"/>
    <w:rsid w:val="009E2FB1"/>
    <w:rsid w:val="009E61CF"/>
    <w:rsid w:val="009E638C"/>
    <w:rsid w:val="009E7197"/>
    <w:rsid w:val="009F1030"/>
    <w:rsid w:val="009F245F"/>
    <w:rsid w:val="009F4A48"/>
    <w:rsid w:val="009F4BF1"/>
    <w:rsid w:val="009F5C25"/>
    <w:rsid w:val="009F6178"/>
    <w:rsid w:val="009F75F5"/>
    <w:rsid w:val="009F7F70"/>
    <w:rsid w:val="00A00521"/>
    <w:rsid w:val="00A00930"/>
    <w:rsid w:val="00A00ADD"/>
    <w:rsid w:val="00A01127"/>
    <w:rsid w:val="00A03743"/>
    <w:rsid w:val="00A042C4"/>
    <w:rsid w:val="00A05FE0"/>
    <w:rsid w:val="00A13748"/>
    <w:rsid w:val="00A139B1"/>
    <w:rsid w:val="00A1527E"/>
    <w:rsid w:val="00A17EA3"/>
    <w:rsid w:val="00A205B0"/>
    <w:rsid w:val="00A2153A"/>
    <w:rsid w:val="00A21570"/>
    <w:rsid w:val="00A21DDB"/>
    <w:rsid w:val="00A22186"/>
    <w:rsid w:val="00A2298B"/>
    <w:rsid w:val="00A2421D"/>
    <w:rsid w:val="00A24EC4"/>
    <w:rsid w:val="00A25DC1"/>
    <w:rsid w:val="00A27A8A"/>
    <w:rsid w:val="00A305F8"/>
    <w:rsid w:val="00A30621"/>
    <w:rsid w:val="00A3151B"/>
    <w:rsid w:val="00A316CB"/>
    <w:rsid w:val="00A318BA"/>
    <w:rsid w:val="00A31CE7"/>
    <w:rsid w:val="00A328BA"/>
    <w:rsid w:val="00A33666"/>
    <w:rsid w:val="00A34971"/>
    <w:rsid w:val="00A35C0C"/>
    <w:rsid w:val="00A3674F"/>
    <w:rsid w:val="00A40928"/>
    <w:rsid w:val="00A41A42"/>
    <w:rsid w:val="00A42B4F"/>
    <w:rsid w:val="00A436E2"/>
    <w:rsid w:val="00A45151"/>
    <w:rsid w:val="00A4615F"/>
    <w:rsid w:val="00A5178E"/>
    <w:rsid w:val="00A522EC"/>
    <w:rsid w:val="00A52B82"/>
    <w:rsid w:val="00A52FDF"/>
    <w:rsid w:val="00A536B2"/>
    <w:rsid w:val="00A539A9"/>
    <w:rsid w:val="00A53E98"/>
    <w:rsid w:val="00A558C8"/>
    <w:rsid w:val="00A56A9B"/>
    <w:rsid w:val="00A57FDA"/>
    <w:rsid w:val="00A62C29"/>
    <w:rsid w:val="00A64DD0"/>
    <w:rsid w:val="00A6607B"/>
    <w:rsid w:val="00A66E98"/>
    <w:rsid w:val="00A67685"/>
    <w:rsid w:val="00A676D5"/>
    <w:rsid w:val="00A679B9"/>
    <w:rsid w:val="00A700FB"/>
    <w:rsid w:val="00A70982"/>
    <w:rsid w:val="00A71808"/>
    <w:rsid w:val="00A71CB8"/>
    <w:rsid w:val="00A72841"/>
    <w:rsid w:val="00A74FE3"/>
    <w:rsid w:val="00A77768"/>
    <w:rsid w:val="00A8098F"/>
    <w:rsid w:val="00A80A51"/>
    <w:rsid w:val="00A829C7"/>
    <w:rsid w:val="00A82A8C"/>
    <w:rsid w:val="00A84A4E"/>
    <w:rsid w:val="00A85D7A"/>
    <w:rsid w:val="00A86DF5"/>
    <w:rsid w:val="00A90813"/>
    <w:rsid w:val="00A91731"/>
    <w:rsid w:val="00A91B15"/>
    <w:rsid w:val="00A921F1"/>
    <w:rsid w:val="00A922D4"/>
    <w:rsid w:val="00A96075"/>
    <w:rsid w:val="00A966B4"/>
    <w:rsid w:val="00A97AD0"/>
    <w:rsid w:val="00A97F11"/>
    <w:rsid w:val="00AA0177"/>
    <w:rsid w:val="00AA01A6"/>
    <w:rsid w:val="00AA01E4"/>
    <w:rsid w:val="00AA0DBE"/>
    <w:rsid w:val="00AA2226"/>
    <w:rsid w:val="00AA2680"/>
    <w:rsid w:val="00AA36DA"/>
    <w:rsid w:val="00AA403A"/>
    <w:rsid w:val="00AA4171"/>
    <w:rsid w:val="00AA529F"/>
    <w:rsid w:val="00AA5CF9"/>
    <w:rsid w:val="00AA6A58"/>
    <w:rsid w:val="00AA7369"/>
    <w:rsid w:val="00AB1A0B"/>
    <w:rsid w:val="00AB1AF1"/>
    <w:rsid w:val="00AB5AE9"/>
    <w:rsid w:val="00AB5B52"/>
    <w:rsid w:val="00AB65DA"/>
    <w:rsid w:val="00AB739C"/>
    <w:rsid w:val="00AC0332"/>
    <w:rsid w:val="00AC1E36"/>
    <w:rsid w:val="00AC378E"/>
    <w:rsid w:val="00AC3EAE"/>
    <w:rsid w:val="00AC40C1"/>
    <w:rsid w:val="00AC5B98"/>
    <w:rsid w:val="00AC71B0"/>
    <w:rsid w:val="00AC7DB2"/>
    <w:rsid w:val="00AD0273"/>
    <w:rsid w:val="00AD1836"/>
    <w:rsid w:val="00AE282C"/>
    <w:rsid w:val="00AE3243"/>
    <w:rsid w:val="00AE3545"/>
    <w:rsid w:val="00AE423D"/>
    <w:rsid w:val="00AE47E3"/>
    <w:rsid w:val="00AE662F"/>
    <w:rsid w:val="00AF2729"/>
    <w:rsid w:val="00AF3342"/>
    <w:rsid w:val="00AF3943"/>
    <w:rsid w:val="00AF3949"/>
    <w:rsid w:val="00AF3ED6"/>
    <w:rsid w:val="00AF4565"/>
    <w:rsid w:val="00AF60F9"/>
    <w:rsid w:val="00AF61D4"/>
    <w:rsid w:val="00AF695B"/>
    <w:rsid w:val="00AF755F"/>
    <w:rsid w:val="00AF7668"/>
    <w:rsid w:val="00B033F9"/>
    <w:rsid w:val="00B065AF"/>
    <w:rsid w:val="00B06907"/>
    <w:rsid w:val="00B075F8"/>
    <w:rsid w:val="00B1025D"/>
    <w:rsid w:val="00B1088B"/>
    <w:rsid w:val="00B10BEF"/>
    <w:rsid w:val="00B11343"/>
    <w:rsid w:val="00B13157"/>
    <w:rsid w:val="00B14506"/>
    <w:rsid w:val="00B148B4"/>
    <w:rsid w:val="00B14B85"/>
    <w:rsid w:val="00B15062"/>
    <w:rsid w:val="00B16EB3"/>
    <w:rsid w:val="00B209A2"/>
    <w:rsid w:val="00B21EC7"/>
    <w:rsid w:val="00B24A62"/>
    <w:rsid w:val="00B24DAB"/>
    <w:rsid w:val="00B257E3"/>
    <w:rsid w:val="00B25BFF"/>
    <w:rsid w:val="00B2604E"/>
    <w:rsid w:val="00B310D0"/>
    <w:rsid w:val="00B31B95"/>
    <w:rsid w:val="00B31DA3"/>
    <w:rsid w:val="00B323B2"/>
    <w:rsid w:val="00B3276E"/>
    <w:rsid w:val="00B3291E"/>
    <w:rsid w:val="00B32C6E"/>
    <w:rsid w:val="00B33F55"/>
    <w:rsid w:val="00B36AD4"/>
    <w:rsid w:val="00B40030"/>
    <w:rsid w:val="00B402F3"/>
    <w:rsid w:val="00B405D7"/>
    <w:rsid w:val="00B437C2"/>
    <w:rsid w:val="00B43B57"/>
    <w:rsid w:val="00B450AB"/>
    <w:rsid w:val="00B451CF"/>
    <w:rsid w:val="00B4567A"/>
    <w:rsid w:val="00B45951"/>
    <w:rsid w:val="00B46239"/>
    <w:rsid w:val="00B4649E"/>
    <w:rsid w:val="00B467BF"/>
    <w:rsid w:val="00B46DD9"/>
    <w:rsid w:val="00B50A86"/>
    <w:rsid w:val="00B515C4"/>
    <w:rsid w:val="00B52513"/>
    <w:rsid w:val="00B5283F"/>
    <w:rsid w:val="00B52D5B"/>
    <w:rsid w:val="00B54E93"/>
    <w:rsid w:val="00B551A2"/>
    <w:rsid w:val="00B555A7"/>
    <w:rsid w:val="00B55A34"/>
    <w:rsid w:val="00B564AC"/>
    <w:rsid w:val="00B5694F"/>
    <w:rsid w:val="00B57CE4"/>
    <w:rsid w:val="00B61C33"/>
    <w:rsid w:val="00B630C2"/>
    <w:rsid w:val="00B6381B"/>
    <w:rsid w:val="00B63861"/>
    <w:rsid w:val="00B63F5D"/>
    <w:rsid w:val="00B64489"/>
    <w:rsid w:val="00B65DDB"/>
    <w:rsid w:val="00B65F80"/>
    <w:rsid w:val="00B676A5"/>
    <w:rsid w:val="00B700B3"/>
    <w:rsid w:val="00B70B0E"/>
    <w:rsid w:val="00B7153A"/>
    <w:rsid w:val="00B717BB"/>
    <w:rsid w:val="00B72520"/>
    <w:rsid w:val="00B73C14"/>
    <w:rsid w:val="00B74D4C"/>
    <w:rsid w:val="00B766F2"/>
    <w:rsid w:val="00B80909"/>
    <w:rsid w:val="00B81FDC"/>
    <w:rsid w:val="00B82DB9"/>
    <w:rsid w:val="00B83C6F"/>
    <w:rsid w:val="00B84C78"/>
    <w:rsid w:val="00B87B71"/>
    <w:rsid w:val="00B90DFA"/>
    <w:rsid w:val="00B91FB8"/>
    <w:rsid w:val="00B929AA"/>
    <w:rsid w:val="00B9422C"/>
    <w:rsid w:val="00B95227"/>
    <w:rsid w:val="00B960E8"/>
    <w:rsid w:val="00B96347"/>
    <w:rsid w:val="00B96B43"/>
    <w:rsid w:val="00B97D2B"/>
    <w:rsid w:val="00BA0690"/>
    <w:rsid w:val="00BA0777"/>
    <w:rsid w:val="00BA1638"/>
    <w:rsid w:val="00BA1776"/>
    <w:rsid w:val="00BA17A8"/>
    <w:rsid w:val="00BA17BA"/>
    <w:rsid w:val="00BA1A40"/>
    <w:rsid w:val="00BA1D9B"/>
    <w:rsid w:val="00BA3727"/>
    <w:rsid w:val="00BA440C"/>
    <w:rsid w:val="00BA4D66"/>
    <w:rsid w:val="00BA5648"/>
    <w:rsid w:val="00BA66E5"/>
    <w:rsid w:val="00BA7F37"/>
    <w:rsid w:val="00BB18A1"/>
    <w:rsid w:val="00BB1E68"/>
    <w:rsid w:val="00BB1EF3"/>
    <w:rsid w:val="00BB1FE7"/>
    <w:rsid w:val="00BB5042"/>
    <w:rsid w:val="00BB55DD"/>
    <w:rsid w:val="00BB7C6D"/>
    <w:rsid w:val="00BB7E2C"/>
    <w:rsid w:val="00BC07A7"/>
    <w:rsid w:val="00BC0890"/>
    <w:rsid w:val="00BC1419"/>
    <w:rsid w:val="00BC4BE8"/>
    <w:rsid w:val="00BC7C9E"/>
    <w:rsid w:val="00BC7F21"/>
    <w:rsid w:val="00BD1201"/>
    <w:rsid w:val="00BD1FDC"/>
    <w:rsid w:val="00BD36FA"/>
    <w:rsid w:val="00BD4706"/>
    <w:rsid w:val="00BD48A5"/>
    <w:rsid w:val="00BD4C55"/>
    <w:rsid w:val="00BE004A"/>
    <w:rsid w:val="00BE0E9B"/>
    <w:rsid w:val="00BE12B4"/>
    <w:rsid w:val="00BE2889"/>
    <w:rsid w:val="00BE3253"/>
    <w:rsid w:val="00BE3D40"/>
    <w:rsid w:val="00BE4ACF"/>
    <w:rsid w:val="00BE5349"/>
    <w:rsid w:val="00BE65DD"/>
    <w:rsid w:val="00BE7539"/>
    <w:rsid w:val="00BF0AF4"/>
    <w:rsid w:val="00BF2623"/>
    <w:rsid w:val="00BF3ABF"/>
    <w:rsid w:val="00BF43FE"/>
    <w:rsid w:val="00BF5B78"/>
    <w:rsid w:val="00C001A4"/>
    <w:rsid w:val="00C01DEE"/>
    <w:rsid w:val="00C0380E"/>
    <w:rsid w:val="00C04AE7"/>
    <w:rsid w:val="00C06635"/>
    <w:rsid w:val="00C06726"/>
    <w:rsid w:val="00C06730"/>
    <w:rsid w:val="00C0694D"/>
    <w:rsid w:val="00C072DE"/>
    <w:rsid w:val="00C10E46"/>
    <w:rsid w:val="00C12E5A"/>
    <w:rsid w:val="00C132D0"/>
    <w:rsid w:val="00C13554"/>
    <w:rsid w:val="00C17982"/>
    <w:rsid w:val="00C20798"/>
    <w:rsid w:val="00C21AD8"/>
    <w:rsid w:val="00C223DE"/>
    <w:rsid w:val="00C23E1C"/>
    <w:rsid w:val="00C2537D"/>
    <w:rsid w:val="00C27D61"/>
    <w:rsid w:val="00C3142F"/>
    <w:rsid w:val="00C32360"/>
    <w:rsid w:val="00C3265F"/>
    <w:rsid w:val="00C33664"/>
    <w:rsid w:val="00C373C4"/>
    <w:rsid w:val="00C413FC"/>
    <w:rsid w:val="00C41B20"/>
    <w:rsid w:val="00C423B7"/>
    <w:rsid w:val="00C42C62"/>
    <w:rsid w:val="00C431CE"/>
    <w:rsid w:val="00C45ACE"/>
    <w:rsid w:val="00C45AD3"/>
    <w:rsid w:val="00C472E8"/>
    <w:rsid w:val="00C4793C"/>
    <w:rsid w:val="00C47E7A"/>
    <w:rsid w:val="00C51625"/>
    <w:rsid w:val="00C535F8"/>
    <w:rsid w:val="00C536CF"/>
    <w:rsid w:val="00C53FFA"/>
    <w:rsid w:val="00C55E80"/>
    <w:rsid w:val="00C613C8"/>
    <w:rsid w:val="00C626C4"/>
    <w:rsid w:val="00C62A54"/>
    <w:rsid w:val="00C62A5D"/>
    <w:rsid w:val="00C6392C"/>
    <w:rsid w:val="00C64195"/>
    <w:rsid w:val="00C6636D"/>
    <w:rsid w:val="00C66A2E"/>
    <w:rsid w:val="00C66DBA"/>
    <w:rsid w:val="00C703C2"/>
    <w:rsid w:val="00C733A0"/>
    <w:rsid w:val="00C73D12"/>
    <w:rsid w:val="00C73EE7"/>
    <w:rsid w:val="00C745C9"/>
    <w:rsid w:val="00C778A9"/>
    <w:rsid w:val="00C82D6B"/>
    <w:rsid w:val="00C83E1F"/>
    <w:rsid w:val="00C83F9C"/>
    <w:rsid w:val="00C84BD7"/>
    <w:rsid w:val="00C85F37"/>
    <w:rsid w:val="00C86EE9"/>
    <w:rsid w:val="00C90012"/>
    <w:rsid w:val="00C9078D"/>
    <w:rsid w:val="00C90AD1"/>
    <w:rsid w:val="00C91442"/>
    <w:rsid w:val="00C91B65"/>
    <w:rsid w:val="00C91CDB"/>
    <w:rsid w:val="00C930D7"/>
    <w:rsid w:val="00C931B3"/>
    <w:rsid w:val="00C94259"/>
    <w:rsid w:val="00C95882"/>
    <w:rsid w:val="00C9781B"/>
    <w:rsid w:val="00CA0524"/>
    <w:rsid w:val="00CA1177"/>
    <w:rsid w:val="00CA3E08"/>
    <w:rsid w:val="00CA47F8"/>
    <w:rsid w:val="00CA4B25"/>
    <w:rsid w:val="00CA7C79"/>
    <w:rsid w:val="00CB2732"/>
    <w:rsid w:val="00CB4352"/>
    <w:rsid w:val="00CB5B2B"/>
    <w:rsid w:val="00CC27A4"/>
    <w:rsid w:val="00CC2BCA"/>
    <w:rsid w:val="00CC45DE"/>
    <w:rsid w:val="00CC54B2"/>
    <w:rsid w:val="00CC6EEB"/>
    <w:rsid w:val="00CC767B"/>
    <w:rsid w:val="00CD0ABB"/>
    <w:rsid w:val="00CD130A"/>
    <w:rsid w:val="00CD13D4"/>
    <w:rsid w:val="00CD26E2"/>
    <w:rsid w:val="00CD2A55"/>
    <w:rsid w:val="00CD5D0A"/>
    <w:rsid w:val="00CD69FF"/>
    <w:rsid w:val="00CE135A"/>
    <w:rsid w:val="00CE160A"/>
    <w:rsid w:val="00CE1A20"/>
    <w:rsid w:val="00CE22C3"/>
    <w:rsid w:val="00CE27C8"/>
    <w:rsid w:val="00CE34D4"/>
    <w:rsid w:val="00CE3726"/>
    <w:rsid w:val="00CE6F5D"/>
    <w:rsid w:val="00CE76A2"/>
    <w:rsid w:val="00CF11F8"/>
    <w:rsid w:val="00CF30B1"/>
    <w:rsid w:val="00CF5032"/>
    <w:rsid w:val="00CF567C"/>
    <w:rsid w:val="00CF728C"/>
    <w:rsid w:val="00D0035B"/>
    <w:rsid w:val="00D03770"/>
    <w:rsid w:val="00D05167"/>
    <w:rsid w:val="00D0730A"/>
    <w:rsid w:val="00D07869"/>
    <w:rsid w:val="00D10F74"/>
    <w:rsid w:val="00D11CE8"/>
    <w:rsid w:val="00D122E6"/>
    <w:rsid w:val="00D144F6"/>
    <w:rsid w:val="00D14A03"/>
    <w:rsid w:val="00D16264"/>
    <w:rsid w:val="00D165F9"/>
    <w:rsid w:val="00D16795"/>
    <w:rsid w:val="00D178A4"/>
    <w:rsid w:val="00D21C2E"/>
    <w:rsid w:val="00D222EB"/>
    <w:rsid w:val="00D227CF"/>
    <w:rsid w:val="00D22C13"/>
    <w:rsid w:val="00D22D99"/>
    <w:rsid w:val="00D23B7F"/>
    <w:rsid w:val="00D25365"/>
    <w:rsid w:val="00D32997"/>
    <w:rsid w:val="00D34406"/>
    <w:rsid w:val="00D355A3"/>
    <w:rsid w:val="00D361BE"/>
    <w:rsid w:val="00D36883"/>
    <w:rsid w:val="00D36899"/>
    <w:rsid w:val="00D371EE"/>
    <w:rsid w:val="00D4086D"/>
    <w:rsid w:val="00D422AA"/>
    <w:rsid w:val="00D42DFE"/>
    <w:rsid w:val="00D44289"/>
    <w:rsid w:val="00D44498"/>
    <w:rsid w:val="00D44D9F"/>
    <w:rsid w:val="00D467C0"/>
    <w:rsid w:val="00D53633"/>
    <w:rsid w:val="00D538B6"/>
    <w:rsid w:val="00D54BCE"/>
    <w:rsid w:val="00D55617"/>
    <w:rsid w:val="00D577C9"/>
    <w:rsid w:val="00D60CAC"/>
    <w:rsid w:val="00D60FD9"/>
    <w:rsid w:val="00D61811"/>
    <w:rsid w:val="00D623F4"/>
    <w:rsid w:val="00D64F9E"/>
    <w:rsid w:val="00D67D21"/>
    <w:rsid w:val="00D67ECE"/>
    <w:rsid w:val="00D713E3"/>
    <w:rsid w:val="00D7157A"/>
    <w:rsid w:val="00D73449"/>
    <w:rsid w:val="00D73838"/>
    <w:rsid w:val="00D7442F"/>
    <w:rsid w:val="00D74EEA"/>
    <w:rsid w:val="00D75B85"/>
    <w:rsid w:val="00D806C0"/>
    <w:rsid w:val="00D81139"/>
    <w:rsid w:val="00D82FDF"/>
    <w:rsid w:val="00D84049"/>
    <w:rsid w:val="00D84AC5"/>
    <w:rsid w:val="00D8523B"/>
    <w:rsid w:val="00D856C4"/>
    <w:rsid w:val="00D86B6B"/>
    <w:rsid w:val="00D90590"/>
    <w:rsid w:val="00D91E0D"/>
    <w:rsid w:val="00D9360E"/>
    <w:rsid w:val="00D94885"/>
    <w:rsid w:val="00D94A77"/>
    <w:rsid w:val="00D95068"/>
    <w:rsid w:val="00D953AE"/>
    <w:rsid w:val="00D96280"/>
    <w:rsid w:val="00D9795D"/>
    <w:rsid w:val="00D97DA8"/>
    <w:rsid w:val="00DA0CFE"/>
    <w:rsid w:val="00DA0D5D"/>
    <w:rsid w:val="00DA10C3"/>
    <w:rsid w:val="00DA1616"/>
    <w:rsid w:val="00DA1628"/>
    <w:rsid w:val="00DA1C9E"/>
    <w:rsid w:val="00DA2D83"/>
    <w:rsid w:val="00DA3447"/>
    <w:rsid w:val="00DA37D1"/>
    <w:rsid w:val="00DA43C0"/>
    <w:rsid w:val="00DA4DB9"/>
    <w:rsid w:val="00DA530E"/>
    <w:rsid w:val="00DA61C8"/>
    <w:rsid w:val="00DA6B1A"/>
    <w:rsid w:val="00DA7007"/>
    <w:rsid w:val="00DB2ED0"/>
    <w:rsid w:val="00DB3608"/>
    <w:rsid w:val="00DB5020"/>
    <w:rsid w:val="00DB56D1"/>
    <w:rsid w:val="00DB5CAC"/>
    <w:rsid w:val="00DB7824"/>
    <w:rsid w:val="00DC0206"/>
    <w:rsid w:val="00DC0BE0"/>
    <w:rsid w:val="00DC510F"/>
    <w:rsid w:val="00DC6432"/>
    <w:rsid w:val="00DC665F"/>
    <w:rsid w:val="00DC6F97"/>
    <w:rsid w:val="00DD32F4"/>
    <w:rsid w:val="00DD4254"/>
    <w:rsid w:val="00DD4EE1"/>
    <w:rsid w:val="00DD54B1"/>
    <w:rsid w:val="00DE0084"/>
    <w:rsid w:val="00DE1FF4"/>
    <w:rsid w:val="00DE31A5"/>
    <w:rsid w:val="00DE423F"/>
    <w:rsid w:val="00DE53CC"/>
    <w:rsid w:val="00DE7A96"/>
    <w:rsid w:val="00DF0107"/>
    <w:rsid w:val="00DF07E6"/>
    <w:rsid w:val="00DF1B79"/>
    <w:rsid w:val="00DF1F25"/>
    <w:rsid w:val="00DF2D76"/>
    <w:rsid w:val="00DF3996"/>
    <w:rsid w:val="00DF3EAD"/>
    <w:rsid w:val="00DF4B04"/>
    <w:rsid w:val="00DF4FBB"/>
    <w:rsid w:val="00DF5A56"/>
    <w:rsid w:val="00DF73E3"/>
    <w:rsid w:val="00DF7786"/>
    <w:rsid w:val="00E032EC"/>
    <w:rsid w:val="00E03B3C"/>
    <w:rsid w:val="00E04B81"/>
    <w:rsid w:val="00E056B2"/>
    <w:rsid w:val="00E06612"/>
    <w:rsid w:val="00E07E55"/>
    <w:rsid w:val="00E10882"/>
    <w:rsid w:val="00E10F49"/>
    <w:rsid w:val="00E12157"/>
    <w:rsid w:val="00E12551"/>
    <w:rsid w:val="00E12E31"/>
    <w:rsid w:val="00E145A0"/>
    <w:rsid w:val="00E14CB8"/>
    <w:rsid w:val="00E167EF"/>
    <w:rsid w:val="00E1716D"/>
    <w:rsid w:val="00E2076F"/>
    <w:rsid w:val="00E22507"/>
    <w:rsid w:val="00E23660"/>
    <w:rsid w:val="00E24982"/>
    <w:rsid w:val="00E25A4D"/>
    <w:rsid w:val="00E25EAB"/>
    <w:rsid w:val="00E26825"/>
    <w:rsid w:val="00E27ACF"/>
    <w:rsid w:val="00E31E6E"/>
    <w:rsid w:val="00E3365F"/>
    <w:rsid w:val="00E34A2D"/>
    <w:rsid w:val="00E40346"/>
    <w:rsid w:val="00E40543"/>
    <w:rsid w:val="00E417DC"/>
    <w:rsid w:val="00E422EF"/>
    <w:rsid w:val="00E434C5"/>
    <w:rsid w:val="00E44705"/>
    <w:rsid w:val="00E453E8"/>
    <w:rsid w:val="00E459D5"/>
    <w:rsid w:val="00E46170"/>
    <w:rsid w:val="00E4657E"/>
    <w:rsid w:val="00E4781C"/>
    <w:rsid w:val="00E508A5"/>
    <w:rsid w:val="00E5139C"/>
    <w:rsid w:val="00E5179A"/>
    <w:rsid w:val="00E55505"/>
    <w:rsid w:val="00E60989"/>
    <w:rsid w:val="00E616C2"/>
    <w:rsid w:val="00E616DA"/>
    <w:rsid w:val="00E62F91"/>
    <w:rsid w:val="00E64180"/>
    <w:rsid w:val="00E65E7B"/>
    <w:rsid w:val="00E67286"/>
    <w:rsid w:val="00E67ED9"/>
    <w:rsid w:val="00E710DC"/>
    <w:rsid w:val="00E71BFD"/>
    <w:rsid w:val="00E71D4E"/>
    <w:rsid w:val="00E725AE"/>
    <w:rsid w:val="00E727B8"/>
    <w:rsid w:val="00E72857"/>
    <w:rsid w:val="00E72A4C"/>
    <w:rsid w:val="00E7497F"/>
    <w:rsid w:val="00E75876"/>
    <w:rsid w:val="00E77F42"/>
    <w:rsid w:val="00E811A3"/>
    <w:rsid w:val="00E8198F"/>
    <w:rsid w:val="00E8333E"/>
    <w:rsid w:val="00E83F8D"/>
    <w:rsid w:val="00E843FB"/>
    <w:rsid w:val="00E84FEF"/>
    <w:rsid w:val="00E8562F"/>
    <w:rsid w:val="00E856F3"/>
    <w:rsid w:val="00E86AA9"/>
    <w:rsid w:val="00E86C02"/>
    <w:rsid w:val="00E90263"/>
    <w:rsid w:val="00E90CDB"/>
    <w:rsid w:val="00E91227"/>
    <w:rsid w:val="00E91EFA"/>
    <w:rsid w:val="00E92061"/>
    <w:rsid w:val="00E923D2"/>
    <w:rsid w:val="00E9656A"/>
    <w:rsid w:val="00E973FA"/>
    <w:rsid w:val="00E97884"/>
    <w:rsid w:val="00E97AAA"/>
    <w:rsid w:val="00E97B08"/>
    <w:rsid w:val="00EA0729"/>
    <w:rsid w:val="00EA0A8D"/>
    <w:rsid w:val="00EA1072"/>
    <w:rsid w:val="00EA1D6A"/>
    <w:rsid w:val="00EA2E8A"/>
    <w:rsid w:val="00EA30E7"/>
    <w:rsid w:val="00EA4727"/>
    <w:rsid w:val="00EA4D9A"/>
    <w:rsid w:val="00EA6AAF"/>
    <w:rsid w:val="00EA76A5"/>
    <w:rsid w:val="00EA7F6E"/>
    <w:rsid w:val="00EB09E4"/>
    <w:rsid w:val="00EB1629"/>
    <w:rsid w:val="00EB1BC5"/>
    <w:rsid w:val="00EB2337"/>
    <w:rsid w:val="00EB2BBD"/>
    <w:rsid w:val="00EB2D49"/>
    <w:rsid w:val="00EB362E"/>
    <w:rsid w:val="00EB55E8"/>
    <w:rsid w:val="00EB6272"/>
    <w:rsid w:val="00EB656D"/>
    <w:rsid w:val="00EB74DB"/>
    <w:rsid w:val="00EB7F9C"/>
    <w:rsid w:val="00EC0CE3"/>
    <w:rsid w:val="00EC1E65"/>
    <w:rsid w:val="00EC30ED"/>
    <w:rsid w:val="00EC3A1C"/>
    <w:rsid w:val="00EC4921"/>
    <w:rsid w:val="00ED0BD3"/>
    <w:rsid w:val="00ED2597"/>
    <w:rsid w:val="00ED2DD1"/>
    <w:rsid w:val="00ED32DC"/>
    <w:rsid w:val="00ED3660"/>
    <w:rsid w:val="00ED3826"/>
    <w:rsid w:val="00ED3B6C"/>
    <w:rsid w:val="00ED502D"/>
    <w:rsid w:val="00ED5C9F"/>
    <w:rsid w:val="00ED7122"/>
    <w:rsid w:val="00EE0A6F"/>
    <w:rsid w:val="00EE20CA"/>
    <w:rsid w:val="00EE2170"/>
    <w:rsid w:val="00EE2F59"/>
    <w:rsid w:val="00EE5111"/>
    <w:rsid w:val="00EE650D"/>
    <w:rsid w:val="00EE6B4E"/>
    <w:rsid w:val="00EE7B7F"/>
    <w:rsid w:val="00EF09FA"/>
    <w:rsid w:val="00EF1725"/>
    <w:rsid w:val="00EF2027"/>
    <w:rsid w:val="00EF317C"/>
    <w:rsid w:val="00EF38DD"/>
    <w:rsid w:val="00EF41AF"/>
    <w:rsid w:val="00EF49C9"/>
    <w:rsid w:val="00EF6628"/>
    <w:rsid w:val="00EF6F10"/>
    <w:rsid w:val="00F01029"/>
    <w:rsid w:val="00F010B9"/>
    <w:rsid w:val="00F01383"/>
    <w:rsid w:val="00F0318E"/>
    <w:rsid w:val="00F04460"/>
    <w:rsid w:val="00F1087C"/>
    <w:rsid w:val="00F138D3"/>
    <w:rsid w:val="00F1475A"/>
    <w:rsid w:val="00F16044"/>
    <w:rsid w:val="00F162A3"/>
    <w:rsid w:val="00F17756"/>
    <w:rsid w:val="00F17F34"/>
    <w:rsid w:val="00F2023D"/>
    <w:rsid w:val="00F204F1"/>
    <w:rsid w:val="00F22FEE"/>
    <w:rsid w:val="00F235B9"/>
    <w:rsid w:val="00F268F8"/>
    <w:rsid w:val="00F27040"/>
    <w:rsid w:val="00F27145"/>
    <w:rsid w:val="00F276A3"/>
    <w:rsid w:val="00F279CB"/>
    <w:rsid w:val="00F31427"/>
    <w:rsid w:val="00F31F6E"/>
    <w:rsid w:val="00F32F3C"/>
    <w:rsid w:val="00F33E70"/>
    <w:rsid w:val="00F3670A"/>
    <w:rsid w:val="00F37BBD"/>
    <w:rsid w:val="00F403AA"/>
    <w:rsid w:val="00F40C35"/>
    <w:rsid w:val="00F41079"/>
    <w:rsid w:val="00F4147F"/>
    <w:rsid w:val="00F434D4"/>
    <w:rsid w:val="00F45914"/>
    <w:rsid w:val="00F45AE2"/>
    <w:rsid w:val="00F45B4D"/>
    <w:rsid w:val="00F45B7F"/>
    <w:rsid w:val="00F46426"/>
    <w:rsid w:val="00F46725"/>
    <w:rsid w:val="00F476C2"/>
    <w:rsid w:val="00F47DDF"/>
    <w:rsid w:val="00F5036B"/>
    <w:rsid w:val="00F50C5E"/>
    <w:rsid w:val="00F53EE3"/>
    <w:rsid w:val="00F54D34"/>
    <w:rsid w:val="00F56537"/>
    <w:rsid w:val="00F57D34"/>
    <w:rsid w:val="00F61810"/>
    <w:rsid w:val="00F636E7"/>
    <w:rsid w:val="00F6476D"/>
    <w:rsid w:val="00F651E4"/>
    <w:rsid w:val="00F66055"/>
    <w:rsid w:val="00F72585"/>
    <w:rsid w:val="00F73358"/>
    <w:rsid w:val="00F73E1D"/>
    <w:rsid w:val="00F745B4"/>
    <w:rsid w:val="00F76202"/>
    <w:rsid w:val="00F8091D"/>
    <w:rsid w:val="00F8159F"/>
    <w:rsid w:val="00F820F3"/>
    <w:rsid w:val="00F8223C"/>
    <w:rsid w:val="00F82965"/>
    <w:rsid w:val="00F83411"/>
    <w:rsid w:val="00F84A40"/>
    <w:rsid w:val="00F852BA"/>
    <w:rsid w:val="00F86C9A"/>
    <w:rsid w:val="00F87BA5"/>
    <w:rsid w:val="00F91C07"/>
    <w:rsid w:val="00F91FEE"/>
    <w:rsid w:val="00F9262A"/>
    <w:rsid w:val="00F92F52"/>
    <w:rsid w:val="00F96B97"/>
    <w:rsid w:val="00F97F54"/>
    <w:rsid w:val="00FA0D5D"/>
    <w:rsid w:val="00FA17C1"/>
    <w:rsid w:val="00FA240A"/>
    <w:rsid w:val="00FA4886"/>
    <w:rsid w:val="00FA54DD"/>
    <w:rsid w:val="00FA5BEA"/>
    <w:rsid w:val="00FA6BA8"/>
    <w:rsid w:val="00FA77A3"/>
    <w:rsid w:val="00FA7D62"/>
    <w:rsid w:val="00FB0037"/>
    <w:rsid w:val="00FB1F10"/>
    <w:rsid w:val="00FB1FA5"/>
    <w:rsid w:val="00FB353E"/>
    <w:rsid w:val="00FB419F"/>
    <w:rsid w:val="00FB521C"/>
    <w:rsid w:val="00FB6B4D"/>
    <w:rsid w:val="00FC46B7"/>
    <w:rsid w:val="00FC5004"/>
    <w:rsid w:val="00FC671E"/>
    <w:rsid w:val="00FC75C1"/>
    <w:rsid w:val="00FD14A3"/>
    <w:rsid w:val="00FD2383"/>
    <w:rsid w:val="00FD23A7"/>
    <w:rsid w:val="00FD2652"/>
    <w:rsid w:val="00FD2C00"/>
    <w:rsid w:val="00FD3325"/>
    <w:rsid w:val="00FD4FA5"/>
    <w:rsid w:val="00FD599E"/>
    <w:rsid w:val="00FD73F1"/>
    <w:rsid w:val="00FE07E9"/>
    <w:rsid w:val="00FE22E8"/>
    <w:rsid w:val="00FE2965"/>
    <w:rsid w:val="00FE529E"/>
    <w:rsid w:val="00FE5EB7"/>
    <w:rsid w:val="00FE6D27"/>
    <w:rsid w:val="00FF308D"/>
    <w:rsid w:val="00FF342D"/>
    <w:rsid w:val="00FF431E"/>
    <w:rsid w:val="00FF4AD9"/>
    <w:rsid w:val="00FF51D3"/>
    <w:rsid w:val="00FF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185E"/>
    <w:pPr>
      <w:spacing w:beforeLines="50" w:afterLines="50"/>
      <w:jc w:val="center"/>
    </w:pPr>
    <w:rPr>
      <w:sz w:val="22"/>
      <w:szCs w:val="24"/>
      <w:lang w:val="en-GB" w:eastAsia="en-US"/>
    </w:rPr>
  </w:style>
  <w:style w:type="paragraph" w:styleId="1">
    <w:name w:val="heading 1"/>
    <w:aliases w:val="H1,h1,Heading 1 Char,H1 Char,NMP Heading 1 Char,app heading 1 Char,l1 Char,h1 Char,Memo Heading 1 Char,h11 Char,h12 Char,h13 Char,h14 Char,h15 Char,h16 Char,NMP Heading 1,h11,h12,h13,h14,h15,h16,h17,h111,h121,h131,h141,h151,h161,h18,h112,h122"/>
    <w:next w:val="a"/>
    <w:qFormat/>
    <w:rsid w:val="00EB1629"/>
    <w:pPr>
      <w:keepNext/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Lines="50"/>
      <w:jc w:val="center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"/>
    <w:basedOn w:val="1"/>
    <w:next w:val="a"/>
    <w:qFormat/>
    <w:rsid w:val="00EB162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"/>
    <w:basedOn w:val="2"/>
    <w:next w:val="a"/>
    <w:qFormat/>
    <w:rsid w:val="00EB162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rFonts w:eastAsia="Times New Roman"/>
      <w:sz w:val="22"/>
    </w:rPr>
  </w:style>
  <w:style w:type="paragraph" w:styleId="6">
    <w:name w:val="heading 6"/>
    <w:basedOn w:val="a"/>
    <w:next w:val="a"/>
    <w:qFormat/>
    <w:pPr>
      <w:keepNext/>
      <w:widowControl w:val="0"/>
      <w:tabs>
        <w:tab w:val="left" w:pos="1985"/>
      </w:tabs>
      <w:jc w:val="both"/>
      <w:outlineLvl w:val="5"/>
    </w:pPr>
    <w:rPr>
      <w:rFonts w:ascii="Arial" w:hAnsi="Arial" w:cs="Arial"/>
      <w:b/>
      <w:noProof/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a4">
    <w:name w:val="footer"/>
    <w:basedOn w:val="a3"/>
    <w:rPr>
      <w:i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ZGSM">
    <w:name w:val="ZGSM"/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Lines="50" w:afterLines="5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Lines="50" w:afterLines="5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T">
    <w:name w:val="TT"/>
    <w:basedOn w:val="1"/>
    <w:next w:val="a"/>
    <w:pPr>
      <w:outlineLvl w:val="9"/>
    </w:pPr>
    <w:rPr>
      <w:rFonts w:eastAsia="Times New Roman"/>
    </w:rPr>
  </w:style>
  <w:style w:type="paragraph" w:customStyle="1" w:styleId="B1">
    <w:name w:val="B1"/>
    <w:basedOn w:val="a5"/>
  </w:style>
  <w:style w:type="paragraph" w:styleId="a5">
    <w:name w:val="List"/>
    <w:basedOn w:val="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</w:rPr>
  </w:style>
  <w:style w:type="paragraph" w:customStyle="1" w:styleId="B2">
    <w:name w:val="B2"/>
    <w:basedOn w:val="20"/>
  </w:style>
  <w:style w:type="paragraph" w:styleId="20">
    <w:name w:val="List 2"/>
    <w:basedOn w:val="a5"/>
    <w:pPr>
      <w:ind w:left="851"/>
    </w:pPr>
  </w:style>
  <w:style w:type="paragraph" w:customStyle="1" w:styleId="B3">
    <w:name w:val="B3"/>
    <w:basedOn w:val="30"/>
  </w:style>
  <w:style w:type="paragraph" w:styleId="30">
    <w:name w:val="List 3"/>
    <w:basedOn w:val="20"/>
    <w:pPr>
      <w:ind w:left="1135"/>
    </w:p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</w:rPr>
  </w:style>
  <w:style w:type="paragraph" w:customStyle="1" w:styleId="EW">
    <w:name w:val="EW"/>
    <w:basedOn w:val="EX"/>
    <w:pPr>
      <w:spacing w:after="0"/>
    </w:pPr>
  </w:style>
  <w:style w:type="paragraph" w:customStyle="1" w:styleId="TH">
    <w:name w:val="TH"/>
    <w:basedOn w:val="a"/>
    <w:pPr>
      <w:keepNext/>
      <w:keepLines/>
      <w:overflowPunct w:val="0"/>
      <w:autoSpaceDE w:val="0"/>
      <w:autoSpaceDN w:val="0"/>
      <w:adjustRightInd w:val="0"/>
      <w:spacing w:before="60" w:after="180"/>
      <w:textAlignment w:val="baseline"/>
    </w:pPr>
    <w:rPr>
      <w:rFonts w:ascii="Arial" w:hAnsi="Arial"/>
      <w:b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</w:style>
  <w:style w:type="paragraph" w:customStyle="1" w:styleId="TAL">
    <w:name w:val="TAL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ableText">
    <w:name w:val="TableText"/>
    <w:basedOn w:val="a6"/>
    <w:pPr>
      <w:keepNext/>
      <w:keepLines/>
      <w:spacing w:after="0"/>
      <w:ind w:left="0"/>
    </w:pPr>
    <w:rPr>
      <w:snapToGrid w:val="0"/>
      <w:kern w:val="2"/>
    </w:rPr>
  </w:style>
  <w:style w:type="paragraph" w:styleId="a6">
    <w:name w:val="Body Text Indent"/>
    <w:basedOn w:val="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Cs w:val="20"/>
    </w:r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abletext0">
    <w:name w:val="table text"/>
    <w:basedOn w:val="a"/>
    <w:next w:val="a"/>
    <w:pPr>
      <w:overflowPunct w:val="0"/>
      <w:autoSpaceDE w:val="0"/>
      <w:autoSpaceDN w:val="0"/>
      <w:adjustRightInd w:val="0"/>
      <w:spacing w:after="180"/>
      <w:textAlignment w:val="baseline"/>
    </w:pPr>
    <w:rPr>
      <w:i/>
      <w:szCs w:val="20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</w:rPr>
  </w:style>
  <w:style w:type="paragraph" w:customStyle="1" w:styleId="CRfront">
    <w:name w:val="CR_front"/>
    <w:next w:val="a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doctable">
    <w:name w:val="Tdoc_table"/>
    <w:pPr>
      <w:spacing w:beforeLines="50" w:afterLines="50"/>
      <w:ind w:left="244" w:hanging="244"/>
      <w:jc w:val="center"/>
    </w:pPr>
    <w:rPr>
      <w:rFonts w:ascii="Arial" w:hAnsi="Arial"/>
      <w:noProof/>
      <w:color w:val="00000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lang w:val="en-GB" w:eastAsia="en-US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beforeLines="50" w:afterLines="50" w:line="180" w:lineRule="exact"/>
      <w:jc w:val="center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B4">
    <w:name w:val="B4"/>
    <w:basedOn w:val="40"/>
  </w:style>
  <w:style w:type="paragraph" w:styleId="40">
    <w:name w:val="List 4"/>
    <w:basedOn w:val="30"/>
    <w:pPr>
      <w:ind w:left="1418"/>
    </w:pPr>
  </w:style>
  <w:style w:type="paragraph" w:customStyle="1" w:styleId="B5">
    <w:name w:val="B5"/>
    <w:basedOn w:val="50"/>
  </w:style>
  <w:style w:type="paragraph" w:styleId="50">
    <w:name w:val="List 5"/>
    <w:basedOn w:val="40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bleTitle">
    <w:name w:val="TableTitle"/>
    <w:basedOn w:val="a6"/>
    <w:next w:val="a6"/>
    <w:pPr>
      <w:keepNext/>
      <w:keepLines/>
      <w:widowControl w:val="0"/>
      <w:overflowPunct/>
      <w:autoSpaceDE/>
      <w:autoSpaceDN/>
      <w:adjustRightInd/>
      <w:spacing w:after="60"/>
      <w:ind w:left="210"/>
      <w:textAlignment w:val="auto"/>
    </w:pPr>
    <w:rPr>
      <w:rFonts w:eastAsia="?? ??"/>
      <w:b/>
      <w:snapToGrid w:val="0"/>
      <w:kern w:val="2"/>
    </w:rPr>
  </w:style>
  <w:style w:type="paragraph" w:customStyle="1" w:styleId="00BodyText">
    <w:name w:val="00 BodyText"/>
    <w:basedOn w:val="a"/>
    <w:pPr>
      <w:spacing w:after="220"/>
    </w:pPr>
    <w:rPr>
      <w:szCs w:val="20"/>
    </w:rPr>
  </w:style>
  <w:style w:type="paragraph" w:customStyle="1" w:styleId="CRCoverPage">
    <w:name w:val="CR Cover Page"/>
    <w:next w:val="a"/>
    <w:link w:val="CRCoverPageChar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beforeLines="50" w:afterLines="50"/>
      <w:jc w:val="center"/>
    </w:pPr>
    <w:rPr>
      <w:rFonts w:ascii="Arial" w:hAnsi="Arial"/>
      <w:noProof/>
      <w:sz w:val="24"/>
      <w:lang w:val="en-GB" w:eastAsia="en-US"/>
    </w:rPr>
  </w:style>
  <w:style w:type="paragraph" w:styleId="a7">
    <w:name w:val="Balloon Text"/>
    <w:basedOn w:val="a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pPr>
      <w:jc w:val="both"/>
    </w:pPr>
    <w:rPr>
      <w:b/>
      <w:bCs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equ">
    <w:name w:val="equ"/>
    <w:basedOn w:val="a"/>
    <w:rsid w:val="00243499"/>
    <w:pPr>
      <w:tabs>
        <w:tab w:val="left" w:pos="0"/>
        <w:tab w:val="center" w:pos="4500"/>
        <w:tab w:val="right" w:pos="9000"/>
      </w:tabs>
      <w:spacing w:after="200" w:line="360" w:lineRule="auto"/>
      <w:jc w:val="both"/>
    </w:pPr>
    <w:rPr>
      <w:rFonts w:ascii="Times" w:hAnsi="Times"/>
      <w:sz w:val="24"/>
      <w:szCs w:val="20"/>
    </w:rPr>
  </w:style>
  <w:style w:type="table" w:styleId="aa">
    <w:name w:val="Table Grid"/>
    <w:basedOn w:val="a1"/>
    <w:rsid w:val="00A205B0"/>
    <w:pPr>
      <w:spacing w:before="100" w:beforeAutospacing="1" w:after="100" w:afterAutospacing="1"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semiHidden/>
    <w:rsid w:val="00066272"/>
    <w:rPr>
      <w:sz w:val="16"/>
      <w:szCs w:val="16"/>
    </w:rPr>
  </w:style>
  <w:style w:type="paragraph" w:styleId="ac">
    <w:name w:val="annotation text"/>
    <w:basedOn w:val="a"/>
    <w:semiHidden/>
    <w:rsid w:val="00066272"/>
    <w:rPr>
      <w:szCs w:val="20"/>
    </w:rPr>
  </w:style>
  <w:style w:type="paragraph" w:styleId="ad">
    <w:name w:val="annotation subject"/>
    <w:basedOn w:val="ac"/>
    <w:next w:val="ac"/>
    <w:semiHidden/>
    <w:rsid w:val="00066272"/>
    <w:rPr>
      <w:b/>
      <w:bCs/>
    </w:rPr>
  </w:style>
  <w:style w:type="paragraph" w:styleId="ae">
    <w:name w:val="caption"/>
    <w:basedOn w:val="a"/>
    <w:next w:val="a"/>
    <w:qFormat/>
    <w:rsid w:val="006A480A"/>
    <w:rPr>
      <w:b/>
      <w:bCs/>
      <w:szCs w:val="20"/>
    </w:rPr>
  </w:style>
  <w:style w:type="paragraph" w:customStyle="1" w:styleId="ZchnZchnCharChar">
    <w:name w:val="Zchn Zchn Char Char"/>
    <w:semiHidden/>
    <w:rsid w:val="00574237"/>
    <w:pPr>
      <w:keepNext/>
      <w:numPr>
        <w:numId w:val="32"/>
      </w:numPr>
      <w:autoSpaceDE w:val="0"/>
      <w:autoSpaceDN w:val="0"/>
      <w:adjustRightInd w:val="0"/>
      <w:spacing w:beforeLines="50" w:afterLines="5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Web">
    <w:name w:val="Normal (Web)"/>
    <w:basedOn w:val="a"/>
    <w:rsid w:val="00D713E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lang w:val="en-US" w:eastAsia="ja-JP"/>
    </w:rPr>
  </w:style>
  <w:style w:type="character" w:customStyle="1" w:styleId="CRCoverPageChar">
    <w:name w:val="CR Cover Page Char"/>
    <w:link w:val="CRCoverPage"/>
    <w:locked/>
    <w:rsid w:val="003B06D0"/>
    <w:rPr>
      <w:rFonts w:ascii="Arial" w:hAnsi="Arial"/>
      <w:lang w:val="en-GB" w:eastAsia="en-US" w:bidi="ar-SA"/>
    </w:rPr>
  </w:style>
  <w:style w:type="paragraph" w:styleId="af">
    <w:name w:val="List Paragraph"/>
    <w:basedOn w:val="a"/>
    <w:uiPriority w:val="34"/>
    <w:qFormat/>
    <w:rsid w:val="002B779A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185E"/>
    <w:pPr>
      <w:spacing w:beforeLines="50" w:afterLines="50"/>
      <w:jc w:val="center"/>
    </w:pPr>
    <w:rPr>
      <w:sz w:val="22"/>
      <w:szCs w:val="24"/>
      <w:lang w:val="en-GB" w:eastAsia="en-US"/>
    </w:rPr>
  </w:style>
  <w:style w:type="paragraph" w:styleId="1">
    <w:name w:val="heading 1"/>
    <w:aliases w:val="H1,h1,Heading 1 Char,H1 Char,NMP Heading 1 Char,app heading 1 Char,l1 Char,h1 Char,Memo Heading 1 Char,h11 Char,h12 Char,h13 Char,h14 Char,h15 Char,h16 Char,NMP Heading 1,h11,h12,h13,h14,h15,h16,h17,h111,h121,h131,h141,h151,h161,h18,h112,h122"/>
    <w:next w:val="a"/>
    <w:qFormat/>
    <w:rsid w:val="00EB1629"/>
    <w:pPr>
      <w:keepNext/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afterLines="50"/>
      <w:jc w:val="center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"/>
    <w:basedOn w:val="1"/>
    <w:next w:val="a"/>
    <w:qFormat/>
    <w:rsid w:val="00EB162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"/>
    <w:basedOn w:val="2"/>
    <w:next w:val="a"/>
    <w:qFormat/>
    <w:rsid w:val="00EB162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rFonts w:eastAsia="Times New Roman"/>
      <w:sz w:val="22"/>
    </w:rPr>
  </w:style>
  <w:style w:type="paragraph" w:styleId="6">
    <w:name w:val="heading 6"/>
    <w:basedOn w:val="a"/>
    <w:next w:val="a"/>
    <w:qFormat/>
    <w:pPr>
      <w:keepNext/>
      <w:widowControl w:val="0"/>
      <w:tabs>
        <w:tab w:val="left" w:pos="1985"/>
      </w:tabs>
      <w:jc w:val="both"/>
      <w:outlineLvl w:val="5"/>
    </w:pPr>
    <w:rPr>
      <w:rFonts w:ascii="Arial" w:hAnsi="Arial" w:cs="Arial"/>
      <w:b/>
      <w:noProof/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pPr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a4">
    <w:name w:val="footer"/>
    <w:basedOn w:val="a3"/>
    <w:rPr>
      <w:i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ZGSM">
    <w:name w:val="ZGSM"/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Lines="50" w:afterLines="5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Lines="50" w:afterLines="5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TT">
    <w:name w:val="TT"/>
    <w:basedOn w:val="1"/>
    <w:next w:val="a"/>
    <w:pPr>
      <w:outlineLvl w:val="9"/>
    </w:pPr>
    <w:rPr>
      <w:rFonts w:eastAsia="Times New Roman"/>
    </w:rPr>
  </w:style>
  <w:style w:type="paragraph" w:customStyle="1" w:styleId="B1">
    <w:name w:val="B1"/>
    <w:basedOn w:val="a5"/>
  </w:style>
  <w:style w:type="paragraph" w:styleId="a5">
    <w:name w:val="List"/>
    <w:basedOn w:val="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</w:rPr>
  </w:style>
  <w:style w:type="paragraph" w:customStyle="1" w:styleId="B2">
    <w:name w:val="B2"/>
    <w:basedOn w:val="20"/>
  </w:style>
  <w:style w:type="paragraph" w:styleId="20">
    <w:name w:val="List 2"/>
    <w:basedOn w:val="a5"/>
    <w:pPr>
      <w:ind w:left="851"/>
    </w:pPr>
  </w:style>
  <w:style w:type="paragraph" w:customStyle="1" w:styleId="B3">
    <w:name w:val="B3"/>
    <w:basedOn w:val="30"/>
  </w:style>
  <w:style w:type="paragraph" w:styleId="30">
    <w:name w:val="List 3"/>
    <w:basedOn w:val="20"/>
    <w:pPr>
      <w:ind w:left="1135"/>
    </w:p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</w:rPr>
  </w:style>
  <w:style w:type="paragraph" w:customStyle="1" w:styleId="EW">
    <w:name w:val="EW"/>
    <w:basedOn w:val="EX"/>
    <w:pPr>
      <w:spacing w:after="0"/>
    </w:pPr>
  </w:style>
  <w:style w:type="paragraph" w:customStyle="1" w:styleId="TH">
    <w:name w:val="TH"/>
    <w:basedOn w:val="a"/>
    <w:pPr>
      <w:keepNext/>
      <w:keepLines/>
      <w:overflowPunct w:val="0"/>
      <w:autoSpaceDE w:val="0"/>
      <w:autoSpaceDN w:val="0"/>
      <w:adjustRightInd w:val="0"/>
      <w:spacing w:before="60" w:after="180"/>
      <w:textAlignment w:val="baseline"/>
    </w:pPr>
    <w:rPr>
      <w:rFonts w:ascii="Arial" w:hAnsi="Arial"/>
      <w:b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</w:style>
  <w:style w:type="paragraph" w:customStyle="1" w:styleId="TAL">
    <w:name w:val="TAL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ableText">
    <w:name w:val="TableText"/>
    <w:basedOn w:val="a6"/>
    <w:pPr>
      <w:keepNext/>
      <w:keepLines/>
      <w:spacing w:after="0"/>
      <w:ind w:left="0"/>
    </w:pPr>
    <w:rPr>
      <w:snapToGrid w:val="0"/>
      <w:kern w:val="2"/>
    </w:rPr>
  </w:style>
  <w:style w:type="paragraph" w:styleId="a6">
    <w:name w:val="Body Text Indent"/>
    <w:basedOn w:val="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Cs w:val="20"/>
    </w:r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abletext0">
    <w:name w:val="table text"/>
    <w:basedOn w:val="a"/>
    <w:next w:val="a"/>
    <w:pPr>
      <w:overflowPunct w:val="0"/>
      <w:autoSpaceDE w:val="0"/>
      <w:autoSpaceDN w:val="0"/>
      <w:adjustRightInd w:val="0"/>
      <w:spacing w:after="180"/>
      <w:textAlignment w:val="baseline"/>
    </w:pPr>
    <w:rPr>
      <w:i/>
      <w:szCs w:val="20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</w:rPr>
  </w:style>
  <w:style w:type="paragraph" w:customStyle="1" w:styleId="CRfront">
    <w:name w:val="CR_front"/>
    <w:next w:val="a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doctable">
    <w:name w:val="Tdoc_table"/>
    <w:pPr>
      <w:spacing w:beforeLines="50" w:afterLines="50"/>
      <w:ind w:left="244" w:hanging="244"/>
      <w:jc w:val="center"/>
    </w:pPr>
    <w:rPr>
      <w:rFonts w:ascii="Arial" w:hAnsi="Arial"/>
      <w:noProof/>
      <w:color w:val="00000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lang w:val="en-GB" w:eastAsia="en-US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beforeLines="50" w:afterLines="50" w:line="180" w:lineRule="exact"/>
      <w:jc w:val="center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Lines="50" w:afterLines="50"/>
      <w:jc w:val="center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Lines="50" w:afterLines="5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B4">
    <w:name w:val="B4"/>
    <w:basedOn w:val="40"/>
  </w:style>
  <w:style w:type="paragraph" w:styleId="40">
    <w:name w:val="List 4"/>
    <w:basedOn w:val="30"/>
    <w:pPr>
      <w:ind w:left="1418"/>
    </w:pPr>
  </w:style>
  <w:style w:type="paragraph" w:customStyle="1" w:styleId="B5">
    <w:name w:val="B5"/>
    <w:basedOn w:val="50"/>
  </w:style>
  <w:style w:type="paragraph" w:styleId="50">
    <w:name w:val="List 5"/>
    <w:basedOn w:val="40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bleTitle">
    <w:name w:val="TableTitle"/>
    <w:basedOn w:val="a6"/>
    <w:next w:val="a6"/>
    <w:pPr>
      <w:keepNext/>
      <w:keepLines/>
      <w:widowControl w:val="0"/>
      <w:overflowPunct/>
      <w:autoSpaceDE/>
      <w:autoSpaceDN/>
      <w:adjustRightInd/>
      <w:spacing w:after="60"/>
      <w:ind w:left="210"/>
      <w:textAlignment w:val="auto"/>
    </w:pPr>
    <w:rPr>
      <w:rFonts w:eastAsia="?? ??"/>
      <w:b/>
      <w:snapToGrid w:val="0"/>
      <w:kern w:val="2"/>
    </w:rPr>
  </w:style>
  <w:style w:type="paragraph" w:customStyle="1" w:styleId="00BodyText">
    <w:name w:val="00 BodyText"/>
    <w:basedOn w:val="a"/>
    <w:pPr>
      <w:spacing w:after="220"/>
    </w:pPr>
    <w:rPr>
      <w:szCs w:val="20"/>
    </w:rPr>
  </w:style>
  <w:style w:type="paragraph" w:customStyle="1" w:styleId="CRCoverPage">
    <w:name w:val="CR Cover Page"/>
    <w:next w:val="a"/>
    <w:link w:val="CRCoverPageChar"/>
    <w:pPr>
      <w:spacing w:beforeLines="50" w:afterLines="50"/>
      <w:jc w:val="center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beforeLines="50" w:afterLines="50"/>
      <w:jc w:val="center"/>
    </w:pPr>
    <w:rPr>
      <w:rFonts w:ascii="Arial" w:hAnsi="Arial"/>
      <w:noProof/>
      <w:sz w:val="24"/>
      <w:lang w:val="en-GB" w:eastAsia="en-US"/>
    </w:rPr>
  </w:style>
  <w:style w:type="paragraph" w:styleId="a7">
    <w:name w:val="Balloon Text"/>
    <w:basedOn w:val="a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pPr>
      <w:jc w:val="both"/>
    </w:pPr>
    <w:rPr>
      <w:b/>
      <w:bCs/>
    </w:rPr>
  </w:style>
  <w:style w:type="paragraph" w:styleId="a9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equ">
    <w:name w:val="equ"/>
    <w:basedOn w:val="a"/>
    <w:rsid w:val="00243499"/>
    <w:pPr>
      <w:tabs>
        <w:tab w:val="left" w:pos="0"/>
        <w:tab w:val="center" w:pos="4500"/>
        <w:tab w:val="right" w:pos="9000"/>
      </w:tabs>
      <w:spacing w:after="200" w:line="360" w:lineRule="auto"/>
      <w:jc w:val="both"/>
    </w:pPr>
    <w:rPr>
      <w:rFonts w:ascii="Times" w:hAnsi="Times"/>
      <w:sz w:val="24"/>
      <w:szCs w:val="20"/>
    </w:rPr>
  </w:style>
  <w:style w:type="table" w:styleId="aa">
    <w:name w:val="Table Grid"/>
    <w:basedOn w:val="a1"/>
    <w:rsid w:val="00A205B0"/>
    <w:pPr>
      <w:spacing w:before="100" w:beforeAutospacing="1" w:after="100" w:afterAutospacing="1"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semiHidden/>
    <w:rsid w:val="00066272"/>
    <w:rPr>
      <w:sz w:val="16"/>
      <w:szCs w:val="16"/>
    </w:rPr>
  </w:style>
  <w:style w:type="paragraph" w:styleId="ac">
    <w:name w:val="annotation text"/>
    <w:basedOn w:val="a"/>
    <w:semiHidden/>
    <w:rsid w:val="00066272"/>
    <w:rPr>
      <w:szCs w:val="20"/>
    </w:rPr>
  </w:style>
  <w:style w:type="paragraph" w:styleId="ad">
    <w:name w:val="annotation subject"/>
    <w:basedOn w:val="ac"/>
    <w:next w:val="ac"/>
    <w:semiHidden/>
    <w:rsid w:val="00066272"/>
    <w:rPr>
      <w:b/>
      <w:bCs/>
    </w:rPr>
  </w:style>
  <w:style w:type="paragraph" w:styleId="ae">
    <w:name w:val="caption"/>
    <w:basedOn w:val="a"/>
    <w:next w:val="a"/>
    <w:qFormat/>
    <w:rsid w:val="006A480A"/>
    <w:rPr>
      <w:b/>
      <w:bCs/>
      <w:szCs w:val="20"/>
    </w:rPr>
  </w:style>
  <w:style w:type="paragraph" w:customStyle="1" w:styleId="ZchnZchnCharChar">
    <w:name w:val="Zchn Zchn Char Char"/>
    <w:semiHidden/>
    <w:rsid w:val="00574237"/>
    <w:pPr>
      <w:keepNext/>
      <w:numPr>
        <w:numId w:val="32"/>
      </w:numPr>
      <w:autoSpaceDE w:val="0"/>
      <w:autoSpaceDN w:val="0"/>
      <w:adjustRightInd w:val="0"/>
      <w:spacing w:beforeLines="50" w:afterLines="5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Web">
    <w:name w:val="Normal (Web)"/>
    <w:basedOn w:val="a"/>
    <w:rsid w:val="00D713E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lang w:val="en-US" w:eastAsia="ja-JP"/>
    </w:rPr>
  </w:style>
  <w:style w:type="character" w:customStyle="1" w:styleId="CRCoverPageChar">
    <w:name w:val="CR Cover Page Char"/>
    <w:link w:val="CRCoverPage"/>
    <w:locked/>
    <w:rsid w:val="003B06D0"/>
    <w:rPr>
      <w:rFonts w:ascii="Arial" w:hAnsi="Arial"/>
      <w:lang w:val="en-GB" w:eastAsia="en-US" w:bidi="ar-SA"/>
    </w:rPr>
  </w:style>
  <w:style w:type="paragraph" w:styleId="af">
    <w:name w:val="List Paragraph"/>
    <w:basedOn w:val="a"/>
    <w:uiPriority w:val="34"/>
    <w:qFormat/>
    <w:rsid w:val="002B779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3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0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2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0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26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6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7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03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9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8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3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8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6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8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8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9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3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5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6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6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1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2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0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82E0F-B4B6-4A69-BC32-24AD1A79B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917</TotalTime>
  <Pages>4</Pages>
  <Words>683</Words>
  <Characters>3469</Characters>
  <Application>Microsoft Office Word</Application>
  <DocSecurity>0</DocSecurity>
  <Lines>28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WG4 #52</vt:lpstr>
      <vt:lpstr>3GPP TSG RAN WG4 #52</vt:lpstr>
    </vt:vector>
  </TitlesOfParts>
  <Company>DOCOMO</Company>
  <LinksUpToDate>false</LinksUpToDate>
  <CharactersWithSpaces>4144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WG4 #52</dc:title>
  <dc:creator>DOCOMO</dc:creator>
  <cp:lastModifiedBy>0177186</cp:lastModifiedBy>
  <cp:revision>21</cp:revision>
  <cp:lastPrinted>2010-02-09T01:52:00Z</cp:lastPrinted>
  <dcterms:created xsi:type="dcterms:W3CDTF">2017-05-15T05:22:00Z</dcterms:created>
  <dcterms:modified xsi:type="dcterms:W3CDTF">2018-05-14T10:44:00Z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1336123463</vt:i4>
  </property>
</Properties>
</file>