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7E2C1E">
        <w:rPr>
          <w:rFonts w:ascii="Arial" w:hAnsi="Arial" w:cs="Arial" w:hint="eastAsia"/>
          <w:b/>
          <w:noProof/>
          <w:sz w:val="24"/>
          <w:lang w:val="sv-SE" w:eastAsia="ja-JP"/>
        </w:rPr>
        <w:t>5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R4-1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7</w:t>
      </w:r>
      <w:r w:rsidR="00735E22">
        <w:rPr>
          <w:rFonts w:ascii="Arial" w:hAnsi="Arial" w:cs="Arial" w:hint="eastAsia"/>
          <w:b/>
          <w:noProof/>
          <w:sz w:val="24"/>
          <w:lang w:val="sv-SE" w:eastAsia="ja-JP"/>
        </w:rPr>
        <w:t>13060</w:t>
      </w:r>
    </w:p>
    <w:p w:rsidR="00420EC8" w:rsidRPr="007E2C1E" w:rsidRDefault="007E2C1E" w:rsidP="00420EC8">
      <w:pPr>
        <w:tabs>
          <w:tab w:val="left" w:pos="1985"/>
        </w:tabs>
        <w:spacing w:before="120" w:after="120"/>
        <w:jc w:val="both"/>
        <w:rPr>
          <w:rFonts w:ascii="Arial" w:hAnsi="Arial"/>
          <w:b/>
          <w:sz w:val="24"/>
          <w:lang w:eastAsia="ja-JP"/>
        </w:rPr>
      </w:pPr>
      <w:r>
        <w:rPr>
          <w:rFonts w:ascii="Arial" w:hAnsi="Arial" w:hint="eastAsia"/>
          <w:b/>
          <w:sz w:val="24"/>
          <w:lang w:eastAsia="ja-JP"/>
        </w:rPr>
        <w:t>Reno</w:t>
      </w:r>
      <w:r w:rsidR="0086322C" w:rsidRPr="00917DD7">
        <w:rPr>
          <w:rFonts w:ascii="Arial" w:eastAsia="SimSun" w:hAnsi="Arial" w:hint="eastAsia"/>
          <w:b/>
          <w:sz w:val="24"/>
          <w:lang w:eastAsia="zh-CN"/>
        </w:rPr>
        <w:t xml:space="preserve">, </w:t>
      </w:r>
      <w:r>
        <w:rPr>
          <w:rFonts w:ascii="Arial" w:hAnsi="Arial" w:hint="eastAsia"/>
          <w:b/>
          <w:sz w:val="24"/>
          <w:lang w:eastAsia="ja-JP"/>
        </w:rPr>
        <w:t>USA</w:t>
      </w:r>
      <w:r w:rsidR="0086322C" w:rsidRPr="00917DD7">
        <w:rPr>
          <w:rFonts w:ascii="Arial" w:eastAsia="SimSun" w:hAnsi="Arial"/>
          <w:b/>
          <w:sz w:val="24"/>
          <w:lang w:eastAsia="zh-CN"/>
        </w:rPr>
        <w:t xml:space="preserve">, </w:t>
      </w:r>
      <w:r>
        <w:rPr>
          <w:rFonts w:ascii="Arial" w:hAnsi="Arial" w:hint="eastAsia"/>
          <w:b/>
          <w:sz w:val="24"/>
          <w:lang w:eastAsia="ja-JP"/>
        </w:rPr>
        <w:t>27 Nov.</w:t>
      </w:r>
      <w:r w:rsidR="0086322C" w:rsidRPr="00917DD7">
        <w:rPr>
          <w:rFonts w:ascii="Arial" w:eastAsia="SimSun" w:hAnsi="Arial"/>
          <w:b/>
          <w:sz w:val="24"/>
          <w:lang w:eastAsia="zh-CN"/>
        </w:rPr>
        <w:t xml:space="preserve"> </w:t>
      </w:r>
      <w:r w:rsidR="0086322C" w:rsidRPr="00917DD7">
        <w:rPr>
          <w:rFonts w:ascii="Arial" w:eastAsia="SimSun" w:hAnsi="Arial" w:hint="eastAsia"/>
          <w:b/>
          <w:sz w:val="24"/>
          <w:lang w:eastAsia="zh-CN"/>
        </w:rPr>
        <w:t xml:space="preserve">- </w:t>
      </w:r>
      <w:r w:rsidR="0086322C">
        <w:rPr>
          <w:rFonts w:ascii="Arial" w:eastAsia="SimSun" w:hAnsi="Arial" w:hint="eastAsia"/>
          <w:b/>
          <w:sz w:val="24"/>
          <w:lang w:eastAsia="zh-CN"/>
        </w:rPr>
        <w:t xml:space="preserve">1 </w:t>
      </w:r>
      <w:r>
        <w:rPr>
          <w:rFonts w:ascii="Arial" w:hAnsi="Arial" w:hint="eastAsia"/>
          <w:b/>
          <w:sz w:val="24"/>
          <w:lang w:eastAsia="ja-JP"/>
        </w:rPr>
        <w:t>Dec.</w:t>
      </w:r>
      <w:r w:rsidR="0086322C" w:rsidRPr="00917DD7">
        <w:rPr>
          <w:rFonts w:ascii="Arial" w:eastAsia="SimSun" w:hAnsi="Arial"/>
          <w:b/>
          <w:sz w:val="24"/>
          <w:lang w:eastAsia="zh-CN"/>
        </w:rPr>
        <w:t>, 2017</w:t>
      </w:r>
    </w:p>
    <w:p w:rsidR="00420EC8" w:rsidRPr="00193DC1" w:rsidRDefault="00420EC8" w:rsidP="00420EC8">
      <w:pPr>
        <w:tabs>
          <w:tab w:val="left" w:pos="1985"/>
        </w:tabs>
        <w:spacing w:before="120" w:after="120"/>
        <w:jc w:val="both"/>
        <w:rPr>
          <w:bCs/>
          <w:lang w:eastAsia="ja-JP"/>
        </w:rPr>
      </w:pPr>
    </w:p>
    <w:p w:rsidR="000040C4" w:rsidRPr="006B00CE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en-US"/>
        </w:rPr>
      </w:pPr>
      <w:r w:rsidRPr="006B00CE">
        <w:rPr>
          <w:rFonts w:ascii="Arial" w:hAnsi="Arial" w:cs="Arial"/>
          <w:b/>
          <w:sz w:val="24"/>
          <w:lang w:val="en-US"/>
        </w:rPr>
        <w:t>Source:</w:t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 w:hint="eastAsia"/>
          <w:bCs/>
          <w:sz w:val="24"/>
          <w:lang w:val="en-US" w:eastAsia="ja-JP"/>
        </w:rPr>
        <w:t>NTT DOCOMO</w:t>
      </w:r>
      <w:r w:rsidR="004C3EAE">
        <w:rPr>
          <w:rFonts w:ascii="Arial" w:hAnsi="Arial" w:cs="Arial" w:hint="eastAsia"/>
          <w:bCs/>
          <w:sz w:val="24"/>
          <w:lang w:val="en-US" w:eastAsia="ja-JP"/>
        </w:rPr>
        <w:t>, INC</w:t>
      </w:r>
      <w:r w:rsidR="004C3EAE" w:rsidRPr="00F61810">
        <w:rPr>
          <w:rFonts w:ascii="Arial" w:hAnsi="Arial" w:cs="Arial" w:hint="eastAsia"/>
          <w:bCs/>
          <w:sz w:val="24"/>
          <w:lang w:val="en-US" w:eastAsia="ja-JP"/>
        </w:rPr>
        <w:t>.</w:t>
      </w:r>
      <w:r w:rsidR="00821B7C" w:rsidRPr="00F61810">
        <w:rPr>
          <w:rFonts w:ascii="Arial" w:hAnsi="Arial" w:cs="Arial" w:hint="eastAsia"/>
          <w:bCs/>
          <w:sz w:val="24"/>
          <w:lang w:val="en-US" w:eastAsia="ja-JP"/>
        </w:rPr>
        <w:t>,</w:t>
      </w:r>
      <w:r w:rsidR="00C83E1F" w:rsidRPr="00F61810">
        <w:rPr>
          <w:rFonts w:ascii="Arial" w:hAnsi="Arial" w:cs="Arial" w:hint="eastAsia"/>
          <w:bCs/>
          <w:sz w:val="24"/>
          <w:lang w:val="en-US" w:eastAsia="ja-JP"/>
        </w:rPr>
        <w:t xml:space="preserve"> SGS </w:t>
      </w:r>
      <w:r w:rsidR="00C83E1F" w:rsidRPr="00F61810">
        <w:rPr>
          <w:rFonts w:ascii="Arial" w:eastAsia="PMingLiU" w:hAnsi="Arial" w:cs="Arial" w:hint="eastAsia"/>
          <w:bCs/>
          <w:sz w:val="24"/>
          <w:lang w:val="en-US" w:eastAsia="zh-TW"/>
        </w:rPr>
        <w:t>Wireless</w:t>
      </w:r>
    </w:p>
    <w:p w:rsidR="000040C4" w:rsidRPr="00033C14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6F69DB">
        <w:rPr>
          <w:rFonts w:ascii="Arial" w:hAnsi="Arial" w:cs="Arial" w:hint="eastAsia"/>
          <w:sz w:val="24"/>
          <w:lang w:eastAsia="ja-JP"/>
        </w:rPr>
        <w:t xml:space="preserve">Additional </w:t>
      </w:r>
      <w:r w:rsidR="00D55617">
        <w:rPr>
          <w:rFonts w:ascii="Arial" w:hAnsi="Arial" w:cs="Arial" w:hint="eastAsia"/>
          <w:sz w:val="24"/>
          <w:lang w:eastAsia="ja-JP"/>
        </w:rPr>
        <w:t>m</w:t>
      </w:r>
      <w:r w:rsidR="007B65DB">
        <w:rPr>
          <w:rFonts w:ascii="Arial" w:hAnsi="Arial" w:cs="Arial"/>
          <w:sz w:val="24"/>
          <w:lang w:eastAsia="ja-JP"/>
        </w:rPr>
        <w:t>easurement results</w:t>
      </w:r>
      <w:r w:rsidR="006F69DB">
        <w:rPr>
          <w:rFonts w:ascii="Arial" w:hAnsi="Arial" w:cs="Arial" w:hint="eastAsia"/>
          <w:sz w:val="24"/>
          <w:lang w:eastAsia="ja-JP"/>
        </w:rPr>
        <w:t xml:space="preserve"> for MIMO OTA</w:t>
      </w:r>
      <w:r w:rsidR="007B65DB">
        <w:rPr>
          <w:rFonts w:ascii="Arial" w:hAnsi="Arial" w:cs="Arial"/>
          <w:sz w:val="24"/>
          <w:lang w:eastAsia="ja-JP"/>
        </w:rPr>
        <w:t xml:space="preserve"> </w:t>
      </w:r>
    </w:p>
    <w:p w:rsidR="000040C4" w:rsidRPr="00D91E0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Agenda Item: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9A12FD">
        <w:rPr>
          <w:rFonts w:ascii="Arial" w:hAnsi="Arial" w:cs="Arial" w:hint="eastAsia"/>
          <w:sz w:val="24"/>
          <w:lang w:val="en-US" w:eastAsia="ja-JP"/>
        </w:rPr>
        <w:t>6</w:t>
      </w:r>
      <w:r w:rsidR="00420EC8" w:rsidRPr="00420EC8">
        <w:rPr>
          <w:rFonts w:ascii="Arial" w:hAnsi="Arial" w:cs="Arial"/>
          <w:sz w:val="24"/>
          <w:lang w:val="en-US" w:eastAsia="ja-JP"/>
        </w:rPr>
        <w:t>.</w:t>
      </w:r>
      <w:r w:rsidR="00873E78">
        <w:rPr>
          <w:rFonts w:ascii="Arial" w:hAnsi="Arial" w:cs="Arial" w:hint="eastAsia"/>
          <w:sz w:val="24"/>
          <w:lang w:val="en-US" w:eastAsia="ja-JP"/>
        </w:rPr>
        <w:t>2</w:t>
      </w:r>
    </w:p>
    <w:p w:rsidR="000040C4" w:rsidRPr="00D91E0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Document for: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DC6F97" w:rsidRPr="00D91E0D">
        <w:rPr>
          <w:rFonts w:ascii="Arial" w:hAnsi="Arial" w:cs="Arial" w:hint="eastAsia"/>
          <w:bCs/>
          <w:sz w:val="24"/>
          <w:lang w:val="en-US" w:eastAsia="ja-JP"/>
        </w:rPr>
        <w:t>Discussion</w:t>
      </w:r>
      <w:r w:rsidR="002047EF">
        <w:rPr>
          <w:rFonts w:ascii="Arial" w:hAnsi="Arial" w:cs="Arial" w:hint="eastAsia"/>
          <w:bCs/>
          <w:sz w:val="24"/>
          <w:lang w:val="en-US" w:eastAsia="ja-JP"/>
        </w:rPr>
        <w:t xml:space="preserve"> </w:t>
      </w:r>
    </w:p>
    <w:p w:rsidR="00D64F9E" w:rsidRDefault="006D4DE4" w:rsidP="006D4DE4">
      <w:pPr>
        <w:pStyle w:val="1"/>
        <w:tabs>
          <w:tab w:val="clear" w:pos="4188"/>
          <w:tab w:val="num" w:pos="0"/>
        </w:tabs>
        <w:spacing w:before="120" w:after="120"/>
        <w:ind w:left="0"/>
      </w:pPr>
      <w:r>
        <w:rPr>
          <w:rFonts w:hint="eastAsia"/>
          <w:lang w:eastAsia="ja-JP"/>
        </w:rPr>
        <w:t>Introduction</w:t>
      </w:r>
    </w:p>
    <w:p w:rsidR="008E1F21" w:rsidRDefault="00821B7C" w:rsidP="00323FBD">
      <w:pPr>
        <w:spacing w:before="120" w:after="120"/>
        <w:jc w:val="both"/>
        <w:rPr>
          <w:lang w:eastAsia="ja-JP"/>
        </w:rPr>
      </w:pPr>
      <w:bookmarkStart w:id="0" w:name="OLE_LINK3"/>
      <w:bookmarkStart w:id="1" w:name="OLE_LINK4"/>
      <w:r>
        <w:rPr>
          <w:rFonts w:hint="eastAsia"/>
          <w:lang w:eastAsia="ja-JP"/>
        </w:rPr>
        <w:t xml:space="preserve">This contribution provides </w:t>
      </w:r>
      <w:r w:rsidR="00AE1F70">
        <w:rPr>
          <w:rFonts w:hint="eastAsia"/>
          <w:lang w:eastAsia="ja-JP"/>
        </w:rPr>
        <w:t xml:space="preserve">additional </w:t>
      </w:r>
      <w:r>
        <w:rPr>
          <w:rFonts w:hint="eastAsia"/>
          <w:lang w:eastAsia="ja-JP"/>
        </w:rPr>
        <w:t xml:space="preserve">measurement result of </w:t>
      </w:r>
      <w:r w:rsidR="00D55617">
        <w:rPr>
          <w:rFonts w:hint="eastAsia"/>
          <w:lang w:eastAsia="ja-JP"/>
        </w:rPr>
        <w:t xml:space="preserve">LTE band </w:t>
      </w:r>
      <w:r w:rsidR="00AE1F70">
        <w:rPr>
          <w:rFonts w:hint="eastAsia"/>
          <w:lang w:eastAsia="ja-JP"/>
        </w:rPr>
        <w:t xml:space="preserve">3, </w:t>
      </w:r>
      <w:r w:rsidR="00A50378">
        <w:rPr>
          <w:rFonts w:hint="eastAsia"/>
          <w:lang w:eastAsia="ja-JP"/>
        </w:rPr>
        <w:t>5</w:t>
      </w:r>
      <w:r w:rsidR="00AE1F70">
        <w:rPr>
          <w:rFonts w:hint="eastAsia"/>
          <w:lang w:eastAsia="ja-JP"/>
        </w:rPr>
        <w:t>, and 19</w:t>
      </w:r>
      <w:r w:rsidR="00D55617">
        <w:rPr>
          <w:rFonts w:hint="eastAsia"/>
          <w:lang w:eastAsia="ja-JP"/>
        </w:rPr>
        <w:t xml:space="preserve"> for defining the </w:t>
      </w:r>
      <w:r w:rsidR="00A50378">
        <w:rPr>
          <w:rFonts w:hint="eastAsia"/>
          <w:lang w:eastAsia="ja-JP"/>
        </w:rPr>
        <w:t xml:space="preserve">FDD </w:t>
      </w:r>
      <w:r w:rsidR="00AE1F70">
        <w:rPr>
          <w:rFonts w:hint="eastAsia"/>
          <w:lang w:eastAsia="ja-JP"/>
        </w:rPr>
        <w:t xml:space="preserve">Band 3 and </w:t>
      </w:r>
      <w:r w:rsidR="00A50378">
        <w:rPr>
          <w:rFonts w:hint="eastAsia"/>
          <w:lang w:eastAsia="ja-JP"/>
        </w:rPr>
        <w:t>low</w:t>
      </w:r>
      <w:r w:rsidR="00D55617">
        <w:rPr>
          <w:rFonts w:hint="eastAsia"/>
          <w:lang w:eastAsia="ja-JP"/>
        </w:rPr>
        <w:t xml:space="preserve"> </w:t>
      </w:r>
      <w:r w:rsidR="00A50378">
        <w:rPr>
          <w:rFonts w:hint="eastAsia"/>
          <w:lang w:eastAsia="ja-JP"/>
        </w:rPr>
        <w:t xml:space="preserve">band </w:t>
      </w:r>
      <w:r w:rsidR="00D55617">
        <w:rPr>
          <w:rFonts w:hint="eastAsia"/>
          <w:lang w:eastAsia="ja-JP"/>
        </w:rPr>
        <w:t>requirement of MIMO OTA.</w:t>
      </w:r>
      <w:r>
        <w:rPr>
          <w:rFonts w:hint="eastAsia"/>
          <w:lang w:eastAsia="ja-JP"/>
        </w:rPr>
        <w:t xml:space="preserve"> </w:t>
      </w:r>
      <w:r w:rsidR="00AE1F70">
        <w:rPr>
          <w:rFonts w:hint="eastAsia"/>
          <w:lang w:eastAsia="ja-JP"/>
        </w:rPr>
        <w:t>4-</w:t>
      </w:r>
      <w:r w:rsidR="00D55617">
        <w:rPr>
          <w:rFonts w:hint="eastAsia"/>
          <w:lang w:eastAsia="ja-JP"/>
        </w:rPr>
        <w:t>samples</w:t>
      </w:r>
      <w:r w:rsidR="009E7197">
        <w:rPr>
          <w:rFonts w:hint="eastAsia"/>
          <w:lang w:eastAsia="ja-JP"/>
        </w:rPr>
        <w:t xml:space="preserve"> </w:t>
      </w:r>
      <w:r w:rsidR="00A50378">
        <w:rPr>
          <w:rFonts w:hint="eastAsia"/>
          <w:lang w:eastAsia="ja-JP"/>
        </w:rPr>
        <w:t>are tested</w:t>
      </w:r>
      <w:r w:rsidR="00D55617">
        <w:rPr>
          <w:rFonts w:hint="eastAsia"/>
          <w:lang w:eastAsia="ja-JP"/>
        </w:rPr>
        <w:t xml:space="preserve">. </w:t>
      </w:r>
      <w:r w:rsidR="00A50378">
        <w:rPr>
          <w:lang w:eastAsia="ja-JP"/>
        </w:rPr>
        <w:t>B</w:t>
      </w:r>
      <w:r w:rsidR="00A50378">
        <w:rPr>
          <w:rFonts w:hint="eastAsia"/>
          <w:lang w:eastAsia="ja-JP"/>
        </w:rPr>
        <w:t xml:space="preserve">ased on the work sheet, </w:t>
      </w:r>
      <w:r w:rsidR="0018116C">
        <w:rPr>
          <w:rFonts w:hint="eastAsia"/>
          <w:lang w:eastAsia="ja-JP"/>
        </w:rPr>
        <w:t xml:space="preserve">potential </w:t>
      </w:r>
      <w:r w:rsidR="00A50378">
        <w:rPr>
          <w:rFonts w:hint="eastAsia"/>
          <w:lang w:eastAsia="ja-JP"/>
        </w:rPr>
        <w:t>requirements</w:t>
      </w:r>
      <w:r w:rsidR="009E7197">
        <w:rPr>
          <w:rFonts w:hint="eastAsia"/>
          <w:lang w:eastAsia="ja-JP"/>
        </w:rPr>
        <w:t xml:space="preserve"> </w:t>
      </w:r>
      <w:r w:rsidR="00A50378">
        <w:rPr>
          <w:rFonts w:hint="eastAsia"/>
          <w:lang w:eastAsia="ja-JP"/>
        </w:rPr>
        <w:t xml:space="preserve">are </w:t>
      </w:r>
      <w:r w:rsidR="0018116C">
        <w:rPr>
          <w:rFonts w:hint="eastAsia"/>
          <w:lang w:eastAsia="ja-JP"/>
        </w:rPr>
        <w:t xml:space="preserve">investigated. </w:t>
      </w:r>
    </w:p>
    <w:bookmarkEnd w:id="0"/>
    <w:bookmarkEnd w:id="1"/>
    <w:p w:rsidR="00276BDD" w:rsidRDefault="001E5675" w:rsidP="006D4DE4">
      <w:pPr>
        <w:pStyle w:val="1"/>
        <w:tabs>
          <w:tab w:val="clear" w:pos="4188"/>
          <w:tab w:val="num" w:pos="0"/>
        </w:tabs>
        <w:spacing w:before="120" w:after="120"/>
        <w:ind w:left="0"/>
      </w:pPr>
      <w:r>
        <w:rPr>
          <w:rFonts w:hint="eastAsia"/>
          <w:lang w:eastAsia="ja-JP"/>
        </w:rPr>
        <w:t xml:space="preserve">Test </w:t>
      </w:r>
      <w:r w:rsidR="00225A7D">
        <w:rPr>
          <w:rFonts w:hint="eastAsia"/>
          <w:lang w:eastAsia="ja-JP"/>
        </w:rPr>
        <w:t>C</w:t>
      </w:r>
      <w:r w:rsidR="00061F58">
        <w:rPr>
          <w:rFonts w:hint="eastAsia"/>
          <w:lang w:eastAsia="ja-JP"/>
        </w:rPr>
        <w:t xml:space="preserve">onditions </w:t>
      </w:r>
    </w:p>
    <w:p w:rsidR="001E5675" w:rsidRDefault="009F7F70" w:rsidP="00B13157">
      <w:pPr>
        <w:spacing w:before="120" w:after="120"/>
        <w:jc w:val="both"/>
        <w:rPr>
          <w:lang w:eastAsia="ja-JP"/>
        </w:rPr>
      </w:pPr>
      <w:r w:rsidRPr="00F61810">
        <w:rPr>
          <w:rFonts w:eastAsia="PMingLiU" w:hint="eastAsia"/>
          <w:lang w:eastAsia="zh-TW"/>
        </w:rPr>
        <w:t>The m</w:t>
      </w:r>
      <w:r w:rsidR="00ED502D" w:rsidRPr="00F61810">
        <w:rPr>
          <w:rFonts w:hint="eastAsia"/>
          <w:lang w:eastAsia="ja-JP"/>
        </w:rPr>
        <w:t>easurement</w:t>
      </w:r>
      <w:r w:rsidR="001E5675" w:rsidRPr="00F61810">
        <w:rPr>
          <w:rFonts w:hint="eastAsia"/>
          <w:lang w:eastAsia="ja-JP"/>
        </w:rPr>
        <w:t xml:space="preserve"> is done at SGS Taiwan which is CATL</w:t>
      </w:r>
      <w:r w:rsidR="00CE5FEC">
        <w:rPr>
          <w:rFonts w:hint="eastAsia"/>
          <w:lang w:eastAsia="ja-JP"/>
        </w:rPr>
        <w:t xml:space="preserve"> and performance lab of this work</w:t>
      </w:r>
      <w:r w:rsidR="001E5675" w:rsidRPr="00F61810">
        <w:rPr>
          <w:rFonts w:hint="eastAsia"/>
          <w:lang w:eastAsia="ja-JP"/>
        </w:rPr>
        <w:t>.</w:t>
      </w:r>
      <w:r w:rsidR="009E7197">
        <w:rPr>
          <w:rFonts w:hint="eastAsia"/>
          <w:lang w:eastAsia="ja-JP"/>
        </w:rPr>
        <w:t xml:space="preserve"> </w:t>
      </w:r>
      <w:r w:rsidR="003B245D">
        <w:rPr>
          <w:rFonts w:hint="eastAsia"/>
          <w:lang w:eastAsia="ja-JP"/>
        </w:rPr>
        <w:t xml:space="preserve">Test </w:t>
      </w:r>
      <w:r w:rsidR="003B245D">
        <w:rPr>
          <w:lang w:eastAsia="ja-JP"/>
        </w:rPr>
        <w:t>condition aligns</w:t>
      </w:r>
      <w:r w:rsidR="00D55617">
        <w:rPr>
          <w:rFonts w:hint="eastAsia"/>
          <w:lang w:eastAsia="ja-JP"/>
        </w:rPr>
        <w:t xml:space="preserve"> with [</w:t>
      </w:r>
      <w:r w:rsidR="004C5AC9">
        <w:rPr>
          <w:rFonts w:hint="eastAsia"/>
          <w:lang w:eastAsia="ja-JP"/>
        </w:rPr>
        <w:t>1</w:t>
      </w:r>
      <w:r w:rsidR="00D55617">
        <w:rPr>
          <w:rFonts w:hint="eastAsia"/>
          <w:lang w:eastAsia="ja-JP"/>
        </w:rPr>
        <w:t>]</w:t>
      </w:r>
      <w:r w:rsidR="00067254">
        <w:rPr>
          <w:rFonts w:hint="eastAsia"/>
          <w:lang w:eastAsia="ja-JP"/>
        </w:rPr>
        <w:t xml:space="preserve"> and same chamber is used</w:t>
      </w:r>
      <w:r w:rsidR="001D16ED">
        <w:rPr>
          <w:rFonts w:hint="eastAsia"/>
          <w:lang w:eastAsia="ja-JP"/>
        </w:rPr>
        <w:t xml:space="preserve"> in [</w:t>
      </w:r>
      <w:r w:rsidR="004C5AC9">
        <w:rPr>
          <w:rFonts w:hint="eastAsia"/>
          <w:lang w:eastAsia="ja-JP"/>
        </w:rPr>
        <w:t>2</w:t>
      </w:r>
      <w:r w:rsidR="001D16ED">
        <w:rPr>
          <w:rFonts w:hint="eastAsia"/>
          <w:lang w:eastAsia="ja-JP"/>
        </w:rPr>
        <w:t>]</w:t>
      </w:r>
      <w:r w:rsidR="00D55617">
        <w:rPr>
          <w:rFonts w:hint="eastAsia"/>
          <w:lang w:eastAsia="ja-JP"/>
        </w:rPr>
        <w:t xml:space="preserve">. </w:t>
      </w:r>
      <w:r w:rsidR="001E5675" w:rsidRPr="00F61810">
        <w:rPr>
          <w:lang w:eastAsia="ja-JP"/>
        </w:rPr>
        <w:t>I</w:t>
      </w:r>
      <w:r w:rsidR="001E5675" w:rsidRPr="00F61810">
        <w:rPr>
          <w:rFonts w:hint="eastAsia"/>
          <w:lang w:eastAsia="ja-JP"/>
        </w:rPr>
        <w:t>nformation of measur</w:t>
      </w:r>
      <w:r w:rsidRPr="00F61810">
        <w:rPr>
          <w:rFonts w:eastAsia="PMingLiU" w:hint="eastAsia"/>
          <w:lang w:eastAsia="zh-TW"/>
        </w:rPr>
        <w:t>e</w:t>
      </w:r>
      <w:r w:rsidR="001E5675" w:rsidRPr="00F61810">
        <w:rPr>
          <w:rFonts w:hint="eastAsia"/>
          <w:lang w:eastAsia="ja-JP"/>
        </w:rPr>
        <w:t>ment equipment is shown in Table 1</w:t>
      </w:r>
      <w:r w:rsidR="00B13157" w:rsidRPr="00F61810">
        <w:rPr>
          <w:rFonts w:hint="eastAsia"/>
          <w:lang w:eastAsia="ja-JP"/>
        </w:rPr>
        <w:t xml:space="preserve">. </w:t>
      </w:r>
      <w:r w:rsidR="00711809">
        <w:rPr>
          <w:rFonts w:hint="eastAsia"/>
          <w:lang w:eastAsia="ja-JP"/>
        </w:rPr>
        <w:t>4</w:t>
      </w:r>
      <w:r w:rsidR="00F9262A">
        <w:rPr>
          <w:rFonts w:hint="eastAsia"/>
          <w:lang w:eastAsia="ja-JP"/>
        </w:rPr>
        <w:t>-samples are measured</w:t>
      </w:r>
      <w:r w:rsidR="00CC2BCA">
        <w:rPr>
          <w:rFonts w:hint="eastAsia"/>
          <w:lang w:eastAsia="ja-JP"/>
        </w:rPr>
        <w:t xml:space="preserve"> in this contribution</w:t>
      </w:r>
      <w:r w:rsidR="00DF4FBB">
        <w:rPr>
          <w:rFonts w:hint="eastAsia"/>
          <w:lang w:eastAsia="ja-JP"/>
        </w:rPr>
        <w:t>.</w:t>
      </w:r>
    </w:p>
    <w:p w:rsidR="00F9262A" w:rsidRDefault="00F9262A" w:rsidP="00B13157">
      <w:pPr>
        <w:spacing w:before="120" w:after="120"/>
        <w:jc w:val="both"/>
        <w:rPr>
          <w:lang w:eastAsia="ja-JP"/>
        </w:rPr>
      </w:pPr>
    </w:p>
    <w:p w:rsidR="00AA0177" w:rsidRDefault="00AA0177" w:rsidP="00771F39">
      <w:pPr>
        <w:spacing w:before="120" w:after="120"/>
        <w:rPr>
          <w:lang w:eastAsia="ja-JP"/>
        </w:rPr>
      </w:pPr>
      <w:proofErr w:type="gramStart"/>
      <w:r>
        <w:rPr>
          <w:rFonts w:hint="eastAsia"/>
          <w:lang w:eastAsia="ja-JP"/>
        </w:rPr>
        <w:t>Table</w:t>
      </w:r>
      <w:r w:rsidR="006A3E2D">
        <w:rPr>
          <w:rFonts w:hint="eastAsia"/>
          <w:lang w:eastAsia="ja-JP"/>
        </w:rPr>
        <w:t xml:space="preserve"> 1</w:t>
      </w:r>
      <w:r w:rsidR="009F7F70">
        <w:rPr>
          <w:rFonts w:eastAsia="PMingLiU" w:hint="eastAsia"/>
          <w:lang w:eastAsia="zh-TW"/>
        </w:rPr>
        <w:t>.</w:t>
      </w:r>
      <w:proofErr w:type="gramEnd"/>
      <w:r w:rsidR="006A3E2D">
        <w:rPr>
          <w:rFonts w:hint="eastAsia"/>
          <w:lang w:eastAsia="ja-JP"/>
        </w:rPr>
        <w:t xml:space="preserve">  </w:t>
      </w:r>
      <w:r w:rsidR="00B13157">
        <w:rPr>
          <w:rFonts w:hint="eastAsia"/>
          <w:lang w:eastAsia="ja-JP"/>
        </w:rPr>
        <w:t>Measurement equipment</w:t>
      </w:r>
    </w:p>
    <w:tbl>
      <w:tblPr>
        <w:tblpPr w:leftFromText="142" w:rightFromText="142" w:vertAnchor="text" w:horzAnchor="margin" w:tblpXSpec="center" w:tblpY="191"/>
        <w:tblW w:w="5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9"/>
        <w:gridCol w:w="2762"/>
      </w:tblGrid>
      <w:tr w:rsidR="001A4D88" w:rsidTr="001A4D88">
        <w:tc>
          <w:tcPr>
            <w:tcW w:w="2629" w:type="dxa"/>
            <w:shd w:val="clear" w:color="auto" w:fill="EEECE1"/>
            <w:vAlign w:val="center"/>
          </w:tcPr>
          <w:p w:rsidR="001A4D88" w:rsidRPr="00462E61" w:rsidRDefault="001A4D88" w:rsidP="001A4D88">
            <w:pPr>
              <w:spacing w:before="120" w:after="120"/>
              <w:rPr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Equipment</w:t>
            </w:r>
          </w:p>
        </w:tc>
        <w:tc>
          <w:tcPr>
            <w:tcW w:w="2762" w:type="dxa"/>
            <w:shd w:val="clear" w:color="auto" w:fill="EEECE1"/>
            <w:vAlign w:val="center"/>
          </w:tcPr>
          <w:p w:rsidR="001A4D88" w:rsidRPr="00462E61" w:rsidRDefault="001A4D88" w:rsidP="001A4D88">
            <w:pPr>
              <w:spacing w:before="120" w:after="120"/>
              <w:rPr>
                <w:lang w:val="pt-BR" w:eastAsia="ja-JP"/>
              </w:rPr>
            </w:pPr>
            <w:r>
              <w:rPr>
                <w:rFonts w:hint="eastAsia"/>
                <w:lang w:val="pt-BR" w:eastAsia="ja-JP"/>
              </w:rPr>
              <w:t>Manufacturer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Pr="00D96280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 xml:space="preserve">Anechoic chamber </w:t>
            </w:r>
          </w:p>
        </w:tc>
        <w:tc>
          <w:tcPr>
            <w:tcW w:w="2762" w:type="dxa"/>
            <w:vAlign w:val="center"/>
          </w:tcPr>
          <w:p w:rsidR="001A4D88" w:rsidRPr="00072B76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>
              <w:rPr>
                <w:rFonts w:hint="eastAsia"/>
                <w:lang w:val="pt-BR" w:eastAsia="ja-JP"/>
              </w:rPr>
              <w:t>MVG Star MIMO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Pr="00D96280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Channel emulator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hint="eastAsia"/>
                <w:lang w:val="pt-BR" w:eastAsia="ja-JP"/>
              </w:rPr>
              <w:t xml:space="preserve">Keysight Technology  </w:t>
            </w:r>
            <w:r w:rsidRPr="00F61810">
              <w:rPr>
                <w:rFonts w:eastAsia="PMingLiU" w:hint="eastAsia"/>
                <w:lang w:val="pt-BR" w:eastAsia="zh-TW"/>
              </w:rPr>
              <w:t xml:space="preserve"> </w:t>
            </w:r>
            <w:r w:rsidRPr="00F61810">
              <w:rPr>
                <w:rFonts w:hint="eastAsia"/>
                <w:lang w:val="pt-BR" w:eastAsia="ja-JP"/>
              </w:rPr>
              <w:t>Anite F32</w:t>
            </w:r>
            <w:r w:rsidRPr="00F61810">
              <w:rPr>
                <w:rFonts w:eastAsia="PMingLiU" w:hint="eastAsia"/>
                <w:lang w:val="pt-BR" w:eastAsia="zh-TW"/>
              </w:rPr>
              <w:t>-16C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 xml:space="preserve">BS emulator 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eastAsia="PMingLiU" w:hint="eastAsia"/>
                <w:lang w:val="pt-BR" w:eastAsia="zh-TW"/>
              </w:rPr>
              <w:t>Anritsu</w:t>
            </w:r>
            <w:r w:rsidRPr="00F61810">
              <w:rPr>
                <w:rFonts w:hint="eastAsia"/>
                <w:lang w:val="pt-BR" w:eastAsia="ja-JP"/>
              </w:rPr>
              <w:t xml:space="preserve"> </w:t>
            </w:r>
            <w:r w:rsidRPr="00F61810">
              <w:rPr>
                <w:rFonts w:eastAsia="PMingLiU" w:hint="eastAsia"/>
                <w:lang w:val="pt-BR" w:eastAsia="zh-TW"/>
              </w:rPr>
              <w:t>MT8820C</w:t>
            </w:r>
          </w:p>
        </w:tc>
      </w:tr>
      <w:tr w:rsidR="001A4D88" w:rsidRPr="00462E61" w:rsidTr="001A4D88">
        <w:trPr>
          <w:trHeight w:val="493"/>
        </w:trPr>
        <w:tc>
          <w:tcPr>
            <w:tcW w:w="2629" w:type="dxa"/>
            <w:vAlign w:val="center"/>
          </w:tcPr>
          <w:p w:rsidR="001A4D88" w:rsidRDefault="001A4D88" w:rsidP="001A4D88">
            <w:pPr>
              <w:spacing w:before="120" w:beforeAutospacing="1" w:after="120" w:afterAutospacing="1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Network Analyzer</w:t>
            </w:r>
          </w:p>
        </w:tc>
        <w:tc>
          <w:tcPr>
            <w:tcW w:w="2762" w:type="dxa"/>
            <w:vAlign w:val="center"/>
          </w:tcPr>
          <w:p w:rsidR="001A4D88" w:rsidRPr="00F61810" w:rsidRDefault="001A4D88" w:rsidP="001A4D88">
            <w:pPr>
              <w:spacing w:before="120" w:beforeAutospacing="1" w:after="120" w:afterAutospacing="1"/>
              <w:rPr>
                <w:rFonts w:eastAsia="PMingLiU"/>
                <w:lang w:val="pt-BR" w:eastAsia="zh-TW"/>
              </w:rPr>
            </w:pPr>
            <w:r w:rsidRPr="00F61810">
              <w:rPr>
                <w:rFonts w:eastAsia="PMingLiU" w:hint="eastAsia"/>
                <w:lang w:val="pt-BR" w:eastAsia="zh-TW"/>
              </w:rPr>
              <w:t>Agilent E5071C</w:t>
            </w:r>
          </w:p>
        </w:tc>
      </w:tr>
    </w:tbl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1A4D88" w:rsidRDefault="001A4D88" w:rsidP="00771F39">
      <w:pPr>
        <w:spacing w:before="120" w:after="120"/>
        <w:rPr>
          <w:lang w:eastAsia="ja-JP"/>
        </w:rPr>
      </w:pPr>
    </w:p>
    <w:p w:rsidR="00EB55E8" w:rsidRPr="001A4D88" w:rsidRDefault="00EB55E8" w:rsidP="006D4DE4">
      <w:pPr>
        <w:pStyle w:val="1"/>
        <w:tabs>
          <w:tab w:val="clear" w:pos="4188"/>
          <w:tab w:val="num" w:pos="0"/>
        </w:tabs>
        <w:spacing w:before="120" w:after="120"/>
        <w:ind w:left="0"/>
        <w:rPr>
          <w:lang w:eastAsia="ja-JP"/>
        </w:rPr>
      </w:pPr>
      <w:r>
        <w:rPr>
          <w:rFonts w:hint="eastAsia"/>
          <w:lang w:eastAsia="ja-JP"/>
        </w:rPr>
        <w:t>Test r</w:t>
      </w:r>
      <w:r w:rsidR="00061F58">
        <w:rPr>
          <w:rFonts w:hint="eastAsia"/>
          <w:lang w:eastAsia="ja-JP"/>
        </w:rPr>
        <w:t>esults</w:t>
      </w:r>
    </w:p>
    <w:p w:rsidR="00C83F9C" w:rsidRPr="00EB55E8" w:rsidRDefault="00DF4FBB" w:rsidP="00771F3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Measurement </w:t>
      </w:r>
      <w:r w:rsidR="002E7BC1">
        <w:rPr>
          <w:rFonts w:hint="eastAsia"/>
          <w:lang w:eastAsia="ja-JP"/>
        </w:rPr>
        <w:t>results</w:t>
      </w:r>
    </w:p>
    <w:p w:rsidR="00507E82" w:rsidRDefault="00507E82" w:rsidP="00771F39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4-test results for </w:t>
      </w:r>
      <w:r w:rsidR="00CE5FEC">
        <w:rPr>
          <w:rFonts w:hint="eastAsia"/>
          <w:lang w:eastAsia="ja-JP"/>
        </w:rPr>
        <w:t xml:space="preserve">Band </w:t>
      </w:r>
      <w:r>
        <w:rPr>
          <w:rFonts w:hint="eastAsia"/>
          <w:lang w:eastAsia="ja-JP"/>
        </w:rPr>
        <w:t xml:space="preserve">3, </w:t>
      </w:r>
      <w:r w:rsidR="00CE5FEC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,</w:t>
      </w:r>
      <w:r w:rsidR="00711809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19,</w:t>
      </w:r>
      <w:r w:rsidR="00CE5FEC">
        <w:rPr>
          <w:rFonts w:hint="eastAsia"/>
          <w:lang w:eastAsia="ja-JP"/>
        </w:rPr>
        <w:t xml:space="preserve"> </w:t>
      </w:r>
      <w:r w:rsidR="00711809">
        <w:rPr>
          <w:rFonts w:hint="eastAsia"/>
          <w:lang w:eastAsia="ja-JP"/>
        </w:rPr>
        <w:t>are</w:t>
      </w:r>
      <w:r w:rsidR="00CE5FE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provided in this contribution.</w:t>
      </w:r>
      <w:r w:rsidR="00CE5FEC">
        <w:rPr>
          <w:rFonts w:hint="eastAsia"/>
          <w:lang w:eastAsia="ja-JP"/>
        </w:rPr>
        <w:t xml:space="preserve"> </w:t>
      </w:r>
      <w:r>
        <w:rPr>
          <w:lang w:eastAsia="ja-JP"/>
        </w:rPr>
        <w:t>O</w:t>
      </w:r>
      <w:r>
        <w:rPr>
          <w:rFonts w:hint="eastAsia"/>
          <w:lang w:eastAsia="ja-JP"/>
        </w:rPr>
        <w:t>ver 15 results are available by providing these data</w:t>
      </w:r>
      <w:r w:rsidR="00711809">
        <w:rPr>
          <w:rFonts w:hint="eastAsia"/>
          <w:lang w:eastAsia="ja-JP"/>
        </w:rPr>
        <w:t xml:space="preserve"> at each band</w:t>
      </w:r>
      <w:r>
        <w:rPr>
          <w:rFonts w:hint="eastAsia"/>
          <w:lang w:eastAsia="ja-JP"/>
        </w:rPr>
        <w:t xml:space="preserve">. </w:t>
      </w:r>
      <w:r w:rsidR="00321F93">
        <w:rPr>
          <w:rFonts w:hint="eastAsia"/>
          <w:lang w:eastAsia="ja-JP"/>
        </w:rPr>
        <w:t xml:space="preserve">Table </w:t>
      </w:r>
      <w:r w:rsidR="00ED502D" w:rsidRPr="00F61810">
        <w:rPr>
          <w:rFonts w:hint="eastAsia"/>
          <w:lang w:eastAsia="ja-JP"/>
        </w:rPr>
        <w:t>2</w:t>
      </w:r>
      <w:r w:rsidR="00C22505">
        <w:rPr>
          <w:rFonts w:hint="eastAsia"/>
          <w:lang w:eastAsia="ja-JP"/>
        </w:rPr>
        <w:t xml:space="preserve"> and 3</w:t>
      </w:r>
      <w:r w:rsidR="00321F93" w:rsidRPr="00F61810">
        <w:rPr>
          <w:rFonts w:hint="eastAsia"/>
          <w:lang w:eastAsia="ja-JP"/>
        </w:rPr>
        <w:t xml:space="preserve"> </w:t>
      </w:r>
      <w:r w:rsidR="00C22505">
        <w:rPr>
          <w:rFonts w:hint="eastAsia"/>
          <w:lang w:eastAsia="ja-JP"/>
        </w:rPr>
        <w:t>are</w:t>
      </w:r>
      <w:r w:rsidR="008E2510" w:rsidRPr="00F61810">
        <w:rPr>
          <w:rFonts w:eastAsia="PMingLiU" w:hint="eastAsia"/>
          <w:lang w:eastAsia="zh-TW"/>
        </w:rPr>
        <w:t xml:space="preserve"> </w:t>
      </w:r>
      <w:r w:rsidR="008E2510" w:rsidRPr="00F61810">
        <w:rPr>
          <w:rFonts w:hint="eastAsia"/>
          <w:lang w:eastAsia="ja-JP"/>
        </w:rPr>
        <w:t>summar</w:t>
      </w:r>
      <w:r w:rsidR="008E2510" w:rsidRPr="00F61810">
        <w:rPr>
          <w:rFonts w:eastAsia="PMingLiU" w:hint="eastAsia"/>
          <w:lang w:eastAsia="zh-TW"/>
        </w:rPr>
        <w:t>y</w:t>
      </w:r>
      <w:r w:rsidR="00321F93" w:rsidRPr="00F61810">
        <w:rPr>
          <w:rFonts w:hint="eastAsia"/>
          <w:lang w:eastAsia="ja-JP"/>
        </w:rPr>
        <w:t xml:space="preserve"> </w:t>
      </w:r>
      <w:r w:rsidR="008E2510" w:rsidRPr="00F61810">
        <w:rPr>
          <w:rFonts w:eastAsia="PMingLiU" w:hint="eastAsia"/>
          <w:lang w:eastAsia="zh-TW"/>
        </w:rPr>
        <w:t xml:space="preserve">of </w:t>
      </w:r>
      <w:r w:rsidR="00CD69FF" w:rsidRPr="00F61810">
        <w:rPr>
          <w:rFonts w:hint="eastAsia"/>
          <w:lang w:eastAsia="ja-JP"/>
        </w:rPr>
        <w:t xml:space="preserve">measurement results </w:t>
      </w:r>
      <w:r w:rsidR="00F9262A">
        <w:rPr>
          <w:rFonts w:hint="eastAsia"/>
          <w:lang w:eastAsia="ja-JP"/>
        </w:rPr>
        <w:t xml:space="preserve">of TRMS </w:t>
      </w:r>
      <w:r w:rsidR="00143EB2">
        <w:rPr>
          <w:rFonts w:hint="eastAsia"/>
          <w:lang w:eastAsia="ja-JP"/>
        </w:rPr>
        <w:t xml:space="preserve">for band </w:t>
      </w:r>
      <w:r>
        <w:rPr>
          <w:rFonts w:hint="eastAsia"/>
          <w:lang w:eastAsia="ja-JP"/>
        </w:rPr>
        <w:t>3, Table 4 and 5 are for band 5, and Table 6 and 7 are for band 19.</w:t>
      </w:r>
    </w:p>
    <w:p w:rsidR="00321F93" w:rsidRPr="008E2510" w:rsidRDefault="00983BAA" w:rsidP="00771F39">
      <w:pPr>
        <w:spacing w:before="120" w:after="120"/>
        <w:jc w:val="both"/>
        <w:rPr>
          <w:strike/>
          <w:color w:val="FF0000"/>
          <w:lang w:eastAsia="ja-JP"/>
        </w:rPr>
      </w:pPr>
      <w:r>
        <w:rPr>
          <w:rFonts w:hint="eastAsia"/>
          <w:lang w:eastAsia="ja-JP"/>
        </w:rPr>
        <w:t xml:space="preserve">. </w:t>
      </w:r>
    </w:p>
    <w:p w:rsidR="00942589" w:rsidRPr="00507E82" w:rsidRDefault="00942589" w:rsidP="00771F39">
      <w:pPr>
        <w:spacing w:before="120" w:after="120"/>
        <w:jc w:val="both"/>
        <w:rPr>
          <w:lang w:eastAsia="ja-JP"/>
        </w:rPr>
      </w:pPr>
    </w:p>
    <w:p w:rsidR="00ED1B2F" w:rsidRDefault="00ED1B2F" w:rsidP="00771F39">
      <w:pPr>
        <w:spacing w:before="120" w:after="120"/>
        <w:jc w:val="both"/>
        <w:rPr>
          <w:lang w:eastAsia="ja-JP"/>
        </w:rPr>
      </w:pPr>
    </w:p>
    <w:p w:rsidR="00ED1B2F" w:rsidRDefault="00ED1B2F" w:rsidP="00771F39">
      <w:pPr>
        <w:spacing w:before="120" w:after="120"/>
        <w:jc w:val="both"/>
        <w:rPr>
          <w:lang w:eastAsia="ja-JP"/>
        </w:rPr>
      </w:pPr>
    </w:p>
    <w:p w:rsidR="00ED1B2F" w:rsidRDefault="00ED1B2F" w:rsidP="00771F39">
      <w:pPr>
        <w:spacing w:before="120" w:after="120"/>
        <w:jc w:val="both"/>
        <w:rPr>
          <w:lang w:eastAsia="ja-JP"/>
        </w:rPr>
      </w:pPr>
    </w:p>
    <w:p w:rsidR="00ED1B2F" w:rsidRPr="00C22505" w:rsidRDefault="00ED1B2F" w:rsidP="00771F39">
      <w:pPr>
        <w:spacing w:before="120" w:after="120"/>
        <w:jc w:val="both"/>
        <w:rPr>
          <w:lang w:eastAsia="ja-JP"/>
        </w:rPr>
      </w:pPr>
    </w:p>
    <w:p w:rsidR="00EB2337" w:rsidRPr="00A21570" w:rsidRDefault="00EB2337" w:rsidP="00EB2337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 w:rsidR="008E2510" w:rsidRPr="00F61810">
        <w:rPr>
          <w:rFonts w:eastAsia="PMingLiU" w:hint="eastAsia"/>
          <w:lang w:val="en-US" w:eastAsia="zh-TW"/>
        </w:rPr>
        <w:t>2.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proofErr w:type="gramStart"/>
      <w:r w:rsidRPr="00A21570">
        <w:rPr>
          <w:rFonts w:hint="eastAsia"/>
          <w:lang w:val="en-US" w:eastAsia="ja-JP"/>
        </w:rPr>
        <w:t xml:space="preserve">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 w:rsidR="00DF4FBB">
        <w:rPr>
          <w:rFonts w:hint="eastAsia"/>
          <w:lang w:val="en-US" w:eastAsia="ja-JP"/>
        </w:rPr>
        <w:t xml:space="preserve">band </w:t>
      </w:r>
      <w:r w:rsidR="00ED1B2F">
        <w:rPr>
          <w:rFonts w:hint="eastAsia"/>
          <w:lang w:val="en-US" w:eastAsia="ja-JP"/>
        </w:rPr>
        <w:t xml:space="preserve">3 </w:t>
      </w:r>
      <w:r>
        <w:rPr>
          <w:rFonts w:hint="eastAsia"/>
          <w:lang w:val="en-US" w:eastAsia="ja-JP"/>
        </w:rPr>
        <w:t>data</w:t>
      </w:r>
      <w:r w:rsidR="00C62A54">
        <w:rPr>
          <w:rFonts w:hint="eastAsia"/>
          <w:lang w:val="en-US" w:eastAsia="ja-JP"/>
        </w:rPr>
        <w:t xml:space="preserve"> </w:t>
      </w:r>
      <w:r w:rsidR="00DF4FBB">
        <w:rPr>
          <w:rFonts w:hint="eastAsia"/>
          <w:lang w:val="en-US" w:eastAsia="ja-JP"/>
        </w:rPr>
        <w:t>for 70% of TRMS</w:t>
      </w:r>
      <w:r>
        <w:rPr>
          <w:rFonts w:hint="eastAsia"/>
          <w:lang w:val="en-US" w:eastAsia="ja-JP"/>
        </w:rPr>
        <w:t>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DF4FBB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//15kHz]@70%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70%)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DF4FBB" w:rsidRPr="00DF4FBB" w:rsidTr="00DF4FBB">
        <w:trPr>
          <w:trHeight w:val="108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583004" w:rsidRPr="00DF4FBB" w:rsidTr="001936DC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CD399E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-102.05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9H 8L</w:t>
            </w:r>
          </w:p>
        </w:tc>
      </w:tr>
      <w:tr w:rsidR="00583004" w:rsidRPr="00DF4FBB" w:rsidTr="001936DC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ED1B2F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-100.86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9L</w:t>
            </w:r>
          </w:p>
        </w:tc>
      </w:tr>
      <w:tr w:rsidR="00583004" w:rsidRPr="00DF4FBB" w:rsidTr="00ED1B2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ED1B2F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-103.93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-104.69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-103.64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12L</w:t>
            </w:r>
          </w:p>
        </w:tc>
      </w:tr>
      <w:tr w:rsidR="00583004" w:rsidRPr="00DF4FBB" w:rsidTr="00ED1B2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ED1B2F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-103.92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-103.82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-100.88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-103.08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12H 11L</w:t>
            </w:r>
          </w:p>
        </w:tc>
      </w:tr>
    </w:tbl>
    <w:p w:rsidR="00942589" w:rsidRDefault="00942589" w:rsidP="00771F39">
      <w:pPr>
        <w:spacing w:before="120" w:after="120"/>
        <w:jc w:val="both"/>
        <w:rPr>
          <w:lang w:val="en-US" w:eastAsia="ja-JP"/>
        </w:rPr>
      </w:pPr>
    </w:p>
    <w:p w:rsidR="00DF4FBB" w:rsidRDefault="00DF4FBB" w:rsidP="00DF4FBB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>
        <w:rPr>
          <w:rFonts w:hint="eastAsia"/>
          <w:lang w:val="en-US" w:eastAsia="ja-JP"/>
        </w:rPr>
        <w:t>3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proofErr w:type="gramStart"/>
      <w:r w:rsidRPr="00A21570">
        <w:rPr>
          <w:rFonts w:hint="eastAsia"/>
          <w:lang w:val="en-US" w:eastAsia="ja-JP"/>
        </w:rPr>
        <w:t xml:space="preserve">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band </w:t>
      </w:r>
      <w:r w:rsidR="00ED1B2F">
        <w:rPr>
          <w:rFonts w:hint="eastAsia"/>
          <w:lang w:val="en-US" w:eastAsia="ja-JP"/>
        </w:rPr>
        <w:t xml:space="preserve">3 </w:t>
      </w:r>
      <w:r>
        <w:rPr>
          <w:rFonts w:hint="eastAsia"/>
          <w:lang w:val="en-US" w:eastAsia="ja-JP"/>
        </w:rPr>
        <w:t>data for 95% of TRMS.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DF4FBB" w:rsidRPr="00DF4FBB" w:rsidTr="00DF4FBB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//15kHz]@95%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95%)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DF4FBB" w:rsidRPr="00DF4FBB" w:rsidTr="00DF4FBB">
        <w:trPr>
          <w:trHeight w:val="51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F4FBB" w:rsidRPr="00DF4FBB" w:rsidRDefault="00DF4FBB" w:rsidP="00DF4FB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583004" w:rsidRPr="00DF4FBB" w:rsidTr="0068079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CD399E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-100.13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9H 8L</w:t>
            </w:r>
          </w:p>
        </w:tc>
      </w:tr>
      <w:tr w:rsidR="00583004" w:rsidRPr="00DF4FBB" w:rsidTr="0068079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9L</w:t>
            </w:r>
          </w:p>
        </w:tc>
      </w:tr>
      <w:tr w:rsidR="00583004" w:rsidRPr="00DF4FBB" w:rsidTr="0068079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-102.64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-99.93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12L</w:t>
            </w:r>
          </w:p>
        </w:tc>
      </w:tr>
      <w:tr w:rsidR="00583004" w:rsidRPr="00DF4FBB" w:rsidTr="00680792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-101.04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12H 11L</w:t>
            </w:r>
          </w:p>
        </w:tc>
      </w:tr>
    </w:tbl>
    <w:p w:rsidR="00ED1B2F" w:rsidRPr="00C22505" w:rsidRDefault="00ED1B2F" w:rsidP="00ED1B2F">
      <w:pPr>
        <w:spacing w:before="120" w:after="120"/>
        <w:jc w:val="both"/>
        <w:rPr>
          <w:lang w:eastAsia="ja-JP"/>
        </w:rPr>
      </w:pPr>
    </w:p>
    <w:p w:rsidR="00ED1B2F" w:rsidRPr="00A21570" w:rsidRDefault="00ED1B2F" w:rsidP="00ED1B2F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>
        <w:rPr>
          <w:rFonts w:hint="eastAsia"/>
          <w:lang w:val="en-US" w:eastAsia="ja-JP"/>
        </w:rPr>
        <w:t>4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proofErr w:type="gramStart"/>
      <w:r w:rsidRPr="00A21570">
        <w:rPr>
          <w:rFonts w:hint="eastAsia"/>
          <w:lang w:val="en-US" w:eastAsia="ja-JP"/>
        </w:rPr>
        <w:t xml:space="preserve">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band 5 data for 70% of TRMS.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ED1B2F" w:rsidRPr="00DF4FBB" w:rsidTr="00CD399E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//15kHz]@70%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70%)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ED1B2F" w:rsidRPr="00DF4FBB" w:rsidTr="00CD399E">
        <w:trPr>
          <w:trHeight w:val="108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583004" w:rsidRPr="00DF4FBB" w:rsidTr="00CD399E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CD399E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9H 8L</w:t>
            </w:r>
          </w:p>
        </w:tc>
      </w:tr>
      <w:tr w:rsidR="00583004" w:rsidRPr="00DF4FBB" w:rsidTr="00CD399E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9L</w:t>
            </w:r>
          </w:p>
        </w:tc>
      </w:tr>
      <w:tr w:rsidR="00583004" w:rsidRPr="00DF4FBB" w:rsidTr="00ED1B2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12L</w:t>
            </w:r>
          </w:p>
        </w:tc>
      </w:tr>
      <w:tr w:rsidR="00583004" w:rsidRPr="00DF4FBB" w:rsidTr="00ED1B2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-100.60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12H 11L</w:t>
            </w:r>
          </w:p>
        </w:tc>
      </w:tr>
    </w:tbl>
    <w:p w:rsidR="00ED1B2F" w:rsidRDefault="00ED1B2F" w:rsidP="00ED1B2F">
      <w:pPr>
        <w:spacing w:before="120" w:after="120"/>
        <w:jc w:val="both"/>
        <w:rPr>
          <w:lang w:val="en-US" w:eastAsia="ja-JP"/>
        </w:rPr>
      </w:pPr>
    </w:p>
    <w:p w:rsidR="00ED1B2F" w:rsidRDefault="00ED1B2F" w:rsidP="00ED1B2F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>
        <w:rPr>
          <w:rFonts w:hint="eastAsia"/>
          <w:lang w:val="en-US" w:eastAsia="ja-JP"/>
        </w:rPr>
        <w:t>5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proofErr w:type="gramStart"/>
      <w:r w:rsidRPr="00A21570">
        <w:rPr>
          <w:rFonts w:hint="eastAsia"/>
          <w:lang w:val="en-US" w:eastAsia="ja-JP"/>
        </w:rPr>
        <w:t xml:space="preserve">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band 5 data for 95% of TRMS.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ED1B2F" w:rsidRPr="00DF4FBB" w:rsidTr="00CD399E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//15kHz]@95%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95%)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ED1B2F" w:rsidRPr="00DF4FBB" w:rsidTr="00CD399E">
        <w:trPr>
          <w:trHeight w:val="51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583004" w:rsidRPr="00DF4FBB" w:rsidTr="004E102A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CD399E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-90.89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9H 8L</w:t>
            </w:r>
          </w:p>
        </w:tc>
      </w:tr>
      <w:tr w:rsidR="00583004" w:rsidRPr="00DF4FBB" w:rsidTr="004E102A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-91.35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9L</w:t>
            </w:r>
          </w:p>
        </w:tc>
      </w:tr>
      <w:tr w:rsidR="00583004" w:rsidRPr="00DF4FBB" w:rsidTr="004E102A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12L</w:t>
            </w:r>
          </w:p>
        </w:tc>
      </w:tr>
      <w:tr w:rsidR="00583004" w:rsidRPr="00DF4FBB" w:rsidTr="004E102A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83004" w:rsidRPr="00DF4FBB" w:rsidRDefault="0058300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3004" w:rsidRDefault="00583004" w:rsidP="0058300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12H 11L</w:t>
            </w:r>
          </w:p>
        </w:tc>
      </w:tr>
    </w:tbl>
    <w:p w:rsidR="00ED1B2F" w:rsidRPr="00DF4FBB" w:rsidRDefault="00ED1B2F" w:rsidP="00ED1B2F">
      <w:pPr>
        <w:spacing w:before="120" w:after="120"/>
        <w:jc w:val="both"/>
        <w:rPr>
          <w:lang w:val="en-US" w:eastAsia="ja-JP"/>
        </w:rPr>
      </w:pPr>
    </w:p>
    <w:p w:rsidR="00ED1B2F" w:rsidRPr="00C22505" w:rsidRDefault="00ED1B2F" w:rsidP="00ED1B2F">
      <w:pPr>
        <w:spacing w:before="120" w:after="120"/>
        <w:jc w:val="both"/>
        <w:rPr>
          <w:lang w:eastAsia="ja-JP"/>
        </w:rPr>
      </w:pPr>
    </w:p>
    <w:p w:rsidR="00ED1B2F" w:rsidRPr="00A21570" w:rsidRDefault="00ED1B2F" w:rsidP="00ED1B2F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 w:rsidR="00507E82">
        <w:rPr>
          <w:rFonts w:hint="eastAsia"/>
          <w:lang w:val="en-US" w:eastAsia="ja-JP"/>
        </w:rPr>
        <w:t>6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proofErr w:type="gramStart"/>
      <w:r w:rsidRPr="00A21570">
        <w:rPr>
          <w:rFonts w:hint="eastAsia"/>
          <w:lang w:val="en-US" w:eastAsia="ja-JP"/>
        </w:rPr>
        <w:t xml:space="preserve">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band 19 data for 70% of TRMS.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ED1B2F" w:rsidRPr="00DF4FBB" w:rsidTr="00CD399E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//15kHz]@70%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70%)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ED1B2F" w:rsidRPr="00DF4FBB" w:rsidTr="00CD399E">
        <w:trPr>
          <w:trHeight w:val="108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37561F" w:rsidRPr="00DF4FBB" w:rsidTr="006D4D1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7561F" w:rsidRPr="00DF4FBB" w:rsidRDefault="0037561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CD399E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561F" w:rsidRDefault="0037561F" w:rsidP="00EA084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9H 8L</w:t>
            </w:r>
          </w:p>
        </w:tc>
      </w:tr>
      <w:tr w:rsidR="0037561F" w:rsidRPr="00DF4FBB" w:rsidTr="006D4D1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7561F" w:rsidRPr="00DF4FBB" w:rsidRDefault="0037561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561F" w:rsidRDefault="0037561F" w:rsidP="00EA084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9L</w:t>
            </w:r>
          </w:p>
        </w:tc>
      </w:tr>
      <w:tr w:rsidR="0037561F" w:rsidRPr="00DF4FBB" w:rsidTr="006D4D1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7561F" w:rsidRPr="00DF4FBB" w:rsidRDefault="0037561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561F" w:rsidRDefault="0037561F" w:rsidP="00EA084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12L</w:t>
            </w:r>
          </w:p>
        </w:tc>
      </w:tr>
      <w:tr w:rsidR="0037561F" w:rsidRPr="00DF4FBB" w:rsidTr="00ED1B2F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37561F" w:rsidRPr="00DF4FBB" w:rsidRDefault="0037561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-100.11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-98.40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61F" w:rsidRDefault="0037561F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7561F" w:rsidRDefault="0037561F" w:rsidP="00EA0848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12H 11L</w:t>
            </w:r>
          </w:p>
        </w:tc>
      </w:tr>
    </w:tbl>
    <w:p w:rsidR="00ED1B2F" w:rsidRDefault="00ED1B2F" w:rsidP="00ED1B2F">
      <w:pPr>
        <w:spacing w:before="120" w:after="120"/>
        <w:jc w:val="both"/>
        <w:rPr>
          <w:lang w:val="en-US" w:eastAsia="ja-JP"/>
        </w:rPr>
      </w:pPr>
    </w:p>
    <w:p w:rsidR="0037561F" w:rsidRDefault="0037561F" w:rsidP="00ED1B2F">
      <w:pPr>
        <w:spacing w:before="120" w:after="120"/>
        <w:jc w:val="both"/>
        <w:rPr>
          <w:lang w:val="en-US" w:eastAsia="ja-JP"/>
        </w:rPr>
      </w:pPr>
    </w:p>
    <w:p w:rsidR="00ED1B2F" w:rsidRDefault="00ED1B2F" w:rsidP="00ED1B2F">
      <w:pPr>
        <w:spacing w:before="120" w:after="120"/>
        <w:rPr>
          <w:lang w:val="en-US" w:eastAsia="ja-JP"/>
        </w:rPr>
      </w:pPr>
      <w:proofErr w:type="gramStart"/>
      <w:r w:rsidRPr="00A21570">
        <w:rPr>
          <w:rFonts w:hint="eastAsia"/>
          <w:lang w:val="en-US" w:eastAsia="ja-JP"/>
        </w:rPr>
        <w:t>T</w:t>
      </w:r>
      <w:r w:rsidRPr="00F61810">
        <w:rPr>
          <w:rFonts w:hint="eastAsia"/>
          <w:lang w:val="en-US" w:eastAsia="ja-JP"/>
        </w:rPr>
        <w:t xml:space="preserve">able </w:t>
      </w:r>
      <w:r w:rsidR="00507E82">
        <w:rPr>
          <w:rFonts w:hint="eastAsia"/>
          <w:lang w:val="en-US" w:eastAsia="ja-JP"/>
        </w:rPr>
        <w:t>7</w:t>
      </w:r>
      <w:r w:rsidRPr="00F61810">
        <w:rPr>
          <w:rFonts w:eastAsia="PMingLiU" w:hint="eastAsia"/>
          <w:lang w:val="en-US" w:eastAsia="zh-TW"/>
        </w:rPr>
        <w:t>.</w:t>
      </w:r>
      <w:proofErr w:type="gramEnd"/>
      <w:r w:rsidRPr="00F61810">
        <w:rPr>
          <w:rFonts w:hint="eastAsia"/>
          <w:lang w:val="en-US" w:eastAsia="ja-JP"/>
        </w:rPr>
        <w:t xml:space="preserve"> </w:t>
      </w:r>
      <w:r w:rsidRPr="00A21570">
        <w:rPr>
          <w:rFonts w:hint="eastAsia"/>
          <w:lang w:val="en-US" w:eastAsia="ja-JP"/>
        </w:rPr>
        <w:t xml:space="preserve"> </w:t>
      </w:r>
      <w:proofErr w:type="gramStart"/>
      <w:r w:rsidRPr="00A21570">
        <w:rPr>
          <w:rFonts w:hint="eastAsia"/>
          <w:lang w:val="en-US" w:eastAsia="ja-JP"/>
        </w:rPr>
        <w:t xml:space="preserve">Summary </w:t>
      </w:r>
      <w:r>
        <w:rPr>
          <w:rFonts w:hint="eastAsia"/>
          <w:lang w:val="en-US" w:eastAsia="ja-JP"/>
        </w:rPr>
        <w:t>for</w:t>
      </w:r>
      <w:r w:rsidRPr="00A2157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band 19 data for 95% of TRMS.</w:t>
      </w:r>
      <w:proofErr w:type="gramEnd"/>
    </w:p>
    <w:tbl>
      <w:tblPr>
        <w:tblW w:w="923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99"/>
        <w:gridCol w:w="1080"/>
        <w:gridCol w:w="1080"/>
        <w:gridCol w:w="1080"/>
        <w:gridCol w:w="1080"/>
        <w:gridCol w:w="1080"/>
        <w:gridCol w:w="1080"/>
        <w:gridCol w:w="1653"/>
      </w:tblGrid>
      <w:tr w:rsidR="00ED1B2F" w:rsidRPr="00DF4FBB" w:rsidTr="00CD399E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RE EPRE [</w:t>
            </w:r>
            <w:proofErr w:type="spell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dBm</w:t>
            </w:r>
            <w:proofErr w:type="spell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//15kHz]@95% TP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proofErr w:type="gramStart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TRMS</w:t>
            </w:r>
            <w:proofErr w:type="gramEnd"/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(average 95%)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Total # Position Fail TP target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Number of Supporting bands</w:t>
            </w:r>
          </w:p>
        </w:tc>
      </w:tr>
      <w:tr w:rsidR="00ED1B2F" w:rsidRPr="00DF4FBB" w:rsidTr="00CD399E">
        <w:trPr>
          <w:trHeight w:val="510"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DMP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DML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FS DMSU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Ori3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ALL Bands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D1B2F" w:rsidRPr="00DF4FBB" w:rsidRDefault="00ED1B2F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LTE Bands</w:t>
            </w:r>
          </w:p>
        </w:tc>
      </w:tr>
      <w:tr w:rsidR="00E86354" w:rsidRPr="00DF4FBB" w:rsidTr="00C73C4C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86354" w:rsidRPr="00DF4FBB" w:rsidRDefault="00E8635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CD399E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-90.42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9H 8L</w:t>
            </w:r>
          </w:p>
        </w:tc>
      </w:tr>
      <w:tr w:rsidR="00E86354" w:rsidRPr="00DF4FBB" w:rsidTr="00C73C4C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86354" w:rsidRPr="00DF4FBB" w:rsidRDefault="00E8635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-91.08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9L</w:t>
            </w:r>
          </w:p>
        </w:tc>
      </w:tr>
      <w:tr w:rsidR="00E86354" w:rsidRPr="00DF4FBB" w:rsidTr="00C73C4C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86354" w:rsidRPr="00DF4FBB" w:rsidRDefault="00E8635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-93.92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-92.63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10H 12L</w:t>
            </w:r>
          </w:p>
        </w:tc>
      </w:tr>
      <w:tr w:rsidR="00E86354" w:rsidRPr="00DF4FBB" w:rsidTr="00C73C4C">
        <w:trPr>
          <w:trHeight w:val="255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86354" w:rsidRPr="00DF4FBB" w:rsidRDefault="00E86354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t>Sample_1</w:t>
            </w: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-97.86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-95.93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-94.02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-96.22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6354" w:rsidRDefault="00E86354" w:rsidP="00E86354">
            <w:pPr>
              <w:spacing w:before="12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12H 11L</w:t>
            </w:r>
          </w:p>
        </w:tc>
      </w:tr>
    </w:tbl>
    <w:p w:rsidR="00ED1B2F" w:rsidRPr="00DF4FBB" w:rsidRDefault="00ED1B2F" w:rsidP="00ED1B2F">
      <w:pPr>
        <w:spacing w:before="120" w:after="120"/>
        <w:jc w:val="both"/>
        <w:rPr>
          <w:lang w:val="en-US" w:eastAsia="ja-JP"/>
        </w:rPr>
      </w:pPr>
    </w:p>
    <w:p w:rsidR="00DF4FBB" w:rsidRDefault="00DF4FBB" w:rsidP="00771F39">
      <w:pPr>
        <w:spacing w:before="120" w:after="120"/>
        <w:jc w:val="both"/>
        <w:rPr>
          <w:lang w:val="en-US" w:eastAsia="ja-JP"/>
        </w:rPr>
      </w:pPr>
    </w:p>
    <w:p w:rsidR="0037561F" w:rsidRDefault="0037561F" w:rsidP="00771F39">
      <w:pPr>
        <w:spacing w:before="120" w:after="120"/>
        <w:jc w:val="both"/>
        <w:rPr>
          <w:lang w:val="en-US" w:eastAsia="ja-JP"/>
        </w:rPr>
      </w:pPr>
    </w:p>
    <w:p w:rsidR="0037561F" w:rsidRDefault="0037561F" w:rsidP="00771F39">
      <w:pPr>
        <w:spacing w:before="120" w:after="120"/>
        <w:jc w:val="both"/>
        <w:rPr>
          <w:lang w:val="en-US" w:eastAsia="ja-JP"/>
        </w:rPr>
      </w:pPr>
    </w:p>
    <w:p w:rsidR="00711809" w:rsidRPr="00DF4FBB" w:rsidRDefault="00711809" w:rsidP="00771F39">
      <w:pPr>
        <w:spacing w:before="120" w:after="120"/>
        <w:jc w:val="both"/>
        <w:rPr>
          <w:lang w:val="en-US" w:eastAsia="ja-JP"/>
        </w:rPr>
      </w:pPr>
    </w:p>
    <w:p w:rsidR="004C5AC9" w:rsidRPr="00EB55E8" w:rsidRDefault="004C5AC9" w:rsidP="004C5AC9">
      <w:pPr>
        <w:pStyle w:val="2"/>
        <w:spacing w:before="120" w:after="120"/>
        <w:rPr>
          <w:lang w:eastAsia="ja-JP"/>
        </w:rPr>
      </w:pPr>
      <w:r>
        <w:rPr>
          <w:rFonts w:hint="eastAsia"/>
          <w:lang w:eastAsia="ja-JP"/>
        </w:rPr>
        <w:t>Analysis of results</w:t>
      </w:r>
    </w:p>
    <w:p w:rsidR="002556E8" w:rsidRDefault="002556E8" w:rsidP="00771F39">
      <w:pPr>
        <w:spacing w:before="120" w:after="120"/>
        <w:jc w:val="both"/>
        <w:rPr>
          <w:lang w:eastAsia="ja-JP"/>
        </w:rPr>
      </w:pPr>
    </w:p>
    <w:p w:rsidR="004C5AC9" w:rsidRDefault="004C5AC9" w:rsidP="00771F39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W</w:t>
      </w:r>
      <w:r>
        <w:rPr>
          <w:rFonts w:hint="eastAsia"/>
          <w:lang w:eastAsia="ja-JP"/>
        </w:rPr>
        <w:t>ith using the worksheet [</w:t>
      </w:r>
      <w:r w:rsidR="00B04FCE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], </w:t>
      </w:r>
      <w:r w:rsidR="00C22505">
        <w:rPr>
          <w:rFonts w:hint="eastAsia"/>
          <w:lang w:eastAsia="ja-JP"/>
        </w:rPr>
        <w:t>CDF value is calculated. Table 4 shows the summary of the CDF value.</w:t>
      </w:r>
      <w:r w:rsidR="00863D6D">
        <w:rPr>
          <w:rFonts w:hint="eastAsia"/>
          <w:lang w:eastAsia="ja-JP"/>
        </w:rPr>
        <w:t xml:space="preserve"> Band 19 data is also listed for comparison.</w:t>
      </w:r>
    </w:p>
    <w:p w:rsidR="00711809" w:rsidRDefault="00711809" w:rsidP="00771F39">
      <w:pPr>
        <w:spacing w:before="120" w:after="120"/>
        <w:jc w:val="both"/>
        <w:rPr>
          <w:lang w:eastAsia="ja-JP"/>
        </w:rPr>
      </w:pPr>
    </w:p>
    <w:p w:rsidR="00711809" w:rsidRDefault="00711809" w:rsidP="00771F39">
      <w:pPr>
        <w:spacing w:before="120" w:after="120"/>
        <w:jc w:val="both"/>
        <w:rPr>
          <w:lang w:eastAsia="ja-JP"/>
        </w:rPr>
      </w:pPr>
    </w:p>
    <w:p w:rsidR="002571ED" w:rsidRPr="002556E8" w:rsidRDefault="002571ED" w:rsidP="00771F39">
      <w:pPr>
        <w:spacing w:before="120" w:after="120"/>
        <w:jc w:val="both"/>
        <w:rPr>
          <w:lang w:eastAsia="ja-JP"/>
        </w:rPr>
      </w:pPr>
    </w:p>
    <w:tbl>
      <w:tblPr>
        <w:tblW w:w="9513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90"/>
        <w:gridCol w:w="974"/>
        <w:gridCol w:w="973"/>
        <w:gridCol w:w="973"/>
        <w:gridCol w:w="973"/>
        <w:gridCol w:w="973"/>
        <w:gridCol w:w="973"/>
        <w:gridCol w:w="973"/>
        <w:gridCol w:w="882"/>
        <w:gridCol w:w="829"/>
      </w:tblGrid>
      <w:tr w:rsidR="0018116C" w:rsidRPr="00DF4FBB" w:rsidTr="0018116C">
        <w:trPr>
          <w:trHeight w:val="239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116C" w:rsidRPr="00DF4FBB" w:rsidRDefault="0018116C" w:rsidP="00BF243B">
            <w:pPr>
              <w:spacing w:beforeLines="0" w:before="120" w:afterLines="0" w:after="12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lastRenderedPageBreak/>
              <w:t>DUT</w:t>
            </w:r>
            <w:r w:rsidRPr="00DF4FBB"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  <w:br/>
              <w:t>(dummy)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116C" w:rsidRPr="00DF4FBB" w:rsidRDefault="0018116C" w:rsidP="0018116C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Band 3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</w:tcPr>
          <w:p w:rsidR="0018116C" w:rsidRPr="00DF4FBB" w:rsidRDefault="0018116C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Band 5</w:t>
            </w:r>
          </w:p>
        </w:tc>
        <w:tc>
          <w:tcPr>
            <w:tcW w:w="26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</w:tcPr>
          <w:p w:rsidR="0018116C" w:rsidRPr="00DF4FBB" w:rsidRDefault="0018116C" w:rsidP="00BF243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Band 19</w:t>
            </w:r>
          </w:p>
        </w:tc>
      </w:tr>
      <w:tr w:rsidR="0018116C" w:rsidRPr="00DF4FBB" w:rsidTr="0018116C">
        <w:trPr>
          <w:trHeight w:val="478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16C" w:rsidRPr="00DF4FBB" w:rsidRDefault="0018116C" w:rsidP="00BF243B">
            <w:pPr>
              <w:spacing w:beforeLines="0" w:afterLines="0"/>
              <w:jc w:val="left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116C" w:rsidRPr="00DF4FBB" w:rsidRDefault="0018116C" w:rsidP="00BF243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80% value of CDF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</w:tcPr>
          <w:p w:rsidR="0018116C" w:rsidRPr="00DF4FBB" w:rsidRDefault="0018116C" w:rsidP="0018116C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85% value of CDF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8116C" w:rsidRPr="00DF4FBB" w:rsidRDefault="0018116C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90% value of CDF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8116C" w:rsidRPr="00DF4FBB" w:rsidRDefault="0018116C" w:rsidP="00CD399E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80% value of CDF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116C" w:rsidRPr="00DF4FBB" w:rsidRDefault="0018116C" w:rsidP="00C22505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85% value of CDF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116C" w:rsidRPr="00DF4FBB" w:rsidRDefault="0018116C" w:rsidP="00BF243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90% value of CDF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116C" w:rsidRPr="00DF4FBB" w:rsidRDefault="0018116C" w:rsidP="00BF243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80% value of CDF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18116C" w:rsidRPr="00DF4FBB" w:rsidRDefault="0018116C" w:rsidP="00BF243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85% value of CDF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116C" w:rsidRPr="00DF4FBB" w:rsidRDefault="0018116C" w:rsidP="00BF243B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90% value of CDF</w:t>
            </w:r>
          </w:p>
        </w:tc>
      </w:tr>
      <w:tr w:rsidR="0018116C" w:rsidTr="0018116C">
        <w:trPr>
          <w:trHeight w:val="23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116C" w:rsidRPr="00DF4FBB" w:rsidRDefault="0018116C" w:rsidP="00C22505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70% limit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6C" w:rsidRPr="007A178E" w:rsidRDefault="0018116C" w:rsidP="0018116C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6.0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16C" w:rsidRPr="007A178E" w:rsidRDefault="0018116C" w:rsidP="0018116C">
            <w:pPr>
              <w:spacing w:before="120" w:after="120"/>
              <w:rPr>
                <w:lang w:eastAsia="ja-JP"/>
              </w:rPr>
            </w:pPr>
            <w:r w:rsidRPr="007A178E">
              <w:t>-94.</w:t>
            </w:r>
            <w:r>
              <w:rPr>
                <w:rFonts w:hint="eastAsia"/>
                <w:lang w:eastAsia="ja-JP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16C" w:rsidRPr="007A178E" w:rsidRDefault="0018116C" w:rsidP="0018116C">
            <w:pPr>
              <w:spacing w:before="120" w:after="120"/>
              <w:rPr>
                <w:lang w:eastAsia="ja-JP"/>
              </w:rPr>
            </w:pPr>
            <w:r w:rsidRPr="007A178E">
              <w:t>-94.</w:t>
            </w:r>
            <w:r>
              <w:rPr>
                <w:rFonts w:hint="eastAsia"/>
                <w:lang w:eastAsia="ja-JP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16C" w:rsidRPr="007A178E" w:rsidRDefault="0018116C" w:rsidP="0037561F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4</w:t>
            </w:r>
            <w:r w:rsidRPr="007A178E">
              <w:t>.</w:t>
            </w:r>
            <w:r w:rsidR="0037561F">
              <w:rPr>
                <w:rFonts w:hint="eastAsia"/>
                <w:lang w:eastAsia="ja-JP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6C" w:rsidRPr="007A178E" w:rsidRDefault="0018116C" w:rsidP="002571ED">
            <w:pPr>
              <w:spacing w:before="120" w:after="120"/>
              <w:rPr>
                <w:lang w:eastAsia="ja-JP"/>
              </w:rPr>
            </w:pPr>
            <w:r w:rsidRPr="007A178E">
              <w:t>-94.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6C" w:rsidRPr="007A178E" w:rsidRDefault="0018116C" w:rsidP="002571ED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4</w:t>
            </w:r>
            <w:r w:rsidRPr="007A178E">
              <w:t>.</w:t>
            </w:r>
            <w:r>
              <w:rPr>
                <w:rFonts w:hint="eastAsia"/>
                <w:lang w:eastAsia="ja-JP"/>
              </w:rPr>
              <w:t>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16C" w:rsidRPr="0037561F" w:rsidRDefault="0018116C" w:rsidP="002571ED">
            <w:pPr>
              <w:spacing w:before="120" w:after="120"/>
            </w:pPr>
            <w:r w:rsidRPr="0037561F">
              <w:rPr>
                <w:rFonts w:hint="eastAsia"/>
              </w:rPr>
              <w:t>-95.6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16C" w:rsidRPr="0037561F" w:rsidRDefault="0018116C" w:rsidP="002571ED">
            <w:pPr>
              <w:spacing w:before="120" w:after="120"/>
            </w:pPr>
            <w:r w:rsidRPr="0037561F">
              <w:rPr>
                <w:rFonts w:hint="eastAsia"/>
              </w:rPr>
              <w:t>-95.3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16C" w:rsidRPr="0037561F" w:rsidRDefault="0018116C" w:rsidP="002571ED">
            <w:pPr>
              <w:spacing w:before="120" w:after="120"/>
            </w:pPr>
            <w:r w:rsidRPr="0037561F">
              <w:rPr>
                <w:rFonts w:hint="eastAsia"/>
              </w:rPr>
              <w:t>-95.1</w:t>
            </w:r>
          </w:p>
        </w:tc>
      </w:tr>
      <w:tr w:rsidR="0018116C" w:rsidTr="0018116C">
        <w:trPr>
          <w:trHeight w:val="239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8116C" w:rsidRPr="00DF4FBB" w:rsidRDefault="0018116C" w:rsidP="00C22505">
            <w:pPr>
              <w:spacing w:beforeLines="0" w:afterLines="0"/>
              <w:rPr>
                <w:rFonts w:ascii="Calibri" w:eastAsia="ＭＳ Ｐゴシック" w:hAnsi="Calibri" w:cs="Calibri"/>
                <w:color w:val="000000"/>
                <w:sz w:val="20"/>
                <w:szCs w:val="20"/>
                <w:lang w:val="en-US" w:eastAsia="ja-JP"/>
              </w:rPr>
            </w:pPr>
            <w:r>
              <w:rPr>
                <w:rFonts w:ascii="Calibri" w:eastAsia="ＭＳ Ｐゴシック" w:hAnsi="Calibri" w:cs="Calibri" w:hint="eastAsia"/>
                <w:color w:val="000000"/>
                <w:sz w:val="20"/>
                <w:szCs w:val="20"/>
                <w:lang w:val="en-US" w:eastAsia="ja-JP"/>
              </w:rPr>
              <w:t>95% limit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6C" w:rsidRPr="007A178E" w:rsidRDefault="0018116C" w:rsidP="0018116C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4.1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116C" w:rsidRPr="007A178E" w:rsidRDefault="0018116C" w:rsidP="0018116C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2.8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16C" w:rsidRPr="007A178E" w:rsidRDefault="0018116C" w:rsidP="0018116C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2.5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116C" w:rsidRPr="007A178E" w:rsidRDefault="0018116C" w:rsidP="0037561F">
            <w:pPr>
              <w:spacing w:before="120" w:after="120"/>
              <w:rPr>
                <w:lang w:eastAsia="ja-JP"/>
              </w:rPr>
            </w:pPr>
            <w:r w:rsidRPr="007A178E">
              <w:t>-92.</w:t>
            </w:r>
            <w:r w:rsidR="0037561F">
              <w:rPr>
                <w:rFonts w:hint="eastAsia"/>
                <w:lang w:eastAsia="ja-JP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6C" w:rsidRPr="007A178E" w:rsidRDefault="0018116C" w:rsidP="002571ED">
            <w:pPr>
              <w:spacing w:before="120" w:after="120"/>
              <w:rPr>
                <w:lang w:eastAsia="ja-JP"/>
              </w:rPr>
            </w:pPr>
            <w:r w:rsidRPr="007A178E">
              <w:t>-9</w:t>
            </w:r>
            <w:r>
              <w:rPr>
                <w:rFonts w:hint="eastAsia"/>
                <w:lang w:eastAsia="ja-JP"/>
              </w:rPr>
              <w:t>2.7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6C" w:rsidRPr="007A178E" w:rsidRDefault="0018116C" w:rsidP="002571ED">
            <w:pPr>
              <w:spacing w:before="120" w:after="120"/>
              <w:rPr>
                <w:lang w:eastAsia="ja-JP"/>
              </w:rPr>
            </w:pPr>
            <w:r w:rsidRPr="007A178E">
              <w:t>-92.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16C" w:rsidRPr="0037561F" w:rsidRDefault="0018116C" w:rsidP="002571ED">
            <w:pPr>
              <w:spacing w:before="120" w:after="120"/>
            </w:pPr>
            <w:r w:rsidRPr="0037561F">
              <w:rPr>
                <w:rFonts w:hint="eastAsia"/>
              </w:rPr>
              <w:t>-93.5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116C" w:rsidRPr="0037561F" w:rsidRDefault="0018116C" w:rsidP="002571ED">
            <w:pPr>
              <w:spacing w:before="120" w:after="120"/>
            </w:pPr>
            <w:r w:rsidRPr="0037561F">
              <w:rPr>
                <w:rFonts w:hint="eastAsia"/>
              </w:rPr>
              <w:t>-93.3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16C" w:rsidRPr="0037561F" w:rsidRDefault="0018116C" w:rsidP="002571ED">
            <w:pPr>
              <w:spacing w:before="120" w:after="120"/>
            </w:pPr>
            <w:r w:rsidRPr="0037561F">
              <w:rPr>
                <w:rFonts w:hint="eastAsia"/>
              </w:rPr>
              <w:t>-93.2</w:t>
            </w:r>
          </w:p>
        </w:tc>
      </w:tr>
    </w:tbl>
    <w:p w:rsidR="002556E8" w:rsidRDefault="002556E8" w:rsidP="00771F39">
      <w:pPr>
        <w:spacing w:before="120" w:after="120"/>
        <w:jc w:val="both"/>
        <w:rPr>
          <w:lang w:eastAsia="ja-JP"/>
        </w:rPr>
      </w:pPr>
    </w:p>
    <w:p w:rsidR="006E7C31" w:rsidRPr="006E7C31" w:rsidRDefault="00C6392C" w:rsidP="006D4DE4">
      <w:pPr>
        <w:pStyle w:val="1"/>
        <w:tabs>
          <w:tab w:val="clear" w:pos="4188"/>
          <w:tab w:val="num" w:pos="0"/>
        </w:tabs>
        <w:spacing w:before="120" w:after="120"/>
        <w:ind w:left="0"/>
      </w:pPr>
      <w:r>
        <w:t>Conclusion</w:t>
      </w:r>
    </w:p>
    <w:p w:rsidR="00872DA1" w:rsidRDefault="00872DA1" w:rsidP="00872DA1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This contribution provides additional measurement result of LTE band 3, 5, and 19 for defining the FDD Band 3 and low band requirement of MIMO OTA. 4-samples are tested. </w:t>
      </w:r>
      <w:r>
        <w:rPr>
          <w:lang w:eastAsia="ja-JP"/>
        </w:rPr>
        <w:t>B</w:t>
      </w:r>
      <w:r>
        <w:rPr>
          <w:rFonts w:hint="eastAsia"/>
          <w:lang w:eastAsia="ja-JP"/>
        </w:rPr>
        <w:t>ased on the work sheet, requirements are proposed in [</w:t>
      </w:r>
      <w:r w:rsidR="00711809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]. </w:t>
      </w:r>
    </w:p>
    <w:p w:rsidR="006B04CA" w:rsidRPr="00863D6D" w:rsidRDefault="006B04CA" w:rsidP="00771F39">
      <w:pPr>
        <w:spacing w:before="120" w:after="120"/>
        <w:jc w:val="both"/>
        <w:rPr>
          <w:lang w:eastAsia="ja-JP"/>
        </w:rPr>
      </w:pPr>
    </w:p>
    <w:p w:rsidR="005A7E90" w:rsidRDefault="005A7E90" w:rsidP="006D4DE4">
      <w:pPr>
        <w:pStyle w:val="1"/>
        <w:pBdr>
          <w:top w:val="single" w:sz="12" w:space="0" w:color="auto"/>
        </w:pBdr>
        <w:tabs>
          <w:tab w:val="clear" w:pos="4188"/>
          <w:tab w:val="num" w:pos="0"/>
        </w:tabs>
        <w:spacing w:before="120" w:after="120"/>
        <w:ind w:left="0"/>
      </w:pPr>
      <w:r>
        <w:t>References</w:t>
      </w:r>
    </w:p>
    <w:p w:rsidR="00534AE0" w:rsidRDefault="00534AE0" w:rsidP="001F4774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 xml:space="preserve">[1]   </w:t>
      </w:r>
      <w:r w:rsidR="00DF4FBB">
        <w:rPr>
          <w:rFonts w:hint="eastAsia"/>
          <w:szCs w:val="22"/>
          <w:lang w:val="en-US" w:eastAsia="ja-JP"/>
        </w:rPr>
        <w:t xml:space="preserve"> </w:t>
      </w:r>
      <w:r w:rsidR="008605AC" w:rsidRPr="005A18A3">
        <w:rPr>
          <w:noProof/>
        </w:rPr>
        <w:t>TR 37.977</w:t>
      </w:r>
      <w:r w:rsidR="00D55617">
        <w:rPr>
          <w:rFonts w:hint="eastAsia"/>
          <w:noProof/>
          <w:lang w:eastAsia="ja-JP"/>
        </w:rPr>
        <w:t xml:space="preserve">, </w:t>
      </w:r>
      <w:r w:rsidR="00DC0BE0">
        <w:t>V14.3.0, “Verification of radiated multi-antenna reception performance of UEs,” 3GPP RAN #75, March 2017</w:t>
      </w:r>
    </w:p>
    <w:p w:rsidR="00DF4FBB" w:rsidRDefault="008605AC" w:rsidP="00DF4FBB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>[</w:t>
      </w:r>
      <w:r w:rsidR="004C5AC9">
        <w:rPr>
          <w:rFonts w:hint="eastAsia"/>
          <w:szCs w:val="22"/>
          <w:lang w:val="en-US" w:eastAsia="ja-JP"/>
        </w:rPr>
        <w:t>2</w:t>
      </w:r>
      <w:r w:rsidRPr="00C82D6B">
        <w:rPr>
          <w:szCs w:val="22"/>
          <w:lang w:val="en-US" w:eastAsia="ja-JP"/>
        </w:rPr>
        <w:t xml:space="preserve">]    </w:t>
      </w:r>
      <w:r w:rsidR="00DF4FBB" w:rsidRPr="00DF4FBB">
        <w:rPr>
          <w:szCs w:val="22"/>
          <w:lang w:val="en-US" w:eastAsia="ja-JP"/>
        </w:rPr>
        <w:t>R4-1706401</w:t>
      </w:r>
      <w:r w:rsidR="00DF4FBB">
        <w:rPr>
          <w:rFonts w:hint="eastAsia"/>
          <w:szCs w:val="22"/>
          <w:lang w:val="en-US" w:eastAsia="ja-JP"/>
        </w:rPr>
        <w:t xml:space="preserve">, </w:t>
      </w:r>
      <w:r w:rsidR="00DF4FBB" w:rsidRPr="00DF4FBB">
        <w:rPr>
          <w:szCs w:val="22"/>
          <w:lang w:val="en-US" w:eastAsia="ja-JP"/>
        </w:rPr>
        <w:t>Measurement results for lab alignment test activity – Re-tested at SGS</w:t>
      </w:r>
      <w:r w:rsidR="00DF4FBB">
        <w:rPr>
          <w:rFonts w:hint="eastAsia"/>
          <w:szCs w:val="22"/>
          <w:lang w:val="en-US" w:eastAsia="ja-JP"/>
        </w:rPr>
        <w:t xml:space="preserve">, </w:t>
      </w:r>
      <w:r w:rsidR="00DF4FBB" w:rsidRPr="00DF4FBB">
        <w:rPr>
          <w:szCs w:val="22"/>
          <w:lang w:val="en-US" w:eastAsia="ja-JP"/>
        </w:rPr>
        <w:t>NTT DOCOMO INC.</w:t>
      </w:r>
      <w:r w:rsidR="00DF4FBB">
        <w:rPr>
          <w:rFonts w:hint="eastAsia"/>
          <w:szCs w:val="22"/>
          <w:lang w:val="en-US" w:eastAsia="ja-JP"/>
        </w:rPr>
        <w:t xml:space="preserve">, SGS Wireless, </w:t>
      </w:r>
      <w:r w:rsidR="00DF4FBB" w:rsidRPr="00DF4FBB">
        <w:rPr>
          <w:szCs w:val="22"/>
          <w:lang w:val="en-US" w:eastAsia="ja-JP"/>
        </w:rPr>
        <w:t>MVG Industries</w:t>
      </w:r>
      <w:r w:rsidR="00DF4FBB">
        <w:rPr>
          <w:rFonts w:hint="eastAsia"/>
          <w:szCs w:val="22"/>
          <w:lang w:val="en-US" w:eastAsia="ja-JP"/>
        </w:rPr>
        <w:t>, RAN4#MIMO OTA ad-hoc</w:t>
      </w:r>
    </w:p>
    <w:p w:rsidR="008605AC" w:rsidRDefault="00DF4FBB" w:rsidP="00DF4FBB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lang w:eastAsia="ja-JP"/>
        </w:rPr>
        <w:t>[</w:t>
      </w:r>
      <w:r w:rsidR="004C5AC9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   </w:t>
      </w:r>
      <w:r w:rsidRPr="00DF4FBB">
        <w:t>R4-1</w:t>
      </w:r>
      <w:r w:rsidRPr="001D16ED">
        <w:rPr>
          <w:szCs w:val="22"/>
          <w:lang w:val="en-US" w:eastAsia="ja-JP"/>
        </w:rPr>
        <w:t>704529</w:t>
      </w:r>
      <w:r w:rsidR="001A4D88" w:rsidRPr="001D16ED">
        <w:rPr>
          <w:rFonts w:hint="eastAsia"/>
          <w:szCs w:val="22"/>
          <w:lang w:val="en-US" w:eastAsia="ja-JP"/>
        </w:rPr>
        <w:t xml:space="preserve">, </w:t>
      </w:r>
      <w:r w:rsidRPr="001D16ED">
        <w:rPr>
          <w:szCs w:val="22"/>
          <w:lang w:val="en-US" w:eastAsia="ja-JP"/>
        </w:rPr>
        <w:t>M</w:t>
      </w:r>
      <w:r w:rsidRPr="001D16ED">
        <w:rPr>
          <w:rFonts w:hint="eastAsia"/>
          <w:szCs w:val="22"/>
          <w:lang w:val="en-US" w:eastAsia="ja-JP"/>
        </w:rPr>
        <w:t>IMO OTA m</w:t>
      </w:r>
      <w:r w:rsidRPr="001D16ED">
        <w:rPr>
          <w:szCs w:val="22"/>
          <w:lang w:val="en-US" w:eastAsia="ja-JP"/>
        </w:rPr>
        <w:t xml:space="preserve">easurement results </w:t>
      </w:r>
      <w:r w:rsidRPr="001D16ED">
        <w:rPr>
          <w:rFonts w:hint="eastAsia"/>
          <w:szCs w:val="22"/>
          <w:lang w:val="en-US" w:eastAsia="ja-JP"/>
        </w:rPr>
        <w:t>for band 1 and 19</w:t>
      </w:r>
      <w:r w:rsidR="001A4D88">
        <w:rPr>
          <w:rFonts w:hint="eastAsia"/>
          <w:szCs w:val="22"/>
          <w:lang w:val="en-US" w:eastAsia="ja-JP"/>
        </w:rPr>
        <w:t>, NTT DOCOMO, SGS Wireless, RAN4#8</w:t>
      </w:r>
      <w:r>
        <w:rPr>
          <w:rFonts w:hint="eastAsia"/>
          <w:szCs w:val="22"/>
          <w:lang w:val="en-US" w:eastAsia="ja-JP"/>
        </w:rPr>
        <w:t>3</w:t>
      </w:r>
    </w:p>
    <w:p w:rsidR="002571ED" w:rsidRDefault="00B04FCE" w:rsidP="00DF4FBB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szCs w:val="22"/>
          <w:lang w:val="en-US" w:eastAsia="ja-JP"/>
        </w:rPr>
        <w:t xml:space="preserve">[4]     </w:t>
      </w:r>
      <w:r w:rsidRPr="00B04FCE">
        <w:rPr>
          <w:szCs w:val="22"/>
          <w:lang w:val="en-US" w:eastAsia="ja-JP"/>
        </w:rPr>
        <w:t>R4-1709061</w:t>
      </w:r>
      <w:r>
        <w:rPr>
          <w:rFonts w:hint="eastAsia"/>
          <w:szCs w:val="22"/>
          <w:lang w:val="en-US" w:eastAsia="ja-JP"/>
        </w:rPr>
        <w:t xml:space="preserve">, </w:t>
      </w:r>
      <w:r w:rsidRPr="00B04FCE">
        <w:rPr>
          <w:szCs w:val="22"/>
          <w:lang w:val="en-US" w:eastAsia="ja-JP"/>
        </w:rPr>
        <w:t>TRMS joint band passing rate worksheet</w:t>
      </w:r>
      <w:r>
        <w:rPr>
          <w:rFonts w:hint="eastAsia"/>
          <w:szCs w:val="22"/>
          <w:lang w:val="en-US" w:eastAsia="ja-JP"/>
        </w:rPr>
        <w:t xml:space="preserve">, Intel, </w:t>
      </w:r>
    </w:p>
    <w:p w:rsidR="0018116C" w:rsidRPr="001D16ED" w:rsidRDefault="00711809" w:rsidP="00872DA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szCs w:val="22"/>
          <w:lang w:val="en-US" w:eastAsia="ja-JP"/>
        </w:rPr>
        <w:t>[5</w:t>
      </w:r>
      <w:r w:rsidR="0018116C">
        <w:rPr>
          <w:rFonts w:hint="eastAsia"/>
          <w:szCs w:val="22"/>
          <w:lang w:val="en-US" w:eastAsia="ja-JP"/>
        </w:rPr>
        <w:t>]</w:t>
      </w:r>
      <w:r w:rsidR="00872DA1">
        <w:rPr>
          <w:rFonts w:hint="eastAsia"/>
          <w:szCs w:val="22"/>
          <w:lang w:val="en-US" w:eastAsia="ja-JP"/>
        </w:rPr>
        <w:t xml:space="preserve">  </w:t>
      </w:r>
      <w:r w:rsidR="00664D48">
        <w:rPr>
          <w:rFonts w:hint="eastAsia"/>
          <w:szCs w:val="22"/>
          <w:lang w:val="en-US" w:eastAsia="ja-JP"/>
        </w:rPr>
        <w:t xml:space="preserve"> </w:t>
      </w:r>
      <w:bookmarkStart w:id="2" w:name="_GoBack"/>
      <w:bookmarkEnd w:id="2"/>
      <w:r w:rsidR="00872DA1" w:rsidRPr="00B04FCE">
        <w:rPr>
          <w:szCs w:val="22"/>
          <w:lang w:val="en-US" w:eastAsia="ja-JP"/>
        </w:rPr>
        <w:t>R4-17</w:t>
      </w:r>
      <w:r w:rsidR="00E27D45">
        <w:rPr>
          <w:rFonts w:hint="eastAsia"/>
          <w:szCs w:val="22"/>
          <w:lang w:val="en-US" w:eastAsia="ja-JP"/>
        </w:rPr>
        <w:t>13075</w:t>
      </w:r>
      <w:r w:rsidR="00872DA1">
        <w:rPr>
          <w:rFonts w:hint="eastAsia"/>
          <w:szCs w:val="22"/>
          <w:lang w:val="en-US" w:eastAsia="ja-JP"/>
        </w:rPr>
        <w:t xml:space="preserve">, </w:t>
      </w:r>
      <w:r w:rsidR="00276341" w:rsidRPr="00276341">
        <w:rPr>
          <w:szCs w:val="22"/>
          <w:lang w:val="en-US" w:eastAsia="ja-JP"/>
        </w:rPr>
        <w:t>Proposal for MIMO OTA TRMS requirements</w:t>
      </w:r>
      <w:r w:rsidR="00872DA1">
        <w:rPr>
          <w:rFonts w:hint="eastAsia"/>
          <w:szCs w:val="22"/>
          <w:lang w:val="en-US" w:eastAsia="ja-JP"/>
        </w:rPr>
        <w:t>, NTT DOCOMO,</w:t>
      </w:r>
      <w:r w:rsidR="00664D48">
        <w:rPr>
          <w:rFonts w:hint="eastAsia"/>
          <w:szCs w:val="22"/>
          <w:lang w:val="en-US" w:eastAsia="ja-JP"/>
        </w:rPr>
        <w:t xml:space="preserve"> SGS Wireless,</w:t>
      </w:r>
      <w:r w:rsidR="00872DA1">
        <w:rPr>
          <w:rFonts w:hint="eastAsia"/>
          <w:szCs w:val="22"/>
          <w:lang w:val="en-US" w:eastAsia="ja-JP"/>
        </w:rPr>
        <w:t xml:space="preserve"> RAN$#85</w:t>
      </w:r>
    </w:p>
    <w:sectPr w:rsidR="0018116C" w:rsidRPr="001D16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22C" w:rsidRDefault="0086322C" w:rsidP="00771F39">
      <w:pPr>
        <w:spacing w:before="120" w:after="120"/>
      </w:pPr>
      <w:r>
        <w:separator/>
      </w:r>
    </w:p>
  </w:endnote>
  <w:endnote w:type="continuationSeparator" w:id="0">
    <w:p w:rsidR="0086322C" w:rsidRDefault="0086322C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2C" w:rsidRDefault="0086322C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2C" w:rsidRDefault="0086322C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2C" w:rsidRDefault="0086322C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22C" w:rsidRDefault="0086322C" w:rsidP="00771F39">
      <w:pPr>
        <w:spacing w:before="120" w:after="120"/>
      </w:pPr>
      <w:r>
        <w:separator/>
      </w:r>
    </w:p>
  </w:footnote>
  <w:footnote w:type="continuationSeparator" w:id="0">
    <w:p w:rsidR="0086322C" w:rsidRDefault="0086322C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2C" w:rsidRDefault="0086322C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2C" w:rsidRDefault="0086322C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22C" w:rsidRDefault="0086322C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4188"/>
        </w:tabs>
        <w:ind w:left="3828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6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29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3"/>
  </w:num>
  <w:num w:numId="3">
    <w:abstractNumId w:val="2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0"/>
  </w:num>
  <w:num w:numId="13">
    <w:abstractNumId w:val="38"/>
  </w:num>
  <w:num w:numId="14">
    <w:abstractNumId w:val="35"/>
  </w:num>
  <w:num w:numId="15">
    <w:abstractNumId w:val="31"/>
  </w:num>
  <w:num w:numId="16">
    <w:abstractNumId w:val="11"/>
  </w:num>
  <w:num w:numId="17">
    <w:abstractNumId w:val="29"/>
  </w:num>
  <w:num w:numId="18">
    <w:abstractNumId w:val="22"/>
  </w:num>
  <w:num w:numId="19">
    <w:abstractNumId w:val="20"/>
  </w:num>
  <w:num w:numId="20">
    <w:abstractNumId w:val="26"/>
  </w:num>
  <w:num w:numId="21">
    <w:abstractNumId w:val="34"/>
  </w:num>
  <w:num w:numId="22">
    <w:abstractNumId w:val="28"/>
  </w:num>
  <w:num w:numId="23">
    <w:abstractNumId w:val="14"/>
  </w:num>
  <w:num w:numId="24">
    <w:abstractNumId w:val="23"/>
  </w:num>
  <w:num w:numId="25">
    <w:abstractNumId w:val="24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6"/>
  </w:num>
  <w:num w:numId="33">
    <w:abstractNumId w:val="25"/>
  </w:num>
  <w:num w:numId="34">
    <w:abstractNumId w:val="18"/>
  </w:num>
  <w:num w:numId="35">
    <w:abstractNumId w:val="32"/>
  </w:num>
  <w:num w:numId="36">
    <w:abstractNumId w:val="16"/>
  </w:num>
  <w:num w:numId="37">
    <w:abstractNumId w:val="12"/>
  </w:num>
  <w:num w:numId="38">
    <w:abstractNumId w:val="27"/>
  </w:num>
  <w:num w:numId="39">
    <w:abstractNumId w:val="3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113F4"/>
    <w:rsid w:val="00020BE8"/>
    <w:rsid w:val="00022322"/>
    <w:rsid w:val="000238E2"/>
    <w:rsid w:val="00025CF8"/>
    <w:rsid w:val="0002613B"/>
    <w:rsid w:val="00026AC2"/>
    <w:rsid w:val="00026DD2"/>
    <w:rsid w:val="000274CB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697B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2B76"/>
    <w:rsid w:val="00075B44"/>
    <w:rsid w:val="00076106"/>
    <w:rsid w:val="000761C8"/>
    <w:rsid w:val="00076980"/>
    <w:rsid w:val="00077744"/>
    <w:rsid w:val="00081271"/>
    <w:rsid w:val="000814EC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E81"/>
    <w:rsid w:val="000A1433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16C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6DC"/>
    <w:rsid w:val="00193DC1"/>
    <w:rsid w:val="00194E1E"/>
    <w:rsid w:val="001959A7"/>
    <w:rsid w:val="00197721"/>
    <w:rsid w:val="001A0C61"/>
    <w:rsid w:val="001A1692"/>
    <w:rsid w:val="001A1DEB"/>
    <w:rsid w:val="001A20EF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16ED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477F"/>
    <w:rsid w:val="00236663"/>
    <w:rsid w:val="002419E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1ED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41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61F"/>
    <w:rsid w:val="00375EE3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AB9"/>
    <w:rsid w:val="004279A4"/>
    <w:rsid w:val="004301CD"/>
    <w:rsid w:val="00430445"/>
    <w:rsid w:val="00432A0B"/>
    <w:rsid w:val="004351D4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7638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5AC9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07E82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13D6"/>
    <w:rsid w:val="00582645"/>
    <w:rsid w:val="00583004"/>
    <w:rsid w:val="00583BAE"/>
    <w:rsid w:val="00584B6A"/>
    <w:rsid w:val="00585D15"/>
    <w:rsid w:val="00587624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E08"/>
    <w:rsid w:val="005E10A8"/>
    <w:rsid w:val="005E1ABD"/>
    <w:rsid w:val="005E2346"/>
    <w:rsid w:val="005E361B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580F"/>
    <w:rsid w:val="0062624E"/>
    <w:rsid w:val="00630697"/>
    <w:rsid w:val="006328B3"/>
    <w:rsid w:val="006336E4"/>
    <w:rsid w:val="00637494"/>
    <w:rsid w:val="00637822"/>
    <w:rsid w:val="00637A73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594E"/>
    <w:rsid w:val="00656860"/>
    <w:rsid w:val="006606C8"/>
    <w:rsid w:val="006619AE"/>
    <w:rsid w:val="0066243D"/>
    <w:rsid w:val="00664B3B"/>
    <w:rsid w:val="00664D48"/>
    <w:rsid w:val="00667200"/>
    <w:rsid w:val="00667B2F"/>
    <w:rsid w:val="00671349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DE4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F2C"/>
    <w:rsid w:val="006F0D8A"/>
    <w:rsid w:val="006F207B"/>
    <w:rsid w:val="006F273D"/>
    <w:rsid w:val="006F2AC6"/>
    <w:rsid w:val="006F4205"/>
    <w:rsid w:val="006F45E7"/>
    <w:rsid w:val="006F69DB"/>
    <w:rsid w:val="0070045F"/>
    <w:rsid w:val="00704CD7"/>
    <w:rsid w:val="0070570F"/>
    <w:rsid w:val="00705B9C"/>
    <w:rsid w:val="00707321"/>
    <w:rsid w:val="00711809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5E22"/>
    <w:rsid w:val="00737790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908C9"/>
    <w:rsid w:val="00790F0F"/>
    <w:rsid w:val="00792282"/>
    <w:rsid w:val="0079689F"/>
    <w:rsid w:val="00797F29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2C1E"/>
    <w:rsid w:val="007E36EE"/>
    <w:rsid w:val="007E3B11"/>
    <w:rsid w:val="007E42B1"/>
    <w:rsid w:val="007E51AE"/>
    <w:rsid w:val="007E56B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322C"/>
    <w:rsid w:val="00863D6D"/>
    <w:rsid w:val="00864DE3"/>
    <w:rsid w:val="0086509A"/>
    <w:rsid w:val="008660D3"/>
    <w:rsid w:val="008679CA"/>
    <w:rsid w:val="0087174B"/>
    <w:rsid w:val="00872DA1"/>
    <w:rsid w:val="00873031"/>
    <w:rsid w:val="00873E78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A58"/>
    <w:rsid w:val="00940BE6"/>
    <w:rsid w:val="00940D2D"/>
    <w:rsid w:val="00942589"/>
    <w:rsid w:val="00943ABB"/>
    <w:rsid w:val="00945237"/>
    <w:rsid w:val="009467A9"/>
    <w:rsid w:val="00950C9C"/>
    <w:rsid w:val="00951A4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23B"/>
    <w:rsid w:val="009A040C"/>
    <w:rsid w:val="009A12FD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E7197"/>
    <w:rsid w:val="009F1030"/>
    <w:rsid w:val="009F245F"/>
    <w:rsid w:val="009F4A48"/>
    <w:rsid w:val="009F4BF1"/>
    <w:rsid w:val="009F5C25"/>
    <w:rsid w:val="009F6178"/>
    <w:rsid w:val="009F75F5"/>
    <w:rsid w:val="009F7F70"/>
    <w:rsid w:val="00A00521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0378"/>
    <w:rsid w:val="00A5178E"/>
    <w:rsid w:val="00A522EC"/>
    <w:rsid w:val="00A52B82"/>
    <w:rsid w:val="00A52FDF"/>
    <w:rsid w:val="00A536B2"/>
    <w:rsid w:val="00A539A9"/>
    <w:rsid w:val="00A53E98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378E"/>
    <w:rsid w:val="00AC3EAE"/>
    <w:rsid w:val="00AC40C1"/>
    <w:rsid w:val="00AC5B98"/>
    <w:rsid w:val="00AC71B0"/>
    <w:rsid w:val="00AC7DB2"/>
    <w:rsid w:val="00AD0273"/>
    <w:rsid w:val="00AD1836"/>
    <w:rsid w:val="00AE1F70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4FCE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C33"/>
    <w:rsid w:val="00B630C2"/>
    <w:rsid w:val="00B6381B"/>
    <w:rsid w:val="00B63861"/>
    <w:rsid w:val="00B63F5D"/>
    <w:rsid w:val="00B64489"/>
    <w:rsid w:val="00B65DDB"/>
    <w:rsid w:val="00B65F80"/>
    <w:rsid w:val="00B676A5"/>
    <w:rsid w:val="00B700B3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7C6D"/>
    <w:rsid w:val="00BB7E2C"/>
    <w:rsid w:val="00BC07A7"/>
    <w:rsid w:val="00BC0890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20798"/>
    <w:rsid w:val="00C21AD8"/>
    <w:rsid w:val="00C223DE"/>
    <w:rsid w:val="00C22505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5FEC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730A"/>
    <w:rsid w:val="00D07869"/>
    <w:rsid w:val="00D10F74"/>
    <w:rsid w:val="00D11CE8"/>
    <w:rsid w:val="00D122E6"/>
    <w:rsid w:val="00D144F6"/>
    <w:rsid w:val="00D14A03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32997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996"/>
    <w:rsid w:val="00DF3EAD"/>
    <w:rsid w:val="00DF4B04"/>
    <w:rsid w:val="00DF4FBB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825"/>
    <w:rsid w:val="00E27ACF"/>
    <w:rsid w:val="00E27D45"/>
    <w:rsid w:val="00E31E6E"/>
    <w:rsid w:val="00E3365F"/>
    <w:rsid w:val="00E34A2D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354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1B2F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5DAA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AE2"/>
    <w:rsid w:val="00F45B4D"/>
    <w:rsid w:val="00F45B7F"/>
    <w:rsid w:val="00F46426"/>
    <w:rsid w:val="00F46725"/>
    <w:rsid w:val="00F476C2"/>
    <w:rsid w:val="00F47DDF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6B7"/>
    <w:rsid w:val="00FC5004"/>
    <w:rsid w:val="00FC671E"/>
    <w:rsid w:val="00FC75C1"/>
    <w:rsid w:val="00FD14A3"/>
    <w:rsid w:val="00FD2383"/>
    <w:rsid w:val="00FD23A7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6D27"/>
    <w:rsid w:val="00FF2086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0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4B5DF-0B48-43EA-B2BA-33657A043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4</Pages>
  <Words>896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25</cp:revision>
  <cp:lastPrinted>2010-02-09T01:52:00Z</cp:lastPrinted>
  <dcterms:created xsi:type="dcterms:W3CDTF">2017-05-15T05:22:00Z</dcterms:created>
  <dcterms:modified xsi:type="dcterms:W3CDTF">2017-11-17T09:01:00Z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