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DB243" w14:textId="77777777" w:rsidR="000634F4" w:rsidRPr="00773E96" w:rsidRDefault="000634F4" w:rsidP="000634F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773E96">
        <w:rPr>
          <w:b/>
          <w:noProof/>
          <w:sz w:val="24"/>
        </w:rPr>
        <w:t>3GPP TSG RAN WG4 Meeting #8</w:t>
      </w:r>
      <w:r w:rsidRPr="00773E96">
        <w:rPr>
          <w:rFonts w:hint="eastAsia"/>
          <w:b/>
          <w:noProof/>
          <w:sz w:val="24"/>
        </w:rPr>
        <w:t>5</w:t>
      </w:r>
      <w:r w:rsidRPr="00773E96">
        <w:rPr>
          <w:rFonts w:hint="eastAsia"/>
          <w:b/>
          <w:noProof/>
          <w:sz w:val="24"/>
        </w:rPr>
        <w:tab/>
      </w:r>
      <w:r w:rsidRPr="00773E96">
        <w:rPr>
          <w:b/>
          <w:noProof/>
          <w:sz w:val="24"/>
        </w:rPr>
        <w:t>R4-</w:t>
      </w:r>
      <w:r w:rsidR="00BF0E4C" w:rsidRPr="00BF0E4C">
        <w:t xml:space="preserve"> </w:t>
      </w:r>
      <w:r w:rsidR="00BF0E4C" w:rsidRPr="00BF0E4C">
        <w:rPr>
          <w:b/>
          <w:noProof/>
          <w:sz w:val="24"/>
        </w:rPr>
        <w:t>1712300</w:t>
      </w:r>
    </w:p>
    <w:p w14:paraId="239CB884" w14:textId="77777777" w:rsidR="000634F4" w:rsidRPr="00773E96" w:rsidRDefault="000634F4" w:rsidP="000634F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773E96">
        <w:rPr>
          <w:b/>
          <w:noProof/>
          <w:sz w:val="24"/>
        </w:rPr>
        <w:t>Reno, US, 27 November - 1 December 2017</w:t>
      </w:r>
    </w:p>
    <w:p w14:paraId="4E5F6350" w14:textId="77777777" w:rsidR="000634F4" w:rsidRPr="004719E0" w:rsidRDefault="000634F4" w:rsidP="000634F4">
      <w:pPr>
        <w:tabs>
          <w:tab w:val="left" w:pos="1985"/>
        </w:tabs>
        <w:spacing w:before="240"/>
        <w:jc w:val="left"/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9.7.10.2</w:t>
      </w:r>
    </w:p>
    <w:p w14:paraId="3C71D937" w14:textId="77777777" w:rsidR="000634F4" w:rsidRDefault="000634F4" w:rsidP="000634F4">
      <w:pPr>
        <w:tabs>
          <w:tab w:val="left" w:pos="1985"/>
        </w:tabs>
        <w:spacing w:before="240"/>
        <w:ind w:left="1980" w:hanging="1980"/>
        <w:jc w:val="left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On Cell Identification requirements in NR</w:t>
      </w:r>
      <w:r w:rsidRPr="002575EB">
        <w:rPr>
          <w:rFonts w:ascii="Arial" w:hAnsi="Arial"/>
          <w:sz w:val="24"/>
        </w:rPr>
        <w:t xml:space="preserve"> </w:t>
      </w:r>
    </w:p>
    <w:p w14:paraId="76A6F50F" w14:textId="77777777" w:rsidR="000634F4" w:rsidRPr="00226358" w:rsidRDefault="000634F4" w:rsidP="000634F4">
      <w:pPr>
        <w:tabs>
          <w:tab w:val="left" w:pos="1985"/>
        </w:tabs>
        <w:spacing w:before="240"/>
        <w:ind w:left="1980" w:hanging="1980"/>
        <w:jc w:val="left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14:paraId="7E1437BB" w14:textId="77777777" w:rsidR="000634F4" w:rsidRPr="00226358" w:rsidRDefault="000634F4" w:rsidP="000634F4">
      <w:pPr>
        <w:tabs>
          <w:tab w:val="left" w:pos="1985"/>
        </w:tabs>
        <w:spacing w:before="240"/>
        <w:ind w:left="1980" w:hanging="1980"/>
        <w:jc w:val="left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/>
        </w:rPr>
        <w:t>Discussion</w:t>
      </w:r>
    </w:p>
    <w:p w14:paraId="68AB07BA" w14:textId="77777777" w:rsidR="000634F4" w:rsidRDefault="000634F4" w:rsidP="000634F4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04546216" w14:textId="77777777" w:rsidR="00530E80" w:rsidRDefault="00530E80" w:rsidP="000634F4">
      <w:pPr>
        <w:rPr>
          <w:rFonts w:ascii="Times New Roman" w:hAnsi="Times New Roman" w:cs="Times New Roman"/>
          <w:lang w:eastAsia="en-GB"/>
        </w:rPr>
      </w:pPr>
      <w:r w:rsidRPr="00530E80">
        <w:rPr>
          <w:rFonts w:ascii="Times New Roman" w:hAnsi="Times New Roman" w:cs="Times New Roman"/>
          <w:lang w:eastAsia="en-GB"/>
        </w:rPr>
        <w:t xml:space="preserve">In RAN4 AH NR#3 it was agreed to specify 2 sets of requirements for cell identification </w:t>
      </w:r>
      <w:r w:rsidRPr="00530E80">
        <w:rPr>
          <w:rFonts w:ascii="Times New Roman" w:hAnsi="Times New Roman" w:cs="Times New Roman"/>
          <w:lang w:eastAsia="en-GB"/>
        </w:rPr>
        <w:fldChar w:fldCharType="begin"/>
      </w:r>
      <w:r w:rsidRPr="00530E80">
        <w:rPr>
          <w:rFonts w:ascii="Times New Roman" w:hAnsi="Times New Roman" w:cs="Times New Roman"/>
          <w:lang w:eastAsia="en-GB"/>
        </w:rPr>
        <w:instrText xml:space="preserve"> REF _Ref498524972 \w \h </w:instrText>
      </w:r>
      <w:r>
        <w:rPr>
          <w:rFonts w:ascii="Times New Roman" w:hAnsi="Times New Roman" w:cs="Times New Roman"/>
          <w:lang w:eastAsia="en-GB"/>
        </w:rPr>
        <w:instrText xml:space="preserve"> \* MERGEFORMAT </w:instrText>
      </w:r>
      <w:r w:rsidRPr="00530E80">
        <w:rPr>
          <w:rFonts w:ascii="Times New Roman" w:hAnsi="Times New Roman" w:cs="Times New Roman"/>
          <w:lang w:eastAsia="en-GB"/>
        </w:rPr>
      </w:r>
      <w:r w:rsidRPr="00530E80">
        <w:rPr>
          <w:rFonts w:ascii="Times New Roman" w:hAnsi="Times New Roman" w:cs="Times New Roman"/>
          <w:lang w:eastAsia="en-GB"/>
        </w:rPr>
        <w:fldChar w:fldCharType="separate"/>
      </w:r>
      <w:r w:rsidRPr="00530E80">
        <w:rPr>
          <w:rFonts w:ascii="Times New Roman" w:hAnsi="Times New Roman" w:cs="Times New Roman"/>
          <w:lang w:eastAsia="en-GB"/>
        </w:rPr>
        <w:t>[1]</w:t>
      </w:r>
      <w:r w:rsidRPr="00530E80">
        <w:rPr>
          <w:rFonts w:ascii="Times New Roman" w:hAnsi="Times New Roman" w:cs="Times New Roman"/>
          <w:lang w:eastAsia="en-GB"/>
        </w:rPr>
        <w:fldChar w:fldCharType="end"/>
      </w:r>
      <w:r w:rsidRPr="00530E80">
        <w:rPr>
          <w:rFonts w:ascii="Times New Roman" w:hAnsi="Times New Roman" w:cs="Times New Roman"/>
          <w:lang w:eastAsia="en-GB"/>
        </w:rPr>
        <w:t>.</w:t>
      </w:r>
    </w:p>
    <w:p w14:paraId="34438E9B" w14:textId="77777777" w:rsidR="000634F4" w:rsidRPr="00530E80" w:rsidRDefault="00530E80" w:rsidP="000634F4">
      <w:pPr>
        <w:rPr>
          <w:rFonts w:ascii="Times New Roman" w:hAnsi="Times New Roman" w:cs="Times New Roman"/>
          <w:lang w:eastAsia="en-GB"/>
        </w:rPr>
      </w:pPr>
      <w:r w:rsidRPr="00530E80">
        <w:rPr>
          <w:rFonts w:ascii="Times New Roman" w:hAnsi="Times New Roman" w:cs="Times New Roman"/>
          <w:lang w:eastAsia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0E80" w14:paraId="3A297AF2" w14:textId="77777777" w:rsidTr="00530E80">
        <w:tc>
          <w:tcPr>
            <w:tcW w:w="9350" w:type="dxa"/>
          </w:tcPr>
          <w:p w14:paraId="1EC29505" w14:textId="77777777" w:rsidR="00530E80" w:rsidRPr="00530E80" w:rsidRDefault="00530E80" w:rsidP="00B570E6">
            <w:pPr>
              <w:spacing w:before="240"/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b/>
                <w:bCs/>
                <w:i/>
              </w:rPr>
              <w:t xml:space="preserve">RAN4 is to specify two sets of cell identification requirements for SSB based measurement: </w:t>
            </w:r>
          </w:p>
          <w:p w14:paraId="29DBA9F3" w14:textId="77777777" w:rsidR="00530E80" w:rsidRPr="00530E80" w:rsidRDefault="00530E80" w:rsidP="00530E80">
            <w:pPr>
              <w:numPr>
                <w:ilvl w:val="1"/>
                <w:numId w:val="24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</w:rPr>
              <w:t>Cell identification without SSB index reading:</w:t>
            </w:r>
          </w:p>
          <w:p w14:paraId="6B138D8A" w14:textId="77777777" w:rsidR="00530E80" w:rsidRPr="00530E80" w:rsidRDefault="00530E80" w:rsidP="00530E80">
            <w:pPr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</w:rPr>
              <w:t xml:space="preserve">          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identify_w/o_index </w:t>
            </w:r>
            <w:r w:rsidRPr="00530E80">
              <w:rPr>
                <w:rFonts w:ascii="Times New Roman" w:hAnsi="Times New Roman" w:cs="Times New Roman"/>
                <w:i/>
              </w:rPr>
              <w:t>=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>PSS/SSS_sync</w:t>
            </w:r>
            <w:r w:rsidRPr="00530E80">
              <w:rPr>
                <w:rFonts w:ascii="Times New Roman" w:hAnsi="Times New Roman" w:cs="Times New Roman"/>
                <w:i/>
              </w:rPr>
              <w:t xml:space="preserve"> +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 SSB_measurement_period </w:t>
            </w:r>
          </w:p>
          <w:p w14:paraId="6829E529" w14:textId="77777777" w:rsidR="00530E80" w:rsidRPr="00530E80" w:rsidRDefault="00530E80" w:rsidP="00530E80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</w:rPr>
              <w:t>Cell identification with SSB index reading:</w:t>
            </w:r>
          </w:p>
          <w:p w14:paraId="2A4943D1" w14:textId="77777777" w:rsidR="00530E80" w:rsidRPr="00530E80" w:rsidRDefault="00530E80" w:rsidP="00530E80">
            <w:pPr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</w:rPr>
              <w:t xml:space="preserve">          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identify_w_index </w:t>
            </w:r>
            <w:r w:rsidRPr="00530E80">
              <w:rPr>
                <w:rFonts w:ascii="Times New Roman" w:hAnsi="Times New Roman" w:cs="Times New Roman"/>
                <w:i/>
              </w:rPr>
              <w:t>=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>PSS/SSS_sync</w:t>
            </w:r>
            <w:r w:rsidRPr="00530E80">
              <w:rPr>
                <w:rFonts w:ascii="Times New Roman" w:hAnsi="Times New Roman" w:cs="Times New Roman"/>
                <w:i/>
              </w:rPr>
              <w:t xml:space="preserve"> +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 SSB_measurement_period </w:t>
            </w:r>
            <w:r w:rsidRPr="00530E80">
              <w:rPr>
                <w:rFonts w:ascii="Times New Roman" w:hAnsi="Times New Roman" w:cs="Times New Roman"/>
                <w:i/>
              </w:rPr>
              <w:t>+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SSB_time_index </w:t>
            </w:r>
          </w:p>
          <w:p w14:paraId="57BB6E4F" w14:textId="77777777" w:rsidR="00530E80" w:rsidRPr="00530E80" w:rsidRDefault="00530E80" w:rsidP="00530E80">
            <w:pPr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ab/>
              <w:t xml:space="preserve"> </w:t>
            </w:r>
          </w:p>
          <w:p w14:paraId="4C83AE2E" w14:textId="77777777" w:rsidR="00530E80" w:rsidRPr="00530E80" w:rsidRDefault="00530E80" w:rsidP="00530E80">
            <w:pPr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</w:rPr>
              <w:t>where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index </w:t>
            </w:r>
            <w:r w:rsidRPr="00530E80">
              <w:rPr>
                <w:rFonts w:ascii="Times New Roman" w:hAnsi="Times New Roman" w:cs="Times New Roman"/>
                <w:i/>
              </w:rPr>
              <w:t>is the delay allowed for UE to acquire the index of the SSB being measured:</w:t>
            </w:r>
          </w:p>
          <w:p w14:paraId="72BE009C" w14:textId="77777777" w:rsidR="00530E80" w:rsidRPr="00530E80" w:rsidRDefault="00530E80" w:rsidP="00530E80">
            <w:pPr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</w:rPr>
              <w:tab/>
              <w:t>for sub 6GHz: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SSB_time_index </w:t>
            </w:r>
            <w:r w:rsidRPr="00530E80">
              <w:rPr>
                <w:rFonts w:ascii="Times New Roman" w:hAnsi="Times New Roman" w:cs="Times New Roman"/>
                <w:i/>
              </w:rPr>
              <w:t>is total time for PBCH_DMRS detection</w:t>
            </w:r>
          </w:p>
          <w:p w14:paraId="7E2A6212" w14:textId="77777777" w:rsidR="00530E80" w:rsidRPr="00530E80" w:rsidRDefault="00530E80" w:rsidP="00530E80">
            <w:pPr>
              <w:rPr>
                <w:rFonts w:ascii="Times New Roman" w:hAnsi="Times New Roman" w:cs="Times New Roman"/>
                <w:i/>
              </w:rPr>
            </w:pPr>
            <w:r w:rsidRPr="00530E80">
              <w:rPr>
                <w:rFonts w:ascii="Times New Roman" w:hAnsi="Times New Roman" w:cs="Times New Roman"/>
                <w:i/>
              </w:rPr>
              <w:tab/>
              <w:t>for above 24GHz: 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SSB_time_index </w:t>
            </w:r>
            <w:r w:rsidRPr="00530E80">
              <w:rPr>
                <w:rFonts w:ascii="Times New Roman" w:hAnsi="Times New Roman" w:cs="Times New Roman"/>
                <w:i/>
              </w:rPr>
              <w:t xml:space="preserve">is total time for PBCH decoding </w:t>
            </w:r>
          </w:p>
          <w:p w14:paraId="3B01410E" w14:textId="77777777" w:rsidR="00530E80" w:rsidRDefault="00530E80" w:rsidP="000634F4">
            <w:pPr>
              <w:rPr>
                <w:lang w:eastAsia="en-GB"/>
              </w:rPr>
            </w:pPr>
          </w:p>
        </w:tc>
      </w:tr>
    </w:tbl>
    <w:p w14:paraId="645E6CFB" w14:textId="77777777" w:rsidR="00530E80" w:rsidRDefault="00530E80" w:rsidP="000634F4">
      <w:pPr>
        <w:rPr>
          <w:lang w:eastAsia="en-GB"/>
        </w:rPr>
      </w:pPr>
    </w:p>
    <w:p w14:paraId="1587B593" w14:textId="77777777" w:rsidR="00530E80" w:rsidRPr="00C10B3F" w:rsidRDefault="00530E80" w:rsidP="000634F4">
      <w:pPr>
        <w:rPr>
          <w:rFonts w:ascii="Times New Roman" w:hAnsi="Times New Roman" w:cs="Times New Roman"/>
          <w:lang w:eastAsia="en-GB"/>
        </w:rPr>
      </w:pPr>
      <w:r w:rsidRPr="00C10B3F">
        <w:rPr>
          <w:rFonts w:ascii="Times New Roman" w:hAnsi="Times New Roman" w:cs="Times New Roman"/>
          <w:lang w:eastAsia="en-GB"/>
        </w:rPr>
        <w:t>In this contribution we present our views on cell identification requirements.</w:t>
      </w:r>
    </w:p>
    <w:p w14:paraId="124D7A75" w14:textId="77777777" w:rsidR="000634F4" w:rsidRDefault="000634F4" w:rsidP="000634F4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Discussion</w:t>
      </w:r>
    </w:p>
    <w:p w14:paraId="58D6CBF3" w14:textId="3C75CD0D" w:rsidR="00464ADE" w:rsidRDefault="00DA43F5" w:rsidP="00530E80">
      <w:pPr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In RAN4#84b</w:t>
      </w:r>
      <w:r w:rsidR="00AD3815">
        <w:rPr>
          <w:rFonts w:ascii="Times New Roman" w:hAnsi="Times New Roman" w:cs="Times New Roman"/>
          <w:lang w:eastAsia="en-GB"/>
        </w:rPr>
        <w:t>is</w:t>
      </w:r>
      <w:r>
        <w:rPr>
          <w:rFonts w:ascii="Times New Roman" w:hAnsi="Times New Roman" w:cs="Times New Roman"/>
          <w:lang w:eastAsia="en-GB"/>
        </w:rPr>
        <w:t xml:space="preserve"> companies submitted simulation results for PSS/SSS detection based on simulation assumptions in </w:t>
      </w:r>
      <w:r>
        <w:rPr>
          <w:rFonts w:ascii="Times New Roman" w:hAnsi="Times New Roman" w:cs="Times New Roman"/>
          <w:lang w:eastAsia="en-GB"/>
        </w:rPr>
        <w:fldChar w:fldCharType="begin"/>
      </w:r>
      <w:r>
        <w:rPr>
          <w:rFonts w:ascii="Times New Roman" w:hAnsi="Times New Roman" w:cs="Times New Roman"/>
          <w:lang w:eastAsia="en-GB"/>
        </w:rPr>
        <w:instrText xml:space="preserve"> REF _Ref498525613 \w \h </w:instrText>
      </w:r>
      <w:r>
        <w:rPr>
          <w:rFonts w:ascii="Times New Roman" w:hAnsi="Times New Roman" w:cs="Times New Roman"/>
          <w:lang w:eastAsia="en-GB"/>
        </w:rPr>
      </w:r>
      <w:r>
        <w:rPr>
          <w:rFonts w:ascii="Times New Roman" w:hAnsi="Times New Roman" w:cs="Times New Roman"/>
          <w:lang w:eastAsia="en-GB"/>
        </w:rPr>
        <w:fldChar w:fldCharType="separate"/>
      </w:r>
      <w:r>
        <w:rPr>
          <w:rFonts w:ascii="Times New Roman" w:hAnsi="Times New Roman" w:cs="Times New Roman"/>
          <w:lang w:eastAsia="en-GB"/>
        </w:rPr>
        <w:t>[2]</w:t>
      </w:r>
      <w:r>
        <w:rPr>
          <w:rFonts w:ascii="Times New Roman" w:hAnsi="Times New Roman" w:cs="Times New Roman"/>
          <w:lang w:eastAsia="en-GB"/>
        </w:rPr>
        <w:fldChar w:fldCharType="end"/>
      </w:r>
      <w:r>
        <w:rPr>
          <w:rFonts w:ascii="Times New Roman" w:hAnsi="Times New Roman" w:cs="Times New Roman"/>
          <w:lang w:eastAsia="en-GB"/>
        </w:rPr>
        <w:t xml:space="preserve">. </w:t>
      </w:r>
      <w:r w:rsidR="00464ADE">
        <w:rPr>
          <w:rFonts w:ascii="Times New Roman" w:hAnsi="Times New Roman" w:cs="Times New Roman"/>
          <w:lang w:eastAsia="en-GB"/>
        </w:rPr>
        <w:t xml:space="preserve">However, the simulation assumption for </w:t>
      </w:r>
      <w:r w:rsidR="00AF51BF">
        <w:rPr>
          <w:rFonts w:ascii="Times New Roman" w:hAnsi="Times New Roman" w:cs="Times New Roman"/>
          <w:lang w:eastAsia="en-GB"/>
        </w:rPr>
        <w:t>DMRS</w:t>
      </w:r>
      <w:r w:rsidR="00464ADE">
        <w:rPr>
          <w:rFonts w:ascii="Times New Roman" w:hAnsi="Times New Roman" w:cs="Times New Roman"/>
          <w:lang w:eastAsia="en-GB"/>
        </w:rPr>
        <w:t xml:space="preserve"> </w:t>
      </w:r>
      <w:r w:rsidR="00DF6B55">
        <w:rPr>
          <w:rFonts w:ascii="Times New Roman" w:hAnsi="Times New Roman" w:cs="Times New Roman"/>
          <w:lang w:eastAsia="en-GB"/>
        </w:rPr>
        <w:t xml:space="preserve">time index </w:t>
      </w:r>
      <w:r w:rsidR="00464ADE">
        <w:rPr>
          <w:rFonts w:ascii="Times New Roman" w:hAnsi="Times New Roman" w:cs="Times New Roman"/>
          <w:lang w:eastAsia="en-GB"/>
        </w:rPr>
        <w:t xml:space="preserve">detection and PBCH decoding </w:t>
      </w:r>
      <w:r w:rsidR="00AF51BF">
        <w:rPr>
          <w:rFonts w:ascii="Times New Roman" w:hAnsi="Times New Roman" w:cs="Times New Roman"/>
          <w:lang w:eastAsia="en-GB"/>
        </w:rPr>
        <w:t xml:space="preserve">in </w:t>
      </w:r>
      <w:r w:rsidR="00AF51BF">
        <w:rPr>
          <w:rFonts w:ascii="Times New Roman" w:hAnsi="Times New Roman" w:cs="Times New Roman"/>
          <w:lang w:eastAsia="en-GB"/>
        </w:rPr>
        <w:fldChar w:fldCharType="begin"/>
      </w:r>
      <w:r w:rsidR="00AF51BF">
        <w:rPr>
          <w:rFonts w:ascii="Times New Roman" w:hAnsi="Times New Roman" w:cs="Times New Roman"/>
          <w:lang w:eastAsia="en-GB"/>
        </w:rPr>
        <w:instrText xml:space="preserve"> REF _Ref498677957 \w \h </w:instrText>
      </w:r>
      <w:r w:rsidR="00AF51BF">
        <w:rPr>
          <w:rFonts w:ascii="Times New Roman" w:hAnsi="Times New Roman" w:cs="Times New Roman"/>
          <w:lang w:eastAsia="en-GB"/>
        </w:rPr>
      </w:r>
      <w:r w:rsidR="00AF51BF">
        <w:rPr>
          <w:rFonts w:ascii="Times New Roman" w:hAnsi="Times New Roman" w:cs="Times New Roman"/>
          <w:lang w:eastAsia="en-GB"/>
        </w:rPr>
        <w:fldChar w:fldCharType="separate"/>
      </w:r>
      <w:r w:rsidR="00AF51BF">
        <w:rPr>
          <w:rFonts w:ascii="Times New Roman" w:hAnsi="Times New Roman" w:cs="Times New Roman"/>
          <w:lang w:eastAsia="en-GB"/>
        </w:rPr>
        <w:t>[3]</w:t>
      </w:r>
      <w:r w:rsidR="00AF51BF">
        <w:rPr>
          <w:rFonts w:ascii="Times New Roman" w:hAnsi="Times New Roman" w:cs="Times New Roman"/>
          <w:lang w:eastAsia="en-GB"/>
        </w:rPr>
        <w:fldChar w:fldCharType="end"/>
      </w:r>
      <w:r w:rsidR="00AF51BF">
        <w:rPr>
          <w:rFonts w:ascii="Times New Roman" w:hAnsi="Times New Roman" w:cs="Times New Roman"/>
          <w:lang w:eastAsia="en-GB"/>
        </w:rPr>
        <w:t xml:space="preserve"> are different from that in </w:t>
      </w:r>
      <w:r w:rsidR="00AF51BF">
        <w:rPr>
          <w:rFonts w:ascii="Times New Roman" w:hAnsi="Times New Roman" w:cs="Times New Roman"/>
          <w:lang w:eastAsia="en-GB"/>
        </w:rPr>
        <w:fldChar w:fldCharType="begin"/>
      </w:r>
      <w:r w:rsidR="00AF51BF">
        <w:rPr>
          <w:rFonts w:ascii="Times New Roman" w:hAnsi="Times New Roman" w:cs="Times New Roman"/>
          <w:lang w:eastAsia="en-GB"/>
        </w:rPr>
        <w:instrText xml:space="preserve"> REF _Ref498525613 \w \h </w:instrText>
      </w:r>
      <w:r w:rsidR="00AF51BF">
        <w:rPr>
          <w:rFonts w:ascii="Times New Roman" w:hAnsi="Times New Roman" w:cs="Times New Roman"/>
          <w:lang w:eastAsia="en-GB"/>
        </w:rPr>
      </w:r>
      <w:r w:rsidR="00AF51BF">
        <w:rPr>
          <w:rFonts w:ascii="Times New Roman" w:hAnsi="Times New Roman" w:cs="Times New Roman"/>
          <w:lang w:eastAsia="en-GB"/>
        </w:rPr>
        <w:fldChar w:fldCharType="separate"/>
      </w:r>
      <w:r w:rsidR="00AF51BF">
        <w:rPr>
          <w:rFonts w:ascii="Times New Roman" w:hAnsi="Times New Roman" w:cs="Times New Roman"/>
          <w:lang w:eastAsia="en-GB"/>
        </w:rPr>
        <w:t>[2]</w:t>
      </w:r>
      <w:r w:rsidR="00AF51BF">
        <w:rPr>
          <w:rFonts w:ascii="Times New Roman" w:hAnsi="Times New Roman" w:cs="Times New Roman"/>
          <w:lang w:eastAsia="en-GB"/>
        </w:rPr>
        <w:fldChar w:fldCharType="end"/>
      </w:r>
      <w:r w:rsidR="00AF51BF">
        <w:rPr>
          <w:rFonts w:ascii="Times New Roman" w:hAnsi="Times New Roman" w:cs="Times New Roman"/>
          <w:lang w:eastAsia="en-GB"/>
        </w:rPr>
        <w:t xml:space="preserve">. </w:t>
      </w:r>
      <w:r w:rsidR="00AF51BF">
        <w:rPr>
          <w:rFonts w:ascii="Times New Roman" w:hAnsi="Times New Roman" w:cs="Times New Roman"/>
          <w:lang w:eastAsia="en-GB"/>
        </w:rPr>
        <w:t xml:space="preserve"> </w:t>
      </w:r>
      <w:r w:rsidR="00464ADE">
        <w:rPr>
          <w:rFonts w:ascii="Times New Roman" w:hAnsi="Times New Roman" w:cs="Times New Roman"/>
          <w:lang w:eastAsia="en-GB"/>
        </w:rPr>
        <w:t xml:space="preserve">Technically, the cell identification is a procedure including both PSS/SSS detection and </w:t>
      </w:r>
      <w:r w:rsidR="00AF51BF">
        <w:rPr>
          <w:rFonts w:ascii="Times New Roman" w:hAnsi="Times New Roman" w:cs="Times New Roman"/>
          <w:lang w:eastAsia="en-GB"/>
        </w:rPr>
        <w:t>SSB</w:t>
      </w:r>
      <w:r w:rsidR="00464ADE">
        <w:rPr>
          <w:rFonts w:ascii="Times New Roman" w:hAnsi="Times New Roman" w:cs="Times New Roman"/>
          <w:lang w:eastAsia="en-GB"/>
        </w:rPr>
        <w:t xml:space="preserve"> </w:t>
      </w:r>
      <w:r w:rsidR="00DF6B55">
        <w:rPr>
          <w:rFonts w:ascii="Times New Roman" w:hAnsi="Times New Roman" w:cs="Times New Roman"/>
          <w:lang w:eastAsia="en-GB"/>
        </w:rPr>
        <w:t xml:space="preserve">time index </w:t>
      </w:r>
      <w:r w:rsidR="00464ADE">
        <w:rPr>
          <w:rFonts w:ascii="Times New Roman" w:hAnsi="Times New Roman" w:cs="Times New Roman"/>
          <w:lang w:eastAsia="en-GB"/>
        </w:rPr>
        <w:t>detection</w:t>
      </w:r>
      <w:r w:rsidR="00DF6B55">
        <w:rPr>
          <w:rFonts w:ascii="Times New Roman" w:hAnsi="Times New Roman" w:cs="Times New Roman"/>
          <w:lang w:eastAsia="en-GB"/>
        </w:rPr>
        <w:t>.</w:t>
      </w:r>
      <w:r w:rsidR="00464ADE">
        <w:rPr>
          <w:rFonts w:ascii="Times New Roman" w:hAnsi="Times New Roman" w:cs="Times New Roman"/>
          <w:lang w:eastAsia="en-GB"/>
        </w:rPr>
        <w:t xml:space="preserve"> </w:t>
      </w:r>
      <w:r w:rsidR="00DF6B55">
        <w:rPr>
          <w:rFonts w:ascii="Times New Roman" w:hAnsi="Times New Roman" w:cs="Times New Roman"/>
          <w:lang w:eastAsia="en-GB"/>
        </w:rPr>
        <w:t>We believe that the delay requirement from the two detection</w:t>
      </w:r>
      <w:r w:rsidR="001B69EF">
        <w:rPr>
          <w:rFonts w:ascii="Times New Roman" w:hAnsi="Times New Roman" w:cs="Times New Roman"/>
          <w:lang w:eastAsia="en-GB"/>
        </w:rPr>
        <w:t>s</w:t>
      </w:r>
      <w:r w:rsidR="00DF6B55">
        <w:rPr>
          <w:rFonts w:ascii="Times New Roman" w:hAnsi="Times New Roman" w:cs="Times New Roman"/>
          <w:lang w:eastAsia="en-GB"/>
        </w:rPr>
        <w:t xml:space="preserve"> – PSS/SSS and </w:t>
      </w:r>
      <w:r w:rsidR="001B69EF">
        <w:rPr>
          <w:rFonts w:ascii="Times New Roman" w:hAnsi="Times New Roman" w:cs="Times New Roman"/>
          <w:lang w:eastAsia="en-GB"/>
        </w:rPr>
        <w:t>SSB</w:t>
      </w:r>
      <w:r w:rsidR="00DF6B55">
        <w:rPr>
          <w:rFonts w:ascii="Times New Roman" w:hAnsi="Times New Roman" w:cs="Times New Roman"/>
          <w:lang w:eastAsia="en-GB"/>
        </w:rPr>
        <w:t xml:space="preserve"> time index should be derived from the same simulation assumption. </w:t>
      </w:r>
      <w:r w:rsidR="00464ADE">
        <w:rPr>
          <w:rFonts w:ascii="Times New Roman" w:hAnsi="Times New Roman" w:cs="Times New Roman"/>
          <w:lang w:eastAsia="en-GB"/>
        </w:rPr>
        <w:t>So</w:t>
      </w:r>
      <w:r w:rsidR="00DF6B55">
        <w:rPr>
          <w:rFonts w:ascii="Times New Roman" w:hAnsi="Times New Roman" w:cs="Times New Roman"/>
          <w:lang w:eastAsia="en-GB"/>
        </w:rPr>
        <w:t>,</w:t>
      </w:r>
      <w:r w:rsidR="00464ADE">
        <w:rPr>
          <w:rFonts w:ascii="Times New Roman" w:hAnsi="Times New Roman" w:cs="Times New Roman"/>
          <w:lang w:eastAsia="en-GB"/>
        </w:rPr>
        <w:t xml:space="preserve"> i</w:t>
      </w:r>
      <w:r>
        <w:rPr>
          <w:rFonts w:ascii="Times New Roman" w:hAnsi="Times New Roman" w:cs="Times New Roman"/>
          <w:lang w:eastAsia="en-GB"/>
        </w:rPr>
        <w:t xml:space="preserve">n </w:t>
      </w:r>
      <w:bookmarkStart w:id="0" w:name="_GoBack"/>
      <w:bookmarkEnd w:id="0"/>
      <w:r w:rsidR="00AF51BF">
        <w:rPr>
          <w:rFonts w:ascii="Times New Roman" w:hAnsi="Times New Roman" w:cs="Times New Roman"/>
          <w:lang w:eastAsia="en-GB"/>
        </w:rPr>
        <w:t>our paper</w:t>
      </w:r>
      <w:r>
        <w:rPr>
          <w:rFonts w:ascii="Times New Roman" w:hAnsi="Times New Roman" w:cs="Times New Roman"/>
          <w:lang w:eastAsia="en-GB"/>
        </w:rPr>
        <w:t xml:space="preserve"> </w:t>
      </w:r>
      <w:r w:rsidR="00DF6B55">
        <w:rPr>
          <w:rFonts w:ascii="Times New Roman" w:hAnsi="Times New Roman" w:cs="Times New Roman"/>
          <w:lang w:eastAsia="en-GB"/>
        </w:rPr>
        <w:fldChar w:fldCharType="begin"/>
      </w:r>
      <w:r w:rsidR="00DF6B55">
        <w:rPr>
          <w:rFonts w:ascii="Times New Roman" w:hAnsi="Times New Roman" w:cs="Times New Roman"/>
          <w:lang w:eastAsia="en-GB"/>
        </w:rPr>
        <w:instrText xml:space="preserve"> REF _Ref498525676 \w \h </w:instrText>
      </w:r>
      <w:r w:rsidR="00DF6B55">
        <w:rPr>
          <w:rFonts w:ascii="Times New Roman" w:hAnsi="Times New Roman" w:cs="Times New Roman"/>
          <w:lang w:eastAsia="en-GB"/>
        </w:rPr>
      </w:r>
      <w:r w:rsidR="00DF6B55">
        <w:rPr>
          <w:rFonts w:ascii="Times New Roman" w:hAnsi="Times New Roman" w:cs="Times New Roman"/>
          <w:lang w:eastAsia="en-GB"/>
        </w:rPr>
        <w:fldChar w:fldCharType="separate"/>
      </w:r>
      <w:r w:rsidR="00DF6B55">
        <w:rPr>
          <w:rFonts w:ascii="Times New Roman" w:hAnsi="Times New Roman" w:cs="Times New Roman"/>
          <w:lang w:eastAsia="en-GB"/>
        </w:rPr>
        <w:t>[4]</w:t>
      </w:r>
      <w:r w:rsidR="00DF6B55">
        <w:rPr>
          <w:rFonts w:ascii="Times New Roman" w:hAnsi="Times New Roman" w:cs="Times New Roman"/>
          <w:lang w:eastAsia="en-GB"/>
        </w:rPr>
        <w:fldChar w:fldCharType="end"/>
      </w:r>
      <w:r>
        <w:rPr>
          <w:rFonts w:ascii="Times New Roman" w:hAnsi="Times New Roman" w:cs="Times New Roman"/>
          <w:lang w:eastAsia="en-GB"/>
        </w:rPr>
        <w:t xml:space="preserve"> we present simulation results for PSS/SSS detection and </w:t>
      </w:r>
      <w:r w:rsidR="00AD3815">
        <w:rPr>
          <w:rFonts w:ascii="Times New Roman" w:hAnsi="Times New Roman" w:cs="Times New Roman"/>
          <w:lang w:eastAsia="en-GB"/>
        </w:rPr>
        <w:t xml:space="preserve">SSB index detection under the same simulation </w:t>
      </w:r>
      <w:r w:rsidR="00464ADE">
        <w:rPr>
          <w:rFonts w:ascii="Times New Roman" w:hAnsi="Times New Roman" w:cs="Times New Roman"/>
          <w:lang w:eastAsia="en-GB"/>
        </w:rPr>
        <w:t>assumptions</w:t>
      </w:r>
      <w:r w:rsidR="00AD3815">
        <w:rPr>
          <w:rFonts w:ascii="Times New Roman" w:hAnsi="Times New Roman" w:cs="Times New Roman"/>
          <w:lang w:eastAsia="en-GB"/>
        </w:rPr>
        <w:t xml:space="preserve">. </w:t>
      </w:r>
    </w:p>
    <w:p w14:paraId="19AF783D" w14:textId="59FBFDCF" w:rsidR="00464ADE" w:rsidRPr="00CD2099" w:rsidRDefault="00464ADE" w:rsidP="00CD2099">
      <w:pPr>
        <w:spacing w:before="240" w:after="240"/>
        <w:rPr>
          <w:rFonts w:ascii="Times New Roman" w:hAnsi="Times New Roman" w:cs="Times New Roman"/>
          <w:i/>
          <w:lang w:eastAsia="en-GB"/>
        </w:rPr>
      </w:pPr>
      <w:r>
        <w:rPr>
          <w:rFonts w:ascii="Times New Roman" w:hAnsi="Times New Roman" w:cs="Times New Roman"/>
          <w:b/>
          <w:i/>
          <w:lang w:eastAsia="en-GB"/>
        </w:rPr>
        <w:t>Proposal #1</w:t>
      </w:r>
      <w:r w:rsidRPr="00C10B3F">
        <w:rPr>
          <w:rFonts w:ascii="Times New Roman" w:hAnsi="Times New Roman" w:cs="Times New Roman"/>
          <w:i/>
          <w:lang w:eastAsia="en-GB"/>
        </w:rPr>
        <w:t xml:space="preserve">: </w:t>
      </w:r>
      <w:r>
        <w:rPr>
          <w:rFonts w:ascii="Times New Roman" w:hAnsi="Times New Roman" w:cs="Times New Roman"/>
          <w:i/>
          <w:lang w:eastAsia="en-GB"/>
        </w:rPr>
        <w:t>The simulation assumption for deriving</w:t>
      </w:r>
      <w:r w:rsidRPr="00C10B3F">
        <w:rPr>
          <w:rFonts w:ascii="Times New Roman" w:hAnsi="Times New Roman" w:cs="Times New Roman"/>
          <w:i/>
          <w:lang w:eastAsia="en-GB"/>
        </w:rPr>
        <w:t xml:space="preserve"> </w:t>
      </w:r>
      <w:r w:rsidRPr="00C10B3F">
        <w:rPr>
          <w:rFonts w:ascii="Times New Roman" w:hAnsi="Times New Roman" w:cs="Times New Roman"/>
          <w:i/>
        </w:rPr>
        <w:t>T</w:t>
      </w:r>
      <w:r w:rsidRPr="00C10B3F">
        <w:rPr>
          <w:rFonts w:ascii="Times New Roman" w:hAnsi="Times New Roman" w:cs="Times New Roman"/>
          <w:i/>
          <w:vertAlign w:val="subscript"/>
        </w:rPr>
        <w:t xml:space="preserve">SSB_time_index </w:t>
      </w:r>
      <w:r>
        <w:rPr>
          <w:rFonts w:ascii="Times New Roman" w:hAnsi="Times New Roman" w:cs="Times New Roman"/>
          <w:i/>
          <w:lang w:eastAsia="en-GB"/>
        </w:rPr>
        <w:t xml:space="preserve">should be the same as that used to derive </w:t>
      </w:r>
      <w:r w:rsidRPr="00530E80">
        <w:rPr>
          <w:rFonts w:ascii="Times New Roman" w:hAnsi="Times New Roman" w:cs="Times New Roman"/>
          <w:i/>
        </w:rPr>
        <w:t>T</w:t>
      </w:r>
      <w:r w:rsidRPr="00530E80">
        <w:rPr>
          <w:rFonts w:ascii="Times New Roman" w:hAnsi="Times New Roman" w:cs="Times New Roman"/>
          <w:i/>
          <w:vertAlign w:val="subscript"/>
        </w:rPr>
        <w:t>PSS/SSS_sync</w:t>
      </w:r>
      <w:r>
        <w:rPr>
          <w:rFonts w:ascii="Times New Roman" w:hAnsi="Times New Roman" w:cs="Times New Roman"/>
          <w:i/>
          <w:lang w:eastAsia="en-GB"/>
        </w:rPr>
        <w:t xml:space="preserve"> so that they can be added together to reflect the total cell identification delay</w:t>
      </w:r>
    </w:p>
    <w:p w14:paraId="415F9ADE" w14:textId="265D62DF" w:rsidR="00530E80" w:rsidRDefault="00AD3815" w:rsidP="00530E80">
      <w:pPr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 xml:space="preserve">Based on the simulation results presented in </w:t>
      </w:r>
      <w:r w:rsidR="00DF6B55">
        <w:rPr>
          <w:rFonts w:ascii="Times New Roman" w:hAnsi="Times New Roman" w:cs="Times New Roman"/>
          <w:lang w:eastAsia="en-GB"/>
        </w:rPr>
        <w:fldChar w:fldCharType="begin"/>
      </w:r>
      <w:r w:rsidR="00DF6B55">
        <w:rPr>
          <w:rFonts w:ascii="Times New Roman" w:hAnsi="Times New Roman" w:cs="Times New Roman"/>
          <w:lang w:eastAsia="en-GB"/>
        </w:rPr>
        <w:instrText xml:space="preserve"> REF _Ref498525676 \w \h </w:instrText>
      </w:r>
      <w:r w:rsidR="00DF6B55">
        <w:rPr>
          <w:rFonts w:ascii="Times New Roman" w:hAnsi="Times New Roman" w:cs="Times New Roman"/>
          <w:lang w:eastAsia="en-GB"/>
        </w:rPr>
      </w:r>
      <w:r w:rsidR="00DF6B55">
        <w:rPr>
          <w:rFonts w:ascii="Times New Roman" w:hAnsi="Times New Roman" w:cs="Times New Roman"/>
          <w:lang w:eastAsia="en-GB"/>
        </w:rPr>
        <w:fldChar w:fldCharType="separate"/>
      </w:r>
      <w:r w:rsidR="00DF6B55">
        <w:rPr>
          <w:rFonts w:ascii="Times New Roman" w:hAnsi="Times New Roman" w:cs="Times New Roman"/>
          <w:lang w:eastAsia="en-GB"/>
        </w:rPr>
        <w:t>[4]</w:t>
      </w:r>
      <w:r w:rsidR="00DF6B55">
        <w:rPr>
          <w:rFonts w:ascii="Times New Roman" w:hAnsi="Times New Roman" w:cs="Times New Roman"/>
          <w:lang w:eastAsia="en-GB"/>
        </w:rPr>
        <w:fldChar w:fldCharType="end"/>
      </w:r>
      <w:r w:rsidR="004F1F8C">
        <w:rPr>
          <w:rFonts w:ascii="Times New Roman" w:hAnsi="Times New Roman" w:cs="Times New Roman"/>
          <w:lang w:eastAsia="en-GB"/>
        </w:rPr>
        <w:t xml:space="preserve"> we have the following observations and proposals</w:t>
      </w:r>
      <w:r w:rsidR="00B613F3">
        <w:rPr>
          <w:rFonts w:ascii="Times New Roman" w:hAnsi="Times New Roman" w:cs="Times New Roman"/>
          <w:lang w:eastAsia="en-GB"/>
        </w:rPr>
        <w:t xml:space="preserve"> for sub-6GHz operation</w:t>
      </w:r>
      <w:r w:rsidR="00C10B3F">
        <w:rPr>
          <w:rFonts w:ascii="Times New Roman" w:hAnsi="Times New Roman" w:cs="Times New Roman"/>
          <w:lang w:eastAsia="en-GB"/>
        </w:rPr>
        <w:t>.</w:t>
      </w:r>
    </w:p>
    <w:p w14:paraId="0BC5119D" w14:textId="77777777" w:rsidR="00C10B3F" w:rsidRDefault="00C10B3F" w:rsidP="00530E80">
      <w:pPr>
        <w:rPr>
          <w:rFonts w:ascii="Times New Roman" w:hAnsi="Times New Roman" w:cs="Times New Roman"/>
          <w:lang w:eastAsia="en-GB"/>
        </w:rPr>
      </w:pPr>
    </w:p>
    <w:p w14:paraId="451DFC61" w14:textId="1E6454FD" w:rsidR="004F1F8C" w:rsidRDefault="00AD3815" w:rsidP="00C10B3F">
      <w:pPr>
        <w:spacing w:after="240"/>
        <w:rPr>
          <w:rFonts w:ascii="Times New Roman" w:hAnsi="Times New Roman" w:cs="Times New Roman"/>
          <w:i/>
          <w:lang w:eastAsia="en-GB"/>
        </w:rPr>
      </w:pPr>
      <w:r w:rsidRPr="004F1F8C">
        <w:rPr>
          <w:rFonts w:ascii="Times New Roman" w:hAnsi="Times New Roman" w:cs="Times New Roman"/>
          <w:b/>
          <w:i/>
          <w:lang w:eastAsia="en-GB"/>
        </w:rPr>
        <w:t>Observation #1:</w:t>
      </w:r>
      <w:r w:rsidR="004F1F8C">
        <w:rPr>
          <w:rFonts w:ascii="Times New Roman" w:hAnsi="Times New Roman" w:cs="Times New Roman"/>
          <w:b/>
          <w:i/>
          <w:lang w:eastAsia="en-GB"/>
        </w:rPr>
        <w:t xml:space="preserve"> </w:t>
      </w:r>
      <w:r w:rsidR="004F1F8C">
        <w:rPr>
          <w:rFonts w:ascii="Times New Roman" w:hAnsi="Times New Roman" w:cs="Times New Roman"/>
          <w:i/>
          <w:lang w:eastAsia="en-GB"/>
        </w:rPr>
        <w:t xml:space="preserve">For sub-6GHz for 90% successful detection of PSS/SSS is up to </w:t>
      </w:r>
      <w:r w:rsidR="00B613F3">
        <w:rPr>
          <w:rFonts w:ascii="Times New Roman" w:hAnsi="Times New Roman" w:cs="Times New Roman"/>
          <w:i/>
          <w:lang w:eastAsia="en-GB"/>
        </w:rPr>
        <w:t>3</w:t>
      </w:r>
      <w:r w:rsidR="001E6397">
        <w:rPr>
          <w:rFonts w:ascii="Times New Roman" w:hAnsi="Times New Roman" w:cs="Times New Roman"/>
          <w:i/>
          <w:lang w:eastAsia="en-GB"/>
        </w:rPr>
        <w:t xml:space="preserve"> </w:t>
      </w:r>
      <w:r w:rsidR="007A1266">
        <w:rPr>
          <w:rFonts w:ascii="Times New Roman" w:hAnsi="Times New Roman" w:cs="Times New Roman"/>
          <w:i/>
          <w:lang w:eastAsia="en-GB"/>
        </w:rPr>
        <w:t xml:space="preserve">SS-Blocks are required </w:t>
      </w:r>
      <w:r w:rsidR="001E6397">
        <w:rPr>
          <w:rFonts w:ascii="Times New Roman" w:hAnsi="Times New Roman" w:cs="Times New Roman"/>
          <w:i/>
          <w:lang w:eastAsia="en-GB"/>
        </w:rPr>
        <w:t>at SINR of -6dB</w:t>
      </w:r>
      <w:r w:rsidR="004F1F8C">
        <w:rPr>
          <w:rFonts w:ascii="Times New Roman" w:hAnsi="Times New Roman" w:cs="Times New Roman"/>
          <w:i/>
          <w:lang w:eastAsia="en-GB"/>
        </w:rPr>
        <w:t xml:space="preserve">. </w:t>
      </w:r>
    </w:p>
    <w:p w14:paraId="2878CFA0" w14:textId="48C6EFBC" w:rsidR="00B93444" w:rsidRPr="00CD2099" w:rsidRDefault="00056315" w:rsidP="00B93444">
      <w:pPr>
        <w:spacing w:after="240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lastRenderedPageBreak/>
        <w:t xml:space="preserve">Taking into account </w:t>
      </w:r>
      <w:r w:rsidR="00464ADE">
        <w:rPr>
          <w:rFonts w:ascii="Times New Roman" w:hAnsi="Times New Roman" w:cs="Times New Roman"/>
          <w:lang w:eastAsia="en-GB"/>
        </w:rPr>
        <w:t xml:space="preserve">UE </w:t>
      </w:r>
      <w:r>
        <w:rPr>
          <w:rFonts w:ascii="Times New Roman" w:hAnsi="Times New Roman" w:cs="Times New Roman"/>
          <w:lang w:eastAsia="en-GB"/>
        </w:rPr>
        <w:t xml:space="preserve">implementation margin and </w:t>
      </w:r>
      <w:r w:rsidR="00464ADE">
        <w:rPr>
          <w:rFonts w:ascii="Times New Roman" w:hAnsi="Times New Roman" w:cs="Times New Roman"/>
          <w:lang w:eastAsia="en-GB"/>
        </w:rPr>
        <w:t xml:space="preserve">the baseline cell identification </w:t>
      </w:r>
      <w:r w:rsidR="0011721E">
        <w:rPr>
          <w:rFonts w:ascii="Times New Roman" w:hAnsi="Times New Roman" w:cs="Times New Roman"/>
          <w:lang w:eastAsia="en-GB"/>
        </w:rPr>
        <w:t xml:space="preserve">time </w:t>
      </w:r>
      <w:r>
        <w:rPr>
          <w:rFonts w:ascii="Times New Roman" w:hAnsi="Times New Roman" w:cs="Times New Roman"/>
          <w:lang w:eastAsia="en-GB"/>
        </w:rPr>
        <w:t>in LTE</w:t>
      </w:r>
      <w:r w:rsidR="0011721E">
        <w:rPr>
          <w:rFonts w:ascii="Times New Roman" w:hAnsi="Times New Roman" w:cs="Times New Roman"/>
          <w:lang w:eastAsia="en-GB"/>
        </w:rPr>
        <w:t xml:space="preserve"> of 600ms as specified in TS36.133</w:t>
      </w:r>
      <w:r w:rsidR="00B93444">
        <w:rPr>
          <w:rFonts w:ascii="Times New Roman" w:hAnsi="Times New Roman" w:cs="Times New Roman"/>
          <w:lang w:eastAsia="en-GB"/>
        </w:rPr>
        <w:t xml:space="preserve">, we propose that </w:t>
      </w:r>
      <w:r w:rsidR="00B93444" w:rsidRPr="00530E80">
        <w:rPr>
          <w:rFonts w:ascii="Times New Roman" w:hAnsi="Times New Roman" w:cs="Times New Roman"/>
          <w:i/>
        </w:rPr>
        <w:t>T</w:t>
      </w:r>
      <w:r w:rsidR="00B93444" w:rsidRPr="00530E80">
        <w:rPr>
          <w:rFonts w:ascii="Times New Roman" w:hAnsi="Times New Roman" w:cs="Times New Roman"/>
          <w:i/>
          <w:vertAlign w:val="subscript"/>
        </w:rPr>
        <w:t>PSS/SSS_sync</w:t>
      </w:r>
      <w:r w:rsidR="00B93444">
        <w:rPr>
          <w:rFonts w:ascii="Times New Roman" w:hAnsi="Times New Roman" w:cs="Times New Roman"/>
          <w:i/>
          <w:vertAlign w:val="subscript"/>
        </w:rPr>
        <w:t xml:space="preserve"> </w:t>
      </w:r>
      <w:r w:rsidR="00B93444" w:rsidRPr="009F5B6A">
        <w:rPr>
          <w:rFonts w:ascii="Times New Roman" w:hAnsi="Times New Roman" w:cs="Times New Roman"/>
        </w:rPr>
        <w:t>be defined using</w:t>
      </w:r>
      <w:r w:rsidR="00B93444">
        <w:rPr>
          <w:rFonts w:ascii="Times New Roman" w:hAnsi="Times New Roman" w:cs="Times New Roman"/>
          <w:i/>
        </w:rPr>
        <w:t xml:space="preserve"> </w:t>
      </w:r>
      <w:r w:rsidR="00B93444" w:rsidRPr="00CD2099">
        <w:rPr>
          <w:rFonts w:ascii="Times New Roman" w:hAnsi="Times New Roman" w:cs="Times New Roman"/>
        </w:rPr>
        <w:t>max{600, 5*SMTC_period}ms</w:t>
      </w:r>
      <w:r w:rsidR="00464ADE" w:rsidRPr="00CD2099">
        <w:rPr>
          <w:rFonts w:ascii="Times New Roman" w:hAnsi="Times New Roman" w:cs="Times New Roman"/>
        </w:rPr>
        <w:t>. At least 600ms is an acceptable value to the mobility performance from system perspective (</w:t>
      </w:r>
      <w:r w:rsidR="00985634">
        <w:rPr>
          <w:rFonts w:ascii="Times New Roman" w:hAnsi="Times New Roman" w:cs="Times New Roman"/>
        </w:rPr>
        <w:t xml:space="preserve">which </w:t>
      </w:r>
      <w:r w:rsidR="00464ADE" w:rsidRPr="00CD2099">
        <w:rPr>
          <w:rFonts w:ascii="Times New Roman" w:hAnsi="Times New Roman" w:cs="Times New Roman"/>
        </w:rPr>
        <w:t xml:space="preserve">might be </w:t>
      </w:r>
      <w:r w:rsidR="00985634">
        <w:rPr>
          <w:rFonts w:ascii="Times New Roman" w:hAnsi="Times New Roman" w:cs="Times New Roman"/>
        </w:rPr>
        <w:t>similar to</w:t>
      </w:r>
      <w:r w:rsidR="00464ADE" w:rsidRPr="00CD2099">
        <w:rPr>
          <w:rFonts w:ascii="Times New Roman" w:hAnsi="Times New Roman" w:cs="Times New Roman"/>
        </w:rPr>
        <w:t xml:space="preserve"> LTE) and power consumption from UE perspective. </w:t>
      </w:r>
    </w:p>
    <w:p w14:paraId="5650B34C" w14:textId="6DC40643" w:rsidR="00B93444" w:rsidRPr="00C10B3F" w:rsidRDefault="00B93444" w:rsidP="00B93444">
      <w:pPr>
        <w:spacing w:after="240"/>
        <w:rPr>
          <w:rFonts w:ascii="Times New Roman" w:hAnsi="Times New Roman" w:cs="Times New Roman"/>
          <w:i/>
          <w:lang w:eastAsia="en-GB"/>
        </w:rPr>
      </w:pPr>
      <w:r>
        <w:rPr>
          <w:rFonts w:ascii="Times New Roman" w:hAnsi="Times New Roman" w:cs="Times New Roman"/>
          <w:b/>
          <w:i/>
          <w:lang w:eastAsia="en-GB"/>
        </w:rPr>
        <w:t>Proposal #2</w:t>
      </w:r>
      <w:r w:rsidRPr="00C10B3F">
        <w:rPr>
          <w:rFonts w:ascii="Times New Roman" w:hAnsi="Times New Roman" w:cs="Times New Roman"/>
          <w:i/>
          <w:lang w:eastAsia="en-GB"/>
        </w:rPr>
        <w:t xml:space="preserve">: Define </w:t>
      </w:r>
      <w:r w:rsidRPr="00C10B3F">
        <w:rPr>
          <w:rFonts w:ascii="Times New Roman" w:hAnsi="Times New Roman" w:cs="Times New Roman"/>
          <w:i/>
        </w:rPr>
        <w:t>T</w:t>
      </w:r>
      <w:r w:rsidRPr="00C10B3F">
        <w:rPr>
          <w:rFonts w:ascii="Times New Roman" w:hAnsi="Times New Roman" w:cs="Times New Roman"/>
          <w:i/>
          <w:vertAlign w:val="subscript"/>
        </w:rPr>
        <w:t>PSS/SSS_sync</w:t>
      </w:r>
      <w:r w:rsidRPr="00C10B3F">
        <w:rPr>
          <w:rFonts w:ascii="Times New Roman" w:hAnsi="Times New Roman" w:cs="Times New Roman"/>
          <w:i/>
          <w:lang w:eastAsia="en-GB"/>
        </w:rPr>
        <w:t xml:space="preserve"> using </w:t>
      </w:r>
      <w:r w:rsidRPr="005E6F80">
        <w:rPr>
          <w:rFonts w:ascii="Times New Roman" w:hAnsi="Times New Roman" w:cs="Times New Roman"/>
          <w:i/>
        </w:rPr>
        <w:t>max</w:t>
      </w:r>
      <w:r>
        <w:rPr>
          <w:rFonts w:ascii="Times New Roman" w:hAnsi="Times New Roman" w:cs="Times New Roman"/>
          <w:i/>
        </w:rPr>
        <w:t>{</w:t>
      </w:r>
      <w:r w:rsidRPr="005E6F80">
        <w:rPr>
          <w:rFonts w:ascii="Times New Roman" w:hAnsi="Times New Roman" w:cs="Times New Roman"/>
          <w:i/>
        </w:rPr>
        <w:t>600, 5*SMTC_period}</w:t>
      </w:r>
      <w:r>
        <w:rPr>
          <w:rFonts w:ascii="Times New Roman" w:hAnsi="Times New Roman" w:cs="Times New Roman"/>
          <w:i/>
        </w:rPr>
        <w:t>ms</w:t>
      </w:r>
      <w:r w:rsidDel="00B93444">
        <w:rPr>
          <w:rFonts w:ascii="Times New Roman" w:hAnsi="Times New Roman" w:cs="Times New Roman"/>
          <w:i/>
          <w:lang w:eastAsia="en-GB"/>
        </w:rPr>
        <w:t xml:space="preserve"> </w:t>
      </w:r>
      <w:r>
        <w:rPr>
          <w:rFonts w:ascii="Times New Roman" w:hAnsi="Times New Roman" w:cs="Times New Roman"/>
          <w:i/>
          <w:lang w:eastAsia="en-GB"/>
        </w:rPr>
        <w:t>for sub-6GHz</w:t>
      </w:r>
    </w:p>
    <w:p w14:paraId="2A67E916" w14:textId="7257FF76" w:rsidR="00AD3815" w:rsidRDefault="004F1F8C" w:rsidP="00C10B3F">
      <w:pPr>
        <w:spacing w:after="240"/>
        <w:rPr>
          <w:rFonts w:ascii="Times New Roman" w:hAnsi="Times New Roman" w:cs="Times New Roman"/>
          <w:i/>
          <w:lang w:eastAsia="en-GB"/>
        </w:rPr>
      </w:pPr>
      <w:r w:rsidRPr="00C10B3F">
        <w:rPr>
          <w:rFonts w:ascii="Times New Roman" w:hAnsi="Times New Roman" w:cs="Times New Roman"/>
          <w:b/>
          <w:i/>
          <w:lang w:eastAsia="en-GB"/>
        </w:rPr>
        <w:t>Observation #2:</w:t>
      </w:r>
      <w:r>
        <w:rPr>
          <w:rFonts w:ascii="Times New Roman" w:hAnsi="Times New Roman" w:cs="Times New Roman"/>
          <w:i/>
          <w:lang w:eastAsia="en-GB"/>
        </w:rPr>
        <w:t xml:space="preserve"> For sub-6GHz the minimum number of SS-Blocks for 99% successful detection of SSB Index is 2</w:t>
      </w:r>
      <w:r w:rsidR="001E6397">
        <w:rPr>
          <w:rFonts w:ascii="Times New Roman" w:hAnsi="Times New Roman" w:cs="Times New Roman"/>
          <w:i/>
          <w:lang w:eastAsia="en-GB"/>
        </w:rPr>
        <w:t xml:space="preserve"> </w:t>
      </w:r>
      <w:r w:rsidR="00056315">
        <w:rPr>
          <w:rFonts w:ascii="Times New Roman" w:hAnsi="Times New Roman" w:cs="Times New Roman"/>
          <w:i/>
          <w:lang w:eastAsia="en-GB"/>
        </w:rPr>
        <w:t>a</w:t>
      </w:r>
      <w:r w:rsidR="001E6397">
        <w:rPr>
          <w:rFonts w:ascii="Times New Roman" w:hAnsi="Times New Roman" w:cs="Times New Roman"/>
          <w:i/>
          <w:lang w:eastAsia="en-GB"/>
        </w:rPr>
        <w:t>t SINR of -6dB</w:t>
      </w:r>
      <w:r>
        <w:rPr>
          <w:rFonts w:ascii="Times New Roman" w:hAnsi="Times New Roman" w:cs="Times New Roman"/>
          <w:i/>
          <w:lang w:eastAsia="en-GB"/>
        </w:rPr>
        <w:t>.</w:t>
      </w:r>
    </w:p>
    <w:p w14:paraId="6F65AE48" w14:textId="7C2DCBD5" w:rsidR="004F1F8C" w:rsidRDefault="008A61E7" w:rsidP="00530E80">
      <w:pPr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Considering</w:t>
      </w:r>
      <w:r w:rsidR="004F1F8C">
        <w:rPr>
          <w:rFonts w:ascii="Times New Roman" w:hAnsi="Times New Roman" w:cs="Times New Roman"/>
          <w:lang w:eastAsia="en-GB"/>
        </w:rPr>
        <w:t xml:space="preserve"> </w:t>
      </w:r>
      <w:r w:rsidR="00464ADE">
        <w:rPr>
          <w:rFonts w:ascii="Times New Roman" w:hAnsi="Times New Roman" w:cs="Times New Roman"/>
          <w:lang w:eastAsia="en-GB"/>
        </w:rPr>
        <w:t xml:space="preserve">UE </w:t>
      </w:r>
      <w:r w:rsidR="004F1F8C">
        <w:rPr>
          <w:rFonts w:ascii="Times New Roman" w:hAnsi="Times New Roman" w:cs="Times New Roman"/>
          <w:lang w:eastAsia="en-GB"/>
        </w:rPr>
        <w:t xml:space="preserve">implementation </w:t>
      </w:r>
      <w:r>
        <w:rPr>
          <w:rFonts w:ascii="Times New Roman" w:hAnsi="Times New Roman" w:cs="Times New Roman"/>
          <w:lang w:eastAsia="en-GB"/>
        </w:rPr>
        <w:t>margin</w:t>
      </w:r>
      <w:r w:rsidR="004F1F8C">
        <w:rPr>
          <w:rFonts w:ascii="Times New Roman" w:hAnsi="Times New Roman" w:cs="Times New Roman"/>
          <w:lang w:eastAsia="en-GB"/>
        </w:rPr>
        <w:t xml:space="preserve"> </w:t>
      </w:r>
      <w:r>
        <w:rPr>
          <w:rFonts w:ascii="Times New Roman" w:hAnsi="Times New Roman" w:cs="Times New Roman"/>
          <w:lang w:eastAsia="en-GB"/>
        </w:rPr>
        <w:t xml:space="preserve">we propose that </w:t>
      </w:r>
      <w:r w:rsidR="00B93444">
        <w:rPr>
          <w:rFonts w:ascii="Times New Roman" w:hAnsi="Times New Roman" w:cs="Times New Roman"/>
          <w:lang w:eastAsia="en-GB"/>
        </w:rPr>
        <w:t xml:space="preserve">for sub-6GHz </w:t>
      </w:r>
      <w:r w:rsidRPr="00530E80">
        <w:rPr>
          <w:rFonts w:ascii="Times New Roman" w:hAnsi="Times New Roman" w:cs="Times New Roman"/>
          <w:i/>
        </w:rPr>
        <w:t>T</w:t>
      </w:r>
      <w:r w:rsidRPr="00530E80">
        <w:rPr>
          <w:rFonts w:ascii="Times New Roman" w:hAnsi="Times New Roman" w:cs="Times New Roman"/>
          <w:i/>
          <w:vertAlign w:val="subscript"/>
        </w:rPr>
        <w:t xml:space="preserve">SSB_time_index </w:t>
      </w:r>
      <w:r>
        <w:rPr>
          <w:rFonts w:ascii="Times New Roman" w:hAnsi="Times New Roman" w:cs="Times New Roman"/>
          <w:lang w:eastAsia="en-GB"/>
        </w:rPr>
        <w:t xml:space="preserve">be defined using </w:t>
      </w:r>
      <w:r w:rsidRPr="009F5B6A">
        <w:rPr>
          <w:rFonts w:ascii="Times New Roman" w:hAnsi="Times New Roman" w:cs="Times New Roman"/>
          <w:i/>
          <w:lang w:eastAsia="en-GB"/>
        </w:rPr>
        <w:t>4</w:t>
      </w:r>
      <w:r w:rsidR="00B93444" w:rsidRPr="009F5B6A">
        <w:rPr>
          <w:rFonts w:ascii="Times New Roman" w:hAnsi="Times New Roman" w:cs="Times New Roman"/>
          <w:i/>
          <w:lang w:eastAsia="en-GB"/>
        </w:rPr>
        <w:t>*SMTC_period</w:t>
      </w:r>
      <w:r>
        <w:rPr>
          <w:rFonts w:ascii="Times New Roman" w:hAnsi="Times New Roman" w:cs="Times New Roman"/>
          <w:lang w:eastAsia="en-GB"/>
        </w:rPr>
        <w:t xml:space="preserve"> </w:t>
      </w:r>
      <w:r w:rsidR="00D0664A">
        <w:rPr>
          <w:rFonts w:ascii="Times New Roman" w:hAnsi="Times New Roman" w:cs="Times New Roman"/>
          <w:lang w:eastAsia="en-GB"/>
        </w:rPr>
        <w:t>as requirement</w:t>
      </w:r>
    </w:p>
    <w:p w14:paraId="2ADBF053" w14:textId="77777777" w:rsidR="008A61E7" w:rsidRPr="004F1F8C" w:rsidRDefault="008A61E7" w:rsidP="00530E80">
      <w:pPr>
        <w:rPr>
          <w:rFonts w:ascii="Times New Roman" w:hAnsi="Times New Roman" w:cs="Times New Roman"/>
          <w:lang w:eastAsia="en-GB"/>
        </w:rPr>
      </w:pPr>
    </w:p>
    <w:p w14:paraId="4A9F1C60" w14:textId="752C1604" w:rsidR="00204953" w:rsidRPr="00C10B3F" w:rsidRDefault="008A61E7" w:rsidP="00204953">
      <w:pPr>
        <w:spacing w:after="240"/>
        <w:rPr>
          <w:rFonts w:ascii="Times New Roman" w:hAnsi="Times New Roman" w:cs="Times New Roman"/>
          <w:i/>
          <w:lang w:eastAsia="en-GB"/>
        </w:rPr>
      </w:pPr>
      <w:r w:rsidRPr="00C10B3F">
        <w:rPr>
          <w:rFonts w:ascii="Times New Roman" w:hAnsi="Times New Roman" w:cs="Times New Roman"/>
          <w:b/>
          <w:i/>
          <w:lang w:eastAsia="en-GB"/>
        </w:rPr>
        <w:t>Proposal #</w:t>
      </w:r>
      <w:r w:rsidR="00C10B3F">
        <w:rPr>
          <w:rFonts w:ascii="Times New Roman" w:hAnsi="Times New Roman" w:cs="Times New Roman"/>
          <w:b/>
          <w:i/>
          <w:lang w:eastAsia="en-GB"/>
        </w:rPr>
        <w:t>3</w:t>
      </w:r>
      <w:r w:rsidRPr="00C10B3F">
        <w:rPr>
          <w:rFonts w:ascii="Times New Roman" w:hAnsi="Times New Roman" w:cs="Times New Roman"/>
          <w:i/>
          <w:lang w:eastAsia="en-GB"/>
        </w:rPr>
        <w:t xml:space="preserve">: Define </w:t>
      </w:r>
      <w:r w:rsidRPr="00C10B3F">
        <w:rPr>
          <w:rFonts w:ascii="Times New Roman" w:hAnsi="Times New Roman" w:cs="Times New Roman"/>
          <w:i/>
        </w:rPr>
        <w:t>T</w:t>
      </w:r>
      <w:r w:rsidRPr="00C10B3F">
        <w:rPr>
          <w:rFonts w:ascii="Times New Roman" w:hAnsi="Times New Roman" w:cs="Times New Roman"/>
          <w:i/>
          <w:vertAlign w:val="subscript"/>
        </w:rPr>
        <w:t xml:space="preserve">SSB_time_index </w:t>
      </w:r>
      <w:r w:rsidRPr="00C10B3F">
        <w:rPr>
          <w:rFonts w:ascii="Times New Roman" w:hAnsi="Times New Roman" w:cs="Times New Roman"/>
          <w:i/>
          <w:lang w:eastAsia="en-GB"/>
        </w:rPr>
        <w:t xml:space="preserve">using </w:t>
      </w:r>
      <w:r w:rsidR="00B93444">
        <w:rPr>
          <w:rFonts w:ascii="Times New Roman" w:hAnsi="Times New Roman" w:cs="Times New Roman"/>
          <w:i/>
          <w:lang w:eastAsia="en-GB"/>
        </w:rPr>
        <w:t>4</w:t>
      </w:r>
      <w:r w:rsidR="00B613F3">
        <w:rPr>
          <w:rFonts w:ascii="Times New Roman" w:hAnsi="Times New Roman" w:cs="Times New Roman"/>
          <w:i/>
          <w:lang w:eastAsia="en-GB"/>
        </w:rPr>
        <w:t>*SMTC_period</w:t>
      </w:r>
      <w:r w:rsidR="00204953" w:rsidRPr="00204953">
        <w:rPr>
          <w:rFonts w:ascii="Times New Roman" w:hAnsi="Times New Roman" w:cs="Times New Roman"/>
          <w:i/>
          <w:lang w:eastAsia="en-GB"/>
        </w:rPr>
        <w:t xml:space="preserve"> </w:t>
      </w:r>
      <w:r w:rsidR="00204953">
        <w:rPr>
          <w:rFonts w:ascii="Times New Roman" w:hAnsi="Times New Roman" w:cs="Times New Roman"/>
          <w:i/>
          <w:lang w:eastAsia="en-GB"/>
        </w:rPr>
        <w:t>for sub-6GHz</w:t>
      </w:r>
    </w:p>
    <w:p w14:paraId="0D6AD6B6" w14:textId="06D1BB63" w:rsidR="00B93444" w:rsidRDefault="00B93444" w:rsidP="00C10B3F">
      <w:pPr>
        <w:spacing w:after="240"/>
        <w:rPr>
          <w:rFonts w:ascii="Times New Roman" w:hAnsi="Times New Roman" w:cs="Times New Roman"/>
          <w:i/>
        </w:rPr>
      </w:pPr>
      <w:r w:rsidRPr="009F5B6A">
        <w:rPr>
          <w:rFonts w:ascii="Times New Roman" w:hAnsi="Times New Roman" w:cs="Times New Roman"/>
          <w:lang w:eastAsia="en-GB"/>
        </w:rPr>
        <w:t xml:space="preserve">Based </w:t>
      </w:r>
      <w:r>
        <w:rPr>
          <w:rFonts w:ascii="Times New Roman" w:hAnsi="Times New Roman" w:cs="Times New Roman"/>
          <w:lang w:eastAsia="en-GB"/>
        </w:rPr>
        <w:t xml:space="preserve">on the RSRP measurement time in </w:t>
      </w:r>
      <w:r w:rsidR="00296AB8">
        <w:rPr>
          <w:rFonts w:ascii="Times New Roman" w:hAnsi="Times New Roman" w:cs="Times New Roman"/>
          <w:lang w:eastAsia="en-GB"/>
        </w:rPr>
        <w:fldChar w:fldCharType="begin"/>
      </w:r>
      <w:r w:rsidR="00296AB8">
        <w:rPr>
          <w:rFonts w:ascii="Times New Roman" w:hAnsi="Times New Roman" w:cs="Times New Roman"/>
          <w:lang w:eastAsia="en-GB"/>
        </w:rPr>
        <w:instrText xml:space="preserve"> REF _Ref498641014 \w \h </w:instrText>
      </w:r>
      <w:r w:rsidR="00296AB8">
        <w:rPr>
          <w:rFonts w:ascii="Times New Roman" w:hAnsi="Times New Roman" w:cs="Times New Roman"/>
          <w:lang w:eastAsia="en-GB"/>
        </w:rPr>
      </w:r>
      <w:r w:rsidR="00296AB8">
        <w:rPr>
          <w:rFonts w:ascii="Times New Roman" w:hAnsi="Times New Roman" w:cs="Times New Roman"/>
          <w:lang w:eastAsia="en-GB"/>
        </w:rPr>
        <w:fldChar w:fldCharType="separate"/>
      </w:r>
      <w:r w:rsidR="001B69EF">
        <w:rPr>
          <w:rFonts w:ascii="Times New Roman" w:hAnsi="Times New Roman" w:cs="Times New Roman"/>
          <w:lang w:eastAsia="en-GB"/>
        </w:rPr>
        <w:t>[5]</w:t>
      </w:r>
      <w:r w:rsidR="00296AB8">
        <w:rPr>
          <w:rFonts w:ascii="Times New Roman" w:hAnsi="Times New Roman" w:cs="Times New Roman"/>
          <w:lang w:eastAsia="en-GB"/>
        </w:rPr>
        <w:fldChar w:fldCharType="end"/>
      </w:r>
      <w:r w:rsidR="00DF6B55">
        <w:rPr>
          <w:rFonts w:ascii="Times New Roman" w:hAnsi="Times New Roman" w:cs="Times New Roman"/>
          <w:lang w:eastAsia="en-GB"/>
        </w:rPr>
        <w:t>, 4 SS-Blocks are required for SSS based measurement in NR.</w:t>
      </w:r>
      <w:r w:rsidR="00296AB8">
        <w:rPr>
          <w:rFonts w:ascii="Times New Roman" w:hAnsi="Times New Roman" w:cs="Times New Roman"/>
          <w:lang w:eastAsia="en-GB"/>
        </w:rPr>
        <w:t xml:space="preserve"> </w:t>
      </w:r>
      <w:r w:rsidR="001B69EF">
        <w:rPr>
          <w:rFonts w:ascii="Times New Roman" w:hAnsi="Times New Roman" w:cs="Times New Roman"/>
          <w:lang w:eastAsia="en-GB"/>
        </w:rPr>
        <w:t xml:space="preserve">In TS 36.133 the </w:t>
      </w:r>
      <w:r>
        <w:rPr>
          <w:rFonts w:ascii="Times New Roman" w:hAnsi="Times New Roman" w:cs="Times New Roman"/>
          <w:lang w:eastAsia="en-GB"/>
        </w:rPr>
        <w:t xml:space="preserve">measurement time </w:t>
      </w:r>
      <w:r w:rsidR="00296AB8">
        <w:rPr>
          <w:rFonts w:ascii="Times New Roman" w:hAnsi="Times New Roman" w:cs="Times New Roman"/>
          <w:lang w:eastAsia="en-GB"/>
        </w:rPr>
        <w:t xml:space="preserve">of 200ms </w:t>
      </w:r>
      <w:r w:rsidR="001B69EF">
        <w:rPr>
          <w:rFonts w:ascii="Times New Roman" w:hAnsi="Times New Roman" w:cs="Times New Roman"/>
          <w:lang w:eastAsia="en-GB"/>
        </w:rPr>
        <w:t>is based on</w:t>
      </w:r>
      <w:r w:rsidR="00464ADE">
        <w:rPr>
          <w:rFonts w:ascii="Times New Roman" w:hAnsi="Times New Roman" w:cs="Times New Roman"/>
          <w:lang w:eastAsia="en-GB"/>
        </w:rPr>
        <w:t xml:space="preserve"> sampling interval </w:t>
      </w:r>
      <w:r w:rsidR="001B69EF">
        <w:rPr>
          <w:rFonts w:ascii="Times New Roman" w:hAnsi="Times New Roman" w:cs="Times New Roman"/>
          <w:lang w:eastAsia="en-GB"/>
        </w:rPr>
        <w:t xml:space="preserve">of 40ms and </w:t>
      </w:r>
      <w:r w:rsidR="00464ADE">
        <w:rPr>
          <w:rFonts w:ascii="Times New Roman" w:hAnsi="Times New Roman" w:cs="Times New Roman"/>
          <w:lang w:eastAsia="en-GB"/>
        </w:rPr>
        <w:t>considering the trade-off between UE power consumption and mobility performance</w:t>
      </w:r>
      <w:r w:rsidR="001B69EF">
        <w:rPr>
          <w:rFonts w:ascii="Times New Roman" w:hAnsi="Times New Roman" w:cs="Times New Roman"/>
          <w:lang w:eastAsia="en-GB"/>
        </w:rPr>
        <w:t xml:space="preserve">. Hence, </w:t>
      </w:r>
      <w:r w:rsidR="00464ADE">
        <w:rPr>
          <w:rFonts w:ascii="Times New Roman" w:hAnsi="Times New Roman" w:cs="Times New Roman"/>
          <w:lang w:eastAsia="en-GB"/>
        </w:rPr>
        <w:t>for SSS based measurement we may also use 200ms as a baseline for the small SMTC case to avoid huge power assumption at UE. So</w:t>
      </w:r>
      <w:r w:rsidR="001B69EF">
        <w:rPr>
          <w:rFonts w:ascii="Times New Roman" w:hAnsi="Times New Roman" w:cs="Times New Roman"/>
          <w:lang w:eastAsia="en-GB"/>
        </w:rPr>
        <w:t>, we propose that</w:t>
      </w:r>
      <w:r w:rsidR="00464ADE">
        <w:rPr>
          <w:rFonts w:ascii="Times New Roman" w:hAnsi="Times New Roman" w:cs="Times New Roman"/>
          <w:lang w:eastAsia="en-GB"/>
        </w:rPr>
        <w:t xml:space="preserve"> </w:t>
      </w:r>
      <w:r>
        <w:rPr>
          <w:rFonts w:ascii="Times New Roman" w:hAnsi="Times New Roman" w:cs="Times New Roman"/>
          <w:lang w:eastAsia="en-GB"/>
        </w:rPr>
        <w:t xml:space="preserve">the </w:t>
      </w:r>
      <w:r w:rsidRPr="00530E80">
        <w:rPr>
          <w:rFonts w:ascii="Times New Roman" w:hAnsi="Times New Roman" w:cs="Times New Roman"/>
          <w:i/>
        </w:rPr>
        <w:t>T</w:t>
      </w:r>
      <w:r w:rsidRPr="00530E80">
        <w:rPr>
          <w:rFonts w:ascii="Times New Roman" w:hAnsi="Times New Roman" w:cs="Times New Roman"/>
          <w:i/>
          <w:vertAlign w:val="subscript"/>
        </w:rPr>
        <w:t>SSB_measurement_period</w:t>
      </w:r>
      <w:r>
        <w:rPr>
          <w:rFonts w:ascii="Times New Roman" w:hAnsi="Times New Roman" w:cs="Times New Roman"/>
          <w:i/>
          <w:vertAlign w:val="subscript"/>
        </w:rPr>
        <w:t xml:space="preserve"> </w:t>
      </w:r>
      <w:r>
        <w:rPr>
          <w:rFonts w:ascii="Times New Roman" w:hAnsi="Times New Roman" w:cs="Times New Roman"/>
        </w:rPr>
        <w:t>be</w:t>
      </w:r>
      <w:r w:rsidR="002D0D2C">
        <w:rPr>
          <w:rFonts w:ascii="Times New Roman" w:hAnsi="Times New Roman" w:cs="Times New Roman"/>
        </w:rPr>
        <w:t xml:space="preserve"> defined using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max{</w:t>
      </w:r>
      <w:r w:rsidR="002D0D2C">
        <w:rPr>
          <w:rFonts w:ascii="Times New Roman" w:hAnsi="Times New Roman" w:cs="Times New Roman"/>
          <w:i/>
        </w:rPr>
        <w:t>200</w:t>
      </w:r>
      <w:r>
        <w:rPr>
          <w:rFonts w:ascii="Times New Roman" w:hAnsi="Times New Roman" w:cs="Times New Roman"/>
          <w:i/>
        </w:rPr>
        <w:t>, 4*SMTC period}ms</w:t>
      </w:r>
    </w:p>
    <w:p w14:paraId="7C42ECBF" w14:textId="6AF82A92" w:rsidR="002D0D2C" w:rsidRPr="00C10B3F" w:rsidRDefault="002D0D2C" w:rsidP="002D0D2C">
      <w:pPr>
        <w:spacing w:after="240"/>
        <w:rPr>
          <w:rFonts w:ascii="Times New Roman" w:hAnsi="Times New Roman" w:cs="Times New Roman"/>
          <w:i/>
          <w:lang w:eastAsia="en-GB"/>
        </w:rPr>
      </w:pPr>
      <w:r>
        <w:rPr>
          <w:rFonts w:ascii="Times New Roman" w:hAnsi="Times New Roman" w:cs="Times New Roman"/>
          <w:b/>
          <w:i/>
          <w:lang w:eastAsia="en-GB"/>
        </w:rPr>
        <w:t>Proposal #4</w:t>
      </w:r>
      <w:r w:rsidRPr="00C10B3F">
        <w:rPr>
          <w:rFonts w:ascii="Times New Roman" w:hAnsi="Times New Roman" w:cs="Times New Roman"/>
          <w:i/>
          <w:lang w:eastAsia="en-GB"/>
        </w:rPr>
        <w:t xml:space="preserve">: Define </w:t>
      </w:r>
      <w:r w:rsidRPr="00530E80">
        <w:rPr>
          <w:rFonts w:ascii="Times New Roman" w:hAnsi="Times New Roman" w:cs="Times New Roman"/>
          <w:i/>
        </w:rPr>
        <w:t>T</w:t>
      </w:r>
      <w:r w:rsidRPr="00530E80">
        <w:rPr>
          <w:rFonts w:ascii="Times New Roman" w:hAnsi="Times New Roman" w:cs="Times New Roman"/>
          <w:i/>
          <w:vertAlign w:val="subscript"/>
        </w:rPr>
        <w:t xml:space="preserve"> SSB_measurement_period</w:t>
      </w:r>
      <w:r>
        <w:rPr>
          <w:rFonts w:ascii="Times New Roman" w:hAnsi="Times New Roman" w:cs="Times New Roman"/>
          <w:i/>
          <w:vertAlign w:val="subscript"/>
        </w:rPr>
        <w:t xml:space="preserve"> </w:t>
      </w:r>
      <w:r w:rsidRPr="00C10B3F">
        <w:rPr>
          <w:rFonts w:ascii="Times New Roman" w:hAnsi="Times New Roman" w:cs="Times New Roman"/>
          <w:i/>
          <w:lang w:eastAsia="en-GB"/>
        </w:rPr>
        <w:t xml:space="preserve">using </w:t>
      </w:r>
      <w:r w:rsidRPr="005E6F80">
        <w:rPr>
          <w:rFonts w:ascii="Times New Roman" w:hAnsi="Times New Roman" w:cs="Times New Roman"/>
          <w:i/>
        </w:rPr>
        <w:t>max</w:t>
      </w:r>
      <w:r>
        <w:rPr>
          <w:rFonts w:ascii="Times New Roman" w:hAnsi="Times New Roman" w:cs="Times New Roman"/>
          <w:i/>
        </w:rPr>
        <w:t>{2</w:t>
      </w:r>
      <w:r w:rsidRPr="005E6F80">
        <w:rPr>
          <w:rFonts w:ascii="Times New Roman" w:hAnsi="Times New Roman" w:cs="Times New Roman"/>
          <w:i/>
        </w:rPr>
        <w:t>00</w:t>
      </w:r>
      <w:r>
        <w:rPr>
          <w:rFonts w:ascii="Times New Roman" w:hAnsi="Times New Roman" w:cs="Times New Roman"/>
          <w:i/>
        </w:rPr>
        <w:t>, 4</w:t>
      </w:r>
      <w:r w:rsidRPr="005E6F80">
        <w:rPr>
          <w:rFonts w:ascii="Times New Roman" w:hAnsi="Times New Roman" w:cs="Times New Roman"/>
          <w:i/>
        </w:rPr>
        <w:t>*SMTC_period}</w:t>
      </w:r>
      <w:r>
        <w:rPr>
          <w:rFonts w:ascii="Times New Roman" w:hAnsi="Times New Roman" w:cs="Times New Roman"/>
          <w:i/>
        </w:rPr>
        <w:t>ms</w:t>
      </w:r>
      <w:r w:rsidDel="00B93444">
        <w:rPr>
          <w:rFonts w:ascii="Times New Roman" w:hAnsi="Times New Roman" w:cs="Times New Roman"/>
          <w:i/>
          <w:lang w:eastAsia="en-GB"/>
        </w:rPr>
        <w:t xml:space="preserve"> </w:t>
      </w:r>
      <w:r>
        <w:rPr>
          <w:rFonts w:ascii="Times New Roman" w:hAnsi="Times New Roman" w:cs="Times New Roman"/>
          <w:i/>
          <w:lang w:eastAsia="en-GB"/>
        </w:rPr>
        <w:t>for sub-6GHz</w:t>
      </w:r>
    </w:p>
    <w:p w14:paraId="5CB2FDCA" w14:textId="77777777" w:rsidR="002D0D2C" w:rsidRPr="009F5B6A" w:rsidRDefault="002D0D2C" w:rsidP="00C10B3F">
      <w:pPr>
        <w:spacing w:after="240"/>
        <w:rPr>
          <w:rFonts w:ascii="Times New Roman" w:hAnsi="Times New Roman" w:cs="Times New Roman"/>
          <w:lang w:eastAsia="en-GB"/>
        </w:rPr>
      </w:pPr>
    </w:p>
    <w:p w14:paraId="746DE50B" w14:textId="77777777" w:rsidR="000634F4" w:rsidRDefault="000634F4" w:rsidP="000634F4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36F8C391" w14:textId="77777777" w:rsidR="000634F4" w:rsidRPr="00B570E6" w:rsidRDefault="00B570E6" w:rsidP="009F5B6A">
      <w:pPr>
        <w:spacing w:after="240"/>
        <w:rPr>
          <w:rFonts w:ascii="Times New Roman" w:hAnsi="Times New Roman" w:cs="Times New Roman"/>
          <w:lang w:eastAsia="en-GB"/>
        </w:rPr>
      </w:pPr>
      <w:r w:rsidRPr="00B570E6">
        <w:rPr>
          <w:rFonts w:ascii="Times New Roman" w:hAnsi="Times New Roman" w:cs="Times New Roman"/>
          <w:lang w:eastAsia="en-GB"/>
        </w:rPr>
        <w:t>Based on the discussion presented above, we have the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70E6" w14:paraId="22A17554" w14:textId="77777777" w:rsidTr="00B570E6">
        <w:tc>
          <w:tcPr>
            <w:tcW w:w="9350" w:type="dxa"/>
          </w:tcPr>
          <w:p w14:paraId="49731049" w14:textId="77777777" w:rsidR="001B69EF" w:rsidRPr="005E6F80" w:rsidRDefault="001B69EF" w:rsidP="001B69EF">
            <w:pPr>
              <w:spacing w:before="240" w:after="240"/>
              <w:rPr>
                <w:rFonts w:ascii="Times New Roman" w:hAnsi="Times New Roman" w:cs="Times New Roman"/>
                <w:i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  <w:lang w:eastAsia="en-GB"/>
              </w:rPr>
              <w:t>Proposal #1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lang w:eastAsia="en-GB"/>
              </w:rPr>
              <w:t>The simulation assumption for deriving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 </w:t>
            </w:r>
            <w:r w:rsidRPr="00C10B3F">
              <w:rPr>
                <w:rFonts w:ascii="Times New Roman" w:hAnsi="Times New Roman" w:cs="Times New Roman"/>
                <w:i/>
              </w:rPr>
              <w:t>T</w:t>
            </w:r>
            <w:r w:rsidRPr="00C10B3F">
              <w:rPr>
                <w:rFonts w:ascii="Times New Roman" w:hAnsi="Times New Roman" w:cs="Times New Roman"/>
                <w:i/>
                <w:vertAlign w:val="subscript"/>
              </w:rPr>
              <w:t xml:space="preserve">SSB_time_index </w:t>
            </w:r>
            <w:r>
              <w:rPr>
                <w:rFonts w:ascii="Times New Roman" w:hAnsi="Times New Roman" w:cs="Times New Roman"/>
                <w:i/>
                <w:lang w:eastAsia="en-GB"/>
              </w:rPr>
              <w:t xml:space="preserve">should be the same as that used to derive </w:t>
            </w:r>
            <w:r w:rsidRPr="00530E80">
              <w:rPr>
                <w:rFonts w:ascii="Times New Roman" w:hAnsi="Times New Roman" w:cs="Times New Roman"/>
                <w:i/>
              </w:rPr>
              <w:t>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>PSS/SSS_sync</w:t>
            </w:r>
            <w:r>
              <w:rPr>
                <w:rFonts w:ascii="Times New Roman" w:hAnsi="Times New Roman" w:cs="Times New Roman"/>
                <w:i/>
                <w:lang w:eastAsia="en-GB"/>
              </w:rPr>
              <w:t xml:space="preserve"> so that they can be added together to reflect the total cell identification delay</w:t>
            </w:r>
          </w:p>
          <w:p w14:paraId="3C314017" w14:textId="2AAD19C2" w:rsidR="002D0D2C" w:rsidRPr="00C10B3F" w:rsidRDefault="002D0D2C" w:rsidP="002D0D2C">
            <w:pPr>
              <w:spacing w:after="240"/>
              <w:rPr>
                <w:rFonts w:ascii="Times New Roman" w:hAnsi="Times New Roman" w:cs="Times New Roman"/>
                <w:i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  <w:lang w:eastAsia="en-GB"/>
              </w:rPr>
              <w:t>Proposal #2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: Define </w:t>
            </w:r>
            <w:r w:rsidRPr="00C10B3F">
              <w:rPr>
                <w:rFonts w:ascii="Times New Roman" w:hAnsi="Times New Roman" w:cs="Times New Roman"/>
                <w:i/>
              </w:rPr>
              <w:t>T</w:t>
            </w:r>
            <w:r w:rsidRPr="00C10B3F">
              <w:rPr>
                <w:rFonts w:ascii="Times New Roman" w:hAnsi="Times New Roman" w:cs="Times New Roman"/>
                <w:i/>
                <w:vertAlign w:val="subscript"/>
              </w:rPr>
              <w:t>PSS/SSS_sync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 using </w:t>
            </w:r>
            <w:r w:rsidRPr="005E6F80">
              <w:rPr>
                <w:rFonts w:ascii="Times New Roman" w:hAnsi="Times New Roman" w:cs="Times New Roman"/>
                <w:i/>
              </w:rPr>
              <w:t>max</w:t>
            </w:r>
            <w:r>
              <w:rPr>
                <w:rFonts w:ascii="Times New Roman" w:hAnsi="Times New Roman" w:cs="Times New Roman"/>
                <w:i/>
              </w:rPr>
              <w:t>{</w:t>
            </w:r>
            <w:r w:rsidRPr="005E6F80">
              <w:rPr>
                <w:rFonts w:ascii="Times New Roman" w:hAnsi="Times New Roman" w:cs="Times New Roman"/>
                <w:i/>
              </w:rPr>
              <w:t>600, 5*SMTC_period}</w:t>
            </w:r>
            <w:r>
              <w:rPr>
                <w:rFonts w:ascii="Times New Roman" w:hAnsi="Times New Roman" w:cs="Times New Roman"/>
                <w:i/>
              </w:rPr>
              <w:t>ms</w:t>
            </w:r>
            <w:r w:rsidDel="00B93444">
              <w:rPr>
                <w:rFonts w:ascii="Times New Roman" w:hAnsi="Times New Roman" w:cs="Times New Roman"/>
                <w:i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eastAsia="en-GB"/>
              </w:rPr>
              <w:t>for sub-6GHz</w:t>
            </w:r>
          </w:p>
          <w:p w14:paraId="627D5798" w14:textId="77777777" w:rsidR="002D0D2C" w:rsidRPr="00C10B3F" w:rsidRDefault="002D0D2C" w:rsidP="002D0D2C">
            <w:pPr>
              <w:spacing w:after="240"/>
              <w:rPr>
                <w:rFonts w:ascii="Times New Roman" w:hAnsi="Times New Roman" w:cs="Times New Roman"/>
                <w:i/>
                <w:lang w:eastAsia="en-GB"/>
              </w:rPr>
            </w:pPr>
            <w:r w:rsidRPr="00C10B3F">
              <w:rPr>
                <w:rFonts w:ascii="Times New Roman" w:hAnsi="Times New Roman" w:cs="Times New Roman"/>
                <w:b/>
                <w:i/>
                <w:lang w:eastAsia="en-GB"/>
              </w:rPr>
              <w:t>Proposal #</w:t>
            </w:r>
            <w:r>
              <w:rPr>
                <w:rFonts w:ascii="Times New Roman" w:hAnsi="Times New Roman" w:cs="Times New Roman"/>
                <w:b/>
                <w:i/>
                <w:lang w:eastAsia="en-GB"/>
              </w:rPr>
              <w:t>3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: Define </w:t>
            </w:r>
            <w:r w:rsidRPr="00C10B3F">
              <w:rPr>
                <w:rFonts w:ascii="Times New Roman" w:hAnsi="Times New Roman" w:cs="Times New Roman"/>
                <w:i/>
              </w:rPr>
              <w:t>T</w:t>
            </w:r>
            <w:r w:rsidRPr="00C10B3F">
              <w:rPr>
                <w:rFonts w:ascii="Times New Roman" w:hAnsi="Times New Roman" w:cs="Times New Roman"/>
                <w:i/>
                <w:vertAlign w:val="subscript"/>
              </w:rPr>
              <w:t xml:space="preserve">SSB_time_index 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using </w:t>
            </w:r>
            <w:r>
              <w:rPr>
                <w:rFonts w:ascii="Times New Roman" w:hAnsi="Times New Roman" w:cs="Times New Roman"/>
                <w:i/>
                <w:lang w:eastAsia="en-GB"/>
              </w:rPr>
              <w:t>4*SMTC_period</w:t>
            </w:r>
            <w:r w:rsidRPr="00204953">
              <w:rPr>
                <w:rFonts w:ascii="Times New Roman" w:hAnsi="Times New Roman" w:cs="Times New Roman"/>
                <w:i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eastAsia="en-GB"/>
              </w:rPr>
              <w:t>for sub-6GHz</w:t>
            </w:r>
          </w:p>
          <w:p w14:paraId="225E9C5E" w14:textId="470EC0CD" w:rsidR="00B570E6" w:rsidRPr="00B570E6" w:rsidRDefault="002D0D2C" w:rsidP="00B570E6">
            <w:pPr>
              <w:spacing w:after="240"/>
              <w:rPr>
                <w:rFonts w:ascii="Times New Roman" w:hAnsi="Times New Roman" w:cs="Times New Roman"/>
                <w:i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  <w:lang w:eastAsia="en-GB"/>
              </w:rPr>
              <w:t>Proposal #4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: Define </w:t>
            </w:r>
            <w:r w:rsidRPr="00530E80">
              <w:rPr>
                <w:rFonts w:ascii="Times New Roman" w:hAnsi="Times New Roman" w:cs="Times New Roman"/>
                <w:i/>
              </w:rPr>
              <w:t>T</w:t>
            </w:r>
            <w:r w:rsidRPr="00530E80">
              <w:rPr>
                <w:rFonts w:ascii="Times New Roman" w:hAnsi="Times New Roman" w:cs="Times New Roman"/>
                <w:i/>
                <w:vertAlign w:val="subscript"/>
              </w:rPr>
              <w:t xml:space="preserve"> SSB_measurement_period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 xml:space="preserve"> </w:t>
            </w:r>
            <w:r w:rsidRPr="00C10B3F">
              <w:rPr>
                <w:rFonts w:ascii="Times New Roman" w:hAnsi="Times New Roman" w:cs="Times New Roman"/>
                <w:i/>
                <w:lang w:eastAsia="en-GB"/>
              </w:rPr>
              <w:t xml:space="preserve">using </w:t>
            </w:r>
            <w:r w:rsidRPr="005E6F80">
              <w:rPr>
                <w:rFonts w:ascii="Times New Roman" w:hAnsi="Times New Roman" w:cs="Times New Roman"/>
                <w:i/>
              </w:rPr>
              <w:t>max</w:t>
            </w:r>
            <w:r>
              <w:rPr>
                <w:rFonts w:ascii="Times New Roman" w:hAnsi="Times New Roman" w:cs="Times New Roman"/>
                <w:i/>
              </w:rPr>
              <w:t>{2</w:t>
            </w:r>
            <w:r w:rsidRPr="005E6F80">
              <w:rPr>
                <w:rFonts w:ascii="Times New Roman" w:hAnsi="Times New Roman" w:cs="Times New Roman"/>
                <w:i/>
              </w:rPr>
              <w:t>00</w:t>
            </w:r>
            <w:r>
              <w:rPr>
                <w:rFonts w:ascii="Times New Roman" w:hAnsi="Times New Roman" w:cs="Times New Roman"/>
                <w:i/>
              </w:rPr>
              <w:t>, 4</w:t>
            </w:r>
            <w:r w:rsidRPr="005E6F80">
              <w:rPr>
                <w:rFonts w:ascii="Times New Roman" w:hAnsi="Times New Roman" w:cs="Times New Roman"/>
                <w:i/>
              </w:rPr>
              <w:t>*SMTC_period}</w:t>
            </w:r>
            <w:r>
              <w:rPr>
                <w:rFonts w:ascii="Times New Roman" w:hAnsi="Times New Roman" w:cs="Times New Roman"/>
                <w:i/>
              </w:rPr>
              <w:t>ms</w:t>
            </w:r>
            <w:r w:rsidDel="00B93444">
              <w:rPr>
                <w:rFonts w:ascii="Times New Roman" w:hAnsi="Times New Roman" w:cs="Times New Roman"/>
                <w:i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eastAsia="en-GB"/>
              </w:rPr>
              <w:t>for sub-6GHz</w:t>
            </w:r>
          </w:p>
        </w:tc>
      </w:tr>
    </w:tbl>
    <w:p w14:paraId="271ECD51" w14:textId="77777777" w:rsidR="00B570E6" w:rsidRPr="000634F4" w:rsidRDefault="00B570E6" w:rsidP="000634F4">
      <w:pPr>
        <w:rPr>
          <w:lang w:eastAsia="en-GB"/>
        </w:rPr>
      </w:pPr>
    </w:p>
    <w:p w14:paraId="63B75FEF" w14:textId="77777777" w:rsidR="000634F4" w:rsidRPr="000634F4" w:rsidRDefault="000634F4" w:rsidP="000634F4">
      <w:pPr>
        <w:rPr>
          <w:lang w:eastAsia="en-GB"/>
        </w:rPr>
      </w:pPr>
    </w:p>
    <w:p w14:paraId="0CE846EB" w14:textId="77777777" w:rsidR="000634F4" w:rsidRDefault="000634F4" w:rsidP="000634F4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45F558D9" w14:textId="77777777" w:rsidR="00B13CAE" w:rsidRDefault="00B13CAE"/>
    <w:p w14:paraId="705E4E80" w14:textId="77777777" w:rsidR="000634F4" w:rsidRDefault="000634F4" w:rsidP="000634F4">
      <w:pPr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bookmarkStart w:id="1" w:name="_Ref498524972"/>
      <w:r w:rsidRPr="00DA43F5">
        <w:rPr>
          <w:rFonts w:ascii="Times New Roman" w:hAnsi="Times New Roman" w:cs="Times New Roman"/>
          <w:lang w:val="en-GB"/>
        </w:rPr>
        <w:t xml:space="preserve">R4-1709885, </w:t>
      </w:r>
      <w:r w:rsidR="00DA43F5" w:rsidRPr="00DA43F5">
        <w:rPr>
          <w:rFonts w:ascii="Times New Roman" w:hAnsi="Times New Roman" w:cs="Times New Roman"/>
          <w:lang w:val="en-GB"/>
        </w:rPr>
        <w:t>“Way forward on cell identification”</w:t>
      </w:r>
      <w:r w:rsidR="00DA43F5">
        <w:rPr>
          <w:rFonts w:ascii="Times New Roman" w:hAnsi="Times New Roman" w:cs="Times New Roman"/>
          <w:lang w:val="en-GB"/>
        </w:rPr>
        <w:t xml:space="preserve">. </w:t>
      </w:r>
      <w:r w:rsidRPr="00DA43F5">
        <w:rPr>
          <w:rFonts w:ascii="Times New Roman" w:hAnsi="Times New Roman" w:cs="Times New Roman"/>
          <w:lang w:val="en-GB"/>
        </w:rPr>
        <w:t>Huawei, HiSilicon, NTT DOCOMO, MediaTek, Samsung</w:t>
      </w:r>
      <w:bookmarkEnd w:id="1"/>
      <w:r w:rsidR="00DA43F5">
        <w:rPr>
          <w:rFonts w:ascii="Times New Roman" w:hAnsi="Times New Roman" w:cs="Times New Roman"/>
          <w:lang w:val="en-GB"/>
        </w:rPr>
        <w:t>.</w:t>
      </w:r>
    </w:p>
    <w:p w14:paraId="6CF68440" w14:textId="3B258E76" w:rsidR="00DA43F5" w:rsidRDefault="00DA43F5" w:rsidP="00DA43F5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lang w:eastAsia="en-GB"/>
        </w:rPr>
      </w:pPr>
      <w:bookmarkStart w:id="2" w:name="_Ref498525613"/>
      <w:r w:rsidRPr="00DA43F5">
        <w:rPr>
          <w:rFonts w:ascii="Times New Roman" w:hAnsi="Times New Roman" w:cs="Times New Roman"/>
          <w:lang w:eastAsia="en-GB"/>
        </w:rPr>
        <w:t xml:space="preserve">R4-1708698, </w:t>
      </w:r>
      <w:r w:rsidR="0011721E">
        <w:rPr>
          <w:rFonts w:ascii="Times New Roman" w:hAnsi="Times New Roman" w:cs="Times New Roman"/>
          <w:lang w:eastAsia="en-GB"/>
        </w:rPr>
        <w:t>“</w:t>
      </w:r>
      <w:r w:rsidRPr="00DA43F5">
        <w:rPr>
          <w:rFonts w:ascii="Times New Roman" w:hAnsi="Times New Roman" w:cs="Times New Roman"/>
          <w:lang w:eastAsia="en-GB"/>
        </w:rPr>
        <w:t>Updated link level simulation assumption of cell detection in NR</w:t>
      </w:r>
      <w:r w:rsidR="0011721E">
        <w:rPr>
          <w:rFonts w:ascii="Times New Roman" w:hAnsi="Times New Roman" w:cs="Times New Roman"/>
          <w:lang w:eastAsia="en-GB"/>
        </w:rPr>
        <w:t>”</w:t>
      </w:r>
      <w:r w:rsidRPr="00DA43F5">
        <w:rPr>
          <w:rFonts w:ascii="Times New Roman" w:hAnsi="Times New Roman" w:cs="Times New Roman"/>
          <w:lang w:eastAsia="en-GB"/>
        </w:rPr>
        <w:t>, Huawei, HiSilicon, NTT DOCOMO, INC.</w:t>
      </w:r>
      <w:bookmarkEnd w:id="2"/>
    </w:p>
    <w:p w14:paraId="56F05084" w14:textId="77777777" w:rsidR="000C2ED0" w:rsidRPr="000C2ED0" w:rsidRDefault="000C2ED0" w:rsidP="000C2ED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lang w:eastAsia="en-GB"/>
        </w:rPr>
      </w:pPr>
      <w:bookmarkStart w:id="3" w:name="_Ref498677957"/>
      <w:r w:rsidRPr="000C2ED0">
        <w:rPr>
          <w:rFonts w:ascii="Times New Roman" w:hAnsi="Times New Roman" w:cs="Times New Roman"/>
          <w:lang w:eastAsia="en-GB"/>
        </w:rPr>
        <w:t>R4-1709886, “Updated PBCH Simulation assumption”, Huawei, HiSilicon</w:t>
      </w:r>
      <w:bookmarkEnd w:id="3"/>
    </w:p>
    <w:p w14:paraId="483C7FEA" w14:textId="2454E052" w:rsidR="00DA43F5" w:rsidRPr="004F1F8C" w:rsidRDefault="00DA43F5" w:rsidP="00BF0E4C">
      <w:pPr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bookmarkStart w:id="4" w:name="_Ref498525676"/>
      <w:r>
        <w:rPr>
          <w:rFonts w:ascii="Times New Roman" w:hAnsi="Times New Roman" w:cs="Times New Roman"/>
          <w:lang w:val="en-GB"/>
        </w:rPr>
        <w:lastRenderedPageBreak/>
        <w:t>R4-</w:t>
      </w:r>
      <w:r w:rsidR="00BF0E4C" w:rsidRPr="00BF0E4C">
        <w:t xml:space="preserve"> </w:t>
      </w:r>
      <w:r w:rsidR="00BF0E4C">
        <w:rPr>
          <w:rFonts w:ascii="Times New Roman" w:hAnsi="Times New Roman" w:cs="Times New Roman"/>
          <w:lang w:val="en-GB"/>
        </w:rPr>
        <w:t>1712298</w:t>
      </w:r>
      <w:r>
        <w:rPr>
          <w:rFonts w:ascii="Times New Roman" w:hAnsi="Times New Roman" w:cs="Times New Roman"/>
          <w:lang w:val="en-GB"/>
        </w:rPr>
        <w:t xml:space="preserve">, </w:t>
      </w:r>
      <w:r w:rsidR="0011721E">
        <w:rPr>
          <w:rFonts w:ascii="Times New Roman" w:hAnsi="Times New Roman" w:cs="Times New Roman"/>
          <w:lang w:val="en-GB"/>
        </w:rPr>
        <w:t>“</w:t>
      </w:r>
      <w:r w:rsidRPr="00DA43F5">
        <w:rPr>
          <w:rFonts w:ascii="Times New Roman" w:hAnsi="Times New Roman" w:cs="Times New Roman"/>
        </w:rPr>
        <w:t>Simulation results for Cell Detection in NR</w:t>
      </w:r>
      <w:r w:rsidR="0011721E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 Intel Corporation</w:t>
      </w:r>
      <w:bookmarkEnd w:id="4"/>
    </w:p>
    <w:p w14:paraId="6021B806" w14:textId="457F9A72" w:rsidR="0011721E" w:rsidRPr="00296AB8" w:rsidRDefault="0011721E">
      <w:pPr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bookmarkStart w:id="5" w:name="_Ref498641014"/>
      <w:r w:rsidRPr="00296AB8">
        <w:rPr>
          <w:rFonts w:ascii="Times New Roman" w:hAnsi="Times New Roman" w:cs="Times New Roman"/>
          <w:lang w:val="en-GB"/>
        </w:rPr>
        <w:t>R4-1712296, “SS block RSRP link level simulation result update”</w:t>
      </w:r>
      <w:r w:rsidR="00296AB8" w:rsidRPr="00296AB8">
        <w:rPr>
          <w:rFonts w:ascii="Times New Roman" w:hAnsi="Times New Roman" w:cs="Times New Roman"/>
          <w:lang w:val="en-GB"/>
        </w:rPr>
        <w:t>, Intel Corporation</w:t>
      </w:r>
      <w:bookmarkEnd w:id="5"/>
    </w:p>
    <w:p w14:paraId="3985DBA9" w14:textId="77777777" w:rsidR="000634F4" w:rsidRDefault="000634F4"/>
    <w:sectPr w:rsidR="00063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"/>
  </w:num>
  <w:num w:numId="24">
    <w:abstractNumId w:val="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56315"/>
    <w:rsid w:val="000634F4"/>
    <w:rsid w:val="000C2ED0"/>
    <w:rsid w:val="0011721E"/>
    <w:rsid w:val="001A70E6"/>
    <w:rsid w:val="001B69EF"/>
    <w:rsid w:val="001E6397"/>
    <w:rsid w:val="00204953"/>
    <w:rsid w:val="00296AB8"/>
    <w:rsid w:val="002972A2"/>
    <w:rsid w:val="002D0D2C"/>
    <w:rsid w:val="002D6289"/>
    <w:rsid w:val="00314BC5"/>
    <w:rsid w:val="00464ADE"/>
    <w:rsid w:val="004F1F8C"/>
    <w:rsid w:val="00530E80"/>
    <w:rsid w:val="006534F9"/>
    <w:rsid w:val="006E7BB7"/>
    <w:rsid w:val="007267F1"/>
    <w:rsid w:val="007A1266"/>
    <w:rsid w:val="008A61E7"/>
    <w:rsid w:val="00975EFE"/>
    <w:rsid w:val="00985634"/>
    <w:rsid w:val="009A012E"/>
    <w:rsid w:val="009A43A1"/>
    <w:rsid w:val="009F5B6A"/>
    <w:rsid w:val="00AD3815"/>
    <w:rsid w:val="00AF51BF"/>
    <w:rsid w:val="00B13CAE"/>
    <w:rsid w:val="00B51CA6"/>
    <w:rsid w:val="00B570E6"/>
    <w:rsid w:val="00B613F3"/>
    <w:rsid w:val="00B93444"/>
    <w:rsid w:val="00BC490C"/>
    <w:rsid w:val="00BF0E4C"/>
    <w:rsid w:val="00C10B3F"/>
    <w:rsid w:val="00CD2099"/>
    <w:rsid w:val="00D0664A"/>
    <w:rsid w:val="00D24AA2"/>
    <w:rsid w:val="00D945F2"/>
    <w:rsid w:val="00DA43F5"/>
    <w:rsid w:val="00DF6B55"/>
    <w:rsid w:val="00EA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644</Words>
  <Characters>3749</Characters>
  <Application>Microsoft Office Word</Application>
  <DocSecurity>0</DocSecurity>
  <Lines>72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CTPClassification=CTP_PUBLIC:VisualMarkings=</cp:keywords>
  <dc:description/>
  <cp:lastModifiedBy>Raghavan, Manasa</cp:lastModifiedBy>
  <cp:revision>4</cp:revision>
  <dcterms:created xsi:type="dcterms:W3CDTF">2017-11-17T19:37:00Z</dcterms:created>
  <dcterms:modified xsi:type="dcterms:W3CDTF">2017-11-17T19:47:00Z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c5b56a7b-5c88-4363-98cd-e19f8c24c546</vt:lpwstr>
  </property>
  <property fmtid="{D5CDD505-2E9C-101B-9397-08002B2CF9AE}" pid="3" name="CTP_TimeStamp">
    <vt:lpwstr>2017-11-17 19:47:08Z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