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AD0" w:rsidRDefault="001D6AD0" w:rsidP="001D6AD0">
      <w:pPr>
        <w:tabs>
          <w:tab w:val="center" w:pos="4153"/>
          <w:tab w:val="right" w:pos="9923"/>
        </w:tabs>
        <w:suppressAutoHyphens/>
        <w:jc w:val="both"/>
        <w:rPr>
          <w:rFonts w:ascii="Arial" w:hAnsi="Arial" w:cs="Arial"/>
          <w:b/>
          <w:bCs/>
          <w:sz w:val="28"/>
          <w:lang w:val="en-US"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3GPP TSG RAN WG4 Meeting #8</w:t>
      </w:r>
      <w:r>
        <w:rPr>
          <w:rFonts w:ascii="Arial" w:hAnsi="Arial" w:cs="Arial"/>
          <w:b/>
          <w:bCs/>
          <w:sz w:val="28"/>
          <w:lang w:eastAsia="ko-KR"/>
        </w:rPr>
        <w:t>4</w:t>
      </w:r>
      <w:r>
        <w:rPr>
          <w:rFonts w:ascii="Arial" w:hAnsi="Arial" w:cs="Arial"/>
          <w:b/>
          <w:bCs/>
          <w:sz w:val="28"/>
          <w:lang w:eastAsia="ko-KR"/>
        </w:rPr>
        <w:tab/>
      </w:r>
      <w:r>
        <w:rPr>
          <w:rFonts w:ascii="Arial" w:hAnsi="Arial" w:cs="Arial"/>
          <w:b/>
          <w:bCs/>
          <w:sz w:val="28"/>
          <w:lang w:eastAsia="zh-CN"/>
        </w:rPr>
        <w:t>R4-170</w:t>
      </w:r>
      <w:r>
        <w:rPr>
          <w:rFonts w:ascii="Arial" w:hAnsi="Arial" w:cs="Arial"/>
          <w:b/>
          <w:bCs/>
          <w:sz w:val="28"/>
          <w:lang w:eastAsia="zh-CN"/>
        </w:rPr>
        <w:t>9052</w:t>
      </w:r>
    </w:p>
    <w:p w:rsidR="001D6AD0" w:rsidRDefault="001D6AD0" w:rsidP="001D6AD0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suppressAutoHyphens/>
        <w:rPr>
          <w:rFonts w:ascii="Arial" w:hAnsi="Arial" w:cs="Arial"/>
          <w:b/>
          <w:bCs/>
          <w:sz w:val="28"/>
          <w:lang w:eastAsia="ko-KR"/>
        </w:rPr>
      </w:pPr>
      <w:r>
        <w:rPr>
          <w:rFonts w:ascii="Arial" w:hAnsi="Arial" w:cs="Arial"/>
          <w:b/>
          <w:bCs/>
          <w:sz w:val="28"/>
          <w:lang w:eastAsia="ko-KR"/>
        </w:rPr>
        <w:t>Berlin, Germany, 21 - 25 August, 2017</w:t>
      </w:r>
    </w:p>
    <w:p w:rsidR="001D6AD0" w:rsidRDefault="001D6AD0" w:rsidP="001D6AD0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254E63" w:rsidRDefault="00254E63"/>
    <w:p w:rsidR="001D6AD0" w:rsidRDefault="001D6AD0" w:rsidP="001D6AD0">
      <w:pPr>
        <w:autoSpaceDE w:val="0"/>
        <w:autoSpaceDN w:val="0"/>
        <w:adjustRightInd w:val="0"/>
        <w:rPr>
          <w:rFonts w:ascii="Century Gothic" w:eastAsiaTheme="minorHAnsi" w:hAnsi="Century Gothic" w:cs="Century Gothic"/>
          <w:b/>
          <w:bCs/>
          <w:sz w:val="24"/>
          <w:szCs w:val="24"/>
        </w:rPr>
      </w:pPr>
      <w:r>
        <w:rPr>
          <w:rFonts w:ascii="Century Gothic" w:eastAsiaTheme="minorHAnsi" w:hAnsi="Century Gothic" w:cs="Century Gothic"/>
          <w:b/>
          <w:bCs/>
          <w:sz w:val="24"/>
          <w:szCs w:val="24"/>
        </w:rPr>
        <w:t>CTIA Certification Program Working Group</w:t>
      </w:r>
    </w:p>
    <w:p w:rsidR="001D6AD0" w:rsidRDefault="001D6AD0" w:rsidP="001D6AD0">
      <w:pPr>
        <w:autoSpaceDE w:val="0"/>
        <w:autoSpaceDN w:val="0"/>
        <w:adjustRightInd w:val="0"/>
        <w:rPr>
          <w:rFonts w:ascii="Century Gothic" w:eastAsiaTheme="minorHAnsi" w:hAnsi="Century Gothic" w:cs="Century Gothic"/>
          <w:b/>
          <w:bCs/>
          <w:sz w:val="24"/>
          <w:szCs w:val="24"/>
        </w:rPr>
      </w:pPr>
      <w:r>
        <w:rPr>
          <w:rFonts w:ascii="Century Gothic" w:eastAsiaTheme="minorHAnsi" w:hAnsi="Century Gothic" w:cs="Century Gothic"/>
          <w:b/>
          <w:bCs/>
          <w:sz w:val="24"/>
          <w:szCs w:val="24"/>
        </w:rPr>
        <w:t>Liaison Statement</w:t>
      </w:r>
    </w:p>
    <w:p w:rsidR="001D6AD0" w:rsidRDefault="001D6AD0" w:rsidP="001D6AD0">
      <w:pPr>
        <w:autoSpaceDE w:val="0"/>
        <w:autoSpaceDN w:val="0"/>
        <w:adjustRightInd w:val="0"/>
        <w:rPr>
          <w:rFonts w:ascii="Century Gothic" w:eastAsiaTheme="minorHAnsi" w:hAnsi="Century Gothic" w:cs="Century Gothic"/>
          <w:sz w:val="22"/>
          <w:szCs w:val="22"/>
        </w:rPr>
      </w:pPr>
      <w:r>
        <w:rPr>
          <w:rFonts w:ascii="Century Gothic" w:eastAsiaTheme="minorHAnsi" w:hAnsi="Century Gothic" w:cs="Century Gothic"/>
          <w:sz w:val="22"/>
          <w:szCs w:val="22"/>
        </w:rPr>
        <w:t>To 3GPP RAN4</w:t>
      </w:r>
    </w:p>
    <w:p w:rsidR="001D6AD0" w:rsidRDefault="001D6AD0" w:rsidP="001D6AD0">
      <w:pPr>
        <w:autoSpaceDE w:val="0"/>
        <w:autoSpaceDN w:val="0"/>
        <w:adjustRightInd w:val="0"/>
        <w:rPr>
          <w:rFonts w:ascii="Century Gothic" w:eastAsiaTheme="minorHAnsi" w:hAnsi="Century Gothic" w:cs="Century Gothic"/>
          <w:sz w:val="22"/>
          <w:szCs w:val="22"/>
        </w:rPr>
      </w:pPr>
      <w:r>
        <w:rPr>
          <w:rFonts w:ascii="Century Gothic" w:eastAsiaTheme="minorHAnsi" w:hAnsi="Century Gothic" w:cs="Century Gothic"/>
          <w:sz w:val="22"/>
          <w:szCs w:val="22"/>
        </w:rPr>
        <w:t>CC PTCRB, GCF PAG</w:t>
      </w:r>
    </w:p>
    <w:p w:rsidR="001D6AD0" w:rsidRDefault="001D6AD0" w:rsidP="001D6AD0">
      <w:pPr>
        <w:autoSpaceDE w:val="0"/>
        <w:autoSpaceDN w:val="0"/>
        <w:adjustRightInd w:val="0"/>
        <w:rPr>
          <w:rFonts w:ascii="Century Gothic" w:eastAsiaTheme="minorHAnsi" w:hAnsi="Century Gothic" w:cs="Century Gothic"/>
          <w:sz w:val="22"/>
          <w:szCs w:val="22"/>
        </w:rPr>
      </w:pPr>
      <w:r>
        <w:rPr>
          <w:rFonts w:ascii="Century Gothic" w:eastAsiaTheme="minorHAnsi" w:hAnsi="Century Gothic" w:cs="Century Gothic"/>
          <w:sz w:val="22"/>
          <w:szCs w:val="22"/>
        </w:rPr>
        <w:t xml:space="preserve">Source CTIA </w:t>
      </w:r>
      <w:proofErr w:type="gramStart"/>
      <w:r>
        <w:rPr>
          <w:rFonts w:ascii="Century Gothic" w:eastAsiaTheme="minorHAnsi" w:hAnsi="Century Gothic" w:cs="Century Gothic"/>
          <w:sz w:val="22"/>
          <w:szCs w:val="22"/>
        </w:rPr>
        <w:t>Over-</w:t>
      </w:r>
      <w:proofErr w:type="gramEnd"/>
      <w:r>
        <w:rPr>
          <w:rFonts w:ascii="Century Gothic" w:eastAsiaTheme="minorHAnsi" w:hAnsi="Century Gothic" w:cs="Century Gothic"/>
          <w:sz w:val="22"/>
          <w:szCs w:val="22"/>
        </w:rPr>
        <w:t>the Air (OTA) Working Group</w:t>
      </w:r>
    </w:p>
    <w:p w:rsidR="001D6AD0" w:rsidRDefault="001D6AD0" w:rsidP="001D6AD0">
      <w:pPr>
        <w:autoSpaceDE w:val="0"/>
        <w:autoSpaceDN w:val="0"/>
        <w:adjustRightInd w:val="0"/>
        <w:rPr>
          <w:rFonts w:ascii="Century Gothic" w:eastAsiaTheme="minorHAnsi" w:hAnsi="Century Gothic" w:cs="Century Gothic"/>
          <w:sz w:val="22"/>
          <w:szCs w:val="22"/>
        </w:rPr>
      </w:pPr>
      <w:r>
        <w:rPr>
          <w:rFonts w:ascii="Century Gothic" w:eastAsiaTheme="minorHAnsi" w:hAnsi="Century Gothic" w:cs="Century Gothic"/>
          <w:sz w:val="22"/>
          <w:szCs w:val="22"/>
        </w:rPr>
        <w:t>Subject Radiated Performance Data for Devices Certified by CTIA for</w:t>
      </w:r>
    </w:p>
    <w:p w:rsidR="001D6AD0" w:rsidRDefault="001D6AD0" w:rsidP="001D6AD0">
      <w:pPr>
        <w:autoSpaceDE w:val="0"/>
        <w:autoSpaceDN w:val="0"/>
        <w:adjustRightInd w:val="0"/>
        <w:rPr>
          <w:rFonts w:ascii="Century Gothic" w:eastAsiaTheme="minorHAnsi" w:hAnsi="Century Gothic" w:cs="Century Gothic"/>
          <w:sz w:val="22"/>
          <w:szCs w:val="22"/>
        </w:rPr>
      </w:pPr>
      <w:r>
        <w:rPr>
          <w:rFonts w:ascii="Century Gothic" w:eastAsiaTheme="minorHAnsi" w:hAnsi="Century Gothic" w:cs="Century Gothic"/>
          <w:sz w:val="22"/>
          <w:szCs w:val="22"/>
        </w:rPr>
        <w:t>Operation in North America</w:t>
      </w:r>
    </w:p>
    <w:p w:rsidR="001D6AD0" w:rsidRDefault="001D6AD0" w:rsidP="001D6AD0">
      <w:r>
        <w:rPr>
          <w:rFonts w:ascii="Century Gothic" w:eastAsiaTheme="minorHAnsi" w:hAnsi="Century Gothic" w:cs="Century Gothic"/>
          <w:sz w:val="22"/>
          <w:szCs w:val="22"/>
        </w:rPr>
        <w:t>Date 21 August, 2017</w:t>
      </w:r>
      <w:bookmarkStart w:id="0" w:name="_GoBack"/>
      <w:bookmarkEnd w:id="0"/>
    </w:p>
    <w:p w:rsidR="001D6AD0" w:rsidRDefault="001D6AD0"/>
    <w:p w:rsidR="001D6AD0" w:rsidRDefault="001D6AD0"/>
    <w:p w:rsidR="001D6AD0" w:rsidRDefault="001D6AD0"/>
    <w:p w:rsidR="001D6AD0" w:rsidRDefault="001D6AD0"/>
    <w:sectPr w:rsidR="001D6AD0" w:rsidSect="00254E6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AD0"/>
    <w:rsid w:val="001D6AD0"/>
    <w:rsid w:val="00254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A2F7DC-0B7F-4994-BE7F-6EF9093CB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A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1D6AD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1D6AD0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674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Minaev</dc:creator>
  <cp:keywords/>
  <dc:description/>
  <cp:lastModifiedBy>Igor Minaev</cp:lastModifiedBy>
  <cp:revision>1</cp:revision>
  <dcterms:created xsi:type="dcterms:W3CDTF">2017-08-24T13:04:00Z</dcterms:created>
  <dcterms:modified xsi:type="dcterms:W3CDTF">2017-08-24T13:06:00Z</dcterms:modified>
</cp:coreProperties>
</file>