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7FE5" w:rsidRPr="00226358" w:rsidRDefault="000E7FE5" w:rsidP="000E7FE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226358">
        <w:rPr>
          <w:b/>
          <w:noProof/>
          <w:sz w:val="24"/>
        </w:rPr>
        <w:t>3GPP TSG-</w:t>
      </w:r>
      <w:r w:rsidRPr="00226358">
        <w:rPr>
          <w:rFonts w:hint="eastAsia"/>
          <w:b/>
          <w:noProof/>
          <w:sz w:val="24"/>
          <w:lang w:eastAsia="zh-CN"/>
        </w:rPr>
        <w:t>RAN WG4</w:t>
      </w:r>
      <w:r w:rsidRPr="00226358">
        <w:rPr>
          <w:b/>
          <w:noProof/>
          <w:sz w:val="24"/>
        </w:rPr>
        <w:t xml:space="preserve"> Meeting #</w:t>
      </w:r>
      <w:r w:rsidRPr="00226358">
        <w:rPr>
          <w:rFonts w:eastAsia="SimSun"/>
          <w:b/>
          <w:noProof/>
          <w:sz w:val="24"/>
          <w:lang w:eastAsia="zh-CN"/>
        </w:rPr>
        <w:t>84</w:t>
      </w:r>
      <w:r w:rsidRPr="00226358">
        <w:rPr>
          <w:rFonts w:cs="Arial"/>
          <w:b/>
          <w:noProof/>
          <w:sz w:val="24"/>
          <w:szCs w:val="24"/>
        </w:rPr>
        <w:tab/>
      </w:r>
      <w:r w:rsidRPr="007F3168">
        <w:rPr>
          <w:rFonts w:eastAsia="SimSun" w:cs="Arial"/>
          <w:b/>
          <w:noProof/>
          <w:sz w:val="24"/>
          <w:szCs w:val="24"/>
          <w:lang w:eastAsia="zh-CN"/>
        </w:rPr>
        <w:t>R4-170</w:t>
      </w:r>
      <w:r w:rsidR="005407DD">
        <w:rPr>
          <w:rFonts w:eastAsia="SimSun" w:cs="Arial"/>
          <w:b/>
          <w:noProof/>
          <w:sz w:val="24"/>
          <w:szCs w:val="24"/>
          <w:lang w:eastAsia="zh-CN"/>
        </w:rPr>
        <w:t>8489</w:t>
      </w:r>
    </w:p>
    <w:p w:rsidR="000E7FE5" w:rsidRPr="00226358" w:rsidRDefault="000E7FE5" w:rsidP="000E7FE5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226358">
        <w:rPr>
          <w:rFonts w:ascii="Arial" w:eastAsia="SimSun" w:hAnsi="Arial"/>
          <w:b/>
          <w:sz w:val="24"/>
          <w:szCs w:val="24"/>
          <w:lang w:eastAsia="zh-CN"/>
        </w:rPr>
        <w:t>Berlin</w:t>
      </w:r>
      <w:r w:rsidRPr="00226358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 w:rsidRPr="00226358">
        <w:rPr>
          <w:rFonts w:ascii="Arial" w:eastAsia="SimSun" w:hAnsi="Arial"/>
          <w:b/>
          <w:sz w:val="24"/>
          <w:szCs w:val="24"/>
          <w:lang w:eastAsia="zh-CN"/>
        </w:rPr>
        <w:t xml:space="preserve">Germany, 21 </w:t>
      </w:r>
      <w:r w:rsidRPr="00226358">
        <w:rPr>
          <w:rFonts w:ascii="Arial" w:eastAsia="SimSun" w:hAnsi="Arial" w:hint="eastAsia"/>
          <w:b/>
          <w:sz w:val="24"/>
          <w:szCs w:val="24"/>
          <w:lang w:eastAsia="zh-CN"/>
        </w:rPr>
        <w:t xml:space="preserve">- </w:t>
      </w:r>
      <w:r w:rsidRPr="00226358">
        <w:rPr>
          <w:rFonts w:ascii="Arial" w:eastAsia="SimSun" w:hAnsi="Arial"/>
          <w:b/>
          <w:sz w:val="24"/>
          <w:szCs w:val="24"/>
          <w:lang w:eastAsia="zh-CN"/>
        </w:rPr>
        <w:t>25 August, 2017</w:t>
      </w:r>
    </w:p>
    <w:p w:rsidR="000E7FE5" w:rsidRPr="00226358" w:rsidRDefault="000E7FE5" w:rsidP="000E7FE5">
      <w:pPr>
        <w:tabs>
          <w:tab w:val="left" w:pos="1985"/>
        </w:tabs>
        <w:rPr>
          <w:rFonts w:ascii="Arial" w:hAnsi="Arial"/>
          <w:b/>
          <w:sz w:val="24"/>
          <w:lang w:val="pt-BR"/>
        </w:rPr>
      </w:pPr>
    </w:p>
    <w:p w:rsidR="000E7FE5" w:rsidRPr="00226358" w:rsidRDefault="000E7FE5" w:rsidP="000E7FE5">
      <w:pPr>
        <w:tabs>
          <w:tab w:val="left" w:pos="1985"/>
        </w:tabs>
        <w:rPr>
          <w:rStyle w:val="a"/>
          <w:b/>
          <w:lang w:val="pt-BR"/>
        </w:rPr>
      </w:pPr>
      <w:r w:rsidRPr="00226358">
        <w:rPr>
          <w:rFonts w:ascii="Arial" w:hAnsi="Arial"/>
          <w:b/>
          <w:sz w:val="24"/>
          <w:lang w:val="pt-BR"/>
        </w:rPr>
        <w:t>Agenda item:</w:t>
      </w:r>
      <w:r w:rsidRPr="00226358">
        <w:rPr>
          <w:rFonts w:ascii="Arial" w:hAnsi="Arial"/>
          <w:b/>
          <w:sz w:val="24"/>
          <w:lang w:val="pt-BR"/>
        </w:rPr>
        <w:tab/>
      </w:r>
      <w:r w:rsidR="00B923AE">
        <w:rPr>
          <w:rFonts w:ascii="Arial" w:hAnsi="Arial"/>
          <w:sz w:val="24"/>
          <w:lang w:val="pt-BR" w:eastAsia="zh-CN"/>
        </w:rPr>
        <w:t>6.2.4.2</w:t>
      </w:r>
    </w:p>
    <w:p w:rsidR="000E7FE5" w:rsidRPr="00456685" w:rsidRDefault="000E7FE5" w:rsidP="000E7FE5">
      <w:pPr>
        <w:tabs>
          <w:tab w:val="left" w:pos="1985"/>
        </w:tabs>
        <w:ind w:left="1980" w:hanging="1980"/>
        <w:rPr>
          <w:rFonts w:ascii="Arial" w:hAnsi="Arial" w:cs="Arial"/>
          <w:b/>
          <w:sz w:val="24"/>
          <w:szCs w:val="24"/>
        </w:rPr>
      </w:pPr>
      <w:r w:rsidRPr="002E49E5">
        <w:rPr>
          <w:rFonts w:ascii="Times New Roman" w:hAnsi="Times New Roman" w:cs="Times New Roman"/>
          <w:b/>
        </w:rPr>
        <w:t xml:space="preserve">Title: </w:t>
      </w:r>
      <w:r w:rsidRPr="002E49E5">
        <w:rPr>
          <w:rFonts w:ascii="Times New Roman" w:hAnsi="Times New Roman" w:cs="Times New Roman"/>
          <w:b/>
        </w:rPr>
        <w:tab/>
      </w:r>
      <w:r w:rsidR="00B923AE">
        <w:rPr>
          <w:rFonts w:ascii="Arial" w:hAnsi="Arial" w:cs="Arial"/>
          <w:sz w:val="24"/>
          <w:szCs w:val="24"/>
        </w:rPr>
        <w:t>On CQI Requirements for Rel-13</w:t>
      </w:r>
      <w:r w:rsidRPr="002F3ACC">
        <w:rPr>
          <w:rFonts w:ascii="Arial" w:hAnsi="Arial" w:cs="Arial"/>
          <w:sz w:val="24"/>
          <w:szCs w:val="24"/>
        </w:rPr>
        <w:t xml:space="preserve"> non BL UE</w:t>
      </w:r>
    </w:p>
    <w:p w:rsidR="000E7FE5" w:rsidRPr="002F3ACC" w:rsidRDefault="000E7FE5" w:rsidP="000E7FE5">
      <w:pPr>
        <w:tabs>
          <w:tab w:val="left" w:pos="1985"/>
        </w:tabs>
        <w:ind w:left="1980" w:hanging="1980"/>
        <w:rPr>
          <w:rStyle w:val="a"/>
          <w:lang w:val="fr-FR"/>
        </w:rPr>
      </w:pPr>
      <w:r w:rsidRPr="00226358">
        <w:rPr>
          <w:rFonts w:ascii="Arial" w:hAnsi="Arial"/>
          <w:b/>
          <w:sz w:val="24"/>
          <w:lang w:val="fr-FR"/>
        </w:rPr>
        <w:t xml:space="preserve">Source: </w:t>
      </w:r>
      <w:r w:rsidRPr="00226358">
        <w:rPr>
          <w:rFonts w:ascii="Arial" w:hAnsi="Arial"/>
          <w:b/>
          <w:sz w:val="24"/>
          <w:lang w:val="fr-FR"/>
        </w:rPr>
        <w:tab/>
      </w:r>
      <w:r w:rsidRPr="002F3ACC">
        <w:rPr>
          <w:rFonts w:ascii="Arial" w:hAnsi="Arial" w:cs="Arial"/>
          <w:sz w:val="24"/>
        </w:rPr>
        <w:t>Intel Corporation</w:t>
      </w:r>
    </w:p>
    <w:p w:rsidR="000E7FE5" w:rsidRPr="002F3ACC" w:rsidRDefault="000E7FE5" w:rsidP="000E7FE5">
      <w:pPr>
        <w:tabs>
          <w:tab w:val="left" w:pos="1985"/>
        </w:tabs>
        <w:ind w:left="1980" w:hanging="1980"/>
        <w:rPr>
          <w:rStyle w:val="a"/>
          <w:lang w:val="pt-BR"/>
        </w:rPr>
      </w:pPr>
      <w:r w:rsidRPr="00226358">
        <w:rPr>
          <w:rFonts w:ascii="Arial" w:hAnsi="Arial"/>
          <w:b/>
          <w:sz w:val="24"/>
          <w:lang w:val="pt-BR"/>
        </w:rPr>
        <w:t>Document for:</w:t>
      </w:r>
      <w:r w:rsidRPr="00226358">
        <w:rPr>
          <w:rFonts w:ascii="Arial" w:hAnsi="Arial"/>
          <w:b/>
          <w:sz w:val="24"/>
          <w:lang w:val="pt-BR"/>
        </w:rPr>
        <w:tab/>
      </w:r>
      <w:r w:rsidRPr="002F3ACC">
        <w:rPr>
          <w:rFonts w:ascii="Arial" w:hAnsi="Arial" w:hint="eastAsia"/>
          <w:sz w:val="24"/>
          <w:lang w:val="pt-BR" w:eastAsia="zh-CN"/>
        </w:rPr>
        <w:t>Discussion</w:t>
      </w:r>
    </w:p>
    <w:p w:rsidR="000E7FE5" w:rsidRPr="002F3ACC" w:rsidRDefault="000E7FE5" w:rsidP="000E7FE5">
      <w:pPr>
        <w:pStyle w:val="Heading1"/>
        <w:numPr>
          <w:ilvl w:val="0"/>
          <w:numId w:val="1"/>
        </w:numPr>
        <w:ind w:left="450"/>
        <w:rPr>
          <w:sz w:val="32"/>
          <w:szCs w:val="32"/>
          <w:lang w:val="en-US"/>
        </w:rPr>
      </w:pPr>
      <w:r w:rsidRPr="002F3ACC">
        <w:rPr>
          <w:sz w:val="32"/>
          <w:szCs w:val="32"/>
          <w:lang w:val="en-US"/>
        </w:rPr>
        <w:t>Introduction</w:t>
      </w:r>
    </w:p>
    <w:p w:rsidR="000E7FE5" w:rsidRPr="002F3ACC" w:rsidRDefault="004811E3" w:rsidP="000E7FE5">
      <w:pPr>
        <w:rPr>
          <w:rFonts w:ascii="Times New Roman" w:hAnsi="Times New Roman" w:cs="Times New Roman"/>
          <w:sz w:val="20"/>
          <w:lang w:eastAsia="ja-JP"/>
        </w:rPr>
      </w:pPr>
      <w:r w:rsidRPr="002F3ACC">
        <w:rPr>
          <w:rFonts w:ascii="Times New Roman" w:hAnsi="Times New Roman" w:cs="Times New Roman"/>
          <w:sz w:val="20"/>
          <w:lang w:eastAsia="ja-JP"/>
        </w:rPr>
        <w:t xml:space="preserve">In RAN4#83 </w:t>
      </w:r>
      <w:r w:rsidR="00B85453" w:rsidRPr="002F3ACC">
        <w:rPr>
          <w:rFonts w:ascii="Times New Roman" w:hAnsi="Times New Roman" w:cs="Times New Roman"/>
          <w:sz w:val="20"/>
          <w:lang w:eastAsia="ja-JP"/>
        </w:rPr>
        <w:fldChar w:fldCharType="begin"/>
      </w:r>
      <w:r w:rsidR="00B85453" w:rsidRPr="002F3ACC">
        <w:rPr>
          <w:rFonts w:ascii="Times New Roman" w:hAnsi="Times New Roman" w:cs="Times New Roman"/>
          <w:sz w:val="20"/>
          <w:lang w:eastAsia="ja-JP"/>
        </w:rPr>
        <w:instrText xml:space="preserve"> REF _Ref490156327 \r \h </w:instrText>
      </w:r>
      <w:r w:rsidR="002F3ACC">
        <w:rPr>
          <w:rFonts w:ascii="Times New Roman" w:hAnsi="Times New Roman" w:cs="Times New Roman"/>
          <w:sz w:val="20"/>
          <w:lang w:eastAsia="ja-JP"/>
        </w:rPr>
        <w:instrText xml:space="preserve"> \* MERGEFORMAT </w:instrText>
      </w:r>
      <w:r w:rsidR="00B85453" w:rsidRPr="002F3ACC">
        <w:rPr>
          <w:rFonts w:ascii="Times New Roman" w:hAnsi="Times New Roman" w:cs="Times New Roman"/>
          <w:sz w:val="20"/>
          <w:lang w:eastAsia="ja-JP"/>
        </w:rPr>
      </w:r>
      <w:r w:rsidR="00B85453" w:rsidRPr="002F3ACC">
        <w:rPr>
          <w:rFonts w:ascii="Times New Roman" w:hAnsi="Times New Roman" w:cs="Times New Roman"/>
          <w:sz w:val="20"/>
          <w:lang w:eastAsia="ja-JP"/>
        </w:rPr>
        <w:fldChar w:fldCharType="separate"/>
      </w:r>
      <w:r w:rsidR="00B85453" w:rsidRPr="002F3ACC">
        <w:rPr>
          <w:rFonts w:ascii="Times New Roman" w:hAnsi="Times New Roman" w:cs="Times New Roman"/>
          <w:sz w:val="20"/>
          <w:lang w:eastAsia="ja-JP"/>
        </w:rPr>
        <w:t>[1]</w:t>
      </w:r>
      <w:r w:rsidR="00B85453" w:rsidRPr="002F3ACC">
        <w:rPr>
          <w:rFonts w:ascii="Times New Roman" w:hAnsi="Times New Roman" w:cs="Times New Roman"/>
          <w:sz w:val="20"/>
          <w:lang w:eastAsia="ja-JP"/>
        </w:rPr>
        <w:fldChar w:fldCharType="end"/>
      </w:r>
      <w:r w:rsidR="00B85453" w:rsidRPr="002F3ACC">
        <w:rPr>
          <w:rFonts w:ascii="Times New Roman" w:hAnsi="Times New Roman" w:cs="Times New Roman"/>
          <w:sz w:val="20"/>
          <w:lang w:eastAsia="ja-JP"/>
        </w:rPr>
        <w:t xml:space="preserve"> </w:t>
      </w:r>
      <w:r w:rsidRPr="002F3ACC">
        <w:rPr>
          <w:rFonts w:ascii="Times New Roman" w:hAnsi="Times New Roman" w:cs="Times New Roman"/>
          <w:sz w:val="20"/>
          <w:lang w:eastAsia="ja-JP"/>
        </w:rPr>
        <w:t>it was agreed to re-</w:t>
      </w:r>
      <w:r w:rsidR="00CA4387">
        <w:rPr>
          <w:rFonts w:ascii="Times New Roman" w:hAnsi="Times New Roman" w:cs="Times New Roman"/>
          <w:sz w:val="20"/>
          <w:lang w:eastAsia="ja-JP"/>
        </w:rPr>
        <w:t>define</w:t>
      </w:r>
      <w:r w:rsidRPr="002F3ACC">
        <w:rPr>
          <w:rFonts w:ascii="Times New Roman" w:hAnsi="Times New Roman" w:cs="Times New Roman"/>
          <w:sz w:val="20"/>
          <w:lang w:eastAsia="ja-JP"/>
        </w:rPr>
        <w:t xml:space="preserve"> the simulation assumptions for </w:t>
      </w:r>
      <w:proofErr w:type="spellStart"/>
      <w:r w:rsidRPr="002F3ACC">
        <w:rPr>
          <w:rFonts w:ascii="Times New Roman" w:hAnsi="Times New Roman" w:cs="Times New Roman"/>
          <w:sz w:val="20"/>
          <w:lang w:eastAsia="ja-JP"/>
        </w:rPr>
        <w:t>eMTC</w:t>
      </w:r>
      <w:proofErr w:type="spellEnd"/>
      <w:r w:rsidRPr="002F3ACC">
        <w:rPr>
          <w:rFonts w:ascii="Times New Roman" w:hAnsi="Times New Roman" w:cs="Times New Roman"/>
          <w:sz w:val="20"/>
          <w:lang w:eastAsia="ja-JP"/>
        </w:rPr>
        <w:t xml:space="preserve"> sub-band CQI </w:t>
      </w:r>
      <w:proofErr w:type="spellStart"/>
      <w:r w:rsidRPr="002F3ACC">
        <w:rPr>
          <w:rFonts w:ascii="Times New Roman" w:hAnsi="Times New Roman" w:cs="Times New Roman"/>
          <w:sz w:val="20"/>
          <w:lang w:eastAsia="ja-JP"/>
        </w:rPr>
        <w:t>testcase</w:t>
      </w:r>
      <w:proofErr w:type="spellEnd"/>
      <w:r w:rsidR="00CA4387">
        <w:rPr>
          <w:rFonts w:ascii="Times New Roman" w:hAnsi="Times New Roman" w:cs="Times New Roman"/>
          <w:sz w:val="20"/>
          <w:lang w:eastAsia="ja-JP"/>
        </w:rPr>
        <w:t xml:space="preserve"> so that the UE monitors all 4 </w:t>
      </w:r>
      <w:proofErr w:type="spellStart"/>
      <w:r w:rsidR="00CA4387">
        <w:rPr>
          <w:rFonts w:ascii="Times New Roman" w:hAnsi="Times New Roman" w:cs="Times New Roman"/>
          <w:sz w:val="20"/>
          <w:lang w:eastAsia="ja-JP"/>
        </w:rPr>
        <w:t>narrowbands</w:t>
      </w:r>
      <w:proofErr w:type="spellEnd"/>
      <w:r w:rsidR="009264F1">
        <w:rPr>
          <w:rFonts w:ascii="Times New Roman" w:hAnsi="Times New Roman" w:cs="Times New Roman"/>
          <w:sz w:val="20"/>
          <w:lang w:eastAsia="ja-JP"/>
        </w:rPr>
        <w:t xml:space="preserve"> and </w:t>
      </w:r>
      <w:r w:rsidR="00111A8D">
        <w:rPr>
          <w:rFonts w:ascii="Times New Roman" w:hAnsi="Times New Roman" w:cs="Times New Roman"/>
          <w:sz w:val="20"/>
          <w:lang w:eastAsia="ja-JP"/>
        </w:rPr>
        <w:t xml:space="preserve">companies were encouraged to </w:t>
      </w:r>
      <w:r w:rsidR="009264F1">
        <w:rPr>
          <w:rFonts w:ascii="Times New Roman" w:hAnsi="Times New Roman" w:cs="Times New Roman"/>
          <w:sz w:val="20"/>
          <w:lang w:eastAsia="ja-JP"/>
        </w:rPr>
        <w:t>provide simulation results</w:t>
      </w:r>
      <w:r w:rsidR="00111A8D">
        <w:rPr>
          <w:rFonts w:ascii="Times New Roman" w:hAnsi="Times New Roman" w:cs="Times New Roman"/>
          <w:sz w:val="20"/>
          <w:lang w:eastAsia="ja-JP"/>
        </w:rPr>
        <w:t xml:space="preserve"> to set the requirement</w:t>
      </w:r>
      <w:bookmarkStart w:id="0" w:name="_GoBack"/>
      <w:bookmarkEnd w:id="0"/>
      <w:r w:rsidR="009264F1">
        <w:rPr>
          <w:rFonts w:ascii="Times New Roman" w:hAnsi="Times New Roman" w:cs="Times New Roman"/>
          <w:sz w:val="20"/>
          <w:lang w:eastAsia="ja-JP"/>
        </w:rPr>
        <w:t xml:space="preserve">. </w:t>
      </w:r>
      <w:r w:rsidR="00B85453" w:rsidRPr="002F3ACC">
        <w:rPr>
          <w:rFonts w:ascii="Times New Roman" w:hAnsi="Times New Roman" w:cs="Times New Roman"/>
          <w:sz w:val="20"/>
          <w:lang w:eastAsia="ja-JP"/>
        </w:rPr>
        <w:t xml:space="preserve">Also, in the WF </w:t>
      </w:r>
      <w:r w:rsidR="00B85453" w:rsidRPr="002F3ACC">
        <w:rPr>
          <w:rFonts w:ascii="Times New Roman" w:hAnsi="Times New Roman" w:cs="Times New Roman"/>
          <w:sz w:val="20"/>
          <w:lang w:eastAsia="ja-JP"/>
        </w:rPr>
        <w:fldChar w:fldCharType="begin"/>
      </w:r>
      <w:r w:rsidR="00B85453" w:rsidRPr="002F3ACC">
        <w:rPr>
          <w:rFonts w:ascii="Times New Roman" w:hAnsi="Times New Roman" w:cs="Times New Roman"/>
          <w:sz w:val="20"/>
          <w:lang w:eastAsia="ja-JP"/>
        </w:rPr>
        <w:instrText xml:space="preserve"> REF _Ref490156434 \r \h </w:instrText>
      </w:r>
      <w:r w:rsidR="002F3ACC">
        <w:rPr>
          <w:rFonts w:ascii="Times New Roman" w:hAnsi="Times New Roman" w:cs="Times New Roman"/>
          <w:sz w:val="20"/>
          <w:lang w:eastAsia="ja-JP"/>
        </w:rPr>
        <w:instrText xml:space="preserve"> \* MERGEFORMAT </w:instrText>
      </w:r>
      <w:r w:rsidR="00B85453" w:rsidRPr="002F3ACC">
        <w:rPr>
          <w:rFonts w:ascii="Times New Roman" w:hAnsi="Times New Roman" w:cs="Times New Roman"/>
          <w:sz w:val="20"/>
          <w:lang w:eastAsia="ja-JP"/>
        </w:rPr>
      </w:r>
      <w:r w:rsidR="00B85453" w:rsidRPr="002F3ACC">
        <w:rPr>
          <w:rFonts w:ascii="Times New Roman" w:hAnsi="Times New Roman" w:cs="Times New Roman"/>
          <w:sz w:val="20"/>
          <w:lang w:eastAsia="ja-JP"/>
        </w:rPr>
        <w:fldChar w:fldCharType="separate"/>
      </w:r>
      <w:r w:rsidR="00B85453" w:rsidRPr="002F3ACC">
        <w:rPr>
          <w:rFonts w:ascii="Times New Roman" w:hAnsi="Times New Roman" w:cs="Times New Roman"/>
          <w:sz w:val="20"/>
          <w:lang w:eastAsia="ja-JP"/>
        </w:rPr>
        <w:t>[2]</w:t>
      </w:r>
      <w:r w:rsidR="00B85453" w:rsidRPr="002F3ACC">
        <w:rPr>
          <w:rFonts w:ascii="Times New Roman" w:hAnsi="Times New Roman" w:cs="Times New Roman"/>
          <w:sz w:val="20"/>
          <w:lang w:eastAsia="ja-JP"/>
        </w:rPr>
        <w:fldChar w:fldCharType="end"/>
      </w:r>
      <w:r w:rsidR="00B85453" w:rsidRPr="002F3ACC">
        <w:rPr>
          <w:rFonts w:ascii="Times New Roman" w:hAnsi="Times New Roman" w:cs="Times New Roman"/>
          <w:sz w:val="20"/>
          <w:lang w:eastAsia="ja-JP"/>
        </w:rPr>
        <w:t xml:space="preserve"> from RAN4#83 companies were requested to recommend SNR points for CQI tests in section 9.8.1 and 9.8.2 of TS36.101 for UE supporting CE with 2Rx/ 4Rx. </w:t>
      </w:r>
    </w:p>
    <w:p w:rsidR="00B85453" w:rsidRPr="002F3ACC" w:rsidRDefault="00B85453" w:rsidP="00B85453">
      <w:pPr>
        <w:rPr>
          <w:rFonts w:ascii="Times New Roman" w:hAnsi="Times New Roman" w:cs="Times New Roman"/>
          <w:sz w:val="20"/>
          <w:lang w:eastAsia="ja-JP"/>
        </w:rPr>
      </w:pPr>
      <w:r w:rsidRPr="002F3ACC">
        <w:rPr>
          <w:rFonts w:ascii="Times New Roman" w:hAnsi="Times New Roman" w:cs="Times New Roman"/>
          <w:sz w:val="20"/>
          <w:lang w:eastAsia="ja-JP"/>
        </w:rPr>
        <w:t>In this contribution we propose SNR points for CQI tests for UE supporting CE with 2Rx/ 4Rx</w:t>
      </w:r>
      <w:r w:rsidR="009264F1">
        <w:rPr>
          <w:rFonts w:ascii="Times New Roman" w:hAnsi="Times New Roman" w:cs="Times New Roman"/>
          <w:sz w:val="20"/>
          <w:lang w:eastAsia="ja-JP"/>
        </w:rPr>
        <w:t xml:space="preserve"> and provide recommendations on the requirement</w:t>
      </w:r>
      <w:r w:rsidRPr="002F3ACC">
        <w:rPr>
          <w:rFonts w:ascii="Times New Roman" w:hAnsi="Times New Roman" w:cs="Times New Roman"/>
          <w:sz w:val="20"/>
          <w:lang w:eastAsia="ja-JP"/>
        </w:rPr>
        <w:t xml:space="preserve">. </w:t>
      </w:r>
    </w:p>
    <w:p w:rsidR="00B85453" w:rsidRPr="002F3ACC" w:rsidRDefault="004811E3" w:rsidP="00B85453">
      <w:pPr>
        <w:pStyle w:val="Heading1"/>
        <w:numPr>
          <w:ilvl w:val="0"/>
          <w:numId w:val="1"/>
        </w:numPr>
        <w:ind w:left="450"/>
        <w:rPr>
          <w:sz w:val="32"/>
          <w:lang w:val="en-US"/>
        </w:rPr>
      </w:pPr>
      <w:r w:rsidRPr="002F3ACC">
        <w:rPr>
          <w:sz w:val="32"/>
          <w:lang w:val="en-US"/>
        </w:rPr>
        <w:t xml:space="preserve">CQI Tests for </w:t>
      </w:r>
      <w:r w:rsidR="00B85453" w:rsidRPr="002F3ACC">
        <w:rPr>
          <w:sz w:val="32"/>
          <w:lang w:val="en-US"/>
        </w:rPr>
        <w:t>Rel-</w:t>
      </w:r>
      <w:r w:rsidR="009264F1">
        <w:rPr>
          <w:sz w:val="32"/>
          <w:lang w:val="en-US"/>
        </w:rPr>
        <w:t>13</w:t>
      </w:r>
      <w:r w:rsidR="00B85453" w:rsidRPr="002F3ACC">
        <w:rPr>
          <w:sz w:val="32"/>
          <w:lang w:val="en-US"/>
        </w:rPr>
        <w:t xml:space="preserve"> Non-BL UE</w:t>
      </w:r>
    </w:p>
    <w:p w:rsidR="001F0934" w:rsidRPr="002F3ACC" w:rsidRDefault="001F0934" w:rsidP="001F0934">
      <w:pPr>
        <w:pStyle w:val="Heading2"/>
        <w:numPr>
          <w:ilvl w:val="1"/>
          <w:numId w:val="1"/>
        </w:numPr>
        <w:spacing w:before="60" w:after="60"/>
        <w:ind w:left="749" w:hanging="749"/>
        <w:rPr>
          <w:rFonts w:ascii="Arial" w:eastAsia="MS Mincho" w:hAnsi="Arial" w:cs="Times New Roman"/>
          <w:color w:val="auto"/>
          <w:sz w:val="28"/>
          <w:szCs w:val="20"/>
          <w:lang w:eastAsia="ja-JP"/>
        </w:rPr>
      </w:pPr>
      <w:r w:rsidRPr="002F3ACC">
        <w:rPr>
          <w:rFonts w:ascii="Arial" w:eastAsia="MS Mincho" w:hAnsi="Arial" w:cs="Times New Roman"/>
          <w:color w:val="auto"/>
          <w:sz w:val="28"/>
          <w:szCs w:val="20"/>
          <w:lang w:eastAsia="ja-JP"/>
        </w:rPr>
        <w:t>CQI Reporting under AWGN Conditions</w:t>
      </w:r>
    </w:p>
    <w:p w:rsidR="001F0934" w:rsidRPr="001F0934" w:rsidRDefault="001F0934" w:rsidP="001F0934">
      <w:pPr>
        <w:rPr>
          <w:rFonts w:ascii="Times New Roman" w:hAnsi="Times New Roman" w:cs="Times New Roman"/>
          <w:lang w:eastAsia="ja-JP"/>
        </w:rPr>
      </w:pPr>
      <w:r w:rsidRPr="002F3ACC">
        <w:rPr>
          <w:rFonts w:ascii="Times New Roman" w:hAnsi="Times New Roman" w:cs="Times New Roman"/>
          <w:sz w:val="20"/>
          <w:lang w:eastAsia="ja-JP"/>
        </w:rPr>
        <w:t xml:space="preserve">For the CQI test </w:t>
      </w:r>
      <w:r w:rsidR="00E2506A" w:rsidRPr="002F3ACC">
        <w:rPr>
          <w:rFonts w:ascii="Times New Roman" w:hAnsi="Times New Roman" w:cs="Times New Roman"/>
          <w:sz w:val="20"/>
          <w:lang w:eastAsia="ja-JP"/>
        </w:rPr>
        <w:t xml:space="preserve">for UE supporting CE with 1Rx </w:t>
      </w:r>
      <w:r w:rsidRPr="002F3ACC">
        <w:rPr>
          <w:rFonts w:ascii="Times New Roman" w:hAnsi="Times New Roman" w:cs="Times New Roman"/>
          <w:sz w:val="20"/>
          <w:lang w:eastAsia="ja-JP"/>
        </w:rPr>
        <w:t>in AWGN conditions</w:t>
      </w:r>
      <w:r w:rsidR="00E2506A" w:rsidRPr="002F3ACC">
        <w:rPr>
          <w:rFonts w:ascii="Times New Roman" w:hAnsi="Times New Roman" w:cs="Times New Roman"/>
          <w:sz w:val="20"/>
          <w:lang w:eastAsia="ja-JP"/>
        </w:rPr>
        <w:t xml:space="preserve"> the test parameters are </w:t>
      </w:r>
      <w:r w:rsidR="00E2506A" w:rsidRPr="002F3ACC">
        <w:rPr>
          <w:rFonts w:ascii="Times New Roman" w:hAnsi="Times New Roman" w:cs="Times New Roman"/>
          <w:sz w:val="20"/>
          <w:szCs w:val="20"/>
          <w:lang w:eastAsia="ja-JP"/>
        </w:rPr>
        <w:t xml:space="preserve">listed in </w:t>
      </w:r>
      <w:r w:rsidR="00E2506A" w:rsidRPr="002F3ACC">
        <w:rPr>
          <w:rFonts w:ascii="Times New Roman" w:hAnsi="Times New Roman" w:cs="Times New Roman"/>
          <w:sz w:val="20"/>
          <w:szCs w:val="20"/>
          <w:lang w:eastAsia="ja-JP"/>
        </w:rPr>
        <w:fldChar w:fldCharType="begin"/>
      </w:r>
      <w:r w:rsidR="00E2506A" w:rsidRPr="002F3ACC">
        <w:rPr>
          <w:rFonts w:ascii="Times New Roman" w:hAnsi="Times New Roman" w:cs="Times New Roman"/>
          <w:sz w:val="20"/>
          <w:szCs w:val="20"/>
          <w:lang w:eastAsia="ja-JP"/>
        </w:rPr>
        <w:instrText xml:space="preserve"> REF _Ref490159932 \h  \* MERGEFORMAT </w:instrText>
      </w:r>
      <w:r w:rsidR="00E2506A" w:rsidRPr="002F3ACC">
        <w:rPr>
          <w:rFonts w:ascii="Times New Roman" w:hAnsi="Times New Roman" w:cs="Times New Roman"/>
          <w:sz w:val="20"/>
          <w:szCs w:val="20"/>
          <w:lang w:eastAsia="ja-JP"/>
        </w:rPr>
      </w:r>
      <w:r w:rsidR="00E2506A" w:rsidRPr="002F3ACC">
        <w:rPr>
          <w:rFonts w:ascii="Times New Roman" w:hAnsi="Times New Roman" w:cs="Times New Roman"/>
          <w:sz w:val="20"/>
          <w:szCs w:val="20"/>
          <w:lang w:eastAsia="ja-JP"/>
        </w:rPr>
        <w:fldChar w:fldCharType="separate"/>
      </w:r>
      <w:r w:rsidR="00E2506A" w:rsidRPr="002F3ACC">
        <w:rPr>
          <w:rFonts w:ascii="Times New Roman" w:hAnsi="Times New Roman" w:cs="Times New Roman"/>
          <w:sz w:val="20"/>
          <w:szCs w:val="20"/>
          <w:lang w:eastAsia="ja-JP"/>
        </w:rPr>
        <w:t>Table 1</w:t>
      </w:r>
      <w:r w:rsidR="00E2506A" w:rsidRPr="002F3ACC">
        <w:rPr>
          <w:rFonts w:ascii="Times New Roman" w:hAnsi="Times New Roman" w:cs="Times New Roman"/>
          <w:sz w:val="20"/>
          <w:szCs w:val="20"/>
          <w:lang w:eastAsia="ja-JP"/>
        </w:rPr>
        <w:fldChar w:fldCharType="end"/>
      </w:r>
      <w:r w:rsidR="00E2506A" w:rsidRPr="002F3ACC">
        <w:rPr>
          <w:rFonts w:ascii="Times New Roman" w:hAnsi="Times New Roman" w:cs="Times New Roman"/>
          <w:sz w:val="20"/>
          <w:szCs w:val="20"/>
          <w:lang w:eastAsia="ja-JP"/>
        </w:rPr>
        <w:t>.</w:t>
      </w:r>
      <w:r w:rsidR="00E2506A">
        <w:rPr>
          <w:rFonts w:ascii="Times New Roman" w:hAnsi="Times New Roman" w:cs="Times New Roman"/>
          <w:lang w:eastAsia="ja-JP"/>
        </w:rPr>
        <w:t xml:space="preserve"> </w:t>
      </w:r>
    </w:p>
    <w:p w:rsidR="00E2506A" w:rsidRPr="00E2506A" w:rsidRDefault="00E2506A" w:rsidP="00E2506A">
      <w:pPr>
        <w:pStyle w:val="Caption"/>
        <w:keepNext/>
        <w:jc w:val="center"/>
        <w:rPr>
          <w:rFonts w:ascii="Times New Roman" w:hAnsi="Times New Roman" w:cs="Times New Roman"/>
          <w:b/>
          <w:i w:val="0"/>
          <w:color w:val="auto"/>
          <w:sz w:val="20"/>
        </w:rPr>
      </w:pPr>
      <w:bookmarkStart w:id="1" w:name="_Ref490159932"/>
      <w:r w:rsidRPr="00E2506A">
        <w:rPr>
          <w:rFonts w:ascii="Times New Roman" w:hAnsi="Times New Roman" w:cs="Times New Roman"/>
          <w:b/>
          <w:i w:val="0"/>
          <w:color w:val="auto"/>
          <w:sz w:val="20"/>
        </w:rPr>
        <w:lastRenderedPageBreak/>
        <w:t xml:space="preserve">Table </w:t>
      </w:r>
      <w:r w:rsidRPr="00E2506A">
        <w:rPr>
          <w:rFonts w:ascii="Times New Roman" w:hAnsi="Times New Roman" w:cs="Times New Roman"/>
          <w:b/>
          <w:i w:val="0"/>
          <w:color w:val="auto"/>
          <w:sz w:val="20"/>
        </w:rPr>
        <w:fldChar w:fldCharType="begin"/>
      </w:r>
      <w:r w:rsidRPr="00E2506A">
        <w:rPr>
          <w:rFonts w:ascii="Times New Roman" w:hAnsi="Times New Roman" w:cs="Times New Roman"/>
          <w:b/>
          <w:i w:val="0"/>
          <w:color w:val="auto"/>
          <w:sz w:val="20"/>
        </w:rPr>
        <w:instrText xml:space="preserve"> SEQ Table \* ARABIC </w:instrText>
      </w:r>
      <w:r w:rsidRPr="00E2506A">
        <w:rPr>
          <w:rFonts w:ascii="Times New Roman" w:hAnsi="Times New Roman" w:cs="Times New Roman"/>
          <w:b/>
          <w:i w:val="0"/>
          <w:color w:val="auto"/>
          <w:sz w:val="20"/>
        </w:rPr>
        <w:fldChar w:fldCharType="separate"/>
      </w:r>
      <w:r w:rsidR="00966024">
        <w:rPr>
          <w:rFonts w:ascii="Times New Roman" w:hAnsi="Times New Roman" w:cs="Times New Roman"/>
          <w:b/>
          <w:i w:val="0"/>
          <w:noProof/>
          <w:color w:val="auto"/>
          <w:sz w:val="20"/>
        </w:rPr>
        <w:t>1</w:t>
      </w:r>
      <w:r w:rsidRPr="00E2506A">
        <w:rPr>
          <w:rFonts w:ascii="Times New Roman" w:hAnsi="Times New Roman" w:cs="Times New Roman"/>
          <w:b/>
          <w:i w:val="0"/>
          <w:color w:val="auto"/>
          <w:sz w:val="20"/>
        </w:rPr>
        <w:fldChar w:fldCharType="end"/>
      </w:r>
      <w:bookmarkEnd w:id="1"/>
      <w:r w:rsidRPr="00E2506A">
        <w:rPr>
          <w:rFonts w:ascii="Times New Roman" w:hAnsi="Times New Roman" w:cs="Times New Roman"/>
          <w:b/>
          <w:i w:val="0"/>
          <w:color w:val="auto"/>
          <w:sz w:val="20"/>
        </w:rPr>
        <w:t>: PUCCH 1-0 static test (FDD and half-duplex FDD)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3"/>
        <w:gridCol w:w="1072"/>
        <w:gridCol w:w="1364"/>
        <w:gridCol w:w="2326"/>
        <w:gridCol w:w="2250"/>
      </w:tblGrid>
      <w:tr w:rsidR="00E2506A" w:rsidRPr="000C613F" w:rsidTr="000C613F">
        <w:trPr>
          <w:trHeight w:val="70"/>
          <w:tblHeader/>
          <w:jc w:val="center"/>
        </w:trPr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6A" w:rsidRPr="000C613F" w:rsidRDefault="00E2506A" w:rsidP="00C7654C">
            <w:pPr>
              <w:pStyle w:val="TAH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  <w:t>Parameter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6A" w:rsidRPr="000C613F" w:rsidRDefault="00E2506A" w:rsidP="00C7654C">
            <w:pPr>
              <w:pStyle w:val="TAH"/>
              <w:rPr>
                <w:rFonts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cs="Arial"/>
                <w:kern w:val="2"/>
                <w:sz w:val="16"/>
                <w:szCs w:val="16"/>
                <w:lang w:val="en-US" w:eastAsia="ja-JP"/>
              </w:rPr>
              <w:t>Unit</w:t>
            </w: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6A" w:rsidRPr="000C613F" w:rsidRDefault="00E2506A" w:rsidP="00C7654C">
            <w:pPr>
              <w:pStyle w:val="TAH"/>
              <w:rPr>
                <w:rFonts w:eastAsia="?? ??" w:cs="Arial"/>
                <w:strike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  <w:t>Test 1</w:t>
            </w:r>
          </w:p>
        </w:tc>
      </w:tr>
      <w:tr w:rsidR="00E2506A" w:rsidRPr="000C613F" w:rsidTr="000C613F">
        <w:trPr>
          <w:trHeight w:val="70"/>
          <w:tblHeader/>
          <w:jc w:val="center"/>
        </w:trPr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  <w:t>Bandwidth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  <w:t>MHz</w:t>
            </w: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  <w:t>10</w:t>
            </w:r>
          </w:p>
        </w:tc>
      </w:tr>
      <w:tr w:rsidR="00E2506A" w:rsidRPr="000C613F" w:rsidTr="000C613F">
        <w:trPr>
          <w:trHeight w:val="70"/>
          <w:tblHeader/>
          <w:jc w:val="center"/>
        </w:trPr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  <w:t>PDSCH transmission mode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  <w:t>1</w:t>
            </w:r>
          </w:p>
        </w:tc>
      </w:tr>
      <w:tr w:rsidR="00E2506A" w:rsidRPr="000C613F" w:rsidTr="000C613F">
        <w:trPr>
          <w:trHeight w:val="70"/>
          <w:tblHeader/>
          <w:jc w:val="center"/>
        </w:trPr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cs="Arial"/>
                <w:kern w:val="2"/>
                <w:sz w:val="16"/>
                <w:szCs w:val="16"/>
                <w:lang w:val="en-US" w:eastAsia="ja-JP"/>
              </w:rPr>
              <w:t>Downlink power allocation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cs="Arial"/>
                <w:noProof/>
                <w:kern w:val="2"/>
                <w:position w:val="-10"/>
                <w:sz w:val="16"/>
                <w:szCs w:val="16"/>
                <w:lang w:val="en-US" w:eastAsia="en-US"/>
              </w:rPr>
              <w:drawing>
                <wp:inline distT="0" distB="0" distL="0" distR="0">
                  <wp:extent cx="177800" cy="1778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  <w:t>dB</w:t>
            </w: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  <w:t>0</w:t>
            </w:r>
          </w:p>
        </w:tc>
      </w:tr>
      <w:tr w:rsidR="00E2506A" w:rsidRPr="000C613F" w:rsidTr="000C613F">
        <w:trPr>
          <w:trHeight w:val="70"/>
          <w:tblHeader/>
          <w:jc w:val="center"/>
        </w:trPr>
        <w:tc>
          <w:tcPr>
            <w:tcW w:w="20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cs="Arial"/>
                <w:noProof/>
                <w:kern w:val="2"/>
                <w:position w:val="-10"/>
                <w:sz w:val="16"/>
                <w:szCs w:val="16"/>
                <w:lang w:val="en-US" w:eastAsia="en-US"/>
              </w:rPr>
              <w:drawing>
                <wp:inline distT="0" distB="0" distL="0" distR="0">
                  <wp:extent cx="171450" cy="177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  <w:t>dB</w:t>
            </w: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  <w:t>0</w:t>
            </w:r>
          </w:p>
        </w:tc>
      </w:tr>
      <w:tr w:rsidR="00E2506A" w:rsidRPr="000C613F" w:rsidTr="000C613F">
        <w:trPr>
          <w:trHeight w:val="70"/>
          <w:tblHeader/>
          <w:jc w:val="center"/>
        </w:trPr>
        <w:tc>
          <w:tcPr>
            <w:tcW w:w="20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6A" w:rsidRPr="000C613F" w:rsidRDefault="00E2506A" w:rsidP="00C7654C">
            <w:pPr>
              <w:pStyle w:val="TAC"/>
              <w:rPr>
                <w:rFonts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cs="Arial"/>
                <w:kern w:val="2"/>
                <w:sz w:val="16"/>
                <w:szCs w:val="16"/>
                <w:lang w:val="en-US" w:eastAsia="ja-JP"/>
              </w:rPr>
              <w:sym w:font="Symbol" w:char="0073"/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  <w:t>dB</w:t>
            </w: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  <w:t>0</w:t>
            </w:r>
          </w:p>
        </w:tc>
      </w:tr>
      <w:tr w:rsidR="00E2506A" w:rsidRPr="000C613F" w:rsidTr="000C613F">
        <w:trPr>
          <w:trHeight w:val="70"/>
          <w:tblHeader/>
          <w:jc w:val="center"/>
        </w:trPr>
        <w:tc>
          <w:tcPr>
            <w:tcW w:w="2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6A" w:rsidRPr="000C613F" w:rsidRDefault="00E2506A" w:rsidP="00C7654C">
            <w:pPr>
              <w:pStyle w:val="TAC"/>
              <w:rPr>
                <w:rFonts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cs="Arial"/>
                <w:sz w:val="16"/>
                <w:szCs w:val="16"/>
                <w:lang w:eastAsia="zh-CN"/>
              </w:rPr>
              <w:t>δ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eastAsia="?? ??" w:cs="Arial"/>
                <w:kern w:val="2"/>
                <w:sz w:val="16"/>
                <w:szCs w:val="16"/>
                <w:lang w:eastAsia="ja-JP"/>
              </w:rPr>
              <w:t>dB</w:t>
            </w: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eastAsia="?? ??" w:cs="Arial"/>
                <w:kern w:val="2"/>
                <w:sz w:val="16"/>
                <w:szCs w:val="16"/>
                <w:lang w:eastAsia="ja-JP"/>
              </w:rPr>
              <w:t>0</w:t>
            </w:r>
          </w:p>
        </w:tc>
      </w:tr>
      <w:tr w:rsidR="00E2506A" w:rsidRPr="000C613F" w:rsidTr="000C613F">
        <w:trPr>
          <w:trHeight w:val="70"/>
          <w:tblHeader/>
          <w:jc w:val="center"/>
        </w:trPr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  <w:t>Propagation condition and antenna configuration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  <w:t xml:space="preserve">AWGN (1 x </w:t>
            </w:r>
            <w:r w:rsidRPr="000C613F">
              <w:rPr>
                <w:rFonts w:cs="Arial"/>
                <w:kern w:val="2"/>
                <w:sz w:val="16"/>
                <w:szCs w:val="16"/>
                <w:lang w:val="en-US" w:eastAsia="zh-CN"/>
              </w:rPr>
              <w:t>1</w:t>
            </w:r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  <w:t>)</w:t>
            </w:r>
          </w:p>
        </w:tc>
      </w:tr>
      <w:tr w:rsidR="00E2506A" w:rsidRPr="000C613F" w:rsidTr="000C613F">
        <w:trPr>
          <w:trHeight w:val="70"/>
          <w:tblHeader/>
          <w:jc w:val="center"/>
        </w:trPr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  <w:t>SNR (Note 2)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  <w:t>dB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cs="Arial"/>
                <w:kern w:val="2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cs="Arial"/>
                <w:kern w:val="2"/>
                <w:sz w:val="16"/>
                <w:szCs w:val="16"/>
                <w:lang w:val="en-US" w:eastAsia="zh-CN"/>
              </w:rPr>
              <w:t>6</w:t>
            </w:r>
          </w:p>
        </w:tc>
      </w:tr>
      <w:tr w:rsidR="00E2506A" w:rsidRPr="000C613F" w:rsidTr="000C613F">
        <w:trPr>
          <w:tblHeader/>
          <w:jc w:val="center"/>
        </w:trPr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eastAsia="?? ??" w:cs="Arial"/>
                <w:noProof/>
                <w:kern w:val="2"/>
                <w:position w:val="-12"/>
                <w:sz w:val="16"/>
                <w:szCs w:val="16"/>
                <w:lang w:val="en-US" w:eastAsia="en-US"/>
              </w:rPr>
              <w:drawing>
                <wp:inline distT="0" distB="0" distL="0" distR="0">
                  <wp:extent cx="247650" cy="260350"/>
                  <wp:effectExtent l="0" t="0" r="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  <w:t xml:space="preserve"> dB[</w:t>
            </w:r>
            <w:proofErr w:type="spellStart"/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  <w:t>mW</w:t>
            </w:r>
            <w:proofErr w:type="spellEnd"/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  <w:t>/15kHz]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cs="Arial"/>
                <w:kern w:val="2"/>
                <w:sz w:val="16"/>
                <w:szCs w:val="16"/>
                <w:lang w:val="en-US" w:eastAsia="zh-CN"/>
              </w:rPr>
              <w:t>-93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cs="Arial"/>
                <w:kern w:val="2"/>
                <w:sz w:val="16"/>
                <w:szCs w:val="16"/>
                <w:lang w:val="en-US" w:eastAsia="zh-CN"/>
              </w:rPr>
              <w:t>-92</w:t>
            </w:r>
          </w:p>
        </w:tc>
      </w:tr>
      <w:tr w:rsidR="00E2506A" w:rsidRPr="000C613F" w:rsidTr="000C613F">
        <w:trPr>
          <w:tblHeader/>
          <w:jc w:val="center"/>
        </w:trPr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eastAsia="?? ??" w:cs="Arial"/>
                <w:noProof/>
                <w:kern w:val="2"/>
                <w:position w:val="-12"/>
                <w:sz w:val="16"/>
                <w:szCs w:val="16"/>
                <w:lang w:val="en-US" w:eastAsia="en-US"/>
              </w:rPr>
              <w:drawing>
                <wp:inline distT="0" distB="0" distL="0" distR="0">
                  <wp:extent cx="304800" cy="2476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  <w:t>dB[</w:t>
            </w:r>
            <w:proofErr w:type="spellStart"/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  <w:t>mW</w:t>
            </w:r>
            <w:proofErr w:type="spellEnd"/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  <w:t>/15kHz]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  <w:t>-98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  <w:t>-98</w:t>
            </w:r>
          </w:p>
        </w:tc>
      </w:tr>
      <w:tr w:rsidR="00E2506A" w:rsidRPr="000C613F" w:rsidTr="000C613F">
        <w:trPr>
          <w:tblHeader/>
          <w:jc w:val="center"/>
        </w:trPr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  <w:t>Max number of HARQ transmissions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  <w:t>1</w:t>
            </w:r>
          </w:p>
        </w:tc>
      </w:tr>
      <w:tr w:rsidR="00E2506A" w:rsidRPr="000C613F" w:rsidTr="000C613F">
        <w:trPr>
          <w:tblHeader/>
          <w:jc w:val="center"/>
        </w:trPr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6A" w:rsidRPr="000C613F" w:rsidRDefault="00E2506A" w:rsidP="00C7654C">
            <w:pPr>
              <w:pStyle w:val="TAC"/>
              <w:rPr>
                <w:rFonts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cs="Arial"/>
                <w:kern w:val="2"/>
                <w:sz w:val="16"/>
                <w:szCs w:val="16"/>
                <w:lang w:val="en-US" w:eastAsia="ja-JP"/>
              </w:rPr>
              <w:t>Physical channel for CQI reporting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  <w:t>PUCCH Format 2</w:t>
            </w:r>
          </w:p>
        </w:tc>
      </w:tr>
      <w:tr w:rsidR="00E2506A" w:rsidRPr="000C613F" w:rsidTr="000C613F">
        <w:trPr>
          <w:tblHeader/>
          <w:jc w:val="center"/>
        </w:trPr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cs="Arial"/>
                <w:kern w:val="2"/>
                <w:sz w:val="16"/>
                <w:szCs w:val="16"/>
                <w:lang w:val="en-US" w:eastAsia="ja-JP"/>
              </w:rPr>
              <w:t>PUCCH Report Type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  <w:t>4</w:t>
            </w:r>
          </w:p>
        </w:tc>
      </w:tr>
      <w:tr w:rsidR="00E2506A" w:rsidRPr="000C613F" w:rsidTr="000C613F">
        <w:trPr>
          <w:tblHeader/>
          <w:jc w:val="center"/>
        </w:trPr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  <w:t xml:space="preserve">Reporting periodicity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proofErr w:type="spellStart"/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  <w:t>ms</w:t>
            </w:r>
            <w:proofErr w:type="spellEnd"/>
          </w:p>
        </w:tc>
        <w:tc>
          <w:tcPr>
            <w:tcW w:w="4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6A" w:rsidRPr="000C613F" w:rsidRDefault="00E2506A" w:rsidP="00C7654C">
            <w:pPr>
              <w:pStyle w:val="TAC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proofErr w:type="spellStart"/>
            <w:r w:rsidRPr="000C613F">
              <w:rPr>
                <w:rFonts w:eastAsia="?? ??" w:cs="Arial"/>
                <w:i/>
                <w:kern w:val="2"/>
                <w:sz w:val="16"/>
                <w:szCs w:val="16"/>
                <w:lang w:val="en-US" w:eastAsia="ja-JP"/>
              </w:rPr>
              <w:t>N</w:t>
            </w:r>
            <w:r w:rsidRPr="000C613F">
              <w:rPr>
                <w:rFonts w:eastAsia="?? ??" w:cs="Arial"/>
                <w:i/>
                <w:kern w:val="2"/>
                <w:sz w:val="16"/>
                <w:szCs w:val="16"/>
                <w:vertAlign w:val="subscript"/>
                <w:lang w:val="en-US" w:eastAsia="ja-JP"/>
              </w:rPr>
              <w:t>pd</w:t>
            </w:r>
            <w:proofErr w:type="spellEnd"/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  <w:t xml:space="preserve"> = 10</w:t>
            </w:r>
          </w:p>
        </w:tc>
      </w:tr>
      <w:tr w:rsidR="00E2506A" w:rsidRPr="000C613F" w:rsidTr="000C613F">
        <w:trPr>
          <w:tblHeader/>
          <w:jc w:val="center"/>
        </w:trPr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proofErr w:type="spellStart"/>
            <w:r w:rsidRPr="000C613F">
              <w:rPr>
                <w:rFonts w:cs="Arial"/>
                <w:i/>
                <w:kern w:val="2"/>
                <w:sz w:val="16"/>
                <w:szCs w:val="16"/>
                <w:lang w:val="en-US" w:eastAsia="ja-JP"/>
              </w:rPr>
              <w:t>cqi-pmi-ConfigurationIndex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6A" w:rsidRPr="000C613F" w:rsidRDefault="00E2506A" w:rsidP="00C7654C">
            <w:pPr>
              <w:pStyle w:val="TAC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  <w:t>12</w:t>
            </w:r>
          </w:p>
        </w:tc>
      </w:tr>
      <w:tr w:rsidR="00E2506A" w:rsidRPr="000C613F" w:rsidTr="000C613F">
        <w:trPr>
          <w:tblHeader/>
          <w:jc w:val="center"/>
        </w:trPr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6A" w:rsidRPr="000C613F" w:rsidRDefault="00E2506A" w:rsidP="00C7654C">
            <w:pPr>
              <w:pStyle w:val="TAC"/>
              <w:rPr>
                <w:rFonts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cs="Arial"/>
                <w:kern w:val="2"/>
                <w:sz w:val="16"/>
                <w:szCs w:val="16"/>
                <w:lang w:val="en-US" w:eastAsia="ja-JP"/>
              </w:rPr>
              <w:t>Frequency hopping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  <w:t>Disabled</w:t>
            </w:r>
          </w:p>
        </w:tc>
      </w:tr>
      <w:tr w:rsidR="00E2506A" w:rsidRPr="000C613F" w:rsidTr="000C613F">
        <w:trPr>
          <w:tblHeader/>
          <w:jc w:val="center"/>
        </w:trPr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6A" w:rsidRPr="000C613F" w:rsidRDefault="00E2506A" w:rsidP="00C7654C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613F">
              <w:rPr>
                <w:rFonts w:cs="Arial"/>
                <w:sz w:val="16"/>
                <w:szCs w:val="16"/>
                <w:lang w:eastAsia="ja-JP"/>
              </w:rPr>
              <w:t xml:space="preserve">Frequency hopping </w:t>
            </w:r>
            <w:proofErr w:type="spellStart"/>
            <w:r w:rsidRPr="000C613F">
              <w:rPr>
                <w:rFonts w:cs="Arial"/>
                <w:sz w:val="16"/>
                <w:szCs w:val="16"/>
                <w:lang w:eastAsia="ja-JP"/>
              </w:rPr>
              <w:t>inverval</w:t>
            </w:r>
            <w:proofErr w:type="spellEnd"/>
          </w:p>
          <w:p w:rsidR="00E2506A" w:rsidRPr="000C613F" w:rsidRDefault="00E2506A" w:rsidP="00C7654C">
            <w:pPr>
              <w:pStyle w:val="TAC"/>
              <w:rPr>
                <w:rFonts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cs="Arial"/>
                <w:sz w:val="16"/>
                <w:szCs w:val="16"/>
                <w:lang w:eastAsia="ja-JP"/>
              </w:rPr>
              <w:t>(</w:t>
            </w:r>
            <w:r w:rsidRPr="000C613F">
              <w:rPr>
                <w:rFonts w:cs="Arial"/>
                <w:sz w:val="16"/>
                <w:szCs w:val="16"/>
                <w:lang w:val="en-US" w:eastAsia="ja-JP"/>
              </w:rPr>
              <w:t>interval-FDD</w:t>
            </w:r>
            <w:r w:rsidRPr="000C613F">
              <w:rPr>
                <w:rFonts w:cs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  <w:t>4</w:t>
            </w:r>
          </w:p>
        </w:tc>
      </w:tr>
      <w:tr w:rsidR="00E2506A" w:rsidRPr="000C613F" w:rsidTr="000C613F">
        <w:trPr>
          <w:tblHeader/>
          <w:jc w:val="center"/>
        </w:trPr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6A" w:rsidRPr="000C613F" w:rsidRDefault="00E2506A" w:rsidP="00C7654C">
            <w:pPr>
              <w:pStyle w:val="TAC"/>
              <w:rPr>
                <w:rFonts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cs="Arial"/>
                <w:kern w:val="2"/>
                <w:sz w:val="16"/>
                <w:szCs w:val="16"/>
                <w:lang w:val="en-US" w:eastAsia="ja-JP"/>
              </w:rPr>
              <w:t>Starting OFDM symbol (</w:t>
            </w:r>
            <w:proofErr w:type="spellStart"/>
            <w:r w:rsidRPr="000C613F">
              <w:rPr>
                <w:rFonts w:cs="Arial"/>
                <w:kern w:val="2"/>
                <w:sz w:val="16"/>
                <w:szCs w:val="16"/>
                <w:lang w:val="en-US" w:eastAsia="ja-JP"/>
              </w:rPr>
              <w:t>startSymbolBR</w:t>
            </w:r>
            <w:proofErr w:type="spellEnd"/>
            <w:r w:rsidRPr="000C613F">
              <w:rPr>
                <w:rFonts w:cs="Arial"/>
                <w:kern w:val="2"/>
                <w:sz w:val="16"/>
                <w:szCs w:val="16"/>
                <w:lang w:val="en-US" w:eastAsia="ja-JP"/>
              </w:rPr>
              <w:t>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  <w:t>3</w:t>
            </w:r>
          </w:p>
        </w:tc>
      </w:tr>
      <w:tr w:rsidR="00E2506A" w:rsidRPr="000C613F" w:rsidTr="000C613F">
        <w:trPr>
          <w:tblHeader/>
          <w:jc w:val="center"/>
        </w:trPr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6A" w:rsidRPr="000C613F" w:rsidRDefault="00E2506A" w:rsidP="00C7654C">
            <w:pPr>
              <w:pStyle w:val="TAC"/>
              <w:rPr>
                <w:rFonts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cs="Arial"/>
                <w:kern w:val="2"/>
                <w:sz w:val="16"/>
                <w:szCs w:val="16"/>
                <w:lang w:val="en-US" w:eastAsia="ja-JP"/>
              </w:rPr>
              <w:t>PDSCH repetition level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  <w:t>1</w:t>
            </w:r>
          </w:p>
        </w:tc>
      </w:tr>
      <w:tr w:rsidR="00E2506A" w:rsidRPr="000C613F" w:rsidTr="000C613F">
        <w:trPr>
          <w:tblHeader/>
          <w:jc w:val="center"/>
        </w:trPr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6A" w:rsidRPr="000C613F" w:rsidRDefault="00E2506A" w:rsidP="00C7654C">
            <w:pPr>
              <w:pStyle w:val="TAC"/>
              <w:rPr>
                <w:rFonts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cs="Arial"/>
                <w:kern w:val="2"/>
                <w:sz w:val="16"/>
                <w:szCs w:val="16"/>
                <w:lang w:val="en-US" w:eastAsia="ja-JP"/>
              </w:rPr>
              <w:t>MPDCCH repetition level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  <w:t>1</w:t>
            </w:r>
          </w:p>
        </w:tc>
      </w:tr>
      <w:tr w:rsidR="00E2506A" w:rsidRPr="000C613F" w:rsidTr="000C613F">
        <w:trPr>
          <w:tblHeader/>
          <w:jc w:val="center"/>
        </w:trPr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6A" w:rsidRPr="000C613F" w:rsidRDefault="00E2506A" w:rsidP="00C7654C">
            <w:pPr>
              <w:pStyle w:val="TAC"/>
              <w:rPr>
                <w:rFonts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cs="Arial"/>
                <w:kern w:val="2"/>
                <w:sz w:val="16"/>
                <w:szCs w:val="16"/>
                <w:lang w:eastAsia="zh-CN"/>
              </w:rPr>
              <w:t xml:space="preserve">Beamforming </w:t>
            </w:r>
            <w:proofErr w:type="spellStart"/>
            <w:r w:rsidRPr="000C613F">
              <w:rPr>
                <w:rFonts w:cs="Arial"/>
                <w:kern w:val="2"/>
                <w:sz w:val="16"/>
                <w:szCs w:val="16"/>
                <w:lang w:eastAsia="zh-CN"/>
              </w:rPr>
              <w:t>Precoder</w:t>
            </w:r>
            <w:proofErr w:type="spellEnd"/>
            <w:r w:rsidRPr="000C613F">
              <w:rPr>
                <w:rFonts w:cs="Arial"/>
                <w:kern w:val="2"/>
                <w:sz w:val="16"/>
                <w:szCs w:val="16"/>
                <w:lang w:eastAsia="zh-CN"/>
              </w:rPr>
              <w:t xml:space="preserve"> for MPDCCH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cs="Arial"/>
                <w:kern w:val="2"/>
                <w:sz w:val="16"/>
                <w:szCs w:val="16"/>
                <w:lang w:eastAsia="zh-CN"/>
              </w:rPr>
              <w:t>No precoding</w:t>
            </w:r>
          </w:p>
        </w:tc>
      </w:tr>
      <w:tr w:rsidR="00E2506A" w:rsidRPr="000C613F" w:rsidTr="000C613F">
        <w:trPr>
          <w:tblHeader/>
          <w:jc w:val="center"/>
        </w:trPr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6A" w:rsidRPr="000C613F" w:rsidRDefault="00E2506A" w:rsidP="00C7654C">
            <w:pPr>
              <w:pStyle w:val="TAC"/>
              <w:rPr>
                <w:rFonts w:cs="Arial"/>
                <w:kern w:val="2"/>
                <w:sz w:val="16"/>
                <w:szCs w:val="16"/>
                <w:lang w:eastAsia="zh-CN"/>
              </w:rPr>
            </w:pPr>
            <w:proofErr w:type="spellStart"/>
            <w:r w:rsidRPr="000C613F">
              <w:rPr>
                <w:rFonts w:cs="Arial"/>
                <w:kern w:val="2"/>
                <w:sz w:val="16"/>
                <w:szCs w:val="16"/>
                <w:lang w:eastAsia="zh-CN"/>
              </w:rPr>
              <w:t>Precoder</w:t>
            </w:r>
            <w:proofErr w:type="spellEnd"/>
            <w:r w:rsidRPr="000C613F">
              <w:rPr>
                <w:rFonts w:cs="Arial"/>
                <w:kern w:val="2"/>
                <w:sz w:val="16"/>
                <w:szCs w:val="16"/>
                <w:lang w:eastAsia="zh-CN"/>
              </w:rPr>
              <w:t xml:space="preserve"> update granularity for MPDCCH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6A" w:rsidRPr="000C613F" w:rsidRDefault="00E2506A" w:rsidP="00C7654C">
            <w:pPr>
              <w:pStyle w:val="TAC"/>
              <w:rPr>
                <w:rFonts w:cs="Arial"/>
                <w:kern w:val="2"/>
                <w:sz w:val="16"/>
                <w:szCs w:val="16"/>
                <w:lang w:eastAsia="zh-CN"/>
              </w:rPr>
            </w:pPr>
            <w:r w:rsidRPr="000C613F">
              <w:rPr>
                <w:rFonts w:cs="Arial"/>
                <w:kern w:val="2"/>
                <w:sz w:val="16"/>
                <w:szCs w:val="16"/>
                <w:lang w:eastAsia="zh-CN"/>
              </w:rPr>
              <w:t>N/A</w:t>
            </w:r>
          </w:p>
        </w:tc>
      </w:tr>
      <w:tr w:rsidR="00E2506A" w:rsidRPr="000C613F" w:rsidDel="00AC3619" w:rsidTr="000C613F">
        <w:trPr>
          <w:tblHeader/>
          <w:jc w:val="center"/>
        </w:trPr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6A" w:rsidRPr="000C613F" w:rsidRDefault="00E2506A" w:rsidP="00C7654C">
            <w:pPr>
              <w:pStyle w:val="TAC"/>
              <w:rPr>
                <w:rFonts w:cs="Arial"/>
                <w:kern w:val="2"/>
                <w:sz w:val="16"/>
                <w:szCs w:val="16"/>
                <w:lang w:eastAsia="zh-CN"/>
              </w:rPr>
            </w:pPr>
            <w:r w:rsidRPr="000C613F">
              <w:rPr>
                <w:rFonts w:cs="Arial"/>
                <w:kern w:val="2"/>
                <w:sz w:val="16"/>
                <w:szCs w:val="16"/>
                <w:lang w:eastAsia="zh-CN"/>
              </w:rPr>
              <w:t xml:space="preserve">BL/CE DL subframe </w:t>
            </w:r>
            <w:proofErr w:type="spellStart"/>
            <w:r w:rsidRPr="000C613F">
              <w:rPr>
                <w:rFonts w:cs="Arial"/>
                <w:kern w:val="2"/>
                <w:sz w:val="16"/>
                <w:szCs w:val="16"/>
                <w:lang w:eastAsia="zh-CN"/>
              </w:rPr>
              <w:t>comfiguration</w:t>
            </w:r>
            <w:proofErr w:type="spellEnd"/>
            <w:r w:rsidRPr="000C613F">
              <w:rPr>
                <w:rFonts w:cs="Arial"/>
                <w:kern w:val="2"/>
                <w:sz w:val="16"/>
                <w:szCs w:val="16"/>
                <w:lang w:eastAsia="zh-CN"/>
              </w:rPr>
              <w:t xml:space="preserve"> (</w:t>
            </w:r>
            <w:proofErr w:type="spellStart"/>
            <w:r w:rsidRPr="000C613F">
              <w:rPr>
                <w:rFonts w:cs="Arial"/>
                <w:kern w:val="2"/>
                <w:sz w:val="16"/>
                <w:szCs w:val="16"/>
                <w:lang w:eastAsia="zh-CN"/>
              </w:rPr>
              <w:t>fdd-DownlinkOrTddSubframeBitmapBR</w:t>
            </w:r>
            <w:proofErr w:type="spellEnd"/>
            <w:r w:rsidRPr="000C613F">
              <w:rPr>
                <w:rFonts w:cs="Arial"/>
                <w:kern w:val="2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6A" w:rsidRPr="000C613F" w:rsidRDefault="00E2506A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6A" w:rsidRPr="000C613F" w:rsidDel="00AC3619" w:rsidRDefault="00E2506A" w:rsidP="00C7654C">
            <w:pPr>
              <w:pStyle w:val="TAC"/>
              <w:rPr>
                <w:rFonts w:cs="Arial"/>
                <w:kern w:val="2"/>
                <w:sz w:val="16"/>
                <w:szCs w:val="16"/>
                <w:lang w:eastAsia="zh-CN"/>
              </w:rPr>
            </w:pPr>
            <w:r w:rsidRPr="000C613F">
              <w:rPr>
                <w:rFonts w:cs="Arial"/>
                <w:kern w:val="2"/>
                <w:sz w:val="16"/>
                <w:szCs w:val="16"/>
                <w:lang w:eastAsia="zh-CN"/>
              </w:rPr>
              <w:t>1111111111</w:t>
            </w:r>
          </w:p>
        </w:tc>
      </w:tr>
      <w:tr w:rsidR="00E2506A" w:rsidRPr="000C613F" w:rsidTr="000C613F">
        <w:trPr>
          <w:tblHeader/>
          <w:jc w:val="center"/>
        </w:trPr>
        <w:tc>
          <w:tcPr>
            <w:tcW w:w="9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6A" w:rsidRPr="000C613F" w:rsidRDefault="00E2506A" w:rsidP="00C7654C">
            <w:pPr>
              <w:pStyle w:val="TAN"/>
              <w:rPr>
                <w:rFonts w:cs="Arial"/>
                <w:kern w:val="2"/>
                <w:sz w:val="16"/>
                <w:szCs w:val="16"/>
                <w:lang w:eastAsia="ja-JP"/>
              </w:rPr>
            </w:pPr>
            <w:r w:rsidRPr="000C613F">
              <w:rPr>
                <w:rFonts w:cs="Arial"/>
                <w:kern w:val="2"/>
                <w:sz w:val="16"/>
                <w:szCs w:val="16"/>
                <w:lang w:eastAsia="ja-JP"/>
              </w:rPr>
              <w:t>Note 1:</w:t>
            </w:r>
            <w:r w:rsidRPr="000C613F">
              <w:rPr>
                <w:rFonts w:cs="Arial"/>
                <w:kern w:val="2"/>
                <w:sz w:val="16"/>
                <w:szCs w:val="16"/>
                <w:lang w:eastAsia="ja-JP"/>
              </w:rPr>
              <w:tab/>
              <w:t>Reference measurement channel RC.</w:t>
            </w:r>
            <w:r w:rsidRPr="000C613F">
              <w:rPr>
                <w:rFonts w:cs="Arial"/>
                <w:kern w:val="2"/>
                <w:sz w:val="16"/>
                <w:szCs w:val="16"/>
                <w:lang w:eastAsia="zh-CN"/>
              </w:rPr>
              <w:t>23</w:t>
            </w:r>
            <w:r w:rsidRPr="000C613F">
              <w:rPr>
                <w:rFonts w:cs="Arial"/>
                <w:kern w:val="2"/>
                <w:sz w:val="16"/>
                <w:szCs w:val="16"/>
                <w:lang w:eastAsia="ja-JP"/>
              </w:rPr>
              <w:t xml:space="preserve"> FDD according to Table A.4-1 with one sided dynamic OCNG Pattern OP.1 FDD and dynamic OCNG pattern OP.8 FDD as described in Annex A.5.1.1 and A.5.1.8.</w:t>
            </w:r>
          </w:p>
          <w:p w:rsidR="00E2506A" w:rsidRPr="000C613F" w:rsidRDefault="00E2506A" w:rsidP="00C7654C">
            <w:pPr>
              <w:pStyle w:val="TAC"/>
              <w:ind w:left="833" w:hanging="833"/>
              <w:jc w:val="left"/>
              <w:rPr>
                <w:rFonts w:cs="Arial"/>
                <w:kern w:val="2"/>
                <w:sz w:val="16"/>
                <w:szCs w:val="16"/>
                <w:lang w:eastAsia="ja-JP"/>
              </w:rPr>
            </w:pPr>
            <w:r w:rsidRPr="000C613F">
              <w:rPr>
                <w:rFonts w:cs="Arial"/>
                <w:kern w:val="2"/>
                <w:sz w:val="16"/>
                <w:szCs w:val="16"/>
                <w:lang w:eastAsia="ja-JP"/>
              </w:rPr>
              <w:t>Note 2:</w:t>
            </w:r>
            <w:r w:rsidRPr="000C613F">
              <w:rPr>
                <w:rFonts w:cs="Arial"/>
                <w:kern w:val="2"/>
                <w:sz w:val="16"/>
                <w:szCs w:val="16"/>
                <w:lang w:eastAsia="ja-JP"/>
              </w:rPr>
              <w:tab/>
              <w:t>For each test, the minimum requirements shall be fulfilled for at least one of the two SNR(s) and the respective wanted signal input level.</w:t>
            </w:r>
          </w:p>
          <w:p w:rsidR="00E2506A" w:rsidRPr="000C613F" w:rsidRDefault="00E2506A" w:rsidP="00C7654C">
            <w:pPr>
              <w:pStyle w:val="TAN"/>
              <w:rPr>
                <w:rFonts w:eastAsia="?? ??" w:cs="Arial"/>
                <w:kern w:val="2"/>
                <w:sz w:val="16"/>
                <w:szCs w:val="16"/>
                <w:lang w:val="en-US" w:eastAsia="ja-JP"/>
              </w:rPr>
            </w:pPr>
            <w:r w:rsidRPr="000C613F">
              <w:rPr>
                <w:rFonts w:cs="Arial"/>
                <w:kern w:val="2"/>
                <w:sz w:val="16"/>
                <w:szCs w:val="16"/>
                <w:lang w:eastAsia="ja-JP"/>
              </w:rPr>
              <w:t>Note 3:</w:t>
            </w:r>
            <w:r w:rsidRPr="000C613F">
              <w:rPr>
                <w:rFonts w:cs="Arial"/>
                <w:kern w:val="2"/>
                <w:sz w:val="16"/>
                <w:szCs w:val="16"/>
                <w:lang w:eastAsia="ja-JP"/>
              </w:rPr>
              <w:tab/>
              <w:t>For each test, DC subcarrier puncturing shall be considered.</w:t>
            </w:r>
          </w:p>
        </w:tc>
      </w:tr>
    </w:tbl>
    <w:p w:rsidR="000C613F" w:rsidRDefault="000C613F" w:rsidP="00966024">
      <w:pPr>
        <w:spacing w:before="60"/>
        <w:rPr>
          <w:rFonts w:ascii="Times New Roman" w:hAnsi="Times New Roman" w:cs="Times New Roman"/>
          <w:lang w:eastAsia="ja-JP"/>
        </w:rPr>
      </w:pPr>
    </w:p>
    <w:p w:rsidR="009E0D69" w:rsidRPr="002F3ACC" w:rsidRDefault="009E0D69" w:rsidP="00966024">
      <w:pPr>
        <w:spacing w:before="60"/>
        <w:rPr>
          <w:rFonts w:ascii="Times New Roman" w:hAnsi="Times New Roman" w:cs="Times New Roman"/>
          <w:sz w:val="20"/>
          <w:lang w:eastAsia="ja-JP"/>
        </w:rPr>
      </w:pPr>
      <w:r w:rsidRPr="002F3ACC">
        <w:rPr>
          <w:rFonts w:ascii="Times New Roman" w:hAnsi="Times New Roman" w:cs="Times New Roman"/>
          <w:sz w:val="20"/>
          <w:lang w:eastAsia="ja-JP"/>
        </w:rPr>
        <w:t xml:space="preserve">The SNR for the 1Rx test are 5, 6 </w:t>
      </w:r>
      <w:proofErr w:type="spellStart"/>
      <w:r w:rsidRPr="002F3ACC">
        <w:rPr>
          <w:rFonts w:ascii="Times New Roman" w:hAnsi="Times New Roman" w:cs="Times New Roman"/>
          <w:sz w:val="20"/>
          <w:lang w:eastAsia="ja-JP"/>
        </w:rPr>
        <w:t>dB.</w:t>
      </w:r>
      <w:proofErr w:type="spellEnd"/>
      <w:r w:rsidRPr="002F3ACC">
        <w:rPr>
          <w:rFonts w:ascii="Times New Roman" w:hAnsi="Times New Roman" w:cs="Times New Roman"/>
          <w:sz w:val="20"/>
          <w:lang w:eastAsia="ja-JP"/>
        </w:rPr>
        <w:t xml:space="preserve"> For 2Rx and 4Rx we propose to reduce the SNR by 3dB and 6dB respectively. Based on simulation results shown in </w:t>
      </w:r>
      <w:r w:rsidRPr="002F3ACC">
        <w:rPr>
          <w:rFonts w:ascii="Times New Roman" w:hAnsi="Times New Roman" w:cs="Times New Roman"/>
          <w:sz w:val="20"/>
          <w:lang w:eastAsia="ja-JP"/>
        </w:rPr>
        <w:fldChar w:fldCharType="begin"/>
      </w:r>
      <w:r w:rsidRPr="002F3ACC">
        <w:rPr>
          <w:rFonts w:ascii="Times New Roman" w:hAnsi="Times New Roman" w:cs="Times New Roman"/>
          <w:sz w:val="20"/>
          <w:lang w:eastAsia="ja-JP"/>
        </w:rPr>
        <w:instrText xml:space="preserve"> REF _Ref490160758 \h </w:instrText>
      </w:r>
      <w:r w:rsidR="000C613F" w:rsidRPr="002F3ACC">
        <w:rPr>
          <w:rFonts w:ascii="Times New Roman" w:hAnsi="Times New Roman" w:cs="Times New Roman"/>
          <w:sz w:val="20"/>
          <w:lang w:eastAsia="ja-JP"/>
        </w:rPr>
        <w:instrText xml:space="preserve"> \* MERGEFORMAT </w:instrText>
      </w:r>
      <w:r w:rsidRPr="002F3ACC">
        <w:rPr>
          <w:rFonts w:ascii="Times New Roman" w:hAnsi="Times New Roman" w:cs="Times New Roman"/>
          <w:sz w:val="20"/>
          <w:lang w:eastAsia="ja-JP"/>
        </w:rPr>
      </w:r>
      <w:r w:rsidRPr="002F3ACC">
        <w:rPr>
          <w:rFonts w:ascii="Times New Roman" w:hAnsi="Times New Roman" w:cs="Times New Roman"/>
          <w:sz w:val="20"/>
          <w:lang w:eastAsia="ja-JP"/>
        </w:rPr>
        <w:fldChar w:fldCharType="separate"/>
      </w:r>
      <w:r w:rsidRPr="002F3ACC">
        <w:rPr>
          <w:rFonts w:ascii="Times New Roman" w:hAnsi="Times New Roman" w:cs="Times New Roman"/>
          <w:sz w:val="20"/>
          <w:lang w:eastAsia="ja-JP"/>
        </w:rPr>
        <w:t>Table 2</w:t>
      </w:r>
      <w:r w:rsidRPr="002F3ACC">
        <w:rPr>
          <w:rFonts w:ascii="Times New Roman" w:hAnsi="Times New Roman" w:cs="Times New Roman"/>
          <w:sz w:val="20"/>
          <w:lang w:eastAsia="ja-JP"/>
        </w:rPr>
        <w:fldChar w:fldCharType="end"/>
      </w:r>
      <w:r w:rsidR="000C613F" w:rsidRPr="002F3ACC">
        <w:rPr>
          <w:rFonts w:ascii="Times New Roman" w:hAnsi="Times New Roman" w:cs="Times New Roman"/>
          <w:sz w:val="20"/>
          <w:lang w:eastAsia="ja-JP"/>
        </w:rPr>
        <w:t>, the wideband CQI at the</w:t>
      </w:r>
      <w:r w:rsidR="00966024" w:rsidRPr="002F3ACC">
        <w:rPr>
          <w:rFonts w:ascii="Times New Roman" w:hAnsi="Times New Roman" w:cs="Times New Roman"/>
          <w:sz w:val="20"/>
          <w:lang w:eastAsia="ja-JP"/>
        </w:rPr>
        <w:t xml:space="preserve"> SNRs </w:t>
      </w:r>
      <w:r w:rsidR="000C613F" w:rsidRPr="002F3ACC">
        <w:rPr>
          <w:rFonts w:ascii="Times New Roman" w:hAnsi="Times New Roman" w:cs="Times New Roman"/>
          <w:sz w:val="20"/>
          <w:lang w:eastAsia="ja-JP"/>
        </w:rPr>
        <w:t xml:space="preserve">recommended </w:t>
      </w:r>
      <w:r w:rsidR="00966024" w:rsidRPr="002F3ACC">
        <w:rPr>
          <w:rFonts w:ascii="Times New Roman" w:hAnsi="Times New Roman" w:cs="Times New Roman"/>
          <w:sz w:val="20"/>
          <w:lang w:eastAsia="ja-JP"/>
        </w:rPr>
        <w:t>for 2Rx and 4Rx are the same as 1Rx.</w:t>
      </w:r>
    </w:p>
    <w:p w:rsidR="009E0D69" w:rsidRPr="009E0D69" w:rsidRDefault="009E0D69" w:rsidP="009E0D69">
      <w:pPr>
        <w:pStyle w:val="Caption"/>
        <w:keepNext/>
        <w:jc w:val="center"/>
        <w:rPr>
          <w:rFonts w:ascii="Times New Roman" w:hAnsi="Times New Roman" w:cs="Times New Roman"/>
          <w:b/>
          <w:i w:val="0"/>
          <w:color w:val="auto"/>
          <w:sz w:val="20"/>
          <w:szCs w:val="20"/>
        </w:rPr>
      </w:pPr>
      <w:bookmarkStart w:id="2" w:name="_Ref490160758"/>
      <w:r w:rsidRPr="009E0D69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 xml:space="preserve">Table </w:t>
      </w:r>
      <w:r w:rsidRPr="009E0D69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fldChar w:fldCharType="begin"/>
      </w:r>
      <w:r w:rsidRPr="009E0D69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instrText xml:space="preserve"> SEQ Table \* ARABIC </w:instrText>
      </w:r>
      <w:r w:rsidRPr="009E0D69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fldChar w:fldCharType="separate"/>
      </w:r>
      <w:r w:rsidR="00966024">
        <w:rPr>
          <w:rFonts w:ascii="Times New Roman" w:hAnsi="Times New Roman" w:cs="Times New Roman"/>
          <w:b/>
          <w:i w:val="0"/>
          <w:noProof/>
          <w:color w:val="auto"/>
          <w:sz w:val="20"/>
          <w:szCs w:val="20"/>
        </w:rPr>
        <w:t>2</w:t>
      </w:r>
      <w:r w:rsidRPr="009E0D69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fldChar w:fldCharType="end"/>
      </w:r>
      <w:bookmarkEnd w:id="2"/>
      <w:r w:rsidRPr="009E0D69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>: Median WB CQI for 1</w:t>
      </w:r>
      <w:r w:rsidR="002F3ACC" w:rsidRPr="009E0D69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>, 2, 4</w:t>
      </w:r>
      <w:r w:rsidRPr="009E0D69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 xml:space="preserve"> Rx in AWGN</w:t>
      </w:r>
    </w:p>
    <w:tbl>
      <w:tblPr>
        <w:tblW w:w="576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</w:tblGrid>
      <w:tr w:rsidR="009E0D69" w:rsidRPr="009E0D69" w:rsidTr="009E0D69">
        <w:trPr>
          <w:trHeight w:val="288"/>
          <w:jc w:val="center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D69" w:rsidRPr="009E0D69" w:rsidRDefault="009E0D69" w:rsidP="009E0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E0D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1Rx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D69" w:rsidRPr="009E0D69" w:rsidRDefault="009E0D69" w:rsidP="009E0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E0D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2Rx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D69" w:rsidRPr="009E0D69" w:rsidRDefault="009E0D69" w:rsidP="009E0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E0D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4Rx</w:t>
            </w:r>
          </w:p>
        </w:tc>
      </w:tr>
      <w:tr w:rsidR="009E0D69" w:rsidRPr="009E0D69" w:rsidTr="009E0D69">
        <w:trPr>
          <w:trHeight w:val="52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D69" w:rsidRPr="009E0D69" w:rsidRDefault="009E0D69" w:rsidP="009E0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E0D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SNR (dB)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D69" w:rsidRPr="009E0D69" w:rsidRDefault="009E0D69" w:rsidP="009E0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E0D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Median WB CQI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D69" w:rsidRPr="009E0D69" w:rsidRDefault="009E0D69" w:rsidP="009E0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E0D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SNR (dB)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D69" w:rsidRPr="009E0D69" w:rsidRDefault="009E0D69" w:rsidP="009E0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E0D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Median WB CQI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D69" w:rsidRPr="009E0D69" w:rsidRDefault="009E0D69" w:rsidP="009E0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E0D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SNR (dB)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D69" w:rsidRPr="009E0D69" w:rsidRDefault="009E0D69" w:rsidP="009E0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E0D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Median WB CQI</w:t>
            </w:r>
          </w:p>
        </w:tc>
      </w:tr>
      <w:tr w:rsidR="009E0D69" w:rsidRPr="009E0D69" w:rsidTr="009E0D69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D69" w:rsidRPr="009E0D69" w:rsidRDefault="009E0D69" w:rsidP="009E0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E0D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D69" w:rsidRPr="009E0D69" w:rsidRDefault="009E0D69" w:rsidP="009E0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E0D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D69" w:rsidRPr="009E0D69" w:rsidRDefault="009E0D69" w:rsidP="009E0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E0D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D69" w:rsidRPr="009E0D69" w:rsidRDefault="009E0D69" w:rsidP="009E0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E0D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D69" w:rsidRPr="009E0D69" w:rsidRDefault="009E0D69" w:rsidP="009E0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E0D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D69" w:rsidRPr="009E0D69" w:rsidRDefault="009E0D69" w:rsidP="009E0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E0D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9E0D69" w:rsidRPr="009E0D69" w:rsidTr="009E0D69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D69" w:rsidRPr="009E0D69" w:rsidRDefault="009E0D69" w:rsidP="009E0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E0D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D69" w:rsidRPr="009E0D69" w:rsidRDefault="009E0D69" w:rsidP="009E0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E0D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D69" w:rsidRPr="009E0D69" w:rsidRDefault="009E0D69" w:rsidP="009E0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E0D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D69" w:rsidRPr="009E0D69" w:rsidRDefault="009E0D69" w:rsidP="009E0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E0D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D69" w:rsidRPr="009E0D69" w:rsidRDefault="009E0D69" w:rsidP="009E0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E0D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D69" w:rsidRPr="009E0D69" w:rsidRDefault="009E0D69" w:rsidP="009E0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E0D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</w:tbl>
    <w:p w:rsidR="009E0D69" w:rsidRDefault="009E0D69" w:rsidP="009E0D69">
      <w:pPr>
        <w:rPr>
          <w:rFonts w:ascii="Times New Roman" w:hAnsi="Times New Roman" w:cs="Times New Roman"/>
          <w:lang w:eastAsia="ja-JP"/>
        </w:rPr>
      </w:pPr>
    </w:p>
    <w:p w:rsidR="00966024" w:rsidRPr="000C613F" w:rsidRDefault="00966024" w:rsidP="009E0D69">
      <w:pPr>
        <w:rPr>
          <w:rFonts w:ascii="Times New Roman" w:hAnsi="Times New Roman" w:cs="Times New Roman"/>
          <w:i/>
          <w:sz w:val="20"/>
          <w:lang w:eastAsia="ja-JP"/>
        </w:rPr>
      </w:pPr>
      <w:r w:rsidRPr="000C613F">
        <w:rPr>
          <w:rFonts w:ascii="Times New Roman" w:hAnsi="Times New Roman" w:cs="Times New Roman"/>
          <w:b/>
          <w:i/>
          <w:sz w:val="20"/>
          <w:lang w:eastAsia="ja-JP"/>
        </w:rPr>
        <w:t>Proposal#1:</w:t>
      </w:r>
      <w:r w:rsidRPr="000C613F">
        <w:rPr>
          <w:rFonts w:ascii="Times New Roman" w:hAnsi="Times New Roman" w:cs="Times New Roman"/>
          <w:i/>
          <w:sz w:val="20"/>
          <w:lang w:eastAsia="ja-JP"/>
        </w:rPr>
        <w:t xml:space="preserve"> For CQI test in AWGN conditions, set the SNR points for UE supporting CE with 2Rx at 2, 3 </w:t>
      </w:r>
      <w:proofErr w:type="spellStart"/>
      <w:r w:rsidRPr="000C613F">
        <w:rPr>
          <w:rFonts w:ascii="Times New Roman" w:hAnsi="Times New Roman" w:cs="Times New Roman"/>
          <w:i/>
          <w:sz w:val="20"/>
          <w:lang w:eastAsia="ja-JP"/>
        </w:rPr>
        <w:t>dB.</w:t>
      </w:r>
      <w:proofErr w:type="spellEnd"/>
    </w:p>
    <w:p w:rsidR="00966024" w:rsidRPr="000C613F" w:rsidRDefault="00966024" w:rsidP="009E0D69">
      <w:pPr>
        <w:rPr>
          <w:rFonts w:ascii="Times New Roman" w:hAnsi="Times New Roman" w:cs="Times New Roman"/>
          <w:i/>
          <w:sz w:val="20"/>
          <w:lang w:eastAsia="ja-JP"/>
        </w:rPr>
      </w:pPr>
      <w:r w:rsidRPr="000C613F">
        <w:rPr>
          <w:rFonts w:ascii="Times New Roman" w:hAnsi="Times New Roman" w:cs="Times New Roman"/>
          <w:b/>
          <w:i/>
          <w:sz w:val="20"/>
          <w:lang w:eastAsia="ja-JP"/>
        </w:rPr>
        <w:t>Proposal#2:</w:t>
      </w:r>
      <w:r w:rsidRPr="000C613F">
        <w:rPr>
          <w:rFonts w:ascii="Times New Roman" w:hAnsi="Times New Roman" w:cs="Times New Roman"/>
          <w:i/>
          <w:sz w:val="20"/>
          <w:lang w:eastAsia="ja-JP"/>
        </w:rPr>
        <w:t xml:space="preserve"> For CQI test in AWGN conditions, set the SNR points for UE supporting CE with 4Rx at -1, 0 </w:t>
      </w:r>
      <w:proofErr w:type="spellStart"/>
      <w:r w:rsidRPr="000C613F">
        <w:rPr>
          <w:rFonts w:ascii="Times New Roman" w:hAnsi="Times New Roman" w:cs="Times New Roman"/>
          <w:i/>
          <w:sz w:val="20"/>
          <w:lang w:eastAsia="ja-JP"/>
        </w:rPr>
        <w:t>dB.</w:t>
      </w:r>
      <w:proofErr w:type="spellEnd"/>
    </w:p>
    <w:p w:rsidR="00966024" w:rsidRDefault="00966024" w:rsidP="00966024">
      <w:pPr>
        <w:pStyle w:val="Heading2"/>
        <w:numPr>
          <w:ilvl w:val="1"/>
          <w:numId w:val="1"/>
        </w:numPr>
        <w:spacing w:before="60" w:after="60"/>
        <w:ind w:left="749" w:hanging="749"/>
        <w:rPr>
          <w:rFonts w:ascii="Arial" w:eastAsia="MS Mincho" w:hAnsi="Arial" w:cs="Times New Roman"/>
          <w:color w:val="auto"/>
          <w:sz w:val="28"/>
          <w:szCs w:val="20"/>
          <w:lang w:eastAsia="ja-JP"/>
        </w:rPr>
      </w:pPr>
      <w:r>
        <w:rPr>
          <w:rFonts w:ascii="Arial" w:eastAsia="MS Mincho" w:hAnsi="Arial" w:cs="Times New Roman"/>
          <w:color w:val="auto"/>
          <w:sz w:val="28"/>
          <w:szCs w:val="20"/>
          <w:lang w:eastAsia="ja-JP"/>
        </w:rPr>
        <w:lastRenderedPageBreak/>
        <w:t xml:space="preserve">UE-selected </w:t>
      </w:r>
      <w:proofErr w:type="spellStart"/>
      <w:r>
        <w:rPr>
          <w:rFonts w:ascii="Arial" w:eastAsia="MS Mincho" w:hAnsi="Arial" w:cs="Times New Roman"/>
          <w:color w:val="auto"/>
          <w:sz w:val="28"/>
          <w:szCs w:val="20"/>
          <w:lang w:eastAsia="ja-JP"/>
        </w:rPr>
        <w:t>subband</w:t>
      </w:r>
      <w:proofErr w:type="spellEnd"/>
      <w:r>
        <w:rPr>
          <w:rFonts w:ascii="Arial" w:eastAsia="MS Mincho" w:hAnsi="Arial" w:cs="Times New Roman"/>
          <w:color w:val="auto"/>
          <w:sz w:val="28"/>
          <w:szCs w:val="20"/>
          <w:lang w:eastAsia="ja-JP"/>
        </w:rPr>
        <w:t xml:space="preserve"> </w:t>
      </w:r>
      <w:r w:rsidRPr="001F0934">
        <w:rPr>
          <w:rFonts w:ascii="Arial" w:eastAsia="MS Mincho" w:hAnsi="Arial" w:cs="Times New Roman"/>
          <w:color w:val="auto"/>
          <w:sz w:val="28"/>
          <w:szCs w:val="20"/>
          <w:lang w:eastAsia="ja-JP"/>
        </w:rPr>
        <w:t xml:space="preserve">CQI </w:t>
      </w:r>
    </w:p>
    <w:p w:rsidR="00966024" w:rsidRPr="002F3ACC" w:rsidRDefault="00966024" w:rsidP="00966024">
      <w:pPr>
        <w:rPr>
          <w:rFonts w:ascii="Times New Roman" w:hAnsi="Times New Roman" w:cs="Times New Roman"/>
          <w:sz w:val="20"/>
          <w:szCs w:val="20"/>
          <w:lang w:eastAsia="ja-JP"/>
        </w:rPr>
      </w:pPr>
      <w:r w:rsidRPr="002F3ACC">
        <w:rPr>
          <w:rFonts w:ascii="Times New Roman" w:hAnsi="Times New Roman" w:cs="Times New Roman"/>
          <w:sz w:val="20"/>
          <w:szCs w:val="20"/>
          <w:lang w:eastAsia="ja-JP"/>
        </w:rPr>
        <w:t xml:space="preserve">For the UE selected </w:t>
      </w:r>
      <w:proofErr w:type="spellStart"/>
      <w:r w:rsidRPr="002F3ACC">
        <w:rPr>
          <w:rFonts w:ascii="Times New Roman" w:hAnsi="Times New Roman" w:cs="Times New Roman"/>
          <w:sz w:val="20"/>
          <w:szCs w:val="20"/>
          <w:lang w:eastAsia="ja-JP"/>
        </w:rPr>
        <w:t>subband</w:t>
      </w:r>
      <w:proofErr w:type="spellEnd"/>
      <w:r w:rsidRPr="002F3ACC">
        <w:rPr>
          <w:rFonts w:ascii="Times New Roman" w:hAnsi="Times New Roman" w:cs="Times New Roman"/>
          <w:sz w:val="20"/>
          <w:szCs w:val="20"/>
          <w:lang w:eastAsia="ja-JP"/>
        </w:rPr>
        <w:t xml:space="preserve"> CQI test the test parameters are listed in </w:t>
      </w:r>
      <w:r w:rsidRPr="002F3ACC">
        <w:rPr>
          <w:rFonts w:ascii="Times New Roman" w:hAnsi="Times New Roman" w:cs="Times New Roman"/>
          <w:sz w:val="20"/>
          <w:szCs w:val="20"/>
          <w:lang w:eastAsia="ja-JP"/>
        </w:rPr>
        <w:fldChar w:fldCharType="begin"/>
      </w:r>
      <w:r w:rsidRPr="002F3ACC">
        <w:rPr>
          <w:rFonts w:ascii="Times New Roman" w:hAnsi="Times New Roman" w:cs="Times New Roman"/>
          <w:sz w:val="20"/>
          <w:szCs w:val="20"/>
          <w:lang w:eastAsia="ja-JP"/>
        </w:rPr>
        <w:instrText xml:space="preserve"> REF _Ref490161305 \h </w:instrText>
      </w:r>
      <w:r w:rsidR="002F3ACC" w:rsidRPr="002F3ACC">
        <w:rPr>
          <w:rFonts w:ascii="Times New Roman" w:hAnsi="Times New Roman" w:cs="Times New Roman"/>
          <w:sz w:val="20"/>
          <w:szCs w:val="20"/>
          <w:lang w:eastAsia="ja-JP"/>
        </w:rPr>
        <w:instrText xml:space="preserve"> \* MERGEFORMAT </w:instrText>
      </w:r>
      <w:r w:rsidRPr="002F3ACC">
        <w:rPr>
          <w:rFonts w:ascii="Times New Roman" w:hAnsi="Times New Roman" w:cs="Times New Roman"/>
          <w:sz w:val="20"/>
          <w:szCs w:val="20"/>
          <w:lang w:eastAsia="ja-JP"/>
        </w:rPr>
      </w:r>
      <w:r w:rsidRPr="002F3ACC">
        <w:rPr>
          <w:rFonts w:ascii="Times New Roman" w:hAnsi="Times New Roman" w:cs="Times New Roman"/>
          <w:sz w:val="20"/>
          <w:szCs w:val="20"/>
          <w:lang w:eastAsia="ja-JP"/>
        </w:rPr>
        <w:fldChar w:fldCharType="separate"/>
      </w:r>
      <w:r w:rsidRPr="002F3ACC">
        <w:rPr>
          <w:rFonts w:ascii="Times New Roman" w:hAnsi="Times New Roman" w:cs="Times New Roman"/>
          <w:sz w:val="20"/>
          <w:szCs w:val="20"/>
        </w:rPr>
        <w:t xml:space="preserve">Table </w:t>
      </w:r>
      <w:r w:rsidRPr="002F3ACC">
        <w:rPr>
          <w:rFonts w:ascii="Times New Roman" w:hAnsi="Times New Roman" w:cs="Times New Roman"/>
          <w:noProof/>
          <w:sz w:val="20"/>
          <w:szCs w:val="20"/>
        </w:rPr>
        <w:t>3</w:t>
      </w:r>
      <w:r w:rsidRPr="002F3ACC">
        <w:rPr>
          <w:rFonts w:ascii="Times New Roman" w:hAnsi="Times New Roman" w:cs="Times New Roman"/>
          <w:sz w:val="20"/>
          <w:szCs w:val="20"/>
          <w:lang w:eastAsia="ja-JP"/>
        </w:rPr>
        <w:fldChar w:fldCharType="end"/>
      </w:r>
      <w:r w:rsidRPr="002F3ACC">
        <w:rPr>
          <w:rFonts w:ascii="Times New Roman" w:hAnsi="Times New Roman" w:cs="Times New Roman"/>
          <w:sz w:val="20"/>
          <w:szCs w:val="20"/>
          <w:lang w:eastAsia="ja-JP"/>
        </w:rPr>
        <w:t xml:space="preserve">. The recommended updates to the test parameters from </w:t>
      </w:r>
      <w:r w:rsidRPr="002F3ACC">
        <w:rPr>
          <w:rFonts w:ascii="Times New Roman" w:hAnsi="Times New Roman" w:cs="Times New Roman"/>
          <w:sz w:val="20"/>
          <w:szCs w:val="20"/>
          <w:lang w:eastAsia="ja-JP"/>
        </w:rPr>
        <w:fldChar w:fldCharType="begin"/>
      </w:r>
      <w:r w:rsidRPr="002F3ACC">
        <w:rPr>
          <w:rFonts w:ascii="Times New Roman" w:hAnsi="Times New Roman" w:cs="Times New Roman"/>
          <w:sz w:val="20"/>
          <w:szCs w:val="20"/>
          <w:lang w:eastAsia="ja-JP"/>
        </w:rPr>
        <w:instrText xml:space="preserve"> REF _Ref490156327 \n \h </w:instrText>
      </w:r>
      <w:r w:rsidR="002F3ACC" w:rsidRPr="002F3ACC">
        <w:rPr>
          <w:rFonts w:ascii="Times New Roman" w:hAnsi="Times New Roman" w:cs="Times New Roman"/>
          <w:sz w:val="20"/>
          <w:szCs w:val="20"/>
          <w:lang w:eastAsia="ja-JP"/>
        </w:rPr>
        <w:instrText xml:space="preserve"> \* MERGEFORMAT </w:instrText>
      </w:r>
      <w:r w:rsidRPr="002F3ACC">
        <w:rPr>
          <w:rFonts w:ascii="Times New Roman" w:hAnsi="Times New Roman" w:cs="Times New Roman"/>
          <w:sz w:val="20"/>
          <w:szCs w:val="20"/>
          <w:lang w:eastAsia="ja-JP"/>
        </w:rPr>
      </w:r>
      <w:r w:rsidRPr="002F3ACC">
        <w:rPr>
          <w:rFonts w:ascii="Times New Roman" w:hAnsi="Times New Roman" w:cs="Times New Roman"/>
          <w:sz w:val="20"/>
          <w:szCs w:val="20"/>
          <w:lang w:eastAsia="ja-JP"/>
        </w:rPr>
        <w:fldChar w:fldCharType="separate"/>
      </w:r>
      <w:r w:rsidRPr="002F3ACC">
        <w:rPr>
          <w:rFonts w:ascii="Times New Roman" w:hAnsi="Times New Roman" w:cs="Times New Roman"/>
          <w:sz w:val="20"/>
          <w:szCs w:val="20"/>
          <w:lang w:eastAsia="ja-JP"/>
        </w:rPr>
        <w:t>[1]</w:t>
      </w:r>
      <w:r w:rsidRPr="002F3ACC">
        <w:rPr>
          <w:rFonts w:ascii="Times New Roman" w:hAnsi="Times New Roman" w:cs="Times New Roman"/>
          <w:sz w:val="20"/>
          <w:szCs w:val="20"/>
          <w:lang w:eastAsia="ja-JP"/>
        </w:rPr>
        <w:fldChar w:fldCharType="end"/>
      </w:r>
      <w:r w:rsidR="000C613F" w:rsidRPr="002F3ACC">
        <w:rPr>
          <w:rFonts w:ascii="Times New Roman" w:hAnsi="Times New Roman" w:cs="Times New Roman"/>
          <w:sz w:val="20"/>
          <w:szCs w:val="20"/>
          <w:lang w:eastAsia="ja-JP"/>
        </w:rPr>
        <w:t xml:space="preserve"> are also captured in red. </w:t>
      </w:r>
    </w:p>
    <w:p w:rsidR="00966024" w:rsidRPr="00966024" w:rsidRDefault="00966024" w:rsidP="00966024">
      <w:pPr>
        <w:pStyle w:val="Caption"/>
        <w:keepNext/>
        <w:jc w:val="center"/>
        <w:rPr>
          <w:rFonts w:ascii="Times New Roman" w:hAnsi="Times New Roman" w:cs="Times New Roman"/>
          <w:b/>
          <w:i w:val="0"/>
          <w:color w:val="auto"/>
          <w:sz w:val="20"/>
          <w:szCs w:val="20"/>
        </w:rPr>
      </w:pPr>
      <w:bookmarkStart w:id="3" w:name="_Ref490161305"/>
      <w:r w:rsidRPr="00966024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 xml:space="preserve">Table </w:t>
      </w:r>
      <w:r w:rsidRPr="00966024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fldChar w:fldCharType="begin"/>
      </w:r>
      <w:r w:rsidRPr="00966024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instrText xml:space="preserve"> SEQ Table \* ARABIC </w:instrText>
      </w:r>
      <w:r w:rsidRPr="00966024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fldChar w:fldCharType="separate"/>
      </w:r>
      <w:r w:rsidRPr="00966024">
        <w:rPr>
          <w:rFonts w:ascii="Times New Roman" w:hAnsi="Times New Roman" w:cs="Times New Roman"/>
          <w:b/>
          <w:i w:val="0"/>
          <w:noProof/>
          <w:color w:val="auto"/>
          <w:sz w:val="20"/>
          <w:szCs w:val="20"/>
        </w:rPr>
        <w:t>3</w:t>
      </w:r>
      <w:r w:rsidRPr="00966024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fldChar w:fldCharType="end"/>
      </w:r>
      <w:bookmarkEnd w:id="3"/>
      <w:r w:rsidRPr="00966024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>: Sub-band test for single antenna transmission (FDD and half-duplex FDD)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8"/>
        <w:gridCol w:w="1158"/>
        <w:gridCol w:w="1422"/>
        <w:gridCol w:w="2137"/>
        <w:gridCol w:w="2165"/>
      </w:tblGrid>
      <w:tr w:rsidR="00966024" w:rsidRPr="00287220" w:rsidTr="000C613F">
        <w:trPr>
          <w:trHeight w:val="70"/>
          <w:jc w:val="center"/>
        </w:trPr>
        <w:tc>
          <w:tcPr>
            <w:tcW w:w="3096" w:type="dxa"/>
            <w:gridSpan w:val="2"/>
            <w:vAlign w:val="center"/>
          </w:tcPr>
          <w:p w:rsidR="00966024" w:rsidRPr="000C613F" w:rsidRDefault="00966024" w:rsidP="00C7654C">
            <w:pPr>
              <w:pStyle w:val="TAH"/>
              <w:rPr>
                <w:rFonts w:eastAsia="?? ??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?? ??" w:cs="Arial"/>
                <w:sz w:val="16"/>
                <w:szCs w:val="16"/>
                <w:lang w:val="en-US" w:eastAsia="en-US"/>
              </w:rPr>
              <w:t>Parameter</w:t>
            </w:r>
          </w:p>
        </w:tc>
        <w:tc>
          <w:tcPr>
            <w:tcW w:w="1422" w:type="dxa"/>
            <w:vAlign w:val="center"/>
          </w:tcPr>
          <w:p w:rsidR="00966024" w:rsidRPr="000C613F" w:rsidRDefault="00966024" w:rsidP="00C7654C">
            <w:pPr>
              <w:pStyle w:val="TAH"/>
              <w:rPr>
                <w:rFonts w:eastAsia="SimSun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SimSun" w:cs="Arial"/>
                <w:sz w:val="16"/>
                <w:szCs w:val="16"/>
                <w:lang w:val="en-US" w:eastAsia="en-US"/>
              </w:rPr>
              <w:t>Unit</w:t>
            </w:r>
          </w:p>
        </w:tc>
        <w:tc>
          <w:tcPr>
            <w:tcW w:w="4302" w:type="dxa"/>
            <w:gridSpan w:val="2"/>
            <w:vAlign w:val="center"/>
          </w:tcPr>
          <w:p w:rsidR="00966024" w:rsidRPr="000C613F" w:rsidRDefault="00966024" w:rsidP="00C7654C">
            <w:pPr>
              <w:pStyle w:val="TAH"/>
              <w:rPr>
                <w:rFonts w:eastAsia="?? ??" w:cs="Arial"/>
                <w:strike/>
                <w:sz w:val="16"/>
                <w:szCs w:val="16"/>
                <w:lang w:val="en-US" w:eastAsia="en-US"/>
              </w:rPr>
            </w:pPr>
            <w:r w:rsidRPr="000C613F">
              <w:rPr>
                <w:rFonts w:eastAsia="?? ??" w:cs="Arial"/>
                <w:sz w:val="16"/>
                <w:szCs w:val="16"/>
                <w:lang w:val="en-US" w:eastAsia="en-US"/>
              </w:rPr>
              <w:t>Test 1</w:t>
            </w:r>
          </w:p>
        </w:tc>
      </w:tr>
      <w:tr w:rsidR="00966024" w:rsidRPr="00287220" w:rsidTr="000C613F">
        <w:trPr>
          <w:trHeight w:val="70"/>
          <w:jc w:val="center"/>
        </w:trPr>
        <w:tc>
          <w:tcPr>
            <w:tcW w:w="3096" w:type="dxa"/>
            <w:gridSpan w:val="2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?? ??" w:cs="Arial"/>
                <w:sz w:val="16"/>
                <w:szCs w:val="16"/>
                <w:lang w:val="en-US" w:eastAsia="en-US"/>
              </w:rPr>
              <w:t>Bandwidth</w:t>
            </w:r>
          </w:p>
        </w:tc>
        <w:tc>
          <w:tcPr>
            <w:tcW w:w="1422" w:type="dxa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SimSun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SimSun" w:cs="Arial"/>
                <w:sz w:val="16"/>
                <w:szCs w:val="16"/>
                <w:lang w:val="en-US" w:eastAsia="en-US"/>
              </w:rPr>
              <w:t>MHz</w:t>
            </w:r>
          </w:p>
        </w:tc>
        <w:tc>
          <w:tcPr>
            <w:tcW w:w="4302" w:type="dxa"/>
            <w:gridSpan w:val="2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?? ??" w:cs="Arial"/>
                <w:sz w:val="16"/>
                <w:szCs w:val="16"/>
                <w:lang w:val="en-US" w:eastAsia="en-US"/>
              </w:rPr>
              <w:t>10 MHz</w:t>
            </w:r>
          </w:p>
        </w:tc>
      </w:tr>
      <w:tr w:rsidR="00966024" w:rsidRPr="00287220" w:rsidTr="000C613F">
        <w:trPr>
          <w:trHeight w:val="70"/>
          <w:jc w:val="center"/>
        </w:trPr>
        <w:tc>
          <w:tcPr>
            <w:tcW w:w="3096" w:type="dxa"/>
            <w:gridSpan w:val="2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?? ??" w:cs="Arial"/>
                <w:sz w:val="16"/>
                <w:szCs w:val="16"/>
                <w:lang w:val="en-US" w:eastAsia="en-US"/>
              </w:rPr>
              <w:t>Transmission mode</w:t>
            </w:r>
          </w:p>
        </w:tc>
        <w:tc>
          <w:tcPr>
            <w:tcW w:w="1422" w:type="dxa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SimSu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302" w:type="dxa"/>
            <w:gridSpan w:val="2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?? ??" w:cs="Arial"/>
                <w:sz w:val="16"/>
                <w:szCs w:val="16"/>
                <w:lang w:val="en-US" w:eastAsia="en-US"/>
              </w:rPr>
              <w:t>1 (port 0)</w:t>
            </w:r>
          </w:p>
        </w:tc>
      </w:tr>
      <w:tr w:rsidR="00966024" w:rsidRPr="00287220" w:rsidTr="000C613F">
        <w:trPr>
          <w:trHeight w:val="70"/>
          <w:jc w:val="center"/>
        </w:trPr>
        <w:tc>
          <w:tcPr>
            <w:tcW w:w="1938" w:type="dxa"/>
            <w:vMerge w:val="restart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SimSun" w:cs="Arial"/>
                <w:sz w:val="16"/>
                <w:szCs w:val="16"/>
                <w:lang w:val="en-US" w:eastAsia="en-US"/>
              </w:rPr>
              <w:t>Downlink power allocation</w:t>
            </w:r>
          </w:p>
        </w:tc>
        <w:tc>
          <w:tcPr>
            <w:tcW w:w="1158" w:type="dxa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SimSun" w:cs="Arial"/>
                <w:position w:val="-10"/>
                <w:sz w:val="16"/>
                <w:szCs w:val="16"/>
                <w:lang w:val="en-US" w:eastAsia="en-US"/>
              </w:rPr>
              <w:object w:dxaOrig="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5pt;height:14.5pt" o:ole="">
                  <v:imagedata r:id="rId9" o:title=""/>
                </v:shape>
                <o:OLEObject Type="Embed" ProgID="Equation.3" ShapeID="_x0000_i1025" DrawAspect="Content" ObjectID="_1563959570" r:id="rId10"/>
              </w:object>
            </w:r>
          </w:p>
        </w:tc>
        <w:tc>
          <w:tcPr>
            <w:tcW w:w="1422" w:type="dxa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SimSun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?? ??" w:cs="Arial"/>
                <w:sz w:val="16"/>
                <w:szCs w:val="16"/>
                <w:lang w:val="en-US" w:eastAsia="en-US"/>
              </w:rPr>
              <w:t>dB</w:t>
            </w:r>
          </w:p>
        </w:tc>
        <w:tc>
          <w:tcPr>
            <w:tcW w:w="4302" w:type="dxa"/>
            <w:gridSpan w:val="2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?? ??" w:cs="Arial"/>
                <w:sz w:val="16"/>
                <w:szCs w:val="16"/>
                <w:lang w:val="en-US" w:eastAsia="en-US"/>
              </w:rPr>
              <w:t>0</w:t>
            </w:r>
          </w:p>
        </w:tc>
      </w:tr>
      <w:tr w:rsidR="00966024" w:rsidRPr="00287220" w:rsidTr="000C613F">
        <w:trPr>
          <w:trHeight w:val="70"/>
          <w:jc w:val="center"/>
        </w:trPr>
        <w:tc>
          <w:tcPr>
            <w:tcW w:w="1938" w:type="dxa"/>
            <w:vMerge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158" w:type="dxa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SimSun" w:cs="Arial"/>
                <w:position w:val="-10"/>
                <w:sz w:val="16"/>
                <w:szCs w:val="16"/>
                <w:lang w:val="en-US" w:eastAsia="en-US"/>
              </w:rPr>
              <w:object w:dxaOrig="320" w:dyaOrig="340">
                <v:shape id="_x0000_i1026" type="#_x0000_t75" style="width:13.5pt;height:14.5pt" o:ole="">
                  <v:imagedata r:id="rId11" o:title=""/>
                </v:shape>
                <o:OLEObject Type="Embed" ProgID="Equation.3" ShapeID="_x0000_i1026" DrawAspect="Content" ObjectID="_1563959571" r:id="rId12"/>
              </w:object>
            </w:r>
          </w:p>
        </w:tc>
        <w:tc>
          <w:tcPr>
            <w:tcW w:w="1422" w:type="dxa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SimSun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?? ??" w:cs="Arial"/>
                <w:sz w:val="16"/>
                <w:szCs w:val="16"/>
                <w:lang w:val="en-US" w:eastAsia="en-US"/>
              </w:rPr>
              <w:t>dB</w:t>
            </w:r>
          </w:p>
        </w:tc>
        <w:tc>
          <w:tcPr>
            <w:tcW w:w="4302" w:type="dxa"/>
            <w:gridSpan w:val="2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SimSun" w:cs="Arial"/>
                <w:sz w:val="16"/>
                <w:szCs w:val="16"/>
                <w:lang w:val="en-US" w:eastAsia="en-US"/>
              </w:rPr>
              <w:t>0</w:t>
            </w:r>
          </w:p>
        </w:tc>
      </w:tr>
      <w:tr w:rsidR="00966024" w:rsidRPr="00287220" w:rsidTr="000C613F">
        <w:trPr>
          <w:trHeight w:val="70"/>
          <w:jc w:val="center"/>
        </w:trPr>
        <w:tc>
          <w:tcPr>
            <w:tcW w:w="1938" w:type="dxa"/>
            <w:vMerge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158" w:type="dxa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SimSun" w:cs="Arial"/>
                <w:sz w:val="16"/>
                <w:szCs w:val="16"/>
                <w:lang w:val="en-US" w:eastAsia="en-US"/>
              </w:rPr>
              <w:sym w:font="Symbol" w:char="F073"/>
            </w:r>
          </w:p>
        </w:tc>
        <w:tc>
          <w:tcPr>
            <w:tcW w:w="1422" w:type="dxa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SimSun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SimSun" w:cs="Arial"/>
                <w:sz w:val="16"/>
                <w:szCs w:val="16"/>
                <w:lang w:val="en-US" w:eastAsia="en-US"/>
              </w:rPr>
              <w:t>dB</w:t>
            </w:r>
          </w:p>
        </w:tc>
        <w:tc>
          <w:tcPr>
            <w:tcW w:w="4302" w:type="dxa"/>
            <w:gridSpan w:val="2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SimSun" w:cs="Arial"/>
                <w:sz w:val="16"/>
                <w:szCs w:val="16"/>
                <w:lang w:val="en-US" w:eastAsia="zh-CN"/>
              </w:rPr>
              <w:t>0</w:t>
            </w:r>
          </w:p>
        </w:tc>
      </w:tr>
      <w:tr w:rsidR="00966024" w:rsidRPr="00287220" w:rsidTr="000C613F">
        <w:trPr>
          <w:trHeight w:val="70"/>
          <w:jc w:val="center"/>
        </w:trPr>
        <w:tc>
          <w:tcPr>
            <w:tcW w:w="1938" w:type="dxa"/>
            <w:vMerge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158" w:type="dxa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SimSun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cs="Arial"/>
                <w:kern w:val="2"/>
                <w:sz w:val="16"/>
                <w:szCs w:val="16"/>
                <w:lang w:val="en-US" w:eastAsia="en-US"/>
              </w:rPr>
              <w:t>δ</w:t>
            </w:r>
          </w:p>
        </w:tc>
        <w:tc>
          <w:tcPr>
            <w:tcW w:w="1422" w:type="dxa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SimSun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en-US"/>
              </w:rPr>
              <w:t>dB</w:t>
            </w:r>
          </w:p>
        </w:tc>
        <w:tc>
          <w:tcPr>
            <w:tcW w:w="4302" w:type="dxa"/>
            <w:gridSpan w:val="2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en-US"/>
              </w:rPr>
              <w:t>0</w:t>
            </w:r>
          </w:p>
        </w:tc>
      </w:tr>
      <w:tr w:rsidR="00966024" w:rsidRPr="00287220" w:rsidTr="000C613F">
        <w:trPr>
          <w:trHeight w:val="70"/>
          <w:jc w:val="center"/>
        </w:trPr>
        <w:tc>
          <w:tcPr>
            <w:tcW w:w="3096" w:type="dxa"/>
            <w:gridSpan w:val="2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?? ??" w:cs="Arial"/>
                <w:sz w:val="16"/>
                <w:szCs w:val="16"/>
                <w:lang w:val="en-US" w:eastAsia="en-US"/>
              </w:rPr>
              <w:t xml:space="preserve"> SNR (Note 3)</w:t>
            </w:r>
          </w:p>
        </w:tc>
        <w:tc>
          <w:tcPr>
            <w:tcW w:w="1422" w:type="dxa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SimSun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SimSun" w:cs="Arial"/>
                <w:sz w:val="16"/>
                <w:szCs w:val="16"/>
                <w:lang w:val="en-US" w:eastAsia="en-US"/>
              </w:rPr>
              <w:t xml:space="preserve"> dB</w:t>
            </w:r>
          </w:p>
        </w:tc>
        <w:tc>
          <w:tcPr>
            <w:tcW w:w="2137" w:type="dxa"/>
            <w:shd w:val="clear" w:color="auto" w:fill="auto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?? ??" w:cs="Arial"/>
                <w:sz w:val="16"/>
                <w:szCs w:val="16"/>
                <w:lang w:val="en-US" w:eastAsia="ja-JP"/>
              </w:rPr>
              <w:t>5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?? ??" w:cs="Arial"/>
                <w:sz w:val="16"/>
                <w:szCs w:val="16"/>
                <w:lang w:val="en-US" w:eastAsia="ja-JP"/>
              </w:rPr>
              <w:t>6</w:t>
            </w:r>
          </w:p>
        </w:tc>
      </w:tr>
      <w:tr w:rsidR="00966024" w:rsidRPr="00287220" w:rsidTr="000C613F">
        <w:trPr>
          <w:trHeight w:val="70"/>
          <w:jc w:val="center"/>
        </w:trPr>
        <w:tc>
          <w:tcPr>
            <w:tcW w:w="3096" w:type="dxa"/>
            <w:gridSpan w:val="2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?? ??" w:cs="Arial"/>
                <w:position w:val="-12"/>
                <w:sz w:val="16"/>
                <w:szCs w:val="16"/>
                <w:lang w:val="en-US" w:eastAsia="en-US"/>
              </w:rPr>
              <w:object w:dxaOrig="380" w:dyaOrig="400">
                <v:shape id="_x0000_i1027" type="#_x0000_t75" style="width:19.5pt;height:20.5pt" o:ole="">
                  <v:imagedata r:id="rId13" o:title=""/>
                </v:shape>
                <o:OLEObject Type="Embed" ProgID="Equation.3" ShapeID="_x0000_i1027" DrawAspect="Content" ObjectID="_1563959572" r:id="rId14"/>
              </w:object>
            </w:r>
          </w:p>
        </w:tc>
        <w:tc>
          <w:tcPr>
            <w:tcW w:w="1422" w:type="dxa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SimSun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?? ??" w:cs="Arial"/>
                <w:sz w:val="16"/>
                <w:szCs w:val="16"/>
                <w:lang w:val="en-US" w:eastAsia="en-US"/>
              </w:rPr>
              <w:t>dB[</w:t>
            </w:r>
            <w:proofErr w:type="spellStart"/>
            <w:r w:rsidRPr="000C613F">
              <w:rPr>
                <w:rFonts w:eastAsia="?? ??" w:cs="Arial"/>
                <w:sz w:val="16"/>
                <w:szCs w:val="16"/>
                <w:lang w:val="en-US" w:eastAsia="en-US"/>
              </w:rPr>
              <w:t>mW</w:t>
            </w:r>
            <w:proofErr w:type="spellEnd"/>
            <w:r w:rsidRPr="000C613F">
              <w:rPr>
                <w:rFonts w:eastAsia="?? ??" w:cs="Arial"/>
                <w:sz w:val="16"/>
                <w:szCs w:val="16"/>
                <w:lang w:val="en-US" w:eastAsia="en-US"/>
              </w:rPr>
              <w:t>/15kHz]</w:t>
            </w:r>
          </w:p>
        </w:tc>
        <w:tc>
          <w:tcPr>
            <w:tcW w:w="2137" w:type="dxa"/>
            <w:shd w:val="clear" w:color="auto" w:fill="auto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?? ??" w:cs="Arial"/>
                <w:sz w:val="16"/>
                <w:szCs w:val="16"/>
                <w:lang w:val="en-US" w:eastAsia="ja-JP"/>
              </w:rPr>
              <w:t>-93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?? ??" w:cs="Arial"/>
                <w:sz w:val="16"/>
                <w:szCs w:val="16"/>
                <w:lang w:val="en-US" w:eastAsia="ja-JP"/>
              </w:rPr>
              <w:t>-92</w:t>
            </w:r>
          </w:p>
        </w:tc>
      </w:tr>
      <w:tr w:rsidR="00966024" w:rsidRPr="00287220" w:rsidTr="000C613F">
        <w:trPr>
          <w:trHeight w:val="70"/>
          <w:jc w:val="center"/>
        </w:trPr>
        <w:tc>
          <w:tcPr>
            <w:tcW w:w="3096" w:type="dxa"/>
            <w:gridSpan w:val="2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?? ??" w:cs="Arial"/>
                <w:position w:val="-12"/>
                <w:sz w:val="16"/>
                <w:szCs w:val="16"/>
                <w:lang w:val="en-US" w:eastAsia="en-US"/>
              </w:rPr>
              <w:object w:dxaOrig="460" w:dyaOrig="380">
                <v:shape id="_x0000_i1028" type="#_x0000_t75" style="width:23.5pt;height:19.5pt" o:ole="">
                  <v:imagedata r:id="rId15" o:title=""/>
                </v:shape>
                <o:OLEObject Type="Embed" ProgID="Equation.3" ShapeID="_x0000_i1028" DrawAspect="Content" ObjectID="_1563959573" r:id="rId16"/>
              </w:object>
            </w:r>
          </w:p>
        </w:tc>
        <w:tc>
          <w:tcPr>
            <w:tcW w:w="1422" w:type="dxa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SimSun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?? ??" w:cs="Arial"/>
                <w:sz w:val="16"/>
                <w:szCs w:val="16"/>
                <w:lang w:val="en-US" w:eastAsia="en-US"/>
              </w:rPr>
              <w:t>dB[</w:t>
            </w:r>
            <w:proofErr w:type="spellStart"/>
            <w:r w:rsidRPr="000C613F">
              <w:rPr>
                <w:rFonts w:eastAsia="?? ??" w:cs="Arial"/>
                <w:sz w:val="16"/>
                <w:szCs w:val="16"/>
                <w:lang w:val="en-US" w:eastAsia="en-US"/>
              </w:rPr>
              <w:t>mW</w:t>
            </w:r>
            <w:proofErr w:type="spellEnd"/>
            <w:r w:rsidRPr="000C613F">
              <w:rPr>
                <w:rFonts w:eastAsia="?? ??" w:cs="Arial"/>
                <w:sz w:val="16"/>
                <w:szCs w:val="16"/>
                <w:lang w:val="en-US" w:eastAsia="en-US"/>
              </w:rPr>
              <w:t>/15kHz]</w:t>
            </w:r>
          </w:p>
        </w:tc>
        <w:tc>
          <w:tcPr>
            <w:tcW w:w="2137" w:type="dxa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?? ??" w:cs="Arial"/>
                <w:sz w:val="16"/>
                <w:szCs w:val="16"/>
                <w:lang w:val="en-US" w:eastAsia="en-US"/>
              </w:rPr>
              <w:t>-98</w:t>
            </w:r>
          </w:p>
        </w:tc>
        <w:tc>
          <w:tcPr>
            <w:tcW w:w="2165" w:type="dxa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?? ??" w:cs="Arial"/>
                <w:sz w:val="16"/>
                <w:szCs w:val="16"/>
                <w:lang w:val="en-US" w:eastAsia="en-US"/>
              </w:rPr>
              <w:t>-98</w:t>
            </w:r>
          </w:p>
        </w:tc>
      </w:tr>
      <w:tr w:rsidR="00966024" w:rsidRPr="00287220" w:rsidTr="000C613F">
        <w:trPr>
          <w:trHeight w:val="70"/>
          <w:jc w:val="center"/>
        </w:trPr>
        <w:tc>
          <w:tcPr>
            <w:tcW w:w="3096" w:type="dxa"/>
            <w:gridSpan w:val="2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?? ??" w:cs="Arial"/>
                <w:sz w:val="16"/>
                <w:szCs w:val="16"/>
                <w:lang w:val="en-US" w:eastAsia="en-US"/>
              </w:rPr>
              <w:t>Propagation channel</w:t>
            </w:r>
          </w:p>
        </w:tc>
        <w:tc>
          <w:tcPr>
            <w:tcW w:w="1422" w:type="dxa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SimSu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302" w:type="dxa"/>
            <w:gridSpan w:val="2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?? ??" w:cs="Arial"/>
                <w:sz w:val="16"/>
                <w:szCs w:val="16"/>
                <w:lang w:val="en-US" w:eastAsia="en-US"/>
              </w:rPr>
              <w:t xml:space="preserve">Clause B.2.4 with </w:t>
            </w:r>
            <w:r w:rsidRPr="000C613F">
              <w:rPr>
                <w:rFonts w:eastAsia="SimSun" w:cs="Arial"/>
                <w:position w:val="-12"/>
                <w:sz w:val="16"/>
                <w:szCs w:val="16"/>
                <w:lang w:val="en-US" w:eastAsia="en-US"/>
              </w:rPr>
              <w:object w:dxaOrig="940" w:dyaOrig="360">
                <v:shape id="_x0000_i1029" type="#_x0000_t75" style="width:44pt;height:16pt" o:ole="">
                  <v:imagedata r:id="rId17" o:title=""/>
                </v:shape>
                <o:OLEObject Type="Embed" ProgID="Equation.3" ShapeID="_x0000_i1029" DrawAspect="Content" ObjectID="_1563959574" r:id="rId18"/>
              </w:object>
            </w:r>
            <w:r w:rsidRPr="000C613F">
              <w:rPr>
                <w:rFonts w:eastAsia="SimSun" w:cs="Arial"/>
                <w:i/>
                <w:iCs/>
                <w:sz w:val="16"/>
                <w:szCs w:val="16"/>
                <w:lang w:val="en-US" w:eastAsia="en-US"/>
              </w:rPr>
              <w:t></w:t>
            </w:r>
            <w:r w:rsidRPr="000C613F">
              <w:rPr>
                <w:rFonts w:eastAsia="SimSun" w:cs="Arial"/>
                <w:sz w:val="16"/>
                <w:szCs w:val="16"/>
                <w:lang w:val="en-US" w:eastAsia="en-US"/>
              </w:rPr>
              <w:t xml:space="preserve">s, </w:t>
            </w:r>
            <w:r w:rsidRPr="000C613F">
              <w:rPr>
                <w:rFonts w:eastAsia="SimSun" w:cs="Arial"/>
                <w:i/>
                <w:iCs/>
                <w:sz w:val="16"/>
                <w:szCs w:val="16"/>
                <w:lang w:val="en-US" w:eastAsia="en-US"/>
              </w:rPr>
              <w:t>a</w:t>
            </w:r>
            <w:r w:rsidRPr="000C613F">
              <w:rPr>
                <w:rFonts w:eastAsia="SimSun" w:cs="Arial"/>
                <w:sz w:val="16"/>
                <w:szCs w:val="16"/>
                <w:lang w:val="en-US" w:eastAsia="en-US"/>
              </w:rPr>
              <w:t xml:space="preserve"> = 1, </w:t>
            </w:r>
            <w:r w:rsidRPr="000C613F">
              <w:rPr>
                <w:rFonts w:eastAsia="SimSun" w:cs="Arial"/>
                <w:position w:val="-10"/>
                <w:sz w:val="16"/>
                <w:szCs w:val="16"/>
                <w:lang w:val="en-US" w:eastAsia="en-US"/>
              </w:rPr>
              <w:object w:dxaOrig="680" w:dyaOrig="340">
                <v:shape id="_x0000_i1030" type="#_x0000_t75" style="width:31.5pt;height:15.5pt" o:ole="">
                  <v:imagedata r:id="rId19" o:title=""/>
                </v:shape>
                <o:OLEObject Type="Embed" ProgID="Equation.3" ShapeID="_x0000_i1030" DrawAspect="Content" ObjectID="_1563959575" r:id="rId20"/>
              </w:object>
            </w:r>
            <w:r w:rsidRPr="000C613F">
              <w:rPr>
                <w:rFonts w:eastAsia="SimSun" w:cs="Arial"/>
                <w:sz w:val="16"/>
                <w:szCs w:val="16"/>
                <w:lang w:val="en-US" w:eastAsia="en-US"/>
              </w:rPr>
              <w:t>Hz</w:t>
            </w:r>
          </w:p>
        </w:tc>
      </w:tr>
      <w:tr w:rsidR="00966024" w:rsidRPr="00287220" w:rsidTr="000C613F">
        <w:trPr>
          <w:trHeight w:val="70"/>
          <w:jc w:val="center"/>
        </w:trPr>
        <w:tc>
          <w:tcPr>
            <w:tcW w:w="3096" w:type="dxa"/>
            <w:gridSpan w:val="2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?? ??" w:cs="Arial"/>
                <w:sz w:val="16"/>
                <w:szCs w:val="16"/>
                <w:lang w:val="en-US" w:eastAsia="en-US"/>
              </w:rPr>
              <w:t>Reporting interval</w:t>
            </w:r>
          </w:p>
        </w:tc>
        <w:tc>
          <w:tcPr>
            <w:tcW w:w="1422" w:type="dxa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SimSun" w:cs="Arial"/>
                <w:sz w:val="16"/>
                <w:szCs w:val="16"/>
                <w:lang w:val="en-US" w:eastAsia="en-US"/>
              </w:rPr>
            </w:pPr>
            <w:proofErr w:type="spellStart"/>
            <w:r w:rsidRPr="000C613F">
              <w:rPr>
                <w:rFonts w:eastAsia="SimSun" w:cs="Arial"/>
                <w:sz w:val="16"/>
                <w:szCs w:val="16"/>
                <w:lang w:val="en-US" w:eastAsia="en-US"/>
              </w:rPr>
              <w:t>ms</w:t>
            </w:r>
            <w:proofErr w:type="spellEnd"/>
          </w:p>
        </w:tc>
        <w:tc>
          <w:tcPr>
            <w:tcW w:w="4302" w:type="dxa"/>
            <w:gridSpan w:val="2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?? ??" w:cs="Arial"/>
                <w:sz w:val="16"/>
                <w:szCs w:val="16"/>
                <w:lang w:val="en-US" w:eastAsia="en-US"/>
              </w:rPr>
              <w:t>8</w:t>
            </w:r>
          </w:p>
        </w:tc>
      </w:tr>
      <w:tr w:rsidR="00966024" w:rsidRPr="00287220" w:rsidTr="000C613F">
        <w:trPr>
          <w:trHeight w:val="70"/>
          <w:jc w:val="center"/>
        </w:trPr>
        <w:tc>
          <w:tcPr>
            <w:tcW w:w="3096" w:type="dxa"/>
            <w:gridSpan w:val="2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?? ??" w:cs="Arial"/>
                <w:sz w:val="16"/>
                <w:szCs w:val="16"/>
                <w:lang w:val="en-US" w:eastAsia="en-US"/>
              </w:rPr>
              <w:t>CQI delay</w:t>
            </w:r>
          </w:p>
        </w:tc>
        <w:tc>
          <w:tcPr>
            <w:tcW w:w="1422" w:type="dxa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SimSun" w:cs="Arial"/>
                <w:sz w:val="16"/>
                <w:szCs w:val="16"/>
                <w:lang w:val="en-US" w:eastAsia="en-US"/>
              </w:rPr>
            </w:pPr>
            <w:proofErr w:type="spellStart"/>
            <w:r w:rsidRPr="000C613F">
              <w:rPr>
                <w:rFonts w:eastAsia="SimSun" w:cs="Arial"/>
                <w:sz w:val="16"/>
                <w:szCs w:val="16"/>
                <w:lang w:val="en-US" w:eastAsia="en-US"/>
              </w:rPr>
              <w:t>ms</w:t>
            </w:r>
            <w:proofErr w:type="spellEnd"/>
          </w:p>
        </w:tc>
        <w:tc>
          <w:tcPr>
            <w:tcW w:w="4302" w:type="dxa"/>
            <w:gridSpan w:val="2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?? ??" w:cs="Arial"/>
                <w:sz w:val="16"/>
                <w:szCs w:val="16"/>
                <w:lang w:val="en-US" w:eastAsia="en-US"/>
              </w:rPr>
              <w:t>8</w:t>
            </w:r>
          </w:p>
        </w:tc>
      </w:tr>
      <w:tr w:rsidR="00966024" w:rsidRPr="00287220" w:rsidTr="000C613F">
        <w:trPr>
          <w:trHeight w:val="70"/>
          <w:jc w:val="center"/>
        </w:trPr>
        <w:tc>
          <w:tcPr>
            <w:tcW w:w="3096" w:type="dxa"/>
            <w:gridSpan w:val="2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?? ??" w:cs="Arial"/>
                <w:sz w:val="16"/>
                <w:szCs w:val="16"/>
                <w:lang w:val="en-US" w:eastAsia="en-US"/>
              </w:rPr>
              <w:t>Reporting mode</w:t>
            </w:r>
          </w:p>
        </w:tc>
        <w:tc>
          <w:tcPr>
            <w:tcW w:w="1422" w:type="dxa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SimSu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302" w:type="dxa"/>
            <w:gridSpan w:val="2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?? ??" w:cs="Arial"/>
                <w:sz w:val="16"/>
                <w:szCs w:val="16"/>
                <w:lang w:val="en-US" w:eastAsia="en-US"/>
              </w:rPr>
              <w:t>PUSCH 2-0</w:t>
            </w:r>
          </w:p>
        </w:tc>
      </w:tr>
      <w:tr w:rsidR="00966024" w:rsidRPr="00287220" w:rsidTr="000C613F">
        <w:trPr>
          <w:trHeight w:val="70"/>
          <w:jc w:val="center"/>
        </w:trPr>
        <w:tc>
          <w:tcPr>
            <w:tcW w:w="3096" w:type="dxa"/>
            <w:gridSpan w:val="2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?? ??" w:cs="Arial"/>
                <w:sz w:val="16"/>
                <w:szCs w:val="16"/>
                <w:lang w:val="en-US" w:eastAsia="en-US"/>
              </w:rPr>
              <w:t>Max number of HARQ transmissions</w:t>
            </w:r>
          </w:p>
        </w:tc>
        <w:tc>
          <w:tcPr>
            <w:tcW w:w="1422" w:type="dxa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SimSu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302" w:type="dxa"/>
            <w:gridSpan w:val="2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?? ??" w:cs="Arial"/>
                <w:sz w:val="16"/>
                <w:szCs w:val="16"/>
                <w:lang w:val="en-US" w:eastAsia="en-US"/>
              </w:rPr>
              <w:t>1</w:t>
            </w:r>
          </w:p>
        </w:tc>
      </w:tr>
      <w:tr w:rsidR="00966024" w:rsidRPr="00287220" w:rsidTr="000C613F">
        <w:trPr>
          <w:trHeight w:val="70"/>
          <w:jc w:val="center"/>
        </w:trPr>
        <w:tc>
          <w:tcPr>
            <w:tcW w:w="3096" w:type="dxa"/>
            <w:gridSpan w:val="2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?? ??" w:cs="Arial"/>
                <w:sz w:val="16"/>
                <w:szCs w:val="16"/>
                <w:lang w:val="en-US" w:eastAsia="en-US"/>
              </w:rPr>
              <w:t xml:space="preserve">Number of preferred </w:t>
            </w:r>
            <w:proofErr w:type="spellStart"/>
            <w:r w:rsidRPr="000C613F">
              <w:rPr>
                <w:rFonts w:eastAsia="?? ??" w:cs="Arial"/>
                <w:sz w:val="16"/>
                <w:szCs w:val="16"/>
                <w:lang w:val="en-US" w:eastAsia="en-US"/>
              </w:rPr>
              <w:t>subbands</w:t>
            </w:r>
            <w:proofErr w:type="spellEnd"/>
            <w:r w:rsidRPr="000C613F">
              <w:rPr>
                <w:rFonts w:eastAsia="?? ??" w:cs="Arial"/>
                <w:sz w:val="16"/>
                <w:szCs w:val="16"/>
                <w:lang w:val="en-US" w:eastAsia="en-US"/>
              </w:rPr>
              <w:t xml:space="preserve"> (</w:t>
            </w:r>
            <w:r w:rsidRPr="000C613F">
              <w:rPr>
                <w:rFonts w:eastAsia="?? ??" w:cs="Arial"/>
                <w:i/>
                <w:sz w:val="16"/>
                <w:szCs w:val="16"/>
                <w:lang w:val="en-US" w:eastAsia="en-US"/>
              </w:rPr>
              <w:t>M</w:t>
            </w:r>
            <w:r w:rsidRPr="000C613F">
              <w:rPr>
                <w:rFonts w:eastAsia="?? ??" w:cs="Arial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1422" w:type="dxa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SimSu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302" w:type="dxa"/>
            <w:gridSpan w:val="2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?? ??" w:cs="Arial"/>
                <w:sz w:val="16"/>
                <w:szCs w:val="16"/>
                <w:lang w:val="en-US" w:eastAsia="en-US"/>
              </w:rPr>
              <w:t>1</w:t>
            </w:r>
          </w:p>
        </w:tc>
      </w:tr>
      <w:tr w:rsidR="00966024" w:rsidRPr="00287220" w:rsidTr="000C613F">
        <w:trPr>
          <w:trHeight w:val="70"/>
          <w:jc w:val="center"/>
        </w:trPr>
        <w:tc>
          <w:tcPr>
            <w:tcW w:w="3096" w:type="dxa"/>
            <w:gridSpan w:val="2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?? ??" w:cs="Arial"/>
                <w:sz w:val="16"/>
                <w:szCs w:val="16"/>
                <w:lang w:val="en-US" w:eastAsia="en-US"/>
              </w:rPr>
              <w:t xml:space="preserve">Number of </w:t>
            </w:r>
            <w:proofErr w:type="spellStart"/>
            <w:r w:rsidRPr="000C613F">
              <w:rPr>
                <w:rFonts w:eastAsia="?? ??" w:cs="Arial"/>
                <w:sz w:val="16"/>
                <w:szCs w:val="16"/>
                <w:lang w:val="en-US" w:eastAsia="en-US"/>
              </w:rPr>
              <w:t>narrowbands</w:t>
            </w:r>
            <w:proofErr w:type="spellEnd"/>
          </w:p>
        </w:tc>
        <w:tc>
          <w:tcPr>
            <w:tcW w:w="1422" w:type="dxa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SimSu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302" w:type="dxa"/>
            <w:gridSpan w:val="2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?? ??" w:cs="Arial"/>
                <w:sz w:val="16"/>
                <w:szCs w:val="16"/>
                <w:lang w:val="en-US" w:eastAsia="en-US"/>
              </w:rPr>
              <w:t>4</w:t>
            </w:r>
          </w:p>
        </w:tc>
      </w:tr>
      <w:tr w:rsidR="00966024" w:rsidRPr="00287220" w:rsidTr="000C613F">
        <w:trPr>
          <w:trHeight w:val="70"/>
          <w:jc w:val="center"/>
        </w:trPr>
        <w:tc>
          <w:tcPr>
            <w:tcW w:w="3096" w:type="dxa"/>
            <w:gridSpan w:val="2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cs="Arial"/>
                <w:kern w:val="2"/>
                <w:sz w:val="16"/>
                <w:szCs w:val="16"/>
                <w:lang w:val="en-US" w:eastAsia="en-US"/>
              </w:rPr>
              <w:t>Frequency hopping</w:t>
            </w:r>
          </w:p>
        </w:tc>
        <w:tc>
          <w:tcPr>
            <w:tcW w:w="1422" w:type="dxa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SimSu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302" w:type="dxa"/>
            <w:gridSpan w:val="2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en-US"/>
              </w:rPr>
              <w:t>Enabled</w:t>
            </w:r>
          </w:p>
        </w:tc>
      </w:tr>
      <w:tr w:rsidR="00966024" w:rsidRPr="00287220" w:rsidTr="000C613F">
        <w:trPr>
          <w:trHeight w:val="70"/>
          <w:jc w:val="center"/>
        </w:trPr>
        <w:tc>
          <w:tcPr>
            <w:tcW w:w="3096" w:type="dxa"/>
            <w:gridSpan w:val="2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?? ??" w:cs="Arial"/>
                <w:sz w:val="16"/>
                <w:szCs w:val="16"/>
                <w:lang w:val="en-US" w:eastAsia="en-US"/>
              </w:rPr>
              <w:t>Frequency hopping offset</w:t>
            </w:r>
          </w:p>
        </w:tc>
        <w:tc>
          <w:tcPr>
            <w:tcW w:w="1422" w:type="dxa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SimSu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302" w:type="dxa"/>
            <w:gridSpan w:val="2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sz w:val="16"/>
                <w:szCs w:val="16"/>
                <w:lang w:val="en-US" w:eastAsia="en-US"/>
              </w:rPr>
            </w:pPr>
            <w:r w:rsidRPr="000C613F">
              <w:rPr>
                <w:rFonts w:eastAsia="?? ??" w:cs="Arial"/>
                <w:sz w:val="16"/>
                <w:szCs w:val="16"/>
                <w:lang w:val="en-US" w:eastAsia="en-US"/>
              </w:rPr>
              <w:t>1</w:t>
            </w:r>
          </w:p>
        </w:tc>
      </w:tr>
      <w:tr w:rsidR="00966024" w:rsidRPr="00287220" w:rsidTr="000C613F">
        <w:trPr>
          <w:trHeight w:val="70"/>
          <w:jc w:val="center"/>
        </w:trPr>
        <w:tc>
          <w:tcPr>
            <w:tcW w:w="3096" w:type="dxa"/>
            <w:gridSpan w:val="2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SimSun" w:cs="Arial"/>
                <w:kern w:val="2"/>
                <w:sz w:val="16"/>
                <w:szCs w:val="16"/>
                <w:lang w:val="en-US" w:eastAsia="en-US"/>
              </w:rPr>
            </w:pPr>
            <w:r w:rsidRPr="000C613F">
              <w:rPr>
                <w:rFonts w:eastAsia="SimSun" w:cs="Arial"/>
                <w:kern w:val="2"/>
                <w:sz w:val="16"/>
                <w:szCs w:val="16"/>
                <w:lang w:val="en-US" w:eastAsia="en-US"/>
              </w:rPr>
              <w:t>Starting OFDM symbol (</w:t>
            </w:r>
            <w:proofErr w:type="spellStart"/>
            <w:r w:rsidRPr="000C613F">
              <w:rPr>
                <w:rFonts w:eastAsia="SimSun" w:cs="Arial"/>
                <w:kern w:val="2"/>
                <w:sz w:val="16"/>
                <w:szCs w:val="16"/>
                <w:lang w:val="en-US" w:eastAsia="en-US"/>
              </w:rPr>
              <w:t>startSymbolBR</w:t>
            </w:r>
            <w:proofErr w:type="spellEnd"/>
            <w:r w:rsidRPr="000C613F">
              <w:rPr>
                <w:rFonts w:eastAsia="SimSun" w:cs="Arial"/>
                <w:kern w:val="2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1422" w:type="dxa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en-US"/>
              </w:rPr>
            </w:pPr>
          </w:p>
        </w:tc>
        <w:tc>
          <w:tcPr>
            <w:tcW w:w="4302" w:type="dxa"/>
            <w:gridSpan w:val="2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en-US"/>
              </w:rPr>
            </w:pPr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en-US"/>
              </w:rPr>
              <w:t>3</w:t>
            </w:r>
          </w:p>
        </w:tc>
      </w:tr>
      <w:tr w:rsidR="00966024" w:rsidRPr="00287220" w:rsidTr="000C613F">
        <w:trPr>
          <w:trHeight w:val="70"/>
          <w:jc w:val="center"/>
        </w:trPr>
        <w:tc>
          <w:tcPr>
            <w:tcW w:w="3096" w:type="dxa"/>
            <w:gridSpan w:val="2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SimSun" w:cs="Arial"/>
                <w:kern w:val="2"/>
                <w:sz w:val="16"/>
                <w:szCs w:val="16"/>
                <w:lang w:val="en-US" w:eastAsia="en-US"/>
              </w:rPr>
            </w:pPr>
            <w:r w:rsidRPr="000C613F">
              <w:rPr>
                <w:rFonts w:eastAsia="SimSun" w:cs="Arial"/>
                <w:kern w:val="2"/>
                <w:sz w:val="16"/>
                <w:szCs w:val="16"/>
                <w:lang w:val="en-US" w:eastAsia="en-US"/>
              </w:rPr>
              <w:t>MPDCCH repetition level</w:t>
            </w:r>
          </w:p>
        </w:tc>
        <w:tc>
          <w:tcPr>
            <w:tcW w:w="1422" w:type="dxa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highlight w:val="yellow"/>
                <w:lang w:val="en-US" w:eastAsia="en-US"/>
              </w:rPr>
            </w:pPr>
          </w:p>
        </w:tc>
        <w:tc>
          <w:tcPr>
            <w:tcW w:w="4302" w:type="dxa"/>
            <w:gridSpan w:val="2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color w:val="C00000"/>
                <w:kern w:val="2"/>
                <w:sz w:val="16"/>
                <w:szCs w:val="16"/>
                <w:lang w:val="en-US" w:eastAsia="en-US"/>
              </w:rPr>
            </w:pPr>
            <w:r w:rsidRPr="000C613F">
              <w:rPr>
                <w:rFonts w:eastAsia="?? ??" w:cs="Arial"/>
                <w:strike/>
                <w:kern w:val="2"/>
                <w:sz w:val="16"/>
                <w:szCs w:val="16"/>
                <w:lang w:val="en-US" w:eastAsia="en-US"/>
              </w:rPr>
              <w:t>1</w:t>
            </w:r>
            <w:r w:rsidR="000C613F" w:rsidRPr="000C613F">
              <w:rPr>
                <w:rFonts w:eastAsia="?? ??" w:cs="Arial"/>
                <w:kern w:val="2"/>
                <w:sz w:val="16"/>
                <w:szCs w:val="16"/>
                <w:lang w:val="en-US" w:eastAsia="en-US"/>
              </w:rPr>
              <w:t xml:space="preserve">  </w:t>
            </w:r>
            <w:r w:rsidR="000C613F" w:rsidRPr="000C613F">
              <w:rPr>
                <w:rFonts w:eastAsia="?? ??" w:cs="Arial"/>
                <w:color w:val="C00000"/>
                <w:kern w:val="2"/>
                <w:sz w:val="16"/>
                <w:szCs w:val="16"/>
                <w:lang w:val="en-US" w:eastAsia="en-US"/>
              </w:rPr>
              <w:t>[4]</w:t>
            </w:r>
          </w:p>
        </w:tc>
      </w:tr>
      <w:tr w:rsidR="00966024" w:rsidRPr="00287220" w:rsidTr="000C613F">
        <w:trPr>
          <w:trHeight w:val="70"/>
          <w:jc w:val="center"/>
        </w:trPr>
        <w:tc>
          <w:tcPr>
            <w:tcW w:w="3096" w:type="dxa"/>
            <w:gridSpan w:val="2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SimSun" w:cs="Arial"/>
                <w:kern w:val="2"/>
                <w:sz w:val="16"/>
                <w:szCs w:val="16"/>
                <w:lang w:val="en-US" w:eastAsia="en-US"/>
              </w:rPr>
            </w:pPr>
            <w:r w:rsidRPr="000C613F">
              <w:rPr>
                <w:rFonts w:eastAsia="SimSun" w:cs="Arial"/>
                <w:kern w:val="2"/>
                <w:sz w:val="16"/>
                <w:szCs w:val="16"/>
                <w:lang w:val="en-US" w:eastAsia="en-US"/>
              </w:rPr>
              <w:t>PDSCH repetition level</w:t>
            </w:r>
          </w:p>
        </w:tc>
        <w:tc>
          <w:tcPr>
            <w:tcW w:w="1422" w:type="dxa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highlight w:val="yellow"/>
                <w:lang w:val="en-US" w:eastAsia="en-US"/>
              </w:rPr>
            </w:pPr>
          </w:p>
        </w:tc>
        <w:tc>
          <w:tcPr>
            <w:tcW w:w="4302" w:type="dxa"/>
            <w:gridSpan w:val="2"/>
            <w:vAlign w:val="center"/>
          </w:tcPr>
          <w:p w:rsidR="00966024" w:rsidRPr="000C613F" w:rsidRDefault="00966024" w:rsidP="00C7654C">
            <w:pPr>
              <w:pStyle w:val="TAC"/>
              <w:rPr>
                <w:rFonts w:eastAsia="?? ??" w:cs="Arial"/>
                <w:kern w:val="2"/>
                <w:sz w:val="16"/>
                <w:szCs w:val="16"/>
                <w:lang w:val="en-US" w:eastAsia="en-US"/>
              </w:rPr>
            </w:pPr>
            <w:r w:rsidRPr="000C613F">
              <w:rPr>
                <w:rFonts w:eastAsia="?? ??" w:cs="Arial"/>
                <w:kern w:val="2"/>
                <w:sz w:val="16"/>
                <w:szCs w:val="16"/>
                <w:lang w:val="en-US" w:eastAsia="en-US"/>
              </w:rPr>
              <w:t>1</w:t>
            </w:r>
          </w:p>
        </w:tc>
      </w:tr>
      <w:tr w:rsidR="00966024" w:rsidRPr="00287220" w:rsidTr="000C613F">
        <w:trPr>
          <w:trHeight w:val="70"/>
          <w:jc w:val="center"/>
        </w:trPr>
        <w:tc>
          <w:tcPr>
            <w:tcW w:w="3096" w:type="dxa"/>
            <w:gridSpan w:val="2"/>
          </w:tcPr>
          <w:p w:rsidR="00966024" w:rsidRPr="000C613F" w:rsidRDefault="00966024" w:rsidP="00C7654C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613F">
              <w:rPr>
                <w:rFonts w:cs="Arial"/>
                <w:sz w:val="16"/>
                <w:szCs w:val="16"/>
                <w:lang w:eastAsia="ja-JP"/>
              </w:rPr>
              <w:t>MPDCCH narrowband (</w:t>
            </w:r>
            <w:proofErr w:type="spellStart"/>
            <w:r w:rsidRPr="000C613F">
              <w:rPr>
                <w:rFonts w:cs="Arial"/>
                <w:i/>
                <w:sz w:val="16"/>
                <w:szCs w:val="16"/>
                <w:u w:val="single"/>
                <w:lang w:eastAsia="ja-JP"/>
              </w:rPr>
              <w:t>mpdcch</w:t>
            </w:r>
            <w:proofErr w:type="spellEnd"/>
            <w:r w:rsidRPr="000C613F">
              <w:rPr>
                <w:rFonts w:cs="Arial"/>
                <w:i/>
                <w:sz w:val="16"/>
                <w:szCs w:val="16"/>
                <w:u w:val="single"/>
                <w:lang w:eastAsia="ja-JP"/>
              </w:rPr>
              <w:t>-Narrowband</w:t>
            </w:r>
            <w:r w:rsidRPr="000C613F">
              <w:rPr>
                <w:rFonts w:cs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422" w:type="dxa"/>
          </w:tcPr>
          <w:p w:rsidR="00966024" w:rsidRPr="000C613F" w:rsidRDefault="00966024" w:rsidP="00C7654C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4302" w:type="dxa"/>
            <w:gridSpan w:val="2"/>
          </w:tcPr>
          <w:p w:rsidR="00966024" w:rsidRPr="000C613F" w:rsidRDefault="00966024" w:rsidP="00C7654C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613F">
              <w:rPr>
                <w:rFonts w:cs="Arial"/>
                <w:sz w:val="16"/>
                <w:szCs w:val="16"/>
                <w:lang w:eastAsia="ja-JP"/>
              </w:rPr>
              <w:t>7</w:t>
            </w:r>
          </w:p>
        </w:tc>
      </w:tr>
      <w:tr w:rsidR="00966024" w:rsidRPr="00287220" w:rsidTr="000C613F">
        <w:trPr>
          <w:trHeight w:val="70"/>
          <w:jc w:val="center"/>
        </w:trPr>
        <w:tc>
          <w:tcPr>
            <w:tcW w:w="3096" w:type="dxa"/>
            <w:gridSpan w:val="2"/>
          </w:tcPr>
          <w:p w:rsidR="00966024" w:rsidRPr="000C613F" w:rsidRDefault="00966024" w:rsidP="00C7654C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613F">
              <w:rPr>
                <w:rFonts w:cs="Arial"/>
                <w:sz w:val="16"/>
                <w:szCs w:val="16"/>
                <w:lang w:eastAsia="ja-JP"/>
              </w:rPr>
              <w:t>MPDCCH hopping interval</w:t>
            </w:r>
          </w:p>
        </w:tc>
        <w:tc>
          <w:tcPr>
            <w:tcW w:w="1422" w:type="dxa"/>
          </w:tcPr>
          <w:p w:rsidR="00966024" w:rsidRPr="000C613F" w:rsidRDefault="00966024" w:rsidP="00C7654C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4302" w:type="dxa"/>
            <w:gridSpan w:val="2"/>
          </w:tcPr>
          <w:p w:rsidR="00966024" w:rsidRPr="000C613F" w:rsidRDefault="00966024" w:rsidP="00C7654C">
            <w:pPr>
              <w:pStyle w:val="TAC"/>
              <w:rPr>
                <w:rFonts w:cs="Arial"/>
                <w:color w:val="C00000"/>
                <w:sz w:val="16"/>
                <w:szCs w:val="16"/>
                <w:lang w:eastAsia="ja-JP"/>
              </w:rPr>
            </w:pPr>
            <w:r w:rsidRPr="000C613F">
              <w:rPr>
                <w:rFonts w:cs="Arial"/>
                <w:strike/>
                <w:sz w:val="16"/>
                <w:szCs w:val="16"/>
                <w:lang w:eastAsia="ja-JP"/>
              </w:rPr>
              <w:t>8</w:t>
            </w:r>
            <w:r w:rsidR="000C613F" w:rsidRPr="000C613F">
              <w:rPr>
                <w:rFonts w:cs="Arial"/>
                <w:sz w:val="16"/>
                <w:szCs w:val="16"/>
                <w:lang w:eastAsia="ja-JP"/>
              </w:rPr>
              <w:t xml:space="preserve">  </w:t>
            </w:r>
            <w:r w:rsidR="000C613F" w:rsidRPr="000C613F">
              <w:rPr>
                <w:rFonts w:cs="Arial"/>
                <w:color w:val="C00000"/>
                <w:sz w:val="16"/>
                <w:szCs w:val="16"/>
                <w:lang w:eastAsia="ja-JP"/>
              </w:rPr>
              <w:t>[1]</w:t>
            </w:r>
          </w:p>
        </w:tc>
      </w:tr>
      <w:tr w:rsidR="00966024" w:rsidRPr="00287220" w:rsidTr="000C613F">
        <w:trPr>
          <w:trHeight w:val="70"/>
          <w:jc w:val="center"/>
        </w:trPr>
        <w:tc>
          <w:tcPr>
            <w:tcW w:w="3096" w:type="dxa"/>
            <w:gridSpan w:val="2"/>
            <w:vAlign w:val="center"/>
          </w:tcPr>
          <w:p w:rsidR="00966024" w:rsidRPr="000C613F" w:rsidRDefault="00966024" w:rsidP="00C7654C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613F">
              <w:rPr>
                <w:rFonts w:cs="Arial"/>
                <w:kern w:val="2"/>
                <w:sz w:val="16"/>
                <w:szCs w:val="16"/>
                <w:lang w:eastAsia="zh-CN"/>
              </w:rPr>
              <w:t xml:space="preserve">Beamforming </w:t>
            </w:r>
            <w:proofErr w:type="spellStart"/>
            <w:r w:rsidRPr="000C613F">
              <w:rPr>
                <w:rFonts w:cs="Arial"/>
                <w:kern w:val="2"/>
                <w:sz w:val="16"/>
                <w:szCs w:val="16"/>
                <w:lang w:eastAsia="zh-CN"/>
              </w:rPr>
              <w:t>Precoder</w:t>
            </w:r>
            <w:proofErr w:type="spellEnd"/>
            <w:r w:rsidRPr="000C613F">
              <w:rPr>
                <w:rFonts w:cs="Arial"/>
                <w:kern w:val="2"/>
                <w:sz w:val="16"/>
                <w:szCs w:val="16"/>
                <w:lang w:eastAsia="zh-CN"/>
              </w:rPr>
              <w:t xml:space="preserve"> for MPDCCH </w:t>
            </w:r>
          </w:p>
        </w:tc>
        <w:tc>
          <w:tcPr>
            <w:tcW w:w="1422" w:type="dxa"/>
            <w:vAlign w:val="center"/>
          </w:tcPr>
          <w:p w:rsidR="00966024" w:rsidRPr="000C613F" w:rsidRDefault="00966024" w:rsidP="00C7654C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4302" w:type="dxa"/>
            <w:gridSpan w:val="2"/>
            <w:vAlign w:val="center"/>
          </w:tcPr>
          <w:p w:rsidR="00966024" w:rsidRPr="000C613F" w:rsidRDefault="00966024" w:rsidP="00C7654C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613F">
              <w:rPr>
                <w:rFonts w:cs="Arial"/>
                <w:kern w:val="2"/>
                <w:sz w:val="16"/>
                <w:szCs w:val="16"/>
                <w:lang w:eastAsia="zh-CN"/>
              </w:rPr>
              <w:t xml:space="preserve">No </w:t>
            </w:r>
            <w:r w:rsidR="000C613F" w:rsidRPr="000C613F">
              <w:rPr>
                <w:rFonts w:cs="Arial"/>
                <w:kern w:val="2"/>
                <w:sz w:val="16"/>
                <w:szCs w:val="16"/>
                <w:lang w:eastAsia="zh-CN"/>
              </w:rPr>
              <w:t>precoding</w:t>
            </w:r>
          </w:p>
        </w:tc>
      </w:tr>
      <w:tr w:rsidR="00966024" w:rsidRPr="00287220" w:rsidTr="000C613F">
        <w:trPr>
          <w:trHeight w:val="70"/>
          <w:jc w:val="center"/>
        </w:trPr>
        <w:tc>
          <w:tcPr>
            <w:tcW w:w="3096" w:type="dxa"/>
            <w:gridSpan w:val="2"/>
            <w:vAlign w:val="center"/>
          </w:tcPr>
          <w:p w:rsidR="00966024" w:rsidRPr="000C613F" w:rsidRDefault="00966024" w:rsidP="00C7654C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0C613F">
              <w:rPr>
                <w:rFonts w:cs="Arial"/>
                <w:kern w:val="2"/>
                <w:sz w:val="16"/>
                <w:szCs w:val="16"/>
                <w:lang w:eastAsia="zh-CN"/>
              </w:rPr>
              <w:t>Precoder</w:t>
            </w:r>
            <w:proofErr w:type="spellEnd"/>
            <w:r w:rsidRPr="000C613F">
              <w:rPr>
                <w:rFonts w:cs="Arial"/>
                <w:kern w:val="2"/>
                <w:sz w:val="16"/>
                <w:szCs w:val="16"/>
                <w:lang w:eastAsia="zh-CN"/>
              </w:rPr>
              <w:t xml:space="preserve"> update granularity for MPDCCH</w:t>
            </w:r>
          </w:p>
        </w:tc>
        <w:tc>
          <w:tcPr>
            <w:tcW w:w="1422" w:type="dxa"/>
            <w:vAlign w:val="center"/>
          </w:tcPr>
          <w:p w:rsidR="00966024" w:rsidRPr="000C613F" w:rsidRDefault="00966024" w:rsidP="00C7654C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4302" w:type="dxa"/>
            <w:gridSpan w:val="2"/>
            <w:vAlign w:val="center"/>
          </w:tcPr>
          <w:p w:rsidR="00966024" w:rsidRPr="000C613F" w:rsidRDefault="00966024" w:rsidP="00C7654C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613F">
              <w:rPr>
                <w:rFonts w:cs="Arial"/>
                <w:kern w:val="2"/>
                <w:sz w:val="16"/>
                <w:szCs w:val="16"/>
                <w:lang w:eastAsia="zh-CN"/>
              </w:rPr>
              <w:t>N/A</w:t>
            </w:r>
          </w:p>
        </w:tc>
      </w:tr>
      <w:tr w:rsidR="00966024" w:rsidRPr="00287220" w:rsidTr="000C613F">
        <w:trPr>
          <w:trHeight w:val="70"/>
          <w:jc w:val="center"/>
        </w:trPr>
        <w:tc>
          <w:tcPr>
            <w:tcW w:w="3096" w:type="dxa"/>
            <w:gridSpan w:val="2"/>
            <w:vAlign w:val="center"/>
          </w:tcPr>
          <w:p w:rsidR="00966024" w:rsidRPr="000C613F" w:rsidRDefault="00966024" w:rsidP="00C7654C">
            <w:pPr>
              <w:pStyle w:val="TAC"/>
              <w:rPr>
                <w:rFonts w:cs="Arial"/>
                <w:kern w:val="2"/>
                <w:sz w:val="16"/>
                <w:szCs w:val="16"/>
                <w:lang w:eastAsia="zh-CN"/>
              </w:rPr>
            </w:pPr>
            <w:r w:rsidRPr="000C613F">
              <w:rPr>
                <w:rFonts w:cs="Arial"/>
                <w:kern w:val="2"/>
                <w:sz w:val="16"/>
                <w:szCs w:val="16"/>
                <w:lang w:eastAsia="zh-CN"/>
              </w:rPr>
              <w:t xml:space="preserve">BL/CE DL subframe </w:t>
            </w:r>
            <w:proofErr w:type="spellStart"/>
            <w:r w:rsidRPr="000C613F">
              <w:rPr>
                <w:rFonts w:cs="Arial"/>
                <w:kern w:val="2"/>
                <w:sz w:val="16"/>
                <w:szCs w:val="16"/>
                <w:lang w:eastAsia="zh-CN"/>
              </w:rPr>
              <w:t>comfiguration</w:t>
            </w:r>
            <w:proofErr w:type="spellEnd"/>
            <w:r w:rsidRPr="000C613F">
              <w:rPr>
                <w:rFonts w:cs="Arial"/>
                <w:kern w:val="2"/>
                <w:sz w:val="16"/>
                <w:szCs w:val="16"/>
                <w:lang w:eastAsia="zh-CN"/>
              </w:rPr>
              <w:t xml:space="preserve"> (</w:t>
            </w:r>
            <w:proofErr w:type="spellStart"/>
            <w:r w:rsidRPr="000C613F">
              <w:rPr>
                <w:rFonts w:cs="Arial"/>
                <w:kern w:val="2"/>
                <w:sz w:val="16"/>
                <w:szCs w:val="16"/>
                <w:lang w:eastAsia="zh-CN"/>
              </w:rPr>
              <w:t>fdd-DownlinkOrTddSubframeBitmapBR</w:t>
            </w:r>
            <w:proofErr w:type="spellEnd"/>
            <w:r w:rsidRPr="000C613F">
              <w:rPr>
                <w:rFonts w:cs="Arial"/>
                <w:kern w:val="2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422" w:type="dxa"/>
            <w:vAlign w:val="center"/>
          </w:tcPr>
          <w:p w:rsidR="00966024" w:rsidRPr="000C613F" w:rsidRDefault="00966024" w:rsidP="00C7654C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4302" w:type="dxa"/>
            <w:gridSpan w:val="2"/>
            <w:vAlign w:val="center"/>
          </w:tcPr>
          <w:p w:rsidR="00966024" w:rsidRPr="000C613F" w:rsidRDefault="00966024" w:rsidP="00C7654C">
            <w:pPr>
              <w:pStyle w:val="TAC"/>
              <w:rPr>
                <w:rFonts w:cs="Arial"/>
                <w:kern w:val="2"/>
                <w:sz w:val="16"/>
                <w:szCs w:val="16"/>
                <w:lang w:eastAsia="zh-CN"/>
              </w:rPr>
            </w:pPr>
            <w:r w:rsidRPr="000C613F">
              <w:rPr>
                <w:rFonts w:cs="Arial"/>
                <w:kern w:val="2"/>
                <w:sz w:val="16"/>
                <w:szCs w:val="16"/>
                <w:lang w:eastAsia="zh-CN"/>
              </w:rPr>
              <w:t>1111111111</w:t>
            </w:r>
          </w:p>
        </w:tc>
      </w:tr>
      <w:tr w:rsidR="00966024" w:rsidRPr="00287220" w:rsidTr="000C613F">
        <w:trPr>
          <w:trHeight w:val="70"/>
          <w:jc w:val="center"/>
        </w:trPr>
        <w:tc>
          <w:tcPr>
            <w:tcW w:w="8820" w:type="dxa"/>
            <w:gridSpan w:val="5"/>
          </w:tcPr>
          <w:p w:rsidR="00966024" w:rsidRPr="000C613F" w:rsidRDefault="00966024" w:rsidP="00C7654C">
            <w:pPr>
              <w:pStyle w:val="TAN"/>
              <w:rPr>
                <w:rFonts w:cs="Arial"/>
                <w:sz w:val="16"/>
                <w:szCs w:val="16"/>
                <w:lang w:eastAsia="en-US"/>
              </w:rPr>
            </w:pPr>
            <w:r w:rsidRPr="000C613F">
              <w:rPr>
                <w:rFonts w:cs="Arial"/>
                <w:sz w:val="16"/>
                <w:szCs w:val="16"/>
                <w:lang w:eastAsia="en-US"/>
              </w:rPr>
              <w:t>Note 1:</w:t>
            </w:r>
            <w:r w:rsidRPr="000C613F">
              <w:rPr>
                <w:rFonts w:cs="Arial"/>
                <w:sz w:val="16"/>
                <w:szCs w:val="16"/>
                <w:lang w:eastAsia="en-US"/>
              </w:rPr>
              <w:tab/>
              <w:t xml:space="preserve">If the UE reports in an available uplink reporting instance at subframe </w:t>
            </w:r>
            <w:proofErr w:type="spellStart"/>
            <w:r w:rsidRPr="000C613F">
              <w:rPr>
                <w:rFonts w:cs="Arial"/>
                <w:sz w:val="16"/>
                <w:szCs w:val="16"/>
                <w:lang w:eastAsia="en-US"/>
              </w:rPr>
              <w:t>SF#n</w:t>
            </w:r>
            <w:proofErr w:type="spellEnd"/>
            <w:r w:rsidRPr="000C613F">
              <w:rPr>
                <w:rFonts w:cs="Arial"/>
                <w:sz w:val="16"/>
                <w:szCs w:val="16"/>
                <w:lang w:eastAsia="en-US"/>
              </w:rPr>
              <w:t xml:space="preserve"> based on CQI estimation at a downlink subframe not later than SF#(n-4), this reported narrowband or wideband CQI cannot be applied at the </w:t>
            </w:r>
            <w:proofErr w:type="spellStart"/>
            <w:r w:rsidRPr="000C613F">
              <w:rPr>
                <w:rFonts w:cs="Arial"/>
                <w:sz w:val="16"/>
                <w:szCs w:val="16"/>
                <w:lang w:eastAsia="en-US"/>
              </w:rPr>
              <w:t>eNB</w:t>
            </w:r>
            <w:proofErr w:type="spellEnd"/>
            <w:r w:rsidRPr="000C613F">
              <w:rPr>
                <w:rFonts w:cs="Arial"/>
                <w:sz w:val="16"/>
                <w:szCs w:val="16"/>
                <w:lang w:eastAsia="en-US"/>
              </w:rPr>
              <w:t xml:space="preserve"> downlink before SF#(n+4)</w:t>
            </w:r>
          </w:p>
          <w:p w:rsidR="00966024" w:rsidRPr="000C613F" w:rsidRDefault="00966024" w:rsidP="00C7654C">
            <w:pPr>
              <w:pStyle w:val="TAN"/>
              <w:rPr>
                <w:rFonts w:cs="Arial"/>
                <w:sz w:val="16"/>
                <w:szCs w:val="16"/>
                <w:lang w:eastAsia="en-US"/>
              </w:rPr>
            </w:pPr>
            <w:r w:rsidRPr="000C613F">
              <w:rPr>
                <w:rFonts w:cs="Arial"/>
                <w:sz w:val="16"/>
                <w:szCs w:val="16"/>
                <w:lang w:eastAsia="en-US"/>
              </w:rPr>
              <w:t>Note 2:</w:t>
            </w:r>
            <w:r w:rsidRPr="000C613F">
              <w:rPr>
                <w:rFonts w:cs="Arial"/>
                <w:sz w:val="16"/>
                <w:szCs w:val="16"/>
                <w:lang w:eastAsia="en-US"/>
              </w:rPr>
              <w:tab/>
              <w:t>Reference measurement channel RC.25 FDD according to Table A.4-1 with one sided and dynamic OCNG Pattern OP.1/8 FDD as described in Annex A.5.1.1/8.</w:t>
            </w:r>
          </w:p>
          <w:p w:rsidR="00966024" w:rsidRPr="000C613F" w:rsidRDefault="00966024" w:rsidP="00C7654C">
            <w:pPr>
              <w:pStyle w:val="TAN"/>
              <w:rPr>
                <w:rFonts w:cs="Arial"/>
                <w:sz w:val="16"/>
                <w:szCs w:val="16"/>
                <w:lang w:eastAsia="ja-JP"/>
              </w:rPr>
            </w:pPr>
            <w:r w:rsidRPr="000C613F">
              <w:rPr>
                <w:rFonts w:cs="Arial"/>
                <w:sz w:val="16"/>
                <w:szCs w:val="16"/>
                <w:lang w:eastAsia="ja-JP"/>
              </w:rPr>
              <w:t>Note 3:</w:t>
            </w:r>
            <w:r w:rsidRPr="000C613F">
              <w:rPr>
                <w:rFonts w:cs="Arial"/>
                <w:sz w:val="16"/>
                <w:szCs w:val="16"/>
                <w:lang w:eastAsia="ja-JP"/>
              </w:rPr>
              <w:tab/>
              <w:t>For each test, the minimum requirements shall be fulfilled for at least one of the two SNR(s) and the respective wanted signal input level</w:t>
            </w:r>
          </w:p>
          <w:p w:rsidR="00966024" w:rsidRPr="000C613F" w:rsidRDefault="00966024" w:rsidP="00C7654C">
            <w:pPr>
              <w:pStyle w:val="TAN"/>
              <w:rPr>
                <w:rFonts w:cs="Arial"/>
                <w:sz w:val="16"/>
                <w:szCs w:val="16"/>
                <w:highlight w:val="yellow"/>
                <w:lang w:eastAsia="ja-JP"/>
              </w:rPr>
            </w:pPr>
            <w:r w:rsidRPr="000C613F">
              <w:rPr>
                <w:rFonts w:cs="Arial"/>
                <w:kern w:val="2"/>
                <w:sz w:val="16"/>
                <w:szCs w:val="16"/>
                <w:lang w:eastAsia="ja-JP"/>
              </w:rPr>
              <w:t>Note 4:</w:t>
            </w:r>
            <w:r w:rsidRPr="000C613F">
              <w:rPr>
                <w:rFonts w:cs="Arial"/>
                <w:kern w:val="2"/>
                <w:sz w:val="16"/>
                <w:szCs w:val="16"/>
                <w:lang w:eastAsia="ja-JP"/>
              </w:rPr>
              <w:tab/>
              <w:t>For each test, DC subcarrier puncturing shall be considered</w:t>
            </w:r>
          </w:p>
        </w:tc>
      </w:tr>
    </w:tbl>
    <w:p w:rsidR="000C613F" w:rsidRPr="002F3ACC" w:rsidRDefault="000C613F" w:rsidP="00B923AE">
      <w:pPr>
        <w:spacing w:before="120"/>
        <w:rPr>
          <w:rFonts w:ascii="Times New Roman" w:hAnsi="Times New Roman" w:cs="Times New Roman"/>
          <w:sz w:val="20"/>
          <w:lang w:eastAsia="ja-JP"/>
        </w:rPr>
      </w:pPr>
      <w:r w:rsidRPr="002F3ACC">
        <w:rPr>
          <w:rFonts w:ascii="Times New Roman" w:hAnsi="Times New Roman" w:cs="Times New Roman"/>
          <w:sz w:val="20"/>
          <w:lang w:eastAsia="ja-JP"/>
        </w:rPr>
        <w:t xml:space="preserve">For the </w:t>
      </w:r>
      <w:proofErr w:type="spellStart"/>
      <w:r w:rsidRPr="002F3ACC">
        <w:rPr>
          <w:rFonts w:ascii="Times New Roman" w:hAnsi="Times New Roman" w:cs="Times New Roman"/>
          <w:sz w:val="20"/>
          <w:lang w:eastAsia="ja-JP"/>
        </w:rPr>
        <w:t>subband</w:t>
      </w:r>
      <w:proofErr w:type="spellEnd"/>
      <w:r w:rsidRPr="002F3ACC">
        <w:rPr>
          <w:rFonts w:ascii="Times New Roman" w:hAnsi="Times New Roman" w:cs="Times New Roman"/>
          <w:sz w:val="20"/>
          <w:lang w:eastAsia="ja-JP"/>
        </w:rPr>
        <w:t xml:space="preserve"> CQI test with 1Rx, the SNR points are 5, 6 </w:t>
      </w:r>
      <w:proofErr w:type="spellStart"/>
      <w:r w:rsidRPr="002F3ACC">
        <w:rPr>
          <w:rFonts w:ascii="Times New Roman" w:hAnsi="Times New Roman" w:cs="Times New Roman"/>
          <w:sz w:val="20"/>
          <w:lang w:eastAsia="ja-JP"/>
        </w:rPr>
        <w:t>dB.</w:t>
      </w:r>
      <w:proofErr w:type="spellEnd"/>
      <w:r w:rsidRPr="002F3ACC">
        <w:rPr>
          <w:rFonts w:ascii="Times New Roman" w:hAnsi="Times New Roman" w:cs="Times New Roman"/>
          <w:sz w:val="20"/>
          <w:lang w:eastAsia="ja-JP"/>
        </w:rPr>
        <w:t xml:space="preserve"> We propose that the SNR points for 2Rx and 4Rx be reduced by 3 dB and 6dB respectively. Based on simulation results shown in </w:t>
      </w:r>
      <w:r w:rsidRPr="002F3ACC">
        <w:rPr>
          <w:rFonts w:ascii="Times New Roman" w:hAnsi="Times New Roman" w:cs="Times New Roman"/>
          <w:sz w:val="20"/>
          <w:szCs w:val="20"/>
          <w:lang w:eastAsia="ja-JP"/>
        </w:rPr>
        <w:fldChar w:fldCharType="begin"/>
      </w:r>
      <w:r w:rsidRPr="002F3ACC">
        <w:rPr>
          <w:rFonts w:ascii="Times New Roman" w:hAnsi="Times New Roman" w:cs="Times New Roman"/>
          <w:sz w:val="20"/>
          <w:szCs w:val="20"/>
          <w:lang w:eastAsia="ja-JP"/>
        </w:rPr>
        <w:instrText xml:space="preserve"> REF _Ref490161978 \h </w:instrText>
      </w:r>
      <w:r w:rsidR="002F3ACC" w:rsidRPr="002F3ACC">
        <w:rPr>
          <w:rFonts w:ascii="Times New Roman" w:hAnsi="Times New Roman" w:cs="Times New Roman"/>
          <w:sz w:val="20"/>
          <w:szCs w:val="20"/>
          <w:lang w:eastAsia="ja-JP"/>
        </w:rPr>
        <w:instrText xml:space="preserve"> \* MERGEFORMAT </w:instrText>
      </w:r>
      <w:r w:rsidRPr="002F3ACC">
        <w:rPr>
          <w:rFonts w:ascii="Times New Roman" w:hAnsi="Times New Roman" w:cs="Times New Roman"/>
          <w:sz w:val="20"/>
          <w:szCs w:val="20"/>
          <w:lang w:eastAsia="ja-JP"/>
        </w:rPr>
      </w:r>
      <w:r w:rsidRPr="002F3ACC">
        <w:rPr>
          <w:rFonts w:ascii="Times New Roman" w:hAnsi="Times New Roman" w:cs="Times New Roman"/>
          <w:sz w:val="20"/>
          <w:szCs w:val="20"/>
          <w:lang w:eastAsia="ja-JP"/>
        </w:rPr>
        <w:fldChar w:fldCharType="separate"/>
      </w:r>
      <w:r w:rsidRPr="002F3ACC">
        <w:rPr>
          <w:rFonts w:ascii="Times New Roman" w:hAnsi="Times New Roman" w:cs="Times New Roman"/>
          <w:sz w:val="20"/>
          <w:szCs w:val="20"/>
        </w:rPr>
        <w:t xml:space="preserve">Table </w:t>
      </w:r>
      <w:r w:rsidRPr="002F3ACC">
        <w:rPr>
          <w:rFonts w:ascii="Times New Roman" w:hAnsi="Times New Roman" w:cs="Times New Roman"/>
          <w:noProof/>
          <w:sz w:val="20"/>
          <w:szCs w:val="20"/>
        </w:rPr>
        <w:t>4</w:t>
      </w:r>
      <w:r w:rsidRPr="002F3ACC">
        <w:rPr>
          <w:rFonts w:ascii="Times New Roman" w:hAnsi="Times New Roman" w:cs="Times New Roman"/>
          <w:sz w:val="20"/>
          <w:szCs w:val="20"/>
          <w:lang w:eastAsia="ja-JP"/>
        </w:rPr>
        <w:fldChar w:fldCharType="end"/>
      </w:r>
      <w:r w:rsidRPr="002F3ACC">
        <w:rPr>
          <w:rFonts w:ascii="Times New Roman" w:hAnsi="Times New Roman" w:cs="Times New Roman"/>
          <w:sz w:val="20"/>
          <w:szCs w:val="20"/>
          <w:lang w:eastAsia="ja-JP"/>
        </w:rPr>
        <w:t xml:space="preserve">, </w:t>
      </w:r>
      <w:r w:rsidRPr="002F3ACC">
        <w:rPr>
          <w:rFonts w:ascii="Times New Roman" w:hAnsi="Times New Roman" w:cs="Times New Roman"/>
          <w:sz w:val="20"/>
          <w:lang w:eastAsia="ja-JP"/>
        </w:rPr>
        <w:t>the wideband CQI at the SNRs recommended for 2Rx and 4Rx are the same as 1Rx.</w:t>
      </w:r>
      <w:r w:rsidR="00B923AE">
        <w:rPr>
          <w:rFonts w:ascii="Times New Roman" w:hAnsi="Times New Roman" w:cs="Times New Roman"/>
          <w:sz w:val="20"/>
          <w:lang w:eastAsia="ja-JP"/>
        </w:rPr>
        <w:t xml:space="preserve"> Results also show that the throughput gain (</w:t>
      </w:r>
      <w:r w:rsidR="00B923AE" w:rsidRPr="00B923AE">
        <w:rPr>
          <w:rFonts w:ascii="Symbol" w:hAnsi="Symbol" w:cs="Times New Roman"/>
          <w:sz w:val="20"/>
          <w:lang w:eastAsia="ja-JP"/>
        </w:rPr>
        <w:t></w:t>
      </w:r>
      <w:r w:rsidR="00B923AE">
        <w:rPr>
          <w:rFonts w:ascii="Times New Roman" w:hAnsi="Times New Roman" w:cs="Times New Roman"/>
          <w:sz w:val="20"/>
          <w:lang w:eastAsia="ja-JP"/>
        </w:rPr>
        <w:t xml:space="preserve">) in </w:t>
      </w:r>
      <w:proofErr w:type="spellStart"/>
      <w:r w:rsidR="00B923AE">
        <w:rPr>
          <w:rFonts w:ascii="Times New Roman" w:hAnsi="Times New Roman" w:cs="Times New Roman"/>
          <w:sz w:val="20"/>
          <w:lang w:eastAsia="ja-JP"/>
        </w:rPr>
        <w:t>subband</w:t>
      </w:r>
      <w:proofErr w:type="spellEnd"/>
      <w:r w:rsidR="00B923AE">
        <w:rPr>
          <w:rFonts w:ascii="Times New Roman" w:hAnsi="Times New Roman" w:cs="Times New Roman"/>
          <w:sz w:val="20"/>
          <w:lang w:eastAsia="ja-JP"/>
        </w:rPr>
        <w:t xml:space="preserve"> mode are similar for 1Rx, 2Rx and 4Rx for the SNR points proposed.</w:t>
      </w:r>
    </w:p>
    <w:p w:rsidR="000C613F" w:rsidRDefault="000C613F" w:rsidP="000C613F">
      <w:pPr>
        <w:pStyle w:val="Caption"/>
        <w:keepNext/>
        <w:jc w:val="center"/>
        <w:rPr>
          <w:rFonts w:ascii="Times New Roman" w:hAnsi="Times New Roman" w:cs="Times New Roman"/>
          <w:b/>
          <w:i w:val="0"/>
          <w:color w:val="auto"/>
          <w:sz w:val="20"/>
          <w:szCs w:val="20"/>
        </w:rPr>
      </w:pPr>
      <w:bookmarkStart w:id="4" w:name="_Ref490161978"/>
      <w:r w:rsidRPr="009E0D69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 xml:space="preserve">Table </w:t>
      </w:r>
      <w:r w:rsidRPr="009E0D69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fldChar w:fldCharType="begin"/>
      </w:r>
      <w:r w:rsidRPr="009E0D69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instrText xml:space="preserve"> SEQ Table \* ARABIC </w:instrText>
      </w:r>
      <w:r w:rsidRPr="009E0D69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fldChar w:fldCharType="separate"/>
      </w:r>
      <w:r>
        <w:rPr>
          <w:rFonts w:ascii="Times New Roman" w:hAnsi="Times New Roman" w:cs="Times New Roman"/>
          <w:b/>
          <w:i w:val="0"/>
          <w:noProof/>
          <w:color w:val="auto"/>
          <w:sz w:val="20"/>
          <w:szCs w:val="20"/>
        </w:rPr>
        <w:t>4</w:t>
      </w:r>
      <w:r w:rsidRPr="009E0D69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fldChar w:fldCharType="end"/>
      </w:r>
      <w:bookmarkEnd w:id="4"/>
      <w:r w:rsidRPr="009E0D69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 xml:space="preserve">: </w:t>
      </w:r>
      <w:r w:rsidR="00B923AE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>Results</w:t>
      </w:r>
      <w:r w:rsidRPr="009E0D69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 xml:space="preserve"> for 1</w:t>
      </w:r>
      <w:r w:rsidR="002F3ACC" w:rsidRPr="009E0D69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>, 2, 4</w:t>
      </w:r>
      <w:r w:rsidRPr="009E0D69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 xml:space="preserve"> Rx in </w:t>
      </w:r>
      <w:proofErr w:type="spellStart"/>
      <w:r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>subband</w:t>
      </w:r>
      <w:proofErr w:type="spellEnd"/>
      <w:r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 xml:space="preserve"> CQI Test</w:t>
      </w:r>
    </w:p>
    <w:tbl>
      <w:tblPr>
        <w:tblW w:w="864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B923AE" w:rsidRPr="00B923AE" w:rsidTr="00B923AE">
        <w:trPr>
          <w:trHeight w:val="288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23AE" w:rsidRPr="00B923AE" w:rsidRDefault="00B923AE" w:rsidP="00B9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923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1Rx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23AE" w:rsidRPr="00B923AE" w:rsidRDefault="00B923AE" w:rsidP="00B9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923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2Rx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3AE" w:rsidRPr="00B923AE" w:rsidRDefault="00B923AE" w:rsidP="00B9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923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4Rx</w:t>
            </w:r>
          </w:p>
        </w:tc>
      </w:tr>
      <w:tr w:rsidR="00B923AE" w:rsidRPr="00B923AE" w:rsidTr="00B923AE">
        <w:trPr>
          <w:trHeight w:val="52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3AE" w:rsidRPr="00B923AE" w:rsidRDefault="00B923AE" w:rsidP="00B9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923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SNR (dB)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3AE" w:rsidRPr="00B923AE" w:rsidRDefault="00B923AE" w:rsidP="00B9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923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Median WB CQI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3AE" w:rsidRPr="00B923AE" w:rsidRDefault="00B923AE" w:rsidP="00B9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923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TP Gain (</w:t>
            </w:r>
            <w:r w:rsidRPr="00B923AE">
              <w:rPr>
                <w:rFonts w:ascii="Symbol" w:eastAsia="Times New Roman" w:hAnsi="Symbol" w:cs="Times New Roman"/>
                <w:b/>
                <w:bCs/>
                <w:color w:val="000000"/>
                <w:sz w:val="20"/>
                <w:szCs w:val="20"/>
              </w:rPr>
              <w:t></w:t>
            </w:r>
            <w:r w:rsidRPr="00B923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3AE" w:rsidRPr="00B923AE" w:rsidRDefault="00B923AE" w:rsidP="00B9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923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SNR (dB)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3AE" w:rsidRPr="00B923AE" w:rsidRDefault="00B923AE" w:rsidP="00B9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923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Median WB CQI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3AE" w:rsidRPr="00B923AE" w:rsidRDefault="00B923AE" w:rsidP="00B9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923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TP Gain (</w:t>
            </w:r>
            <w:r w:rsidRPr="00B923AE">
              <w:rPr>
                <w:rFonts w:ascii="Symbol" w:eastAsia="Times New Roman" w:hAnsi="Symbol" w:cs="Times New Roman"/>
                <w:b/>
                <w:bCs/>
                <w:color w:val="000000"/>
                <w:sz w:val="20"/>
                <w:szCs w:val="20"/>
              </w:rPr>
              <w:t></w:t>
            </w:r>
            <w:r w:rsidRPr="00B923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3AE" w:rsidRPr="00B923AE" w:rsidRDefault="00B923AE" w:rsidP="00B9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923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SNR (dB)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3AE" w:rsidRPr="00B923AE" w:rsidRDefault="00B923AE" w:rsidP="00B9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923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Median WB CQI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3AE" w:rsidRPr="00B923AE" w:rsidRDefault="00B923AE" w:rsidP="00B9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923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TP Gain (</w:t>
            </w:r>
            <w:r w:rsidRPr="00B923AE">
              <w:rPr>
                <w:rFonts w:ascii="Symbol" w:eastAsia="Times New Roman" w:hAnsi="Symbol" w:cs="Times New Roman"/>
                <w:b/>
                <w:bCs/>
                <w:color w:val="000000"/>
                <w:sz w:val="20"/>
                <w:szCs w:val="20"/>
              </w:rPr>
              <w:t></w:t>
            </w:r>
            <w:r w:rsidRPr="00B923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B923AE" w:rsidRPr="00B923AE" w:rsidTr="00B923AE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3AE" w:rsidRPr="00B923AE" w:rsidRDefault="00B923AE" w:rsidP="00B9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3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3AE" w:rsidRPr="00B923AE" w:rsidRDefault="00B923AE" w:rsidP="00B9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3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3AE" w:rsidRPr="00B923AE" w:rsidRDefault="00B923AE" w:rsidP="00B9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3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3AE" w:rsidRPr="00B923AE" w:rsidRDefault="00B923AE" w:rsidP="00B9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3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3AE" w:rsidRPr="00B923AE" w:rsidRDefault="00B923AE" w:rsidP="00B9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3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3AE" w:rsidRPr="00B923AE" w:rsidRDefault="00B923AE" w:rsidP="00B9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3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3AE" w:rsidRPr="00B923AE" w:rsidRDefault="00B923AE" w:rsidP="00B9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3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3AE" w:rsidRPr="00B923AE" w:rsidRDefault="00B923AE" w:rsidP="00B9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3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3AE" w:rsidRPr="00B923AE" w:rsidRDefault="00B923AE" w:rsidP="00B9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3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1.52</w:t>
            </w:r>
          </w:p>
        </w:tc>
      </w:tr>
      <w:tr w:rsidR="00B923AE" w:rsidRPr="00B923AE" w:rsidTr="00B923AE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3AE" w:rsidRPr="00B923AE" w:rsidRDefault="00B923AE" w:rsidP="00B9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3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3AE" w:rsidRPr="00B923AE" w:rsidRDefault="00B923AE" w:rsidP="00B9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3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3AE" w:rsidRPr="00B923AE" w:rsidRDefault="00B923AE" w:rsidP="00B9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3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3AE" w:rsidRPr="00B923AE" w:rsidRDefault="00B923AE" w:rsidP="00B9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3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3AE" w:rsidRPr="00B923AE" w:rsidRDefault="00B923AE" w:rsidP="00B9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3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3AE" w:rsidRPr="00B923AE" w:rsidRDefault="00B923AE" w:rsidP="00B9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3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3AE" w:rsidRPr="00B923AE" w:rsidRDefault="00B923AE" w:rsidP="00B9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3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3AE" w:rsidRPr="00B923AE" w:rsidRDefault="00B923AE" w:rsidP="00B9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3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3AE" w:rsidRPr="00B923AE" w:rsidRDefault="00B923AE" w:rsidP="00B9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3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1.05</w:t>
            </w:r>
          </w:p>
        </w:tc>
      </w:tr>
    </w:tbl>
    <w:p w:rsidR="002F3ACC" w:rsidRPr="000C613F" w:rsidRDefault="002F3ACC" w:rsidP="002F3ACC">
      <w:pPr>
        <w:rPr>
          <w:rFonts w:ascii="Times New Roman" w:hAnsi="Times New Roman" w:cs="Times New Roman"/>
          <w:i/>
          <w:sz w:val="20"/>
          <w:lang w:eastAsia="ja-JP"/>
        </w:rPr>
      </w:pPr>
      <w:r w:rsidRPr="000C613F">
        <w:rPr>
          <w:rFonts w:ascii="Times New Roman" w:hAnsi="Times New Roman" w:cs="Times New Roman"/>
          <w:b/>
          <w:i/>
          <w:sz w:val="20"/>
          <w:lang w:eastAsia="ja-JP"/>
        </w:rPr>
        <w:lastRenderedPageBreak/>
        <w:t>Propo</w:t>
      </w:r>
      <w:r>
        <w:rPr>
          <w:rFonts w:ascii="Times New Roman" w:hAnsi="Times New Roman" w:cs="Times New Roman"/>
          <w:b/>
          <w:i/>
          <w:sz w:val="20"/>
          <w:lang w:eastAsia="ja-JP"/>
        </w:rPr>
        <w:t>sal#3</w:t>
      </w:r>
      <w:r w:rsidRPr="000C613F">
        <w:rPr>
          <w:rFonts w:ascii="Times New Roman" w:hAnsi="Times New Roman" w:cs="Times New Roman"/>
          <w:b/>
          <w:i/>
          <w:sz w:val="20"/>
          <w:lang w:eastAsia="ja-JP"/>
        </w:rPr>
        <w:t>:</w:t>
      </w:r>
      <w:r w:rsidRPr="000C613F">
        <w:rPr>
          <w:rFonts w:ascii="Times New Roman" w:hAnsi="Times New Roman" w:cs="Times New Roman"/>
          <w:i/>
          <w:sz w:val="20"/>
          <w:lang w:eastAsia="ja-JP"/>
        </w:rPr>
        <w:t xml:space="preserve"> For </w:t>
      </w:r>
      <w:proofErr w:type="spellStart"/>
      <w:r>
        <w:rPr>
          <w:rFonts w:ascii="Times New Roman" w:hAnsi="Times New Roman" w:cs="Times New Roman"/>
          <w:i/>
          <w:sz w:val="20"/>
          <w:lang w:eastAsia="ja-JP"/>
        </w:rPr>
        <w:t>subband</w:t>
      </w:r>
      <w:proofErr w:type="spellEnd"/>
      <w:r>
        <w:rPr>
          <w:rFonts w:ascii="Times New Roman" w:hAnsi="Times New Roman" w:cs="Times New Roman"/>
          <w:i/>
          <w:sz w:val="20"/>
          <w:lang w:eastAsia="ja-JP"/>
        </w:rPr>
        <w:t xml:space="preserve"> </w:t>
      </w:r>
      <w:r w:rsidRPr="000C613F">
        <w:rPr>
          <w:rFonts w:ascii="Times New Roman" w:hAnsi="Times New Roman" w:cs="Times New Roman"/>
          <w:i/>
          <w:sz w:val="20"/>
          <w:lang w:eastAsia="ja-JP"/>
        </w:rPr>
        <w:t xml:space="preserve">CQI test, set the SNR points for UE supporting CE with 2Rx at 2, 3 </w:t>
      </w:r>
      <w:proofErr w:type="spellStart"/>
      <w:r w:rsidRPr="000C613F">
        <w:rPr>
          <w:rFonts w:ascii="Times New Roman" w:hAnsi="Times New Roman" w:cs="Times New Roman"/>
          <w:i/>
          <w:sz w:val="20"/>
          <w:lang w:eastAsia="ja-JP"/>
        </w:rPr>
        <w:t>dB.</w:t>
      </w:r>
      <w:proofErr w:type="spellEnd"/>
    </w:p>
    <w:p w:rsidR="002F3ACC" w:rsidRDefault="002F3ACC" w:rsidP="002F3ACC">
      <w:pPr>
        <w:rPr>
          <w:rFonts w:ascii="Times New Roman" w:hAnsi="Times New Roman" w:cs="Times New Roman"/>
          <w:i/>
          <w:sz w:val="20"/>
          <w:lang w:eastAsia="ja-JP"/>
        </w:rPr>
      </w:pPr>
      <w:r>
        <w:rPr>
          <w:rFonts w:ascii="Times New Roman" w:hAnsi="Times New Roman" w:cs="Times New Roman"/>
          <w:b/>
          <w:i/>
          <w:sz w:val="20"/>
          <w:lang w:eastAsia="ja-JP"/>
        </w:rPr>
        <w:t>Proposal#4</w:t>
      </w:r>
      <w:r w:rsidRPr="000C613F">
        <w:rPr>
          <w:rFonts w:ascii="Times New Roman" w:hAnsi="Times New Roman" w:cs="Times New Roman"/>
          <w:b/>
          <w:i/>
          <w:sz w:val="20"/>
          <w:lang w:eastAsia="ja-JP"/>
        </w:rPr>
        <w:t>:</w:t>
      </w:r>
      <w:r w:rsidRPr="000C613F">
        <w:rPr>
          <w:rFonts w:ascii="Times New Roman" w:hAnsi="Times New Roman" w:cs="Times New Roman"/>
          <w:i/>
          <w:sz w:val="20"/>
          <w:lang w:eastAsia="ja-JP"/>
        </w:rPr>
        <w:t xml:space="preserve"> For </w:t>
      </w:r>
      <w:proofErr w:type="spellStart"/>
      <w:r>
        <w:rPr>
          <w:rFonts w:ascii="Times New Roman" w:hAnsi="Times New Roman" w:cs="Times New Roman"/>
          <w:i/>
          <w:sz w:val="20"/>
          <w:lang w:eastAsia="ja-JP"/>
        </w:rPr>
        <w:t>sub</w:t>
      </w:r>
      <w:r w:rsidR="00B923AE">
        <w:rPr>
          <w:rFonts w:ascii="Times New Roman" w:hAnsi="Times New Roman" w:cs="Times New Roman"/>
          <w:i/>
          <w:sz w:val="20"/>
          <w:lang w:eastAsia="ja-JP"/>
        </w:rPr>
        <w:t>b</w:t>
      </w:r>
      <w:r>
        <w:rPr>
          <w:rFonts w:ascii="Times New Roman" w:hAnsi="Times New Roman" w:cs="Times New Roman"/>
          <w:i/>
          <w:sz w:val="20"/>
          <w:lang w:eastAsia="ja-JP"/>
        </w:rPr>
        <w:t>and</w:t>
      </w:r>
      <w:proofErr w:type="spellEnd"/>
      <w:r>
        <w:rPr>
          <w:rFonts w:ascii="Times New Roman" w:hAnsi="Times New Roman" w:cs="Times New Roman"/>
          <w:i/>
          <w:sz w:val="20"/>
          <w:lang w:eastAsia="ja-JP"/>
        </w:rPr>
        <w:t xml:space="preserve"> </w:t>
      </w:r>
      <w:r w:rsidRPr="000C613F">
        <w:rPr>
          <w:rFonts w:ascii="Times New Roman" w:hAnsi="Times New Roman" w:cs="Times New Roman"/>
          <w:i/>
          <w:sz w:val="20"/>
          <w:lang w:eastAsia="ja-JP"/>
        </w:rPr>
        <w:t xml:space="preserve">CQI test, set the SNR points for UE supporting CE with 4Rx at -1, 0 </w:t>
      </w:r>
      <w:proofErr w:type="spellStart"/>
      <w:r w:rsidRPr="000C613F">
        <w:rPr>
          <w:rFonts w:ascii="Times New Roman" w:hAnsi="Times New Roman" w:cs="Times New Roman"/>
          <w:i/>
          <w:sz w:val="20"/>
          <w:lang w:eastAsia="ja-JP"/>
        </w:rPr>
        <w:t>dB.</w:t>
      </w:r>
      <w:proofErr w:type="spellEnd"/>
    </w:p>
    <w:p w:rsidR="009264F1" w:rsidRPr="000C613F" w:rsidRDefault="009264F1" w:rsidP="002F3ACC">
      <w:pPr>
        <w:rPr>
          <w:rFonts w:ascii="Times New Roman" w:hAnsi="Times New Roman" w:cs="Times New Roman"/>
          <w:i/>
          <w:sz w:val="20"/>
          <w:lang w:eastAsia="ja-JP"/>
        </w:rPr>
      </w:pPr>
      <w:r w:rsidRPr="009264F1">
        <w:rPr>
          <w:rFonts w:ascii="Times New Roman" w:hAnsi="Times New Roman" w:cs="Times New Roman"/>
          <w:b/>
          <w:i/>
          <w:sz w:val="20"/>
          <w:lang w:eastAsia="ja-JP"/>
        </w:rPr>
        <w:t>Proposal#5:</w:t>
      </w:r>
      <w:r>
        <w:rPr>
          <w:rFonts w:ascii="Times New Roman" w:hAnsi="Times New Roman" w:cs="Times New Roman"/>
          <w:i/>
          <w:sz w:val="20"/>
          <w:lang w:eastAsia="ja-JP"/>
        </w:rPr>
        <w:t xml:space="preserve"> For </w:t>
      </w:r>
      <w:proofErr w:type="spellStart"/>
      <w:r>
        <w:rPr>
          <w:rFonts w:ascii="Times New Roman" w:hAnsi="Times New Roman" w:cs="Times New Roman"/>
          <w:i/>
          <w:sz w:val="20"/>
          <w:lang w:eastAsia="ja-JP"/>
        </w:rPr>
        <w:t>subband</w:t>
      </w:r>
      <w:proofErr w:type="spellEnd"/>
      <w:r>
        <w:rPr>
          <w:rFonts w:ascii="Times New Roman" w:hAnsi="Times New Roman" w:cs="Times New Roman"/>
          <w:i/>
          <w:sz w:val="20"/>
          <w:lang w:eastAsia="ja-JP"/>
        </w:rPr>
        <w:t xml:space="preserve"> CQI test, set the </w:t>
      </w:r>
      <w:r w:rsidRPr="009264F1">
        <w:rPr>
          <w:rFonts w:ascii="Symbol" w:hAnsi="Symbol" w:cs="Times New Roman"/>
          <w:i/>
          <w:sz w:val="20"/>
          <w:lang w:eastAsia="ja-JP"/>
        </w:rPr>
        <w:t></w:t>
      </w:r>
      <w:r>
        <w:rPr>
          <w:rFonts w:ascii="Times New Roman" w:hAnsi="Times New Roman" w:cs="Times New Roman"/>
          <w:i/>
          <w:sz w:val="20"/>
          <w:lang w:eastAsia="ja-JP"/>
        </w:rPr>
        <w:t xml:space="preserve"> threshold as 1.1 for UE supporting CE with 2Rx / 4Rx.</w:t>
      </w:r>
    </w:p>
    <w:p w:rsidR="002F3ACC" w:rsidRPr="000E7FE5" w:rsidRDefault="002F3ACC" w:rsidP="000E7FE5">
      <w:pPr>
        <w:rPr>
          <w:rFonts w:ascii="Times New Roman" w:hAnsi="Times New Roman" w:cs="Times New Roman"/>
          <w:lang w:eastAsia="ja-JP"/>
        </w:rPr>
      </w:pPr>
    </w:p>
    <w:p w:rsidR="000E7FE5" w:rsidRDefault="000E7FE5" w:rsidP="000E7FE5">
      <w:pPr>
        <w:pStyle w:val="Heading1"/>
        <w:numPr>
          <w:ilvl w:val="0"/>
          <w:numId w:val="1"/>
        </w:numPr>
        <w:ind w:left="450"/>
        <w:rPr>
          <w:lang w:val="en-US"/>
        </w:rPr>
      </w:pPr>
      <w:r>
        <w:rPr>
          <w:lang w:val="en-US"/>
        </w:rPr>
        <w:t>Conclusion</w:t>
      </w:r>
    </w:p>
    <w:p w:rsidR="000E7FE5" w:rsidRDefault="00B60357" w:rsidP="000E7FE5">
      <w:pPr>
        <w:rPr>
          <w:rFonts w:ascii="Times New Roman" w:hAnsi="Times New Roman" w:cs="Times New Roman"/>
          <w:sz w:val="20"/>
          <w:szCs w:val="20"/>
          <w:lang w:eastAsia="ja-JP"/>
        </w:rPr>
      </w:pPr>
      <w:r>
        <w:rPr>
          <w:rFonts w:ascii="Times New Roman" w:hAnsi="Times New Roman" w:cs="Times New Roman"/>
          <w:sz w:val="20"/>
          <w:szCs w:val="20"/>
          <w:lang w:eastAsia="ja-JP"/>
        </w:rPr>
        <w:t>Based on simulation results detailed i</w:t>
      </w:r>
      <w:r w:rsidR="002F3ACC">
        <w:rPr>
          <w:rFonts w:ascii="Times New Roman" w:hAnsi="Times New Roman" w:cs="Times New Roman"/>
          <w:sz w:val="20"/>
          <w:szCs w:val="20"/>
          <w:lang w:eastAsia="ja-JP"/>
        </w:rPr>
        <w:t xml:space="preserve">n this contribution we recommend the SNR points </w:t>
      </w:r>
      <w:r>
        <w:rPr>
          <w:rFonts w:ascii="Times New Roman" w:hAnsi="Times New Roman" w:cs="Times New Roman"/>
          <w:sz w:val="20"/>
          <w:szCs w:val="20"/>
          <w:lang w:eastAsia="ja-JP"/>
        </w:rPr>
        <w:t xml:space="preserve">and threshold requirements </w:t>
      </w:r>
      <w:r w:rsidR="002F3ACC">
        <w:rPr>
          <w:rFonts w:ascii="Times New Roman" w:hAnsi="Times New Roman" w:cs="Times New Roman"/>
          <w:sz w:val="20"/>
          <w:szCs w:val="20"/>
          <w:lang w:eastAsia="ja-JP"/>
        </w:rPr>
        <w:t>for CQI tests for UE supporting CE with 2Rx and 4Rx.</w:t>
      </w:r>
    </w:p>
    <w:p w:rsidR="002F3ACC" w:rsidRPr="000C613F" w:rsidRDefault="002F3ACC" w:rsidP="002F3ACC">
      <w:pPr>
        <w:rPr>
          <w:rFonts w:ascii="Times New Roman" w:hAnsi="Times New Roman" w:cs="Times New Roman"/>
          <w:i/>
          <w:sz w:val="20"/>
          <w:lang w:eastAsia="ja-JP"/>
        </w:rPr>
      </w:pPr>
      <w:r w:rsidRPr="000C613F">
        <w:rPr>
          <w:rFonts w:ascii="Times New Roman" w:hAnsi="Times New Roman" w:cs="Times New Roman"/>
          <w:b/>
          <w:i/>
          <w:sz w:val="20"/>
          <w:lang w:eastAsia="ja-JP"/>
        </w:rPr>
        <w:t>Proposal#1:</w:t>
      </w:r>
      <w:r w:rsidRPr="000C613F">
        <w:rPr>
          <w:rFonts w:ascii="Times New Roman" w:hAnsi="Times New Roman" w:cs="Times New Roman"/>
          <w:i/>
          <w:sz w:val="20"/>
          <w:lang w:eastAsia="ja-JP"/>
        </w:rPr>
        <w:t xml:space="preserve"> For CQI test in AWGN conditions, set the SNR points for UE supporting CE with 2Rx at 2, 3 </w:t>
      </w:r>
      <w:proofErr w:type="spellStart"/>
      <w:r w:rsidRPr="000C613F">
        <w:rPr>
          <w:rFonts w:ascii="Times New Roman" w:hAnsi="Times New Roman" w:cs="Times New Roman"/>
          <w:i/>
          <w:sz w:val="20"/>
          <w:lang w:eastAsia="ja-JP"/>
        </w:rPr>
        <w:t>dB.</w:t>
      </w:r>
      <w:proofErr w:type="spellEnd"/>
    </w:p>
    <w:p w:rsidR="002F3ACC" w:rsidRPr="000C613F" w:rsidRDefault="002F3ACC" w:rsidP="002F3ACC">
      <w:pPr>
        <w:rPr>
          <w:rFonts w:ascii="Times New Roman" w:hAnsi="Times New Roman" w:cs="Times New Roman"/>
          <w:i/>
          <w:sz w:val="20"/>
          <w:lang w:eastAsia="ja-JP"/>
        </w:rPr>
      </w:pPr>
      <w:r w:rsidRPr="000C613F">
        <w:rPr>
          <w:rFonts w:ascii="Times New Roman" w:hAnsi="Times New Roman" w:cs="Times New Roman"/>
          <w:b/>
          <w:i/>
          <w:sz w:val="20"/>
          <w:lang w:eastAsia="ja-JP"/>
        </w:rPr>
        <w:t>Proposal#2:</w:t>
      </w:r>
      <w:r w:rsidRPr="000C613F">
        <w:rPr>
          <w:rFonts w:ascii="Times New Roman" w:hAnsi="Times New Roman" w:cs="Times New Roman"/>
          <w:i/>
          <w:sz w:val="20"/>
          <w:lang w:eastAsia="ja-JP"/>
        </w:rPr>
        <w:t xml:space="preserve"> For CQI test in AWGN conditions, set the SNR points for UE supporting CE with 4Rx at -1, 0 </w:t>
      </w:r>
      <w:proofErr w:type="spellStart"/>
      <w:r w:rsidRPr="000C613F">
        <w:rPr>
          <w:rFonts w:ascii="Times New Roman" w:hAnsi="Times New Roman" w:cs="Times New Roman"/>
          <w:i/>
          <w:sz w:val="20"/>
          <w:lang w:eastAsia="ja-JP"/>
        </w:rPr>
        <w:t>dB.</w:t>
      </w:r>
      <w:proofErr w:type="spellEnd"/>
    </w:p>
    <w:p w:rsidR="002F3ACC" w:rsidRPr="000C613F" w:rsidRDefault="002F3ACC" w:rsidP="002F3ACC">
      <w:pPr>
        <w:rPr>
          <w:rFonts w:ascii="Times New Roman" w:hAnsi="Times New Roman" w:cs="Times New Roman"/>
          <w:i/>
          <w:sz w:val="20"/>
          <w:lang w:eastAsia="ja-JP"/>
        </w:rPr>
      </w:pPr>
      <w:r w:rsidRPr="000C613F">
        <w:rPr>
          <w:rFonts w:ascii="Times New Roman" w:hAnsi="Times New Roman" w:cs="Times New Roman"/>
          <w:b/>
          <w:i/>
          <w:sz w:val="20"/>
          <w:lang w:eastAsia="ja-JP"/>
        </w:rPr>
        <w:t>Propo</w:t>
      </w:r>
      <w:r>
        <w:rPr>
          <w:rFonts w:ascii="Times New Roman" w:hAnsi="Times New Roman" w:cs="Times New Roman"/>
          <w:b/>
          <w:i/>
          <w:sz w:val="20"/>
          <w:lang w:eastAsia="ja-JP"/>
        </w:rPr>
        <w:t>sal#3</w:t>
      </w:r>
      <w:r w:rsidRPr="000C613F">
        <w:rPr>
          <w:rFonts w:ascii="Times New Roman" w:hAnsi="Times New Roman" w:cs="Times New Roman"/>
          <w:b/>
          <w:i/>
          <w:sz w:val="20"/>
          <w:lang w:eastAsia="ja-JP"/>
        </w:rPr>
        <w:t>:</w:t>
      </w:r>
      <w:r w:rsidRPr="000C613F">
        <w:rPr>
          <w:rFonts w:ascii="Times New Roman" w:hAnsi="Times New Roman" w:cs="Times New Roman"/>
          <w:i/>
          <w:sz w:val="20"/>
          <w:lang w:eastAsia="ja-JP"/>
        </w:rPr>
        <w:t xml:space="preserve"> For </w:t>
      </w:r>
      <w:proofErr w:type="spellStart"/>
      <w:r>
        <w:rPr>
          <w:rFonts w:ascii="Times New Roman" w:hAnsi="Times New Roman" w:cs="Times New Roman"/>
          <w:i/>
          <w:sz w:val="20"/>
          <w:lang w:eastAsia="ja-JP"/>
        </w:rPr>
        <w:t>subband</w:t>
      </w:r>
      <w:proofErr w:type="spellEnd"/>
      <w:r>
        <w:rPr>
          <w:rFonts w:ascii="Times New Roman" w:hAnsi="Times New Roman" w:cs="Times New Roman"/>
          <w:i/>
          <w:sz w:val="20"/>
          <w:lang w:eastAsia="ja-JP"/>
        </w:rPr>
        <w:t xml:space="preserve"> </w:t>
      </w:r>
      <w:r w:rsidRPr="000C613F">
        <w:rPr>
          <w:rFonts w:ascii="Times New Roman" w:hAnsi="Times New Roman" w:cs="Times New Roman"/>
          <w:i/>
          <w:sz w:val="20"/>
          <w:lang w:eastAsia="ja-JP"/>
        </w:rPr>
        <w:t xml:space="preserve">CQI test, set the SNR points for UE supporting CE with 2Rx at 2, 3 </w:t>
      </w:r>
      <w:proofErr w:type="spellStart"/>
      <w:r w:rsidRPr="000C613F">
        <w:rPr>
          <w:rFonts w:ascii="Times New Roman" w:hAnsi="Times New Roman" w:cs="Times New Roman"/>
          <w:i/>
          <w:sz w:val="20"/>
          <w:lang w:eastAsia="ja-JP"/>
        </w:rPr>
        <w:t>dB.</w:t>
      </w:r>
      <w:proofErr w:type="spellEnd"/>
    </w:p>
    <w:p w:rsidR="002F3ACC" w:rsidRPr="000C613F" w:rsidRDefault="002F3ACC" w:rsidP="002F3ACC">
      <w:pPr>
        <w:rPr>
          <w:rFonts w:ascii="Times New Roman" w:hAnsi="Times New Roman" w:cs="Times New Roman"/>
          <w:i/>
          <w:sz w:val="20"/>
          <w:lang w:eastAsia="ja-JP"/>
        </w:rPr>
      </w:pPr>
      <w:r>
        <w:rPr>
          <w:rFonts w:ascii="Times New Roman" w:hAnsi="Times New Roman" w:cs="Times New Roman"/>
          <w:b/>
          <w:i/>
          <w:sz w:val="20"/>
          <w:lang w:eastAsia="ja-JP"/>
        </w:rPr>
        <w:t>Proposal#4</w:t>
      </w:r>
      <w:r w:rsidRPr="000C613F">
        <w:rPr>
          <w:rFonts w:ascii="Times New Roman" w:hAnsi="Times New Roman" w:cs="Times New Roman"/>
          <w:b/>
          <w:i/>
          <w:sz w:val="20"/>
          <w:lang w:eastAsia="ja-JP"/>
        </w:rPr>
        <w:t>:</w:t>
      </w:r>
      <w:r w:rsidRPr="000C613F">
        <w:rPr>
          <w:rFonts w:ascii="Times New Roman" w:hAnsi="Times New Roman" w:cs="Times New Roman"/>
          <w:i/>
          <w:sz w:val="20"/>
          <w:lang w:eastAsia="ja-JP"/>
        </w:rPr>
        <w:t xml:space="preserve"> For </w:t>
      </w:r>
      <w:proofErr w:type="spellStart"/>
      <w:r>
        <w:rPr>
          <w:rFonts w:ascii="Times New Roman" w:hAnsi="Times New Roman" w:cs="Times New Roman"/>
          <w:i/>
          <w:sz w:val="20"/>
          <w:lang w:eastAsia="ja-JP"/>
        </w:rPr>
        <w:t>sub</w:t>
      </w:r>
      <w:r w:rsidR="00B923AE">
        <w:rPr>
          <w:rFonts w:ascii="Times New Roman" w:hAnsi="Times New Roman" w:cs="Times New Roman"/>
          <w:i/>
          <w:sz w:val="20"/>
          <w:lang w:eastAsia="ja-JP"/>
        </w:rPr>
        <w:t>b</w:t>
      </w:r>
      <w:r>
        <w:rPr>
          <w:rFonts w:ascii="Times New Roman" w:hAnsi="Times New Roman" w:cs="Times New Roman"/>
          <w:i/>
          <w:sz w:val="20"/>
          <w:lang w:eastAsia="ja-JP"/>
        </w:rPr>
        <w:t>and</w:t>
      </w:r>
      <w:proofErr w:type="spellEnd"/>
      <w:r>
        <w:rPr>
          <w:rFonts w:ascii="Times New Roman" w:hAnsi="Times New Roman" w:cs="Times New Roman"/>
          <w:i/>
          <w:sz w:val="20"/>
          <w:lang w:eastAsia="ja-JP"/>
        </w:rPr>
        <w:t xml:space="preserve"> </w:t>
      </w:r>
      <w:r w:rsidRPr="000C613F">
        <w:rPr>
          <w:rFonts w:ascii="Times New Roman" w:hAnsi="Times New Roman" w:cs="Times New Roman"/>
          <w:i/>
          <w:sz w:val="20"/>
          <w:lang w:eastAsia="ja-JP"/>
        </w:rPr>
        <w:t xml:space="preserve">CQI test, set the SNR points for UE supporting CE with 4Rx at -1, 0 </w:t>
      </w:r>
      <w:proofErr w:type="spellStart"/>
      <w:r w:rsidRPr="000C613F">
        <w:rPr>
          <w:rFonts w:ascii="Times New Roman" w:hAnsi="Times New Roman" w:cs="Times New Roman"/>
          <w:i/>
          <w:sz w:val="20"/>
          <w:lang w:eastAsia="ja-JP"/>
        </w:rPr>
        <w:t>dB.</w:t>
      </w:r>
      <w:proofErr w:type="spellEnd"/>
    </w:p>
    <w:p w:rsidR="009264F1" w:rsidRDefault="009264F1" w:rsidP="009264F1">
      <w:pPr>
        <w:rPr>
          <w:rFonts w:ascii="Times New Roman" w:hAnsi="Times New Roman" w:cs="Times New Roman"/>
          <w:i/>
          <w:sz w:val="20"/>
          <w:lang w:eastAsia="ja-JP"/>
        </w:rPr>
      </w:pPr>
      <w:r w:rsidRPr="009264F1">
        <w:rPr>
          <w:rFonts w:ascii="Times New Roman" w:hAnsi="Times New Roman" w:cs="Times New Roman"/>
          <w:b/>
          <w:i/>
          <w:sz w:val="20"/>
          <w:lang w:eastAsia="ja-JP"/>
        </w:rPr>
        <w:t>Proposal#5:</w:t>
      </w:r>
      <w:r>
        <w:rPr>
          <w:rFonts w:ascii="Times New Roman" w:hAnsi="Times New Roman" w:cs="Times New Roman"/>
          <w:i/>
          <w:sz w:val="20"/>
          <w:lang w:eastAsia="ja-JP"/>
        </w:rPr>
        <w:t xml:space="preserve"> For </w:t>
      </w:r>
      <w:proofErr w:type="spellStart"/>
      <w:r>
        <w:rPr>
          <w:rFonts w:ascii="Times New Roman" w:hAnsi="Times New Roman" w:cs="Times New Roman"/>
          <w:i/>
          <w:sz w:val="20"/>
          <w:lang w:eastAsia="ja-JP"/>
        </w:rPr>
        <w:t>subband</w:t>
      </w:r>
      <w:proofErr w:type="spellEnd"/>
      <w:r>
        <w:rPr>
          <w:rFonts w:ascii="Times New Roman" w:hAnsi="Times New Roman" w:cs="Times New Roman"/>
          <w:i/>
          <w:sz w:val="20"/>
          <w:lang w:eastAsia="ja-JP"/>
        </w:rPr>
        <w:t xml:space="preserve"> CQI test, set the </w:t>
      </w:r>
      <w:r w:rsidR="00B60357" w:rsidRPr="009264F1">
        <w:rPr>
          <w:rFonts w:ascii="Symbol" w:hAnsi="Symbol" w:cs="Times New Roman"/>
          <w:i/>
          <w:sz w:val="20"/>
          <w:lang w:eastAsia="ja-JP"/>
        </w:rPr>
        <w:t></w:t>
      </w:r>
      <w:r w:rsidR="00B60357">
        <w:rPr>
          <w:rFonts w:ascii="Times New Roman" w:hAnsi="Times New Roman" w:cs="Times New Roman"/>
          <w:i/>
          <w:sz w:val="20"/>
          <w:lang w:eastAsia="ja-JP"/>
        </w:rPr>
        <w:t xml:space="preserve"> threshold</w:t>
      </w:r>
      <w:r>
        <w:rPr>
          <w:rFonts w:ascii="Times New Roman" w:hAnsi="Times New Roman" w:cs="Times New Roman"/>
          <w:i/>
          <w:sz w:val="20"/>
          <w:lang w:eastAsia="ja-JP"/>
        </w:rPr>
        <w:t xml:space="preserve"> as 1.1 for UE supporting CE with 2Rx / 4Rx.</w:t>
      </w:r>
    </w:p>
    <w:p w:rsidR="009264F1" w:rsidRPr="000C613F" w:rsidRDefault="009264F1" w:rsidP="009264F1">
      <w:pPr>
        <w:rPr>
          <w:rFonts w:ascii="Times New Roman" w:hAnsi="Times New Roman" w:cs="Times New Roman"/>
          <w:i/>
          <w:sz w:val="20"/>
          <w:lang w:eastAsia="ja-JP"/>
        </w:rPr>
      </w:pPr>
    </w:p>
    <w:p w:rsidR="000E7FE5" w:rsidRPr="00226358" w:rsidRDefault="000E7FE5" w:rsidP="000E7FE5">
      <w:pPr>
        <w:pStyle w:val="Heading1"/>
        <w:numPr>
          <w:ilvl w:val="0"/>
          <w:numId w:val="1"/>
        </w:numPr>
        <w:ind w:left="450"/>
        <w:rPr>
          <w:lang w:val="en-US"/>
        </w:rPr>
      </w:pPr>
      <w:r w:rsidRPr="00226358">
        <w:rPr>
          <w:lang w:val="en-US"/>
        </w:rPr>
        <w:t>References</w:t>
      </w:r>
    </w:p>
    <w:p w:rsidR="000E7FE5" w:rsidRPr="002F3ACC" w:rsidRDefault="004811E3" w:rsidP="004811E3">
      <w:pPr>
        <w:pStyle w:val="ListParagraph"/>
        <w:numPr>
          <w:ilvl w:val="0"/>
          <w:numId w:val="2"/>
        </w:numPr>
        <w:ind w:hanging="720"/>
        <w:rPr>
          <w:rFonts w:ascii="Times New Roman" w:hAnsi="Times New Roman" w:cs="Times New Roman"/>
          <w:sz w:val="20"/>
          <w:szCs w:val="24"/>
          <w:lang w:eastAsia="ja-JP"/>
        </w:rPr>
      </w:pPr>
      <w:bookmarkStart w:id="5" w:name="_Ref490156327"/>
      <w:bookmarkStart w:id="6" w:name="_Ref489819663"/>
      <w:r w:rsidRPr="002F3ACC">
        <w:rPr>
          <w:rFonts w:ascii="Times New Roman" w:hAnsi="Times New Roman" w:cs="Times New Roman"/>
          <w:sz w:val="20"/>
          <w:szCs w:val="24"/>
          <w:lang w:eastAsia="ja-JP"/>
        </w:rPr>
        <w:t xml:space="preserve">R4-1706204, “Way forward on </w:t>
      </w:r>
      <w:proofErr w:type="spellStart"/>
      <w:r w:rsidRPr="002F3ACC">
        <w:rPr>
          <w:rFonts w:ascii="Times New Roman" w:hAnsi="Times New Roman" w:cs="Times New Roman"/>
          <w:sz w:val="20"/>
          <w:szCs w:val="24"/>
          <w:lang w:eastAsia="ja-JP"/>
        </w:rPr>
        <w:t>eMTC</w:t>
      </w:r>
      <w:proofErr w:type="spellEnd"/>
      <w:r w:rsidRPr="002F3ACC">
        <w:rPr>
          <w:rFonts w:ascii="Times New Roman" w:hAnsi="Times New Roman" w:cs="Times New Roman"/>
          <w:sz w:val="20"/>
          <w:szCs w:val="24"/>
          <w:lang w:eastAsia="ja-JP"/>
        </w:rPr>
        <w:t xml:space="preserve"> </w:t>
      </w:r>
      <w:proofErr w:type="spellStart"/>
      <w:r w:rsidRPr="002F3ACC">
        <w:rPr>
          <w:rFonts w:ascii="Times New Roman" w:hAnsi="Times New Roman" w:cs="Times New Roman"/>
          <w:sz w:val="20"/>
          <w:szCs w:val="24"/>
          <w:lang w:eastAsia="ja-JP"/>
        </w:rPr>
        <w:t>subband</w:t>
      </w:r>
      <w:proofErr w:type="spellEnd"/>
      <w:r w:rsidRPr="002F3ACC">
        <w:rPr>
          <w:rFonts w:ascii="Times New Roman" w:hAnsi="Times New Roman" w:cs="Times New Roman"/>
          <w:sz w:val="20"/>
          <w:szCs w:val="24"/>
          <w:lang w:eastAsia="ja-JP"/>
        </w:rPr>
        <w:t xml:space="preserve"> CQI test”, Ericsson, Anritsu, Qualcomm</w:t>
      </w:r>
      <w:bookmarkEnd w:id="5"/>
    </w:p>
    <w:p w:rsidR="004811E3" w:rsidRPr="002F3ACC" w:rsidRDefault="004811E3" w:rsidP="004811E3">
      <w:pPr>
        <w:pStyle w:val="ListParagraph"/>
        <w:numPr>
          <w:ilvl w:val="0"/>
          <w:numId w:val="2"/>
        </w:numPr>
        <w:ind w:hanging="720"/>
        <w:rPr>
          <w:rFonts w:ascii="Times New Roman" w:hAnsi="Times New Roman" w:cs="Times New Roman"/>
          <w:sz w:val="20"/>
          <w:szCs w:val="24"/>
          <w:lang w:eastAsia="ja-JP"/>
        </w:rPr>
      </w:pPr>
      <w:bookmarkStart w:id="7" w:name="_Ref490156434"/>
      <w:r w:rsidRPr="002F3ACC">
        <w:rPr>
          <w:rFonts w:ascii="Times New Roman" w:hAnsi="Times New Roman" w:cs="Times New Roman"/>
          <w:sz w:val="20"/>
          <w:szCs w:val="24"/>
          <w:lang w:eastAsia="ja-JP"/>
        </w:rPr>
        <w:t>R4-1706196  “</w:t>
      </w:r>
      <w:r w:rsidR="000E7FE5" w:rsidRPr="002F3ACC">
        <w:rPr>
          <w:rFonts w:ascii="Times New Roman" w:hAnsi="Times New Roman" w:cs="Times New Roman"/>
          <w:sz w:val="20"/>
          <w:szCs w:val="24"/>
          <w:lang w:eastAsia="ja-JP"/>
        </w:rPr>
        <w:t>WF on requirements for Rel-13 Non-BL UE</w:t>
      </w:r>
      <w:bookmarkEnd w:id="6"/>
      <w:r w:rsidRPr="002F3ACC">
        <w:rPr>
          <w:rFonts w:ascii="Times New Roman" w:hAnsi="Times New Roman" w:cs="Times New Roman"/>
          <w:sz w:val="20"/>
          <w:szCs w:val="24"/>
          <w:lang w:eastAsia="ja-JP"/>
        </w:rPr>
        <w:t xml:space="preserve">”, Huawei, </w:t>
      </w:r>
      <w:proofErr w:type="spellStart"/>
      <w:r w:rsidRPr="002F3ACC">
        <w:rPr>
          <w:rFonts w:ascii="Times New Roman" w:hAnsi="Times New Roman" w:cs="Times New Roman"/>
          <w:sz w:val="20"/>
          <w:szCs w:val="24"/>
          <w:lang w:eastAsia="ja-JP"/>
        </w:rPr>
        <w:t>HiSilicon</w:t>
      </w:r>
      <w:proofErr w:type="spellEnd"/>
      <w:r w:rsidRPr="002F3ACC">
        <w:rPr>
          <w:rFonts w:ascii="Times New Roman" w:hAnsi="Times New Roman" w:cs="Times New Roman"/>
          <w:sz w:val="20"/>
          <w:szCs w:val="24"/>
          <w:lang w:eastAsia="ja-JP"/>
        </w:rPr>
        <w:t>, Ericsson, Intel Corporation, Qualcomm</w:t>
      </w:r>
      <w:bookmarkEnd w:id="7"/>
    </w:p>
    <w:p w:rsidR="000E7FE5" w:rsidRPr="002F3ACC" w:rsidRDefault="000E7FE5" w:rsidP="002F3ACC">
      <w:pPr>
        <w:pStyle w:val="ListParagraph"/>
        <w:rPr>
          <w:rFonts w:ascii="Times New Roman" w:hAnsi="Times New Roman" w:cs="Times New Roman"/>
          <w:sz w:val="20"/>
          <w:szCs w:val="24"/>
          <w:lang w:eastAsia="ja-JP"/>
        </w:rPr>
      </w:pPr>
    </w:p>
    <w:p w:rsidR="00B13CAE" w:rsidRPr="000E7FE5" w:rsidRDefault="00B13CAE">
      <w:pPr>
        <w:rPr>
          <w:rFonts w:ascii="Times New Roman" w:hAnsi="Times New Roman" w:cs="Times New Roman"/>
        </w:rPr>
      </w:pPr>
    </w:p>
    <w:sectPr w:rsidR="00B13CAE" w:rsidRPr="000E7F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904507"/>
    <w:multiLevelType w:val="hybridMultilevel"/>
    <w:tmpl w:val="E6C00242"/>
    <w:lvl w:ilvl="0" w:tplc="C1402474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E6A74"/>
    <w:multiLevelType w:val="multilevel"/>
    <w:tmpl w:val="3D425C32"/>
    <w:lvl w:ilvl="0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8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FE5"/>
    <w:rsid w:val="000C613F"/>
    <w:rsid w:val="000E7FE5"/>
    <w:rsid w:val="00111A8D"/>
    <w:rsid w:val="001F0934"/>
    <w:rsid w:val="002F3ACC"/>
    <w:rsid w:val="00314BC5"/>
    <w:rsid w:val="004811E3"/>
    <w:rsid w:val="005407DD"/>
    <w:rsid w:val="005A7132"/>
    <w:rsid w:val="008D35E4"/>
    <w:rsid w:val="009264F1"/>
    <w:rsid w:val="00927BE5"/>
    <w:rsid w:val="00966024"/>
    <w:rsid w:val="009E0D69"/>
    <w:rsid w:val="00B13CAE"/>
    <w:rsid w:val="00B60357"/>
    <w:rsid w:val="00B83089"/>
    <w:rsid w:val="00B85453"/>
    <w:rsid w:val="00B923AE"/>
    <w:rsid w:val="00CA4387"/>
    <w:rsid w:val="00E2506A"/>
    <w:rsid w:val="00EF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E1A387-C460-484E-B951-2EDADEFCD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7FE5"/>
  </w:style>
  <w:style w:type="paragraph" w:styleId="Heading1">
    <w:name w:val="heading 1"/>
    <w:next w:val="Normal"/>
    <w:link w:val="Heading1Char"/>
    <w:qFormat/>
    <w:rsid w:val="000E7F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093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0E7FE5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a">
    <w:name w:val="首标题"/>
    <w:basedOn w:val="DefaultParagraphFont"/>
    <w:rsid w:val="000E7FE5"/>
    <w:rPr>
      <w:rFonts w:ascii="Arial" w:eastAsia="SimSun" w:hAnsi="Arial"/>
      <w:sz w:val="24"/>
      <w:lang w:val="en-US" w:eastAsia="zh-CN" w:bidi="ar-SA"/>
    </w:rPr>
  </w:style>
  <w:style w:type="paragraph" w:styleId="Header">
    <w:name w:val="header"/>
    <w:basedOn w:val="Normal"/>
    <w:link w:val="HeaderChar"/>
    <w:unhideWhenUsed/>
    <w:rsid w:val="000E7F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E7FE5"/>
  </w:style>
  <w:style w:type="character" w:customStyle="1" w:styleId="Heading1Char">
    <w:name w:val="Heading 1 Char"/>
    <w:basedOn w:val="DefaultParagraphFont"/>
    <w:link w:val="Heading1"/>
    <w:rsid w:val="000E7FE5"/>
    <w:rPr>
      <w:rFonts w:ascii="Arial" w:eastAsia="MS Mincho" w:hAnsi="Arial" w:cs="Times New Roman"/>
      <w:sz w:val="36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0E7F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81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1F093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AH">
    <w:name w:val="TAH"/>
    <w:basedOn w:val="TAC"/>
    <w:link w:val="TAHCar"/>
    <w:rsid w:val="00E2506A"/>
    <w:rPr>
      <w:b/>
    </w:rPr>
  </w:style>
  <w:style w:type="paragraph" w:customStyle="1" w:styleId="TAC">
    <w:name w:val="TAC"/>
    <w:basedOn w:val="Normal"/>
    <w:link w:val="TACChar"/>
    <w:rsid w:val="00E2506A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E2506A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E2506A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E2506A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HChar">
    <w:name w:val="TH Char"/>
    <w:link w:val="TH"/>
    <w:rsid w:val="00E2506A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N">
    <w:name w:val="TAN"/>
    <w:basedOn w:val="Normal"/>
    <w:link w:val="TANChar"/>
    <w:rsid w:val="00E2506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E2506A"/>
    <w:rPr>
      <w:rFonts w:ascii="Arial" w:eastAsia="Times New Roman" w:hAnsi="Arial" w:cs="Times New Roman"/>
      <w:sz w:val="18"/>
      <w:szCs w:val="20"/>
      <w:lang w:val="en-GB" w:eastAsia="x-none"/>
    </w:rPr>
  </w:style>
  <w:style w:type="paragraph" w:styleId="Caption">
    <w:name w:val="caption"/>
    <w:basedOn w:val="Normal"/>
    <w:next w:val="Normal"/>
    <w:uiPriority w:val="35"/>
    <w:unhideWhenUsed/>
    <w:qFormat/>
    <w:rsid w:val="00E2506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9E0D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2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7.wmf"/><Relationship Id="rId18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wmf"/><Relationship Id="rId12" Type="http://schemas.openxmlformats.org/officeDocument/2006/relationships/oleObject" Target="embeddings/oleObject2.bin"/><Relationship Id="rId17" Type="http://schemas.openxmlformats.org/officeDocument/2006/relationships/image" Target="media/image9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6.wmf"/><Relationship Id="rId5" Type="http://schemas.openxmlformats.org/officeDocument/2006/relationships/image" Target="media/image1.wmf"/><Relationship Id="rId15" Type="http://schemas.openxmlformats.org/officeDocument/2006/relationships/image" Target="media/image8.wmf"/><Relationship Id="rId10" Type="http://schemas.openxmlformats.org/officeDocument/2006/relationships/oleObject" Target="embeddings/oleObject1.bin"/><Relationship Id="rId19" Type="http://schemas.openxmlformats.org/officeDocument/2006/relationships/image" Target="media/image10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1023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Raghavan, Manasa</cp:lastModifiedBy>
  <cp:revision>3</cp:revision>
  <dcterms:created xsi:type="dcterms:W3CDTF">2017-08-11T17:35:00Z</dcterms:created>
  <dcterms:modified xsi:type="dcterms:W3CDTF">2017-08-11T19:23:00Z</dcterms:modified>
</cp:coreProperties>
</file>