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61C11B" w14:textId="0D306B18" w:rsidR="0078281C" w:rsidRPr="00284074" w:rsidRDefault="0078281C" w:rsidP="00B450B7">
      <w:pPr>
        <w:pStyle w:val="Header"/>
        <w:tabs>
          <w:tab w:val="right" w:pos="9639"/>
        </w:tabs>
        <w:jc w:val="both"/>
        <w:rPr>
          <w:bCs/>
          <w:noProof w:val="0"/>
          <w:color w:val="FF0000"/>
          <w:sz w:val="24"/>
          <w:szCs w:val="24"/>
        </w:rPr>
      </w:pPr>
      <w:bookmarkStart w:id="0" w:name="_Ref419475663"/>
      <w:r w:rsidRPr="00284074">
        <w:rPr>
          <w:bCs/>
          <w:noProof w:val="0"/>
          <w:sz w:val="24"/>
          <w:szCs w:val="24"/>
        </w:rPr>
        <w:t>3GPP T</w:t>
      </w:r>
      <w:bookmarkStart w:id="1" w:name="_Ref452454252"/>
      <w:bookmarkEnd w:id="1"/>
      <w:r w:rsidRPr="00284074">
        <w:rPr>
          <w:bCs/>
          <w:noProof w:val="0"/>
          <w:sz w:val="24"/>
          <w:szCs w:val="24"/>
        </w:rPr>
        <w:t xml:space="preserve">SG-RAN </w:t>
      </w:r>
      <w:r w:rsidR="007604D8">
        <w:rPr>
          <w:noProof w:val="0"/>
          <w:sz w:val="24"/>
          <w:szCs w:val="24"/>
        </w:rPr>
        <w:t>WG4</w:t>
      </w:r>
      <w:r w:rsidR="00785707">
        <w:rPr>
          <w:noProof w:val="0"/>
          <w:sz w:val="24"/>
          <w:szCs w:val="24"/>
        </w:rPr>
        <w:t xml:space="preserve"> Meeting #</w:t>
      </w:r>
      <w:r w:rsidR="002C227F">
        <w:rPr>
          <w:noProof w:val="0"/>
          <w:sz w:val="24"/>
          <w:szCs w:val="24"/>
        </w:rPr>
        <w:t>8</w:t>
      </w:r>
      <w:r w:rsidR="006D7FEF">
        <w:rPr>
          <w:noProof w:val="0"/>
          <w:sz w:val="24"/>
          <w:szCs w:val="24"/>
        </w:rPr>
        <w:t>1</w:t>
      </w:r>
      <w:r w:rsidRPr="00284074">
        <w:rPr>
          <w:bCs/>
          <w:noProof w:val="0"/>
          <w:sz w:val="24"/>
          <w:szCs w:val="24"/>
        </w:rPr>
        <w:tab/>
      </w:r>
      <w:r w:rsidR="00573085" w:rsidRPr="00573085">
        <w:rPr>
          <w:bCs/>
          <w:noProof w:val="0"/>
          <w:sz w:val="24"/>
          <w:szCs w:val="24"/>
        </w:rPr>
        <w:t>R4-1609968</w:t>
      </w:r>
    </w:p>
    <w:p w14:paraId="3A32EA9D" w14:textId="0EF0B6D3" w:rsidR="0078281C" w:rsidRPr="00711E13" w:rsidRDefault="006D7FEF" w:rsidP="00B450B7">
      <w:pPr>
        <w:pStyle w:val="Header"/>
        <w:jc w:val="both"/>
        <w:rPr>
          <w:bCs/>
          <w:noProof w:val="0"/>
          <w:sz w:val="24"/>
        </w:rPr>
      </w:pPr>
      <w:r w:rsidRPr="006D7FEF">
        <w:rPr>
          <w:bCs/>
          <w:noProof w:val="0"/>
          <w:sz w:val="24"/>
        </w:rPr>
        <w:t>Reno, Nevada, USA, 14 - 18 November, 2016</w:t>
      </w:r>
    </w:p>
    <w:p w14:paraId="4E5F5BC1" w14:textId="77777777" w:rsidR="0078281C" w:rsidRPr="00711E13" w:rsidRDefault="0078281C" w:rsidP="00B450B7">
      <w:pPr>
        <w:pStyle w:val="Header"/>
        <w:jc w:val="both"/>
        <w:rPr>
          <w:bCs/>
          <w:noProof w:val="0"/>
          <w:sz w:val="24"/>
        </w:rPr>
      </w:pPr>
    </w:p>
    <w:p w14:paraId="3B4FE955" w14:textId="1C561C8A" w:rsidR="0078281C" w:rsidRPr="00711E13" w:rsidRDefault="001E0B4B" w:rsidP="00B450B7">
      <w:pPr>
        <w:pStyle w:val="CRCoverPage"/>
        <w:jc w:val="both"/>
        <w:rPr>
          <w:rFonts w:cs="Arial"/>
          <w:b/>
          <w:bCs/>
          <w:sz w:val="24"/>
          <w:lang w:eastAsia="ja-JP"/>
        </w:rPr>
      </w:pPr>
      <w:r>
        <w:rPr>
          <w:rFonts w:cs="Arial"/>
          <w:b/>
          <w:bCs/>
          <w:sz w:val="24"/>
        </w:rPr>
        <w:t xml:space="preserve">Agenda item:  </w:t>
      </w:r>
      <w:r w:rsidR="00956A17">
        <w:rPr>
          <w:rFonts w:cs="Arial"/>
          <w:b/>
          <w:bCs/>
          <w:sz w:val="24"/>
        </w:rPr>
        <w:t>7.1.2</w:t>
      </w:r>
    </w:p>
    <w:p w14:paraId="03B74324" w14:textId="47E855B5" w:rsidR="0078281C" w:rsidRPr="00711E13" w:rsidRDefault="001E0B4B" w:rsidP="00B450B7">
      <w:pPr>
        <w:tabs>
          <w:tab w:val="left" w:pos="1985"/>
        </w:tabs>
        <w:jc w:val="both"/>
        <w:rPr>
          <w:rFonts w:ascii="Arial" w:hAnsi="Arial" w:cs="Arial"/>
          <w:b/>
          <w:bCs/>
          <w:sz w:val="24"/>
        </w:rPr>
      </w:pPr>
      <w:r>
        <w:rPr>
          <w:rFonts w:ascii="Arial" w:hAnsi="Arial" w:cs="Arial"/>
          <w:b/>
          <w:bCs/>
          <w:sz w:val="24"/>
        </w:rPr>
        <w:t xml:space="preserve">Source:  </w:t>
      </w:r>
      <w:r w:rsidRPr="001E0B4B">
        <w:rPr>
          <w:rFonts w:ascii="Arial" w:hAnsi="Arial" w:cs="Arial"/>
          <w:b/>
          <w:bCs/>
          <w:noProof/>
          <w:sz w:val="24"/>
        </w:rPr>
        <w:t>Broadcom, CableLabs, Hewlett Packard Enterprise, Marvell, Microsoft, Orange, ..</w:t>
      </w:r>
    </w:p>
    <w:p w14:paraId="289766B7" w14:textId="55D4FCC9" w:rsidR="0078281C" w:rsidRPr="00711E13" w:rsidRDefault="001E0B4B" w:rsidP="00B450B7">
      <w:pPr>
        <w:ind w:left="1985" w:hanging="1985"/>
        <w:jc w:val="both"/>
        <w:rPr>
          <w:rFonts w:ascii="Arial" w:hAnsi="Arial" w:cs="Arial"/>
          <w:b/>
          <w:bCs/>
          <w:sz w:val="24"/>
        </w:rPr>
      </w:pPr>
      <w:r>
        <w:rPr>
          <w:rFonts w:ascii="Arial" w:hAnsi="Arial" w:cs="Arial"/>
          <w:b/>
          <w:bCs/>
          <w:sz w:val="24"/>
        </w:rPr>
        <w:t xml:space="preserve">Title:  </w:t>
      </w:r>
      <w:r w:rsidR="00FC002E">
        <w:rPr>
          <w:rFonts w:ascii="Arial" w:hAnsi="Arial" w:cs="Arial"/>
          <w:b/>
          <w:bCs/>
          <w:sz w:val="24"/>
        </w:rPr>
        <w:t xml:space="preserve">Remaining issues </w:t>
      </w:r>
      <w:r w:rsidR="006D7FEF">
        <w:rPr>
          <w:rFonts w:ascii="Arial" w:hAnsi="Arial" w:cs="Arial"/>
          <w:b/>
          <w:bCs/>
          <w:sz w:val="24"/>
        </w:rPr>
        <w:t>in m</w:t>
      </w:r>
      <w:r w:rsidR="00222C4E">
        <w:rPr>
          <w:rFonts w:ascii="Arial" w:hAnsi="Arial" w:cs="Arial"/>
          <w:b/>
          <w:bCs/>
          <w:sz w:val="24"/>
        </w:rPr>
        <w:t>ulti-n</w:t>
      </w:r>
      <w:r w:rsidR="00785707">
        <w:rPr>
          <w:rFonts w:ascii="Arial" w:hAnsi="Arial" w:cs="Arial"/>
          <w:b/>
          <w:bCs/>
          <w:sz w:val="24"/>
        </w:rPr>
        <w:t xml:space="preserve">ode </w:t>
      </w:r>
      <w:r w:rsidR="002C227F" w:rsidRPr="002C227F">
        <w:rPr>
          <w:rFonts w:ascii="Arial" w:hAnsi="Arial" w:cs="Arial"/>
          <w:b/>
          <w:bCs/>
          <w:sz w:val="24"/>
        </w:rPr>
        <w:t>tests for LAA</w:t>
      </w:r>
      <w:r w:rsidR="00377544">
        <w:rPr>
          <w:rFonts w:ascii="Arial" w:hAnsi="Arial" w:cs="Arial"/>
          <w:b/>
          <w:bCs/>
          <w:sz w:val="24"/>
        </w:rPr>
        <w:t xml:space="preserve"> Wi-Fi coexistence</w:t>
      </w:r>
    </w:p>
    <w:p w14:paraId="534C3B84" w14:textId="35DB8992" w:rsidR="0078281C" w:rsidRPr="00711E13" w:rsidRDefault="001E0B4B" w:rsidP="00B450B7">
      <w:pPr>
        <w:jc w:val="both"/>
        <w:rPr>
          <w:rFonts w:ascii="Arial" w:hAnsi="Arial" w:cs="Arial"/>
          <w:b/>
          <w:bCs/>
          <w:sz w:val="24"/>
        </w:rPr>
      </w:pPr>
      <w:r>
        <w:rPr>
          <w:rFonts w:ascii="Arial" w:hAnsi="Arial" w:cs="Arial"/>
          <w:b/>
          <w:bCs/>
          <w:sz w:val="24"/>
        </w:rPr>
        <w:t>Document for:</w:t>
      </w:r>
      <w:r>
        <w:rPr>
          <w:rFonts w:ascii="Arial" w:hAnsi="Arial" w:cs="Arial"/>
          <w:b/>
          <w:bCs/>
          <w:sz w:val="24"/>
        </w:rPr>
        <w:tab/>
        <w:t xml:space="preserve"> </w:t>
      </w:r>
      <w:r w:rsidR="0078281C" w:rsidRPr="00711E13">
        <w:rPr>
          <w:rFonts w:ascii="Arial" w:hAnsi="Arial" w:cs="Arial"/>
          <w:b/>
          <w:bCs/>
          <w:sz w:val="24"/>
        </w:rPr>
        <w:t>Discussion and Decision</w:t>
      </w:r>
    </w:p>
    <w:p w14:paraId="2E942A45" w14:textId="77777777" w:rsidR="001B2F65" w:rsidRDefault="001B2F65" w:rsidP="00B450B7">
      <w:pPr>
        <w:pStyle w:val="Heading1"/>
        <w:jc w:val="both"/>
      </w:pPr>
      <w:r>
        <w:t>Introduction</w:t>
      </w:r>
      <w:bookmarkEnd w:id="0"/>
    </w:p>
    <w:p w14:paraId="584177AB" w14:textId="662441C5" w:rsidR="00FC002E" w:rsidRDefault="00AA52E4" w:rsidP="00B450B7">
      <w:pPr>
        <w:jc w:val="both"/>
      </w:pPr>
      <w:r>
        <w:t xml:space="preserve">This contribution </w:t>
      </w:r>
      <w:r w:rsidR="008E2B67">
        <w:t>contains</w:t>
      </w:r>
      <w:r w:rsidR="00440BDF">
        <w:t xml:space="preserve"> </w:t>
      </w:r>
      <w:r w:rsidR="00FC002E">
        <w:t xml:space="preserve">proposals for the important unresolved issues </w:t>
      </w:r>
      <w:r w:rsidR="008D5177">
        <w:t xml:space="preserve">in the </w:t>
      </w:r>
      <w:r w:rsidR="005648CC">
        <w:t>LAA – Wi-Fi coexistence tests</w:t>
      </w:r>
      <w:r w:rsidR="004C017F">
        <w:t xml:space="preserve">. </w:t>
      </w:r>
      <w:r w:rsidR="005648CC">
        <w:t xml:space="preserve"> </w:t>
      </w:r>
      <w:r w:rsidR="00FC002E">
        <w:t>I</w:t>
      </w:r>
      <w:r w:rsidR="00A42F3D">
        <w:t>t spe</w:t>
      </w:r>
      <w:r w:rsidR="006C0CCD">
        <w:t xml:space="preserve">cifically discusses the </w:t>
      </w:r>
      <w:r w:rsidR="00FC002E">
        <w:t>following:</w:t>
      </w:r>
    </w:p>
    <w:p w14:paraId="11B99246" w14:textId="28882C9D" w:rsidR="002A2BB2" w:rsidRDefault="00710681" w:rsidP="00710681">
      <w:pPr>
        <w:pStyle w:val="ListParagraph"/>
        <w:numPr>
          <w:ilvl w:val="0"/>
          <w:numId w:val="12"/>
        </w:numPr>
        <w:jc w:val="both"/>
      </w:pPr>
      <w:r w:rsidRPr="00710681">
        <w:t>Device selection and configuration</w:t>
      </w:r>
    </w:p>
    <w:p w14:paraId="0B24486C" w14:textId="7FFBEC98" w:rsidR="00710681" w:rsidRDefault="00710681" w:rsidP="00710681">
      <w:pPr>
        <w:pStyle w:val="ListParagraph"/>
        <w:numPr>
          <w:ilvl w:val="0"/>
          <w:numId w:val="12"/>
        </w:numPr>
        <w:jc w:val="both"/>
      </w:pPr>
      <w:r>
        <w:t>Test Cases</w:t>
      </w:r>
    </w:p>
    <w:p w14:paraId="09FB125B" w14:textId="54DC95E9" w:rsidR="00710681" w:rsidRDefault="00710681" w:rsidP="00710681">
      <w:pPr>
        <w:pStyle w:val="ListParagraph"/>
        <w:numPr>
          <w:ilvl w:val="0"/>
          <w:numId w:val="12"/>
        </w:numPr>
        <w:jc w:val="both"/>
      </w:pPr>
      <w:r>
        <w:t>Test Signal Levels</w:t>
      </w:r>
    </w:p>
    <w:p w14:paraId="7EB0849E" w14:textId="26B56EAF" w:rsidR="00710681" w:rsidRDefault="00710681" w:rsidP="00710681">
      <w:pPr>
        <w:pStyle w:val="ListParagraph"/>
        <w:numPr>
          <w:ilvl w:val="0"/>
          <w:numId w:val="12"/>
        </w:numPr>
        <w:jc w:val="both"/>
      </w:pPr>
      <w:r>
        <w:t>S</w:t>
      </w:r>
      <w:r w:rsidR="008E2B67">
        <w:t>ignal-to-Interference (S</w:t>
      </w:r>
      <w:r>
        <w:t>IR</w:t>
      </w:r>
      <w:r w:rsidR="008E2B67">
        <w:t>)</w:t>
      </w:r>
      <w:r>
        <w:t xml:space="preserve"> at </w:t>
      </w:r>
      <w:r w:rsidR="008E2B67">
        <w:t xml:space="preserve">the </w:t>
      </w:r>
      <w:r>
        <w:t>victim receiver</w:t>
      </w:r>
    </w:p>
    <w:p w14:paraId="3B5E79B7" w14:textId="32703DDE" w:rsidR="00710681" w:rsidRDefault="00710681" w:rsidP="00710681">
      <w:pPr>
        <w:pStyle w:val="ListParagraph"/>
        <w:numPr>
          <w:ilvl w:val="0"/>
          <w:numId w:val="12"/>
        </w:numPr>
        <w:jc w:val="both"/>
      </w:pPr>
      <w:r>
        <w:t>Test metrics</w:t>
      </w:r>
    </w:p>
    <w:p w14:paraId="2436F75B" w14:textId="6BBC137B" w:rsidR="004630E3" w:rsidRDefault="004630E3" w:rsidP="00710681">
      <w:pPr>
        <w:pStyle w:val="ListParagraph"/>
        <w:numPr>
          <w:ilvl w:val="0"/>
          <w:numId w:val="12"/>
        </w:numPr>
        <w:jc w:val="both"/>
      </w:pPr>
      <w:r>
        <w:t>Test pass criteria</w:t>
      </w:r>
    </w:p>
    <w:p w14:paraId="172D3DFB" w14:textId="5B5D555F" w:rsidR="002A2BB2" w:rsidRDefault="002A2BB2" w:rsidP="00B450B7">
      <w:pPr>
        <w:jc w:val="both"/>
      </w:pPr>
    </w:p>
    <w:p w14:paraId="11340A8D" w14:textId="38D6A299" w:rsidR="002A2BB2" w:rsidRDefault="00FC4986" w:rsidP="00B450B7">
      <w:pPr>
        <w:pStyle w:val="Heading1"/>
        <w:jc w:val="both"/>
      </w:pPr>
      <w:r>
        <w:t>Discussion</w:t>
      </w:r>
    </w:p>
    <w:p w14:paraId="3C96CDF2" w14:textId="1963F0FD" w:rsidR="007B7C7E" w:rsidRDefault="008E2B67" w:rsidP="007B7C7E">
      <w:pPr>
        <w:rPr>
          <w:lang w:val="en-GB"/>
        </w:rPr>
      </w:pPr>
      <w:r>
        <w:rPr>
          <w:lang w:val="en-GB"/>
        </w:rPr>
        <w:t xml:space="preserve">This is an umbrella contribution and many of the proposals contained in this contribution have been discussed and motivated in more detail in accompanying sister contributions noted as references. </w:t>
      </w:r>
    </w:p>
    <w:p w14:paraId="2A20E357" w14:textId="77777777" w:rsidR="008E2B67" w:rsidRPr="007B7C7E" w:rsidRDefault="008E2B67" w:rsidP="007B7C7E">
      <w:pPr>
        <w:rPr>
          <w:lang w:val="en-GB"/>
        </w:rPr>
      </w:pPr>
    </w:p>
    <w:p w14:paraId="26A11300" w14:textId="0359E456" w:rsidR="00710681" w:rsidRDefault="00710681" w:rsidP="00710681">
      <w:pPr>
        <w:pStyle w:val="Heading2"/>
      </w:pPr>
      <w:r w:rsidRPr="00710681">
        <w:t>Device selection and configuration</w:t>
      </w:r>
    </w:p>
    <w:p w14:paraId="4E5710A0" w14:textId="7EE9F595" w:rsidR="00DD6231" w:rsidRDefault="00883E49" w:rsidP="00DD6231">
      <w:pPr>
        <w:rPr>
          <w:lang w:val="en-GB"/>
        </w:rPr>
      </w:pPr>
      <w:r>
        <w:rPr>
          <w:lang w:val="en-GB"/>
        </w:rPr>
        <w:t xml:space="preserve">In the Way Forward </w:t>
      </w:r>
      <w:r>
        <w:rPr>
          <w:lang w:val="en-GB"/>
        </w:rPr>
        <w:fldChar w:fldCharType="begin"/>
      </w:r>
      <w:r>
        <w:rPr>
          <w:lang w:val="en-GB"/>
        </w:rPr>
        <w:instrText xml:space="preserve"> REF _Ref465928157 \r \h </w:instrText>
      </w:r>
      <w:r>
        <w:rPr>
          <w:lang w:val="en-GB"/>
        </w:rPr>
      </w:r>
      <w:r>
        <w:rPr>
          <w:lang w:val="en-GB"/>
        </w:rPr>
        <w:fldChar w:fldCharType="separate"/>
      </w:r>
      <w:r>
        <w:rPr>
          <w:lang w:val="en-GB"/>
        </w:rPr>
        <w:t>[1]</w:t>
      </w:r>
      <w:r>
        <w:rPr>
          <w:lang w:val="en-GB"/>
        </w:rPr>
        <w:fldChar w:fldCharType="end"/>
      </w:r>
      <w:r>
        <w:rPr>
          <w:lang w:val="en-GB"/>
        </w:rPr>
        <w:t xml:space="preserve"> approved in RAN1#80BIS it was agreed that:</w:t>
      </w:r>
    </w:p>
    <w:p w14:paraId="26DE6DEC" w14:textId="77777777" w:rsidR="00883E49" w:rsidRPr="00883E49" w:rsidRDefault="00883E49" w:rsidP="00883E49">
      <w:pPr>
        <w:pStyle w:val="ListParagraph"/>
        <w:numPr>
          <w:ilvl w:val="0"/>
          <w:numId w:val="18"/>
        </w:numPr>
        <w:spacing w:after="200"/>
        <w:contextualSpacing/>
        <w:rPr>
          <w:i/>
          <w:sz w:val="22"/>
        </w:rPr>
      </w:pPr>
      <w:r w:rsidRPr="00883E49">
        <w:rPr>
          <w:i/>
          <w:sz w:val="22"/>
        </w:rPr>
        <w:t>All 802.11 devices should be commercially available and not reference design</w:t>
      </w:r>
    </w:p>
    <w:p w14:paraId="3E2BC20A" w14:textId="77777777" w:rsidR="00883E49" w:rsidRPr="00883E49" w:rsidRDefault="00883E49" w:rsidP="00883E49">
      <w:pPr>
        <w:pStyle w:val="ListParagraph"/>
        <w:numPr>
          <w:ilvl w:val="0"/>
          <w:numId w:val="18"/>
        </w:numPr>
        <w:spacing w:after="200"/>
        <w:contextualSpacing/>
        <w:rPr>
          <w:i/>
          <w:sz w:val="22"/>
        </w:rPr>
      </w:pPr>
      <w:r w:rsidRPr="00883E49">
        <w:rPr>
          <w:i/>
          <w:sz w:val="22"/>
        </w:rPr>
        <w:t xml:space="preserve">IEEE 802.11 APs and </w:t>
      </w:r>
      <w:proofErr w:type="gramStart"/>
      <w:r w:rsidRPr="00883E49">
        <w:rPr>
          <w:i/>
          <w:sz w:val="22"/>
        </w:rPr>
        <w:t>STAs,</w:t>
      </w:r>
      <w:proofErr w:type="gramEnd"/>
      <w:r w:rsidRPr="00883E49">
        <w:rPr>
          <w:i/>
          <w:sz w:val="22"/>
        </w:rPr>
        <w:t xml:space="preserve"> should be selected from multiple vendors and multiple generations of the 802.11 standard. </w:t>
      </w:r>
    </w:p>
    <w:p w14:paraId="2FBFC22A" w14:textId="77777777" w:rsidR="00883E49" w:rsidRPr="00883E49" w:rsidRDefault="00883E49" w:rsidP="00883E49">
      <w:pPr>
        <w:pStyle w:val="ListParagraph"/>
        <w:numPr>
          <w:ilvl w:val="1"/>
          <w:numId w:val="18"/>
        </w:numPr>
        <w:spacing w:after="200"/>
        <w:contextualSpacing/>
        <w:rPr>
          <w:i/>
          <w:sz w:val="22"/>
        </w:rPr>
      </w:pPr>
      <w:r w:rsidRPr="00883E49">
        <w:rPr>
          <w:i/>
          <w:sz w:val="22"/>
        </w:rPr>
        <w:t xml:space="preserve">Devices shall be selected from 802.11n and 802.11ac. </w:t>
      </w:r>
    </w:p>
    <w:p w14:paraId="2001E136" w14:textId="77777777" w:rsidR="00883E49" w:rsidRDefault="00883E49" w:rsidP="00DD6231">
      <w:pPr>
        <w:rPr>
          <w:lang w:val="en-GB"/>
        </w:rPr>
      </w:pPr>
      <w:r>
        <w:rPr>
          <w:lang w:val="en-GB"/>
        </w:rPr>
        <w:t xml:space="preserve">In this document, we propose additional details as below to build upon the above agreement. The proposals are described in more detail in the companion contribution </w:t>
      </w:r>
      <w:r>
        <w:rPr>
          <w:lang w:val="en-GB"/>
        </w:rPr>
        <w:fldChar w:fldCharType="begin"/>
      </w:r>
      <w:r>
        <w:rPr>
          <w:lang w:val="en-GB"/>
        </w:rPr>
        <w:instrText xml:space="preserve"> REF _Ref465928372 \r \h </w:instrText>
      </w:r>
      <w:r>
        <w:rPr>
          <w:lang w:val="en-GB"/>
        </w:rPr>
      </w:r>
      <w:r>
        <w:rPr>
          <w:lang w:val="en-GB"/>
        </w:rPr>
        <w:fldChar w:fldCharType="separate"/>
      </w:r>
      <w:r>
        <w:rPr>
          <w:lang w:val="en-GB"/>
        </w:rPr>
        <w:t>[2]</w:t>
      </w:r>
      <w:r>
        <w:rPr>
          <w:lang w:val="en-GB"/>
        </w:rPr>
        <w:fldChar w:fldCharType="end"/>
      </w:r>
      <w:r>
        <w:rPr>
          <w:lang w:val="en-GB"/>
        </w:rPr>
        <w:t>.</w:t>
      </w:r>
    </w:p>
    <w:p w14:paraId="582DB25F" w14:textId="77777777" w:rsidR="004D1183" w:rsidRPr="007F3C01" w:rsidRDefault="004D1183" w:rsidP="004D1183">
      <w:r w:rsidRPr="007F3C01">
        <w:rPr>
          <w:b/>
        </w:rPr>
        <w:t>Proposal 1</w:t>
      </w:r>
      <w:r w:rsidRPr="007F3C01">
        <w:t>: Select three 802.11 APs for the multi-node tests, which meet the following requirements. Vendors and model numbers are TBD:</w:t>
      </w:r>
    </w:p>
    <w:p w14:paraId="6C20DE9F" w14:textId="77777777" w:rsidR="004D1183" w:rsidRPr="007F3C01" w:rsidRDefault="004D1183" w:rsidP="004D1183">
      <w:pPr>
        <w:pStyle w:val="ListParagraph"/>
        <w:numPr>
          <w:ilvl w:val="0"/>
          <w:numId w:val="28"/>
        </w:numPr>
        <w:contextualSpacing/>
        <w:rPr>
          <w:rFonts w:eastAsia="Times New Roman"/>
          <w:sz w:val="22"/>
          <w:szCs w:val="22"/>
          <w:lang w:eastAsia="zh-CN"/>
        </w:rPr>
      </w:pPr>
      <w:r w:rsidRPr="007F3C01">
        <w:rPr>
          <w:rFonts w:eastAsia="Times New Roman"/>
          <w:sz w:val="22"/>
          <w:szCs w:val="22"/>
          <w:lang w:eastAsia="zh-CN"/>
        </w:rPr>
        <w:t>The three APs shall be from different vendors, as much as possible from vendors that are participatory to the development of the multi-node tests</w:t>
      </w:r>
    </w:p>
    <w:p w14:paraId="44095A1F" w14:textId="77777777" w:rsidR="004D1183" w:rsidRPr="007F3C01" w:rsidRDefault="004D1183" w:rsidP="004D1183">
      <w:pPr>
        <w:pStyle w:val="ListParagraph"/>
        <w:numPr>
          <w:ilvl w:val="0"/>
          <w:numId w:val="28"/>
        </w:numPr>
        <w:contextualSpacing/>
        <w:rPr>
          <w:rFonts w:eastAsia="Times New Roman"/>
          <w:sz w:val="22"/>
          <w:szCs w:val="22"/>
          <w:lang w:eastAsia="zh-CN"/>
        </w:rPr>
      </w:pPr>
      <w:r w:rsidRPr="007F3C01">
        <w:rPr>
          <w:rFonts w:eastAsia="Times New Roman"/>
          <w:sz w:val="22"/>
          <w:szCs w:val="22"/>
          <w:lang w:eastAsia="zh-CN"/>
        </w:rPr>
        <w:t>Two APs shall be enterprise models, and one AP shall be a low-cost consumer model</w:t>
      </w:r>
    </w:p>
    <w:p w14:paraId="35D32184" w14:textId="77777777" w:rsidR="004D1183" w:rsidRPr="007F3C01" w:rsidRDefault="004D1183" w:rsidP="004D1183">
      <w:pPr>
        <w:pStyle w:val="ListParagraph"/>
        <w:numPr>
          <w:ilvl w:val="0"/>
          <w:numId w:val="28"/>
        </w:numPr>
        <w:contextualSpacing/>
        <w:rPr>
          <w:rFonts w:eastAsia="Times New Roman"/>
          <w:sz w:val="22"/>
          <w:szCs w:val="22"/>
          <w:lang w:eastAsia="zh-CN"/>
        </w:rPr>
      </w:pPr>
      <w:r w:rsidRPr="007F3C01">
        <w:rPr>
          <w:rFonts w:eastAsia="Times New Roman"/>
          <w:sz w:val="22"/>
          <w:szCs w:val="22"/>
          <w:lang w:eastAsia="zh-CN"/>
        </w:rPr>
        <w:lastRenderedPageBreak/>
        <w:t>One of the APs shall operate in 11a/n-only mode (i.e. shall either not support 11ac, or shall be configured such that 11ac operation is disabled)</w:t>
      </w:r>
    </w:p>
    <w:p w14:paraId="7FB99F03" w14:textId="77777777" w:rsidR="004D1183" w:rsidRPr="007F3C01" w:rsidRDefault="004D1183" w:rsidP="004D1183">
      <w:pPr>
        <w:pStyle w:val="ListParagraph"/>
        <w:numPr>
          <w:ilvl w:val="0"/>
          <w:numId w:val="28"/>
        </w:numPr>
        <w:contextualSpacing/>
        <w:rPr>
          <w:rFonts w:eastAsia="Times New Roman"/>
          <w:sz w:val="22"/>
          <w:szCs w:val="22"/>
          <w:lang w:eastAsia="zh-CN"/>
        </w:rPr>
      </w:pPr>
      <w:r w:rsidRPr="007F3C01">
        <w:rPr>
          <w:rFonts w:eastAsia="Times New Roman"/>
          <w:sz w:val="22"/>
          <w:szCs w:val="22"/>
          <w:lang w:eastAsia="zh-CN"/>
        </w:rPr>
        <w:t>The APs shall be anticipated to be commercially available and supported during the expected time period in which the tests will be conducted</w:t>
      </w:r>
    </w:p>
    <w:p w14:paraId="0F164309" w14:textId="77777777" w:rsidR="004D1183" w:rsidRPr="007F3C01" w:rsidRDefault="004D1183" w:rsidP="004D1183">
      <w:pPr>
        <w:pStyle w:val="ListParagraph"/>
        <w:numPr>
          <w:ilvl w:val="0"/>
          <w:numId w:val="28"/>
        </w:numPr>
        <w:contextualSpacing/>
        <w:rPr>
          <w:rFonts w:eastAsia="Times New Roman"/>
          <w:sz w:val="22"/>
          <w:szCs w:val="22"/>
          <w:lang w:eastAsia="zh-CN"/>
        </w:rPr>
      </w:pPr>
      <w:r w:rsidRPr="007F3C01">
        <w:rPr>
          <w:rFonts w:eastAsia="Times New Roman"/>
          <w:sz w:val="22"/>
          <w:szCs w:val="22"/>
          <w:lang w:eastAsia="zh-CN"/>
        </w:rPr>
        <w:t>The APs shall support MIMO, and preferably have two antenna ports</w:t>
      </w:r>
    </w:p>
    <w:p w14:paraId="64165701" w14:textId="77777777" w:rsidR="004D1183" w:rsidRPr="007F3C01" w:rsidRDefault="004D1183" w:rsidP="004D1183">
      <w:pPr>
        <w:pStyle w:val="ListParagraph"/>
        <w:numPr>
          <w:ilvl w:val="0"/>
          <w:numId w:val="28"/>
        </w:numPr>
        <w:contextualSpacing/>
        <w:rPr>
          <w:sz w:val="22"/>
          <w:szCs w:val="22"/>
        </w:rPr>
      </w:pPr>
      <w:r w:rsidRPr="007F3C01">
        <w:rPr>
          <w:rFonts w:eastAsia="Times New Roman"/>
          <w:sz w:val="22"/>
          <w:szCs w:val="22"/>
          <w:lang w:eastAsia="zh-CN"/>
        </w:rPr>
        <w:t>The APs shall be capable of CLI-based configuration/diagnostics</w:t>
      </w:r>
    </w:p>
    <w:p w14:paraId="4814BE0B" w14:textId="77777777" w:rsidR="004D1183" w:rsidRPr="007F3C01" w:rsidRDefault="004D1183" w:rsidP="004D1183">
      <w:pPr>
        <w:pStyle w:val="ListParagraph"/>
        <w:numPr>
          <w:ilvl w:val="0"/>
          <w:numId w:val="28"/>
        </w:numPr>
        <w:contextualSpacing/>
        <w:rPr>
          <w:sz w:val="22"/>
          <w:szCs w:val="22"/>
        </w:rPr>
      </w:pPr>
      <w:r w:rsidRPr="007F3C01">
        <w:rPr>
          <w:rFonts w:eastAsia="Times New Roman"/>
          <w:sz w:val="22"/>
          <w:szCs w:val="22"/>
          <w:lang w:eastAsia="zh-CN"/>
        </w:rPr>
        <w:t xml:space="preserve">The APs shall support 1 </w:t>
      </w:r>
      <w:proofErr w:type="spellStart"/>
      <w:r w:rsidRPr="007F3C01">
        <w:rPr>
          <w:rFonts w:eastAsia="Times New Roman"/>
          <w:sz w:val="22"/>
          <w:szCs w:val="22"/>
          <w:lang w:eastAsia="zh-CN"/>
        </w:rPr>
        <w:t>Gbps</w:t>
      </w:r>
      <w:proofErr w:type="spellEnd"/>
      <w:r w:rsidRPr="007F3C01">
        <w:rPr>
          <w:rFonts w:eastAsia="Times New Roman"/>
          <w:sz w:val="22"/>
          <w:szCs w:val="22"/>
          <w:lang w:eastAsia="zh-CN"/>
        </w:rPr>
        <w:t xml:space="preserve"> Ethernet interfaces, and be capable of sustaining the necessary data rates used in the tests</w:t>
      </w:r>
    </w:p>
    <w:p w14:paraId="3C234610" w14:textId="77777777" w:rsidR="004D1183" w:rsidRPr="007F3C01" w:rsidRDefault="004D1183" w:rsidP="004D1183">
      <w:pPr>
        <w:pStyle w:val="ListParagraph"/>
        <w:contextualSpacing/>
        <w:rPr>
          <w:sz w:val="22"/>
          <w:szCs w:val="22"/>
        </w:rPr>
      </w:pPr>
    </w:p>
    <w:p w14:paraId="5ECB8F6D" w14:textId="77777777" w:rsidR="004D1183" w:rsidRPr="007F3C01" w:rsidRDefault="004D1183" w:rsidP="004D1183">
      <w:r w:rsidRPr="007F3C01">
        <w:rPr>
          <w:b/>
        </w:rPr>
        <w:t>Proposal 2</w:t>
      </w:r>
      <w:r w:rsidRPr="007F3C01">
        <w:t>: Select two 802.11 STAs for the multi-node tests, which meet the following requirements. Vendors and model numbers are TBD:</w:t>
      </w:r>
    </w:p>
    <w:p w14:paraId="424A23DC" w14:textId="77777777" w:rsidR="004D1183" w:rsidRPr="007F3C01" w:rsidRDefault="004D1183" w:rsidP="004D1183">
      <w:pPr>
        <w:pStyle w:val="ListParagraph"/>
        <w:numPr>
          <w:ilvl w:val="0"/>
          <w:numId w:val="29"/>
        </w:numPr>
        <w:contextualSpacing/>
        <w:rPr>
          <w:sz w:val="22"/>
          <w:szCs w:val="22"/>
        </w:rPr>
      </w:pPr>
      <w:r w:rsidRPr="007F3C01">
        <w:rPr>
          <w:rFonts w:eastAsia="Times New Roman"/>
          <w:sz w:val="22"/>
          <w:szCs w:val="22"/>
          <w:lang w:eastAsia="zh-CN"/>
        </w:rPr>
        <w:t>The two STAs shall be from different vendors</w:t>
      </w:r>
    </w:p>
    <w:p w14:paraId="314E91E7" w14:textId="77777777" w:rsidR="004D1183" w:rsidRPr="007F3C01" w:rsidRDefault="004D1183" w:rsidP="004D1183">
      <w:pPr>
        <w:pStyle w:val="ListParagraph"/>
        <w:numPr>
          <w:ilvl w:val="0"/>
          <w:numId w:val="29"/>
        </w:numPr>
        <w:contextualSpacing/>
        <w:rPr>
          <w:sz w:val="22"/>
          <w:szCs w:val="22"/>
        </w:rPr>
      </w:pPr>
      <w:r w:rsidRPr="007F3C01">
        <w:rPr>
          <w:rFonts w:eastAsia="Times New Roman"/>
          <w:sz w:val="22"/>
          <w:szCs w:val="22"/>
          <w:lang w:eastAsia="zh-CN"/>
        </w:rPr>
        <w:t>The STAs shall be anticipated to be commercially available and supported during the expected time period in which the tests will be conducted</w:t>
      </w:r>
    </w:p>
    <w:p w14:paraId="2E4022BC" w14:textId="77777777" w:rsidR="004D1183" w:rsidRPr="007F3C01" w:rsidRDefault="004D1183" w:rsidP="004D1183">
      <w:pPr>
        <w:pStyle w:val="ListParagraph"/>
        <w:numPr>
          <w:ilvl w:val="0"/>
          <w:numId w:val="29"/>
        </w:numPr>
        <w:contextualSpacing/>
        <w:rPr>
          <w:sz w:val="22"/>
          <w:szCs w:val="22"/>
        </w:rPr>
      </w:pPr>
      <w:r w:rsidRPr="007F3C01">
        <w:rPr>
          <w:rFonts w:eastAsia="Times New Roman"/>
          <w:sz w:val="22"/>
          <w:szCs w:val="22"/>
          <w:lang w:eastAsia="zh-CN"/>
        </w:rPr>
        <w:t>The STAs shall support MIMO, and have two antenna ports</w:t>
      </w:r>
    </w:p>
    <w:p w14:paraId="6D815BA3" w14:textId="77777777" w:rsidR="004D1183" w:rsidRPr="007F3C01" w:rsidRDefault="004D1183" w:rsidP="004D1183">
      <w:pPr>
        <w:pStyle w:val="ListParagraph"/>
        <w:numPr>
          <w:ilvl w:val="0"/>
          <w:numId w:val="29"/>
        </w:numPr>
        <w:contextualSpacing/>
        <w:rPr>
          <w:sz w:val="22"/>
          <w:szCs w:val="22"/>
        </w:rPr>
      </w:pPr>
      <w:r w:rsidRPr="007F3C01">
        <w:rPr>
          <w:sz w:val="22"/>
          <w:szCs w:val="22"/>
        </w:rPr>
        <w:t>The STAs shall support running the necessary test tools, and be capable of sustaining the necessary data rates used in the tests</w:t>
      </w:r>
    </w:p>
    <w:p w14:paraId="5ADC1F31" w14:textId="77777777" w:rsidR="004D1183" w:rsidRPr="007F3C01" w:rsidRDefault="004D1183" w:rsidP="004D1183"/>
    <w:p w14:paraId="06258123" w14:textId="77777777" w:rsidR="004D1183" w:rsidRPr="007F3C01" w:rsidRDefault="004D1183" w:rsidP="004D1183">
      <w:r w:rsidRPr="007F3C01">
        <w:rPr>
          <w:b/>
        </w:rPr>
        <w:t>Proposal 3</w:t>
      </w:r>
      <w:r w:rsidRPr="007F3C01">
        <w:t>: All 802.11 devices in the tests shall be configured to use the same maximum COT as LAA devices. Specifically, 802.11 APs shall be configured with:</w:t>
      </w:r>
    </w:p>
    <w:p w14:paraId="67D7DBB4" w14:textId="77777777" w:rsidR="004D1183" w:rsidRPr="007F3C01" w:rsidRDefault="004D1183" w:rsidP="004D1183">
      <w:pPr>
        <w:pStyle w:val="ListParagraph"/>
        <w:numPr>
          <w:ilvl w:val="0"/>
          <w:numId w:val="30"/>
        </w:numPr>
        <w:contextualSpacing/>
        <w:rPr>
          <w:rFonts w:eastAsia="Times New Roman"/>
          <w:sz w:val="22"/>
          <w:szCs w:val="22"/>
          <w:lang w:eastAsia="zh-CN"/>
        </w:rPr>
      </w:pPr>
      <w:r w:rsidRPr="007F3C01">
        <w:rPr>
          <w:rFonts w:eastAsia="Times New Roman"/>
          <w:sz w:val="22"/>
          <w:szCs w:val="22"/>
          <w:lang w:eastAsia="zh-CN"/>
        </w:rPr>
        <w:t>TXOP Limit = 8000 us for BE Access Category (for both AP and STA EDCA parameters)</w:t>
      </w:r>
    </w:p>
    <w:p w14:paraId="5F1466E0" w14:textId="77777777" w:rsidR="004D1183" w:rsidRPr="007F3C01" w:rsidRDefault="004D1183" w:rsidP="004D1183">
      <w:pPr>
        <w:pStyle w:val="ListParagraph"/>
        <w:numPr>
          <w:ilvl w:val="0"/>
          <w:numId w:val="30"/>
        </w:numPr>
        <w:contextualSpacing/>
        <w:rPr>
          <w:rFonts w:eastAsia="Times New Roman"/>
          <w:sz w:val="22"/>
          <w:szCs w:val="22"/>
          <w:lang w:eastAsia="zh-CN"/>
        </w:rPr>
      </w:pPr>
      <w:r w:rsidRPr="007F3C01">
        <w:rPr>
          <w:rFonts w:eastAsia="Times New Roman"/>
          <w:sz w:val="22"/>
          <w:szCs w:val="22"/>
          <w:lang w:eastAsia="zh-CN"/>
        </w:rPr>
        <w:t xml:space="preserve">Frame-burst / packet-burst (or similar), if supported by the device, shall be disabled </w:t>
      </w:r>
    </w:p>
    <w:p w14:paraId="1C48C1A2" w14:textId="77777777" w:rsidR="004D1183" w:rsidRPr="007F3C01" w:rsidRDefault="004D1183" w:rsidP="004D1183"/>
    <w:p w14:paraId="2CBB7B17" w14:textId="77777777" w:rsidR="004D1183" w:rsidRPr="007F3C01" w:rsidRDefault="004D1183" w:rsidP="004D1183">
      <w:r w:rsidRPr="007F3C01">
        <w:rPr>
          <w:b/>
        </w:rPr>
        <w:t>Proposal 4</w:t>
      </w:r>
      <w:r w:rsidRPr="007F3C01">
        <w:t>: It should preferably be confirmed that all test bed devices (LAA and 802.11) actually use the maximum COT when full buffer UDP traffic is available for transmission. If this is not the case, the average COT used by each device should be measured and its KPIs should be normalized according to the average observed COT during the test. Note this proposal does not apply to DUTs.</w:t>
      </w:r>
    </w:p>
    <w:p w14:paraId="2F6DE16C" w14:textId="77777777" w:rsidR="004D1183" w:rsidRPr="007F3C01" w:rsidRDefault="004D1183" w:rsidP="004D1183">
      <w:r w:rsidRPr="007F3C01">
        <w:rPr>
          <w:b/>
        </w:rPr>
        <w:t>Proposal 5</w:t>
      </w:r>
      <w:r w:rsidRPr="007F3C01">
        <w:t>: LAA DUT vendors shall document all pertinent configuration parameters used in the test which relate to COT. This includes especially, but is not limited to, configuration parameters that may be set differently in the tests compared to expected configuration in real-world deployment.</w:t>
      </w:r>
    </w:p>
    <w:p w14:paraId="7B5266BD" w14:textId="2CB19EC8" w:rsidR="004D1183" w:rsidRPr="007F3C01" w:rsidRDefault="004D1183" w:rsidP="004D1183">
      <w:r w:rsidRPr="007F3C01">
        <w:rPr>
          <w:b/>
        </w:rPr>
        <w:t>Proposal 6</w:t>
      </w:r>
      <w:r w:rsidRPr="007F3C01">
        <w:t>: All test bed and DUT devices (both LAA and 802.11) shall be configured to disable off-ch</w:t>
      </w:r>
      <w:r w:rsidR="008B0018">
        <w:t>annel behavior (e.g. LAA DRX</w:t>
      </w:r>
      <w:r w:rsidRPr="007F3C01">
        <w:t>, 802.11 Power Save, background scanning).</w:t>
      </w:r>
    </w:p>
    <w:p w14:paraId="33B5246B" w14:textId="77777777" w:rsidR="004D1183" w:rsidRPr="007F3C01" w:rsidRDefault="004D1183" w:rsidP="004D1183">
      <w:r w:rsidRPr="007F3C01">
        <w:rPr>
          <w:b/>
        </w:rPr>
        <w:t>Proposal 7</w:t>
      </w:r>
      <w:r w:rsidRPr="007F3C01">
        <w:t>: As a general rule, the most published version of software/firmware (at the time the test is run) shall be used for all test bed devices.</w:t>
      </w:r>
    </w:p>
    <w:p w14:paraId="4742E8A0" w14:textId="77777777" w:rsidR="004D1183" w:rsidRPr="007F3C01" w:rsidRDefault="004D1183" w:rsidP="004D1183">
      <w:r w:rsidRPr="007F3C01">
        <w:rPr>
          <w:b/>
        </w:rPr>
        <w:t>Proposal 8</w:t>
      </w:r>
      <w:r w:rsidRPr="007F3C01">
        <w:t>: The test plan shall include sanity-check runs for test bed devices where clear “expected results” are defined.</w:t>
      </w:r>
    </w:p>
    <w:p w14:paraId="6CE30E1A" w14:textId="77777777" w:rsidR="004D1183" w:rsidRPr="007F3C01" w:rsidRDefault="004D1183" w:rsidP="004D1183">
      <w:r w:rsidRPr="007F3C01">
        <w:rPr>
          <w:b/>
        </w:rPr>
        <w:t>Proposal 9</w:t>
      </w:r>
      <w:r w:rsidRPr="007F3C01">
        <w:t>: In such case that the results of the sanity-check runs deviate from the expected results, best efforts shall be made to liaise with the vendor to identify and resolve the issue. Such resolution may potentially include software/firmware update, if the vendor intends to publish such update to its customers.</w:t>
      </w:r>
    </w:p>
    <w:p w14:paraId="5DA0DC53" w14:textId="77777777" w:rsidR="004D1183" w:rsidRPr="007F3C01" w:rsidRDefault="004D1183" w:rsidP="004D1183">
      <w:r w:rsidRPr="007F3C01">
        <w:rPr>
          <w:b/>
        </w:rPr>
        <w:lastRenderedPageBreak/>
        <w:t>Proposal 10</w:t>
      </w:r>
      <w:r w:rsidRPr="007F3C01">
        <w:t>: RAN4 should consider means by which to facilitate communication channels with the vendors of devices in the test bed to assist resolution of such issues.</w:t>
      </w:r>
    </w:p>
    <w:p w14:paraId="24AB0AD2" w14:textId="22E7A9C9" w:rsidR="00B86DC3" w:rsidRPr="007F3C01" w:rsidRDefault="004D1183" w:rsidP="00B86DC3">
      <w:r w:rsidRPr="007F3C01">
        <w:rPr>
          <w:b/>
        </w:rPr>
        <w:t>Proposal 11</w:t>
      </w:r>
      <w:r w:rsidRPr="007F3C01">
        <w:t>: RAN4 should consider making changes to its selected devices in the event that issues are identified that cannot be expediently resolved.</w:t>
      </w:r>
    </w:p>
    <w:p w14:paraId="28303687" w14:textId="6B702205" w:rsidR="00A652B3" w:rsidRPr="000E0EC1" w:rsidRDefault="00710681" w:rsidP="00A652B3">
      <w:pPr>
        <w:pStyle w:val="Heading2"/>
      </w:pPr>
      <w:r w:rsidRPr="00710681">
        <w:t>Test Cases</w:t>
      </w:r>
    </w:p>
    <w:p w14:paraId="637B85F2" w14:textId="1ED16728" w:rsidR="004741C6" w:rsidRDefault="008E2B67" w:rsidP="004741C6">
      <w:pPr>
        <w:rPr>
          <w:lang w:val="en-GB"/>
        </w:rPr>
      </w:pPr>
      <w:r>
        <w:rPr>
          <w:lang w:val="en-GB"/>
        </w:rPr>
        <w:t>W</w:t>
      </w:r>
      <w:r w:rsidR="00B86DC3">
        <w:rPr>
          <w:lang w:val="en-GB"/>
        </w:rPr>
        <w:t>e propose c</w:t>
      </w:r>
      <w:r w:rsidR="004741C6">
        <w:rPr>
          <w:lang w:val="en-GB"/>
        </w:rPr>
        <w:t>oex</w:t>
      </w:r>
      <w:r w:rsidR="00B86DC3">
        <w:rPr>
          <w:lang w:val="en-GB"/>
        </w:rPr>
        <w:t xml:space="preserve">istence tests </w:t>
      </w:r>
      <w:r w:rsidR="004741C6">
        <w:rPr>
          <w:lang w:val="en-GB"/>
        </w:rPr>
        <w:t xml:space="preserve">for the following </w:t>
      </w:r>
      <w:r w:rsidR="00B86DC3">
        <w:rPr>
          <w:lang w:val="en-GB"/>
        </w:rPr>
        <w:t xml:space="preserve">traffic </w:t>
      </w:r>
      <w:r>
        <w:rPr>
          <w:lang w:val="en-GB"/>
        </w:rPr>
        <w:t>categories. There are a total of 6 classes of tests.</w:t>
      </w:r>
    </w:p>
    <w:p w14:paraId="5E90C23D" w14:textId="7429BCD5" w:rsidR="004741C6" w:rsidRDefault="008E2B67" w:rsidP="004741C6">
      <w:pPr>
        <w:pStyle w:val="ListParagraph"/>
        <w:numPr>
          <w:ilvl w:val="0"/>
          <w:numId w:val="17"/>
        </w:numPr>
        <w:rPr>
          <w:sz w:val="22"/>
          <w:lang w:val="en-GB"/>
        </w:rPr>
      </w:pPr>
      <w:r>
        <w:rPr>
          <w:sz w:val="22"/>
          <w:lang w:val="en-GB"/>
        </w:rPr>
        <w:t>Traffic on v</w:t>
      </w:r>
      <w:r w:rsidR="004741C6" w:rsidRPr="0035485A">
        <w:rPr>
          <w:sz w:val="22"/>
          <w:lang w:val="en-GB"/>
        </w:rPr>
        <w:t>ictim</w:t>
      </w:r>
      <w:r>
        <w:rPr>
          <w:sz w:val="22"/>
          <w:lang w:val="en-GB"/>
        </w:rPr>
        <w:t xml:space="preserve"> network</w:t>
      </w:r>
      <w:r w:rsidR="004741C6">
        <w:rPr>
          <w:sz w:val="22"/>
          <w:lang w:val="en-GB"/>
        </w:rPr>
        <w:t>:</w:t>
      </w:r>
      <w:r>
        <w:rPr>
          <w:sz w:val="22"/>
          <w:lang w:val="en-GB"/>
        </w:rPr>
        <w:t xml:space="preserve"> Best Effort</w:t>
      </w:r>
    </w:p>
    <w:p w14:paraId="41C315D7" w14:textId="003E2E85" w:rsidR="008E2B67" w:rsidRPr="008E2B67" w:rsidRDefault="008E2B67" w:rsidP="008E2B67">
      <w:pPr>
        <w:ind w:left="720"/>
        <w:rPr>
          <w:lang w:val="en-GB"/>
        </w:rPr>
      </w:pPr>
      <w:r w:rsidRPr="008E2B67">
        <w:rPr>
          <w:lang w:val="en-GB"/>
        </w:rPr>
        <w:t>Traffic on aggressor network:</w:t>
      </w:r>
    </w:p>
    <w:p w14:paraId="14CE87B5" w14:textId="7C33F49F" w:rsidR="004741C6" w:rsidRDefault="008E2B67" w:rsidP="00B86DC3">
      <w:pPr>
        <w:pStyle w:val="ListParagraph"/>
        <w:numPr>
          <w:ilvl w:val="1"/>
          <w:numId w:val="21"/>
        </w:numPr>
        <w:rPr>
          <w:sz w:val="22"/>
          <w:lang w:val="en-GB"/>
        </w:rPr>
      </w:pPr>
      <w:r>
        <w:rPr>
          <w:sz w:val="22"/>
          <w:lang w:val="en-GB"/>
        </w:rPr>
        <w:t>Best Effort</w:t>
      </w:r>
    </w:p>
    <w:p w14:paraId="15F62344" w14:textId="00987C5E" w:rsidR="004741C6" w:rsidRDefault="008E2B67" w:rsidP="00B86DC3">
      <w:pPr>
        <w:pStyle w:val="ListParagraph"/>
        <w:numPr>
          <w:ilvl w:val="1"/>
          <w:numId w:val="21"/>
        </w:numPr>
        <w:rPr>
          <w:sz w:val="22"/>
          <w:lang w:val="en-GB"/>
        </w:rPr>
      </w:pPr>
      <w:r>
        <w:rPr>
          <w:sz w:val="22"/>
          <w:lang w:val="en-GB"/>
        </w:rPr>
        <w:t>Voice</w:t>
      </w:r>
    </w:p>
    <w:p w14:paraId="43CF2FFE" w14:textId="7C46E32E" w:rsidR="004741C6" w:rsidRDefault="008E2B67" w:rsidP="00B86DC3">
      <w:pPr>
        <w:pStyle w:val="ListParagraph"/>
        <w:numPr>
          <w:ilvl w:val="1"/>
          <w:numId w:val="21"/>
        </w:numPr>
        <w:rPr>
          <w:sz w:val="22"/>
          <w:lang w:val="en-GB"/>
        </w:rPr>
      </w:pPr>
      <w:r>
        <w:rPr>
          <w:sz w:val="22"/>
          <w:lang w:val="en-GB"/>
        </w:rPr>
        <w:t>Best Effort + Voice</w:t>
      </w:r>
    </w:p>
    <w:p w14:paraId="173098DD" w14:textId="44BC74D8" w:rsidR="004741C6" w:rsidRPr="004741C6" w:rsidRDefault="004741C6" w:rsidP="004741C6">
      <w:pPr>
        <w:pStyle w:val="ListParagraph"/>
        <w:numPr>
          <w:ilvl w:val="2"/>
          <w:numId w:val="17"/>
        </w:numPr>
        <w:rPr>
          <w:sz w:val="22"/>
          <w:lang w:val="en-GB"/>
        </w:rPr>
      </w:pPr>
      <w:r w:rsidRPr="004741C6">
        <w:rPr>
          <w:sz w:val="22"/>
          <w:lang w:val="en-GB"/>
        </w:rPr>
        <w:t>Tests that carry lower priority data on the victim and a mix of higher and lower priority data on the aggressor are needed to c</w:t>
      </w:r>
      <w:r w:rsidR="00F20C37">
        <w:rPr>
          <w:sz w:val="22"/>
          <w:lang w:val="en-GB"/>
        </w:rPr>
        <w:t>onfirm if the aggressor adheres</w:t>
      </w:r>
      <w:r w:rsidRPr="004741C6">
        <w:rPr>
          <w:sz w:val="22"/>
          <w:lang w:val="en-GB"/>
        </w:rPr>
        <w:t xml:space="preserve"> to the regulations that specify the channel access rules for carrying a mix of higher and lower priority traffic. Specifically they are needed to test that the aggressor does not piggyback lower priority data with higher priority data in a COT that is obtained using the access parameters of the higher priority data. </w:t>
      </w:r>
    </w:p>
    <w:p w14:paraId="4DEE9EFC" w14:textId="0916A0EE" w:rsidR="001315A3" w:rsidRDefault="001315A3" w:rsidP="001315A3">
      <w:pPr>
        <w:pStyle w:val="ListParagraph"/>
        <w:numPr>
          <w:ilvl w:val="0"/>
          <w:numId w:val="17"/>
        </w:numPr>
        <w:rPr>
          <w:sz w:val="22"/>
          <w:lang w:val="en-GB"/>
        </w:rPr>
      </w:pPr>
      <w:r>
        <w:rPr>
          <w:sz w:val="22"/>
          <w:lang w:val="en-GB"/>
        </w:rPr>
        <w:t>Traffic on v</w:t>
      </w:r>
      <w:r w:rsidRPr="0035485A">
        <w:rPr>
          <w:sz w:val="22"/>
          <w:lang w:val="en-GB"/>
        </w:rPr>
        <w:t>ictim</w:t>
      </w:r>
      <w:r>
        <w:rPr>
          <w:sz w:val="22"/>
          <w:lang w:val="en-GB"/>
        </w:rPr>
        <w:t xml:space="preserve"> network: Voice</w:t>
      </w:r>
    </w:p>
    <w:p w14:paraId="56561957" w14:textId="77777777" w:rsidR="001315A3" w:rsidRPr="008E2B67" w:rsidRDefault="001315A3" w:rsidP="001315A3">
      <w:pPr>
        <w:ind w:left="720"/>
        <w:rPr>
          <w:lang w:val="en-GB"/>
        </w:rPr>
      </w:pPr>
      <w:r w:rsidRPr="008E2B67">
        <w:rPr>
          <w:lang w:val="en-GB"/>
        </w:rPr>
        <w:t>Traffic on aggressor network:</w:t>
      </w:r>
    </w:p>
    <w:p w14:paraId="4016F8BF" w14:textId="77777777" w:rsidR="001315A3" w:rsidRDefault="001315A3" w:rsidP="001315A3">
      <w:pPr>
        <w:pStyle w:val="ListParagraph"/>
        <w:numPr>
          <w:ilvl w:val="0"/>
          <w:numId w:val="26"/>
        </w:numPr>
        <w:rPr>
          <w:sz w:val="22"/>
          <w:lang w:val="en-GB"/>
        </w:rPr>
      </w:pPr>
      <w:r>
        <w:rPr>
          <w:sz w:val="22"/>
          <w:lang w:val="en-GB"/>
        </w:rPr>
        <w:t>Best Effort</w:t>
      </w:r>
    </w:p>
    <w:p w14:paraId="4C517E91" w14:textId="77777777" w:rsidR="001315A3" w:rsidRDefault="001315A3" w:rsidP="001315A3">
      <w:pPr>
        <w:pStyle w:val="ListParagraph"/>
        <w:numPr>
          <w:ilvl w:val="0"/>
          <w:numId w:val="26"/>
        </w:numPr>
        <w:rPr>
          <w:sz w:val="22"/>
          <w:lang w:val="en-GB"/>
        </w:rPr>
      </w:pPr>
      <w:r>
        <w:rPr>
          <w:sz w:val="22"/>
          <w:lang w:val="en-GB"/>
        </w:rPr>
        <w:t>Voice</w:t>
      </w:r>
    </w:p>
    <w:p w14:paraId="6D716FF1" w14:textId="77777777" w:rsidR="001315A3" w:rsidRDefault="001315A3" w:rsidP="001315A3">
      <w:pPr>
        <w:pStyle w:val="ListParagraph"/>
        <w:numPr>
          <w:ilvl w:val="0"/>
          <w:numId w:val="26"/>
        </w:numPr>
        <w:rPr>
          <w:sz w:val="22"/>
          <w:lang w:val="en-GB"/>
        </w:rPr>
      </w:pPr>
      <w:r>
        <w:rPr>
          <w:sz w:val="22"/>
          <w:lang w:val="en-GB"/>
        </w:rPr>
        <w:t>Best Effort + Voice</w:t>
      </w:r>
    </w:p>
    <w:p w14:paraId="17A30174" w14:textId="77777777" w:rsidR="004741C6" w:rsidRDefault="004741C6" w:rsidP="00A652B3">
      <w:pPr>
        <w:rPr>
          <w:lang w:val="en-GB"/>
        </w:rPr>
      </w:pPr>
    </w:p>
    <w:p w14:paraId="674D6C3D" w14:textId="58C97FC7" w:rsidR="00307EB5" w:rsidRDefault="00B86DC3" w:rsidP="00A652B3">
      <w:pPr>
        <w:rPr>
          <w:lang w:val="en-GB"/>
        </w:rPr>
      </w:pPr>
      <w:r w:rsidRPr="00FD67D3">
        <w:rPr>
          <w:b/>
          <w:lang w:val="en-GB"/>
        </w:rPr>
        <w:t>Proposal 1</w:t>
      </w:r>
      <w:r w:rsidR="007F3C01">
        <w:rPr>
          <w:b/>
          <w:lang w:val="en-GB"/>
        </w:rPr>
        <w:t>2</w:t>
      </w:r>
      <w:r w:rsidR="007B7C7E">
        <w:rPr>
          <w:lang w:val="en-GB"/>
        </w:rPr>
        <w:t xml:space="preserve">: </w:t>
      </w:r>
      <w:r w:rsidR="001D597D">
        <w:rPr>
          <w:lang w:val="en-GB"/>
        </w:rPr>
        <w:t>The se</w:t>
      </w:r>
      <w:r w:rsidR="001315A3">
        <w:rPr>
          <w:lang w:val="en-GB"/>
        </w:rPr>
        <w:t xml:space="preserve">t of tests for ascertaining </w:t>
      </w:r>
      <w:r w:rsidR="001D597D">
        <w:rPr>
          <w:lang w:val="en-GB"/>
        </w:rPr>
        <w:t xml:space="preserve">fair coexistence of Downlink LAA with Wi-Fi are specified in the table below.  </w:t>
      </w:r>
    </w:p>
    <w:p w14:paraId="4E03B437" w14:textId="4537DB0C" w:rsidR="001315A3" w:rsidRDefault="001D597D" w:rsidP="00A652B3">
      <w:pPr>
        <w:rPr>
          <w:lang w:val="en-GB"/>
        </w:rPr>
      </w:pPr>
      <w:r>
        <w:rPr>
          <w:lang w:val="en-GB"/>
        </w:rPr>
        <w:t>The same set of tests, with victim and aggr</w:t>
      </w:r>
      <w:r w:rsidR="00B86DC3">
        <w:rPr>
          <w:lang w:val="en-GB"/>
        </w:rPr>
        <w:t>essor switched, can be used</w:t>
      </w:r>
      <w:r>
        <w:rPr>
          <w:lang w:val="en-GB"/>
        </w:rPr>
        <w:t xml:space="preserve"> to evaluate the performance of Downlink LAA in the presence of Wi-Fi</w:t>
      </w:r>
      <w:r w:rsidR="00307EB5">
        <w:rPr>
          <w:lang w:val="en-GB"/>
        </w:rPr>
        <w:t>.</w:t>
      </w:r>
    </w:p>
    <w:p w14:paraId="7F257320" w14:textId="77777777" w:rsidR="001315A3" w:rsidRPr="00A652B3" w:rsidRDefault="001315A3" w:rsidP="00A652B3">
      <w:pPr>
        <w:rPr>
          <w:lang w:val="en-GB"/>
        </w:rPr>
      </w:pPr>
    </w:p>
    <w:tbl>
      <w:tblPr>
        <w:tblW w:w="0" w:type="auto"/>
        <w:tblLayout w:type="fixed"/>
        <w:tblCellMar>
          <w:left w:w="0" w:type="dxa"/>
          <w:right w:w="0" w:type="dxa"/>
        </w:tblCellMar>
        <w:tblLook w:val="04A0" w:firstRow="1" w:lastRow="0" w:firstColumn="1" w:lastColumn="0" w:noHBand="0" w:noVBand="1"/>
      </w:tblPr>
      <w:tblGrid>
        <w:gridCol w:w="533"/>
        <w:gridCol w:w="826"/>
        <w:gridCol w:w="925"/>
        <w:gridCol w:w="1476"/>
        <w:gridCol w:w="924"/>
        <w:gridCol w:w="1287"/>
        <w:gridCol w:w="1195"/>
        <w:gridCol w:w="1119"/>
        <w:gridCol w:w="1372"/>
      </w:tblGrid>
      <w:tr w:rsidR="007B7C7E" w14:paraId="0B6A632B" w14:textId="77777777" w:rsidTr="001315A3">
        <w:trPr>
          <w:trHeight w:val="285"/>
        </w:trPr>
        <w:tc>
          <w:tcPr>
            <w:tcW w:w="533" w:type="dxa"/>
            <w:vMerge w:val="restart"/>
            <w:tcBorders>
              <w:top w:val="single" w:sz="4" w:space="0" w:color="auto"/>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hideMark/>
          </w:tcPr>
          <w:p w14:paraId="57178E75" w14:textId="078004F2" w:rsidR="00611385" w:rsidRDefault="007B7C7E" w:rsidP="00F20C37">
            <w:pPr>
              <w:jc w:val="center"/>
              <w:rPr>
                <w:b/>
                <w:bCs/>
              </w:rPr>
            </w:pPr>
            <w:r>
              <w:rPr>
                <w:b/>
                <w:bCs/>
              </w:rPr>
              <w:t>Test Case #</w:t>
            </w:r>
          </w:p>
        </w:tc>
        <w:tc>
          <w:tcPr>
            <w:tcW w:w="3227" w:type="dxa"/>
            <w:gridSpan w:val="3"/>
            <w:tcBorders>
              <w:top w:val="single" w:sz="4" w:space="0" w:color="auto"/>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402EB461" w14:textId="124555D5" w:rsidR="00611385" w:rsidRDefault="00611385" w:rsidP="00F20C37">
            <w:pPr>
              <w:jc w:val="center"/>
              <w:rPr>
                <w:b/>
                <w:bCs/>
                <w:color w:val="000000"/>
              </w:rPr>
            </w:pPr>
            <w:r>
              <w:rPr>
                <w:b/>
                <w:bCs/>
                <w:color w:val="000000"/>
              </w:rPr>
              <w:t xml:space="preserve">Victim </w:t>
            </w:r>
            <w:r w:rsidR="007B7C7E">
              <w:rPr>
                <w:b/>
                <w:bCs/>
                <w:color w:val="000000"/>
              </w:rPr>
              <w:t>network</w:t>
            </w:r>
          </w:p>
        </w:tc>
        <w:tc>
          <w:tcPr>
            <w:tcW w:w="5897" w:type="dxa"/>
            <w:gridSpan w:val="5"/>
            <w:tcBorders>
              <w:top w:val="single" w:sz="4" w:space="0" w:color="auto"/>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hideMark/>
          </w:tcPr>
          <w:p w14:paraId="2D3CAA9F" w14:textId="09DDB47B" w:rsidR="00611385" w:rsidRDefault="00611385" w:rsidP="00F20C37">
            <w:pPr>
              <w:jc w:val="center"/>
              <w:rPr>
                <w:b/>
                <w:bCs/>
                <w:color w:val="000000"/>
                <w:lang w:eastAsia="zh-CN"/>
              </w:rPr>
            </w:pPr>
            <w:r>
              <w:rPr>
                <w:b/>
                <w:bCs/>
                <w:color w:val="000000"/>
              </w:rPr>
              <w:t xml:space="preserve">Aggressor </w:t>
            </w:r>
            <w:r w:rsidR="007B7C7E">
              <w:rPr>
                <w:b/>
                <w:bCs/>
                <w:color w:val="000000"/>
              </w:rPr>
              <w:t>network</w:t>
            </w:r>
          </w:p>
        </w:tc>
      </w:tr>
      <w:tr w:rsidR="007B7C7E" w14:paraId="7BF1AC06" w14:textId="77777777" w:rsidTr="001315A3">
        <w:trPr>
          <w:trHeight w:val="1011"/>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B6B0E17" w14:textId="77777777" w:rsidR="00611385" w:rsidRDefault="00611385" w:rsidP="00F20C37">
            <w:pPr>
              <w:jc w:val="center"/>
              <w:rPr>
                <w:b/>
                <w:bCs/>
              </w:rPr>
            </w:pPr>
          </w:p>
        </w:tc>
        <w:tc>
          <w:tcPr>
            <w:tcW w:w="826"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250834F1" w14:textId="6DD9B4C5" w:rsidR="00611385" w:rsidRDefault="00611385" w:rsidP="00F20C37">
            <w:pPr>
              <w:jc w:val="center"/>
              <w:rPr>
                <w:b/>
                <w:bCs/>
                <w:color w:val="000000"/>
              </w:rPr>
            </w:pPr>
            <w:r>
              <w:rPr>
                <w:b/>
                <w:bCs/>
                <w:color w:val="000000"/>
              </w:rPr>
              <w:t>Victim device</w:t>
            </w:r>
          </w:p>
        </w:tc>
        <w:tc>
          <w:tcPr>
            <w:tcW w:w="925"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46E3B7F3" w14:textId="10E0C962" w:rsidR="00611385" w:rsidRDefault="007B7C7E" w:rsidP="00F20C37">
            <w:pPr>
              <w:jc w:val="center"/>
              <w:rPr>
                <w:b/>
                <w:bCs/>
                <w:color w:val="000000"/>
              </w:rPr>
            </w:pPr>
            <w:r>
              <w:rPr>
                <w:b/>
                <w:bCs/>
                <w:color w:val="000000"/>
              </w:rPr>
              <w:t>V</w:t>
            </w:r>
            <w:r w:rsidR="00611385">
              <w:rPr>
                <w:b/>
                <w:bCs/>
                <w:color w:val="000000"/>
              </w:rPr>
              <w:t>ictim</w:t>
            </w:r>
            <w:r>
              <w:rPr>
                <w:b/>
                <w:bCs/>
                <w:color w:val="000000"/>
              </w:rPr>
              <w:t xml:space="preserve"> companion </w:t>
            </w:r>
            <w:r w:rsidR="00611385">
              <w:rPr>
                <w:b/>
                <w:bCs/>
                <w:color w:val="000000"/>
              </w:rPr>
              <w:t xml:space="preserve"> device</w:t>
            </w:r>
          </w:p>
        </w:tc>
        <w:tc>
          <w:tcPr>
            <w:tcW w:w="1476" w:type="dxa"/>
            <w:tcBorders>
              <w:top w:val="single" w:sz="4" w:space="0" w:color="auto"/>
              <w:left w:val="nil"/>
              <w:bottom w:val="single" w:sz="4" w:space="0" w:color="auto"/>
              <w:right w:val="single" w:sz="4" w:space="0" w:color="auto"/>
            </w:tcBorders>
            <w:vAlign w:val="center"/>
          </w:tcPr>
          <w:p w14:paraId="31FEC806" w14:textId="298A78FD" w:rsidR="00611385" w:rsidRDefault="00611385" w:rsidP="00F20C37">
            <w:pPr>
              <w:jc w:val="center"/>
              <w:rPr>
                <w:b/>
                <w:bCs/>
                <w:color w:val="000000"/>
              </w:rPr>
            </w:pPr>
            <w:r>
              <w:rPr>
                <w:b/>
                <w:bCs/>
                <w:color w:val="000000"/>
              </w:rPr>
              <w:t>Traffic Type for victim</w:t>
            </w:r>
          </w:p>
        </w:tc>
        <w:tc>
          <w:tcPr>
            <w:tcW w:w="924" w:type="dxa"/>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hideMark/>
          </w:tcPr>
          <w:p w14:paraId="2914BA2C" w14:textId="5ACAD29D" w:rsidR="00611385" w:rsidRDefault="00611385" w:rsidP="00F20C37">
            <w:pPr>
              <w:jc w:val="center"/>
              <w:rPr>
                <w:b/>
                <w:bCs/>
                <w:color w:val="000000"/>
              </w:rPr>
            </w:pPr>
            <w:r>
              <w:rPr>
                <w:b/>
                <w:bCs/>
                <w:color w:val="000000"/>
              </w:rPr>
              <w:t>Aggressor device in baseline</w:t>
            </w:r>
          </w:p>
        </w:tc>
        <w:tc>
          <w:tcPr>
            <w:tcW w:w="1287"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1B36FC1C" w14:textId="75C713B6" w:rsidR="00611385" w:rsidRDefault="007B7C7E" w:rsidP="00F20C37">
            <w:pPr>
              <w:jc w:val="center"/>
              <w:rPr>
                <w:b/>
                <w:bCs/>
                <w:color w:val="000000"/>
              </w:rPr>
            </w:pPr>
            <w:r>
              <w:rPr>
                <w:b/>
                <w:bCs/>
                <w:color w:val="000000"/>
              </w:rPr>
              <w:t>A</w:t>
            </w:r>
            <w:r w:rsidR="00611385">
              <w:rPr>
                <w:b/>
                <w:bCs/>
                <w:color w:val="000000"/>
              </w:rPr>
              <w:t xml:space="preserve">ggressor </w:t>
            </w:r>
            <w:r>
              <w:rPr>
                <w:b/>
                <w:bCs/>
                <w:color w:val="000000"/>
              </w:rPr>
              <w:t xml:space="preserve">companion </w:t>
            </w:r>
            <w:r w:rsidR="00611385">
              <w:rPr>
                <w:b/>
                <w:bCs/>
                <w:color w:val="000000"/>
              </w:rPr>
              <w:t>device</w:t>
            </w:r>
          </w:p>
        </w:tc>
        <w:tc>
          <w:tcPr>
            <w:tcW w:w="1195"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277274A6" w14:textId="77777777" w:rsidR="00611385" w:rsidRDefault="00611385" w:rsidP="00F20C37">
            <w:pPr>
              <w:jc w:val="center"/>
              <w:rPr>
                <w:b/>
                <w:bCs/>
                <w:color w:val="000000"/>
              </w:rPr>
            </w:pPr>
            <w:r>
              <w:rPr>
                <w:b/>
                <w:bCs/>
                <w:color w:val="000000"/>
              </w:rPr>
              <w:t>Aggressor device to be tested</w:t>
            </w:r>
          </w:p>
        </w:tc>
        <w:tc>
          <w:tcPr>
            <w:tcW w:w="1119"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6CF1B9CD" w14:textId="4D2DA75E" w:rsidR="00611385" w:rsidRDefault="007B7C7E" w:rsidP="00F20C37">
            <w:pPr>
              <w:jc w:val="center"/>
              <w:rPr>
                <w:b/>
                <w:bCs/>
                <w:color w:val="000000"/>
              </w:rPr>
            </w:pPr>
            <w:r>
              <w:rPr>
                <w:b/>
                <w:bCs/>
                <w:color w:val="000000"/>
              </w:rPr>
              <w:t>A</w:t>
            </w:r>
            <w:r w:rsidR="00611385">
              <w:rPr>
                <w:b/>
                <w:bCs/>
                <w:color w:val="000000"/>
              </w:rPr>
              <w:t xml:space="preserve">ggressor </w:t>
            </w:r>
            <w:r>
              <w:rPr>
                <w:b/>
                <w:bCs/>
                <w:color w:val="000000"/>
              </w:rPr>
              <w:t xml:space="preserve">companion </w:t>
            </w:r>
            <w:r w:rsidR="00611385">
              <w:rPr>
                <w:b/>
                <w:bCs/>
                <w:color w:val="000000"/>
              </w:rPr>
              <w:t>device</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1E1D7" w14:textId="5B3FB388" w:rsidR="00611385" w:rsidRDefault="00611385" w:rsidP="00F20C37">
            <w:pPr>
              <w:jc w:val="center"/>
              <w:rPr>
                <w:b/>
                <w:bCs/>
                <w:color w:val="000000"/>
              </w:rPr>
            </w:pPr>
            <w:r>
              <w:rPr>
                <w:b/>
                <w:bCs/>
                <w:color w:val="000000"/>
              </w:rPr>
              <w:t>Traffic Type</w:t>
            </w:r>
            <w:r>
              <w:rPr>
                <w:rFonts w:hint="eastAsia"/>
                <w:b/>
                <w:bCs/>
                <w:color w:val="000000"/>
                <w:lang w:eastAsia="zh-CN"/>
              </w:rPr>
              <w:t xml:space="preserve"> for aggressor</w:t>
            </w:r>
          </w:p>
        </w:tc>
      </w:tr>
      <w:tr w:rsidR="007B7C7E" w14:paraId="689F71C5" w14:textId="77777777" w:rsidTr="001315A3">
        <w:trPr>
          <w:trHeight w:val="804"/>
        </w:trPr>
        <w:tc>
          <w:tcPr>
            <w:tcW w:w="533" w:type="dxa"/>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hideMark/>
          </w:tcPr>
          <w:p w14:paraId="016167DB" w14:textId="77777777" w:rsidR="00611385" w:rsidRPr="00611385" w:rsidRDefault="00611385" w:rsidP="00F20C37">
            <w:pPr>
              <w:jc w:val="center"/>
              <w:rPr>
                <w:sz w:val="20"/>
              </w:rPr>
            </w:pPr>
            <w:r w:rsidRPr="00611385">
              <w:rPr>
                <w:sz w:val="20"/>
              </w:rPr>
              <w:t>1</w:t>
            </w:r>
          </w:p>
        </w:tc>
        <w:tc>
          <w:tcPr>
            <w:tcW w:w="826"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10D9F1D6" w14:textId="77777777" w:rsidR="00611385" w:rsidRPr="00611385" w:rsidRDefault="00611385" w:rsidP="00F20C37">
            <w:pPr>
              <w:jc w:val="center"/>
              <w:rPr>
                <w:sz w:val="20"/>
              </w:rPr>
            </w:pPr>
            <w:r w:rsidRPr="00611385">
              <w:rPr>
                <w:sz w:val="20"/>
              </w:rPr>
              <w:t>Wi-Fi AP</w:t>
            </w:r>
          </w:p>
        </w:tc>
        <w:tc>
          <w:tcPr>
            <w:tcW w:w="925"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141F57D7" w14:textId="77777777" w:rsidR="00611385" w:rsidRPr="00611385" w:rsidRDefault="00611385" w:rsidP="00F20C37">
            <w:pPr>
              <w:jc w:val="center"/>
              <w:rPr>
                <w:sz w:val="20"/>
              </w:rPr>
            </w:pPr>
            <w:r w:rsidRPr="00611385">
              <w:rPr>
                <w:sz w:val="20"/>
              </w:rPr>
              <w:t>Wi-Fi STA</w:t>
            </w:r>
          </w:p>
        </w:tc>
        <w:tc>
          <w:tcPr>
            <w:tcW w:w="1476" w:type="dxa"/>
            <w:tcBorders>
              <w:top w:val="single" w:sz="4" w:space="0" w:color="auto"/>
              <w:left w:val="nil"/>
              <w:bottom w:val="single" w:sz="4" w:space="0" w:color="auto"/>
              <w:right w:val="single" w:sz="4" w:space="0" w:color="auto"/>
            </w:tcBorders>
            <w:vAlign w:val="center"/>
          </w:tcPr>
          <w:p w14:paraId="090EFE38" w14:textId="6139ED47" w:rsidR="00611385" w:rsidRPr="00611385" w:rsidRDefault="00611385" w:rsidP="00F20C37">
            <w:pPr>
              <w:jc w:val="center"/>
              <w:rPr>
                <w:sz w:val="20"/>
              </w:rPr>
            </w:pPr>
            <w:r w:rsidRPr="00611385">
              <w:rPr>
                <w:sz w:val="20"/>
              </w:rPr>
              <w:t>Best Effort</w:t>
            </w:r>
            <w:r w:rsidR="007A1AFF">
              <w:rPr>
                <w:sz w:val="20"/>
              </w:rPr>
              <w:t xml:space="preserve"> </w:t>
            </w:r>
            <w:r w:rsidRPr="00611385">
              <w:rPr>
                <w:sz w:val="20"/>
              </w:rPr>
              <w:t>Full Buffer UDP</w:t>
            </w:r>
            <w:r w:rsidR="001315A3" w:rsidRPr="001315A3">
              <w:rPr>
                <w:sz w:val="28"/>
                <w:vertAlign w:val="superscript"/>
              </w:rPr>
              <w:t>2</w:t>
            </w:r>
          </w:p>
        </w:tc>
        <w:tc>
          <w:tcPr>
            <w:tcW w:w="924" w:type="dxa"/>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hideMark/>
          </w:tcPr>
          <w:p w14:paraId="1179A1D2" w14:textId="164C52BE" w:rsidR="00611385" w:rsidRPr="00611385" w:rsidRDefault="00611385" w:rsidP="00F20C37">
            <w:pPr>
              <w:jc w:val="center"/>
              <w:rPr>
                <w:sz w:val="20"/>
              </w:rPr>
            </w:pPr>
            <w:r w:rsidRPr="00611385">
              <w:rPr>
                <w:sz w:val="20"/>
              </w:rPr>
              <w:t>Wi-Fi AP</w:t>
            </w:r>
          </w:p>
        </w:tc>
        <w:tc>
          <w:tcPr>
            <w:tcW w:w="1287"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0241B4CB" w14:textId="77777777" w:rsidR="00611385" w:rsidRPr="00611385" w:rsidRDefault="00611385" w:rsidP="00F20C37">
            <w:pPr>
              <w:jc w:val="center"/>
              <w:rPr>
                <w:sz w:val="20"/>
              </w:rPr>
            </w:pPr>
            <w:r w:rsidRPr="00611385">
              <w:rPr>
                <w:sz w:val="20"/>
              </w:rPr>
              <w:t>Wi-Fi STA</w:t>
            </w:r>
          </w:p>
        </w:tc>
        <w:tc>
          <w:tcPr>
            <w:tcW w:w="1195"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2DC1941F" w14:textId="77777777" w:rsidR="00611385" w:rsidRPr="00611385" w:rsidRDefault="00611385" w:rsidP="00F20C37">
            <w:pPr>
              <w:jc w:val="center"/>
              <w:rPr>
                <w:sz w:val="20"/>
              </w:rPr>
            </w:pPr>
            <w:r w:rsidRPr="00611385">
              <w:rPr>
                <w:sz w:val="20"/>
              </w:rPr>
              <w:t>LAA BS</w:t>
            </w:r>
          </w:p>
        </w:tc>
        <w:tc>
          <w:tcPr>
            <w:tcW w:w="1119"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765C2637" w14:textId="77777777" w:rsidR="00611385" w:rsidRPr="00611385" w:rsidRDefault="00611385" w:rsidP="00F20C37">
            <w:pPr>
              <w:jc w:val="center"/>
              <w:rPr>
                <w:sz w:val="20"/>
              </w:rPr>
            </w:pPr>
            <w:r w:rsidRPr="00611385">
              <w:rPr>
                <w:sz w:val="20"/>
              </w:rPr>
              <w:t>LAA UE</w:t>
            </w:r>
          </w:p>
        </w:tc>
        <w:tc>
          <w:tcPr>
            <w:tcW w:w="1372"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483306FA" w14:textId="794989A0" w:rsidR="00611385" w:rsidRPr="00611385" w:rsidRDefault="007B7C7E" w:rsidP="00F20C37">
            <w:pPr>
              <w:jc w:val="center"/>
              <w:rPr>
                <w:sz w:val="20"/>
              </w:rPr>
            </w:pPr>
            <w:r>
              <w:rPr>
                <w:sz w:val="20"/>
              </w:rPr>
              <w:t>Best E</w:t>
            </w:r>
            <w:r w:rsidR="00611385" w:rsidRPr="00611385">
              <w:rPr>
                <w:sz w:val="20"/>
              </w:rPr>
              <w:t>ffort</w:t>
            </w:r>
            <w:r w:rsidR="007A1AFF">
              <w:rPr>
                <w:sz w:val="20"/>
              </w:rPr>
              <w:t xml:space="preserve"> </w:t>
            </w:r>
            <w:r w:rsidR="00611385" w:rsidRPr="00611385">
              <w:rPr>
                <w:sz w:val="20"/>
              </w:rPr>
              <w:t>Full Buffer UDP</w:t>
            </w:r>
          </w:p>
        </w:tc>
      </w:tr>
      <w:tr w:rsidR="007B7C7E" w14:paraId="7089236C" w14:textId="77777777" w:rsidTr="001315A3">
        <w:trPr>
          <w:trHeight w:val="285"/>
        </w:trPr>
        <w:tc>
          <w:tcPr>
            <w:tcW w:w="533" w:type="dxa"/>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hideMark/>
          </w:tcPr>
          <w:p w14:paraId="47DC814F" w14:textId="5085DCAE" w:rsidR="00611385" w:rsidRPr="00611385" w:rsidRDefault="00611385" w:rsidP="00F20C37">
            <w:pPr>
              <w:jc w:val="center"/>
              <w:rPr>
                <w:sz w:val="20"/>
              </w:rPr>
            </w:pPr>
            <w:r w:rsidRPr="00611385">
              <w:rPr>
                <w:sz w:val="20"/>
              </w:rPr>
              <w:t>2</w:t>
            </w:r>
            <w:r w:rsidR="007A1AFF" w:rsidRPr="007A1AFF">
              <w:rPr>
                <w:sz w:val="28"/>
                <w:vertAlign w:val="superscript"/>
              </w:rPr>
              <w:t>1</w:t>
            </w:r>
          </w:p>
        </w:tc>
        <w:tc>
          <w:tcPr>
            <w:tcW w:w="826"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71599F5E" w14:textId="77777777" w:rsidR="00611385" w:rsidRPr="00611385" w:rsidRDefault="00611385" w:rsidP="00F20C37">
            <w:pPr>
              <w:jc w:val="center"/>
              <w:rPr>
                <w:sz w:val="20"/>
              </w:rPr>
            </w:pPr>
            <w:r w:rsidRPr="00611385">
              <w:rPr>
                <w:sz w:val="20"/>
              </w:rPr>
              <w:t>Wi-Fi AP</w:t>
            </w:r>
          </w:p>
        </w:tc>
        <w:tc>
          <w:tcPr>
            <w:tcW w:w="925"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1643DA07" w14:textId="77777777" w:rsidR="00611385" w:rsidRPr="00611385" w:rsidRDefault="00611385" w:rsidP="00F20C37">
            <w:pPr>
              <w:jc w:val="center"/>
              <w:rPr>
                <w:sz w:val="20"/>
              </w:rPr>
            </w:pPr>
            <w:r w:rsidRPr="00611385">
              <w:rPr>
                <w:sz w:val="20"/>
              </w:rPr>
              <w:t>Wi-Fi STA</w:t>
            </w:r>
          </w:p>
        </w:tc>
        <w:tc>
          <w:tcPr>
            <w:tcW w:w="1476" w:type="dxa"/>
            <w:tcBorders>
              <w:top w:val="single" w:sz="4" w:space="0" w:color="auto"/>
              <w:left w:val="nil"/>
              <w:bottom w:val="single" w:sz="4" w:space="0" w:color="auto"/>
              <w:right w:val="single" w:sz="4" w:space="0" w:color="auto"/>
            </w:tcBorders>
            <w:vAlign w:val="center"/>
          </w:tcPr>
          <w:p w14:paraId="4665321D" w14:textId="598CF544" w:rsidR="00611385" w:rsidRPr="00611385" w:rsidRDefault="007A1AFF" w:rsidP="00F20C37">
            <w:pPr>
              <w:jc w:val="center"/>
              <w:rPr>
                <w:sz w:val="20"/>
              </w:rPr>
            </w:pPr>
            <w:r>
              <w:rPr>
                <w:sz w:val="20"/>
              </w:rPr>
              <w:t>Best Effort</w:t>
            </w:r>
            <w:r w:rsidR="00611385" w:rsidRPr="00611385">
              <w:rPr>
                <w:sz w:val="20"/>
              </w:rPr>
              <w:t xml:space="preserve"> Full Buffer UDP</w:t>
            </w:r>
          </w:p>
        </w:tc>
        <w:tc>
          <w:tcPr>
            <w:tcW w:w="924" w:type="dxa"/>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hideMark/>
          </w:tcPr>
          <w:p w14:paraId="44100234" w14:textId="1F3B70DB" w:rsidR="00611385" w:rsidRPr="00611385" w:rsidRDefault="00611385" w:rsidP="00F20C37">
            <w:pPr>
              <w:jc w:val="center"/>
              <w:rPr>
                <w:sz w:val="20"/>
              </w:rPr>
            </w:pPr>
            <w:r w:rsidRPr="00611385">
              <w:rPr>
                <w:sz w:val="20"/>
              </w:rPr>
              <w:t>Wi-Fi AP</w:t>
            </w:r>
          </w:p>
        </w:tc>
        <w:tc>
          <w:tcPr>
            <w:tcW w:w="1287"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35315F8E" w14:textId="77777777" w:rsidR="00611385" w:rsidRPr="00611385" w:rsidRDefault="00611385" w:rsidP="00F20C37">
            <w:pPr>
              <w:jc w:val="center"/>
              <w:rPr>
                <w:sz w:val="20"/>
              </w:rPr>
            </w:pPr>
            <w:r w:rsidRPr="00611385">
              <w:rPr>
                <w:sz w:val="20"/>
              </w:rPr>
              <w:t>Wi-Fi STA</w:t>
            </w:r>
          </w:p>
        </w:tc>
        <w:tc>
          <w:tcPr>
            <w:tcW w:w="1195"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422B9C2F" w14:textId="77777777" w:rsidR="00611385" w:rsidRPr="00611385" w:rsidRDefault="00611385" w:rsidP="00F20C37">
            <w:pPr>
              <w:jc w:val="center"/>
              <w:rPr>
                <w:sz w:val="20"/>
              </w:rPr>
            </w:pPr>
            <w:r w:rsidRPr="00611385">
              <w:rPr>
                <w:sz w:val="20"/>
              </w:rPr>
              <w:t>LAA BS</w:t>
            </w:r>
          </w:p>
        </w:tc>
        <w:tc>
          <w:tcPr>
            <w:tcW w:w="1119"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1E13897F" w14:textId="77777777" w:rsidR="00611385" w:rsidRPr="00611385" w:rsidRDefault="00611385" w:rsidP="00F20C37">
            <w:pPr>
              <w:jc w:val="center"/>
              <w:rPr>
                <w:sz w:val="20"/>
              </w:rPr>
            </w:pPr>
            <w:r w:rsidRPr="00611385">
              <w:rPr>
                <w:sz w:val="20"/>
              </w:rPr>
              <w:t>LAA UE</w:t>
            </w:r>
          </w:p>
        </w:tc>
        <w:tc>
          <w:tcPr>
            <w:tcW w:w="1372"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hideMark/>
          </w:tcPr>
          <w:p w14:paraId="6E8E9F7B" w14:textId="2AD88C29" w:rsidR="00611385" w:rsidRPr="00611385" w:rsidRDefault="00611385" w:rsidP="00F20C37">
            <w:pPr>
              <w:jc w:val="center"/>
              <w:rPr>
                <w:sz w:val="20"/>
              </w:rPr>
            </w:pPr>
            <w:r w:rsidRPr="00611385">
              <w:rPr>
                <w:sz w:val="20"/>
              </w:rPr>
              <w:t>Voice</w:t>
            </w:r>
          </w:p>
        </w:tc>
      </w:tr>
      <w:tr w:rsidR="00F20C37" w14:paraId="14FB03A1" w14:textId="77777777" w:rsidTr="001315A3">
        <w:trPr>
          <w:trHeight w:val="285"/>
        </w:trPr>
        <w:tc>
          <w:tcPr>
            <w:tcW w:w="533" w:type="dxa"/>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tcPr>
          <w:p w14:paraId="79B7242C" w14:textId="7CC7052F" w:rsidR="00487988" w:rsidRPr="00611385" w:rsidRDefault="00487988" w:rsidP="00F20C37">
            <w:pPr>
              <w:jc w:val="center"/>
              <w:rPr>
                <w:sz w:val="20"/>
              </w:rPr>
            </w:pPr>
            <w:r>
              <w:rPr>
                <w:sz w:val="20"/>
              </w:rPr>
              <w:lastRenderedPageBreak/>
              <w:t>3</w:t>
            </w:r>
          </w:p>
        </w:tc>
        <w:tc>
          <w:tcPr>
            <w:tcW w:w="826"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01F3B63B" w14:textId="6D8B7177" w:rsidR="00487988" w:rsidRPr="00611385" w:rsidRDefault="00487988" w:rsidP="00F20C37">
            <w:pPr>
              <w:jc w:val="center"/>
              <w:rPr>
                <w:sz w:val="20"/>
              </w:rPr>
            </w:pPr>
            <w:r w:rsidRPr="00611385">
              <w:rPr>
                <w:sz w:val="20"/>
              </w:rPr>
              <w:t>Wi-Fi AP</w:t>
            </w:r>
          </w:p>
        </w:tc>
        <w:tc>
          <w:tcPr>
            <w:tcW w:w="925"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7DA2ADDA" w14:textId="2A2C705F" w:rsidR="00487988" w:rsidRPr="00611385" w:rsidRDefault="00487988" w:rsidP="00F20C37">
            <w:pPr>
              <w:jc w:val="center"/>
              <w:rPr>
                <w:sz w:val="20"/>
              </w:rPr>
            </w:pPr>
            <w:r w:rsidRPr="00611385">
              <w:rPr>
                <w:sz w:val="20"/>
              </w:rPr>
              <w:t>Wi-Fi STA</w:t>
            </w:r>
          </w:p>
        </w:tc>
        <w:tc>
          <w:tcPr>
            <w:tcW w:w="1476" w:type="dxa"/>
            <w:tcBorders>
              <w:top w:val="single" w:sz="4" w:space="0" w:color="auto"/>
              <w:left w:val="nil"/>
              <w:bottom w:val="single" w:sz="4" w:space="0" w:color="auto"/>
              <w:right w:val="single" w:sz="4" w:space="0" w:color="auto"/>
            </w:tcBorders>
            <w:vAlign w:val="center"/>
          </w:tcPr>
          <w:p w14:paraId="64F47BC8" w14:textId="05DFC2E8" w:rsidR="00487988" w:rsidRPr="00611385" w:rsidRDefault="00487988" w:rsidP="00F20C37">
            <w:pPr>
              <w:jc w:val="center"/>
              <w:rPr>
                <w:sz w:val="20"/>
              </w:rPr>
            </w:pPr>
            <w:r>
              <w:rPr>
                <w:sz w:val="20"/>
              </w:rPr>
              <w:t>Voice</w:t>
            </w:r>
          </w:p>
        </w:tc>
        <w:tc>
          <w:tcPr>
            <w:tcW w:w="924" w:type="dxa"/>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tcPr>
          <w:p w14:paraId="123D94AE" w14:textId="62FA021B" w:rsidR="00487988" w:rsidRPr="00611385" w:rsidRDefault="00487988" w:rsidP="00F20C37">
            <w:pPr>
              <w:jc w:val="center"/>
              <w:rPr>
                <w:sz w:val="20"/>
              </w:rPr>
            </w:pPr>
            <w:r w:rsidRPr="00611385">
              <w:rPr>
                <w:sz w:val="20"/>
              </w:rPr>
              <w:t>Wi-Fi AP</w:t>
            </w:r>
          </w:p>
        </w:tc>
        <w:tc>
          <w:tcPr>
            <w:tcW w:w="1287"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5F7D95B3" w14:textId="3A2A5022" w:rsidR="00487988" w:rsidRPr="00611385" w:rsidRDefault="00487988" w:rsidP="00F20C37">
            <w:pPr>
              <w:jc w:val="center"/>
              <w:rPr>
                <w:sz w:val="20"/>
              </w:rPr>
            </w:pPr>
            <w:r w:rsidRPr="00611385">
              <w:rPr>
                <w:sz w:val="20"/>
              </w:rPr>
              <w:t>Wi-Fi STA</w:t>
            </w:r>
          </w:p>
        </w:tc>
        <w:tc>
          <w:tcPr>
            <w:tcW w:w="1195"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6FE4E099" w14:textId="27465590" w:rsidR="00487988" w:rsidRPr="00611385" w:rsidRDefault="00487988" w:rsidP="00F20C37">
            <w:pPr>
              <w:jc w:val="center"/>
              <w:rPr>
                <w:sz w:val="20"/>
              </w:rPr>
            </w:pPr>
            <w:r w:rsidRPr="00611385">
              <w:rPr>
                <w:sz w:val="20"/>
              </w:rPr>
              <w:t>LAA BS</w:t>
            </w:r>
          </w:p>
        </w:tc>
        <w:tc>
          <w:tcPr>
            <w:tcW w:w="1119"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3A892EFD" w14:textId="0E15F30B" w:rsidR="00487988" w:rsidRPr="00611385" w:rsidRDefault="00487988" w:rsidP="00F20C37">
            <w:pPr>
              <w:jc w:val="center"/>
              <w:rPr>
                <w:sz w:val="20"/>
              </w:rPr>
            </w:pPr>
            <w:r w:rsidRPr="00611385">
              <w:rPr>
                <w:sz w:val="20"/>
              </w:rPr>
              <w:t>LAA UE</w:t>
            </w:r>
          </w:p>
        </w:tc>
        <w:tc>
          <w:tcPr>
            <w:tcW w:w="1372"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3BDC7ED8" w14:textId="0A06F8D4" w:rsidR="00487988" w:rsidRPr="00611385" w:rsidRDefault="007B7C7E" w:rsidP="00F20C37">
            <w:pPr>
              <w:jc w:val="center"/>
              <w:rPr>
                <w:sz w:val="20"/>
              </w:rPr>
            </w:pPr>
            <w:r>
              <w:rPr>
                <w:sz w:val="20"/>
              </w:rPr>
              <w:t>Best E</w:t>
            </w:r>
            <w:r w:rsidR="00487988" w:rsidRPr="00611385">
              <w:rPr>
                <w:sz w:val="20"/>
              </w:rPr>
              <w:t>ffort</w:t>
            </w:r>
            <w:r w:rsidR="007A1AFF">
              <w:rPr>
                <w:sz w:val="20"/>
              </w:rPr>
              <w:t xml:space="preserve"> </w:t>
            </w:r>
            <w:r w:rsidR="00487988" w:rsidRPr="00611385">
              <w:rPr>
                <w:sz w:val="20"/>
              </w:rPr>
              <w:t>Full Buffer UDP</w:t>
            </w:r>
          </w:p>
        </w:tc>
      </w:tr>
      <w:tr w:rsidR="00F20C37" w14:paraId="59A0B618" w14:textId="77777777" w:rsidTr="001315A3">
        <w:trPr>
          <w:trHeight w:val="285"/>
        </w:trPr>
        <w:tc>
          <w:tcPr>
            <w:tcW w:w="533" w:type="dxa"/>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tcPr>
          <w:p w14:paraId="4D2DE370" w14:textId="3A6FEC9B" w:rsidR="007A1AFF" w:rsidRDefault="007A1AFF" w:rsidP="00F20C37">
            <w:pPr>
              <w:jc w:val="center"/>
              <w:rPr>
                <w:sz w:val="20"/>
              </w:rPr>
            </w:pPr>
            <w:r>
              <w:rPr>
                <w:sz w:val="20"/>
              </w:rPr>
              <w:t>4</w:t>
            </w:r>
            <w:r w:rsidRPr="007A1AFF">
              <w:rPr>
                <w:sz w:val="28"/>
                <w:vertAlign w:val="superscript"/>
              </w:rPr>
              <w:t>1</w:t>
            </w:r>
          </w:p>
        </w:tc>
        <w:tc>
          <w:tcPr>
            <w:tcW w:w="826"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747B13AE" w14:textId="24B0B5B3" w:rsidR="007A1AFF" w:rsidRPr="00611385" w:rsidRDefault="007A1AFF" w:rsidP="00F20C37">
            <w:pPr>
              <w:jc w:val="center"/>
              <w:rPr>
                <w:sz w:val="20"/>
              </w:rPr>
            </w:pPr>
            <w:r w:rsidRPr="00611385">
              <w:rPr>
                <w:sz w:val="20"/>
              </w:rPr>
              <w:t>Wi-Fi AP</w:t>
            </w:r>
          </w:p>
        </w:tc>
        <w:tc>
          <w:tcPr>
            <w:tcW w:w="925"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30AEEBCE" w14:textId="2A3751B2" w:rsidR="007A1AFF" w:rsidRPr="00611385" w:rsidRDefault="007A1AFF" w:rsidP="00F20C37">
            <w:pPr>
              <w:jc w:val="center"/>
              <w:rPr>
                <w:sz w:val="20"/>
              </w:rPr>
            </w:pPr>
            <w:r w:rsidRPr="00611385">
              <w:rPr>
                <w:sz w:val="20"/>
              </w:rPr>
              <w:t>Wi-Fi STA</w:t>
            </w:r>
          </w:p>
        </w:tc>
        <w:tc>
          <w:tcPr>
            <w:tcW w:w="1476" w:type="dxa"/>
            <w:tcBorders>
              <w:top w:val="single" w:sz="4" w:space="0" w:color="auto"/>
              <w:left w:val="nil"/>
              <w:bottom w:val="single" w:sz="4" w:space="0" w:color="auto"/>
              <w:right w:val="single" w:sz="4" w:space="0" w:color="auto"/>
            </w:tcBorders>
            <w:vAlign w:val="center"/>
          </w:tcPr>
          <w:p w14:paraId="4198FF66" w14:textId="2745DFF3" w:rsidR="007A1AFF" w:rsidRDefault="007A1AFF" w:rsidP="00F20C37">
            <w:pPr>
              <w:jc w:val="center"/>
              <w:rPr>
                <w:sz w:val="20"/>
              </w:rPr>
            </w:pPr>
            <w:r>
              <w:rPr>
                <w:sz w:val="20"/>
              </w:rPr>
              <w:t>Voice</w:t>
            </w:r>
          </w:p>
        </w:tc>
        <w:tc>
          <w:tcPr>
            <w:tcW w:w="924" w:type="dxa"/>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tcPr>
          <w:p w14:paraId="258AC36C" w14:textId="3EAD2F4A" w:rsidR="007A1AFF" w:rsidRPr="00611385" w:rsidRDefault="007A1AFF" w:rsidP="00F20C37">
            <w:pPr>
              <w:jc w:val="center"/>
              <w:rPr>
                <w:sz w:val="20"/>
              </w:rPr>
            </w:pPr>
            <w:r w:rsidRPr="00611385">
              <w:rPr>
                <w:sz w:val="20"/>
              </w:rPr>
              <w:t>Wi-Fi AP</w:t>
            </w:r>
          </w:p>
        </w:tc>
        <w:tc>
          <w:tcPr>
            <w:tcW w:w="1287"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5777D821" w14:textId="14FC04B3" w:rsidR="007A1AFF" w:rsidRPr="00611385" w:rsidRDefault="007A1AFF" w:rsidP="00F20C37">
            <w:pPr>
              <w:jc w:val="center"/>
              <w:rPr>
                <w:sz w:val="20"/>
              </w:rPr>
            </w:pPr>
            <w:r w:rsidRPr="00611385">
              <w:rPr>
                <w:sz w:val="20"/>
              </w:rPr>
              <w:t>Wi-Fi STA</w:t>
            </w:r>
          </w:p>
        </w:tc>
        <w:tc>
          <w:tcPr>
            <w:tcW w:w="1195"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2BAB5849" w14:textId="234D0033" w:rsidR="007A1AFF" w:rsidRPr="00611385" w:rsidRDefault="007A1AFF" w:rsidP="00F20C37">
            <w:pPr>
              <w:jc w:val="center"/>
              <w:rPr>
                <w:sz w:val="20"/>
              </w:rPr>
            </w:pPr>
            <w:r w:rsidRPr="00611385">
              <w:rPr>
                <w:sz w:val="20"/>
              </w:rPr>
              <w:t>LAA BS</w:t>
            </w:r>
          </w:p>
        </w:tc>
        <w:tc>
          <w:tcPr>
            <w:tcW w:w="1119"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6766AA61" w14:textId="5C0D6EB4" w:rsidR="007A1AFF" w:rsidRPr="00611385" w:rsidRDefault="007A1AFF" w:rsidP="00F20C37">
            <w:pPr>
              <w:jc w:val="center"/>
              <w:rPr>
                <w:sz w:val="20"/>
              </w:rPr>
            </w:pPr>
            <w:r w:rsidRPr="00611385">
              <w:rPr>
                <w:sz w:val="20"/>
              </w:rPr>
              <w:t>LAA UE</w:t>
            </w:r>
          </w:p>
        </w:tc>
        <w:tc>
          <w:tcPr>
            <w:tcW w:w="1372"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68A33E7A" w14:textId="52128080" w:rsidR="007A1AFF" w:rsidRPr="00611385" w:rsidRDefault="007A1AFF" w:rsidP="00F20C37">
            <w:pPr>
              <w:jc w:val="center"/>
              <w:rPr>
                <w:sz w:val="20"/>
              </w:rPr>
            </w:pPr>
            <w:r>
              <w:rPr>
                <w:sz w:val="20"/>
              </w:rPr>
              <w:t>Voice</w:t>
            </w:r>
          </w:p>
        </w:tc>
      </w:tr>
      <w:tr w:rsidR="00F20C37" w14:paraId="2D29104C" w14:textId="77777777" w:rsidTr="001315A3">
        <w:trPr>
          <w:trHeight w:val="831"/>
        </w:trPr>
        <w:tc>
          <w:tcPr>
            <w:tcW w:w="533" w:type="dxa"/>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tcPr>
          <w:p w14:paraId="007045DE" w14:textId="72D4D7A3" w:rsidR="007A1AFF" w:rsidRDefault="007A1AFF" w:rsidP="00F20C37">
            <w:pPr>
              <w:jc w:val="center"/>
              <w:rPr>
                <w:sz w:val="20"/>
              </w:rPr>
            </w:pPr>
            <w:r>
              <w:rPr>
                <w:sz w:val="20"/>
              </w:rPr>
              <w:t>5</w:t>
            </w:r>
            <w:r w:rsidRPr="007A1AFF">
              <w:rPr>
                <w:sz w:val="28"/>
                <w:vertAlign w:val="superscript"/>
              </w:rPr>
              <w:t>1</w:t>
            </w:r>
          </w:p>
        </w:tc>
        <w:tc>
          <w:tcPr>
            <w:tcW w:w="826"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6E3514A9" w14:textId="160AAD77" w:rsidR="007A1AFF" w:rsidRPr="00611385" w:rsidRDefault="007A1AFF" w:rsidP="00F20C37">
            <w:pPr>
              <w:jc w:val="center"/>
              <w:rPr>
                <w:sz w:val="20"/>
              </w:rPr>
            </w:pPr>
            <w:r w:rsidRPr="00611385">
              <w:rPr>
                <w:sz w:val="20"/>
              </w:rPr>
              <w:t>Wi-Fi AP</w:t>
            </w:r>
          </w:p>
        </w:tc>
        <w:tc>
          <w:tcPr>
            <w:tcW w:w="925"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05668E63" w14:textId="643B5CC3" w:rsidR="007A1AFF" w:rsidRPr="00611385" w:rsidRDefault="007A1AFF" w:rsidP="00F20C37">
            <w:pPr>
              <w:jc w:val="center"/>
              <w:rPr>
                <w:sz w:val="20"/>
              </w:rPr>
            </w:pPr>
            <w:r w:rsidRPr="00611385">
              <w:rPr>
                <w:sz w:val="20"/>
              </w:rPr>
              <w:t>Wi-Fi STA</w:t>
            </w:r>
          </w:p>
        </w:tc>
        <w:tc>
          <w:tcPr>
            <w:tcW w:w="1476" w:type="dxa"/>
            <w:tcBorders>
              <w:top w:val="single" w:sz="4" w:space="0" w:color="auto"/>
              <w:left w:val="nil"/>
              <w:bottom w:val="single" w:sz="4" w:space="0" w:color="auto"/>
              <w:right w:val="single" w:sz="4" w:space="0" w:color="auto"/>
            </w:tcBorders>
            <w:vAlign w:val="center"/>
          </w:tcPr>
          <w:p w14:paraId="4A7115B3" w14:textId="5A72D370" w:rsidR="007A1AFF" w:rsidRDefault="001315A3" w:rsidP="00F20C37">
            <w:pPr>
              <w:jc w:val="center"/>
              <w:rPr>
                <w:sz w:val="20"/>
              </w:rPr>
            </w:pPr>
            <w:r>
              <w:rPr>
                <w:sz w:val="20"/>
              </w:rPr>
              <w:t>Best Effort</w:t>
            </w:r>
            <w:r w:rsidR="007A1AFF" w:rsidRPr="00611385">
              <w:rPr>
                <w:sz w:val="20"/>
              </w:rPr>
              <w:t xml:space="preserve"> Full Buffer UDP</w:t>
            </w:r>
          </w:p>
        </w:tc>
        <w:tc>
          <w:tcPr>
            <w:tcW w:w="924" w:type="dxa"/>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tcPr>
          <w:p w14:paraId="6F5A5488" w14:textId="440DA5CB" w:rsidR="007A1AFF" w:rsidRPr="00611385" w:rsidRDefault="007A1AFF" w:rsidP="00F20C37">
            <w:pPr>
              <w:jc w:val="center"/>
              <w:rPr>
                <w:sz w:val="20"/>
              </w:rPr>
            </w:pPr>
            <w:r w:rsidRPr="00611385">
              <w:rPr>
                <w:sz w:val="20"/>
              </w:rPr>
              <w:t>Wi-Fi AP</w:t>
            </w:r>
          </w:p>
        </w:tc>
        <w:tc>
          <w:tcPr>
            <w:tcW w:w="1287"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7769E3CF" w14:textId="03FDBCC3" w:rsidR="007A1AFF" w:rsidRPr="00611385" w:rsidRDefault="007A1AFF" w:rsidP="00F20C37">
            <w:pPr>
              <w:jc w:val="center"/>
              <w:rPr>
                <w:sz w:val="20"/>
              </w:rPr>
            </w:pPr>
            <w:r w:rsidRPr="00611385">
              <w:rPr>
                <w:sz w:val="20"/>
              </w:rPr>
              <w:t>Wi-Fi STA</w:t>
            </w:r>
          </w:p>
        </w:tc>
        <w:tc>
          <w:tcPr>
            <w:tcW w:w="1195"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34556686" w14:textId="5CEA7F40" w:rsidR="007A1AFF" w:rsidRPr="00611385" w:rsidRDefault="007A1AFF" w:rsidP="00F20C37">
            <w:pPr>
              <w:jc w:val="center"/>
              <w:rPr>
                <w:sz w:val="20"/>
              </w:rPr>
            </w:pPr>
            <w:r w:rsidRPr="00611385">
              <w:rPr>
                <w:sz w:val="20"/>
              </w:rPr>
              <w:t>LAA BS</w:t>
            </w:r>
          </w:p>
        </w:tc>
        <w:tc>
          <w:tcPr>
            <w:tcW w:w="1119"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4B4AF2ED" w14:textId="16345040" w:rsidR="007A1AFF" w:rsidRPr="00611385" w:rsidRDefault="007A1AFF" w:rsidP="00F20C37">
            <w:pPr>
              <w:jc w:val="center"/>
              <w:rPr>
                <w:sz w:val="20"/>
              </w:rPr>
            </w:pPr>
            <w:r w:rsidRPr="00611385">
              <w:rPr>
                <w:sz w:val="20"/>
              </w:rPr>
              <w:t>LAA UE</w:t>
            </w:r>
          </w:p>
        </w:tc>
        <w:tc>
          <w:tcPr>
            <w:tcW w:w="1372"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15565C8B" w14:textId="23731CB3" w:rsidR="007A1AFF" w:rsidRPr="00611385" w:rsidRDefault="007A1AFF" w:rsidP="00F20C37">
            <w:pPr>
              <w:jc w:val="center"/>
              <w:rPr>
                <w:sz w:val="20"/>
              </w:rPr>
            </w:pPr>
            <w:r>
              <w:rPr>
                <w:sz w:val="20"/>
              </w:rPr>
              <w:t xml:space="preserve">Best Effort </w:t>
            </w:r>
            <w:r w:rsidRPr="00611385">
              <w:rPr>
                <w:sz w:val="20"/>
              </w:rPr>
              <w:t>Full Buffer UDP</w:t>
            </w:r>
            <w:r>
              <w:rPr>
                <w:sz w:val="20"/>
              </w:rPr>
              <w:t xml:space="preserve"> + Voice</w:t>
            </w:r>
          </w:p>
        </w:tc>
      </w:tr>
      <w:tr w:rsidR="00B86DC3" w14:paraId="1CBB7046" w14:textId="77777777" w:rsidTr="001315A3">
        <w:trPr>
          <w:trHeight w:val="831"/>
        </w:trPr>
        <w:tc>
          <w:tcPr>
            <w:tcW w:w="533" w:type="dxa"/>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tcPr>
          <w:p w14:paraId="762CB659" w14:textId="46B80DB5" w:rsidR="00B86DC3" w:rsidRDefault="00B86DC3" w:rsidP="00F20C37">
            <w:pPr>
              <w:jc w:val="center"/>
              <w:rPr>
                <w:sz w:val="20"/>
              </w:rPr>
            </w:pPr>
            <w:r>
              <w:rPr>
                <w:sz w:val="20"/>
              </w:rPr>
              <w:t>6</w:t>
            </w:r>
            <w:r w:rsidRPr="007A1AFF">
              <w:rPr>
                <w:sz w:val="28"/>
                <w:vertAlign w:val="superscript"/>
              </w:rPr>
              <w:t>1</w:t>
            </w:r>
          </w:p>
        </w:tc>
        <w:tc>
          <w:tcPr>
            <w:tcW w:w="826"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2C5C7A75" w14:textId="517F8134" w:rsidR="00B86DC3" w:rsidRPr="00611385" w:rsidRDefault="00B86DC3" w:rsidP="00F20C37">
            <w:pPr>
              <w:jc w:val="center"/>
              <w:rPr>
                <w:sz w:val="20"/>
              </w:rPr>
            </w:pPr>
            <w:r w:rsidRPr="00611385">
              <w:rPr>
                <w:sz w:val="20"/>
              </w:rPr>
              <w:t>Wi-Fi AP</w:t>
            </w:r>
          </w:p>
        </w:tc>
        <w:tc>
          <w:tcPr>
            <w:tcW w:w="925"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72D2935F" w14:textId="238C9AAF" w:rsidR="00B86DC3" w:rsidRPr="00611385" w:rsidRDefault="00B86DC3" w:rsidP="00F20C37">
            <w:pPr>
              <w:jc w:val="center"/>
              <w:rPr>
                <w:sz w:val="20"/>
              </w:rPr>
            </w:pPr>
            <w:r w:rsidRPr="00611385">
              <w:rPr>
                <w:sz w:val="20"/>
              </w:rPr>
              <w:t>Wi-Fi STA</w:t>
            </w:r>
          </w:p>
        </w:tc>
        <w:tc>
          <w:tcPr>
            <w:tcW w:w="1476" w:type="dxa"/>
            <w:tcBorders>
              <w:top w:val="single" w:sz="4" w:space="0" w:color="auto"/>
              <w:left w:val="nil"/>
              <w:bottom w:val="single" w:sz="4" w:space="0" w:color="auto"/>
              <w:right w:val="single" w:sz="4" w:space="0" w:color="auto"/>
            </w:tcBorders>
            <w:vAlign w:val="center"/>
          </w:tcPr>
          <w:p w14:paraId="136C9E8C" w14:textId="73942430" w:rsidR="00B86DC3" w:rsidRPr="00611385" w:rsidRDefault="00B86DC3" w:rsidP="00F20C37">
            <w:pPr>
              <w:jc w:val="center"/>
              <w:rPr>
                <w:sz w:val="20"/>
              </w:rPr>
            </w:pPr>
            <w:r>
              <w:rPr>
                <w:sz w:val="20"/>
              </w:rPr>
              <w:t>Voice</w:t>
            </w:r>
          </w:p>
        </w:tc>
        <w:tc>
          <w:tcPr>
            <w:tcW w:w="924" w:type="dxa"/>
            <w:tcBorders>
              <w:top w:val="nil"/>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tcPr>
          <w:p w14:paraId="490B1E3A" w14:textId="5E0A354A" w:rsidR="00B86DC3" w:rsidRPr="00611385" w:rsidRDefault="00B86DC3" w:rsidP="00F20C37">
            <w:pPr>
              <w:jc w:val="center"/>
              <w:rPr>
                <w:sz w:val="20"/>
              </w:rPr>
            </w:pPr>
            <w:r w:rsidRPr="00611385">
              <w:rPr>
                <w:sz w:val="20"/>
              </w:rPr>
              <w:t>Wi-Fi AP</w:t>
            </w:r>
          </w:p>
        </w:tc>
        <w:tc>
          <w:tcPr>
            <w:tcW w:w="1287"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4A9367D8" w14:textId="48AB2FC6" w:rsidR="00B86DC3" w:rsidRPr="00611385" w:rsidRDefault="00B86DC3" w:rsidP="00F20C37">
            <w:pPr>
              <w:jc w:val="center"/>
              <w:rPr>
                <w:sz w:val="20"/>
              </w:rPr>
            </w:pPr>
            <w:r w:rsidRPr="00611385">
              <w:rPr>
                <w:sz w:val="20"/>
              </w:rPr>
              <w:t>Wi-Fi STA</w:t>
            </w:r>
          </w:p>
        </w:tc>
        <w:tc>
          <w:tcPr>
            <w:tcW w:w="1195"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14039BF8" w14:textId="6A549B3D" w:rsidR="00B86DC3" w:rsidRPr="00611385" w:rsidRDefault="00B86DC3" w:rsidP="00F20C37">
            <w:pPr>
              <w:jc w:val="center"/>
              <w:rPr>
                <w:sz w:val="20"/>
              </w:rPr>
            </w:pPr>
            <w:r w:rsidRPr="00611385">
              <w:rPr>
                <w:sz w:val="20"/>
              </w:rPr>
              <w:t>LAA BS</w:t>
            </w:r>
          </w:p>
        </w:tc>
        <w:tc>
          <w:tcPr>
            <w:tcW w:w="1119"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69832C0B" w14:textId="4AD46AF8" w:rsidR="00B86DC3" w:rsidRPr="00611385" w:rsidRDefault="00B86DC3" w:rsidP="00F20C37">
            <w:pPr>
              <w:jc w:val="center"/>
              <w:rPr>
                <w:sz w:val="20"/>
              </w:rPr>
            </w:pPr>
            <w:r w:rsidRPr="00611385">
              <w:rPr>
                <w:sz w:val="20"/>
              </w:rPr>
              <w:t>LAA UE</w:t>
            </w:r>
          </w:p>
        </w:tc>
        <w:tc>
          <w:tcPr>
            <w:tcW w:w="1372" w:type="dxa"/>
            <w:tcBorders>
              <w:top w:val="nil"/>
              <w:left w:val="nil"/>
              <w:bottom w:val="single" w:sz="4" w:space="0" w:color="auto"/>
              <w:right w:val="single" w:sz="4" w:space="0" w:color="auto"/>
            </w:tcBorders>
            <w:shd w:val="clear" w:color="auto" w:fill="auto"/>
            <w:tcMar>
              <w:top w:w="9" w:type="dxa"/>
              <w:left w:w="9" w:type="dxa"/>
              <w:bottom w:w="0" w:type="dxa"/>
              <w:right w:w="9" w:type="dxa"/>
            </w:tcMar>
            <w:vAlign w:val="center"/>
          </w:tcPr>
          <w:p w14:paraId="683D8F9D" w14:textId="521896F1" w:rsidR="00B86DC3" w:rsidRDefault="00B86DC3" w:rsidP="00F20C37">
            <w:pPr>
              <w:jc w:val="center"/>
              <w:rPr>
                <w:sz w:val="20"/>
              </w:rPr>
            </w:pPr>
            <w:r>
              <w:rPr>
                <w:sz w:val="20"/>
              </w:rPr>
              <w:t xml:space="preserve">Best Effort </w:t>
            </w:r>
            <w:r w:rsidRPr="00611385">
              <w:rPr>
                <w:sz w:val="20"/>
              </w:rPr>
              <w:t>Full Buffer UDP</w:t>
            </w:r>
            <w:r>
              <w:rPr>
                <w:sz w:val="20"/>
              </w:rPr>
              <w:t xml:space="preserve"> + Voice</w:t>
            </w:r>
          </w:p>
        </w:tc>
      </w:tr>
      <w:tr w:rsidR="00B86DC3" w14:paraId="4F3E1BF7" w14:textId="77777777" w:rsidTr="001315A3">
        <w:trPr>
          <w:trHeight w:val="285"/>
        </w:trPr>
        <w:tc>
          <w:tcPr>
            <w:tcW w:w="9657" w:type="dxa"/>
            <w:gridSpan w:val="9"/>
            <w:tcBorders>
              <w:top w:val="single" w:sz="4" w:space="0" w:color="auto"/>
              <w:left w:val="single" w:sz="4" w:space="0" w:color="auto"/>
              <w:bottom w:val="single" w:sz="4" w:space="0" w:color="auto"/>
              <w:right w:val="single" w:sz="4" w:space="0" w:color="auto"/>
            </w:tcBorders>
            <w:shd w:val="clear" w:color="auto" w:fill="auto"/>
            <w:tcMar>
              <w:top w:w="9" w:type="dxa"/>
              <w:left w:w="9" w:type="dxa"/>
              <w:bottom w:w="0" w:type="dxa"/>
              <w:right w:w="9" w:type="dxa"/>
            </w:tcMar>
            <w:vAlign w:val="center"/>
          </w:tcPr>
          <w:p w14:paraId="658BB46C" w14:textId="08A3BF44" w:rsidR="00B86DC3" w:rsidRPr="00B531A8" w:rsidRDefault="00B86DC3" w:rsidP="00B531A8">
            <w:pPr>
              <w:rPr>
                <w:b/>
                <w:sz w:val="20"/>
              </w:rPr>
            </w:pPr>
            <w:r>
              <w:rPr>
                <w:b/>
                <w:sz w:val="20"/>
              </w:rPr>
              <w:t>Note</w:t>
            </w:r>
            <w:r w:rsidRPr="00B531A8">
              <w:rPr>
                <w:b/>
                <w:sz w:val="20"/>
              </w:rPr>
              <w:t>:</w:t>
            </w:r>
          </w:p>
          <w:p w14:paraId="244DD2F2" w14:textId="46E884C2" w:rsidR="00B86DC3" w:rsidRPr="00212DFE" w:rsidRDefault="00B86DC3" w:rsidP="00212DFE">
            <w:pPr>
              <w:pStyle w:val="ListParagraph"/>
              <w:numPr>
                <w:ilvl w:val="0"/>
                <w:numId w:val="23"/>
              </w:numPr>
              <w:jc w:val="both"/>
              <w:rPr>
                <w:sz w:val="22"/>
                <w:szCs w:val="22"/>
              </w:rPr>
            </w:pPr>
            <w:r w:rsidRPr="00212DFE">
              <w:rPr>
                <w:sz w:val="22"/>
                <w:szCs w:val="22"/>
              </w:rPr>
              <w:t xml:space="preserve">Tests </w:t>
            </w:r>
            <w:r w:rsidR="001315A3">
              <w:rPr>
                <w:sz w:val="22"/>
                <w:szCs w:val="22"/>
              </w:rPr>
              <w:t>that specify</w:t>
            </w:r>
            <w:r w:rsidRPr="00212DFE">
              <w:rPr>
                <w:sz w:val="22"/>
                <w:szCs w:val="22"/>
              </w:rPr>
              <w:t xml:space="preserve"> voice traffic over the LAA link are relevant only for LAA BS</w:t>
            </w:r>
            <w:r w:rsidR="001315A3">
              <w:rPr>
                <w:sz w:val="22"/>
                <w:szCs w:val="22"/>
              </w:rPr>
              <w:t>s</w:t>
            </w:r>
            <w:r w:rsidRPr="00212DFE">
              <w:rPr>
                <w:sz w:val="22"/>
                <w:szCs w:val="22"/>
              </w:rPr>
              <w:t xml:space="preserve"> and UEs that support voice transmission over the unlicensed spectrum.</w:t>
            </w:r>
          </w:p>
          <w:p w14:paraId="7FC1F76D" w14:textId="7DEDCE1B" w:rsidR="00212DFE" w:rsidRPr="00212DFE" w:rsidRDefault="00212DFE" w:rsidP="00212DFE">
            <w:pPr>
              <w:pStyle w:val="ListParagraph"/>
              <w:numPr>
                <w:ilvl w:val="0"/>
                <w:numId w:val="23"/>
              </w:numPr>
              <w:jc w:val="both"/>
              <w:rPr>
                <w:sz w:val="20"/>
              </w:rPr>
            </w:pPr>
            <w:r w:rsidRPr="00212DFE">
              <w:rPr>
                <w:sz w:val="22"/>
                <w:szCs w:val="22"/>
              </w:rPr>
              <w:t xml:space="preserve">A full buffer model for Best Effort traffic has also been specified in the ETSI tests for channel access specified in section 5.4 of </w:t>
            </w:r>
            <w:r w:rsidRPr="00212DFE">
              <w:rPr>
                <w:sz w:val="22"/>
                <w:szCs w:val="22"/>
              </w:rPr>
              <w:fldChar w:fldCharType="begin"/>
            </w:r>
            <w:r w:rsidRPr="00212DFE">
              <w:rPr>
                <w:sz w:val="22"/>
                <w:szCs w:val="22"/>
              </w:rPr>
              <w:instrText xml:space="preserve"> REF _Ref465962723 \r \h </w:instrText>
            </w:r>
            <w:r>
              <w:rPr>
                <w:sz w:val="22"/>
                <w:szCs w:val="22"/>
              </w:rPr>
              <w:instrText xml:space="preserve"> \* MERGEFORMAT </w:instrText>
            </w:r>
            <w:r w:rsidRPr="00212DFE">
              <w:rPr>
                <w:sz w:val="22"/>
                <w:szCs w:val="22"/>
              </w:rPr>
            </w:r>
            <w:r w:rsidRPr="00212DFE">
              <w:rPr>
                <w:sz w:val="22"/>
                <w:szCs w:val="22"/>
              </w:rPr>
              <w:fldChar w:fldCharType="separate"/>
            </w:r>
            <w:r w:rsidRPr="00212DFE">
              <w:rPr>
                <w:sz w:val="22"/>
                <w:szCs w:val="22"/>
              </w:rPr>
              <w:t>[4]</w:t>
            </w:r>
            <w:r w:rsidRPr="00212DFE">
              <w:rPr>
                <w:sz w:val="22"/>
                <w:szCs w:val="22"/>
              </w:rPr>
              <w:fldChar w:fldCharType="end"/>
            </w:r>
            <w:r w:rsidRPr="00212DFE">
              <w:rPr>
                <w:sz w:val="22"/>
                <w:szCs w:val="22"/>
              </w:rPr>
              <w:t>.</w:t>
            </w:r>
            <w:r w:rsidRPr="00212DFE">
              <w:rPr>
                <w:sz w:val="20"/>
              </w:rPr>
              <w:t xml:space="preserve"> </w:t>
            </w:r>
          </w:p>
        </w:tc>
      </w:tr>
    </w:tbl>
    <w:p w14:paraId="0F99F449" w14:textId="77777777" w:rsidR="00307EB5" w:rsidRPr="00A652B3" w:rsidRDefault="00307EB5" w:rsidP="00A652B3">
      <w:pPr>
        <w:rPr>
          <w:lang w:val="en-GB"/>
        </w:rPr>
      </w:pPr>
    </w:p>
    <w:p w14:paraId="0C62B9A6" w14:textId="1F443EB0" w:rsidR="00710681" w:rsidRDefault="00710681" w:rsidP="00710681">
      <w:pPr>
        <w:pStyle w:val="Heading2"/>
      </w:pPr>
      <w:r w:rsidRPr="00710681">
        <w:t>Test Signal Levels</w:t>
      </w:r>
    </w:p>
    <w:p w14:paraId="54646479" w14:textId="27ACCB13" w:rsidR="00AF7812" w:rsidRDefault="00AF7812" w:rsidP="00AF7812">
      <w:pPr>
        <w:rPr>
          <w:lang w:val="en-GB"/>
        </w:rPr>
      </w:pPr>
      <w:r>
        <w:rPr>
          <w:lang w:val="en-GB"/>
        </w:rPr>
        <w:t xml:space="preserve">In the previous RAN4 meeting (RAN4#80-BIS), consensus could not be reached on the test </w:t>
      </w:r>
      <w:r w:rsidR="003E70ED">
        <w:rPr>
          <w:lang w:val="en-GB"/>
        </w:rPr>
        <w:t xml:space="preserve">level to be chosen for the configuration </w:t>
      </w:r>
      <w:r>
        <w:rPr>
          <w:lang w:val="en-GB"/>
        </w:rPr>
        <w:t>where the link between the Wi-Fi AP and th</w:t>
      </w:r>
      <w:r w:rsidR="00BB465C">
        <w:rPr>
          <w:lang w:val="en-GB"/>
        </w:rPr>
        <w:t xml:space="preserve">e LAA BS is below </w:t>
      </w:r>
      <w:r>
        <w:rPr>
          <w:lang w:val="en-GB"/>
        </w:rPr>
        <w:t>the LAA ED threshold</w:t>
      </w:r>
      <w:r w:rsidR="00BB465C">
        <w:rPr>
          <w:lang w:val="en-GB"/>
        </w:rPr>
        <w:t xml:space="preserve"> of -72dBm</w:t>
      </w:r>
      <w:r>
        <w:rPr>
          <w:lang w:val="en-GB"/>
        </w:rPr>
        <w:t xml:space="preserve">. </w:t>
      </w:r>
    </w:p>
    <w:p w14:paraId="1C95F4FD" w14:textId="56788542" w:rsidR="00AF7812" w:rsidRPr="00BB465C" w:rsidRDefault="00AF7812" w:rsidP="00BB465C">
      <w:pPr>
        <w:pStyle w:val="ListParagraph"/>
        <w:numPr>
          <w:ilvl w:val="0"/>
          <w:numId w:val="20"/>
        </w:numPr>
        <w:rPr>
          <w:sz w:val="22"/>
          <w:lang w:val="en-GB"/>
        </w:rPr>
      </w:pPr>
      <w:r w:rsidRPr="00BB465C">
        <w:rPr>
          <w:sz w:val="22"/>
          <w:lang w:val="en-GB"/>
        </w:rPr>
        <w:t>Some companies proposed the test level to be set at or below -82dBm</w:t>
      </w:r>
      <w:r w:rsidR="006E7D2F" w:rsidRPr="00BB465C">
        <w:rPr>
          <w:sz w:val="22"/>
          <w:lang w:val="en-GB"/>
        </w:rPr>
        <w:t>. Their</w:t>
      </w:r>
      <w:r w:rsidR="00BB465C" w:rsidRPr="00BB465C">
        <w:rPr>
          <w:sz w:val="22"/>
          <w:lang w:val="en-GB"/>
        </w:rPr>
        <w:t xml:space="preserve"> argument was that -82dBm is </w:t>
      </w:r>
      <w:r w:rsidR="006E7D2F" w:rsidRPr="00BB465C">
        <w:rPr>
          <w:sz w:val="22"/>
          <w:lang w:val="en-GB"/>
        </w:rPr>
        <w:t xml:space="preserve">the Wi-Fi Preamble Detection (PD) threshold </w:t>
      </w:r>
      <w:r w:rsidR="00BB465C" w:rsidRPr="00BB465C">
        <w:rPr>
          <w:sz w:val="22"/>
          <w:lang w:val="en-GB"/>
        </w:rPr>
        <w:t xml:space="preserve">and is hence </w:t>
      </w:r>
      <w:r w:rsidR="006E7D2F" w:rsidRPr="00BB465C">
        <w:rPr>
          <w:sz w:val="22"/>
          <w:lang w:val="en-GB"/>
        </w:rPr>
        <w:t>the only interesting test level below -72dBm.</w:t>
      </w:r>
    </w:p>
    <w:p w14:paraId="18C2DD35" w14:textId="0AD0BE00" w:rsidR="00BB465C" w:rsidRPr="00BB465C" w:rsidRDefault="003E70ED" w:rsidP="00BB465C">
      <w:pPr>
        <w:pStyle w:val="ListParagraph"/>
        <w:numPr>
          <w:ilvl w:val="0"/>
          <w:numId w:val="20"/>
        </w:numPr>
        <w:rPr>
          <w:sz w:val="22"/>
          <w:lang w:val="en-GB"/>
        </w:rPr>
      </w:pPr>
      <w:r w:rsidRPr="00BB465C">
        <w:rPr>
          <w:sz w:val="22"/>
          <w:lang w:val="en-GB"/>
        </w:rPr>
        <w:t>O</w:t>
      </w:r>
      <w:r w:rsidR="00FD67D3">
        <w:rPr>
          <w:sz w:val="22"/>
          <w:lang w:val="en-GB"/>
        </w:rPr>
        <w:t xml:space="preserve">thers, including ourselves, </w:t>
      </w:r>
      <w:r w:rsidR="00AF7812" w:rsidRPr="00BB465C">
        <w:rPr>
          <w:sz w:val="22"/>
          <w:lang w:val="en-GB"/>
        </w:rPr>
        <w:t xml:space="preserve">proposed </w:t>
      </w:r>
      <w:r w:rsidR="00BB465C" w:rsidRPr="00BB465C">
        <w:rPr>
          <w:sz w:val="22"/>
          <w:lang w:val="en-GB"/>
        </w:rPr>
        <w:t xml:space="preserve">that the test level </w:t>
      </w:r>
      <w:r w:rsidR="00FD67D3">
        <w:rPr>
          <w:sz w:val="22"/>
          <w:lang w:val="en-GB"/>
        </w:rPr>
        <w:t>be set at -77dBm, for the following reasons:</w:t>
      </w:r>
      <w:r w:rsidR="006E7D2F" w:rsidRPr="00BB465C">
        <w:rPr>
          <w:sz w:val="22"/>
          <w:lang w:val="en-GB"/>
        </w:rPr>
        <w:t xml:space="preserve"> </w:t>
      </w:r>
    </w:p>
    <w:p w14:paraId="33374FF6" w14:textId="02AF3326" w:rsidR="00BB465C" w:rsidRPr="00BB465C" w:rsidRDefault="00FD67D3" w:rsidP="00BB465C">
      <w:pPr>
        <w:pStyle w:val="ListParagraph"/>
        <w:numPr>
          <w:ilvl w:val="1"/>
          <w:numId w:val="20"/>
        </w:numPr>
        <w:rPr>
          <w:sz w:val="22"/>
          <w:lang w:val="en-GB"/>
        </w:rPr>
      </w:pPr>
      <w:r>
        <w:rPr>
          <w:sz w:val="22"/>
          <w:lang w:val="en-GB"/>
        </w:rPr>
        <w:t xml:space="preserve">To test </w:t>
      </w:r>
      <w:r w:rsidR="006E7D2F" w:rsidRPr="00BB465C">
        <w:rPr>
          <w:sz w:val="22"/>
          <w:lang w:val="en-GB"/>
        </w:rPr>
        <w:t xml:space="preserve">coexistence between LAA and Wi-Fi at a test level that is strictly between the LAA ED threshold (= - 72dBm) and the Wi-Fi PD threshold (= -82dBm). </w:t>
      </w:r>
    </w:p>
    <w:p w14:paraId="1B3A43F0" w14:textId="56C008EF" w:rsidR="00AF7812" w:rsidRPr="00BB465C" w:rsidRDefault="006E7D2F" w:rsidP="00BB465C">
      <w:pPr>
        <w:pStyle w:val="ListParagraph"/>
        <w:numPr>
          <w:ilvl w:val="1"/>
          <w:numId w:val="20"/>
        </w:numPr>
        <w:rPr>
          <w:sz w:val="22"/>
          <w:lang w:val="en-GB"/>
        </w:rPr>
      </w:pPr>
      <w:r w:rsidRPr="00BB465C">
        <w:rPr>
          <w:sz w:val="22"/>
          <w:lang w:val="en-GB"/>
        </w:rPr>
        <w:t>A test level at -77dBm ensures that the test is be</w:t>
      </w:r>
      <w:r w:rsidR="00BB465C" w:rsidRPr="00BB465C">
        <w:rPr>
          <w:sz w:val="22"/>
          <w:lang w:val="en-GB"/>
        </w:rPr>
        <w:t>tween the LAA ED and the Wi-Fi P</w:t>
      </w:r>
      <w:r w:rsidRPr="00BB465C">
        <w:rPr>
          <w:sz w:val="22"/>
          <w:lang w:val="en-GB"/>
        </w:rPr>
        <w:t>D thresholds even after accounting for the test tolerance of  4dB for LAA devices (Table 9.1.5-1 of</w:t>
      </w:r>
      <w:r w:rsidR="00FD67D3">
        <w:rPr>
          <w:sz w:val="22"/>
          <w:lang w:val="en-GB"/>
        </w:rPr>
        <w:t xml:space="preserve"> </w:t>
      </w:r>
      <w:r w:rsidR="00FD67D3">
        <w:rPr>
          <w:sz w:val="22"/>
          <w:lang w:val="en-GB"/>
        </w:rPr>
        <w:fldChar w:fldCharType="begin"/>
      </w:r>
      <w:r w:rsidR="00FD67D3">
        <w:rPr>
          <w:sz w:val="22"/>
          <w:lang w:val="en-GB"/>
        </w:rPr>
        <w:instrText xml:space="preserve"> REF _Ref465962347 \r \h </w:instrText>
      </w:r>
      <w:r w:rsidR="00FD67D3">
        <w:rPr>
          <w:sz w:val="22"/>
          <w:lang w:val="en-GB"/>
        </w:rPr>
      </w:r>
      <w:r w:rsidR="00FD67D3">
        <w:rPr>
          <w:sz w:val="22"/>
          <w:lang w:val="en-GB"/>
        </w:rPr>
        <w:fldChar w:fldCharType="separate"/>
      </w:r>
      <w:r w:rsidR="00FD67D3">
        <w:rPr>
          <w:sz w:val="22"/>
          <w:lang w:val="en-GB"/>
        </w:rPr>
        <w:t>[3]</w:t>
      </w:r>
      <w:r w:rsidR="00FD67D3">
        <w:rPr>
          <w:sz w:val="22"/>
          <w:lang w:val="en-GB"/>
        </w:rPr>
        <w:fldChar w:fldCharType="end"/>
      </w:r>
      <w:r w:rsidRPr="00BB465C">
        <w:rPr>
          <w:sz w:val="22"/>
          <w:lang w:val="en-GB"/>
        </w:rPr>
        <w:t>)</w:t>
      </w:r>
    </w:p>
    <w:p w14:paraId="3B163150" w14:textId="760AA7C4" w:rsidR="00AF7812" w:rsidRDefault="006E7D2F" w:rsidP="00AF7812">
      <w:pPr>
        <w:rPr>
          <w:lang w:val="en-GB"/>
        </w:rPr>
      </w:pPr>
      <w:r>
        <w:rPr>
          <w:lang w:val="en-GB"/>
        </w:rPr>
        <w:t xml:space="preserve">As a compromise, we now propose that the test level be set at -80dBm which is midway between -77dBm and -82dBm. </w:t>
      </w:r>
    </w:p>
    <w:p w14:paraId="3F89E2F0" w14:textId="33778378" w:rsidR="004B2F18" w:rsidRPr="00CD47C1" w:rsidRDefault="004B2F18" w:rsidP="00CD47C1">
      <w:pPr>
        <w:rPr>
          <w:lang w:val="en-GB"/>
        </w:rPr>
      </w:pPr>
      <w:r>
        <w:rPr>
          <w:lang w:val="en-GB"/>
        </w:rPr>
        <w:t>Note the following:</w:t>
      </w:r>
      <w:r w:rsidR="00CD47C1">
        <w:rPr>
          <w:lang w:val="en-GB"/>
        </w:rPr>
        <w:t xml:space="preserve"> </w:t>
      </w:r>
      <w:r w:rsidRPr="00CD47C1">
        <w:rPr>
          <w:lang w:val="en-GB"/>
        </w:rPr>
        <w:t>Given typical test tolerance margins and measurement uncertainties, a test level of -80dBm would mean that the Wi-Fi devices are sometimes exercised at or</w:t>
      </w:r>
      <w:r w:rsidR="009775D7" w:rsidRPr="00CD47C1">
        <w:rPr>
          <w:lang w:val="en-GB"/>
        </w:rPr>
        <w:t xml:space="preserve"> below their PD threshold of -82</w:t>
      </w:r>
      <w:r w:rsidRPr="00CD47C1">
        <w:rPr>
          <w:lang w:val="en-GB"/>
        </w:rPr>
        <w:t>dBm. So, th</w:t>
      </w:r>
      <w:r w:rsidR="009775D7" w:rsidRPr="00CD47C1">
        <w:rPr>
          <w:lang w:val="en-GB"/>
        </w:rPr>
        <w:t>is would partly satisfy the motivation</w:t>
      </w:r>
      <w:r w:rsidRPr="00CD47C1">
        <w:rPr>
          <w:lang w:val="en-GB"/>
        </w:rPr>
        <w:t xml:space="preserve"> for some companies in RAN4 to have a test level around the Wi-Fi PD threshold. </w:t>
      </w:r>
    </w:p>
    <w:p w14:paraId="3D1DC25D" w14:textId="6B53B91B" w:rsidR="004B2F18" w:rsidRPr="00D9734B" w:rsidRDefault="004B2F18" w:rsidP="00CD47C1">
      <w:pPr>
        <w:pStyle w:val="ListParagraph"/>
        <w:numPr>
          <w:ilvl w:val="0"/>
          <w:numId w:val="24"/>
        </w:numPr>
        <w:rPr>
          <w:sz w:val="22"/>
          <w:lang w:val="en-GB"/>
        </w:rPr>
      </w:pPr>
      <w:r w:rsidRPr="00D9734B">
        <w:rPr>
          <w:sz w:val="22"/>
          <w:lang w:val="en-GB"/>
        </w:rPr>
        <w:t xml:space="preserve">For example, the ETSI regulations </w:t>
      </w:r>
      <w:r w:rsidR="00205EA6">
        <w:rPr>
          <w:sz w:val="22"/>
          <w:lang w:val="en-GB"/>
        </w:rPr>
        <w:fldChar w:fldCharType="begin"/>
      </w:r>
      <w:r w:rsidR="00205EA6">
        <w:rPr>
          <w:sz w:val="22"/>
          <w:lang w:val="en-GB"/>
        </w:rPr>
        <w:instrText xml:space="preserve"> REF _Ref465962723 \r \h </w:instrText>
      </w:r>
      <w:r w:rsidR="00205EA6">
        <w:rPr>
          <w:sz w:val="22"/>
          <w:lang w:val="en-GB"/>
        </w:rPr>
      </w:r>
      <w:r w:rsidR="00205EA6">
        <w:rPr>
          <w:sz w:val="22"/>
          <w:lang w:val="en-GB"/>
        </w:rPr>
        <w:fldChar w:fldCharType="separate"/>
      </w:r>
      <w:r w:rsidR="00205EA6">
        <w:rPr>
          <w:sz w:val="22"/>
          <w:lang w:val="en-GB"/>
        </w:rPr>
        <w:t>[4]</w:t>
      </w:r>
      <w:r w:rsidR="00205EA6">
        <w:rPr>
          <w:sz w:val="22"/>
          <w:lang w:val="en-GB"/>
        </w:rPr>
        <w:fldChar w:fldCharType="end"/>
      </w:r>
      <w:r w:rsidR="00205EA6">
        <w:rPr>
          <w:sz w:val="22"/>
          <w:lang w:val="en-GB"/>
        </w:rPr>
        <w:t xml:space="preserve"> </w:t>
      </w:r>
      <w:r w:rsidRPr="00D9734B">
        <w:rPr>
          <w:sz w:val="22"/>
          <w:lang w:val="en-GB"/>
        </w:rPr>
        <w:t>account for +/-3dB measurement uncertainty in the Power Spectral Density and a +/-1.5dB measurement uncertainty for conducted tests. Given this, a</w:t>
      </w:r>
      <w:r w:rsidR="009775D7">
        <w:rPr>
          <w:sz w:val="22"/>
          <w:lang w:val="en-GB"/>
        </w:rPr>
        <w:t xml:space="preserve"> test level of -80dBm </w:t>
      </w:r>
      <w:r w:rsidRPr="00D9734B">
        <w:rPr>
          <w:sz w:val="22"/>
          <w:lang w:val="en-GB"/>
        </w:rPr>
        <w:t>overlaps with a test level of -82dBm.</w:t>
      </w:r>
    </w:p>
    <w:p w14:paraId="0E9518AD" w14:textId="77777777" w:rsidR="009775D7" w:rsidRDefault="009775D7" w:rsidP="009775D7">
      <w:pPr>
        <w:pStyle w:val="ListParagraph"/>
        <w:rPr>
          <w:sz w:val="22"/>
          <w:lang w:val="en-GB"/>
        </w:rPr>
      </w:pPr>
    </w:p>
    <w:p w14:paraId="3946E33C" w14:textId="54863D14" w:rsidR="00D9734B" w:rsidRDefault="00D9734B" w:rsidP="00D9734B">
      <w:pPr>
        <w:rPr>
          <w:lang w:val="en-GB"/>
        </w:rPr>
      </w:pPr>
      <w:r w:rsidRPr="00D9734B">
        <w:rPr>
          <w:b/>
          <w:lang w:val="en-GB"/>
        </w:rPr>
        <w:lastRenderedPageBreak/>
        <w:t>Proposal 1</w:t>
      </w:r>
      <w:r w:rsidR="00480745">
        <w:rPr>
          <w:b/>
          <w:lang w:val="en-GB"/>
        </w:rPr>
        <w:t>3</w:t>
      </w:r>
      <w:r>
        <w:rPr>
          <w:lang w:val="en-GB"/>
        </w:rPr>
        <w:t>: Select -80dBm as the test level below the LAA Energy Detection threshold</w:t>
      </w:r>
      <w:r w:rsidR="007F3C01">
        <w:rPr>
          <w:lang w:val="en-GB"/>
        </w:rPr>
        <w:t xml:space="preserve"> and select -57dBm and -67dBm as the remaining</w:t>
      </w:r>
      <w:r w:rsidR="00480745">
        <w:rPr>
          <w:lang w:val="en-GB"/>
        </w:rPr>
        <w:t xml:space="preserve"> </w:t>
      </w:r>
      <w:proofErr w:type="gramStart"/>
      <w:r w:rsidR="007F3C01">
        <w:rPr>
          <w:lang w:val="en-GB"/>
        </w:rPr>
        <w:t>test</w:t>
      </w:r>
      <w:proofErr w:type="gramEnd"/>
      <w:r w:rsidR="007F3C01">
        <w:rPr>
          <w:lang w:val="en-GB"/>
        </w:rPr>
        <w:t xml:space="preserve"> levels</w:t>
      </w:r>
      <w:r>
        <w:rPr>
          <w:lang w:val="en-GB"/>
        </w:rPr>
        <w:t>.</w:t>
      </w:r>
    </w:p>
    <w:p w14:paraId="2D218567" w14:textId="77777777" w:rsidR="00710681" w:rsidRDefault="00710681" w:rsidP="00710681">
      <w:pPr>
        <w:pStyle w:val="Heading2"/>
      </w:pPr>
      <w:r>
        <w:t>SIR at victim receiver</w:t>
      </w:r>
    </w:p>
    <w:p w14:paraId="79F4CC4D" w14:textId="63298B39" w:rsidR="00FC23C6" w:rsidRPr="00FC23C6" w:rsidRDefault="00FC23C6" w:rsidP="00FC23C6">
      <w:pPr>
        <w:rPr>
          <w:lang w:val="en-GB"/>
        </w:rPr>
      </w:pPr>
      <w:r>
        <w:rPr>
          <w:lang w:val="en-GB"/>
        </w:rPr>
        <w:t>The choice of the appropriate value of the received Signal-to-interference (SIR) at the victim receiver is described in detail in the companion contribution</w:t>
      </w:r>
      <w:r w:rsidR="005E2F3F">
        <w:rPr>
          <w:lang w:val="en-GB"/>
        </w:rPr>
        <w:t>s</w:t>
      </w:r>
      <w:r>
        <w:rPr>
          <w:lang w:val="en-GB"/>
        </w:rPr>
        <w:t xml:space="preserve"> </w:t>
      </w:r>
      <w:r>
        <w:rPr>
          <w:lang w:val="en-GB"/>
        </w:rPr>
        <w:fldChar w:fldCharType="begin"/>
      </w:r>
      <w:r>
        <w:rPr>
          <w:lang w:val="en-GB"/>
        </w:rPr>
        <w:instrText xml:space="preserve"> REF _Ref465966909 \r \h </w:instrText>
      </w:r>
      <w:r>
        <w:rPr>
          <w:lang w:val="en-GB"/>
        </w:rPr>
      </w:r>
      <w:r>
        <w:rPr>
          <w:lang w:val="en-GB"/>
        </w:rPr>
        <w:fldChar w:fldCharType="separate"/>
      </w:r>
      <w:r>
        <w:rPr>
          <w:lang w:val="en-GB"/>
        </w:rPr>
        <w:t>[5]</w:t>
      </w:r>
      <w:r>
        <w:rPr>
          <w:lang w:val="en-GB"/>
        </w:rPr>
        <w:fldChar w:fldCharType="end"/>
      </w:r>
      <w:r w:rsidR="005E2F3F">
        <w:rPr>
          <w:lang w:val="en-GB"/>
        </w:rPr>
        <w:t xml:space="preserve"> and </w:t>
      </w:r>
      <w:r w:rsidR="00165A03">
        <w:rPr>
          <w:lang w:val="en-GB"/>
        </w:rPr>
        <w:fldChar w:fldCharType="begin"/>
      </w:r>
      <w:r w:rsidR="00165A03">
        <w:rPr>
          <w:lang w:val="en-GB"/>
        </w:rPr>
        <w:instrText xml:space="preserve"> REF _Ref465985486 \r \h </w:instrText>
      </w:r>
      <w:r w:rsidR="00165A03">
        <w:rPr>
          <w:lang w:val="en-GB"/>
        </w:rPr>
      </w:r>
      <w:r w:rsidR="00165A03">
        <w:rPr>
          <w:lang w:val="en-GB"/>
        </w:rPr>
        <w:fldChar w:fldCharType="separate"/>
      </w:r>
      <w:r w:rsidR="00165A03">
        <w:rPr>
          <w:lang w:val="en-GB"/>
        </w:rPr>
        <w:t>[6]</w:t>
      </w:r>
      <w:r w:rsidR="00165A03">
        <w:rPr>
          <w:lang w:val="en-GB"/>
        </w:rPr>
        <w:fldChar w:fldCharType="end"/>
      </w:r>
      <w:r>
        <w:rPr>
          <w:lang w:val="en-GB"/>
        </w:rPr>
        <w:t>. We have listed below the salient observations and pr</w:t>
      </w:r>
      <w:r w:rsidR="00165A03">
        <w:rPr>
          <w:lang w:val="en-GB"/>
        </w:rPr>
        <w:t>oposals:</w:t>
      </w:r>
    </w:p>
    <w:p w14:paraId="412F346E" w14:textId="77777777" w:rsidR="000F0B7D" w:rsidRPr="005C7FBC" w:rsidRDefault="000F0B7D" w:rsidP="000F0B7D">
      <w:pPr>
        <w:jc w:val="both"/>
        <w:rPr>
          <w:b/>
        </w:rPr>
      </w:pPr>
      <w:r w:rsidRPr="005C7FBC">
        <w:rPr>
          <w:b/>
        </w:rPr>
        <w:t xml:space="preserve">Observation 1: </w:t>
      </w:r>
      <w:r w:rsidRPr="005C7FBC">
        <w:t>The coexistence tests infer channel access behavior indirectly via an observation of higher level system metrics such as throughput, outage, delay, jitter etc. For example, increase in collisions due to improper</w:t>
      </w:r>
      <w:r>
        <w:t xml:space="preserve"> implementations of or </w:t>
      </w:r>
      <w:r w:rsidRPr="005C7FBC">
        <w:t xml:space="preserve">differences in channel access mechanisms are sought to be detected indirectly via a drop in throughput or increase in outage. </w:t>
      </w:r>
    </w:p>
    <w:p w14:paraId="4AFB4749" w14:textId="77777777" w:rsidR="000F0B7D" w:rsidRDefault="000F0B7D" w:rsidP="000F0B7D">
      <w:pPr>
        <w:jc w:val="both"/>
      </w:pPr>
      <w:r w:rsidRPr="005C7FBC">
        <w:rPr>
          <w:b/>
        </w:rPr>
        <w:t>Observation 2:</w:t>
      </w:r>
      <w:r>
        <w:t xml:space="preserve"> A</w:t>
      </w:r>
      <w:r w:rsidRPr="005C7FBC">
        <w:t xml:space="preserve">n SIR of 0dB </w:t>
      </w:r>
      <w:r w:rsidRPr="002E57F5">
        <w:rPr>
          <w:u w:val="single"/>
        </w:rPr>
        <w:t>in the presence of simultaneous transmissions</w:t>
      </w:r>
      <w:r w:rsidRPr="005C7FBC">
        <w:t xml:space="preserve"> will ensure that any increase in the colli</w:t>
      </w:r>
      <w:r>
        <w:t>sion rate causes a proportional</w:t>
      </w:r>
      <w:r w:rsidRPr="005C7FBC">
        <w:t xml:space="preserve"> increase in errors which are th</w:t>
      </w:r>
      <w:r>
        <w:t xml:space="preserve">en detected via a corresponding </w:t>
      </w:r>
      <w:r w:rsidRPr="005C7FBC">
        <w:t>degradation in system performance.</w:t>
      </w:r>
    </w:p>
    <w:p w14:paraId="24EAA7DE" w14:textId="77777777" w:rsidR="000F0B7D" w:rsidRPr="005C7FBC" w:rsidRDefault="000F0B7D" w:rsidP="000F0B7D">
      <w:pPr>
        <w:jc w:val="both"/>
      </w:pPr>
      <w:r w:rsidRPr="005C7FBC">
        <w:rPr>
          <w:b/>
        </w:rPr>
        <w:t>Observation 3:</w:t>
      </w:r>
      <w:r>
        <w:t xml:space="preserve"> </w:t>
      </w:r>
      <w:r w:rsidRPr="005C7FBC">
        <w:t xml:space="preserve">On the contrary, if the SIR </w:t>
      </w:r>
      <w:r w:rsidRPr="002E57F5">
        <w:rPr>
          <w:u w:val="single"/>
        </w:rPr>
        <w:t>in the presence of simultaneous transmissions</w:t>
      </w:r>
      <w:r w:rsidRPr="005C7FBC">
        <w:t xml:space="preserve"> is set as high as 15dB</w:t>
      </w:r>
      <w:r>
        <w:t xml:space="preserve"> (as is being proposed by some companies)</w:t>
      </w:r>
      <w:r w:rsidRPr="005C7FBC">
        <w:t xml:space="preserve">: </w:t>
      </w:r>
    </w:p>
    <w:p w14:paraId="5936BC26" w14:textId="77777777" w:rsidR="000F0B7D" w:rsidRPr="00B450B7" w:rsidRDefault="000F0B7D" w:rsidP="000F0B7D">
      <w:pPr>
        <w:pStyle w:val="ListParagraph"/>
        <w:numPr>
          <w:ilvl w:val="0"/>
          <w:numId w:val="9"/>
        </w:numPr>
        <w:spacing w:after="200"/>
        <w:jc w:val="both"/>
      </w:pPr>
      <w:r w:rsidRPr="00B450B7">
        <w:t xml:space="preserve">Increase in collisions due to improper channel access may not cause higher errors and there may not be any detectable drop in throughput or increase in outage. </w:t>
      </w:r>
    </w:p>
    <w:p w14:paraId="23DCE91B" w14:textId="77777777" w:rsidR="000F0B7D" w:rsidRDefault="000F0B7D" w:rsidP="000F0B7D">
      <w:pPr>
        <w:pStyle w:val="ListParagraph"/>
        <w:numPr>
          <w:ilvl w:val="0"/>
          <w:numId w:val="9"/>
        </w:numPr>
        <w:spacing w:after="200"/>
        <w:jc w:val="both"/>
      </w:pPr>
      <w:r w:rsidRPr="00B450B7">
        <w:t xml:space="preserve">It would also not exercise important channel access mechanisms such as Contention Window adaptation that are triggered by errors due to collisions.  </w:t>
      </w:r>
    </w:p>
    <w:p w14:paraId="6CE7687A" w14:textId="77777777" w:rsidR="000F0B7D" w:rsidRPr="005C7FBC" w:rsidRDefault="000F0B7D" w:rsidP="000F0B7D">
      <w:pPr>
        <w:ind w:left="360"/>
        <w:jc w:val="both"/>
      </w:pPr>
      <w:r w:rsidRPr="005C7FBC">
        <w:t>So, a high SIR of 15dB even in the presence of interference would make the coexistence tests completely ineffective.</w:t>
      </w:r>
    </w:p>
    <w:p w14:paraId="04A00EF4" w14:textId="77777777" w:rsidR="000F0B7D" w:rsidRDefault="000F0B7D" w:rsidP="000F0B7D">
      <w:pPr>
        <w:jc w:val="both"/>
        <w:rPr>
          <w:b/>
        </w:rPr>
      </w:pPr>
    </w:p>
    <w:p w14:paraId="0B6A5939" w14:textId="77777777" w:rsidR="000F0B7D" w:rsidRDefault="000F0B7D" w:rsidP="000F0B7D">
      <w:pPr>
        <w:jc w:val="both"/>
      </w:pPr>
      <w:r w:rsidRPr="009F262A">
        <w:rPr>
          <w:b/>
        </w:rPr>
        <w:t>Observation 4</w:t>
      </w:r>
      <w:r>
        <w:t xml:space="preserve">: The 3GPP Indoor network model that has been used in all coexistence evaluations in 3GPP RAN1 for both Release 13 and Release 14 LAA has a median SIR near 0dB. </w:t>
      </w:r>
    </w:p>
    <w:p w14:paraId="09ED8420" w14:textId="77777777" w:rsidR="000F0B7D" w:rsidRDefault="000F0B7D" w:rsidP="000F0B7D">
      <w:pPr>
        <w:jc w:val="both"/>
      </w:pPr>
      <w:r w:rsidRPr="009F262A">
        <w:rPr>
          <w:b/>
        </w:rPr>
        <w:t>Observation 5</w:t>
      </w:r>
      <w:r>
        <w:t>: An SIR of 15dB is greater than the 98</w:t>
      </w:r>
      <w:r w:rsidRPr="009F262A">
        <w:rPr>
          <w:vertAlign w:val="superscript"/>
        </w:rPr>
        <w:t>th</w:t>
      </w:r>
      <w:r>
        <w:t xml:space="preserve"> or 99</w:t>
      </w:r>
      <w:r w:rsidRPr="009F262A">
        <w:rPr>
          <w:vertAlign w:val="superscript"/>
        </w:rPr>
        <w:t>th</w:t>
      </w:r>
      <w:r>
        <w:t xml:space="preserve"> percentile SIR of the 3GPP network model and is hence unrealistic.</w:t>
      </w:r>
    </w:p>
    <w:p w14:paraId="77F27DBD" w14:textId="77777777" w:rsidR="000F0B7D" w:rsidRDefault="000F0B7D" w:rsidP="000F0B7D">
      <w:pPr>
        <w:jc w:val="both"/>
      </w:pPr>
      <w:r w:rsidRPr="00FF5DE4">
        <w:rPr>
          <w:b/>
        </w:rPr>
        <w:t>Observation 6</w:t>
      </w:r>
      <w:r>
        <w:t xml:space="preserve">: The SIR under discussion for the coexistence tests is the SIR obtained under the assumption that the interfering link transmits at the same time as the signal link. </w:t>
      </w:r>
      <w:r w:rsidRPr="00FF5DE4">
        <w:t>In a realistic scenario, the interfering link is expected to defer to the transmitting link and hence the actual operating SIR will be much higher</w:t>
      </w:r>
      <w:r>
        <w:t>.</w:t>
      </w:r>
    </w:p>
    <w:p w14:paraId="2CCEABC1" w14:textId="77777777" w:rsidR="000F0B7D" w:rsidRDefault="000F0B7D" w:rsidP="000F0B7D">
      <w:pPr>
        <w:jc w:val="both"/>
      </w:pPr>
      <w:r w:rsidRPr="00FF5DE4">
        <w:rPr>
          <w:b/>
        </w:rPr>
        <w:t>Observation 7</w:t>
      </w:r>
      <w:r>
        <w:t xml:space="preserve">: The 3GPP Indoor network model has an </w:t>
      </w:r>
      <w:r w:rsidRPr="005A3817">
        <w:rPr>
          <w:u w:val="single"/>
        </w:rPr>
        <w:t>operating SINR</w:t>
      </w:r>
      <w:r>
        <w:t xml:space="preserve"> of 22dB for a high load scenario, the SINR being the post-processed SINR combined over the two receive antennas of the UE/STA.</w:t>
      </w:r>
    </w:p>
    <w:p w14:paraId="0F9FDAC4" w14:textId="77777777" w:rsidR="000F0B7D" w:rsidRPr="005C7FBC" w:rsidRDefault="000F0B7D" w:rsidP="000F0B7D">
      <w:pPr>
        <w:jc w:val="both"/>
      </w:pPr>
      <w:r>
        <w:rPr>
          <w:b/>
        </w:rPr>
        <w:t xml:space="preserve">Observation 8: </w:t>
      </w:r>
      <w:r>
        <w:t>An SIR of 0dB is also used in the LTE-U Wi-Fi coexistence test plan developed by the Wi-Fi Alliance.</w:t>
      </w:r>
    </w:p>
    <w:p w14:paraId="029847E8" w14:textId="787265E8" w:rsidR="000F0B7D" w:rsidRDefault="000F0B7D" w:rsidP="000F0B7D">
      <w:pPr>
        <w:jc w:val="both"/>
      </w:pPr>
      <w:r>
        <w:rPr>
          <w:b/>
        </w:rPr>
        <w:t>Proposal</w:t>
      </w:r>
      <w:r w:rsidRPr="009F262A">
        <w:rPr>
          <w:b/>
        </w:rPr>
        <w:t xml:space="preserve"> 1</w:t>
      </w:r>
      <w:r>
        <w:rPr>
          <w:b/>
        </w:rPr>
        <w:t>4</w:t>
      </w:r>
      <w:r>
        <w:t xml:space="preserve">: The SIR at the victim receiver shall be set to 0dB. </w:t>
      </w:r>
    </w:p>
    <w:p w14:paraId="270B3353" w14:textId="73BD4A2C" w:rsidR="000F0B7D" w:rsidRDefault="000F0B7D" w:rsidP="000F0B7D">
      <w:pPr>
        <w:jc w:val="both"/>
      </w:pPr>
      <w:r w:rsidRPr="005A3817">
        <w:rPr>
          <w:b/>
        </w:rPr>
        <w:t xml:space="preserve">Proposal </w:t>
      </w:r>
      <w:r>
        <w:rPr>
          <w:b/>
        </w:rPr>
        <w:t>15</w:t>
      </w:r>
      <w:r>
        <w:t>: The details of the SIR measurement protocol are FFS.</w:t>
      </w:r>
    </w:p>
    <w:p w14:paraId="39664A2C" w14:textId="77777777" w:rsidR="00205EA6" w:rsidRPr="00205EA6" w:rsidRDefault="00205EA6" w:rsidP="00205EA6">
      <w:pPr>
        <w:rPr>
          <w:lang w:val="en-GB"/>
        </w:rPr>
      </w:pPr>
    </w:p>
    <w:p w14:paraId="648BC1FE" w14:textId="77777777" w:rsidR="00710681" w:rsidRDefault="00710681" w:rsidP="00710681">
      <w:pPr>
        <w:pStyle w:val="Heading2"/>
      </w:pPr>
      <w:r>
        <w:t>Test metrics</w:t>
      </w:r>
    </w:p>
    <w:p w14:paraId="5E6FC272" w14:textId="77777777" w:rsidR="00821564" w:rsidRPr="00821564" w:rsidRDefault="00821564" w:rsidP="00821564">
      <w:pPr>
        <w:rPr>
          <w:lang w:val="en-GB"/>
        </w:rPr>
      </w:pPr>
    </w:p>
    <w:p w14:paraId="70ABCCAD" w14:textId="008387D4" w:rsidR="00A52B2F" w:rsidRDefault="00641346" w:rsidP="00641346">
      <w:pPr>
        <w:pStyle w:val="Heading3"/>
      </w:pPr>
      <w:r>
        <w:t xml:space="preserve">Best Effort </w:t>
      </w:r>
      <w:r w:rsidR="00821564">
        <w:t xml:space="preserve">traffic </w:t>
      </w:r>
      <w:r>
        <w:t>on victim network</w:t>
      </w:r>
    </w:p>
    <w:p w14:paraId="50FE7F85" w14:textId="240AE0AA" w:rsidR="00821564" w:rsidRDefault="000F0B7D" w:rsidP="00641346">
      <w:pPr>
        <w:rPr>
          <w:lang w:val="en-GB"/>
        </w:rPr>
      </w:pPr>
      <w:r>
        <w:rPr>
          <w:b/>
          <w:lang w:val="en-GB"/>
        </w:rPr>
        <w:t>Proposal 16</w:t>
      </w:r>
      <w:r w:rsidR="00641346" w:rsidRPr="00641346">
        <w:rPr>
          <w:b/>
          <w:lang w:val="en-GB"/>
        </w:rPr>
        <w:t>:</w:t>
      </w:r>
      <w:r w:rsidR="00641346">
        <w:rPr>
          <w:lang w:val="en-GB"/>
        </w:rPr>
        <w:t xml:space="preserve"> The normalized throughput of the victim </w:t>
      </w:r>
      <w:r w:rsidR="007606C6">
        <w:rPr>
          <w:lang w:val="en-GB"/>
        </w:rPr>
        <w:t xml:space="preserve">Wi-Fi </w:t>
      </w:r>
      <w:r w:rsidR="00641346">
        <w:rPr>
          <w:lang w:val="en-GB"/>
        </w:rPr>
        <w:t xml:space="preserve">network shall be used as the test metric in case the victim network carries Best Effort traffic.  </w:t>
      </w:r>
    </w:p>
    <w:p w14:paraId="195512CF" w14:textId="0F936217" w:rsidR="00641346" w:rsidRPr="00641346" w:rsidRDefault="00641346" w:rsidP="00641346">
      <w:pPr>
        <w:rPr>
          <w:lang w:val="en-GB"/>
        </w:rPr>
      </w:pPr>
      <w:r>
        <w:rPr>
          <w:lang w:val="en-GB"/>
        </w:rPr>
        <w:t>The normalized throughput is defined as the throughput of the victim network in presence of the aggressor network divided by the throughput of the victim network in a clear channel free of any aggressor.</w:t>
      </w:r>
      <w:r w:rsidR="00821564">
        <w:rPr>
          <w:lang w:val="en-GB"/>
        </w:rPr>
        <w:t xml:space="preserve"> Use of the normalized throughput is described in more detail in the contribution </w:t>
      </w:r>
      <w:r w:rsidR="00821564">
        <w:rPr>
          <w:lang w:val="en-GB"/>
        </w:rPr>
        <w:fldChar w:fldCharType="begin"/>
      </w:r>
      <w:r w:rsidR="00821564">
        <w:rPr>
          <w:lang w:val="en-GB"/>
        </w:rPr>
        <w:instrText xml:space="preserve"> REF _Ref465972839 \r \h </w:instrText>
      </w:r>
      <w:r w:rsidR="00821564">
        <w:rPr>
          <w:lang w:val="en-GB"/>
        </w:rPr>
      </w:r>
      <w:r w:rsidR="00821564">
        <w:rPr>
          <w:lang w:val="en-GB"/>
        </w:rPr>
        <w:fldChar w:fldCharType="separate"/>
      </w:r>
      <w:r w:rsidR="00165A03">
        <w:rPr>
          <w:lang w:val="en-GB"/>
        </w:rPr>
        <w:t>[7]</w:t>
      </w:r>
      <w:r w:rsidR="00821564">
        <w:rPr>
          <w:lang w:val="en-GB"/>
        </w:rPr>
        <w:fldChar w:fldCharType="end"/>
      </w:r>
      <w:r w:rsidR="00821564">
        <w:rPr>
          <w:lang w:val="en-GB"/>
        </w:rPr>
        <w:t>.</w:t>
      </w:r>
    </w:p>
    <w:p w14:paraId="16A86921" w14:textId="55D5E0DE" w:rsidR="00641346" w:rsidRDefault="00641346" w:rsidP="00641346">
      <w:pPr>
        <w:pStyle w:val="Heading3"/>
      </w:pPr>
      <w:r>
        <w:t>Voice on victim network</w:t>
      </w:r>
    </w:p>
    <w:p w14:paraId="4C0827A9" w14:textId="1A299ED4" w:rsidR="004630E3" w:rsidRDefault="004630E3" w:rsidP="004630E3">
      <w:pPr>
        <w:rPr>
          <w:lang w:val="en-GB"/>
        </w:rPr>
      </w:pPr>
      <w:r w:rsidRPr="003C6479">
        <w:rPr>
          <w:b/>
          <w:lang w:val="en-GB"/>
        </w:rPr>
        <w:t>Proposal 1</w:t>
      </w:r>
      <w:r w:rsidR="000F0B7D">
        <w:rPr>
          <w:b/>
          <w:lang w:val="en-GB"/>
        </w:rPr>
        <w:t>7</w:t>
      </w:r>
      <w:r>
        <w:rPr>
          <w:lang w:val="en-GB"/>
        </w:rPr>
        <w:t xml:space="preserve">: The average delay, jitter, packet loss and outage of the voice flow of the victim </w:t>
      </w:r>
      <w:r w:rsidR="007606C6">
        <w:rPr>
          <w:lang w:val="en-GB"/>
        </w:rPr>
        <w:t xml:space="preserve">Wi-Fi </w:t>
      </w:r>
      <w:r>
        <w:rPr>
          <w:lang w:val="en-GB"/>
        </w:rPr>
        <w:t>network shall be used as the test metric in case the victim network carrier Voice traffic.</w:t>
      </w:r>
    </w:p>
    <w:p w14:paraId="6FE651DD" w14:textId="72FD3885" w:rsidR="004630E3" w:rsidRPr="003C6479" w:rsidRDefault="004630E3" w:rsidP="004630E3">
      <w:pPr>
        <w:pStyle w:val="ListParagraph"/>
        <w:numPr>
          <w:ilvl w:val="0"/>
          <w:numId w:val="25"/>
        </w:numPr>
        <w:rPr>
          <w:sz w:val="22"/>
          <w:lang w:val="en-GB"/>
        </w:rPr>
      </w:pPr>
      <w:r w:rsidRPr="003C6479">
        <w:rPr>
          <w:sz w:val="22"/>
          <w:lang w:val="en-GB"/>
        </w:rPr>
        <w:t>Delay, jitter and pack</w:t>
      </w:r>
      <w:r w:rsidR="007606C6">
        <w:rPr>
          <w:sz w:val="22"/>
          <w:lang w:val="en-GB"/>
        </w:rPr>
        <w:t xml:space="preserve">et loss count are </w:t>
      </w:r>
      <w:r w:rsidRPr="003C6479">
        <w:rPr>
          <w:sz w:val="22"/>
          <w:lang w:val="en-GB"/>
        </w:rPr>
        <w:t>measured using the Received Packet Time Stamp (RPTS) method.</w:t>
      </w:r>
    </w:p>
    <w:p w14:paraId="71DF7275" w14:textId="77777777" w:rsidR="004630E3" w:rsidRPr="003C6479" w:rsidRDefault="004630E3" w:rsidP="004630E3">
      <w:pPr>
        <w:pStyle w:val="ListParagraph"/>
        <w:numPr>
          <w:ilvl w:val="0"/>
          <w:numId w:val="25"/>
        </w:numPr>
        <w:rPr>
          <w:sz w:val="22"/>
          <w:lang w:val="en-GB"/>
        </w:rPr>
      </w:pPr>
      <w:r w:rsidRPr="003C6479">
        <w:rPr>
          <w:sz w:val="22"/>
          <w:lang w:val="en-GB"/>
        </w:rPr>
        <w:t>A voice flow is defined to be in outage if max {98 percentile latency of DL, 98 percentile latency of UL} is greater than 50ms. The definition is the same as the corresponding defini</w:t>
      </w:r>
      <w:r>
        <w:rPr>
          <w:sz w:val="22"/>
          <w:lang w:val="en-GB"/>
        </w:rPr>
        <w:t xml:space="preserve">tion of outage in the LAA TR </w:t>
      </w:r>
      <w:r>
        <w:rPr>
          <w:sz w:val="22"/>
          <w:lang w:val="en-GB"/>
        </w:rPr>
        <w:fldChar w:fldCharType="begin"/>
      </w:r>
      <w:r>
        <w:rPr>
          <w:sz w:val="22"/>
          <w:lang w:val="en-GB"/>
        </w:rPr>
        <w:instrText xml:space="preserve"> REF _Ref465968875 \r \h </w:instrText>
      </w:r>
      <w:r>
        <w:rPr>
          <w:sz w:val="22"/>
          <w:lang w:val="en-GB"/>
        </w:rPr>
      </w:r>
      <w:r>
        <w:rPr>
          <w:sz w:val="22"/>
          <w:lang w:val="en-GB"/>
        </w:rPr>
        <w:fldChar w:fldCharType="separate"/>
      </w:r>
      <w:r w:rsidR="00165A03">
        <w:rPr>
          <w:sz w:val="22"/>
          <w:lang w:val="en-GB"/>
        </w:rPr>
        <w:t>[8]</w:t>
      </w:r>
      <w:r>
        <w:rPr>
          <w:sz w:val="22"/>
          <w:lang w:val="en-GB"/>
        </w:rPr>
        <w:fldChar w:fldCharType="end"/>
      </w:r>
      <w:r w:rsidRPr="003C6479">
        <w:rPr>
          <w:sz w:val="22"/>
          <w:lang w:val="en-GB"/>
        </w:rPr>
        <w:t>.</w:t>
      </w:r>
    </w:p>
    <w:p w14:paraId="198D4FF4" w14:textId="77777777" w:rsidR="00A72EAE" w:rsidRDefault="00A72EAE" w:rsidP="004630E3">
      <w:pPr>
        <w:rPr>
          <w:lang w:val="en-GB"/>
        </w:rPr>
      </w:pPr>
    </w:p>
    <w:p w14:paraId="1A305A62" w14:textId="2ADDC9A4" w:rsidR="004630E3" w:rsidRDefault="00A72EAE" w:rsidP="00A72EAE">
      <w:pPr>
        <w:pStyle w:val="Heading2"/>
      </w:pPr>
      <w:r>
        <w:t>Test Pass Criteria</w:t>
      </w:r>
    </w:p>
    <w:p w14:paraId="776E45D7" w14:textId="3CB4BF10" w:rsidR="007606C6" w:rsidRDefault="006B1080" w:rsidP="004630E3">
      <w:pPr>
        <w:rPr>
          <w:lang w:val="en-GB"/>
        </w:rPr>
      </w:pPr>
      <w:r w:rsidRPr="006B1080">
        <w:rPr>
          <w:b/>
          <w:lang w:val="en-GB"/>
        </w:rPr>
        <w:t>Proposal 1</w:t>
      </w:r>
      <w:r w:rsidR="000F0B7D">
        <w:rPr>
          <w:b/>
          <w:lang w:val="en-GB"/>
        </w:rPr>
        <w:t>8</w:t>
      </w:r>
      <w:r>
        <w:rPr>
          <w:lang w:val="en-GB"/>
        </w:rPr>
        <w:t xml:space="preserve">: </w:t>
      </w:r>
    </w:p>
    <w:p w14:paraId="5B3B635B" w14:textId="77777777" w:rsidR="007606C6" w:rsidRPr="0032756C" w:rsidRDefault="001B7D92" w:rsidP="0032756C">
      <w:pPr>
        <w:pStyle w:val="ListParagraph"/>
        <w:numPr>
          <w:ilvl w:val="0"/>
          <w:numId w:val="27"/>
        </w:numPr>
        <w:rPr>
          <w:sz w:val="22"/>
          <w:lang w:val="en-GB"/>
        </w:rPr>
      </w:pPr>
      <w:r w:rsidRPr="0032756C">
        <w:rPr>
          <w:sz w:val="22"/>
          <w:lang w:val="en-GB"/>
        </w:rPr>
        <w:t xml:space="preserve">The </w:t>
      </w:r>
      <w:r w:rsidR="006B1080" w:rsidRPr="0032756C">
        <w:rPr>
          <w:sz w:val="22"/>
          <w:lang w:val="en-GB"/>
        </w:rPr>
        <w:t xml:space="preserve">test shall generate the </w:t>
      </w:r>
      <w:r w:rsidRPr="0032756C">
        <w:rPr>
          <w:sz w:val="22"/>
          <w:lang w:val="en-GB"/>
        </w:rPr>
        <w:t xml:space="preserve">Cumulative Distribution Function (CDF) of the </w:t>
      </w:r>
      <w:r w:rsidR="006B1080" w:rsidRPr="0032756C">
        <w:rPr>
          <w:sz w:val="22"/>
          <w:lang w:val="en-GB"/>
        </w:rPr>
        <w:t xml:space="preserve">test metrics of the victim Wi-Fi network over a number of iterations N (N=25) over the each device combination in the set of devices specified in Proposal 1 and Proposal 2. </w:t>
      </w:r>
    </w:p>
    <w:p w14:paraId="3D7A3BDA" w14:textId="77777777" w:rsidR="007606C6" w:rsidRPr="0032756C" w:rsidRDefault="006B1080" w:rsidP="0032756C">
      <w:pPr>
        <w:pStyle w:val="ListParagraph"/>
        <w:numPr>
          <w:ilvl w:val="0"/>
          <w:numId w:val="27"/>
        </w:numPr>
        <w:rPr>
          <w:sz w:val="22"/>
          <w:lang w:val="en-GB"/>
        </w:rPr>
      </w:pPr>
      <w:r w:rsidRPr="0032756C">
        <w:rPr>
          <w:sz w:val="22"/>
          <w:lang w:val="en-GB"/>
        </w:rPr>
        <w:t xml:space="preserve">The CDF of the victim Wi-Fi network shall be generated in the presence of an aggressor Wi-Fi network and in the presence of an aggressor LAA network. </w:t>
      </w:r>
    </w:p>
    <w:p w14:paraId="05A52089" w14:textId="7CC52606" w:rsidR="00A72EAE" w:rsidRPr="0032756C" w:rsidRDefault="006B1080" w:rsidP="0032756C">
      <w:pPr>
        <w:pStyle w:val="ListParagraph"/>
        <w:numPr>
          <w:ilvl w:val="0"/>
          <w:numId w:val="27"/>
        </w:numPr>
        <w:rPr>
          <w:sz w:val="22"/>
          <w:lang w:val="en-GB"/>
        </w:rPr>
      </w:pPr>
      <w:r w:rsidRPr="0032756C">
        <w:rPr>
          <w:sz w:val="22"/>
          <w:lang w:val="en-GB"/>
        </w:rPr>
        <w:t>The 25</w:t>
      </w:r>
      <w:r w:rsidRPr="0032756C">
        <w:rPr>
          <w:sz w:val="22"/>
          <w:vertAlign w:val="superscript"/>
          <w:lang w:val="en-GB"/>
        </w:rPr>
        <w:t>th</w:t>
      </w:r>
      <w:r w:rsidRPr="0032756C">
        <w:rPr>
          <w:sz w:val="22"/>
          <w:lang w:val="en-GB"/>
        </w:rPr>
        <w:t xml:space="preserve"> percentile, 50</w:t>
      </w:r>
      <w:r w:rsidRPr="0032756C">
        <w:rPr>
          <w:sz w:val="22"/>
          <w:vertAlign w:val="superscript"/>
          <w:lang w:val="en-GB"/>
        </w:rPr>
        <w:t>th</w:t>
      </w:r>
      <w:r w:rsidRPr="0032756C">
        <w:rPr>
          <w:sz w:val="22"/>
          <w:lang w:val="en-GB"/>
        </w:rPr>
        <w:t xml:space="preserve"> percentile and 75</w:t>
      </w:r>
      <w:r w:rsidRPr="0032756C">
        <w:rPr>
          <w:sz w:val="22"/>
          <w:vertAlign w:val="superscript"/>
          <w:lang w:val="en-GB"/>
        </w:rPr>
        <w:t>th</w:t>
      </w:r>
      <w:r w:rsidR="007606C6" w:rsidRPr="0032756C">
        <w:rPr>
          <w:sz w:val="22"/>
          <w:lang w:val="en-GB"/>
        </w:rPr>
        <w:t xml:space="preserve"> percentile values</w:t>
      </w:r>
      <w:r w:rsidRPr="0032756C">
        <w:rPr>
          <w:sz w:val="22"/>
          <w:lang w:val="en-GB"/>
        </w:rPr>
        <w:t xml:space="preserve"> of the CDF of the victim Wi-Fi network in the presence of the aggressor LAA network shall be </w:t>
      </w:r>
      <w:r w:rsidR="0032756C" w:rsidRPr="0032756C">
        <w:rPr>
          <w:sz w:val="22"/>
          <w:lang w:val="en-GB"/>
        </w:rPr>
        <w:t xml:space="preserve">equal to or </w:t>
      </w:r>
      <w:r w:rsidRPr="0032756C">
        <w:rPr>
          <w:sz w:val="22"/>
          <w:lang w:val="en-GB"/>
        </w:rPr>
        <w:t>better than the</w:t>
      </w:r>
      <w:r w:rsidR="007606C6" w:rsidRPr="0032756C">
        <w:rPr>
          <w:sz w:val="22"/>
          <w:lang w:val="en-GB"/>
        </w:rPr>
        <w:t xml:space="preserve"> corresponding CDF percentiles </w:t>
      </w:r>
      <w:r w:rsidRPr="0032756C">
        <w:rPr>
          <w:sz w:val="22"/>
          <w:lang w:val="en-GB"/>
        </w:rPr>
        <w:t>of the victim Wi-Fi network in the presence of the aggressor Wi-Fi network.</w:t>
      </w:r>
    </w:p>
    <w:p w14:paraId="0C2018BA" w14:textId="77777777" w:rsidR="0027255A" w:rsidRDefault="0027255A" w:rsidP="00B450B7">
      <w:pPr>
        <w:pStyle w:val="Heading1"/>
        <w:jc w:val="both"/>
      </w:pPr>
      <w:r>
        <w:t>References</w:t>
      </w:r>
    </w:p>
    <w:p w14:paraId="6B000E07" w14:textId="6A856915" w:rsidR="00883E49" w:rsidRPr="00883E49" w:rsidRDefault="00883E49" w:rsidP="00883E49">
      <w:pPr>
        <w:pStyle w:val="ListParagraph"/>
        <w:numPr>
          <w:ilvl w:val="0"/>
          <w:numId w:val="3"/>
        </w:numPr>
        <w:rPr>
          <w:rFonts w:eastAsia="Times New Roman"/>
          <w:sz w:val="20"/>
          <w:szCs w:val="20"/>
          <w:lang w:val="en-GB"/>
        </w:rPr>
      </w:pPr>
      <w:bookmarkStart w:id="2" w:name="_Ref465928157"/>
      <w:bookmarkStart w:id="3" w:name="_Ref465891601"/>
      <w:bookmarkStart w:id="4" w:name="_Ref465680063"/>
      <w:bookmarkStart w:id="5" w:name="_Ref462217066"/>
      <w:bookmarkStart w:id="6" w:name="_Ref447233855"/>
      <w:bookmarkStart w:id="7" w:name="_Ref416453523"/>
      <w:bookmarkStart w:id="8" w:name="_Ref442383060"/>
      <w:r w:rsidRPr="00883E49">
        <w:rPr>
          <w:rFonts w:eastAsia="Times New Roman"/>
          <w:sz w:val="20"/>
          <w:szCs w:val="20"/>
          <w:lang w:val="en-GB"/>
        </w:rPr>
        <w:t>R4-168893, Way Forward on additional issues related to multi-node tests for LAA (RAN4#80-BIS)</w:t>
      </w:r>
      <w:bookmarkEnd w:id="2"/>
    </w:p>
    <w:p w14:paraId="21018620" w14:textId="7AB02DEB" w:rsidR="00883E49" w:rsidRDefault="004D1183" w:rsidP="00883E49">
      <w:pPr>
        <w:pStyle w:val="Reference"/>
        <w:numPr>
          <w:ilvl w:val="0"/>
          <w:numId w:val="3"/>
        </w:numPr>
        <w:rPr>
          <w:rFonts w:eastAsia="Times New Roman"/>
          <w:sz w:val="20"/>
          <w:szCs w:val="20"/>
          <w:lang w:val="en-GB"/>
        </w:rPr>
      </w:pPr>
      <w:bookmarkStart w:id="9" w:name="_Ref465928372"/>
      <w:r>
        <w:rPr>
          <w:rFonts w:eastAsia="Times New Roman"/>
          <w:sz w:val="20"/>
          <w:szCs w:val="20"/>
          <w:lang w:val="en-GB"/>
        </w:rPr>
        <w:t>R4-1</w:t>
      </w:r>
      <w:bookmarkStart w:id="10" w:name="_GoBack"/>
      <w:bookmarkEnd w:id="10"/>
      <w:r>
        <w:rPr>
          <w:rFonts w:eastAsia="Times New Roman"/>
          <w:sz w:val="20"/>
          <w:szCs w:val="20"/>
          <w:lang w:val="en-GB"/>
        </w:rPr>
        <w:t>609973</w:t>
      </w:r>
      <w:r w:rsidR="00883E49">
        <w:rPr>
          <w:rFonts w:eastAsia="Times New Roman"/>
          <w:sz w:val="20"/>
          <w:szCs w:val="20"/>
          <w:lang w:val="en-GB"/>
        </w:rPr>
        <w:t xml:space="preserve">, </w:t>
      </w:r>
      <w:r w:rsidR="00883E49" w:rsidRPr="00883E49">
        <w:rPr>
          <w:rFonts w:eastAsia="Times New Roman"/>
          <w:sz w:val="20"/>
          <w:szCs w:val="20"/>
          <w:lang w:val="en-GB"/>
        </w:rPr>
        <w:t>Device selection and configuration for LAA multi node test</w:t>
      </w:r>
      <w:r w:rsidR="00883E49">
        <w:rPr>
          <w:rFonts w:eastAsia="Times New Roman"/>
          <w:sz w:val="20"/>
          <w:szCs w:val="20"/>
          <w:lang w:val="en-GB"/>
        </w:rPr>
        <w:t xml:space="preserve"> (RAN4#81)</w:t>
      </w:r>
      <w:bookmarkEnd w:id="9"/>
    </w:p>
    <w:p w14:paraId="2420671C" w14:textId="425FFF8B" w:rsidR="006E7D2F" w:rsidRDefault="006E7D2F" w:rsidP="006E7D2F">
      <w:pPr>
        <w:pStyle w:val="Reference"/>
        <w:numPr>
          <w:ilvl w:val="0"/>
          <w:numId w:val="3"/>
        </w:numPr>
        <w:rPr>
          <w:rFonts w:eastAsia="Times New Roman"/>
          <w:sz w:val="20"/>
          <w:szCs w:val="20"/>
          <w:lang w:val="en-GB"/>
        </w:rPr>
      </w:pPr>
      <w:bookmarkStart w:id="11" w:name="_Ref465962347"/>
      <w:r w:rsidRPr="006E7D2F">
        <w:rPr>
          <w:rFonts w:eastAsia="Times New Roman"/>
          <w:sz w:val="20"/>
          <w:szCs w:val="20"/>
          <w:lang w:val="en-GB"/>
        </w:rPr>
        <w:t>3GPP TS 36.141 V14.1.0</w:t>
      </w:r>
      <w:r>
        <w:rPr>
          <w:rFonts w:eastAsia="Times New Roman"/>
          <w:sz w:val="20"/>
          <w:szCs w:val="20"/>
          <w:lang w:val="en-GB"/>
        </w:rPr>
        <w:t xml:space="preserve">, </w:t>
      </w:r>
      <w:r w:rsidRPr="006E7D2F">
        <w:rPr>
          <w:rFonts w:eastAsia="Times New Roman"/>
          <w:sz w:val="20"/>
          <w:szCs w:val="20"/>
          <w:lang w:val="en-GB"/>
        </w:rPr>
        <w:t>Base Station (BS) conformance testing</w:t>
      </w:r>
      <w:bookmarkEnd w:id="3"/>
      <w:bookmarkEnd w:id="11"/>
    </w:p>
    <w:p w14:paraId="50FEC18E" w14:textId="660D3DC0" w:rsidR="00212DFE" w:rsidRDefault="00212DFE" w:rsidP="00212DFE">
      <w:pPr>
        <w:pStyle w:val="Reference"/>
        <w:numPr>
          <w:ilvl w:val="0"/>
          <w:numId w:val="3"/>
        </w:numPr>
        <w:rPr>
          <w:rFonts w:eastAsia="Times New Roman"/>
          <w:sz w:val="20"/>
          <w:szCs w:val="20"/>
          <w:lang w:val="en-GB"/>
        </w:rPr>
      </w:pPr>
      <w:bookmarkStart w:id="12" w:name="_Ref465962723"/>
      <w:r w:rsidRPr="00212DFE">
        <w:rPr>
          <w:rFonts w:eastAsia="Times New Roman"/>
          <w:sz w:val="20"/>
          <w:szCs w:val="20"/>
          <w:lang w:val="en-GB"/>
        </w:rPr>
        <w:t>ETSI EN 301 893</w:t>
      </w:r>
      <w:r>
        <w:rPr>
          <w:rFonts w:eastAsia="Times New Roman"/>
          <w:sz w:val="20"/>
          <w:szCs w:val="20"/>
          <w:lang w:val="en-GB"/>
        </w:rPr>
        <w:t xml:space="preserve"> v2.0</w:t>
      </w:r>
      <w:bookmarkEnd w:id="12"/>
    </w:p>
    <w:p w14:paraId="4FB1F5ED" w14:textId="386E80E6" w:rsidR="00FC23C6" w:rsidRDefault="00480745" w:rsidP="00FC23C6">
      <w:pPr>
        <w:pStyle w:val="Reference"/>
        <w:numPr>
          <w:ilvl w:val="0"/>
          <w:numId w:val="3"/>
        </w:numPr>
        <w:rPr>
          <w:rFonts w:eastAsia="Times New Roman"/>
          <w:sz w:val="20"/>
          <w:szCs w:val="20"/>
          <w:lang w:val="en-GB"/>
        </w:rPr>
      </w:pPr>
      <w:bookmarkStart w:id="13" w:name="_Ref465966909"/>
      <w:r>
        <w:rPr>
          <w:rFonts w:eastAsia="Times New Roman"/>
          <w:sz w:val="20"/>
          <w:szCs w:val="20"/>
          <w:lang w:val="en-GB"/>
        </w:rPr>
        <w:t>R4-16</w:t>
      </w:r>
      <w:r w:rsidR="00E36D20">
        <w:rPr>
          <w:rFonts w:eastAsia="Times New Roman"/>
          <w:sz w:val="20"/>
          <w:szCs w:val="20"/>
          <w:lang w:val="en-GB"/>
        </w:rPr>
        <w:t>09983</w:t>
      </w:r>
      <w:r w:rsidR="00FC23C6">
        <w:rPr>
          <w:rFonts w:eastAsia="Times New Roman"/>
          <w:sz w:val="20"/>
          <w:szCs w:val="20"/>
          <w:lang w:val="en-GB"/>
        </w:rPr>
        <w:t xml:space="preserve">, </w:t>
      </w:r>
      <w:r w:rsidR="00FC23C6" w:rsidRPr="00FC23C6">
        <w:rPr>
          <w:rFonts w:eastAsia="Times New Roman"/>
          <w:sz w:val="20"/>
          <w:szCs w:val="20"/>
          <w:lang w:val="en-GB"/>
        </w:rPr>
        <w:t>Received SIR in multi-node tests for LAA Wi-Fi coexistence</w:t>
      </w:r>
      <w:r w:rsidR="00FC23C6">
        <w:rPr>
          <w:rFonts w:eastAsia="Times New Roman"/>
          <w:sz w:val="20"/>
          <w:szCs w:val="20"/>
          <w:lang w:val="en-GB"/>
        </w:rPr>
        <w:t xml:space="preserve"> (RAN4#81)</w:t>
      </w:r>
      <w:bookmarkEnd w:id="13"/>
    </w:p>
    <w:p w14:paraId="552EE15D" w14:textId="7A45C71E" w:rsidR="005E2F3F" w:rsidRDefault="005E2F3F" w:rsidP="005E2F3F">
      <w:pPr>
        <w:pStyle w:val="Reference"/>
        <w:numPr>
          <w:ilvl w:val="0"/>
          <w:numId w:val="3"/>
        </w:numPr>
        <w:rPr>
          <w:rFonts w:eastAsia="Times New Roman"/>
          <w:sz w:val="20"/>
          <w:szCs w:val="20"/>
          <w:lang w:val="en-GB"/>
        </w:rPr>
      </w:pPr>
      <w:bookmarkStart w:id="14" w:name="_Ref465985486"/>
      <w:r w:rsidRPr="005E2F3F">
        <w:rPr>
          <w:rFonts w:eastAsia="Times New Roman"/>
          <w:sz w:val="20"/>
          <w:szCs w:val="20"/>
          <w:lang w:val="en-GB"/>
        </w:rPr>
        <w:t>R4-1609039</w:t>
      </w:r>
      <w:r>
        <w:rPr>
          <w:rFonts w:eastAsia="Times New Roman"/>
          <w:sz w:val="20"/>
          <w:szCs w:val="20"/>
          <w:lang w:val="en-GB"/>
        </w:rPr>
        <w:t xml:space="preserve">, </w:t>
      </w:r>
      <w:r w:rsidRPr="005E2F3F">
        <w:rPr>
          <w:rFonts w:eastAsia="Times New Roman"/>
          <w:sz w:val="20"/>
          <w:szCs w:val="20"/>
          <w:lang w:val="en-GB"/>
        </w:rPr>
        <w:t>Implications of Wi-Fi Field Measurements for Multi-Node Testing</w:t>
      </w:r>
      <w:r>
        <w:rPr>
          <w:rFonts w:eastAsia="Times New Roman"/>
          <w:sz w:val="20"/>
          <w:szCs w:val="20"/>
          <w:lang w:val="en-GB"/>
        </w:rPr>
        <w:t xml:space="preserve"> (RAN4#81)</w:t>
      </w:r>
      <w:bookmarkEnd w:id="14"/>
    </w:p>
    <w:p w14:paraId="2E8E0D48" w14:textId="228AB540" w:rsidR="00821564" w:rsidRDefault="00821564" w:rsidP="00821564">
      <w:pPr>
        <w:pStyle w:val="Reference"/>
        <w:numPr>
          <w:ilvl w:val="0"/>
          <w:numId w:val="3"/>
        </w:numPr>
        <w:rPr>
          <w:rFonts w:eastAsia="Times New Roman"/>
          <w:sz w:val="20"/>
          <w:szCs w:val="20"/>
          <w:lang w:val="en-GB"/>
        </w:rPr>
      </w:pPr>
      <w:bookmarkStart w:id="15" w:name="_Ref465972839"/>
      <w:r w:rsidRPr="00821564">
        <w:rPr>
          <w:rFonts w:eastAsia="Times New Roman"/>
          <w:sz w:val="20"/>
          <w:szCs w:val="20"/>
          <w:lang w:val="en-GB"/>
        </w:rPr>
        <w:lastRenderedPageBreak/>
        <w:t>R4-167941</w:t>
      </w:r>
      <w:r>
        <w:rPr>
          <w:rFonts w:eastAsia="Times New Roman"/>
          <w:sz w:val="20"/>
          <w:szCs w:val="20"/>
          <w:lang w:val="en-GB"/>
        </w:rPr>
        <w:t xml:space="preserve">, </w:t>
      </w:r>
      <w:r w:rsidRPr="00821564">
        <w:rPr>
          <w:rFonts w:eastAsia="Times New Roman"/>
          <w:sz w:val="20"/>
          <w:szCs w:val="20"/>
          <w:lang w:val="en-GB"/>
        </w:rPr>
        <w:t>Multi-node tests for LAA Wi-Fi coexistence</w:t>
      </w:r>
      <w:r>
        <w:rPr>
          <w:rFonts w:eastAsia="Times New Roman"/>
          <w:sz w:val="20"/>
          <w:szCs w:val="20"/>
          <w:lang w:val="en-GB"/>
        </w:rPr>
        <w:t xml:space="preserve"> (RAN480BIS)</w:t>
      </w:r>
      <w:bookmarkEnd w:id="15"/>
    </w:p>
    <w:p w14:paraId="416EBEC2" w14:textId="5D551D86" w:rsidR="003C6479" w:rsidRPr="006B1080" w:rsidRDefault="003C6479" w:rsidP="006B1080">
      <w:pPr>
        <w:pStyle w:val="ListParagraph"/>
        <w:numPr>
          <w:ilvl w:val="0"/>
          <w:numId w:val="3"/>
        </w:numPr>
        <w:rPr>
          <w:rFonts w:eastAsia="Times New Roman"/>
          <w:sz w:val="20"/>
          <w:szCs w:val="20"/>
          <w:lang w:val="en-GB"/>
        </w:rPr>
      </w:pPr>
      <w:bookmarkStart w:id="16" w:name="_Ref465968875"/>
      <w:r w:rsidRPr="003C6479">
        <w:rPr>
          <w:rFonts w:eastAsia="Times New Roman"/>
          <w:sz w:val="20"/>
          <w:szCs w:val="20"/>
          <w:lang w:val="en-GB"/>
        </w:rPr>
        <w:t>3GPP TR 36.889, Study on Licensed-Assisted Access to Unlicensed Spectrum</w:t>
      </w:r>
      <w:bookmarkEnd w:id="16"/>
    </w:p>
    <w:bookmarkEnd w:id="4"/>
    <w:bookmarkEnd w:id="5"/>
    <w:bookmarkEnd w:id="6"/>
    <w:bookmarkEnd w:id="7"/>
    <w:bookmarkEnd w:id="8"/>
    <w:p w14:paraId="0F5A5A7C" w14:textId="57EE4668" w:rsidR="00BC7A41" w:rsidRPr="009F262A" w:rsidRDefault="00BC7A41" w:rsidP="006B1080">
      <w:pPr>
        <w:pStyle w:val="ListParagraph"/>
        <w:jc w:val="both"/>
        <w:rPr>
          <w:rFonts w:eastAsia="Times New Roman"/>
          <w:sz w:val="20"/>
          <w:szCs w:val="20"/>
          <w:lang w:val="en-GB"/>
        </w:rPr>
      </w:pPr>
    </w:p>
    <w:sectPr w:rsidR="00BC7A41" w:rsidRPr="009F262A" w:rsidSect="007E309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4F4FB9" w15:done="0"/>
  <w15:commentEx w15:paraId="3D04F1DF" w15:done="0"/>
  <w15:commentEx w15:paraId="21B54BBA" w15:done="0"/>
  <w15:commentEx w15:paraId="504395B0" w15:done="0"/>
  <w15:commentEx w15:paraId="76FD7BC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3BC91" w14:textId="77777777" w:rsidR="003C0ABF" w:rsidRDefault="003C0ABF">
      <w:r>
        <w:separator/>
      </w:r>
    </w:p>
  </w:endnote>
  <w:endnote w:type="continuationSeparator" w:id="0">
    <w:p w14:paraId="7FBAA07A" w14:textId="77777777" w:rsidR="003C0ABF" w:rsidRDefault="003C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4206C" w14:textId="77777777" w:rsidR="003C0ABF" w:rsidRDefault="003C0ABF">
      <w:r>
        <w:separator/>
      </w:r>
    </w:p>
  </w:footnote>
  <w:footnote w:type="continuationSeparator" w:id="0">
    <w:p w14:paraId="32D913C5" w14:textId="77777777" w:rsidR="003C0ABF" w:rsidRDefault="003C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F6E"/>
    <w:multiLevelType w:val="hybridMultilevel"/>
    <w:tmpl w:val="77986FA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ED69D7"/>
    <w:multiLevelType w:val="hybridMultilevel"/>
    <w:tmpl w:val="45F654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840D8B"/>
    <w:multiLevelType w:val="hybridMultilevel"/>
    <w:tmpl w:val="694E58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ABE42A0"/>
    <w:multiLevelType w:val="hybridMultilevel"/>
    <w:tmpl w:val="8C040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024D46"/>
    <w:multiLevelType w:val="hybridMultilevel"/>
    <w:tmpl w:val="5ADC3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4B491B"/>
    <w:multiLevelType w:val="multilevel"/>
    <w:tmpl w:val="5F0490D8"/>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nsid w:val="1B4A1F18"/>
    <w:multiLevelType w:val="hybridMultilevel"/>
    <w:tmpl w:val="2708D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227847"/>
    <w:multiLevelType w:val="hybridMultilevel"/>
    <w:tmpl w:val="06FA1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2434CF"/>
    <w:multiLevelType w:val="hybridMultilevel"/>
    <w:tmpl w:val="40F21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7B66F7"/>
    <w:multiLevelType w:val="hybridMultilevel"/>
    <w:tmpl w:val="B39884C0"/>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1">
    <w:nsid w:val="2C9050D5"/>
    <w:multiLevelType w:val="hybridMultilevel"/>
    <w:tmpl w:val="944A7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860EF"/>
    <w:multiLevelType w:val="hybridMultilevel"/>
    <w:tmpl w:val="DF9CE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73372B"/>
    <w:multiLevelType w:val="hybridMultilevel"/>
    <w:tmpl w:val="76F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C0678A"/>
    <w:multiLevelType w:val="hybridMultilevel"/>
    <w:tmpl w:val="D984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F1541C"/>
    <w:multiLevelType w:val="hybridMultilevel"/>
    <w:tmpl w:val="0874AD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3F7741"/>
    <w:multiLevelType w:val="hybridMultilevel"/>
    <w:tmpl w:val="8056CFDA"/>
    <w:lvl w:ilvl="0" w:tplc="95AA1F2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27244B"/>
    <w:multiLevelType w:val="hybridMultilevel"/>
    <w:tmpl w:val="00369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275F37"/>
    <w:multiLevelType w:val="hybridMultilevel"/>
    <w:tmpl w:val="04D0DEB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66A229D"/>
    <w:multiLevelType w:val="hybridMultilevel"/>
    <w:tmpl w:val="54FEE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A46D6E"/>
    <w:multiLevelType w:val="hybridMultilevel"/>
    <w:tmpl w:val="D8AE3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E37E20"/>
    <w:multiLevelType w:val="hybridMultilevel"/>
    <w:tmpl w:val="C340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9D2CBF"/>
    <w:multiLevelType w:val="hybridMultilevel"/>
    <w:tmpl w:val="5ADC3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FF579C"/>
    <w:multiLevelType w:val="hybridMultilevel"/>
    <w:tmpl w:val="6F78B720"/>
    <w:lvl w:ilvl="0" w:tplc="E37EE2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487627"/>
    <w:multiLevelType w:val="hybridMultilevel"/>
    <w:tmpl w:val="F3326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E166EE"/>
    <w:multiLevelType w:val="hybridMultilevel"/>
    <w:tmpl w:val="4E2C8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F563DB"/>
    <w:multiLevelType w:val="hybridMultilevel"/>
    <w:tmpl w:val="63F63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977F90"/>
    <w:multiLevelType w:val="hybridMultilevel"/>
    <w:tmpl w:val="1C96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060F3A"/>
    <w:multiLevelType w:val="hybridMultilevel"/>
    <w:tmpl w:val="5ADC3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6549EB"/>
    <w:multiLevelType w:val="hybridMultilevel"/>
    <w:tmpl w:val="F1468C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3"/>
  </w:num>
  <w:num w:numId="4">
    <w:abstractNumId w:val="0"/>
  </w:num>
  <w:num w:numId="5">
    <w:abstractNumId w:val="14"/>
  </w:num>
  <w:num w:numId="6">
    <w:abstractNumId w:val="11"/>
  </w:num>
  <w:num w:numId="7">
    <w:abstractNumId w:val="24"/>
  </w:num>
  <w:num w:numId="8">
    <w:abstractNumId w:val="3"/>
  </w:num>
  <w:num w:numId="9">
    <w:abstractNumId w:val="27"/>
  </w:num>
  <w:num w:numId="10">
    <w:abstractNumId w:val="17"/>
  </w:num>
  <w:num w:numId="11">
    <w:abstractNumId w:val="10"/>
  </w:num>
  <w:num w:numId="12">
    <w:abstractNumId w:val="4"/>
  </w:num>
  <w:num w:numId="13">
    <w:abstractNumId w:val="28"/>
  </w:num>
  <w:num w:numId="14">
    <w:abstractNumId w:val="22"/>
  </w:num>
  <w:num w:numId="15">
    <w:abstractNumId w:val="25"/>
  </w:num>
  <w:num w:numId="16">
    <w:abstractNumId w:val="9"/>
  </w:num>
  <w:num w:numId="17">
    <w:abstractNumId w:val="15"/>
  </w:num>
  <w:num w:numId="18">
    <w:abstractNumId w:val="26"/>
  </w:num>
  <w:num w:numId="19">
    <w:abstractNumId w:val="16"/>
  </w:num>
  <w:num w:numId="20">
    <w:abstractNumId w:val="6"/>
  </w:num>
  <w:num w:numId="21">
    <w:abstractNumId w:val="29"/>
  </w:num>
  <w:num w:numId="22">
    <w:abstractNumId w:val="1"/>
  </w:num>
  <w:num w:numId="23">
    <w:abstractNumId w:val="2"/>
  </w:num>
  <w:num w:numId="24">
    <w:abstractNumId w:val="21"/>
  </w:num>
  <w:num w:numId="25">
    <w:abstractNumId w:val="13"/>
  </w:num>
  <w:num w:numId="26">
    <w:abstractNumId w:val="18"/>
  </w:num>
  <w:num w:numId="27">
    <w:abstractNumId w:val="19"/>
  </w:num>
  <w:num w:numId="28">
    <w:abstractNumId w:val="8"/>
  </w:num>
  <w:num w:numId="29">
    <w:abstractNumId w:val="20"/>
  </w:num>
  <w:num w:numId="30">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rickland, Stuart Walker">
    <w15:presenceInfo w15:providerId="AD" w15:userId="S-1-5-21-839522115-1383384898-515967899-57438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85A"/>
    <w:rsid w:val="000026A8"/>
    <w:rsid w:val="0000454D"/>
    <w:rsid w:val="000050A0"/>
    <w:rsid w:val="000074C4"/>
    <w:rsid w:val="00007707"/>
    <w:rsid w:val="000113AE"/>
    <w:rsid w:val="00011758"/>
    <w:rsid w:val="00013226"/>
    <w:rsid w:val="00013648"/>
    <w:rsid w:val="00013840"/>
    <w:rsid w:val="00014610"/>
    <w:rsid w:val="000155C8"/>
    <w:rsid w:val="00016823"/>
    <w:rsid w:val="00016D0E"/>
    <w:rsid w:val="00017084"/>
    <w:rsid w:val="00017C29"/>
    <w:rsid w:val="00017C99"/>
    <w:rsid w:val="00017EDA"/>
    <w:rsid w:val="0002144A"/>
    <w:rsid w:val="000214A9"/>
    <w:rsid w:val="000216A5"/>
    <w:rsid w:val="00022605"/>
    <w:rsid w:val="00022FAF"/>
    <w:rsid w:val="00023B45"/>
    <w:rsid w:val="00025F84"/>
    <w:rsid w:val="00026784"/>
    <w:rsid w:val="000270A8"/>
    <w:rsid w:val="000302AB"/>
    <w:rsid w:val="0003046E"/>
    <w:rsid w:val="000313E2"/>
    <w:rsid w:val="0003238B"/>
    <w:rsid w:val="00032DAF"/>
    <w:rsid w:val="00034861"/>
    <w:rsid w:val="00035268"/>
    <w:rsid w:val="0003703C"/>
    <w:rsid w:val="000431E2"/>
    <w:rsid w:val="00043769"/>
    <w:rsid w:val="00043C41"/>
    <w:rsid w:val="000445DE"/>
    <w:rsid w:val="00045089"/>
    <w:rsid w:val="00046087"/>
    <w:rsid w:val="00050F07"/>
    <w:rsid w:val="000511F9"/>
    <w:rsid w:val="00051320"/>
    <w:rsid w:val="000513C4"/>
    <w:rsid w:val="000527E4"/>
    <w:rsid w:val="000528A2"/>
    <w:rsid w:val="00052ED7"/>
    <w:rsid w:val="00053121"/>
    <w:rsid w:val="00053A20"/>
    <w:rsid w:val="00054AB2"/>
    <w:rsid w:val="00056544"/>
    <w:rsid w:val="000600D5"/>
    <w:rsid w:val="0006061A"/>
    <w:rsid w:val="00063D9E"/>
    <w:rsid w:val="00063E82"/>
    <w:rsid w:val="0006482F"/>
    <w:rsid w:val="00064AD3"/>
    <w:rsid w:val="00065088"/>
    <w:rsid w:val="000675BB"/>
    <w:rsid w:val="0007083F"/>
    <w:rsid w:val="00072E89"/>
    <w:rsid w:val="00073898"/>
    <w:rsid w:val="00075FDA"/>
    <w:rsid w:val="0007607E"/>
    <w:rsid w:val="00077F89"/>
    <w:rsid w:val="00081994"/>
    <w:rsid w:val="00082632"/>
    <w:rsid w:val="00084B03"/>
    <w:rsid w:val="00084BF5"/>
    <w:rsid w:val="00087912"/>
    <w:rsid w:val="00087C0D"/>
    <w:rsid w:val="0009314A"/>
    <w:rsid w:val="00093DC6"/>
    <w:rsid w:val="000944E3"/>
    <w:rsid w:val="0009456B"/>
    <w:rsid w:val="000949AA"/>
    <w:rsid w:val="00095A77"/>
    <w:rsid w:val="00095E9A"/>
    <w:rsid w:val="00096E9B"/>
    <w:rsid w:val="000A03E0"/>
    <w:rsid w:val="000A110E"/>
    <w:rsid w:val="000A20BA"/>
    <w:rsid w:val="000A3B77"/>
    <w:rsid w:val="000A3C8D"/>
    <w:rsid w:val="000A3F6C"/>
    <w:rsid w:val="000A7FB1"/>
    <w:rsid w:val="000B4B21"/>
    <w:rsid w:val="000B4E93"/>
    <w:rsid w:val="000B64F3"/>
    <w:rsid w:val="000C08A7"/>
    <w:rsid w:val="000C0FF8"/>
    <w:rsid w:val="000C1182"/>
    <w:rsid w:val="000C16C6"/>
    <w:rsid w:val="000C1F9C"/>
    <w:rsid w:val="000C5CCC"/>
    <w:rsid w:val="000C6757"/>
    <w:rsid w:val="000C6B28"/>
    <w:rsid w:val="000C6C83"/>
    <w:rsid w:val="000C76EC"/>
    <w:rsid w:val="000D093B"/>
    <w:rsid w:val="000D0E74"/>
    <w:rsid w:val="000D1271"/>
    <w:rsid w:val="000D4DF1"/>
    <w:rsid w:val="000D70B8"/>
    <w:rsid w:val="000E01A4"/>
    <w:rsid w:val="000E01FF"/>
    <w:rsid w:val="000E0EC1"/>
    <w:rsid w:val="000E17AE"/>
    <w:rsid w:val="000E20AF"/>
    <w:rsid w:val="000E30A6"/>
    <w:rsid w:val="000E337A"/>
    <w:rsid w:val="000E42F7"/>
    <w:rsid w:val="000E44BB"/>
    <w:rsid w:val="000E535F"/>
    <w:rsid w:val="000F0B7D"/>
    <w:rsid w:val="000F302D"/>
    <w:rsid w:val="000F3A72"/>
    <w:rsid w:val="000F3AB4"/>
    <w:rsid w:val="000F4BD4"/>
    <w:rsid w:val="000F4CA0"/>
    <w:rsid w:val="001018C8"/>
    <w:rsid w:val="00102FFC"/>
    <w:rsid w:val="0010341D"/>
    <w:rsid w:val="00103584"/>
    <w:rsid w:val="00103673"/>
    <w:rsid w:val="00105FB1"/>
    <w:rsid w:val="00107D5C"/>
    <w:rsid w:val="001108D6"/>
    <w:rsid w:val="00110B5F"/>
    <w:rsid w:val="001131F5"/>
    <w:rsid w:val="001146D9"/>
    <w:rsid w:val="00115D19"/>
    <w:rsid w:val="00116236"/>
    <w:rsid w:val="00116D31"/>
    <w:rsid w:val="00117C42"/>
    <w:rsid w:val="001215A3"/>
    <w:rsid w:val="00123C3A"/>
    <w:rsid w:val="0012534E"/>
    <w:rsid w:val="001254E7"/>
    <w:rsid w:val="001255E2"/>
    <w:rsid w:val="00125D48"/>
    <w:rsid w:val="0012673D"/>
    <w:rsid w:val="00130F54"/>
    <w:rsid w:val="001315A3"/>
    <w:rsid w:val="001326E4"/>
    <w:rsid w:val="00132967"/>
    <w:rsid w:val="00132ECE"/>
    <w:rsid w:val="001335D7"/>
    <w:rsid w:val="00133A20"/>
    <w:rsid w:val="00134669"/>
    <w:rsid w:val="00134B1A"/>
    <w:rsid w:val="00135A68"/>
    <w:rsid w:val="00136488"/>
    <w:rsid w:val="00137D78"/>
    <w:rsid w:val="00137F83"/>
    <w:rsid w:val="00140DD3"/>
    <w:rsid w:val="00140EB8"/>
    <w:rsid w:val="001429CF"/>
    <w:rsid w:val="001461B4"/>
    <w:rsid w:val="0014630F"/>
    <w:rsid w:val="00146391"/>
    <w:rsid w:val="00147000"/>
    <w:rsid w:val="00150444"/>
    <w:rsid w:val="001523FF"/>
    <w:rsid w:val="00155CBF"/>
    <w:rsid w:val="001568FB"/>
    <w:rsid w:val="00160F2B"/>
    <w:rsid w:val="001613E2"/>
    <w:rsid w:val="00161FD4"/>
    <w:rsid w:val="0016238B"/>
    <w:rsid w:val="001632E6"/>
    <w:rsid w:val="00164172"/>
    <w:rsid w:val="00164F40"/>
    <w:rsid w:val="00165033"/>
    <w:rsid w:val="0016526C"/>
    <w:rsid w:val="00165A03"/>
    <w:rsid w:val="00166F49"/>
    <w:rsid w:val="001670BD"/>
    <w:rsid w:val="001670EA"/>
    <w:rsid w:val="0016746A"/>
    <w:rsid w:val="001674A0"/>
    <w:rsid w:val="00167B74"/>
    <w:rsid w:val="001702DA"/>
    <w:rsid w:val="00171399"/>
    <w:rsid w:val="00171FD5"/>
    <w:rsid w:val="001723F3"/>
    <w:rsid w:val="00172DE0"/>
    <w:rsid w:val="00173490"/>
    <w:rsid w:val="00174809"/>
    <w:rsid w:val="0017647D"/>
    <w:rsid w:val="0017726A"/>
    <w:rsid w:val="00177B59"/>
    <w:rsid w:val="001802E6"/>
    <w:rsid w:val="0018187E"/>
    <w:rsid w:val="001829E6"/>
    <w:rsid w:val="00182C9A"/>
    <w:rsid w:val="00184D29"/>
    <w:rsid w:val="00184DCB"/>
    <w:rsid w:val="001850BC"/>
    <w:rsid w:val="001851FD"/>
    <w:rsid w:val="0018595D"/>
    <w:rsid w:val="0018646B"/>
    <w:rsid w:val="00186E15"/>
    <w:rsid w:val="00187303"/>
    <w:rsid w:val="00187B1D"/>
    <w:rsid w:val="00187B1F"/>
    <w:rsid w:val="00190C86"/>
    <w:rsid w:val="00192B61"/>
    <w:rsid w:val="00192D6E"/>
    <w:rsid w:val="00193986"/>
    <w:rsid w:val="001941D7"/>
    <w:rsid w:val="00194402"/>
    <w:rsid w:val="00194AFC"/>
    <w:rsid w:val="00194D45"/>
    <w:rsid w:val="00194E11"/>
    <w:rsid w:val="0019572C"/>
    <w:rsid w:val="001965F9"/>
    <w:rsid w:val="001A0080"/>
    <w:rsid w:val="001A02F2"/>
    <w:rsid w:val="001A269D"/>
    <w:rsid w:val="001A2E9D"/>
    <w:rsid w:val="001A30F4"/>
    <w:rsid w:val="001A31CC"/>
    <w:rsid w:val="001A4DD9"/>
    <w:rsid w:val="001A5719"/>
    <w:rsid w:val="001A5A00"/>
    <w:rsid w:val="001A7862"/>
    <w:rsid w:val="001B01FA"/>
    <w:rsid w:val="001B1960"/>
    <w:rsid w:val="001B24BB"/>
    <w:rsid w:val="001B2F65"/>
    <w:rsid w:val="001B401D"/>
    <w:rsid w:val="001B51FA"/>
    <w:rsid w:val="001B65FF"/>
    <w:rsid w:val="001B7D92"/>
    <w:rsid w:val="001C159F"/>
    <w:rsid w:val="001C3903"/>
    <w:rsid w:val="001C579E"/>
    <w:rsid w:val="001C5D2E"/>
    <w:rsid w:val="001D029D"/>
    <w:rsid w:val="001D0AC2"/>
    <w:rsid w:val="001D0F16"/>
    <w:rsid w:val="001D1CBA"/>
    <w:rsid w:val="001D344D"/>
    <w:rsid w:val="001D46CD"/>
    <w:rsid w:val="001D4A1F"/>
    <w:rsid w:val="001D597D"/>
    <w:rsid w:val="001D5B91"/>
    <w:rsid w:val="001D5C6D"/>
    <w:rsid w:val="001E0B4B"/>
    <w:rsid w:val="001E20B9"/>
    <w:rsid w:val="001E2782"/>
    <w:rsid w:val="001E29E4"/>
    <w:rsid w:val="001E7769"/>
    <w:rsid w:val="001E7D84"/>
    <w:rsid w:val="001F0658"/>
    <w:rsid w:val="001F0A92"/>
    <w:rsid w:val="001F0FBD"/>
    <w:rsid w:val="001F361C"/>
    <w:rsid w:val="001F5019"/>
    <w:rsid w:val="002003EA"/>
    <w:rsid w:val="00202257"/>
    <w:rsid w:val="0020285F"/>
    <w:rsid w:val="00202E68"/>
    <w:rsid w:val="00203FB1"/>
    <w:rsid w:val="00204B3A"/>
    <w:rsid w:val="00204BAF"/>
    <w:rsid w:val="00204D70"/>
    <w:rsid w:val="00204EC5"/>
    <w:rsid w:val="00205EA6"/>
    <w:rsid w:val="002067E7"/>
    <w:rsid w:val="00207E8C"/>
    <w:rsid w:val="00210CC9"/>
    <w:rsid w:val="002118AB"/>
    <w:rsid w:val="00211A5A"/>
    <w:rsid w:val="00212DFE"/>
    <w:rsid w:val="0021421F"/>
    <w:rsid w:val="002145AC"/>
    <w:rsid w:val="00214825"/>
    <w:rsid w:val="002149AF"/>
    <w:rsid w:val="002166C4"/>
    <w:rsid w:val="0021688B"/>
    <w:rsid w:val="0022199E"/>
    <w:rsid w:val="002219C6"/>
    <w:rsid w:val="00222A7A"/>
    <w:rsid w:val="00222C4E"/>
    <w:rsid w:val="00223017"/>
    <w:rsid w:val="00223262"/>
    <w:rsid w:val="00223B68"/>
    <w:rsid w:val="0022499C"/>
    <w:rsid w:val="00224A2C"/>
    <w:rsid w:val="00224F89"/>
    <w:rsid w:val="002260C3"/>
    <w:rsid w:val="00230101"/>
    <w:rsid w:val="002312F4"/>
    <w:rsid w:val="00231AAC"/>
    <w:rsid w:val="00231FC7"/>
    <w:rsid w:val="00233E97"/>
    <w:rsid w:val="002350B6"/>
    <w:rsid w:val="00236450"/>
    <w:rsid w:val="002367D7"/>
    <w:rsid w:val="002402F3"/>
    <w:rsid w:val="00242938"/>
    <w:rsid w:val="0024336B"/>
    <w:rsid w:val="002440CB"/>
    <w:rsid w:val="00244807"/>
    <w:rsid w:val="00244AB8"/>
    <w:rsid w:val="00247D3F"/>
    <w:rsid w:val="00247D4D"/>
    <w:rsid w:val="002524DD"/>
    <w:rsid w:val="00252C17"/>
    <w:rsid w:val="00253989"/>
    <w:rsid w:val="0025436B"/>
    <w:rsid w:val="0025476E"/>
    <w:rsid w:val="00255025"/>
    <w:rsid w:val="00255C61"/>
    <w:rsid w:val="002608BE"/>
    <w:rsid w:val="002614A6"/>
    <w:rsid w:val="002628D1"/>
    <w:rsid w:val="0026342D"/>
    <w:rsid w:val="00263880"/>
    <w:rsid w:val="002647B9"/>
    <w:rsid w:val="00265444"/>
    <w:rsid w:val="00267B52"/>
    <w:rsid w:val="002703D8"/>
    <w:rsid w:val="00270869"/>
    <w:rsid w:val="0027255A"/>
    <w:rsid w:val="00273902"/>
    <w:rsid w:val="002742FC"/>
    <w:rsid w:val="00274335"/>
    <w:rsid w:val="002745E1"/>
    <w:rsid w:val="00276713"/>
    <w:rsid w:val="002801B2"/>
    <w:rsid w:val="0028211B"/>
    <w:rsid w:val="00284E77"/>
    <w:rsid w:val="00285510"/>
    <w:rsid w:val="00285687"/>
    <w:rsid w:val="00285D03"/>
    <w:rsid w:val="00286BB4"/>
    <w:rsid w:val="0028723F"/>
    <w:rsid w:val="002877CB"/>
    <w:rsid w:val="002904E7"/>
    <w:rsid w:val="00290794"/>
    <w:rsid w:val="00291EB3"/>
    <w:rsid w:val="00291EF6"/>
    <w:rsid w:val="0029421E"/>
    <w:rsid w:val="00297BA9"/>
    <w:rsid w:val="00297C62"/>
    <w:rsid w:val="002A0CDC"/>
    <w:rsid w:val="002A2457"/>
    <w:rsid w:val="002A2605"/>
    <w:rsid w:val="002A2861"/>
    <w:rsid w:val="002A2BB2"/>
    <w:rsid w:val="002A352A"/>
    <w:rsid w:val="002A35DD"/>
    <w:rsid w:val="002A49B3"/>
    <w:rsid w:val="002A4E14"/>
    <w:rsid w:val="002A7684"/>
    <w:rsid w:val="002A7953"/>
    <w:rsid w:val="002A7BF9"/>
    <w:rsid w:val="002B132E"/>
    <w:rsid w:val="002B2813"/>
    <w:rsid w:val="002B327B"/>
    <w:rsid w:val="002B32B7"/>
    <w:rsid w:val="002B3FE1"/>
    <w:rsid w:val="002B4DB0"/>
    <w:rsid w:val="002B51AA"/>
    <w:rsid w:val="002B58D3"/>
    <w:rsid w:val="002B619F"/>
    <w:rsid w:val="002B7DAC"/>
    <w:rsid w:val="002C227F"/>
    <w:rsid w:val="002C351A"/>
    <w:rsid w:val="002C3637"/>
    <w:rsid w:val="002C56F3"/>
    <w:rsid w:val="002C6034"/>
    <w:rsid w:val="002C6842"/>
    <w:rsid w:val="002C68C2"/>
    <w:rsid w:val="002D00C5"/>
    <w:rsid w:val="002D0E0D"/>
    <w:rsid w:val="002D24AE"/>
    <w:rsid w:val="002D365F"/>
    <w:rsid w:val="002D456A"/>
    <w:rsid w:val="002D7B5A"/>
    <w:rsid w:val="002E31B8"/>
    <w:rsid w:val="002E35C5"/>
    <w:rsid w:val="002E37D2"/>
    <w:rsid w:val="002E634C"/>
    <w:rsid w:val="002E704D"/>
    <w:rsid w:val="002F0003"/>
    <w:rsid w:val="002F1755"/>
    <w:rsid w:val="002F21DB"/>
    <w:rsid w:val="002F3EAB"/>
    <w:rsid w:val="002F4073"/>
    <w:rsid w:val="002F4175"/>
    <w:rsid w:val="002F44AB"/>
    <w:rsid w:val="002F604C"/>
    <w:rsid w:val="002F72DA"/>
    <w:rsid w:val="002F76B1"/>
    <w:rsid w:val="00304402"/>
    <w:rsid w:val="003044DF"/>
    <w:rsid w:val="003048D7"/>
    <w:rsid w:val="0030662F"/>
    <w:rsid w:val="00306B94"/>
    <w:rsid w:val="003071F6"/>
    <w:rsid w:val="00307EB5"/>
    <w:rsid w:val="00311A7B"/>
    <w:rsid w:val="0031337A"/>
    <w:rsid w:val="0031358E"/>
    <w:rsid w:val="00313CB0"/>
    <w:rsid w:val="00313F96"/>
    <w:rsid w:val="00314181"/>
    <w:rsid w:val="00314741"/>
    <w:rsid w:val="00314F99"/>
    <w:rsid w:val="00316E33"/>
    <w:rsid w:val="003171C2"/>
    <w:rsid w:val="003171EA"/>
    <w:rsid w:val="00317770"/>
    <w:rsid w:val="00320638"/>
    <w:rsid w:val="003216A7"/>
    <w:rsid w:val="00321D28"/>
    <w:rsid w:val="00321EAE"/>
    <w:rsid w:val="003220E4"/>
    <w:rsid w:val="00323CCC"/>
    <w:rsid w:val="00324230"/>
    <w:rsid w:val="00324312"/>
    <w:rsid w:val="00325952"/>
    <w:rsid w:val="00325D7A"/>
    <w:rsid w:val="00326D7C"/>
    <w:rsid w:val="00326EB8"/>
    <w:rsid w:val="0032756C"/>
    <w:rsid w:val="00333823"/>
    <w:rsid w:val="00333871"/>
    <w:rsid w:val="00333896"/>
    <w:rsid w:val="00333993"/>
    <w:rsid w:val="00334461"/>
    <w:rsid w:val="0033480C"/>
    <w:rsid w:val="0033495E"/>
    <w:rsid w:val="003359FC"/>
    <w:rsid w:val="00336BA8"/>
    <w:rsid w:val="0033789B"/>
    <w:rsid w:val="003410A4"/>
    <w:rsid w:val="0034111C"/>
    <w:rsid w:val="0034217F"/>
    <w:rsid w:val="00342463"/>
    <w:rsid w:val="00342EA9"/>
    <w:rsid w:val="0034302E"/>
    <w:rsid w:val="00345405"/>
    <w:rsid w:val="00346C06"/>
    <w:rsid w:val="00350D51"/>
    <w:rsid w:val="00352D21"/>
    <w:rsid w:val="00354118"/>
    <w:rsid w:val="0035485A"/>
    <w:rsid w:val="00357206"/>
    <w:rsid w:val="00357966"/>
    <w:rsid w:val="00357B9C"/>
    <w:rsid w:val="003604A1"/>
    <w:rsid w:val="00362195"/>
    <w:rsid w:val="00362875"/>
    <w:rsid w:val="00362D56"/>
    <w:rsid w:val="00363A82"/>
    <w:rsid w:val="00363E17"/>
    <w:rsid w:val="003642A6"/>
    <w:rsid w:val="003662B9"/>
    <w:rsid w:val="00366564"/>
    <w:rsid w:val="0036712F"/>
    <w:rsid w:val="003673C9"/>
    <w:rsid w:val="003675A6"/>
    <w:rsid w:val="00367798"/>
    <w:rsid w:val="00367EAA"/>
    <w:rsid w:val="00370693"/>
    <w:rsid w:val="00371377"/>
    <w:rsid w:val="00372D23"/>
    <w:rsid w:val="00374C4E"/>
    <w:rsid w:val="00375529"/>
    <w:rsid w:val="00376E6A"/>
    <w:rsid w:val="0037751C"/>
    <w:rsid w:val="00377544"/>
    <w:rsid w:val="00380B05"/>
    <w:rsid w:val="00381120"/>
    <w:rsid w:val="00382D51"/>
    <w:rsid w:val="00384FEB"/>
    <w:rsid w:val="00385628"/>
    <w:rsid w:val="00390165"/>
    <w:rsid w:val="00390438"/>
    <w:rsid w:val="003912FD"/>
    <w:rsid w:val="00391D9B"/>
    <w:rsid w:val="00393DAC"/>
    <w:rsid w:val="0039796B"/>
    <w:rsid w:val="00397A3B"/>
    <w:rsid w:val="003A02C7"/>
    <w:rsid w:val="003A080E"/>
    <w:rsid w:val="003A150B"/>
    <w:rsid w:val="003A1B9F"/>
    <w:rsid w:val="003A2467"/>
    <w:rsid w:val="003A2669"/>
    <w:rsid w:val="003A55E6"/>
    <w:rsid w:val="003A597F"/>
    <w:rsid w:val="003A6E21"/>
    <w:rsid w:val="003A7074"/>
    <w:rsid w:val="003A71A8"/>
    <w:rsid w:val="003A7335"/>
    <w:rsid w:val="003B0158"/>
    <w:rsid w:val="003B030B"/>
    <w:rsid w:val="003B0E63"/>
    <w:rsid w:val="003B1047"/>
    <w:rsid w:val="003B264D"/>
    <w:rsid w:val="003B50A1"/>
    <w:rsid w:val="003B6065"/>
    <w:rsid w:val="003B7350"/>
    <w:rsid w:val="003C0ABF"/>
    <w:rsid w:val="003C26A1"/>
    <w:rsid w:val="003C28C4"/>
    <w:rsid w:val="003C299E"/>
    <w:rsid w:val="003C2D8A"/>
    <w:rsid w:val="003C2F69"/>
    <w:rsid w:val="003C2FD3"/>
    <w:rsid w:val="003C51E6"/>
    <w:rsid w:val="003C6479"/>
    <w:rsid w:val="003C76FC"/>
    <w:rsid w:val="003D3470"/>
    <w:rsid w:val="003D402B"/>
    <w:rsid w:val="003D44EB"/>
    <w:rsid w:val="003D4D20"/>
    <w:rsid w:val="003D72D7"/>
    <w:rsid w:val="003D7FFA"/>
    <w:rsid w:val="003E0EA0"/>
    <w:rsid w:val="003E128D"/>
    <w:rsid w:val="003E1BDA"/>
    <w:rsid w:val="003E1D33"/>
    <w:rsid w:val="003E2FA5"/>
    <w:rsid w:val="003E4A89"/>
    <w:rsid w:val="003E583B"/>
    <w:rsid w:val="003E5E72"/>
    <w:rsid w:val="003E6A7A"/>
    <w:rsid w:val="003E70ED"/>
    <w:rsid w:val="003E7AD4"/>
    <w:rsid w:val="003E7D86"/>
    <w:rsid w:val="003F04BA"/>
    <w:rsid w:val="003F0780"/>
    <w:rsid w:val="003F21EC"/>
    <w:rsid w:val="003F30E0"/>
    <w:rsid w:val="003F30E7"/>
    <w:rsid w:val="003F32A9"/>
    <w:rsid w:val="003F65E6"/>
    <w:rsid w:val="003F6BC8"/>
    <w:rsid w:val="003F6FB6"/>
    <w:rsid w:val="00400844"/>
    <w:rsid w:val="00400B94"/>
    <w:rsid w:val="00401248"/>
    <w:rsid w:val="00402047"/>
    <w:rsid w:val="004039F6"/>
    <w:rsid w:val="0040569E"/>
    <w:rsid w:val="00407AB8"/>
    <w:rsid w:val="004111F9"/>
    <w:rsid w:val="00411C6C"/>
    <w:rsid w:val="004134BB"/>
    <w:rsid w:val="0041369C"/>
    <w:rsid w:val="004136FD"/>
    <w:rsid w:val="00414703"/>
    <w:rsid w:val="00416284"/>
    <w:rsid w:val="00416639"/>
    <w:rsid w:val="00416E7C"/>
    <w:rsid w:val="00417040"/>
    <w:rsid w:val="004176FF"/>
    <w:rsid w:val="00417D28"/>
    <w:rsid w:val="004207B8"/>
    <w:rsid w:val="004207BD"/>
    <w:rsid w:val="00421D7B"/>
    <w:rsid w:val="004248B9"/>
    <w:rsid w:val="00424FA7"/>
    <w:rsid w:val="00425818"/>
    <w:rsid w:val="00425AAA"/>
    <w:rsid w:val="00426D44"/>
    <w:rsid w:val="004272D8"/>
    <w:rsid w:val="00430B0A"/>
    <w:rsid w:val="004318DF"/>
    <w:rsid w:val="00431BC4"/>
    <w:rsid w:val="00431F0E"/>
    <w:rsid w:val="00432110"/>
    <w:rsid w:val="00433E1E"/>
    <w:rsid w:val="00434A65"/>
    <w:rsid w:val="00434EE4"/>
    <w:rsid w:val="00436FC8"/>
    <w:rsid w:val="0043724B"/>
    <w:rsid w:val="004378DA"/>
    <w:rsid w:val="00440BDF"/>
    <w:rsid w:val="00441958"/>
    <w:rsid w:val="00442B33"/>
    <w:rsid w:val="00443B2D"/>
    <w:rsid w:val="004450D7"/>
    <w:rsid w:val="00445E71"/>
    <w:rsid w:val="00445EE1"/>
    <w:rsid w:val="00445FF7"/>
    <w:rsid w:val="00446CE2"/>
    <w:rsid w:val="0044753F"/>
    <w:rsid w:val="004503FD"/>
    <w:rsid w:val="004505F9"/>
    <w:rsid w:val="0045197A"/>
    <w:rsid w:val="00452846"/>
    <w:rsid w:val="004531D8"/>
    <w:rsid w:val="00453341"/>
    <w:rsid w:val="00453A5F"/>
    <w:rsid w:val="00453FE8"/>
    <w:rsid w:val="004545F3"/>
    <w:rsid w:val="0045475A"/>
    <w:rsid w:val="004553FF"/>
    <w:rsid w:val="004567B7"/>
    <w:rsid w:val="00456AFC"/>
    <w:rsid w:val="00457B7E"/>
    <w:rsid w:val="00460D72"/>
    <w:rsid w:val="00460D74"/>
    <w:rsid w:val="0046118A"/>
    <w:rsid w:val="00461210"/>
    <w:rsid w:val="00461DDB"/>
    <w:rsid w:val="00462BDD"/>
    <w:rsid w:val="004630E3"/>
    <w:rsid w:val="0046358A"/>
    <w:rsid w:val="0046365D"/>
    <w:rsid w:val="00464356"/>
    <w:rsid w:val="004643ED"/>
    <w:rsid w:val="004659C1"/>
    <w:rsid w:val="004670AC"/>
    <w:rsid w:val="00470C82"/>
    <w:rsid w:val="00470DEB"/>
    <w:rsid w:val="00471D63"/>
    <w:rsid w:val="00472F50"/>
    <w:rsid w:val="004741C6"/>
    <w:rsid w:val="004744E2"/>
    <w:rsid w:val="00474AE0"/>
    <w:rsid w:val="00475843"/>
    <w:rsid w:val="00475986"/>
    <w:rsid w:val="00475C09"/>
    <w:rsid w:val="00477522"/>
    <w:rsid w:val="00477A01"/>
    <w:rsid w:val="00480745"/>
    <w:rsid w:val="00483261"/>
    <w:rsid w:val="00485605"/>
    <w:rsid w:val="004863B4"/>
    <w:rsid w:val="0048698A"/>
    <w:rsid w:val="00487988"/>
    <w:rsid w:val="00491333"/>
    <w:rsid w:val="004921E2"/>
    <w:rsid w:val="004924F1"/>
    <w:rsid w:val="00492D8A"/>
    <w:rsid w:val="00493042"/>
    <w:rsid w:val="00494B4A"/>
    <w:rsid w:val="0049669D"/>
    <w:rsid w:val="0049785D"/>
    <w:rsid w:val="004A0976"/>
    <w:rsid w:val="004A19D9"/>
    <w:rsid w:val="004A2440"/>
    <w:rsid w:val="004A5A7C"/>
    <w:rsid w:val="004B2F18"/>
    <w:rsid w:val="004B2FFD"/>
    <w:rsid w:val="004B3E56"/>
    <w:rsid w:val="004B566A"/>
    <w:rsid w:val="004B5D65"/>
    <w:rsid w:val="004B74FF"/>
    <w:rsid w:val="004B7E42"/>
    <w:rsid w:val="004C017F"/>
    <w:rsid w:val="004C0C01"/>
    <w:rsid w:val="004C0EF9"/>
    <w:rsid w:val="004C0FB7"/>
    <w:rsid w:val="004C1936"/>
    <w:rsid w:val="004C2100"/>
    <w:rsid w:val="004C49D1"/>
    <w:rsid w:val="004C5B96"/>
    <w:rsid w:val="004C7419"/>
    <w:rsid w:val="004C795A"/>
    <w:rsid w:val="004C7BD3"/>
    <w:rsid w:val="004C7F93"/>
    <w:rsid w:val="004D1183"/>
    <w:rsid w:val="004D38DA"/>
    <w:rsid w:val="004D4D9D"/>
    <w:rsid w:val="004D4E6F"/>
    <w:rsid w:val="004D6D03"/>
    <w:rsid w:val="004E0840"/>
    <w:rsid w:val="004E0A08"/>
    <w:rsid w:val="004E126E"/>
    <w:rsid w:val="004E1FBB"/>
    <w:rsid w:val="004E3BFC"/>
    <w:rsid w:val="004E3DB6"/>
    <w:rsid w:val="004E4444"/>
    <w:rsid w:val="004E7503"/>
    <w:rsid w:val="004F073C"/>
    <w:rsid w:val="004F0DB4"/>
    <w:rsid w:val="004F0E0B"/>
    <w:rsid w:val="004F1204"/>
    <w:rsid w:val="004F1B66"/>
    <w:rsid w:val="004F212C"/>
    <w:rsid w:val="004F3693"/>
    <w:rsid w:val="004F3F92"/>
    <w:rsid w:val="004F42FD"/>
    <w:rsid w:val="004F5835"/>
    <w:rsid w:val="004F6191"/>
    <w:rsid w:val="004F6BAF"/>
    <w:rsid w:val="00501692"/>
    <w:rsid w:val="0050360B"/>
    <w:rsid w:val="005039E3"/>
    <w:rsid w:val="00503AF6"/>
    <w:rsid w:val="00504219"/>
    <w:rsid w:val="005047B5"/>
    <w:rsid w:val="00505939"/>
    <w:rsid w:val="005060FB"/>
    <w:rsid w:val="0050647F"/>
    <w:rsid w:val="00511079"/>
    <w:rsid w:val="0051423C"/>
    <w:rsid w:val="005143C9"/>
    <w:rsid w:val="00514D9F"/>
    <w:rsid w:val="00515AC3"/>
    <w:rsid w:val="00516FD9"/>
    <w:rsid w:val="00517169"/>
    <w:rsid w:val="00517AD5"/>
    <w:rsid w:val="005203FE"/>
    <w:rsid w:val="00521BF7"/>
    <w:rsid w:val="00522057"/>
    <w:rsid w:val="00523C94"/>
    <w:rsid w:val="00526362"/>
    <w:rsid w:val="00531507"/>
    <w:rsid w:val="00531FF7"/>
    <w:rsid w:val="005329A7"/>
    <w:rsid w:val="005331B2"/>
    <w:rsid w:val="00533C9E"/>
    <w:rsid w:val="00534124"/>
    <w:rsid w:val="005344A7"/>
    <w:rsid w:val="00534682"/>
    <w:rsid w:val="00534B1F"/>
    <w:rsid w:val="005409B9"/>
    <w:rsid w:val="005430A1"/>
    <w:rsid w:val="00543707"/>
    <w:rsid w:val="00544F2A"/>
    <w:rsid w:val="00546E1E"/>
    <w:rsid w:val="0055170B"/>
    <w:rsid w:val="0055244F"/>
    <w:rsid w:val="005527DA"/>
    <w:rsid w:val="00553845"/>
    <w:rsid w:val="00553FA4"/>
    <w:rsid w:val="005548A1"/>
    <w:rsid w:val="005558AE"/>
    <w:rsid w:val="00555BD2"/>
    <w:rsid w:val="00560300"/>
    <w:rsid w:val="00560CF5"/>
    <w:rsid w:val="005615C2"/>
    <w:rsid w:val="005629FE"/>
    <w:rsid w:val="00562FD5"/>
    <w:rsid w:val="005648CC"/>
    <w:rsid w:val="005654F4"/>
    <w:rsid w:val="00565D54"/>
    <w:rsid w:val="0056653C"/>
    <w:rsid w:val="005669C6"/>
    <w:rsid w:val="005671DA"/>
    <w:rsid w:val="00570C95"/>
    <w:rsid w:val="00570FF1"/>
    <w:rsid w:val="005725D0"/>
    <w:rsid w:val="00573085"/>
    <w:rsid w:val="0057384A"/>
    <w:rsid w:val="00574A0B"/>
    <w:rsid w:val="005775D9"/>
    <w:rsid w:val="00577EF8"/>
    <w:rsid w:val="00581077"/>
    <w:rsid w:val="00581801"/>
    <w:rsid w:val="00581C35"/>
    <w:rsid w:val="005831DD"/>
    <w:rsid w:val="005849CA"/>
    <w:rsid w:val="00584EE7"/>
    <w:rsid w:val="00584F69"/>
    <w:rsid w:val="00585370"/>
    <w:rsid w:val="00585AAA"/>
    <w:rsid w:val="005871FC"/>
    <w:rsid w:val="005908A4"/>
    <w:rsid w:val="0059112F"/>
    <w:rsid w:val="005924CC"/>
    <w:rsid w:val="00595669"/>
    <w:rsid w:val="005965BD"/>
    <w:rsid w:val="005968C7"/>
    <w:rsid w:val="005975C4"/>
    <w:rsid w:val="005A004B"/>
    <w:rsid w:val="005A150F"/>
    <w:rsid w:val="005A1E97"/>
    <w:rsid w:val="005A236E"/>
    <w:rsid w:val="005A2537"/>
    <w:rsid w:val="005A279A"/>
    <w:rsid w:val="005A338C"/>
    <w:rsid w:val="005A39AC"/>
    <w:rsid w:val="005A57E7"/>
    <w:rsid w:val="005B04C8"/>
    <w:rsid w:val="005B29AE"/>
    <w:rsid w:val="005B2DB3"/>
    <w:rsid w:val="005B308A"/>
    <w:rsid w:val="005B3162"/>
    <w:rsid w:val="005B4E38"/>
    <w:rsid w:val="005B5519"/>
    <w:rsid w:val="005B714B"/>
    <w:rsid w:val="005B7BBF"/>
    <w:rsid w:val="005B7FB5"/>
    <w:rsid w:val="005C0857"/>
    <w:rsid w:val="005C24B7"/>
    <w:rsid w:val="005C3504"/>
    <w:rsid w:val="005C3791"/>
    <w:rsid w:val="005C4456"/>
    <w:rsid w:val="005C4E6B"/>
    <w:rsid w:val="005C54F8"/>
    <w:rsid w:val="005C6A6F"/>
    <w:rsid w:val="005C72FE"/>
    <w:rsid w:val="005D0648"/>
    <w:rsid w:val="005D1391"/>
    <w:rsid w:val="005D1607"/>
    <w:rsid w:val="005D1E97"/>
    <w:rsid w:val="005D2C8B"/>
    <w:rsid w:val="005D3CB4"/>
    <w:rsid w:val="005D3ED6"/>
    <w:rsid w:val="005D7A14"/>
    <w:rsid w:val="005D7F0A"/>
    <w:rsid w:val="005E104E"/>
    <w:rsid w:val="005E185D"/>
    <w:rsid w:val="005E2F3F"/>
    <w:rsid w:val="005E31B5"/>
    <w:rsid w:val="005E3AFC"/>
    <w:rsid w:val="005E48EE"/>
    <w:rsid w:val="005E66CD"/>
    <w:rsid w:val="005F0254"/>
    <w:rsid w:val="005F0D2B"/>
    <w:rsid w:val="005F2756"/>
    <w:rsid w:val="005F34AA"/>
    <w:rsid w:val="005F382A"/>
    <w:rsid w:val="005F46E3"/>
    <w:rsid w:val="005F50C4"/>
    <w:rsid w:val="005F521F"/>
    <w:rsid w:val="005F5799"/>
    <w:rsid w:val="005F5F4D"/>
    <w:rsid w:val="005F68F6"/>
    <w:rsid w:val="005F6F35"/>
    <w:rsid w:val="00602261"/>
    <w:rsid w:val="00602E14"/>
    <w:rsid w:val="00604367"/>
    <w:rsid w:val="00604DCC"/>
    <w:rsid w:val="006056A3"/>
    <w:rsid w:val="00605970"/>
    <w:rsid w:val="0060755C"/>
    <w:rsid w:val="00607713"/>
    <w:rsid w:val="00607C75"/>
    <w:rsid w:val="0061025B"/>
    <w:rsid w:val="00610A89"/>
    <w:rsid w:val="00611385"/>
    <w:rsid w:val="00611AE8"/>
    <w:rsid w:val="00611E11"/>
    <w:rsid w:val="006121B0"/>
    <w:rsid w:val="006127C7"/>
    <w:rsid w:val="00614455"/>
    <w:rsid w:val="006149CD"/>
    <w:rsid w:val="00614CD1"/>
    <w:rsid w:val="00615DF5"/>
    <w:rsid w:val="00616DCD"/>
    <w:rsid w:val="006173D5"/>
    <w:rsid w:val="006175CA"/>
    <w:rsid w:val="006223F4"/>
    <w:rsid w:val="006227AE"/>
    <w:rsid w:val="006235AC"/>
    <w:rsid w:val="00623EAF"/>
    <w:rsid w:val="00624763"/>
    <w:rsid w:val="006255BD"/>
    <w:rsid w:val="0062585B"/>
    <w:rsid w:val="00627A1E"/>
    <w:rsid w:val="00630E6E"/>
    <w:rsid w:val="006323C0"/>
    <w:rsid w:val="006326D5"/>
    <w:rsid w:val="00633330"/>
    <w:rsid w:val="00633E3A"/>
    <w:rsid w:val="006345C3"/>
    <w:rsid w:val="0063479F"/>
    <w:rsid w:val="00634B61"/>
    <w:rsid w:val="00634ECB"/>
    <w:rsid w:val="00634F70"/>
    <w:rsid w:val="00636C24"/>
    <w:rsid w:val="0063793F"/>
    <w:rsid w:val="00637CCB"/>
    <w:rsid w:val="00637F2A"/>
    <w:rsid w:val="00640810"/>
    <w:rsid w:val="00640F9C"/>
    <w:rsid w:val="00641317"/>
    <w:rsid w:val="00641346"/>
    <w:rsid w:val="006426E0"/>
    <w:rsid w:val="00643286"/>
    <w:rsid w:val="00643355"/>
    <w:rsid w:val="00644D55"/>
    <w:rsid w:val="006463D2"/>
    <w:rsid w:val="00647042"/>
    <w:rsid w:val="0064769B"/>
    <w:rsid w:val="00651479"/>
    <w:rsid w:val="00651C2B"/>
    <w:rsid w:val="00652168"/>
    <w:rsid w:val="00652B7D"/>
    <w:rsid w:val="00653B58"/>
    <w:rsid w:val="00653C97"/>
    <w:rsid w:val="006545EB"/>
    <w:rsid w:val="00655075"/>
    <w:rsid w:val="00655F63"/>
    <w:rsid w:val="006563CC"/>
    <w:rsid w:val="00656F86"/>
    <w:rsid w:val="006578C9"/>
    <w:rsid w:val="006631E7"/>
    <w:rsid w:val="006645EA"/>
    <w:rsid w:val="00664741"/>
    <w:rsid w:val="00664EAD"/>
    <w:rsid w:val="006655EE"/>
    <w:rsid w:val="00665938"/>
    <w:rsid w:val="00666360"/>
    <w:rsid w:val="00667536"/>
    <w:rsid w:val="00667BA3"/>
    <w:rsid w:val="0067009D"/>
    <w:rsid w:val="006702E6"/>
    <w:rsid w:val="0067084E"/>
    <w:rsid w:val="00671FB5"/>
    <w:rsid w:val="00674B0C"/>
    <w:rsid w:val="00674FDC"/>
    <w:rsid w:val="00675CF0"/>
    <w:rsid w:val="00677925"/>
    <w:rsid w:val="00677C72"/>
    <w:rsid w:val="00677CAC"/>
    <w:rsid w:val="00680041"/>
    <w:rsid w:val="00680E14"/>
    <w:rsid w:val="00681221"/>
    <w:rsid w:val="00681754"/>
    <w:rsid w:val="006817F2"/>
    <w:rsid w:val="006828F1"/>
    <w:rsid w:val="00682F27"/>
    <w:rsid w:val="0068305A"/>
    <w:rsid w:val="0068310F"/>
    <w:rsid w:val="00684C82"/>
    <w:rsid w:val="00685B17"/>
    <w:rsid w:val="00686071"/>
    <w:rsid w:val="00686177"/>
    <w:rsid w:val="0068629B"/>
    <w:rsid w:val="00686D91"/>
    <w:rsid w:val="006871C9"/>
    <w:rsid w:val="006872EA"/>
    <w:rsid w:val="00687740"/>
    <w:rsid w:val="00687DB4"/>
    <w:rsid w:val="006903E8"/>
    <w:rsid w:val="00690779"/>
    <w:rsid w:val="0069082D"/>
    <w:rsid w:val="00690B4B"/>
    <w:rsid w:val="006917CB"/>
    <w:rsid w:val="00692AAB"/>
    <w:rsid w:val="0069350D"/>
    <w:rsid w:val="00693FD5"/>
    <w:rsid w:val="0069432B"/>
    <w:rsid w:val="00695DE1"/>
    <w:rsid w:val="00696B8E"/>
    <w:rsid w:val="00697496"/>
    <w:rsid w:val="006A0A1D"/>
    <w:rsid w:val="006A1523"/>
    <w:rsid w:val="006A15D6"/>
    <w:rsid w:val="006A2E14"/>
    <w:rsid w:val="006A3DB8"/>
    <w:rsid w:val="006A3F8B"/>
    <w:rsid w:val="006A4227"/>
    <w:rsid w:val="006A4854"/>
    <w:rsid w:val="006A4C9D"/>
    <w:rsid w:val="006A74D7"/>
    <w:rsid w:val="006B045E"/>
    <w:rsid w:val="006B0648"/>
    <w:rsid w:val="006B1080"/>
    <w:rsid w:val="006B3EA3"/>
    <w:rsid w:val="006B4403"/>
    <w:rsid w:val="006B4468"/>
    <w:rsid w:val="006B7A6A"/>
    <w:rsid w:val="006C0915"/>
    <w:rsid w:val="006C0CCD"/>
    <w:rsid w:val="006C1481"/>
    <w:rsid w:val="006C2247"/>
    <w:rsid w:val="006C2AA0"/>
    <w:rsid w:val="006C33DD"/>
    <w:rsid w:val="006C369F"/>
    <w:rsid w:val="006C3BB5"/>
    <w:rsid w:val="006C4275"/>
    <w:rsid w:val="006C533B"/>
    <w:rsid w:val="006C57FF"/>
    <w:rsid w:val="006C6332"/>
    <w:rsid w:val="006C6D96"/>
    <w:rsid w:val="006D0459"/>
    <w:rsid w:val="006D1047"/>
    <w:rsid w:val="006D3DA1"/>
    <w:rsid w:val="006D409A"/>
    <w:rsid w:val="006D4334"/>
    <w:rsid w:val="006D541D"/>
    <w:rsid w:val="006D5864"/>
    <w:rsid w:val="006D7FEF"/>
    <w:rsid w:val="006E02BA"/>
    <w:rsid w:val="006E13D1"/>
    <w:rsid w:val="006E2200"/>
    <w:rsid w:val="006E36B2"/>
    <w:rsid w:val="006E4BF9"/>
    <w:rsid w:val="006E5383"/>
    <w:rsid w:val="006E606E"/>
    <w:rsid w:val="006E612A"/>
    <w:rsid w:val="006E6BA3"/>
    <w:rsid w:val="006E7D2F"/>
    <w:rsid w:val="006F0A49"/>
    <w:rsid w:val="006F33CB"/>
    <w:rsid w:val="006F4161"/>
    <w:rsid w:val="006F59A7"/>
    <w:rsid w:val="006F5BBC"/>
    <w:rsid w:val="006F67DD"/>
    <w:rsid w:val="006F7027"/>
    <w:rsid w:val="00701D0A"/>
    <w:rsid w:val="0070387E"/>
    <w:rsid w:val="00703EC9"/>
    <w:rsid w:val="007056A9"/>
    <w:rsid w:val="0070586D"/>
    <w:rsid w:val="0070603C"/>
    <w:rsid w:val="00706B4B"/>
    <w:rsid w:val="00706C77"/>
    <w:rsid w:val="00707700"/>
    <w:rsid w:val="00710273"/>
    <w:rsid w:val="00710681"/>
    <w:rsid w:val="007119F7"/>
    <w:rsid w:val="00711D66"/>
    <w:rsid w:val="00711E13"/>
    <w:rsid w:val="00712EDA"/>
    <w:rsid w:val="00713AC3"/>
    <w:rsid w:val="00714476"/>
    <w:rsid w:val="00714F5B"/>
    <w:rsid w:val="00715317"/>
    <w:rsid w:val="00716ED3"/>
    <w:rsid w:val="0071705B"/>
    <w:rsid w:val="00720505"/>
    <w:rsid w:val="00720EFC"/>
    <w:rsid w:val="00722EFF"/>
    <w:rsid w:val="007236A3"/>
    <w:rsid w:val="00723D03"/>
    <w:rsid w:val="007270E7"/>
    <w:rsid w:val="007272E2"/>
    <w:rsid w:val="0072768B"/>
    <w:rsid w:val="007276CD"/>
    <w:rsid w:val="00730D3D"/>
    <w:rsid w:val="007326E6"/>
    <w:rsid w:val="00733B6B"/>
    <w:rsid w:val="00733D87"/>
    <w:rsid w:val="00735C6F"/>
    <w:rsid w:val="00736974"/>
    <w:rsid w:val="00737918"/>
    <w:rsid w:val="0073791C"/>
    <w:rsid w:val="00737D7F"/>
    <w:rsid w:val="0074160C"/>
    <w:rsid w:val="00741622"/>
    <w:rsid w:val="00742C4A"/>
    <w:rsid w:val="00743025"/>
    <w:rsid w:val="00743A3A"/>
    <w:rsid w:val="00744228"/>
    <w:rsid w:val="00744347"/>
    <w:rsid w:val="00744C74"/>
    <w:rsid w:val="007455C7"/>
    <w:rsid w:val="00745ABA"/>
    <w:rsid w:val="0074607D"/>
    <w:rsid w:val="007465FD"/>
    <w:rsid w:val="007500AC"/>
    <w:rsid w:val="007519AC"/>
    <w:rsid w:val="00751BBB"/>
    <w:rsid w:val="0075214F"/>
    <w:rsid w:val="0075230F"/>
    <w:rsid w:val="00752BF0"/>
    <w:rsid w:val="00753B25"/>
    <w:rsid w:val="007552AE"/>
    <w:rsid w:val="007558D7"/>
    <w:rsid w:val="0075667A"/>
    <w:rsid w:val="00756832"/>
    <w:rsid w:val="007604D8"/>
    <w:rsid w:val="007606C6"/>
    <w:rsid w:val="00761566"/>
    <w:rsid w:val="00761DC3"/>
    <w:rsid w:val="007630A6"/>
    <w:rsid w:val="0076315D"/>
    <w:rsid w:val="007636F3"/>
    <w:rsid w:val="00763C55"/>
    <w:rsid w:val="00764096"/>
    <w:rsid w:val="00764EF7"/>
    <w:rsid w:val="007658E4"/>
    <w:rsid w:val="00765BC0"/>
    <w:rsid w:val="00766486"/>
    <w:rsid w:val="0076722D"/>
    <w:rsid w:val="00770182"/>
    <w:rsid w:val="0077024E"/>
    <w:rsid w:val="00771F39"/>
    <w:rsid w:val="00772388"/>
    <w:rsid w:val="00772E27"/>
    <w:rsid w:val="00773037"/>
    <w:rsid w:val="00773254"/>
    <w:rsid w:val="00773C04"/>
    <w:rsid w:val="007750BF"/>
    <w:rsid w:val="0077548E"/>
    <w:rsid w:val="00775C3E"/>
    <w:rsid w:val="007772B7"/>
    <w:rsid w:val="007803A0"/>
    <w:rsid w:val="00780613"/>
    <w:rsid w:val="00780C1A"/>
    <w:rsid w:val="00781A3E"/>
    <w:rsid w:val="0078281C"/>
    <w:rsid w:val="0078283B"/>
    <w:rsid w:val="007835C1"/>
    <w:rsid w:val="0078457B"/>
    <w:rsid w:val="00784C15"/>
    <w:rsid w:val="00785707"/>
    <w:rsid w:val="00785BD8"/>
    <w:rsid w:val="00786B49"/>
    <w:rsid w:val="00787051"/>
    <w:rsid w:val="00792FC5"/>
    <w:rsid w:val="00792FD9"/>
    <w:rsid w:val="00796419"/>
    <w:rsid w:val="007A0267"/>
    <w:rsid w:val="007A085A"/>
    <w:rsid w:val="007A1AFF"/>
    <w:rsid w:val="007A26A8"/>
    <w:rsid w:val="007A313C"/>
    <w:rsid w:val="007A3ABF"/>
    <w:rsid w:val="007A3CCF"/>
    <w:rsid w:val="007A6799"/>
    <w:rsid w:val="007B0746"/>
    <w:rsid w:val="007B18B8"/>
    <w:rsid w:val="007B3396"/>
    <w:rsid w:val="007B680E"/>
    <w:rsid w:val="007B7496"/>
    <w:rsid w:val="007B7C7E"/>
    <w:rsid w:val="007B7CE7"/>
    <w:rsid w:val="007C18C7"/>
    <w:rsid w:val="007C2450"/>
    <w:rsid w:val="007C2619"/>
    <w:rsid w:val="007C2739"/>
    <w:rsid w:val="007C6A74"/>
    <w:rsid w:val="007D0A6F"/>
    <w:rsid w:val="007D0C44"/>
    <w:rsid w:val="007D3F66"/>
    <w:rsid w:val="007D565C"/>
    <w:rsid w:val="007D5B40"/>
    <w:rsid w:val="007D743D"/>
    <w:rsid w:val="007E10A6"/>
    <w:rsid w:val="007E19E2"/>
    <w:rsid w:val="007E3091"/>
    <w:rsid w:val="007E3494"/>
    <w:rsid w:val="007E34CB"/>
    <w:rsid w:val="007E3EE6"/>
    <w:rsid w:val="007E3F66"/>
    <w:rsid w:val="007E52DA"/>
    <w:rsid w:val="007E732D"/>
    <w:rsid w:val="007E738C"/>
    <w:rsid w:val="007F123B"/>
    <w:rsid w:val="007F12C6"/>
    <w:rsid w:val="007F3C01"/>
    <w:rsid w:val="007F7E10"/>
    <w:rsid w:val="00800AF1"/>
    <w:rsid w:val="0080153E"/>
    <w:rsid w:val="008019B7"/>
    <w:rsid w:val="0080353A"/>
    <w:rsid w:val="00803650"/>
    <w:rsid w:val="00804261"/>
    <w:rsid w:val="00804C43"/>
    <w:rsid w:val="008055CE"/>
    <w:rsid w:val="0080569C"/>
    <w:rsid w:val="0081004A"/>
    <w:rsid w:val="0081312A"/>
    <w:rsid w:val="00813524"/>
    <w:rsid w:val="00814EF4"/>
    <w:rsid w:val="008166C5"/>
    <w:rsid w:val="00816A07"/>
    <w:rsid w:val="00817F7C"/>
    <w:rsid w:val="00820132"/>
    <w:rsid w:val="00821564"/>
    <w:rsid w:val="00821698"/>
    <w:rsid w:val="008239AF"/>
    <w:rsid w:val="008261F0"/>
    <w:rsid w:val="00826DD9"/>
    <w:rsid w:val="008278B6"/>
    <w:rsid w:val="00830803"/>
    <w:rsid w:val="00832249"/>
    <w:rsid w:val="00833F90"/>
    <w:rsid w:val="008347A6"/>
    <w:rsid w:val="0083671D"/>
    <w:rsid w:val="00836B88"/>
    <w:rsid w:val="008402B6"/>
    <w:rsid w:val="00840C5F"/>
    <w:rsid w:val="0084194B"/>
    <w:rsid w:val="0084208F"/>
    <w:rsid w:val="0084651E"/>
    <w:rsid w:val="00846CF1"/>
    <w:rsid w:val="00851264"/>
    <w:rsid w:val="008530A0"/>
    <w:rsid w:val="00854553"/>
    <w:rsid w:val="00854E4C"/>
    <w:rsid w:val="00855A63"/>
    <w:rsid w:val="008565AA"/>
    <w:rsid w:val="00857310"/>
    <w:rsid w:val="008579DE"/>
    <w:rsid w:val="00860176"/>
    <w:rsid w:val="008615FF"/>
    <w:rsid w:val="00862834"/>
    <w:rsid w:val="00862F4E"/>
    <w:rsid w:val="0086304A"/>
    <w:rsid w:val="00863212"/>
    <w:rsid w:val="00863646"/>
    <w:rsid w:val="008641C9"/>
    <w:rsid w:val="00865AB7"/>
    <w:rsid w:val="0087068D"/>
    <w:rsid w:val="008743F3"/>
    <w:rsid w:val="0087444A"/>
    <w:rsid w:val="00874DFC"/>
    <w:rsid w:val="00875139"/>
    <w:rsid w:val="00875410"/>
    <w:rsid w:val="0087549C"/>
    <w:rsid w:val="00875B06"/>
    <w:rsid w:val="00877269"/>
    <w:rsid w:val="00877277"/>
    <w:rsid w:val="00883E49"/>
    <w:rsid w:val="00886741"/>
    <w:rsid w:val="0088708D"/>
    <w:rsid w:val="008918A7"/>
    <w:rsid w:val="00891D46"/>
    <w:rsid w:val="008921B1"/>
    <w:rsid w:val="008923D2"/>
    <w:rsid w:val="0089360D"/>
    <w:rsid w:val="00895052"/>
    <w:rsid w:val="00895235"/>
    <w:rsid w:val="00895398"/>
    <w:rsid w:val="00895CAB"/>
    <w:rsid w:val="008961B3"/>
    <w:rsid w:val="00896785"/>
    <w:rsid w:val="008968D4"/>
    <w:rsid w:val="008A12DB"/>
    <w:rsid w:val="008A2E70"/>
    <w:rsid w:val="008A3633"/>
    <w:rsid w:val="008A3FE6"/>
    <w:rsid w:val="008A52B8"/>
    <w:rsid w:val="008A55A6"/>
    <w:rsid w:val="008A5C61"/>
    <w:rsid w:val="008A677C"/>
    <w:rsid w:val="008A7B2B"/>
    <w:rsid w:val="008A7F48"/>
    <w:rsid w:val="008A7F78"/>
    <w:rsid w:val="008B0018"/>
    <w:rsid w:val="008B0B1A"/>
    <w:rsid w:val="008B1F0D"/>
    <w:rsid w:val="008B25AE"/>
    <w:rsid w:val="008B39F3"/>
    <w:rsid w:val="008B494C"/>
    <w:rsid w:val="008B4B16"/>
    <w:rsid w:val="008B5290"/>
    <w:rsid w:val="008B5589"/>
    <w:rsid w:val="008B5766"/>
    <w:rsid w:val="008B5C0E"/>
    <w:rsid w:val="008B610E"/>
    <w:rsid w:val="008B65D9"/>
    <w:rsid w:val="008B72E6"/>
    <w:rsid w:val="008C01D3"/>
    <w:rsid w:val="008C0C8D"/>
    <w:rsid w:val="008C37E0"/>
    <w:rsid w:val="008C3D34"/>
    <w:rsid w:val="008C3D48"/>
    <w:rsid w:val="008C6A48"/>
    <w:rsid w:val="008C7CB2"/>
    <w:rsid w:val="008D11AD"/>
    <w:rsid w:val="008D18AF"/>
    <w:rsid w:val="008D1CA2"/>
    <w:rsid w:val="008D25DE"/>
    <w:rsid w:val="008D3837"/>
    <w:rsid w:val="008D4526"/>
    <w:rsid w:val="008D4948"/>
    <w:rsid w:val="008D4B77"/>
    <w:rsid w:val="008D5177"/>
    <w:rsid w:val="008D576F"/>
    <w:rsid w:val="008D5A59"/>
    <w:rsid w:val="008D7FF8"/>
    <w:rsid w:val="008E0F52"/>
    <w:rsid w:val="008E1C87"/>
    <w:rsid w:val="008E2B67"/>
    <w:rsid w:val="008E38EC"/>
    <w:rsid w:val="008E5915"/>
    <w:rsid w:val="008E7055"/>
    <w:rsid w:val="008E77A4"/>
    <w:rsid w:val="008E79CE"/>
    <w:rsid w:val="008F1EA7"/>
    <w:rsid w:val="008F381B"/>
    <w:rsid w:val="008F43DA"/>
    <w:rsid w:val="008F4BDF"/>
    <w:rsid w:val="008F6834"/>
    <w:rsid w:val="008F7CA4"/>
    <w:rsid w:val="008F7EE7"/>
    <w:rsid w:val="009000CB"/>
    <w:rsid w:val="00901267"/>
    <w:rsid w:val="00901515"/>
    <w:rsid w:val="00902E66"/>
    <w:rsid w:val="00904876"/>
    <w:rsid w:val="00905A3F"/>
    <w:rsid w:val="00905B1E"/>
    <w:rsid w:val="009107E8"/>
    <w:rsid w:val="0091471D"/>
    <w:rsid w:val="00915A9A"/>
    <w:rsid w:val="00915B81"/>
    <w:rsid w:val="00916060"/>
    <w:rsid w:val="00916739"/>
    <w:rsid w:val="00920656"/>
    <w:rsid w:val="009213BD"/>
    <w:rsid w:val="009214E6"/>
    <w:rsid w:val="00921E4E"/>
    <w:rsid w:val="00922FB9"/>
    <w:rsid w:val="00925377"/>
    <w:rsid w:val="00927378"/>
    <w:rsid w:val="009322FF"/>
    <w:rsid w:val="00933EEB"/>
    <w:rsid w:val="00934447"/>
    <w:rsid w:val="0093513C"/>
    <w:rsid w:val="009351C6"/>
    <w:rsid w:val="0093550A"/>
    <w:rsid w:val="00935F3D"/>
    <w:rsid w:val="009365DC"/>
    <w:rsid w:val="00942274"/>
    <w:rsid w:val="00942AF2"/>
    <w:rsid w:val="009438BD"/>
    <w:rsid w:val="00943BB8"/>
    <w:rsid w:val="00944E66"/>
    <w:rsid w:val="00945488"/>
    <w:rsid w:val="00946F47"/>
    <w:rsid w:val="00947399"/>
    <w:rsid w:val="00950024"/>
    <w:rsid w:val="00953456"/>
    <w:rsid w:val="00954B9F"/>
    <w:rsid w:val="00954F29"/>
    <w:rsid w:val="0095500C"/>
    <w:rsid w:val="00956A17"/>
    <w:rsid w:val="00956F5C"/>
    <w:rsid w:val="00960406"/>
    <w:rsid w:val="0096087D"/>
    <w:rsid w:val="0096123E"/>
    <w:rsid w:val="009664DC"/>
    <w:rsid w:val="0096687B"/>
    <w:rsid w:val="009668AE"/>
    <w:rsid w:val="00967547"/>
    <w:rsid w:val="00970A47"/>
    <w:rsid w:val="009716B0"/>
    <w:rsid w:val="0097253D"/>
    <w:rsid w:val="0097309A"/>
    <w:rsid w:val="0097389A"/>
    <w:rsid w:val="00974461"/>
    <w:rsid w:val="009756AE"/>
    <w:rsid w:val="009759A5"/>
    <w:rsid w:val="00976897"/>
    <w:rsid w:val="009775D7"/>
    <w:rsid w:val="0098370E"/>
    <w:rsid w:val="009859C2"/>
    <w:rsid w:val="00985EF7"/>
    <w:rsid w:val="00986853"/>
    <w:rsid w:val="00986994"/>
    <w:rsid w:val="00986D76"/>
    <w:rsid w:val="00986EE7"/>
    <w:rsid w:val="0098756B"/>
    <w:rsid w:val="00987707"/>
    <w:rsid w:val="009878FF"/>
    <w:rsid w:val="00987A3D"/>
    <w:rsid w:val="00990878"/>
    <w:rsid w:val="00993E16"/>
    <w:rsid w:val="00997CF4"/>
    <w:rsid w:val="009A18C7"/>
    <w:rsid w:val="009A2CE3"/>
    <w:rsid w:val="009A4600"/>
    <w:rsid w:val="009A4A47"/>
    <w:rsid w:val="009A726E"/>
    <w:rsid w:val="009A732E"/>
    <w:rsid w:val="009A7349"/>
    <w:rsid w:val="009A785D"/>
    <w:rsid w:val="009A78C3"/>
    <w:rsid w:val="009A7AF3"/>
    <w:rsid w:val="009B0509"/>
    <w:rsid w:val="009B16C0"/>
    <w:rsid w:val="009B236A"/>
    <w:rsid w:val="009B2E41"/>
    <w:rsid w:val="009B3109"/>
    <w:rsid w:val="009B6F6A"/>
    <w:rsid w:val="009C0141"/>
    <w:rsid w:val="009C0625"/>
    <w:rsid w:val="009C1890"/>
    <w:rsid w:val="009C2C76"/>
    <w:rsid w:val="009C2DD2"/>
    <w:rsid w:val="009C4252"/>
    <w:rsid w:val="009C51D5"/>
    <w:rsid w:val="009C628A"/>
    <w:rsid w:val="009C6D6A"/>
    <w:rsid w:val="009D0549"/>
    <w:rsid w:val="009D05E1"/>
    <w:rsid w:val="009D1FEE"/>
    <w:rsid w:val="009D22F7"/>
    <w:rsid w:val="009D4EBA"/>
    <w:rsid w:val="009D6BF2"/>
    <w:rsid w:val="009E1F65"/>
    <w:rsid w:val="009E21DA"/>
    <w:rsid w:val="009E5AF5"/>
    <w:rsid w:val="009E75E7"/>
    <w:rsid w:val="009E7888"/>
    <w:rsid w:val="009F262A"/>
    <w:rsid w:val="009F2CA2"/>
    <w:rsid w:val="009F4830"/>
    <w:rsid w:val="009F7700"/>
    <w:rsid w:val="009F7D66"/>
    <w:rsid w:val="00A00C98"/>
    <w:rsid w:val="00A0157F"/>
    <w:rsid w:val="00A01AFC"/>
    <w:rsid w:val="00A01D39"/>
    <w:rsid w:val="00A03CFA"/>
    <w:rsid w:val="00A04A9D"/>
    <w:rsid w:val="00A0541A"/>
    <w:rsid w:val="00A0671E"/>
    <w:rsid w:val="00A101D4"/>
    <w:rsid w:val="00A12D9A"/>
    <w:rsid w:val="00A13A8F"/>
    <w:rsid w:val="00A14BA5"/>
    <w:rsid w:val="00A15127"/>
    <w:rsid w:val="00A175E5"/>
    <w:rsid w:val="00A22123"/>
    <w:rsid w:val="00A23428"/>
    <w:rsid w:val="00A239D3"/>
    <w:rsid w:val="00A24E29"/>
    <w:rsid w:val="00A25E52"/>
    <w:rsid w:val="00A25F05"/>
    <w:rsid w:val="00A26CAF"/>
    <w:rsid w:val="00A27117"/>
    <w:rsid w:val="00A27ABB"/>
    <w:rsid w:val="00A31042"/>
    <w:rsid w:val="00A3170F"/>
    <w:rsid w:val="00A32908"/>
    <w:rsid w:val="00A32D53"/>
    <w:rsid w:val="00A3518D"/>
    <w:rsid w:val="00A372C9"/>
    <w:rsid w:val="00A37FB6"/>
    <w:rsid w:val="00A406A3"/>
    <w:rsid w:val="00A40E08"/>
    <w:rsid w:val="00A41249"/>
    <w:rsid w:val="00A4191E"/>
    <w:rsid w:val="00A41AAC"/>
    <w:rsid w:val="00A42F3D"/>
    <w:rsid w:val="00A430BA"/>
    <w:rsid w:val="00A4448F"/>
    <w:rsid w:val="00A4684D"/>
    <w:rsid w:val="00A476EA"/>
    <w:rsid w:val="00A47E8D"/>
    <w:rsid w:val="00A50076"/>
    <w:rsid w:val="00A50A9F"/>
    <w:rsid w:val="00A52B2F"/>
    <w:rsid w:val="00A5308E"/>
    <w:rsid w:val="00A53B51"/>
    <w:rsid w:val="00A55298"/>
    <w:rsid w:val="00A5787C"/>
    <w:rsid w:val="00A57B91"/>
    <w:rsid w:val="00A60853"/>
    <w:rsid w:val="00A6251D"/>
    <w:rsid w:val="00A63458"/>
    <w:rsid w:val="00A63C31"/>
    <w:rsid w:val="00A64CA7"/>
    <w:rsid w:val="00A652B3"/>
    <w:rsid w:val="00A667A6"/>
    <w:rsid w:val="00A6698E"/>
    <w:rsid w:val="00A67188"/>
    <w:rsid w:val="00A67477"/>
    <w:rsid w:val="00A70BD5"/>
    <w:rsid w:val="00A71257"/>
    <w:rsid w:val="00A721FE"/>
    <w:rsid w:val="00A72EAE"/>
    <w:rsid w:val="00A7379A"/>
    <w:rsid w:val="00A751B1"/>
    <w:rsid w:val="00A775D3"/>
    <w:rsid w:val="00A77CDA"/>
    <w:rsid w:val="00A77D7B"/>
    <w:rsid w:val="00A80589"/>
    <w:rsid w:val="00A82637"/>
    <w:rsid w:val="00A827DF"/>
    <w:rsid w:val="00A828AC"/>
    <w:rsid w:val="00A837B5"/>
    <w:rsid w:val="00A83FC5"/>
    <w:rsid w:val="00A847A8"/>
    <w:rsid w:val="00A85C7C"/>
    <w:rsid w:val="00A86041"/>
    <w:rsid w:val="00A87271"/>
    <w:rsid w:val="00A900DC"/>
    <w:rsid w:val="00A908BA"/>
    <w:rsid w:val="00A93818"/>
    <w:rsid w:val="00A938E6"/>
    <w:rsid w:val="00A94FFF"/>
    <w:rsid w:val="00AA10BC"/>
    <w:rsid w:val="00AA125E"/>
    <w:rsid w:val="00AA258F"/>
    <w:rsid w:val="00AA2F43"/>
    <w:rsid w:val="00AA3A85"/>
    <w:rsid w:val="00AA3C8B"/>
    <w:rsid w:val="00AA3D90"/>
    <w:rsid w:val="00AA440E"/>
    <w:rsid w:val="00AA46EF"/>
    <w:rsid w:val="00AA52E4"/>
    <w:rsid w:val="00AA783E"/>
    <w:rsid w:val="00AB146D"/>
    <w:rsid w:val="00AB1621"/>
    <w:rsid w:val="00AB2BF0"/>
    <w:rsid w:val="00AB4070"/>
    <w:rsid w:val="00AB4BC2"/>
    <w:rsid w:val="00AC02C1"/>
    <w:rsid w:val="00AC07CA"/>
    <w:rsid w:val="00AC0AB6"/>
    <w:rsid w:val="00AC1157"/>
    <w:rsid w:val="00AC25A7"/>
    <w:rsid w:val="00AC40AA"/>
    <w:rsid w:val="00AC59B9"/>
    <w:rsid w:val="00AC7333"/>
    <w:rsid w:val="00AD042F"/>
    <w:rsid w:val="00AD0920"/>
    <w:rsid w:val="00AD22DA"/>
    <w:rsid w:val="00AD3455"/>
    <w:rsid w:val="00AD3CAD"/>
    <w:rsid w:val="00AD3CDE"/>
    <w:rsid w:val="00AD3D45"/>
    <w:rsid w:val="00AD3F82"/>
    <w:rsid w:val="00AD456F"/>
    <w:rsid w:val="00AD4D45"/>
    <w:rsid w:val="00AD729A"/>
    <w:rsid w:val="00AD7FEA"/>
    <w:rsid w:val="00AE064D"/>
    <w:rsid w:val="00AE06BA"/>
    <w:rsid w:val="00AE0C0E"/>
    <w:rsid w:val="00AE18AD"/>
    <w:rsid w:val="00AE23E0"/>
    <w:rsid w:val="00AE2F9F"/>
    <w:rsid w:val="00AE398F"/>
    <w:rsid w:val="00AE3DDC"/>
    <w:rsid w:val="00AE3E4B"/>
    <w:rsid w:val="00AE4A83"/>
    <w:rsid w:val="00AE5130"/>
    <w:rsid w:val="00AE6541"/>
    <w:rsid w:val="00AE719B"/>
    <w:rsid w:val="00AF1FD1"/>
    <w:rsid w:val="00AF314F"/>
    <w:rsid w:val="00AF3F42"/>
    <w:rsid w:val="00AF3F7B"/>
    <w:rsid w:val="00AF4ADC"/>
    <w:rsid w:val="00AF52D2"/>
    <w:rsid w:val="00AF6356"/>
    <w:rsid w:val="00AF65B5"/>
    <w:rsid w:val="00AF7273"/>
    <w:rsid w:val="00AF732B"/>
    <w:rsid w:val="00AF7812"/>
    <w:rsid w:val="00B00277"/>
    <w:rsid w:val="00B04F3D"/>
    <w:rsid w:val="00B05D22"/>
    <w:rsid w:val="00B060E8"/>
    <w:rsid w:val="00B061A1"/>
    <w:rsid w:val="00B1123A"/>
    <w:rsid w:val="00B11A30"/>
    <w:rsid w:val="00B11F9B"/>
    <w:rsid w:val="00B12230"/>
    <w:rsid w:val="00B13060"/>
    <w:rsid w:val="00B13735"/>
    <w:rsid w:val="00B14B82"/>
    <w:rsid w:val="00B1513F"/>
    <w:rsid w:val="00B16245"/>
    <w:rsid w:val="00B17A57"/>
    <w:rsid w:val="00B2009A"/>
    <w:rsid w:val="00B200FB"/>
    <w:rsid w:val="00B2010D"/>
    <w:rsid w:val="00B201A6"/>
    <w:rsid w:val="00B20FE9"/>
    <w:rsid w:val="00B218F0"/>
    <w:rsid w:val="00B231D9"/>
    <w:rsid w:val="00B238DC"/>
    <w:rsid w:val="00B23F98"/>
    <w:rsid w:val="00B24AB1"/>
    <w:rsid w:val="00B25929"/>
    <w:rsid w:val="00B266B0"/>
    <w:rsid w:val="00B27BCC"/>
    <w:rsid w:val="00B3000E"/>
    <w:rsid w:val="00B304A8"/>
    <w:rsid w:val="00B30CD4"/>
    <w:rsid w:val="00B31355"/>
    <w:rsid w:val="00B326A8"/>
    <w:rsid w:val="00B32760"/>
    <w:rsid w:val="00B3358D"/>
    <w:rsid w:val="00B3487D"/>
    <w:rsid w:val="00B34BA9"/>
    <w:rsid w:val="00B364BD"/>
    <w:rsid w:val="00B37D20"/>
    <w:rsid w:val="00B37F96"/>
    <w:rsid w:val="00B42079"/>
    <w:rsid w:val="00B42329"/>
    <w:rsid w:val="00B4294C"/>
    <w:rsid w:val="00B440D7"/>
    <w:rsid w:val="00B44D27"/>
    <w:rsid w:val="00B450B7"/>
    <w:rsid w:val="00B4527A"/>
    <w:rsid w:val="00B46672"/>
    <w:rsid w:val="00B471A0"/>
    <w:rsid w:val="00B474DF"/>
    <w:rsid w:val="00B47CED"/>
    <w:rsid w:val="00B50DD6"/>
    <w:rsid w:val="00B51079"/>
    <w:rsid w:val="00B51312"/>
    <w:rsid w:val="00B5144C"/>
    <w:rsid w:val="00B514C4"/>
    <w:rsid w:val="00B51DED"/>
    <w:rsid w:val="00B524D7"/>
    <w:rsid w:val="00B531A8"/>
    <w:rsid w:val="00B54B85"/>
    <w:rsid w:val="00B57159"/>
    <w:rsid w:val="00B61221"/>
    <w:rsid w:val="00B61F52"/>
    <w:rsid w:val="00B6203D"/>
    <w:rsid w:val="00B622A5"/>
    <w:rsid w:val="00B63337"/>
    <w:rsid w:val="00B64989"/>
    <w:rsid w:val="00B64FB5"/>
    <w:rsid w:val="00B71306"/>
    <w:rsid w:val="00B71427"/>
    <w:rsid w:val="00B72074"/>
    <w:rsid w:val="00B723C4"/>
    <w:rsid w:val="00B7267A"/>
    <w:rsid w:val="00B737C5"/>
    <w:rsid w:val="00B73BC0"/>
    <w:rsid w:val="00B73F59"/>
    <w:rsid w:val="00B746CD"/>
    <w:rsid w:val="00B77CE7"/>
    <w:rsid w:val="00B77D7B"/>
    <w:rsid w:val="00B80AC8"/>
    <w:rsid w:val="00B80D90"/>
    <w:rsid w:val="00B81562"/>
    <w:rsid w:val="00B82613"/>
    <w:rsid w:val="00B82DD4"/>
    <w:rsid w:val="00B833E8"/>
    <w:rsid w:val="00B83B47"/>
    <w:rsid w:val="00B86DC3"/>
    <w:rsid w:val="00B873D3"/>
    <w:rsid w:val="00B87960"/>
    <w:rsid w:val="00B9198D"/>
    <w:rsid w:val="00B91C10"/>
    <w:rsid w:val="00B922AB"/>
    <w:rsid w:val="00B9254C"/>
    <w:rsid w:val="00B93008"/>
    <w:rsid w:val="00B94E0E"/>
    <w:rsid w:val="00B96A93"/>
    <w:rsid w:val="00B97CA3"/>
    <w:rsid w:val="00BA0F10"/>
    <w:rsid w:val="00BA2A3F"/>
    <w:rsid w:val="00BA2B92"/>
    <w:rsid w:val="00BA3683"/>
    <w:rsid w:val="00BA440A"/>
    <w:rsid w:val="00BA5F8F"/>
    <w:rsid w:val="00BA7561"/>
    <w:rsid w:val="00BB1017"/>
    <w:rsid w:val="00BB1FA2"/>
    <w:rsid w:val="00BB1FAB"/>
    <w:rsid w:val="00BB3354"/>
    <w:rsid w:val="00BB3E2B"/>
    <w:rsid w:val="00BB40B7"/>
    <w:rsid w:val="00BB40FA"/>
    <w:rsid w:val="00BB465C"/>
    <w:rsid w:val="00BC0007"/>
    <w:rsid w:val="00BC04FD"/>
    <w:rsid w:val="00BC07D4"/>
    <w:rsid w:val="00BC0C9A"/>
    <w:rsid w:val="00BC1F33"/>
    <w:rsid w:val="00BC470B"/>
    <w:rsid w:val="00BC4B68"/>
    <w:rsid w:val="00BC5059"/>
    <w:rsid w:val="00BC52ED"/>
    <w:rsid w:val="00BC58F0"/>
    <w:rsid w:val="00BC5C1B"/>
    <w:rsid w:val="00BC5E57"/>
    <w:rsid w:val="00BC79D0"/>
    <w:rsid w:val="00BC7A41"/>
    <w:rsid w:val="00BD0111"/>
    <w:rsid w:val="00BD182F"/>
    <w:rsid w:val="00BD35A2"/>
    <w:rsid w:val="00BD3D16"/>
    <w:rsid w:val="00BD67F4"/>
    <w:rsid w:val="00BE0251"/>
    <w:rsid w:val="00BE02B4"/>
    <w:rsid w:val="00BE066B"/>
    <w:rsid w:val="00BE149E"/>
    <w:rsid w:val="00BE1A3B"/>
    <w:rsid w:val="00BE1E12"/>
    <w:rsid w:val="00BE38F2"/>
    <w:rsid w:val="00BE4D41"/>
    <w:rsid w:val="00BE4D4C"/>
    <w:rsid w:val="00BE521E"/>
    <w:rsid w:val="00BE54CD"/>
    <w:rsid w:val="00BE6B7D"/>
    <w:rsid w:val="00BE74D0"/>
    <w:rsid w:val="00BE79FC"/>
    <w:rsid w:val="00BF04F0"/>
    <w:rsid w:val="00BF10BC"/>
    <w:rsid w:val="00BF26E0"/>
    <w:rsid w:val="00BF345F"/>
    <w:rsid w:val="00BF3E40"/>
    <w:rsid w:val="00BF43EF"/>
    <w:rsid w:val="00BF57BF"/>
    <w:rsid w:val="00BF5869"/>
    <w:rsid w:val="00BF5F50"/>
    <w:rsid w:val="00BF6276"/>
    <w:rsid w:val="00BF73B1"/>
    <w:rsid w:val="00C023EF"/>
    <w:rsid w:val="00C04038"/>
    <w:rsid w:val="00C050DE"/>
    <w:rsid w:val="00C0621E"/>
    <w:rsid w:val="00C07E37"/>
    <w:rsid w:val="00C07FBB"/>
    <w:rsid w:val="00C10CAB"/>
    <w:rsid w:val="00C1134B"/>
    <w:rsid w:val="00C14C66"/>
    <w:rsid w:val="00C151D8"/>
    <w:rsid w:val="00C15DCF"/>
    <w:rsid w:val="00C165EC"/>
    <w:rsid w:val="00C17FFB"/>
    <w:rsid w:val="00C221CF"/>
    <w:rsid w:val="00C2242B"/>
    <w:rsid w:val="00C229AA"/>
    <w:rsid w:val="00C23E28"/>
    <w:rsid w:val="00C25A22"/>
    <w:rsid w:val="00C25BAA"/>
    <w:rsid w:val="00C25DC6"/>
    <w:rsid w:val="00C27AD7"/>
    <w:rsid w:val="00C314F0"/>
    <w:rsid w:val="00C332BC"/>
    <w:rsid w:val="00C34246"/>
    <w:rsid w:val="00C34565"/>
    <w:rsid w:val="00C3606E"/>
    <w:rsid w:val="00C4122C"/>
    <w:rsid w:val="00C41930"/>
    <w:rsid w:val="00C42DAF"/>
    <w:rsid w:val="00C43FF0"/>
    <w:rsid w:val="00C443F4"/>
    <w:rsid w:val="00C44775"/>
    <w:rsid w:val="00C45AB9"/>
    <w:rsid w:val="00C47FD6"/>
    <w:rsid w:val="00C50984"/>
    <w:rsid w:val="00C5357A"/>
    <w:rsid w:val="00C544A7"/>
    <w:rsid w:val="00C54E01"/>
    <w:rsid w:val="00C54E51"/>
    <w:rsid w:val="00C55676"/>
    <w:rsid w:val="00C5582E"/>
    <w:rsid w:val="00C56030"/>
    <w:rsid w:val="00C569D4"/>
    <w:rsid w:val="00C61073"/>
    <w:rsid w:val="00C628AC"/>
    <w:rsid w:val="00C64A0B"/>
    <w:rsid w:val="00C64B0B"/>
    <w:rsid w:val="00C674E5"/>
    <w:rsid w:val="00C67B2B"/>
    <w:rsid w:val="00C716C6"/>
    <w:rsid w:val="00C716F2"/>
    <w:rsid w:val="00C73A75"/>
    <w:rsid w:val="00C73D3D"/>
    <w:rsid w:val="00C745F8"/>
    <w:rsid w:val="00C777C9"/>
    <w:rsid w:val="00C82B99"/>
    <w:rsid w:val="00C83986"/>
    <w:rsid w:val="00C86DD3"/>
    <w:rsid w:val="00C9190F"/>
    <w:rsid w:val="00C92373"/>
    <w:rsid w:val="00C9246E"/>
    <w:rsid w:val="00C945ED"/>
    <w:rsid w:val="00C964ED"/>
    <w:rsid w:val="00C96F79"/>
    <w:rsid w:val="00CA08F6"/>
    <w:rsid w:val="00CA1059"/>
    <w:rsid w:val="00CA1BA1"/>
    <w:rsid w:val="00CA24F6"/>
    <w:rsid w:val="00CA3746"/>
    <w:rsid w:val="00CA77FC"/>
    <w:rsid w:val="00CB08F1"/>
    <w:rsid w:val="00CB09DA"/>
    <w:rsid w:val="00CB0AB0"/>
    <w:rsid w:val="00CB11FD"/>
    <w:rsid w:val="00CB27B0"/>
    <w:rsid w:val="00CB27F3"/>
    <w:rsid w:val="00CB37A4"/>
    <w:rsid w:val="00CB4400"/>
    <w:rsid w:val="00CB4F79"/>
    <w:rsid w:val="00CB5721"/>
    <w:rsid w:val="00CB66CB"/>
    <w:rsid w:val="00CB7AA9"/>
    <w:rsid w:val="00CB7D97"/>
    <w:rsid w:val="00CC11D7"/>
    <w:rsid w:val="00CC1A45"/>
    <w:rsid w:val="00CC324B"/>
    <w:rsid w:val="00CC36AE"/>
    <w:rsid w:val="00CC36C2"/>
    <w:rsid w:val="00CC3A85"/>
    <w:rsid w:val="00CC3ACE"/>
    <w:rsid w:val="00CC3B74"/>
    <w:rsid w:val="00CC43FB"/>
    <w:rsid w:val="00CC4B17"/>
    <w:rsid w:val="00CC58AF"/>
    <w:rsid w:val="00CC61C2"/>
    <w:rsid w:val="00CD13BE"/>
    <w:rsid w:val="00CD2BFE"/>
    <w:rsid w:val="00CD47C1"/>
    <w:rsid w:val="00CD5A27"/>
    <w:rsid w:val="00CD66B3"/>
    <w:rsid w:val="00CD7B93"/>
    <w:rsid w:val="00CE04AF"/>
    <w:rsid w:val="00CE0CAC"/>
    <w:rsid w:val="00CE0EDF"/>
    <w:rsid w:val="00CE1827"/>
    <w:rsid w:val="00CE29E2"/>
    <w:rsid w:val="00CE6539"/>
    <w:rsid w:val="00CF0457"/>
    <w:rsid w:val="00CF0555"/>
    <w:rsid w:val="00CF0F10"/>
    <w:rsid w:val="00CF14FC"/>
    <w:rsid w:val="00CF1C7C"/>
    <w:rsid w:val="00CF1FB2"/>
    <w:rsid w:val="00CF33F1"/>
    <w:rsid w:val="00CF4432"/>
    <w:rsid w:val="00CF5080"/>
    <w:rsid w:val="00CF5D28"/>
    <w:rsid w:val="00CF5E84"/>
    <w:rsid w:val="00CF64FB"/>
    <w:rsid w:val="00CF7900"/>
    <w:rsid w:val="00CF7E57"/>
    <w:rsid w:val="00D0051A"/>
    <w:rsid w:val="00D007A4"/>
    <w:rsid w:val="00D0087E"/>
    <w:rsid w:val="00D00F73"/>
    <w:rsid w:val="00D0134D"/>
    <w:rsid w:val="00D0354D"/>
    <w:rsid w:val="00D064E8"/>
    <w:rsid w:val="00D07741"/>
    <w:rsid w:val="00D079E4"/>
    <w:rsid w:val="00D10230"/>
    <w:rsid w:val="00D11158"/>
    <w:rsid w:val="00D142DB"/>
    <w:rsid w:val="00D144A4"/>
    <w:rsid w:val="00D1683E"/>
    <w:rsid w:val="00D2120C"/>
    <w:rsid w:val="00D21D94"/>
    <w:rsid w:val="00D220AC"/>
    <w:rsid w:val="00D2396E"/>
    <w:rsid w:val="00D24ACD"/>
    <w:rsid w:val="00D24D27"/>
    <w:rsid w:val="00D25D33"/>
    <w:rsid w:val="00D26F51"/>
    <w:rsid w:val="00D31769"/>
    <w:rsid w:val="00D31F27"/>
    <w:rsid w:val="00D332C4"/>
    <w:rsid w:val="00D374F8"/>
    <w:rsid w:val="00D37734"/>
    <w:rsid w:val="00D37FDD"/>
    <w:rsid w:val="00D40977"/>
    <w:rsid w:val="00D40C49"/>
    <w:rsid w:val="00D40D98"/>
    <w:rsid w:val="00D43ACD"/>
    <w:rsid w:val="00D43B28"/>
    <w:rsid w:val="00D4418A"/>
    <w:rsid w:val="00D44725"/>
    <w:rsid w:val="00D44EFF"/>
    <w:rsid w:val="00D45C1B"/>
    <w:rsid w:val="00D4637D"/>
    <w:rsid w:val="00D4699C"/>
    <w:rsid w:val="00D46AA1"/>
    <w:rsid w:val="00D47C16"/>
    <w:rsid w:val="00D50C12"/>
    <w:rsid w:val="00D51B04"/>
    <w:rsid w:val="00D5370E"/>
    <w:rsid w:val="00D53830"/>
    <w:rsid w:val="00D53CD4"/>
    <w:rsid w:val="00D53D97"/>
    <w:rsid w:val="00D53DBF"/>
    <w:rsid w:val="00D56C11"/>
    <w:rsid w:val="00D60860"/>
    <w:rsid w:val="00D628B7"/>
    <w:rsid w:val="00D62E14"/>
    <w:rsid w:val="00D630F6"/>
    <w:rsid w:val="00D638B1"/>
    <w:rsid w:val="00D645D4"/>
    <w:rsid w:val="00D6478A"/>
    <w:rsid w:val="00D64E61"/>
    <w:rsid w:val="00D67254"/>
    <w:rsid w:val="00D71863"/>
    <w:rsid w:val="00D7357A"/>
    <w:rsid w:val="00D73C57"/>
    <w:rsid w:val="00D74A73"/>
    <w:rsid w:val="00D75AF0"/>
    <w:rsid w:val="00D76855"/>
    <w:rsid w:val="00D77543"/>
    <w:rsid w:val="00D77916"/>
    <w:rsid w:val="00D8284A"/>
    <w:rsid w:val="00D82B80"/>
    <w:rsid w:val="00D844E1"/>
    <w:rsid w:val="00D84541"/>
    <w:rsid w:val="00D846DA"/>
    <w:rsid w:val="00D8587C"/>
    <w:rsid w:val="00D859E5"/>
    <w:rsid w:val="00D86ACB"/>
    <w:rsid w:val="00D86B60"/>
    <w:rsid w:val="00D874DF"/>
    <w:rsid w:val="00D90558"/>
    <w:rsid w:val="00D905D3"/>
    <w:rsid w:val="00D90707"/>
    <w:rsid w:val="00D907A1"/>
    <w:rsid w:val="00D91F07"/>
    <w:rsid w:val="00D92A1C"/>
    <w:rsid w:val="00D93D37"/>
    <w:rsid w:val="00D9415C"/>
    <w:rsid w:val="00D9618E"/>
    <w:rsid w:val="00D9734B"/>
    <w:rsid w:val="00D97CA7"/>
    <w:rsid w:val="00DA05B6"/>
    <w:rsid w:val="00DA1330"/>
    <w:rsid w:val="00DA224A"/>
    <w:rsid w:val="00DA4CD3"/>
    <w:rsid w:val="00DA503B"/>
    <w:rsid w:val="00DA712A"/>
    <w:rsid w:val="00DB01D4"/>
    <w:rsid w:val="00DB022A"/>
    <w:rsid w:val="00DB0431"/>
    <w:rsid w:val="00DB0D2A"/>
    <w:rsid w:val="00DB2072"/>
    <w:rsid w:val="00DB207C"/>
    <w:rsid w:val="00DB2649"/>
    <w:rsid w:val="00DB2E87"/>
    <w:rsid w:val="00DB3A47"/>
    <w:rsid w:val="00DB3EB3"/>
    <w:rsid w:val="00DB3F41"/>
    <w:rsid w:val="00DB4713"/>
    <w:rsid w:val="00DB57C7"/>
    <w:rsid w:val="00DB772D"/>
    <w:rsid w:val="00DC11E0"/>
    <w:rsid w:val="00DC1679"/>
    <w:rsid w:val="00DC2B64"/>
    <w:rsid w:val="00DC4A6E"/>
    <w:rsid w:val="00DC4E57"/>
    <w:rsid w:val="00DD0145"/>
    <w:rsid w:val="00DD10FB"/>
    <w:rsid w:val="00DD229E"/>
    <w:rsid w:val="00DD523E"/>
    <w:rsid w:val="00DD55E0"/>
    <w:rsid w:val="00DD5A24"/>
    <w:rsid w:val="00DD5CE7"/>
    <w:rsid w:val="00DD5D68"/>
    <w:rsid w:val="00DD5DDA"/>
    <w:rsid w:val="00DD6231"/>
    <w:rsid w:val="00DD7C5E"/>
    <w:rsid w:val="00DD7F89"/>
    <w:rsid w:val="00DE09A2"/>
    <w:rsid w:val="00DE0C42"/>
    <w:rsid w:val="00DE2184"/>
    <w:rsid w:val="00DE247D"/>
    <w:rsid w:val="00DE27D6"/>
    <w:rsid w:val="00DE33D1"/>
    <w:rsid w:val="00DE3DBB"/>
    <w:rsid w:val="00DE4488"/>
    <w:rsid w:val="00DE5723"/>
    <w:rsid w:val="00DE5837"/>
    <w:rsid w:val="00DE5A99"/>
    <w:rsid w:val="00DF035A"/>
    <w:rsid w:val="00DF1968"/>
    <w:rsid w:val="00DF1A68"/>
    <w:rsid w:val="00DF2D69"/>
    <w:rsid w:val="00DF364A"/>
    <w:rsid w:val="00DF4985"/>
    <w:rsid w:val="00DF6CE5"/>
    <w:rsid w:val="00DF79F9"/>
    <w:rsid w:val="00E00857"/>
    <w:rsid w:val="00E055A0"/>
    <w:rsid w:val="00E0576C"/>
    <w:rsid w:val="00E069FA"/>
    <w:rsid w:val="00E06F0E"/>
    <w:rsid w:val="00E06FF8"/>
    <w:rsid w:val="00E07612"/>
    <w:rsid w:val="00E079A8"/>
    <w:rsid w:val="00E100E2"/>
    <w:rsid w:val="00E10718"/>
    <w:rsid w:val="00E115D7"/>
    <w:rsid w:val="00E129D0"/>
    <w:rsid w:val="00E134D7"/>
    <w:rsid w:val="00E139E5"/>
    <w:rsid w:val="00E14A0D"/>
    <w:rsid w:val="00E14B86"/>
    <w:rsid w:val="00E15FF2"/>
    <w:rsid w:val="00E177F4"/>
    <w:rsid w:val="00E21673"/>
    <w:rsid w:val="00E21EE4"/>
    <w:rsid w:val="00E22206"/>
    <w:rsid w:val="00E2463B"/>
    <w:rsid w:val="00E25446"/>
    <w:rsid w:val="00E27040"/>
    <w:rsid w:val="00E305D9"/>
    <w:rsid w:val="00E31343"/>
    <w:rsid w:val="00E32721"/>
    <w:rsid w:val="00E3283F"/>
    <w:rsid w:val="00E32AD9"/>
    <w:rsid w:val="00E32CDF"/>
    <w:rsid w:val="00E3414B"/>
    <w:rsid w:val="00E34E63"/>
    <w:rsid w:val="00E36CF5"/>
    <w:rsid w:val="00E36D20"/>
    <w:rsid w:val="00E36F9D"/>
    <w:rsid w:val="00E40DB9"/>
    <w:rsid w:val="00E41848"/>
    <w:rsid w:val="00E419E0"/>
    <w:rsid w:val="00E43020"/>
    <w:rsid w:val="00E437FE"/>
    <w:rsid w:val="00E51272"/>
    <w:rsid w:val="00E52F85"/>
    <w:rsid w:val="00E5363B"/>
    <w:rsid w:val="00E5445B"/>
    <w:rsid w:val="00E5499F"/>
    <w:rsid w:val="00E555AF"/>
    <w:rsid w:val="00E55E9C"/>
    <w:rsid w:val="00E55FAE"/>
    <w:rsid w:val="00E5678B"/>
    <w:rsid w:val="00E6122A"/>
    <w:rsid w:val="00E61D7F"/>
    <w:rsid w:val="00E620BF"/>
    <w:rsid w:val="00E62C85"/>
    <w:rsid w:val="00E63026"/>
    <w:rsid w:val="00E64A45"/>
    <w:rsid w:val="00E65DB9"/>
    <w:rsid w:val="00E66313"/>
    <w:rsid w:val="00E67B8D"/>
    <w:rsid w:val="00E71611"/>
    <w:rsid w:val="00E72D1E"/>
    <w:rsid w:val="00E74364"/>
    <w:rsid w:val="00E75090"/>
    <w:rsid w:val="00E750B7"/>
    <w:rsid w:val="00E751CB"/>
    <w:rsid w:val="00E77276"/>
    <w:rsid w:val="00E77AA4"/>
    <w:rsid w:val="00E806F5"/>
    <w:rsid w:val="00E80766"/>
    <w:rsid w:val="00E816E4"/>
    <w:rsid w:val="00E817E0"/>
    <w:rsid w:val="00E83E64"/>
    <w:rsid w:val="00E83FA4"/>
    <w:rsid w:val="00E8472A"/>
    <w:rsid w:val="00E85307"/>
    <w:rsid w:val="00E8584C"/>
    <w:rsid w:val="00E85BF5"/>
    <w:rsid w:val="00E86AC9"/>
    <w:rsid w:val="00E91054"/>
    <w:rsid w:val="00E9160A"/>
    <w:rsid w:val="00E92D3A"/>
    <w:rsid w:val="00E946A6"/>
    <w:rsid w:val="00E94D3D"/>
    <w:rsid w:val="00E94FBD"/>
    <w:rsid w:val="00E9576D"/>
    <w:rsid w:val="00E96791"/>
    <w:rsid w:val="00E96F44"/>
    <w:rsid w:val="00EA03EF"/>
    <w:rsid w:val="00EA1D43"/>
    <w:rsid w:val="00EA46D2"/>
    <w:rsid w:val="00EA65E3"/>
    <w:rsid w:val="00EA6DF0"/>
    <w:rsid w:val="00EB002C"/>
    <w:rsid w:val="00EB0A1B"/>
    <w:rsid w:val="00EB16F5"/>
    <w:rsid w:val="00EB1B4F"/>
    <w:rsid w:val="00EB236B"/>
    <w:rsid w:val="00EB4938"/>
    <w:rsid w:val="00EB4E5F"/>
    <w:rsid w:val="00EB5869"/>
    <w:rsid w:val="00EB68A9"/>
    <w:rsid w:val="00EC1A01"/>
    <w:rsid w:val="00EC1C3B"/>
    <w:rsid w:val="00EC1EA3"/>
    <w:rsid w:val="00EC45A6"/>
    <w:rsid w:val="00EC4F7D"/>
    <w:rsid w:val="00EC5266"/>
    <w:rsid w:val="00EC6FDB"/>
    <w:rsid w:val="00EC783F"/>
    <w:rsid w:val="00ED1D6C"/>
    <w:rsid w:val="00ED2D93"/>
    <w:rsid w:val="00ED344E"/>
    <w:rsid w:val="00ED34BD"/>
    <w:rsid w:val="00ED54F7"/>
    <w:rsid w:val="00ED5DF4"/>
    <w:rsid w:val="00EE0EA9"/>
    <w:rsid w:val="00EE109B"/>
    <w:rsid w:val="00EE150A"/>
    <w:rsid w:val="00EE2E7D"/>
    <w:rsid w:val="00EE32A0"/>
    <w:rsid w:val="00EE5E86"/>
    <w:rsid w:val="00EE6F10"/>
    <w:rsid w:val="00EE75E7"/>
    <w:rsid w:val="00EE7656"/>
    <w:rsid w:val="00EE76A9"/>
    <w:rsid w:val="00EE7BCA"/>
    <w:rsid w:val="00EE7FA7"/>
    <w:rsid w:val="00EF21C3"/>
    <w:rsid w:val="00EF2354"/>
    <w:rsid w:val="00EF24B0"/>
    <w:rsid w:val="00EF48E4"/>
    <w:rsid w:val="00EF5B73"/>
    <w:rsid w:val="00EF5F30"/>
    <w:rsid w:val="00EF611D"/>
    <w:rsid w:val="00EF66CC"/>
    <w:rsid w:val="00F01309"/>
    <w:rsid w:val="00F032F9"/>
    <w:rsid w:val="00F03AA8"/>
    <w:rsid w:val="00F04429"/>
    <w:rsid w:val="00F049FD"/>
    <w:rsid w:val="00F04C22"/>
    <w:rsid w:val="00F04F39"/>
    <w:rsid w:val="00F06EF7"/>
    <w:rsid w:val="00F070E1"/>
    <w:rsid w:val="00F07126"/>
    <w:rsid w:val="00F1025C"/>
    <w:rsid w:val="00F116CD"/>
    <w:rsid w:val="00F11729"/>
    <w:rsid w:val="00F1190A"/>
    <w:rsid w:val="00F12B9A"/>
    <w:rsid w:val="00F13D5F"/>
    <w:rsid w:val="00F15D33"/>
    <w:rsid w:val="00F20019"/>
    <w:rsid w:val="00F208D1"/>
    <w:rsid w:val="00F2091D"/>
    <w:rsid w:val="00F20C37"/>
    <w:rsid w:val="00F20EE0"/>
    <w:rsid w:val="00F234ED"/>
    <w:rsid w:val="00F242AD"/>
    <w:rsid w:val="00F2430B"/>
    <w:rsid w:val="00F2473F"/>
    <w:rsid w:val="00F26263"/>
    <w:rsid w:val="00F269C9"/>
    <w:rsid w:val="00F26F0F"/>
    <w:rsid w:val="00F305DD"/>
    <w:rsid w:val="00F332F8"/>
    <w:rsid w:val="00F3404A"/>
    <w:rsid w:val="00F34E9F"/>
    <w:rsid w:val="00F4038B"/>
    <w:rsid w:val="00F4103C"/>
    <w:rsid w:val="00F410F1"/>
    <w:rsid w:val="00F41390"/>
    <w:rsid w:val="00F4196D"/>
    <w:rsid w:val="00F41B60"/>
    <w:rsid w:val="00F4384C"/>
    <w:rsid w:val="00F43954"/>
    <w:rsid w:val="00F44081"/>
    <w:rsid w:val="00F44D0E"/>
    <w:rsid w:val="00F44D1C"/>
    <w:rsid w:val="00F45F89"/>
    <w:rsid w:val="00F46553"/>
    <w:rsid w:val="00F47E5A"/>
    <w:rsid w:val="00F50DDC"/>
    <w:rsid w:val="00F528D8"/>
    <w:rsid w:val="00F532E8"/>
    <w:rsid w:val="00F533CD"/>
    <w:rsid w:val="00F537FF"/>
    <w:rsid w:val="00F540A5"/>
    <w:rsid w:val="00F54BF6"/>
    <w:rsid w:val="00F54C5C"/>
    <w:rsid w:val="00F55A04"/>
    <w:rsid w:val="00F600D9"/>
    <w:rsid w:val="00F62143"/>
    <w:rsid w:val="00F6448F"/>
    <w:rsid w:val="00F64AB6"/>
    <w:rsid w:val="00F65A17"/>
    <w:rsid w:val="00F66765"/>
    <w:rsid w:val="00F667A0"/>
    <w:rsid w:val="00F6727B"/>
    <w:rsid w:val="00F709CF"/>
    <w:rsid w:val="00F715A2"/>
    <w:rsid w:val="00F71AEA"/>
    <w:rsid w:val="00F720AA"/>
    <w:rsid w:val="00F72D6E"/>
    <w:rsid w:val="00F74CA1"/>
    <w:rsid w:val="00F77DCE"/>
    <w:rsid w:val="00F81109"/>
    <w:rsid w:val="00F81A04"/>
    <w:rsid w:val="00F8214A"/>
    <w:rsid w:val="00F826F4"/>
    <w:rsid w:val="00F83DED"/>
    <w:rsid w:val="00F8449B"/>
    <w:rsid w:val="00F854E4"/>
    <w:rsid w:val="00F85C95"/>
    <w:rsid w:val="00F8651E"/>
    <w:rsid w:val="00F867C2"/>
    <w:rsid w:val="00F90A0B"/>
    <w:rsid w:val="00F91456"/>
    <w:rsid w:val="00F923AC"/>
    <w:rsid w:val="00F92C71"/>
    <w:rsid w:val="00F938F4"/>
    <w:rsid w:val="00F93FCB"/>
    <w:rsid w:val="00F94182"/>
    <w:rsid w:val="00F95221"/>
    <w:rsid w:val="00FA4BC9"/>
    <w:rsid w:val="00FA548C"/>
    <w:rsid w:val="00FA63C7"/>
    <w:rsid w:val="00FA64C6"/>
    <w:rsid w:val="00FA66F9"/>
    <w:rsid w:val="00FA681C"/>
    <w:rsid w:val="00FA698C"/>
    <w:rsid w:val="00FA6E7F"/>
    <w:rsid w:val="00FA7114"/>
    <w:rsid w:val="00FA7315"/>
    <w:rsid w:val="00FB1035"/>
    <w:rsid w:val="00FB2379"/>
    <w:rsid w:val="00FB45A4"/>
    <w:rsid w:val="00FB49B6"/>
    <w:rsid w:val="00FB6B26"/>
    <w:rsid w:val="00FB6BF0"/>
    <w:rsid w:val="00FC002E"/>
    <w:rsid w:val="00FC0B65"/>
    <w:rsid w:val="00FC1193"/>
    <w:rsid w:val="00FC219F"/>
    <w:rsid w:val="00FC23C6"/>
    <w:rsid w:val="00FC370C"/>
    <w:rsid w:val="00FC3932"/>
    <w:rsid w:val="00FC3AEE"/>
    <w:rsid w:val="00FC4986"/>
    <w:rsid w:val="00FC5927"/>
    <w:rsid w:val="00FC6567"/>
    <w:rsid w:val="00FC6A5F"/>
    <w:rsid w:val="00FC71F5"/>
    <w:rsid w:val="00FC7295"/>
    <w:rsid w:val="00FD0358"/>
    <w:rsid w:val="00FD1729"/>
    <w:rsid w:val="00FD1D65"/>
    <w:rsid w:val="00FD2555"/>
    <w:rsid w:val="00FD2E71"/>
    <w:rsid w:val="00FD31F2"/>
    <w:rsid w:val="00FD3A11"/>
    <w:rsid w:val="00FD3CAB"/>
    <w:rsid w:val="00FD4AE0"/>
    <w:rsid w:val="00FD569C"/>
    <w:rsid w:val="00FD5847"/>
    <w:rsid w:val="00FD5A4E"/>
    <w:rsid w:val="00FD6732"/>
    <w:rsid w:val="00FD67D3"/>
    <w:rsid w:val="00FE002E"/>
    <w:rsid w:val="00FE13DA"/>
    <w:rsid w:val="00FE2B3A"/>
    <w:rsid w:val="00FE2C7F"/>
    <w:rsid w:val="00FE452C"/>
    <w:rsid w:val="00FE570F"/>
    <w:rsid w:val="00FE6324"/>
    <w:rsid w:val="00FF0A04"/>
    <w:rsid w:val="00FF16F2"/>
    <w:rsid w:val="00FF1D3E"/>
    <w:rsid w:val="00FF1E26"/>
    <w:rsid w:val="00FF2104"/>
    <w:rsid w:val="00FF41E3"/>
    <w:rsid w:val="00FF4A5A"/>
    <w:rsid w:val="00FF550A"/>
    <w:rsid w:val="00FF562F"/>
    <w:rsid w:val="00FF5C1F"/>
    <w:rsid w:val="00FF6F3F"/>
    <w:rsid w:val="00FF7143"/>
    <w:rsid w:val="00FF728F"/>
    <w:rsid w:val="00FF7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D1B3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B7D"/>
    <w:pPr>
      <w:spacing w:after="200" w:line="276"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EB16F5"/>
    <w:pPr>
      <w:keepNext/>
      <w:keepLines/>
      <w:numPr>
        <w:numId w:val="2"/>
      </w:numPr>
      <w:pBdr>
        <w:top w:val="single" w:sz="12" w:space="3" w:color="auto"/>
      </w:pBdr>
      <w:spacing w:before="240" w:after="180"/>
      <w:outlineLvl w:val="0"/>
    </w:pPr>
    <w:rPr>
      <w:rFonts w:ascii="Arial" w:hAnsi="Arial"/>
      <w:sz w:val="36"/>
      <w:lang w:val="en-GB"/>
    </w:rPr>
  </w:style>
  <w:style w:type="paragraph" w:styleId="Heading2">
    <w:name w:val="heading 2"/>
    <w:aliases w:val="H2,h2,DO NOT USE_h2,h21,Heading 2 3GPP"/>
    <w:basedOn w:val="Heading1"/>
    <w:next w:val="Normal"/>
    <w:qFormat/>
    <w:rsid w:val="00CF790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B16F5"/>
    <w:pPr>
      <w:numPr>
        <w:ilvl w:val="2"/>
      </w:numPr>
      <w:spacing w:before="120"/>
      <w:outlineLvl w:val="2"/>
    </w:pPr>
    <w:rPr>
      <w:sz w:val="28"/>
    </w:rPr>
  </w:style>
  <w:style w:type="paragraph" w:styleId="Heading4">
    <w:name w:val="heading 4"/>
    <w:basedOn w:val="Heading3"/>
    <w:next w:val="Normal"/>
    <w:qFormat/>
    <w:rsid w:val="00EB16F5"/>
    <w:pPr>
      <w:numPr>
        <w:ilvl w:val="3"/>
      </w:numPr>
      <w:outlineLvl w:val="3"/>
    </w:pPr>
    <w:rPr>
      <w:sz w:val="24"/>
    </w:rPr>
  </w:style>
  <w:style w:type="paragraph" w:styleId="Heading5">
    <w:name w:val="heading 5"/>
    <w:basedOn w:val="Heading4"/>
    <w:next w:val="Normal"/>
    <w:qFormat/>
    <w:rsid w:val="00EB16F5"/>
    <w:pPr>
      <w:numPr>
        <w:ilvl w:val="4"/>
      </w:numPr>
      <w:outlineLvl w:val="4"/>
    </w:pPr>
    <w:rPr>
      <w:sz w:val="22"/>
    </w:rPr>
  </w:style>
  <w:style w:type="paragraph" w:styleId="Heading6">
    <w:name w:val="heading 6"/>
    <w:basedOn w:val="H6"/>
    <w:next w:val="Normal"/>
    <w:qFormat/>
    <w:rsid w:val="00EB16F5"/>
    <w:pPr>
      <w:numPr>
        <w:ilvl w:val="5"/>
      </w:numPr>
      <w:outlineLvl w:val="5"/>
    </w:pPr>
  </w:style>
  <w:style w:type="paragraph" w:styleId="Heading7">
    <w:name w:val="heading 7"/>
    <w:basedOn w:val="H6"/>
    <w:next w:val="Normal"/>
    <w:qFormat/>
    <w:rsid w:val="00EB16F5"/>
    <w:pPr>
      <w:numPr>
        <w:ilvl w:val="6"/>
      </w:numPr>
      <w:outlineLvl w:val="6"/>
    </w:pPr>
  </w:style>
  <w:style w:type="paragraph" w:styleId="Heading8">
    <w:name w:val="heading 8"/>
    <w:basedOn w:val="Heading1"/>
    <w:next w:val="Normal"/>
    <w:qFormat/>
    <w:rsid w:val="00EB16F5"/>
    <w:pPr>
      <w:numPr>
        <w:ilvl w:val="7"/>
      </w:numPr>
      <w:outlineLvl w:val="7"/>
    </w:pPr>
  </w:style>
  <w:style w:type="paragraph" w:styleId="Heading9">
    <w:name w:val="heading 9"/>
    <w:basedOn w:val="Heading8"/>
    <w:next w:val="Normal"/>
    <w:qFormat/>
    <w:rsid w:val="00EB16F5"/>
    <w:pPr>
      <w:numPr>
        <w:ilvl w:val="8"/>
      </w:numPr>
      <w:outlineLvl w:val="8"/>
    </w:pPr>
  </w:style>
  <w:style w:type="character" w:default="1" w:styleId="DefaultParagraphFont">
    <w:name w:val="Default Paragraph Font"/>
    <w:uiPriority w:val="1"/>
    <w:semiHidden/>
    <w:unhideWhenUsed/>
    <w:rsid w:val="000F0B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0B7D"/>
  </w:style>
  <w:style w:type="paragraph" w:customStyle="1" w:styleId="H6">
    <w:name w:val="H6"/>
    <w:basedOn w:val="Heading5"/>
    <w:next w:val="Normal"/>
    <w:rsid w:val="00EB16F5"/>
    <w:pPr>
      <w:ind w:left="1985" w:hanging="1985"/>
      <w:outlineLvl w:val="9"/>
    </w:pPr>
    <w:rPr>
      <w:sz w:val="20"/>
    </w:rPr>
  </w:style>
  <w:style w:type="paragraph" w:styleId="TOC8">
    <w:name w:val="toc 8"/>
    <w:basedOn w:val="TOC1"/>
    <w:semiHidden/>
    <w:rsid w:val="00EB16F5"/>
    <w:pPr>
      <w:spacing w:before="180"/>
      <w:ind w:left="2693" w:hanging="2693"/>
    </w:pPr>
    <w:rPr>
      <w:b/>
    </w:rPr>
  </w:style>
  <w:style w:type="paragraph" w:styleId="TOC1">
    <w:name w:val="toc 1"/>
    <w:semiHidden/>
    <w:rsid w:val="00EB16F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B16F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B16F5"/>
    <w:pPr>
      <w:ind w:left="1701" w:hanging="1701"/>
    </w:pPr>
  </w:style>
  <w:style w:type="paragraph" w:styleId="TOC4">
    <w:name w:val="toc 4"/>
    <w:basedOn w:val="TOC3"/>
    <w:semiHidden/>
    <w:rsid w:val="00EB16F5"/>
    <w:pPr>
      <w:ind w:left="1418" w:hanging="1418"/>
    </w:pPr>
  </w:style>
  <w:style w:type="paragraph" w:styleId="TOC3">
    <w:name w:val="toc 3"/>
    <w:basedOn w:val="TOC2"/>
    <w:semiHidden/>
    <w:rsid w:val="00EB16F5"/>
    <w:pPr>
      <w:ind w:left="1134" w:hanging="1134"/>
    </w:pPr>
  </w:style>
  <w:style w:type="paragraph" w:styleId="TOC2">
    <w:name w:val="toc 2"/>
    <w:basedOn w:val="TOC1"/>
    <w:semiHidden/>
    <w:rsid w:val="00EB16F5"/>
    <w:pPr>
      <w:keepNext w:val="0"/>
      <w:spacing w:before="0"/>
      <w:ind w:left="851" w:hanging="851"/>
    </w:pPr>
    <w:rPr>
      <w:sz w:val="20"/>
    </w:rPr>
  </w:style>
  <w:style w:type="paragraph" w:styleId="Index2">
    <w:name w:val="index 2"/>
    <w:basedOn w:val="Index1"/>
    <w:semiHidden/>
    <w:rsid w:val="006F33CB"/>
    <w:pPr>
      <w:ind w:left="284"/>
    </w:pPr>
  </w:style>
  <w:style w:type="paragraph" w:styleId="Index1">
    <w:name w:val="index 1"/>
    <w:basedOn w:val="Normal"/>
    <w:semiHidden/>
    <w:rsid w:val="006F33CB"/>
    <w:pPr>
      <w:keepLines/>
      <w:spacing w:after="0"/>
    </w:pPr>
  </w:style>
  <w:style w:type="paragraph" w:customStyle="1" w:styleId="ZH">
    <w:name w:val="ZH"/>
    <w:rsid w:val="00EB16F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B16F5"/>
    <w:pPr>
      <w:outlineLvl w:val="9"/>
    </w:pPr>
  </w:style>
  <w:style w:type="paragraph" w:styleId="ListNumber2">
    <w:name w:val="List Number 2"/>
    <w:basedOn w:val="ListNumber"/>
    <w:rsid w:val="006F33CB"/>
    <w:pPr>
      <w:ind w:left="851"/>
    </w:pPr>
  </w:style>
  <w:style w:type="paragraph" w:styleId="ListNumber">
    <w:name w:val="List Number"/>
    <w:basedOn w:val="List"/>
    <w:rsid w:val="006F33CB"/>
  </w:style>
  <w:style w:type="paragraph" w:styleId="List">
    <w:name w:val="List"/>
    <w:basedOn w:val="Normal"/>
    <w:rsid w:val="006F33C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16F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semiHidden/>
    <w:rsid w:val="006F33CB"/>
    <w:rPr>
      <w:b/>
      <w:position w:val="6"/>
      <w:sz w:val="16"/>
    </w:rPr>
  </w:style>
  <w:style w:type="paragraph" w:styleId="FootnoteText">
    <w:name w:val="footnote text"/>
    <w:basedOn w:val="Normal"/>
    <w:semiHidden/>
    <w:rsid w:val="006F33CB"/>
    <w:pPr>
      <w:keepLines/>
      <w:spacing w:after="0"/>
      <w:ind w:left="454" w:hanging="454"/>
    </w:pPr>
    <w:rPr>
      <w:sz w:val="16"/>
    </w:rPr>
  </w:style>
  <w:style w:type="paragraph" w:customStyle="1" w:styleId="TAH">
    <w:name w:val="TAH"/>
    <w:basedOn w:val="TAC"/>
    <w:link w:val="TAHCar"/>
    <w:rsid w:val="00EB16F5"/>
    <w:rPr>
      <w:b/>
    </w:rPr>
  </w:style>
  <w:style w:type="paragraph" w:customStyle="1" w:styleId="TAC">
    <w:name w:val="TAC"/>
    <w:basedOn w:val="TAL"/>
    <w:link w:val="TACChar"/>
    <w:rsid w:val="00EB16F5"/>
    <w:pPr>
      <w:jc w:val="center"/>
    </w:pPr>
  </w:style>
  <w:style w:type="paragraph" w:customStyle="1" w:styleId="TAL">
    <w:name w:val="TAL"/>
    <w:basedOn w:val="Normal"/>
    <w:link w:val="TALCar"/>
    <w:rsid w:val="00EB16F5"/>
    <w:pPr>
      <w:keepNext/>
      <w:keepLines/>
      <w:spacing w:after="0"/>
    </w:pPr>
    <w:rPr>
      <w:rFonts w:ascii="Arial" w:hAnsi="Arial"/>
      <w:sz w:val="18"/>
    </w:rPr>
  </w:style>
  <w:style w:type="paragraph" w:customStyle="1" w:styleId="TF">
    <w:name w:val="TF"/>
    <w:basedOn w:val="TH"/>
    <w:rsid w:val="00EB16F5"/>
    <w:pPr>
      <w:keepNext w:val="0"/>
      <w:spacing w:before="0" w:after="240"/>
    </w:pPr>
  </w:style>
  <w:style w:type="paragraph" w:customStyle="1" w:styleId="TH">
    <w:name w:val="TH"/>
    <w:basedOn w:val="Normal"/>
    <w:link w:val="THChar"/>
    <w:rsid w:val="00EB16F5"/>
    <w:pPr>
      <w:keepNext/>
      <w:keepLines/>
      <w:spacing w:before="60"/>
      <w:jc w:val="center"/>
    </w:pPr>
    <w:rPr>
      <w:rFonts w:ascii="Arial" w:hAnsi="Arial"/>
      <w:b/>
    </w:rPr>
  </w:style>
  <w:style w:type="paragraph" w:customStyle="1" w:styleId="NO">
    <w:name w:val="NO"/>
    <w:basedOn w:val="Normal"/>
    <w:rsid w:val="00EB16F5"/>
    <w:pPr>
      <w:keepLines/>
      <w:ind w:left="1135" w:hanging="851"/>
    </w:pPr>
  </w:style>
  <w:style w:type="paragraph" w:styleId="TOC9">
    <w:name w:val="toc 9"/>
    <w:basedOn w:val="TOC8"/>
    <w:semiHidden/>
    <w:rsid w:val="00EB16F5"/>
    <w:pPr>
      <w:ind w:left="1418" w:hanging="1418"/>
    </w:pPr>
  </w:style>
  <w:style w:type="paragraph" w:customStyle="1" w:styleId="EX">
    <w:name w:val="EX"/>
    <w:basedOn w:val="Normal"/>
    <w:rsid w:val="00EB16F5"/>
    <w:pPr>
      <w:keepLines/>
      <w:ind w:left="1702" w:hanging="1418"/>
    </w:pPr>
  </w:style>
  <w:style w:type="paragraph" w:customStyle="1" w:styleId="FP">
    <w:name w:val="FP"/>
    <w:basedOn w:val="Normal"/>
    <w:rsid w:val="00EB16F5"/>
    <w:pPr>
      <w:spacing w:after="0"/>
    </w:pPr>
  </w:style>
  <w:style w:type="paragraph" w:customStyle="1" w:styleId="LD">
    <w:name w:val="LD"/>
    <w:rsid w:val="00EB16F5"/>
    <w:pPr>
      <w:keepNext/>
      <w:keepLines/>
      <w:spacing w:line="180" w:lineRule="exact"/>
    </w:pPr>
    <w:rPr>
      <w:rFonts w:ascii="Courier New" w:hAnsi="Courier New"/>
      <w:noProof/>
      <w:lang w:val="en-GB"/>
    </w:rPr>
  </w:style>
  <w:style w:type="paragraph" w:customStyle="1" w:styleId="NW">
    <w:name w:val="NW"/>
    <w:basedOn w:val="NO"/>
    <w:rsid w:val="00EB16F5"/>
    <w:pPr>
      <w:spacing w:after="0"/>
    </w:pPr>
  </w:style>
  <w:style w:type="paragraph" w:customStyle="1" w:styleId="EW">
    <w:name w:val="EW"/>
    <w:basedOn w:val="EX"/>
    <w:rsid w:val="00EB16F5"/>
    <w:pPr>
      <w:spacing w:after="0"/>
    </w:pPr>
  </w:style>
  <w:style w:type="paragraph" w:styleId="TOC6">
    <w:name w:val="toc 6"/>
    <w:basedOn w:val="TOC5"/>
    <w:next w:val="Normal"/>
    <w:semiHidden/>
    <w:rsid w:val="00EB16F5"/>
    <w:pPr>
      <w:ind w:left="1985" w:hanging="1985"/>
    </w:pPr>
  </w:style>
  <w:style w:type="paragraph" w:styleId="TOC7">
    <w:name w:val="toc 7"/>
    <w:basedOn w:val="TOC6"/>
    <w:next w:val="Normal"/>
    <w:semiHidden/>
    <w:rsid w:val="00EB16F5"/>
    <w:pPr>
      <w:ind w:left="2268" w:hanging="2268"/>
    </w:pPr>
  </w:style>
  <w:style w:type="paragraph" w:styleId="ListBullet2">
    <w:name w:val="List Bullet 2"/>
    <w:basedOn w:val="ListBullet"/>
    <w:rsid w:val="006F33CB"/>
    <w:pPr>
      <w:ind w:left="851"/>
    </w:pPr>
  </w:style>
  <w:style w:type="paragraph" w:styleId="ListBullet">
    <w:name w:val="List Bullet"/>
    <w:basedOn w:val="List"/>
    <w:rsid w:val="006F33CB"/>
  </w:style>
  <w:style w:type="paragraph" w:styleId="ListBullet3">
    <w:name w:val="List Bullet 3"/>
    <w:basedOn w:val="ListBullet2"/>
    <w:rsid w:val="006F33CB"/>
    <w:pPr>
      <w:ind w:left="1135"/>
    </w:pPr>
  </w:style>
  <w:style w:type="paragraph" w:customStyle="1" w:styleId="EQ">
    <w:name w:val="EQ"/>
    <w:basedOn w:val="Normal"/>
    <w:next w:val="Normal"/>
    <w:rsid w:val="00EB16F5"/>
    <w:pPr>
      <w:keepLines/>
      <w:tabs>
        <w:tab w:val="center" w:pos="4536"/>
        <w:tab w:val="right" w:pos="9072"/>
      </w:tabs>
    </w:pPr>
    <w:rPr>
      <w:noProof/>
    </w:rPr>
  </w:style>
  <w:style w:type="paragraph" w:customStyle="1" w:styleId="NF">
    <w:name w:val="NF"/>
    <w:basedOn w:val="NO"/>
    <w:rsid w:val="00EB16F5"/>
    <w:pPr>
      <w:keepNext/>
      <w:spacing w:after="0"/>
    </w:pPr>
    <w:rPr>
      <w:rFonts w:ascii="Arial" w:hAnsi="Arial"/>
      <w:sz w:val="18"/>
    </w:rPr>
  </w:style>
  <w:style w:type="paragraph" w:customStyle="1" w:styleId="PL">
    <w:name w:val="PL"/>
    <w:rsid w:val="00EB1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B16F5"/>
    <w:pPr>
      <w:jc w:val="right"/>
    </w:pPr>
  </w:style>
  <w:style w:type="paragraph" w:customStyle="1" w:styleId="TAN">
    <w:name w:val="TAN"/>
    <w:basedOn w:val="TAL"/>
    <w:link w:val="TANChar"/>
    <w:rsid w:val="00EB16F5"/>
    <w:pPr>
      <w:ind w:left="851" w:hanging="851"/>
    </w:pPr>
  </w:style>
  <w:style w:type="paragraph" w:customStyle="1" w:styleId="ZA">
    <w:name w:val="ZA"/>
    <w:rsid w:val="00EB16F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B16F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B16F5"/>
    <w:pPr>
      <w:framePr w:wrap="notBeside" w:vAnchor="page" w:hAnchor="margin" w:y="15764"/>
      <w:widowControl w:val="0"/>
    </w:pPr>
    <w:rPr>
      <w:rFonts w:ascii="Arial" w:hAnsi="Arial"/>
      <w:noProof/>
      <w:sz w:val="32"/>
      <w:lang w:val="en-GB"/>
    </w:rPr>
  </w:style>
  <w:style w:type="paragraph" w:customStyle="1" w:styleId="ZU">
    <w:name w:val="ZU"/>
    <w:rsid w:val="00EB16F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B16F5"/>
    <w:pPr>
      <w:framePr w:wrap="notBeside" w:y="16161"/>
    </w:pPr>
  </w:style>
  <w:style w:type="character" w:customStyle="1" w:styleId="ZGSM">
    <w:name w:val="ZGSM"/>
    <w:rsid w:val="00EB16F5"/>
  </w:style>
  <w:style w:type="paragraph" w:styleId="List2">
    <w:name w:val="List 2"/>
    <w:basedOn w:val="List"/>
    <w:rsid w:val="006F33CB"/>
    <w:pPr>
      <w:ind w:left="851"/>
    </w:pPr>
  </w:style>
  <w:style w:type="paragraph" w:customStyle="1" w:styleId="ZG">
    <w:name w:val="ZG"/>
    <w:rsid w:val="00EB16F5"/>
    <w:pPr>
      <w:framePr w:wrap="notBeside" w:vAnchor="page" w:hAnchor="margin" w:xAlign="right" w:y="6805"/>
      <w:widowControl w:val="0"/>
      <w:jc w:val="right"/>
    </w:pPr>
    <w:rPr>
      <w:rFonts w:ascii="Arial" w:hAnsi="Arial"/>
      <w:noProof/>
      <w:lang w:val="en-GB"/>
    </w:rPr>
  </w:style>
  <w:style w:type="paragraph" w:styleId="List3">
    <w:name w:val="List 3"/>
    <w:basedOn w:val="List2"/>
    <w:rsid w:val="006F33CB"/>
    <w:pPr>
      <w:ind w:left="1135"/>
    </w:pPr>
  </w:style>
  <w:style w:type="paragraph" w:styleId="List4">
    <w:name w:val="List 4"/>
    <w:basedOn w:val="List3"/>
    <w:rsid w:val="006F33CB"/>
    <w:pPr>
      <w:ind w:left="1418"/>
    </w:pPr>
  </w:style>
  <w:style w:type="paragraph" w:styleId="List5">
    <w:name w:val="List 5"/>
    <w:basedOn w:val="List4"/>
    <w:rsid w:val="006F33CB"/>
    <w:pPr>
      <w:ind w:left="1702"/>
    </w:pPr>
  </w:style>
  <w:style w:type="paragraph" w:customStyle="1" w:styleId="EditorsNote">
    <w:name w:val="Editor's Note"/>
    <w:basedOn w:val="NO"/>
    <w:rsid w:val="00EB16F5"/>
    <w:rPr>
      <w:color w:val="FF0000"/>
    </w:rPr>
  </w:style>
  <w:style w:type="paragraph" w:styleId="ListBullet4">
    <w:name w:val="List Bullet 4"/>
    <w:basedOn w:val="ListBullet3"/>
    <w:rsid w:val="006F33CB"/>
    <w:pPr>
      <w:ind w:left="1418"/>
    </w:pPr>
  </w:style>
  <w:style w:type="paragraph" w:styleId="ListBullet5">
    <w:name w:val="List Bullet 5"/>
    <w:basedOn w:val="ListBullet4"/>
    <w:rsid w:val="006F33CB"/>
    <w:pPr>
      <w:ind w:left="1702"/>
    </w:pPr>
  </w:style>
  <w:style w:type="paragraph" w:customStyle="1" w:styleId="B1">
    <w:name w:val="B1"/>
    <w:basedOn w:val="Normal"/>
    <w:link w:val="B1Char"/>
    <w:rsid w:val="00EB16F5"/>
    <w:pPr>
      <w:ind w:left="568" w:hanging="284"/>
    </w:pPr>
  </w:style>
  <w:style w:type="paragraph" w:customStyle="1" w:styleId="B2">
    <w:name w:val="B2"/>
    <w:basedOn w:val="Normal"/>
    <w:link w:val="B2Char"/>
    <w:rsid w:val="00EB16F5"/>
    <w:pPr>
      <w:ind w:left="851" w:hanging="284"/>
    </w:pPr>
  </w:style>
  <w:style w:type="paragraph" w:customStyle="1" w:styleId="B3">
    <w:name w:val="B3"/>
    <w:basedOn w:val="Normal"/>
    <w:rsid w:val="00EB16F5"/>
    <w:pPr>
      <w:ind w:left="1135" w:hanging="284"/>
    </w:pPr>
  </w:style>
  <w:style w:type="paragraph" w:customStyle="1" w:styleId="B4">
    <w:name w:val="B4"/>
    <w:basedOn w:val="Normal"/>
    <w:rsid w:val="00EB16F5"/>
    <w:pPr>
      <w:ind w:left="1418" w:hanging="284"/>
    </w:pPr>
  </w:style>
  <w:style w:type="paragraph" w:customStyle="1" w:styleId="B5">
    <w:name w:val="B5"/>
    <w:basedOn w:val="Normal"/>
    <w:rsid w:val="00EB16F5"/>
    <w:pPr>
      <w:ind w:left="1702" w:hanging="284"/>
    </w:pPr>
  </w:style>
  <w:style w:type="paragraph" w:styleId="Footer">
    <w:name w:val="footer"/>
    <w:basedOn w:val="Header"/>
    <w:rsid w:val="00EB16F5"/>
    <w:pPr>
      <w:jc w:val="center"/>
    </w:pPr>
    <w:rPr>
      <w:i/>
    </w:rPr>
  </w:style>
  <w:style w:type="paragraph" w:customStyle="1" w:styleId="ZTD">
    <w:name w:val="ZTD"/>
    <w:basedOn w:val="ZB"/>
    <w:rsid w:val="00EB16F5"/>
    <w:pPr>
      <w:framePr w:hRule="auto" w:wrap="notBeside" w:y="852"/>
    </w:pPr>
    <w:rPr>
      <w:i w:val="0"/>
      <w:sz w:val="40"/>
    </w:rPr>
  </w:style>
  <w:style w:type="paragraph" w:customStyle="1" w:styleId="CRCoverPage">
    <w:name w:val="CR Cover Page"/>
    <w:rsid w:val="00EB16F5"/>
    <w:pPr>
      <w:spacing w:after="120"/>
    </w:pPr>
    <w:rPr>
      <w:rFonts w:ascii="Arial" w:eastAsia="MS Mincho" w:hAnsi="Arial"/>
      <w:lang w:val="en-GB"/>
    </w:rPr>
  </w:style>
  <w:style w:type="character" w:styleId="CommentReference">
    <w:name w:val="annotation reference"/>
    <w:semiHidden/>
    <w:rsid w:val="006F33CB"/>
    <w:rPr>
      <w:sz w:val="16"/>
    </w:rPr>
  </w:style>
  <w:style w:type="paragraph" w:styleId="CommentText">
    <w:name w:val="annotation text"/>
    <w:basedOn w:val="Normal"/>
    <w:semiHidden/>
    <w:rsid w:val="006F33CB"/>
    <w:rPr>
      <w:rFonts w:eastAsia="MS Mincho"/>
    </w:rPr>
  </w:style>
  <w:style w:type="paragraph" w:styleId="BodyText2">
    <w:name w:val="Body Text 2"/>
    <w:basedOn w:val="Normal"/>
    <w:rsid w:val="006F33CB"/>
    <w:rPr>
      <w:rFonts w:eastAsia="MS Mincho"/>
      <w:color w:val="FFFF00"/>
    </w:rPr>
  </w:style>
  <w:style w:type="paragraph" w:customStyle="1" w:styleId="00BodyText">
    <w:name w:val="00 BodyText"/>
    <w:basedOn w:val="Normal"/>
    <w:rsid w:val="00EB16F5"/>
    <w:pPr>
      <w:spacing w:after="220"/>
    </w:pPr>
    <w:rPr>
      <w:rFonts w:ascii="Arial" w:hAnsi="Arial"/>
    </w:rPr>
  </w:style>
  <w:style w:type="paragraph" w:customStyle="1" w:styleId="11BodyText">
    <w:name w:val="11 BodyText"/>
    <w:basedOn w:val="Normal"/>
    <w:rsid w:val="006F33CB"/>
    <w:pPr>
      <w:spacing w:after="220"/>
      <w:ind w:left="1298"/>
    </w:pPr>
    <w:rPr>
      <w:rFonts w:ascii="Arial" w:hAnsi="Arial"/>
    </w:rPr>
  </w:style>
  <w:style w:type="paragraph" w:customStyle="1" w:styleId="B6">
    <w:name w:val="B6"/>
    <w:basedOn w:val="B5"/>
    <w:rsid w:val="006F33CB"/>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F33CB"/>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6F33CB"/>
    <w:rPr>
      <w:rFonts w:ascii="Times New Roman" w:hAnsi="Times New Roman"/>
      <w:b/>
      <w:lang w:eastAsia="ja-JP"/>
    </w:rPr>
  </w:style>
  <w:style w:type="paragraph" w:customStyle="1" w:styleId="Doc-text2">
    <w:name w:val="Doc-text2"/>
    <w:basedOn w:val="Normal"/>
    <w:link w:val="Doc-text2Char"/>
    <w:qFormat/>
    <w:rsid w:val="006F33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33CB"/>
    <w:rPr>
      <w:rFonts w:ascii="Arial" w:eastAsia="MS Mincho" w:hAnsi="Arial"/>
      <w:szCs w:val="24"/>
    </w:rPr>
  </w:style>
  <w:style w:type="paragraph" w:customStyle="1" w:styleId="TAJ">
    <w:name w:val="TAJ"/>
    <w:basedOn w:val="TH"/>
    <w:rsid w:val="00EB16F5"/>
  </w:style>
  <w:style w:type="paragraph" w:customStyle="1" w:styleId="Guidance">
    <w:name w:val="Guidance"/>
    <w:basedOn w:val="Normal"/>
    <w:rsid w:val="00EB16F5"/>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16F5"/>
    <w:rPr>
      <w:rFonts w:ascii="Arial" w:hAnsi="Arial"/>
      <w:b/>
      <w:noProof/>
      <w:sz w:val="18"/>
      <w:lang w:val="en-GB" w:eastAsia="ja-JP" w:bidi="ar-SA"/>
    </w:rPr>
  </w:style>
  <w:style w:type="character" w:styleId="FollowedHyperlink">
    <w:name w:val="FollowedHyperlink"/>
    <w:rsid w:val="008A12DB"/>
    <w:rPr>
      <w:color w:val="800080"/>
      <w:u w:val="single"/>
    </w:rPr>
  </w:style>
  <w:style w:type="table" w:styleId="TableGrid">
    <w:name w:val="Table Grid"/>
    <w:basedOn w:val="TableNormal"/>
    <w:uiPriority w:val="59"/>
    <w:rsid w:val="00445EE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445EE1"/>
    <w:rPr>
      <w:rFonts w:ascii="Arial" w:hAnsi="Arial"/>
      <w:sz w:val="18"/>
      <w:lang w:val="en-GB"/>
    </w:rPr>
  </w:style>
  <w:style w:type="character" w:customStyle="1" w:styleId="THChar">
    <w:name w:val="TH Char"/>
    <w:link w:val="TH"/>
    <w:rsid w:val="00445EE1"/>
    <w:rPr>
      <w:rFonts w:ascii="Arial" w:hAnsi="Arial"/>
      <w:b/>
      <w:lang w:val="en-GB"/>
    </w:rPr>
  </w:style>
  <w:style w:type="paragraph" w:styleId="NormalWeb">
    <w:name w:val="Normal (Web)"/>
    <w:basedOn w:val="Normal"/>
    <w:uiPriority w:val="99"/>
    <w:unhideWhenUsed/>
    <w:rsid w:val="00C569D4"/>
    <w:pPr>
      <w:spacing w:before="100" w:beforeAutospacing="1" w:after="100" w:afterAutospacing="1"/>
    </w:pPr>
    <w:rPr>
      <w:sz w:val="24"/>
      <w:szCs w:val="24"/>
    </w:rPr>
  </w:style>
  <w:style w:type="character" w:customStyle="1" w:styleId="TACChar">
    <w:name w:val="TAC Char"/>
    <w:link w:val="TAC"/>
    <w:rsid w:val="00470C82"/>
    <w:rPr>
      <w:rFonts w:ascii="Arial" w:hAnsi="Arial"/>
      <w:sz w:val="18"/>
      <w:lang w:val="en-GB"/>
    </w:rPr>
  </w:style>
  <w:style w:type="character" w:customStyle="1" w:styleId="TAHCar">
    <w:name w:val="TAH Car"/>
    <w:link w:val="TAH"/>
    <w:rsid w:val="00470C82"/>
    <w:rPr>
      <w:rFonts w:ascii="Arial" w:hAnsi="Arial"/>
      <w:b/>
      <w:sz w:val="18"/>
      <w:lang w:val="en-GB"/>
    </w:rPr>
  </w:style>
  <w:style w:type="character" w:customStyle="1" w:styleId="TANChar">
    <w:name w:val="TAN Char"/>
    <w:basedOn w:val="TALCar"/>
    <w:link w:val="TAN"/>
    <w:rsid w:val="008A677C"/>
    <w:rPr>
      <w:rFonts w:ascii="Arial" w:hAnsi="Arial"/>
      <w:sz w:val="18"/>
      <w:lang w:val="en-GB"/>
    </w:rPr>
  </w:style>
  <w:style w:type="paragraph" w:styleId="ListParagraph">
    <w:name w:val="List Paragraph"/>
    <w:basedOn w:val="Normal"/>
    <w:link w:val="ListParagraphChar"/>
    <w:uiPriority w:val="34"/>
    <w:qFormat/>
    <w:rsid w:val="005908A4"/>
    <w:pPr>
      <w:spacing w:after="0"/>
      <w:ind w:left="720"/>
    </w:pPr>
    <w:rPr>
      <w:rFonts w:eastAsia="Calibri"/>
      <w:sz w:val="24"/>
      <w:szCs w:val="24"/>
    </w:rPr>
  </w:style>
  <w:style w:type="paragraph" w:customStyle="1" w:styleId="Reference">
    <w:name w:val="Reference"/>
    <w:basedOn w:val="BodyText"/>
    <w:link w:val="ReferenceChar"/>
    <w:qFormat/>
    <w:rsid w:val="00A837B5"/>
    <w:pPr>
      <w:numPr>
        <w:numId w:val="1"/>
      </w:numPr>
      <w:ind w:left="567" w:hanging="567"/>
      <w:jc w:val="both"/>
    </w:pPr>
    <w:rPr>
      <w:rFonts w:eastAsia="MS Mincho"/>
      <w:szCs w:val="24"/>
    </w:rPr>
  </w:style>
  <w:style w:type="character" w:customStyle="1" w:styleId="ReferenceChar">
    <w:name w:val="Reference Char"/>
    <w:link w:val="Reference"/>
    <w:rsid w:val="00A837B5"/>
    <w:rPr>
      <w:rFonts w:asciiTheme="minorHAnsi" w:eastAsia="MS Mincho" w:hAnsiTheme="minorHAnsi" w:cstheme="minorBidi"/>
      <w:sz w:val="22"/>
      <w:szCs w:val="24"/>
    </w:rPr>
  </w:style>
  <w:style w:type="paragraph" w:styleId="BodyText">
    <w:name w:val="Body Text"/>
    <w:basedOn w:val="Normal"/>
    <w:link w:val="BodyTextChar"/>
    <w:rsid w:val="00A837B5"/>
    <w:pPr>
      <w:spacing w:after="120"/>
    </w:pPr>
  </w:style>
  <w:style w:type="character" w:customStyle="1" w:styleId="BodyTextChar">
    <w:name w:val="Body Text Char"/>
    <w:link w:val="BodyText"/>
    <w:rsid w:val="00A837B5"/>
    <w:rPr>
      <w:rFonts w:ascii="Times New Roman" w:hAnsi="Times New Roman"/>
      <w:lang w:val="en-GB"/>
    </w:rPr>
  </w:style>
  <w:style w:type="character" w:customStyle="1" w:styleId="ListParagraphChar">
    <w:name w:val="List Paragraph Char"/>
    <w:link w:val="ListParagraph"/>
    <w:uiPriority w:val="34"/>
    <w:rsid w:val="00A908BA"/>
    <w:rPr>
      <w:rFonts w:ascii="Times New Roman" w:eastAsia="Calibri" w:hAnsi="Times New Roman"/>
      <w:sz w:val="24"/>
      <w:szCs w:val="24"/>
    </w:rPr>
  </w:style>
  <w:style w:type="paragraph" w:customStyle="1" w:styleId="LGTdoc">
    <w:name w:val="LGTdoc_본문"/>
    <w:basedOn w:val="Normal"/>
    <w:rsid w:val="00927378"/>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B2Char">
    <w:name w:val="B2 Char"/>
    <w:link w:val="B2"/>
    <w:rsid w:val="00927378"/>
    <w:rPr>
      <w:rFonts w:ascii="Times New Roman" w:hAnsi="Times New Roman"/>
      <w:lang w:val="en-GB"/>
    </w:rPr>
  </w:style>
  <w:style w:type="character" w:customStyle="1" w:styleId="B1Char">
    <w:name w:val="B1 Char"/>
    <w:link w:val="B1"/>
    <w:rsid w:val="00927378"/>
    <w:rPr>
      <w:rFonts w:ascii="Times New Roman" w:hAnsi="Times New Roman"/>
      <w:lang w:val="en-GB"/>
    </w:rPr>
  </w:style>
  <w:style w:type="paragraph" w:customStyle="1" w:styleId="LightGrid-Accent31">
    <w:name w:val="Light Grid - Accent 31"/>
    <w:basedOn w:val="Normal"/>
    <w:uiPriority w:val="34"/>
    <w:qFormat/>
    <w:rsid w:val="00B746CD"/>
    <w:pPr>
      <w:overflowPunct w:val="0"/>
      <w:autoSpaceDE w:val="0"/>
      <w:autoSpaceDN w:val="0"/>
      <w:adjustRightInd w:val="0"/>
      <w:ind w:left="720"/>
      <w:contextualSpacing/>
      <w:textAlignment w:val="baseline"/>
    </w:pPr>
    <w:rPr>
      <w:rFonts w:eastAsia="SimSun"/>
      <w:lang w:eastAsia="en-GB"/>
    </w:rPr>
  </w:style>
  <w:style w:type="paragraph" w:styleId="Revision">
    <w:name w:val="Revision"/>
    <w:hidden/>
    <w:uiPriority w:val="99"/>
    <w:semiHidden/>
    <w:rsid w:val="00B42079"/>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B7D"/>
    <w:pPr>
      <w:spacing w:after="200" w:line="276"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EB16F5"/>
    <w:pPr>
      <w:keepNext/>
      <w:keepLines/>
      <w:numPr>
        <w:numId w:val="2"/>
      </w:numPr>
      <w:pBdr>
        <w:top w:val="single" w:sz="12" w:space="3" w:color="auto"/>
      </w:pBdr>
      <w:spacing w:before="240" w:after="180"/>
      <w:outlineLvl w:val="0"/>
    </w:pPr>
    <w:rPr>
      <w:rFonts w:ascii="Arial" w:hAnsi="Arial"/>
      <w:sz w:val="36"/>
      <w:lang w:val="en-GB"/>
    </w:rPr>
  </w:style>
  <w:style w:type="paragraph" w:styleId="Heading2">
    <w:name w:val="heading 2"/>
    <w:aliases w:val="H2,h2,DO NOT USE_h2,h21,Heading 2 3GPP"/>
    <w:basedOn w:val="Heading1"/>
    <w:next w:val="Normal"/>
    <w:qFormat/>
    <w:rsid w:val="00CF790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B16F5"/>
    <w:pPr>
      <w:numPr>
        <w:ilvl w:val="2"/>
      </w:numPr>
      <w:spacing w:before="120"/>
      <w:outlineLvl w:val="2"/>
    </w:pPr>
    <w:rPr>
      <w:sz w:val="28"/>
    </w:rPr>
  </w:style>
  <w:style w:type="paragraph" w:styleId="Heading4">
    <w:name w:val="heading 4"/>
    <w:basedOn w:val="Heading3"/>
    <w:next w:val="Normal"/>
    <w:qFormat/>
    <w:rsid w:val="00EB16F5"/>
    <w:pPr>
      <w:numPr>
        <w:ilvl w:val="3"/>
      </w:numPr>
      <w:outlineLvl w:val="3"/>
    </w:pPr>
    <w:rPr>
      <w:sz w:val="24"/>
    </w:rPr>
  </w:style>
  <w:style w:type="paragraph" w:styleId="Heading5">
    <w:name w:val="heading 5"/>
    <w:basedOn w:val="Heading4"/>
    <w:next w:val="Normal"/>
    <w:qFormat/>
    <w:rsid w:val="00EB16F5"/>
    <w:pPr>
      <w:numPr>
        <w:ilvl w:val="4"/>
      </w:numPr>
      <w:outlineLvl w:val="4"/>
    </w:pPr>
    <w:rPr>
      <w:sz w:val="22"/>
    </w:rPr>
  </w:style>
  <w:style w:type="paragraph" w:styleId="Heading6">
    <w:name w:val="heading 6"/>
    <w:basedOn w:val="H6"/>
    <w:next w:val="Normal"/>
    <w:qFormat/>
    <w:rsid w:val="00EB16F5"/>
    <w:pPr>
      <w:numPr>
        <w:ilvl w:val="5"/>
      </w:numPr>
      <w:outlineLvl w:val="5"/>
    </w:pPr>
  </w:style>
  <w:style w:type="paragraph" w:styleId="Heading7">
    <w:name w:val="heading 7"/>
    <w:basedOn w:val="H6"/>
    <w:next w:val="Normal"/>
    <w:qFormat/>
    <w:rsid w:val="00EB16F5"/>
    <w:pPr>
      <w:numPr>
        <w:ilvl w:val="6"/>
      </w:numPr>
      <w:outlineLvl w:val="6"/>
    </w:pPr>
  </w:style>
  <w:style w:type="paragraph" w:styleId="Heading8">
    <w:name w:val="heading 8"/>
    <w:basedOn w:val="Heading1"/>
    <w:next w:val="Normal"/>
    <w:qFormat/>
    <w:rsid w:val="00EB16F5"/>
    <w:pPr>
      <w:numPr>
        <w:ilvl w:val="7"/>
      </w:numPr>
      <w:outlineLvl w:val="7"/>
    </w:pPr>
  </w:style>
  <w:style w:type="paragraph" w:styleId="Heading9">
    <w:name w:val="heading 9"/>
    <w:basedOn w:val="Heading8"/>
    <w:next w:val="Normal"/>
    <w:qFormat/>
    <w:rsid w:val="00EB16F5"/>
    <w:pPr>
      <w:numPr>
        <w:ilvl w:val="8"/>
      </w:numPr>
      <w:outlineLvl w:val="8"/>
    </w:pPr>
  </w:style>
  <w:style w:type="character" w:default="1" w:styleId="DefaultParagraphFont">
    <w:name w:val="Default Paragraph Font"/>
    <w:uiPriority w:val="1"/>
    <w:semiHidden/>
    <w:unhideWhenUsed/>
    <w:rsid w:val="000F0B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0B7D"/>
  </w:style>
  <w:style w:type="paragraph" w:customStyle="1" w:styleId="H6">
    <w:name w:val="H6"/>
    <w:basedOn w:val="Heading5"/>
    <w:next w:val="Normal"/>
    <w:rsid w:val="00EB16F5"/>
    <w:pPr>
      <w:ind w:left="1985" w:hanging="1985"/>
      <w:outlineLvl w:val="9"/>
    </w:pPr>
    <w:rPr>
      <w:sz w:val="20"/>
    </w:rPr>
  </w:style>
  <w:style w:type="paragraph" w:styleId="TOC8">
    <w:name w:val="toc 8"/>
    <w:basedOn w:val="TOC1"/>
    <w:semiHidden/>
    <w:rsid w:val="00EB16F5"/>
    <w:pPr>
      <w:spacing w:before="180"/>
      <w:ind w:left="2693" w:hanging="2693"/>
    </w:pPr>
    <w:rPr>
      <w:b/>
    </w:rPr>
  </w:style>
  <w:style w:type="paragraph" w:styleId="TOC1">
    <w:name w:val="toc 1"/>
    <w:semiHidden/>
    <w:rsid w:val="00EB16F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B16F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B16F5"/>
    <w:pPr>
      <w:ind w:left="1701" w:hanging="1701"/>
    </w:pPr>
  </w:style>
  <w:style w:type="paragraph" w:styleId="TOC4">
    <w:name w:val="toc 4"/>
    <w:basedOn w:val="TOC3"/>
    <w:semiHidden/>
    <w:rsid w:val="00EB16F5"/>
    <w:pPr>
      <w:ind w:left="1418" w:hanging="1418"/>
    </w:pPr>
  </w:style>
  <w:style w:type="paragraph" w:styleId="TOC3">
    <w:name w:val="toc 3"/>
    <w:basedOn w:val="TOC2"/>
    <w:semiHidden/>
    <w:rsid w:val="00EB16F5"/>
    <w:pPr>
      <w:ind w:left="1134" w:hanging="1134"/>
    </w:pPr>
  </w:style>
  <w:style w:type="paragraph" w:styleId="TOC2">
    <w:name w:val="toc 2"/>
    <w:basedOn w:val="TOC1"/>
    <w:semiHidden/>
    <w:rsid w:val="00EB16F5"/>
    <w:pPr>
      <w:keepNext w:val="0"/>
      <w:spacing w:before="0"/>
      <w:ind w:left="851" w:hanging="851"/>
    </w:pPr>
    <w:rPr>
      <w:sz w:val="20"/>
    </w:rPr>
  </w:style>
  <w:style w:type="paragraph" w:styleId="Index2">
    <w:name w:val="index 2"/>
    <w:basedOn w:val="Index1"/>
    <w:semiHidden/>
    <w:rsid w:val="006F33CB"/>
    <w:pPr>
      <w:ind w:left="284"/>
    </w:pPr>
  </w:style>
  <w:style w:type="paragraph" w:styleId="Index1">
    <w:name w:val="index 1"/>
    <w:basedOn w:val="Normal"/>
    <w:semiHidden/>
    <w:rsid w:val="006F33CB"/>
    <w:pPr>
      <w:keepLines/>
      <w:spacing w:after="0"/>
    </w:pPr>
  </w:style>
  <w:style w:type="paragraph" w:customStyle="1" w:styleId="ZH">
    <w:name w:val="ZH"/>
    <w:rsid w:val="00EB16F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B16F5"/>
    <w:pPr>
      <w:outlineLvl w:val="9"/>
    </w:pPr>
  </w:style>
  <w:style w:type="paragraph" w:styleId="ListNumber2">
    <w:name w:val="List Number 2"/>
    <w:basedOn w:val="ListNumber"/>
    <w:rsid w:val="006F33CB"/>
    <w:pPr>
      <w:ind w:left="851"/>
    </w:pPr>
  </w:style>
  <w:style w:type="paragraph" w:styleId="ListNumber">
    <w:name w:val="List Number"/>
    <w:basedOn w:val="List"/>
    <w:rsid w:val="006F33CB"/>
  </w:style>
  <w:style w:type="paragraph" w:styleId="List">
    <w:name w:val="List"/>
    <w:basedOn w:val="Normal"/>
    <w:rsid w:val="006F33C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16F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semiHidden/>
    <w:rsid w:val="006F33CB"/>
    <w:rPr>
      <w:b/>
      <w:position w:val="6"/>
      <w:sz w:val="16"/>
    </w:rPr>
  </w:style>
  <w:style w:type="paragraph" w:styleId="FootnoteText">
    <w:name w:val="footnote text"/>
    <w:basedOn w:val="Normal"/>
    <w:semiHidden/>
    <w:rsid w:val="006F33CB"/>
    <w:pPr>
      <w:keepLines/>
      <w:spacing w:after="0"/>
      <w:ind w:left="454" w:hanging="454"/>
    </w:pPr>
    <w:rPr>
      <w:sz w:val="16"/>
    </w:rPr>
  </w:style>
  <w:style w:type="paragraph" w:customStyle="1" w:styleId="TAH">
    <w:name w:val="TAH"/>
    <w:basedOn w:val="TAC"/>
    <w:link w:val="TAHCar"/>
    <w:rsid w:val="00EB16F5"/>
    <w:rPr>
      <w:b/>
    </w:rPr>
  </w:style>
  <w:style w:type="paragraph" w:customStyle="1" w:styleId="TAC">
    <w:name w:val="TAC"/>
    <w:basedOn w:val="TAL"/>
    <w:link w:val="TACChar"/>
    <w:rsid w:val="00EB16F5"/>
    <w:pPr>
      <w:jc w:val="center"/>
    </w:pPr>
  </w:style>
  <w:style w:type="paragraph" w:customStyle="1" w:styleId="TAL">
    <w:name w:val="TAL"/>
    <w:basedOn w:val="Normal"/>
    <w:link w:val="TALCar"/>
    <w:rsid w:val="00EB16F5"/>
    <w:pPr>
      <w:keepNext/>
      <w:keepLines/>
      <w:spacing w:after="0"/>
    </w:pPr>
    <w:rPr>
      <w:rFonts w:ascii="Arial" w:hAnsi="Arial"/>
      <w:sz w:val="18"/>
    </w:rPr>
  </w:style>
  <w:style w:type="paragraph" w:customStyle="1" w:styleId="TF">
    <w:name w:val="TF"/>
    <w:basedOn w:val="TH"/>
    <w:rsid w:val="00EB16F5"/>
    <w:pPr>
      <w:keepNext w:val="0"/>
      <w:spacing w:before="0" w:after="240"/>
    </w:pPr>
  </w:style>
  <w:style w:type="paragraph" w:customStyle="1" w:styleId="TH">
    <w:name w:val="TH"/>
    <w:basedOn w:val="Normal"/>
    <w:link w:val="THChar"/>
    <w:rsid w:val="00EB16F5"/>
    <w:pPr>
      <w:keepNext/>
      <w:keepLines/>
      <w:spacing w:before="60"/>
      <w:jc w:val="center"/>
    </w:pPr>
    <w:rPr>
      <w:rFonts w:ascii="Arial" w:hAnsi="Arial"/>
      <w:b/>
    </w:rPr>
  </w:style>
  <w:style w:type="paragraph" w:customStyle="1" w:styleId="NO">
    <w:name w:val="NO"/>
    <w:basedOn w:val="Normal"/>
    <w:rsid w:val="00EB16F5"/>
    <w:pPr>
      <w:keepLines/>
      <w:ind w:left="1135" w:hanging="851"/>
    </w:pPr>
  </w:style>
  <w:style w:type="paragraph" w:styleId="TOC9">
    <w:name w:val="toc 9"/>
    <w:basedOn w:val="TOC8"/>
    <w:semiHidden/>
    <w:rsid w:val="00EB16F5"/>
    <w:pPr>
      <w:ind w:left="1418" w:hanging="1418"/>
    </w:pPr>
  </w:style>
  <w:style w:type="paragraph" w:customStyle="1" w:styleId="EX">
    <w:name w:val="EX"/>
    <w:basedOn w:val="Normal"/>
    <w:rsid w:val="00EB16F5"/>
    <w:pPr>
      <w:keepLines/>
      <w:ind w:left="1702" w:hanging="1418"/>
    </w:pPr>
  </w:style>
  <w:style w:type="paragraph" w:customStyle="1" w:styleId="FP">
    <w:name w:val="FP"/>
    <w:basedOn w:val="Normal"/>
    <w:rsid w:val="00EB16F5"/>
    <w:pPr>
      <w:spacing w:after="0"/>
    </w:pPr>
  </w:style>
  <w:style w:type="paragraph" w:customStyle="1" w:styleId="LD">
    <w:name w:val="LD"/>
    <w:rsid w:val="00EB16F5"/>
    <w:pPr>
      <w:keepNext/>
      <w:keepLines/>
      <w:spacing w:line="180" w:lineRule="exact"/>
    </w:pPr>
    <w:rPr>
      <w:rFonts w:ascii="Courier New" w:hAnsi="Courier New"/>
      <w:noProof/>
      <w:lang w:val="en-GB"/>
    </w:rPr>
  </w:style>
  <w:style w:type="paragraph" w:customStyle="1" w:styleId="NW">
    <w:name w:val="NW"/>
    <w:basedOn w:val="NO"/>
    <w:rsid w:val="00EB16F5"/>
    <w:pPr>
      <w:spacing w:after="0"/>
    </w:pPr>
  </w:style>
  <w:style w:type="paragraph" w:customStyle="1" w:styleId="EW">
    <w:name w:val="EW"/>
    <w:basedOn w:val="EX"/>
    <w:rsid w:val="00EB16F5"/>
    <w:pPr>
      <w:spacing w:after="0"/>
    </w:pPr>
  </w:style>
  <w:style w:type="paragraph" w:styleId="TOC6">
    <w:name w:val="toc 6"/>
    <w:basedOn w:val="TOC5"/>
    <w:next w:val="Normal"/>
    <w:semiHidden/>
    <w:rsid w:val="00EB16F5"/>
    <w:pPr>
      <w:ind w:left="1985" w:hanging="1985"/>
    </w:pPr>
  </w:style>
  <w:style w:type="paragraph" w:styleId="TOC7">
    <w:name w:val="toc 7"/>
    <w:basedOn w:val="TOC6"/>
    <w:next w:val="Normal"/>
    <w:semiHidden/>
    <w:rsid w:val="00EB16F5"/>
    <w:pPr>
      <w:ind w:left="2268" w:hanging="2268"/>
    </w:pPr>
  </w:style>
  <w:style w:type="paragraph" w:styleId="ListBullet2">
    <w:name w:val="List Bullet 2"/>
    <w:basedOn w:val="ListBullet"/>
    <w:rsid w:val="006F33CB"/>
    <w:pPr>
      <w:ind w:left="851"/>
    </w:pPr>
  </w:style>
  <w:style w:type="paragraph" w:styleId="ListBullet">
    <w:name w:val="List Bullet"/>
    <w:basedOn w:val="List"/>
    <w:rsid w:val="006F33CB"/>
  </w:style>
  <w:style w:type="paragraph" w:styleId="ListBullet3">
    <w:name w:val="List Bullet 3"/>
    <w:basedOn w:val="ListBullet2"/>
    <w:rsid w:val="006F33CB"/>
    <w:pPr>
      <w:ind w:left="1135"/>
    </w:pPr>
  </w:style>
  <w:style w:type="paragraph" w:customStyle="1" w:styleId="EQ">
    <w:name w:val="EQ"/>
    <w:basedOn w:val="Normal"/>
    <w:next w:val="Normal"/>
    <w:rsid w:val="00EB16F5"/>
    <w:pPr>
      <w:keepLines/>
      <w:tabs>
        <w:tab w:val="center" w:pos="4536"/>
        <w:tab w:val="right" w:pos="9072"/>
      </w:tabs>
    </w:pPr>
    <w:rPr>
      <w:noProof/>
    </w:rPr>
  </w:style>
  <w:style w:type="paragraph" w:customStyle="1" w:styleId="NF">
    <w:name w:val="NF"/>
    <w:basedOn w:val="NO"/>
    <w:rsid w:val="00EB16F5"/>
    <w:pPr>
      <w:keepNext/>
      <w:spacing w:after="0"/>
    </w:pPr>
    <w:rPr>
      <w:rFonts w:ascii="Arial" w:hAnsi="Arial"/>
      <w:sz w:val="18"/>
    </w:rPr>
  </w:style>
  <w:style w:type="paragraph" w:customStyle="1" w:styleId="PL">
    <w:name w:val="PL"/>
    <w:rsid w:val="00EB1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B16F5"/>
    <w:pPr>
      <w:jc w:val="right"/>
    </w:pPr>
  </w:style>
  <w:style w:type="paragraph" w:customStyle="1" w:styleId="TAN">
    <w:name w:val="TAN"/>
    <w:basedOn w:val="TAL"/>
    <w:link w:val="TANChar"/>
    <w:rsid w:val="00EB16F5"/>
    <w:pPr>
      <w:ind w:left="851" w:hanging="851"/>
    </w:pPr>
  </w:style>
  <w:style w:type="paragraph" w:customStyle="1" w:styleId="ZA">
    <w:name w:val="ZA"/>
    <w:rsid w:val="00EB16F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B16F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B16F5"/>
    <w:pPr>
      <w:framePr w:wrap="notBeside" w:vAnchor="page" w:hAnchor="margin" w:y="15764"/>
      <w:widowControl w:val="0"/>
    </w:pPr>
    <w:rPr>
      <w:rFonts w:ascii="Arial" w:hAnsi="Arial"/>
      <w:noProof/>
      <w:sz w:val="32"/>
      <w:lang w:val="en-GB"/>
    </w:rPr>
  </w:style>
  <w:style w:type="paragraph" w:customStyle="1" w:styleId="ZU">
    <w:name w:val="ZU"/>
    <w:rsid w:val="00EB16F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B16F5"/>
    <w:pPr>
      <w:framePr w:wrap="notBeside" w:y="16161"/>
    </w:pPr>
  </w:style>
  <w:style w:type="character" w:customStyle="1" w:styleId="ZGSM">
    <w:name w:val="ZGSM"/>
    <w:rsid w:val="00EB16F5"/>
  </w:style>
  <w:style w:type="paragraph" w:styleId="List2">
    <w:name w:val="List 2"/>
    <w:basedOn w:val="List"/>
    <w:rsid w:val="006F33CB"/>
    <w:pPr>
      <w:ind w:left="851"/>
    </w:pPr>
  </w:style>
  <w:style w:type="paragraph" w:customStyle="1" w:styleId="ZG">
    <w:name w:val="ZG"/>
    <w:rsid w:val="00EB16F5"/>
    <w:pPr>
      <w:framePr w:wrap="notBeside" w:vAnchor="page" w:hAnchor="margin" w:xAlign="right" w:y="6805"/>
      <w:widowControl w:val="0"/>
      <w:jc w:val="right"/>
    </w:pPr>
    <w:rPr>
      <w:rFonts w:ascii="Arial" w:hAnsi="Arial"/>
      <w:noProof/>
      <w:lang w:val="en-GB"/>
    </w:rPr>
  </w:style>
  <w:style w:type="paragraph" w:styleId="List3">
    <w:name w:val="List 3"/>
    <w:basedOn w:val="List2"/>
    <w:rsid w:val="006F33CB"/>
    <w:pPr>
      <w:ind w:left="1135"/>
    </w:pPr>
  </w:style>
  <w:style w:type="paragraph" w:styleId="List4">
    <w:name w:val="List 4"/>
    <w:basedOn w:val="List3"/>
    <w:rsid w:val="006F33CB"/>
    <w:pPr>
      <w:ind w:left="1418"/>
    </w:pPr>
  </w:style>
  <w:style w:type="paragraph" w:styleId="List5">
    <w:name w:val="List 5"/>
    <w:basedOn w:val="List4"/>
    <w:rsid w:val="006F33CB"/>
    <w:pPr>
      <w:ind w:left="1702"/>
    </w:pPr>
  </w:style>
  <w:style w:type="paragraph" w:customStyle="1" w:styleId="EditorsNote">
    <w:name w:val="Editor's Note"/>
    <w:basedOn w:val="NO"/>
    <w:rsid w:val="00EB16F5"/>
    <w:rPr>
      <w:color w:val="FF0000"/>
    </w:rPr>
  </w:style>
  <w:style w:type="paragraph" w:styleId="ListBullet4">
    <w:name w:val="List Bullet 4"/>
    <w:basedOn w:val="ListBullet3"/>
    <w:rsid w:val="006F33CB"/>
    <w:pPr>
      <w:ind w:left="1418"/>
    </w:pPr>
  </w:style>
  <w:style w:type="paragraph" w:styleId="ListBullet5">
    <w:name w:val="List Bullet 5"/>
    <w:basedOn w:val="ListBullet4"/>
    <w:rsid w:val="006F33CB"/>
    <w:pPr>
      <w:ind w:left="1702"/>
    </w:pPr>
  </w:style>
  <w:style w:type="paragraph" w:customStyle="1" w:styleId="B1">
    <w:name w:val="B1"/>
    <w:basedOn w:val="Normal"/>
    <w:link w:val="B1Char"/>
    <w:rsid w:val="00EB16F5"/>
    <w:pPr>
      <w:ind w:left="568" w:hanging="284"/>
    </w:pPr>
  </w:style>
  <w:style w:type="paragraph" w:customStyle="1" w:styleId="B2">
    <w:name w:val="B2"/>
    <w:basedOn w:val="Normal"/>
    <w:link w:val="B2Char"/>
    <w:rsid w:val="00EB16F5"/>
    <w:pPr>
      <w:ind w:left="851" w:hanging="284"/>
    </w:pPr>
  </w:style>
  <w:style w:type="paragraph" w:customStyle="1" w:styleId="B3">
    <w:name w:val="B3"/>
    <w:basedOn w:val="Normal"/>
    <w:rsid w:val="00EB16F5"/>
    <w:pPr>
      <w:ind w:left="1135" w:hanging="284"/>
    </w:pPr>
  </w:style>
  <w:style w:type="paragraph" w:customStyle="1" w:styleId="B4">
    <w:name w:val="B4"/>
    <w:basedOn w:val="Normal"/>
    <w:rsid w:val="00EB16F5"/>
    <w:pPr>
      <w:ind w:left="1418" w:hanging="284"/>
    </w:pPr>
  </w:style>
  <w:style w:type="paragraph" w:customStyle="1" w:styleId="B5">
    <w:name w:val="B5"/>
    <w:basedOn w:val="Normal"/>
    <w:rsid w:val="00EB16F5"/>
    <w:pPr>
      <w:ind w:left="1702" w:hanging="284"/>
    </w:pPr>
  </w:style>
  <w:style w:type="paragraph" w:styleId="Footer">
    <w:name w:val="footer"/>
    <w:basedOn w:val="Header"/>
    <w:rsid w:val="00EB16F5"/>
    <w:pPr>
      <w:jc w:val="center"/>
    </w:pPr>
    <w:rPr>
      <w:i/>
    </w:rPr>
  </w:style>
  <w:style w:type="paragraph" w:customStyle="1" w:styleId="ZTD">
    <w:name w:val="ZTD"/>
    <w:basedOn w:val="ZB"/>
    <w:rsid w:val="00EB16F5"/>
    <w:pPr>
      <w:framePr w:hRule="auto" w:wrap="notBeside" w:y="852"/>
    </w:pPr>
    <w:rPr>
      <w:i w:val="0"/>
      <w:sz w:val="40"/>
    </w:rPr>
  </w:style>
  <w:style w:type="paragraph" w:customStyle="1" w:styleId="CRCoverPage">
    <w:name w:val="CR Cover Page"/>
    <w:rsid w:val="00EB16F5"/>
    <w:pPr>
      <w:spacing w:after="120"/>
    </w:pPr>
    <w:rPr>
      <w:rFonts w:ascii="Arial" w:eastAsia="MS Mincho" w:hAnsi="Arial"/>
      <w:lang w:val="en-GB"/>
    </w:rPr>
  </w:style>
  <w:style w:type="character" w:styleId="CommentReference">
    <w:name w:val="annotation reference"/>
    <w:semiHidden/>
    <w:rsid w:val="006F33CB"/>
    <w:rPr>
      <w:sz w:val="16"/>
    </w:rPr>
  </w:style>
  <w:style w:type="paragraph" w:styleId="CommentText">
    <w:name w:val="annotation text"/>
    <w:basedOn w:val="Normal"/>
    <w:semiHidden/>
    <w:rsid w:val="006F33CB"/>
    <w:rPr>
      <w:rFonts w:eastAsia="MS Mincho"/>
    </w:rPr>
  </w:style>
  <w:style w:type="paragraph" w:styleId="BodyText2">
    <w:name w:val="Body Text 2"/>
    <w:basedOn w:val="Normal"/>
    <w:rsid w:val="006F33CB"/>
    <w:rPr>
      <w:rFonts w:eastAsia="MS Mincho"/>
      <w:color w:val="FFFF00"/>
    </w:rPr>
  </w:style>
  <w:style w:type="paragraph" w:customStyle="1" w:styleId="00BodyText">
    <w:name w:val="00 BodyText"/>
    <w:basedOn w:val="Normal"/>
    <w:rsid w:val="00EB16F5"/>
    <w:pPr>
      <w:spacing w:after="220"/>
    </w:pPr>
    <w:rPr>
      <w:rFonts w:ascii="Arial" w:hAnsi="Arial"/>
    </w:rPr>
  </w:style>
  <w:style w:type="paragraph" w:customStyle="1" w:styleId="11BodyText">
    <w:name w:val="11 BodyText"/>
    <w:basedOn w:val="Normal"/>
    <w:rsid w:val="006F33CB"/>
    <w:pPr>
      <w:spacing w:after="220"/>
      <w:ind w:left="1298"/>
    </w:pPr>
    <w:rPr>
      <w:rFonts w:ascii="Arial" w:hAnsi="Arial"/>
    </w:rPr>
  </w:style>
  <w:style w:type="paragraph" w:customStyle="1" w:styleId="B6">
    <w:name w:val="B6"/>
    <w:basedOn w:val="B5"/>
    <w:rsid w:val="006F33CB"/>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F33CB"/>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6F33CB"/>
    <w:rPr>
      <w:rFonts w:ascii="Times New Roman" w:hAnsi="Times New Roman"/>
      <w:b/>
      <w:lang w:eastAsia="ja-JP"/>
    </w:rPr>
  </w:style>
  <w:style w:type="paragraph" w:customStyle="1" w:styleId="Doc-text2">
    <w:name w:val="Doc-text2"/>
    <w:basedOn w:val="Normal"/>
    <w:link w:val="Doc-text2Char"/>
    <w:qFormat/>
    <w:rsid w:val="006F33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33CB"/>
    <w:rPr>
      <w:rFonts w:ascii="Arial" w:eastAsia="MS Mincho" w:hAnsi="Arial"/>
      <w:szCs w:val="24"/>
    </w:rPr>
  </w:style>
  <w:style w:type="paragraph" w:customStyle="1" w:styleId="TAJ">
    <w:name w:val="TAJ"/>
    <w:basedOn w:val="TH"/>
    <w:rsid w:val="00EB16F5"/>
  </w:style>
  <w:style w:type="paragraph" w:customStyle="1" w:styleId="Guidance">
    <w:name w:val="Guidance"/>
    <w:basedOn w:val="Normal"/>
    <w:rsid w:val="00EB16F5"/>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16F5"/>
    <w:rPr>
      <w:rFonts w:ascii="Arial" w:hAnsi="Arial"/>
      <w:b/>
      <w:noProof/>
      <w:sz w:val="18"/>
      <w:lang w:val="en-GB" w:eastAsia="ja-JP" w:bidi="ar-SA"/>
    </w:rPr>
  </w:style>
  <w:style w:type="character" w:styleId="FollowedHyperlink">
    <w:name w:val="FollowedHyperlink"/>
    <w:rsid w:val="008A12DB"/>
    <w:rPr>
      <w:color w:val="800080"/>
      <w:u w:val="single"/>
    </w:rPr>
  </w:style>
  <w:style w:type="table" w:styleId="TableGrid">
    <w:name w:val="Table Grid"/>
    <w:basedOn w:val="TableNormal"/>
    <w:uiPriority w:val="59"/>
    <w:rsid w:val="00445EE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445EE1"/>
    <w:rPr>
      <w:rFonts w:ascii="Arial" w:hAnsi="Arial"/>
      <w:sz w:val="18"/>
      <w:lang w:val="en-GB"/>
    </w:rPr>
  </w:style>
  <w:style w:type="character" w:customStyle="1" w:styleId="THChar">
    <w:name w:val="TH Char"/>
    <w:link w:val="TH"/>
    <w:rsid w:val="00445EE1"/>
    <w:rPr>
      <w:rFonts w:ascii="Arial" w:hAnsi="Arial"/>
      <w:b/>
      <w:lang w:val="en-GB"/>
    </w:rPr>
  </w:style>
  <w:style w:type="paragraph" w:styleId="NormalWeb">
    <w:name w:val="Normal (Web)"/>
    <w:basedOn w:val="Normal"/>
    <w:uiPriority w:val="99"/>
    <w:unhideWhenUsed/>
    <w:rsid w:val="00C569D4"/>
    <w:pPr>
      <w:spacing w:before="100" w:beforeAutospacing="1" w:after="100" w:afterAutospacing="1"/>
    </w:pPr>
    <w:rPr>
      <w:sz w:val="24"/>
      <w:szCs w:val="24"/>
    </w:rPr>
  </w:style>
  <w:style w:type="character" w:customStyle="1" w:styleId="TACChar">
    <w:name w:val="TAC Char"/>
    <w:link w:val="TAC"/>
    <w:rsid w:val="00470C82"/>
    <w:rPr>
      <w:rFonts w:ascii="Arial" w:hAnsi="Arial"/>
      <w:sz w:val="18"/>
      <w:lang w:val="en-GB"/>
    </w:rPr>
  </w:style>
  <w:style w:type="character" w:customStyle="1" w:styleId="TAHCar">
    <w:name w:val="TAH Car"/>
    <w:link w:val="TAH"/>
    <w:rsid w:val="00470C82"/>
    <w:rPr>
      <w:rFonts w:ascii="Arial" w:hAnsi="Arial"/>
      <w:b/>
      <w:sz w:val="18"/>
      <w:lang w:val="en-GB"/>
    </w:rPr>
  </w:style>
  <w:style w:type="character" w:customStyle="1" w:styleId="TANChar">
    <w:name w:val="TAN Char"/>
    <w:basedOn w:val="TALCar"/>
    <w:link w:val="TAN"/>
    <w:rsid w:val="008A677C"/>
    <w:rPr>
      <w:rFonts w:ascii="Arial" w:hAnsi="Arial"/>
      <w:sz w:val="18"/>
      <w:lang w:val="en-GB"/>
    </w:rPr>
  </w:style>
  <w:style w:type="paragraph" w:styleId="ListParagraph">
    <w:name w:val="List Paragraph"/>
    <w:basedOn w:val="Normal"/>
    <w:link w:val="ListParagraphChar"/>
    <w:uiPriority w:val="34"/>
    <w:qFormat/>
    <w:rsid w:val="005908A4"/>
    <w:pPr>
      <w:spacing w:after="0"/>
      <w:ind w:left="720"/>
    </w:pPr>
    <w:rPr>
      <w:rFonts w:eastAsia="Calibri"/>
      <w:sz w:val="24"/>
      <w:szCs w:val="24"/>
    </w:rPr>
  </w:style>
  <w:style w:type="paragraph" w:customStyle="1" w:styleId="Reference">
    <w:name w:val="Reference"/>
    <w:basedOn w:val="BodyText"/>
    <w:link w:val="ReferenceChar"/>
    <w:qFormat/>
    <w:rsid w:val="00A837B5"/>
    <w:pPr>
      <w:numPr>
        <w:numId w:val="1"/>
      </w:numPr>
      <w:ind w:left="567" w:hanging="567"/>
      <w:jc w:val="both"/>
    </w:pPr>
    <w:rPr>
      <w:rFonts w:eastAsia="MS Mincho"/>
      <w:szCs w:val="24"/>
    </w:rPr>
  </w:style>
  <w:style w:type="character" w:customStyle="1" w:styleId="ReferenceChar">
    <w:name w:val="Reference Char"/>
    <w:link w:val="Reference"/>
    <w:rsid w:val="00A837B5"/>
    <w:rPr>
      <w:rFonts w:asciiTheme="minorHAnsi" w:eastAsia="MS Mincho" w:hAnsiTheme="minorHAnsi" w:cstheme="minorBidi"/>
      <w:sz w:val="22"/>
      <w:szCs w:val="24"/>
    </w:rPr>
  </w:style>
  <w:style w:type="paragraph" w:styleId="BodyText">
    <w:name w:val="Body Text"/>
    <w:basedOn w:val="Normal"/>
    <w:link w:val="BodyTextChar"/>
    <w:rsid w:val="00A837B5"/>
    <w:pPr>
      <w:spacing w:after="120"/>
    </w:pPr>
  </w:style>
  <w:style w:type="character" w:customStyle="1" w:styleId="BodyTextChar">
    <w:name w:val="Body Text Char"/>
    <w:link w:val="BodyText"/>
    <w:rsid w:val="00A837B5"/>
    <w:rPr>
      <w:rFonts w:ascii="Times New Roman" w:hAnsi="Times New Roman"/>
      <w:lang w:val="en-GB"/>
    </w:rPr>
  </w:style>
  <w:style w:type="character" w:customStyle="1" w:styleId="ListParagraphChar">
    <w:name w:val="List Paragraph Char"/>
    <w:link w:val="ListParagraph"/>
    <w:uiPriority w:val="34"/>
    <w:rsid w:val="00A908BA"/>
    <w:rPr>
      <w:rFonts w:ascii="Times New Roman" w:eastAsia="Calibri" w:hAnsi="Times New Roman"/>
      <w:sz w:val="24"/>
      <w:szCs w:val="24"/>
    </w:rPr>
  </w:style>
  <w:style w:type="paragraph" w:customStyle="1" w:styleId="LGTdoc">
    <w:name w:val="LGTdoc_본문"/>
    <w:basedOn w:val="Normal"/>
    <w:rsid w:val="00927378"/>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B2Char">
    <w:name w:val="B2 Char"/>
    <w:link w:val="B2"/>
    <w:rsid w:val="00927378"/>
    <w:rPr>
      <w:rFonts w:ascii="Times New Roman" w:hAnsi="Times New Roman"/>
      <w:lang w:val="en-GB"/>
    </w:rPr>
  </w:style>
  <w:style w:type="character" w:customStyle="1" w:styleId="B1Char">
    <w:name w:val="B1 Char"/>
    <w:link w:val="B1"/>
    <w:rsid w:val="00927378"/>
    <w:rPr>
      <w:rFonts w:ascii="Times New Roman" w:hAnsi="Times New Roman"/>
      <w:lang w:val="en-GB"/>
    </w:rPr>
  </w:style>
  <w:style w:type="paragraph" w:customStyle="1" w:styleId="LightGrid-Accent31">
    <w:name w:val="Light Grid - Accent 31"/>
    <w:basedOn w:val="Normal"/>
    <w:uiPriority w:val="34"/>
    <w:qFormat/>
    <w:rsid w:val="00B746CD"/>
    <w:pPr>
      <w:overflowPunct w:val="0"/>
      <w:autoSpaceDE w:val="0"/>
      <w:autoSpaceDN w:val="0"/>
      <w:adjustRightInd w:val="0"/>
      <w:ind w:left="720"/>
      <w:contextualSpacing/>
      <w:textAlignment w:val="baseline"/>
    </w:pPr>
    <w:rPr>
      <w:rFonts w:eastAsia="SimSun"/>
      <w:lang w:eastAsia="en-GB"/>
    </w:rPr>
  </w:style>
  <w:style w:type="paragraph" w:styleId="Revision">
    <w:name w:val="Revision"/>
    <w:hidden/>
    <w:uiPriority w:val="99"/>
    <w:semiHidden/>
    <w:rsid w:val="00B4207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8226">
      <w:bodyDiv w:val="1"/>
      <w:marLeft w:val="0"/>
      <w:marRight w:val="0"/>
      <w:marTop w:val="0"/>
      <w:marBottom w:val="0"/>
      <w:divBdr>
        <w:top w:val="none" w:sz="0" w:space="0" w:color="auto"/>
        <w:left w:val="none" w:sz="0" w:space="0" w:color="auto"/>
        <w:bottom w:val="none" w:sz="0" w:space="0" w:color="auto"/>
        <w:right w:val="none" w:sz="0" w:space="0" w:color="auto"/>
      </w:divBdr>
      <w:divsChild>
        <w:div w:id="264653000">
          <w:marLeft w:val="360"/>
          <w:marRight w:val="0"/>
          <w:marTop w:val="240"/>
          <w:marBottom w:val="0"/>
          <w:divBdr>
            <w:top w:val="none" w:sz="0" w:space="0" w:color="auto"/>
            <w:left w:val="none" w:sz="0" w:space="0" w:color="auto"/>
            <w:bottom w:val="none" w:sz="0" w:space="0" w:color="auto"/>
            <w:right w:val="none" w:sz="0" w:space="0" w:color="auto"/>
          </w:divBdr>
        </w:div>
        <w:div w:id="1243568614">
          <w:marLeft w:val="360"/>
          <w:marRight w:val="0"/>
          <w:marTop w:val="240"/>
          <w:marBottom w:val="0"/>
          <w:divBdr>
            <w:top w:val="none" w:sz="0" w:space="0" w:color="auto"/>
            <w:left w:val="none" w:sz="0" w:space="0" w:color="auto"/>
            <w:bottom w:val="none" w:sz="0" w:space="0" w:color="auto"/>
            <w:right w:val="none" w:sz="0" w:space="0" w:color="auto"/>
          </w:divBdr>
        </w:div>
        <w:div w:id="1653826616">
          <w:marLeft w:val="360"/>
          <w:marRight w:val="0"/>
          <w:marTop w:val="240"/>
          <w:marBottom w:val="0"/>
          <w:divBdr>
            <w:top w:val="none" w:sz="0" w:space="0" w:color="auto"/>
            <w:left w:val="none" w:sz="0" w:space="0" w:color="auto"/>
            <w:bottom w:val="none" w:sz="0" w:space="0" w:color="auto"/>
            <w:right w:val="none" w:sz="0" w:space="0" w:color="auto"/>
          </w:divBdr>
        </w:div>
      </w:divsChild>
    </w:div>
    <w:div w:id="41755607">
      <w:bodyDiv w:val="1"/>
      <w:marLeft w:val="0"/>
      <w:marRight w:val="0"/>
      <w:marTop w:val="0"/>
      <w:marBottom w:val="0"/>
      <w:divBdr>
        <w:top w:val="none" w:sz="0" w:space="0" w:color="auto"/>
        <w:left w:val="none" w:sz="0" w:space="0" w:color="auto"/>
        <w:bottom w:val="none" w:sz="0" w:space="0" w:color="auto"/>
        <w:right w:val="none" w:sz="0" w:space="0" w:color="auto"/>
      </w:divBdr>
    </w:div>
    <w:div w:id="83768660">
      <w:bodyDiv w:val="1"/>
      <w:marLeft w:val="0"/>
      <w:marRight w:val="0"/>
      <w:marTop w:val="0"/>
      <w:marBottom w:val="0"/>
      <w:divBdr>
        <w:top w:val="none" w:sz="0" w:space="0" w:color="auto"/>
        <w:left w:val="none" w:sz="0" w:space="0" w:color="auto"/>
        <w:bottom w:val="none" w:sz="0" w:space="0" w:color="auto"/>
        <w:right w:val="none" w:sz="0" w:space="0" w:color="auto"/>
      </w:divBdr>
    </w:div>
    <w:div w:id="112485657">
      <w:bodyDiv w:val="1"/>
      <w:marLeft w:val="0"/>
      <w:marRight w:val="0"/>
      <w:marTop w:val="0"/>
      <w:marBottom w:val="0"/>
      <w:divBdr>
        <w:top w:val="none" w:sz="0" w:space="0" w:color="auto"/>
        <w:left w:val="none" w:sz="0" w:space="0" w:color="auto"/>
        <w:bottom w:val="none" w:sz="0" w:space="0" w:color="auto"/>
        <w:right w:val="none" w:sz="0" w:space="0" w:color="auto"/>
      </w:divBdr>
    </w:div>
    <w:div w:id="121659714">
      <w:bodyDiv w:val="1"/>
      <w:marLeft w:val="0"/>
      <w:marRight w:val="0"/>
      <w:marTop w:val="0"/>
      <w:marBottom w:val="0"/>
      <w:divBdr>
        <w:top w:val="none" w:sz="0" w:space="0" w:color="auto"/>
        <w:left w:val="none" w:sz="0" w:space="0" w:color="auto"/>
        <w:bottom w:val="none" w:sz="0" w:space="0" w:color="auto"/>
        <w:right w:val="none" w:sz="0" w:space="0" w:color="auto"/>
      </w:divBdr>
      <w:divsChild>
        <w:div w:id="11418117">
          <w:marLeft w:val="1166"/>
          <w:marRight w:val="0"/>
          <w:marTop w:val="120"/>
          <w:marBottom w:val="0"/>
          <w:divBdr>
            <w:top w:val="none" w:sz="0" w:space="0" w:color="auto"/>
            <w:left w:val="none" w:sz="0" w:space="0" w:color="auto"/>
            <w:bottom w:val="none" w:sz="0" w:space="0" w:color="auto"/>
            <w:right w:val="none" w:sz="0" w:space="0" w:color="auto"/>
          </w:divBdr>
        </w:div>
        <w:div w:id="1093549571">
          <w:marLeft w:val="1166"/>
          <w:marRight w:val="0"/>
          <w:marTop w:val="120"/>
          <w:marBottom w:val="0"/>
          <w:divBdr>
            <w:top w:val="none" w:sz="0" w:space="0" w:color="auto"/>
            <w:left w:val="none" w:sz="0" w:space="0" w:color="auto"/>
            <w:bottom w:val="none" w:sz="0" w:space="0" w:color="auto"/>
            <w:right w:val="none" w:sz="0" w:space="0" w:color="auto"/>
          </w:divBdr>
        </w:div>
        <w:div w:id="1126660418">
          <w:marLeft w:val="1166"/>
          <w:marRight w:val="0"/>
          <w:marTop w:val="120"/>
          <w:marBottom w:val="0"/>
          <w:divBdr>
            <w:top w:val="none" w:sz="0" w:space="0" w:color="auto"/>
            <w:left w:val="none" w:sz="0" w:space="0" w:color="auto"/>
            <w:bottom w:val="none" w:sz="0" w:space="0" w:color="auto"/>
            <w:right w:val="none" w:sz="0" w:space="0" w:color="auto"/>
          </w:divBdr>
        </w:div>
        <w:div w:id="2111661903">
          <w:marLeft w:val="1166"/>
          <w:marRight w:val="0"/>
          <w:marTop w:val="120"/>
          <w:marBottom w:val="0"/>
          <w:divBdr>
            <w:top w:val="none" w:sz="0" w:space="0" w:color="auto"/>
            <w:left w:val="none" w:sz="0" w:space="0" w:color="auto"/>
            <w:bottom w:val="none" w:sz="0" w:space="0" w:color="auto"/>
            <w:right w:val="none" w:sz="0" w:space="0" w:color="auto"/>
          </w:divBdr>
        </w:div>
      </w:divsChild>
    </w:div>
    <w:div w:id="140003986">
      <w:bodyDiv w:val="1"/>
      <w:marLeft w:val="0"/>
      <w:marRight w:val="0"/>
      <w:marTop w:val="0"/>
      <w:marBottom w:val="0"/>
      <w:divBdr>
        <w:top w:val="none" w:sz="0" w:space="0" w:color="auto"/>
        <w:left w:val="none" w:sz="0" w:space="0" w:color="auto"/>
        <w:bottom w:val="none" w:sz="0" w:space="0" w:color="auto"/>
        <w:right w:val="none" w:sz="0" w:space="0" w:color="auto"/>
      </w:divBdr>
    </w:div>
    <w:div w:id="217207012">
      <w:bodyDiv w:val="1"/>
      <w:marLeft w:val="0"/>
      <w:marRight w:val="0"/>
      <w:marTop w:val="0"/>
      <w:marBottom w:val="0"/>
      <w:divBdr>
        <w:top w:val="none" w:sz="0" w:space="0" w:color="auto"/>
        <w:left w:val="none" w:sz="0" w:space="0" w:color="auto"/>
        <w:bottom w:val="none" w:sz="0" w:space="0" w:color="auto"/>
        <w:right w:val="none" w:sz="0" w:space="0" w:color="auto"/>
      </w:divBdr>
      <w:divsChild>
        <w:div w:id="360055791">
          <w:marLeft w:val="1354"/>
          <w:marRight w:val="0"/>
          <w:marTop w:val="80"/>
          <w:marBottom w:val="0"/>
          <w:divBdr>
            <w:top w:val="none" w:sz="0" w:space="0" w:color="auto"/>
            <w:left w:val="none" w:sz="0" w:space="0" w:color="auto"/>
            <w:bottom w:val="none" w:sz="0" w:space="0" w:color="auto"/>
            <w:right w:val="none" w:sz="0" w:space="0" w:color="auto"/>
          </w:divBdr>
        </w:div>
        <w:div w:id="390810903">
          <w:marLeft w:val="806"/>
          <w:marRight w:val="0"/>
          <w:marTop w:val="80"/>
          <w:marBottom w:val="0"/>
          <w:divBdr>
            <w:top w:val="none" w:sz="0" w:space="0" w:color="auto"/>
            <w:left w:val="none" w:sz="0" w:space="0" w:color="auto"/>
            <w:bottom w:val="none" w:sz="0" w:space="0" w:color="auto"/>
            <w:right w:val="none" w:sz="0" w:space="0" w:color="auto"/>
          </w:divBdr>
        </w:div>
        <w:div w:id="433286000">
          <w:marLeft w:val="806"/>
          <w:marRight w:val="0"/>
          <w:marTop w:val="80"/>
          <w:marBottom w:val="0"/>
          <w:divBdr>
            <w:top w:val="none" w:sz="0" w:space="0" w:color="auto"/>
            <w:left w:val="none" w:sz="0" w:space="0" w:color="auto"/>
            <w:bottom w:val="none" w:sz="0" w:space="0" w:color="auto"/>
            <w:right w:val="none" w:sz="0" w:space="0" w:color="auto"/>
          </w:divBdr>
        </w:div>
        <w:div w:id="1548297895">
          <w:marLeft w:val="1354"/>
          <w:marRight w:val="0"/>
          <w:marTop w:val="80"/>
          <w:marBottom w:val="0"/>
          <w:divBdr>
            <w:top w:val="none" w:sz="0" w:space="0" w:color="auto"/>
            <w:left w:val="none" w:sz="0" w:space="0" w:color="auto"/>
            <w:bottom w:val="none" w:sz="0" w:space="0" w:color="auto"/>
            <w:right w:val="none" w:sz="0" w:space="0" w:color="auto"/>
          </w:divBdr>
        </w:div>
        <w:div w:id="1775008732">
          <w:marLeft w:val="1354"/>
          <w:marRight w:val="0"/>
          <w:marTop w:val="80"/>
          <w:marBottom w:val="0"/>
          <w:divBdr>
            <w:top w:val="none" w:sz="0" w:space="0" w:color="auto"/>
            <w:left w:val="none" w:sz="0" w:space="0" w:color="auto"/>
            <w:bottom w:val="none" w:sz="0" w:space="0" w:color="auto"/>
            <w:right w:val="none" w:sz="0" w:space="0" w:color="auto"/>
          </w:divBdr>
        </w:div>
        <w:div w:id="1846478314">
          <w:marLeft w:val="360"/>
          <w:marRight w:val="0"/>
          <w:marTop w:val="240"/>
          <w:marBottom w:val="0"/>
          <w:divBdr>
            <w:top w:val="none" w:sz="0" w:space="0" w:color="auto"/>
            <w:left w:val="none" w:sz="0" w:space="0" w:color="auto"/>
            <w:bottom w:val="none" w:sz="0" w:space="0" w:color="auto"/>
            <w:right w:val="none" w:sz="0" w:space="0" w:color="auto"/>
          </w:divBdr>
        </w:div>
        <w:div w:id="2002075439">
          <w:marLeft w:val="1354"/>
          <w:marRight w:val="0"/>
          <w:marTop w:val="80"/>
          <w:marBottom w:val="0"/>
          <w:divBdr>
            <w:top w:val="none" w:sz="0" w:space="0" w:color="auto"/>
            <w:left w:val="none" w:sz="0" w:space="0" w:color="auto"/>
            <w:bottom w:val="none" w:sz="0" w:space="0" w:color="auto"/>
            <w:right w:val="none" w:sz="0" w:space="0" w:color="auto"/>
          </w:divBdr>
        </w:div>
        <w:div w:id="2004895571">
          <w:marLeft w:val="360"/>
          <w:marRight w:val="0"/>
          <w:marTop w:val="240"/>
          <w:marBottom w:val="0"/>
          <w:divBdr>
            <w:top w:val="none" w:sz="0" w:space="0" w:color="auto"/>
            <w:left w:val="none" w:sz="0" w:space="0" w:color="auto"/>
            <w:bottom w:val="none" w:sz="0" w:space="0" w:color="auto"/>
            <w:right w:val="none" w:sz="0" w:space="0" w:color="auto"/>
          </w:divBdr>
        </w:div>
        <w:div w:id="2084177112">
          <w:marLeft w:val="806"/>
          <w:marRight w:val="0"/>
          <w:marTop w:val="80"/>
          <w:marBottom w:val="0"/>
          <w:divBdr>
            <w:top w:val="none" w:sz="0" w:space="0" w:color="auto"/>
            <w:left w:val="none" w:sz="0" w:space="0" w:color="auto"/>
            <w:bottom w:val="none" w:sz="0" w:space="0" w:color="auto"/>
            <w:right w:val="none" w:sz="0" w:space="0" w:color="auto"/>
          </w:divBdr>
        </w:div>
      </w:divsChild>
    </w:div>
    <w:div w:id="228807593">
      <w:bodyDiv w:val="1"/>
      <w:marLeft w:val="0"/>
      <w:marRight w:val="0"/>
      <w:marTop w:val="0"/>
      <w:marBottom w:val="0"/>
      <w:divBdr>
        <w:top w:val="none" w:sz="0" w:space="0" w:color="auto"/>
        <w:left w:val="none" w:sz="0" w:space="0" w:color="auto"/>
        <w:bottom w:val="none" w:sz="0" w:space="0" w:color="auto"/>
        <w:right w:val="none" w:sz="0" w:space="0" w:color="auto"/>
      </w:divBdr>
    </w:div>
    <w:div w:id="232929612">
      <w:bodyDiv w:val="1"/>
      <w:marLeft w:val="0"/>
      <w:marRight w:val="0"/>
      <w:marTop w:val="0"/>
      <w:marBottom w:val="0"/>
      <w:divBdr>
        <w:top w:val="none" w:sz="0" w:space="0" w:color="auto"/>
        <w:left w:val="none" w:sz="0" w:space="0" w:color="auto"/>
        <w:bottom w:val="none" w:sz="0" w:space="0" w:color="auto"/>
        <w:right w:val="none" w:sz="0" w:space="0" w:color="auto"/>
      </w:divBdr>
    </w:div>
    <w:div w:id="270280249">
      <w:bodyDiv w:val="1"/>
      <w:marLeft w:val="0"/>
      <w:marRight w:val="0"/>
      <w:marTop w:val="0"/>
      <w:marBottom w:val="0"/>
      <w:divBdr>
        <w:top w:val="none" w:sz="0" w:space="0" w:color="auto"/>
        <w:left w:val="none" w:sz="0" w:space="0" w:color="auto"/>
        <w:bottom w:val="none" w:sz="0" w:space="0" w:color="auto"/>
        <w:right w:val="none" w:sz="0" w:space="0" w:color="auto"/>
      </w:divBdr>
      <w:divsChild>
        <w:div w:id="1132483807">
          <w:marLeft w:val="806"/>
          <w:marRight w:val="0"/>
          <w:marTop w:val="80"/>
          <w:marBottom w:val="0"/>
          <w:divBdr>
            <w:top w:val="none" w:sz="0" w:space="0" w:color="auto"/>
            <w:left w:val="none" w:sz="0" w:space="0" w:color="auto"/>
            <w:bottom w:val="none" w:sz="0" w:space="0" w:color="auto"/>
            <w:right w:val="none" w:sz="0" w:space="0" w:color="auto"/>
          </w:divBdr>
        </w:div>
      </w:divsChild>
    </w:div>
    <w:div w:id="292561894">
      <w:bodyDiv w:val="1"/>
      <w:marLeft w:val="0"/>
      <w:marRight w:val="0"/>
      <w:marTop w:val="0"/>
      <w:marBottom w:val="0"/>
      <w:divBdr>
        <w:top w:val="none" w:sz="0" w:space="0" w:color="auto"/>
        <w:left w:val="none" w:sz="0" w:space="0" w:color="auto"/>
        <w:bottom w:val="none" w:sz="0" w:space="0" w:color="auto"/>
        <w:right w:val="none" w:sz="0" w:space="0" w:color="auto"/>
      </w:divBdr>
    </w:div>
    <w:div w:id="313216489">
      <w:bodyDiv w:val="1"/>
      <w:marLeft w:val="0"/>
      <w:marRight w:val="0"/>
      <w:marTop w:val="0"/>
      <w:marBottom w:val="0"/>
      <w:divBdr>
        <w:top w:val="none" w:sz="0" w:space="0" w:color="auto"/>
        <w:left w:val="none" w:sz="0" w:space="0" w:color="auto"/>
        <w:bottom w:val="none" w:sz="0" w:space="0" w:color="auto"/>
        <w:right w:val="none" w:sz="0" w:space="0" w:color="auto"/>
      </w:divBdr>
      <w:divsChild>
        <w:div w:id="16852684">
          <w:marLeft w:val="360"/>
          <w:marRight w:val="0"/>
          <w:marTop w:val="240"/>
          <w:marBottom w:val="0"/>
          <w:divBdr>
            <w:top w:val="none" w:sz="0" w:space="0" w:color="auto"/>
            <w:left w:val="none" w:sz="0" w:space="0" w:color="auto"/>
            <w:bottom w:val="none" w:sz="0" w:space="0" w:color="auto"/>
            <w:right w:val="none" w:sz="0" w:space="0" w:color="auto"/>
          </w:divBdr>
        </w:div>
        <w:div w:id="263880166">
          <w:marLeft w:val="806"/>
          <w:marRight w:val="0"/>
          <w:marTop w:val="80"/>
          <w:marBottom w:val="0"/>
          <w:divBdr>
            <w:top w:val="none" w:sz="0" w:space="0" w:color="auto"/>
            <w:left w:val="none" w:sz="0" w:space="0" w:color="auto"/>
            <w:bottom w:val="none" w:sz="0" w:space="0" w:color="auto"/>
            <w:right w:val="none" w:sz="0" w:space="0" w:color="auto"/>
          </w:divBdr>
        </w:div>
        <w:div w:id="690690509">
          <w:marLeft w:val="806"/>
          <w:marRight w:val="0"/>
          <w:marTop w:val="80"/>
          <w:marBottom w:val="0"/>
          <w:divBdr>
            <w:top w:val="none" w:sz="0" w:space="0" w:color="auto"/>
            <w:left w:val="none" w:sz="0" w:space="0" w:color="auto"/>
            <w:bottom w:val="none" w:sz="0" w:space="0" w:color="auto"/>
            <w:right w:val="none" w:sz="0" w:space="0" w:color="auto"/>
          </w:divBdr>
        </w:div>
        <w:div w:id="1025517024">
          <w:marLeft w:val="360"/>
          <w:marRight w:val="0"/>
          <w:marTop w:val="240"/>
          <w:marBottom w:val="0"/>
          <w:divBdr>
            <w:top w:val="none" w:sz="0" w:space="0" w:color="auto"/>
            <w:left w:val="none" w:sz="0" w:space="0" w:color="auto"/>
            <w:bottom w:val="none" w:sz="0" w:space="0" w:color="auto"/>
            <w:right w:val="none" w:sz="0" w:space="0" w:color="auto"/>
          </w:divBdr>
        </w:div>
        <w:div w:id="1186753125">
          <w:marLeft w:val="806"/>
          <w:marRight w:val="0"/>
          <w:marTop w:val="80"/>
          <w:marBottom w:val="0"/>
          <w:divBdr>
            <w:top w:val="none" w:sz="0" w:space="0" w:color="auto"/>
            <w:left w:val="none" w:sz="0" w:space="0" w:color="auto"/>
            <w:bottom w:val="none" w:sz="0" w:space="0" w:color="auto"/>
            <w:right w:val="none" w:sz="0" w:space="0" w:color="auto"/>
          </w:divBdr>
        </w:div>
      </w:divsChild>
    </w:div>
    <w:div w:id="313611474">
      <w:bodyDiv w:val="1"/>
      <w:marLeft w:val="0"/>
      <w:marRight w:val="0"/>
      <w:marTop w:val="0"/>
      <w:marBottom w:val="0"/>
      <w:divBdr>
        <w:top w:val="none" w:sz="0" w:space="0" w:color="auto"/>
        <w:left w:val="none" w:sz="0" w:space="0" w:color="auto"/>
        <w:bottom w:val="none" w:sz="0" w:space="0" w:color="auto"/>
        <w:right w:val="none" w:sz="0" w:space="0" w:color="auto"/>
      </w:divBdr>
      <w:divsChild>
        <w:div w:id="749736958">
          <w:marLeft w:val="806"/>
          <w:marRight w:val="0"/>
          <w:marTop w:val="80"/>
          <w:marBottom w:val="0"/>
          <w:divBdr>
            <w:top w:val="none" w:sz="0" w:space="0" w:color="auto"/>
            <w:left w:val="none" w:sz="0" w:space="0" w:color="auto"/>
            <w:bottom w:val="none" w:sz="0" w:space="0" w:color="auto"/>
            <w:right w:val="none" w:sz="0" w:space="0" w:color="auto"/>
          </w:divBdr>
        </w:div>
        <w:div w:id="858466531">
          <w:marLeft w:val="1354"/>
          <w:marRight w:val="0"/>
          <w:marTop w:val="80"/>
          <w:marBottom w:val="0"/>
          <w:divBdr>
            <w:top w:val="none" w:sz="0" w:space="0" w:color="auto"/>
            <w:left w:val="none" w:sz="0" w:space="0" w:color="auto"/>
            <w:bottom w:val="none" w:sz="0" w:space="0" w:color="auto"/>
            <w:right w:val="none" w:sz="0" w:space="0" w:color="auto"/>
          </w:divBdr>
        </w:div>
        <w:div w:id="1011881553">
          <w:marLeft w:val="1354"/>
          <w:marRight w:val="0"/>
          <w:marTop w:val="80"/>
          <w:marBottom w:val="0"/>
          <w:divBdr>
            <w:top w:val="none" w:sz="0" w:space="0" w:color="auto"/>
            <w:left w:val="none" w:sz="0" w:space="0" w:color="auto"/>
            <w:bottom w:val="none" w:sz="0" w:space="0" w:color="auto"/>
            <w:right w:val="none" w:sz="0" w:space="0" w:color="auto"/>
          </w:divBdr>
        </w:div>
        <w:div w:id="1241871354">
          <w:marLeft w:val="806"/>
          <w:marRight w:val="0"/>
          <w:marTop w:val="80"/>
          <w:marBottom w:val="0"/>
          <w:divBdr>
            <w:top w:val="none" w:sz="0" w:space="0" w:color="auto"/>
            <w:left w:val="none" w:sz="0" w:space="0" w:color="auto"/>
            <w:bottom w:val="none" w:sz="0" w:space="0" w:color="auto"/>
            <w:right w:val="none" w:sz="0" w:space="0" w:color="auto"/>
          </w:divBdr>
        </w:div>
        <w:div w:id="1266304209">
          <w:marLeft w:val="806"/>
          <w:marRight w:val="0"/>
          <w:marTop w:val="80"/>
          <w:marBottom w:val="0"/>
          <w:divBdr>
            <w:top w:val="none" w:sz="0" w:space="0" w:color="auto"/>
            <w:left w:val="none" w:sz="0" w:space="0" w:color="auto"/>
            <w:bottom w:val="none" w:sz="0" w:space="0" w:color="auto"/>
            <w:right w:val="none" w:sz="0" w:space="0" w:color="auto"/>
          </w:divBdr>
        </w:div>
        <w:div w:id="1289970685">
          <w:marLeft w:val="1354"/>
          <w:marRight w:val="0"/>
          <w:marTop w:val="80"/>
          <w:marBottom w:val="0"/>
          <w:divBdr>
            <w:top w:val="none" w:sz="0" w:space="0" w:color="auto"/>
            <w:left w:val="none" w:sz="0" w:space="0" w:color="auto"/>
            <w:bottom w:val="none" w:sz="0" w:space="0" w:color="auto"/>
            <w:right w:val="none" w:sz="0" w:space="0" w:color="auto"/>
          </w:divBdr>
        </w:div>
        <w:div w:id="1474326536">
          <w:marLeft w:val="360"/>
          <w:marRight w:val="0"/>
          <w:marTop w:val="240"/>
          <w:marBottom w:val="0"/>
          <w:divBdr>
            <w:top w:val="none" w:sz="0" w:space="0" w:color="auto"/>
            <w:left w:val="none" w:sz="0" w:space="0" w:color="auto"/>
            <w:bottom w:val="none" w:sz="0" w:space="0" w:color="auto"/>
            <w:right w:val="none" w:sz="0" w:space="0" w:color="auto"/>
          </w:divBdr>
        </w:div>
        <w:div w:id="1916939924">
          <w:marLeft w:val="360"/>
          <w:marRight w:val="0"/>
          <w:marTop w:val="240"/>
          <w:marBottom w:val="0"/>
          <w:divBdr>
            <w:top w:val="none" w:sz="0" w:space="0" w:color="auto"/>
            <w:left w:val="none" w:sz="0" w:space="0" w:color="auto"/>
            <w:bottom w:val="none" w:sz="0" w:space="0" w:color="auto"/>
            <w:right w:val="none" w:sz="0" w:space="0" w:color="auto"/>
          </w:divBdr>
        </w:div>
        <w:div w:id="2141457456">
          <w:marLeft w:val="1354"/>
          <w:marRight w:val="0"/>
          <w:marTop w:val="80"/>
          <w:marBottom w:val="0"/>
          <w:divBdr>
            <w:top w:val="none" w:sz="0" w:space="0" w:color="auto"/>
            <w:left w:val="none" w:sz="0" w:space="0" w:color="auto"/>
            <w:bottom w:val="none" w:sz="0" w:space="0" w:color="auto"/>
            <w:right w:val="none" w:sz="0" w:space="0" w:color="auto"/>
          </w:divBdr>
        </w:div>
      </w:divsChild>
    </w:div>
    <w:div w:id="353699818">
      <w:bodyDiv w:val="1"/>
      <w:marLeft w:val="0"/>
      <w:marRight w:val="0"/>
      <w:marTop w:val="0"/>
      <w:marBottom w:val="0"/>
      <w:divBdr>
        <w:top w:val="none" w:sz="0" w:space="0" w:color="auto"/>
        <w:left w:val="none" w:sz="0" w:space="0" w:color="auto"/>
        <w:bottom w:val="none" w:sz="0" w:space="0" w:color="auto"/>
        <w:right w:val="none" w:sz="0" w:space="0" w:color="auto"/>
      </w:divBdr>
    </w:div>
    <w:div w:id="362943818">
      <w:bodyDiv w:val="1"/>
      <w:marLeft w:val="0"/>
      <w:marRight w:val="0"/>
      <w:marTop w:val="0"/>
      <w:marBottom w:val="0"/>
      <w:divBdr>
        <w:top w:val="none" w:sz="0" w:space="0" w:color="auto"/>
        <w:left w:val="none" w:sz="0" w:space="0" w:color="auto"/>
        <w:bottom w:val="none" w:sz="0" w:space="0" w:color="auto"/>
        <w:right w:val="none" w:sz="0" w:space="0" w:color="auto"/>
      </w:divBdr>
      <w:divsChild>
        <w:div w:id="1173060972">
          <w:marLeft w:val="360"/>
          <w:marRight w:val="0"/>
          <w:marTop w:val="240"/>
          <w:marBottom w:val="0"/>
          <w:divBdr>
            <w:top w:val="none" w:sz="0" w:space="0" w:color="auto"/>
            <w:left w:val="none" w:sz="0" w:space="0" w:color="auto"/>
            <w:bottom w:val="none" w:sz="0" w:space="0" w:color="auto"/>
            <w:right w:val="none" w:sz="0" w:space="0" w:color="auto"/>
          </w:divBdr>
        </w:div>
        <w:div w:id="1613855856">
          <w:marLeft w:val="806"/>
          <w:marRight w:val="0"/>
          <w:marTop w:val="80"/>
          <w:marBottom w:val="0"/>
          <w:divBdr>
            <w:top w:val="none" w:sz="0" w:space="0" w:color="auto"/>
            <w:left w:val="none" w:sz="0" w:space="0" w:color="auto"/>
            <w:bottom w:val="none" w:sz="0" w:space="0" w:color="auto"/>
            <w:right w:val="none" w:sz="0" w:space="0" w:color="auto"/>
          </w:divBdr>
        </w:div>
        <w:div w:id="1737359400">
          <w:marLeft w:val="360"/>
          <w:marRight w:val="0"/>
          <w:marTop w:val="240"/>
          <w:marBottom w:val="0"/>
          <w:divBdr>
            <w:top w:val="none" w:sz="0" w:space="0" w:color="auto"/>
            <w:left w:val="none" w:sz="0" w:space="0" w:color="auto"/>
            <w:bottom w:val="none" w:sz="0" w:space="0" w:color="auto"/>
            <w:right w:val="none" w:sz="0" w:space="0" w:color="auto"/>
          </w:divBdr>
        </w:div>
        <w:div w:id="2067339920">
          <w:marLeft w:val="806"/>
          <w:marRight w:val="0"/>
          <w:marTop w:val="80"/>
          <w:marBottom w:val="0"/>
          <w:divBdr>
            <w:top w:val="none" w:sz="0" w:space="0" w:color="auto"/>
            <w:left w:val="none" w:sz="0" w:space="0" w:color="auto"/>
            <w:bottom w:val="none" w:sz="0" w:space="0" w:color="auto"/>
            <w:right w:val="none" w:sz="0" w:space="0" w:color="auto"/>
          </w:divBdr>
        </w:div>
      </w:divsChild>
    </w:div>
    <w:div w:id="370881701">
      <w:bodyDiv w:val="1"/>
      <w:marLeft w:val="0"/>
      <w:marRight w:val="0"/>
      <w:marTop w:val="0"/>
      <w:marBottom w:val="0"/>
      <w:divBdr>
        <w:top w:val="none" w:sz="0" w:space="0" w:color="auto"/>
        <w:left w:val="none" w:sz="0" w:space="0" w:color="auto"/>
        <w:bottom w:val="none" w:sz="0" w:space="0" w:color="auto"/>
        <w:right w:val="none" w:sz="0" w:space="0" w:color="auto"/>
      </w:divBdr>
    </w:div>
    <w:div w:id="385490441">
      <w:bodyDiv w:val="1"/>
      <w:marLeft w:val="0"/>
      <w:marRight w:val="0"/>
      <w:marTop w:val="0"/>
      <w:marBottom w:val="0"/>
      <w:divBdr>
        <w:top w:val="none" w:sz="0" w:space="0" w:color="auto"/>
        <w:left w:val="none" w:sz="0" w:space="0" w:color="auto"/>
        <w:bottom w:val="none" w:sz="0" w:space="0" w:color="auto"/>
        <w:right w:val="none" w:sz="0" w:space="0" w:color="auto"/>
      </w:divBdr>
    </w:div>
    <w:div w:id="402339477">
      <w:bodyDiv w:val="1"/>
      <w:marLeft w:val="0"/>
      <w:marRight w:val="0"/>
      <w:marTop w:val="0"/>
      <w:marBottom w:val="0"/>
      <w:divBdr>
        <w:top w:val="none" w:sz="0" w:space="0" w:color="auto"/>
        <w:left w:val="none" w:sz="0" w:space="0" w:color="auto"/>
        <w:bottom w:val="none" w:sz="0" w:space="0" w:color="auto"/>
        <w:right w:val="none" w:sz="0" w:space="0" w:color="auto"/>
      </w:divBdr>
      <w:divsChild>
        <w:div w:id="1061557413">
          <w:marLeft w:val="446"/>
          <w:marRight w:val="0"/>
          <w:marTop w:val="120"/>
          <w:marBottom w:val="0"/>
          <w:divBdr>
            <w:top w:val="none" w:sz="0" w:space="0" w:color="auto"/>
            <w:left w:val="none" w:sz="0" w:space="0" w:color="auto"/>
            <w:bottom w:val="none" w:sz="0" w:space="0" w:color="auto"/>
            <w:right w:val="none" w:sz="0" w:space="0" w:color="auto"/>
          </w:divBdr>
        </w:div>
        <w:div w:id="1673802816">
          <w:marLeft w:val="446"/>
          <w:marRight w:val="0"/>
          <w:marTop w:val="120"/>
          <w:marBottom w:val="0"/>
          <w:divBdr>
            <w:top w:val="none" w:sz="0" w:space="0" w:color="auto"/>
            <w:left w:val="none" w:sz="0" w:space="0" w:color="auto"/>
            <w:bottom w:val="none" w:sz="0" w:space="0" w:color="auto"/>
            <w:right w:val="none" w:sz="0" w:space="0" w:color="auto"/>
          </w:divBdr>
        </w:div>
      </w:divsChild>
    </w:div>
    <w:div w:id="406533229">
      <w:bodyDiv w:val="1"/>
      <w:marLeft w:val="0"/>
      <w:marRight w:val="0"/>
      <w:marTop w:val="0"/>
      <w:marBottom w:val="0"/>
      <w:divBdr>
        <w:top w:val="none" w:sz="0" w:space="0" w:color="auto"/>
        <w:left w:val="none" w:sz="0" w:space="0" w:color="auto"/>
        <w:bottom w:val="none" w:sz="0" w:space="0" w:color="auto"/>
        <w:right w:val="none" w:sz="0" w:space="0" w:color="auto"/>
      </w:divBdr>
      <w:divsChild>
        <w:div w:id="106702242">
          <w:marLeft w:val="806"/>
          <w:marRight w:val="0"/>
          <w:marTop w:val="80"/>
          <w:marBottom w:val="0"/>
          <w:divBdr>
            <w:top w:val="none" w:sz="0" w:space="0" w:color="auto"/>
            <w:left w:val="none" w:sz="0" w:space="0" w:color="auto"/>
            <w:bottom w:val="none" w:sz="0" w:space="0" w:color="auto"/>
            <w:right w:val="none" w:sz="0" w:space="0" w:color="auto"/>
          </w:divBdr>
        </w:div>
        <w:div w:id="152524719">
          <w:marLeft w:val="806"/>
          <w:marRight w:val="0"/>
          <w:marTop w:val="80"/>
          <w:marBottom w:val="0"/>
          <w:divBdr>
            <w:top w:val="none" w:sz="0" w:space="0" w:color="auto"/>
            <w:left w:val="none" w:sz="0" w:space="0" w:color="auto"/>
            <w:bottom w:val="none" w:sz="0" w:space="0" w:color="auto"/>
            <w:right w:val="none" w:sz="0" w:space="0" w:color="auto"/>
          </w:divBdr>
        </w:div>
        <w:div w:id="296178873">
          <w:marLeft w:val="806"/>
          <w:marRight w:val="0"/>
          <w:marTop w:val="80"/>
          <w:marBottom w:val="0"/>
          <w:divBdr>
            <w:top w:val="none" w:sz="0" w:space="0" w:color="auto"/>
            <w:left w:val="none" w:sz="0" w:space="0" w:color="auto"/>
            <w:bottom w:val="none" w:sz="0" w:space="0" w:color="auto"/>
            <w:right w:val="none" w:sz="0" w:space="0" w:color="auto"/>
          </w:divBdr>
        </w:div>
        <w:div w:id="372655093">
          <w:marLeft w:val="360"/>
          <w:marRight w:val="0"/>
          <w:marTop w:val="240"/>
          <w:marBottom w:val="0"/>
          <w:divBdr>
            <w:top w:val="none" w:sz="0" w:space="0" w:color="auto"/>
            <w:left w:val="none" w:sz="0" w:space="0" w:color="auto"/>
            <w:bottom w:val="none" w:sz="0" w:space="0" w:color="auto"/>
            <w:right w:val="none" w:sz="0" w:space="0" w:color="auto"/>
          </w:divBdr>
        </w:div>
        <w:div w:id="836728811">
          <w:marLeft w:val="806"/>
          <w:marRight w:val="0"/>
          <w:marTop w:val="80"/>
          <w:marBottom w:val="0"/>
          <w:divBdr>
            <w:top w:val="none" w:sz="0" w:space="0" w:color="auto"/>
            <w:left w:val="none" w:sz="0" w:space="0" w:color="auto"/>
            <w:bottom w:val="none" w:sz="0" w:space="0" w:color="auto"/>
            <w:right w:val="none" w:sz="0" w:space="0" w:color="auto"/>
          </w:divBdr>
        </w:div>
        <w:div w:id="1180192545">
          <w:marLeft w:val="360"/>
          <w:marRight w:val="0"/>
          <w:marTop w:val="240"/>
          <w:marBottom w:val="0"/>
          <w:divBdr>
            <w:top w:val="none" w:sz="0" w:space="0" w:color="auto"/>
            <w:left w:val="none" w:sz="0" w:space="0" w:color="auto"/>
            <w:bottom w:val="none" w:sz="0" w:space="0" w:color="auto"/>
            <w:right w:val="none" w:sz="0" w:space="0" w:color="auto"/>
          </w:divBdr>
        </w:div>
        <w:div w:id="1245144602">
          <w:marLeft w:val="360"/>
          <w:marRight w:val="0"/>
          <w:marTop w:val="240"/>
          <w:marBottom w:val="0"/>
          <w:divBdr>
            <w:top w:val="none" w:sz="0" w:space="0" w:color="auto"/>
            <w:left w:val="none" w:sz="0" w:space="0" w:color="auto"/>
            <w:bottom w:val="none" w:sz="0" w:space="0" w:color="auto"/>
            <w:right w:val="none" w:sz="0" w:space="0" w:color="auto"/>
          </w:divBdr>
        </w:div>
        <w:div w:id="1411385039">
          <w:marLeft w:val="806"/>
          <w:marRight w:val="0"/>
          <w:marTop w:val="80"/>
          <w:marBottom w:val="0"/>
          <w:divBdr>
            <w:top w:val="none" w:sz="0" w:space="0" w:color="auto"/>
            <w:left w:val="none" w:sz="0" w:space="0" w:color="auto"/>
            <w:bottom w:val="none" w:sz="0" w:space="0" w:color="auto"/>
            <w:right w:val="none" w:sz="0" w:space="0" w:color="auto"/>
          </w:divBdr>
        </w:div>
        <w:div w:id="1672951947">
          <w:marLeft w:val="806"/>
          <w:marRight w:val="0"/>
          <w:marTop w:val="80"/>
          <w:marBottom w:val="0"/>
          <w:divBdr>
            <w:top w:val="none" w:sz="0" w:space="0" w:color="auto"/>
            <w:left w:val="none" w:sz="0" w:space="0" w:color="auto"/>
            <w:bottom w:val="none" w:sz="0" w:space="0" w:color="auto"/>
            <w:right w:val="none" w:sz="0" w:space="0" w:color="auto"/>
          </w:divBdr>
        </w:div>
        <w:div w:id="1731927987">
          <w:marLeft w:val="360"/>
          <w:marRight w:val="0"/>
          <w:marTop w:val="240"/>
          <w:marBottom w:val="0"/>
          <w:divBdr>
            <w:top w:val="none" w:sz="0" w:space="0" w:color="auto"/>
            <w:left w:val="none" w:sz="0" w:space="0" w:color="auto"/>
            <w:bottom w:val="none" w:sz="0" w:space="0" w:color="auto"/>
            <w:right w:val="none" w:sz="0" w:space="0" w:color="auto"/>
          </w:divBdr>
        </w:div>
        <w:div w:id="2040818302">
          <w:marLeft w:val="806"/>
          <w:marRight w:val="0"/>
          <w:marTop w:val="80"/>
          <w:marBottom w:val="0"/>
          <w:divBdr>
            <w:top w:val="none" w:sz="0" w:space="0" w:color="auto"/>
            <w:left w:val="none" w:sz="0" w:space="0" w:color="auto"/>
            <w:bottom w:val="none" w:sz="0" w:space="0" w:color="auto"/>
            <w:right w:val="none" w:sz="0" w:space="0" w:color="auto"/>
          </w:divBdr>
        </w:div>
      </w:divsChild>
    </w:div>
    <w:div w:id="488516919">
      <w:bodyDiv w:val="1"/>
      <w:marLeft w:val="0"/>
      <w:marRight w:val="0"/>
      <w:marTop w:val="0"/>
      <w:marBottom w:val="0"/>
      <w:divBdr>
        <w:top w:val="none" w:sz="0" w:space="0" w:color="auto"/>
        <w:left w:val="none" w:sz="0" w:space="0" w:color="auto"/>
        <w:bottom w:val="none" w:sz="0" w:space="0" w:color="auto"/>
        <w:right w:val="none" w:sz="0" w:space="0" w:color="auto"/>
      </w:divBdr>
      <w:divsChild>
        <w:div w:id="97214677">
          <w:marLeft w:val="1166"/>
          <w:marRight w:val="0"/>
          <w:marTop w:val="120"/>
          <w:marBottom w:val="0"/>
          <w:divBdr>
            <w:top w:val="none" w:sz="0" w:space="0" w:color="auto"/>
            <w:left w:val="none" w:sz="0" w:space="0" w:color="auto"/>
            <w:bottom w:val="none" w:sz="0" w:space="0" w:color="auto"/>
            <w:right w:val="none" w:sz="0" w:space="0" w:color="auto"/>
          </w:divBdr>
        </w:div>
        <w:div w:id="152986346">
          <w:marLeft w:val="1166"/>
          <w:marRight w:val="0"/>
          <w:marTop w:val="120"/>
          <w:marBottom w:val="0"/>
          <w:divBdr>
            <w:top w:val="none" w:sz="0" w:space="0" w:color="auto"/>
            <w:left w:val="none" w:sz="0" w:space="0" w:color="auto"/>
            <w:bottom w:val="none" w:sz="0" w:space="0" w:color="auto"/>
            <w:right w:val="none" w:sz="0" w:space="0" w:color="auto"/>
          </w:divBdr>
        </w:div>
        <w:div w:id="662464969">
          <w:marLeft w:val="1166"/>
          <w:marRight w:val="0"/>
          <w:marTop w:val="120"/>
          <w:marBottom w:val="0"/>
          <w:divBdr>
            <w:top w:val="none" w:sz="0" w:space="0" w:color="auto"/>
            <w:left w:val="none" w:sz="0" w:space="0" w:color="auto"/>
            <w:bottom w:val="none" w:sz="0" w:space="0" w:color="auto"/>
            <w:right w:val="none" w:sz="0" w:space="0" w:color="auto"/>
          </w:divBdr>
        </w:div>
        <w:div w:id="739446892">
          <w:marLeft w:val="1166"/>
          <w:marRight w:val="0"/>
          <w:marTop w:val="120"/>
          <w:marBottom w:val="0"/>
          <w:divBdr>
            <w:top w:val="none" w:sz="0" w:space="0" w:color="auto"/>
            <w:left w:val="none" w:sz="0" w:space="0" w:color="auto"/>
            <w:bottom w:val="none" w:sz="0" w:space="0" w:color="auto"/>
            <w:right w:val="none" w:sz="0" w:space="0" w:color="auto"/>
          </w:divBdr>
        </w:div>
        <w:div w:id="1030452962">
          <w:marLeft w:val="1166"/>
          <w:marRight w:val="0"/>
          <w:marTop w:val="120"/>
          <w:marBottom w:val="0"/>
          <w:divBdr>
            <w:top w:val="none" w:sz="0" w:space="0" w:color="auto"/>
            <w:left w:val="none" w:sz="0" w:space="0" w:color="auto"/>
            <w:bottom w:val="none" w:sz="0" w:space="0" w:color="auto"/>
            <w:right w:val="none" w:sz="0" w:space="0" w:color="auto"/>
          </w:divBdr>
        </w:div>
        <w:div w:id="1084450060">
          <w:marLeft w:val="1166"/>
          <w:marRight w:val="0"/>
          <w:marTop w:val="120"/>
          <w:marBottom w:val="0"/>
          <w:divBdr>
            <w:top w:val="none" w:sz="0" w:space="0" w:color="auto"/>
            <w:left w:val="none" w:sz="0" w:space="0" w:color="auto"/>
            <w:bottom w:val="none" w:sz="0" w:space="0" w:color="auto"/>
            <w:right w:val="none" w:sz="0" w:space="0" w:color="auto"/>
          </w:divBdr>
        </w:div>
        <w:div w:id="1297107541">
          <w:marLeft w:val="1166"/>
          <w:marRight w:val="0"/>
          <w:marTop w:val="120"/>
          <w:marBottom w:val="0"/>
          <w:divBdr>
            <w:top w:val="none" w:sz="0" w:space="0" w:color="auto"/>
            <w:left w:val="none" w:sz="0" w:space="0" w:color="auto"/>
            <w:bottom w:val="none" w:sz="0" w:space="0" w:color="auto"/>
            <w:right w:val="none" w:sz="0" w:space="0" w:color="auto"/>
          </w:divBdr>
        </w:div>
        <w:div w:id="1394934133">
          <w:marLeft w:val="1166"/>
          <w:marRight w:val="0"/>
          <w:marTop w:val="120"/>
          <w:marBottom w:val="0"/>
          <w:divBdr>
            <w:top w:val="none" w:sz="0" w:space="0" w:color="auto"/>
            <w:left w:val="none" w:sz="0" w:space="0" w:color="auto"/>
            <w:bottom w:val="none" w:sz="0" w:space="0" w:color="auto"/>
            <w:right w:val="none" w:sz="0" w:space="0" w:color="auto"/>
          </w:divBdr>
        </w:div>
        <w:div w:id="1538271265">
          <w:marLeft w:val="1166"/>
          <w:marRight w:val="0"/>
          <w:marTop w:val="120"/>
          <w:marBottom w:val="0"/>
          <w:divBdr>
            <w:top w:val="none" w:sz="0" w:space="0" w:color="auto"/>
            <w:left w:val="none" w:sz="0" w:space="0" w:color="auto"/>
            <w:bottom w:val="none" w:sz="0" w:space="0" w:color="auto"/>
            <w:right w:val="none" w:sz="0" w:space="0" w:color="auto"/>
          </w:divBdr>
        </w:div>
        <w:div w:id="1545947536">
          <w:marLeft w:val="1166"/>
          <w:marRight w:val="0"/>
          <w:marTop w:val="120"/>
          <w:marBottom w:val="0"/>
          <w:divBdr>
            <w:top w:val="none" w:sz="0" w:space="0" w:color="auto"/>
            <w:left w:val="none" w:sz="0" w:space="0" w:color="auto"/>
            <w:bottom w:val="none" w:sz="0" w:space="0" w:color="auto"/>
            <w:right w:val="none" w:sz="0" w:space="0" w:color="auto"/>
          </w:divBdr>
        </w:div>
        <w:div w:id="1928878945">
          <w:marLeft w:val="1166"/>
          <w:marRight w:val="0"/>
          <w:marTop w:val="120"/>
          <w:marBottom w:val="0"/>
          <w:divBdr>
            <w:top w:val="none" w:sz="0" w:space="0" w:color="auto"/>
            <w:left w:val="none" w:sz="0" w:space="0" w:color="auto"/>
            <w:bottom w:val="none" w:sz="0" w:space="0" w:color="auto"/>
            <w:right w:val="none" w:sz="0" w:space="0" w:color="auto"/>
          </w:divBdr>
        </w:div>
      </w:divsChild>
    </w:div>
    <w:div w:id="491458101">
      <w:bodyDiv w:val="1"/>
      <w:marLeft w:val="0"/>
      <w:marRight w:val="0"/>
      <w:marTop w:val="0"/>
      <w:marBottom w:val="0"/>
      <w:divBdr>
        <w:top w:val="none" w:sz="0" w:space="0" w:color="auto"/>
        <w:left w:val="none" w:sz="0" w:space="0" w:color="auto"/>
        <w:bottom w:val="none" w:sz="0" w:space="0" w:color="auto"/>
        <w:right w:val="none" w:sz="0" w:space="0" w:color="auto"/>
      </w:divBdr>
    </w:div>
    <w:div w:id="515114243">
      <w:bodyDiv w:val="1"/>
      <w:marLeft w:val="0"/>
      <w:marRight w:val="0"/>
      <w:marTop w:val="0"/>
      <w:marBottom w:val="0"/>
      <w:divBdr>
        <w:top w:val="none" w:sz="0" w:space="0" w:color="auto"/>
        <w:left w:val="none" w:sz="0" w:space="0" w:color="auto"/>
        <w:bottom w:val="none" w:sz="0" w:space="0" w:color="auto"/>
        <w:right w:val="none" w:sz="0" w:space="0" w:color="auto"/>
      </w:divBdr>
    </w:div>
    <w:div w:id="538592507">
      <w:bodyDiv w:val="1"/>
      <w:marLeft w:val="0"/>
      <w:marRight w:val="0"/>
      <w:marTop w:val="0"/>
      <w:marBottom w:val="0"/>
      <w:divBdr>
        <w:top w:val="none" w:sz="0" w:space="0" w:color="auto"/>
        <w:left w:val="none" w:sz="0" w:space="0" w:color="auto"/>
        <w:bottom w:val="none" w:sz="0" w:space="0" w:color="auto"/>
        <w:right w:val="none" w:sz="0" w:space="0" w:color="auto"/>
      </w:divBdr>
      <w:divsChild>
        <w:div w:id="2043091674">
          <w:marLeft w:val="806"/>
          <w:marRight w:val="0"/>
          <w:marTop w:val="80"/>
          <w:marBottom w:val="0"/>
          <w:divBdr>
            <w:top w:val="none" w:sz="0" w:space="0" w:color="auto"/>
            <w:left w:val="none" w:sz="0" w:space="0" w:color="auto"/>
            <w:bottom w:val="none" w:sz="0" w:space="0" w:color="auto"/>
            <w:right w:val="none" w:sz="0" w:space="0" w:color="auto"/>
          </w:divBdr>
        </w:div>
      </w:divsChild>
    </w:div>
    <w:div w:id="540677731">
      <w:bodyDiv w:val="1"/>
      <w:marLeft w:val="0"/>
      <w:marRight w:val="0"/>
      <w:marTop w:val="0"/>
      <w:marBottom w:val="0"/>
      <w:divBdr>
        <w:top w:val="none" w:sz="0" w:space="0" w:color="auto"/>
        <w:left w:val="none" w:sz="0" w:space="0" w:color="auto"/>
        <w:bottom w:val="none" w:sz="0" w:space="0" w:color="auto"/>
        <w:right w:val="none" w:sz="0" w:space="0" w:color="auto"/>
      </w:divBdr>
    </w:div>
    <w:div w:id="546068843">
      <w:bodyDiv w:val="1"/>
      <w:marLeft w:val="0"/>
      <w:marRight w:val="0"/>
      <w:marTop w:val="0"/>
      <w:marBottom w:val="0"/>
      <w:divBdr>
        <w:top w:val="none" w:sz="0" w:space="0" w:color="auto"/>
        <w:left w:val="none" w:sz="0" w:space="0" w:color="auto"/>
        <w:bottom w:val="none" w:sz="0" w:space="0" w:color="auto"/>
        <w:right w:val="none" w:sz="0" w:space="0" w:color="auto"/>
      </w:divBdr>
    </w:div>
    <w:div w:id="574625841">
      <w:bodyDiv w:val="1"/>
      <w:marLeft w:val="0"/>
      <w:marRight w:val="0"/>
      <w:marTop w:val="0"/>
      <w:marBottom w:val="0"/>
      <w:divBdr>
        <w:top w:val="none" w:sz="0" w:space="0" w:color="auto"/>
        <w:left w:val="none" w:sz="0" w:space="0" w:color="auto"/>
        <w:bottom w:val="none" w:sz="0" w:space="0" w:color="auto"/>
        <w:right w:val="none" w:sz="0" w:space="0" w:color="auto"/>
      </w:divBdr>
      <w:divsChild>
        <w:div w:id="1421177254">
          <w:marLeft w:val="1166"/>
          <w:marRight w:val="0"/>
          <w:marTop w:val="120"/>
          <w:marBottom w:val="0"/>
          <w:divBdr>
            <w:top w:val="none" w:sz="0" w:space="0" w:color="auto"/>
            <w:left w:val="none" w:sz="0" w:space="0" w:color="auto"/>
            <w:bottom w:val="none" w:sz="0" w:space="0" w:color="auto"/>
            <w:right w:val="none" w:sz="0" w:space="0" w:color="auto"/>
          </w:divBdr>
        </w:div>
        <w:div w:id="1453405077">
          <w:marLeft w:val="1166"/>
          <w:marRight w:val="0"/>
          <w:marTop w:val="120"/>
          <w:marBottom w:val="0"/>
          <w:divBdr>
            <w:top w:val="none" w:sz="0" w:space="0" w:color="auto"/>
            <w:left w:val="none" w:sz="0" w:space="0" w:color="auto"/>
            <w:bottom w:val="none" w:sz="0" w:space="0" w:color="auto"/>
            <w:right w:val="none" w:sz="0" w:space="0" w:color="auto"/>
          </w:divBdr>
        </w:div>
        <w:div w:id="1606959807">
          <w:marLeft w:val="1166"/>
          <w:marRight w:val="0"/>
          <w:marTop w:val="120"/>
          <w:marBottom w:val="0"/>
          <w:divBdr>
            <w:top w:val="none" w:sz="0" w:space="0" w:color="auto"/>
            <w:left w:val="none" w:sz="0" w:space="0" w:color="auto"/>
            <w:bottom w:val="none" w:sz="0" w:space="0" w:color="auto"/>
            <w:right w:val="none" w:sz="0" w:space="0" w:color="auto"/>
          </w:divBdr>
        </w:div>
        <w:div w:id="1633900636">
          <w:marLeft w:val="1166"/>
          <w:marRight w:val="0"/>
          <w:marTop w:val="120"/>
          <w:marBottom w:val="0"/>
          <w:divBdr>
            <w:top w:val="none" w:sz="0" w:space="0" w:color="auto"/>
            <w:left w:val="none" w:sz="0" w:space="0" w:color="auto"/>
            <w:bottom w:val="none" w:sz="0" w:space="0" w:color="auto"/>
            <w:right w:val="none" w:sz="0" w:space="0" w:color="auto"/>
          </w:divBdr>
        </w:div>
      </w:divsChild>
    </w:div>
    <w:div w:id="586697840">
      <w:bodyDiv w:val="1"/>
      <w:marLeft w:val="0"/>
      <w:marRight w:val="0"/>
      <w:marTop w:val="0"/>
      <w:marBottom w:val="0"/>
      <w:divBdr>
        <w:top w:val="none" w:sz="0" w:space="0" w:color="auto"/>
        <w:left w:val="none" w:sz="0" w:space="0" w:color="auto"/>
        <w:bottom w:val="none" w:sz="0" w:space="0" w:color="auto"/>
        <w:right w:val="none" w:sz="0" w:space="0" w:color="auto"/>
      </w:divBdr>
      <w:divsChild>
        <w:div w:id="40443324">
          <w:marLeft w:val="806"/>
          <w:marRight w:val="0"/>
          <w:marTop w:val="80"/>
          <w:marBottom w:val="0"/>
          <w:divBdr>
            <w:top w:val="none" w:sz="0" w:space="0" w:color="auto"/>
            <w:left w:val="none" w:sz="0" w:space="0" w:color="auto"/>
            <w:bottom w:val="none" w:sz="0" w:space="0" w:color="auto"/>
            <w:right w:val="none" w:sz="0" w:space="0" w:color="auto"/>
          </w:divBdr>
        </w:div>
        <w:div w:id="273482541">
          <w:marLeft w:val="806"/>
          <w:marRight w:val="0"/>
          <w:marTop w:val="80"/>
          <w:marBottom w:val="0"/>
          <w:divBdr>
            <w:top w:val="none" w:sz="0" w:space="0" w:color="auto"/>
            <w:left w:val="none" w:sz="0" w:space="0" w:color="auto"/>
            <w:bottom w:val="none" w:sz="0" w:space="0" w:color="auto"/>
            <w:right w:val="none" w:sz="0" w:space="0" w:color="auto"/>
          </w:divBdr>
        </w:div>
        <w:div w:id="397559497">
          <w:marLeft w:val="806"/>
          <w:marRight w:val="0"/>
          <w:marTop w:val="80"/>
          <w:marBottom w:val="0"/>
          <w:divBdr>
            <w:top w:val="none" w:sz="0" w:space="0" w:color="auto"/>
            <w:left w:val="none" w:sz="0" w:space="0" w:color="auto"/>
            <w:bottom w:val="none" w:sz="0" w:space="0" w:color="auto"/>
            <w:right w:val="none" w:sz="0" w:space="0" w:color="auto"/>
          </w:divBdr>
        </w:div>
        <w:div w:id="518469323">
          <w:marLeft w:val="360"/>
          <w:marRight w:val="0"/>
          <w:marTop w:val="240"/>
          <w:marBottom w:val="0"/>
          <w:divBdr>
            <w:top w:val="none" w:sz="0" w:space="0" w:color="auto"/>
            <w:left w:val="none" w:sz="0" w:space="0" w:color="auto"/>
            <w:bottom w:val="none" w:sz="0" w:space="0" w:color="auto"/>
            <w:right w:val="none" w:sz="0" w:space="0" w:color="auto"/>
          </w:divBdr>
        </w:div>
        <w:div w:id="790169306">
          <w:marLeft w:val="806"/>
          <w:marRight w:val="0"/>
          <w:marTop w:val="80"/>
          <w:marBottom w:val="0"/>
          <w:divBdr>
            <w:top w:val="none" w:sz="0" w:space="0" w:color="auto"/>
            <w:left w:val="none" w:sz="0" w:space="0" w:color="auto"/>
            <w:bottom w:val="none" w:sz="0" w:space="0" w:color="auto"/>
            <w:right w:val="none" w:sz="0" w:space="0" w:color="auto"/>
          </w:divBdr>
        </w:div>
        <w:div w:id="839271809">
          <w:marLeft w:val="360"/>
          <w:marRight w:val="0"/>
          <w:marTop w:val="240"/>
          <w:marBottom w:val="0"/>
          <w:divBdr>
            <w:top w:val="none" w:sz="0" w:space="0" w:color="auto"/>
            <w:left w:val="none" w:sz="0" w:space="0" w:color="auto"/>
            <w:bottom w:val="none" w:sz="0" w:space="0" w:color="auto"/>
            <w:right w:val="none" w:sz="0" w:space="0" w:color="auto"/>
          </w:divBdr>
        </w:div>
        <w:div w:id="1061248538">
          <w:marLeft w:val="360"/>
          <w:marRight w:val="0"/>
          <w:marTop w:val="240"/>
          <w:marBottom w:val="0"/>
          <w:divBdr>
            <w:top w:val="none" w:sz="0" w:space="0" w:color="auto"/>
            <w:left w:val="none" w:sz="0" w:space="0" w:color="auto"/>
            <w:bottom w:val="none" w:sz="0" w:space="0" w:color="auto"/>
            <w:right w:val="none" w:sz="0" w:space="0" w:color="auto"/>
          </w:divBdr>
        </w:div>
        <w:div w:id="1273972665">
          <w:marLeft w:val="806"/>
          <w:marRight w:val="0"/>
          <w:marTop w:val="80"/>
          <w:marBottom w:val="0"/>
          <w:divBdr>
            <w:top w:val="none" w:sz="0" w:space="0" w:color="auto"/>
            <w:left w:val="none" w:sz="0" w:space="0" w:color="auto"/>
            <w:bottom w:val="none" w:sz="0" w:space="0" w:color="auto"/>
            <w:right w:val="none" w:sz="0" w:space="0" w:color="auto"/>
          </w:divBdr>
        </w:div>
        <w:div w:id="1288003328">
          <w:marLeft w:val="806"/>
          <w:marRight w:val="0"/>
          <w:marTop w:val="80"/>
          <w:marBottom w:val="0"/>
          <w:divBdr>
            <w:top w:val="none" w:sz="0" w:space="0" w:color="auto"/>
            <w:left w:val="none" w:sz="0" w:space="0" w:color="auto"/>
            <w:bottom w:val="none" w:sz="0" w:space="0" w:color="auto"/>
            <w:right w:val="none" w:sz="0" w:space="0" w:color="auto"/>
          </w:divBdr>
        </w:div>
      </w:divsChild>
    </w:div>
    <w:div w:id="614672511">
      <w:bodyDiv w:val="1"/>
      <w:marLeft w:val="0"/>
      <w:marRight w:val="0"/>
      <w:marTop w:val="0"/>
      <w:marBottom w:val="0"/>
      <w:divBdr>
        <w:top w:val="none" w:sz="0" w:space="0" w:color="auto"/>
        <w:left w:val="none" w:sz="0" w:space="0" w:color="auto"/>
        <w:bottom w:val="none" w:sz="0" w:space="0" w:color="auto"/>
        <w:right w:val="none" w:sz="0" w:space="0" w:color="auto"/>
      </w:divBdr>
    </w:div>
    <w:div w:id="633101492">
      <w:bodyDiv w:val="1"/>
      <w:marLeft w:val="0"/>
      <w:marRight w:val="0"/>
      <w:marTop w:val="0"/>
      <w:marBottom w:val="0"/>
      <w:divBdr>
        <w:top w:val="none" w:sz="0" w:space="0" w:color="auto"/>
        <w:left w:val="none" w:sz="0" w:space="0" w:color="auto"/>
        <w:bottom w:val="none" w:sz="0" w:space="0" w:color="auto"/>
        <w:right w:val="none" w:sz="0" w:space="0" w:color="auto"/>
      </w:divBdr>
    </w:div>
    <w:div w:id="644165840">
      <w:bodyDiv w:val="1"/>
      <w:marLeft w:val="0"/>
      <w:marRight w:val="0"/>
      <w:marTop w:val="0"/>
      <w:marBottom w:val="0"/>
      <w:divBdr>
        <w:top w:val="none" w:sz="0" w:space="0" w:color="auto"/>
        <w:left w:val="none" w:sz="0" w:space="0" w:color="auto"/>
        <w:bottom w:val="none" w:sz="0" w:space="0" w:color="auto"/>
        <w:right w:val="none" w:sz="0" w:space="0" w:color="auto"/>
      </w:divBdr>
    </w:div>
    <w:div w:id="663627300">
      <w:bodyDiv w:val="1"/>
      <w:marLeft w:val="0"/>
      <w:marRight w:val="0"/>
      <w:marTop w:val="0"/>
      <w:marBottom w:val="0"/>
      <w:divBdr>
        <w:top w:val="none" w:sz="0" w:space="0" w:color="auto"/>
        <w:left w:val="none" w:sz="0" w:space="0" w:color="auto"/>
        <w:bottom w:val="none" w:sz="0" w:space="0" w:color="auto"/>
        <w:right w:val="none" w:sz="0" w:space="0" w:color="auto"/>
      </w:divBdr>
      <w:divsChild>
        <w:div w:id="70322758">
          <w:marLeft w:val="806"/>
          <w:marRight w:val="0"/>
          <w:marTop w:val="80"/>
          <w:marBottom w:val="0"/>
          <w:divBdr>
            <w:top w:val="none" w:sz="0" w:space="0" w:color="auto"/>
            <w:left w:val="none" w:sz="0" w:space="0" w:color="auto"/>
            <w:bottom w:val="none" w:sz="0" w:space="0" w:color="auto"/>
            <w:right w:val="none" w:sz="0" w:space="0" w:color="auto"/>
          </w:divBdr>
        </w:div>
        <w:div w:id="129596167">
          <w:marLeft w:val="1354"/>
          <w:marRight w:val="0"/>
          <w:marTop w:val="80"/>
          <w:marBottom w:val="0"/>
          <w:divBdr>
            <w:top w:val="none" w:sz="0" w:space="0" w:color="auto"/>
            <w:left w:val="none" w:sz="0" w:space="0" w:color="auto"/>
            <w:bottom w:val="none" w:sz="0" w:space="0" w:color="auto"/>
            <w:right w:val="none" w:sz="0" w:space="0" w:color="auto"/>
          </w:divBdr>
        </w:div>
        <w:div w:id="452869700">
          <w:marLeft w:val="806"/>
          <w:marRight w:val="0"/>
          <w:marTop w:val="80"/>
          <w:marBottom w:val="0"/>
          <w:divBdr>
            <w:top w:val="none" w:sz="0" w:space="0" w:color="auto"/>
            <w:left w:val="none" w:sz="0" w:space="0" w:color="auto"/>
            <w:bottom w:val="none" w:sz="0" w:space="0" w:color="auto"/>
            <w:right w:val="none" w:sz="0" w:space="0" w:color="auto"/>
          </w:divBdr>
        </w:div>
        <w:div w:id="934172910">
          <w:marLeft w:val="1354"/>
          <w:marRight w:val="0"/>
          <w:marTop w:val="80"/>
          <w:marBottom w:val="0"/>
          <w:divBdr>
            <w:top w:val="none" w:sz="0" w:space="0" w:color="auto"/>
            <w:left w:val="none" w:sz="0" w:space="0" w:color="auto"/>
            <w:bottom w:val="none" w:sz="0" w:space="0" w:color="auto"/>
            <w:right w:val="none" w:sz="0" w:space="0" w:color="auto"/>
          </w:divBdr>
        </w:div>
        <w:div w:id="1082721981">
          <w:marLeft w:val="1354"/>
          <w:marRight w:val="0"/>
          <w:marTop w:val="80"/>
          <w:marBottom w:val="0"/>
          <w:divBdr>
            <w:top w:val="none" w:sz="0" w:space="0" w:color="auto"/>
            <w:left w:val="none" w:sz="0" w:space="0" w:color="auto"/>
            <w:bottom w:val="none" w:sz="0" w:space="0" w:color="auto"/>
            <w:right w:val="none" w:sz="0" w:space="0" w:color="auto"/>
          </w:divBdr>
        </w:div>
        <w:div w:id="1162696307">
          <w:marLeft w:val="1354"/>
          <w:marRight w:val="0"/>
          <w:marTop w:val="80"/>
          <w:marBottom w:val="0"/>
          <w:divBdr>
            <w:top w:val="none" w:sz="0" w:space="0" w:color="auto"/>
            <w:left w:val="none" w:sz="0" w:space="0" w:color="auto"/>
            <w:bottom w:val="none" w:sz="0" w:space="0" w:color="auto"/>
            <w:right w:val="none" w:sz="0" w:space="0" w:color="auto"/>
          </w:divBdr>
        </w:div>
        <w:div w:id="1386223766">
          <w:marLeft w:val="806"/>
          <w:marRight w:val="0"/>
          <w:marTop w:val="80"/>
          <w:marBottom w:val="0"/>
          <w:divBdr>
            <w:top w:val="none" w:sz="0" w:space="0" w:color="auto"/>
            <w:left w:val="none" w:sz="0" w:space="0" w:color="auto"/>
            <w:bottom w:val="none" w:sz="0" w:space="0" w:color="auto"/>
            <w:right w:val="none" w:sz="0" w:space="0" w:color="auto"/>
          </w:divBdr>
        </w:div>
        <w:div w:id="1828396560">
          <w:marLeft w:val="1354"/>
          <w:marRight w:val="0"/>
          <w:marTop w:val="80"/>
          <w:marBottom w:val="0"/>
          <w:divBdr>
            <w:top w:val="none" w:sz="0" w:space="0" w:color="auto"/>
            <w:left w:val="none" w:sz="0" w:space="0" w:color="auto"/>
            <w:bottom w:val="none" w:sz="0" w:space="0" w:color="auto"/>
            <w:right w:val="none" w:sz="0" w:space="0" w:color="auto"/>
          </w:divBdr>
        </w:div>
        <w:div w:id="2116628475">
          <w:marLeft w:val="360"/>
          <w:marRight w:val="0"/>
          <w:marTop w:val="240"/>
          <w:marBottom w:val="0"/>
          <w:divBdr>
            <w:top w:val="none" w:sz="0" w:space="0" w:color="auto"/>
            <w:left w:val="none" w:sz="0" w:space="0" w:color="auto"/>
            <w:bottom w:val="none" w:sz="0" w:space="0" w:color="auto"/>
            <w:right w:val="none" w:sz="0" w:space="0" w:color="auto"/>
          </w:divBdr>
        </w:div>
      </w:divsChild>
    </w:div>
    <w:div w:id="695236356">
      <w:bodyDiv w:val="1"/>
      <w:marLeft w:val="0"/>
      <w:marRight w:val="0"/>
      <w:marTop w:val="0"/>
      <w:marBottom w:val="0"/>
      <w:divBdr>
        <w:top w:val="none" w:sz="0" w:space="0" w:color="auto"/>
        <w:left w:val="none" w:sz="0" w:space="0" w:color="auto"/>
        <w:bottom w:val="none" w:sz="0" w:space="0" w:color="auto"/>
        <w:right w:val="none" w:sz="0" w:space="0" w:color="auto"/>
      </w:divBdr>
    </w:div>
    <w:div w:id="724064023">
      <w:bodyDiv w:val="1"/>
      <w:marLeft w:val="0"/>
      <w:marRight w:val="0"/>
      <w:marTop w:val="0"/>
      <w:marBottom w:val="0"/>
      <w:divBdr>
        <w:top w:val="none" w:sz="0" w:space="0" w:color="auto"/>
        <w:left w:val="none" w:sz="0" w:space="0" w:color="auto"/>
        <w:bottom w:val="none" w:sz="0" w:space="0" w:color="auto"/>
        <w:right w:val="none" w:sz="0" w:space="0" w:color="auto"/>
      </w:divBdr>
    </w:div>
    <w:div w:id="750351509">
      <w:bodyDiv w:val="1"/>
      <w:marLeft w:val="0"/>
      <w:marRight w:val="0"/>
      <w:marTop w:val="0"/>
      <w:marBottom w:val="0"/>
      <w:divBdr>
        <w:top w:val="none" w:sz="0" w:space="0" w:color="auto"/>
        <w:left w:val="none" w:sz="0" w:space="0" w:color="auto"/>
        <w:bottom w:val="none" w:sz="0" w:space="0" w:color="auto"/>
        <w:right w:val="none" w:sz="0" w:space="0" w:color="auto"/>
      </w:divBdr>
      <w:divsChild>
        <w:div w:id="166749872">
          <w:marLeft w:val="720"/>
          <w:marRight w:val="0"/>
          <w:marTop w:val="240"/>
          <w:marBottom w:val="0"/>
          <w:divBdr>
            <w:top w:val="none" w:sz="0" w:space="0" w:color="auto"/>
            <w:left w:val="none" w:sz="0" w:space="0" w:color="auto"/>
            <w:bottom w:val="none" w:sz="0" w:space="0" w:color="auto"/>
            <w:right w:val="none" w:sz="0" w:space="0" w:color="auto"/>
          </w:divBdr>
        </w:div>
        <w:div w:id="177888071">
          <w:marLeft w:val="720"/>
          <w:marRight w:val="0"/>
          <w:marTop w:val="240"/>
          <w:marBottom w:val="0"/>
          <w:divBdr>
            <w:top w:val="none" w:sz="0" w:space="0" w:color="auto"/>
            <w:left w:val="none" w:sz="0" w:space="0" w:color="auto"/>
            <w:bottom w:val="none" w:sz="0" w:space="0" w:color="auto"/>
            <w:right w:val="none" w:sz="0" w:space="0" w:color="auto"/>
          </w:divBdr>
        </w:div>
        <w:div w:id="278874846">
          <w:marLeft w:val="1166"/>
          <w:marRight w:val="0"/>
          <w:marTop w:val="80"/>
          <w:marBottom w:val="0"/>
          <w:divBdr>
            <w:top w:val="none" w:sz="0" w:space="0" w:color="auto"/>
            <w:left w:val="none" w:sz="0" w:space="0" w:color="auto"/>
            <w:bottom w:val="none" w:sz="0" w:space="0" w:color="auto"/>
            <w:right w:val="none" w:sz="0" w:space="0" w:color="auto"/>
          </w:divBdr>
        </w:div>
        <w:div w:id="502012115">
          <w:marLeft w:val="720"/>
          <w:marRight w:val="0"/>
          <w:marTop w:val="240"/>
          <w:marBottom w:val="0"/>
          <w:divBdr>
            <w:top w:val="none" w:sz="0" w:space="0" w:color="auto"/>
            <w:left w:val="none" w:sz="0" w:space="0" w:color="auto"/>
            <w:bottom w:val="none" w:sz="0" w:space="0" w:color="auto"/>
            <w:right w:val="none" w:sz="0" w:space="0" w:color="auto"/>
          </w:divBdr>
        </w:div>
        <w:div w:id="573202573">
          <w:marLeft w:val="720"/>
          <w:marRight w:val="0"/>
          <w:marTop w:val="240"/>
          <w:marBottom w:val="0"/>
          <w:divBdr>
            <w:top w:val="none" w:sz="0" w:space="0" w:color="auto"/>
            <w:left w:val="none" w:sz="0" w:space="0" w:color="auto"/>
            <w:bottom w:val="none" w:sz="0" w:space="0" w:color="auto"/>
            <w:right w:val="none" w:sz="0" w:space="0" w:color="auto"/>
          </w:divBdr>
        </w:div>
        <w:div w:id="586496123">
          <w:marLeft w:val="720"/>
          <w:marRight w:val="0"/>
          <w:marTop w:val="240"/>
          <w:marBottom w:val="0"/>
          <w:divBdr>
            <w:top w:val="none" w:sz="0" w:space="0" w:color="auto"/>
            <w:left w:val="none" w:sz="0" w:space="0" w:color="auto"/>
            <w:bottom w:val="none" w:sz="0" w:space="0" w:color="auto"/>
            <w:right w:val="none" w:sz="0" w:space="0" w:color="auto"/>
          </w:divBdr>
        </w:div>
        <w:div w:id="610359186">
          <w:marLeft w:val="720"/>
          <w:marRight w:val="0"/>
          <w:marTop w:val="240"/>
          <w:marBottom w:val="0"/>
          <w:divBdr>
            <w:top w:val="none" w:sz="0" w:space="0" w:color="auto"/>
            <w:left w:val="none" w:sz="0" w:space="0" w:color="auto"/>
            <w:bottom w:val="none" w:sz="0" w:space="0" w:color="auto"/>
            <w:right w:val="none" w:sz="0" w:space="0" w:color="auto"/>
          </w:divBdr>
        </w:div>
        <w:div w:id="1048649950">
          <w:marLeft w:val="720"/>
          <w:marRight w:val="0"/>
          <w:marTop w:val="240"/>
          <w:marBottom w:val="0"/>
          <w:divBdr>
            <w:top w:val="none" w:sz="0" w:space="0" w:color="auto"/>
            <w:left w:val="none" w:sz="0" w:space="0" w:color="auto"/>
            <w:bottom w:val="none" w:sz="0" w:space="0" w:color="auto"/>
            <w:right w:val="none" w:sz="0" w:space="0" w:color="auto"/>
          </w:divBdr>
        </w:div>
        <w:div w:id="1693190166">
          <w:marLeft w:val="720"/>
          <w:marRight w:val="0"/>
          <w:marTop w:val="240"/>
          <w:marBottom w:val="0"/>
          <w:divBdr>
            <w:top w:val="none" w:sz="0" w:space="0" w:color="auto"/>
            <w:left w:val="none" w:sz="0" w:space="0" w:color="auto"/>
            <w:bottom w:val="none" w:sz="0" w:space="0" w:color="auto"/>
            <w:right w:val="none" w:sz="0" w:space="0" w:color="auto"/>
          </w:divBdr>
        </w:div>
        <w:div w:id="1711801372">
          <w:marLeft w:val="1166"/>
          <w:marRight w:val="0"/>
          <w:marTop w:val="80"/>
          <w:marBottom w:val="0"/>
          <w:divBdr>
            <w:top w:val="none" w:sz="0" w:space="0" w:color="auto"/>
            <w:left w:val="none" w:sz="0" w:space="0" w:color="auto"/>
            <w:bottom w:val="none" w:sz="0" w:space="0" w:color="auto"/>
            <w:right w:val="none" w:sz="0" w:space="0" w:color="auto"/>
          </w:divBdr>
        </w:div>
        <w:div w:id="1716923419">
          <w:marLeft w:val="720"/>
          <w:marRight w:val="0"/>
          <w:marTop w:val="240"/>
          <w:marBottom w:val="0"/>
          <w:divBdr>
            <w:top w:val="none" w:sz="0" w:space="0" w:color="auto"/>
            <w:left w:val="none" w:sz="0" w:space="0" w:color="auto"/>
            <w:bottom w:val="none" w:sz="0" w:space="0" w:color="auto"/>
            <w:right w:val="none" w:sz="0" w:space="0" w:color="auto"/>
          </w:divBdr>
        </w:div>
        <w:div w:id="1819492576">
          <w:marLeft w:val="1166"/>
          <w:marRight w:val="0"/>
          <w:marTop w:val="80"/>
          <w:marBottom w:val="0"/>
          <w:divBdr>
            <w:top w:val="none" w:sz="0" w:space="0" w:color="auto"/>
            <w:left w:val="none" w:sz="0" w:space="0" w:color="auto"/>
            <w:bottom w:val="none" w:sz="0" w:space="0" w:color="auto"/>
            <w:right w:val="none" w:sz="0" w:space="0" w:color="auto"/>
          </w:divBdr>
        </w:div>
        <w:div w:id="1900893246">
          <w:marLeft w:val="720"/>
          <w:marRight w:val="0"/>
          <w:marTop w:val="240"/>
          <w:marBottom w:val="0"/>
          <w:divBdr>
            <w:top w:val="none" w:sz="0" w:space="0" w:color="auto"/>
            <w:left w:val="none" w:sz="0" w:space="0" w:color="auto"/>
            <w:bottom w:val="none" w:sz="0" w:space="0" w:color="auto"/>
            <w:right w:val="none" w:sz="0" w:space="0" w:color="auto"/>
          </w:divBdr>
        </w:div>
      </w:divsChild>
    </w:div>
    <w:div w:id="756705741">
      <w:bodyDiv w:val="1"/>
      <w:marLeft w:val="0"/>
      <w:marRight w:val="0"/>
      <w:marTop w:val="0"/>
      <w:marBottom w:val="0"/>
      <w:divBdr>
        <w:top w:val="none" w:sz="0" w:space="0" w:color="auto"/>
        <w:left w:val="none" w:sz="0" w:space="0" w:color="auto"/>
        <w:bottom w:val="none" w:sz="0" w:space="0" w:color="auto"/>
        <w:right w:val="none" w:sz="0" w:space="0" w:color="auto"/>
      </w:divBdr>
      <w:divsChild>
        <w:div w:id="629937271">
          <w:marLeft w:val="360"/>
          <w:marRight w:val="0"/>
          <w:marTop w:val="240"/>
          <w:marBottom w:val="0"/>
          <w:divBdr>
            <w:top w:val="none" w:sz="0" w:space="0" w:color="auto"/>
            <w:left w:val="none" w:sz="0" w:space="0" w:color="auto"/>
            <w:bottom w:val="none" w:sz="0" w:space="0" w:color="auto"/>
            <w:right w:val="none" w:sz="0" w:space="0" w:color="auto"/>
          </w:divBdr>
        </w:div>
        <w:div w:id="729886942">
          <w:marLeft w:val="360"/>
          <w:marRight w:val="0"/>
          <w:marTop w:val="240"/>
          <w:marBottom w:val="0"/>
          <w:divBdr>
            <w:top w:val="none" w:sz="0" w:space="0" w:color="auto"/>
            <w:left w:val="none" w:sz="0" w:space="0" w:color="auto"/>
            <w:bottom w:val="none" w:sz="0" w:space="0" w:color="auto"/>
            <w:right w:val="none" w:sz="0" w:space="0" w:color="auto"/>
          </w:divBdr>
        </w:div>
        <w:div w:id="943615597">
          <w:marLeft w:val="360"/>
          <w:marRight w:val="0"/>
          <w:marTop w:val="240"/>
          <w:marBottom w:val="0"/>
          <w:divBdr>
            <w:top w:val="none" w:sz="0" w:space="0" w:color="auto"/>
            <w:left w:val="none" w:sz="0" w:space="0" w:color="auto"/>
            <w:bottom w:val="none" w:sz="0" w:space="0" w:color="auto"/>
            <w:right w:val="none" w:sz="0" w:space="0" w:color="auto"/>
          </w:divBdr>
        </w:div>
        <w:div w:id="1169910959">
          <w:marLeft w:val="360"/>
          <w:marRight w:val="0"/>
          <w:marTop w:val="240"/>
          <w:marBottom w:val="0"/>
          <w:divBdr>
            <w:top w:val="none" w:sz="0" w:space="0" w:color="auto"/>
            <w:left w:val="none" w:sz="0" w:space="0" w:color="auto"/>
            <w:bottom w:val="none" w:sz="0" w:space="0" w:color="auto"/>
            <w:right w:val="none" w:sz="0" w:space="0" w:color="auto"/>
          </w:divBdr>
        </w:div>
        <w:div w:id="1243181318">
          <w:marLeft w:val="360"/>
          <w:marRight w:val="0"/>
          <w:marTop w:val="240"/>
          <w:marBottom w:val="0"/>
          <w:divBdr>
            <w:top w:val="none" w:sz="0" w:space="0" w:color="auto"/>
            <w:left w:val="none" w:sz="0" w:space="0" w:color="auto"/>
            <w:bottom w:val="none" w:sz="0" w:space="0" w:color="auto"/>
            <w:right w:val="none" w:sz="0" w:space="0" w:color="auto"/>
          </w:divBdr>
        </w:div>
        <w:div w:id="1630746438">
          <w:marLeft w:val="360"/>
          <w:marRight w:val="0"/>
          <w:marTop w:val="240"/>
          <w:marBottom w:val="0"/>
          <w:divBdr>
            <w:top w:val="none" w:sz="0" w:space="0" w:color="auto"/>
            <w:left w:val="none" w:sz="0" w:space="0" w:color="auto"/>
            <w:bottom w:val="none" w:sz="0" w:space="0" w:color="auto"/>
            <w:right w:val="none" w:sz="0" w:space="0" w:color="auto"/>
          </w:divBdr>
        </w:div>
        <w:div w:id="1763334302">
          <w:marLeft w:val="360"/>
          <w:marRight w:val="0"/>
          <w:marTop w:val="240"/>
          <w:marBottom w:val="0"/>
          <w:divBdr>
            <w:top w:val="none" w:sz="0" w:space="0" w:color="auto"/>
            <w:left w:val="none" w:sz="0" w:space="0" w:color="auto"/>
            <w:bottom w:val="none" w:sz="0" w:space="0" w:color="auto"/>
            <w:right w:val="none" w:sz="0" w:space="0" w:color="auto"/>
          </w:divBdr>
        </w:div>
      </w:divsChild>
    </w:div>
    <w:div w:id="765812183">
      <w:bodyDiv w:val="1"/>
      <w:marLeft w:val="0"/>
      <w:marRight w:val="0"/>
      <w:marTop w:val="0"/>
      <w:marBottom w:val="0"/>
      <w:divBdr>
        <w:top w:val="none" w:sz="0" w:space="0" w:color="auto"/>
        <w:left w:val="none" w:sz="0" w:space="0" w:color="auto"/>
        <w:bottom w:val="none" w:sz="0" w:space="0" w:color="auto"/>
        <w:right w:val="none" w:sz="0" w:space="0" w:color="auto"/>
      </w:divBdr>
      <w:divsChild>
        <w:div w:id="346450452">
          <w:marLeft w:val="360"/>
          <w:marRight w:val="0"/>
          <w:marTop w:val="240"/>
          <w:marBottom w:val="0"/>
          <w:divBdr>
            <w:top w:val="none" w:sz="0" w:space="0" w:color="auto"/>
            <w:left w:val="none" w:sz="0" w:space="0" w:color="auto"/>
            <w:bottom w:val="none" w:sz="0" w:space="0" w:color="auto"/>
            <w:right w:val="none" w:sz="0" w:space="0" w:color="auto"/>
          </w:divBdr>
        </w:div>
        <w:div w:id="356471621">
          <w:marLeft w:val="806"/>
          <w:marRight w:val="0"/>
          <w:marTop w:val="80"/>
          <w:marBottom w:val="0"/>
          <w:divBdr>
            <w:top w:val="none" w:sz="0" w:space="0" w:color="auto"/>
            <w:left w:val="none" w:sz="0" w:space="0" w:color="auto"/>
            <w:bottom w:val="none" w:sz="0" w:space="0" w:color="auto"/>
            <w:right w:val="none" w:sz="0" w:space="0" w:color="auto"/>
          </w:divBdr>
        </w:div>
        <w:div w:id="1175917764">
          <w:marLeft w:val="360"/>
          <w:marRight w:val="0"/>
          <w:marTop w:val="240"/>
          <w:marBottom w:val="0"/>
          <w:divBdr>
            <w:top w:val="none" w:sz="0" w:space="0" w:color="auto"/>
            <w:left w:val="none" w:sz="0" w:space="0" w:color="auto"/>
            <w:bottom w:val="none" w:sz="0" w:space="0" w:color="auto"/>
            <w:right w:val="none" w:sz="0" w:space="0" w:color="auto"/>
          </w:divBdr>
        </w:div>
        <w:div w:id="1581988066">
          <w:marLeft w:val="806"/>
          <w:marRight w:val="0"/>
          <w:marTop w:val="80"/>
          <w:marBottom w:val="0"/>
          <w:divBdr>
            <w:top w:val="none" w:sz="0" w:space="0" w:color="auto"/>
            <w:left w:val="none" w:sz="0" w:space="0" w:color="auto"/>
            <w:bottom w:val="none" w:sz="0" w:space="0" w:color="auto"/>
            <w:right w:val="none" w:sz="0" w:space="0" w:color="auto"/>
          </w:divBdr>
        </w:div>
        <w:div w:id="1987389517">
          <w:marLeft w:val="806"/>
          <w:marRight w:val="0"/>
          <w:marTop w:val="80"/>
          <w:marBottom w:val="0"/>
          <w:divBdr>
            <w:top w:val="none" w:sz="0" w:space="0" w:color="auto"/>
            <w:left w:val="none" w:sz="0" w:space="0" w:color="auto"/>
            <w:bottom w:val="none" w:sz="0" w:space="0" w:color="auto"/>
            <w:right w:val="none" w:sz="0" w:space="0" w:color="auto"/>
          </w:divBdr>
        </w:div>
        <w:div w:id="2060322323">
          <w:marLeft w:val="360"/>
          <w:marRight w:val="0"/>
          <w:marTop w:val="240"/>
          <w:marBottom w:val="0"/>
          <w:divBdr>
            <w:top w:val="none" w:sz="0" w:space="0" w:color="auto"/>
            <w:left w:val="none" w:sz="0" w:space="0" w:color="auto"/>
            <w:bottom w:val="none" w:sz="0" w:space="0" w:color="auto"/>
            <w:right w:val="none" w:sz="0" w:space="0" w:color="auto"/>
          </w:divBdr>
        </w:div>
        <w:div w:id="2092660150">
          <w:marLeft w:val="806"/>
          <w:marRight w:val="0"/>
          <w:marTop w:val="80"/>
          <w:marBottom w:val="0"/>
          <w:divBdr>
            <w:top w:val="none" w:sz="0" w:space="0" w:color="auto"/>
            <w:left w:val="none" w:sz="0" w:space="0" w:color="auto"/>
            <w:bottom w:val="none" w:sz="0" w:space="0" w:color="auto"/>
            <w:right w:val="none" w:sz="0" w:space="0" w:color="auto"/>
          </w:divBdr>
        </w:div>
      </w:divsChild>
    </w:div>
    <w:div w:id="791365379">
      <w:bodyDiv w:val="1"/>
      <w:marLeft w:val="0"/>
      <w:marRight w:val="0"/>
      <w:marTop w:val="0"/>
      <w:marBottom w:val="0"/>
      <w:divBdr>
        <w:top w:val="none" w:sz="0" w:space="0" w:color="auto"/>
        <w:left w:val="none" w:sz="0" w:space="0" w:color="auto"/>
        <w:bottom w:val="none" w:sz="0" w:space="0" w:color="auto"/>
        <w:right w:val="none" w:sz="0" w:space="0" w:color="auto"/>
      </w:divBdr>
    </w:div>
    <w:div w:id="819005587">
      <w:bodyDiv w:val="1"/>
      <w:marLeft w:val="0"/>
      <w:marRight w:val="0"/>
      <w:marTop w:val="0"/>
      <w:marBottom w:val="0"/>
      <w:divBdr>
        <w:top w:val="none" w:sz="0" w:space="0" w:color="auto"/>
        <w:left w:val="none" w:sz="0" w:space="0" w:color="auto"/>
        <w:bottom w:val="none" w:sz="0" w:space="0" w:color="auto"/>
        <w:right w:val="none" w:sz="0" w:space="0" w:color="auto"/>
      </w:divBdr>
    </w:div>
    <w:div w:id="838230505">
      <w:bodyDiv w:val="1"/>
      <w:marLeft w:val="0"/>
      <w:marRight w:val="0"/>
      <w:marTop w:val="0"/>
      <w:marBottom w:val="0"/>
      <w:divBdr>
        <w:top w:val="none" w:sz="0" w:space="0" w:color="auto"/>
        <w:left w:val="none" w:sz="0" w:space="0" w:color="auto"/>
        <w:bottom w:val="none" w:sz="0" w:space="0" w:color="auto"/>
        <w:right w:val="none" w:sz="0" w:space="0" w:color="auto"/>
      </w:divBdr>
    </w:div>
    <w:div w:id="87211742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606410">
      <w:bodyDiv w:val="1"/>
      <w:marLeft w:val="0"/>
      <w:marRight w:val="0"/>
      <w:marTop w:val="0"/>
      <w:marBottom w:val="0"/>
      <w:divBdr>
        <w:top w:val="none" w:sz="0" w:space="0" w:color="auto"/>
        <w:left w:val="none" w:sz="0" w:space="0" w:color="auto"/>
        <w:bottom w:val="none" w:sz="0" w:space="0" w:color="auto"/>
        <w:right w:val="none" w:sz="0" w:space="0" w:color="auto"/>
      </w:divBdr>
      <w:divsChild>
        <w:div w:id="372921425">
          <w:marLeft w:val="446"/>
          <w:marRight w:val="0"/>
          <w:marTop w:val="120"/>
          <w:marBottom w:val="0"/>
          <w:divBdr>
            <w:top w:val="none" w:sz="0" w:space="0" w:color="auto"/>
            <w:left w:val="none" w:sz="0" w:space="0" w:color="auto"/>
            <w:bottom w:val="none" w:sz="0" w:space="0" w:color="auto"/>
            <w:right w:val="none" w:sz="0" w:space="0" w:color="auto"/>
          </w:divBdr>
        </w:div>
        <w:div w:id="2141338479">
          <w:marLeft w:val="446"/>
          <w:marRight w:val="0"/>
          <w:marTop w:val="120"/>
          <w:marBottom w:val="0"/>
          <w:divBdr>
            <w:top w:val="none" w:sz="0" w:space="0" w:color="auto"/>
            <w:left w:val="none" w:sz="0" w:space="0" w:color="auto"/>
            <w:bottom w:val="none" w:sz="0" w:space="0" w:color="auto"/>
            <w:right w:val="none" w:sz="0" w:space="0" w:color="auto"/>
          </w:divBdr>
        </w:div>
      </w:divsChild>
    </w:div>
    <w:div w:id="959535508">
      <w:bodyDiv w:val="1"/>
      <w:marLeft w:val="0"/>
      <w:marRight w:val="0"/>
      <w:marTop w:val="0"/>
      <w:marBottom w:val="0"/>
      <w:divBdr>
        <w:top w:val="none" w:sz="0" w:space="0" w:color="auto"/>
        <w:left w:val="none" w:sz="0" w:space="0" w:color="auto"/>
        <w:bottom w:val="none" w:sz="0" w:space="0" w:color="auto"/>
        <w:right w:val="none" w:sz="0" w:space="0" w:color="auto"/>
      </w:divBdr>
      <w:divsChild>
        <w:div w:id="760446089">
          <w:marLeft w:val="446"/>
          <w:marRight w:val="0"/>
          <w:marTop w:val="120"/>
          <w:marBottom w:val="0"/>
          <w:divBdr>
            <w:top w:val="none" w:sz="0" w:space="0" w:color="auto"/>
            <w:left w:val="none" w:sz="0" w:space="0" w:color="auto"/>
            <w:bottom w:val="none" w:sz="0" w:space="0" w:color="auto"/>
            <w:right w:val="none" w:sz="0" w:space="0" w:color="auto"/>
          </w:divBdr>
        </w:div>
        <w:div w:id="2044398858">
          <w:marLeft w:val="446"/>
          <w:marRight w:val="0"/>
          <w:marTop w:val="120"/>
          <w:marBottom w:val="0"/>
          <w:divBdr>
            <w:top w:val="none" w:sz="0" w:space="0" w:color="auto"/>
            <w:left w:val="none" w:sz="0" w:space="0" w:color="auto"/>
            <w:bottom w:val="none" w:sz="0" w:space="0" w:color="auto"/>
            <w:right w:val="none" w:sz="0" w:space="0" w:color="auto"/>
          </w:divBdr>
        </w:div>
      </w:divsChild>
    </w:div>
    <w:div w:id="959723352">
      <w:bodyDiv w:val="1"/>
      <w:marLeft w:val="0"/>
      <w:marRight w:val="0"/>
      <w:marTop w:val="0"/>
      <w:marBottom w:val="0"/>
      <w:divBdr>
        <w:top w:val="none" w:sz="0" w:space="0" w:color="auto"/>
        <w:left w:val="none" w:sz="0" w:space="0" w:color="auto"/>
        <w:bottom w:val="none" w:sz="0" w:space="0" w:color="auto"/>
        <w:right w:val="none" w:sz="0" w:space="0" w:color="auto"/>
      </w:divBdr>
    </w:div>
    <w:div w:id="1013462235">
      <w:bodyDiv w:val="1"/>
      <w:marLeft w:val="0"/>
      <w:marRight w:val="0"/>
      <w:marTop w:val="0"/>
      <w:marBottom w:val="0"/>
      <w:divBdr>
        <w:top w:val="none" w:sz="0" w:space="0" w:color="auto"/>
        <w:left w:val="none" w:sz="0" w:space="0" w:color="auto"/>
        <w:bottom w:val="none" w:sz="0" w:space="0" w:color="auto"/>
        <w:right w:val="none" w:sz="0" w:space="0" w:color="auto"/>
      </w:divBdr>
    </w:div>
    <w:div w:id="1020400034">
      <w:bodyDiv w:val="1"/>
      <w:marLeft w:val="0"/>
      <w:marRight w:val="0"/>
      <w:marTop w:val="0"/>
      <w:marBottom w:val="0"/>
      <w:divBdr>
        <w:top w:val="none" w:sz="0" w:space="0" w:color="auto"/>
        <w:left w:val="none" w:sz="0" w:space="0" w:color="auto"/>
        <w:bottom w:val="none" w:sz="0" w:space="0" w:color="auto"/>
        <w:right w:val="none" w:sz="0" w:space="0" w:color="auto"/>
      </w:divBdr>
    </w:div>
    <w:div w:id="1080828459">
      <w:bodyDiv w:val="1"/>
      <w:marLeft w:val="0"/>
      <w:marRight w:val="0"/>
      <w:marTop w:val="0"/>
      <w:marBottom w:val="0"/>
      <w:divBdr>
        <w:top w:val="none" w:sz="0" w:space="0" w:color="auto"/>
        <w:left w:val="none" w:sz="0" w:space="0" w:color="auto"/>
        <w:bottom w:val="none" w:sz="0" w:space="0" w:color="auto"/>
        <w:right w:val="none" w:sz="0" w:space="0" w:color="auto"/>
      </w:divBdr>
    </w:div>
    <w:div w:id="1144810816">
      <w:bodyDiv w:val="1"/>
      <w:marLeft w:val="0"/>
      <w:marRight w:val="0"/>
      <w:marTop w:val="0"/>
      <w:marBottom w:val="0"/>
      <w:divBdr>
        <w:top w:val="none" w:sz="0" w:space="0" w:color="auto"/>
        <w:left w:val="none" w:sz="0" w:space="0" w:color="auto"/>
        <w:bottom w:val="none" w:sz="0" w:space="0" w:color="auto"/>
        <w:right w:val="none" w:sz="0" w:space="0" w:color="auto"/>
      </w:divBdr>
    </w:div>
    <w:div w:id="1180465269">
      <w:bodyDiv w:val="1"/>
      <w:marLeft w:val="0"/>
      <w:marRight w:val="0"/>
      <w:marTop w:val="0"/>
      <w:marBottom w:val="0"/>
      <w:divBdr>
        <w:top w:val="none" w:sz="0" w:space="0" w:color="auto"/>
        <w:left w:val="none" w:sz="0" w:space="0" w:color="auto"/>
        <w:bottom w:val="none" w:sz="0" w:space="0" w:color="auto"/>
        <w:right w:val="none" w:sz="0" w:space="0" w:color="auto"/>
      </w:divBdr>
    </w:div>
    <w:div w:id="1205556728">
      <w:bodyDiv w:val="1"/>
      <w:marLeft w:val="0"/>
      <w:marRight w:val="0"/>
      <w:marTop w:val="0"/>
      <w:marBottom w:val="0"/>
      <w:divBdr>
        <w:top w:val="none" w:sz="0" w:space="0" w:color="auto"/>
        <w:left w:val="none" w:sz="0" w:space="0" w:color="auto"/>
        <w:bottom w:val="none" w:sz="0" w:space="0" w:color="auto"/>
        <w:right w:val="none" w:sz="0" w:space="0" w:color="auto"/>
      </w:divBdr>
    </w:div>
    <w:div w:id="1223445246">
      <w:bodyDiv w:val="1"/>
      <w:marLeft w:val="0"/>
      <w:marRight w:val="0"/>
      <w:marTop w:val="0"/>
      <w:marBottom w:val="0"/>
      <w:divBdr>
        <w:top w:val="none" w:sz="0" w:space="0" w:color="auto"/>
        <w:left w:val="none" w:sz="0" w:space="0" w:color="auto"/>
        <w:bottom w:val="none" w:sz="0" w:space="0" w:color="auto"/>
        <w:right w:val="none" w:sz="0" w:space="0" w:color="auto"/>
      </w:divBdr>
      <w:divsChild>
        <w:div w:id="17510995">
          <w:marLeft w:val="806"/>
          <w:marRight w:val="0"/>
          <w:marTop w:val="80"/>
          <w:marBottom w:val="0"/>
          <w:divBdr>
            <w:top w:val="none" w:sz="0" w:space="0" w:color="auto"/>
            <w:left w:val="none" w:sz="0" w:space="0" w:color="auto"/>
            <w:bottom w:val="none" w:sz="0" w:space="0" w:color="auto"/>
            <w:right w:val="none" w:sz="0" w:space="0" w:color="auto"/>
          </w:divBdr>
        </w:div>
        <w:div w:id="104155673">
          <w:marLeft w:val="1354"/>
          <w:marRight w:val="0"/>
          <w:marTop w:val="80"/>
          <w:marBottom w:val="0"/>
          <w:divBdr>
            <w:top w:val="none" w:sz="0" w:space="0" w:color="auto"/>
            <w:left w:val="none" w:sz="0" w:space="0" w:color="auto"/>
            <w:bottom w:val="none" w:sz="0" w:space="0" w:color="auto"/>
            <w:right w:val="none" w:sz="0" w:space="0" w:color="auto"/>
          </w:divBdr>
        </w:div>
        <w:div w:id="383144391">
          <w:marLeft w:val="1354"/>
          <w:marRight w:val="0"/>
          <w:marTop w:val="80"/>
          <w:marBottom w:val="0"/>
          <w:divBdr>
            <w:top w:val="none" w:sz="0" w:space="0" w:color="auto"/>
            <w:left w:val="none" w:sz="0" w:space="0" w:color="auto"/>
            <w:bottom w:val="none" w:sz="0" w:space="0" w:color="auto"/>
            <w:right w:val="none" w:sz="0" w:space="0" w:color="auto"/>
          </w:divBdr>
        </w:div>
        <w:div w:id="442651730">
          <w:marLeft w:val="1354"/>
          <w:marRight w:val="0"/>
          <w:marTop w:val="80"/>
          <w:marBottom w:val="0"/>
          <w:divBdr>
            <w:top w:val="none" w:sz="0" w:space="0" w:color="auto"/>
            <w:left w:val="none" w:sz="0" w:space="0" w:color="auto"/>
            <w:bottom w:val="none" w:sz="0" w:space="0" w:color="auto"/>
            <w:right w:val="none" w:sz="0" w:space="0" w:color="auto"/>
          </w:divBdr>
        </w:div>
        <w:div w:id="595213733">
          <w:marLeft w:val="806"/>
          <w:marRight w:val="0"/>
          <w:marTop w:val="80"/>
          <w:marBottom w:val="0"/>
          <w:divBdr>
            <w:top w:val="none" w:sz="0" w:space="0" w:color="auto"/>
            <w:left w:val="none" w:sz="0" w:space="0" w:color="auto"/>
            <w:bottom w:val="none" w:sz="0" w:space="0" w:color="auto"/>
            <w:right w:val="none" w:sz="0" w:space="0" w:color="auto"/>
          </w:divBdr>
        </w:div>
        <w:div w:id="640229626">
          <w:marLeft w:val="360"/>
          <w:marRight w:val="0"/>
          <w:marTop w:val="240"/>
          <w:marBottom w:val="0"/>
          <w:divBdr>
            <w:top w:val="none" w:sz="0" w:space="0" w:color="auto"/>
            <w:left w:val="none" w:sz="0" w:space="0" w:color="auto"/>
            <w:bottom w:val="none" w:sz="0" w:space="0" w:color="auto"/>
            <w:right w:val="none" w:sz="0" w:space="0" w:color="auto"/>
          </w:divBdr>
        </w:div>
        <w:div w:id="1164315985">
          <w:marLeft w:val="1354"/>
          <w:marRight w:val="0"/>
          <w:marTop w:val="80"/>
          <w:marBottom w:val="0"/>
          <w:divBdr>
            <w:top w:val="none" w:sz="0" w:space="0" w:color="auto"/>
            <w:left w:val="none" w:sz="0" w:space="0" w:color="auto"/>
            <w:bottom w:val="none" w:sz="0" w:space="0" w:color="auto"/>
            <w:right w:val="none" w:sz="0" w:space="0" w:color="auto"/>
          </w:divBdr>
        </w:div>
        <w:div w:id="1470972860">
          <w:marLeft w:val="360"/>
          <w:marRight w:val="0"/>
          <w:marTop w:val="240"/>
          <w:marBottom w:val="0"/>
          <w:divBdr>
            <w:top w:val="none" w:sz="0" w:space="0" w:color="auto"/>
            <w:left w:val="none" w:sz="0" w:space="0" w:color="auto"/>
            <w:bottom w:val="none" w:sz="0" w:space="0" w:color="auto"/>
            <w:right w:val="none" w:sz="0" w:space="0" w:color="auto"/>
          </w:divBdr>
        </w:div>
        <w:div w:id="2030329110">
          <w:marLeft w:val="1354"/>
          <w:marRight w:val="0"/>
          <w:marTop w:val="80"/>
          <w:marBottom w:val="0"/>
          <w:divBdr>
            <w:top w:val="none" w:sz="0" w:space="0" w:color="auto"/>
            <w:left w:val="none" w:sz="0" w:space="0" w:color="auto"/>
            <w:bottom w:val="none" w:sz="0" w:space="0" w:color="auto"/>
            <w:right w:val="none" w:sz="0" w:space="0" w:color="auto"/>
          </w:divBdr>
        </w:div>
        <w:div w:id="2100516565">
          <w:marLeft w:val="360"/>
          <w:marRight w:val="0"/>
          <w:marTop w:val="240"/>
          <w:marBottom w:val="0"/>
          <w:divBdr>
            <w:top w:val="none" w:sz="0" w:space="0" w:color="auto"/>
            <w:left w:val="none" w:sz="0" w:space="0" w:color="auto"/>
            <w:bottom w:val="none" w:sz="0" w:space="0" w:color="auto"/>
            <w:right w:val="none" w:sz="0" w:space="0" w:color="auto"/>
          </w:divBdr>
        </w:div>
      </w:divsChild>
    </w:div>
    <w:div w:id="1226260067">
      <w:bodyDiv w:val="1"/>
      <w:marLeft w:val="0"/>
      <w:marRight w:val="0"/>
      <w:marTop w:val="0"/>
      <w:marBottom w:val="0"/>
      <w:divBdr>
        <w:top w:val="none" w:sz="0" w:space="0" w:color="auto"/>
        <w:left w:val="none" w:sz="0" w:space="0" w:color="auto"/>
        <w:bottom w:val="none" w:sz="0" w:space="0" w:color="auto"/>
        <w:right w:val="none" w:sz="0" w:space="0" w:color="auto"/>
      </w:divBdr>
    </w:div>
    <w:div w:id="1246764339">
      <w:bodyDiv w:val="1"/>
      <w:marLeft w:val="0"/>
      <w:marRight w:val="0"/>
      <w:marTop w:val="0"/>
      <w:marBottom w:val="0"/>
      <w:divBdr>
        <w:top w:val="none" w:sz="0" w:space="0" w:color="auto"/>
        <w:left w:val="none" w:sz="0" w:space="0" w:color="auto"/>
        <w:bottom w:val="none" w:sz="0" w:space="0" w:color="auto"/>
        <w:right w:val="none" w:sz="0" w:space="0" w:color="auto"/>
      </w:divBdr>
      <w:divsChild>
        <w:div w:id="1809468410">
          <w:marLeft w:val="547"/>
          <w:marRight w:val="0"/>
          <w:marTop w:val="120"/>
          <w:marBottom w:val="0"/>
          <w:divBdr>
            <w:top w:val="none" w:sz="0" w:space="0" w:color="auto"/>
            <w:left w:val="none" w:sz="0" w:space="0" w:color="auto"/>
            <w:bottom w:val="none" w:sz="0" w:space="0" w:color="auto"/>
            <w:right w:val="none" w:sz="0" w:space="0" w:color="auto"/>
          </w:divBdr>
        </w:div>
      </w:divsChild>
    </w:div>
    <w:div w:id="1310208922">
      <w:bodyDiv w:val="1"/>
      <w:marLeft w:val="0"/>
      <w:marRight w:val="0"/>
      <w:marTop w:val="0"/>
      <w:marBottom w:val="0"/>
      <w:divBdr>
        <w:top w:val="none" w:sz="0" w:space="0" w:color="auto"/>
        <w:left w:val="none" w:sz="0" w:space="0" w:color="auto"/>
        <w:bottom w:val="none" w:sz="0" w:space="0" w:color="auto"/>
        <w:right w:val="none" w:sz="0" w:space="0" w:color="auto"/>
      </w:divBdr>
    </w:div>
    <w:div w:id="1311908443">
      <w:bodyDiv w:val="1"/>
      <w:marLeft w:val="0"/>
      <w:marRight w:val="0"/>
      <w:marTop w:val="0"/>
      <w:marBottom w:val="0"/>
      <w:divBdr>
        <w:top w:val="none" w:sz="0" w:space="0" w:color="auto"/>
        <w:left w:val="none" w:sz="0" w:space="0" w:color="auto"/>
        <w:bottom w:val="none" w:sz="0" w:space="0" w:color="auto"/>
        <w:right w:val="none" w:sz="0" w:space="0" w:color="auto"/>
      </w:divBdr>
    </w:div>
    <w:div w:id="1324314102">
      <w:bodyDiv w:val="1"/>
      <w:marLeft w:val="0"/>
      <w:marRight w:val="0"/>
      <w:marTop w:val="0"/>
      <w:marBottom w:val="0"/>
      <w:divBdr>
        <w:top w:val="none" w:sz="0" w:space="0" w:color="auto"/>
        <w:left w:val="none" w:sz="0" w:space="0" w:color="auto"/>
        <w:bottom w:val="none" w:sz="0" w:space="0" w:color="auto"/>
        <w:right w:val="none" w:sz="0" w:space="0" w:color="auto"/>
      </w:divBdr>
    </w:div>
    <w:div w:id="1367024667">
      <w:bodyDiv w:val="1"/>
      <w:marLeft w:val="0"/>
      <w:marRight w:val="0"/>
      <w:marTop w:val="0"/>
      <w:marBottom w:val="0"/>
      <w:divBdr>
        <w:top w:val="none" w:sz="0" w:space="0" w:color="auto"/>
        <w:left w:val="none" w:sz="0" w:space="0" w:color="auto"/>
        <w:bottom w:val="none" w:sz="0" w:space="0" w:color="auto"/>
        <w:right w:val="none" w:sz="0" w:space="0" w:color="auto"/>
      </w:divBdr>
    </w:div>
    <w:div w:id="1368219770">
      <w:bodyDiv w:val="1"/>
      <w:marLeft w:val="0"/>
      <w:marRight w:val="0"/>
      <w:marTop w:val="0"/>
      <w:marBottom w:val="0"/>
      <w:divBdr>
        <w:top w:val="none" w:sz="0" w:space="0" w:color="auto"/>
        <w:left w:val="none" w:sz="0" w:space="0" w:color="auto"/>
        <w:bottom w:val="none" w:sz="0" w:space="0" w:color="auto"/>
        <w:right w:val="none" w:sz="0" w:space="0" w:color="auto"/>
      </w:divBdr>
    </w:div>
    <w:div w:id="1385908289">
      <w:bodyDiv w:val="1"/>
      <w:marLeft w:val="0"/>
      <w:marRight w:val="0"/>
      <w:marTop w:val="0"/>
      <w:marBottom w:val="0"/>
      <w:divBdr>
        <w:top w:val="none" w:sz="0" w:space="0" w:color="auto"/>
        <w:left w:val="none" w:sz="0" w:space="0" w:color="auto"/>
        <w:bottom w:val="none" w:sz="0" w:space="0" w:color="auto"/>
        <w:right w:val="none" w:sz="0" w:space="0" w:color="auto"/>
      </w:divBdr>
      <w:divsChild>
        <w:div w:id="126162800">
          <w:marLeft w:val="446"/>
          <w:marRight w:val="0"/>
          <w:marTop w:val="120"/>
          <w:marBottom w:val="0"/>
          <w:divBdr>
            <w:top w:val="none" w:sz="0" w:space="0" w:color="auto"/>
            <w:left w:val="none" w:sz="0" w:space="0" w:color="auto"/>
            <w:bottom w:val="none" w:sz="0" w:space="0" w:color="auto"/>
            <w:right w:val="none" w:sz="0" w:space="0" w:color="auto"/>
          </w:divBdr>
        </w:div>
        <w:div w:id="1423378351">
          <w:marLeft w:val="446"/>
          <w:marRight w:val="0"/>
          <w:marTop w:val="120"/>
          <w:marBottom w:val="0"/>
          <w:divBdr>
            <w:top w:val="none" w:sz="0" w:space="0" w:color="auto"/>
            <w:left w:val="none" w:sz="0" w:space="0" w:color="auto"/>
            <w:bottom w:val="none" w:sz="0" w:space="0" w:color="auto"/>
            <w:right w:val="none" w:sz="0" w:space="0" w:color="auto"/>
          </w:divBdr>
        </w:div>
        <w:div w:id="1485002036">
          <w:marLeft w:val="446"/>
          <w:marRight w:val="0"/>
          <w:marTop w:val="120"/>
          <w:marBottom w:val="0"/>
          <w:divBdr>
            <w:top w:val="none" w:sz="0" w:space="0" w:color="auto"/>
            <w:left w:val="none" w:sz="0" w:space="0" w:color="auto"/>
            <w:bottom w:val="none" w:sz="0" w:space="0" w:color="auto"/>
            <w:right w:val="none" w:sz="0" w:space="0" w:color="auto"/>
          </w:divBdr>
        </w:div>
      </w:divsChild>
    </w:div>
    <w:div w:id="1455639928">
      <w:bodyDiv w:val="1"/>
      <w:marLeft w:val="0"/>
      <w:marRight w:val="0"/>
      <w:marTop w:val="0"/>
      <w:marBottom w:val="0"/>
      <w:divBdr>
        <w:top w:val="none" w:sz="0" w:space="0" w:color="auto"/>
        <w:left w:val="none" w:sz="0" w:space="0" w:color="auto"/>
        <w:bottom w:val="none" w:sz="0" w:space="0" w:color="auto"/>
        <w:right w:val="none" w:sz="0" w:space="0" w:color="auto"/>
      </w:divBdr>
    </w:div>
    <w:div w:id="1480730678">
      <w:bodyDiv w:val="1"/>
      <w:marLeft w:val="0"/>
      <w:marRight w:val="0"/>
      <w:marTop w:val="0"/>
      <w:marBottom w:val="0"/>
      <w:divBdr>
        <w:top w:val="none" w:sz="0" w:space="0" w:color="auto"/>
        <w:left w:val="none" w:sz="0" w:space="0" w:color="auto"/>
        <w:bottom w:val="none" w:sz="0" w:space="0" w:color="auto"/>
        <w:right w:val="none" w:sz="0" w:space="0" w:color="auto"/>
      </w:divBdr>
    </w:div>
    <w:div w:id="1521166884">
      <w:bodyDiv w:val="1"/>
      <w:marLeft w:val="0"/>
      <w:marRight w:val="0"/>
      <w:marTop w:val="0"/>
      <w:marBottom w:val="0"/>
      <w:divBdr>
        <w:top w:val="none" w:sz="0" w:space="0" w:color="auto"/>
        <w:left w:val="none" w:sz="0" w:space="0" w:color="auto"/>
        <w:bottom w:val="none" w:sz="0" w:space="0" w:color="auto"/>
        <w:right w:val="none" w:sz="0" w:space="0" w:color="auto"/>
      </w:divBdr>
      <w:divsChild>
        <w:div w:id="353464737">
          <w:marLeft w:val="1800"/>
          <w:marRight w:val="0"/>
          <w:marTop w:val="100"/>
          <w:marBottom w:val="0"/>
          <w:divBdr>
            <w:top w:val="none" w:sz="0" w:space="0" w:color="auto"/>
            <w:left w:val="none" w:sz="0" w:space="0" w:color="auto"/>
            <w:bottom w:val="none" w:sz="0" w:space="0" w:color="auto"/>
            <w:right w:val="none" w:sz="0" w:space="0" w:color="auto"/>
          </w:divBdr>
        </w:div>
        <w:div w:id="984313976">
          <w:marLeft w:val="1800"/>
          <w:marRight w:val="0"/>
          <w:marTop w:val="100"/>
          <w:marBottom w:val="0"/>
          <w:divBdr>
            <w:top w:val="none" w:sz="0" w:space="0" w:color="auto"/>
            <w:left w:val="none" w:sz="0" w:space="0" w:color="auto"/>
            <w:bottom w:val="none" w:sz="0" w:space="0" w:color="auto"/>
            <w:right w:val="none" w:sz="0" w:space="0" w:color="auto"/>
          </w:divBdr>
        </w:div>
        <w:div w:id="1358971655">
          <w:marLeft w:val="1080"/>
          <w:marRight w:val="0"/>
          <w:marTop w:val="100"/>
          <w:marBottom w:val="0"/>
          <w:divBdr>
            <w:top w:val="none" w:sz="0" w:space="0" w:color="auto"/>
            <w:left w:val="none" w:sz="0" w:space="0" w:color="auto"/>
            <w:bottom w:val="none" w:sz="0" w:space="0" w:color="auto"/>
            <w:right w:val="none" w:sz="0" w:space="0" w:color="auto"/>
          </w:divBdr>
        </w:div>
        <w:div w:id="1856307681">
          <w:marLeft w:val="1080"/>
          <w:marRight w:val="0"/>
          <w:marTop w:val="100"/>
          <w:marBottom w:val="0"/>
          <w:divBdr>
            <w:top w:val="none" w:sz="0" w:space="0" w:color="auto"/>
            <w:left w:val="none" w:sz="0" w:space="0" w:color="auto"/>
            <w:bottom w:val="none" w:sz="0" w:space="0" w:color="auto"/>
            <w:right w:val="none" w:sz="0" w:space="0" w:color="auto"/>
          </w:divBdr>
        </w:div>
        <w:div w:id="1878737027">
          <w:marLeft w:val="1080"/>
          <w:marRight w:val="0"/>
          <w:marTop w:val="100"/>
          <w:marBottom w:val="0"/>
          <w:divBdr>
            <w:top w:val="none" w:sz="0" w:space="0" w:color="auto"/>
            <w:left w:val="none" w:sz="0" w:space="0" w:color="auto"/>
            <w:bottom w:val="none" w:sz="0" w:space="0" w:color="auto"/>
            <w:right w:val="none" w:sz="0" w:space="0" w:color="auto"/>
          </w:divBdr>
        </w:div>
        <w:div w:id="2106925464">
          <w:marLeft w:val="1800"/>
          <w:marRight w:val="0"/>
          <w:marTop w:val="100"/>
          <w:marBottom w:val="0"/>
          <w:divBdr>
            <w:top w:val="none" w:sz="0" w:space="0" w:color="auto"/>
            <w:left w:val="none" w:sz="0" w:space="0" w:color="auto"/>
            <w:bottom w:val="none" w:sz="0" w:space="0" w:color="auto"/>
            <w:right w:val="none" w:sz="0" w:space="0" w:color="auto"/>
          </w:divBdr>
        </w:div>
        <w:div w:id="2116249958">
          <w:marLeft w:val="1800"/>
          <w:marRight w:val="0"/>
          <w:marTop w:val="100"/>
          <w:marBottom w:val="0"/>
          <w:divBdr>
            <w:top w:val="none" w:sz="0" w:space="0" w:color="auto"/>
            <w:left w:val="none" w:sz="0" w:space="0" w:color="auto"/>
            <w:bottom w:val="none" w:sz="0" w:space="0" w:color="auto"/>
            <w:right w:val="none" w:sz="0" w:space="0" w:color="auto"/>
          </w:divBdr>
        </w:div>
      </w:divsChild>
    </w:div>
    <w:div w:id="1579170759">
      <w:bodyDiv w:val="1"/>
      <w:marLeft w:val="0"/>
      <w:marRight w:val="0"/>
      <w:marTop w:val="0"/>
      <w:marBottom w:val="0"/>
      <w:divBdr>
        <w:top w:val="none" w:sz="0" w:space="0" w:color="auto"/>
        <w:left w:val="none" w:sz="0" w:space="0" w:color="auto"/>
        <w:bottom w:val="none" w:sz="0" w:space="0" w:color="auto"/>
        <w:right w:val="none" w:sz="0" w:space="0" w:color="auto"/>
      </w:divBdr>
    </w:div>
    <w:div w:id="1642464751">
      <w:bodyDiv w:val="1"/>
      <w:marLeft w:val="0"/>
      <w:marRight w:val="0"/>
      <w:marTop w:val="0"/>
      <w:marBottom w:val="0"/>
      <w:divBdr>
        <w:top w:val="none" w:sz="0" w:space="0" w:color="auto"/>
        <w:left w:val="none" w:sz="0" w:space="0" w:color="auto"/>
        <w:bottom w:val="none" w:sz="0" w:space="0" w:color="auto"/>
        <w:right w:val="none" w:sz="0" w:space="0" w:color="auto"/>
      </w:divBdr>
    </w:div>
    <w:div w:id="1647197814">
      <w:bodyDiv w:val="1"/>
      <w:marLeft w:val="0"/>
      <w:marRight w:val="0"/>
      <w:marTop w:val="0"/>
      <w:marBottom w:val="0"/>
      <w:divBdr>
        <w:top w:val="none" w:sz="0" w:space="0" w:color="auto"/>
        <w:left w:val="none" w:sz="0" w:space="0" w:color="auto"/>
        <w:bottom w:val="none" w:sz="0" w:space="0" w:color="auto"/>
        <w:right w:val="none" w:sz="0" w:space="0" w:color="auto"/>
      </w:divBdr>
    </w:div>
    <w:div w:id="1651329675">
      <w:bodyDiv w:val="1"/>
      <w:marLeft w:val="0"/>
      <w:marRight w:val="0"/>
      <w:marTop w:val="0"/>
      <w:marBottom w:val="0"/>
      <w:divBdr>
        <w:top w:val="none" w:sz="0" w:space="0" w:color="auto"/>
        <w:left w:val="none" w:sz="0" w:space="0" w:color="auto"/>
        <w:bottom w:val="none" w:sz="0" w:space="0" w:color="auto"/>
        <w:right w:val="none" w:sz="0" w:space="0" w:color="auto"/>
      </w:divBdr>
    </w:div>
    <w:div w:id="1654216723">
      <w:bodyDiv w:val="1"/>
      <w:marLeft w:val="0"/>
      <w:marRight w:val="0"/>
      <w:marTop w:val="0"/>
      <w:marBottom w:val="0"/>
      <w:divBdr>
        <w:top w:val="none" w:sz="0" w:space="0" w:color="auto"/>
        <w:left w:val="none" w:sz="0" w:space="0" w:color="auto"/>
        <w:bottom w:val="none" w:sz="0" w:space="0" w:color="auto"/>
        <w:right w:val="none" w:sz="0" w:space="0" w:color="auto"/>
      </w:divBdr>
    </w:div>
    <w:div w:id="1675767738">
      <w:bodyDiv w:val="1"/>
      <w:marLeft w:val="0"/>
      <w:marRight w:val="0"/>
      <w:marTop w:val="0"/>
      <w:marBottom w:val="0"/>
      <w:divBdr>
        <w:top w:val="none" w:sz="0" w:space="0" w:color="auto"/>
        <w:left w:val="none" w:sz="0" w:space="0" w:color="auto"/>
        <w:bottom w:val="none" w:sz="0" w:space="0" w:color="auto"/>
        <w:right w:val="none" w:sz="0" w:space="0" w:color="auto"/>
      </w:divBdr>
    </w:div>
    <w:div w:id="1701667616">
      <w:bodyDiv w:val="1"/>
      <w:marLeft w:val="0"/>
      <w:marRight w:val="0"/>
      <w:marTop w:val="0"/>
      <w:marBottom w:val="0"/>
      <w:divBdr>
        <w:top w:val="none" w:sz="0" w:space="0" w:color="auto"/>
        <w:left w:val="none" w:sz="0" w:space="0" w:color="auto"/>
        <w:bottom w:val="none" w:sz="0" w:space="0" w:color="auto"/>
        <w:right w:val="none" w:sz="0" w:space="0" w:color="auto"/>
      </w:divBdr>
    </w:div>
    <w:div w:id="1726946585">
      <w:bodyDiv w:val="1"/>
      <w:marLeft w:val="0"/>
      <w:marRight w:val="0"/>
      <w:marTop w:val="0"/>
      <w:marBottom w:val="0"/>
      <w:divBdr>
        <w:top w:val="none" w:sz="0" w:space="0" w:color="auto"/>
        <w:left w:val="none" w:sz="0" w:space="0" w:color="auto"/>
        <w:bottom w:val="none" w:sz="0" w:space="0" w:color="auto"/>
        <w:right w:val="none" w:sz="0" w:space="0" w:color="auto"/>
      </w:divBdr>
    </w:div>
    <w:div w:id="1728407973">
      <w:bodyDiv w:val="1"/>
      <w:marLeft w:val="0"/>
      <w:marRight w:val="0"/>
      <w:marTop w:val="0"/>
      <w:marBottom w:val="0"/>
      <w:divBdr>
        <w:top w:val="none" w:sz="0" w:space="0" w:color="auto"/>
        <w:left w:val="none" w:sz="0" w:space="0" w:color="auto"/>
        <w:bottom w:val="none" w:sz="0" w:space="0" w:color="auto"/>
        <w:right w:val="none" w:sz="0" w:space="0" w:color="auto"/>
      </w:divBdr>
    </w:div>
    <w:div w:id="1756316099">
      <w:bodyDiv w:val="1"/>
      <w:marLeft w:val="0"/>
      <w:marRight w:val="0"/>
      <w:marTop w:val="0"/>
      <w:marBottom w:val="0"/>
      <w:divBdr>
        <w:top w:val="none" w:sz="0" w:space="0" w:color="auto"/>
        <w:left w:val="none" w:sz="0" w:space="0" w:color="auto"/>
        <w:bottom w:val="none" w:sz="0" w:space="0" w:color="auto"/>
        <w:right w:val="none" w:sz="0" w:space="0" w:color="auto"/>
      </w:divBdr>
    </w:div>
    <w:div w:id="1763144855">
      <w:bodyDiv w:val="1"/>
      <w:marLeft w:val="0"/>
      <w:marRight w:val="0"/>
      <w:marTop w:val="0"/>
      <w:marBottom w:val="0"/>
      <w:divBdr>
        <w:top w:val="none" w:sz="0" w:space="0" w:color="auto"/>
        <w:left w:val="none" w:sz="0" w:space="0" w:color="auto"/>
        <w:bottom w:val="none" w:sz="0" w:space="0" w:color="auto"/>
        <w:right w:val="none" w:sz="0" w:space="0" w:color="auto"/>
      </w:divBdr>
    </w:div>
    <w:div w:id="1768191206">
      <w:bodyDiv w:val="1"/>
      <w:marLeft w:val="0"/>
      <w:marRight w:val="0"/>
      <w:marTop w:val="0"/>
      <w:marBottom w:val="0"/>
      <w:divBdr>
        <w:top w:val="none" w:sz="0" w:space="0" w:color="auto"/>
        <w:left w:val="none" w:sz="0" w:space="0" w:color="auto"/>
        <w:bottom w:val="none" w:sz="0" w:space="0" w:color="auto"/>
        <w:right w:val="none" w:sz="0" w:space="0" w:color="auto"/>
      </w:divBdr>
      <w:divsChild>
        <w:div w:id="1526940579">
          <w:marLeft w:val="1166"/>
          <w:marRight w:val="0"/>
          <w:marTop w:val="120"/>
          <w:marBottom w:val="0"/>
          <w:divBdr>
            <w:top w:val="none" w:sz="0" w:space="0" w:color="auto"/>
            <w:left w:val="none" w:sz="0" w:space="0" w:color="auto"/>
            <w:bottom w:val="none" w:sz="0" w:space="0" w:color="auto"/>
            <w:right w:val="none" w:sz="0" w:space="0" w:color="auto"/>
          </w:divBdr>
        </w:div>
        <w:div w:id="1965426973">
          <w:marLeft w:val="1166"/>
          <w:marRight w:val="0"/>
          <w:marTop w:val="120"/>
          <w:marBottom w:val="0"/>
          <w:divBdr>
            <w:top w:val="none" w:sz="0" w:space="0" w:color="auto"/>
            <w:left w:val="none" w:sz="0" w:space="0" w:color="auto"/>
            <w:bottom w:val="none" w:sz="0" w:space="0" w:color="auto"/>
            <w:right w:val="none" w:sz="0" w:space="0" w:color="auto"/>
          </w:divBdr>
        </w:div>
      </w:divsChild>
    </w:div>
    <w:div w:id="1789737313">
      <w:bodyDiv w:val="1"/>
      <w:marLeft w:val="0"/>
      <w:marRight w:val="0"/>
      <w:marTop w:val="0"/>
      <w:marBottom w:val="0"/>
      <w:divBdr>
        <w:top w:val="none" w:sz="0" w:space="0" w:color="auto"/>
        <w:left w:val="none" w:sz="0" w:space="0" w:color="auto"/>
        <w:bottom w:val="none" w:sz="0" w:space="0" w:color="auto"/>
        <w:right w:val="none" w:sz="0" w:space="0" w:color="auto"/>
      </w:divBdr>
    </w:div>
    <w:div w:id="1815760000">
      <w:bodyDiv w:val="1"/>
      <w:marLeft w:val="0"/>
      <w:marRight w:val="0"/>
      <w:marTop w:val="0"/>
      <w:marBottom w:val="0"/>
      <w:divBdr>
        <w:top w:val="none" w:sz="0" w:space="0" w:color="auto"/>
        <w:left w:val="none" w:sz="0" w:space="0" w:color="auto"/>
        <w:bottom w:val="none" w:sz="0" w:space="0" w:color="auto"/>
        <w:right w:val="none" w:sz="0" w:space="0" w:color="auto"/>
      </w:divBdr>
    </w:div>
    <w:div w:id="1901552686">
      <w:bodyDiv w:val="1"/>
      <w:marLeft w:val="0"/>
      <w:marRight w:val="0"/>
      <w:marTop w:val="0"/>
      <w:marBottom w:val="0"/>
      <w:divBdr>
        <w:top w:val="none" w:sz="0" w:space="0" w:color="auto"/>
        <w:left w:val="none" w:sz="0" w:space="0" w:color="auto"/>
        <w:bottom w:val="none" w:sz="0" w:space="0" w:color="auto"/>
        <w:right w:val="none" w:sz="0" w:space="0" w:color="auto"/>
      </w:divBdr>
    </w:div>
    <w:div w:id="1938053682">
      <w:bodyDiv w:val="1"/>
      <w:marLeft w:val="0"/>
      <w:marRight w:val="0"/>
      <w:marTop w:val="0"/>
      <w:marBottom w:val="0"/>
      <w:divBdr>
        <w:top w:val="none" w:sz="0" w:space="0" w:color="auto"/>
        <w:left w:val="none" w:sz="0" w:space="0" w:color="auto"/>
        <w:bottom w:val="none" w:sz="0" w:space="0" w:color="auto"/>
        <w:right w:val="none" w:sz="0" w:space="0" w:color="auto"/>
      </w:divBdr>
    </w:div>
    <w:div w:id="1943494674">
      <w:bodyDiv w:val="1"/>
      <w:marLeft w:val="0"/>
      <w:marRight w:val="0"/>
      <w:marTop w:val="0"/>
      <w:marBottom w:val="0"/>
      <w:divBdr>
        <w:top w:val="none" w:sz="0" w:space="0" w:color="auto"/>
        <w:left w:val="none" w:sz="0" w:space="0" w:color="auto"/>
        <w:bottom w:val="none" w:sz="0" w:space="0" w:color="auto"/>
        <w:right w:val="none" w:sz="0" w:space="0" w:color="auto"/>
      </w:divBdr>
    </w:div>
    <w:div w:id="1970279002">
      <w:bodyDiv w:val="1"/>
      <w:marLeft w:val="0"/>
      <w:marRight w:val="0"/>
      <w:marTop w:val="0"/>
      <w:marBottom w:val="0"/>
      <w:divBdr>
        <w:top w:val="none" w:sz="0" w:space="0" w:color="auto"/>
        <w:left w:val="none" w:sz="0" w:space="0" w:color="auto"/>
        <w:bottom w:val="none" w:sz="0" w:space="0" w:color="auto"/>
        <w:right w:val="none" w:sz="0" w:space="0" w:color="auto"/>
      </w:divBdr>
    </w:div>
    <w:div w:id="1976400540">
      <w:bodyDiv w:val="1"/>
      <w:marLeft w:val="0"/>
      <w:marRight w:val="0"/>
      <w:marTop w:val="0"/>
      <w:marBottom w:val="0"/>
      <w:divBdr>
        <w:top w:val="none" w:sz="0" w:space="0" w:color="auto"/>
        <w:left w:val="none" w:sz="0" w:space="0" w:color="auto"/>
        <w:bottom w:val="none" w:sz="0" w:space="0" w:color="auto"/>
        <w:right w:val="none" w:sz="0" w:space="0" w:color="auto"/>
      </w:divBdr>
    </w:div>
    <w:div w:id="1996101066">
      <w:bodyDiv w:val="1"/>
      <w:marLeft w:val="0"/>
      <w:marRight w:val="0"/>
      <w:marTop w:val="0"/>
      <w:marBottom w:val="0"/>
      <w:divBdr>
        <w:top w:val="none" w:sz="0" w:space="0" w:color="auto"/>
        <w:left w:val="none" w:sz="0" w:space="0" w:color="auto"/>
        <w:bottom w:val="none" w:sz="0" w:space="0" w:color="auto"/>
        <w:right w:val="none" w:sz="0" w:space="0" w:color="auto"/>
      </w:divBdr>
    </w:div>
    <w:div w:id="2024550089">
      <w:bodyDiv w:val="1"/>
      <w:marLeft w:val="0"/>
      <w:marRight w:val="0"/>
      <w:marTop w:val="0"/>
      <w:marBottom w:val="0"/>
      <w:divBdr>
        <w:top w:val="none" w:sz="0" w:space="0" w:color="auto"/>
        <w:left w:val="none" w:sz="0" w:space="0" w:color="auto"/>
        <w:bottom w:val="none" w:sz="0" w:space="0" w:color="auto"/>
        <w:right w:val="none" w:sz="0" w:space="0" w:color="auto"/>
      </w:divBdr>
      <w:divsChild>
        <w:div w:id="69161985">
          <w:marLeft w:val="360"/>
          <w:marRight w:val="0"/>
          <w:marTop w:val="240"/>
          <w:marBottom w:val="0"/>
          <w:divBdr>
            <w:top w:val="none" w:sz="0" w:space="0" w:color="auto"/>
            <w:left w:val="none" w:sz="0" w:space="0" w:color="auto"/>
            <w:bottom w:val="none" w:sz="0" w:space="0" w:color="auto"/>
            <w:right w:val="none" w:sz="0" w:space="0" w:color="auto"/>
          </w:divBdr>
        </w:div>
        <w:div w:id="782727670">
          <w:marLeft w:val="360"/>
          <w:marRight w:val="0"/>
          <w:marTop w:val="240"/>
          <w:marBottom w:val="0"/>
          <w:divBdr>
            <w:top w:val="none" w:sz="0" w:space="0" w:color="auto"/>
            <w:left w:val="none" w:sz="0" w:space="0" w:color="auto"/>
            <w:bottom w:val="none" w:sz="0" w:space="0" w:color="auto"/>
            <w:right w:val="none" w:sz="0" w:space="0" w:color="auto"/>
          </w:divBdr>
        </w:div>
        <w:div w:id="816527947">
          <w:marLeft w:val="360"/>
          <w:marRight w:val="0"/>
          <w:marTop w:val="240"/>
          <w:marBottom w:val="0"/>
          <w:divBdr>
            <w:top w:val="none" w:sz="0" w:space="0" w:color="auto"/>
            <w:left w:val="none" w:sz="0" w:space="0" w:color="auto"/>
            <w:bottom w:val="none" w:sz="0" w:space="0" w:color="auto"/>
            <w:right w:val="none" w:sz="0" w:space="0" w:color="auto"/>
          </w:divBdr>
        </w:div>
        <w:div w:id="828058182">
          <w:marLeft w:val="360"/>
          <w:marRight w:val="0"/>
          <w:marTop w:val="240"/>
          <w:marBottom w:val="0"/>
          <w:divBdr>
            <w:top w:val="none" w:sz="0" w:space="0" w:color="auto"/>
            <w:left w:val="none" w:sz="0" w:space="0" w:color="auto"/>
            <w:bottom w:val="none" w:sz="0" w:space="0" w:color="auto"/>
            <w:right w:val="none" w:sz="0" w:space="0" w:color="auto"/>
          </w:divBdr>
        </w:div>
        <w:div w:id="1044211477">
          <w:marLeft w:val="360"/>
          <w:marRight w:val="0"/>
          <w:marTop w:val="240"/>
          <w:marBottom w:val="0"/>
          <w:divBdr>
            <w:top w:val="none" w:sz="0" w:space="0" w:color="auto"/>
            <w:left w:val="none" w:sz="0" w:space="0" w:color="auto"/>
            <w:bottom w:val="none" w:sz="0" w:space="0" w:color="auto"/>
            <w:right w:val="none" w:sz="0" w:space="0" w:color="auto"/>
          </w:divBdr>
        </w:div>
        <w:div w:id="1415084410">
          <w:marLeft w:val="360"/>
          <w:marRight w:val="0"/>
          <w:marTop w:val="240"/>
          <w:marBottom w:val="0"/>
          <w:divBdr>
            <w:top w:val="none" w:sz="0" w:space="0" w:color="auto"/>
            <w:left w:val="none" w:sz="0" w:space="0" w:color="auto"/>
            <w:bottom w:val="none" w:sz="0" w:space="0" w:color="auto"/>
            <w:right w:val="none" w:sz="0" w:space="0" w:color="auto"/>
          </w:divBdr>
        </w:div>
        <w:div w:id="1633944465">
          <w:marLeft w:val="360"/>
          <w:marRight w:val="0"/>
          <w:marTop w:val="240"/>
          <w:marBottom w:val="0"/>
          <w:divBdr>
            <w:top w:val="none" w:sz="0" w:space="0" w:color="auto"/>
            <w:left w:val="none" w:sz="0" w:space="0" w:color="auto"/>
            <w:bottom w:val="none" w:sz="0" w:space="0" w:color="auto"/>
            <w:right w:val="none" w:sz="0" w:space="0" w:color="auto"/>
          </w:divBdr>
        </w:div>
      </w:divsChild>
    </w:div>
    <w:div w:id="2057461993">
      <w:bodyDiv w:val="1"/>
      <w:marLeft w:val="0"/>
      <w:marRight w:val="0"/>
      <w:marTop w:val="0"/>
      <w:marBottom w:val="0"/>
      <w:divBdr>
        <w:top w:val="none" w:sz="0" w:space="0" w:color="auto"/>
        <w:left w:val="none" w:sz="0" w:space="0" w:color="auto"/>
        <w:bottom w:val="none" w:sz="0" w:space="0" w:color="auto"/>
        <w:right w:val="none" w:sz="0" w:space="0" w:color="auto"/>
      </w:divBdr>
    </w:div>
    <w:div w:id="2084906298">
      <w:bodyDiv w:val="1"/>
      <w:marLeft w:val="0"/>
      <w:marRight w:val="0"/>
      <w:marTop w:val="0"/>
      <w:marBottom w:val="0"/>
      <w:divBdr>
        <w:top w:val="none" w:sz="0" w:space="0" w:color="auto"/>
        <w:left w:val="none" w:sz="0" w:space="0" w:color="auto"/>
        <w:bottom w:val="none" w:sz="0" w:space="0" w:color="auto"/>
        <w:right w:val="none" w:sz="0" w:space="0" w:color="auto"/>
      </w:divBdr>
    </w:div>
    <w:div w:id="214476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AD77D-0646-445F-AFA2-72875F74A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2079</Words>
  <Characters>11856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13908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Shubhodeep Adhikari</dc:creator>
  <cp:lastModifiedBy>Shubhodeep Adhikari</cp:lastModifiedBy>
  <cp:revision>4</cp:revision>
  <dcterms:created xsi:type="dcterms:W3CDTF">2016-11-04T20:01:00Z</dcterms:created>
  <dcterms:modified xsi:type="dcterms:W3CDTF">2016-11-07T12:59:00Z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