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F6302A" w:rsidRDefault="00E90E49" w:rsidP="00E35559">
      <w:pPr>
        <w:pStyle w:val="3GPPHeader"/>
        <w:spacing w:after="60"/>
        <w:rPr>
          <w:sz w:val="32"/>
          <w:szCs w:val="32"/>
          <w:highlight w:val="yellow"/>
          <w:lang w:val="en-US"/>
        </w:rPr>
      </w:pPr>
      <w:bookmarkStart w:id="0" w:name="_GoBack"/>
      <w:bookmarkEnd w:id="0"/>
      <w:r w:rsidRPr="00F6302A">
        <w:rPr>
          <w:lang w:val="en-US"/>
        </w:rPr>
        <w:t>3GPP TSG-RAN WG</w:t>
      </w:r>
      <w:r w:rsidR="009106CA">
        <w:rPr>
          <w:lang w:val="en-US"/>
        </w:rPr>
        <w:t>4</w:t>
      </w:r>
      <w:r w:rsidRPr="00F6302A">
        <w:rPr>
          <w:lang w:val="en-US"/>
        </w:rPr>
        <w:t xml:space="preserve"> #</w:t>
      </w:r>
      <w:r w:rsidR="009106CA">
        <w:rPr>
          <w:lang w:val="en-US"/>
        </w:rPr>
        <w:t>78bis</w:t>
      </w:r>
      <w:r w:rsidRPr="00F6302A">
        <w:rPr>
          <w:lang w:val="en-US"/>
        </w:rPr>
        <w:tab/>
      </w:r>
      <w:r w:rsidRPr="00F6302A">
        <w:rPr>
          <w:sz w:val="32"/>
          <w:szCs w:val="32"/>
          <w:lang w:val="en-US"/>
        </w:rPr>
        <w:t xml:space="preserve">Tdoc </w:t>
      </w:r>
      <w:r w:rsidR="00DE761A" w:rsidRPr="00583668">
        <w:rPr>
          <w:sz w:val="32"/>
          <w:szCs w:val="32"/>
          <w:lang w:val="en-US"/>
        </w:rPr>
        <w:t>R4</w:t>
      </w:r>
      <w:r w:rsidR="00091557" w:rsidRPr="00583668">
        <w:rPr>
          <w:sz w:val="32"/>
          <w:szCs w:val="32"/>
          <w:lang w:val="en-US"/>
        </w:rPr>
        <w:t>-</w:t>
      </w:r>
      <w:r w:rsidR="00F40F0C" w:rsidRPr="00583668">
        <w:rPr>
          <w:sz w:val="32"/>
          <w:szCs w:val="32"/>
          <w:lang w:val="en-US"/>
        </w:rPr>
        <w:t>1</w:t>
      </w:r>
      <w:r w:rsidR="009106CA" w:rsidRPr="00583668">
        <w:rPr>
          <w:sz w:val="32"/>
          <w:szCs w:val="32"/>
          <w:lang w:val="en-US"/>
        </w:rPr>
        <w:t>6</w:t>
      </w:r>
      <w:r w:rsidR="00583668" w:rsidRPr="00583668">
        <w:rPr>
          <w:sz w:val="32"/>
          <w:szCs w:val="32"/>
          <w:lang w:val="en-US"/>
        </w:rPr>
        <w:t>2514</w:t>
      </w:r>
    </w:p>
    <w:p w:rsidR="00E90E49" w:rsidRPr="00F6302A" w:rsidRDefault="009106CA" w:rsidP="00311702">
      <w:pPr>
        <w:pStyle w:val="3GPPHeader"/>
        <w:rPr>
          <w:lang w:val="en-US"/>
        </w:rPr>
      </w:pPr>
      <w:r w:rsidRPr="009106CA">
        <w:rPr>
          <w:lang w:val="en-US"/>
        </w:rPr>
        <w:t>San Jose</w:t>
      </w:r>
      <w:r w:rsidR="0027144F" w:rsidRPr="009106CA">
        <w:rPr>
          <w:lang w:val="en-US"/>
        </w:rPr>
        <w:t xml:space="preserve">, </w:t>
      </w:r>
      <w:r w:rsidRPr="009106CA">
        <w:rPr>
          <w:lang w:val="en-US"/>
        </w:rPr>
        <w:t>Mexico</w:t>
      </w:r>
      <w:r w:rsidR="0027144F" w:rsidRPr="009106CA">
        <w:rPr>
          <w:lang w:val="en-US"/>
        </w:rPr>
        <w:t xml:space="preserve">, </w:t>
      </w:r>
      <w:r w:rsidRPr="009106CA">
        <w:rPr>
          <w:lang w:val="en-US"/>
        </w:rPr>
        <w:t>11</w:t>
      </w:r>
      <w:r w:rsidR="0027144F" w:rsidRPr="009106CA">
        <w:rPr>
          <w:lang w:val="en-US"/>
        </w:rPr>
        <w:t xml:space="preserve">th – </w:t>
      </w:r>
      <w:r w:rsidRPr="009106CA">
        <w:rPr>
          <w:lang w:val="en-US"/>
        </w:rPr>
        <w:t>15</w:t>
      </w:r>
      <w:r w:rsidR="0027144F" w:rsidRPr="009106CA">
        <w:rPr>
          <w:lang w:val="en-US"/>
        </w:rPr>
        <w:t xml:space="preserve">th </w:t>
      </w:r>
      <w:r w:rsidRPr="009106CA">
        <w:rPr>
          <w:lang w:val="en-US"/>
        </w:rPr>
        <w:t>April</w:t>
      </w:r>
      <w:r w:rsidR="0027144F" w:rsidRPr="009106CA">
        <w:rPr>
          <w:lang w:val="en-US"/>
        </w:rPr>
        <w:t xml:space="preserve"> 20</w:t>
      </w:r>
      <w:r w:rsidR="00F40F0C" w:rsidRPr="009106CA">
        <w:rPr>
          <w:lang w:val="en-US"/>
        </w:rPr>
        <w:t>1</w:t>
      </w:r>
      <w:r w:rsidRPr="009106CA">
        <w:rPr>
          <w:lang w:val="en-US"/>
        </w:rPr>
        <w:t>6</w:t>
      </w:r>
    </w:p>
    <w:p w:rsidR="00E90E49" w:rsidRPr="00F6302A" w:rsidRDefault="00E90E49" w:rsidP="00357380">
      <w:pPr>
        <w:pStyle w:val="3GPPHeader"/>
        <w:rPr>
          <w:lang w:val="en-US"/>
        </w:rPr>
      </w:pPr>
    </w:p>
    <w:p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6519C3">
        <w:rPr>
          <w:sz w:val="22"/>
          <w:szCs w:val="22"/>
          <w:lang w:val="en-US"/>
        </w:rPr>
        <w:t xml:space="preserve">On MB </w:t>
      </w:r>
      <w:r w:rsidR="00EE6671">
        <w:rPr>
          <w:sz w:val="22"/>
          <w:szCs w:val="22"/>
          <w:lang w:val="en-US"/>
        </w:rPr>
        <w:t>for</w:t>
      </w:r>
      <w:r w:rsidR="006519C3">
        <w:rPr>
          <w:sz w:val="22"/>
          <w:szCs w:val="22"/>
          <w:lang w:val="en-US"/>
        </w:rPr>
        <w:t xml:space="preserve"> 3 or more band testing</w:t>
      </w:r>
    </w:p>
    <w:p w:rsidR="00DE761A" w:rsidRPr="000117E2" w:rsidRDefault="00DE761A" w:rsidP="00DE761A">
      <w:pPr>
        <w:pStyle w:val="3GPPHeader"/>
        <w:rPr>
          <w:sz w:val="22"/>
          <w:szCs w:val="22"/>
          <w:lang w:val="sv-SE"/>
        </w:rPr>
      </w:pPr>
      <w:r w:rsidRPr="000117E2">
        <w:rPr>
          <w:sz w:val="22"/>
          <w:szCs w:val="22"/>
          <w:lang w:val="sv-SE"/>
        </w:rPr>
        <w:t>Agenda Item:</w:t>
      </w:r>
      <w:r w:rsidRPr="000117E2">
        <w:rPr>
          <w:sz w:val="22"/>
          <w:szCs w:val="22"/>
          <w:lang w:val="sv-SE"/>
        </w:rPr>
        <w:tab/>
      </w:r>
      <w:r w:rsidR="00583668">
        <w:rPr>
          <w:sz w:val="22"/>
          <w:szCs w:val="22"/>
          <w:lang w:val="sv-SE"/>
        </w:rPr>
        <w:t>7.11.2</w:t>
      </w:r>
    </w:p>
    <w:p w:rsidR="00E90E49" w:rsidRPr="00F6302A" w:rsidRDefault="00E90E49" w:rsidP="00EE6671">
      <w:pPr>
        <w:pStyle w:val="3GPPHeader"/>
        <w:rPr>
          <w:lang w:val="en-US"/>
        </w:rPr>
      </w:pPr>
      <w:r w:rsidRPr="00D66155">
        <w:rPr>
          <w:sz w:val="22"/>
          <w:szCs w:val="22"/>
          <w:lang w:val="en-US"/>
        </w:rPr>
        <w:t>Document for:</w:t>
      </w:r>
      <w:r w:rsidRPr="00D66155">
        <w:rPr>
          <w:sz w:val="22"/>
          <w:szCs w:val="22"/>
          <w:lang w:val="en-US"/>
        </w:rPr>
        <w:tab/>
      </w:r>
      <w:r w:rsidR="00F42FF4">
        <w:rPr>
          <w:sz w:val="22"/>
          <w:szCs w:val="22"/>
          <w:lang w:val="en-US"/>
        </w:rPr>
        <w:t>Discussion</w:t>
      </w:r>
    </w:p>
    <w:p w:rsidR="00E90E49" w:rsidRDefault="00E90E49" w:rsidP="00E90E49">
      <w:pPr>
        <w:pStyle w:val="Heading1"/>
        <w:rPr>
          <w:lang w:val="en-US"/>
        </w:rPr>
      </w:pPr>
      <w:r w:rsidRPr="00F6302A">
        <w:rPr>
          <w:lang w:val="en-US"/>
        </w:rPr>
        <w:t>Introduction</w:t>
      </w:r>
    </w:p>
    <w:p w:rsidR="00EE6671" w:rsidRPr="00EE6671" w:rsidRDefault="00EE6671" w:rsidP="00EE6671">
      <w:pPr>
        <w:rPr>
          <w:sz w:val="22"/>
          <w:szCs w:val="22"/>
          <w:lang w:val="en-US"/>
        </w:rPr>
      </w:pPr>
      <w:r w:rsidRPr="00EE6671">
        <w:rPr>
          <w:sz w:val="22"/>
          <w:szCs w:val="22"/>
          <w:lang w:val="en-US"/>
        </w:rPr>
        <w:t xml:space="preserve">The </w:t>
      </w:r>
      <w:r w:rsidR="00E54AD7">
        <w:rPr>
          <w:sz w:val="22"/>
          <w:szCs w:val="22"/>
          <w:lang w:val="en-US"/>
        </w:rPr>
        <w:t>discussion on multiband when 3 or more bands are involved has already been initiated in RAN4. A set of preferred band combinations has also been agreed which is reflected in in the updated WID. Beside some core related work</w:t>
      </w:r>
      <w:r w:rsidR="00837F35">
        <w:rPr>
          <w:sz w:val="22"/>
          <w:szCs w:val="22"/>
          <w:lang w:val="en-US"/>
        </w:rPr>
        <w:t xml:space="preserve"> discussed in [1]</w:t>
      </w:r>
      <w:r w:rsidR="00E54AD7">
        <w:rPr>
          <w:sz w:val="22"/>
          <w:szCs w:val="22"/>
          <w:lang w:val="en-US"/>
        </w:rPr>
        <w:t xml:space="preserve">, the </w:t>
      </w:r>
      <w:r w:rsidRPr="00EE6671">
        <w:rPr>
          <w:sz w:val="22"/>
          <w:szCs w:val="22"/>
          <w:lang w:val="en-US"/>
        </w:rPr>
        <w:t xml:space="preserve">generation of test configurations </w:t>
      </w:r>
      <w:r>
        <w:rPr>
          <w:sz w:val="22"/>
          <w:szCs w:val="22"/>
          <w:lang w:val="en-US"/>
        </w:rPr>
        <w:t xml:space="preserve">for </w:t>
      </w:r>
      <w:r w:rsidR="00837F35">
        <w:rPr>
          <w:sz w:val="22"/>
          <w:szCs w:val="22"/>
          <w:lang w:val="en-US"/>
        </w:rPr>
        <w:t xml:space="preserve">BS </w:t>
      </w:r>
      <w:r>
        <w:rPr>
          <w:sz w:val="22"/>
          <w:szCs w:val="22"/>
          <w:lang w:val="en-US"/>
        </w:rPr>
        <w:t xml:space="preserve">Multi-band BS </w:t>
      </w:r>
      <w:r w:rsidR="00837F35">
        <w:rPr>
          <w:sz w:val="22"/>
          <w:szCs w:val="22"/>
          <w:lang w:val="en-US"/>
        </w:rPr>
        <w:t>operation in</w:t>
      </w:r>
      <w:r>
        <w:rPr>
          <w:sz w:val="22"/>
          <w:szCs w:val="22"/>
          <w:lang w:val="en-US"/>
        </w:rPr>
        <w:t xml:space="preserve"> 3 or more bands is </w:t>
      </w:r>
      <w:r w:rsidR="00837F35">
        <w:rPr>
          <w:sz w:val="22"/>
          <w:szCs w:val="22"/>
          <w:lang w:val="en-US"/>
        </w:rPr>
        <w:t>further discussed.</w:t>
      </w:r>
    </w:p>
    <w:p w:rsidR="0096477F" w:rsidRDefault="00EE6671" w:rsidP="00703346">
      <w:pPr>
        <w:pStyle w:val="Heading1"/>
        <w:rPr>
          <w:lang w:val="en-US"/>
        </w:rPr>
      </w:pPr>
      <w:r>
        <w:rPr>
          <w:lang w:val="en-US"/>
        </w:rPr>
        <w:t>Discussion</w:t>
      </w:r>
    </w:p>
    <w:p w:rsidR="00837F35" w:rsidRDefault="00837F35" w:rsidP="00EE6671">
      <w:pPr>
        <w:rPr>
          <w:sz w:val="22"/>
          <w:szCs w:val="22"/>
          <w:lang w:val="en-US"/>
        </w:rPr>
      </w:pPr>
      <w:r>
        <w:rPr>
          <w:sz w:val="22"/>
          <w:szCs w:val="22"/>
          <w:lang w:val="en-US"/>
        </w:rPr>
        <w:t>In previous RAN4 meetings, the challenge and dependencies in relation to find proper test configurations and per band bandwidths to find the intermodulation hits in UL bands to ensure proper spurious emission levels was discussed. When the number of bands increase, the possible combinations of third and fifth order products also increases and depending on the band combinations (separation in frequency between bands) would significantly increase.</w:t>
      </w:r>
    </w:p>
    <w:p w:rsidR="00716E25" w:rsidRDefault="003408F0" w:rsidP="00EE6671">
      <w:pPr>
        <w:rPr>
          <w:sz w:val="22"/>
          <w:szCs w:val="22"/>
          <w:lang w:val="en-US"/>
        </w:rPr>
      </w:pPr>
      <w:r>
        <w:rPr>
          <w:sz w:val="22"/>
          <w:szCs w:val="22"/>
          <w:lang w:val="en-US"/>
        </w:rPr>
        <w:t xml:space="preserve">As the updated WID is limited to band combinations of 3 </w:t>
      </w:r>
      <w:r w:rsidR="00716E25">
        <w:rPr>
          <w:sz w:val="22"/>
          <w:szCs w:val="22"/>
          <w:lang w:val="en-US"/>
        </w:rPr>
        <w:t xml:space="preserve">involved </w:t>
      </w:r>
      <w:r>
        <w:rPr>
          <w:sz w:val="22"/>
          <w:szCs w:val="22"/>
          <w:lang w:val="en-US"/>
        </w:rPr>
        <w:t>bands,</w:t>
      </w:r>
      <w:r w:rsidR="00837F35">
        <w:rPr>
          <w:sz w:val="22"/>
          <w:szCs w:val="22"/>
          <w:lang w:val="en-US"/>
        </w:rPr>
        <w:t xml:space="preserve"> intermodulation products would occur at frequencies of</w:t>
      </w:r>
      <w:r w:rsidR="00FF7A80">
        <w:rPr>
          <w:sz w:val="22"/>
          <w:szCs w:val="22"/>
          <w:lang w:val="en-US"/>
        </w:rPr>
        <w:t xml:space="preserve"> </w:t>
      </w:r>
      <m:oMath>
        <m:r>
          <w:rPr>
            <w:rFonts w:ascii="Cambria Math" w:hAnsi="Cambria Math"/>
            <w:szCs w:val="22"/>
            <w:lang w:val="en-US"/>
          </w:rPr>
          <m:t>±</m:t>
        </m:r>
      </m:oMath>
      <w:r w:rsidR="00FF7A80">
        <w:rPr>
          <w:sz w:val="22"/>
          <w:szCs w:val="22"/>
          <w:lang w:val="en-US"/>
        </w:rPr>
        <w:t>kf</w:t>
      </w:r>
      <w:r w:rsidR="00FF7A80" w:rsidRPr="00FF7A80">
        <w:rPr>
          <w:sz w:val="22"/>
          <w:szCs w:val="22"/>
          <w:vertAlign w:val="subscript"/>
          <w:lang w:val="en-US"/>
        </w:rPr>
        <w:t>1</w:t>
      </w:r>
      <m:oMath>
        <m:r>
          <w:rPr>
            <w:rFonts w:ascii="Cambria Math" w:hAnsi="Cambria Math"/>
            <w:szCs w:val="22"/>
            <w:lang w:val="en-US"/>
          </w:rPr>
          <m:t>±</m:t>
        </m:r>
      </m:oMath>
      <w:r w:rsidR="00FF7A80">
        <w:rPr>
          <w:sz w:val="22"/>
          <w:szCs w:val="22"/>
          <w:lang w:val="en-US"/>
        </w:rPr>
        <w:t>mf</w:t>
      </w:r>
      <w:r w:rsidR="00FF7A80" w:rsidRPr="00FF7A80">
        <w:rPr>
          <w:sz w:val="22"/>
          <w:szCs w:val="22"/>
          <w:vertAlign w:val="subscript"/>
          <w:lang w:val="en-US"/>
        </w:rPr>
        <w:t>2</w:t>
      </w:r>
      <m:oMath>
        <m:r>
          <w:rPr>
            <w:rFonts w:ascii="Cambria Math" w:hAnsi="Cambria Math"/>
            <w:szCs w:val="22"/>
            <w:lang w:val="en-US"/>
          </w:rPr>
          <m:t>±</m:t>
        </m:r>
      </m:oMath>
      <w:r w:rsidR="00FF7A80">
        <w:rPr>
          <w:sz w:val="22"/>
          <w:szCs w:val="22"/>
          <w:lang w:val="en-US"/>
        </w:rPr>
        <w:t>nf</w:t>
      </w:r>
      <w:r w:rsidR="00FF7A80">
        <w:rPr>
          <w:sz w:val="22"/>
          <w:szCs w:val="22"/>
          <w:vertAlign w:val="subscript"/>
          <w:lang w:val="en-US"/>
        </w:rPr>
        <w:t xml:space="preserve">3 </w:t>
      </w:r>
      <w:r w:rsidR="00FF7A80">
        <w:rPr>
          <w:sz w:val="22"/>
          <w:szCs w:val="22"/>
          <w:lang w:val="en-US"/>
        </w:rPr>
        <w:t xml:space="preserve">for 3 bands where the order </w:t>
      </w:r>
      <w:r>
        <w:rPr>
          <w:sz w:val="22"/>
          <w:szCs w:val="22"/>
          <w:lang w:val="en-US"/>
        </w:rPr>
        <w:t xml:space="preserve">of intermodulation </w:t>
      </w:r>
      <w:r w:rsidR="00FF7A80">
        <w:rPr>
          <w:sz w:val="22"/>
          <w:szCs w:val="22"/>
          <w:lang w:val="en-US"/>
        </w:rPr>
        <w:t>would be k+m+n</w:t>
      </w:r>
      <w:r>
        <w:rPr>
          <w:sz w:val="22"/>
          <w:szCs w:val="22"/>
          <w:lang w:val="en-US"/>
        </w:rPr>
        <w:t xml:space="preserve">. </w:t>
      </w:r>
    </w:p>
    <w:p w:rsidR="00716E25" w:rsidRDefault="00716E25" w:rsidP="00EE6671">
      <w:pPr>
        <w:rPr>
          <w:sz w:val="22"/>
          <w:szCs w:val="22"/>
          <w:lang w:val="en-US"/>
        </w:rPr>
      </w:pPr>
      <w:r>
        <w:rPr>
          <w:sz w:val="22"/>
          <w:szCs w:val="22"/>
          <w:lang w:val="en-US"/>
        </w:rPr>
        <w:t xml:space="preserve">The current spurious emission requirement for co-existence in the same geographical areas and co-location are formulated as the protection level required from each band from all other bands applicable for certain region. Hence the analysis of intermodulation products is not restricted to the involved bands UL but also to a set of all specified bands for certain region. </w:t>
      </w:r>
    </w:p>
    <w:p w:rsidR="008719DA" w:rsidRDefault="00716E25" w:rsidP="00EE6671">
      <w:pPr>
        <w:rPr>
          <w:sz w:val="22"/>
          <w:szCs w:val="22"/>
          <w:lang w:val="en-US"/>
        </w:rPr>
      </w:pPr>
      <w:r>
        <w:rPr>
          <w:sz w:val="22"/>
          <w:szCs w:val="22"/>
          <w:lang w:val="en-US"/>
        </w:rPr>
        <w:t xml:space="preserve">Considering third order or even higher order intermodulation products or sum of 3:rd and 5:th order which usually are the orders that would </w:t>
      </w:r>
      <w:r w:rsidR="009F3BC7">
        <w:rPr>
          <w:sz w:val="22"/>
          <w:szCs w:val="22"/>
          <w:lang w:val="en-US"/>
        </w:rPr>
        <w:t xml:space="preserve">possibly </w:t>
      </w:r>
      <w:r>
        <w:rPr>
          <w:sz w:val="22"/>
          <w:szCs w:val="22"/>
          <w:lang w:val="en-US"/>
        </w:rPr>
        <w:t>have higher levels</w:t>
      </w:r>
      <w:r w:rsidR="009F3BC7">
        <w:rPr>
          <w:sz w:val="22"/>
          <w:szCs w:val="22"/>
          <w:lang w:val="en-US"/>
        </w:rPr>
        <w:t xml:space="preserve"> compared to higher order</w:t>
      </w:r>
      <w:r>
        <w:rPr>
          <w:sz w:val="22"/>
          <w:szCs w:val="22"/>
          <w:lang w:val="en-US"/>
        </w:rPr>
        <w:t xml:space="preserve">, we foresee a large number of permutations which should possibly need to be investigated e.g. assuming a multi-band declarations where either the per band </w:t>
      </w:r>
      <w:r w:rsidR="008719DA">
        <w:rPr>
          <w:sz w:val="22"/>
          <w:szCs w:val="22"/>
          <w:lang w:val="en-US"/>
        </w:rPr>
        <w:t xml:space="preserve">maximum </w:t>
      </w:r>
      <w:r>
        <w:rPr>
          <w:sz w:val="22"/>
          <w:szCs w:val="22"/>
          <w:lang w:val="en-US"/>
        </w:rPr>
        <w:t xml:space="preserve">RFBW would fully cover the involved band as well as per band </w:t>
      </w:r>
      <w:r w:rsidR="008719DA">
        <w:rPr>
          <w:sz w:val="22"/>
          <w:szCs w:val="22"/>
          <w:lang w:val="en-US"/>
        </w:rPr>
        <w:t xml:space="preserve">maximum </w:t>
      </w:r>
      <w:r>
        <w:rPr>
          <w:sz w:val="22"/>
          <w:szCs w:val="22"/>
          <w:lang w:val="en-US"/>
        </w:rPr>
        <w:t xml:space="preserve">RFBW which partially cover the involved band. In addition a combination of  </w:t>
      </w:r>
      <w:r w:rsidR="008719DA">
        <w:rPr>
          <w:sz w:val="22"/>
          <w:szCs w:val="22"/>
          <w:lang w:val="en-US"/>
        </w:rPr>
        <w:t>some bands could have per band maximum RFBW which for some band is fully covering the operating band and for other bands could be a smaller than the operating band frequency range etc.</w:t>
      </w:r>
    </w:p>
    <w:p w:rsidR="00EE6671" w:rsidRDefault="00EE6671" w:rsidP="00EE6671">
      <w:pPr>
        <w:pStyle w:val="Heading2"/>
        <w:rPr>
          <w:lang w:val="en-US"/>
        </w:rPr>
      </w:pPr>
      <w:r>
        <w:rPr>
          <w:lang w:val="en-US"/>
        </w:rPr>
        <w:t>Example band combination</w:t>
      </w:r>
    </w:p>
    <w:p w:rsidR="009F3BC7" w:rsidRPr="009441A6" w:rsidRDefault="009F3BC7" w:rsidP="009F3BC7">
      <w:pPr>
        <w:rPr>
          <w:sz w:val="22"/>
          <w:szCs w:val="22"/>
          <w:lang w:val="en-US"/>
        </w:rPr>
      </w:pPr>
      <w:r>
        <w:rPr>
          <w:sz w:val="22"/>
          <w:szCs w:val="22"/>
          <w:lang w:val="en-US"/>
        </w:rPr>
        <w:t>In this chapter, a simple analysis over third and fifth order intermodulation products for band combination of B1+B3+B7 is give</w:t>
      </w:r>
      <w:r w:rsidR="00693535">
        <w:rPr>
          <w:sz w:val="22"/>
          <w:szCs w:val="22"/>
          <w:lang w:val="en-US"/>
        </w:rPr>
        <w:t>n</w:t>
      </w:r>
      <w:r>
        <w:rPr>
          <w:sz w:val="22"/>
          <w:szCs w:val="22"/>
          <w:lang w:val="en-US"/>
        </w:rPr>
        <w:t xml:space="preserve">. The analysis aims to indicate the frequency domain aspects and thus simply </w:t>
      </w:r>
      <w:r w:rsidR="00693535">
        <w:rPr>
          <w:sz w:val="22"/>
          <w:szCs w:val="22"/>
          <w:lang w:val="en-US"/>
        </w:rPr>
        <w:t>visualize</w:t>
      </w:r>
      <w:r>
        <w:rPr>
          <w:sz w:val="22"/>
          <w:szCs w:val="22"/>
          <w:lang w:val="en-US"/>
        </w:rPr>
        <w:t xml:space="preserve"> where in frequency domain possible intermodulation products would occur </w:t>
      </w:r>
      <w:r w:rsidRPr="009441A6">
        <w:rPr>
          <w:sz w:val="22"/>
          <w:szCs w:val="22"/>
          <w:lang w:val="en-US"/>
        </w:rPr>
        <w:t>without having any indication on possible level.</w:t>
      </w:r>
    </w:p>
    <w:p w:rsidR="009F3BC7" w:rsidRPr="009441A6" w:rsidRDefault="00B83EC9" w:rsidP="009F3BC7">
      <w:pPr>
        <w:rPr>
          <w:sz w:val="22"/>
          <w:szCs w:val="22"/>
          <w:lang w:val="en-US"/>
        </w:rPr>
      </w:pPr>
      <w:r w:rsidRPr="009441A6">
        <w:rPr>
          <w:sz w:val="22"/>
          <w:szCs w:val="22"/>
          <w:lang w:val="en-US"/>
        </w:rPr>
        <w:t>The cases which are covered are as following:</w:t>
      </w:r>
    </w:p>
    <w:p w:rsidR="009441A6" w:rsidRPr="009441A6" w:rsidRDefault="00693535" w:rsidP="00B83EC9">
      <w:pPr>
        <w:pStyle w:val="ListParagraph"/>
        <w:numPr>
          <w:ilvl w:val="0"/>
          <w:numId w:val="28"/>
        </w:numPr>
        <w:rPr>
          <w:lang w:val="en-US"/>
        </w:rPr>
      </w:pPr>
      <w:r>
        <w:rPr>
          <w:lang w:val="en-US"/>
        </w:rPr>
        <w:t>Maximum RF</w:t>
      </w:r>
      <w:r w:rsidR="00B83EC9" w:rsidRPr="009441A6">
        <w:rPr>
          <w:lang w:val="en-US"/>
        </w:rPr>
        <w:t>BW on each band coveri</w:t>
      </w:r>
      <w:r w:rsidR="009441A6" w:rsidRPr="009441A6">
        <w:rPr>
          <w:lang w:val="en-US"/>
        </w:rPr>
        <w:t>ng full operating bands:  third and fifth order intermodulation products</w:t>
      </w:r>
    </w:p>
    <w:p w:rsidR="009441A6" w:rsidRPr="009441A6" w:rsidRDefault="00B83EC9" w:rsidP="009441A6">
      <w:pPr>
        <w:pStyle w:val="ListParagraph"/>
        <w:numPr>
          <w:ilvl w:val="0"/>
          <w:numId w:val="28"/>
        </w:numPr>
        <w:rPr>
          <w:lang w:val="en-US"/>
        </w:rPr>
      </w:pPr>
      <w:r w:rsidRPr="009441A6">
        <w:rPr>
          <w:lang w:val="en-US"/>
        </w:rPr>
        <w:lastRenderedPageBreak/>
        <w:t xml:space="preserve"> Maximum RFBW on each band limited to </w:t>
      </w:r>
      <w:r w:rsidR="009441A6" w:rsidRPr="009441A6">
        <w:rPr>
          <w:lang w:val="en-US"/>
        </w:rPr>
        <w:t>2</w:t>
      </w:r>
      <w:r w:rsidRPr="009441A6">
        <w:rPr>
          <w:lang w:val="en-US"/>
        </w:rPr>
        <w:t xml:space="preserve">0 MHz allocated in </w:t>
      </w:r>
      <w:r w:rsidR="009441A6" w:rsidRPr="009441A6">
        <w:rPr>
          <w:lang w:val="en-US"/>
        </w:rPr>
        <w:t>the midd</w:t>
      </w:r>
      <w:r w:rsidR="00693535">
        <w:rPr>
          <w:lang w:val="en-US"/>
        </w:rPr>
        <w:t>le of involved operating bands</w:t>
      </w:r>
      <w:r w:rsidRPr="009441A6">
        <w:rPr>
          <w:lang w:val="en-US"/>
        </w:rPr>
        <w:t xml:space="preserve">:  </w:t>
      </w:r>
      <w:r w:rsidR="009441A6" w:rsidRPr="009441A6">
        <w:rPr>
          <w:lang w:val="en-US"/>
        </w:rPr>
        <w:t>third and fifth order intermodulation products</w:t>
      </w:r>
    </w:p>
    <w:p w:rsidR="009441A6" w:rsidRDefault="009441A6" w:rsidP="009441A6">
      <w:pPr>
        <w:pStyle w:val="ListParagraph"/>
        <w:numPr>
          <w:ilvl w:val="0"/>
          <w:numId w:val="28"/>
        </w:numPr>
        <w:rPr>
          <w:lang w:val="en-US"/>
        </w:rPr>
      </w:pPr>
      <w:r w:rsidRPr="009441A6">
        <w:rPr>
          <w:lang w:val="en-US"/>
        </w:rPr>
        <w:t xml:space="preserve">Maximum RFBW on each band limited to </w:t>
      </w:r>
      <w:r>
        <w:rPr>
          <w:lang w:val="en-US"/>
        </w:rPr>
        <w:t>4</w:t>
      </w:r>
      <w:r w:rsidRPr="009441A6">
        <w:rPr>
          <w:lang w:val="en-US"/>
        </w:rPr>
        <w:t>0 MHz allocated in the middle of involved oper</w:t>
      </w:r>
      <w:r w:rsidR="00693535">
        <w:rPr>
          <w:lang w:val="en-US"/>
        </w:rPr>
        <w:t>ating bands</w:t>
      </w:r>
      <w:r w:rsidRPr="009441A6">
        <w:rPr>
          <w:lang w:val="en-US"/>
        </w:rPr>
        <w:t>:  third and fifth order intermodulation products</w:t>
      </w:r>
    </w:p>
    <w:p w:rsidR="009441A6" w:rsidRPr="009441A6" w:rsidRDefault="009441A6" w:rsidP="009441A6">
      <w:pPr>
        <w:pStyle w:val="ListParagraph"/>
        <w:rPr>
          <w:lang w:val="en-US"/>
        </w:rPr>
      </w:pPr>
      <w:r>
        <w:rPr>
          <w:lang w:val="en-US"/>
        </w:rPr>
        <w:t xml:space="preserve">The X-axis represents the frequency range in MHz and Y-axis is the normalized power. In general, higher order of intermodulation product would have lower power level. </w:t>
      </w:r>
    </w:p>
    <w:p w:rsidR="000117E2" w:rsidRDefault="000117E2" w:rsidP="000117E2">
      <w:pPr>
        <w:pStyle w:val="ListParagraph"/>
        <w:rPr>
          <w:lang w:val="en-US"/>
        </w:rPr>
      </w:pPr>
      <w:r>
        <w:rPr>
          <w:noProof/>
          <w:lang w:val="en-US"/>
        </w:rPr>
        <w:drawing>
          <wp:inline distT="0" distB="0" distL="0" distR="0" wp14:anchorId="4F01E314" wp14:editId="1ABFADCE">
            <wp:extent cx="2657518" cy="18881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660542" cy="1890326"/>
                    </a:xfrm>
                    <a:prstGeom prst="rect">
                      <a:avLst/>
                    </a:prstGeom>
                  </pic:spPr>
                </pic:pic>
              </a:graphicData>
            </a:graphic>
          </wp:inline>
        </w:drawing>
      </w:r>
      <w:r w:rsidRPr="000117E2">
        <w:rPr>
          <w:noProof/>
          <w:lang w:val="en-US" w:eastAsia="sv-SE"/>
        </w:rPr>
        <w:t xml:space="preserve"> </w:t>
      </w:r>
      <w:r>
        <w:rPr>
          <w:noProof/>
          <w:lang w:val="en-US"/>
        </w:rPr>
        <w:drawing>
          <wp:inline distT="0" distB="0" distL="0" distR="0" wp14:anchorId="09AAF07E" wp14:editId="7DD8BE5A">
            <wp:extent cx="2641759" cy="1894114"/>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644722" cy="1896239"/>
                    </a:xfrm>
                    <a:prstGeom prst="rect">
                      <a:avLst/>
                    </a:prstGeom>
                  </pic:spPr>
                </pic:pic>
              </a:graphicData>
            </a:graphic>
          </wp:inline>
        </w:drawing>
      </w:r>
    </w:p>
    <w:p w:rsidR="000117E2" w:rsidRDefault="000117E2" w:rsidP="004D6A6D">
      <w:pPr>
        <w:pStyle w:val="Caption"/>
        <w:jc w:val="both"/>
        <w:rPr>
          <w:lang w:val="en-US"/>
        </w:rPr>
      </w:pPr>
      <w:r>
        <w:t xml:space="preserve">Figure </w:t>
      </w:r>
      <w:r>
        <w:fldChar w:fldCharType="begin"/>
      </w:r>
      <w:r>
        <w:instrText xml:space="preserve"> SEQ Figure \* ARABIC </w:instrText>
      </w:r>
      <w:r>
        <w:fldChar w:fldCharType="separate"/>
      </w:r>
      <w:r w:rsidR="004D6A6D">
        <w:rPr>
          <w:noProof/>
        </w:rPr>
        <w:t>1</w:t>
      </w:r>
      <w:r>
        <w:fldChar w:fldCharType="end"/>
      </w:r>
      <w:r>
        <w:tab/>
      </w:r>
      <w:r>
        <w:rPr>
          <w:lang w:val="en-US"/>
        </w:rPr>
        <w:t>Full band allocations, third (left) and fifth (right) order intermodulation products</w:t>
      </w:r>
    </w:p>
    <w:p w:rsidR="000117E2" w:rsidRPr="000117E2" w:rsidRDefault="000117E2" w:rsidP="000117E2">
      <w:pPr>
        <w:rPr>
          <w:lang w:val="en-US"/>
        </w:rPr>
      </w:pPr>
      <w:r w:rsidRPr="000117E2">
        <w:rPr>
          <w:noProof/>
          <w:lang w:val="en-US" w:eastAsia="sv-SE"/>
        </w:rPr>
        <w:t xml:space="preserve">           </w:t>
      </w:r>
      <w:r>
        <w:rPr>
          <w:noProof/>
          <w:lang w:val="en-US" w:eastAsia="en-US"/>
        </w:rPr>
        <w:drawing>
          <wp:inline distT="0" distB="0" distL="0" distR="0" wp14:anchorId="1E07C8EA" wp14:editId="284BE7F2">
            <wp:extent cx="2754277" cy="1947553"/>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756229" cy="1948934"/>
                    </a:xfrm>
                    <a:prstGeom prst="rect">
                      <a:avLst/>
                    </a:prstGeom>
                  </pic:spPr>
                </pic:pic>
              </a:graphicData>
            </a:graphic>
          </wp:inline>
        </w:drawing>
      </w:r>
      <w:r w:rsidRPr="000117E2">
        <w:rPr>
          <w:noProof/>
          <w:lang w:val="en-US" w:eastAsia="sv-SE"/>
        </w:rPr>
        <w:t xml:space="preserve"> </w:t>
      </w:r>
      <w:r>
        <w:rPr>
          <w:noProof/>
          <w:lang w:val="en-US" w:eastAsia="en-US"/>
        </w:rPr>
        <w:drawing>
          <wp:inline distT="0" distB="0" distL="0" distR="0" wp14:anchorId="2BC5F90D" wp14:editId="7E0978AB">
            <wp:extent cx="2693949" cy="18881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698506" cy="1891370"/>
                    </a:xfrm>
                    <a:prstGeom prst="rect">
                      <a:avLst/>
                    </a:prstGeom>
                  </pic:spPr>
                </pic:pic>
              </a:graphicData>
            </a:graphic>
          </wp:inline>
        </w:drawing>
      </w:r>
    </w:p>
    <w:p w:rsidR="000117E2" w:rsidRDefault="000117E2" w:rsidP="004D6A6D">
      <w:pPr>
        <w:rPr>
          <w:b/>
          <w:lang w:val="en-US"/>
        </w:rPr>
      </w:pPr>
      <w:r w:rsidRPr="004D6A6D">
        <w:rPr>
          <w:b/>
        </w:rPr>
        <w:t xml:space="preserve">Figure </w:t>
      </w:r>
      <w:r w:rsidRPr="004D6A6D">
        <w:rPr>
          <w:b/>
        </w:rPr>
        <w:fldChar w:fldCharType="begin"/>
      </w:r>
      <w:r w:rsidRPr="004D6A6D">
        <w:rPr>
          <w:b/>
        </w:rPr>
        <w:instrText xml:space="preserve"> SEQ Figure \* ARABIC </w:instrText>
      </w:r>
      <w:r w:rsidRPr="004D6A6D">
        <w:rPr>
          <w:b/>
        </w:rPr>
        <w:fldChar w:fldCharType="separate"/>
      </w:r>
      <w:r w:rsidR="004D6A6D">
        <w:rPr>
          <w:b/>
          <w:noProof/>
        </w:rPr>
        <w:t>2</w:t>
      </w:r>
      <w:r w:rsidRPr="004D6A6D">
        <w:rPr>
          <w:b/>
        </w:rPr>
        <w:fldChar w:fldCharType="end"/>
      </w:r>
      <w:r w:rsidRPr="004D6A6D">
        <w:rPr>
          <w:b/>
        </w:rPr>
        <w:tab/>
      </w:r>
      <w:r w:rsidRPr="004D6A6D">
        <w:rPr>
          <w:b/>
          <w:lang w:val="en-US"/>
        </w:rPr>
        <w:t xml:space="preserve">20 MHz carrier in the middle of involved bands, third </w:t>
      </w:r>
      <w:r w:rsidR="004D6A6D">
        <w:rPr>
          <w:b/>
          <w:lang w:val="en-US"/>
        </w:rPr>
        <w:t xml:space="preserve">(left) and fifth (right) </w:t>
      </w:r>
      <w:r w:rsidRPr="004D6A6D">
        <w:rPr>
          <w:b/>
          <w:lang w:val="en-US"/>
        </w:rPr>
        <w:t>order intermodulation products</w:t>
      </w:r>
    </w:p>
    <w:p w:rsidR="004D6A6D" w:rsidRDefault="004D6A6D" w:rsidP="004D6A6D">
      <w:pPr>
        <w:ind w:left="567" w:hanging="567"/>
        <w:rPr>
          <w:b/>
          <w:lang w:val="en-US"/>
        </w:rPr>
      </w:pPr>
      <w:r>
        <w:rPr>
          <w:b/>
          <w:lang w:val="en-US"/>
        </w:rPr>
        <w:t xml:space="preserve">               </w:t>
      </w:r>
      <w:r>
        <w:rPr>
          <w:noProof/>
          <w:lang w:val="en-US" w:eastAsia="en-US"/>
        </w:rPr>
        <w:drawing>
          <wp:inline distT="0" distB="0" distL="0" distR="0" wp14:anchorId="165E48E8" wp14:editId="6CB62AD3">
            <wp:extent cx="2424140" cy="191192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428591" cy="1915438"/>
                    </a:xfrm>
                    <a:prstGeom prst="rect">
                      <a:avLst/>
                    </a:prstGeom>
                  </pic:spPr>
                </pic:pic>
              </a:graphicData>
            </a:graphic>
          </wp:inline>
        </w:drawing>
      </w:r>
      <w:r>
        <w:rPr>
          <w:b/>
          <w:lang w:val="en-US"/>
        </w:rPr>
        <w:t xml:space="preserve">          </w:t>
      </w:r>
      <w:r>
        <w:rPr>
          <w:noProof/>
          <w:lang w:val="en-US" w:eastAsia="en-US"/>
        </w:rPr>
        <w:drawing>
          <wp:inline distT="0" distB="0" distL="0" distR="0" wp14:anchorId="25F5C995" wp14:editId="653BBCFC">
            <wp:extent cx="2437830" cy="192974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443391" cy="1934142"/>
                    </a:xfrm>
                    <a:prstGeom prst="rect">
                      <a:avLst/>
                    </a:prstGeom>
                  </pic:spPr>
                </pic:pic>
              </a:graphicData>
            </a:graphic>
          </wp:inline>
        </w:drawing>
      </w:r>
    </w:p>
    <w:p w:rsidR="004D6A6D" w:rsidRDefault="004D6A6D" w:rsidP="004D6A6D">
      <w:pPr>
        <w:rPr>
          <w:b/>
          <w:lang w:val="en-US"/>
        </w:rPr>
      </w:pPr>
      <w:r w:rsidRPr="004D6A6D">
        <w:rPr>
          <w:b/>
        </w:rPr>
        <w:t xml:space="preserve">Figure </w:t>
      </w:r>
      <w:r w:rsidRPr="004D6A6D">
        <w:rPr>
          <w:b/>
        </w:rPr>
        <w:fldChar w:fldCharType="begin"/>
      </w:r>
      <w:r w:rsidRPr="004D6A6D">
        <w:rPr>
          <w:b/>
        </w:rPr>
        <w:instrText xml:space="preserve"> SEQ Figure \* ARABIC </w:instrText>
      </w:r>
      <w:r w:rsidRPr="004D6A6D">
        <w:rPr>
          <w:b/>
        </w:rPr>
        <w:fldChar w:fldCharType="separate"/>
      </w:r>
      <w:r w:rsidRPr="004D6A6D">
        <w:rPr>
          <w:b/>
          <w:noProof/>
        </w:rPr>
        <w:t>3</w:t>
      </w:r>
      <w:r w:rsidRPr="004D6A6D">
        <w:rPr>
          <w:b/>
        </w:rPr>
        <w:fldChar w:fldCharType="end"/>
      </w:r>
      <w:r w:rsidRPr="004D6A6D">
        <w:rPr>
          <w:b/>
        </w:rPr>
        <w:tab/>
      </w:r>
      <w:r>
        <w:rPr>
          <w:b/>
        </w:rPr>
        <w:t>2x</w:t>
      </w:r>
      <w:r w:rsidRPr="004D6A6D">
        <w:rPr>
          <w:b/>
          <w:lang w:val="en-US"/>
        </w:rPr>
        <w:t xml:space="preserve">20 MHz carrier in the middle of involved bands, third </w:t>
      </w:r>
      <w:r>
        <w:rPr>
          <w:b/>
          <w:lang w:val="en-US"/>
        </w:rPr>
        <w:t xml:space="preserve">(left) and fifth (right) </w:t>
      </w:r>
      <w:r w:rsidRPr="004D6A6D">
        <w:rPr>
          <w:b/>
          <w:lang w:val="en-US"/>
        </w:rPr>
        <w:t>order intermodulation products</w:t>
      </w:r>
    </w:p>
    <w:p w:rsidR="004D6A6D" w:rsidRDefault="004D6A6D" w:rsidP="004D6A6D">
      <w:pPr>
        <w:rPr>
          <w:b/>
          <w:lang w:val="en-US"/>
        </w:rPr>
      </w:pPr>
    </w:p>
    <w:p w:rsidR="00E62725" w:rsidRPr="004D6A6D" w:rsidRDefault="00B83EC9" w:rsidP="004D6A6D">
      <w:pPr>
        <w:pStyle w:val="BodyText"/>
        <w:rPr>
          <w:sz w:val="22"/>
          <w:szCs w:val="22"/>
          <w:lang w:val="en-US"/>
        </w:rPr>
      </w:pPr>
      <w:r w:rsidRPr="004D6A6D">
        <w:rPr>
          <w:sz w:val="22"/>
          <w:szCs w:val="22"/>
          <w:lang w:val="en-US"/>
        </w:rPr>
        <w:t xml:space="preserve">The frequency domain analysis of intermodulation products indicate that the depending on the placement </w:t>
      </w:r>
      <w:r w:rsidR="009441A6">
        <w:rPr>
          <w:sz w:val="22"/>
          <w:szCs w:val="22"/>
          <w:lang w:val="en-US"/>
        </w:rPr>
        <w:t xml:space="preserve">and bandwidth </w:t>
      </w:r>
      <w:r w:rsidRPr="004D6A6D">
        <w:rPr>
          <w:sz w:val="22"/>
          <w:szCs w:val="22"/>
          <w:lang w:val="en-US"/>
        </w:rPr>
        <w:t xml:space="preserve">of the </w:t>
      </w:r>
      <w:r w:rsidR="009441A6">
        <w:rPr>
          <w:sz w:val="22"/>
          <w:szCs w:val="22"/>
          <w:lang w:val="en-US"/>
        </w:rPr>
        <w:t xml:space="preserve">allocated </w:t>
      </w:r>
      <w:r w:rsidRPr="004D6A6D">
        <w:rPr>
          <w:sz w:val="22"/>
          <w:szCs w:val="22"/>
          <w:lang w:val="en-US"/>
        </w:rPr>
        <w:t xml:space="preserve">carriers, we will naturally have a shift where the IM </w:t>
      </w:r>
      <w:r w:rsidRPr="004D6A6D">
        <w:rPr>
          <w:sz w:val="22"/>
          <w:szCs w:val="22"/>
          <w:lang w:val="en-US"/>
        </w:rPr>
        <w:lastRenderedPageBreak/>
        <w:t>products occurs but finding the exact carrier placem</w:t>
      </w:r>
      <w:r w:rsidR="00E62725" w:rsidRPr="004D6A6D">
        <w:rPr>
          <w:sz w:val="22"/>
          <w:szCs w:val="22"/>
          <w:lang w:val="en-US"/>
        </w:rPr>
        <w:t xml:space="preserve">ent which is </w:t>
      </w:r>
      <w:r w:rsidR="004D6A6D">
        <w:rPr>
          <w:sz w:val="22"/>
          <w:szCs w:val="22"/>
          <w:lang w:val="en-US"/>
        </w:rPr>
        <w:t xml:space="preserve">an </w:t>
      </w:r>
      <w:r w:rsidR="00E62725" w:rsidRPr="004D6A6D">
        <w:rPr>
          <w:sz w:val="22"/>
          <w:szCs w:val="22"/>
          <w:lang w:val="en-US"/>
        </w:rPr>
        <w:t>equivalent to how a test configuration which could possibly generate IM hits in all concerned band seems quite difficult.</w:t>
      </w:r>
    </w:p>
    <w:p w:rsidR="00E62725" w:rsidRPr="004D6A6D" w:rsidRDefault="00E62725" w:rsidP="004D6A6D">
      <w:pPr>
        <w:pStyle w:val="BodyText"/>
        <w:rPr>
          <w:sz w:val="22"/>
          <w:szCs w:val="22"/>
          <w:lang w:val="en-US"/>
        </w:rPr>
      </w:pPr>
      <w:r w:rsidRPr="004D6A6D">
        <w:rPr>
          <w:sz w:val="22"/>
          <w:szCs w:val="22"/>
          <w:lang w:val="en-US"/>
        </w:rPr>
        <w:t>In coming meetings, we will provide similar analysis for the other band combinations defined in the WID.</w:t>
      </w:r>
    </w:p>
    <w:p w:rsidR="00C01F33" w:rsidRDefault="00C01F33" w:rsidP="00C01F33">
      <w:pPr>
        <w:pStyle w:val="Heading1"/>
        <w:rPr>
          <w:lang w:val="en-US"/>
        </w:rPr>
      </w:pPr>
      <w:r w:rsidRPr="001363CA">
        <w:rPr>
          <w:lang w:val="en-US"/>
        </w:rPr>
        <w:t>Conclusion</w:t>
      </w:r>
    </w:p>
    <w:p w:rsidR="00E62725" w:rsidRPr="00E62725" w:rsidRDefault="00E62725" w:rsidP="00E62725">
      <w:pPr>
        <w:rPr>
          <w:sz w:val="22"/>
          <w:szCs w:val="22"/>
          <w:lang w:val="en-US"/>
        </w:rPr>
      </w:pPr>
      <w:r w:rsidRPr="00E62725">
        <w:rPr>
          <w:sz w:val="22"/>
          <w:szCs w:val="22"/>
          <w:lang w:val="en-US"/>
        </w:rPr>
        <w:t xml:space="preserve">In this paper, a simple analysis over generation of third and fifth order intermodulation products was </w:t>
      </w:r>
      <w:r>
        <w:rPr>
          <w:sz w:val="22"/>
          <w:szCs w:val="22"/>
          <w:lang w:val="en-US"/>
        </w:rPr>
        <w:t xml:space="preserve">given. The analysis </w:t>
      </w:r>
      <w:r w:rsidR="00C40FD6">
        <w:rPr>
          <w:sz w:val="22"/>
          <w:szCs w:val="22"/>
          <w:lang w:val="en-US"/>
        </w:rPr>
        <w:t xml:space="preserve">indicate that the occurrence of third and fifth intermodulation products would have dependency over the declared parameters and where per band declared RFBW is placed. As the spurious emission requirements are implying that the generation over all concerned bands (at least all bands within a region and not only the bands involved in the multi-band combination) should be addressed, it seems </w:t>
      </w:r>
      <w:r w:rsidR="00C70184">
        <w:rPr>
          <w:sz w:val="22"/>
          <w:szCs w:val="22"/>
          <w:lang w:val="en-US"/>
        </w:rPr>
        <w:t>that a generic solution on test configuration would take some time to cover all possible permutations.</w:t>
      </w:r>
    </w:p>
    <w:p w:rsidR="00EE6671" w:rsidRPr="00EE6671" w:rsidRDefault="00EE6671" w:rsidP="00EE6671">
      <w:pPr>
        <w:rPr>
          <w:sz w:val="22"/>
          <w:szCs w:val="22"/>
          <w:lang w:val="en-US"/>
        </w:rPr>
      </w:pPr>
    </w:p>
    <w:p w:rsidR="00F507D1" w:rsidRPr="001363CA" w:rsidRDefault="00F507D1" w:rsidP="00F507D1">
      <w:pPr>
        <w:pStyle w:val="Heading1"/>
        <w:rPr>
          <w:lang w:val="en-US"/>
        </w:rPr>
      </w:pPr>
      <w:bookmarkStart w:id="1" w:name="_In-sequence_SDU_delivery"/>
      <w:bookmarkEnd w:id="1"/>
      <w:r w:rsidRPr="001363CA">
        <w:rPr>
          <w:lang w:val="en-US"/>
        </w:rPr>
        <w:t>References</w:t>
      </w:r>
    </w:p>
    <w:p w:rsidR="004960AB" w:rsidRDefault="00583668" w:rsidP="004960AB">
      <w:pPr>
        <w:pStyle w:val="Reference"/>
        <w:rPr>
          <w:rFonts w:cs="Arial"/>
          <w:sz w:val="22"/>
          <w:szCs w:val="22"/>
          <w:lang w:val="en-US"/>
        </w:rPr>
      </w:pPr>
      <w:r>
        <w:rPr>
          <w:rFonts w:cs="Arial"/>
          <w:sz w:val="22"/>
          <w:szCs w:val="22"/>
          <w:lang w:val="en-US"/>
        </w:rPr>
        <w:t>R4-162513, “Impact on core requirements”, Ericsson</w:t>
      </w:r>
    </w:p>
    <w:p w:rsidR="003A7EF3" w:rsidRPr="001363CA" w:rsidRDefault="003A7EF3" w:rsidP="00311702">
      <w:pPr>
        <w:pStyle w:val="BodyText"/>
        <w:rPr>
          <w:rFonts w:cs="Arial"/>
          <w:lang w:val="en-US"/>
        </w:rPr>
      </w:pPr>
    </w:p>
    <w:sectPr w:rsidR="003A7EF3" w:rsidRPr="001363C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AF7" w:rsidRDefault="00077AF7">
      <w:r>
        <w:separator/>
      </w:r>
    </w:p>
  </w:endnote>
  <w:endnote w:type="continuationSeparator" w:id="0">
    <w:p w:rsidR="00077AF7" w:rsidRDefault="00077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119" w:rsidRDefault="002B11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A3EA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3EA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AF7" w:rsidRDefault="00077AF7">
      <w:r>
        <w:separator/>
      </w:r>
    </w:p>
  </w:footnote>
  <w:footnote w:type="continuationSeparator" w:id="0">
    <w:p w:rsidR="00077AF7" w:rsidRDefault="00077A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119" w:rsidRDefault="002B111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79A508F0"/>
    <w:multiLevelType w:val="hybridMultilevel"/>
    <w:tmpl w:val="DCF666D2"/>
    <w:lvl w:ilvl="0" w:tplc="04D83118">
      <w:start w:val="7"/>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14"/>
  </w:num>
  <w:num w:numId="4">
    <w:abstractNumId w:val="15"/>
  </w:num>
  <w:num w:numId="5">
    <w:abstractNumId w:val="8"/>
  </w:num>
  <w:num w:numId="6">
    <w:abstractNumId w:val="17"/>
  </w:num>
  <w:num w:numId="7">
    <w:abstractNumId w:val="21"/>
  </w:num>
  <w:num w:numId="8">
    <w:abstractNumId w:val="9"/>
  </w:num>
  <w:num w:numId="9">
    <w:abstractNumId w:val="6"/>
  </w:num>
  <w:num w:numId="10">
    <w:abstractNumId w:val="4"/>
  </w:num>
  <w:num w:numId="11">
    <w:abstractNumId w:val="5"/>
  </w:num>
  <w:num w:numId="12">
    <w:abstractNumId w:val="10"/>
  </w:num>
  <w:num w:numId="13">
    <w:abstractNumId w:val="11"/>
  </w:num>
  <w:num w:numId="14">
    <w:abstractNumId w:val="3"/>
  </w:num>
  <w:num w:numId="15">
    <w:abstractNumId w:val="7"/>
  </w:num>
  <w:num w:numId="16">
    <w:abstractNumId w:val="23"/>
  </w:num>
  <w:num w:numId="17">
    <w:abstractNumId w:val="24"/>
  </w:num>
  <w:num w:numId="18">
    <w:abstractNumId w:val="26"/>
  </w:num>
  <w:num w:numId="19">
    <w:abstractNumId w:val="22"/>
  </w:num>
  <w:num w:numId="20">
    <w:abstractNumId w:val="12"/>
  </w:num>
  <w:num w:numId="21">
    <w:abstractNumId w:val="20"/>
  </w:num>
  <w:num w:numId="22">
    <w:abstractNumId w:val="16"/>
  </w:num>
  <w:num w:numId="23">
    <w:abstractNumId w:val="2"/>
  </w:num>
  <w:num w:numId="24">
    <w:abstractNumId w:val="27"/>
  </w:num>
  <w:num w:numId="25">
    <w:abstractNumId w:val="1"/>
  </w:num>
  <w:num w:numId="26">
    <w:abstractNumId w:val="18"/>
  </w:num>
  <w:num w:numId="27">
    <w:abstractNumId w:val="13"/>
  </w:num>
  <w:num w:numId="2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7E2"/>
    <w:rsid w:val="00011B28"/>
    <w:rsid w:val="00015D15"/>
    <w:rsid w:val="000241AC"/>
    <w:rsid w:val="0002564D"/>
    <w:rsid w:val="00025ECA"/>
    <w:rsid w:val="000325B8"/>
    <w:rsid w:val="00034C15"/>
    <w:rsid w:val="00036BA1"/>
    <w:rsid w:val="000371DC"/>
    <w:rsid w:val="000422E2"/>
    <w:rsid w:val="00042F22"/>
    <w:rsid w:val="000444EF"/>
    <w:rsid w:val="00050987"/>
    <w:rsid w:val="00052A07"/>
    <w:rsid w:val="000534E3"/>
    <w:rsid w:val="0005606A"/>
    <w:rsid w:val="00057117"/>
    <w:rsid w:val="000616E7"/>
    <w:rsid w:val="0006487E"/>
    <w:rsid w:val="00065D5B"/>
    <w:rsid w:val="00065E1A"/>
    <w:rsid w:val="00077AF7"/>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27C"/>
    <w:rsid w:val="000E0527"/>
    <w:rsid w:val="000E1E92"/>
    <w:rsid w:val="000E5BBE"/>
    <w:rsid w:val="000F06D6"/>
    <w:rsid w:val="000F0EB1"/>
    <w:rsid w:val="000F1106"/>
    <w:rsid w:val="000F3BE9"/>
    <w:rsid w:val="000F3F6C"/>
    <w:rsid w:val="000F6DF3"/>
    <w:rsid w:val="001005FF"/>
    <w:rsid w:val="00103BD6"/>
    <w:rsid w:val="001062FB"/>
    <w:rsid w:val="001063E6"/>
    <w:rsid w:val="00112F35"/>
    <w:rsid w:val="00113CF4"/>
    <w:rsid w:val="001153EA"/>
    <w:rsid w:val="00115643"/>
    <w:rsid w:val="00116765"/>
    <w:rsid w:val="001219F5"/>
    <w:rsid w:val="00121A20"/>
    <w:rsid w:val="0012377F"/>
    <w:rsid w:val="00124314"/>
    <w:rsid w:val="00126B4A"/>
    <w:rsid w:val="00131EE4"/>
    <w:rsid w:val="00132FD0"/>
    <w:rsid w:val="001344C0"/>
    <w:rsid w:val="001346FA"/>
    <w:rsid w:val="00135252"/>
    <w:rsid w:val="001363CA"/>
    <w:rsid w:val="00137AB5"/>
    <w:rsid w:val="00137F0B"/>
    <w:rsid w:val="00150E0C"/>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0955"/>
    <w:rsid w:val="001C1CE5"/>
    <w:rsid w:val="001C3D2A"/>
    <w:rsid w:val="001C4F57"/>
    <w:rsid w:val="001D51BA"/>
    <w:rsid w:val="001D6342"/>
    <w:rsid w:val="001D6D53"/>
    <w:rsid w:val="001D7E2C"/>
    <w:rsid w:val="001E58E2"/>
    <w:rsid w:val="001E7AED"/>
    <w:rsid w:val="001F3916"/>
    <w:rsid w:val="001F54C5"/>
    <w:rsid w:val="001F662C"/>
    <w:rsid w:val="001F7074"/>
    <w:rsid w:val="00200490"/>
    <w:rsid w:val="00201F3A"/>
    <w:rsid w:val="00203F96"/>
    <w:rsid w:val="002069B2"/>
    <w:rsid w:val="00207FA3"/>
    <w:rsid w:val="00213C9A"/>
    <w:rsid w:val="00214DA8"/>
    <w:rsid w:val="00215423"/>
    <w:rsid w:val="002158FA"/>
    <w:rsid w:val="00220600"/>
    <w:rsid w:val="002224DB"/>
    <w:rsid w:val="00223FCB"/>
    <w:rsid w:val="002252C3"/>
    <w:rsid w:val="00225C54"/>
    <w:rsid w:val="00230765"/>
    <w:rsid w:val="002319E4"/>
    <w:rsid w:val="00235632"/>
    <w:rsid w:val="00235872"/>
    <w:rsid w:val="00236580"/>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6ACD"/>
    <w:rsid w:val="00287838"/>
    <w:rsid w:val="002907B5"/>
    <w:rsid w:val="00292EB7"/>
    <w:rsid w:val="00296227"/>
    <w:rsid w:val="00296F44"/>
    <w:rsid w:val="0029777D"/>
    <w:rsid w:val="002A055E"/>
    <w:rsid w:val="002A1D4E"/>
    <w:rsid w:val="002A2869"/>
    <w:rsid w:val="002B1119"/>
    <w:rsid w:val="002B24D6"/>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FD6"/>
    <w:rsid w:val="003143BD"/>
    <w:rsid w:val="003179E7"/>
    <w:rsid w:val="003203ED"/>
    <w:rsid w:val="00322C9F"/>
    <w:rsid w:val="00324D23"/>
    <w:rsid w:val="0032670E"/>
    <w:rsid w:val="00331751"/>
    <w:rsid w:val="00334579"/>
    <w:rsid w:val="00335858"/>
    <w:rsid w:val="00336BDA"/>
    <w:rsid w:val="003408F0"/>
    <w:rsid w:val="00342BD7"/>
    <w:rsid w:val="00343F51"/>
    <w:rsid w:val="00346DB5"/>
    <w:rsid w:val="003477B1"/>
    <w:rsid w:val="00357380"/>
    <w:rsid w:val="003602D9"/>
    <w:rsid w:val="003604CE"/>
    <w:rsid w:val="00370E47"/>
    <w:rsid w:val="003742AC"/>
    <w:rsid w:val="00377CE1"/>
    <w:rsid w:val="00385BF0"/>
    <w:rsid w:val="003939FF"/>
    <w:rsid w:val="003A2223"/>
    <w:rsid w:val="003A2A0F"/>
    <w:rsid w:val="003A341F"/>
    <w:rsid w:val="003A45A1"/>
    <w:rsid w:val="003A5B0A"/>
    <w:rsid w:val="003A6BAC"/>
    <w:rsid w:val="003A74D6"/>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0A21"/>
    <w:rsid w:val="003F29B6"/>
    <w:rsid w:val="003F2CD4"/>
    <w:rsid w:val="003F6BBE"/>
    <w:rsid w:val="004000E8"/>
    <w:rsid w:val="00402E2B"/>
    <w:rsid w:val="0040512B"/>
    <w:rsid w:val="00405CA5"/>
    <w:rsid w:val="00407CD3"/>
    <w:rsid w:val="00410134"/>
    <w:rsid w:val="00410B72"/>
    <w:rsid w:val="00410F18"/>
    <w:rsid w:val="0041263E"/>
    <w:rsid w:val="00413AAC"/>
    <w:rsid w:val="0041746B"/>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70C31"/>
    <w:rsid w:val="004734D0"/>
    <w:rsid w:val="0047556B"/>
    <w:rsid w:val="00477768"/>
    <w:rsid w:val="00481903"/>
    <w:rsid w:val="004874C1"/>
    <w:rsid w:val="00492BC5"/>
    <w:rsid w:val="004960AB"/>
    <w:rsid w:val="004964F1"/>
    <w:rsid w:val="004A16BC"/>
    <w:rsid w:val="004A2B94"/>
    <w:rsid w:val="004B1B0A"/>
    <w:rsid w:val="004B7C0C"/>
    <w:rsid w:val="004C3898"/>
    <w:rsid w:val="004C6FF7"/>
    <w:rsid w:val="004D36B1"/>
    <w:rsid w:val="004D5851"/>
    <w:rsid w:val="004D6A6D"/>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BFA"/>
    <w:rsid w:val="005153A7"/>
    <w:rsid w:val="005219CF"/>
    <w:rsid w:val="005270CC"/>
    <w:rsid w:val="00534B59"/>
    <w:rsid w:val="00536759"/>
    <w:rsid w:val="00537C62"/>
    <w:rsid w:val="00546970"/>
    <w:rsid w:val="00550C36"/>
    <w:rsid w:val="005536C2"/>
    <w:rsid w:val="00554E19"/>
    <w:rsid w:val="0056121F"/>
    <w:rsid w:val="00572505"/>
    <w:rsid w:val="00582809"/>
    <w:rsid w:val="00583668"/>
    <w:rsid w:val="0058798C"/>
    <w:rsid w:val="005900FA"/>
    <w:rsid w:val="005935A4"/>
    <w:rsid w:val="005948C2"/>
    <w:rsid w:val="00595DCA"/>
    <w:rsid w:val="00596666"/>
    <w:rsid w:val="0059779B"/>
    <w:rsid w:val="005A209A"/>
    <w:rsid w:val="005A662D"/>
    <w:rsid w:val="005B126D"/>
    <w:rsid w:val="005B35D7"/>
    <w:rsid w:val="005B392A"/>
    <w:rsid w:val="005B3AA3"/>
    <w:rsid w:val="005B6F83"/>
    <w:rsid w:val="005C67DB"/>
    <w:rsid w:val="005C74FB"/>
    <w:rsid w:val="005D1602"/>
    <w:rsid w:val="005E385F"/>
    <w:rsid w:val="005E5B81"/>
    <w:rsid w:val="005E6835"/>
    <w:rsid w:val="005F2CB1"/>
    <w:rsid w:val="005F5620"/>
    <w:rsid w:val="005F618C"/>
    <w:rsid w:val="005F70BD"/>
    <w:rsid w:val="0060283C"/>
    <w:rsid w:val="00604F14"/>
    <w:rsid w:val="00611B83"/>
    <w:rsid w:val="00613257"/>
    <w:rsid w:val="00620A71"/>
    <w:rsid w:val="00620D80"/>
    <w:rsid w:val="00621CE8"/>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9C3"/>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81003"/>
    <w:rsid w:val="006817C9"/>
    <w:rsid w:val="00683ECE"/>
    <w:rsid w:val="0069353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1D"/>
    <w:rsid w:val="006D6F08"/>
    <w:rsid w:val="006E062C"/>
    <w:rsid w:val="006E28B7"/>
    <w:rsid w:val="006E3310"/>
    <w:rsid w:val="006E4E39"/>
    <w:rsid w:val="006E565E"/>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16E25"/>
    <w:rsid w:val="00725D3E"/>
    <w:rsid w:val="00726EA6"/>
    <w:rsid w:val="00727208"/>
    <w:rsid w:val="00727680"/>
    <w:rsid w:val="00734459"/>
    <w:rsid w:val="007348B1"/>
    <w:rsid w:val="007362A6"/>
    <w:rsid w:val="00736D7D"/>
    <w:rsid w:val="00740E58"/>
    <w:rsid w:val="007445A0"/>
    <w:rsid w:val="0074524B"/>
    <w:rsid w:val="007454F4"/>
    <w:rsid w:val="00747D8B"/>
    <w:rsid w:val="00751228"/>
    <w:rsid w:val="007571E1"/>
    <w:rsid w:val="007604B2"/>
    <w:rsid w:val="00765281"/>
    <w:rsid w:val="00766BAD"/>
    <w:rsid w:val="007727A5"/>
    <w:rsid w:val="007755F2"/>
    <w:rsid w:val="00776971"/>
    <w:rsid w:val="0078177E"/>
    <w:rsid w:val="0078304C"/>
    <w:rsid w:val="00783673"/>
    <w:rsid w:val="00785490"/>
    <w:rsid w:val="007925EA"/>
    <w:rsid w:val="00793CD8"/>
    <w:rsid w:val="00795C92"/>
    <w:rsid w:val="00796231"/>
    <w:rsid w:val="007973DE"/>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DCF"/>
    <w:rsid w:val="00803FAE"/>
    <w:rsid w:val="00805DC4"/>
    <w:rsid w:val="0080605F"/>
    <w:rsid w:val="00807786"/>
    <w:rsid w:val="00811FCB"/>
    <w:rsid w:val="008158D6"/>
    <w:rsid w:val="0081669C"/>
    <w:rsid w:val="00817196"/>
    <w:rsid w:val="008173B2"/>
    <w:rsid w:val="00823111"/>
    <w:rsid w:val="008235DB"/>
    <w:rsid w:val="00824AB4"/>
    <w:rsid w:val="00825C42"/>
    <w:rsid w:val="00825D25"/>
    <w:rsid w:val="00827D6F"/>
    <w:rsid w:val="00833714"/>
    <w:rsid w:val="008376AC"/>
    <w:rsid w:val="00837F35"/>
    <w:rsid w:val="0084172E"/>
    <w:rsid w:val="008444E8"/>
    <w:rsid w:val="00844E80"/>
    <w:rsid w:val="00846FE7"/>
    <w:rsid w:val="00856911"/>
    <w:rsid w:val="008616B1"/>
    <w:rsid w:val="008677FD"/>
    <w:rsid w:val="008706D4"/>
    <w:rsid w:val="00870F8A"/>
    <w:rsid w:val="008719A4"/>
    <w:rsid w:val="008719DA"/>
    <w:rsid w:val="00871D23"/>
    <w:rsid w:val="00874312"/>
    <w:rsid w:val="0087437C"/>
    <w:rsid w:val="008755C4"/>
    <w:rsid w:val="00875CD7"/>
    <w:rsid w:val="00876B4D"/>
    <w:rsid w:val="00877F18"/>
    <w:rsid w:val="0089049F"/>
    <w:rsid w:val="00894A88"/>
    <w:rsid w:val="00895386"/>
    <w:rsid w:val="008A21FF"/>
    <w:rsid w:val="008A2CE2"/>
    <w:rsid w:val="008A30AC"/>
    <w:rsid w:val="008A44B8"/>
    <w:rsid w:val="008A51A8"/>
    <w:rsid w:val="008A54C7"/>
    <w:rsid w:val="008A77D8"/>
    <w:rsid w:val="008B0483"/>
    <w:rsid w:val="008B120C"/>
    <w:rsid w:val="008B51A0"/>
    <w:rsid w:val="008B592A"/>
    <w:rsid w:val="008B6143"/>
    <w:rsid w:val="008B7B5C"/>
    <w:rsid w:val="008C0C99"/>
    <w:rsid w:val="008C2017"/>
    <w:rsid w:val="008C4958"/>
    <w:rsid w:val="008C4BAA"/>
    <w:rsid w:val="008C6AE8"/>
    <w:rsid w:val="008C7573"/>
    <w:rsid w:val="008D34F1"/>
    <w:rsid w:val="008D39D8"/>
    <w:rsid w:val="008D3D57"/>
    <w:rsid w:val="008D6D1A"/>
    <w:rsid w:val="008E0927"/>
    <w:rsid w:val="008E1909"/>
    <w:rsid w:val="008F1EAB"/>
    <w:rsid w:val="008F2F68"/>
    <w:rsid w:val="008F33DC"/>
    <w:rsid w:val="008F477F"/>
    <w:rsid w:val="00902350"/>
    <w:rsid w:val="0090336B"/>
    <w:rsid w:val="009053AA"/>
    <w:rsid w:val="0090601E"/>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41A6"/>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C00"/>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9F3BC7"/>
    <w:rsid w:val="00A048A8"/>
    <w:rsid w:val="00A101F1"/>
    <w:rsid w:val="00A13E54"/>
    <w:rsid w:val="00A17F63"/>
    <w:rsid w:val="00A2188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6418"/>
    <w:rsid w:val="00A9000D"/>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FA3"/>
    <w:rsid w:val="00B05084"/>
    <w:rsid w:val="00B157F9"/>
    <w:rsid w:val="00B20256"/>
    <w:rsid w:val="00B20D09"/>
    <w:rsid w:val="00B2763F"/>
    <w:rsid w:val="00B27AAC"/>
    <w:rsid w:val="00B30929"/>
    <w:rsid w:val="00B35F67"/>
    <w:rsid w:val="00B372AA"/>
    <w:rsid w:val="00B40445"/>
    <w:rsid w:val="00B41888"/>
    <w:rsid w:val="00B45A52"/>
    <w:rsid w:val="00B46175"/>
    <w:rsid w:val="00B515D9"/>
    <w:rsid w:val="00B5330B"/>
    <w:rsid w:val="00B664C7"/>
    <w:rsid w:val="00B739F6"/>
    <w:rsid w:val="00B7401E"/>
    <w:rsid w:val="00B81A6C"/>
    <w:rsid w:val="00B83D6A"/>
    <w:rsid w:val="00B83EC9"/>
    <w:rsid w:val="00B8539C"/>
    <w:rsid w:val="00B85DE5"/>
    <w:rsid w:val="00B90F73"/>
    <w:rsid w:val="00B93B59"/>
    <w:rsid w:val="00B9406A"/>
    <w:rsid w:val="00BA2280"/>
    <w:rsid w:val="00BA2A08"/>
    <w:rsid w:val="00BA56D2"/>
    <w:rsid w:val="00BA76D7"/>
    <w:rsid w:val="00BA76E0"/>
    <w:rsid w:val="00BB2A25"/>
    <w:rsid w:val="00BB51E9"/>
    <w:rsid w:val="00BC0FDC"/>
    <w:rsid w:val="00BC3053"/>
    <w:rsid w:val="00BC4D2E"/>
    <w:rsid w:val="00BC590C"/>
    <w:rsid w:val="00BD48AC"/>
    <w:rsid w:val="00BD5F1A"/>
    <w:rsid w:val="00BD6434"/>
    <w:rsid w:val="00BE1234"/>
    <w:rsid w:val="00BE2FA6"/>
    <w:rsid w:val="00BE333F"/>
    <w:rsid w:val="00BE7406"/>
    <w:rsid w:val="00BE7603"/>
    <w:rsid w:val="00BF3279"/>
    <w:rsid w:val="00BF74C7"/>
    <w:rsid w:val="00C015F1"/>
    <w:rsid w:val="00C01F33"/>
    <w:rsid w:val="00C02CC6"/>
    <w:rsid w:val="00C040F7"/>
    <w:rsid w:val="00C044AB"/>
    <w:rsid w:val="00C05706"/>
    <w:rsid w:val="00C058AF"/>
    <w:rsid w:val="00C07377"/>
    <w:rsid w:val="00C10478"/>
    <w:rsid w:val="00C12107"/>
    <w:rsid w:val="00C14D4B"/>
    <w:rsid w:val="00C154BB"/>
    <w:rsid w:val="00C279B5"/>
    <w:rsid w:val="00C27C45"/>
    <w:rsid w:val="00C3719D"/>
    <w:rsid w:val="00C40FD6"/>
    <w:rsid w:val="00C5308F"/>
    <w:rsid w:val="00C54995"/>
    <w:rsid w:val="00C54D41"/>
    <w:rsid w:val="00C60783"/>
    <w:rsid w:val="00C64672"/>
    <w:rsid w:val="00C65D02"/>
    <w:rsid w:val="00C70184"/>
    <w:rsid w:val="00C70697"/>
    <w:rsid w:val="00C72EF4"/>
    <w:rsid w:val="00C75D2F"/>
    <w:rsid w:val="00C767BE"/>
    <w:rsid w:val="00C76E3C"/>
    <w:rsid w:val="00C77BFD"/>
    <w:rsid w:val="00C81568"/>
    <w:rsid w:val="00C9027A"/>
    <w:rsid w:val="00C9068E"/>
    <w:rsid w:val="00C93C4B"/>
    <w:rsid w:val="00C944AB"/>
    <w:rsid w:val="00C95B40"/>
    <w:rsid w:val="00C97623"/>
    <w:rsid w:val="00CA1ED8"/>
    <w:rsid w:val="00CA6AC0"/>
    <w:rsid w:val="00CB1F63"/>
    <w:rsid w:val="00CB7170"/>
    <w:rsid w:val="00CC040E"/>
    <w:rsid w:val="00CC111F"/>
    <w:rsid w:val="00CC2011"/>
    <w:rsid w:val="00CC3EA0"/>
    <w:rsid w:val="00CC3F1F"/>
    <w:rsid w:val="00CC7B45"/>
    <w:rsid w:val="00CD1188"/>
    <w:rsid w:val="00CD2ED1"/>
    <w:rsid w:val="00CD337B"/>
    <w:rsid w:val="00CE11EF"/>
    <w:rsid w:val="00CE7561"/>
    <w:rsid w:val="00CF1354"/>
    <w:rsid w:val="00CF2057"/>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AA2"/>
    <w:rsid w:val="00D95C04"/>
    <w:rsid w:val="00DA305E"/>
    <w:rsid w:val="00DA3EAB"/>
    <w:rsid w:val="00DA5323"/>
    <w:rsid w:val="00DA5417"/>
    <w:rsid w:val="00DA56E8"/>
    <w:rsid w:val="00DB0009"/>
    <w:rsid w:val="00DB27F0"/>
    <w:rsid w:val="00DB377D"/>
    <w:rsid w:val="00DC2D36"/>
    <w:rsid w:val="00DC4220"/>
    <w:rsid w:val="00DC53EF"/>
    <w:rsid w:val="00DD5DFE"/>
    <w:rsid w:val="00DE35AD"/>
    <w:rsid w:val="00DE5608"/>
    <w:rsid w:val="00DE58D0"/>
    <w:rsid w:val="00DE654F"/>
    <w:rsid w:val="00DE761A"/>
    <w:rsid w:val="00DF0B6E"/>
    <w:rsid w:val="00DF15E0"/>
    <w:rsid w:val="00DF36BF"/>
    <w:rsid w:val="00DF37A0"/>
    <w:rsid w:val="00E10F5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AD7"/>
    <w:rsid w:val="00E54E3B"/>
    <w:rsid w:val="00E57565"/>
    <w:rsid w:val="00E612DF"/>
    <w:rsid w:val="00E62725"/>
    <w:rsid w:val="00E63838"/>
    <w:rsid w:val="00E64434"/>
    <w:rsid w:val="00E64629"/>
    <w:rsid w:val="00E67C51"/>
    <w:rsid w:val="00E7287A"/>
    <w:rsid w:val="00E72EFC"/>
    <w:rsid w:val="00E758EC"/>
    <w:rsid w:val="00E8234C"/>
    <w:rsid w:val="00E83AA9"/>
    <w:rsid w:val="00E85928"/>
    <w:rsid w:val="00E87822"/>
    <w:rsid w:val="00E90395"/>
    <w:rsid w:val="00E90E49"/>
    <w:rsid w:val="00E917F9"/>
    <w:rsid w:val="00E9291C"/>
    <w:rsid w:val="00E93FFE"/>
    <w:rsid w:val="00E94F8A"/>
    <w:rsid w:val="00EA7A41"/>
    <w:rsid w:val="00EB048A"/>
    <w:rsid w:val="00EB077B"/>
    <w:rsid w:val="00EB4EA2"/>
    <w:rsid w:val="00EC27C6"/>
    <w:rsid w:val="00EC3CD9"/>
    <w:rsid w:val="00EC4207"/>
    <w:rsid w:val="00EC5653"/>
    <w:rsid w:val="00EC6DA5"/>
    <w:rsid w:val="00EC71CE"/>
    <w:rsid w:val="00ED054C"/>
    <w:rsid w:val="00ED1006"/>
    <w:rsid w:val="00ED204D"/>
    <w:rsid w:val="00EE4D9A"/>
    <w:rsid w:val="00EE6671"/>
    <w:rsid w:val="00EF18FE"/>
    <w:rsid w:val="00EF5787"/>
    <w:rsid w:val="00EF60D0"/>
    <w:rsid w:val="00F0528D"/>
    <w:rsid w:val="00F06C67"/>
    <w:rsid w:val="00F06DFD"/>
    <w:rsid w:val="00F071D1"/>
    <w:rsid w:val="00F07533"/>
    <w:rsid w:val="00F10629"/>
    <w:rsid w:val="00F136FF"/>
    <w:rsid w:val="00F15FA5"/>
    <w:rsid w:val="00F209B7"/>
    <w:rsid w:val="00F2376F"/>
    <w:rsid w:val="00F243D8"/>
    <w:rsid w:val="00F30828"/>
    <w:rsid w:val="00F313D6"/>
    <w:rsid w:val="00F367A2"/>
    <w:rsid w:val="00F40E77"/>
    <w:rsid w:val="00F40F0C"/>
    <w:rsid w:val="00F42FF4"/>
    <w:rsid w:val="00F4766C"/>
    <w:rsid w:val="00F50595"/>
    <w:rsid w:val="00F507D1"/>
    <w:rsid w:val="00F519CE"/>
    <w:rsid w:val="00F51ADA"/>
    <w:rsid w:val="00F55F72"/>
    <w:rsid w:val="00F607C5"/>
    <w:rsid w:val="00F60DEA"/>
    <w:rsid w:val="00F6302A"/>
    <w:rsid w:val="00F63199"/>
    <w:rsid w:val="00F645BF"/>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BAB"/>
    <w:rsid w:val="00F90F8D"/>
    <w:rsid w:val="00F92782"/>
    <w:rsid w:val="00F93AA9"/>
    <w:rsid w:val="00F96985"/>
    <w:rsid w:val="00F97838"/>
    <w:rsid w:val="00FA2BB3"/>
    <w:rsid w:val="00FB4C80"/>
    <w:rsid w:val="00FB528C"/>
    <w:rsid w:val="00FB6A6A"/>
    <w:rsid w:val="00FC7429"/>
    <w:rsid w:val="00FD07F6"/>
    <w:rsid w:val="00FD1EC8"/>
    <w:rsid w:val="00FD47ED"/>
    <w:rsid w:val="00FD61E8"/>
    <w:rsid w:val="00FD74DB"/>
    <w:rsid w:val="00FD7660"/>
    <w:rsid w:val="00FE0655"/>
    <w:rsid w:val="00FE2365"/>
    <w:rsid w:val="00FE4C7B"/>
    <w:rsid w:val="00FE7336"/>
    <w:rsid w:val="00FE787C"/>
    <w:rsid w:val="00FF45A5"/>
    <w:rsid w:val="00FF5C91"/>
    <w:rsid w:val="00FF7A8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353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353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353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3535"/>
    <w:pPr>
      <w:numPr>
        <w:ilvl w:val="2"/>
      </w:numPr>
      <w:spacing w:before="120"/>
      <w:outlineLvl w:val="2"/>
    </w:pPr>
    <w:rPr>
      <w:sz w:val="28"/>
      <w:szCs w:val="28"/>
    </w:rPr>
  </w:style>
  <w:style w:type="paragraph" w:styleId="Heading4">
    <w:name w:val="heading 4"/>
    <w:basedOn w:val="Heading3"/>
    <w:next w:val="Normal"/>
    <w:qFormat/>
    <w:rsid w:val="00693535"/>
    <w:pPr>
      <w:numPr>
        <w:ilvl w:val="3"/>
      </w:numPr>
      <w:outlineLvl w:val="3"/>
    </w:pPr>
    <w:rPr>
      <w:sz w:val="24"/>
      <w:szCs w:val="24"/>
    </w:rPr>
  </w:style>
  <w:style w:type="paragraph" w:styleId="Heading5">
    <w:name w:val="heading 5"/>
    <w:basedOn w:val="Heading4"/>
    <w:next w:val="Normal"/>
    <w:qFormat/>
    <w:rsid w:val="00693535"/>
    <w:pPr>
      <w:numPr>
        <w:ilvl w:val="4"/>
      </w:numPr>
      <w:outlineLvl w:val="4"/>
    </w:pPr>
    <w:rPr>
      <w:sz w:val="22"/>
      <w:szCs w:val="22"/>
    </w:rPr>
  </w:style>
  <w:style w:type="paragraph" w:styleId="Heading6">
    <w:name w:val="heading 6"/>
    <w:basedOn w:val="Normal"/>
    <w:next w:val="Normal"/>
    <w:qFormat/>
    <w:rsid w:val="00693535"/>
    <w:pPr>
      <w:keepNext/>
      <w:keepLines/>
      <w:numPr>
        <w:ilvl w:val="5"/>
        <w:numId w:val="1"/>
      </w:numPr>
      <w:spacing w:before="120"/>
      <w:outlineLvl w:val="5"/>
    </w:pPr>
    <w:rPr>
      <w:rFonts w:cs="Arial"/>
    </w:rPr>
  </w:style>
  <w:style w:type="paragraph" w:styleId="Heading7">
    <w:name w:val="heading 7"/>
    <w:basedOn w:val="Normal"/>
    <w:next w:val="Normal"/>
    <w:qFormat/>
    <w:rsid w:val="00693535"/>
    <w:pPr>
      <w:keepNext/>
      <w:keepLines/>
      <w:numPr>
        <w:ilvl w:val="6"/>
        <w:numId w:val="1"/>
      </w:numPr>
      <w:spacing w:before="120"/>
      <w:outlineLvl w:val="6"/>
    </w:pPr>
    <w:rPr>
      <w:rFonts w:cs="Arial"/>
    </w:rPr>
  </w:style>
  <w:style w:type="paragraph" w:styleId="Heading8">
    <w:name w:val="heading 8"/>
    <w:basedOn w:val="Heading7"/>
    <w:next w:val="Normal"/>
    <w:qFormat/>
    <w:rsid w:val="00693535"/>
    <w:pPr>
      <w:numPr>
        <w:ilvl w:val="7"/>
      </w:numPr>
      <w:outlineLvl w:val="7"/>
    </w:pPr>
  </w:style>
  <w:style w:type="paragraph" w:styleId="Heading9">
    <w:name w:val="heading 9"/>
    <w:basedOn w:val="Heading8"/>
    <w:next w:val="Normal"/>
    <w:qFormat/>
    <w:rsid w:val="00693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3535"/>
    <w:pPr>
      <w:spacing w:before="180"/>
      <w:ind w:left="2693" w:hanging="2693"/>
    </w:pPr>
    <w:rPr>
      <w:b/>
      <w:bCs/>
    </w:rPr>
  </w:style>
  <w:style w:type="paragraph" w:styleId="TOC1">
    <w:name w:val="toc 1"/>
    <w:semiHidden/>
    <w:rsid w:val="006935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693535"/>
    <w:pPr>
      <w:keepNext/>
      <w:keepLines/>
      <w:spacing w:before="180"/>
      <w:jc w:val="center"/>
    </w:pPr>
  </w:style>
  <w:style w:type="paragraph" w:styleId="Caption">
    <w:name w:val="caption"/>
    <w:basedOn w:val="Normal"/>
    <w:next w:val="Normal"/>
    <w:qFormat/>
    <w:rsid w:val="00693535"/>
    <w:pPr>
      <w:spacing w:after="240"/>
      <w:jc w:val="center"/>
    </w:pPr>
    <w:rPr>
      <w:b/>
      <w:bCs/>
    </w:rPr>
  </w:style>
  <w:style w:type="paragraph" w:styleId="TOC5">
    <w:name w:val="toc 5"/>
    <w:basedOn w:val="TOC4"/>
    <w:semiHidden/>
    <w:rsid w:val="00693535"/>
    <w:pPr>
      <w:ind w:left="1701" w:hanging="1701"/>
    </w:pPr>
  </w:style>
  <w:style w:type="paragraph" w:styleId="TOC4">
    <w:name w:val="toc 4"/>
    <w:basedOn w:val="TOC3"/>
    <w:semiHidden/>
    <w:rsid w:val="00693535"/>
    <w:pPr>
      <w:ind w:left="1418" w:hanging="1418"/>
    </w:pPr>
  </w:style>
  <w:style w:type="paragraph" w:styleId="TOC3">
    <w:name w:val="toc 3"/>
    <w:basedOn w:val="TOC2"/>
    <w:semiHidden/>
    <w:rsid w:val="00693535"/>
    <w:pPr>
      <w:ind w:left="1134" w:hanging="1134"/>
    </w:pPr>
  </w:style>
  <w:style w:type="paragraph" w:styleId="TOC2">
    <w:name w:val="toc 2"/>
    <w:basedOn w:val="TOC1"/>
    <w:semiHidden/>
    <w:rsid w:val="00693535"/>
    <w:pPr>
      <w:keepNext w:val="0"/>
      <w:spacing w:before="0"/>
      <w:ind w:left="851" w:hanging="851"/>
    </w:pPr>
    <w:rPr>
      <w:sz w:val="20"/>
      <w:szCs w:val="20"/>
    </w:rPr>
  </w:style>
  <w:style w:type="paragraph" w:styleId="Index2">
    <w:name w:val="index 2"/>
    <w:basedOn w:val="Index1"/>
    <w:semiHidden/>
    <w:rsid w:val="00693535"/>
    <w:pPr>
      <w:ind w:left="284"/>
    </w:pPr>
  </w:style>
  <w:style w:type="paragraph" w:styleId="Index1">
    <w:name w:val="index 1"/>
    <w:basedOn w:val="Normal"/>
    <w:semiHidden/>
    <w:rsid w:val="00693535"/>
    <w:pPr>
      <w:keepLines/>
      <w:spacing w:after="0"/>
    </w:pPr>
  </w:style>
  <w:style w:type="paragraph" w:styleId="DocumentMap">
    <w:name w:val="Document Map"/>
    <w:basedOn w:val="Normal"/>
    <w:semiHidden/>
    <w:rsid w:val="00693535"/>
    <w:pPr>
      <w:shd w:val="clear" w:color="auto" w:fill="000080"/>
    </w:pPr>
    <w:rPr>
      <w:rFonts w:ascii="Tahoma" w:hAnsi="Tahoma" w:cs="Tahoma"/>
    </w:rPr>
  </w:style>
  <w:style w:type="paragraph" w:styleId="ListNumber2">
    <w:name w:val="List Number 2"/>
    <w:basedOn w:val="ListNumber"/>
    <w:rsid w:val="00693535"/>
    <w:pPr>
      <w:ind w:left="851"/>
    </w:pPr>
  </w:style>
  <w:style w:type="paragraph" w:styleId="ListNumber">
    <w:name w:val="List Number"/>
    <w:basedOn w:val="List"/>
    <w:rsid w:val="00693535"/>
  </w:style>
  <w:style w:type="paragraph" w:styleId="List">
    <w:name w:val="List"/>
    <w:basedOn w:val="Normal"/>
    <w:rsid w:val="00693535"/>
    <w:pPr>
      <w:ind w:left="568" w:hanging="284"/>
    </w:pPr>
  </w:style>
  <w:style w:type="paragraph" w:styleId="Header">
    <w:name w:val="header"/>
    <w:rsid w:val="00693535"/>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693535"/>
    <w:rPr>
      <w:b/>
      <w:bCs/>
      <w:position w:val="6"/>
      <w:sz w:val="16"/>
      <w:szCs w:val="16"/>
    </w:rPr>
  </w:style>
  <w:style w:type="paragraph" w:styleId="FootnoteText">
    <w:name w:val="footnote text"/>
    <w:basedOn w:val="Normal"/>
    <w:semiHidden/>
    <w:rsid w:val="00693535"/>
    <w:pPr>
      <w:keepLines/>
      <w:spacing w:after="0"/>
      <w:ind w:left="454" w:hanging="454"/>
    </w:pPr>
    <w:rPr>
      <w:sz w:val="16"/>
      <w:szCs w:val="16"/>
    </w:rPr>
  </w:style>
  <w:style w:type="paragraph" w:customStyle="1" w:styleId="3GPPHeader">
    <w:name w:val="3GPP_Header"/>
    <w:basedOn w:val="Normal"/>
    <w:rsid w:val="00693535"/>
    <w:pPr>
      <w:tabs>
        <w:tab w:val="left" w:pos="1701"/>
        <w:tab w:val="right" w:pos="9639"/>
      </w:tabs>
      <w:spacing w:after="240"/>
    </w:pPr>
    <w:rPr>
      <w:b/>
      <w:sz w:val="24"/>
    </w:rPr>
  </w:style>
  <w:style w:type="paragraph" w:styleId="TOC9">
    <w:name w:val="toc 9"/>
    <w:basedOn w:val="TOC8"/>
    <w:semiHidden/>
    <w:rsid w:val="00693535"/>
    <w:pPr>
      <w:ind w:left="1418" w:hanging="1418"/>
    </w:pPr>
  </w:style>
  <w:style w:type="paragraph" w:styleId="TOC6">
    <w:name w:val="toc 6"/>
    <w:basedOn w:val="TOC5"/>
    <w:next w:val="Normal"/>
    <w:semiHidden/>
    <w:rsid w:val="00693535"/>
    <w:pPr>
      <w:ind w:left="1985" w:hanging="1985"/>
    </w:pPr>
  </w:style>
  <w:style w:type="paragraph" w:styleId="TOC7">
    <w:name w:val="toc 7"/>
    <w:basedOn w:val="TOC6"/>
    <w:next w:val="Normal"/>
    <w:semiHidden/>
    <w:rsid w:val="00693535"/>
    <w:pPr>
      <w:ind w:left="2268" w:hanging="2268"/>
    </w:pPr>
  </w:style>
  <w:style w:type="paragraph" w:styleId="ListBullet2">
    <w:name w:val="List Bullet 2"/>
    <w:basedOn w:val="ListBullet"/>
    <w:rsid w:val="00693535"/>
    <w:pPr>
      <w:numPr>
        <w:numId w:val="6"/>
      </w:numPr>
    </w:pPr>
  </w:style>
  <w:style w:type="paragraph" w:styleId="ListBullet">
    <w:name w:val="List Bullet"/>
    <w:basedOn w:val="BodyText"/>
    <w:rsid w:val="00693535"/>
    <w:pPr>
      <w:numPr>
        <w:numId w:val="5"/>
      </w:numPr>
    </w:pPr>
  </w:style>
  <w:style w:type="paragraph" w:styleId="ListBullet3">
    <w:name w:val="List Bullet 3"/>
    <w:basedOn w:val="ListBullet2"/>
    <w:rsid w:val="00693535"/>
    <w:pPr>
      <w:numPr>
        <w:numId w:val="7"/>
      </w:numPr>
    </w:pPr>
  </w:style>
  <w:style w:type="paragraph" w:customStyle="1" w:styleId="EQ">
    <w:name w:val="EQ"/>
    <w:basedOn w:val="Normal"/>
    <w:next w:val="Normal"/>
    <w:rsid w:val="00693535"/>
    <w:pPr>
      <w:keepLines/>
      <w:tabs>
        <w:tab w:val="center" w:pos="4536"/>
        <w:tab w:val="right" w:pos="9072"/>
      </w:tabs>
      <w:spacing w:after="180"/>
      <w:jc w:val="left"/>
    </w:pPr>
    <w:rPr>
      <w:noProof/>
      <w:lang w:eastAsia="en-US"/>
    </w:rPr>
  </w:style>
  <w:style w:type="paragraph" w:styleId="List2">
    <w:name w:val="List 2"/>
    <w:basedOn w:val="List"/>
    <w:rsid w:val="00693535"/>
    <w:pPr>
      <w:ind w:left="851"/>
    </w:pPr>
  </w:style>
  <w:style w:type="paragraph" w:styleId="List3">
    <w:name w:val="List 3"/>
    <w:basedOn w:val="List2"/>
    <w:rsid w:val="00693535"/>
    <w:pPr>
      <w:ind w:left="1135"/>
    </w:pPr>
  </w:style>
  <w:style w:type="paragraph" w:styleId="List4">
    <w:name w:val="List 4"/>
    <w:basedOn w:val="List3"/>
    <w:rsid w:val="00693535"/>
    <w:pPr>
      <w:ind w:left="1418"/>
    </w:pPr>
  </w:style>
  <w:style w:type="paragraph" w:styleId="List5">
    <w:name w:val="List 5"/>
    <w:basedOn w:val="List4"/>
    <w:rsid w:val="00693535"/>
    <w:pPr>
      <w:ind w:left="1702"/>
    </w:pPr>
  </w:style>
  <w:style w:type="paragraph" w:customStyle="1" w:styleId="EditorsNote">
    <w:name w:val="Editor's Note"/>
    <w:basedOn w:val="Normal"/>
    <w:rsid w:val="00693535"/>
    <w:pPr>
      <w:keepLines/>
      <w:spacing w:after="180"/>
      <w:ind w:left="1135" w:hanging="851"/>
      <w:jc w:val="left"/>
    </w:pPr>
    <w:rPr>
      <w:color w:val="FF0000"/>
      <w:lang w:eastAsia="en-US"/>
    </w:rPr>
  </w:style>
  <w:style w:type="paragraph" w:styleId="ListBullet4">
    <w:name w:val="List Bullet 4"/>
    <w:basedOn w:val="ListBullet3"/>
    <w:rsid w:val="00693535"/>
    <w:pPr>
      <w:numPr>
        <w:numId w:val="8"/>
      </w:numPr>
    </w:pPr>
  </w:style>
  <w:style w:type="paragraph" w:styleId="ListBullet5">
    <w:name w:val="List Bullet 5"/>
    <w:basedOn w:val="ListBullet4"/>
    <w:rsid w:val="00693535"/>
    <w:pPr>
      <w:numPr>
        <w:numId w:val="4"/>
      </w:numPr>
    </w:pPr>
  </w:style>
  <w:style w:type="paragraph" w:styleId="Footer">
    <w:name w:val="footer"/>
    <w:basedOn w:val="Header"/>
    <w:semiHidden/>
    <w:rsid w:val="00693535"/>
    <w:pPr>
      <w:jc w:val="center"/>
    </w:pPr>
    <w:rPr>
      <w:i/>
      <w:iCs/>
    </w:rPr>
  </w:style>
  <w:style w:type="paragraph" w:customStyle="1" w:styleId="Reference">
    <w:name w:val="Reference"/>
    <w:basedOn w:val="Normal"/>
    <w:rsid w:val="00693535"/>
    <w:pPr>
      <w:numPr>
        <w:numId w:val="2"/>
      </w:numPr>
    </w:pPr>
  </w:style>
  <w:style w:type="paragraph" w:styleId="BalloonText">
    <w:name w:val="Balloon Text"/>
    <w:basedOn w:val="Normal"/>
    <w:semiHidden/>
    <w:rsid w:val="00693535"/>
    <w:rPr>
      <w:rFonts w:ascii="Tahoma" w:hAnsi="Tahoma" w:cs="Tahoma"/>
      <w:sz w:val="16"/>
      <w:szCs w:val="16"/>
    </w:rPr>
  </w:style>
  <w:style w:type="character" w:styleId="PageNumber">
    <w:name w:val="page number"/>
    <w:basedOn w:val="DefaultParagraphFont"/>
    <w:semiHidden/>
    <w:rsid w:val="00693535"/>
  </w:style>
  <w:style w:type="paragraph" w:styleId="BodyText">
    <w:name w:val="Body Text"/>
    <w:basedOn w:val="Normal"/>
    <w:link w:val="BodyTextChar"/>
    <w:rsid w:val="00693535"/>
  </w:style>
  <w:style w:type="character" w:styleId="Hyperlink">
    <w:name w:val="Hyperlink"/>
    <w:rsid w:val="00693535"/>
    <w:rPr>
      <w:color w:val="0000FF"/>
      <w:u w:val="single"/>
    </w:rPr>
  </w:style>
  <w:style w:type="character" w:styleId="FollowedHyperlink">
    <w:name w:val="FollowedHyperlink"/>
    <w:semiHidden/>
    <w:rsid w:val="00693535"/>
    <w:rPr>
      <w:color w:val="FF0000"/>
      <w:u w:val="single"/>
    </w:rPr>
  </w:style>
  <w:style w:type="character" w:styleId="CommentReference">
    <w:name w:val="annotation reference"/>
    <w:semiHidden/>
    <w:rsid w:val="00693535"/>
    <w:rPr>
      <w:sz w:val="16"/>
      <w:szCs w:val="16"/>
    </w:rPr>
  </w:style>
  <w:style w:type="paragraph" w:styleId="CommentText">
    <w:name w:val="annotation text"/>
    <w:basedOn w:val="Normal"/>
    <w:semiHidden/>
    <w:rsid w:val="00693535"/>
  </w:style>
  <w:style w:type="paragraph" w:styleId="CommentSubject">
    <w:name w:val="annotation subject"/>
    <w:basedOn w:val="CommentText"/>
    <w:next w:val="CommentText"/>
    <w:semiHidden/>
    <w:rsid w:val="00693535"/>
    <w:rPr>
      <w:b/>
      <w:bCs/>
    </w:rPr>
  </w:style>
  <w:style w:type="character" w:customStyle="1" w:styleId="Heading1Char">
    <w:name w:val="Heading 1 Char"/>
    <w:link w:val="Heading1"/>
    <w:rsid w:val="00693535"/>
    <w:rPr>
      <w:rFonts w:ascii="Arial" w:hAnsi="Arial" w:cs="Arial"/>
      <w:sz w:val="36"/>
      <w:szCs w:val="36"/>
      <w:lang w:val="en-GB" w:eastAsia="zh-CN"/>
    </w:rPr>
  </w:style>
  <w:style w:type="paragraph" w:customStyle="1" w:styleId="B1">
    <w:name w:val="B1"/>
    <w:basedOn w:val="List"/>
    <w:rsid w:val="00693535"/>
    <w:pPr>
      <w:spacing w:after="180"/>
      <w:jc w:val="left"/>
    </w:pPr>
    <w:rPr>
      <w:lang w:eastAsia="en-US"/>
    </w:rPr>
  </w:style>
  <w:style w:type="paragraph" w:customStyle="1" w:styleId="B2">
    <w:name w:val="B2"/>
    <w:basedOn w:val="List2"/>
    <w:rsid w:val="00693535"/>
    <w:pPr>
      <w:spacing w:after="180"/>
      <w:jc w:val="left"/>
    </w:pPr>
    <w:rPr>
      <w:lang w:eastAsia="en-US"/>
    </w:rPr>
  </w:style>
  <w:style w:type="paragraph" w:customStyle="1" w:styleId="B3">
    <w:name w:val="B3"/>
    <w:basedOn w:val="List3"/>
    <w:rsid w:val="00693535"/>
    <w:pPr>
      <w:spacing w:after="180"/>
      <w:jc w:val="left"/>
    </w:pPr>
    <w:rPr>
      <w:lang w:eastAsia="en-US"/>
    </w:rPr>
  </w:style>
  <w:style w:type="paragraph" w:customStyle="1" w:styleId="B4">
    <w:name w:val="B4"/>
    <w:basedOn w:val="List4"/>
    <w:rsid w:val="00693535"/>
    <w:pPr>
      <w:spacing w:after="180"/>
      <w:jc w:val="left"/>
    </w:pPr>
    <w:rPr>
      <w:lang w:eastAsia="en-US"/>
    </w:rPr>
  </w:style>
  <w:style w:type="paragraph" w:customStyle="1" w:styleId="Proposal">
    <w:name w:val="Proposal"/>
    <w:basedOn w:val="Normal"/>
    <w:rsid w:val="00693535"/>
    <w:pPr>
      <w:numPr>
        <w:numId w:val="3"/>
      </w:numPr>
    </w:pPr>
    <w:rPr>
      <w:b/>
      <w:bCs/>
      <w:lang w:val="en-US"/>
    </w:rPr>
  </w:style>
  <w:style w:type="character" w:customStyle="1" w:styleId="BodyTextChar">
    <w:name w:val="Body Text Char"/>
    <w:link w:val="BodyText"/>
    <w:rsid w:val="00693535"/>
    <w:rPr>
      <w:rFonts w:ascii="Arial" w:hAnsi="Arial"/>
      <w:lang w:val="en-GB" w:eastAsia="zh-CN"/>
    </w:rPr>
  </w:style>
  <w:style w:type="paragraph" w:customStyle="1" w:styleId="B5">
    <w:name w:val="B5"/>
    <w:basedOn w:val="List5"/>
    <w:rsid w:val="00693535"/>
    <w:pPr>
      <w:spacing w:after="180"/>
      <w:jc w:val="left"/>
    </w:pPr>
    <w:rPr>
      <w:lang w:eastAsia="en-US"/>
    </w:rPr>
  </w:style>
  <w:style w:type="paragraph" w:customStyle="1" w:styleId="EX">
    <w:name w:val="EX"/>
    <w:basedOn w:val="Normal"/>
    <w:rsid w:val="00693535"/>
    <w:pPr>
      <w:keepLines/>
      <w:spacing w:after="180"/>
      <w:ind w:left="1702" w:hanging="1418"/>
      <w:jc w:val="left"/>
    </w:pPr>
    <w:rPr>
      <w:lang w:eastAsia="en-US"/>
    </w:rPr>
  </w:style>
  <w:style w:type="paragraph" w:customStyle="1" w:styleId="EW">
    <w:name w:val="EW"/>
    <w:basedOn w:val="EX"/>
    <w:rsid w:val="00693535"/>
    <w:pPr>
      <w:spacing w:after="0"/>
    </w:pPr>
  </w:style>
  <w:style w:type="paragraph" w:customStyle="1" w:styleId="TAL">
    <w:name w:val="TAL"/>
    <w:basedOn w:val="Normal"/>
    <w:rsid w:val="00693535"/>
    <w:pPr>
      <w:keepNext/>
      <w:keepLines/>
      <w:spacing w:after="0"/>
      <w:jc w:val="left"/>
    </w:pPr>
    <w:rPr>
      <w:sz w:val="18"/>
      <w:lang w:eastAsia="en-US"/>
    </w:rPr>
  </w:style>
  <w:style w:type="paragraph" w:customStyle="1" w:styleId="TAC">
    <w:name w:val="TAC"/>
    <w:basedOn w:val="TAL"/>
    <w:rsid w:val="00693535"/>
    <w:pPr>
      <w:jc w:val="center"/>
    </w:pPr>
  </w:style>
  <w:style w:type="paragraph" w:customStyle="1" w:styleId="TAH">
    <w:name w:val="TAH"/>
    <w:basedOn w:val="TAC"/>
    <w:rsid w:val="00693535"/>
    <w:rPr>
      <w:b/>
    </w:rPr>
  </w:style>
  <w:style w:type="paragraph" w:customStyle="1" w:styleId="TAN">
    <w:name w:val="TAN"/>
    <w:basedOn w:val="TAL"/>
    <w:rsid w:val="00693535"/>
    <w:pPr>
      <w:ind w:left="851" w:hanging="851"/>
    </w:pPr>
  </w:style>
  <w:style w:type="paragraph" w:customStyle="1" w:styleId="TAR">
    <w:name w:val="TAR"/>
    <w:basedOn w:val="TAL"/>
    <w:rsid w:val="00693535"/>
    <w:pPr>
      <w:jc w:val="right"/>
    </w:pPr>
  </w:style>
  <w:style w:type="paragraph" w:customStyle="1" w:styleId="TH">
    <w:name w:val="TH"/>
    <w:basedOn w:val="Normal"/>
    <w:rsid w:val="00693535"/>
    <w:pPr>
      <w:keepNext/>
      <w:keepLines/>
      <w:spacing w:before="60" w:after="180"/>
      <w:jc w:val="center"/>
    </w:pPr>
    <w:rPr>
      <w:b/>
      <w:lang w:eastAsia="en-US"/>
    </w:rPr>
  </w:style>
  <w:style w:type="paragraph" w:customStyle="1" w:styleId="TF">
    <w:name w:val="TF"/>
    <w:basedOn w:val="TH"/>
    <w:rsid w:val="00693535"/>
    <w:pPr>
      <w:keepNext w:val="0"/>
      <w:spacing w:before="0" w:after="240"/>
    </w:pPr>
  </w:style>
  <w:style w:type="paragraph" w:customStyle="1" w:styleId="TT">
    <w:name w:val="TT"/>
    <w:basedOn w:val="Heading1"/>
    <w:next w:val="Normal"/>
    <w:rsid w:val="00693535"/>
    <w:pPr>
      <w:numPr>
        <w:numId w:val="0"/>
      </w:numPr>
      <w:ind w:left="1134" w:hanging="1134"/>
      <w:outlineLvl w:val="9"/>
    </w:pPr>
    <w:rPr>
      <w:rFonts w:cs="Times New Roman"/>
      <w:szCs w:val="20"/>
      <w:lang w:eastAsia="en-US"/>
    </w:rPr>
  </w:style>
  <w:style w:type="paragraph" w:customStyle="1" w:styleId="ZA">
    <w:name w:val="ZA"/>
    <w:rsid w:val="006935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935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9353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935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93535"/>
  </w:style>
  <w:style w:type="paragraph" w:customStyle="1" w:styleId="ZH">
    <w:name w:val="ZH"/>
    <w:rsid w:val="0069353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935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93535"/>
    <w:pPr>
      <w:framePr w:hRule="auto" w:wrap="notBeside" w:y="852"/>
    </w:pPr>
    <w:rPr>
      <w:i w:val="0"/>
      <w:sz w:val="40"/>
    </w:rPr>
  </w:style>
  <w:style w:type="paragraph" w:customStyle="1" w:styleId="ZU">
    <w:name w:val="ZU"/>
    <w:rsid w:val="006935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93535"/>
    <w:pPr>
      <w:framePr w:wrap="notBeside" w:y="16161"/>
    </w:pPr>
  </w:style>
  <w:style w:type="paragraph" w:customStyle="1" w:styleId="FP">
    <w:name w:val="FP"/>
    <w:basedOn w:val="Normal"/>
    <w:rsid w:val="00693535"/>
    <w:pPr>
      <w:spacing w:after="0"/>
      <w:jc w:val="left"/>
    </w:pPr>
    <w:rPr>
      <w:lang w:eastAsia="en-US"/>
    </w:rPr>
  </w:style>
  <w:style w:type="paragraph" w:styleId="ListParagraph">
    <w:name w:val="List Paragraph"/>
    <w:basedOn w:val="Normal"/>
    <w:uiPriority w:val="34"/>
    <w:qFormat/>
    <w:rsid w:val="00693535"/>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693535"/>
    <w:pPr>
      <w:ind w:left="1418" w:hanging="1418"/>
      <w:jc w:val="left"/>
    </w:pPr>
    <w:rPr>
      <w:b/>
    </w:rPr>
  </w:style>
  <w:style w:type="paragraph" w:styleId="NormalWeb">
    <w:name w:val="Normal (Web)"/>
    <w:basedOn w:val="Normal"/>
    <w:uiPriority w:val="99"/>
    <w:unhideWhenUsed/>
    <w:rsid w:val="00C058AF"/>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sv-SE" w:eastAsia="sv-SE"/>
    </w:rPr>
  </w:style>
  <w:style w:type="character" w:styleId="PlaceholderText">
    <w:name w:val="Placeholder Text"/>
    <w:basedOn w:val="DefaultParagraphFont"/>
    <w:uiPriority w:val="99"/>
    <w:semiHidden/>
    <w:rsid w:val="00837F3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353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353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353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3535"/>
    <w:pPr>
      <w:numPr>
        <w:ilvl w:val="2"/>
      </w:numPr>
      <w:spacing w:before="120"/>
      <w:outlineLvl w:val="2"/>
    </w:pPr>
    <w:rPr>
      <w:sz w:val="28"/>
      <w:szCs w:val="28"/>
    </w:rPr>
  </w:style>
  <w:style w:type="paragraph" w:styleId="Heading4">
    <w:name w:val="heading 4"/>
    <w:basedOn w:val="Heading3"/>
    <w:next w:val="Normal"/>
    <w:qFormat/>
    <w:rsid w:val="00693535"/>
    <w:pPr>
      <w:numPr>
        <w:ilvl w:val="3"/>
      </w:numPr>
      <w:outlineLvl w:val="3"/>
    </w:pPr>
    <w:rPr>
      <w:sz w:val="24"/>
      <w:szCs w:val="24"/>
    </w:rPr>
  </w:style>
  <w:style w:type="paragraph" w:styleId="Heading5">
    <w:name w:val="heading 5"/>
    <w:basedOn w:val="Heading4"/>
    <w:next w:val="Normal"/>
    <w:qFormat/>
    <w:rsid w:val="00693535"/>
    <w:pPr>
      <w:numPr>
        <w:ilvl w:val="4"/>
      </w:numPr>
      <w:outlineLvl w:val="4"/>
    </w:pPr>
    <w:rPr>
      <w:sz w:val="22"/>
      <w:szCs w:val="22"/>
    </w:rPr>
  </w:style>
  <w:style w:type="paragraph" w:styleId="Heading6">
    <w:name w:val="heading 6"/>
    <w:basedOn w:val="Normal"/>
    <w:next w:val="Normal"/>
    <w:qFormat/>
    <w:rsid w:val="00693535"/>
    <w:pPr>
      <w:keepNext/>
      <w:keepLines/>
      <w:numPr>
        <w:ilvl w:val="5"/>
        <w:numId w:val="1"/>
      </w:numPr>
      <w:spacing w:before="120"/>
      <w:outlineLvl w:val="5"/>
    </w:pPr>
    <w:rPr>
      <w:rFonts w:cs="Arial"/>
    </w:rPr>
  </w:style>
  <w:style w:type="paragraph" w:styleId="Heading7">
    <w:name w:val="heading 7"/>
    <w:basedOn w:val="Normal"/>
    <w:next w:val="Normal"/>
    <w:qFormat/>
    <w:rsid w:val="00693535"/>
    <w:pPr>
      <w:keepNext/>
      <w:keepLines/>
      <w:numPr>
        <w:ilvl w:val="6"/>
        <w:numId w:val="1"/>
      </w:numPr>
      <w:spacing w:before="120"/>
      <w:outlineLvl w:val="6"/>
    </w:pPr>
    <w:rPr>
      <w:rFonts w:cs="Arial"/>
    </w:rPr>
  </w:style>
  <w:style w:type="paragraph" w:styleId="Heading8">
    <w:name w:val="heading 8"/>
    <w:basedOn w:val="Heading7"/>
    <w:next w:val="Normal"/>
    <w:qFormat/>
    <w:rsid w:val="00693535"/>
    <w:pPr>
      <w:numPr>
        <w:ilvl w:val="7"/>
      </w:numPr>
      <w:outlineLvl w:val="7"/>
    </w:pPr>
  </w:style>
  <w:style w:type="paragraph" w:styleId="Heading9">
    <w:name w:val="heading 9"/>
    <w:basedOn w:val="Heading8"/>
    <w:next w:val="Normal"/>
    <w:qFormat/>
    <w:rsid w:val="00693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3535"/>
    <w:pPr>
      <w:spacing w:before="180"/>
      <w:ind w:left="2693" w:hanging="2693"/>
    </w:pPr>
    <w:rPr>
      <w:b/>
      <w:bCs/>
    </w:rPr>
  </w:style>
  <w:style w:type="paragraph" w:styleId="TOC1">
    <w:name w:val="toc 1"/>
    <w:semiHidden/>
    <w:rsid w:val="006935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693535"/>
    <w:pPr>
      <w:keepNext/>
      <w:keepLines/>
      <w:spacing w:before="180"/>
      <w:jc w:val="center"/>
    </w:pPr>
  </w:style>
  <w:style w:type="paragraph" w:styleId="Caption">
    <w:name w:val="caption"/>
    <w:basedOn w:val="Normal"/>
    <w:next w:val="Normal"/>
    <w:qFormat/>
    <w:rsid w:val="00693535"/>
    <w:pPr>
      <w:spacing w:after="240"/>
      <w:jc w:val="center"/>
    </w:pPr>
    <w:rPr>
      <w:b/>
      <w:bCs/>
    </w:rPr>
  </w:style>
  <w:style w:type="paragraph" w:styleId="TOC5">
    <w:name w:val="toc 5"/>
    <w:basedOn w:val="TOC4"/>
    <w:semiHidden/>
    <w:rsid w:val="00693535"/>
    <w:pPr>
      <w:ind w:left="1701" w:hanging="1701"/>
    </w:pPr>
  </w:style>
  <w:style w:type="paragraph" w:styleId="TOC4">
    <w:name w:val="toc 4"/>
    <w:basedOn w:val="TOC3"/>
    <w:semiHidden/>
    <w:rsid w:val="00693535"/>
    <w:pPr>
      <w:ind w:left="1418" w:hanging="1418"/>
    </w:pPr>
  </w:style>
  <w:style w:type="paragraph" w:styleId="TOC3">
    <w:name w:val="toc 3"/>
    <w:basedOn w:val="TOC2"/>
    <w:semiHidden/>
    <w:rsid w:val="00693535"/>
    <w:pPr>
      <w:ind w:left="1134" w:hanging="1134"/>
    </w:pPr>
  </w:style>
  <w:style w:type="paragraph" w:styleId="TOC2">
    <w:name w:val="toc 2"/>
    <w:basedOn w:val="TOC1"/>
    <w:semiHidden/>
    <w:rsid w:val="00693535"/>
    <w:pPr>
      <w:keepNext w:val="0"/>
      <w:spacing w:before="0"/>
      <w:ind w:left="851" w:hanging="851"/>
    </w:pPr>
    <w:rPr>
      <w:sz w:val="20"/>
      <w:szCs w:val="20"/>
    </w:rPr>
  </w:style>
  <w:style w:type="paragraph" w:styleId="Index2">
    <w:name w:val="index 2"/>
    <w:basedOn w:val="Index1"/>
    <w:semiHidden/>
    <w:rsid w:val="00693535"/>
    <w:pPr>
      <w:ind w:left="284"/>
    </w:pPr>
  </w:style>
  <w:style w:type="paragraph" w:styleId="Index1">
    <w:name w:val="index 1"/>
    <w:basedOn w:val="Normal"/>
    <w:semiHidden/>
    <w:rsid w:val="00693535"/>
    <w:pPr>
      <w:keepLines/>
      <w:spacing w:after="0"/>
    </w:pPr>
  </w:style>
  <w:style w:type="paragraph" w:styleId="DocumentMap">
    <w:name w:val="Document Map"/>
    <w:basedOn w:val="Normal"/>
    <w:semiHidden/>
    <w:rsid w:val="00693535"/>
    <w:pPr>
      <w:shd w:val="clear" w:color="auto" w:fill="000080"/>
    </w:pPr>
    <w:rPr>
      <w:rFonts w:ascii="Tahoma" w:hAnsi="Tahoma" w:cs="Tahoma"/>
    </w:rPr>
  </w:style>
  <w:style w:type="paragraph" w:styleId="ListNumber2">
    <w:name w:val="List Number 2"/>
    <w:basedOn w:val="ListNumber"/>
    <w:rsid w:val="00693535"/>
    <w:pPr>
      <w:ind w:left="851"/>
    </w:pPr>
  </w:style>
  <w:style w:type="paragraph" w:styleId="ListNumber">
    <w:name w:val="List Number"/>
    <w:basedOn w:val="List"/>
    <w:rsid w:val="00693535"/>
  </w:style>
  <w:style w:type="paragraph" w:styleId="List">
    <w:name w:val="List"/>
    <w:basedOn w:val="Normal"/>
    <w:rsid w:val="00693535"/>
    <w:pPr>
      <w:ind w:left="568" w:hanging="284"/>
    </w:pPr>
  </w:style>
  <w:style w:type="paragraph" w:styleId="Header">
    <w:name w:val="header"/>
    <w:rsid w:val="00693535"/>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693535"/>
    <w:rPr>
      <w:b/>
      <w:bCs/>
      <w:position w:val="6"/>
      <w:sz w:val="16"/>
      <w:szCs w:val="16"/>
    </w:rPr>
  </w:style>
  <w:style w:type="paragraph" w:styleId="FootnoteText">
    <w:name w:val="footnote text"/>
    <w:basedOn w:val="Normal"/>
    <w:semiHidden/>
    <w:rsid w:val="00693535"/>
    <w:pPr>
      <w:keepLines/>
      <w:spacing w:after="0"/>
      <w:ind w:left="454" w:hanging="454"/>
    </w:pPr>
    <w:rPr>
      <w:sz w:val="16"/>
      <w:szCs w:val="16"/>
    </w:rPr>
  </w:style>
  <w:style w:type="paragraph" w:customStyle="1" w:styleId="3GPPHeader">
    <w:name w:val="3GPP_Header"/>
    <w:basedOn w:val="Normal"/>
    <w:rsid w:val="00693535"/>
    <w:pPr>
      <w:tabs>
        <w:tab w:val="left" w:pos="1701"/>
        <w:tab w:val="right" w:pos="9639"/>
      </w:tabs>
      <w:spacing w:after="240"/>
    </w:pPr>
    <w:rPr>
      <w:b/>
      <w:sz w:val="24"/>
    </w:rPr>
  </w:style>
  <w:style w:type="paragraph" w:styleId="TOC9">
    <w:name w:val="toc 9"/>
    <w:basedOn w:val="TOC8"/>
    <w:semiHidden/>
    <w:rsid w:val="00693535"/>
    <w:pPr>
      <w:ind w:left="1418" w:hanging="1418"/>
    </w:pPr>
  </w:style>
  <w:style w:type="paragraph" w:styleId="TOC6">
    <w:name w:val="toc 6"/>
    <w:basedOn w:val="TOC5"/>
    <w:next w:val="Normal"/>
    <w:semiHidden/>
    <w:rsid w:val="00693535"/>
    <w:pPr>
      <w:ind w:left="1985" w:hanging="1985"/>
    </w:pPr>
  </w:style>
  <w:style w:type="paragraph" w:styleId="TOC7">
    <w:name w:val="toc 7"/>
    <w:basedOn w:val="TOC6"/>
    <w:next w:val="Normal"/>
    <w:semiHidden/>
    <w:rsid w:val="00693535"/>
    <w:pPr>
      <w:ind w:left="2268" w:hanging="2268"/>
    </w:pPr>
  </w:style>
  <w:style w:type="paragraph" w:styleId="ListBullet2">
    <w:name w:val="List Bullet 2"/>
    <w:basedOn w:val="ListBullet"/>
    <w:rsid w:val="00693535"/>
    <w:pPr>
      <w:numPr>
        <w:numId w:val="6"/>
      </w:numPr>
    </w:pPr>
  </w:style>
  <w:style w:type="paragraph" w:styleId="ListBullet">
    <w:name w:val="List Bullet"/>
    <w:basedOn w:val="BodyText"/>
    <w:rsid w:val="00693535"/>
    <w:pPr>
      <w:numPr>
        <w:numId w:val="5"/>
      </w:numPr>
    </w:pPr>
  </w:style>
  <w:style w:type="paragraph" w:styleId="ListBullet3">
    <w:name w:val="List Bullet 3"/>
    <w:basedOn w:val="ListBullet2"/>
    <w:rsid w:val="00693535"/>
    <w:pPr>
      <w:numPr>
        <w:numId w:val="7"/>
      </w:numPr>
    </w:pPr>
  </w:style>
  <w:style w:type="paragraph" w:customStyle="1" w:styleId="EQ">
    <w:name w:val="EQ"/>
    <w:basedOn w:val="Normal"/>
    <w:next w:val="Normal"/>
    <w:rsid w:val="00693535"/>
    <w:pPr>
      <w:keepLines/>
      <w:tabs>
        <w:tab w:val="center" w:pos="4536"/>
        <w:tab w:val="right" w:pos="9072"/>
      </w:tabs>
      <w:spacing w:after="180"/>
      <w:jc w:val="left"/>
    </w:pPr>
    <w:rPr>
      <w:noProof/>
      <w:lang w:eastAsia="en-US"/>
    </w:rPr>
  </w:style>
  <w:style w:type="paragraph" w:styleId="List2">
    <w:name w:val="List 2"/>
    <w:basedOn w:val="List"/>
    <w:rsid w:val="00693535"/>
    <w:pPr>
      <w:ind w:left="851"/>
    </w:pPr>
  </w:style>
  <w:style w:type="paragraph" w:styleId="List3">
    <w:name w:val="List 3"/>
    <w:basedOn w:val="List2"/>
    <w:rsid w:val="00693535"/>
    <w:pPr>
      <w:ind w:left="1135"/>
    </w:pPr>
  </w:style>
  <w:style w:type="paragraph" w:styleId="List4">
    <w:name w:val="List 4"/>
    <w:basedOn w:val="List3"/>
    <w:rsid w:val="00693535"/>
    <w:pPr>
      <w:ind w:left="1418"/>
    </w:pPr>
  </w:style>
  <w:style w:type="paragraph" w:styleId="List5">
    <w:name w:val="List 5"/>
    <w:basedOn w:val="List4"/>
    <w:rsid w:val="00693535"/>
    <w:pPr>
      <w:ind w:left="1702"/>
    </w:pPr>
  </w:style>
  <w:style w:type="paragraph" w:customStyle="1" w:styleId="EditorsNote">
    <w:name w:val="Editor's Note"/>
    <w:basedOn w:val="Normal"/>
    <w:rsid w:val="00693535"/>
    <w:pPr>
      <w:keepLines/>
      <w:spacing w:after="180"/>
      <w:ind w:left="1135" w:hanging="851"/>
      <w:jc w:val="left"/>
    </w:pPr>
    <w:rPr>
      <w:color w:val="FF0000"/>
      <w:lang w:eastAsia="en-US"/>
    </w:rPr>
  </w:style>
  <w:style w:type="paragraph" w:styleId="ListBullet4">
    <w:name w:val="List Bullet 4"/>
    <w:basedOn w:val="ListBullet3"/>
    <w:rsid w:val="00693535"/>
    <w:pPr>
      <w:numPr>
        <w:numId w:val="8"/>
      </w:numPr>
    </w:pPr>
  </w:style>
  <w:style w:type="paragraph" w:styleId="ListBullet5">
    <w:name w:val="List Bullet 5"/>
    <w:basedOn w:val="ListBullet4"/>
    <w:rsid w:val="00693535"/>
    <w:pPr>
      <w:numPr>
        <w:numId w:val="4"/>
      </w:numPr>
    </w:pPr>
  </w:style>
  <w:style w:type="paragraph" w:styleId="Footer">
    <w:name w:val="footer"/>
    <w:basedOn w:val="Header"/>
    <w:semiHidden/>
    <w:rsid w:val="00693535"/>
    <w:pPr>
      <w:jc w:val="center"/>
    </w:pPr>
    <w:rPr>
      <w:i/>
      <w:iCs/>
    </w:rPr>
  </w:style>
  <w:style w:type="paragraph" w:customStyle="1" w:styleId="Reference">
    <w:name w:val="Reference"/>
    <w:basedOn w:val="Normal"/>
    <w:rsid w:val="00693535"/>
    <w:pPr>
      <w:numPr>
        <w:numId w:val="2"/>
      </w:numPr>
    </w:pPr>
  </w:style>
  <w:style w:type="paragraph" w:styleId="BalloonText">
    <w:name w:val="Balloon Text"/>
    <w:basedOn w:val="Normal"/>
    <w:semiHidden/>
    <w:rsid w:val="00693535"/>
    <w:rPr>
      <w:rFonts w:ascii="Tahoma" w:hAnsi="Tahoma" w:cs="Tahoma"/>
      <w:sz w:val="16"/>
      <w:szCs w:val="16"/>
    </w:rPr>
  </w:style>
  <w:style w:type="character" w:styleId="PageNumber">
    <w:name w:val="page number"/>
    <w:basedOn w:val="DefaultParagraphFont"/>
    <w:semiHidden/>
    <w:rsid w:val="00693535"/>
  </w:style>
  <w:style w:type="paragraph" w:styleId="BodyText">
    <w:name w:val="Body Text"/>
    <w:basedOn w:val="Normal"/>
    <w:link w:val="BodyTextChar"/>
    <w:rsid w:val="00693535"/>
  </w:style>
  <w:style w:type="character" w:styleId="Hyperlink">
    <w:name w:val="Hyperlink"/>
    <w:rsid w:val="00693535"/>
    <w:rPr>
      <w:color w:val="0000FF"/>
      <w:u w:val="single"/>
    </w:rPr>
  </w:style>
  <w:style w:type="character" w:styleId="FollowedHyperlink">
    <w:name w:val="FollowedHyperlink"/>
    <w:semiHidden/>
    <w:rsid w:val="00693535"/>
    <w:rPr>
      <w:color w:val="FF0000"/>
      <w:u w:val="single"/>
    </w:rPr>
  </w:style>
  <w:style w:type="character" w:styleId="CommentReference">
    <w:name w:val="annotation reference"/>
    <w:semiHidden/>
    <w:rsid w:val="00693535"/>
    <w:rPr>
      <w:sz w:val="16"/>
      <w:szCs w:val="16"/>
    </w:rPr>
  </w:style>
  <w:style w:type="paragraph" w:styleId="CommentText">
    <w:name w:val="annotation text"/>
    <w:basedOn w:val="Normal"/>
    <w:semiHidden/>
    <w:rsid w:val="00693535"/>
  </w:style>
  <w:style w:type="paragraph" w:styleId="CommentSubject">
    <w:name w:val="annotation subject"/>
    <w:basedOn w:val="CommentText"/>
    <w:next w:val="CommentText"/>
    <w:semiHidden/>
    <w:rsid w:val="00693535"/>
    <w:rPr>
      <w:b/>
      <w:bCs/>
    </w:rPr>
  </w:style>
  <w:style w:type="character" w:customStyle="1" w:styleId="Heading1Char">
    <w:name w:val="Heading 1 Char"/>
    <w:link w:val="Heading1"/>
    <w:rsid w:val="00693535"/>
    <w:rPr>
      <w:rFonts w:ascii="Arial" w:hAnsi="Arial" w:cs="Arial"/>
      <w:sz w:val="36"/>
      <w:szCs w:val="36"/>
      <w:lang w:val="en-GB" w:eastAsia="zh-CN"/>
    </w:rPr>
  </w:style>
  <w:style w:type="paragraph" w:customStyle="1" w:styleId="B1">
    <w:name w:val="B1"/>
    <w:basedOn w:val="List"/>
    <w:rsid w:val="00693535"/>
    <w:pPr>
      <w:spacing w:after="180"/>
      <w:jc w:val="left"/>
    </w:pPr>
    <w:rPr>
      <w:lang w:eastAsia="en-US"/>
    </w:rPr>
  </w:style>
  <w:style w:type="paragraph" w:customStyle="1" w:styleId="B2">
    <w:name w:val="B2"/>
    <w:basedOn w:val="List2"/>
    <w:rsid w:val="00693535"/>
    <w:pPr>
      <w:spacing w:after="180"/>
      <w:jc w:val="left"/>
    </w:pPr>
    <w:rPr>
      <w:lang w:eastAsia="en-US"/>
    </w:rPr>
  </w:style>
  <w:style w:type="paragraph" w:customStyle="1" w:styleId="B3">
    <w:name w:val="B3"/>
    <w:basedOn w:val="List3"/>
    <w:rsid w:val="00693535"/>
    <w:pPr>
      <w:spacing w:after="180"/>
      <w:jc w:val="left"/>
    </w:pPr>
    <w:rPr>
      <w:lang w:eastAsia="en-US"/>
    </w:rPr>
  </w:style>
  <w:style w:type="paragraph" w:customStyle="1" w:styleId="B4">
    <w:name w:val="B4"/>
    <w:basedOn w:val="List4"/>
    <w:rsid w:val="00693535"/>
    <w:pPr>
      <w:spacing w:after="180"/>
      <w:jc w:val="left"/>
    </w:pPr>
    <w:rPr>
      <w:lang w:eastAsia="en-US"/>
    </w:rPr>
  </w:style>
  <w:style w:type="paragraph" w:customStyle="1" w:styleId="Proposal">
    <w:name w:val="Proposal"/>
    <w:basedOn w:val="Normal"/>
    <w:rsid w:val="00693535"/>
    <w:pPr>
      <w:numPr>
        <w:numId w:val="3"/>
      </w:numPr>
    </w:pPr>
    <w:rPr>
      <w:b/>
      <w:bCs/>
      <w:lang w:val="en-US"/>
    </w:rPr>
  </w:style>
  <w:style w:type="character" w:customStyle="1" w:styleId="BodyTextChar">
    <w:name w:val="Body Text Char"/>
    <w:link w:val="BodyText"/>
    <w:rsid w:val="00693535"/>
    <w:rPr>
      <w:rFonts w:ascii="Arial" w:hAnsi="Arial"/>
      <w:lang w:val="en-GB" w:eastAsia="zh-CN"/>
    </w:rPr>
  </w:style>
  <w:style w:type="paragraph" w:customStyle="1" w:styleId="B5">
    <w:name w:val="B5"/>
    <w:basedOn w:val="List5"/>
    <w:rsid w:val="00693535"/>
    <w:pPr>
      <w:spacing w:after="180"/>
      <w:jc w:val="left"/>
    </w:pPr>
    <w:rPr>
      <w:lang w:eastAsia="en-US"/>
    </w:rPr>
  </w:style>
  <w:style w:type="paragraph" w:customStyle="1" w:styleId="EX">
    <w:name w:val="EX"/>
    <w:basedOn w:val="Normal"/>
    <w:rsid w:val="00693535"/>
    <w:pPr>
      <w:keepLines/>
      <w:spacing w:after="180"/>
      <w:ind w:left="1702" w:hanging="1418"/>
      <w:jc w:val="left"/>
    </w:pPr>
    <w:rPr>
      <w:lang w:eastAsia="en-US"/>
    </w:rPr>
  </w:style>
  <w:style w:type="paragraph" w:customStyle="1" w:styleId="EW">
    <w:name w:val="EW"/>
    <w:basedOn w:val="EX"/>
    <w:rsid w:val="00693535"/>
    <w:pPr>
      <w:spacing w:after="0"/>
    </w:pPr>
  </w:style>
  <w:style w:type="paragraph" w:customStyle="1" w:styleId="TAL">
    <w:name w:val="TAL"/>
    <w:basedOn w:val="Normal"/>
    <w:rsid w:val="00693535"/>
    <w:pPr>
      <w:keepNext/>
      <w:keepLines/>
      <w:spacing w:after="0"/>
      <w:jc w:val="left"/>
    </w:pPr>
    <w:rPr>
      <w:sz w:val="18"/>
      <w:lang w:eastAsia="en-US"/>
    </w:rPr>
  </w:style>
  <w:style w:type="paragraph" w:customStyle="1" w:styleId="TAC">
    <w:name w:val="TAC"/>
    <w:basedOn w:val="TAL"/>
    <w:rsid w:val="00693535"/>
    <w:pPr>
      <w:jc w:val="center"/>
    </w:pPr>
  </w:style>
  <w:style w:type="paragraph" w:customStyle="1" w:styleId="TAH">
    <w:name w:val="TAH"/>
    <w:basedOn w:val="TAC"/>
    <w:rsid w:val="00693535"/>
    <w:rPr>
      <w:b/>
    </w:rPr>
  </w:style>
  <w:style w:type="paragraph" w:customStyle="1" w:styleId="TAN">
    <w:name w:val="TAN"/>
    <w:basedOn w:val="TAL"/>
    <w:rsid w:val="00693535"/>
    <w:pPr>
      <w:ind w:left="851" w:hanging="851"/>
    </w:pPr>
  </w:style>
  <w:style w:type="paragraph" w:customStyle="1" w:styleId="TAR">
    <w:name w:val="TAR"/>
    <w:basedOn w:val="TAL"/>
    <w:rsid w:val="00693535"/>
    <w:pPr>
      <w:jc w:val="right"/>
    </w:pPr>
  </w:style>
  <w:style w:type="paragraph" w:customStyle="1" w:styleId="TH">
    <w:name w:val="TH"/>
    <w:basedOn w:val="Normal"/>
    <w:rsid w:val="00693535"/>
    <w:pPr>
      <w:keepNext/>
      <w:keepLines/>
      <w:spacing w:before="60" w:after="180"/>
      <w:jc w:val="center"/>
    </w:pPr>
    <w:rPr>
      <w:b/>
      <w:lang w:eastAsia="en-US"/>
    </w:rPr>
  </w:style>
  <w:style w:type="paragraph" w:customStyle="1" w:styleId="TF">
    <w:name w:val="TF"/>
    <w:basedOn w:val="TH"/>
    <w:rsid w:val="00693535"/>
    <w:pPr>
      <w:keepNext w:val="0"/>
      <w:spacing w:before="0" w:after="240"/>
    </w:pPr>
  </w:style>
  <w:style w:type="paragraph" w:customStyle="1" w:styleId="TT">
    <w:name w:val="TT"/>
    <w:basedOn w:val="Heading1"/>
    <w:next w:val="Normal"/>
    <w:rsid w:val="00693535"/>
    <w:pPr>
      <w:numPr>
        <w:numId w:val="0"/>
      </w:numPr>
      <w:ind w:left="1134" w:hanging="1134"/>
      <w:outlineLvl w:val="9"/>
    </w:pPr>
    <w:rPr>
      <w:rFonts w:cs="Times New Roman"/>
      <w:szCs w:val="20"/>
      <w:lang w:eastAsia="en-US"/>
    </w:rPr>
  </w:style>
  <w:style w:type="paragraph" w:customStyle="1" w:styleId="ZA">
    <w:name w:val="ZA"/>
    <w:rsid w:val="006935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935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9353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935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93535"/>
  </w:style>
  <w:style w:type="paragraph" w:customStyle="1" w:styleId="ZH">
    <w:name w:val="ZH"/>
    <w:rsid w:val="0069353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935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93535"/>
    <w:pPr>
      <w:framePr w:hRule="auto" w:wrap="notBeside" w:y="852"/>
    </w:pPr>
    <w:rPr>
      <w:i w:val="0"/>
      <w:sz w:val="40"/>
    </w:rPr>
  </w:style>
  <w:style w:type="paragraph" w:customStyle="1" w:styleId="ZU">
    <w:name w:val="ZU"/>
    <w:rsid w:val="006935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93535"/>
    <w:pPr>
      <w:framePr w:wrap="notBeside" w:y="16161"/>
    </w:pPr>
  </w:style>
  <w:style w:type="paragraph" w:customStyle="1" w:styleId="FP">
    <w:name w:val="FP"/>
    <w:basedOn w:val="Normal"/>
    <w:rsid w:val="00693535"/>
    <w:pPr>
      <w:spacing w:after="0"/>
      <w:jc w:val="left"/>
    </w:pPr>
    <w:rPr>
      <w:lang w:eastAsia="en-US"/>
    </w:rPr>
  </w:style>
  <w:style w:type="paragraph" w:styleId="ListParagraph">
    <w:name w:val="List Paragraph"/>
    <w:basedOn w:val="Normal"/>
    <w:uiPriority w:val="34"/>
    <w:qFormat/>
    <w:rsid w:val="00693535"/>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693535"/>
    <w:pPr>
      <w:ind w:left="1418" w:hanging="1418"/>
      <w:jc w:val="left"/>
    </w:pPr>
    <w:rPr>
      <w:b/>
    </w:rPr>
  </w:style>
  <w:style w:type="paragraph" w:styleId="NormalWeb">
    <w:name w:val="Normal (Web)"/>
    <w:basedOn w:val="Normal"/>
    <w:uiPriority w:val="99"/>
    <w:unhideWhenUsed/>
    <w:rsid w:val="00C058AF"/>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sv-SE" w:eastAsia="sv-SE"/>
    </w:rPr>
  </w:style>
  <w:style w:type="character" w:styleId="PlaceholderText">
    <w:name w:val="Placeholder Text"/>
    <w:basedOn w:val="DefaultParagraphFont"/>
    <w:uiPriority w:val="99"/>
    <w:semiHidden/>
    <w:rsid w:val="00837F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7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Ry-xxxxxx General aspects for NR BS-PA2</Template>
  <TotalTime>2</TotalTime>
  <Pages>1</Pages>
  <Words>729</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Magnus K Larsson, Ericsson</cp:lastModifiedBy>
  <cp:revision>4</cp:revision>
  <cp:lastPrinted>2008-01-31T07:09:00Z</cp:lastPrinted>
  <dcterms:created xsi:type="dcterms:W3CDTF">2016-04-01T15:08:00Z</dcterms:created>
  <dcterms:modified xsi:type="dcterms:W3CDTF">2016-04-01T18:37:00Z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