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496" w:rsidRDefault="00254496" w:rsidP="00254496">
      <w:pPr>
        <w:pStyle w:val="CRCoverPage"/>
        <w:tabs>
          <w:tab w:val="right" w:pos="9639"/>
          <w:tab w:val="right" w:pos="13323"/>
        </w:tabs>
        <w:spacing w:after="0"/>
        <w:rPr>
          <w:rFonts w:cs="Arial"/>
          <w:b/>
          <w:noProof/>
          <w:sz w:val="24"/>
          <w:szCs w:val="24"/>
        </w:rPr>
      </w:pPr>
      <w:r>
        <w:rPr>
          <w:rFonts w:cs="Arial"/>
          <w:b/>
          <w:noProof/>
          <w:sz w:val="24"/>
          <w:szCs w:val="24"/>
        </w:rPr>
        <w:t>3GPP TSG RAN4 Meeting #76</w:t>
      </w:r>
      <w:r>
        <w:rPr>
          <w:rFonts w:cs="Arial"/>
          <w:b/>
          <w:noProof/>
          <w:sz w:val="24"/>
          <w:szCs w:val="24"/>
        </w:rPr>
        <w:tab/>
        <w:t>R4-15</w:t>
      </w:r>
      <w:r w:rsidR="0083535A">
        <w:rPr>
          <w:rFonts w:cs="Arial"/>
          <w:b/>
          <w:noProof/>
          <w:sz w:val="24"/>
          <w:szCs w:val="24"/>
        </w:rPr>
        <w:t>4289</w:t>
      </w:r>
    </w:p>
    <w:p w:rsidR="00363178" w:rsidRDefault="00254496" w:rsidP="00254496">
      <w:pPr>
        <w:pStyle w:val="CRCoverPage"/>
        <w:tabs>
          <w:tab w:val="right" w:pos="9639"/>
          <w:tab w:val="right" w:pos="13323"/>
        </w:tabs>
        <w:spacing w:after="0"/>
        <w:jc w:val="right"/>
        <w:rPr>
          <w:rFonts w:cs="Arial"/>
          <w:b/>
          <w:noProof/>
          <w:sz w:val="24"/>
          <w:szCs w:val="24"/>
        </w:rPr>
      </w:pPr>
      <w:r>
        <w:rPr>
          <w:rFonts w:cs="Arial"/>
          <w:b/>
          <w:noProof/>
          <w:sz w:val="24"/>
          <w:szCs w:val="24"/>
        </w:rPr>
        <w:t>Beijing, China</w:t>
      </w:r>
      <w:r w:rsidRPr="0033775D">
        <w:rPr>
          <w:rFonts w:cs="Arial"/>
          <w:b/>
          <w:noProof/>
          <w:sz w:val="24"/>
          <w:szCs w:val="24"/>
        </w:rPr>
        <w:t xml:space="preserve">, </w:t>
      </w:r>
      <w:r>
        <w:rPr>
          <w:rFonts w:cs="Arial"/>
          <w:b/>
          <w:noProof/>
          <w:sz w:val="24"/>
          <w:szCs w:val="24"/>
        </w:rPr>
        <w:t>24</w:t>
      </w:r>
      <w:r w:rsidRPr="008B769D">
        <w:rPr>
          <w:rFonts w:cs="Arial"/>
          <w:b/>
          <w:noProof/>
          <w:sz w:val="24"/>
          <w:szCs w:val="24"/>
          <w:vertAlign w:val="superscript"/>
        </w:rPr>
        <w:t>th</w:t>
      </w:r>
      <w:r w:rsidRPr="0033775D">
        <w:rPr>
          <w:rFonts w:cs="Arial"/>
          <w:b/>
          <w:noProof/>
          <w:sz w:val="24"/>
          <w:szCs w:val="24"/>
        </w:rPr>
        <w:t xml:space="preserve"> – </w:t>
      </w:r>
      <w:r>
        <w:rPr>
          <w:rFonts w:cs="Arial"/>
          <w:b/>
          <w:noProof/>
          <w:sz w:val="24"/>
          <w:szCs w:val="24"/>
        </w:rPr>
        <w:t>28</w:t>
      </w:r>
      <w:r w:rsidRPr="008B769D">
        <w:rPr>
          <w:rFonts w:cs="Arial"/>
          <w:b/>
          <w:noProof/>
          <w:sz w:val="24"/>
          <w:szCs w:val="24"/>
          <w:vertAlign w:val="superscript"/>
        </w:rPr>
        <w:t>th</w:t>
      </w:r>
      <w:r w:rsidRPr="0033775D">
        <w:rPr>
          <w:rFonts w:cs="Arial"/>
          <w:b/>
          <w:noProof/>
          <w:sz w:val="24"/>
          <w:szCs w:val="24"/>
        </w:rPr>
        <w:t xml:space="preserve"> </w:t>
      </w:r>
      <w:r>
        <w:rPr>
          <w:rFonts w:cs="Arial"/>
          <w:b/>
          <w:noProof/>
          <w:sz w:val="24"/>
          <w:szCs w:val="24"/>
        </w:rPr>
        <w:t>Aug,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83364" w:rsidRPr="00783364">
        <w:rPr>
          <w:rFonts w:ascii="Arial" w:hAnsi="Arial" w:cs="Arial"/>
          <w:bCs/>
          <w:sz w:val="24"/>
          <w:szCs w:val="24"/>
          <w:lang w:eastAsia="en-GB"/>
        </w:rPr>
        <w:t>Considerations on CA_SDL700_20A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83535A">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1774E8">
        <w:rPr>
          <w:rFonts w:ascii="Arial" w:hAnsi="Arial"/>
          <w:sz w:val="24"/>
        </w:rPr>
        <w:t>7.28</w:t>
      </w:r>
      <w:r w:rsidR="0083535A">
        <w:rPr>
          <w:rFonts w:ascii="Arial" w:hAnsi="Arial"/>
          <w:sz w:val="24"/>
        </w:rPr>
        <w:t>.1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D813B0">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discusses </w:t>
      </w:r>
      <w:r w:rsidR="003042DA">
        <w:rPr>
          <w:rFonts w:ascii="Times New Roman" w:hAnsi="Times New Roman"/>
          <w:b w:val="0"/>
          <w:noProof w:val="0"/>
          <w:sz w:val="20"/>
          <w:lang w:val="en-GB"/>
        </w:rPr>
        <w:t>additional IL</w:t>
      </w:r>
      <w:r w:rsidR="00A143AE">
        <w:rPr>
          <w:rFonts w:ascii="Times New Roman" w:hAnsi="Times New Roman"/>
          <w:b w:val="0"/>
          <w:noProof w:val="0"/>
          <w:sz w:val="20"/>
          <w:lang w:val="en-GB"/>
        </w:rPr>
        <w:t xml:space="preserve"> of inter-b</w:t>
      </w:r>
      <w:r w:rsidR="001774E8">
        <w:rPr>
          <w:rFonts w:ascii="Times New Roman" w:hAnsi="Times New Roman"/>
          <w:b w:val="0"/>
          <w:noProof w:val="0"/>
          <w:sz w:val="20"/>
          <w:lang w:val="en-GB"/>
        </w:rPr>
        <w:t>and CA band combination 20+Bxy (European Supplemental DL band)</w:t>
      </w:r>
      <w:r w:rsidR="00E142B7">
        <w:rPr>
          <w:rFonts w:ascii="Times New Roman" w:hAnsi="Times New Roman"/>
          <w:b w:val="0"/>
          <w:noProof w:val="0"/>
          <w:sz w:val="20"/>
          <w:lang w:val="en-GB"/>
        </w:rPr>
        <w:t xml:space="preserve"> [1]</w:t>
      </w:r>
      <w:r w:rsidR="00F9264F">
        <w:rPr>
          <w:rFonts w:ascii="Times New Roman" w:hAnsi="Times New Roman"/>
          <w:b w:val="0"/>
          <w:noProof w:val="0"/>
          <w:sz w:val="20"/>
          <w:lang w:val="en-GB"/>
        </w:rPr>
        <w:t>.</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7F26B3" w:rsidRDefault="008F7AC4" w:rsidP="00D813B0">
      <w:pPr>
        <w:overflowPunct/>
        <w:autoSpaceDE/>
        <w:autoSpaceDN/>
        <w:adjustRightInd/>
        <w:spacing w:after="0"/>
        <w:textAlignment w:val="auto"/>
      </w:pPr>
      <w:r>
        <w:t xml:space="preserve">The frequency arrangement for this band combination is illustrated in </w:t>
      </w:r>
      <w:r w:rsidR="00B12527">
        <w:fldChar w:fldCharType="begin"/>
      </w:r>
      <w:r>
        <w:instrText xml:space="preserve"> REF _Ref423424962 \h </w:instrText>
      </w:r>
      <w:r w:rsidR="00B12527">
        <w:fldChar w:fldCharType="separate"/>
      </w:r>
      <w:r>
        <w:t xml:space="preserve">Figure </w:t>
      </w:r>
      <w:r>
        <w:rPr>
          <w:noProof/>
        </w:rPr>
        <w:t>1</w:t>
      </w:r>
      <w:r w:rsidR="00B12527">
        <w:fldChar w:fldCharType="end"/>
      </w:r>
      <w:r>
        <w:t xml:space="preserve"> below.</w:t>
      </w:r>
    </w:p>
    <w:p w:rsidR="007F26B3" w:rsidRDefault="007F26B3" w:rsidP="00D813B0">
      <w:pPr>
        <w:overflowPunct/>
        <w:autoSpaceDE/>
        <w:autoSpaceDN/>
        <w:adjustRightInd/>
        <w:spacing w:after="0"/>
        <w:textAlignment w:val="auto"/>
      </w:pPr>
    </w:p>
    <w:p w:rsidR="001713B0" w:rsidRDefault="0056715A" w:rsidP="001713B0">
      <w:pPr>
        <w:keepNext/>
        <w:overflowPunct/>
        <w:autoSpaceDE/>
        <w:autoSpaceDN/>
        <w:adjustRightInd/>
        <w:spacing w:after="0"/>
        <w:jc w:val="center"/>
        <w:textAlignment w:val="auto"/>
      </w:pPr>
      <w:r>
        <w:object w:dxaOrig="9175" w:dyaOrig="1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63.75pt" o:ole="">
            <v:imagedata r:id="rId8" o:title=""/>
          </v:shape>
          <o:OLEObject Type="Embed" ProgID="Visio.Drawing.11" ShapeID="_x0000_i1025" DrawAspect="Content" ObjectID="_1501309444" r:id="rId9"/>
        </w:object>
      </w:r>
    </w:p>
    <w:p w:rsidR="007F26B3" w:rsidRDefault="001713B0" w:rsidP="001713B0">
      <w:pPr>
        <w:pStyle w:val="Caption"/>
        <w:jc w:val="center"/>
      </w:pPr>
      <w:bookmarkStart w:id="0" w:name="_Ref423424962"/>
      <w:r>
        <w:t xml:space="preserve">Figure </w:t>
      </w:r>
      <w:fldSimple w:instr=" SEQ Figure \* ARABIC ">
        <w:r>
          <w:rPr>
            <w:noProof/>
          </w:rPr>
          <w:t>1</w:t>
        </w:r>
      </w:fldSimple>
      <w:bookmarkEnd w:id="0"/>
      <w:r w:rsidR="0056715A">
        <w:t xml:space="preserve"> B20+Bxy</w:t>
      </w:r>
      <w:r>
        <w:t xml:space="preserve"> frequency arrangement</w:t>
      </w:r>
    </w:p>
    <w:p w:rsidR="00726DEC" w:rsidRDefault="00726DEC" w:rsidP="00726DEC">
      <w:pPr>
        <w:overflowPunct/>
        <w:autoSpaceDE/>
        <w:autoSpaceDN/>
        <w:adjustRightInd/>
        <w:spacing w:after="0"/>
        <w:textAlignment w:val="auto"/>
      </w:pPr>
      <w:r>
        <w:t>According to filter manufacturers, this combination can be implemented using a triplexer. The additional IL for B20 in CA mode compared with a B20 duplexer manufactured on same technology is in the order of 0.5dB or so.</w:t>
      </w:r>
    </w:p>
    <w:p w:rsidR="00726DEC" w:rsidRDefault="00726DEC" w:rsidP="00726DEC">
      <w:pPr>
        <w:overflowPunct/>
        <w:autoSpaceDE/>
        <w:autoSpaceDN/>
        <w:adjustRightInd/>
        <w:spacing w:after="0"/>
        <w:textAlignment w:val="auto"/>
      </w:pPr>
    </w:p>
    <w:p w:rsidR="00726DEC" w:rsidRDefault="00726DEC" w:rsidP="00726DEC">
      <w:pPr>
        <w:overflowPunct/>
        <w:autoSpaceDE/>
        <w:autoSpaceDN/>
        <w:adjustRightInd/>
        <w:spacing w:after="0"/>
        <w:textAlignment w:val="auto"/>
      </w:pPr>
      <w:r>
        <w:t xml:space="preserve">Thus the </w:t>
      </w:r>
      <w:r w:rsidR="003B6482">
        <w:t>combining component and its IL as such is nothing abnormal.  I</w:t>
      </w:r>
      <w:r>
        <w:t>n general we’d like to point out that adding more and more L-L combos will pose</w:t>
      </w:r>
      <w:r w:rsidR="003B6482">
        <w:t xml:space="preserve"> challenges to UE/RFIC design. </w:t>
      </w:r>
    </w:p>
    <w:p w:rsidR="003C2446" w:rsidRDefault="003C2446"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107C0A" w:rsidP="00ED3299">
      <w:pPr>
        <w:overflowPunct/>
        <w:autoSpaceDE/>
        <w:autoSpaceDN/>
        <w:adjustRightInd/>
        <w:spacing w:after="0"/>
        <w:textAlignment w:val="auto"/>
      </w:pPr>
      <w:r>
        <w:t>We have shown filter data from filter manufac</w:t>
      </w:r>
      <w:r w:rsidR="00726DEC">
        <w:t>turers for this CA combination.</w:t>
      </w:r>
      <w:r w:rsidR="00C26101">
        <w:t xml:space="preserve"> </w:t>
      </w:r>
      <w:r w:rsidR="00726DEC">
        <w:t>In addition we comment on general level about the challenges that adding more and more L-L CA combos pose for the UE/RFIC design.</w:t>
      </w:r>
    </w:p>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3C2446" w:rsidRDefault="00D813B0" w:rsidP="00E142B7">
      <w:pPr>
        <w:overflowPunct/>
        <w:autoSpaceDE/>
        <w:autoSpaceDN/>
        <w:adjustRightInd/>
        <w:spacing w:after="0"/>
        <w:ind w:left="1440" w:hanging="1440"/>
        <w:textAlignment w:val="auto"/>
      </w:pPr>
      <w:r>
        <w:t xml:space="preserve">[1] </w:t>
      </w:r>
      <w:r w:rsidR="001774E8">
        <w:t>RP-150861</w:t>
      </w:r>
    </w:p>
    <w:p w:rsidR="00EB4709" w:rsidRDefault="00EB4709" w:rsidP="00EB4709">
      <w:pPr>
        <w:overflowPunct/>
        <w:autoSpaceDE/>
        <w:autoSpaceDN/>
        <w:adjustRightInd/>
        <w:spacing w:after="0"/>
        <w:ind w:left="1440" w:hanging="1440"/>
        <w:textAlignment w:val="auto"/>
      </w:pPr>
    </w:p>
    <w:p w:rsidR="00EB4709" w:rsidRDefault="00EB4709" w:rsidP="00EB4709">
      <w:pPr>
        <w:overflowPunct/>
        <w:autoSpaceDE/>
        <w:autoSpaceDN/>
        <w:adjustRightInd/>
        <w:spacing w:after="0"/>
        <w:textAlignment w:val="auto"/>
      </w:pPr>
    </w:p>
    <w:sectPr w:rsidR="00EB4709"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51A" w:rsidRDefault="001D351A">
      <w:r>
        <w:separator/>
      </w:r>
    </w:p>
  </w:endnote>
  <w:endnote w:type="continuationSeparator" w:id="0">
    <w:p w:rsidR="001D351A" w:rsidRDefault="001D35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12527"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B12527"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3B6482">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3B6482">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51A" w:rsidRDefault="001D351A">
      <w:r>
        <w:separator/>
      </w:r>
    </w:p>
  </w:footnote>
  <w:footnote w:type="continuationSeparator" w:id="0">
    <w:p w:rsidR="001D351A" w:rsidRDefault="001D35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1F02"/>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C9B"/>
    <w:rsid w:val="000E4D01"/>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07C0A"/>
    <w:rsid w:val="001115C0"/>
    <w:rsid w:val="00111AD9"/>
    <w:rsid w:val="00111C05"/>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4E8"/>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2B6B"/>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351A"/>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4496"/>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42DA"/>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50F9"/>
    <w:rsid w:val="003B570F"/>
    <w:rsid w:val="003B5E30"/>
    <w:rsid w:val="003B6482"/>
    <w:rsid w:val="003B6FCB"/>
    <w:rsid w:val="003B7201"/>
    <w:rsid w:val="003B79C9"/>
    <w:rsid w:val="003B7B79"/>
    <w:rsid w:val="003C167B"/>
    <w:rsid w:val="003C19F3"/>
    <w:rsid w:val="003C2446"/>
    <w:rsid w:val="003C3463"/>
    <w:rsid w:val="003C4F25"/>
    <w:rsid w:val="003C77E2"/>
    <w:rsid w:val="003D09DA"/>
    <w:rsid w:val="003D16F5"/>
    <w:rsid w:val="003D1950"/>
    <w:rsid w:val="003D2339"/>
    <w:rsid w:val="003D26AA"/>
    <w:rsid w:val="003D2C6E"/>
    <w:rsid w:val="003D3248"/>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C16"/>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153F"/>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5A"/>
    <w:rsid w:val="0056719E"/>
    <w:rsid w:val="005675CE"/>
    <w:rsid w:val="00570698"/>
    <w:rsid w:val="00570C83"/>
    <w:rsid w:val="00572583"/>
    <w:rsid w:val="00573186"/>
    <w:rsid w:val="0057380A"/>
    <w:rsid w:val="00573F24"/>
    <w:rsid w:val="00575F6F"/>
    <w:rsid w:val="00580250"/>
    <w:rsid w:val="0058064D"/>
    <w:rsid w:val="005819D7"/>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6DEC"/>
    <w:rsid w:val="0072703E"/>
    <w:rsid w:val="00730C6C"/>
    <w:rsid w:val="00731059"/>
    <w:rsid w:val="0073128B"/>
    <w:rsid w:val="0073171A"/>
    <w:rsid w:val="00731DD9"/>
    <w:rsid w:val="0073265B"/>
    <w:rsid w:val="00733DF4"/>
    <w:rsid w:val="007349A3"/>
    <w:rsid w:val="00734EC4"/>
    <w:rsid w:val="0073670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364"/>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35A"/>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2527"/>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7F8"/>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C4D"/>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48B"/>
    <w:rsid w:val="00D207DB"/>
    <w:rsid w:val="00D217CE"/>
    <w:rsid w:val="00D22F36"/>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A35"/>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731AD-5E5B-4768-96AC-D0BE5DC3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173</Words>
  <Characters>1026</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2015-08-17T06:38:00Z</dcterms:created>
  <dcterms:modified xsi:type="dcterms:W3CDTF">2015-08-17T06:38:00Z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1439792993</vt:lpwstr>
  </property>
</Properties>
</file>