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72E5693E"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E66C5E">
        <w:rPr>
          <w:b/>
          <w:sz w:val="22"/>
          <w:szCs w:val="22"/>
        </w:rPr>
        <w:t>6</w:t>
      </w:r>
      <w:r w:rsidR="00133425">
        <w:rPr>
          <w:b/>
          <w:sz w:val="22"/>
          <w:szCs w:val="22"/>
        </w:rPr>
        <w:t>bis</w:t>
      </w:r>
      <w:r w:rsidRPr="005E2EE1">
        <w:rPr>
          <w:b/>
          <w:sz w:val="22"/>
          <w:szCs w:val="22"/>
        </w:rPr>
        <w:tab/>
      </w:r>
      <w:r w:rsidR="00A81DFD" w:rsidRPr="00A81DFD">
        <w:rPr>
          <w:b/>
          <w:sz w:val="22"/>
          <w:szCs w:val="22"/>
        </w:rPr>
        <w:t>R4-2513702</w:t>
      </w:r>
    </w:p>
    <w:bookmarkStart w:id="1" w:name="_Hlk195697858"/>
    <w:p w14:paraId="28AEABA4" w14:textId="5C282223" w:rsidR="001E4F1B" w:rsidRPr="00384CD6" w:rsidRDefault="00FB2D6E" w:rsidP="00FF7F41">
      <w:pPr>
        <w:pStyle w:val="CRCoverPage"/>
        <w:tabs>
          <w:tab w:val="right" w:pos="9639"/>
        </w:tabs>
        <w:spacing w:before="120" w:after="0"/>
        <w:rPr>
          <w:b/>
          <w:sz w:val="22"/>
          <w:szCs w:val="22"/>
        </w:rPr>
      </w:pPr>
      <w:r w:rsidRPr="00FB2D6E">
        <w:rPr>
          <w:b/>
          <w:sz w:val="22"/>
          <w:szCs w:val="22"/>
        </w:rPr>
        <w:fldChar w:fldCharType="begin"/>
      </w:r>
      <w:r w:rsidRPr="00FB2D6E">
        <w:rPr>
          <w:b/>
          <w:sz w:val="22"/>
          <w:szCs w:val="22"/>
        </w:rPr>
        <w:instrText xml:space="preserve"> HYPERLINK "https://www.3gpp.org/Specification-Groups/" \t "_blank" </w:instrText>
      </w:r>
      <w:r w:rsidRPr="00FB2D6E">
        <w:rPr>
          <w:b/>
          <w:sz w:val="22"/>
          <w:szCs w:val="22"/>
        </w:rPr>
        <w:fldChar w:fldCharType="separate"/>
      </w:r>
      <w:r w:rsidRPr="00FB2D6E">
        <w:rPr>
          <w:b/>
          <w:sz w:val="22"/>
          <w:szCs w:val="22"/>
        </w:rPr>
        <w:t>Prague</w:t>
      </w:r>
      <w:r w:rsidRPr="00FB2D6E">
        <w:rPr>
          <w:b/>
          <w:sz w:val="22"/>
          <w:szCs w:val="22"/>
        </w:rPr>
        <w:fldChar w:fldCharType="end"/>
      </w:r>
      <w:r w:rsidR="00AF1D46" w:rsidRPr="00AF1D46">
        <w:rPr>
          <w:b/>
          <w:sz w:val="22"/>
          <w:szCs w:val="22"/>
        </w:rPr>
        <w:t xml:space="preserve">, </w:t>
      </w:r>
      <w:r>
        <w:rPr>
          <w:b/>
          <w:sz w:val="22"/>
          <w:szCs w:val="22"/>
        </w:rPr>
        <w:t>Czech</w:t>
      </w:r>
      <w:r w:rsidR="001E4F1B" w:rsidRPr="00384CD6">
        <w:rPr>
          <w:b/>
          <w:sz w:val="22"/>
          <w:szCs w:val="22"/>
        </w:rPr>
        <w:t>,</w:t>
      </w:r>
      <w:r w:rsidR="00384CD6" w:rsidRPr="00384CD6">
        <w:rPr>
          <w:b/>
          <w:sz w:val="22"/>
          <w:szCs w:val="22"/>
        </w:rPr>
        <w:t xml:space="preserve"> </w:t>
      </w:r>
      <w:r>
        <w:rPr>
          <w:b/>
          <w:sz w:val="22"/>
          <w:szCs w:val="22"/>
        </w:rPr>
        <w:t>Oct. 13-17</w:t>
      </w:r>
      <w:r w:rsidR="001E4F1B" w:rsidRPr="00384CD6">
        <w:rPr>
          <w:b/>
          <w:sz w:val="22"/>
          <w:szCs w:val="22"/>
        </w:rPr>
        <w:t>, 2025</w:t>
      </w:r>
    </w:p>
    <w:bookmarkEnd w:id="1"/>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149D514A"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622367" w:rsidRPr="00622367">
        <w:rPr>
          <w:rFonts w:ascii="Arial" w:hAnsi="Arial" w:cs="Arial"/>
          <w:sz w:val="22"/>
          <w:szCs w:val="22"/>
        </w:rPr>
        <w:t>Discussion on RRM performance for Rel-19 MIMO UEIEBM</w:t>
      </w:r>
    </w:p>
    <w:p w14:paraId="034212AB" w14:textId="7925E999"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567FEA">
        <w:rPr>
          <w:rFonts w:ascii="Arial" w:hAnsi="Arial" w:cs="Arial"/>
          <w:sz w:val="22"/>
          <w:szCs w:val="22"/>
          <w:lang w:val="en-US"/>
        </w:rPr>
        <w:t>6.1</w:t>
      </w:r>
      <w:r w:rsidR="00622367">
        <w:rPr>
          <w:rFonts w:ascii="Arial" w:hAnsi="Arial" w:cs="Arial"/>
          <w:sz w:val="22"/>
          <w:szCs w:val="22"/>
          <w:lang w:val="en-US"/>
        </w:rPr>
        <w:t>2</w:t>
      </w:r>
      <w:r w:rsidR="00567FEA">
        <w:rPr>
          <w:rFonts w:ascii="Arial" w:hAnsi="Arial" w:cs="Arial"/>
          <w:sz w:val="22"/>
          <w:szCs w:val="22"/>
          <w:lang w:val="en-US"/>
        </w:rPr>
        <w:t>.2.1</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AD759A" w:rsidRDefault="00526EBE" w:rsidP="00DC00FC">
      <w:pPr>
        <w:pStyle w:val="1"/>
        <w:numPr>
          <w:ilvl w:val="0"/>
          <w:numId w:val="1"/>
        </w:numPr>
        <w:rPr>
          <w:rFonts w:eastAsia="宋体"/>
          <w:sz w:val="32"/>
          <w:szCs w:val="22"/>
        </w:rPr>
      </w:pPr>
      <w:r w:rsidRPr="00AD759A">
        <w:rPr>
          <w:rFonts w:eastAsia="宋体" w:hint="eastAsia"/>
          <w:sz w:val="32"/>
          <w:szCs w:val="22"/>
        </w:rPr>
        <w:t>Introduction</w:t>
      </w:r>
    </w:p>
    <w:p w14:paraId="61721AB0" w14:textId="60BF5BCC" w:rsidR="00B57130" w:rsidRPr="009343C4" w:rsidRDefault="009343C4" w:rsidP="009343C4">
      <w:pPr>
        <w:rPr>
          <w:rFonts w:eastAsiaTheme="minorEastAsia"/>
        </w:rPr>
      </w:pPr>
      <w:r>
        <w:rPr>
          <w:rFonts w:eastAsiaTheme="minorEastAsia"/>
        </w:rPr>
        <w:t xml:space="preserve">The core part of Rel-19 </w:t>
      </w:r>
      <w:r w:rsidR="00622367">
        <w:rPr>
          <w:rFonts w:eastAsiaTheme="minorEastAsia"/>
        </w:rPr>
        <w:t>MIMO</w:t>
      </w:r>
      <w:r>
        <w:rPr>
          <w:rFonts w:eastAsiaTheme="minorEastAsia"/>
        </w:rPr>
        <w:t xml:space="preserve"> was completed in last meeting with agreements captured in [1]. I</w:t>
      </w:r>
      <w:r>
        <w:rPr>
          <w:rFonts w:eastAsiaTheme="minorEastAsia" w:hint="eastAsia"/>
        </w:rPr>
        <w:t>n</w:t>
      </w:r>
      <w:r>
        <w:rPr>
          <w:rFonts w:eastAsiaTheme="minorEastAsia"/>
        </w:rPr>
        <w:t xml:space="preserve"> this contribution, we provide our analysis on </w:t>
      </w:r>
      <w:r w:rsidR="005B0092">
        <w:rPr>
          <w:rFonts w:eastAsiaTheme="minorEastAsia"/>
        </w:rPr>
        <w:t xml:space="preserve">performance part for </w:t>
      </w:r>
      <w:r w:rsidR="00622367">
        <w:rPr>
          <w:rFonts w:eastAsiaTheme="minorEastAsia"/>
        </w:rPr>
        <w:t>UEIEBM</w:t>
      </w:r>
      <w:r>
        <w:rPr>
          <w:rFonts w:eastAsiaTheme="minorEastAsia"/>
        </w:rPr>
        <w:t>.</w:t>
      </w:r>
    </w:p>
    <w:p w14:paraId="08691BEC" w14:textId="3CE89356" w:rsidR="00526EBE" w:rsidRPr="00AD759A" w:rsidRDefault="00526EBE" w:rsidP="00DC00FC">
      <w:pPr>
        <w:pStyle w:val="1"/>
        <w:numPr>
          <w:ilvl w:val="0"/>
          <w:numId w:val="1"/>
        </w:numPr>
        <w:rPr>
          <w:rFonts w:eastAsia="宋体"/>
          <w:sz w:val="32"/>
          <w:szCs w:val="22"/>
        </w:rPr>
      </w:pPr>
      <w:r w:rsidRPr="00AD759A">
        <w:rPr>
          <w:rFonts w:eastAsia="宋体"/>
          <w:sz w:val="32"/>
          <w:szCs w:val="22"/>
        </w:rPr>
        <w:t>Discussion</w:t>
      </w:r>
    </w:p>
    <w:p w14:paraId="57691544" w14:textId="40A5F64D" w:rsidR="00EA5A8B" w:rsidRDefault="005B0092" w:rsidP="0078059D">
      <w:pPr>
        <w:rPr>
          <w:rFonts w:eastAsiaTheme="minorEastAsia"/>
        </w:rPr>
      </w:pPr>
      <w:r>
        <w:rPr>
          <w:rFonts w:eastAsiaTheme="minorEastAsia"/>
        </w:rPr>
        <w:t xml:space="preserve">The performance part has been initially discussed in last meeting with </w:t>
      </w:r>
      <w:r w:rsidR="00622367">
        <w:rPr>
          <w:rFonts w:eastAsiaTheme="minorEastAsia"/>
        </w:rPr>
        <w:t>status captured in following table.</w:t>
      </w:r>
    </w:p>
    <w:p w14:paraId="7A2201BB" w14:textId="77777777" w:rsidR="00622367" w:rsidRPr="00F711BA" w:rsidRDefault="00622367" w:rsidP="00622367">
      <w:pPr>
        <w:pStyle w:val="40"/>
        <w:ind w:left="864" w:hanging="864"/>
        <w:rPr>
          <w:b w:val="0"/>
          <w:bCs/>
          <w:lang w:val="en-US"/>
        </w:rPr>
      </w:pPr>
      <w:r w:rsidRPr="00F711BA">
        <w:rPr>
          <w:bCs/>
          <w:lang w:val="en-US"/>
        </w:rPr>
        <w:t>Issue 2-1-1: Test scope</w:t>
      </w:r>
    </w:p>
    <w:p w14:paraId="05A96790" w14:textId="77777777" w:rsidR="00622367" w:rsidRPr="00F711BA" w:rsidRDefault="00622367" w:rsidP="00622367">
      <w:pPr>
        <w:rPr>
          <w:lang w:val="en-US"/>
        </w:rPr>
      </w:pPr>
      <w:r w:rsidRPr="00F711BA">
        <w:rPr>
          <w:b/>
        </w:rPr>
        <w:t>&lt;Way forward &gt;</w:t>
      </w:r>
    </w:p>
    <w:tbl>
      <w:tblPr>
        <w:tblStyle w:val="afffb"/>
        <w:tblW w:w="0" w:type="auto"/>
        <w:jc w:val="center"/>
        <w:tblInd w:w="0" w:type="dxa"/>
        <w:tblLook w:val="04A0" w:firstRow="1" w:lastRow="0" w:firstColumn="1" w:lastColumn="0" w:noHBand="0" w:noVBand="1"/>
      </w:tblPr>
      <w:tblGrid>
        <w:gridCol w:w="1675"/>
        <w:gridCol w:w="876"/>
        <w:gridCol w:w="763"/>
        <w:gridCol w:w="782"/>
        <w:gridCol w:w="592"/>
        <w:gridCol w:w="672"/>
        <w:gridCol w:w="565"/>
        <w:gridCol w:w="1477"/>
        <w:gridCol w:w="1477"/>
        <w:gridCol w:w="751"/>
      </w:tblGrid>
      <w:tr w:rsidR="00622367" w:rsidRPr="00F711BA" w14:paraId="1D304734" w14:textId="77777777" w:rsidTr="00700684">
        <w:trPr>
          <w:jc w:val="center"/>
        </w:trPr>
        <w:tc>
          <w:tcPr>
            <w:tcW w:w="0" w:type="auto"/>
          </w:tcPr>
          <w:p w14:paraId="4EF69FE8" w14:textId="77777777" w:rsidR="00622367" w:rsidRPr="00F711BA" w:rsidRDefault="00622367" w:rsidP="00700684">
            <w:pPr>
              <w:spacing w:after="0"/>
              <w:rPr>
                <w:rFonts w:eastAsiaTheme="minorEastAsia"/>
                <w:sz w:val="13"/>
                <w:szCs w:val="13"/>
              </w:rPr>
            </w:pPr>
          </w:p>
        </w:tc>
        <w:tc>
          <w:tcPr>
            <w:tcW w:w="0" w:type="auto"/>
          </w:tcPr>
          <w:p w14:paraId="666161A5" w14:textId="77777777" w:rsidR="00622367" w:rsidRPr="00F711BA" w:rsidRDefault="00622367" w:rsidP="00700684">
            <w:pPr>
              <w:spacing w:after="0"/>
              <w:rPr>
                <w:rFonts w:eastAsiaTheme="minorEastAsia"/>
                <w:sz w:val="13"/>
                <w:szCs w:val="13"/>
              </w:rPr>
            </w:pPr>
            <w:r w:rsidRPr="00F711BA">
              <w:rPr>
                <w:rFonts w:eastAsiaTheme="minorEastAsia"/>
                <w:sz w:val="13"/>
                <w:szCs w:val="13"/>
              </w:rPr>
              <w:t>QC</w:t>
            </w:r>
          </w:p>
        </w:tc>
        <w:tc>
          <w:tcPr>
            <w:tcW w:w="0" w:type="auto"/>
          </w:tcPr>
          <w:p w14:paraId="40EBD307"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A</w:t>
            </w:r>
            <w:r w:rsidRPr="00F711BA">
              <w:rPr>
                <w:rFonts w:eastAsiaTheme="minorEastAsia"/>
                <w:sz w:val="13"/>
                <w:szCs w:val="13"/>
                <w:lang w:eastAsia="zh-CN"/>
              </w:rPr>
              <w:t>pple</w:t>
            </w:r>
          </w:p>
        </w:tc>
        <w:tc>
          <w:tcPr>
            <w:tcW w:w="0" w:type="auto"/>
          </w:tcPr>
          <w:p w14:paraId="320B9673" w14:textId="77777777" w:rsidR="00622367" w:rsidRPr="00F711BA" w:rsidRDefault="00622367" w:rsidP="00700684">
            <w:pPr>
              <w:spacing w:after="0"/>
              <w:rPr>
                <w:rFonts w:eastAsiaTheme="minorEastAsia"/>
                <w:sz w:val="13"/>
                <w:szCs w:val="13"/>
              </w:rPr>
            </w:pPr>
            <w:r w:rsidRPr="00F711BA">
              <w:rPr>
                <w:rFonts w:eastAsiaTheme="minorEastAsia"/>
                <w:sz w:val="13"/>
                <w:szCs w:val="13"/>
              </w:rPr>
              <w:t>Samsung</w:t>
            </w:r>
          </w:p>
        </w:tc>
        <w:tc>
          <w:tcPr>
            <w:tcW w:w="0" w:type="auto"/>
          </w:tcPr>
          <w:p w14:paraId="01978AA1"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C</w:t>
            </w:r>
            <w:r w:rsidRPr="00F711BA">
              <w:rPr>
                <w:rFonts w:eastAsiaTheme="minorEastAsia"/>
                <w:sz w:val="13"/>
                <w:szCs w:val="13"/>
                <w:lang w:eastAsia="zh-CN"/>
              </w:rPr>
              <w:t>MCC</w:t>
            </w:r>
          </w:p>
        </w:tc>
        <w:tc>
          <w:tcPr>
            <w:tcW w:w="0" w:type="auto"/>
          </w:tcPr>
          <w:p w14:paraId="2DADF597"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H</w:t>
            </w:r>
            <w:r w:rsidRPr="00F711BA">
              <w:rPr>
                <w:rFonts w:eastAsiaTheme="minorEastAsia"/>
                <w:sz w:val="13"/>
                <w:szCs w:val="13"/>
                <w:lang w:eastAsia="zh-CN"/>
              </w:rPr>
              <w:t>uawei</w:t>
            </w:r>
          </w:p>
        </w:tc>
        <w:tc>
          <w:tcPr>
            <w:tcW w:w="0" w:type="auto"/>
          </w:tcPr>
          <w:p w14:paraId="05B3770E"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Z</w:t>
            </w:r>
            <w:r w:rsidRPr="00F711BA">
              <w:rPr>
                <w:rFonts w:eastAsiaTheme="minorEastAsia"/>
                <w:sz w:val="13"/>
                <w:szCs w:val="13"/>
                <w:lang w:eastAsia="zh-CN"/>
              </w:rPr>
              <w:t>TE</w:t>
            </w:r>
          </w:p>
        </w:tc>
        <w:tc>
          <w:tcPr>
            <w:tcW w:w="0" w:type="auto"/>
          </w:tcPr>
          <w:p w14:paraId="50EB00DB" w14:textId="77777777" w:rsidR="00622367" w:rsidRPr="00F711BA" w:rsidRDefault="00622367" w:rsidP="00700684">
            <w:pPr>
              <w:spacing w:after="0"/>
              <w:rPr>
                <w:rFonts w:eastAsiaTheme="minorEastAsia"/>
                <w:sz w:val="13"/>
                <w:szCs w:val="13"/>
              </w:rPr>
            </w:pPr>
            <w:r w:rsidRPr="00F711BA">
              <w:rPr>
                <w:rFonts w:eastAsiaTheme="minorEastAsia"/>
                <w:sz w:val="13"/>
                <w:szCs w:val="13"/>
              </w:rPr>
              <w:t>Nokia</w:t>
            </w:r>
          </w:p>
        </w:tc>
        <w:tc>
          <w:tcPr>
            <w:tcW w:w="0" w:type="auto"/>
          </w:tcPr>
          <w:p w14:paraId="628CAC8F" w14:textId="77777777" w:rsidR="00622367" w:rsidRPr="00F711BA" w:rsidRDefault="00622367" w:rsidP="00700684">
            <w:pPr>
              <w:spacing w:after="0"/>
              <w:rPr>
                <w:rFonts w:eastAsiaTheme="minorEastAsia"/>
                <w:sz w:val="13"/>
                <w:szCs w:val="13"/>
              </w:rPr>
            </w:pPr>
            <w:r w:rsidRPr="00F711BA">
              <w:rPr>
                <w:rFonts w:eastAsiaTheme="minorEastAsia"/>
                <w:sz w:val="13"/>
                <w:szCs w:val="13"/>
              </w:rPr>
              <w:t>Ericsson</w:t>
            </w:r>
          </w:p>
        </w:tc>
        <w:tc>
          <w:tcPr>
            <w:tcW w:w="0" w:type="auto"/>
          </w:tcPr>
          <w:p w14:paraId="49C4C7C2"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M</w:t>
            </w:r>
            <w:r w:rsidRPr="00F711BA">
              <w:rPr>
                <w:rFonts w:eastAsiaTheme="minorEastAsia"/>
                <w:sz w:val="13"/>
                <w:szCs w:val="13"/>
                <w:lang w:eastAsia="zh-CN"/>
              </w:rPr>
              <w:t>ediaTek</w:t>
            </w:r>
          </w:p>
        </w:tc>
      </w:tr>
      <w:tr w:rsidR="00622367" w:rsidRPr="00F711BA" w14:paraId="5EC96299" w14:textId="77777777" w:rsidTr="00700684">
        <w:trPr>
          <w:jc w:val="center"/>
        </w:trPr>
        <w:tc>
          <w:tcPr>
            <w:tcW w:w="0" w:type="auto"/>
          </w:tcPr>
          <w:p w14:paraId="602854AE" w14:textId="77777777" w:rsidR="00622367" w:rsidRPr="00F711BA" w:rsidRDefault="00622367" w:rsidP="00700684">
            <w:pPr>
              <w:spacing w:after="0"/>
              <w:rPr>
                <w:rFonts w:eastAsiaTheme="minorEastAsia"/>
                <w:sz w:val="13"/>
                <w:szCs w:val="13"/>
              </w:rPr>
            </w:pPr>
            <w:r w:rsidRPr="00F711BA">
              <w:rPr>
                <w:rFonts w:eastAsiaTheme="minorEastAsia"/>
                <w:sz w:val="13"/>
                <w:szCs w:val="13"/>
              </w:rPr>
              <w:t xml:space="preserve">High level: Define TCs to verify UEIBM </w:t>
            </w:r>
          </w:p>
        </w:tc>
        <w:tc>
          <w:tcPr>
            <w:tcW w:w="0" w:type="auto"/>
          </w:tcPr>
          <w:p w14:paraId="0645794C" w14:textId="77777777" w:rsidR="00622367" w:rsidRPr="00F711BA" w:rsidRDefault="00622367" w:rsidP="00700684">
            <w:pPr>
              <w:spacing w:after="0"/>
              <w:rPr>
                <w:rFonts w:eastAsiaTheme="minorEastAsia"/>
                <w:sz w:val="13"/>
                <w:szCs w:val="13"/>
              </w:rPr>
            </w:pPr>
            <w:r w:rsidRPr="00F711BA">
              <w:rPr>
                <w:rFonts w:eastAsiaTheme="minorEastAsia"/>
                <w:sz w:val="13"/>
                <w:szCs w:val="13"/>
              </w:rPr>
              <w:t>Y</w:t>
            </w:r>
          </w:p>
        </w:tc>
        <w:tc>
          <w:tcPr>
            <w:tcW w:w="0" w:type="auto"/>
          </w:tcPr>
          <w:p w14:paraId="324B032B"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02C5690F" w14:textId="77777777" w:rsidR="00622367" w:rsidRPr="00F711BA" w:rsidRDefault="00622367" w:rsidP="00700684">
            <w:pPr>
              <w:spacing w:after="0"/>
              <w:rPr>
                <w:rFonts w:eastAsiaTheme="minorEastAsia"/>
                <w:sz w:val="13"/>
                <w:szCs w:val="13"/>
              </w:rPr>
            </w:pPr>
            <w:r w:rsidRPr="00F711BA">
              <w:rPr>
                <w:rFonts w:eastAsiaTheme="minorEastAsia" w:hint="eastAsia"/>
                <w:sz w:val="13"/>
                <w:szCs w:val="13"/>
                <w:lang w:eastAsia="zh-CN"/>
              </w:rPr>
              <w:t>Y</w:t>
            </w:r>
          </w:p>
        </w:tc>
        <w:tc>
          <w:tcPr>
            <w:tcW w:w="0" w:type="auto"/>
          </w:tcPr>
          <w:p w14:paraId="6A5C0F28"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68BE5FE7"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6A7200C0"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3293ABCE" w14:textId="77777777" w:rsidR="00622367" w:rsidRPr="00F711BA" w:rsidRDefault="00622367" w:rsidP="00700684">
            <w:pPr>
              <w:spacing w:after="0"/>
              <w:rPr>
                <w:rFonts w:eastAsiaTheme="minorEastAsia"/>
                <w:sz w:val="13"/>
                <w:szCs w:val="13"/>
              </w:rPr>
            </w:pPr>
            <w:r w:rsidRPr="00F711BA">
              <w:rPr>
                <w:rFonts w:eastAsiaTheme="minorEastAsia"/>
                <w:sz w:val="13"/>
                <w:szCs w:val="13"/>
              </w:rPr>
              <w:t>Y</w:t>
            </w:r>
          </w:p>
        </w:tc>
        <w:tc>
          <w:tcPr>
            <w:tcW w:w="0" w:type="auto"/>
          </w:tcPr>
          <w:p w14:paraId="6632C072" w14:textId="77777777" w:rsidR="00622367" w:rsidRPr="00F711BA" w:rsidRDefault="00622367" w:rsidP="00700684">
            <w:pPr>
              <w:spacing w:after="0"/>
              <w:rPr>
                <w:rFonts w:eastAsiaTheme="minorEastAsia"/>
                <w:sz w:val="13"/>
                <w:szCs w:val="13"/>
              </w:rPr>
            </w:pPr>
            <w:r w:rsidRPr="00F711BA">
              <w:rPr>
                <w:rFonts w:eastAsiaTheme="minorEastAsia"/>
                <w:sz w:val="13"/>
                <w:szCs w:val="13"/>
              </w:rPr>
              <w:t>Y</w:t>
            </w:r>
          </w:p>
        </w:tc>
        <w:tc>
          <w:tcPr>
            <w:tcW w:w="0" w:type="auto"/>
          </w:tcPr>
          <w:p w14:paraId="440DC19C"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Y</w:t>
            </w:r>
          </w:p>
        </w:tc>
      </w:tr>
      <w:tr w:rsidR="00622367" w:rsidRPr="00F711BA" w14:paraId="1B4D07B3" w14:textId="77777777" w:rsidTr="00700684">
        <w:trPr>
          <w:jc w:val="center"/>
        </w:trPr>
        <w:tc>
          <w:tcPr>
            <w:tcW w:w="0" w:type="auto"/>
          </w:tcPr>
          <w:p w14:paraId="6ED87B1E" w14:textId="77777777" w:rsidR="00622367" w:rsidRPr="00F711BA" w:rsidRDefault="00622367" w:rsidP="00700684">
            <w:pPr>
              <w:spacing w:after="0"/>
              <w:rPr>
                <w:rFonts w:eastAsiaTheme="minorEastAsia"/>
                <w:sz w:val="13"/>
                <w:szCs w:val="13"/>
              </w:rPr>
            </w:pPr>
            <w:r w:rsidRPr="00F711BA">
              <w:rPr>
                <w:rFonts w:eastAsiaTheme="minorEastAsia"/>
                <w:sz w:val="13"/>
                <w:szCs w:val="13"/>
              </w:rPr>
              <w:t>Whether to cover Event-2/Event-1/Event-7?</w:t>
            </w:r>
          </w:p>
        </w:tc>
        <w:tc>
          <w:tcPr>
            <w:tcW w:w="0" w:type="auto"/>
          </w:tcPr>
          <w:p w14:paraId="01F8318D" w14:textId="77777777" w:rsidR="00622367" w:rsidRPr="00F711BA" w:rsidRDefault="00622367" w:rsidP="00700684">
            <w:pPr>
              <w:spacing w:after="0"/>
              <w:rPr>
                <w:rFonts w:eastAsiaTheme="minorEastAsia"/>
                <w:sz w:val="13"/>
                <w:szCs w:val="13"/>
              </w:rPr>
            </w:pPr>
            <w:r w:rsidRPr="00F711BA">
              <w:rPr>
                <w:rFonts w:eastAsiaTheme="minorEastAsia"/>
                <w:sz w:val="13"/>
                <w:szCs w:val="13"/>
              </w:rPr>
              <w:t>Event-2: Y</w:t>
            </w:r>
          </w:p>
          <w:p w14:paraId="2991A73F"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vent-1/Event-7: FFS</w:t>
            </w:r>
          </w:p>
        </w:tc>
        <w:tc>
          <w:tcPr>
            <w:tcW w:w="0" w:type="auto"/>
          </w:tcPr>
          <w:p w14:paraId="53C9D821"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vent-2: Y</w:t>
            </w:r>
          </w:p>
          <w:p w14:paraId="01755C55"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vent-1/Event-7: No</w:t>
            </w:r>
          </w:p>
        </w:tc>
        <w:tc>
          <w:tcPr>
            <w:tcW w:w="0" w:type="auto"/>
          </w:tcPr>
          <w:p w14:paraId="0E63E367" w14:textId="77777777" w:rsidR="00622367" w:rsidRPr="00F711BA" w:rsidRDefault="00622367" w:rsidP="00700684">
            <w:pPr>
              <w:spacing w:after="0"/>
              <w:rPr>
                <w:rFonts w:eastAsiaTheme="minorEastAsia"/>
                <w:sz w:val="13"/>
                <w:szCs w:val="13"/>
                <w:lang w:eastAsia="zh-CN"/>
              </w:rPr>
            </w:pPr>
            <w:r w:rsidRPr="00F711BA">
              <w:rPr>
                <w:rFonts w:eastAsiaTheme="minorEastAsia"/>
                <w:sz w:val="13"/>
                <w:szCs w:val="13"/>
                <w:lang w:eastAsia="zh-CN"/>
              </w:rPr>
              <w:t>Event-2: Y</w:t>
            </w:r>
          </w:p>
          <w:p w14:paraId="29179494" w14:textId="77777777" w:rsidR="00622367" w:rsidRPr="00F711BA" w:rsidRDefault="00622367" w:rsidP="00700684">
            <w:pPr>
              <w:spacing w:after="0"/>
              <w:rPr>
                <w:rFonts w:eastAsiaTheme="minorEastAsia"/>
                <w:sz w:val="13"/>
                <w:szCs w:val="13"/>
                <w:lang w:eastAsia="zh-CN"/>
              </w:rPr>
            </w:pPr>
            <w:r w:rsidRPr="00F711BA">
              <w:rPr>
                <w:rFonts w:eastAsiaTheme="minorEastAsia"/>
                <w:sz w:val="13"/>
                <w:szCs w:val="13"/>
                <w:lang w:eastAsia="zh-CN"/>
              </w:rPr>
              <w:t>Event-1: limited TC</w:t>
            </w:r>
          </w:p>
          <w:p w14:paraId="08ABAC8D"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vent-7: No</w:t>
            </w:r>
          </w:p>
          <w:p w14:paraId="3D075096" w14:textId="77777777" w:rsidR="00622367" w:rsidRPr="00F711BA" w:rsidRDefault="00622367" w:rsidP="00700684">
            <w:pPr>
              <w:spacing w:after="0"/>
              <w:rPr>
                <w:rFonts w:eastAsiaTheme="minorEastAsia"/>
                <w:sz w:val="13"/>
                <w:szCs w:val="13"/>
              </w:rPr>
            </w:pPr>
          </w:p>
        </w:tc>
        <w:tc>
          <w:tcPr>
            <w:tcW w:w="0" w:type="auto"/>
          </w:tcPr>
          <w:p w14:paraId="5CAB64E4" w14:textId="77777777" w:rsidR="00622367" w:rsidRPr="00F711BA" w:rsidRDefault="00622367" w:rsidP="00700684">
            <w:pPr>
              <w:spacing w:after="0"/>
              <w:rPr>
                <w:rFonts w:eastAsiaTheme="minorEastAsia"/>
                <w:sz w:val="13"/>
                <w:szCs w:val="13"/>
                <w:lang w:eastAsia="zh-CN"/>
              </w:rPr>
            </w:pPr>
            <w:r w:rsidRPr="00F711BA">
              <w:rPr>
                <w:rFonts w:eastAsiaTheme="minorEastAsia"/>
                <w:sz w:val="13"/>
                <w:szCs w:val="13"/>
                <w:lang w:eastAsia="zh-CN"/>
              </w:rPr>
              <w:t>All</w:t>
            </w:r>
          </w:p>
        </w:tc>
        <w:tc>
          <w:tcPr>
            <w:tcW w:w="0" w:type="auto"/>
          </w:tcPr>
          <w:p w14:paraId="364A719F" w14:textId="77777777" w:rsidR="00622367" w:rsidRPr="00F711BA" w:rsidRDefault="00622367" w:rsidP="00700684">
            <w:pPr>
              <w:spacing w:after="0"/>
              <w:rPr>
                <w:rFonts w:eastAsiaTheme="minorEastAsia"/>
                <w:sz w:val="13"/>
                <w:szCs w:val="13"/>
                <w:lang w:eastAsia="zh-CN"/>
              </w:rPr>
            </w:pPr>
            <w:r w:rsidRPr="00F711BA">
              <w:rPr>
                <w:rFonts w:eastAsiaTheme="minorEastAsia"/>
                <w:sz w:val="13"/>
                <w:szCs w:val="13"/>
                <w:lang w:eastAsia="zh-CN"/>
              </w:rPr>
              <w:t>Event-2</w:t>
            </w:r>
          </w:p>
          <w:p w14:paraId="60F59EBA" w14:textId="77777777" w:rsidR="00622367" w:rsidRPr="00F711BA" w:rsidRDefault="00622367" w:rsidP="00700684">
            <w:pPr>
              <w:spacing w:after="0"/>
              <w:rPr>
                <w:rFonts w:eastAsiaTheme="minorEastAsia"/>
                <w:sz w:val="13"/>
                <w:szCs w:val="13"/>
                <w:lang w:eastAsia="zh-CN"/>
              </w:rPr>
            </w:pPr>
            <w:r w:rsidRPr="00F711BA">
              <w:rPr>
                <w:rFonts w:eastAsiaTheme="minorEastAsia"/>
                <w:sz w:val="13"/>
                <w:szCs w:val="13"/>
                <w:lang w:eastAsia="zh-CN"/>
              </w:rPr>
              <w:t>FFS on others</w:t>
            </w:r>
          </w:p>
        </w:tc>
        <w:tc>
          <w:tcPr>
            <w:tcW w:w="0" w:type="auto"/>
          </w:tcPr>
          <w:p w14:paraId="49D727BA"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A</w:t>
            </w:r>
            <w:r w:rsidRPr="00F711BA">
              <w:rPr>
                <w:rFonts w:eastAsiaTheme="minorEastAsia"/>
                <w:sz w:val="13"/>
                <w:szCs w:val="13"/>
                <w:lang w:eastAsia="zh-CN"/>
              </w:rPr>
              <w:t>ll</w:t>
            </w:r>
          </w:p>
        </w:tc>
        <w:tc>
          <w:tcPr>
            <w:tcW w:w="0" w:type="auto"/>
          </w:tcPr>
          <w:p w14:paraId="5E1BE276"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vent-2</w:t>
            </w:r>
          </w:p>
        </w:tc>
        <w:tc>
          <w:tcPr>
            <w:tcW w:w="0" w:type="auto"/>
          </w:tcPr>
          <w:p w14:paraId="6ECBA52D" w14:textId="77777777" w:rsidR="00622367" w:rsidRPr="00F711BA" w:rsidRDefault="00622367" w:rsidP="00700684">
            <w:pPr>
              <w:spacing w:after="0"/>
              <w:rPr>
                <w:rFonts w:eastAsiaTheme="minorEastAsia"/>
                <w:sz w:val="13"/>
                <w:szCs w:val="13"/>
                <w:lang w:eastAsia="zh-CN"/>
              </w:rPr>
            </w:pPr>
            <w:r w:rsidRPr="00F711BA">
              <w:rPr>
                <w:rFonts w:eastAsiaTheme="minorEastAsia"/>
                <w:sz w:val="13"/>
                <w:szCs w:val="13"/>
                <w:lang w:eastAsia="zh-CN"/>
              </w:rPr>
              <w:t>Event-2&amp;7</w:t>
            </w:r>
          </w:p>
          <w:p w14:paraId="158CA729" w14:textId="77777777" w:rsidR="00622367" w:rsidRPr="00F711BA" w:rsidRDefault="00622367" w:rsidP="00700684">
            <w:pPr>
              <w:spacing w:after="0"/>
              <w:rPr>
                <w:rFonts w:eastAsiaTheme="minorEastAsia"/>
                <w:sz w:val="13"/>
                <w:szCs w:val="13"/>
              </w:rPr>
            </w:pPr>
          </w:p>
        </w:tc>
        <w:tc>
          <w:tcPr>
            <w:tcW w:w="0" w:type="auto"/>
          </w:tcPr>
          <w:p w14:paraId="4FF59474"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vent-2</w:t>
            </w:r>
          </w:p>
        </w:tc>
      </w:tr>
      <w:tr w:rsidR="00622367" w:rsidRPr="00F711BA" w14:paraId="37938B83" w14:textId="77777777" w:rsidTr="00700684">
        <w:trPr>
          <w:jc w:val="center"/>
        </w:trPr>
        <w:tc>
          <w:tcPr>
            <w:tcW w:w="0" w:type="auto"/>
          </w:tcPr>
          <w:p w14:paraId="752D2488" w14:textId="77777777" w:rsidR="00622367" w:rsidRPr="00F711BA" w:rsidRDefault="00622367" w:rsidP="00700684">
            <w:pPr>
              <w:spacing w:after="0"/>
              <w:rPr>
                <w:rFonts w:eastAsiaTheme="minorEastAsia"/>
                <w:sz w:val="13"/>
                <w:szCs w:val="13"/>
                <w:lang w:eastAsia="zh-CN"/>
              </w:rPr>
            </w:pPr>
            <w:r w:rsidRPr="00F711BA">
              <w:rPr>
                <w:rFonts w:eastAsiaTheme="minorEastAsia"/>
                <w:sz w:val="13"/>
                <w:szCs w:val="13"/>
              </w:rPr>
              <w:t>Whether to cover Mode A and Mode B?</w:t>
            </w:r>
          </w:p>
        </w:tc>
        <w:tc>
          <w:tcPr>
            <w:tcW w:w="0" w:type="auto"/>
          </w:tcPr>
          <w:p w14:paraId="5FDF72AF" w14:textId="77777777" w:rsidR="00622367" w:rsidRPr="00F711BA" w:rsidRDefault="00622367" w:rsidP="00700684">
            <w:pPr>
              <w:spacing w:after="0"/>
              <w:rPr>
                <w:rFonts w:eastAsiaTheme="minorEastAsia"/>
                <w:sz w:val="13"/>
                <w:szCs w:val="13"/>
                <w:lang w:eastAsia="zh-CN"/>
              </w:rPr>
            </w:pPr>
          </w:p>
        </w:tc>
        <w:tc>
          <w:tcPr>
            <w:tcW w:w="0" w:type="auto"/>
          </w:tcPr>
          <w:p w14:paraId="1A3F9864" w14:textId="77777777" w:rsidR="00622367" w:rsidRPr="00F711BA" w:rsidRDefault="00622367" w:rsidP="00700684">
            <w:pPr>
              <w:spacing w:after="0"/>
              <w:rPr>
                <w:rFonts w:eastAsiaTheme="minorEastAsia"/>
                <w:sz w:val="13"/>
                <w:szCs w:val="13"/>
                <w:lang w:eastAsia="zh-CN"/>
              </w:rPr>
            </w:pPr>
            <w:r w:rsidRPr="00F711BA">
              <w:rPr>
                <w:rFonts w:eastAsiaTheme="minorEastAsia"/>
                <w:sz w:val="13"/>
                <w:szCs w:val="13"/>
                <w:lang w:eastAsia="zh-CN"/>
              </w:rPr>
              <w:t>Either A or B</w:t>
            </w:r>
          </w:p>
        </w:tc>
        <w:tc>
          <w:tcPr>
            <w:tcW w:w="0" w:type="auto"/>
          </w:tcPr>
          <w:p w14:paraId="14C5EEA0" w14:textId="77777777" w:rsidR="00622367" w:rsidRPr="00F711BA" w:rsidRDefault="00622367" w:rsidP="00700684">
            <w:pPr>
              <w:spacing w:after="0"/>
              <w:rPr>
                <w:rFonts w:eastAsiaTheme="minorEastAsia"/>
                <w:sz w:val="13"/>
                <w:szCs w:val="13"/>
                <w:lang w:eastAsia="zh-CN"/>
              </w:rPr>
            </w:pPr>
            <w:r w:rsidRPr="00F711BA">
              <w:rPr>
                <w:rFonts w:eastAsiaTheme="minorEastAsia"/>
                <w:sz w:val="13"/>
                <w:szCs w:val="13"/>
                <w:lang w:eastAsia="zh-CN"/>
              </w:rPr>
              <w:t xml:space="preserve">Both </w:t>
            </w:r>
          </w:p>
        </w:tc>
        <w:tc>
          <w:tcPr>
            <w:tcW w:w="0" w:type="auto"/>
          </w:tcPr>
          <w:p w14:paraId="08602FBE"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Both</w:t>
            </w:r>
          </w:p>
        </w:tc>
        <w:tc>
          <w:tcPr>
            <w:tcW w:w="0" w:type="auto"/>
          </w:tcPr>
          <w:p w14:paraId="6D1447AA" w14:textId="77777777" w:rsidR="00622367" w:rsidRPr="00F711BA" w:rsidRDefault="00622367" w:rsidP="00700684">
            <w:pPr>
              <w:spacing w:after="0"/>
              <w:rPr>
                <w:rFonts w:eastAsiaTheme="minorEastAsia"/>
                <w:sz w:val="13"/>
                <w:szCs w:val="13"/>
                <w:lang w:eastAsia="zh-CN"/>
              </w:rPr>
            </w:pPr>
          </w:p>
        </w:tc>
        <w:tc>
          <w:tcPr>
            <w:tcW w:w="0" w:type="auto"/>
          </w:tcPr>
          <w:p w14:paraId="3E0E3513"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B</w:t>
            </w:r>
            <w:r w:rsidRPr="00F711BA">
              <w:rPr>
                <w:rFonts w:eastAsiaTheme="minorEastAsia"/>
                <w:sz w:val="13"/>
                <w:szCs w:val="13"/>
                <w:lang w:eastAsia="zh-CN"/>
              </w:rPr>
              <w:t>oth</w:t>
            </w:r>
          </w:p>
        </w:tc>
        <w:tc>
          <w:tcPr>
            <w:tcW w:w="0" w:type="auto"/>
          </w:tcPr>
          <w:p w14:paraId="4216FE88"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M</w:t>
            </w:r>
            <w:r w:rsidRPr="00F711BA">
              <w:rPr>
                <w:rFonts w:eastAsiaTheme="minorEastAsia"/>
                <w:sz w:val="13"/>
                <w:szCs w:val="13"/>
                <w:lang w:eastAsia="zh-CN"/>
              </w:rPr>
              <w:t>ode A&amp;B as Test configurations. Can be skip depends on UE capability</w:t>
            </w:r>
          </w:p>
        </w:tc>
        <w:tc>
          <w:tcPr>
            <w:tcW w:w="0" w:type="auto"/>
          </w:tcPr>
          <w:p w14:paraId="072F7F13"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M</w:t>
            </w:r>
            <w:r w:rsidRPr="00F711BA">
              <w:rPr>
                <w:rFonts w:eastAsiaTheme="minorEastAsia"/>
                <w:sz w:val="13"/>
                <w:szCs w:val="13"/>
                <w:lang w:eastAsia="zh-CN"/>
              </w:rPr>
              <w:t>ode A&amp;B as Test configurations. Can be skip depends on UE capability</w:t>
            </w:r>
          </w:p>
        </w:tc>
        <w:tc>
          <w:tcPr>
            <w:tcW w:w="0" w:type="auto"/>
          </w:tcPr>
          <w:p w14:paraId="442AC34F" w14:textId="77777777" w:rsidR="00622367" w:rsidRPr="00F711BA" w:rsidRDefault="00622367" w:rsidP="00700684">
            <w:pPr>
              <w:spacing w:after="0"/>
              <w:rPr>
                <w:rFonts w:eastAsiaTheme="minorEastAsia"/>
                <w:sz w:val="13"/>
                <w:szCs w:val="13"/>
                <w:lang w:eastAsia="zh-CN"/>
              </w:rPr>
            </w:pPr>
          </w:p>
        </w:tc>
      </w:tr>
      <w:tr w:rsidR="00622367" w:rsidRPr="00F711BA" w14:paraId="36371E1D" w14:textId="77777777" w:rsidTr="00700684">
        <w:trPr>
          <w:jc w:val="center"/>
        </w:trPr>
        <w:tc>
          <w:tcPr>
            <w:tcW w:w="0" w:type="auto"/>
          </w:tcPr>
          <w:p w14:paraId="325BE3F4" w14:textId="77777777" w:rsidR="00622367" w:rsidRPr="00F711BA" w:rsidRDefault="00622367" w:rsidP="00700684">
            <w:pPr>
              <w:spacing w:after="0"/>
              <w:rPr>
                <w:rFonts w:eastAsiaTheme="minorEastAsia"/>
                <w:sz w:val="13"/>
                <w:szCs w:val="13"/>
                <w:lang w:eastAsia="zh-CN"/>
              </w:rPr>
            </w:pPr>
            <w:r w:rsidRPr="00F711BA">
              <w:rPr>
                <w:rFonts w:eastAsiaTheme="minorEastAsia"/>
                <w:sz w:val="13"/>
                <w:szCs w:val="13"/>
                <w:lang w:eastAsia="zh-CN"/>
              </w:rPr>
              <w:t>Event-trigger for Intra-cell BM for SSB</w:t>
            </w:r>
          </w:p>
        </w:tc>
        <w:tc>
          <w:tcPr>
            <w:tcW w:w="0" w:type="auto"/>
          </w:tcPr>
          <w:p w14:paraId="0A44C66F" w14:textId="77777777" w:rsidR="00622367" w:rsidRPr="00F711BA" w:rsidRDefault="00622367" w:rsidP="00700684">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0B7D4C0C"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60DB12EB"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4F71A1CE"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55592CE8"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591CAEA6"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3C650580" w14:textId="77777777" w:rsidR="00622367" w:rsidRPr="00F711BA" w:rsidRDefault="00622367" w:rsidP="00700684">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0A90C842" w14:textId="77777777" w:rsidR="00622367" w:rsidRPr="00F711BA" w:rsidRDefault="00622367" w:rsidP="00700684">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6F5F4DC3"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Y</w:t>
            </w:r>
          </w:p>
        </w:tc>
      </w:tr>
      <w:tr w:rsidR="00622367" w:rsidRPr="00F711BA" w14:paraId="54F7DAC1" w14:textId="77777777" w:rsidTr="00700684">
        <w:trPr>
          <w:jc w:val="center"/>
        </w:trPr>
        <w:tc>
          <w:tcPr>
            <w:tcW w:w="0" w:type="auto"/>
          </w:tcPr>
          <w:p w14:paraId="7B8B0424" w14:textId="77777777" w:rsidR="00622367" w:rsidRPr="00F711BA" w:rsidRDefault="00622367" w:rsidP="00700684">
            <w:pPr>
              <w:spacing w:after="0"/>
              <w:rPr>
                <w:rFonts w:eastAsiaTheme="minorEastAsia"/>
                <w:sz w:val="13"/>
                <w:szCs w:val="13"/>
              </w:rPr>
            </w:pPr>
            <w:r w:rsidRPr="00F711BA">
              <w:rPr>
                <w:rFonts w:eastAsiaTheme="minorEastAsia"/>
                <w:sz w:val="13"/>
                <w:szCs w:val="13"/>
                <w:lang w:eastAsia="zh-CN"/>
              </w:rPr>
              <w:t>Event-trigger for Intra-cell BM for CSI-RS</w:t>
            </w:r>
          </w:p>
        </w:tc>
        <w:tc>
          <w:tcPr>
            <w:tcW w:w="0" w:type="auto"/>
          </w:tcPr>
          <w:p w14:paraId="1F2ACF78" w14:textId="77777777" w:rsidR="00622367" w:rsidRPr="00F711BA" w:rsidRDefault="00622367" w:rsidP="00700684">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4865E1C5"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07931EBB"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320EAF72"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786D7523"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1A33BFEB"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4E566C1E" w14:textId="77777777" w:rsidR="00622367" w:rsidRPr="00F711BA" w:rsidRDefault="00622367" w:rsidP="00700684">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647E9B41" w14:textId="77777777" w:rsidR="00622367" w:rsidRPr="00F711BA" w:rsidRDefault="00622367" w:rsidP="00700684">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6816FD14"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Y</w:t>
            </w:r>
          </w:p>
        </w:tc>
      </w:tr>
      <w:tr w:rsidR="00622367" w:rsidRPr="00F711BA" w14:paraId="4018D381" w14:textId="77777777" w:rsidTr="00700684">
        <w:trPr>
          <w:jc w:val="center"/>
        </w:trPr>
        <w:tc>
          <w:tcPr>
            <w:tcW w:w="0" w:type="auto"/>
          </w:tcPr>
          <w:p w14:paraId="43900CEF" w14:textId="77777777" w:rsidR="00622367" w:rsidRPr="00F711BA" w:rsidRDefault="00622367" w:rsidP="00700684">
            <w:pPr>
              <w:spacing w:after="0"/>
              <w:rPr>
                <w:rFonts w:eastAsiaTheme="minorEastAsia"/>
                <w:sz w:val="13"/>
                <w:szCs w:val="13"/>
              </w:rPr>
            </w:pPr>
            <w:r w:rsidRPr="00F711BA">
              <w:rPr>
                <w:rFonts w:eastAsiaTheme="minorEastAsia"/>
                <w:sz w:val="13"/>
                <w:szCs w:val="13"/>
                <w:lang w:eastAsia="zh-CN"/>
              </w:rPr>
              <w:t>Event-trigger for Inter-cell BM for SSB</w:t>
            </w:r>
          </w:p>
        </w:tc>
        <w:tc>
          <w:tcPr>
            <w:tcW w:w="0" w:type="auto"/>
          </w:tcPr>
          <w:p w14:paraId="084CF91B"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0BFD30D7"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0B476C25"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4E0C7838"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4F6CDFB3"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F</w:t>
            </w:r>
            <w:r w:rsidRPr="00F711BA">
              <w:rPr>
                <w:rFonts w:eastAsiaTheme="minorEastAsia"/>
                <w:sz w:val="13"/>
                <w:szCs w:val="13"/>
                <w:lang w:eastAsia="zh-CN"/>
              </w:rPr>
              <w:t>FS</w:t>
            </w:r>
          </w:p>
        </w:tc>
        <w:tc>
          <w:tcPr>
            <w:tcW w:w="0" w:type="auto"/>
          </w:tcPr>
          <w:p w14:paraId="1ECEAA53"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7968F2E3" w14:textId="77777777" w:rsidR="00622367" w:rsidRPr="00F711BA" w:rsidRDefault="00622367" w:rsidP="00700684">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4A3AEC45" w14:textId="77777777" w:rsidR="00622367" w:rsidRPr="00F711BA" w:rsidRDefault="00622367" w:rsidP="00700684">
            <w:pPr>
              <w:spacing w:after="0"/>
              <w:rPr>
                <w:rFonts w:eastAsiaTheme="minorEastAsia"/>
                <w:sz w:val="13"/>
                <w:szCs w:val="13"/>
                <w:lang w:eastAsia="zh-CN"/>
              </w:rPr>
            </w:pPr>
            <w:r w:rsidRPr="00F711BA">
              <w:rPr>
                <w:rFonts w:eastAsiaTheme="minorEastAsia"/>
                <w:sz w:val="13"/>
                <w:szCs w:val="13"/>
                <w:lang w:eastAsia="zh-CN"/>
              </w:rPr>
              <w:t>?</w:t>
            </w:r>
          </w:p>
        </w:tc>
        <w:tc>
          <w:tcPr>
            <w:tcW w:w="0" w:type="auto"/>
          </w:tcPr>
          <w:p w14:paraId="5186EC01"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Y</w:t>
            </w:r>
          </w:p>
        </w:tc>
      </w:tr>
      <w:tr w:rsidR="00622367" w:rsidRPr="00F711BA" w14:paraId="37C6C71F" w14:textId="77777777" w:rsidTr="00700684">
        <w:trPr>
          <w:jc w:val="center"/>
        </w:trPr>
        <w:tc>
          <w:tcPr>
            <w:tcW w:w="0" w:type="auto"/>
          </w:tcPr>
          <w:p w14:paraId="1376E058" w14:textId="77777777" w:rsidR="00622367" w:rsidRPr="00F711BA" w:rsidRDefault="00622367" w:rsidP="00700684">
            <w:pPr>
              <w:spacing w:after="0"/>
              <w:rPr>
                <w:rFonts w:eastAsiaTheme="minorEastAsia"/>
                <w:sz w:val="13"/>
                <w:szCs w:val="13"/>
              </w:rPr>
            </w:pPr>
            <w:r w:rsidRPr="00F711BA">
              <w:rPr>
                <w:rFonts w:eastAsiaTheme="minorEastAsia"/>
                <w:sz w:val="13"/>
                <w:szCs w:val="13"/>
                <w:lang w:eastAsia="zh-CN"/>
              </w:rPr>
              <w:t>Event-trigger for Inter-cell BM for CSI-RS</w:t>
            </w:r>
          </w:p>
        </w:tc>
        <w:tc>
          <w:tcPr>
            <w:tcW w:w="0" w:type="auto"/>
          </w:tcPr>
          <w:p w14:paraId="528959B3"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7A42F7AC"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762484E8"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720BA932"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4466D92D" w14:textId="77777777" w:rsidR="00622367" w:rsidRPr="00F711BA" w:rsidRDefault="00622367" w:rsidP="00700684">
            <w:pPr>
              <w:spacing w:after="0"/>
              <w:rPr>
                <w:rFonts w:eastAsiaTheme="minorEastAsia"/>
                <w:sz w:val="13"/>
                <w:szCs w:val="13"/>
                <w:lang w:eastAsia="zh-CN"/>
              </w:rPr>
            </w:pPr>
          </w:p>
        </w:tc>
        <w:tc>
          <w:tcPr>
            <w:tcW w:w="0" w:type="auto"/>
          </w:tcPr>
          <w:p w14:paraId="38A6707C"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6436166B" w14:textId="77777777" w:rsidR="00622367" w:rsidRPr="00F711BA" w:rsidRDefault="00622367" w:rsidP="00700684">
            <w:pPr>
              <w:spacing w:after="0"/>
              <w:rPr>
                <w:rFonts w:eastAsiaTheme="minorEastAsia"/>
                <w:sz w:val="13"/>
                <w:szCs w:val="13"/>
                <w:lang w:eastAsia="zh-CN"/>
              </w:rPr>
            </w:pPr>
            <w:r w:rsidRPr="00F711BA">
              <w:rPr>
                <w:rFonts w:eastAsiaTheme="minorEastAsia"/>
                <w:sz w:val="13"/>
                <w:szCs w:val="13"/>
                <w:lang w:eastAsia="zh-CN"/>
              </w:rPr>
              <w:t>N</w:t>
            </w:r>
          </w:p>
        </w:tc>
        <w:tc>
          <w:tcPr>
            <w:tcW w:w="0" w:type="auto"/>
          </w:tcPr>
          <w:p w14:paraId="0A06EAC1" w14:textId="77777777" w:rsidR="00622367" w:rsidRPr="00F711BA" w:rsidRDefault="00622367" w:rsidP="00700684">
            <w:pPr>
              <w:spacing w:after="0"/>
              <w:rPr>
                <w:rFonts w:eastAsiaTheme="minorEastAsia"/>
                <w:sz w:val="13"/>
                <w:szCs w:val="13"/>
              </w:rPr>
            </w:pPr>
          </w:p>
        </w:tc>
        <w:tc>
          <w:tcPr>
            <w:tcW w:w="0" w:type="auto"/>
          </w:tcPr>
          <w:p w14:paraId="4668A676"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N</w:t>
            </w:r>
          </w:p>
        </w:tc>
      </w:tr>
      <w:tr w:rsidR="00622367" w:rsidRPr="00F711BA" w14:paraId="6EF50ECF" w14:textId="77777777" w:rsidTr="00700684">
        <w:trPr>
          <w:jc w:val="center"/>
        </w:trPr>
        <w:tc>
          <w:tcPr>
            <w:tcW w:w="0" w:type="auto"/>
          </w:tcPr>
          <w:p w14:paraId="5FD1CA53" w14:textId="77777777" w:rsidR="00622367" w:rsidRPr="00F711BA" w:rsidRDefault="00622367" w:rsidP="00700684">
            <w:pPr>
              <w:spacing w:after="0"/>
              <w:rPr>
                <w:rFonts w:eastAsiaTheme="minorEastAsia"/>
                <w:sz w:val="13"/>
                <w:szCs w:val="13"/>
                <w:lang w:eastAsia="zh-CN"/>
              </w:rPr>
            </w:pPr>
            <w:r w:rsidRPr="00F711BA">
              <w:rPr>
                <w:rFonts w:eastAsiaTheme="minorEastAsia"/>
                <w:sz w:val="13"/>
                <w:szCs w:val="13"/>
                <w:lang w:eastAsia="zh-CN"/>
              </w:rPr>
              <w:lastRenderedPageBreak/>
              <w:t>Whether to cover no time window and eventInstanceCount-r19 &gt; 1?</w:t>
            </w:r>
          </w:p>
        </w:tc>
        <w:tc>
          <w:tcPr>
            <w:tcW w:w="0" w:type="auto"/>
          </w:tcPr>
          <w:p w14:paraId="0E4BB8BC"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09FAAAF7"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707D6EB7" w14:textId="77777777" w:rsidR="00622367" w:rsidRPr="00F711BA" w:rsidRDefault="00622367" w:rsidP="00700684">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170D4A09" w14:textId="77777777" w:rsidR="00622367" w:rsidRPr="00F711BA" w:rsidRDefault="00622367" w:rsidP="00700684">
            <w:pPr>
              <w:spacing w:after="0"/>
              <w:rPr>
                <w:rFonts w:eastAsiaTheme="minorEastAsia"/>
                <w:sz w:val="13"/>
                <w:szCs w:val="13"/>
              </w:rPr>
            </w:pPr>
            <w:r w:rsidRPr="00F711BA">
              <w:rPr>
                <w:rFonts w:eastAsiaTheme="minorEastAsia" w:hint="eastAsia"/>
                <w:sz w:val="13"/>
                <w:szCs w:val="13"/>
                <w:lang w:eastAsia="zh-CN"/>
              </w:rPr>
              <w:t>Y</w:t>
            </w:r>
          </w:p>
        </w:tc>
        <w:tc>
          <w:tcPr>
            <w:tcW w:w="0" w:type="auto"/>
          </w:tcPr>
          <w:p w14:paraId="73DDEFF1" w14:textId="77777777" w:rsidR="00622367" w:rsidRPr="00F711BA" w:rsidRDefault="00622367" w:rsidP="00700684">
            <w:pPr>
              <w:spacing w:after="0"/>
              <w:rPr>
                <w:rFonts w:eastAsiaTheme="minorEastAsia"/>
                <w:sz w:val="13"/>
                <w:szCs w:val="13"/>
              </w:rPr>
            </w:pPr>
          </w:p>
        </w:tc>
        <w:tc>
          <w:tcPr>
            <w:tcW w:w="0" w:type="auto"/>
          </w:tcPr>
          <w:p w14:paraId="244AE4FE"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683FA23D"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6C3FE050" w14:textId="77777777" w:rsidR="00622367" w:rsidRPr="00F711BA" w:rsidRDefault="00622367" w:rsidP="00700684">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698D5B51" w14:textId="77777777" w:rsidR="00622367" w:rsidRPr="00F711BA" w:rsidRDefault="00622367" w:rsidP="00700684">
            <w:pPr>
              <w:spacing w:after="0"/>
              <w:rPr>
                <w:rFonts w:eastAsiaTheme="minorEastAsia"/>
                <w:sz w:val="13"/>
                <w:szCs w:val="13"/>
                <w:lang w:eastAsia="zh-CN"/>
              </w:rPr>
            </w:pPr>
          </w:p>
        </w:tc>
      </w:tr>
      <w:tr w:rsidR="00622367" w:rsidRPr="00F711BA" w14:paraId="71D500CD" w14:textId="77777777" w:rsidTr="00700684">
        <w:trPr>
          <w:jc w:val="center"/>
        </w:trPr>
        <w:tc>
          <w:tcPr>
            <w:tcW w:w="0" w:type="auto"/>
          </w:tcPr>
          <w:p w14:paraId="4A4619FA"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F</w:t>
            </w:r>
            <w:r w:rsidRPr="00F711BA">
              <w:rPr>
                <w:rFonts w:eastAsiaTheme="minorEastAsia"/>
                <w:sz w:val="13"/>
                <w:szCs w:val="13"/>
                <w:lang w:eastAsia="zh-CN"/>
              </w:rPr>
              <w:t>requency Range – FR2?</w:t>
            </w:r>
          </w:p>
        </w:tc>
        <w:tc>
          <w:tcPr>
            <w:tcW w:w="0" w:type="auto"/>
          </w:tcPr>
          <w:p w14:paraId="7E5F728B" w14:textId="77777777" w:rsidR="00622367" w:rsidRPr="00F711BA" w:rsidRDefault="00622367" w:rsidP="00700684">
            <w:pPr>
              <w:spacing w:after="0"/>
              <w:rPr>
                <w:rFonts w:eastAsiaTheme="minorEastAsia"/>
                <w:sz w:val="13"/>
                <w:szCs w:val="13"/>
                <w:lang w:eastAsia="zh-CN"/>
              </w:rPr>
            </w:pPr>
          </w:p>
        </w:tc>
        <w:tc>
          <w:tcPr>
            <w:tcW w:w="0" w:type="auto"/>
          </w:tcPr>
          <w:p w14:paraId="2EBA3FD3"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Y</w:t>
            </w:r>
            <w:r w:rsidRPr="00F711BA">
              <w:rPr>
                <w:rFonts w:eastAsiaTheme="minorEastAsia"/>
                <w:sz w:val="13"/>
                <w:szCs w:val="13"/>
                <w:lang w:eastAsia="zh-CN"/>
              </w:rPr>
              <w:t>.</w:t>
            </w:r>
          </w:p>
          <w:p w14:paraId="3A2F48E9"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N</w:t>
            </w:r>
            <w:r w:rsidRPr="00F711BA">
              <w:rPr>
                <w:rFonts w:eastAsiaTheme="minorEastAsia"/>
                <w:sz w:val="13"/>
                <w:szCs w:val="13"/>
                <w:lang w:eastAsia="zh-CN"/>
              </w:rPr>
              <w:t>o FR1</w:t>
            </w:r>
          </w:p>
        </w:tc>
        <w:tc>
          <w:tcPr>
            <w:tcW w:w="0" w:type="auto"/>
          </w:tcPr>
          <w:p w14:paraId="430CE285" w14:textId="77777777" w:rsidR="00622367" w:rsidRPr="00F711BA" w:rsidRDefault="00622367" w:rsidP="00700684">
            <w:pPr>
              <w:spacing w:after="0"/>
              <w:rPr>
                <w:rFonts w:eastAsiaTheme="minorEastAsia"/>
                <w:sz w:val="13"/>
                <w:szCs w:val="13"/>
                <w:lang w:eastAsia="zh-CN"/>
              </w:rPr>
            </w:pPr>
            <w:r w:rsidRPr="00F711BA">
              <w:rPr>
                <w:rFonts w:eastAsiaTheme="minorEastAsia"/>
                <w:sz w:val="13"/>
                <w:szCs w:val="13"/>
                <w:lang w:eastAsia="zh-CN"/>
              </w:rPr>
              <w:t xml:space="preserve">Y. </w:t>
            </w:r>
            <w:r w:rsidRPr="00F711BA">
              <w:rPr>
                <w:rFonts w:eastAsiaTheme="minorEastAsia" w:hint="eastAsia"/>
                <w:sz w:val="13"/>
                <w:szCs w:val="13"/>
                <w:lang w:eastAsia="zh-CN"/>
              </w:rPr>
              <w:t>F</w:t>
            </w:r>
            <w:r w:rsidRPr="00F711BA">
              <w:rPr>
                <w:rFonts w:eastAsiaTheme="minorEastAsia"/>
                <w:sz w:val="13"/>
                <w:szCs w:val="13"/>
                <w:lang w:eastAsia="zh-CN"/>
              </w:rPr>
              <w:t>R2</w:t>
            </w:r>
          </w:p>
        </w:tc>
        <w:tc>
          <w:tcPr>
            <w:tcW w:w="0" w:type="auto"/>
          </w:tcPr>
          <w:p w14:paraId="605AD3EB" w14:textId="77777777" w:rsidR="00622367" w:rsidRPr="00F711BA" w:rsidRDefault="00622367" w:rsidP="00700684">
            <w:pPr>
              <w:spacing w:after="0"/>
              <w:rPr>
                <w:rFonts w:eastAsiaTheme="minorEastAsia"/>
                <w:sz w:val="13"/>
                <w:szCs w:val="13"/>
              </w:rPr>
            </w:pPr>
          </w:p>
        </w:tc>
        <w:tc>
          <w:tcPr>
            <w:tcW w:w="0" w:type="auto"/>
          </w:tcPr>
          <w:p w14:paraId="1780C2C7" w14:textId="77777777" w:rsidR="00622367" w:rsidRPr="00F711BA" w:rsidRDefault="00622367" w:rsidP="00700684">
            <w:pPr>
              <w:spacing w:after="0"/>
              <w:rPr>
                <w:rFonts w:eastAsiaTheme="minorEastAsia"/>
                <w:sz w:val="13"/>
                <w:szCs w:val="13"/>
              </w:rPr>
            </w:pPr>
          </w:p>
        </w:tc>
        <w:tc>
          <w:tcPr>
            <w:tcW w:w="0" w:type="auto"/>
          </w:tcPr>
          <w:p w14:paraId="41BD0F0E"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Y</w:t>
            </w:r>
            <w:r w:rsidRPr="00F711BA">
              <w:rPr>
                <w:rFonts w:eastAsiaTheme="minorEastAsia"/>
                <w:sz w:val="13"/>
                <w:szCs w:val="13"/>
                <w:lang w:eastAsia="zh-CN"/>
              </w:rPr>
              <w:t>. FR2</w:t>
            </w:r>
          </w:p>
        </w:tc>
        <w:tc>
          <w:tcPr>
            <w:tcW w:w="0" w:type="auto"/>
          </w:tcPr>
          <w:p w14:paraId="0CF75FDC" w14:textId="77777777" w:rsidR="00622367" w:rsidRPr="00F711BA" w:rsidRDefault="00622367" w:rsidP="00700684">
            <w:pPr>
              <w:spacing w:after="0"/>
              <w:rPr>
                <w:rFonts w:eastAsiaTheme="minorEastAsia"/>
                <w:sz w:val="13"/>
                <w:szCs w:val="13"/>
              </w:rPr>
            </w:pPr>
          </w:p>
        </w:tc>
        <w:tc>
          <w:tcPr>
            <w:tcW w:w="0" w:type="auto"/>
          </w:tcPr>
          <w:p w14:paraId="09253140" w14:textId="77777777" w:rsidR="00622367" w:rsidRPr="00F711BA" w:rsidRDefault="00622367" w:rsidP="00700684">
            <w:pPr>
              <w:spacing w:after="0"/>
              <w:rPr>
                <w:rFonts w:eastAsiaTheme="minorEastAsia"/>
                <w:sz w:val="13"/>
                <w:szCs w:val="13"/>
              </w:rPr>
            </w:pPr>
          </w:p>
        </w:tc>
        <w:tc>
          <w:tcPr>
            <w:tcW w:w="0" w:type="auto"/>
          </w:tcPr>
          <w:p w14:paraId="72DF0BCF" w14:textId="77777777" w:rsidR="00622367" w:rsidRPr="00F711BA" w:rsidRDefault="00622367" w:rsidP="00700684">
            <w:pPr>
              <w:spacing w:after="0"/>
              <w:rPr>
                <w:rFonts w:eastAsiaTheme="minorEastAsia"/>
                <w:sz w:val="13"/>
                <w:szCs w:val="13"/>
              </w:rPr>
            </w:pPr>
          </w:p>
        </w:tc>
      </w:tr>
      <w:tr w:rsidR="00622367" w:rsidRPr="00F711BA" w14:paraId="307D2AF4" w14:textId="77777777" w:rsidTr="00700684">
        <w:trPr>
          <w:jc w:val="center"/>
        </w:trPr>
        <w:tc>
          <w:tcPr>
            <w:tcW w:w="0" w:type="auto"/>
          </w:tcPr>
          <w:p w14:paraId="138CBB60" w14:textId="77777777" w:rsidR="00622367" w:rsidRPr="00F711BA" w:rsidRDefault="00622367" w:rsidP="00700684">
            <w:pPr>
              <w:spacing w:after="0"/>
              <w:rPr>
                <w:rFonts w:eastAsiaTheme="minorEastAsia"/>
                <w:sz w:val="13"/>
                <w:szCs w:val="13"/>
                <w:lang w:eastAsia="zh-CN"/>
              </w:rPr>
            </w:pPr>
            <w:r w:rsidRPr="00F711BA">
              <w:rPr>
                <w:rFonts w:eastAsiaTheme="minorEastAsia"/>
                <w:sz w:val="13"/>
                <w:szCs w:val="13"/>
                <w:lang w:eastAsia="zh-CN"/>
              </w:rPr>
              <w:t>Beam switching delay for TCI states switching</w:t>
            </w:r>
          </w:p>
        </w:tc>
        <w:tc>
          <w:tcPr>
            <w:tcW w:w="0" w:type="auto"/>
          </w:tcPr>
          <w:p w14:paraId="18FD11F1" w14:textId="77777777" w:rsidR="00622367" w:rsidRPr="00F711BA" w:rsidRDefault="00622367" w:rsidP="00700684">
            <w:pPr>
              <w:spacing w:after="0"/>
              <w:rPr>
                <w:rFonts w:eastAsiaTheme="minorEastAsia"/>
                <w:sz w:val="13"/>
                <w:szCs w:val="13"/>
                <w:lang w:eastAsia="zh-CN"/>
              </w:rPr>
            </w:pPr>
            <w:r w:rsidRPr="00F711BA">
              <w:rPr>
                <w:rFonts w:eastAsiaTheme="minorEastAsia"/>
                <w:sz w:val="13"/>
                <w:szCs w:val="13"/>
                <w:lang w:eastAsia="zh-CN"/>
              </w:rPr>
              <w:t>Y</w:t>
            </w:r>
          </w:p>
          <w:p w14:paraId="3FA609A4" w14:textId="77777777" w:rsidR="00622367" w:rsidRPr="00F711BA" w:rsidRDefault="00622367" w:rsidP="00700684">
            <w:pPr>
              <w:spacing w:after="0"/>
              <w:rPr>
                <w:rFonts w:eastAsiaTheme="minorEastAsia"/>
                <w:sz w:val="13"/>
                <w:szCs w:val="13"/>
                <w:lang w:eastAsia="zh-CN"/>
              </w:rPr>
            </w:pPr>
            <w:r w:rsidRPr="00F711BA">
              <w:rPr>
                <w:rFonts w:eastAsiaTheme="minorEastAsia"/>
                <w:sz w:val="13"/>
                <w:szCs w:val="13"/>
                <w:lang w:eastAsia="zh-CN"/>
              </w:rPr>
              <w:t>Both known and unknown TCI</w:t>
            </w:r>
          </w:p>
        </w:tc>
        <w:tc>
          <w:tcPr>
            <w:tcW w:w="0" w:type="auto"/>
          </w:tcPr>
          <w:p w14:paraId="5FCCB02B"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4A8F486C" w14:textId="77777777" w:rsidR="00622367" w:rsidRPr="00F711BA" w:rsidRDefault="00622367" w:rsidP="00700684">
            <w:pPr>
              <w:spacing w:after="0"/>
              <w:rPr>
                <w:rFonts w:eastAsiaTheme="minorEastAsia"/>
                <w:sz w:val="13"/>
                <w:szCs w:val="13"/>
              </w:rPr>
            </w:pPr>
          </w:p>
        </w:tc>
        <w:tc>
          <w:tcPr>
            <w:tcW w:w="0" w:type="auto"/>
          </w:tcPr>
          <w:p w14:paraId="75DA392A" w14:textId="77777777" w:rsidR="00622367" w:rsidRPr="00F711BA" w:rsidRDefault="00622367" w:rsidP="00700684">
            <w:pPr>
              <w:spacing w:after="0"/>
              <w:rPr>
                <w:rFonts w:eastAsiaTheme="minorEastAsia"/>
                <w:sz w:val="13"/>
                <w:szCs w:val="13"/>
              </w:rPr>
            </w:pPr>
          </w:p>
        </w:tc>
        <w:tc>
          <w:tcPr>
            <w:tcW w:w="0" w:type="auto"/>
          </w:tcPr>
          <w:p w14:paraId="4FCFE99B" w14:textId="77777777" w:rsidR="00622367" w:rsidRPr="00F711BA" w:rsidRDefault="00622367" w:rsidP="00700684">
            <w:pPr>
              <w:spacing w:after="0"/>
              <w:rPr>
                <w:rFonts w:eastAsiaTheme="minorEastAsia"/>
                <w:sz w:val="13"/>
                <w:szCs w:val="13"/>
              </w:rPr>
            </w:pPr>
          </w:p>
        </w:tc>
        <w:tc>
          <w:tcPr>
            <w:tcW w:w="0" w:type="auto"/>
          </w:tcPr>
          <w:p w14:paraId="7641C821"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F</w:t>
            </w:r>
            <w:r w:rsidRPr="00F711BA">
              <w:rPr>
                <w:rFonts w:eastAsiaTheme="minorEastAsia"/>
                <w:sz w:val="13"/>
                <w:szCs w:val="13"/>
                <w:lang w:eastAsia="zh-CN"/>
              </w:rPr>
              <w:t>FS on core req.</w:t>
            </w:r>
          </w:p>
        </w:tc>
        <w:tc>
          <w:tcPr>
            <w:tcW w:w="0" w:type="auto"/>
          </w:tcPr>
          <w:p w14:paraId="54A79E9C" w14:textId="77777777" w:rsidR="00622367" w:rsidRPr="00F711BA" w:rsidRDefault="00622367" w:rsidP="00700684">
            <w:pPr>
              <w:spacing w:after="0"/>
              <w:rPr>
                <w:rFonts w:eastAsiaTheme="minorEastAsia"/>
                <w:sz w:val="13"/>
                <w:szCs w:val="13"/>
              </w:rPr>
            </w:pPr>
            <w:r w:rsidRPr="00F711BA">
              <w:rPr>
                <w:rFonts w:eastAsiaTheme="minorEastAsia" w:hint="eastAsia"/>
                <w:sz w:val="13"/>
                <w:szCs w:val="13"/>
                <w:lang w:eastAsia="zh-CN"/>
              </w:rPr>
              <w:t>F</w:t>
            </w:r>
            <w:r w:rsidRPr="00F711BA">
              <w:rPr>
                <w:rFonts w:eastAsiaTheme="minorEastAsia"/>
                <w:sz w:val="13"/>
                <w:szCs w:val="13"/>
                <w:lang w:eastAsia="zh-CN"/>
              </w:rPr>
              <w:t>FS on core req.</w:t>
            </w:r>
          </w:p>
        </w:tc>
        <w:tc>
          <w:tcPr>
            <w:tcW w:w="0" w:type="auto"/>
          </w:tcPr>
          <w:p w14:paraId="3D7CB3FE" w14:textId="77777777" w:rsidR="00622367" w:rsidRPr="00F711BA" w:rsidRDefault="00622367" w:rsidP="00700684">
            <w:pPr>
              <w:spacing w:after="0"/>
              <w:rPr>
                <w:sz w:val="13"/>
                <w:szCs w:val="13"/>
              </w:rPr>
            </w:pPr>
            <w:r w:rsidRPr="00F711BA">
              <w:rPr>
                <w:sz w:val="13"/>
                <w:szCs w:val="13"/>
              </w:rPr>
              <w:t>No MAC CE-based TCI state switching</w:t>
            </w:r>
          </w:p>
          <w:p w14:paraId="7411F1A2" w14:textId="77777777" w:rsidR="00622367" w:rsidRPr="00F711BA" w:rsidRDefault="00622367" w:rsidP="00700684">
            <w:pPr>
              <w:spacing w:after="0"/>
              <w:rPr>
                <w:rFonts w:eastAsiaTheme="minorEastAsia"/>
                <w:sz w:val="13"/>
                <w:szCs w:val="13"/>
                <w:lang w:eastAsia="zh-CN"/>
              </w:rPr>
            </w:pPr>
            <w:r w:rsidRPr="00F711BA">
              <w:rPr>
                <w:rFonts w:eastAsiaTheme="minorEastAsia"/>
                <w:sz w:val="13"/>
                <w:szCs w:val="13"/>
                <w:lang w:eastAsia="zh-CN"/>
              </w:rPr>
              <w:t>FFS on DCI-based TCI state switching</w:t>
            </w:r>
          </w:p>
        </w:tc>
        <w:tc>
          <w:tcPr>
            <w:tcW w:w="0" w:type="auto"/>
          </w:tcPr>
          <w:p w14:paraId="6F6FD64D" w14:textId="77777777" w:rsidR="00622367" w:rsidRPr="00F711BA" w:rsidRDefault="00622367" w:rsidP="00700684">
            <w:pPr>
              <w:spacing w:after="0"/>
              <w:rPr>
                <w:sz w:val="13"/>
                <w:szCs w:val="13"/>
              </w:rPr>
            </w:pPr>
          </w:p>
        </w:tc>
      </w:tr>
      <w:tr w:rsidR="00622367" w:rsidRPr="00F711BA" w14:paraId="4460C020" w14:textId="77777777" w:rsidTr="00700684">
        <w:trPr>
          <w:jc w:val="center"/>
        </w:trPr>
        <w:tc>
          <w:tcPr>
            <w:tcW w:w="0" w:type="auto"/>
          </w:tcPr>
          <w:p w14:paraId="4CE5AA88"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L</w:t>
            </w:r>
            <w:r w:rsidRPr="00F711BA">
              <w:rPr>
                <w:rFonts w:eastAsiaTheme="minorEastAsia"/>
                <w:sz w:val="13"/>
                <w:szCs w:val="13"/>
                <w:lang w:eastAsia="zh-CN"/>
              </w:rPr>
              <w:t>1 measurement reporting delay</w:t>
            </w:r>
          </w:p>
        </w:tc>
        <w:tc>
          <w:tcPr>
            <w:tcW w:w="0" w:type="auto"/>
          </w:tcPr>
          <w:p w14:paraId="21CBFFB8" w14:textId="77777777" w:rsidR="00622367" w:rsidRPr="00F711BA" w:rsidRDefault="00622367" w:rsidP="00700684">
            <w:pPr>
              <w:spacing w:after="0"/>
              <w:rPr>
                <w:rFonts w:eastAsiaTheme="minorEastAsia"/>
                <w:sz w:val="13"/>
                <w:szCs w:val="13"/>
                <w:lang w:eastAsia="zh-CN"/>
              </w:rPr>
            </w:pPr>
          </w:p>
        </w:tc>
        <w:tc>
          <w:tcPr>
            <w:tcW w:w="0" w:type="auto"/>
          </w:tcPr>
          <w:p w14:paraId="2A1E074B" w14:textId="77777777" w:rsidR="00622367" w:rsidRPr="00F711BA" w:rsidRDefault="00622367" w:rsidP="00700684">
            <w:pPr>
              <w:spacing w:after="0"/>
              <w:rPr>
                <w:rFonts w:eastAsiaTheme="minorEastAsia"/>
                <w:sz w:val="13"/>
                <w:szCs w:val="13"/>
                <w:lang w:eastAsia="zh-CN"/>
              </w:rPr>
            </w:pPr>
          </w:p>
        </w:tc>
        <w:tc>
          <w:tcPr>
            <w:tcW w:w="0" w:type="auto"/>
          </w:tcPr>
          <w:p w14:paraId="5D0A8CBB" w14:textId="77777777" w:rsidR="00622367" w:rsidRPr="00F711BA" w:rsidRDefault="00622367" w:rsidP="00700684">
            <w:pPr>
              <w:spacing w:after="0"/>
              <w:rPr>
                <w:rFonts w:eastAsiaTheme="minorEastAsia"/>
                <w:sz w:val="13"/>
                <w:szCs w:val="13"/>
              </w:rPr>
            </w:pPr>
          </w:p>
        </w:tc>
        <w:tc>
          <w:tcPr>
            <w:tcW w:w="0" w:type="auto"/>
          </w:tcPr>
          <w:p w14:paraId="78C5BC85"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54DE2B4F" w14:textId="77777777" w:rsidR="00622367" w:rsidRPr="00F711BA" w:rsidRDefault="00622367" w:rsidP="00700684">
            <w:pPr>
              <w:spacing w:after="0"/>
              <w:rPr>
                <w:rFonts w:eastAsiaTheme="minorEastAsia"/>
                <w:sz w:val="13"/>
                <w:szCs w:val="13"/>
              </w:rPr>
            </w:pPr>
          </w:p>
        </w:tc>
        <w:tc>
          <w:tcPr>
            <w:tcW w:w="0" w:type="auto"/>
          </w:tcPr>
          <w:p w14:paraId="6A304C3D" w14:textId="77777777" w:rsidR="00622367" w:rsidRPr="00F711BA" w:rsidRDefault="00622367" w:rsidP="00700684">
            <w:pPr>
              <w:spacing w:after="0"/>
              <w:rPr>
                <w:rFonts w:eastAsiaTheme="minorEastAsia"/>
                <w:sz w:val="13"/>
                <w:szCs w:val="13"/>
              </w:rPr>
            </w:pPr>
          </w:p>
        </w:tc>
        <w:tc>
          <w:tcPr>
            <w:tcW w:w="0" w:type="auto"/>
          </w:tcPr>
          <w:p w14:paraId="59E9B87E" w14:textId="77777777" w:rsidR="00622367" w:rsidRPr="00F711BA" w:rsidRDefault="00622367" w:rsidP="00700684">
            <w:pPr>
              <w:spacing w:after="0"/>
              <w:rPr>
                <w:rFonts w:eastAsiaTheme="minorEastAsia"/>
                <w:sz w:val="13"/>
                <w:szCs w:val="13"/>
              </w:rPr>
            </w:pPr>
          </w:p>
        </w:tc>
        <w:tc>
          <w:tcPr>
            <w:tcW w:w="0" w:type="auto"/>
          </w:tcPr>
          <w:p w14:paraId="7657AF09" w14:textId="77777777" w:rsidR="00622367" w:rsidRPr="00F711BA" w:rsidRDefault="00622367" w:rsidP="00700684">
            <w:pPr>
              <w:spacing w:after="0"/>
              <w:rPr>
                <w:sz w:val="13"/>
                <w:szCs w:val="13"/>
              </w:rPr>
            </w:pPr>
          </w:p>
        </w:tc>
        <w:tc>
          <w:tcPr>
            <w:tcW w:w="0" w:type="auto"/>
          </w:tcPr>
          <w:p w14:paraId="1CE2D060" w14:textId="77777777" w:rsidR="00622367" w:rsidRPr="00F711BA" w:rsidRDefault="00622367" w:rsidP="00700684">
            <w:pPr>
              <w:spacing w:after="0"/>
              <w:rPr>
                <w:sz w:val="13"/>
                <w:szCs w:val="13"/>
              </w:rPr>
            </w:pPr>
          </w:p>
        </w:tc>
      </w:tr>
      <w:tr w:rsidR="00622367" w:rsidRPr="00F711BA" w14:paraId="4ECCD186" w14:textId="77777777" w:rsidTr="00700684">
        <w:trPr>
          <w:jc w:val="center"/>
        </w:trPr>
        <w:tc>
          <w:tcPr>
            <w:tcW w:w="0" w:type="auto"/>
          </w:tcPr>
          <w:p w14:paraId="4EB76FE1"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C</w:t>
            </w:r>
            <w:r w:rsidRPr="00F711BA">
              <w:rPr>
                <w:rFonts w:eastAsiaTheme="minorEastAsia"/>
                <w:sz w:val="13"/>
                <w:szCs w:val="13"/>
                <w:lang w:eastAsia="zh-CN"/>
              </w:rPr>
              <w:t>MI</w:t>
            </w:r>
          </w:p>
        </w:tc>
        <w:tc>
          <w:tcPr>
            <w:tcW w:w="0" w:type="auto"/>
          </w:tcPr>
          <w:p w14:paraId="6E4BE5EC" w14:textId="77777777" w:rsidR="00622367" w:rsidRPr="00F711BA" w:rsidRDefault="00622367" w:rsidP="00700684">
            <w:pPr>
              <w:spacing w:after="0"/>
              <w:rPr>
                <w:rFonts w:eastAsiaTheme="minorEastAsia"/>
                <w:sz w:val="13"/>
                <w:szCs w:val="13"/>
                <w:lang w:eastAsia="zh-CN"/>
              </w:rPr>
            </w:pPr>
          </w:p>
        </w:tc>
        <w:tc>
          <w:tcPr>
            <w:tcW w:w="0" w:type="auto"/>
          </w:tcPr>
          <w:p w14:paraId="70C0911B" w14:textId="77777777" w:rsidR="00622367" w:rsidRPr="00F711BA" w:rsidRDefault="00622367" w:rsidP="00700684">
            <w:pPr>
              <w:spacing w:after="0"/>
              <w:rPr>
                <w:rFonts w:eastAsiaTheme="minorEastAsia"/>
                <w:sz w:val="13"/>
                <w:szCs w:val="13"/>
                <w:lang w:eastAsia="zh-CN"/>
              </w:rPr>
            </w:pPr>
          </w:p>
        </w:tc>
        <w:tc>
          <w:tcPr>
            <w:tcW w:w="0" w:type="auto"/>
          </w:tcPr>
          <w:p w14:paraId="268BBB1C" w14:textId="77777777" w:rsidR="00622367" w:rsidRPr="00F711BA" w:rsidRDefault="00622367" w:rsidP="00700684">
            <w:pPr>
              <w:spacing w:after="0"/>
              <w:rPr>
                <w:rFonts w:eastAsiaTheme="minorEastAsia"/>
                <w:sz w:val="13"/>
                <w:szCs w:val="13"/>
              </w:rPr>
            </w:pPr>
          </w:p>
        </w:tc>
        <w:tc>
          <w:tcPr>
            <w:tcW w:w="0" w:type="auto"/>
          </w:tcPr>
          <w:p w14:paraId="5995F637" w14:textId="77777777" w:rsidR="00622367" w:rsidRPr="00F711BA" w:rsidRDefault="00622367" w:rsidP="00700684">
            <w:pPr>
              <w:spacing w:after="0"/>
              <w:rPr>
                <w:rFonts w:eastAsiaTheme="minorEastAsia"/>
                <w:sz w:val="13"/>
                <w:szCs w:val="13"/>
                <w:lang w:eastAsia="zh-CN"/>
              </w:rPr>
            </w:pPr>
          </w:p>
        </w:tc>
        <w:tc>
          <w:tcPr>
            <w:tcW w:w="0" w:type="auto"/>
          </w:tcPr>
          <w:p w14:paraId="69137C09" w14:textId="77777777" w:rsidR="00622367" w:rsidRPr="00F711BA" w:rsidRDefault="00622367" w:rsidP="00700684">
            <w:pPr>
              <w:spacing w:after="0"/>
              <w:rPr>
                <w:rFonts w:eastAsiaTheme="minorEastAsia"/>
                <w:sz w:val="13"/>
                <w:szCs w:val="13"/>
              </w:rPr>
            </w:pPr>
          </w:p>
        </w:tc>
        <w:tc>
          <w:tcPr>
            <w:tcW w:w="0" w:type="auto"/>
          </w:tcPr>
          <w:p w14:paraId="2B8A603A" w14:textId="77777777" w:rsidR="00622367" w:rsidRPr="00F711BA" w:rsidRDefault="00622367" w:rsidP="00700684">
            <w:pPr>
              <w:spacing w:after="0"/>
              <w:rPr>
                <w:rFonts w:eastAsiaTheme="minorEastAsia"/>
                <w:sz w:val="13"/>
                <w:szCs w:val="13"/>
              </w:rPr>
            </w:pPr>
          </w:p>
        </w:tc>
        <w:tc>
          <w:tcPr>
            <w:tcW w:w="0" w:type="auto"/>
          </w:tcPr>
          <w:p w14:paraId="769A6DAE" w14:textId="77777777" w:rsidR="00622367" w:rsidRPr="00F711BA" w:rsidRDefault="00622367" w:rsidP="00700684">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1D6E9989" w14:textId="77777777" w:rsidR="00622367" w:rsidRPr="00F711BA" w:rsidRDefault="00622367" w:rsidP="00700684">
            <w:pPr>
              <w:spacing w:after="0"/>
              <w:rPr>
                <w:sz w:val="13"/>
                <w:szCs w:val="13"/>
              </w:rPr>
            </w:pPr>
          </w:p>
        </w:tc>
        <w:tc>
          <w:tcPr>
            <w:tcW w:w="0" w:type="auto"/>
          </w:tcPr>
          <w:p w14:paraId="3704D0D8" w14:textId="77777777" w:rsidR="00622367" w:rsidRPr="00F711BA" w:rsidRDefault="00622367" w:rsidP="00700684">
            <w:pPr>
              <w:spacing w:after="0"/>
              <w:rPr>
                <w:sz w:val="13"/>
                <w:szCs w:val="13"/>
              </w:rPr>
            </w:pPr>
          </w:p>
        </w:tc>
      </w:tr>
    </w:tbl>
    <w:p w14:paraId="6DFC4516" w14:textId="77777777" w:rsidR="00176F16" w:rsidRPr="002B42B9" w:rsidRDefault="00176F16" w:rsidP="0078059D">
      <w:pPr>
        <w:rPr>
          <w:rFonts w:eastAsiaTheme="minorEastAsia"/>
        </w:rPr>
      </w:pPr>
    </w:p>
    <w:p w14:paraId="7EF58E13" w14:textId="2F80A5EA" w:rsidR="005B0092" w:rsidRDefault="00622367" w:rsidP="0078059D">
      <w:pPr>
        <w:rPr>
          <w:rFonts w:eastAsiaTheme="minorEastAsia"/>
        </w:rPr>
      </w:pPr>
      <w:r>
        <w:rPr>
          <w:rFonts w:eastAsiaTheme="minorEastAsia" w:hint="eastAsia"/>
        </w:rPr>
        <w:t>R</w:t>
      </w:r>
      <w:r>
        <w:rPr>
          <w:rFonts w:eastAsiaTheme="minorEastAsia"/>
        </w:rPr>
        <w:t xml:space="preserve">egarding whether to define test cases for different Event (i.e., Event 1/2/7), from our understanding, only define test case for event 2 is sufficient to verify the performance of the feature, since event 2 is triggered by the comparation between the new beam and current beam. </w:t>
      </w:r>
    </w:p>
    <w:p w14:paraId="7569DBFE" w14:textId="583FCB61" w:rsidR="00622367" w:rsidRPr="00622367" w:rsidRDefault="00622367" w:rsidP="0078059D">
      <w:pPr>
        <w:rPr>
          <w:rFonts w:eastAsiaTheme="minorEastAsia"/>
          <w:b/>
          <w:bCs/>
        </w:rPr>
      </w:pPr>
      <w:r w:rsidRPr="00622367">
        <w:rPr>
          <w:rFonts w:eastAsiaTheme="minorEastAsia" w:hint="eastAsia"/>
          <w:b/>
          <w:bCs/>
        </w:rPr>
        <w:t>O</w:t>
      </w:r>
      <w:r w:rsidRPr="00622367">
        <w:rPr>
          <w:rFonts w:eastAsiaTheme="minorEastAsia"/>
          <w:b/>
          <w:bCs/>
        </w:rPr>
        <w:t>bservation 1: Only define test cases for Event 2 is sufficient to verify the measurement performance of the feature.</w:t>
      </w:r>
    </w:p>
    <w:p w14:paraId="226A1CC2" w14:textId="7E655B57" w:rsidR="00622367" w:rsidRPr="00622367" w:rsidRDefault="00622367" w:rsidP="0078059D">
      <w:pPr>
        <w:rPr>
          <w:rFonts w:eastAsiaTheme="minorEastAsia"/>
          <w:b/>
          <w:bCs/>
        </w:rPr>
      </w:pPr>
      <w:r w:rsidRPr="00622367">
        <w:rPr>
          <w:rFonts w:eastAsiaTheme="minorEastAsia" w:hint="eastAsia"/>
          <w:b/>
          <w:bCs/>
        </w:rPr>
        <w:t>P</w:t>
      </w:r>
      <w:r w:rsidRPr="00622367">
        <w:rPr>
          <w:rFonts w:eastAsiaTheme="minorEastAsia"/>
          <w:b/>
          <w:bCs/>
        </w:rPr>
        <w:t>roposal 1: Only define test cases for Event 2.</w:t>
      </w:r>
    </w:p>
    <w:p w14:paraId="116E27A6" w14:textId="460D100E" w:rsidR="00622367" w:rsidRDefault="00DE7CBB" w:rsidP="0078059D">
      <w:pPr>
        <w:rPr>
          <w:rFonts w:eastAsiaTheme="minorEastAsia"/>
        </w:rPr>
      </w:pPr>
      <w:r>
        <w:rPr>
          <w:rFonts w:eastAsiaTheme="minorEastAsia" w:hint="eastAsia"/>
        </w:rPr>
        <w:t>R</w:t>
      </w:r>
      <w:r>
        <w:rPr>
          <w:rFonts w:eastAsiaTheme="minorEastAsia"/>
        </w:rPr>
        <w:t>egarding the type of RS for current beam and new beam, both SSB and CSI-RS shall be considered. For CSI-RS based cases, though RAN4 clarify that applicability rule of inter-cell scenario, there is no need to introduce dedicated inter-cell test cases since the measurement behaviour is the same. For SSB-based case, both intra-cell and inter-cell shall be verified, but necessary applicability rules shall be defined to limit the number of test cases.</w:t>
      </w:r>
    </w:p>
    <w:p w14:paraId="7E2DCE9C" w14:textId="1A64B5BE" w:rsidR="00DE7CBB" w:rsidRPr="00DE7CBB" w:rsidRDefault="00DE7CBB" w:rsidP="0078059D">
      <w:pPr>
        <w:rPr>
          <w:rFonts w:eastAsiaTheme="minorEastAsia"/>
          <w:b/>
          <w:bCs/>
        </w:rPr>
      </w:pPr>
      <w:r w:rsidRPr="00DE7CBB">
        <w:rPr>
          <w:rFonts w:eastAsiaTheme="minorEastAsia" w:hint="eastAsia"/>
          <w:b/>
          <w:bCs/>
        </w:rPr>
        <w:t>P</w:t>
      </w:r>
      <w:r w:rsidRPr="00DE7CBB">
        <w:rPr>
          <w:rFonts w:eastAsiaTheme="minorEastAsia"/>
          <w:b/>
          <w:bCs/>
        </w:rPr>
        <w:t>roposal 2: Define test cases for CSI-RS based Event 2 for intra-cell.</w:t>
      </w:r>
    </w:p>
    <w:p w14:paraId="249D0999" w14:textId="0C6D780D" w:rsidR="00DE7CBB" w:rsidRPr="00DE7CBB" w:rsidRDefault="00DE7CBB" w:rsidP="0078059D">
      <w:pPr>
        <w:rPr>
          <w:rFonts w:eastAsiaTheme="minorEastAsia"/>
          <w:b/>
          <w:bCs/>
        </w:rPr>
      </w:pPr>
      <w:r w:rsidRPr="00DE7CBB">
        <w:rPr>
          <w:rFonts w:eastAsiaTheme="minorEastAsia" w:hint="eastAsia"/>
          <w:b/>
          <w:bCs/>
        </w:rPr>
        <w:t>P</w:t>
      </w:r>
      <w:r w:rsidRPr="00DE7CBB">
        <w:rPr>
          <w:rFonts w:eastAsiaTheme="minorEastAsia"/>
          <w:b/>
          <w:bCs/>
        </w:rPr>
        <w:t>roposal 3: Define test case for SSB-based Event 2 for both intra-cell and inter-cell. If UE can the test case for inter-cell, the test case for intra-cell can be skipped.</w:t>
      </w:r>
    </w:p>
    <w:p w14:paraId="5EA34012" w14:textId="75292909" w:rsidR="00DE7CBB" w:rsidRDefault="00DE7CBB" w:rsidP="0078059D">
      <w:pPr>
        <w:rPr>
          <w:rFonts w:eastAsiaTheme="minorEastAsia"/>
        </w:rPr>
      </w:pPr>
      <w:r>
        <w:rPr>
          <w:rFonts w:eastAsiaTheme="minorEastAsia" w:hint="eastAsia"/>
        </w:rPr>
        <w:t>R</w:t>
      </w:r>
      <w:r>
        <w:rPr>
          <w:rFonts w:eastAsiaTheme="minorEastAsia"/>
        </w:rPr>
        <w:t>egarding whether to define test case for window-based Event 2, the conclusion for core requirements is summarize as follows:</w:t>
      </w:r>
    </w:p>
    <w:tbl>
      <w:tblPr>
        <w:tblStyle w:val="afffb"/>
        <w:tblpPr w:leftFromText="180" w:rightFromText="180" w:vertAnchor="text" w:tblpY="1"/>
        <w:tblOverlap w:val="never"/>
        <w:tblW w:w="0" w:type="auto"/>
        <w:tblInd w:w="0" w:type="dxa"/>
        <w:tblLook w:val="04A0" w:firstRow="1" w:lastRow="0" w:firstColumn="1" w:lastColumn="0" w:noHBand="0" w:noVBand="1"/>
      </w:tblPr>
      <w:tblGrid>
        <w:gridCol w:w="9630"/>
      </w:tblGrid>
      <w:tr w:rsidR="00DE7CBB" w14:paraId="4186006F" w14:textId="77777777" w:rsidTr="00DE7CBB">
        <w:tc>
          <w:tcPr>
            <w:tcW w:w="9630" w:type="dxa"/>
          </w:tcPr>
          <w:p w14:paraId="31C9BF3E" w14:textId="77777777" w:rsidR="00DE7CBB" w:rsidRPr="00DE7CBB" w:rsidRDefault="00DE7CBB" w:rsidP="00DE7CBB">
            <w:pPr>
              <w:keepNext/>
              <w:keepLines/>
              <w:overflowPunct w:val="0"/>
              <w:autoSpaceDE w:val="0"/>
              <w:autoSpaceDN w:val="0"/>
              <w:adjustRightInd w:val="0"/>
              <w:ind w:left="864" w:hanging="864"/>
              <w:jc w:val="left"/>
              <w:textAlignment w:val="baseline"/>
              <w:outlineLvl w:val="3"/>
              <w:rPr>
                <w:rFonts w:ascii="Arial" w:eastAsia="Times New Roman" w:hAnsi="Arial"/>
                <w:b/>
                <w:bCs/>
                <w:sz w:val="24"/>
                <w:u w:val="single"/>
                <w:lang w:val="en-US"/>
              </w:rPr>
            </w:pPr>
            <w:r w:rsidRPr="00DE7CBB">
              <w:rPr>
                <w:rFonts w:eastAsia="Times New Roman"/>
                <w:b/>
                <w:bCs/>
                <w:u w:val="single"/>
                <w:lang w:val="en-US"/>
              </w:rPr>
              <w:t>Issue 1-1-</w:t>
            </w:r>
            <w:r w:rsidRPr="00DE7CBB">
              <w:rPr>
                <w:rFonts w:eastAsia="Times New Roman" w:hint="eastAsia"/>
                <w:b/>
                <w:bCs/>
                <w:u w:val="single"/>
                <w:lang w:val="en-US"/>
              </w:rPr>
              <w:t>a</w:t>
            </w:r>
            <w:r w:rsidRPr="00DE7CBB">
              <w:rPr>
                <w:rFonts w:eastAsia="Times New Roman"/>
                <w:b/>
                <w:bCs/>
                <w:u w:val="single"/>
                <w:lang w:val="en-US"/>
              </w:rPr>
              <w:t xml:space="preserve">: </w:t>
            </w:r>
            <w:r w:rsidRPr="00DE7CBB">
              <w:rPr>
                <w:rFonts w:eastAsia="Times New Roman" w:hint="eastAsia"/>
                <w:b/>
                <w:bCs/>
                <w:u w:val="single"/>
                <w:lang w:val="en-US"/>
              </w:rPr>
              <w:t>How</w:t>
            </w:r>
            <w:r w:rsidRPr="00DE7CBB">
              <w:rPr>
                <w:rFonts w:eastAsia="Times New Roman"/>
                <w:b/>
                <w:bCs/>
                <w:u w:val="single"/>
                <w:lang w:val="en-US"/>
              </w:rPr>
              <w:t xml:space="preserve"> to specify requirements for “with time window based with eventInstanceCount-r19” if option 2 in Issue 1-1-1 is supported?</w:t>
            </w:r>
          </w:p>
          <w:p w14:paraId="23BA8B09" w14:textId="77777777" w:rsidR="00DE7CBB" w:rsidRPr="00DE7CBB" w:rsidRDefault="00DE7CBB" w:rsidP="00DE7CBB">
            <w:pPr>
              <w:overflowPunct w:val="0"/>
              <w:autoSpaceDE w:val="0"/>
              <w:autoSpaceDN w:val="0"/>
              <w:adjustRightInd w:val="0"/>
              <w:spacing w:after="180"/>
              <w:jc w:val="left"/>
              <w:textAlignment w:val="baseline"/>
              <w:rPr>
                <w:rFonts w:eastAsia="Times New Roman"/>
                <w:b/>
              </w:rPr>
            </w:pPr>
            <w:r w:rsidRPr="00DE7CBB">
              <w:rPr>
                <w:rFonts w:eastAsia="Times New Roman" w:hint="eastAsia"/>
                <w:b/>
              </w:rPr>
              <w:t>Agre</w:t>
            </w:r>
            <w:r w:rsidRPr="00DE7CBB">
              <w:rPr>
                <w:rFonts w:eastAsia="Times New Roman"/>
                <w:b/>
              </w:rPr>
              <w:t>ement:</w:t>
            </w:r>
          </w:p>
          <w:p w14:paraId="4674A61F" w14:textId="77777777" w:rsidR="00DE7CBB" w:rsidRPr="00DE7CBB" w:rsidRDefault="00DE7CBB" w:rsidP="00DE7CBB">
            <w:pPr>
              <w:overflowPunct w:val="0"/>
              <w:autoSpaceDE w:val="0"/>
              <w:autoSpaceDN w:val="0"/>
              <w:adjustRightInd w:val="0"/>
              <w:snapToGrid w:val="0"/>
              <w:ind w:leftChars="100" w:left="200"/>
              <w:jc w:val="left"/>
              <w:textAlignment w:val="baseline"/>
              <w:rPr>
                <w:rFonts w:eastAsia="Times New Roman"/>
                <w:sz w:val="21"/>
                <w:szCs w:val="21"/>
                <w:lang w:eastAsia="en-US"/>
              </w:rPr>
            </w:pPr>
            <w:r w:rsidRPr="00DE7CBB">
              <w:rPr>
                <w:rFonts w:eastAsia="Times New Roman"/>
                <w:sz w:val="21"/>
                <w:szCs w:val="21"/>
              </w:rPr>
              <w:t>For the window-based solution:</w:t>
            </w:r>
          </w:p>
          <w:p w14:paraId="0415C28A" w14:textId="77777777" w:rsidR="00DE7CBB" w:rsidRPr="00DE7CBB" w:rsidRDefault="00DE7CBB" w:rsidP="00DE7CBB">
            <w:pPr>
              <w:overflowPunct w:val="0"/>
              <w:autoSpaceDE w:val="0"/>
              <w:autoSpaceDN w:val="0"/>
              <w:adjustRightInd w:val="0"/>
              <w:snapToGrid w:val="0"/>
              <w:ind w:leftChars="100" w:left="200"/>
              <w:jc w:val="left"/>
              <w:textAlignment w:val="baseline"/>
              <w:rPr>
                <w:rFonts w:eastAsia="Times New Roman"/>
                <w:bCs/>
                <w:iCs/>
                <w:noProof/>
                <w:sz w:val="21"/>
                <w:szCs w:val="21"/>
                <w:lang w:val="en-US"/>
              </w:rPr>
            </w:pPr>
            <w:r w:rsidRPr="00DE7CBB">
              <w:rPr>
                <w:rFonts w:eastAsia="Times New Roman"/>
                <w:bCs/>
                <w:noProof/>
                <w:sz w:val="21"/>
                <w:szCs w:val="21"/>
                <w:lang w:val="en-US"/>
              </w:rPr>
              <w:t xml:space="preserve">if </w:t>
            </w:r>
            <w:r w:rsidRPr="00DE7CBB">
              <w:rPr>
                <w:rFonts w:eastAsia="Times New Roman"/>
                <w:bCs/>
                <w:iCs/>
                <w:noProof/>
                <w:sz w:val="21"/>
                <w:szCs w:val="21"/>
                <w:lang w:val="en-US"/>
              </w:rPr>
              <w:t xml:space="preserve">eventDetectionTimeWindowLength-r19 </w:t>
            </w:r>
            <w:r w:rsidRPr="00DE7CBB">
              <w:rPr>
                <w:rFonts w:eastAsia="Times New Roman"/>
                <w:bCs/>
                <w:noProof/>
                <w:sz w:val="21"/>
                <w:szCs w:val="21"/>
                <w:lang w:val="en-US"/>
              </w:rPr>
              <w:t>is provided</w:t>
            </w:r>
            <w:r w:rsidRPr="00DE7CBB">
              <w:rPr>
                <w:rFonts w:eastAsia="Times New Roman"/>
                <w:sz w:val="21"/>
                <w:szCs w:val="21"/>
              </w:rPr>
              <w:t>, the event triggered measurement reporting delay shall be no larger than (</w:t>
            </w:r>
            <w:r w:rsidRPr="00DE7CBB">
              <w:rPr>
                <w:rFonts w:eastAsia="Times New Roman"/>
                <w:bCs/>
                <w:iCs/>
                <w:noProof/>
                <w:sz w:val="21"/>
                <w:szCs w:val="21"/>
                <w:lang w:val="en-US"/>
              </w:rPr>
              <w:t>eventInstanceCount-r19 + L) * T</w:t>
            </w:r>
            <w:r w:rsidRPr="00DE7CBB">
              <w:rPr>
                <w:rFonts w:eastAsia="Times New Roman"/>
                <w:bCs/>
                <w:iCs/>
                <w:noProof/>
                <w:sz w:val="21"/>
                <w:szCs w:val="21"/>
                <w:vertAlign w:val="subscript"/>
                <w:lang w:val="en-US"/>
              </w:rPr>
              <w:t xml:space="preserve">L1-meas_basic </w:t>
            </w:r>
            <w:r w:rsidRPr="00DE7CBB">
              <w:rPr>
                <w:rFonts w:eastAsia="Times New Roman"/>
                <w:bCs/>
                <w:iCs/>
                <w:noProof/>
                <w:sz w:val="21"/>
                <w:szCs w:val="21"/>
                <w:lang w:val="en-US"/>
              </w:rPr>
              <w:t>+</w:t>
            </w:r>
            <w:r w:rsidRPr="00DE7CBB">
              <w:rPr>
                <w:rFonts w:eastAsia="PMingLiU" w:cs="Calibri"/>
                <w:sz w:val="21"/>
                <w:szCs w:val="21"/>
                <w:lang w:val="en-US"/>
              </w:rPr>
              <w:t xml:space="preserve"> </w:t>
            </w:r>
            <w:r w:rsidRPr="00DE7CBB">
              <w:rPr>
                <w:rFonts w:eastAsia="PMingLiU" w:cs="Calibri"/>
                <w:sz w:val="21"/>
                <w:szCs w:val="21"/>
              </w:rPr>
              <w:t>T</w:t>
            </w:r>
            <w:r w:rsidRPr="00DE7CBB">
              <w:rPr>
                <w:rFonts w:eastAsia="PMingLiU" w:cs="Calibri"/>
                <w:sz w:val="21"/>
                <w:szCs w:val="21"/>
                <w:vertAlign w:val="subscript"/>
              </w:rPr>
              <w:t>first UL channel</w:t>
            </w:r>
          </w:p>
          <w:p w14:paraId="51D4E25A" w14:textId="77777777" w:rsidR="00DE7CBB" w:rsidRPr="00DE7CBB" w:rsidRDefault="00DE7CBB" w:rsidP="00DE7CBB">
            <w:pPr>
              <w:overflowPunct w:val="0"/>
              <w:autoSpaceDE w:val="0"/>
              <w:autoSpaceDN w:val="0"/>
              <w:adjustRightInd w:val="0"/>
              <w:snapToGrid w:val="0"/>
              <w:ind w:leftChars="200" w:left="400"/>
              <w:jc w:val="left"/>
              <w:textAlignment w:val="baseline"/>
              <w:rPr>
                <w:rFonts w:eastAsia="Times New Roman"/>
                <w:bCs/>
                <w:iCs/>
                <w:noProof/>
                <w:sz w:val="21"/>
                <w:szCs w:val="21"/>
                <w:lang w:val="en-US"/>
              </w:rPr>
            </w:pPr>
            <w:r w:rsidRPr="00DE7CBB">
              <w:rPr>
                <w:rFonts w:eastAsia="Times New Roman"/>
                <w:bCs/>
                <w:iCs/>
                <w:noProof/>
                <w:sz w:val="21"/>
                <w:szCs w:val="21"/>
                <w:lang w:val="en-US"/>
              </w:rPr>
              <w:t>- eventInstanceCount-r19 is configured by NW</w:t>
            </w:r>
          </w:p>
          <w:p w14:paraId="6EFC75B4" w14:textId="77777777" w:rsidR="00DE7CBB" w:rsidRPr="00DE7CBB" w:rsidRDefault="00DE7CBB" w:rsidP="00DE7CBB">
            <w:pPr>
              <w:overflowPunct w:val="0"/>
              <w:autoSpaceDE w:val="0"/>
              <w:autoSpaceDN w:val="0"/>
              <w:adjustRightInd w:val="0"/>
              <w:snapToGrid w:val="0"/>
              <w:ind w:leftChars="200" w:left="400"/>
              <w:jc w:val="left"/>
              <w:textAlignment w:val="baseline"/>
              <w:rPr>
                <w:rFonts w:eastAsia="Times New Roman"/>
              </w:rPr>
            </w:pPr>
            <w:r w:rsidRPr="00DE7CBB">
              <w:rPr>
                <w:rFonts w:eastAsia="Times New Roman"/>
                <w:bCs/>
                <w:iCs/>
                <w:noProof/>
                <w:sz w:val="21"/>
                <w:szCs w:val="21"/>
                <w:lang w:val="en-US"/>
              </w:rPr>
              <w:t xml:space="preserve">- </w:t>
            </w:r>
            <w:r w:rsidRPr="00DE7CBB">
              <w:rPr>
                <w:rFonts w:eastAsia="Times New Roman"/>
              </w:rPr>
              <w:t xml:space="preserve">L </w:t>
            </w:r>
            <w:r w:rsidRPr="00DE7CBB">
              <w:rPr>
                <w:rFonts w:eastAsia="Times New Roman"/>
                <w:bCs/>
                <w:iCs/>
                <w:noProof/>
                <w:sz w:val="21"/>
                <w:szCs w:val="21"/>
                <w:lang w:val="en-US"/>
              </w:rPr>
              <w:t>is</w:t>
            </w:r>
            <w:r w:rsidRPr="00DE7CBB">
              <w:rPr>
                <w:rFonts w:eastAsia="Times New Roman"/>
              </w:rPr>
              <w:t xml:space="preserve"> the number of measurement instances (T</w:t>
            </w:r>
            <w:r w:rsidRPr="00DE7CBB">
              <w:rPr>
                <w:rFonts w:eastAsia="Times New Roman"/>
                <w:vertAlign w:val="subscript"/>
              </w:rPr>
              <w:t>L1-meas_basic</w:t>
            </w:r>
            <w:r w:rsidRPr="00DE7CBB">
              <w:rPr>
                <w:rFonts w:eastAsia="Times New Roman"/>
              </w:rPr>
              <w:t>) that do not satisfy the event condition, counted after the event counter is started and before the required number of events (eventInstanceCount-r19) are detected within the specified time window (eventDetectionTimeWindowLength-r19).</w:t>
            </w:r>
          </w:p>
          <w:p w14:paraId="663C6084" w14:textId="77777777" w:rsidR="00DE7CBB" w:rsidRPr="00DE7CBB" w:rsidRDefault="00DE7CBB" w:rsidP="00DE7CBB">
            <w:pPr>
              <w:overflowPunct w:val="0"/>
              <w:autoSpaceDE w:val="0"/>
              <w:autoSpaceDN w:val="0"/>
              <w:adjustRightInd w:val="0"/>
              <w:snapToGrid w:val="0"/>
              <w:ind w:leftChars="200" w:left="400"/>
              <w:jc w:val="left"/>
              <w:textAlignment w:val="baseline"/>
              <w:rPr>
                <w:rFonts w:eastAsia="Times New Roman"/>
                <w:bCs/>
                <w:iCs/>
                <w:noProof/>
                <w:sz w:val="21"/>
                <w:szCs w:val="21"/>
                <w:lang w:val="en-US" w:eastAsia="en-US"/>
              </w:rPr>
            </w:pPr>
            <w:r w:rsidRPr="00DE7CBB">
              <w:rPr>
                <w:rFonts w:eastAsia="Times New Roman"/>
                <w:bCs/>
                <w:iCs/>
                <w:noProof/>
                <w:sz w:val="21"/>
                <w:szCs w:val="21"/>
                <w:lang w:val="en-US"/>
              </w:rPr>
              <w:lastRenderedPageBreak/>
              <w:t>- T</w:t>
            </w:r>
            <w:r w:rsidRPr="00DE7CBB">
              <w:rPr>
                <w:rFonts w:eastAsia="Times New Roman"/>
                <w:bCs/>
                <w:iCs/>
                <w:noProof/>
                <w:sz w:val="21"/>
                <w:szCs w:val="21"/>
                <w:vertAlign w:val="subscript"/>
                <w:lang w:val="en-US"/>
              </w:rPr>
              <w:t xml:space="preserve">L1-meas_basic </w:t>
            </w:r>
            <w:r w:rsidRPr="00DE7CBB">
              <w:rPr>
                <w:rFonts w:eastAsia="Times New Roman"/>
                <w:bCs/>
                <w:iCs/>
                <w:noProof/>
                <w:sz w:val="21"/>
                <w:szCs w:val="21"/>
                <w:lang w:val="en-US"/>
              </w:rPr>
              <w:t>is the L1 measurement period which agreed in without window-based soltuion, in details, it is the maximum of L1-RSRP measurement periods on the beams corresponding to the event</w:t>
            </w:r>
          </w:p>
          <w:p w14:paraId="02A2FB0E" w14:textId="4CAF1895" w:rsidR="00DE7CBB" w:rsidRPr="00DE7CBB" w:rsidRDefault="00DE7CBB" w:rsidP="00DE7CBB">
            <w:pPr>
              <w:overflowPunct w:val="0"/>
              <w:autoSpaceDE w:val="0"/>
              <w:autoSpaceDN w:val="0"/>
              <w:adjustRightInd w:val="0"/>
              <w:snapToGrid w:val="0"/>
              <w:ind w:leftChars="100" w:left="200"/>
              <w:jc w:val="left"/>
              <w:textAlignment w:val="baseline"/>
              <w:rPr>
                <w:rFonts w:eastAsia="Times New Roman"/>
                <w:bCs/>
                <w:iCs/>
                <w:noProof/>
                <w:sz w:val="21"/>
                <w:szCs w:val="21"/>
                <w:u w:val="single"/>
                <w:lang w:val="en-US"/>
              </w:rPr>
            </w:pPr>
            <w:r w:rsidRPr="00DE7CBB">
              <w:rPr>
                <w:rFonts w:eastAsia="Times New Roman"/>
                <w:bCs/>
                <w:iCs/>
                <w:noProof/>
                <w:sz w:val="21"/>
                <w:szCs w:val="21"/>
                <w:lang w:val="en-US"/>
              </w:rPr>
              <w:t xml:space="preserve">The above requriement is applicable when eventDetectionTimeWindowLength-r19 is not less than </w:t>
            </w:r>
            <w:r w:rsidRPr="00DE7CBB">
              <w:rPr>
                <w:rFonts w:eastAsia="Times New Roman"/>
                <w:sz w:val="21"/>
                <w:szCs w:val="21"/>
              </w:rPr>
              <w:t>(</w:t>
            </w:r>
            <w:r w:rsidRPr="00DE7CBB">
              <w:rPr>
                <w:rFonts w:eastAsia="Times New Roman"/>
                <w:bCs/>
                <w:iCs/>
                <w:noProof/>
                <w:sz w:val="21"/>
                <w:szCs w:val="21"/>
                <w:lang w:val="en-US"/>
              </w:rPr>
              <w:t>eventInstanceCount-r19 + L-1) * T</w:t>
            </w:r>
            <w:r w:rsidRPr="00DE7CBB">
              <w:rPr>
                <w:rFonts w:eastAsia="Times New Roman"/>
                <w:bCs/>
                <w:iCs/>
                <w:noProof/>
                <w:sz w:val="21"/>
                <w:szCs w:val="21"/>
                <w:vertAlign w:val="subscript"/>
                <w:lang w:val="en-US"/>
              </w:rPr>
              <w:t xml:space="preserve">L1-meas_basic </w:t>
            </w:r>
            <w:r w:rsidRPr="00DE7CBB">
              <w:rPr>
                <w:rFonts w:eastAsia="Times New Roman"/>
                <w:bCs/>
                <w:iCs/>
                <w:noProof/>
                <w:sz w:val="21"/>
                <w:szCs w:val="21"/>
                <w:lang w:val="en-US"/>
              </w:rPr>
              <w:t xml:space="preserve">, </w:t>
            </w:r>
            <w:r w:rsidRPr="00DE7CBB">
              <w:rPr>
                <w:rFonts w:eastAsia="Times New Roman"/>
                <w:bCs/>
                <w:iCs/>
                <w:noProof/>
                <w:sz w:val="21"/>
                <w:szCs w:val="21"/>
                <w:u w:val="single"/>
                <w:lang w:val="en-US"/>
              </w:rPr>
              <w:t xml:space="preserve">and no requirement when eventDetectionTimeWindowLength-r19 is less than </w:t>
            </w:r>
            <w:r w:rsidRPr="00DE7CBB">
              <w:rPr>
                <w:rFonts w:eastAsia="Times New Roman"/>
                <w:sz w:val="21"/>
                <w:szCs w:val="21"/>
                <w:u w:val="single"/>
              </w:rPr>
              <w:t>(</w:t>
            </w:r>
            <w:r w:rsidRPr="00DE7CBB">
              <w:rPr>
                <w:rFonts w:eastAsia="Times New Roman"/>
                <w:bCs/>
                <w:iCs/>
                <w:noProof/>
                <w:sz w:val="21"/>
                <w:szCs w:val="21"/>
                <w:u w:val="single"/>
                <w:lang w:val="en-US"/>
              </w:rPr>
              <w:t>eventInstanceCount-r19 + L</w:t>
            </w:r>
            <w:r w:rsidRPr="00DE7CBB">
              <w:rPr>
                <w:rFonts w:eastAsia="Times New Roman"/>
                <w:bCs/>
                <w:iCs/>
                <w:noProof/>
                <w:sz w:val="21"/>
                <w:szCs w:val="21"/>
                <w:lang w:val="en-US"/>
              </w:rPr>
              <w:t>-1</w:t>
            </w:r>
            <w:r w:rsidRPr="00DE7CBB">
              <w:rPr>
                <w:rFonts w:eastAsia="Times New Roman"/>
                <w:bCs/>
                <w:iCs/>
                <w:noProof/>
                <w:sz w:val="21"/>
                <w:szCs w:val="21"/>
                <w:u w:val="single"/>
                <w:lang w:val="en-US"/>
              </w:rPr>
              <w:t>) * T</w:t>
            </w:r>
            <w:r w:rsidRPr="00DE7CBB">
              <w:rPr>
                <w:rFonts w:eastAsia="Times New Roman"/>
                <w:bCs/>
                <w:iCs/>
                <w:noProof/>
                <w:sz w:val="21"/>
                <w:szCs w:val="21"/>
                <w:u w:val="single"/>
                <w:vertAlign w:val="subscript"/>
                <w:lang w:val="en-US"/>
              </w:rPr>
              <w:t>L1-meas_basic</w:t>
            </w:r>
            <w:r w:rsidRPr="00DE7CBB">
              <w:rPr>
                <w:rFonts w:eastAsia="Times New Roman"/>
                <w:bCs/>
                <w:iCs/>
                <w:noProof/>
                <w:sz w:val="21"/>
                <w:szCs w:val="21"/>
                <w:u w:val="single"/>
                <w:lang w:val="en-US"/>
              </w:rPr>
              <w:t>.</w:t>
            </w:r>
          </w:p>
        </w:tc>
      </w:tr>
    </w:tbl>
    <w:p w14:paraId="7AA3A663" w14:textId="744EF7A6" w:rsidR="00DE7CBB" w:rsidRDefault="00DE7CBB" w:rsidP="0078059D">
      <w:pPr>
        <w:rPr>
          <w:rFonts w:eastAsiaTheme="minorEastAsia"/>
        </w:rPr>
      </w:pPr>
    </w:p>
    <w:p w14:paraId="147F8E3F" w14:textId="3BF0F421" w:rsidR="00DE7CBB" w:rsidRDefault="00DE7CBB" w:rsidP="0078059D">
      <w:pPr>
        <w:rPr>
          <w:rFonts w:eastAsiaTheme="minorEastAsia"/>
        </w:rPr>
      </w:pPr>
      <w:r>
        <w:rPr>
          <w:rFonts w:eastAsiaTheme="minorEastAsia" w:hint="eastAsia"/>
        </w:rPr>
        <w:t>I</w:t>
      </w:r>
      <w:r>
        <w:rPr>
          <w:rFonts w:eastAsiaTheme="minorEastAsia"/>
        </w:rPr>
        <w:t>t could be observed that the window-based event 2 triggering is actually relaxed than non-window-based case as UE is not forbidden to trigger the event earlier. Thus, there is no need to introduced test case for window-based Event 2 reporting.</w:t>
      </w:r>
    </w:p>
    <w:p w14:paraId="38B5E62F" w14:textId="1A1EEDAF" w:rsidR="00DE7CBB" w:rsidRPr="00DE7CBB" w:rsidRDefault="00DE7CBB" w:rsidP="0078059D">
      <w:pPr>
        <w:rPr>
          <w:rFonts w:eastAsiaTheme="minorEastAsia"/>
          <w:b/>
          <w:bCs/>
        </w:rPr>
      </w:pPr>
      <w:r w:rsidRPr="00DE7CBB">
        <w:rPr>
          <w:rFonts w:eastAsiaTheme="minorEastAsia" w:hint="eastAsia"/>
          <w:b/>
          <w:bCs/>
        </w:rPr>
        <w:t>P</w:t>
      </w:r>
      <w:r w:rsidRPr="00DE7CBB">
        <w:rPr>
          <w:rFonts w:eastAsiaTheme="minorEastAsia"/>
          <w:b/>
          <w:bCs/>
        </w:rPr>
        <w:t>roposal 4: Do not introduced test case for window-based Event 2 reporting.</w:t>
      </w:r>
    </w:p>
    <w:p w14:paraId="6386A72A" w14:textId="1FC72D8A" w:rsidR="00622367" w:rsidRDefault="00DE7CBB" w:rsidP="0078059D">
      <w:pPr>
        <w:rPr>
          <w:rFonts w:eastAsiaTheme="minorEastAsia"/>
        </w:rPr>
      </w:pPr>
      <w:r>
        <w:rPr>
          <w:rFonts w:eastAsiaTheme="minorEastAsia" w:hint="eastAsia"/>
        </w:rPr>
        <w:t>B</w:t>
      </w:r>
      <w:r>
        <w:rPr>
          <w:rFonts w:eastAsiaTheme="minorEastAsia"/>
        </w:rPr>
        <w:t xml:space="preserve">ased on the analysis above, there is no need to introduce other test cases apart from UE initiated/event </w:t>
      </w:r>
      <w:r w:rsidR="00DA57EE">
        <w:rPr>
          <w:rFonts w:eastAsiaTheme="minorEastAsia"/>
        </w:rPr>
        <w:t>triggered beam reporting.</w:t>
      </w:r>
    </w:p>
    <w:p w14:paraId="73BA3062" w14:textId="77777777" w:rsidR="00622367" w:rsidRPr="00EA5A8B" w:rsidRDefault="00622367" w:rsidP="0078059D">
      <w:pPr>
        <w:rPr>
          <w:rFonts w:eastAsiaTheme="minorEastAsia"/>
        </w:rPr>
      </w:pPr>
    </w:p>
    <w:p w14:paraId="498B7021" w14:textId="77777777" w:rsidR="00526EBE" w:rsidRPr="00AD759A" w:rsidRDefault="00526EBE" w:rsidP="00AD759A">
      <w:pPr>
        <w:pStyle w:val="1"/>
        <w:numPr>
          <w:ilvl w:val="0"/>
          <w:numId w:val="1"/>
        </w:numPr>
        <w:rPr>
          <w:rFonts w:eastAsia="宋体"/>
          <w:sz w:val="32"/>
          <w:szCs w:val="22"/>
        </w:rPr>
      </w:pPr>
      <w:r w:rsidRPr="00AD759A">
        <w:rPr>
          <w:rFonts w:eastAsia="宋体" w:hint="eastAsia"/>
          <w:sz w:val="32"/>
          <w:szCs w:val="22"/>
        </w:rPr>
        <w:t>Conclusion</w:t>
      </w:r>
    </w:p>
    <w:p w14:paraId="0ED1024B" w14:textId="77777777" w:rsidR="00DA57EE" w:rsidRPr="00622367" w:rsidRDefault="00DA57EE" w:rsidP="00DA57EE">
      <w:pPr>
        <w:rPr>
          <w:rFonts w:eastAsiaTheme="minorEastAsia"/>
          <w:b/>
          <w:bCs/>
        </w:rPr>
      </w:pPr>
      <w:r w:rsidRPr="00622367">
        <w:rPr>
          <w:rFonts w:eastAsiaTheme="minorEastAsia" w:hint="eastAsia"/>
          <w:b/>
          <w:bCs/>
        </w:rPr>
        <w:t>O</w:t>
      </w:r>
      <w:r w:rsidRPr="00622367">
        <w:rPr>
          <w:rFonts w:eastAsiaTheme="minorEastAsia"/>
          <w:b/>
          <w:bCs/>
        </w:rPr>
        <w:t>bservation 1: Only define test cases for Event 2 is sufficient to verify the measurement performance of the feature.</w:t>
      </w:r>
    </w:p>
    <w:p w14:paraId="0351A3AF" w14:textId="77777777" w:rsidR="00DA57EE" w:rsidRPr="00622367" w:rsidRDefault="00DA57EE" w:rsidP="00DA57EE">
      <w:pPr>
        <w:rPr>
          <w:rFonts w:eastAsiaTheme="minorEastAsia"/>
          <w:b/>
          <w:bCs/>
        </w:rPr>
      </w:pPr>
      <w:r w:rsidRPr="00622367">
        <w:rPr>
          <w:rFonts w:eastAsiaTheme="minorEastAsia" w:hint="eastAsia"/>
          <w:b/>
          <w:bCs/>
        </w:rPr>
        <w:t>P</w:t>
      </w:r>
      <w:r w:rsidRPr="00622367">
        <w:rPr>
          <w:rFonts w:eastAsiaTheme="minorEastAsia"/>
          <w:b/>
          <w:bCs/>
        </w:rPr>
        <w:t>roposal 1: Only define test cases for Event 2.</w:t>
      </w:r>
    </w:p>
    <w:p w14:paraId="6E011908" w14:textId="77777777" w:rsidR="00DA57EE" w:rsidRPr="00DE7CBB" w:rsidRDefault="00DA57EE" w:rsidP="00DA57EE">
      <w:pPr>
        <w:rPr>
          <w:rFonts w:eastAsiaTheme="minorEastAsia"/>
          <w:b/>
          <w:bCs/>
        </w:rPr>
      </w:pPr>
      <w:r w:rsidRPr="00DE7CBB">
        <w:rPr>
          <w:rFonts w:eastAsiaTheme="minorEastAsia" w:hint="eastAsia"/>
          <w:b/>
          <w:bCs/>
        </w:rPr>
        <w:t>P</w:t>
      </w:r>
      <w:r w:rsidRPr="00DE7CBB">
        <w:rPr>
          <w:rFonts w:eastAsiaTheme="minorEastAsia"/>
          <w:b/>
          <w:bCs/>
        </w:rPr>
        <w:t>roposal 2: Define test cases for CSI-RS based Event 2 for intra-cell.</w:t>
      </w:r>
    </w:p>
    <w:p w14:paraId="3B2A4B69" w14:textId="77777777" w:rsidR="00DA57EE" w:rsidRPr="00DE7CBB" w:rsidRDefault="00DA57EE" w:rsidP="00DA57EE">
      <w:pPr>
        <w:rPr>
          <w:rFonts w:eastAsiaTheme="minorEastAsia"/>
          <w:b/>
          <w:bCs/>
        </w:rPr>
      </w:pPr>
      <w:r w:rsidRPr="00DE7CBB">
        <w:rPr>
          <w:rFonts w:eastAsiaTheme="minorEastAsia" w:hint="eastAsia"/>
          <w:b/>
          <w:bCs/>
        </w:rPr>
        <w:t>P</w:t>
      </w:r>
      <w:r w:rsidRPr="00DE7CBB">
        <w:rPr>
          <w:rFonts w:eastAsiaTheme="minorEastAsia"/>
          <w:b/>
          <w:bCs/>
        </w:rPr>
        <w:t>roposal 3: Define test case for SSB-based Event 2 for both intra-cell and inter-cell. If UE can the test case for inter-cell, the test case for intra-cell can be skipped.</w:t>
      </w:r>
    </w:p>
    <w:p w14:paraId="609BBD28" w14:textId="77777777" w:rsidR="00DA57EE" w:rsidRDefault="00DA57EE" w:rsidP="00DA57EE">
      <w:r w:rsidRPr="00DE7CBB">
        <w:rPr>
          <w:rFonts w:eastAsiaTheme="minorEastAsia" w:hint="eastAsia"/>
          <w:b/>
          <w:bCs/>
        </w:rPr>
        <w:t>P</w:t>
      </w:r>
      <w:r w:rsidRPr="00DE7CBB">
        <w:rPr>
          <w:rFonts w:eastAsiaTheme="minorEastAsia"/>
          <w:b/>
          <w:bCs/>
        </w:rPr>
        <w:t>roposal 4: Do not introduced test case for window-based Event 2 reporting.</w:t>
      </w:r>
    </w:p>
    <w:p w14:paraId="4E3D1293" w14:textId="77777777" w:rsidR="00B9157F" w:rsidRPr="00DA57EE" w:rsidRDefault="00B9157F" w:rsidP="00F56AD4">
      <w:pPr>
        <w:rPr>
          <w:color w:val="000000"/>
          <w:szCs w:val="22"/>
        </w:rPr>
      </w:pPr>
    </w:p>
    <w:p w14:paraId="542CCE7B" w14:textId="77777777" w:rsidR="00526EBE" w:rsidRPr="00AC5841" w:rsidRDefault="00526EBE" w:rsidP="00235C72">
      <w:pPr>
        <w:pStyle w:val="1"/>
        <w:rPr>
          <w:sz w:val="28"/>
          <w:szCs w:val="22"/>
        </w:rPr>
      </w:pPr>
      <w:r w:rsidRPr="00AC5841">
        <w:rPr>
          <w:sz w:val="28"/>
          <w:szCs w:val="22"/>
        </w:rPr>
        <w:t>References</w:t>
      </w:r>
    </w:p>
    <w:p w14:paraId="1AF807EE" w14:textId="155CE6AB" w:rsidR="0066444C" w:rsidRDefault="004A1838" w:rsidP="00317894">
      <w:pPr>
        <w:overflowPunct w:val="0"/>
        <w:autoSpaceDE w:val="0"/>
        <w:autoSpaceDN w:val="0"/>
        <w:adjustRightInd w:val="0"/>
        <w:jc w:val="left"/>
        <w:textAlignment w:val="baseline"/>
      </w:pPr>
      <w:r>
        <w:t xml:space="preserve">[1] </w:t>
      </w:r>
      <w:r w:rsidR="00622367" w:rsidRPr="00622367">
        <w:t>R4-2512130</w:t>
      </w:r>
      <w:r w:rsidRPr="004A1838">
        <w:tab/>
      </w:r>
      <w:r w:rsidR="00622367" w:rsidRPr="00622367">
        <w:t>WF on RRM requirements for NR_MIMO_Ph5_Part1</w:t>
      </w:r>
    </w:p>
    <w:p w14:paraId="50263FEF" w14:textId="77777777" w:rsidR="009F49E5" w:rsidRPr="00115EE1" w:rsidRDefault="009F49E5" w:rsidP="009F49E5">
      <w:pPr>
        <w:rPr>
          <w:lang w:val="en-US"/>
        </w:rPr>
      </w:pPr>
    </w:p>
    <w:sectPr w:rsidR="009F49E5" w:rsidRPr="00115EE1">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D8158" w14:textId="77777777" w:rsidR="00311E7B" w:rsidRDefault="00311E7B">
      <w:pPr>
        <w:spacing w:after="0"/>
      </w:pPr>
      <w:r>
        <w:separator/>
      </w:r>
    </w:p>
  </w:endnote>
  <w:endnote w:type="continuationSeparator" w:id="0">
    <w:p w14:paraId="527DFD5F" w14:textId="77777777" w:rsidR="00311E7B" w:rsidRDefault="00311E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051AE" w14:textId="77777777" w:rsidR="005E54A0" w:rsidRDefault="005E54A0">
    <w:pPr>
      <w:pStyle w:val="aff3"/>
    </w:pPr>
  </w:p>
  <w:p w14:paraId="2E9A272D" w14:textId="77777777" w:rsidR="005E54A0" w:rsidRDefault="005E54A0"/>
  <w:p w14:paraId="6ADDAE34" w14:textId="77777777" w:rsidR="005E54A0" w:rsidRDefault="005E54A0">
    <w:pPr>
      <w:pStyle w:val="aff4"/>
    </w:pPr>
  </w:p>
  <w:p w14:paraId="5570FE52" w14:textId="77777777" w:rsidR="005E54A0" w:rsidRDefault="005E54A0"/>
  <w:p w14:paraId="6AD96C53" w14:textId="77777777" w:rsidR="005E54A0" w:rsidRDefault="005E54A0">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5E54A0" w:rsidRDefault="005E54A0">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B40C1" w14:textId="77777777" w:rsidR="00311E7B" w:rsidRDefault="00311E7B">
      <w:pPr>
        <w:spacing w:after="0"/>
      </w:pPr>
      <w:r>
        <w:separator/>
      </w:r>
    </w:p>
  </w:footnote>
  <w:footnote w:type="continuationSeparator" w:id="0">
    <w:p w14:paraId="45FFEAA3" w14:textId="77777777" w:rsidR="00311E7B" w:rsidRDefault="00311E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3A33D0D"/>
    <w:multiLevelType w:val="hybridMultilevel"/>
    <w:tmpl w:val="DE6EAD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07B466F"/>
    <w:multiLevelType w:val="hybridMultilevel"/>
    <w:tmpl w:val="BCEA0FC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5A068DF"/>
    <w:multiLevelType w:val="hybridMultilevel"/>
    <w:tmpl w:val="E1C8726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3"/>
  </w:num>
  <w:num w:numId="22">
    <w:abstractNumId w:val="29"/>
  </w:num>
  <w:num w:numId="23">
    <w:abstractNumId w:val="35"/>
  </w:num>
  <w:num w:numId="24">
    <w:abstractNumId w:val="23"/>
  </w:num>
  <w:num w:numId="25">
    <w:abstractNumId w:val="26"/>
  </w:num>
  <w:num w:numId="26">
    <w:abstractNumId w:val="21"/>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38"/>
  </w:num>
  <w:num w:numId="32">
    <w:abstractNumId w:val="30"/>
  </w:num>
  <w:num w:numId="33">
    <w:abstractNumId w:val="27"/>
  </w:num>
  <w:num w:numId="34">
    <w:abstractNumId w:val="31"/>
  </w:num>
  <w:num w:numId="35">
    <w:abstractNumId w:val="34"/>
  </w:num>
  <w:num w:numId="36">
    <w:abstractNumId w:val="24"/>
  </w:num>
  <w:num w:numId="37">
    <w:abstractNumId w:val="28"/>
  </w:num>
  <w:num w:numId="38">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DF2"/>
    <w:rsid w:val="00003E20"/>
    <w:rsid w:val="000046AF"/>
    <w:rsid w:val="0000484F"/>
    <w:rsid w:val="0000497B"/>
    <w:rsid w:val="00004D02"/>
    <w:rsid w:val="00005334"/>
    <w:rsid w:val="00005374"/>
    <w:rsid w:val="00006056"/>
    <w:rsid w:val="0000692A"/>
    <w:rsid w:val="00006C9E"/>
    <w:rsid w:val="00006D5E"/>
    <w:rsid w:val="000075BA"/>
    <w:rsid w:val="000075C3"/>
    <w:rsid w:val="000075F0"/>
    <w:rsid w:val="000077B7"/>
    <w:rsid w:val="00007E25"/>
    <w:rsid w:val="00007F5B"/>
    <w:rsid w:val="000106DC"/>
    <w:rsid w:val="0001077E"/>
    <w:rsid w:val="00010CBB"/>
    <w:rsid w:val="00010F98"/>
    <w:rsid w:val="000112A3"/>
    <w:rsid w:val="0001159C"/>
    <w:rsid w:val="00011C99"/>
    <w:rsid w:val="00011DAF"/>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17F38"/>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3045F"/>
    <w:rsid w:val="000305B4"/>
    <w:rsid w:val="0003150A"/>
    <w:rsid w:val="00031CE6"/>
    <w:rsid w:val="00031F0B"/>
    <w:rsid w:val="00031F43"/>
    <w:rsid w:val="000329A9"/>
    <w:rsid w:val="000333E7"/>
    <w:rsid w:val="00033752"/>
    <w:rsid w:val="0003395C"/>
    <w:rsid w:val="0003475B"/>
    <w:rsid w:val="00034BB4"/>
    <w:rsid w:val="00034F82"/>
    <w:rsid w:val="000353F7"/>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F31"/>
    <w:rsid w:val="00046058"/>
    <w:rsid w:val="0004629A"/>
    <w:rsid w:val="00047147"/>
    <w:rsid w:val="0004720D"/>
    <w:rsid w:val="0004736B"/>
    <w:rsid w:val="00047D5D"/>
    <w:rsid w:val="00050F12"/>
    <w:rsid w:val="00051117"/>
    <w:rsid w:val="00052391"/>
    <w:rsid w:val="0005246F"/>
    <w:rsid w:val="00052975"/>
    <w:rsid w:val="000529DE"/>
    <w:rsid w:val="000532D7"/>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96B"/>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2F19"/>
    <w:rsid w:val="000837D6"/>
    <w:rsid w:val="00083A12"/>
    <w:rsid w:val="00083B75"/>
    <w:rsid w:val="00083D8A"/>
    <w:rsid w:val="000841AC"/>
    <w:rsid w:val="0008475B"/>
    <w:rsid w:val="00085C60"/>
    <w:rsid w:val="0008605F"/>
    <w:rsid w:val="000863FE"/>
    <w:rsid w:val="000864EF"/>
    <w:rsid w:val="00086C11"/>
    <w:rsid w:val="00087581"/>
    <w:rsid w:val="000878AA"/>
    <w:rsid w:val="00090611"/>
    <w:rsid w:val="00090618"/>
    <w:rsid w:val="00090F77"/>
    <w:rsid w:val="000918C0"/>
    <w:rsid w:val="000922A4"/>
    <w:rsid w:val="00092928"/>
    <w:rsid w:val="00092AF5"/>
    <w:rsid w:val="00093237"/>
    <w:rsid w:val="00093AC9"/>
    <w:rsid w:val="000945BA"/>
    <w:rsid w:val="000946FB"/>
    <w:rsid w:val="00094DB0"/>
    <w:rsid w:val="000956B9"/>
    <w:rsid w:val="00095DF6"/>
    <w:rsid w:val="00096CC7"/>
    <w:rsid w:val="00096D0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1DF"/>
    <w:rsid w:val="000A6EBD"/>
    <w:rsid w:val="000A73D7"/>
    <w:rsid w:val="000A7BA9"/>
    <w:rsid w:val="000A7BD4"/>
    <w:rsid w:val="000B099C"/>
    <w:rsid w:val="000B1A3E"/>
    <w:rsid w:val="000B3344"/>
    <w:rsid w:val="000B3800"/>
    <w:rsid w:val="000B425A"/>
    <w:rsid w:val="000B59DA"/>
    <w:rsid w:val="000B5C8A"/>
    <w:rsid w:val="000B5D45"/>
    <w:rsid w:val="000B617B"/>
    <w:rsid w:val="000B654C"/>
    <w:rsid w:val="000B6E22"/>
    <w:rsid w:val="000B71D1"/>
    <w:rsid w:val="000B7375"/>
    <w:rsid w:val="000B7746"/>
    <w:rsid w:val="000B78F3"/>
    <w:rsid w:val="000B7BB4"/>
    <w:rsid w:val="000B7EA5"/>
    <w:rsid w:val="000C12D6"/>
    <w:rsid w:val="000C1DB5"/>
    <w:rsid w:val="000C35C4"/>
    <w:rsid w:val="000C3744"/>
    <w:rsid w:val="000C4006"/>
    <w:rsid w:val="000C45A2"/>
    <w:rsid w:val="000C4D04"/>
    <w:rsid w:val="000C5AF6"/>
    <w:rsid w:val="000C6247"/>
    <w:rsid w:val="000C7066"/>
    <w:rsid w:val="000C734A"/>
    <w:rsid w:val="000C74A0"/>
    <w:rsid w:val="000C76E2"/>
    <w:rsid w:val="000D114D"/>
    <w:rsid w:val="000D1EC5"/>
    <w:rsid w:val="000D2511"/>
    <w:rsid w:val="000D2C16"/>
    <w:rsid w:val="000D2D10"/>
    <w:rsid w:val="000D35F0"/>
    <w:rsid w:val="000D37E2"/>
    <w:rsid w:val="000D3842"/>
    <w:rsid w:val="000D470E"/>
    <w:rsid w:val="000D47D8"/>
    <w:rsid w:val="000D4899"/>
    <w:rsid w:val="000D49A3"/>
    <w:rsid w:val="000D5A8D"/>
    <w:rsid w:val="000D5E45"/>
    <w:rsid w:val="000D5EFC"/>
    <w:rsid w:val="000D6A1B"/>
    <w:rsid w:val="000D7162"/>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73A"/>
    <w:rsid w:val="000E6B9A"/>
    <w:rsid w:val="000E6F7A"/>
    <w:rsid w:val="000E6FF6"/>
    <w:rsid w:val="000E7DF4"/>
    <w:rsid w:val="000F06A8"/>
    <w:rsid w:val="000F09D8"/>
    <w:rsid w:val="000F0ACA"/>
    <w:rsid w:val="000F110B"/>
    <w:rsid w:val="000F1559"/>
    <w:rsid w:val="000F16B7"/>
    <w:rsid w:val="000F1737"/>
    <w:rsid w:val="000F1CD0"/>
    <w:rsid w:val="000F2D20"/>
    <w:rsid w:val="000F2D33"/>
    <w:rsid w:val="000F3DAC"/>
    <w:rsid w:val="000F40AA"/>
    <w:rsid w:val="000F40C0"/>
    <w:rsid w:val="000F434B"/>
    <w:rsid w:val="000F4687"/>
    <w:rsid w:val="000F46F0"/>
    <w:rsid w:val="000F51DF"/>
    <w:rsid w:val="000F6118"/>
    <w:rsid w:val="000F62D4"/>
    <w:rsid w:val="000F7CAE"/>
    <w:rsid w:val="00100FF4"/>
    <w:rsid w:val="00101741"/>
    <w:rsid w:val="00101CEF"/>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A1C"/>
    <w:rsid w:val="00112DCB"/>
    <w:rsid w:val="00112FF9"/>
    <w:rsid w:val="001136B3"/>
    <w:rsid w:val="001138D7"/>
    <w:rsid w:val="00114BE9"/>
    <w:rsid w:val="00114C22"/>
    <w:rsid w:val="001152BF"/>
    <w:rsid w:val="00115754"/>
    <w:rsid w:val="00115EE1"/>
    <w:rsid w:val="001165CE"/>
    <w:rsid w:val="0011672D"/>
    <w:rsid w:val="001167DF"/>
    <w:rsid w:val="001170FA"/>
    <w:rsid w:val="00117FCE"/>
    <w:rsid w:val="0012093E"/>
    <w:rsid w:val="00120BA4"/>
    <w:rsid w:val="001218BE"/>
    <w:rsid w:val="00121A50"/>
    <w:rsid w:val="00121EB1"/>
    <w:rsid w:val="00122104"/>
    <w:rsid w:val="00122DBC"/>
    <w:rsid w:val="00123DD1"/>
    <w:rsid w:val="00124170"/>
    <w:rsid w:val="00124979"/>
    <w:rsid w:val="001249F9"/>
    <w:rsid w:val="00124E0A"/>
    <w:rsid w:val="00124F62"/>
    <w:rsid w:val="001254ED"/>
    <w:rsid w:val="00125592"/>
    <w:rsid w:val="00125819"/>
    <w:rsid w:val="00125AEC"/>
    <w:rsid w:val="00125D77"/>
    <w:rsid w:val="00126EEB"/>
    <w:rsid w:val="0012764D"/>
    <w:rsid w:val="00130349"/>
    <w:rsid w:val="001312DE"/>
    <w:rsid w:val="00131A69"/>
    <w:rsid w:val="00131B8E"/>
    <w:rsid w:val="001323FF"/>
    <w:rsid w:val="00132E75"/>
    <w:rsid w:val="00132EA0"/>
    <w:rsid w:val="00132EDF"/>
    <w:rsid w:val="001332B6"/>
    <w:rsid w:val="00133425"/>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3C99"/>
    <w:rsid w:val="0014481D"/>
    <w:rsid w:val="001448F9"/>
    <w:rsid w:val="0014544C"/>
    <w:rsid w:val="001454FE"/>
    <w:rsid w:val="001456D9"/>
    <w:rsid w:val="00145AC0"/>
    <w:rsid w:val="00145B03"/>
    <w:rsid w:val="00146807"/>
    <w:rsid w:val="00146A65"/>
    <w:rsid w:val="00146D75"/>
    <w:rsid w:val="00147A77"/>
    <w:rsid w:val="00151211"/>
    <w:rsid w:val="00151FDC"/>
    <w:rsid w:val="00152709"/>
    <w:rsid w:val="00152816"/>
    <w:rsid w:val="001531B1"/>
    <w:rsid w:val="00153496"/>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14D8"/>
    <w:rsid w:val="00161D4B"/>
    <w:rsid w:val="00161F29"/>
    <w:rsid w:val="0016281B"/>
    <w:rsid w:val="001629F3"/>
    <w:rsid w:val="001633B0"/>
    <w:rsid w:val="0016495C"/>
    <w:rsid w:val="001649BF"/>
    <w:rsid w:val="0016512B"/>
    <w:rsid w:val="0016517D"/>
    <w:rsid w:val="0016673F"/>
    <w:rsid w:val="00167437"/>
    <w:rsid w:val="001679F8"/>
    <w:rsid w:val="00167DC0"/>
    <w:rsid w:val="00170A08"/>
    <w:rsid w:val="00171048"/>
    <w:rsid w:val="0017260A"/>
    <w:rsid w:val="00172C18"/>
    <w:rsid w:val="00174918"/>
    <w:rsid w:val="00174F7C"/>
    <w:rsid w:val="0017505F"/>
    <w:rsid w:val="0017530F"/>
    <w:rsid w:val="0017563F"/>
    <w:rsid w:val="0017571A"/>
    <w:rsid w:val="00175C01"/>
    <w:rsid w:val="00176627"/>
    <w:rsid w:val="00176F16"/>
    <w:rsid w:val="00177139"/>
    <w:rsid w:val="001773CE"/>
    <w:rsid w:val="001773F2"/>
    <w:rsid w:val="00177484"/>
    <w:rsid w:val="00177BCF"/>
    <w:rsid w:val="00180670"/>
    <w:rsid w:val="00181556"/>
    <w:rsid w:val="00181B6B"/>
    <w:rsid w:val="00181CCB"/>
    <w:rsid w:val="00182BC2"/>
    <w:rsid w:val="001830FB"/>
    <w:rsid w:val="00183A17"/>
    <w:rsid w:val="001842B3"/>
    <w:rsid w:val="00185607"/>
    <w:rsid w:val="00186072"/>
    <w:rsid w:val="00186479"/>
    <w:rsid w:val="00190211"/>
    <w:rsid w:val="00190288"/>
    <w:rsid w:val="00191669"/>
    <w:rsid w:val="001917F1"/>
    <w:rsid w:val="001919E6"/>
    <w:rsid w:val="001926EB"/>
    <w:rsid w:val="00192867"/>
    <w:rsid w:val="00192AA4"/>
    <w:rsid w:val="001932B3"/>
    <w:rsid w:val="00193D0C"/>
    <w:rsid w:val="001943E1"/>
    <w:rsid w:val="0019496E"/>
    <w:rsid w:val="00194ADF"/>
    <w:rsid w:val="0019571A"/>
    <w:rsid w:val="001964C7"/>
    <w:rsid w:val="0019698B"/>
    <w:rsid w:val="00197A36"/>
    <w:rsid w:val="001A0782"/>
    <w:rsid w:val="001A08E7"/>
    <w:rsid w:val="001A1373"/>
    <w:rsid w:val="001A1587"/>
    <w:rsid w:val="001A2292"/>
    <w:rsid w:val="001A2B2E"/>
    <w:rsid w:val="001A2BAF"/>
    <w:rsid w:val="001A2DEF"/>
    <w:rsid w:val="001A4343"/>
    <w:rsid w:val="001A4A1B"/>
    <w:rsid w:val="001A4ADA"/>
    <w:rsid w:val="001A4BFD"/>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6F83"/>
    <w:rsid w:val="001B7B00"/>
    <w:rsid w:val="001C05ED"/>
    <w:rsid w:val="001C0A4E"/>
    <w:rsid w:val="001C1577"/>
    <w:rsid w:val="001C1C6B"/>
    <w:rsid w:val="001C1EA8"/>
    <w:rsid w:val="001C1F43"/>
    <w:rsid w:val="001C24BD"/>
    <w:rsid w:val="001C27F8"/>
    <w:rsid w:val="001C2A6E"/>
    <w:rsid w:val="001C3CBD"/>
    <w:rsid w:val="001C3E48"/>
    <w:rsid w:val="001C44DA"/>
    <w:rsid w:val="001C4A61"/>
    <w:rsid w:val="001C5141"/>
    <w:rsid w:val="001C787E"/>
    <w:rsid w:val="001C7BCF"/>
    <w:rsid w:val="001C7FA2"/>
    <w:rsid w:val="001D02A5"/>
    <w:rsid w:val="001D039A"/>
    <w:rsid w:val="001D0B3C"/>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22"/>
    <w:rsid w:val="001E2534"/>
    <w:rsid w:val="001E2748"/>
    <w:rsid w:val="001E2A89"/>
    <w:rsid w:val="001E3A08"/>
    <w:rsid w:val="001E4091"/>
    <w:rsid w:val="001E40C6"/>
    <w:rsid w:val="001E4BCE"/>
    <w:rsid w:val="001E4F1B"/>
    <w:rsid w:val="001E5191"/>
    <w:rsid w:val="001E5193"/>
    <w:rsid w:val="001E522F"/>
    <w:rsid w:val="001E675A"/>
    <w:rsid w:val="001E6EAC"/>
    <w:rsid w:val="001E70D8"/>
    <w:rsid w:val="001E7640"/>
    <w:rsid w:val="001E77AB"/>
    <w:rsid w:val="001E77FD"/>
    <w:rsid w:val="001F10C3"/>
    <w:rsid w:val="001F1DFC"/>
    <w:rsid w:val="001F20EA"/>
    <w:rsid w:val="001F2132"/>
    <w:rsid w:val="001F2762"/>
    <w:rsid w:val="001F2ADF"/>
    <w:rsid w:val="001F2B38"/>
    <w:rsid w:val="001F316D"/>
    <w:rsid w:val="001F342F"/>
    <w:rsid w:val="001F36AA"/>
    <w:rsid w:val="001F3DA1"/>
    <w:rsid w:val="001F3E9C"/>
    <w:rsid w:val="001F4F8C"/>
    <w:rsid w:val="001F546E"/>
    <w:rsid w:val="001F6C8A"/>
    <w:rsid w:val="001F7869"/>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5F0"/>
    <w:rsid w:val="00211864"/>
    <w:rsid w:val="00211893"/>
    <w:rsid w:val="0021207A"/>
    <w:rsid w:val="0021261B"/>
    <w:rsid w:val="00213E00"/>
    <w:rsid w:val="0021601F"/>
    <w:rsid w:val="002160D3"/>
    <w:rsid w:val="00216692"/>
    <w:rsid w:val="0021681E"/>
    <w:rsid w:val="00217AD2"/>
    <w:rsid w:val="00217CB1"/>
    <w:rsid w:val="00217F4A"/>
    <w:rsid w:val="002208DA"/>
    <w:rsid w:val="00220901"/>
    <w:rsid w:val="0022343A"/>
    <w:rsid w:val="00223465"/>
    <w:rsid w:val="00223BFF"/>
    <w:rsid w:val="00224D0A"/>
    <w:rsid w:val="00225337"/>
    <w:rsid w:val="00225450"/>
    <w:rsid w:val="0022552F"/>
    <w:rsid w:val="002258A3"/>
    <w:rsid w:val="0022596C"/>
    <w:rsid w:val="0022601E"/>
    <w:rsid w:val="00226296"/>
    <w:rsid w:val="002264A6"/>
    <w:rsid w:val="0022796D"/>
    <w:rsid w:val="00227F04"/>
    <w:rsid w:val="00230F1A"/>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4887"/>
    <w:rsid w:val="00245761"/>
    <w:rsid w:val="00245B71"/>
    <w:rsid w:val="00245CC7"/>
    <w:rsid w:val="00246528"/>
    <w:rsid w:val="00246DC9"/>
    <w:rsid w:val="0024751C"/>
    <w:rsid w:val="002475FC"/>
    <w:rsid w:val="002476E2"/>
    <w:rsid w:val="00247BA2"/>
    <w:rsid w:val="00247C45"/>
    <w:rsid w:val="00250929"/>
    <w:rsid w:val="00251926"/>
    <w:rsid w:val="0025242C"/>
    <w:rsid w:val="0025286A"/>
    <w:rsid w:val="00253540"/>
    <w:rsid w:val="00253787"/>
    <w:rsid w:val="00253DDF"/>
    <w:rsid w:val="00254F41"/>
    <w:rsid w:val="00254F68"/>
    <w:rsid w:val="00255053"/>
    <w:rsid w:val="00255137"/>
    <w:rsid w:val="00255D53"/>
    <w:rsid w:val="00256670"/>
    <w:rsid w:val="00257B0C"/>
    <w:rsid w:val="00257EBA"/>
    <w:rsid w:val="0026012F"/>
    <w:rsid w:val="002606C4"/>
    <w:rsid w:val="002609F6"/>
    <w:rsid w:val="00260C7E"/>
    <w:rsid w:val="00261A84"/>
    <w:rsid w:val="00262127"/>
    <w:rsid w:val="00262256"/>
    <w:rsid w:val="002624E3"/>
    <w:rsid w:val="00262886"/>
    <w:rsid w:val="00262B5D"/>
    <w:rsid w:val="00262CEC"/>
    <w:rsid w:val="00262FC2"/>
    <w:rsid w:val="00263AA1"/>
    <w:rsid w:val="00263F6F"/>
    <w:rsid w:val="00264089"/>
    <w:rsid w:val="002645B0"/>
    <w:rsid w:val="00264682"/>
    <w:rsid w:val="00264FAB"/>
    <w:rsid w:val="00265168"/>
    <w:rsid w:val="002651AF"/>
    <w:rsid w:val="00265BC5"/>
    <w:rsid w:val="00265C0B"/>
    <w:rsid w:val="00265EBD"/>
    <w:rsid w:val="0026657F"/>
    <w:rsid w:val="002665CA"/>
    <w:rsid w:val="0026742A"/>
    <w:rsid w:val="00267623"/>
    <w:rsid w:val="002679D1"/>
    <w:rsid w:val="00267DFE"/>
    <w:rsid w:val="00267E30"/>
    <w:rsid w:val="002701C6"/>
    <w:rsid w:val="0027032A"/>
    <w:rsid w:val="00270DE5"/>
    <w:rsid w:val="00271860"/>
    <w:rsid w:val="00271962"/>
    <w:rsid w:val="00272202"/>
    <w:rsid w:val="002726E0"/>
    <w:rsid w:val="002732E2"/>
    <w:rsid w:val="00273D45"/>
    <w:rsid w:val="002742A9"/>
    <w:rsid w:val="002743A9"/>
    <w:rsid w:val="0027444D"/>
    <w:rsid w:val="002744A1"/>
    <w:rsid w:val="00274A4F"/>
    <w:rsid w:val="00275218"/>
    <w:rsid w:val="00275466"/>
    <w:rsid w:val="00275E9D"/>
    <w:rsid w:val="0027694E"/>
    <w:rsid w:val="00276993"/>
    <w:rsid w:val="00276D87"/>
    <w:rsid w:val="00276E76"/>
    <w:rsid w:val="0027752A"/>
    <w:rsid w:val="0027752C"/>
    <w:rsid w:val="00280F0A"/>
    <w:rsid w:val="00281322"/>
    <w:rsid w:val="00281691"/>
    <w:rsid w:val="0028178E"/>
    <w:rsid w:val="002819AF"/>
    <w:rsid w:val="00281C6B"/>
    <w:rsid w:val="00281EDD"/>
    <w:rsid w:val="00282912"/>
    <w:rsid w:val="00282D6B"/>
    <w:rsid w:val="00283142"/>
    <w:rsid w:val="002837A8"/>
    <w:rsid w:val="00283E28"/>
    <w:rsid w:val="00284A97"/>
    <w:rsid w:val="00285521"/>
    <w:rsid w:val="00285C62"/>
    <w:rsid w:val="002861D2"/>
    <w:rsid w:val="0028678F"/>
    <w:rsid w:val="002872B4"/>
    <w:rsid w:val="00287788"/>
    <w:rsid w:val="00287B58"/>
    <w:rsid w:val="00287E64"/>
    <w:rsid w:val="00287FBA"/>
    <w:rsid w:val="00290532"/>
    <w:rsid w:val="00291BD0"/>
    <w:rsid w:val="00291E45"/>
    <w:rsid w:val="002922B8"/>
    <w:rsid w:val="00292A8E"/>
    <w:rsid w:val="00292C23"/>
    <w:rsid w:val="00293154"/>
    <w:rsid w:val="00293238"/>
    <w:rsid w:val="002936BC"/>
    <w:rsid w:val="00293AC0"/>
    <w:rsid w:val="00293BE0"/>
    <w:rsid w:val="00295F5E"/>
    <w:rsid w:val="00296519"/>
    <w:rsid w:val="002967FE"/>
    <w:rsid w:val="00296C47"/>
    <w:rsid w:val="00296FFC"/>
    <w:rsid w:val="002971BF"/>
    <w:rsid w:val="002971D3"/>
    <w:rsid w:val="002972A9"/>
    <w:rsid w:val="00297884"/>
    <w:rsid w:val="00297A1A"/>
    <w:rsid w:val="00297CB8"/>
    <w:rsid w:val="00297FBA"/>
    <w:rsid w:val="002A075C"/>
    <w:rsid w:val="002A078B"/>
    <w:rsid w:val="002A137A"/>
    <w:rsid w:val="002A148C"/>
    <w:rsid w:val="002A2305"/>
    <w:rsid w:val="002A3226"/>
    <w:rsid w:val="002A3A3A"/>
    <w:rsid w:val="002A3AD3"/>
    <w:rsid w:val="002A4181"/>
    <w:rsid w:val="002A437D"/>
    <w:rsid w:val="002A4FA8"/>
    <w:rsid w:val="002A525F"/>
    <w:rsid w:val="002A5D66"/>
    <w:rsid w:val="002A5F1A"/>
    <w:rsid w:val="002A6076"/>
    <w:rsid w:val="002A62A7"/>
    <w:rsid w:val="002A636C"/>
    <w:rsid w:val="002A6AD5"/>
    <w:rsid w:val="002A6EB1"/>
    <w:rsid w:val="002A71EE"/>
    <w:rsid w:val="002A7411"/>
    <w:rsid w:val="002A7614"/>
    <w:rsid w:val="002A7D9B"/>
    <w:rsid w:val="002B01BD"/>
    <w:rsid w:val="002B039D"/>
    <w:rsid w:val="002B08EA"/>
    <w:rsid w:val="002B0F3E"/>
    <w:rsid w:val="002B1145"/>
    <w:rsid w:val="002B16C0"/>
    <w:rsid w:val="002B172E"/>
    <w:rsid w:val="002B18A6"/>
    <w:rsid w:val="002B18C3"/>
    <w:rsid w:val="002B1B39"/>
    <w:rsid w:val="002B1E73"/>
    <w:rsid w:val="002B21E5"/>
    <w:rsid w:val="002B25E5"/>
    <w:rsid w:val="002B39C1"/>
    <w:rsid w:val="002B3DF5"/>
    <w:rsid w:val="002B42B9"/>
    <w:rsid w:val="002B47F3"/>
    <w:rsid w:val="002B4A68"/>
    <w:rsid w:val="002B4EBE"/>
    <w:rsid w:val="002B5094"/>
    <w:rsid w:val="002B5964"/>
    <w:rsid w:val="002B7148"/>
    <w:rsid w:val="002B7792"/>
    <w:rsid w:val="002B7D84"/>
    <w:rsid w:val="002C09D2"/>
    <w:rsid w:val="002C1B24"/>
    <w:rsid w:val="002C22C1"/>
    <w:rsid w:val="002C24C3"/>
    <w:rsid w:val="002C2785"/>
    <w:rsid w:val="002C2CCF"/>
    <w:rsid w:val="002C30C5"/>
    <w:rsid w:val="002C32B0"/>
    <w:rsid w:val="002C336B"/>
    <w:rsid w:val="002C3F0D"/>
    <w:rsid w:val="002C464D"/>
    <w:rsid w:val="002C4A2B"/>
    <w:rsid w:val="002C4FFE"/>
    <w:rsid w:val="002C5830"/>
    <w:rsid w:val="002C5D5E"/>
    <w:rsid w:val="002C5EB9"/>
    <w:rsid w:val="002C6277"/>
    <w:rsid w:val="002C695D"/>
    <w:rsid w:val="002C69A7"/>
    <w:rsid w:val="002C69B7"/>
    <w:rsid w:val="002C71C7"/>
    <w:rsid w:val="002C73AE"/>
    <w:rsid w:val="002C7B96"/>
    <w:rsid w:val="002D0272"/>
    <w:rsid w:val="002D0963"/>
    <w:rsid w:val="002D113B"/>
    <w:rsid w:val="002D19BA"/>
    <w:rsid w:val="002D1F93"/>
    <w:rsid w:val="002D2548"/>
    <w:rsid w:val="002D3D9E"/>
    <w:rsid w:val="002D4BB3"/>
    <w:rsid w:val="002D4D3A"/>
    <w:rsid w:val="002D4FAF"/>
    <w:rsid w:val="002D4FF7"/>
    <w:rsid w:val="002D53BF"/>
    <w:rsid w:val="002D5E1D"/>
    <w:rsid w:val="002D6CE8"/>
    <w:rsid w:val="002D7581"/>
    <w:rsid w:val="002D7614"/>
    <w:rsid w:val="002E0409"/>
    <w:rsid w:val="002E0746"/>
    <w:rsid w:val="002E2BFB"/>
    <w:rsid w:val="002E3988"/>
    <w:rsid w:val="002E4146"/>
    <w:rsid w:val="002E5A06"/>
    <w:rsid w:val="002E5EE6"/>
    <w:rsid w:val="002E6555"/>
    <w:rsid w:val="002E6A44"/>
    <w:rsid w:val="002E6AF7"/>
    <w:rsid w:val="002E6CC5"/>
    <w:rsid w:val="002E70C9"/>
    <w:rsid w:val="002E752C"/>
    <w:rsid w:val="002E761C"/>
    <w:rsid w:val="002F0714"/>
    <w:rsid w:val="002F0B67"/>
    <w:rsid w:val="002F146A"/>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902"/>
    <w:rsid w:val="002F7E1E"/>
    <w:rsid w:val="0030011A"/>
    <w:rsid w:val="00300806"/>
    <w:rsid w:val="00300907"/>
    <w:rsid w:val="00300C2A"/>
    <w:rsid w:val="00300C3D"/>
    <w:rsid w:val="00302299"/>
    <w:rsid w:val="0030242E"/>
    <w:rsid w:val="00302591"/>
    <w:rsid w:val="00302AB8"/>
    <w:rsid w:val="00302E3A"/>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1E7B"/>
    <w:rsid w:val="003126BB"/>
    <w:rsid w:val="00312B47"/>
    <w:rsid w:val="003131DB"/>
    <w:rsid w:val="00313A42"/>
    <w:rsid w:val="00314487"/>
    <w:rsid w:val="00314DC0"/>
    <w:rsid w:val="00315A09"/>
    <w:rsid w:val="00316371"/>
    <w:rsid w:val="00316620"/>
    <w:rsid w:val="003174B4"/>
    <w:rsid w:val="00317894"/>
    <w:rsid w:val="00317C33"/>
    <w:rsid w:val="003203FF"/>
    <w:rsid w:val="003210A2"/>
    <w:rsid w:val="00323ECD"/>
    <w:rsid w:val="0032504F"/>
    <w:rsid w:val="00325390"/>
    <w:rsid w:val="003254ED"/>
    <w:rsid w:val="003265FC"/>
    <w:rsid w:val="00326933"/>
    <w:rsid w:val="00326B07"/>
    <w:rsid w:val="003274CB"/>
    <w:rsid w:val="003279A9"/>
    <w:rsid w:val="00327CBC"/>
    <w:rsid w:val="00327EFA"/>
    <w:rsid w:val="00330232"/>
    <w:rsid w:val="003311C4"/>
    <w:rsid w:val="003313DC"/>
    <w:rsid w:val="003317E5"/>
    <w:rsid w:val="00331A93"/>
    <w:rsid w:val="0033212F"/>
    <w:rsid w:val="003344A5"/>
    <w:rsid w:val="0033504F"/>
    <w:rsid w:val="0033554D"/>
    <w:rsid w:val="00335F55"/>
    <w:rsid w:val="0033634B"/>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28E"/>
    <w:rsid w:val="00347665"/>
    <w:rsid w:val="00347822"/>
    <w:rsid w:val="00347EA6"/>
    <w:rsid w:val="00350471"/>
    <w:rsid w:val="003504BD"/>
    <w:rsid w:val="00351102"/>
    <w:rsid w:val="00351275"/>
    <w:rsid w:val="003512D1"/>
    <w:rsid w:val="00351E65"/>
    <w:rsid w:val="00351F47"/>
    <w:rsid w:val="0035390C"/>
    <w:rsid w:val="00354B4A"/>
    <w:rsid w:val="0035540F"/>
    <w:rsid w:val="00355B15"/>
    <w:rsid w:val="00355E10"/>
    <w:rsid w:val="00355EB3"/>
    <w:rsid w:val="003566DB"/>
    <w:rsid w:val="003569FC"/>
    <w:rsid w:val="00357197"/>
    <w:rsid w:val="00357D38"/>
    <w:rsid w:val="00357D5B"/>
    <w:rsid w:val="00360000"/>
    <w:rsid w:val="0036061D"/>
    <w:rsid w:val="00361B44"/>
    <w:rsid w:val="0036200F"/>
    <w:rsid w:val="0036219C"/>
    <w:rsid w:val="003622A5"/>
    <w:rsid w:val="00363612"/>
    <w:rsid w:val="00363875"/>
    <w:rsid w:val="003641E9"/>
    <w:rsid w:val="0036425E"/>
    <w:rsid w:val="0036479C"/>
    <w:rsid w:val="00364D89"/>
    <w:rsid w:val="003664A8"/>
    <w:rsid w:val="00366A7D"/>
    <w:rsid w:val="00366F16"/>
    <w:rsid w:val="0036754B"/>
    <w:rsid w:val="00367773"/>
    <w:rsid w:val="00371249"/>
    <w:rsid w:val="0037175E"/>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93B"/>
    <w:rsid w:val="00377943"/>
    <w:rsid w:val="00377A94"/>
    <w:rsid w:val="0038060A"/>
    <w:rsid w:val="003807D2"/>
    <w:rsid w:val="00380E4E"/>
    <w:rsid w:val="003812C8"/>
    <w:rsid w:val="00381435"/>
    <w:rsid w:val="00381463"/>
    <w:rsid w:val="003814E1"/>
    <w:rsid w:val="003819BA"/>
    <w:rsid w:val="00381C9B"/>
    <w:rsid w:val="00381D87"/>
    <w:rsid w:val="00382748"/>
    <w:rsid w:val="00383303"/>
    <w:rsid w:val="00383451"/>
    <w:rsid w:val="00383C48"/>
    <w:rsid w:val="0038489E"/>
    <w:rsid w:val="00384AD6"/>
    <w:rsid w:val="00384CD6"/>
    <w:rsid w:val="00384D70"/>
    <w:rsid w:val="00384FE0"/>
    <w:rsid w:val="003850B1"/>
    <w:rsid w:val="003852B0"/>
    <w:rsid w:val="00390666"/>
    <w:rsid w:val="00390A4C"/>
    <w:rsid w:val="00390AB7"/>
    <w:rsid w:val="00390D4B"/>
    <w:rsid w:val="003913AC"/>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13C"/>
    <w:rsid w:val="00397775"/>
    <w:rsid w:val="0039785C"/>
    <w:rsid w:val="0039790A"/>
    <w:rsid w:val="003A01CD"/>
    <w:rsid w:val="003A034F"/>
    <w:rsid w:val="003A05AB"/>
    <w:rsid w:val="003A0F5A"/>
    <w:rsid w:val="003A12DE"/>
    <w:rsid w:val="003A1316"/>
    <w:rsid w:val="003A1512"/>
    <w:rsid w:val="003A16D2"/>
    <w:rsid w:val="003A1A4C"/>
    <w:rsid w:val="003A2CD4"/>
    <w:rsid w:val="003A2F4A"/>
    <w:rsid w:val="003A3070"/>
    <w:rsid w:val="003A3EF0"/>
    <w:rsid w:val="003A46C0"/>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5F0F"/>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A51"/>
    <w:rsid w:val="003E6FF1"/>
    <w:rsid w:val="003E7488"/>
    <w:rsid w:val="003E7DB2"/>
    <w:rsid w:val="003F00A7"/>
    <w:rsid w:val="003F0302"/>
    <w:rsid w:val="003F0ACE"/>
    <w:rsid w:val="003F0D17"/>
    <w:rsid w:val="003F129E"/>
    <w:rsid w:val="003F1D1F"/>
    <w:rsid w:val="003F30E0"/>
    <w:rsid w:val="003F38D7"/>
    <w:rsid w:val="003F4251"/>
    <w:rsid w:val="003F4B9B"/>
    <w:rsid w:val="003F54C3"/>
    <w:rsid w:val="003F564F"/>
    <w:rsid w:val="003F59B0"/>
    <w:rsid w:val="003F5CF0"/>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444"/>
    <w:rsid w:val="00413790"/>
    <w:rsid w:val="00413AFB"/>
    <w:rsid w:val="00413CD9"/>
    <w:rsid w:val="00414230"/>
    <w:rsid w:val="0041456D"/>
    <w:rsid w:val="004152E7"/>
    <w:rsid w:val="0041674D"/>
    <w:rsid w:val="00416830"/>
    <w:rsid w:val="004173CC"/>
    <w:rsid w:val="004175B6"/>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999"/>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14C9"/>
    <w:rsid w:val="0044224C"/>
    <w:rsid w:val="0044230D"/>
    <w:rsid w:val="004423B2"/>
    <w:rsid w:val="00442821"/>
    <w:rsid w:val="0044305F"/>
    <w:rsid w:val="00443AE4"/>
    <w:rsid w:val="0044410E"/>
    <w:rsid w:val="0044432C"/>
    <w:rsid w:val="004453E4"/>
    <w:rsid w:val="004454EE"/>
    <w:rsid w:val="00445D9E"/>
    <w:rsid w:val="00446926"/>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578BA"/>
    <w:rsid w:val="0046026D"/>
    <w:rsid w:val="00460521"/>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1D85"/>
    <w:rsid w:val="00471F77"/>
    <w:rsid w:val="004724B4"/>
    <w:rsid w:val="004730E3"/>
    <w:rsid w:val="004732B2"/>
    <w:rsid w:val="00473C7F"/>
    <w:rsid w:val="0047429E"/>
    <w:rsid w:val="004743CE"/>
    <w:rsid w:val="00474615"/>
    <w:rsid w:val="0047596F"/>
    <w:rsid w:val="00476233"/>
    <w:rsid w:val="004762DB"/>
    <w:rsid w:val="00476B9A"/>
    <w:rsid w:val="00477343"/>
    <w:rsid w:val="00477B1E"/>
    <w:rsid w:val="004804F7"/>
    <w:rsid w:val="00481B75"/>
    <w:rsid w:val="0048223C"/>
    <w:rsid w:val="00482DD6"/>
    <w:rsid w:val="00483648"/>
    <w:rsid w:val="00483847"/>
    <w:rsid w:val="00484467"/>
    <w:rsid w:val="00484BF5"/>
    <w:rsid w:val="00484C15"/>
    <w:rsid w:val="00484D18"/>
    <w:rsid w:val="004856EC"/>
    <w:rsid w:val="00486B82"/>
    <w:rsid w:val="00486D0A"/>
    <w:rsid w:val="00486E84"/>
    <w:rsid w:val="00487101"/>
    <w:rsid w:val="004878F0"/>
    <w:rsid w:val="00487EFC"/>
    <w:rsid w:val="00490023"/>
    <w:rsid w:val="0049020D"/>
    <w:rsid w:val="00491078"/>
    <w:rsid w:val="00491AC3"/>
    <w:rsid w:val="004925D5"/>
    <w:rsid w:val="004928BB"/>
    <w:rsid w:val="00492917"/>
    <w:rsid w:val="004931A7"/>
    <w:rsid w:val="004939C6"/>
    <w:rsid w:val="00493EB9"/>
    <w:rsid w:val="00494946"/>
    <w:rsid w:val="00494A4E"/>
    <w:rsid w:val="00494C9D"/>
    <w:rsid w:val="00494D68"/>
    <w:rsid w:val="00495E0C"/>
    <w:rsid w:val="0049627A"/>
    <w:rsid w:val="004969A8"/>
    <w:rsid w:val="004971F2"/>
    <w:rsid w:val="00497AEC"/>
    <w:rsid w:val="004A0B1C"/>
    <w:rsid w:val="004A11C2"/>
    <w:rsid w:val="004A16C2"/>
    <w:rsid w:val="004A16D4"/>
    <w:rsid w:val="004A1838"/>
    <w:rsid w:val="004A2080"/>
    <w:rsid w:val="004A2C1F"/>
    <w:rsid w:val="004A3142"/>
    <w:rsid w:val="004A3249"/>
    <w:rsid w:val="004A3D54"/>
    <w:rsid w:val="004A467F"/>
    <w:rsid w:val="004A5146"/>
    <w:rsid w:val="004A538C"/>
    <w:rsid w:val="004A5713"/>
    <w:rsid w:val="004A5F6D"/>
    <w:rsid w:val="004A5F77"/>
    <w:rsid w:val="004A5F7C"/>
    <w:rsid w:val="004A6657"/>
    <w:rsid w:val="004A67FC"/>
    <w:rsid w:val="004A6FE6"/>
    <w:rsid w:val="004A7330"/>
    <w:rsid w:val="004B2294"/>
    <w:rsid w:val="004B2AC4"/>
    <w:rsid w:val="004B33BE"/>
    <w:rsid w:val="004B3F42"/>
    <w:rsid w:val="004B5213"/>
    <w:rsid w:val="004B5B5C"/>
    <w:rsid w:val="004B62FB"/>
    <w:rsid w:val="004B64EE"/>
    <w:rsid w:val="004B6E10"/>
    <w:rsid w:val="004B7074"/>
    <w:rsid w:val="004B76C9"/>
    <w:rsid w:val="004B76CA"/>
    <w:rsid w:val="004B7FA1"/>
    <w:rsid w:val="004C0E69"/>
    <w:rsid w:val="004C136E"/>
    <w:rsid w:val="004C13EA"/>
    <w:rsid w:val="004C1820"/>
    <w:rsid w:val="004C1837"/>
    <w:rsid w:val="004C1CBD"/>
    <w:rsid w:val="004C1F3D"/>
    <w:rsid w:val="004C1F6F"/>
    <w:rsid w:val="004C2AC4"/>
    <w:rsid w:val="004C34F4"/>
    <w:rsid w:val="004C3E76"/>
    <w:rsid w:val="004C476A"/>
    <w:rsid w:val="004C573D"/>
    <w:rsid w:val="004C5E9E"/>
    <w:rsid w:val="004C6E4B"/>
    <w:rsid w:val="004C7B35"/>
    <w:rsid w:val="004C7F37"/>
    <w:rsid w:val="004D0288"/>
    <w:rsid w:val="004D0493"/>
    <w:rsid w:val="004D0C0A"/>
    <w:rsid w:val="004D1A24"/>
    <w:rsid w:val="004D1AE0"/>
    <w:rsid w:val="004D2D27"/>
    <w:rsid w:val="004D3CC1"/>
    <w:rsid w:val="004D3EC3"/>
    <w:rsid w:val="004D4400"/>
    <w:rsid w:val="004D50AD"/>
    <w:rsid w:val="004D5521"/>
    <w:rsid w:val="004D5A1D"/>
    <w:rsid w:val="004D5DEB"/>
    <w:rsid w:val="004D605B"/>
    <w:rsid w:val="004D7C01"/>
    <w:rsid w:val="004E042B"/>
    <w:rsid w:val="004E0D3E"/>
    <w:rsid w:val="004E22A1"/>
    <w:rsid w:val="004E235E"/>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6A0"/>
    <w:rsid w:val="004F5702"/>
    <w:rsid w:val="004F6E38"/>
    <w:rsid w:val="004F6FCE"/>
    <w:rsid w:val="004F72CE"/>
    <w:rsid w:val="004F7FFD"/>
    <w:rsid w:val="0050024A"/>
    <w:rsid w:val="00500793"/>
    <w:rsid w:val="00500A0A"/>
    <w:rsid w:val="00500BFB"/>
    <w:rsid w:val="0050106D"/>
    <w:rsid w:val="0050128B"/>
    <w:rsid w:val="00501CD9"/>
    <w:rsid w:val="00504226"/>
    <w:rsid w:val="0050506A"/>
    <w:rsid w:val="00505D7D"/>
    <w:rsid w:val="00506161"/>
    <w:rsid w:val="00506370"/>
    <w:rsid w:val="005066D9"/>
    <w:rsid w:val="00507227"/>
    <w:rsid w:val="005103FB"/>
    <w:rsid w:val="00511790"/>
    <w:rsid w:val="00511FD2"/>
    <w:rsid w:val="005121FC"/>
    <w:rsid w:val="00512D23"/>
    <w:rsid w:val="0051328B"/>
    <w:rsid w:val="005132CD"/>
    <w:rsid w:val="005140DF"/>
    <w:rsid w:val="00514147"/>
    <w:rsid w:val="00514D0E"/>
    <w:rsid w:val="00515463"/>
    <w:rsid w:val="005155EF"/>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D7"/>
    <w:rsid w:val="00532A2C"/>
    <w:rsid w:val="005338F6"/>
    <w:rsid w:val="00533B5E"/>
    <w:rsid w:val="00533D00"/>
    <w:rsid w:val="00534A84"/>
    <w:rsid w:val="00534C5D"/>
    <w:rsid w:val="00535A1A"/>
    <w:rsid w:val="00537131"/>
    <w:rsid w:val="0053748B"/>
    <w:rsid w:val="005378BB"/>
    <w:rsid w:val="005412EB"/>
    <w:rsid w:val="005414AB"/>
    <w:rsid w:val="00543222"/>
    <w:rsid w:val="005439D3"/>
    <w:rsid w:val="0054473C"/>
    <w:rsid w:val="00544751"/>
    <w:rsid w:val="00545FFC"/>
    <w:rsid w:val="0054606C"/>
    <w:rsid w:val="005466CA"/>
    <w:rsid w:val="00547342"/>
    <w:rsid w:val="00547997"/>
    <w:rsid w:val="00547DC1"/>
    <w:rsid w:val="0055016B"/>
    <w:rsid w:val="005503FA"/>
    <w:rsid w:val="005509E7"/>
    <w:rsid w:val="005513E4"/>
    <w:rsid w:val="00552BBA"/>
    <w:rsid w:val="00552C87"/>
    <w:rsid w:val="005538A2"/>
    <w:rsid w:val="005541E2"/>
    <w:rsid w:val="00554471"/>
    <w:rsid w:val="0055514F"/>
    <w:rsid w:val="0055564D"/>
    <w:rsid w:val="00555692"/>
    <w:rsid w:val="00555FF3"/>
    <w:rsid w:val="005560AC"/>
    <w:rsid w:val="005560FB"/>
    <w:rsid w:val="00556F9E"/>
    <w:rsid w:val="005577D4"/>
    <w:rsid w:val="005600E3"/>
    <w:rsid w:val="0056013A"/>
    <w:rsid w:val="00560301"/>
    <w:rsid w:val="0056099A"/>
    <w:rsid w:val="00560F0D"/>
    <w:rsid w:val="0056104B"/>
    <w:rsid w:val="00562246"/>
    <w:rsid w:val="005625C1"/>
    <w:rsid w:val="005629C8"/>
    <w:rsid w:val="00562D95"/>
    <w:rsid w:val="00562F16"/>
    <w:rsid w:val="005636FB"/>
    <w:rsid w:val="00563776"/>
    <w:rsid w:val="00563BD1"/>
    <w:rsid w:val="005647EA"/>
    <w:rsid w:val="005653B7"/>
    <w:rsid w:val="005653EB"/>
    <w:rsid w:val="00566709"/>
    <w:rsid w:val="00566B4B"/>
    <w:rsid w:val="00566FBE"/>
    <w:rsid w:val="005671EC"/>
    <w:rsid w:val="005673BD"/>
    <w:rsid w:val="005673F6"/>
    <w:rsid w:val="005675A9"/>
    <w:rsid w:val="00567D6D"/>
    <w:rsid w:val="00567FEA"/>
    <w:rsid w:val="005702CA"/>
    <w:rsid w:val="00570341"/>
    <w:rsid w:val="00570834"/>
    <w:rsid w:val="00570A26"/>
    <w:rsid w:val="00571085"/>
    <w:rsid w:val="00571297"/>
    <w:rsid w:val="00571D60"/>
    <w:rsid w:val="0057272C"/>
    <w:rsid w:val="00573655"/>
    <w:rsid w:val="0057417F"/>
    <w:rsid w:val="005743A6"/>
    <w:rsid w:val="005745C8"/>
    <w:rsid w:val="00574A91"/>
    <w:rsid w:val="0057523B"/>
    <w:rsid w:val="005759F3"/>
    <w:rsid w:val="00575AE4"/>
    <w:rsid w:val="00575F2C"/>
    <w:rsid w:val="0057654B"/>
    <w:rsid w:val="00577164"/>
    <w:rsid w:val="00577AF1"/>
    <w:rsid w:val="00581B10"/>
    <w:rsid w:val="00581BBD"/>
    <w:rsid w:val="00581DAE"/>
    <w:rsid w:val="005839E6"/>
    <w:rsid w:val="00583EAA"/>
    <w:rsid w:val="0058411C"/>
    <w:rsid w:val="0058414F"/>
    <w:rsid w:val="00584B52"/>
    <w:rsid w:val="00585072"/>
    <w:rsid w:val="00585A00"/>
    <w:rsid w:val="0058603A"/>
    <w:rsid w:val="00586524"/>
    <w:rsid w:val="00586FF9"/>
    <w:rsid w:val="00587292"/>
    <w:rsid w:val="0058750E"/>
    <w:rsid w:val="00587A26"/>
    <w:rsid w:val="00587DC5"/>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C0B"/>
    <w:rsid w:val="005A1F70"/>
    <w:rsid w:val="005A1FBB"/>
    <w:rsid w:val="005A2562"/>
    <w:rsid w:val="005A29A1"/>
    <w:rsid w:val="005A3196"/>
    <w:rsid w:val="005A3ECA"/>
    <w:rsid w:val="005A48B4"/>
    <w:rsid w:val="005A4DEB"/>
    <w:rsid w:val="005A4FA3"/>
    <w:rsid w:val="005A5F53"/>
    <w:rsid w:val="005A635B"/>
    <w:rsid w:val="005A7935"/>
    <w:rsid w:val="005B0092"/>
    <w:rsid w:val="005B0221"/>
    <w:rsid w:val="005B1730"/>
    <w:rsid w:val="005B1B64"/>
    <w:rsid w:val="005B25E3"/>
    <w:rsid w:val="005B325F"/>
    <w:rsid w:val="005B3689"/>
    <w:rsid w:val="005B4266"/>
    <w:rsid w:val="005B4B19"/>
    <w:rsid w:val="005B4E56"/>
    <w:rsid w:val="005B50FC"/>
    <w:rsid w:val="005B583D"/>
    <w:rsid w:val="005B5BE3"/>
    <w:rsid w:val="005B61E0"/>
    <w:rsid w:val="005B74FF"/>
    <w:rsid w:val="005B7CF7"/>
    <w:rsid w:val="005B7E10"/>
    <w:rsid w:val="005C00E3"/>
    <w:rsid w:val="005C0668"/>
    <w:rsid w:val="005C0E54"/>
    <w:rsid w:val="005C12EF"/>
    <w:rsid w:val="005C13BD"/>
    <w:rsid w:val="005C16B5"/>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C79"/>
    <w:rsid w:val="005D0DE3"/>
    <w:rsid w:val="005D0F43"/>
    <w:rsid w:val="005D1FFD"/>
    <w:rsid w:val="005D28F3"/>
    <w:rsid w:val="005D2D63"/>
    <w:rsid w:val="005D2E1B"/>
    <w:rsid w:val="005D32F0"/>
    <w:rsid w:val="005D3496"/>
    <w:rsid w:val="005D4012"/>
    <w:rsid w:val="005D57AB"/>
    <w:rsid w:val="005D60D2"/>
    <w:rsid w:val="005D61BF"/>
    <w:rsid w:val="005D6809"/>
    <w:rsid w:val="005D6E77"/>
    <w:rsid w:val="005D6E7A"/>
    <w:rsid w:val="005E02C1"/>
    <w:rsid w:val="005E054E"/>
    <w:rsid w:val="005E0586"/>
    <w:rsid w:val="005E073C"/>
    <w:rsid w:val="005E1098"/>
    <w:rsid w:val="005E1164"/>
    <w:rsid w:val="005E1165"/>
    <w:rsid w:val="005E1360"/>
    <w:rsid w:val="005E1F4F"/>
    <w:rsid w:val="005E1FEF"/>
    <w:rsid w:val="005E298A"/>
    <w:rsid w:val="005E2BEC"/>
    <w:rsid w:val="005E2CA2"/>
    <w:rsid w:val="005E2EE1"/>
    <w:rsid w:val="005E3844"/>
    <w:rsid w:val="005E4120"/>
    <w:rsid w:val="005E54A0"/>
    <w:rsid w:val="005E5A04"/>
    <w:rsid w:val="005E5A9A"/>
    <w:rsid w:val="005E63BC"/>
    <w:rsid w:val="005E6591"/>
    <w:rsid w:val="005E685B"/>
    <w:rsid w:val="005E687F"/>
    <w:rsid w:val="005E698C"/>
    <w:rsid w:val="005E6B4C"/>
    <w:rsid w:val="005E6FE1"/>
    <w:rsid w:val="005E7044"/>
    <w:rsid w:val="005E7EE7"/>
    <w:rsid w:val="005F02EC"/>
    <w:rsid w:val="005F0493"/>
    <w:rsid w:val="005F0FBC"/>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4FCB"/>
    <w:rsid w:val="00605486"/>
    <w:rsid w:val="0060558A"/>
    <w:rsid w:val="006055B5"/>
    <w:rsid w:val="0060585C"/>
    <w:rsid w:val="00606572"/>
    <w:rsid w:val="0060718C"/>
    <w:rsid w:val="00607214"/>
    <w:rsid w:val="0060784C"/>
    <w:rsid w:val="00607CCD"/>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425"/>
    <w:rsid w:val="00616794"/>
    <w:rsid w:val="00616D5D"/>
    <w:rsid w:val="00616F2E"/>
    <w:rsid w:val="0061767C"/>
    <w:rsid w:val="00617CD0"/>
    <w:rsid w:val="006208A3"/>
    <w:rsid w:val="00620B45"/>
    <w:rsid w:val="00620EF2"/>
    <w:rsid w:val="00621786"/>
    <w:rsid w:val="006217C9"/>
    <w:rsid w:val="00621F5E"/>
    <w:rsid w:val="00622367"/>
    <w:rsid w:val="00622581"/>
    <w:rsid w:val="0062304F"/>
    <w:rsid w:val="0062349F"/>
    <w:rsid w:val="006240F3"/>
    <w:rsid w:val="00624203"/>
    <w:rsid w:val="00624529"/>
    <w:rsid w:val="006247F7"/>
    <w:rsid w:val="006257FD"/>
    <w:rsid w:val="00625A51"/>
    <w:rsid w:val="00625B03"/>
    <w:rsid w:val="00625CF1"/>
    <w:rsid w:val="00626BAE"/>
    <w:rsid w:val="00626DA4"/>
    <w:rsid w:val="00626F0F"/>
    <w:rsid w:val="006270B3"/>
    <w:rsid w:val="00627700"/>
    <w:rsid w:val="00630282"/>
    <w:rsid w:val="00630347"/>
    <w:rsid w:val="00631709"/>
    <w:rsid w:val="006319BA"/>
    <w:rsid w:val="0063240C"/>
    <w:rsid w:val="00632772"/>
    <w:rsid w:val="006339A1"/>
    <w:rsid w:val="00633F3E"/>
    <w:rsid w:val="0063460F"/>
    <w:rsid w:val="00635851"/>
    <w:rsid w:val="00635986"/>
    <w:rsid w:val="00636313"/>
    <w:rsid w:val="00637073"/>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184"/>
    <w:rsid w:val="0064545C"/>
    <w:rsid w:val="00645FA1"/>
    <w:rsid w:val="0065030C"/>
    <w:rsid w:val="00650485"/>
    <w:rsid w:val="00650A2E"/>
    <w:rsid w:val="00650BE9"/>
    <w:rsid w:val="00650C63"/>
    <w:rsid w:val="00651B87"/>
    <w:rsid w:val="0065212D"/>
    <w:rsid w:val="00652934"/>
    <w:rsid w:val="00652E47"/>
    <w:rsid w:val="006531E0"/>
    <w:rsid w:val="006534FF"/>
    <w:rsid w:val="006538F5"/>
    <w:rsid w:val="00653F40"/>
    <w:rsid w:val="00654B53"/>
    <w:rsid w:val="006550EF"/>
    <w:rsid w:val="006552C7"/>
    <w:rsid w:val="00655FE5"/>
    <w:rsid w:val="006565D0"/>
    <w:rsid w:val="0065747C"/>
    <w:rsid w:val="00657591"/>
    <w:rsid w:val="00657A71"/>
    <w:rsid w:val="00657AB2"/>
    <w:rsid w:val="00657F2D"/>
    <w:rsid w:val="00657F36"/>
    <w:rsid w:val="0066014D"/>
    <w:rsid w:val="0066075B"/>
    <w:rsid w:val="00660761"/>
    <w:rsid w:val="006608BC"/>
    <w:rsid w:val="0066140A"/>
    <w:rsid w:val="006617D5"/>
    <w:rsid w:val="006624ED"/>
    <w:rsid w:val="0066294D"/>
    <w:rsid w:val="00662EAE"/>
    <w:rsid w:val="00663318"/>
    <w:rsid w:val="006637A1"/>
    <w:rsid w:val="006639E2"/>
    <w:rsid w:val="00663D1D"/>
    <w:rsid w:val="0066432B"/>
    <w:rsid w:val="0066444C"/>
    <w:rsid w:val="006656AB"/>
    <w:rsid w:val="006673A9"/>
    <w:rsid w:val="006676B3"/>
    <w:rsid w:val="00667C40"/>
    <w:rsid w:val="00670495"/>
    <w:rsid w:val="00670671"/>
    <w:rsid w:val="0067081F"/>
    <w:rsid w:val="00670A0F"/>
    <w:rsid w:val="00670A87"/>
    <w:rsid w:val="00670A8B"/>
    <w:rsid w:val="00670FE7"/>
    <w:rsid w:val="0067107A"/>
    <w:rsid w:val="00672C07"/>
    <w:rsid w:val="006749EE"/>
    <w:rsid w:val="00674A01"/>
    <w:rsid w:val="00674B87"/>
    <w:rsid w:val="0067659D"/>
    <w:rsid w:val="0067672F"/>
    <w:rsid w:val="0067674D"/>
    <w:rsid w:val="006772D3"/>
    <w:rsid w:val="00680497"/>
    <w:rsid w:val="00680950"/>
    <w:rsid w:val="00680B6E"/>
    <w:rsid w:val="00681392"/>
    <w:rsid w:val="00681A20"/>
    <w:rsid w:val="00681C3C"/>
    <w:rsid w:val="006820FF"/>
    <w:rsid w:val="0068264E"/>
    <w:rsid w:val="00682AFF"/>
    <w:rsid w:val="0068358A"/>
    <w:rsid w:val="00683625"/>
    <w:rsid w:val="00683D2D"/>
    <w:rsid w:val="00684CBE"/>
    <w:rsid w:val="0068556A"/>
    <w:rsid w:val="00685580"/>
    <w:rsid w:val="00685F0D"/>
    <w:rsid w:val="00685F4B"/>
    <w:rsid w:val="006865C3"/>
    <w:rsid w:val="00686F19"/>
    <w:rsid w:val="006879FB"/>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AC"/>
    <w:rsid w:val="006B287D"/>
    <w:rsid w:val="006B2B23"/>
    <w:rsid w:val="006B37BA"/>
    <w:rsid w:val="006B3DC5"/>
    <w:rsid w:val="006B3DEA"/>
    <w:rsid w:val="006B4091"/>
    <w:rsid w:val="006B42C1"/>
    <w:rsid w:val="006B4676"/>
    <w:rsid w:val="006B5657"/>
    <w:rsid w:val="006B59B6"/>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69F6"/>
    <w:rsid w:val="006C6C36"/>
    <w:rsid w:val="006C737E"/>
    <w:rsid w:val="006C7556"/>
    <w:rsid w:val="006C76B6"/>
    <w:rsid w:val="006C7DE3"/>
    <w:rsid w:val="006C7E6D"/>
    <w:rsid w:val="006D0599"/>
    <w:rsid w:val="006D063E"/>
    <w:rsid w:val="006D077A"/>
    <w:rsid w:val="006D1527"/>
    <w:rsid w:val="006D1BDC"/>
    <w:rsid w:val="006D2452"/>
    <w:rsid w:val="006D2C16"/>
    <w:rsid w:val="006D3595"/>
    <w:rsid w:val="006D3C04"/>
    <w:rsid w:val="006D3DF9"/>
    <w:rsid w:val="006D3FDA"/>
    <w:rsid w:val="006D4210"/>
    <w:rsid w:val="006D4B5C"/>
    <w:rsid w:val="006D57E3"/>
    <w:rsid w:val="006D58E0"/>
    <w:rsid w:val="006D5C57"/>
    <w:rsid w:val="006D616D"/>
    <w:rsid w:val="006D63DD"/>
    <w:rsid w:val="006D682C"/>
    <w:rsid w:val="006D74A9"/>
    <w:rsid w:val="006D7A2A"/>
    <w:rsid w:val="006D7B9C"/>
    <w:rsid w:val="006D7BCF"/>
    <w:rsid w:val="006E0331"/>
    <w:rsid w:val="006E064D"/>
    <w:rsid w:val="006E28DF"/>
    <w:rsid w:val="006E35A6"/>
    <w:rsid w:val="006E3E3B"/>
    <w:rsid w:val="006E4BD9"/>
    <w:rsid w:val="006E4C9C"/>
    <w:rsid w:val="006E4CD3"/>
    <w:rsid w:val="006E4DA1"/>
    <w:rsid w:val="006E5413"/>
    <w:rsid w:val="006E5B0F"/>
    <w:rsid w:val="006E5B32"/>
    <w:rsid w:val="006E64B6"/>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E08"/>
    <w:rsid w:val="006F4F6D"/>
    <w:rsid w:val="006F4FAB"/>
    <w:rsid w:val="006F5316"/>
    <w:rsid w:val="006F558E"/>
    <w:rsid w:val="006F5DB5"/>
    <w:rsid w:val="006F6387"/>
    <w:rsid w:val="006F65BE"/>
    <w:rsid w:val="006F67A5"/>
    <w:rsid w:val="006F68C9"/>
    <w:rsid w:val="006F7848"/>
    <w:rsid w:val="006F79E9"/>
    <w:rsid w:val="00700441"/>
    <w:rsid w:val="00701E83"/>
    <w:rsid w:val="00702C46"/>
    <w:rsid w:val="00702F78"/>
    <w:rsid w:val="00702FD9"/>
    <w:rsid w:val="007036EF"/>
    <w:rsid w:val="00704F4C"/>
    <w:rsid w:val="00705B61"/>
    <w:rsid w:val="007067C5"/>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D6C"/>
    <w:rsid w:val="007150FC"/>
    <w:rsid w:val="0071523F"/>
    <w:rsid w:val="0071607D"/>
    <w:rsid w:val="007160BC"/>
    <w:rsid w:val="007167B4"/>
    <w:rsid w:val="00716AF4"/>
    <w:rsid w:val="00716D56"/>
    <w:rsid w:val="00717A44"/>
    <w:rsid w:val="00717CA4"/>
    <w:rsid w:val="0072003E"/>
    <w:rsid w:val="0072028B"/>
    <w:rsid w:val="00720B5B"/>
    <w:rsid w:val="00720F10"/>
    <w:rsid w:val="0072165D"/>
    <w:rsid w:val="007217D0"/>
    <w:rsid w:val="00721D0A"/>
    <w:rsid w:val="00721E45"/>
    <w:rsid w:val="007229AB"/>
    <w:rsid w:val="00722C7F"/>
    <w:rsid w:val="00723483"/>
    <w:rsid w:val="007234B7"/>
    <w:rsid w:val="00723A39"/>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96D"/>
    <w:rsid w:val="00727D93"/>
    <w:rsid w:val="00727F88"/>
    <w:rsid w:val="00730267"/>
    <w:rsid w:val="0073056D"/>
    <w:rsid w:val="007311DC"/>
    <w:rsid w:val="00731277"/>
    <w:rsid w:val="00731382"/>
    <w:rsid w:val="0073182C"/>
    <w:rsid w:val="0073253D"/>
    <w:rsid w:val="007338D9"/>
    <w:rsid w:val="00733DF9"/>
    <w:rsid w:val="0073444D"/>
    <w:rsid w:val="0073467F"/>
    <w:rsid w:val="00734720"/>
    <w:rsid w:val="00734934"/>
    <w:rsid w:val="00734AF6"/>
    <w:rsid w:val="00734CB7"/>
    <w:rsid w:val="007353FF"/>
    <w:rsid w:val="0073554E"/>
    <w:rsid w:val="007364E8"/>
    <w:rsid w:val="007371C3"/>
    <w:rsid w:val="007376F0"/>
    <w:rsid w:val="007402E5"/>
    <w:rsid w:val="007406AA"/>
    <w:rsid w:val="00740C2D"/>
    <w:rsid w:val="00740DFA"/>
    <w:rsid w:val="00741102"/>
    <w:rsid w:val="0074195F"/>
    <w:rsid w:val="00741F5E"/>
    <w:rsid w:val="0074223F"/>
    <w:rsid w:val="007427A6"/>
    <w:rsid w:val="007427C6"/>
    <w:rsid w:val="00742FB1"/>
    <w:rsid w:val="007437BB"/>
    <w:rsid w:val="007437D7"/>
    <w:rsid w:val="00744DAE"/>
    <w:rsid w:val="00745DA1"/>
    <w:rsid w:val="00745FF1"/>
    <w:rsid w:val="007461F3"/>
    <w:rsid w:val="00747265"/>
    <w:rsid w:val="00747B74"/>
    <w:rsid w:val="00747FCE"/>
    <w:rsid w:val="0075060F"/>
    <w:rsid w:val="007508A2"/>
    <w:rsid w:val="00750EC4"/>
    <w:rsid w:val="00751391"/>
    <w:rsid w:val="0075146A"/>
    <w:rsid w:val="0075183E"/>
    <w:rsid w:val="00751F5B"/>
    <w:rsid w:val="007525B3"/>
    <w:rsid w:val="00752B56"/>
    <w:rsid w:val="00752DB2"/>
    <w:rsid w:val="0075320E"/>
    <w:rsid w:val="00753655"/>
    <w:rsid w:val="007549DE"/>
    <w:rsid w:val="0075514C"/>
    <w:rsid w:val="00755617"/>
    <w:rsid w:val="007563EC"/>
    <w:rsid w:val="00756B5A"/>
    <w:rsid w:val="00756F3B"/>
    <w:rsid w:val="00757B6D"/>
    <w:rsid w:val="007604F9"/>
    <w:rsid w:val="00760615"/>
    <w:rsid w:val="0076154E"/>
    <w:rsid w:val="00761D1D"/>
    <w:rsid w:val="0076240A"/>
    <w:rsid w:val="007639FA"/>
    <w:rsid w:val="00763E6C"/>
    <w:rsid w:val="00763EA2"/>
    <w:rsid w:val="0076449C"/>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A97"/>
    <w:rsid w:val="00774C50"/>
    <w:rsid w:val="00774FC0"/>
    <w:rsid w:val="00775676"/>
    <w:rsid w:val="00775CC5"/>
    <w:rsid w:val="00776679"/>
    <w:rsid w:val="00776DEB"/>
    <w:rsid w:val="007774C3"/>
    <w:rsid w:val="00777C40"/>
    <w:rsid w:val="00777E39"/>
    <w:rsid w:val="0078059D"/>
    <w:rsid w:val="007808A1"/>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3030"/>
    <w:rsid w:val="00793CE3"/>
    <w:rsid w:val="0079457C"/>
    <w:rsid w:val="007947C4"/>
    <w:rsid w:val="00794C29"/>
    <w:rsid w:val="00794DD5"/>
    <w:rsid w:val="00795E5D"/>
    <w:rsid w:val="00797186"/>
    <w:rsid w:val="007974B3"/>
    <w:rsid w:val="007A166C"/>
    <w:rsid w:val="007A281E"/>
    <w:rsid w:val="007A2995"/>
    <w:rsid w:val="007A2EAE"/>
    <w:rsid w:val="007A365F"/>
    <w:rsid w:val="007A3C31"/>
    <w:rsid w:val="007A419F"/>
    <w:rsid w:val="007A4D45"/>
    <w:rsid w:val="007A5056"/>
    <w:rsid w:val="007A593F"/>
    <w:rsid w:val="007A6E3F"/>
    <w:rsid w:val="007A7084"/>
    <w:rsid w:val="007A74C1"/>
    <w:rsid w:val="007A779D"/>
    <w:rsid w:val="007A78D0"/>
    <w:rsid w:val="007B02BD"/>
    <w:rsid w:val="007B03C7"/>
    <w:rsid w:val="007B0689"/>
    <w:rsid w:val="007B0CD6"/>
    <w:rsid w:val="007B1209"/>
    <w:rsid w:val="007B1A3E"/>
    <w:rsid w:val="007B1BFE"/>
    <w:rsid w:val="007B2583"/>
    <w:rsid w:val="007B3A3C"/>
    <w:rsid w:val="007B3A4E"/>
    <w:rsid w:val="007B3C13"/>
    <w:rsid w:val="007B3CAE"/>
    <w:rsid w:val="007B3F49"/>
    <w:rsid w:val="007B4366"/>
    <w:rsid w:val="007B570E"/>
    <w:rsid w:val="007B584B"/>
    <w:rsid w:val="007B5898"/>
    <w:rsid w:val="007B62AE"/>
    <w:rsid w:val="007B65CF"/>
    <w:rsid w:val="007B67F3"/>
    <w:rsid w:val="007B6BE4"/>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2080"/>
    <w:rsid w:val="007D2B2C"/>
    <w:rsid w:val="007D2C53"/>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3022"/>
    <w:rsid w:val="007E334F"/>
    <w:rsid w:val="007E367D"/>
    <w:rsid w:val="007E38BE"/>
    <w:rsid w:val="007E3D12"/>
    <w:rsid w:val="007E50D8"/>
    <w:rsid w:val="007E5E27"/>
    <w:rsid w:val="007E5E7C"/>
    <w:rsid w:val="007E7259"/>
    <w:rsid w:val="007E7A4A"/>
    <w:rsid w:val="007F0007"/>
    <w:rsid w:val="007F0219"/>
    <w:rsid w:val="007F0254"/>
    <w:rsid w:val="007F0B43"/>
    <w:rsid w:val="007F13DC"/>
    <w:rsid w:val="007F14DD"/>
    <w:rsid w:val="007F1CE2"/>
    <w:rsid w:val="007F1E0C"/>
    <w:rsid w:val="007F21C7"/>
    <w:rsid w:val="007F22D4"/>
    <w:rsid w:val="007F25BA"/>
    <w:rsid w:val="007F281B"/>
    <w:rsid w:val="007F41A9"/>
    <w:rsid w:val="007F4590"/>
    <w:rsid w:val="007F4D2B"/>
    <w:rsid w:val="007F5AE8"/>
    <w:rsid w:val="007F5E5E"/>
    <w:rsid w:val="007F6F1D"/>
    <w:rsid w:val="007F7B62"/>
    <w:rsid w:val="007F7CCA"/>
    <w:rsid w:val="00800199"/>
    <w:rsid w:val="008004D1"/>
    <w:rsid w:val="00800F0A"/>
    <w:rsid w:val="00801962"/>
    <w:rsid w:val="008021C0"/>
    <w:rsid w:val="00802CFA"/>
    <w:rsid w:val="00803346"/>
    <w:rsid w:val="008041AB"/>
    <w:rsid w:val="00804900"/>
    <w:rsid w:val="00804A02"/>
    <w:rsid w:val="008050E4"/>
    <w:rsid w:val="008059F3"/>
    <w:rsid w:val="00806D21"/>
    <w:rsid w:val="008103D1"/>
    <w:rsid w:val="008112E5"/>
    <w:rsid w:val="00811ABF"/>
    <w:rsid w:val="00811F80"/>
    <w:rsid w:val="00811FA4"/>
    <w:rsid w:val="00812047"/>
    <w:rsid w:val="008120D4"/>
    <w:rsid w:val="00812ED2"/>
    <w:rsid w:val="008134C0"/>
    <w:rsid w:val="008144EC"/>
    <w:rsid w:val="00814AA2"/>
    <w:rsid w:val="00814CEC"/>
    <w:rsid w:val="00815413"/>
    <w:rsid w:val="008161AB"/>
    <w:rsid w:val="00816337"/>
    <w:rsid w:val="0081753B"/>
    <w:rsid w:val="008200C1"/>
    <w:rsid w:val="00821452"/>
    <w:rsid w:val="0082171D"/>
    <w:rsid w:val="00821B51"/>
    <w:rsid w:val="00821C19"/>
    <w:rsid w:val="00822C77"/>
    <w:rsid w:val="008231AE"/>
    <w:rsid w:val="00823A33"/>
    <w:rsid w:val="00823DA4"/>
    <w:rsid w:val="00824022"/>
    <w:rsid w:val="0082426B"/>
    <w:rsid w:val="00825247"/>
    <w:rsid w:val="008259D9"/>
    <w:rsid w:val="00825A34"/>
    <w:rsid w:val="00825BFE"/>
    <w:rsid w:val="00825D7A"/>
    <w:rsid w:val="00825E55"/>
    <w:rsid w:val="008260CE"/>
    <w:rsid w:val="00826E93"/>
    <w:rsid w:val="00827C18"/>
    <w:rsid w:val="008305B1"/>
    <w:rsid w:val="00830ED8"/>
    <w:rsid w:val="00832527"/>
    <w:rsid w:val="008328FC"/>
    <w:rsid w:val="00832BB5"/>
    <w:rsid w:val="00833B53"/>
    <w:rsid w:val="00833D7B"/>
    <w:rsid w:val="0083401C"/>
    <w:rsid w:val="00834795"/>
    <w:rsid w:val="0083483D"/>
    <w:rsid w:val="00834962"/>
    <w:rsid w:val="00834991"/>
    <w:rsid w:val="008350F0"/>
    <w:rsid w:val="00835A12"/>
    <w:rsid w:val="00835EC5"/>
    <w:rsid w:val="00835FAD"/>
    <w:rsid w:val="00836347"/>
    <w:rsid w:val="0083688F"/>
    <w:rsid w:val="0083779A"/>
    <w:rsid w:val="00837828"/>
    <w:rsid w:val="00837C39"/>
    <w:rsid w:val="00840CDA"/>
    <w:rsid w:val="008411C1"/>
    <w:rsid w:val="008414B2"/>
    <w:rsid w:val="00841B36"/>
    <w:rsid w:val="00842D8B"/>
    <w:rsid w:val="00842F33"/>
    <w:rsid w:val="00844831"/>
    <w:rsid w:val="00844A77"/>
    <w:rsid w:val="00844D92"/>
    <w:rsid w:val="00845CD3"/>
    <w:rsid w:val="00845E5F"/>
    <w:rsid w:val="0084631E"/>
    <w:rsid w:val="00846C80"/>
    <w:rsid w:val="00846C86"/>
    <w:rsid w:val="00847549"/>
    <w:rsid w:val="0084755B"/>
    <w:rsid w:val="00847C9C"/>
    <w:rsid w:val="00847DA0"/>
    <w:rsid w:val="00850CA0"/>
    <w:rsid w:val="008517D6"/>
    <w:rsid w:val="00851851"/>
    <w:rsid w:val="0085185F"/>
    <w:rsid w:val="00851BDD"/>
    <w:rsid w:val="00852104"/>
    <w:rsid w:val="00852258"/>
    <w:rsid w:val="008528D5"/>
    <w:rsid w:val="00853392"/>
    <w:rsid w:val="00853543"/>
    <w:rsid w:val="008539E4"/>
    <w:rsid w:val="00854055"/>
    <w:rsid w:val="00854441"/>
    <w:rsid w:val="0085457D"/>
    <w:rsid w:val="0085479F"/>
    <w:rsid w:val="00854F3F"/>
    <w:rsid w:val="008556AF"/>
    <w:rsid w:val="00855BB9"/>
    <w:rsid w:val="00855FE9"/>
    <w:rsid w:val="0085683F"/>
    <w:rsid w:val="00856A42"/>
    <w:rsid w:val="00856D47"/>
    <w:rsid w:val="008577CB"/>
    <w:rsid w:val="00857807"/>
    <w:rsid w:val="0085781B"/>
    <w:rsid w:val="00857B7A"/>
    <w:rsid w:val="008602CD"/>
    <w:rsid w:val="0086052E"/>
    <w:rsid w:val="00860A50"/>
    <w:rsid w:val="008617E7"/>
    <w:rsid w:val="00861C80"/>
    <w:rsid w:val="00861D7B"/>
    <w:rsid w:val="00861F14"/>
    <w:rsid w:val="00862073"/>
    <w:rsid w:val="008647EB"/>
    <w:rsid w:val="0086487D"/>
    <w:rsid w:val="008654EE"/>
    <w:rsid w:val="00865957"/>
    <w:rsid w:val="00866013"/>
    <w:rsid w:val="008661B0"/>
    <w:rsid w:val="00866312"/>
    <w:rsid w:val="00866F9D"/>
    <w:rsid w:val="008679B3"/>
    <w:rsid w:val="00870091"/>
    <w:rsid w:val="0087103E"/>
    <w:rsid w:val="00871726"/>
    <w:rsid w:val="008717E6"/>
    <w:rsid w:val="008718CB"/>
    <w:rsid w:val="00871EBC"/>
    <w:rsid w:val="0087335F"/>
    <w:rsid w:val="00873F86"/>
    <w:rsid w:val="00873FB8"/>
    <w:rsid w:val="00873FC3"/>
    <w:rsid w:val="008746EF"/>
    <w:rsid w:val="00874923"/>
    <w:rsid w:val="008751EB"/>
    <w:rsid w:val="00875A82"/>
    <w:rsid w:val="00875B24"/>
    <w:rsid w:val="008762D5"/>
    <w:rsid w:val="00877137"/>
    <w:rsid w:val="00877D6E"/>
    <w:rsid w:val="00877FFD"/>
    <w:rsid w:val="008807E5"/>
    <w:rsid w:val="00880B17"/>
    <w:rsid w:val="008816FA"/>
    <w:rsid w:val="008819F6"/>
    <w:rsid w:val="0088296D"/>
    <w:rsid w:val="00882AC1"/>
    <w:rsid w:val="008837FB"/>
    <w:rsid w:val="00883A30"/>
    <w:rsid w:val="00883F18"/>
    <w:rsid w:val="008849F0"/>
    <w:rsid w:val="00884BA1"/>
    <w:rsid w:val="0088502A"/>
    <w:rsid w:val="00885314"/>
    <w:rsid w:val="008854AE"/>
    <w:rsid w:val="008864A9"/>
    <w:rsid w:val="008869DE"/>
    <w:rsid w:val="00886F8A"/>
    <w:rsid w:val="0088724C"/>
    <w:rsid w:val="0088785D"/>
    <w:rsid w:val="00887E23"/>
    <w:rsid w:val="008907E8"/>
    <w:rsid w:val="00890C95"/>
    <w:rsid w:val="00890CC7"/>
    <w:rsid w:val="008911BE"/>
    <w:rsid w:val="0089148B"/>
    <w:rsid w:val="00892639"/>
    <w:rsid w:val="00892CC5"/>
    <w:rsid w:val="00893D2F"/>
    <w:rsid w:val="00894BEF"/>
    <w:rsid w:val="00895036"/>
    <w:rsid w:val="008954E4"/>
    <w:rsid w:val="00896C9A"/>
    <w:rsid w:val="00896D8B"/>
    <w:rsid w:val="00897318"/>
    <w:rsid w:val="00897D4D"/>
    <w:rsid w:val="008A07F7"/>
    <w:rsid w:val="008A225D"/>
    <w:rsid w:val="008A2D05"/>
    <w:rsid w:val="008A4624"/>
    <w:rsid w:val="008A4896"/>
    <w:rsid w:val="008A49C7"/>
    <w:rsid w:val="008A4B80"/>
    <w:rsid w:val="008A508B"/>
    <w:rsid w:val="008A55AE"/>
    <w:rsid w:val="008A67E5"/>
    <w:rsid w:val="008A71F4"/>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4EB7"/>
    <w:rsid w:val="008B52E1"/>
    <w:rsid w:val="008B52E3"/>
    <w:rsid w:val="008B75FB"/>
    <w:rsid w:val="008B7B02"/>
    <w:rsid w:val="008B7E06"/>
    <w:rsid w:val="008B7EE4"/>
    <w:rsid w:val="008C02C7"/>
    <w:rsid w:val="008C0DCF"/>
    <w:rsid w:val="008C0DE1"/>
    <w:rsid w:val="008C12CD"/>
    <w:rsid w:val="008C1857"/>
    <w:rsid w:val="008C231B"/>
    <w:rsid w:val="008C24F8"/>
    <w:rsid w:val="008C3446"/>
    <w:rsid w:val="008C34FD"/>
    <w:rsid w:val="008C3AE6"/>
    <w:rsid w:val="008C439E"/>
    <w:rsid w:val="008C4849"/>
    <w:rsid w:val="008C4E8B"/>
    <w:rsid w:val="008C5586"/>
    <w:rsid w:val="008C56C4"/>
    <w:rsid w:val="008C5C3F"/>
    <w:rsid w:val="008C7299"/>
    <w:rsid w:val="008C7A57"/>
    <w:rsid w:val="008C7D8B"/>
    <w:rsid w:val="008D0065"/>
    <w:rsid w:val="008D071C"/>
    <w:rsid w:val="008D07CF"/>
    <w:rsid w:val="008D0838"/>
    <w:rsid w:val="008D12BE"/>
    <w:rsid w:val="008D2DC8"/>
    <w:rsid w:val="008D33A7"/>
    <w:rsid w:val="008D37E6"/>
    <w:rsid w:val="008D42C5"/>
    <w:rsid w:val="008D4449"/>
    <w:rsid w:val="008D4651"/>
    <w:rsid w:val="008D48D8"/>
    <w:rsid w:val="008D4A5A"/>
    <w:rsid w:val="008D4CE2"/>
    <w:rsid w:val="008D5FE6"/>
    <w:rsid w:val="008D622E"/>
    <w:rsid w:val="008D6C90"/>
    <w:rsid w:val="008D7031"/>
    <w:rsid w:val="008D7C9D"/>
    <w:rsid w:val="008E03CC"/>
    <w:rsid w:val="008E0992"/>
    <w:rsid w:val="008E0F36"/>
    <w:rsid w:val="008E1060"/>
    <w:rsid w:val="008E1A0E"/>
    <w:rsid w:val="008E1AC6"/>
    <w:rsid w:val="008E238B"/>
    <w:rsid w:val="008E2BDF"/>
    <w:rsid w:val="008E2D87"/>
    <w:rsid w:val="008E2DA9"/>
    <w:rsid w:val="008E2E23"/>
    <w:rsid w:val="008E3FB2"/>
    <w:rsid w:val="008E40AE"/>
    <w:rsid w:val="008E47CC"/>
    <w:rsid w:val="008E4B88"/>
    <w:rsid w:val="008E55D1"/>
    <w:rsid w:val="008E6780"/>
    <w:rsid w:val="008E68A1"/>
    <w:rsid w:val="008E7716"/>
    <w:rsid w:val="008E7CF7"/>
    <w:rsid w:val="008F020E"/>
    <w:rsid w:val="008F046D"/>
    <w:rsid w:val="008F05EF"/>
    <w:rsid w:val="008F09C3"/>
    <w:rsid w:val="008F1997"/>
    <w:rsid w:val="008F1ECA"/>
    <w:rsid w:val="008F22E2"/>
    <w:rsid w:val="008F2AE7"/>
    <w:rsid w:val="008F2C8D"/>
    <w:rsid w:val="008F384E"/>
    <w:rsid w:val="008F4628"/>
    <w:rsid w:val="008F513F"/>
    <w:rsid w:val="008F552F"/>
    <w:rsid w:val="008F5EC9"/>
    <w:rsid w:val="008F6690"/>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2C9D"/>
    <w:rsid w:val="00913667"/>
    <w:rsid w:val="00914036"/>
    <w:rsid w:val="0091489F"/>
    <w:rsid w:val="00914C4C"/>
    <w:rsid w:val="00915000"/>
    <w:rsid w:val="009151B3"/>
    <w:rsid w:val="009156B2"/>
    <w:rsid w:val="00916DBC"/>
    <w:rsid w:val="00917053"/>
    <w:rsid w:val="0091730E"/>
    <w:rsid w:val="00917389"/>
    <w:rsid w:val="00917482"/>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3C4"/>
    <w:rsid w:val="00934B8A"/>
    <w:rsid w:val="00934BA3"/>
    <w:rsid w:val="00935AE3"/>
    <w:rsid w:val="00935CB0"/>
    <w:rsid w:val="00935DB8"/>
    <w:rsid w:val="00936524"/>
    <w:rsid w:val="00936885"/>
    <w:rsid w:val="00937271"/>
    <w:rsid w:val="0093757F"/>
    <w:rsid w:val="0093770A"/>
    <w:rsid w:val="00937822"/>
    <w:rsid w:val="00937D10"/>
    <w:rsid w:val="00937E46"/>
    <w:rsid w:val="00940456"/>
    <w:rsid w:val="00940BCB"/>
    <w:rsid w:val="00940F64"/>
    <w:rsid w:val="0094113B"/>
    <w:rsid w:val="00943025"/>
    <w:rsid w:val="00943168"/>
    <w:rsid w:val="0094344B"/>
    <w:rsid w:val="00943A29"/>
    <w:rsid w:val="00943CE6"/>
    <w:rsid w:val="00943EF8"/>
    <w:rsid w:val="009444E7"/>
    <w:rsid w:val="00944DD4"/>
    <w:rsid w:val="009454FE"/>
    <w:rsid w:val="00945CDB"/>
    <w:rsid w:val="00945FA5"/>
    <w:rsid w:val="00946A3E"/>
    <w:rsid w:val="009476F1"/>
    <w:rsid w:val="0095029B"/>
    <w:rsid w:val="0095029D"/>
    <w:rsid w:val="00950A39"/>
    <w:rsid w:val="00951109"/>
    <w:rsid w:val="009525A3"/>
    <w:rsid w:val="009532A0"/>
    <w:rsid w:val="0095334F"/>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7F1"/>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BF9"/>
    <w:rsid w:val="00974814"/>
    <w:rsid w:val="009748B3"/>
    <w:rsid w:val="0097493D"/>
    <w:rsid w:val="0097495A"/>
    <w:rsid w:val="00974BB0"/>
    <w:rsid w:val="009758D3"/>
    <w:rsid w:val="0097676E"/>
    <w:rsid w:val="00976A7E"/>
    <w:rsid w:val="00976ABB"/>
    <w:rsid w:val="00976CBB"/>
    <w:rsid w:val="00977BC1"/>
    <w:rsid w:val="009802EE"/>
    <w:rsid w:val="00981A80"/>
    <w:rsid w:val="009829DA"/>
    <w:rsid w:val="00982EB9"/>
    <w:rsid w:val="00983226"/>
    <w:rsid w:val="00983CCF"/>
    <w:rsid w:val="00984386"/>
    <w:rsid w:val="009848A5"/>
    <w:rsid w:val="00984B5C"/>
    <w:rsid w:val="00985333"/>
    <w:rsid w:val="00985567"/>
    <w:rsid w:val="00985892"/>
    <w:rsid w:val="009865D7"/>
    <w:rsid w:val="009867DA"/>
    <w:rsid w:val="00986B1C"/>
    <w:rsid w:val="00987808"/>
    <w:rsid w:val="00992942"/>
    <w:rsid w:val="00993B72"/>
    <w:rsid w:val="00993E75"/>
    <w:rsid w:val="00994714"/>
    <w:rsid w:val="00994AEB"/>
    <w:rsid w:val="00995009"/>
    <w:rsid w:val="00995740"/>
    <w:rsid w:val="00996137"/>
    <w:rsid w:val="00996F4C"/>
    <w:rsid w:val="00997271"/>
    <w:rsid w:val="00997C26"/>
    <w:rsid w:val="00997E43"/>
    <w:rsid w:val="009A05CA"/>
    <w:rsid w:val="009A0F6D"/>
    <w:rsid w:val="009A1032"/>
    <w:rsid w:val="009A1731"/>
    <w:rsid w:val="009A1782"/>
    <w:rsid w:val="009A1C19"/>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0BD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AD6"/>
    <w:rsid w:val="009C1BDA"/>
    <w:rsid w:val="009C2867"/>
    <w:rsid w:val="009C3526"/>
    <w:rsid w:val="009C36A2"/>
    <w:rsid w:val="009C4B15"/>
    <w:rsid w:val="009C4CA5"/>
    <w:rsid w:val="009C5BB6"/>
    <w:rsid w:val="009C68F3"/>
    <w:rsid w:val="009C6BD0"/>
    <w:rsid w:val="009C6DDF"/>
    <w:rsid w:val="009C7096"/>
    <w:rsid w:val="009C7A38"/>
    <w:rsid w:val="009D0233"/>
    <w:rsid w:val="009D03D0"/>
    <w:rsid w:val="009D19A8"/>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89D"/>
    <w:rsid w:val="009E351A"/>
    <w:rsid w:val="009E36CA"/>
    <w:rsid w:val="009E3815"/>
    <w:rsid w:val="009E4569"/>
    <w:rsid w:val="009E4939"/>
    <w:rsid w:val="009E5014"/>
    <w:rsid w:val="009E60D6"/>
    <w:rsid w:val="009E632F"/>
    <w:rsid w:val="009E6896"/>
    <w:rsid w:val="009E7C4F"/>
    <w:rsid w:val="009F0272"/>
    <w:rsid w:val="009F0A37"/>
    <w:rsid w:val="009F1A16"/>
    <w:rsid w:val="009F1BAC"/>
    <w:rsid w:val="009F2881"/>
    <w:rsid w:val="009F35D9"/>
    <w:rsid w:val="009F3A41"/>
    <w:rsid w:val="009F4043"/>
    <w:rsid w:val="009F42BB"/>
    <w:rsid w:val="009F49E5"/>
    <w:rsid w:val="009F5258"/>
    <w:rsid w:val="009F61AE"/>
    <w:rsid w:val="009F69BE"/>
    <w:rsid w:val="009F6A40"/>
    <w:rsid w:val="009F764B"/>
    <w:rsid w:val="009F7EB5"/>
    <w:rsid w:val="00A01C97"/>
    <w:rsid w:val="00A03770"/>
    <w:rsid w:val="00A03A18"/>
    <w:rsid w:val="00A04ACC"/>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6D6E"/>
    <w:rsid w:val="00A17564"/>
    <w:rsid w:val="00A17BA7"/>
    <w:rsid w:val="00A20011"/>
    <w:rsid w:val="00A21463"/>
    <w:rsid w:val="00A22F63"/>
    <w:rsid w:val="00A238F2"/>
    <w:rsid w:val="00A24895"/>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E71"/>
    <w:rsid w:val="00A40B1F"/>
    <w:rsid w:val="00A410CD"/>
    <w:rsid w:val="00A41DC7"/>
    <w:rsid w:val="00A42139"/>
    <w:rsid w:val="00A4228C"/>
    <w:rsid w:val="00A427E2"/>
    <w:rsid w:val="00A43239"/>
    <w:rsid w:val="00A43278"/>
    <w:rsid w:val="00A43923"/>
    <w:rsid w:val="00A441BA"/>
    <w:rsid w:val="00A44996"/>
    <w:rsid w:val="00A45B26"/>
    <w:rsid w:val="00A4645F"/>
    <w:rsid w:val="00A465A1"/>
    <w:rsid w:val="00A46A35"/>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4FF5"/>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3135"/>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22A"/>
    <w:rsid w:val="00A76455"/>
    <w:rsid w:val="00A76983"/>
    <w:rsid w:val="00A76CF1"/>
    <w:rsid w:val="00A7734E"/>
    <w:rsid w:val="00A773D9"/>
    <w:rsid w:val="00A77CBC"/>
    <w:rsid w:val="00A8069F"/>
    <w:rsid w:val="00A8083D"/>
    <w:rsid w:val="00A812CA"/>
    <w:rsid w:val="00A81DC5"/>
    <w:rsid w:val="00A81DFD"/>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2F7"/>
    <w:rsid w:val="00A9131B"/>
    <w:rsid w:val="00A915E6"/>
    <w:rsid w:val="00A91C4C"/>
    <w:rsid w:val="00A92080"/>
    <w:rsid w:val="00A93AC6"/>
    <w:rsid w:val="00A940B3"/>
    <w:rsid w:val="00A94977"/>
    <w:rsid w:val="00A95801"/>
    <w:rsid w:val="00A9593B"/>
    <w:rsid w:val="00A9622D"/>
    <w:rsid w:val="00A964CD"/>
    <w:rsid w:val="00A97319"/>
    <w:rsid w:val="00A9768B"/>
    <w:rsid w:val="00A9783B"/>
    <w:rsid w:val="00A978F4"/>
    <w:rsid w:val="00A979AD"/>
    <w:rsid w:val="00AA065F"/>
    <w:rsid w:val="00AA08AC"/>
    <w:rsid w:val="00AA0FF5"/>
    <w:rsid w:val="00AA12B9"/>
    <w:rsid w:val="00AA1646"/>
    <w:rsid w:val="00AA2308"/>
    <w:rsid w:val="00AA257B"/>
    <w:rsid w:val="00AA2599"/>
    <w:rsid w:val="00AA27B5"/>
    <w:rsid w:val="00AA29BD"/>
    <w:rsid w:val="00AA45BB"/>
    <w:rsid w:val="00AA4883"/>
    <w:rsid w:val="00AA4B89"/>
    <w:rsid w:val="00AA5151"/>
    <w:rsid w:val="00AA523C"/>
    <w:rsid w:val="00AA54D7"/>
    <w:rsid w:val="00AA57C7"/>
    <w:rsid w:val="00AA5B5B"/>
    <w:rsid w:val="00AA616E"/>
    <w:rsid w:val="00AA662A"/>
    <w:rsid w:val="00AA66A1"/>
    <w:rsid w:val="00AA67F9"/>
    <w:rsid w:val="00AA68F6"/>
    <w:rsid w:val="00AA6C54"/>
    <w:rsid w:val="00AA725E"/>
    <w:rsid w:val="00AA7491"/>
    <w:rsid w:val="00AA7783"/>
    <w:rsid w:val="00AB033E"/>
    <w:rsid w:val="00AB0460"/>
    <w:rsid w:val="00AB0A92"/>
    <w:rsid w:val="00AB1708"/>
    <w:rsid w:val="00AB1B62"/>
    <w:rsid w:val="00AB1FF6"/>
    <w:rsid w:val="00AB23E5"/>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B40"/>
    <w:rsid w:val="00AC2FCA"/>
    <w:rsid w:val="00AC39BF"/>
    <w:rsid w:val="00AC452E"/>
    <w:rsid w:val="00AC47FA"/>
    <w:rsid w:val="00AC4E53"/>
    <w:rsid w:val="00AC4F93"/>
    <w:rsid w:val="00AC5841"/>
    <w:rsid w:val="00AC75A8"/>
    <w:rsid w:val="00AD045A"/>
    <w:rsid w:val="00AD0789"/>
    <w:rsid w:val="00AD0B95"/>
    <w:rsid w:val="00AD1488"/>
    <w:rsid w:val="00AD162C"/>
    <w:rsid w:val="00AD1770"/>
    <w:rsid w:val="00AD1B1D"/>
    <w:rsid w:val="00AD2B0F"/>
    <w:rsid w:val="00AD2BA9"/>
    <w:rsid w:val="00AD2CCD"/>
    <w:rsid w:val="00AD30FE"/>
    <w:rsid w:val="00AD31F7"/>
    <w:rsid w:val="00AD3529"/>
    <w:rsid w:val="00AD40A3"/>
    <w:rsid w:val="00AD40FF"/>
    <w:rsid w:val="00AD4A1E"/>
    <w:rsid w:val="00AD52F7"/>
    <w:rsid w:val="00AD5709"/>
    <w:rsid w:val="00AD58AE"/>
    <w:rsid w:val="00AD6127"/>
    <w:rsid w:val="00AD6457"/>
    <w:rsid w:val="00AD6568"/>
    <w:rsid w:val="00AD687C"/>
    <w:rsid w:val="00AD70D6"/>
    <w:rsid w:val="00AD711D"/>
    <w:rsid w:val="00AD71FC"/>
    <w:rsid w:val="00AD759A"/>
    <w:rsid w:val="00AE093B"/>
    <w:rsid w:val="00AE24C6"/>
    <w:rsid w:val="00AE2747"/>
    <w:rsid w:val="00AE2BF2"/>
    <w:rsid w:val="00AE2CDA"/>
    <w:rsid w:val="00AE2DBC"/>
    <w:rsid w:val="00AE2F6D"/>
    <w:rsid w:val="00AE44A2"/>
    <w:rsid w:val="00AE5170"/>
    <w:rsid w:val="00AE518A"/>
    <w:rsid w:val="00AE5FD5"/>
    <w:rsid w:val="00AE69E0"/>
    <w:rsid w:val="00AE71D8"/>
    <w:rsid w:val="00AE7A69"/>
    <w:rsid w:val="00AF0271"/>
    <w:rsid w:val="00AF1596"/>
    <w:rsid w:val="00AF177A"/>
    <w:rsid w:val="00AF1D46"/>
    <w:rsid w:val="00AF26CC"/>
    <w:rsid w:val="00AF3376"/>
    <w:rsid w:val="00AF35A7"/>
    <w:rsid w:val="00AF422D"/>
    <w:rsid w:val="00AF558C"/>
    <w:rsid w:val="00AF560B"/>
    <w:rsid w:val="00AF5E76"/>
    <w:rsid w:val="00AF701D"/>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368"/>
    <w:rsid w:val="00B04462"/>
    <w:rsid w:val="00B04561"/>
    <w:rsid w:val="00B048E5"/>
    <w:rsid w:val="00B051A3"/>
    <w:rsid w:val="00B05B16"/>
    <w:rsid w:val="00B068C1"/>
    <w:rsid w:val="00B07568"/>
    <w:rsid w:val="00B075D2"/>
    <w:rsid w:val="00B078A3"/>
    <w:rsid w:val="00B07D12"/>
    <w:rsid w:val="00B07F5D"/>
    <w:rsid w:val="00B10308"/>
    <w:rsid w:val="00B108AA"/>
    <w:rsid w:val="00B12562"/>
    <w:rsid w:val="00B12DCF"/>
    <w:rsid w:val="00B1316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13F9"/>
    <w:rsid w:val="00B226DF"/>
    <w:rsid w:val="00B22751"/>
    <w:rsid w:val="00B23EC8"/>
    <w:rsid w:val="00B242E6"/>
    <w:rsid w:val="00B243FE"/>
    <w:rsid w:val="00B2467A"/>
    <w:rsid w:val="00B24C25"/>
    <w:rsid w:val="00B2523F"/>
    <w:rsid w:val="00B25BED"/>
    <w:rsid w:val="00B264A4"/>
    <w:rsid w:val="00B26C17"/>
    <w:rsid w:val="00B27CBF"/>
    <w:rsid w:val="00B27EEF"/>
    <w:rsid w:val="00B30DDC"/>
    <w:rsid w:val="00B313BC"/>
    <w:rsid w:val="00B3141E"/>
    <w:rsid w:val="00B3162E"/>
    <w:rsid w:val="00B316B6"/>
    <w:rsid w:val="00B3210A"/>
    <w:rsid w:val="00B32B64"/>
    <w:rsid w:val="00B32DBF"/>
    <w:rsid w:val="00B32F0A"/>
    <w:rsid w:val="00B33621"/>
    <w:rsid w:val="00B3373A"/>
    <w:rsid w:val="00B3373E"/>
    <w:rsid w:val="00B33C8F"/>
    <w:rsid w:val="00B35AAB"/>
    <w:rsid w:val="00B369C3"/>
    <w:rsid w:val="00B36B1F"/>
    <w:rsid w:val="00B36E5A"/>
    <w:rsid w:val="00B36F31"/>
    <w:rsid w:val="00B3709B"/>
    <w:rsid w:val="00B37B60"/>
    <w:rsid w:val="00B37DB6"/>
    <w:rsid w:val="00B40114"/>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4C2"/>
    <w:rsid w:val="00B47F97"/>
    <w:rsid w:val="00B50C5D"/>
    <w:rsid w:val="00B5159E"/>
    <w:rsid w:val="00B518C3"/>
    <w:rsid w:val="00B520F0"/>
    <w:rsid w:val="00B52416"/>
    <w:rsid w:val="00B52F9B"/>
    <w:rsid w:val="00B533C1"/>
    <w:rsid w:val="00B5358F"/>
    <w:rsid w:val="00B5374F"/>
    <w:rsid w:val="00B53C03"/>
    <w:rsid w:val="00B55193"/>
    <w:rsid w:val="00B566D9"/>
    <w:rsid w:val="00B5679F"/>
    <w:rsid w:val="00B56A4E"/>
    <w:rsid w:val="00B57130"/>
    <w:rsid w:val="00B576A6"/>
    <w:rsid w:val="00B57F5A"/>
    <w:rsid w:val="00B60119"/>
    <w:rsid w:val="00B60E92"/>
    <w:rsid w:val="00B614ED"/>
    <w:rsid w:val="00B616D9"/>
    <w:rsid w:val="00B61B0C"/>
    <w:rsid w:val="00B62143"/>
    <w:rsid w:val="00B621E8"/>
    <w:rsid w:val="00B629D8"/>
    <w:rsid w:val="00B6310D"/>
    <w:rsid w:val="00B6329A"/>
    <w:rsid w:val="00B63548"/>
    <w:rsid w:val="00B63723"/>
    <w:rsid w:val="00B646D0"/>
    <w:rsid w:val="00B646DF"/>
    <w:rsid w:val="00B650D7"/>
    <w:rsid w:val="00B65262"/>
    <w:rsid w:val="00B6557A"/>
    <w:rsid w:val="00B65875"/>
    <w:rsid w:val="00B666F3"/>
    <w:rsid w:val="00B66752"/>
    <w:rsid w:val="00B7012B"/>
    <w:rsid w:val="00B70506"/>
    <w:rsid w:val="00B709E1"/>
    <w:rsid w:val="00B71E32"/>
    <w:rsid w:val="00B72150"/>
    <w:rsid w:val="00B72531"/>
    <w:rsid w:val="00B72A0E"/>
    <w:rsid w:val="00B72AD7"/>
    <w:rsid w:val="00B73484"/>
    <w:rsid w:val="00B73525"/>
    <w:rsid w:val="00B7381A"/>
    <w:rsid w:val="00B73990"/>
    <w:rsid w:val="00B7439F"/>
    <w:rsid w:val="00B74431"/>
    <w:rsid w:val="00B746F5"/>
    <w:rsid w:val="00B7476A"/>
    <w:rsid w:val="00B74CA5"/>
    <w:rsid w:val="00B75090"/>
    <w:rsid w:val="00B7563B"/>
    <w:rsid w:val="00B75D4C"/>
    <w:rsid w:val="00B76C4C"/>
    <w:rsid w:val="00B770F0"/>
    <w:rsid w:val="00B779FA"/>
    <w:rsid w:val="00B77BB8"/>
    <w:rsid w:val="00B80119"/>
    <w:rsid w:val="00B8024D"/>
    <w:rsid w:val="00B8027F"/>
    <w:rsid w:val="00B80B3F"/>
    <w:rsid w:val="00B80F6B"/>
    <w:rsid w:val="00B813BD"/>
    <w:rsid w:val="00B81B79"/>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2F9E"/>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34D4"/>
    <w:rsid w:val="00BA3FF1"/>
    <w:rsid w:val="00BA40EE"/>
    <w:rsid w:val="00BA45F5"/>
    <w:rsid w:val="00BA47A5"/>
    <w:rsid w:val="00BA55A7"/>
    <w:rsid w:val="00BA677B"/>
    <w:rsid w:val="00BA68F0"/>
    <w:rsid w:val="00BA6FB7"/>
    <w:rsid w:val="00BA7315"/>
    <w:rsid w:val="00BA7471"/>
    <w:rsid w:val="00BB0E40"/>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69D"/>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73"/>
    <w:rsid w:val="00BC76A7"/>
    <w:rsid w:val="00BC7A97"/>
    <w:rsid w:val="00BD030D"/>
    <w:rsid w:val="00BD08DE"/>
    <w:rsid w:val="00BD1235"/>
    <w:rsid w:val="00BD18C0"/>
    <w:rsid w:val="00BD1D68"/>
    <w:rsid w:val="00BD1FD0"/>
    <w:rsid w:val="00BD26F2"/>
    <w:rsid w:val="00BD3840"/>
    <w:rsid w:val="00BD3B56"/>
    <w:rsid w:val="00BD3B7D"/>
    <w:rsid w:val="00BD3FB1"/>
    <w:rsid w:val="00BD4FDD"/>
    <w:rsid w:val="00BD5583"/>
    <w:rsid w:val="00BD5692"/>
    <w:rsid w:val="00BD5C16"/>
    <w:rsid w:val="00BD6BD7"/>
    <w:rsid w:val="00BD6FD0"/>
    <w:rsid w:val="00BE01E7"/>
    <w:rsid w:val="00BE03D0"/>
    <w:rsid w:val="00BE1645"/>
    <w:rsid w:val="00BE1A18"/>
    <w:rsid w:val="00BE24FE"/>
    <w:rsid w:val="00BE320B"/>
    <w:rsid w:val="00BE3654"/>
    <w:rsid w:val="00BE5E1D"/>
    <w:rsid w:val="00BE7BF2"/>
    <w:rsid w:val="00BE7F97"/>
    <w:rsid w:val="00BF1AE6"/>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5DA1"/>
    <w:rsid w:val="00BF624C"/>
    <w:rsid w:val="00BF6254"/>
    <w:rsid w:val="00BF65E9"/>
    <w:rsid w:val="00BF665E"/>
    <w:rsid w:val="00BF6F2F"/>
    <w:rsid w:val="00BF79EE"/>
    <w:rsid w:val="00BF7A35"/>
    <w:rsid w:val="00C0008C"/>
    <w:rsid w:val="00C0024E"/>
    <w:rsid w:val="00C01976"/>
    <w:rsid w:val="00C024CB"/>
    <w:rsid w:val="00C02876"/>
    <w:rsid w:val="00C02C1B"/>
    <w:rsid w:val="00C03391"/>
    <w:rsid w:val="00C04D9F"/>
    <w:rsid w:val="00C04FBC"/>
    <w:rsid w:val="00C05056"/>
    <w:rsid w:val="00C052A1"/>
    <w:rsid w:val="00C05583"/>
    <w:rsid w:val="00C05D76"/>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4D19"/>
    <w:rsid w:val="00C15939"/>
    <w:rsid w:val="00C15FAB"/>
    <w:rsid w:val="00C16280"/>
    <w:rsid w:val="00C168A7"/>
    <w:rsid w:val="00C174FB"/>
    <w:rsid w:val="00C2037A"/>
    <w:rsid w:val="00C20FA9"/>
    <w:rsid w:val="00C210D2"/>
    <w:rsid w:val="00C21592"/>
    <w:rsid w:val="00C218A1"/>
    <w:rsid w:val="00C21D62"/>
    <w:rsid w:val="00C21E96"/>
    <w:rsid w:val="00C22CE5"/>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06E"/>
    <w:rsid w:val="00C501EA"/>
    <w:rsid w:val="00C50B01"/>
    <w:rsid w:val="00C51040"/>
    <w:rsid w:val="00C51F56"/>
    <w:rsid w:val="00C526CD"/>
    <w:rsid w:val="00C52904"/>
    <w:rsid w:val="00C531E0"/>
    <w:rsid w:val="00C5419C"/>
    <w:rsid w:val="00C541F7"/>
    <w:rsid w:val="00C54A6C"/>
    <w:rsid w:val="00C55548"/>
    <w:rsid w:val="00C55D17"/>
    <w:rsid w:val="00C567B7"/>
    <w:rsid w:val="00C56A0E"/>
    <w:rsid w:val="00C56F54"/>
    <w:rsid w:val="00C57AC4"/>
    <w:rsid w:val="00C57D8E"/>
    <w:rsid w:val="00C60256"/>
    <w:rsid w:val="00C604BA"/>
    <w:rsid w:val="00C61110"/>
    <w:rsid w:val="00C617C2"/>
    <w:rsid w:val="00C619E4"/>
    <w:rsid w:val="00C61AF0"/>
    <w:rsid w:val="00C61F28"/>
    <w:rsid w:val="00C6222C"/>
    <w:rsid w:val="00C633A3"/>
    <w:rsid w:val="00C63658"/>
    <w:rsid w:val="00C63770"/>
    <w:rsid w:val="00C63E67"/>
    <w:rsid w:val="00C640F4"/>
    <w:rsid w:val="00C6454F"/>
    <w:rsid w:val="00C65FA1"/>
    <w:rsid w:val="00C660F7"/>
    <w:rsid w:val="00C66F82"/>
    <w:rsid w:val="00C6782C"/>
    <w:rsid w:val="00C67B78"/>
    <w:rsid w:val="00C67DBF"/>
    <w:rsid w:val="00C70DBD"/>
    <w:rsid w:val="00C70DD9"/>
    <w:rsid w:val="00C7222A"/>
    <w:rsid w:val="00C72B36"/>
    <w:rsid w:val="00C72F5D"/>
    <w:rsid w:val="00C73295"/>
    <w:rsid w:val="00C73832"/>
    <w:rsid w:val="00C7407B"/>
    <w:rsid w:val="00C74104"/>
    <w:rsid w:val="00C74786"/>
    <w:rsid w:val="00C75486"/>
    <w:rsid w:val="00C7665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87F1D"/>
    <w:rsid w:val="00C9025C"/>
    <w:rsid w:val="00C906F4"/>
    <w:rsid w:val="00C907C3"/>
    <w:rsid w:val="00C908AB"/>
    <w:rsid w:val="00C9150E"/>
    <w:rsid w:val="00C9199C"/>
    <w:rsid w:val="00C91DF9"/>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0E2"/>
    <w:rsid w:val="00CA43A5"/>
    <w:rsid w:val="00CA459D"/>
    <w:rsid w:val="00CA4994"/>
    <w:rsid w:val="00CA4B3E"/>
    <w:rsid w:val="00CA4E71"/>
    <w:rsid w:val="00CA5894"/>
    <w:rsid w:val="00CA682B"/>
    <w:rsid w:val="00CA7669"/>
    <w:rsid w:val="00CA79C7"/>
    <w:rsid w:val="00CA79CF"/>
    <w:rsid w:val="00CB0538"/>
    <w:rsid w:val="00CB132D"/>
    <w:rsid w:val="00CB184F"/>
    <w:rsid w:val="00CB1AA1"/>
    <w:rsid w:val="00CB1C15"/>
    <w:rsid w:val="00CB1FE1"/>
    <w:rsid w:val="00CB2844"/>
    <w:rsid w:val="00CB292C"/>
    <w:rsid w:val="00CB2C5A"/>
    <w:rsid w:val="00CB351D"/>
    <w:rsid w:val="00CB364E"/>
    <w:rsid w:val="00CB3CA1"/>
    <w:rsid w:val="00CB4BBE"/>
    <w:rsid w:val="00CB5292"/>
    <w:rsid w:val="00CB5625"/>
    <w:rsid w:val="00CB59DA"/>
    <w:rsid w:val="00CB751C"/>
    <w:rsid w:val="00CC0757"/>
    <w:rsid w:val="00CC0A17"/>
    <w:rsid w:val="00CC170E"/>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2BC8"/>
    <w:rsid w:val="00CD36C6"/>
    <w:rsid w:val="00CD4254"/>
    <w:rsid w:val="00CD4584"/>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A7C"/>
    <w:rsid w:val="00CE2E23"/>
    <w:rsid w:val="00CE2F71"/>
    <w:rsid w:val="00CE379D"/>
    <w:rsid w:val="00CE397A"/>
    <w:rsid w:val="00CE3F23"/>
    <w:rsid w:val="00CE3F30"/>
    <w:rsid w:val="00CE4514"/>
    <w:rsid w:val="00CE4A41"/>
    <w:rsid w:val="00CE4E85"/>
    <w:rsid w:val="00CE5693"/>
    <w:rsid w:val="00CE5966"/>
    <w:rsid w:val="00CE65C7"/>
    <w:rsid w:val="00CE75A4"/>
    <w:rsid w:val="00CE7D91"/>
    <w:rsid w:val="00CF0455"/>
    <w:rsid w:val="00CF1037"/>
    <w:rsid w:val="00CF28DB"/>
    <w:rsid w:val="00CF4357"/>
    <w:rsid w:val="00CF4426"/>
    <w:rsid w:val="00CF4986"/>
    <w:rsid w:val="00CF4E83"/>
    <w:rsid w:val="00CF51A1"/>
    <w:rsid w:val="00CF60C9"/>
    <w:rsid w:val="00CF61B7"/>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9A7"/>
    <w:rsid w:val="00D11CFE"/>
    <w:rsid w:val="00D123A6"/>
    <w:rsid w:val="00D130D8"/>
    <w:rsid w:val="00D13312"/>
    <w:rsid w:val="00D13852"/>
    <w:rsid w:val="00D13F78"/>
    <w:rsid w:val="00D14663"/>
    <w:rsid w:val="00D1517A"/>
    <w:rsid w:val="00D16587"/>
    <w:rsid w:val="00D1677E"/>
    <w:rsid w:val="00D16DA4"/>
    <w:rsid w:val="00D16FBF"/>
    <w:rsid w:val="00D170A0"/>
    <w:rsid w:val="00D172CA"/>
    <w:rsid w:val="00D2044F"/>
    <w:rsid w:val="00D20B34"/>
    <w:rsid w:val="00D20EAD"/>
    <w:rsid w:val="00D2106F"/>
    <w:rsid w:val="00D21098"/>
    <w:rsid w:val="00D2148B"/>
    <w:rsid w:val="00D21DCD"/>
    <w:rsid w:val="00D24A96"/>
    <w:rsid w:val="00D24ADE"/>
    <w:rsid w:val="00D24FD6"/>
    <w:rsid w:val="00D267CD"/>
    <w:rsid w:val="00D26C86"/>
    <w:rsid w:val="00D26E32"/>
    <w:rsid w:val="00D301FC"/>
    <w:rsid w:val="00D3076D"/>
    <w:rsid w:val="00D30795"/>
    <w:rsid w:val="00D30C2D"/>
    <w:rsid w:val="00D317BE"/>
    <w:rsid w:val="00D31E98"/>
    <w:rsid w:val="00D333F5"/>
    <w:rsid w:val="00D339C4"/>
    <w:rsid w:val="00D33DFA"/>
    <w:rsid w:val="00D34B0E"/>
    <w:rsid w:val="00D34E7C"/>
    <w:rsid w:val="00D350BD"/>
    <w:rsid w:val="00D35E3B"/>
    <w:rsid w:val="00D35E4B"/>
    <w:rsid w:val="00D35F7A"/>
    <w:rsid w:val="00D36106"/>
    <w:rsid w:val="00D36C94"/>
    <w:rsid w:val="00D36D02"/>
    <w:rsid w:val="00D36D4B"/>
    <w:rsid w:val="00D375A4"/>
    <w:rsid w:val="00D37B98"/>
    <w:rsid w:val="00D40570"/>
    <w:rsid w:val="00D4082F"/>
    <w:rsid w:val="00D41027"/>
    <w:rsid w:val="00D42F1F"/>
    <w:rsid w:val="00D435FC"/>
    <w:rsid w:val="00D437B3"/>
    <w:rsid w:val="00D4384D"/>
    <w:rsid w:val="00D43B1E"/>
    <w:rsid w:val="00D43F1C"/>
    <w:rsid w:val="00D44758"/>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25B6"/>
    <w:rsid w:val="00D528F4"/>
    <w:rsid w:val="00D52956"/>
    <w:rsid w:val="00D52D3B"/>
    <w:rsid w:val="00D536E4"/>
    <w:rsid w:val="00D55233"/>
    <w:rsid w:val="00D554B6"/>
    <w:rsid w:val="00D559A1"/>
    <w:rsid w:val="00D55C76"/>
    <w:rsid w:val="00D5698C"/>
    <w:rsid w:val="00D57135"/>
    <w:rsid w:val="00D5738E"/>
    <w:rsid w:val="00D57516"/>
    <w:rsid w:val="00D57D10"/>
    <w:rsid w:val="00D60684"/>
    <w:rsid w:val="00D60B2B"/>
    <w:rsid w:val="00D61441"/>
    <w:rsid w:val="00D61657"/>
    <w:rsid w:val="00D61788"/>
    <w:rsid w:val="00D61C5D"/>
    <w:rsid w:val="00D623B0"/>
    <w:rsid w:val="00D62DE0"/>
    <w:rsid w:val="00D633A3"/>
    <w:rsid w:val="00D633F1"/>
    <w:rsid w:val="00D6469D"/>
    <w:rsid w:val="00D65045"/>
    <w:rsid w:val="00D65175"/>
    <w:rsid w:val="00D65562"/>
    <w:rsid w:val="00D665D4"/>
    <w:rsid w:val="00D66887"/>
    <w:rsid w:val="00D67F4E"/>
    <w:rsid w:val="00D67F78"/>
    <w:rsid w:val="00D7080A"/>
    <w:rsid w:val="00D71A68"/>
    <w:rsid w:val="00D71C3E"/>
    <w:rsid w:val="00D71E2C"/>
    <w:rsid w:val="00D72280"/>
    <w:rsid w:val="00D72663"/>
    <w:rsid w:val="00D72976"/>
    <w:rsid w:val="00D7333A"/>
    <w:rsid w:val="00D73E37"/>
    <w:rsid w:val="00D74593"/>
    <w:rsid w:val="00D745A0"/>
    <w:rsid w:val="00D7601F"/>
    <w:rsid w:val="00D760D3"/>
    <w:rsid w:val="00D762D9"/>
    <w:rsid w:val="00D767AD"/>
    <w:rsid w:val="00D7688C"/>
    <w:rsid w:val="00D77175"/>
    <w:rsid w:val="00D77205"/>
    <w:rsid w:val="00D772C7"/>
    <w:rsid w:val="00D77665"/>
    <w:rsid w:val="00D805AB"/>
    <w:rsid w:val="00D8094C"/>
    <w:rsid w:val="00D80B80"/>
    <w:rsid w:val="00D80CD6"/>
    <w:rsid w:val="00D81E8D"/>
    <w:rsid w:val="00D82015"/>
    <w:rsid w:val="00D821F3"/>
    <w:rsid w:val="00D82229"/>
    <w:rsid w:val="00D82DB1"/>
    <w:rsid w:val="00D83268"/>
    <w:rsid w:val="00D8336F"/>
    <w:rsid w:val="00D83718"/>
    <w:rsid w:val="00D84057"/>
    <w:rsid w:val="00D8439F"/>
    <w:rsid w:val="00D84793"/>
    <w:rsid w:val="00D84AB5"/>
    <w:rsid w:val="00D84EA8"/>
    <w:rsid w:val="00D85010"/>
    <w:rsid w:val="00D8562A"/>
    <w:rsid w:val="00D8715F"/>
    <w:rsid w:val="00D8783F"/>
    <w:rsid w:val="00D90661"/>
    <w:rsid w:val="00D90A0A"/>
    <w:rsid w:val="00D917D6"/>
    <w:rsid w:val="00D9241D"/>
    <w:rsid w:val="00D9272C"/>
    <w:rsid w:val="00D93219"/>
    <w:rsid w:val="00D936B9"/>
    <w:rsid w:val="00D93D07"/>
    <w:rsid w:val="00D941A2"/>
    <w:rsid w:val="00D94269"/>
    <w:rsid w:val="00D94A4C"/>
    <w:rsid w:val="00D94C65"/>
    <w:rsid w:val="00D952D6"/>
    <w:rsid w:val="00D961A8"/>
    <w:rsid w:val="00D9626F"/>
    <w:rsid w:val="00D9752E"/>
    <w:rsid w:val="00D97597"/>
    <w:rsid w:val="00D9792E"/>
    <w:rsid w:val="00D97A43"/>
    <w:rsid w:val="00D97F31"/>
    <w:rsid w:val="00DA0118"/>
    <w:rsid w:val="00DA0C22"/>
    <w:rsid w:val="00DA100B"/>
    <w:rsid w:val="00DA27AC"/>
    <w:rsid w:val="00DA27C2"/>
    <w:rsid w:val="00DA2A24"/>
    <w:rsid w:val="00DA2D6E"/>
    <w:rsid w:val="00DA35C5"/>
    <w:rsid w:val="00DA4AF1"/>
    <w:rsid w:val="00DA5009"/>
    <w:rsid w:val="00DA5119"/>
    <w:rsid w:val="00DA53BD"/>
    <w:rsid w:val="00DA53D5"/>
    <w:rsid w:val="00DA57EE"/>
    <w:rsid w:val="00DA5812"/>
    <w:rsid w:val="00DA58BB"/>
    <w:rsid w:val="00DA58CF"/>
    <w:rsid w:val="00DA69DA"/>
    <w:rsid w:val="00DA6A91"/>
    <w:rsid w:val="00DA6D6A"/>
    <w:rsid w:val="00DA7DC9"/>
    <w:rsid w:val="00DA7DDA"/>
    <w:rsid w:val="00DB0075"/>
    <w:rsid w:val="00DB0C9A"/>
    <w:rsid w:val="00DB2766"/>
    <w:rsid w:val="00DB2B2E"/>
    <w:rsid w:val="00DB2D3A"/>
    <w:rsid w:val="00DB2D91"/>
    <w:rsid w:val="00DB3C65"/>
    <w:rsid w:val="00DB3DD4"/>
    <w:rsid w:val="00DB4186"/>
    <w:rsid w:val="00DB4840"/>
    <w:rsid w:val="00DB4A73"/>
    <w:rsid w:val="00DB6F6D"/>
    <w:rsid w:val="00DB71FA"/>
    <w:rsid w:val="00DB7E4F"/>
    <w:rsid w:val="00DC00FC"/>
    <w:rsid w:val="00DC0149"/>
    <w:rsid w:val="00DC0632"/>
    <w:rsid w:val="00DC0845"/>
    <w:rsid w:val="00DC0E36"/>
    <w:rsid w:val="00DC0E87"/>
    <w:rsid w:val="00DC275C"/>
    <w:rsid w:val="00DC2762"/>
    <w:rsid w:val="00DC2E7A"/>
    <w:rsid w:val="00DC2F9F"/>
    <w:rsid w:val="00DC42F0"/>
    <w:rsid w:val="00DC5952"/>
    <w:rsid w:val="00DC610C"/>
    <w:rsid w:val="00DC67F6"/>
    <w:rsid w:val="00DC6FB4"/>
    <w:rsid w:val="00DC71E7"/>
    <w:rsid w:val="00DC7342"/>
    <w:rsid w:val="00DD0571"/>
    <w:rsid w:val="00DD0950"/>
    <w:rsid w:val="00DD09EE"/>
    <w:rsid w:val="00DD0CD5"/>
    <w:rsid w:val="00DD1344"/>
    <w:rsid w:val="00DD1ACA"/>
    <w:rsid w:val="00DD1AED"/>
    <w:rsid w:val="00DD2097"/>
    <w:rsid w:val="00DD21A6"/>
    <w:rsid w:val="00DD2970"/>
    <w:rsid w:val="00DD2C43"/>
    <w:rsid w:val="00DD3522"/>
    <w:rsid w:val="00DD35FF"/>
    <w:rsid w:val="00DD4AAF"/>
    <w:rsid w:val="00DD4DBC"/>
    <w:rsid w:val="00DD509C"/>
    <w:rsid w:val="00DD589B"/>
    <w:rsid w:val="00DD599D"/>
    <w:rsid w:val="00DD5D53"/>
    <w:rsid w:val="00DD64AF"/>
    <w:rsid w:val="00DD6529"/>
    <w:rsid w:val="00DD667D"/>
    <w:rsid w:val="00DD690D"/>
    <w:rsid w:val="00DD6A8A"/>
    <w:rsid w:val="00DD6BD0"/>
    <w:rsid w:val="00DD6D7D"/>
    <w:rsid w:val="00DD7ED4"/>
    <w:rsid w:val="00DE096C"/>
    <w:rsid w:val="00DE0CB9"/>
    <w:rsid w:val="00DE0CD7"/>
    <w:rsid w:val="00DE1627"/>
    <w:rsid w:val="00DE1A7C"/>
    <w:rsid w:val="00DE1DCC"/>
    <w:rsid w:val="00DE2C25"/>
    <w:rsid w:val="00DE2DCF"/>
    <w:rsid w:val="00DE2EF9"/>
    <w:rsid w:val="00DE328C"/>
    <w:rsid w:val="00DE3F17"/>
    <w:rsid w:val="00DE4114"/>
    <w:rsid w:val="00DE4279"/>
    <w:rsid w:val="00DE478B"/>
    <w:rsid w:val="00DE4791"/>
    <w:rsid w:val="00DE4B60"/>
    <w:rsid w:val="00DE4D30"/>
    <w:rsid w:val="00DE4E7B"/>
    <w:rsid w:val="00DE4F9B"/>
    <w:rsid w:val="00DE504A"/>
    <w:rsid w:val="00DE5648"/>
    <w:rsid w:val="00DE56F7"/>
    <w:rsid w:val="00DE5D9B"/>
    <w:rsid w:val="00DE6277"/>
    <w:rsid w:val="00DE6660"/>
    <w:rsid w:val="00DE6D38"/>
    <w:rsid w:val="00DE740D"/>
    <w:rsid w:val="00DE79C0"/>
    <w:rsid w:val="00DE7CBB"/>
    <w:rsid w:val="00DF015C"/>
    <w:rsid w:val="00DF055D"/>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70A"/>
    <w:rsid w:val="00DF6AF2"/>
    <w:rsid w:val="00DF6B15"/>
    <w:rsid w:val="00DF7253"/>
    <w:rsid w:val="00DF73BB"/>
    <w:rsid w:val="00DF7784"/>
    <w:rsid w:val="00DF7907"/>
    <w:rsid w:val="00DF7B76"/>
    <w:rsid w:val="00E001C0"/>
    <w:rsid w:val="00E0147D"/>
    <w:rsid w:val="00E01509"/>
    <w:rsid w:val="00E01C4D"/>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5DC"/>
    <w:rsid w:val="00E07FFE"/>
    <w:rsid w:val="00E102DD"/>
    <w:rsid w:val="00E11284"/>
    <w:rsid w:val="00E11A78"/>
    <w:rsid w:val="00E11D09"/>
    <w:rsid w:val="00E12E8E"/>
    <w:rsid w:val="00E13F84"/>
    <w:rsid w:val="00E140CB"/>
    <w:rsid w:val="00E146B7"/>
    <w:rsid w:val="00E16637"/>
    <w:rsid w:val="00E166EE"/>
    <w:rsid w:val="00E1670D"/>
    <w:rsid w:val="00E16822"/>
    <w:rsid w:val="00E17EF0"/>
    <w:rsid w:val="00E20036"/>
    <w:rsid w:val="00E208A0"/>
    <w:rsid w:val="00E21356"/>
    <w:rsid w:val="00E2156A"/>
    <w:rsid w:val="00E21885"/>
    <w:rsid w:val="00E21B9A"/>
    <w:rsid w:val="00E220EA"/>
    <w:rsid w:val="00E22824"/>
    <w:rsid w:val="00E2303D"/>
    <w:rsid w:val="00E2392B"/>
    <w:rsid w:val="00E243F4"/>
    <w:rsid w:val="00E25FEF"/>
    <w:rsid w:val="00E26106"/>
    <w:rsid w:val="00E261A4"/>
    <w:rsid w:val="00E275C5"/>
    <w:rsid w:val="00E27AAE"/>
    <w:rsid w:val="00E3013D"/>
    <w:rsid w:val="00E30A53"/>
    <w:rsid w:val="00E30FB8"/>
    <w:rsid w:val="00E31825"/>
    <w:rsid w:val="00E31A0D"/>
    <w:rsid w:val="00E32179"/>
    <w:rsid w:val="00E323D0"/>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340"/>
    <w:rsid w:val="00E417FA"/>
    <w:rsid w:val="00E41D3D"/>
    <w:rsid w:val="00E41D45"/>
    <w:rsid w:val="00E422FA"/>
    <w:rsid w:val="00E42F17"/>
    <w:rsid w:val="00E44B6C"/>
    <w:rsid w:val="00E44B96"/>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B2D"/>
    <w:rsid w:val="00E55D49"/>
    <w:rsid w:val="00E56143"/>
    <w:rsid w:val="00E56FB9"/>
    <w:rsid w:val="00E57599"/>
    <w:rsid w:val="00E57742"/>
    <w:rsid w:val="00E606A7"/>
    <w:rsid w:val="00E60B33"/>
    <w:rsid w:val="00E60C1D"/>
    <w:rsid w:val="00E60F9B"/>
    <w:rsid w:val="00E612C7"/>
    <w:rsid w:val="00E6230D"/>
    <w:rsid w:val="00E63D63"/>
    <w:rsid w:val="00E6416A"/>
    <w:rsid w:val="00E6425A"/>
    <w:rsid w:val="00E6596E"/>
    <w:rsid w:val="00E65AC4"/>
    <w:rsid w:val="00E662E3"/>
    <w:rsid w:val="00E66C5E"/>
    <w:rsid w:val="00E671A0"/>
    <w:rsid w:val="00E67DA5"/>
    <w:rsid w:val="00E703E6"/>
    <w:rsid w:val="00E705D0"/>
    <w:rsid w:val="00E712F3"/>
    <w:rsid w:val="00E714C1"/>
    <w:rsid w:val="00E71639"/>
    <w:rsid w:val="00E72CB5"/>
    <w:rsid w:val="00E72FFB"/>
    <w:rsid w:val="00E73EC3"/>
    <w:rsid w:val="00E73F6A"/>
    <w:rsid w:val="00E74572"/>
    <w:rsid w:val="00E74578"/>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266"/>
    <w:rsid w:val="00E81BDF"/>
    <w:rsid w:val="00E8210F"/>
    <w:rsid w:val="00E82165"/>
    <w:rsid w:val="00E8222F"/>
    <w:rsid w:val="00E83A40"/>
    <w:rsid w:val="00E84B3E"/>
    <w:rsid w:val="00E853EE"/>
    <w:rsid w:val="00E860C0"/>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48D8"/>
    <w:rsid w:val="00E958E6"/>
    <w:rsid w:val="00E95A2E"/>
    <w:rsid w:val="00E96859"/>
    <w:rsid w:val="00E970E7"/>
    <w:rsid w:val="00E97D20"/>
    <w:rsid w:val="00E97DBA"/>
    <w:rsid w:val="00EA024E"/>
    <w:rsid w:val="00EA0579"/>
    <w:rsid w:val="00EA14FE"/>
    <w:rsid w:val="00EA27BF"/>
    <w:rsid w:val="00EA309E"/>
    <w:rsid w:val="00EA31E5"/>
    <w:rsid w:val="00EA33AD"/>
    <w:rsid w:val="00EA3812"/>
    <w:rsid w:val="00EA3982"/>
    <w:rsid w:val="00EA400F"/>
    <w:rsid w:val="00EA45FF"/>
    <w:rsid w:val="00EA4A86"/>
    <w:rsid w:val="00EA56B3"/>
    <w:rsid w:val="00EA5A8B"/>
    <w:rsid w:val="00EA6E4E"/>
    <w:rsid w:val="00EA6F44"/>
    <w:rsid w:val="00EA70A3"/>
    <w:rsid w:val="00EA71C9"/>
    <w:rsid w:val="00EA724B"/>
    <w:rsid w:val="00EA7409"/>
    <w:rsid w:val="00EA7E15"/>
    <w:rsid w:val="00EB01CF"/>
    <w:rsid w:val="00EB069A"/>
    <w:rsid w:val="00EB0A12"/>
    <w:rsid w:val="00EB0A70"/>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C0088"/>
    <w:rsid w:val="00EC083B"/>
    <w:rsid w:val="00EC10D7"/>
    <w:rsid w:val="00EC1771"/>
    <w:rsid w:val="00EC1AFF"/>
    <w:rsid w:val="00EC3036"/>
    <w:rsid w:val="00EC36AC"/>
    <w:rsid w:val="00EC3F00"/>
    <w:rsid w:val="00EC3F5D"/>
    <w:rsid w:val="00EC5051"/>
    <w:rsid w:val="00EC50AA"/>
    <w:rsid w:val="00EC54EA"/>
    <w:rsid w:val="00EC5AD9"/>
    <w:rsid w:val="00EC5EFD"/>
    <w:rsid w:val="00EC684E"/>
    <w:rsid w:val="00EC6A4E"/>
    <w:rsid w:val="00EC7405"/>
    <w:rsid w:val="00EC764B"/>
    <w:rsid w:val="00EC7B9B"/>
    <w:rsid w:val="00ED017F"/>
    <w:rsid w:val="00ED085C"/>
    <w:rsid w:val="00ED0B09"/>
    <w:rsid w:val="00ED2472"/>
    <w:rsid w:val="00ED2D2C"/>
    <w:rsid w:val="00ED38ED"/>
    <w:rsid w:val="00ED3C09"/>
    <w:rsid w:val="00ED3DE0"/>
    <w:rsid w:val="00ED6EF8"/>
    <w:rsid w:val="00ED6FE8"/>
    <w:rsid w:val="00ED7601"/>
    <w:rsid w:val="00ED7E13"/>
    <w:rsid w:val="00EE02ED"/>
    <w:rsid w:val="00EE04A4"/>
    <w:rsid w:val="00EE1877"/>
    <w:rsid w:val="00EE1A10"/>
    <w:rsid w:val="00EE1BC7"/>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64"/>
    <w:rsid w:val="00F0217B"/>
    <w:rsid w:val="00F02311"/>
    <w:rsid w:val="00F02734"/>
    <w:rsid w:val="00F027CF"/>
    <w:rsid w:val="00F03508"/>
    <w:rsid w:val="00F038B7"/>
    <w:rsid w:val="00F0416F"/>
    <w:rsid w:val="00F04AA7"/>
    <w:rsid w:val="00F04F6F"/>
    <w:rsid w:val="00F05324"/>
    <w:rsid w:val="00F05634"/>
    <w:rsid w:val="00F060CC"/>
    <w:rsid w:val="00F0725F"/>
    <w:rsid w:val="00F07307"/>
    <w:rsid w:val="00F07A08"/>
    <w:rsid w:val="00F07C62"/>
    <w:rsid w:val="00F07EF5"/>
    <w:rsid w:val="00F1083A"/>
    <w:rsid w:val="00F1083D"/>
    <w:rsid w:val="00F10FE0"/>
    <w:rsid w:val="00F114E9"/>
    <w:rsid w:val="00F121D0"/>
    <w:rsid w:val="00F1297D"/>
    <w:rsid w:val="00F12982"/>
    <w:rsid w:val="00F12FBC"/>
    <w:rsid w:val="00F13418"/>
    <w:rsid w:val="00F138B4"/>
    <w:rsid w:val="00F13AC7"/>
    <w:rsid w:val="00F1411D"/>
    <w:rsid w:val="00F14195"/>
    <w:rsid w:val="00F1443C"/>
    <w:rsid w:val="00F144D7"/>
    <w:rsid w:val="00F15201"/>
    <w:rsid w:val="00F15486"/>
    <w:rsid w:val="00F15F57"/>
    <w:rsid w:val="00F16215"/>
    <w:rsid w:val="00F1685D"/>
    <w:rsid w:val="00F168B5"/>
    <w:rsid w:val="00F168B8"/>
    <w:rsid w:val="00F16AC6"/>
    <w:rsid w:val="00F16E73"/>
    <w:rsid w:val="00F20D8E"/>
    <w:rsid w:val="00F213E1"/>
    <w:rsid w:val="00F21523"/>
    <w:rsid w:val="00F215C8"/>
    <w:rsid w:val="00F21D19"/>
    <w:rsid w:val="00F22C7B"/>
    <w:rsid w:val="00F22F76"/>
    <w:rsid w:val="00F231E2"/>
    <w:rsid w:val="00F2326D"/>
    <w:rsid w:val="00F23CB6"/>
    <w:rsid w:val="00F2465E"/>
    <w:rsid w:val="00F25011"/>
    <w:rsid w:val="00F25EB2"/>
    <w:rsid w:val="00F268F8"/>
    <w:rsid w:val="00F2791F"/>
    <w:rsid w:val="00F3020C"/>
    <w:rsid w:val="00F30D8A"/>
    <w:rsid w:val="00F31354"/>
    <w:rsid w:val="00F316CD"/>
    <w:rsid w:val="00F32AFA"/>
    <w:rsid w:val="00F32B09"/>
    <w:rsid w:val="00F330CA"/>
    <w:rsid w:val="00F3314B"/>
    <w:rsid w:val="00F334EB"/>
    <w:rsid w:val="00F34767"/>
    <w:rsid w:val="00F350F7"/>
    <w:rsid w:val="00F3514A"/>
    <w:rsid w:val="00F35FE6"/>
    <w:rsid w:val="00F36BA5"/>
    <w:rsid w:val="00F3723F"/>
    <w:rsid w:val="00F3742C"/>
    <w:rsid w:val="00F378F5"/>
    <w:rsid w:val="00F37AF1"/>
    <w:rsid w:val="00F40055"/>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921"/>
    <w:rsid w:val="00F526EE"/>
    <w:rsid w:val="00F528CC"/>
    <w:rsid w:val="00F52D96"/>
    <w:rsid w:val="00F5377C"/>
    <w:rsid w:val="00F546B5"/>
    <w:rsid w:val="00F5479E"/>
    <w:rsid w:val="00F54A3D"/>
    <w:rsid w:val="00F567C7"/>
    <w:rsid w:val="00F56AD4"/>
    <w:rsid w:val="00F56E47"/>
    <w:rsid w:val="00F579C6"/>
    <w:rsid w:val="00F57EF5"/>
    <w:rsid w:val="00F606CB"/>
    <w:rsid w:val="00F60C40"/>
    <w:rsid w:val="00F61122"/>
    <w:rsid w:val="00F61E29"/>
    <w:rsid w:val="00F61EFC"/>
    <w:rsid w:val="00F62D14"/>
    <w:rsid w:val="00F62D74"/>
    <w:rsid w:val="00F63208"/>
    <w:rsid w:val="00F635EA"/>
    <w:rsid w:val="00F6364E"/>
    <w:rsid w:val="00F63839"/>
    <w:rsid w:val="00F645A9"/>
    <w:rsid w:val="00F646A7"/>
    <w:rsid w:val="00F64E6D"/>
    <w:rsid w:val="00F6597A"/>
    <w:rsid w:val="00F65C17"/>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07C"/>
    <w:rsid w:val="00F754D4"/>
    <w:rsid w:val="00F764A1"/>
    <w:rsid w:val="00F7663C"/>
    <w:rsid w:val="00F76BA2"/>
    <w:rsid w:val="00F771A7"/>
    <w:rsid w:val="00F77F20"/>
    <w:rsid w:val="00F80490"/>
    <w:rsid w:val="00F807A4"/>
    <w:rsid w:val="00F80834"/>
    <w:rsid w:val="00F81C4E"/>
    <w:rsid w:val="00F81C81"/>
    <w:rsid w:val="00F82689"/>
    <w:rsid w:val="00F82B11"/>
    <w:rsid w:val="00F82B29"/>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25E"/>
    <w:rsid w:val="00F906C4"/>
    <w:rsid w:val="00F911A4"/>
    <w:rsid w:val="00F9199B"/>
    <w:rsid w:val="00F92188"/>
    <w:rsid w:val="00F92405"/>
    <w:rsid w:val="00F92D31"/>
    <w:rsid w:val="00F93370"/>
    <w:rsid w:val="00F933BE"/>
    <w:rsid w:val="00F93F28"/>
    <w:rsid w:val="00F94763"/>
    <w:rsid w:val="00F9649B"/>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6C3"/>
    <w:rsid w:val="00FA6DC6"/>
    <w:rsid w:val="00FA72F9"/>
    <w:rsid w:val="00FA78A1"/>
    <w:rsid w:val="00FA78D8"/>
    <w:rsid w:val="00FA7925"/>
    <w:rsid w:val="00FA79D7"/>
    <w:rsid w:val="00FA7E3E"/>
    <w:rsid w:val="00FA7E8C"/>
    <w:rsid w:val="00FB0084"/>
    <w:rsid w:val="00FB008B"/>
    <w:rsid w:val="00FB01A4"/>
    <w:rsid w:val="00FB0359"/>
    <w:rsid w:val="00FB0A93"/>
    <w:rsid w:val="00FB0BDF"/>
    <w:rsid w:val="00FB1333"/>
    <w:rsid w:val="00FB1654"/>
    <w:rsid w:val="00FB2D6E"/>
    <w:rsid w:val="00FB2DAB"/>
    <w:rsid w:val="00FB33A8"/>
    <w:rsid w:val="00FB3924"/>
    <w:rsid w:val="00FB39A9"/>
    <w:rsid w:val="00FB40FE"/>
    <w:rsid w:val="00FB4C90"/>
    <w:rsid w:val="00FB512D"/>
    <w:rsid w:val="00FB5236"/>
    <w:rsid w:val="00FB73F5"/>
    <w:rsid w:val="00FB7F63"/>
    <w:rsid w:val="00FC11D1"/>
    <w:rsid w:val="00FC1413"/>
    <w:rsid w:val="00FC176D"/>
    <w:rsid w:val="00FC1D0B"/>
    <w:rsid w:val="00FC2228"/>
    <w:rsid w:val="00FC2B44"/>
    <w:rsid w:val="00FC3365"/>
    <w:rsid w:val="00FC33FA"/>
    <w:rsid w:val="00FC3784"/>
    <w:rsid w:val="00FC49E8"/>
    <w:rsid w:val="00FC500C"/>
    <w:rsid w:val="00FC6170"/>
    <w:rsid w:val="00FC6537"/>
    <w:rsid w:val="00FC675A"/>
    <w:rsid w:val="00FC6A77"/>
    <w:rsid w:val="00FC6D3B"/>
    <w:rsid w:val="00FC7B24"/>
    <w:rsid w:val="00FD0B9E"/>
    <w:rsid w:val="00FD0D9F"/>
    <w:rsid w:val="00FD0E6E"/>
    <w:rsid w:val="00FD0F86"/>
    <w:rsid w:val="00FD107C"/>
    <w:rsid w:val="00FD1AA4"/>
    <w:rsid w:val="00FD1B17"/>
    <w:rsid w:val="00FD1CD1"/>
    <w:rsid w:val="00FD1EA1"/>
    <w:rsid w:val="00FD23A2"/>
    <w:rsid w:val="00FD43EE"/>
    <w:rsid w:val="00FD46CD"/>
    <w:rsid w:val="00FD4910"/>
    <w:rsid w:val="00FD5131"/>
    <w:rsid w:val="00FD5169"/>
    <w:rsid w:val="00FE01E8"/>
    <w:rsid w:val="00FE084B"/>
    <w:rsid w:val="00FE16B8"/>
    <w:rsid w:val="00FE16F5"/>
    <w:rsid w:val="00FE17DB"/>
    <w:rsid w:val="00FE1D53"/>
    <w:rsid w:val="00FE1EDA"/>
    <w:rsid w:val="00FE25A3"/>
    <w:rsid w:val="00FE2CFF"/>
    <w:rsid w:val="00FE36F8"/>
    <w:rsid w:val="00FE3990"/>
    <w:rsid w:val="00FE3C1F"/>
    <w:rsid w:val="00FE4259"/>
    <w:rsid w:val="00FE4DEE"/>
    <w:rsid w:val="00FE5F7E"/>
    <w:rsid w:val="00FE5FD7"/>
    <w:rsid w:val="00FE71E7"/>
    <w:rsid w:val="00FF07CE"/>
    <w:rsid w:val="00FF0882"/>
    <w:rsid w:val="00FF08A2"/>
    <w:rsid w:val="00FF15E6"/>
    <w:rsid w:val="00FF18AA"/>
    <w:rsid w:val="00FF1CED"/>
    <w:rsid w:val="00FF1D3E"/>
    <w:rsid w:val="00FF2A8A"/>
    <w:rsid w:val="00FF2F67"/>
    <w:rsid w:val="00FF3739"/>
    <w:rsid w:val="00FF37C1"/>
    <w:rsid w:val="00FF39DD"/>
    <w:rsid w:val="00FF3C48"/>
    <w:rsid w:val="00FF3E9C"/>
    <w:rsid w:val="00FF4925"/>
    <w:rsid w:val="00FF503B"/>
    <w:rsid w:val="00FF690C"/>
    <w:rsid w:val="00FF6FB4"/>
    <w:rsid w:val="00FF748E"/>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8750E"/>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next w:val="a4"/>
    <w:qFormat/>
    <w:p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1"/>
    <w:next w:val="a4"/>
    <w:qFormat/>
    <w:pPr>
      <w:numPr>
        <w:ilvl w:val="2"/>
        <w:numId w:val="1"/>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numId w:val="0"/>
      </w:numPr>
      <w:tabs>
        <w:tab w:val="left" w:pos="1499"/>
      </w:tabs>
      <w:outlineLvl w:val="6"/>
    </w:pPr>
  </w:style>
  <w:style w:type="paragraph" w:styleId="8">
    <w:name w:val="heading 8"/>
    <w:basedOn w:val="1"/>
    <w:next w:val="a4"/>
    <w:link w:val="80"/>
    <w:qFormat/>
    <w:pPr>
      <w:numPr>
        <w:ilvl w:val="7"/>
        <w:numId w:val="1"/>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uiPriority w:val="9"/>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uiPriority w:val="99"/>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cap Char Char Char Char Char Char Char 字符,Caption Char1 字符,Caption Char Char 字符,Caption Char2 字符,Caption Char Char Char 字符,Caption Char Char1 字符,fig and tbl 字符,fighead2 字符,Table Caption 字符,fighead21 字符,fighead22 字符"/>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목록 단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0">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0"/>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uiPriority w:val="99"/>
    <w:qFormat/>
    <w:pPr>
      <w:keepNext/>
      <w:keepLines/>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34"/>
    <w:qFormat/>
    <w:rsid w:val="00562246"/>
    <w:pPr>
      <w:numPr>
        <w:numId w:val="20"/>
      </w:numPr>
    </w:pPr>
    <w:rPr>
      <w:szCs w:val="24"/>
      <w:lang w:val="en-US"/>
    </w:rPr>
  </w:style>
  <w:style w:type="table" w:styleId="afffb">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0"/>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647787652">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0380912">
      <w:bodyDiv w:val="1"/>
      <w:marLeft w:val="0"/>
      <w:marRight w:val="0"/>
      <w:marTop w:val="0"/>
      <w:marBottom w:val="0"/>
      <w:divBdr>
        <w:top w:val="none" w:sz="0" w:space="0" w:color="auto"/>
        <w:left w:val="none" w:sz="0" w:space="0" w:color="auto"/>
        <w:bottom w:val="none" w:sz="0" w:space="0" w:color="auto"/>
        <w:right w:val="none" w:sz="0" w:space="0" w:color="auto"/>
      </w:divBdr>
      <w:divsChild>
        <w:div w:id="189420377">
          <w:marLeft w:val="2606"/>
          <w:marRight w:val="0"/>
          <w:marTop w:val="120"/>
          <w:marBottom w:val="120"/>
          <w:divBdr>
            <w:top w:val="none" w:sz="0" w:space="0" w:color="auto"/>
            <w:left w:val="none" w:sz="0" w:space="0" w:color="auto"/>
            <w:bottom w:val="none" w:sz="0" w:space="0" w:color="auto"/>
            <w:right w:val="none" w:sz="0" w:space="0" w:color="auto"/>
          </w:divBdr>
        </w:div>
        <w:div w:id="881478779">
          <w:marLeft w:val="2606"/>
          <w:marRight w:val="0"/>
          <w:marTop w:val="120"/>
          <w:marBottom w:val="120"/>
          <w:divBdr>
            <w:top w:val="none" w:sz="0" w:space="0" w:color="auto"/>
            <w:left w:val="none" w:sz="0" w:space="0" w:color="auto"/>
            <w:bottom w:val="none" w:sz="0" w:space="0" w:color="auto"/>
            <w:right w:val="none" w:sz="0" w:space="0" w:color="auto"/>
          </w:divBdr>
        </w:div>
        <w:div w:id="907688289">
          <w:marLeft w:val="2606"/>
          <w:marRight w:val="0"/>
          <w:marTop w:val="120"/>
          <w:marBottom w:val="12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8459-9E06-42C1-869A-5C265553D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7012</TotalTime>
  <Pages>3</Pages>
  <Words>780</Words>
  <Characters>4448</Characters>
  <Application>Microsoft Office Word</Application>
  <DocSecurity>0</DocSecurity>
  <Lines>37</Lines>
  <Paragraphs>10</Paragraphs>
  <ScaleCrop>false</ScaleCrop>
  <Company>vivo</Company>
  <LinksUpToDate>false</LinksUpToDate>
  <CharactersWithSpaces>5218</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 xusheng.wei@vivo.com</dc:creator>
  <cp:keywords/>
  <cp:lastModifiedBy>Zhongyi Shen (vivo)</cp:lastModifiedBy>
  <cp:revision>344</cp:revision>
  <cp:lastPrinted>2024-08-08T04:23:00Z</cp:lastPrinted>
  <dcterms:created xsi:type="dcterms:W3CDTF">2025-08-14T03:35:00Z</dcterms:created>
  <dcterms:modified xsi:type="dcterms:W3CDTF">2025-10-02T06:21:00Z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