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6C8B4" w14:textId="462B5BCA" w:rsidR="00172A83" w:rsidRPr="001E0A28" w:rsidRDefault="00172A83" w:rsidP="00172A83">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115</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Pr>
          <w:rFonts w:ascii="Arial" w:eastAsiaTheme="minorEastAsia" w:hAnsi="Arial" w:cs="Arial"/>
          <w:b/>
          <w:sz w:val="24"/>
          <w:szCs w:val="24"/>
          <w:lang w:eastAsia="zh-CN"/>
        </w:rPr>
        <w:t>2508270</w:t>
      </w:r>
    </w:p>
    <w:p w14:paraId="057E856C" w14:textId="77777777" w:rsidR="00172A83" w:rsidRPr="003A2B9E" w:rsidRDefault="00172A83" w:rsidP="00172A83">
      <w:pPr>
        <w:spacing w:after="120"/>
        <w:ind w:left="1985" w:hanging="1985"/>
        <w:rPr>
          <w:rFonts w:ascii="Arial" w:eastAsiaTheme="minorEastAsia" w:hAnsi="Arial" w:cs="Arial"/>
          <w:b/>
          <w:sz w:val="24"/>
          <w:szCs w:val="24"/>
          <w:lang w:val="en-US" w:eastAsia="zh-CN"/>
        </w:rPr>
      </w:pPr>
      <w:r>
        <w:rPr>
          <w:rFonts w:ascii="Arial" w:hAnsi="Arial" w:cs="Arial"/>
          <w:b/>
          <w:sz w:val="24"/>
          <w:szCs w:val="24"/>
        </w:rPr>
        <w:t>Malta</w:t>
      </w:r>
      <w:r w:rsidRPr="00F542A0">
        <w:rPr>
          <w:rFonts w:ascii="Arial" w:hAnsi="Arial" w:cs="Arial"/>
          <w:b/>
          <w:sz w:val="24"/>
          <w:szCs w:val="24"/>
        </w:rPr>
        <w:t xml:space="preserve">, </w:t>
      </w:r>
      <w:r>
        <w:rPr>
          <w:rFonts w:ascii="Arial" w:hAnsi="Arial" w:cs="Arial"/>
          <w:b/>
          <w:sz w:val="24"/>
          <w:szCs w:val="24"/>
        </w:rPr>
        <w:t>MT</w:t>
      </w:r>
      <w:r w:rsidRPr="00F542A0">
        <w:rPr>
          <w:rFonts w:ascii="Arial" w:hAnsi="Arial" w:cs="Arial"/>
          <w:b/>
          <w:sz w:val="24"/>
          <w:szCs w:val="24"/>
        </w:rPr>
        <w:t xml:space="preserve">, </w:t>
      </w:r>
      <w:r>
        <w:rPr>
          <w:rFonts w:ascii="Arial" w:hAnsi="Arial" w:cs="Arial"/>
          <w:b/>
          <w:sz w:val="24"/>
          <w:szCs w:val="24"/>
        </w:rPr>
        <w:t>19</w:t>
      </w:r>
      <w:r w:rsidRPr="00F542A0">
        <w:rPr>
          <w:rFonts w:ascii="Arial" w:hAnsi="Arial" w:cs="Arial"/>
          <w:b/>
          <w:sz w:val="24"/>
          <w:szCs w:val="24"/>
          <w:vertAlign w:val="superscript"/>
        </w:rPr>
        <w:t>th</w:t>
      </w:r>
      <w:r w:rsidRPr="00F542A0">
        <w:rPr>
          <w:rFonts w:ascii="Arial" w:hAnsi="Arial" w:cs="Arial"/>
          <w:b/>
          <w:sz w:val="24"/>
          <w:szCs w:val="24"/>
        </w:rPr>
        <w:t xml:space="preserve"> – </w:t>
      </w:r>
      <w:r>
        <w:rPr>
          <w:rFonts w:ascii="Arial" w:hAnsi="Arial" w:cs="Arial"/>
          <w:b/>
          <w:sz w:val="24"/>
          <w:szCs w:val="24"/>
        </w:rPr>
        <w:t>23</w:t>
      </w:r>
      <w:r>
        <w:rPr>
          <w:rFonts w:ascii="Arial" w:hAnsi="Arial" w:cs="Arial"/>
          <w:b/>
          <w:sz w:val="24"/>
          <w:szCs w:val="24"/>
          <w:vertAlign w:val="superscript"/>
        </w:rPr>
        <w:t>rd</w:t>
      </w:r>
      <w:r w:rsidRPr="00F542A0">
        <w:rPr>
          <w:rFonts w:ascii="Arial" w:hAnsi="Arial" w:cs="Arial"/>
          <w:b/>
          <w:sz w:val="24"/>
          <w:szCs w:val="24"/>
        </w:rPr>
        <w:t xml:space="preserve"> </w:t>
      </w:r>
      <w:r>
        <w:rPr>
          <w:rFonts w:ascii="Arial" w:hAnsi="Arial" w:cs="Arial"/>
          <w:b/>
          <w:sz w:val="24"/>
          <w:szCs w:val="24"/>
        </w:rPr>
        <w:t>May</w:t>
      </w:r>
      <w:r w:rsidRPr="00F542A0">
        <w:rPr>
          <w:rFonts w:ascii="Arial" w:hAnsi="Arial" w:cs="Arial"/>
          <w:b/>
          <w:sz w:val="24"/>
          <w:szCs w:val="24"/>
        </w:rPr>
        <w:t>, 2025</w:t>
      </w:r>
    </w:p>
    <w:p w14:paraId="2637FD31" w14:textId="77777777" w:rsidR="001E0A28" w:rsidRDefault="001E0A28" w:rsidP="00172A83">
      <w:pPr>
        <w:spacing w:after="120"/>
        <w:rPr>
          <w:rFonts w:ascii="Arial" w:eastAsia="MS Mincho" w:hAnsi="Arial" w:cs="Arial"/>
          <w:b/>
          <w:sz w:val="22"/>
        </w:rPr>
      </w:pPr>
    </w:p>
    <w:p w14:paraId="282755FA" w14:textId="287E5771" w:rsidR="00C24D2F" w:rsidRPr="005720C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szCs w:val="22"/>
          <w:lang w:val="pt-BR" w:eastAsia="zh-CN"/>
        </w:rPr>
      </w:pPr>
      <w:r w:rsidRPr="005720CC">
        <w:rPr>
          <w:rFonts w:ascii="Arial" w:eastAsia="MS Mincho" w:hAnsi="Arial" w:cs="Arial"/>
          <w:b/>
          <w:color w:val="000000"/>
          <w:sz w:val="22"/>
          <w:szCs w:val="22"/>
          <w:lang w:val="pt-BR"/>
        </w:rPr>
        <w:t xml:space="preserve">Agenda </w:t>
      </w:r>
      <w:r w:rsidR="007D19B7" w:rsidRPr="005720CC">
        <w:rPr>
          <w:rFonts w:ascii="Arial" w:eastAsia="MS Mincho" w:hAnsi="Arial" w:cs="Arial"/>
          <w:b/>
          <w:color w:val="000000"/>
          <w:sz w:val="22"/>
          <w:szCs w:val="22"/>
          <w:lang w:val="pt-BR"/>
        </w:rPr>
        <w:t>item</w:t>
      </w:r>
      <w:r w:rsidRPr="005720CC">
        <w:rPr>
          <w:rFonts w:ascii="Arial" w:eastAsia="MS Mincho" w:hAnsi="Arial" w:cs="Arial"/>
          <w:b/>
          <w:color w:val="000000"/>
          <w:sz w:val="22"/>
          <w:szCs w:val="22"/>
          <w:lang w:val="pt-BR"/>
        </w:rPr>
        <w:t>:</w:t>
      </w:r>
      <w:r w:rsidRPr="005720CC">
        <w:rPr>
          <w:rFonts w:ascii="Arial" w:eastAsia="MS Mincho" w:hAnsi="Arial" w:cs="Arial"/>
          <w:b/>
          <w:color w:val="000000"/>
          <w:sz w:val="22"/>
          <w:szCs w:val="22"/>
          <w:lang w:val="pt-BR"/>
        </w:rPr>
        <w:tab/>
      </w:r>
      <w:r w:rsidRPr="005720CC">
        <w:rPr>
          <w:rFonts w:ascii="Arial" w:eastAsia="MS Mincho" w:hAnsi="Arial" w:cs="Arial" w:hint="eastAsia"/>
          <w:b/>
          <w:color w:val="000000"/>
          <w:sz w:val="22"/>
          <w:szCs w:val="22"/>
          <w:lang w:val="pt-BR" w:eastAsia="ja-JP"/>
        </w:rPr>
        <w:tab/>
      </w:r>
      <w:r w:rsidRPr="005720CC">
        <w:rPr>
          <w:rFonts w:ascii="Arial" w:eastAsia="MS Mincho" w:hAnsi="Arial" w:cs="Arial" w:hint="eastAsia"/>
          <w:b/>
          <w:color w:val="000000"/>
          <w:sz w:val="22"/>
          <w:szCs w:val="22"/>
          <w:lang w:val="pt-BR" w:eastAsia="ja-JP"/>
        </w:rPr>
        <w:tab/>
      </w:r>
      <w:r w:rsidR="000E55E2" w:rsidRPr="005720CC">
        <w:rPr>
          <w:rFonts w:ascii="Arial" w:eastAsiaTheme="minorEastAsia" w:hAnsi="Arial" w:cs="Arial"/>
          <w:color w:val="000000"/>
          <w:sz w:val="22"/>
          <w:szCs w:val="22"/>
          <w:lang w:eastAsia="zh-CN"/>
        </w:rPr>
        <w:t>7</w:t>
      </w:r>
      <w:r w:rsidRPr="005720CC">
        <w:rPr>
          <w:rFonts w:ascii="Arial" w:eastAsiaTheme="minorEastAsia" w:hAnsi="Arial" w:cs="Arial" w:hint="eastAsia"/>
          <w:color w:val="000000"/>
          <w:sz w:val="22"/>
          <w:szCs w:val="22"/>
          <w:lang w:eastAsia="zh-CN"/>
        </w:rPr>
        <w:t>.</w:t>
      </w:r>
      <w:r w:rsidR="00E74F42" w:rsidRPr="005720CC">
        <w:rPr>
          <w:rFonts w:ascii="Arial" w:eastAsiaTheme="minorEastAsia" w:hAnsi="Arial" w:cs="Arial"/>
          <w:color w:val="000000"/>
          <w:sz w:val="22"/>
          <w:szCs w:val="22"/>
          <w:lang w:eastAsia="zh-CN"/>
        </w:rPr>
        <w:t>2</w:t>
      </w:r>
      <w:r w:rsidR="00172A83">
        <w:rPr>
          <w:rFonts w:ascii="Arial" w:eastAsiaTheme="minorEastAsia" w:hAnsi="Arial" w:cs="Arial"/>
          <w:color w:val="000000"/>
          <w:sz w:val="22"/>
          <w:szCs w:val="22"/>
          <w:lang w:eastAsia="zh-CN"/>
        </w:rPr>
        <w:t>4</w:t>
      </w:r>
      <w:r w:rsidRPr="005720CC">
        <w:rPr>
          <w:rFonts w:ascii="Arial" w:eastAsiaTheme="minorEastAsia" w:hAnsi="Arial" w:cs="Arial" w:hint="eastAsia"/>
          <w:color w:val="000000"/>
          <w:sz w:val="22"/>
          <w:szCs w:val="22"/>
          <w:lang w:eastAsia="zh-CN"/>
        </w:rPr>
        <w:t>.</w:t>
      </w:r>
      <w:r w:rsidR="00172A83">
        <w:rPr>
          <w:rFonts w:ascii="Arial" w:eastAsiaTheme="minorEastAsia" w:hAnsi="Arial" w:cs="Arial"/>
          <w:color w:val="000000"/>
          <w:sz w:val="22"/>
          <w:szCs w:val="22"/>
          <w:lang w:eastAsia="zh-CN"/>
        </w:rPr>
        <w:t>1</w:t>
      </w:r>
    </w:p>
    <w:p w14:paraId="50D5329D" w14:textId="27F4D526" w:rsidR="00915D73" w:rsidRPr="005720CC" w:rsidRDefault="00915D73" w:rsidP="00915D73">
      <w:pPr>
        <w:spacing w:after="120"/>
        <w:ind w:left="1985" w:hanging="1985"/>
        <w:rPr>
          <w:rFonts w:ascii="Arial" w:hAnsi="Arial" w:cs="Arial"/>
          <w:color w:val="000000"/>
          <w:sz w:val="22"/>
          <w:szCs w:val="22"/>
          <w:lang w:eastAsia="zh-CN"/>
        </w:rPr>
      </w:pPr>
      <w:r w:rsidRPr="005720CC">
        <w:rPr>
          <w:rFonts w:ascii="Arial" w:eastAsia="MS Mincho" w:hAnsi="Arial" w:cs="Arial"/>
          <w:b/>
          <w:sz w:val="22"/>
          <w:szCs w:val="22"/>
        </w:rPr>
        <w:t>Source:</w:t>
      </w:r>
      <w:r w:rsidRPr="005720CC">
        <w:rPr>
          <w:rFonts w:ascii="Arial" w:eastAsia="MS Mincho" w:hAnsi="Arial" w:cs="Arial"/>
          <w:b/>
          <w:sz w:val="22"/>
          <w:szCs w:val="22"/>
        </w:rPr>
        <w:tab/>
      </w:r>
      <w:r w:rsidR="00F94621" w:rsidRPr="005720CC">
        <w:rPr>
          <w:rFonts w:ascii="Arial" w:hAnsi="Arial" w:cs="Arial" w:hint="eastAsia"/>
          <w:color w:val="000000"/>
          <w:sz w:val="22"/>
          <w:szCs w:val="22"/>
          <w:lang w:eastAsia="zh-CN"/>
        </w:rPr>
        <w:t>Samsung</w:t>
      </w:r>
    </w:p>
    <w:p w14:paraId="1E0389E7" w14:textId="79B43725" w:rsidR="00915D73" w:rsidRPr="005720CC" w:rsidRDefault="00915D73" w:rsidP="00915D73">
      <w:pPr>
        <w:spacing w:after="120"/>
        <w:ind w:left="1985" w:hanging="1985"/>
        <w:rPr>
          <w:rFonts w:ascii="Arial" w:eastAsiaTheme="minorEastAsia" w:hAnsi="Arial" w:cs="Arial"/>
          <w:color w:val="000000"/>
          <w:sz w:val="22"/>
          <w:szCs w:val="22"/>
          <w:lang w:eastAsia="zh-CN"/>
        </w:rPr>
      </w:pPr>
      <w:r w:rsidRPr="005720CC">
        <w:rPr>
          <w:rFonts w:ascii="Arial" w:eastAsia="MS Mincho" w:hAnsi="Arial" w:cs="Arial"/>
          <w:b/>
          <w:color w:val="000000"/>
          <w:sz w:val="22"/>
          <w:szCs w:val="22"/>
        </w:rPr>
        <w:t>Title:</w:t>
      </w:r>
      <w:r w:rsidRPr="005720CC">
        <w:rPr>
          <w:rFonts w:ascii="Arial" w:eastAsia="MS Mincho" w:hAnsi="Arial" w:cs="Arial"/>
          <w:b/>
          <w:color w:val="000000"/>
          <w:sz w:val="22"/>
          <w:szCs w:val="22"/>
        </w:rPr>
        <w:tab/>
      </w:r>
      <w:r w:rsidR="00172A83">
        <w:rPr>
          <w:rFonts w:ascii="Arial" w:eastAsia="等线" w:hAnsi="Arial" w:cs="Arial"/>
          <w:b/>
          <w:sz w:val="24"/>
        </w:rPr>
        <w:t xml:space="preserve">Ad-hoc minutes for </w:t>
      </w:r>
      <w:r w:rsidR="00172A83">
        <w:rPr>
          <w:rFonts w:ascii="Arial" w:hAnsi="Arial" w:cs="Arial"/>
          <w:b/>
          <w:sz w:val="24"/>
        </w:rPr>
        <w:t>NR_MIMO_Ph5</w:t>
      </w:r>
    </w:p>
    <w:p w14:paraId="67B0962B" w14:textId="25499AC5" w:rsidR="00915D73" w:rsidRPr="005720CC" w:rsidRDefault="00915D73" w:rsidP="00915D73">
      <w:pPr>
        <w:spacing w:after="120"/>
        <w:ind w:left="1985" w:hanging="1985"/>
        <w:rPr>
          <w:rFonts w:ascii="Arial" w:eastAsiaTheme="minorEastAsia" w:hAnsi="Arial" w:cs="Arial"/>
          <w:sz w:val="22"/>
          <w:szCs w:val="22"/>
          <w:lang w:eastAsia="zh-CN"/>
        </w:rPr>
      </w:pPr>
      <w:r w:rsidRPr="005720CC">
        <w:rPr>
          <w:rFonts w:ascii="Arial" w:eastAsia="MS Mincho" w:hAnsi="Arial" w:cs="Arial"/>
          <w:b/>
          <w:color w:val="000000"/>
          <w:sz w:val="22"/>
          <w:szCs w:val="22"/>
        </w:rPr>
        <w:t>Document for:</w:t>
      </w:r>
      <w:r w:rsidRPr="005720CC">
        <w:rPr>
          <w:rFonts w:ascii="Arial" w:eastAsia="MS Mincho" w:hAnsi="Arial" w:cs="Arial"/>
          <w:b/>
          <w:color w:val="000000"/>
          <w:sz w:val="22"/>
          <w:szCs w:val="22"/>
        </w:rPr>
        <w:tab/>
      </w:r>
      <w:r w:rsidR="00E76D8F" w:rsidRPr="005720CC">
        <w:rPr>
          <w:rFonts w:ascii="Arial" w:eastAsiaTheme="minorEastAsia" w:hAnsi="Arial" w:cs="Arial"/>
          <w:color w:val="000000"/>
          <w:sz w:val="22"/>
          <w:szCs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41F8279" w14:textId="286ACC2E" w:rsidR="00864BA8" w:rsidRDefault="00E603EF" w:rsidP="00864BA8">
      <w:pPr>
        <w:rPr>
          <w:iCs/>
          <w:lang w:eastAsia="zh-CN"/>
        </w:rPr>
      </w:pPr>
      <w:r w:rsidRPr="006D12E2">
        <w:rPr>
          <w:iCs/>
          <w:lang w:eastAsia="zh-CN"/>
        </w:rPr>
        <w:t xml:space="preserve">This Ad-hoc minutes is to cover </w:t>
      </w:r>
      <w:r>
        <w:rPr>
          <w:iCs/>
          <w:lang w:eastAsia="zh-CN"/>
        </w:rPr>
        <w:t xml:space="preserve">the discussion in </w:t>
      </w:r>
      <w:r w:rsidRPr="006F78D1">
        <w:rPr>
          <w:iCs/>
          <w:lang w:eastAsia="zh-CN"/>
        </w:rPr>
        <w:t>[</w:t>
      </w:r>
      <w:r w:rsidR="00172A83">
        <w:rPr>
          <w:iCs/>
          <w:lang w:eastAsia="zh-CN"/>
        </w:rPr>
        <w:t>115</w:t>
      </w:r>
      <w:r w:rsidRPr="006F78D1">
        <w:rPr>
          <w:iCs/>
          <w:lang w:eastAsia="zh-CN"/>
        </w:rPr>
        <w:t>][</w:t>
      </w:r>
      <w:r w:rsidR="00172A83">
        <w:rPr>
          <w:iCs/>
          <w:lang w:eastAsia="zh-CN"/>
        </w:rPr>
        <w:t>217</w:t>
      </w:r>
      <w:r w:rsidRPr="006F78D1">
        <w:rPr>
          <w:iCs/>
          <w:lang w:eastAsia="zh-CN"/>
        </w:rPr>
        <w:t>] NR_MIMO_Ph5_Part1 and [</w:t>
      </w:r>
      <w:r w:rsidR="00172A83">
        <w:rPr>
          <w:iCs/>
          <w:lang w:eastAsia="zh-CN"/>
        </w:rPr>
        <w:t>115</w:t>
      </w:r>
      <w:r w:rsidRPr="006F78D1">
        <w:rPr>
          <w:iCs/>
          <w:lang w:eastAsia="zh-CN"/>
        </w:rPr>
        <w:t>][</w:t>
      </w:r>
      <w:r w:rsidR="00172A83">
        <w:rPr>
          <w:iCs/>
          <w:lang w:eastAsia="zh-CN"/>
        </w:rPr>
        <w:t>218</w:t>
      </w:r>
      <w:r w:rsidRPr="006F78D1">
        <w:rPr>
          <w:iCs/>
          <w:lang w:eastAsia="zh-CN"/>
        </w:rPr>
        <w:t>] NR_MIMO_Ph5_Part2</w:t>
      </w:r>
      <w:r>
        <w:rPr>
          <w:iCs/>
          <w:lang w:eastAsia="zh-CN"/>
        </w:rPr>
        <w:t xml:space="preserve"> for the following issues:</w:t>
      </w:r>
    </w:p>
    <w:p w14:paraId="1D62F648" w14:textId="6BCD75F7" w:rsidR="00E60213" w:rsidRDefault="005720CC" w:rsidP="005720CC">
      <w:pPr>
        <w:rPr>
          <w:rFonts w:eastAsiaTheme="minorEastAsia"/>
          <w:lang w:val="sv-SE" w:eastAsia="zh-CN"/>
        </w:rPr>
      </w:pPr>
      <w:r>
        <w:rPr>
          <w:rFonts w:eastAsiaTheme="minorEastAsia"/>
          <w:lang w:val="sv-SE" w:eastAsia="zh-CN"/>
        </w:rPr>
        <w:t xml:space="preserve">45 </w:t>
      </w:r>
      <w:r w:rsidR="00E60213">
        <w:rPr>
          <w:rFonts w:eastAsiaTheme="minorEastAsia"/>
          <w:lang w:val="sv-SE" w:eastAsia="zh-CN"/>
        </w:rPr>
        <w:t xml:space="preserve">min discussion for </w:t>
      </w:r>
      <w:r w:rsidR="00172A83">
        <w:rPr>
          <w:rFonts w:eastAsiaTheme="minorEastAsia"/>
          <w:lang w:val="sv-SE" w:eastAsia="zh-CN"/>
        </w:rPr>
        <w:t>[218]</w:t>
      </w:r>
      <w:r w:rsidR="00E60213">
        <w:rPr>
          <w:rFonts w:eastAsiaTheme="minorEastAsia"/>
          <w:lang w:val="sv-SE" w:eastAsia="zh-CN"/>
        </w:rPr>
        <w:t xml:space="preserve">. </w:t>
      </w:r>
    </w:p>
    <w:p w14:paraId="5656E3DF" w14:textId="2E3DBB6D" w:rsidR="00E60213" w:rsidRPr="00145E36" w:rsidRDefault="00E60213" w:rsidP="00E60213">
      <w:pPr>
        <w:rPr>
          <w:rFonts w:eastAsiaTheme="minorEastAsia"/>
          <w:lang w:val="sv-SE" w:eastAsia="zh-CN"/>
        </w:rPr>
      </w:pPr>
      <w:r>
        <w:rPr>
          <w:rFonts w:eastAsiaTheme="minorEastAsia" w:hint="eastAsia"/>
          <w:lang w:val="sv-SE" w:eastAsia="zh-CN"/>
        </w:rPr>
        <w:t>4</w:t>
      </w:r>
      <w:r>
        <w:rPr>
          <w:rFonts w:eastAsiaTheme="minorEastAsia"/>
          <w:lang w:val="sv-SE" w:eastAsia="zh-CN"/>
        </w:rPr>
        <w:t xml:space="preserve">5 min disucssion for </w:t>
      </w:r>
      <w:r w:rsidR="00172A83">
        <w:rPr>
          <w:rFonts w:eastAsiaTheme="minorEastAsia"/>
          <w:lang w:val="sv-SE" w:eastAsia="zh-CN"/>
        </w:rPr>
        <w:t>[217]</w:t>
      </w:r>
    </w:p>
    <w:p w14:paraId="609286E5" w14:textId="338FDA3E" w:rsidR="00E80B52"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45D11">
        <w:rPr>
          <w:rFonts w:hint="eastAsia"/>
          <w:lang w:eastAsia="zh-CN"/>
        </w:rPr>
        <w:t>RRM</w:t>
      </w:r>
      <w:r w:rsidR="00445D11">
        <w:rPr>
          <w:lang w:eastAsia="ja-JP"/>
        </w:rPr>
        <w:t xml:space="preserve"> requiements</w:t>
      </w:r>
      <w:r w:rsidR="00D4537C">
        <w:rPr>
          <w:lang w:eastAsia="ja-JP"/>
        </w:rPr>
        <w:t xml:space="preserve"> for MIMO_Ph5_Part2</w:t>
      </w:r>
    </w:p>
    <w:p w14:paraId="655F0973" w14:textId="77777777" w:rsidR="00172A83" w:rsidRPr="00A178BE" w:rsidRDefault="00172A83" w:rsidP="00172A83">
      <w:pPr>
        <w:pStyle w:val="4"/>
        <w:numPr>
          <w:ilvl w:val="0"/>
          <w:numId w:val="0"/>
        </w:numPr>
        <w:ind w:left="864" w:hanging="864"/>
        <w:rPr>
          <w:rFonts w:ascii="Times New Roman" w:hAnsi="Times New Roman"/>
          <w:b/>
          <w:bCs/>
          <w:sz w:val="20"/>
          <w:u w:val="single"/>
          <w:lang w:val="en-US"/>
        </w:rPr>
      </w:pPr>
      <w:r w:rsidRPr="00A178BE">
        <w:rPr>
          <w:rFonts w:ascii="Times New Roman" w:hAnsi="Times New Roman"/>
          <w:b/>
          <w:bCs/>
          <w:sz w:val="20"/>
          <w:u w:val="single"/>
          <w:lang w:val="en-US"/>
        </w:rPr>
        <w:t xml:space="preserve">Issue 2-1: For Scenario#2, how to update the RRM requirements for 2TA enhancement for asymmetric DL </w:t>
      </w:r>
      <w:proofErr w:type="spellStart"/>
      <w:r w:rsidRPr="00A178BE">
        <w:rPr>
          <w:rFonts w:ascii="Times New Roman" w:hAnsi="Times New Roman"/>
          <w:b/>
          <w:bCs/>
          <w:sz w:val="20"/>
          <w:u w:val="single"/>
          <w:lang w:val="en-US"/>
        </w:rPr>
        <w:t>sTRP</w:t>
      </w:r>
      <w:proofErr w:type="spellEnd"/>
      <w:r w:rsidRPr="00A178BE">
        <w:rPr>
          <w:rFonts w:ascii="Times New Roman" w:hAnsi="Times New Roman"/>
          <w:b/>
          <w:bCs/>
          <w:sz w:val="20"/>
          <w:u w:val="single"/>
          <w:lang w:val="en-US"/>
        </w:rPr>
        <w:t xml:space="preserve">/ UL </w:t>
      </w:r>
      <w:proofErr w:type="spellStart"/>
      <w:r w:rsidRPr="00A178BE">
        <w:rPr>
          <w:rFonts w:ascii="Times New Roman" w:hAnsi="Times New Roman"/>
          <w:b/>
          <w:bCs/>
          <w:sz w:val="20"/>
          <w:u w:val="single"/>
          <w:lang w:val="en-US"/>
        </w:rPr>
        <w:t>mTRP</w:t>
      </w:r>
      <w:proofErr w:type="spellEnd"/>
      <w:r w:rsidRPr="00A178BE">
        <w:rPr>
          <w:rFonts w:ascii="Times New Roman" w:hAnsi="Times New Roman"/>
          <w:b/>
          <w:bCs/>
          <w:sz w:val="20"/>
          <w:u w:val="single"/>
          <w:lang w:val="en-US"/>
        </w:rPr>
        <w:t>?</w:t>
      </w:r>
    </w:p>
    <w:p w14:paraId="09FA69AE" w14:textId="77777777" w:rsidR="00172A83" w:rsidRPr="00F7690C" w:rsidRDefault="00172A83" w:rsidP="00172A83">
      <w:pPr>
        <w:spacing w:beforeLines="50" w:before="120" w:afterLines="50" w:after="120"/>
        <w:rPr>
          <w:color w:val="000000" w:themeColor="text1"/>
          <w:kern w:val="24"/>
        </w:rPr>
      </w:pPr>
      <w:r w:rsidRPr="00F7690C">
        <w:rPr>
          <w:color w:val="000000" w:themeColor="text1"/>
          <w:kern w:val="24"/>
        </w:rPr>
        <w:t>Background</w:t>
      </w:r>
      <w:r>
        <w:rPr>
          <w:color w:val="000000" w:themeColor="text1"/>
          <w:kern w:val="24"/>
        </w:rPr>
        <w:t xml:space="preserve">: </w:t>
      </w:r>
      <w:r w:rsidRPr="00F7690C">
        <w:rPr>
          <w:color w:val="000000" w:themeColor="text1"/>
          <w:kern w:val="24"/>
        </w:rPr>
        <w:t>In RAN4#114bis, RAN4 agreed to wait for RAN1 reply regarding this issue (as shown below).</w:t>
      </w:r>
      <w:r>
        <w:rPr>
          <w:color w:val="000000" w:themeColor="text1"/>
          <w:kern w:val="24"/>
        </w:rPr>
        <w:t xml:space="preserve"> The</w:t>
      </w:r>
      <w:r w:rsidRPr="00F7690C">
        <w:rPr>
          <w:color w:val="000000" w:themeColor="text1"/>
          <w:kern w:val="24"/>
        </w:rPr>
        <w:t xml:space="preserve"> corresponding RAN1 reply LS was</w:t>
      </w:r>
      <w:r>
        <w:rPr>
          <w:color w:val="000000" w:themeColor="text1"/>
          <w:kern w:val="24"/>
        </w:rPr>
        <w:t xml:space="preserve"> also</w:t>
      </w:r>
      <w:r w:rsidRPr="00F7690C">
        <w:rPr>
          <w:color w:val="000000" w:themeColor="text1"/>
          <w:kern w:val="24"/>
        </w:rPr>
        <w:t xml:space="preserve"> sent to RAN4 during the last meeting as captured below</w:t>
      </w:r>
      <w:r>
        <w:rPr>
          <w:color w:val="000000" w:themeColor="text1"/>
          <w:kern w:val="24"/>
        </w:rPr>
        <w:t>. RAN4 need to discuss this issue based on the received reply from RAN1.</w:t>
      </w:r>
    </w:p>
    <w:tbl>
      <w:tblPr>
        <w:tblStyle w:val="aff7"/>
        <w:tblW w:w="9355" w:type="dxa"/>
        <w:tblInd w:w="279" w:type="dxa"/>
        <w:tblLook w:val="04A0" w:firstRow="1" w:lastRow="0" w:firstColumn="1" w:lastColumn="0" w:noHBand="0" w:noVBand="1"/>
      </w:tblPr>
      <w:tblGrid>
        <w:gridCol w:w="9355"/>
      </w:tblGrid>
      <w:tr w:rsidR="00172A83" w14:paraId="4E016971" w14:textId="77777777" w:rsidTr="00162C44">
        <w:tc>
          <w:tcPr>
            <w:tcW w:w="9355" w:type="dxa"/>
          </w:tcPr>
          <w:p w14:paraId="66B4F713" w14:textId="77777777" w:rsidR="00172A83" w:rsidRDefault="00172A83" w:rsidP="00162C44">
            <w:pPr>
              <w:rPr>
                <w:rFonts w:eastAsia="宋体"/>
                <w:b/>
                <w:u w:val="single"/>
                <w:lang w:eastAsia="ko-KR"/>
              </w:rPr>
            </w:pPr>
            <w:r>
              <w:rPr>
                <w:color w:val="000000" w:themeColor="text1"/>
                <w:kern w:val="24"/>
              </w:rPr>
              <w:t>RAN4#114bis</w:t>
            </w:r>
            <w:r>
              <w:rPr>
                <w:rFonts w:eastAsia="等线"/>
                <w:sz w:val="21"/>
                <w:szCs w:val="21"/>
                <w:lang w:eastAsia="zh-CN"/>
              </w:rPr>
              <w:t xml:space="preserve"> agreement:</w:t>
            </w:r>
          </w:p>
          <w:p w14:paraId="47777CF4" w14:textId="77777777" w:rsidR="00172A83" w:rsidRPr="00F7690C" w:rsidRDefault="00172A83" w:rsidP="00172A83">
            <w:pPr>
              <w:numPr>
                <w:ilvl w:val="0"/>
                <w:numId w:val="1"/>
              </w:numPr>
              <w:overflowPunct/>
              <w:autoSpaceDE/>
              <w:adjustRightInd/>
              <w:spacing w:after="120"/>
              <w:ind w:left="360"/>
              <w:textAlignment w:val="auto"/>
              <w:rPr>
                <w:rFonts w:eastAsia="宋体"/>
                <w:b/>
                <w:u w:val="single"/>
                <w:lang w:eastAsia="ko-KR"/>
              </w:rPr>
            </w:pPr>
            <w:r>
              <w:rPr>
                <w:lang w:eastAsia="zh-CN"/>
              </w:rPr>
              <w:t>Wait for RAN1 reply to the LS on whether the existing agreement for a single downlink timing reference is extended to Scenario#2.</w:t>
            </w:r>
          </w:p>
        </w:tc>
      </w:tr>
    </w:tbl>
    <w:p w14:paraId="2736F4DC" w14:textId="77777777" w:rsidR="00172A83" w:rsidRDefault="00172A83" w:rsidP="00172A83">
      <w:pPr>
        <w:spacing w:after="120"/>
        <w:rPr>
          <w:szCs w:val="24"/>
          <w:lang w:eastAsia="zh-CN"/>
        </w:rPr>
      </w:pPr>
    </w:p>
    <w:tbl>
      <w:tblPr>
        <w:tblStyle w:val="aff7"/>
        <w:tblW w:w="0" w:type="auto"/>
        <w:tblInd w:w="279" w:type="dxa"/>
        <w:tblLook w:val="04A0" w:firstRow="1" w:lastRow="0" w:firstColumn="1" w:lastColumn="0" w:noHBand="0" w:noVBand="1"/>
      </w:tblPr>
      <w:tblGrid>
        <w:gridCol w:w="9352"/>
      </w:tblGrid>
      <w:tr w:rsidR="00172A83" w14:paraId="7AA6F50E" w14:textId="77777777" w:rsidTr="00162C44">
        <w:tc>
          <w:tcPr>
            <w:tcW w:w="9352" w:type="dxa"/>
          </w:tcPr>
          <w:p w14:paraId="025C697A" w14:textId="77777777" w:rsidR="00172A83" w:rsidRPr="00F7690C" w:rsidRDefault="00172A83" w:rsidP="00162C44">
            <w:pPr>
              <w:rPr>
                <w:color w:val="000000" w:themeColor="text1"/>
                <w:kern w:val="24"/>
              </w:rPr>
            </w:pPr>
            <w:bookmarkStart w:id="0" w:name="OLE_LINK9"/>
            <w:bookmarkStart w:id="1" w:name="OLE_LINK15"/>
            <w:r w:rsidRPr="00F7690C">
              <w:rPr>
                <w:color w:val="000000" w:themeColor="text1"/>
                <w:kern w:val="24"/>
              </w:rPr>
              <w:t>RAN1 Reply LS (R1-2503091):</w:t>
            </w:r>
          </w:p>
          <w:p w14:paraId="2E4720B9" w14:textId="77777777" w:rsidR="00172A83" w:rsidRDefault="00172A83" w:rsidP="00162C44">
            <w:pPr>
              <w:spacing w:before="240" w:afterLines="50" w:after="120"/>
              <w:ind w:left="284"/>
              <w:jc w:val="both"/>
              <w:rPr>
                <w:rFonts w:eastAsia="等线"/>
                <w:bCs/>
                <w:iCs/>
                <w:lang w:val="en-US" w:eastAsia="zh-CN"/>
              </w:rPr>
            </w:pPr>
            <w:r>
              <w:rPr>
                <w:rFonts w:eastAsia="等线"/>
                <w:b/>
                <w:iCs/>
                <w:u w:val="single"/>
                <w:lang w:eastAsia="zh-CN"/>
              </w:rPr>
              <w:t>Question</w:t>
            </w:r>
            <w:bookmarkEnd w:id="0"/>
            <w:r>
              <w:rPr>
                <w:rFonts w:eastAsia="等线"/>
                <w:b/>
                <w:iCs/>
                <w:lang w:eastAsia="zh-CN"/>
              </w:rPr>
              <w:t xml:space="preserve">: </w:t>
            </w:r>
            <w:bookmarkEnd w:id="1"/>
            <w:r>
              <w:t xml:space="preserve">Based on RAN1 LS (R1-2410870), RAN4 discussed timing requirement for two TA enhancement for asymmetric DL </w:t>
            </w:r>
            <w:proofErr w:type="spellStart"/>
            <w:r>
              <w:t>sTRP</w:t>
            </w:r>
            <w:proofErr w:type="spellEnd"/>
            <w:r>
              <w:t xml:space="preserve">/ UL </w:t>
            </w:r>
            <w:proofErr w:type="spellStart"/>
            <w:r>
              <w:t>mTRP</w:t>
            </w:r>
            <w:proofErr w:type="spellEnd"/>
            <w:r>
              <w:t xml:space="preserve">. RAN4 would like to check with RAN1 whether RAN1 agreements in RAN1#118bis “One downlink reference timing is supported and applied to both TAGs” are applied for </w:t>
            </w:r>
            <w:bookmarkStart w:id="2" w:name="OLE_LINK144"/>
            <w:r>
              <w:t>the scenario that UE is not configured with PL offset in joint/UL TCI state(s) and UE may expect to receive SSB from UL TRP(s).</w:t>
            </w:r>
            <w:bookmarkEnd w:id="2"/>
          </w:p>
          <w:p w14:paraId="79BF23E9" w14:textId="77777777" w:rsidR="00172A83" w:rsidRDefault="00172A83" w:rsidP="00162C44">
            <w:pPr>
              <w:spacing w:afterLines="50" w:after="120"/>
              <w:ind w:left="284"/>
              <w:jc w:val="both"/>
              <w:rPr>
                <w:rFonts w:eastAsia="等线"/>
                <w:bCs/>
                <w:iCs/>
                <w:lang w:eastAsia="zh-CN"/>
              </w:rPr>
            </w:pPr>
            <w:bookmarkStart w:id="3" w:name="OLE_LINK11"/>
            <w:r>
              <w:rPr>
                <w:rFonts w:eastAsia="等线"/>
                <w:b/>
                <w:iCs/>
                <w:u w:val="single"/>
                <w:lang w:eastAsia="zh-CN"/>
              </w:rPr>
              <w:t>Answer</w:t>
            </w:r>
            <w:bookmarkEnd w:id="3"/>
            <w:r>
              <w:rPr>
                <w:rFonts w:eastAsia="等线"/>
                <w:b/>
                <w:iCs/>
                <w:u w:val="single"/>
                <w:lang w:eastAsia="zh-CN"/>
              </w:rPr>
              <w:t>:</w:t>
            </w:r>
            <w:r>
              <w:rPr>
                <w:rFonts w:eastAsia="等线"/>
                <w:bCs/>
                <w:iCs/>
                <w:lang w:eastAsia="zh-CN"/>
              </w:rPr>
              <w:t xml:space="preserve"> The RAN1 agreements in RAN1#118bis “One downlink reference timing is supported and applied to both TAGs” are NOT applied for the scenario that UE is not configured with PL offset in joint/UL TCI state(s) and UE may expect to receive SSB from UL TRP(s).</w:t>
            </w:r>
          </w:p>
          <w:p w14:paraId="34D19629" w14:textId="77777777" w:rsidR="00172A83" w:rsidRDefault="00172A83" w:rsidP="00162C44">
            <w:pPr>
              <w:spacing w:afterLines="50" w:after="120"/>
              <w:jc w:val="both"/>
              <w:rPr>
                <w:rFonts w:eastAsia="等线"/>
                <w:bCs/>
                <w:iCs/>
                <w:lang w:eastAsia="zh-CN"/>
              </w:rPr>
            </w:pPr>
            <w:r>
              <w:rPr>
                <w:rFonts w:eastAsia="等线"/>
                <w:bCs/>
                <w:iCs/>
              </w:rPr>
              <w:t>And RAN1 made the following new agreement for further clarification: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6"/>
            </w:tblGrid>
            <w:tr w:rsidR="00172A83" w14:paraId="69EFA13F" w14:textId="77777777" w:rsidTr="00162C44">
              <w:tc>
                <w:tcPr>
                  <w:tcW w:w="10081" w:type="dxa"/>
                  <w:tcBorders>
                    <w:top w:val="single" w:sz="4" w:space="0" w:color="auto"/>
                    <w:left w:val="single" w:sz="4" w:space="0" w:color="auto"/>
                    <w:bottom w:val="single" w:sz="4" w:space="0" w:color="auto"/>
                    <w:right w:val="single" w:sz="4" w:space="0" w:color="auto"/>
                  </w:tcBorders>
                  <w:hideMark/>
                </w:tcPr>
                <w:p w14:paraId="677A67C0" w14:textId="77777777" w:rsidR="00172A83" w:rsidRDefault="00172A83" w:rsidP="00162C44">
                  <w:pPr>
                    <w:rPr>
                      <w:rFonts w:ascii="Times" w:eastAsia="PMingLiU" w:hAnsi="Times" w:cs="Malgun Gothic"/>
                      <w:b/>
                      <w:bCs/>
                      <w:lang w:val="en-US" w:eastAsia="zh-TW"/>
                    </w:rPr>
                  </w:pPr>
                  <w:r>
                    <w:rPr>
                      <w:rFonts w:ascii="Times" w:eastAsia="PMingLiU" w:hAnsi="Times"/>
                      <w:b/>
                      <w:bCs/>
                      <w:highlight w:val="green"/>
                      <w:lang w:val="en-US" w:eastAsia="zh-TW"/>
                    </w:rPr>
                    <w:t>Agreement:</w:t>
                  </w:r>
                </w:p>
                <w:p w14:paraId="5DEB2E2E" w14:textId="77777777" w:rsidR="00172A83" w:rsidRDefault="00172A83" w:rsidP="00172A83">
                  <w:pPr>
                    <w:numPr>
                      <w:ilvl w:val="0"/>
                      <w:numId w:val="17"/>
                    </w:numPr>
                    <w:spacing w:after="0" w:line="276" w:lineRule="auto"/>
                    <w:rPr>
                      <w:rFonts w:ascii="Times" w:eastAsia="Calibri" w:hAnsi="Times" w:cstheme="minorBidi"/>
                      <w:szCs w:val="24"/>
                      <w:lang w:val="en-US" w:eastAsia="zh-CN"/>
                    </w:rPr>
                  </w:pPr>
                  <w:r>
                    <w:rPr>
                      <w:rFonts w:ascii="Times" w:eastAsia="Calibri" w:hAnsi="Times"/>
                      <w:szCs w:val="24"/>
                      <w:lang w:val="en-US"/>
                    </w:rPr>
                    <w:t>For the scenario that the UE is configured with PL offset in joint/UL TCI state(s), when the UE is configured with rel-19 2 TAs, the UE maintains one single downlink reference timing</w:t>
                  </w:r>
                </w:p>
                <w:p w14:paraId="2257771A" w14:textId="77777777" w:rsidR="00172A83" w:rsidRDefault="00172A83" w:rsidP="00172A83">
                  <w:pPr>
                    <w:numPr>
                      <w:ilvl w:val="0"/>
                      <w:numId w:val="17"/>
                    </w:numPr>
                    <w:spacing w:after="0" w:line="276" w:lineRule="auto"/>
                    <w:rPr>
                      <w:rFonts w:ascii="Times" w:eastAsia="Calibri" w:hAnsi="Times"/>
                      <w:szCs w:val="24"/>
                      <w:lang w:val="en-US"/>
                    </w:rPr>
                  </w:pPr>
                  <w:r>
                    <w:rPr>
                      <w:rFonts w:ascii="Times" w:eastAsia="Calibri" w:hAnsi="Times"/>
                      <w:szCs w:val="24"/>
                      <w:lang w:val="en-US"/>
                    </w:rPr>
                    <w:t>For the scenario that the UE is not configured with PL offset in joint/UL TCI state(s) and UE may expect to receive SSB from UL TRP(s), when the UE is configured with rel-19 2 TAs:</w:t>
                  </w:r>
                </w:p>
                <w:p w14:paraId="1080D280" w14:textId="77777777" w:rsidR="00172A83" w:rsidRDefault="00172A83" w:rsidP="00172A83">
                  <w:pPr>
                    <w:numPr>
                      <w:ilvl w:val="1"/>
                      <w:numId w:val="17"/>
                    </w:numPr>
                    <w:spacing w:after="0" w:line="276" w:lineRule="auto"/>
                    <w:rPr>
                      <w:rFonts w:ascii="Times" w:eastAsia="Calibri" w:hAnsi="Times"/>
                      <w:szCs w:val="24"/>
                      <w:lang w:val="en-US"/>
                    </w:rPr>
                  </w:pPr>
                  <w:r>
                    <w:rPr>
                      <w:rFonts w:ascii="Times" w:eastAsia="Calibri" w:hAnsi="Times"/>
                      <w:szCs w:val="24"/>
                      <w:lang w:val="en-US"/>
                    </w:rPr>
                    <w:t>The UE maintains two downlink reference timings;</w:t>
                  </w:r>
                </w:p>
                <w:p w14:paraId="391838DD" w14:textId="77777777" w:rsidR="00172A83" w:rsidRDefault="00172A83" w:rsidP="00172A83">
                  <w:pPr>
                    <w:numPr>
                      <w:ilvl w:val="1"/>
                      <w:numId w:val="17"/>
                    </w:numPr>
                    <w:spacing w:after="0" w:line="276" w:lineRule="auto"/>
                    <w:rPr>
                      <w:rFonts w:ascii="Times" w:eastAsia="Calibri" w:hAnsi="Times"/>
                      <w:szCs w:val="24"/>
                      <w:lang w:val="en-US"/>
                    </w:rPr>
                  </w:pPr>
                  <w:r>
                    <w:rPr>
                      <w:rFonts w:ascii="Times" w:eastAsia="Calibri" w:hAnsi="Times"/>
                      <w:szCs w:val="24"/>
                      <w:lang w:val="en-US"/>
                    </w:rPr>
                    <w:lastRenderedPageBreak/>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714A513F" w14:textId="77777777" w:rsidR="00172A83" w:rsidRDefault="00172A83" w:rsidP="00172A83">
                  <w:pPr>
                    <w:numPr>
                      <w:ilvl w:val="1"/>
                      <w:numId w:val="17"/>
                    </w:numPr>
                    <w:spacing w:after="0" w:line="276" w:lineRule="auto"/>
                    <w:rPr>
                      <w:rFonts w:ascii="Times" w:eastAsia="Calibri" w:hAnsi="Times"/>
                      <w:szCs w:val="24"/>
                      <w:lang w:val="en-US"/>
                    </w:rPr>
                  </w:pPr>
                  <w:r>
                    <w:rPr>
                      <w:rFonts w:ascii="Times" w:eastAsia="PMingLiU" w:hAnsi="Times"/>
                      <w:szCs w:val="24"/>
                      <w:lang w:val="en-US" w:eastAsia="zh-TW"/>
                    </w:rPr>
                    <w:t>T</w:t>
                  </w:r>
                  <w:r>
                    <w:rPr>
                      <w:rFonts w:ascii="Times" w:eastAsia="Calibri" w:hAnsi="Times"/>
                      <w:szCs w:val="24"/>
                      <w:lang w:val="en-US"/>
                    </w:rPr>
                    <w:t>he reference point for PRACH transmission is indicated as follows:</w:t>
                  </w:r>
                </w:p>
                <w:p w14:paraId="4B1BCB5B" w14:textId="77777777" w:rsidR="00172A83" w:rsidRDefault="00172A83" w:rsidP="00172A83">
                  <w:pPr>
                    <w:numPr>
                      <w:ilvl w:val="2"/>
                      <w:numId w:val="17"/>
                    </w:numPr>
                    <w:spacing w:after="0" w:line="276" w:lineRule="auto"/>
                    <w:rPr>
                      <w:rFonts w:ascii="Times" w:eastAsia="Calibri" w:hAnsi="Times"/>
                      <w:szCs w:val="24"/>
                      <w:lang w:val="en-US"/>
                    </w:rPr>
                  </w:pPr>
                  <w:r>
                    <w:rPr>
                      <w:rFonts w:ascii="Times" w:eastAsia="Calibri" w:hAnsi="Times"/>
                      <w:szCs w:val="24"/>
                      <w:lang w:val="en-US"/>
                    </w:rPr>
                    <w:t xml:space="preserve">if “PRACH association indicator” in DCI format 1_0 is 0, the reference timing is the first detected path (in time) of one of the corresponding downlink reference </w:t>
                  </w:r>
                  <w:proofErr w:type="gramStart"/>
                  <w:r>
                    <w:rPr>
                      <w:rFonts w:ascii="Times" w:eastAsia="Calibri" w:hAnsi="Times"/>
                      <w:szCs w:val="24"/>
                      <w:lang w:val="en-US"/>
                    </w:rPr>
                    <w:t>signal</w:t>
                  </w:r>
                  <w:proofErr w:type="gramEnd"/>
                  <w:r>
                    <w:rPr>
                      <w:rFonts w:ascii="Times" w:eastAsia="Calibri" w:hAnsi="Times"/>
                      <w:szCs w:val="24"/>
                      <w:lang w:val="en-US"/>
                    </w:rPr>
                    <w:t>(s) of DL TCI state(s) of the reference cell associated with the first TAG.</w:t>
                  </w:r>
                </w:p>
                <w:p w14:paraId="04554A70" w14:textId="77777777" w:rsidR="00172A83" w:rsidRDefault="00172A83" w:rsidP="00172A83">
                  <w:pPr>
                    <w:numPr>
                      <w:ilvl w:val="2"/>
                      <w:numId w:val="17"/>
                    </w:numPr>
                    <w:spacing w:after="0" w:line="276" w:lineRule="auto"/>
                    <w:rPr>
                      <w:rFonts w:ascii="Times" w:eastAsia="等线" w:hAnsi="Times"/>
                      <w:szCs w:val="24"/>
                      <w:lang w:val="en-US"/>
                    </w:rPr>
                  </w:pPr>
                  <w:r>
                    <w:rPr>
                      <w:rFonts w:ascii="Times" w:eastAsia="Yu Mincho" w:hAnsi="Times"/>
                      <w:lang w:val="en-US"/>
                    </w:rPr>
                    <w:t xml:space="preserve">if “PRACH association indicator” in DCI format 1_0 is 1, the reference timing is the first detected path (in time) of one of the corresponding downlink reference </w:t>
                  </w:r>
                  <w:proofErr w:type="gramStart"/>
                  <w:r>
                    <w:rPr>
                      <w:rFonts w:ascii="Times" w:eastAsia="Yu Mincho" w:hAnsi="Times"/>
                      <w:lang w:val="en-US"/>
                    </w:rPr>
                    <w:t>signal</w:t>
                  </w:r>
                  <w:proofErr w:type="gramEnd"/>
                  <w:r>
                    <w:rPr>
                      <w:rFonts w:ascii="Times" w:eastAsia="Yu Mincho" w:hAnsi="Times"/>
                      <w:lang w:val="en-US"/>
                    </w:rPr>
                    <w:t>(s) of DL TCI state(s) of the reference cell associated with the second TAG</w:t>
                  </w:r>
                </w:p>
                <w:p w14:paraId="57155F23" w14:textId="77777777" w:rsidR="00172A83" w:rsidRDefault="00172A83" w:rsidP="00172A83">
                  <w:pPr>
                    <w:numPr>
                      <w:ilvl w:val="1"/>
                      <w:numId w:val="17"/>
                    </w:numPr>
                    <w:spacing w:after="0" w:line="276" w:lineRule="auto"/>
                    <w:rPr>
                      <w:rFonts w:ascii="Malgun Gothic" w:eastAsia="等线" w:hAnsi="Malgun Gothic"/>
                      <w:bCs/>
                      <w:iCs/>
                      <w:lang w:val="en-US"/>
                    </w:rPr>
                  </w:pPr>
                  <w:r>
                    <w:rPr>
                      <w:rFonts w:ascii="Times" w:eastAsia="Calibri" w:hAnsi="Times"/>
                      <w:szCs w:val="24"/>
                      <w:lang w:val="en-US"/>
                    </w:rPr>
                    <w:t xml:space="preserve">Above applies for the case UE is configured with </w:t>
                  </w:r>
                  <w:r>
                    <w:rPr>
                      <w:rFonts w:ascii="Times" w:eastAsia="Calibri" w:hAnsi="Times"/>
                      <w:i/>
                      <w:iCs/>
                      <w:szCs w:val="24"/>
                      <w:lang w:val="en-US"/>
                    </w:rPr>
                    <w:t>SSB-MTC-</w:t>
                  </w:r>
                  <w:proofErr w:type="spellStart"/>
                  <w:r>
                    <w:rPr>
                      <w:rFonts w:ascii="Times" w:eastAsia="Calibri" w:hAnsi="Times"/>
                      <w:i/>
                      <w:iCs/>
                      <w:szCs w:val="24"/>
                      <w:lang w:val="en-US"/>
                    </w:rPr>
                    <w:t>additionalPCI</w:t>
                  </w:r>
                  <w:proofErr w:type="spellEnd"/>
                </w:p>
              </w:tc>
            </w:tr>
          </w:tbl>
          <w:p w14:paraId="2909DE6E" w14:textId="77777777" w:rsidR="00172A83" w:rsidRDefault="00172A83" w:rsidP="00162C44">
            <w:pPr>
              <w:spacing w:after="120"/>
              <w:rPr>
                <w:szCs w:val="24"/>
                <w:lang w:eastAsia="zh-CN"/>
              </w:rPr>
            </w:pPr>
          </w:p>
        </w:tc>
      </w:tr>
    </w:tbl>
    <w:p w14:paraId="721404C8" w14:textId="77777777" w:rsidR="00172A83" w:rsidRPr="00F7690C" w:rsidRDefault="00172A83" w:rsidP="00172A83">
      <w:pPr>
        <w:spacing w:after="120"/>
        <w:rPr>
          <w:szCs w:val="24"/>
          <w:lang w:eastAsia="zh-CN"/>
        </w:rPr>
      </w:pPr>
    </w:p>
    <w:p w14:paraId="05085FAD" w14:textId="77777777" w:rsidR="00172A83" w:rsidRDefault="00172A83" w:rsidP="00172A83">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2D4B1C6E" w14:textId="77777777" w:rsidR="00172A83" w:rsidRDefault="00172A83" w:rsidP="00172A83">
      <w:pPr>
        <w:numPr>
          <w:ilvl w:val="1"/>
          <w:numId w:val="1"/>
        </w:numPr>
        <w:spacing w:after="120"/>
        <w:ind w:left="1440"/>
        <w:rPr>
          <w:lang w:eastAsia="zh-CN"/>
        </w:rPr>
      </w:pPr>
      <w:r>
        <w:rPr>
          <w:lang w:eastAsia="zh-CN"/>
        </w:rPr>
        <w:t xml:space="preserve">Proposal 1 (Apple, MediaTek, Huawei, Ericsson [for inter-cell multi-TRP], ZTE): Define Scenario#2 2TAs requirements based on R18 MIMO for multi-DCI </w:t>
      </w:r>
      <w:proofErr w:type="spellStart"/>
      <w:r>
        <w:rPr>
          <w:lang w:eastAsia="zh-CN"/>
        </w:rPr>
        <w:t>mTRP</w:t>
      </w:r>
      <w:proofErr w:type="spellEnd"/>
      <w:r>
        <w:rPr>
          <w:lang w:eastAsia="zh-CN"/>
        </w:rPr>
        <w:t xml:space="preserve"> operation with 2 </w:t>
      </w:r>
      <w:proofErr w:type="spellStart"/>
      <w:r>
        <w:rPr>
          <w:lang w:eastAsia="zh-CN"/>
        </w:rPr>
        <w:t>TAs.</w:t>
      </w:r>
      <w:proofErr w:type="spellEnd"/>
    </w:p>
    <w:p w14:paraId="358E84B9" w14:textId="77777777" w:rsidR="00172A83" w:rsidRDefault="00172A83" w:rsidP="00172A83">
      <w:pPr>
        <w:numPr>
          <w:ilvl w:val="2"/>
          <w:numId w:val="1"/>
        </w:numPr>
        <w:spacing w:after="120"/>
        <w:rPr>
          <w:lang w:eastAsia="zh-CN"/>
        </w:rPr>
      </w:pPr>
      <w:r>
        <w:rPr>
          <w:lang w:eastAsia="zh-CN"/>
        </w:rPr>
        <w:t>Proposal 1a (Apple): Define the following for scenario #2:</w:t>
      </w:r>
    </w:p>
    <w:p w14:paraId="3786821A" w14:textId="77777777" w:rsidR="00172A83" w:rsidRPr="00A76D37" w:rsidRDefault="00172A83" w:rsidP="00172A83">
      <w:pPr>
        <w:numPr>
          <w:ilvl w:val="3"/>
          <w:numId w:val="1"/>
        </w:numPr>
        <w:spacing w:after="120"/>
        <w:rPr>
          <w:highlight w:val="magenta"/>
          <w:lang w:eastAsia="zh-CN"/>
        </w:rPr>
      </w:pPr>
      <w:r w:rsidRPr="00A76D37">
        <w:rPr>
          <w:highlight w:val="magenta"/>
          <w:lang w:eastAsia="zh-CN"/>
        </w:rPr>
        <w:t xml:space="preserve">For each TAG, the reference point for PUCCH/PUSCH/SRS, is the first detected path (in time) of one of the corresponding downlink reference </w:t>
      </w:r>
      <w:proofErr w:type="gramStart"/>
      <w:r w:rsidRPr="00A76D37">
        <w:rPr>
          <w:highlight w:val="magenta"/>
          <w:lang w:eastAsia="zh-CN"/>
        </w:rPr>
        <w:t>signal</w:t>
      </w:r>
      <w:proofErr w:type="gramEnd"/>
      <w:r w:rsidRPr="00A76D37">
        <w:rPr>
          <w:highlight w:val="magenta"/>
          <w:lang w:eastAsia="zh-CN"/>
        </w:rPr>
        <w:t xml:space="preserve">(s) of the reference cell associated with one of the </w:t>
      </w:r>
      <w:proofErr w:type="spellStart"/>
      <w:r w:rsidRPr="00A76D37">
        <w:rPr>
          <w:highlight w:val="magenta"/>
          <w:lang w:eastAsia="zh-CN"/>
        </w:rPr>
        <w:t>DLorJointTCIState</w:t>
      </w:r>
      <w:proofErr w:type="spellEnd"/>
      <w:r w:rsidRPr="00A76D37">
        <w:rPr>
          <w:highlight w:val="magenta"/>
          <w:lang w:eastAsia="zh-CN"/>
        </w:rPr>
        <w:t xml:space="preserve"> having the same TAG as the uplink signal. For each TAG the uplink transmission timing takes place (NTA + NTA offset) x Tc before the reception of the downlink reference point.</w:t>
      </w:r>
    </w:p>
    <w:p w14:paraId="3E39F191" w14:textId="77777777" w:rsidR="00172A83" w:rsidRPr="00036286" w:rsidRDefault="00172A83" w:rsidP="00172A83">
      <w:pPr>
        <w:numPr>
          <w:ilvl w:val="2"/>
          <w:numId w:val="1"/>
        </w:numPr>
        <w:spacing w:after="120"/>
        <w:rPr>
          <w:lang w:eastAsia="zh-CN"/>
        </w:rPr>
      </w:pPr>
      <w:r>
        <w:rPr>
          <w:lang w:eastAsia="zh-CN"/>
        </w:rPr>
        <w:t xml:space="preserve">Proposal 1b </w:t>
      </w:r>
      <w:r w:rsidRPr="002C5DD5">
        <w:rPr>
          <w:lang w:val="en-US" w:eastAsia="zh-CN"/>
        </w:rPr>
        <w:t xml:space="preserve">(Nokia): </w:t>
      </w:r>
      <w:r w:rsidRPr="00036286">
        <w:rPr>
          <w:lang w:eastAsia="zh-CN"/>
        </w:rPr>
        <w:t>the UE shall monitor two DL reference timings, one per TAG or TRP.</w:t>
      </w:r>
    </w:p>
    <w:p w14:paraId="4FF52483" w14:textId="77777777" w:rsidR="00172A83" w:rsidRPr="00A76D37" w:rsidRDefault="00172A83" w:rsidP="00172A83">
      <w:pPr>
        <w:numPr>
          <w:ilvl w:val="1"/>
          <w:numId w:val="1"/>
        </w:numPr>
        <w:spacing w:after="120"/>
        <w:ind w:left="1440"/>
        <w:rPr>
          <w:b/>
          <w:highlight w:val="magenta"/>
          <w:u w:val="single"/>
          <w:lang w:eastAsia="ko-KR"/>
        </w:rPr>
      </w:pPr>
      <w:r w:rsidRPr="00036286">
        <w:rPr>
          <w:lang w:eastAsia="zh-CN"/>
        </w:rPr>
        <w:t xml:space="preserve">Proposal </w:t>
      </w:r>
      <w:r>
        <w:rPr>
          <w:lang w:eastAsia="zh-CN"/>
        </w:rPr>
        <w:t>2</w:t>
      </w:r>
      <w:r w:rsidRPr="00036286">
        <w:rPr>
          <w:lang w:eastAsia="zh-CN"/>
        </w:rPr>
        <w:t xml:space="preserve"> (Qualcomm): </w:t>
      </w:r>
      <w:r w:rsidRPr="00A76D37">
        <w:rPr>
          <w:highlight w:val="magenta"/>
          <w:lang w:eastAsia="zh-CN"/>
        </w:rPr>
        <w:t xml:space="preserve">For Scenario #2 the uplink transmission timing for PUCCH/PUSCH/SRS takes place (NTA + NTA offset) x Tc before the reception of the first detected path in time of one of the corresponding downlink reference signals (s) of the reference cell associated with DL/joint TCI state and the </w:t>
      </w:r>
      <w:r w:rsidRPr="00A76D37">
        <w:rPr>
          <w:b/>
          <w:bCs/>
          <w:highlight w:val="magenta"/>
          <w:lang w:eastAsia="zh-CN"/>
        </w:rPr>
        <w:t>first TAG or of the reference cell associated with joint/UL TCI state and the second TAG</w:t>
      </w:r>
      <w:r w:rsidRPr="00A76D37">
        <w:rPr>
          <w:highlight w:val="magenta"/>
          <w:lang w:eastAsia="zh-CN"/>
        </w:rPr>
        <w:t>.</w:t>
      </w:r>
    </w:p>
    <w:p w14:paraId="0A869175" w14:textId="77777777" w:rsidR="00172A83" w:rsidRPr="00036286" w:rsidRDefault="00172A83" w:rsidP="00172A83">
      <w:pPr>
        <w:numPr>
          <w:ilvl w:val="1"/>
          <w:numId w:val="1"/>
        </w:numPr>
        <w:spacing w:after="120"/>
        <w:ind w:left="1440"/>
        <w:rPr>
          <w:b/>
          <w:u w:val="single"/>
          <w:lang w:eastAsia="ko-KR"/>
        </w:rPr>
      </w:pPr>
      <w:r w:rsidRPr="00036286">
        <w:rPr>
          <w:lang w:eastAsia="zh-CN"/>
        </w:rPr>
        <w:t xml:space="preserve">Proposal </w:t>
      </w:r>
      <w:r>
        <w:rPr>
          <w:lang w:eastAsia="zh-CN"/>
        </w:rPr>
        <w:t>3</w:t>
      </w:r>
      <w:r w:rsidRPr="00036286">
        <w:rPr>
          <w:lang w:eastAsia="zh-CN"/>
        </w:rPr>
        <w:t xml:space="preserve"> (</w:t>
      </w:r>
      <w:r w:rsidRPr="00036286">
        <w:rPr>
          <w:szCs w:val="24"/>
          <w:lang w:eastAsia="zh-CN"/>
        </w:rPr>
        <w:t>Xiaomi</w:t>
      </w:r>
      <w:r w:rsidRPr="00036286">
        <w:rPr>
          <w:lang w:eastAsia="zh-CN"/>
        </w:rPr>
        <w:t>):</w:t>
      </w:r>
      <w:r w:rsidRPr="00036286">
        <w:t xml:space="preserve"> </w:t>
      </w:r>
    </w:p>
    <w:p w14:paraId="6786DD24" w14:textId="77777777" w:rsidR="00172A83" w:rsidRPr="0029761E" w:rsidRDefault="00172A83" w:rsidP="00172A83">
      <w:pPr>
        <w:numPr>
          <w:ilvl w:val="2"/>
          <w:numId w:val="1"/>
        </w:numPr>
        <w:spacing w:after="120"/>
        <w:rPr>
          <w:highlight w:val="magenta"/>
          <w:lang w:eastAsia="zh-CN"/>
        </w:rPr>
      </w:pPr>
      <w:r w:rsidRPr="0029761E">
        <w:rPr>
          <w:highlight w:val="magenta"/>
          <w:lang w:eastAsia="zh-CN"/>
        </w:rPr>
        <w:t xml:space="preserve">For scenario 2, the reference point for PUCCH/PUSCH/SRS, is the first detected path (in time) of one of the corresponding downlink reference </w:t>
      </w:r>
      <w:proofErr w:type="gramStart"/>
      <w:r w:rsidRPr="0029761E">
        <w:rPr>
          <w:highlight w:val="magenta"/>
          <w:lang w:eastAsia="zh-CN"/>
        </w:rPr>
        <w:t>signal</w:t>
      </w:r>
      <w:proofErr w:type="gramEnd"/>
      <w:r w:rsidRPr="0029761E">
        <w:rPr>
          <w:highlight w:val="magenta"/>
          <w:lang w:eastAsia="zh-CN"/>
        </w:rPr>
        <w:t xml:space="preserve">(s) of the reference cell associated with </w:t>
      </w:r>
      <w:proofErr w:type="spellStart"/>
      <w:r w:rsidRPr="0029761E">
        <w:rPr>
          <w:i/>
          <w:iCs/>
          <w:highlight w:val="magenta"/>
          <w:lang w:eastAsia="zh-CN"/>
        </w:rPr>
        <w:t>DLorJointTCIState</w:t>
      </w:r>
      <w:proofErr w:type="spellEnd"/>
      <w:r w:rsidRPr="0029761E">
        <w:rPr>
          <w:highlight w:val="magenta"/>
          <w:lang w:eastAsia="zh-CN"/>
        </w:rPr>
        <w:t xml:space="preserve"> </w:t>
      </w:r>
      <w:r w:rsidRPr="0029761E">
        <w:rPr>
          <w:b/>
          <w:bCs/>
          <w:highlight w:val="magenta"/>
          <w:lang w:eastAsia="zh-CN"/>
        </w:rPr>
        <w:t xml:space="preserve">or </w:t>
      </w:r>
      <w:r w:rsidRPr="0029761E">
        <w:rPr>
          <w:b/>
          <w:bCs/>
          <w:i/>
          <w:iCs/>
          <w:highlight w:val="magenta"/>
          <w:lang w:eastAsia="zh-CN"/>
        </w:rPr>
        <w:t>UL-</w:t>
      </w:r>
      <w:proofErr w:type="spellStart"/>
      <w:r w:rsidRPr="0029761E">
        <w:rPr>
          <w:b/>
          <w:bCs/>
          <w:i/>
          <w:iCs/>
          <w:highlight w:val="magenta"/>
          <w:lang w:eastAsia="zh-CN"/>
        </w:rPr>
        <w:t>TCIState</w:t>
      </w:r>
      <w:proofErr w:type="spellEnd"/>
      <w:r w:rsidRPr="0029761E">
        <w:rPr>
          <w:highlight w:val="magenta"/>
          <w:lang w:eastAsia="zh-CN"/>
        </w:rPr>
        <w:t xml:space="preserve"> having the same TAG as the uplink signal.</w:t>
      </w:r>
    </w:p>
    <w:p w14:paraId="3BDE8B4A" w14:textId="77777777" w:rsidR="00172A83" w:rsidRPr="0029761E" w:rsidRDefault="00172A83" w:rsidP="00172A83">
      <w:pPr>
        <w:numPr>
          <w:ilvl w:val="2"/>
          <w:numId w:val="1"/>
        </w:numPr>
        <w:spacing w:after="120"/>
        <w:rPr>
          <w:b/>
          <w:highlight w:val="magenta"/>
          <w:u w:val="single"/>
          <w:lang w:eastAsia="ko-KR"/>
        </w:rPr>
      </w:pPr>
      <w:r w:rsidRPr="0029761E">
        <w:rPr>
          <w:highlight w:val="magenta"/>
          <w:lang w:eastAsia="zh-CN"/>
        </w:rPr>
        <w:t>For scenario 2, if there are only UL-only TRPs with SSB, any one of UL-only TRP in the same TAG can be chosen as reference cell.</w:t>
      </w:r>
    </w:p>
    <w:p w14:paraId="63926E39" w14:textId="77777777" w:rsidR="00172A83" w:rsidRPr="0029761E" w:rsidRDefault="00172A83" w:rsidP="00172A83">
      <w:pPr>
        <w:numPr>
          <w:ilvl w:val="2"/>
          <w:numId w:val="1"/>
        </w:numPr>
        <w:spacing w:after="120"/>
        <w:rPr>
          <w:highlight w:val="magenta"/>
          <w:lang w:eastAsia="zh-CN"/>
        </w:rPr>
      </w:pPr>
      <w:r w:rsidRPr="0029761E">
        <w:rPr>
          <w:highlight w:val="magenta"/>
          <w:lang w:eastAsia="zh-CN"/>
        </w:rPr>
        <w:t>For Scenario 2, if there are two types of cells as candidate reference cells in the same TAG (i.e., cells with DL data and UL-only TRPs with only SSB), the UE can choose either type as the reference cell based on its implementation.</w:t>
      </w:r>
    </w:p>
    <w:p w14:paraId="039B6078" w14:textId="77777777" w:rsidR="00172A83" w:rsidRPr="00036286" w:rsidRDefault="00172A83" w:rsidP="00172A83">
      <w:pPr>
        <w:numPr>
          <w:ilvl w:val="1"/>
          <w:numId w:val="1"/>
        </w:numPr>
        <w:spacing w:after="120"/>
        <w:ind w:left="1440"/>
        <w:rPr>
          <w:lang w:eastAsia="zh-CN"/>
        </w:rPr>
      </w:pPr>
      <w:r w:rsidRPr="00036286">
        <w:rPr>
          <w:lang w:eastAsia="zh-CN"/>
        </w:rPr>
        <w:t xml:space="preserve">Proposal </w:t>
      </w:r>
      <w:r>
        <w:rPr>
          <w:lang w:eastAsia="zh-CN"/>
        </w:rPr>
        <w:t>4</w:t>
      </w:r>
      <w:r w:rsidRPr="00036286">
        <w:rPr>
          <w:lang w:eastAsia="zh-CN"/>
        </w:rPr>
        <w:t xml:space="preserve"> (Samsung): For Asymmetric DL </w:t>
      </w:r>
      <w:proofErr w:type="spellStart"/>
      <w:r w:rsidRPr="00036286">
        <w:rPr>
          <w:lang w:eastAsia="zh-CN"/>
        </w:rPr>
        <w:t>sTRP</w:t>
      </w:r>
      <w:proofErr w:type="spellEnd"/>
      <w:r w:rsidRPr="00036286">
        <w:rPr>
          <w:lang w:eastAsia="zh-CN"/>
        </w:rPr>
        <w:t xml:space="preserve">/UL </w:t>
      </w:r>
      <w:proofErr w:type="spellStart"/>
      <w:r w:rsidRPr="00036286">
        <w:rPr>
          <w:lang w:eastAsia="zh-CN"/>
        </w:rPr>
        <w:t>mTRP</w:t>
      </w:r>
      <w:proofErr w:type="spellEnd"/>
      <w:r w:rsidRPr="00036286">
        <w:rPr>
          <w:lang w:eastAsia="zh-CN"/>
        </w:rPr>
        <w:t xml:space="preserve"> Scenario#2, RAN4 to define two DL reference points for uplink timing requirements.</w:t>
      </w:r>
    </w:p>
    <w:p w14:paraId="7AD09450" w14:textId="77777777" w:rsidR="00172A83" w:rsidRPr="00A76D37" w:rsidRDefault="00172A83" w:rsidP="00172A83">
      <w:pPr>
        <w:numPr>
          <w:ilvl w:val="2"/>
          <w:numId w:val="1"/>
        </w:numPr>
        <w:spacing w:after="120"/>
        <w:rPr>
          <w:highlight w:val="yellow"/>
          <w:lang w:eastAsia="zh-CN"/>
        </w:rPr>
      </w:pPr>
      <w:r w:rsidRPr="00A76D37">
        <w:rPr>
          <w:highlight w:val="yellow"/>
          <w:lang w:eastAsia="zh-CN"/>
        </w:rPr>
        <w:t xml:space="preserve">For the reference point for PRACH transmission triggered by PDCCH order, reuse the same requirements in Rel-18 two TA for inter-cell operation. </w:t>
      </w:r>
    </w:p>
    <w:p w14:paraId="2ED6AE29" w14:textId="77777777" w:rsidR="00172A83" w:rsidRPr="007F6887" w:rsidRDefault="00172A83" w:rsidP="00172A83">
      <w:pPr>
        <w:numPr>
          <w:ilvl w:val="2"/>
          <w:numId w:val="1"/>
        </w:numPr>
        <w:spacing w:after="120"/>
        <w:rPr>
          <w:highlight w:val="magenta"/>
          <w:lang w:eastAsia="zh-CN"/>
        </w:rPr>
      </w:pPr>
      <w:r w:rsidRPr="007F6887">
        <w:rPr>
          <w:highlight w:val="magenta"/>
          <w:lang w:eastAsia="zh-CN"/>
        </w:rPr>
        <w:t>For inter-cell operation, for the reference point for PUCCH/PUSCH/SRS</w:t>
      </w:r>
    </w:p>
    <w:p w14:paraId="7CE4205A" w14:textId="77777777" w:rsidR="00172A83" w:rsidRPr="007F6887" w:rsidRDefault="00172A83" w:rsidP="00172A83">
      <w:pPr>
        <w:numPr>
          <w:ilvl w:val="3"/>
          <w:numId w:val="1"/>
        </w:numPr>
        <w:spacing w:after="120"/>
        <w:rPr>
          <w:highlight w:val="magenta"/>
          <w:lang w:eastAsia="zh-CN"/>
        </w:rPr>
      </w:pPr>
      <w:r w:rsidRPr="007F6887">
        <w:rPr>
          <w:highlight w:val="magenta"/>
          <w:lang w:eastAsia="zh-CN"/>
        </w:rPr>
        <w:t xml:space="preserve">For first TAG, reuse the similar requirements in Rel-18 two TA for serving cell by </w:t>
      </w:r>
      <w:proofErr w:type="spellStart"/>
      <w:r w:rsidRPr="007F6887">
        <w:rPr>
          <w:highlight w:val="magenta"/>
          <w:lang w:eastAsia="zh-CN"/>
        </w:rPr>
        <w:t>DLorJointTCIState</w:t>
      </w:r>
      <w:proofErr w:type="spellEnd"/>
    </w:p>
    <w:p w14:paraId="56BA0525" w14:textId="77777777" w:rsidR="00172A83" w:rsidRPr="007F6887" w:rsidRDefault="00172A83" w:rsidP="00172A83">
      <w:pPr>
        <w:numPr>
          <w:ilvl w:val="3"/>
          <w:numId w:val="1"/>
        </w:numPr>
        <w:spacing w:after="120"/>
        <w:rPr>
          <w:highlight w:val="magenta"/>
          <w:lang w:eastAsia="zh-CN"/>
        </w:rPr>
      </w:pPr>
      <w:r w:rsidRPr="007F6887">
        <w:rPr>
          <w:highlight w:val="magenta"/>
          <w:lang w:eastAsia="zh-CN"/>
        </w:rPr>
        <w:t>For second TAG, use the SSB timing from additional PCI cell.</w:t>
      </w:r>
    </w:p>
    <w:p w14:paraId="39643E60" w14:textId="77777777" w:rsidR="00172A83" w:rsidRPr="00A76D37" w:rsidRDefault="00172A83" w:rsidP="00172A83">
      <w:pPr>
        <w:numPr>
          <w:ilvl w:val="1"/>
          <w:numId w:val="1"/>
        </w:numPr>
        <w:spacing w:after="120"/>
        <w:ind w:left="1440"/>
        <w:rPr>
          <w:highlight w:val="yellow"/>
          <w:lang w:eastAsia="zh-CN"/>
        </w:rPr>
      </w:pPr>
      <w:r w:rsidRPr="00036286">
        <w:rPr>
          <w:lang w:eastAsia="zh-CN"/>
        </w:rPr>
        <w:t xml:space="preserve">Proposal </w:t>
      </w:r>
      <w:r>
        <w:rPr>
          <w:lang w:eastAsia="zh-CN"/>
        </w:rPr>
        <w:t>5</w:t>
      </w:r>
      <w:r w:rsidRPr="00036286">
        <w:rPr>
          <w:lang w:eastAsia="zh-CN"/>
        </w:rPr>
        <w:t xml:space="preserve"> (Apple): </w:t>
      </w:r>
      <w:r w:rsidRPr="00A76D37">
        <w:rPr>
          <w:highlight w:val="yellow"/>
          <w:lang w:eastAsia="zh-CN"/>
        </w:rPr>
        <w:t>Define timing reference for PDCCH ordered PRACH for scenario #2 as:</w:t>
      </w:r>
    </w:p>
    <w:p w14:paraId="55B9ABDC" w14:textId="77777777" w:rsidR="00172A83" w:rsidRPr="00A76D37" w:rsidRDefault="00172A83" w:rsidP="00172A83">
      <w:pPr>
        <w:numPr>
          <w:ilvl w:val="2"/>
          <w:numId w:val="1"/>
        </w:numPr>
        <w:spacing w:after="120"/>
        <w:rPr>
          <w:highlight w:val="yellow"/>
          <w:lang w:eastAsia="zh-CN"/>
        </w:rPr>
      </w:pPr>
      <w:r w:rsidRPr="00A76D37">
        <w:rPr>
          <w:highlight w:val="yellow"/>
          <w:lang w:eastAsia="zh-CN"/>
        </w:rPr>
        <w:t>For multi-TRP operation with two TAs if the UE is provided SSB-MTC-</w:t>
      </w:r>
      <w:proofErr w:type="spellStart"/>
      <w:r w:rsidRPr="00A76D37">
        <w:rPr>
          <w:highlight w:val="yellow"/>
          <w:lang w:eastAsia="zh-CN"/>
        </w:rPr>
        <w:t>AdditionalPCI</w:t>
      </w:r>
      <w:proofErr w:type="spellEnd"/>
      <w:r w:rsidRPr="00A76D37">
        <w:rPr>
          <w:highlight w:val="yellow"/>
          <w:lang w:eastAsia="zh-CN"/>
        </w:rPr>
        <w:t>, the reference point for PRACH transmission triggered by PDCCH order,</w:t>
      </w:r>
    </w:p>
    <w:p w14:paraId="4F02FF99" w14:textId="77777777" w:rsidR="00172A83" w:rsidRPr="00A76D37" w:rsidRDefault="00172A83" w:rsidP="00172A83">
      <w:pPr>
        <w:numPr>
          <w:ilvl w:val="3"/>
          <w:numId w:val="1"/>
        </w:numPr>
        <w:spacing w:after="120"/>
        <w:rPr>
          <w:highlight w:val="yellow"/>
          <w:lang w:eastAsia="zh-CN"/>
        </w:rPr>
      </w:pPr>
      <w:r w:rsidRPr="00A76D37">
        <w:rPr>
          <w:highlight w:val="yellow"/>
          <w:lang w:eastAsia="zh-CN"/>
        </w:rPr>
        <w:lastRenderedPageBreak/>
        <w:t xml:space="preserve">if “PRACH association indicator” is 0, the reference timing is the first detected path (in time) of one of the corresponding downlink reference </w:t>
      </w:r>
      <w:proofErr w:type="gramStart"/>
      <w:r w:rsidRPr="00A76D37">
        <w:rPr>
          <w:highlight w:val="yellow"/>
          <w:lang w:eastAsia="zh-CN"/>
        </w:rPr>
        <w:t>signal</w:t>
      </w:r>
      <w:proofErr w:type="gramEnd"/>
      <w:r w:rsidRPr="00A76D37">
        <w:rPr>
          <w:highlight w:val="yellow"/>
          <w:lang w:eastAsia="zh-CN"/>
        </w:rPr>
        <w:t>(s) of DL TCI state(s) of the reference cell associated with the first TAG.</w:t>
      </w:r>
    </w:p>
    <w:p w14:paraId="411460E8" w14:textId="77777777" w:rsidR="00172A83" w:rsidRPr="00A76D37" w:rsidRDefault="00172A83" w:rsidP="00172A83">
      <w:pPr>
        <w:numPr>
          <w:ilvl w:val="3"/>
          <w:numId w:val="1"/>
        </w:numPr>
        <w:spacing w:after="120"/>
        <w:rPr>
          <w:highlight w:val="yellow"/>
          <w:lang w:eastAsia="zh-CN"/>
        </w:rPr>
      </w:pPr>
      <w:r w:rsidRPr="00A76D37">
        <w:rPr>
          <w:highlight w:val="yellow"/>
          <w:lang w:eastAsia="zh-CN"/>
        </w:rPr>
        <w:tab/>
        <w:t xml:space="preserve">if “PRACH association indicator” is 1, the reference timing is the first detected path (in time) of one of the corresponding downlink reference </w:t>
      </w:r>
      <w:proofErr w:type="gramStart"/>
      <w:r w:rsidRPr="00A76D37">
        <w:rPr>
          <w:highlight w:val="yellow"/>
          <w:lang w:eastAsia="zh-CN"/>
        </w:rPr>
        <w:t>signal</w:t>
      </w:r>
      <w:proofErr w:type="gramEnd"/>
      <w:r w:rsidRPr="00A76D37">
        <w:rPr>
          <w:highlight w:val="yellow"/>
          <w:lang w:eastAsia="zh-CN"/>
        </w:rPr>
        <w:t>(s) of DL TCI state(s) of the reference cell associated with the second TAG</w:t>
      </w:r>
    </w:p>
    <w:p w14:paraId="45D67355" w14:textId="77777777" w:rsidR="00172A83" w:rsidRPr="00A76D37" w:rsidRDefault="00172A83" w:rsidP="00172A83">
      <w:pPr>
        <w:numPr>
          <w:ilvl w:val="1"/>
          <w:numId w:val="1"/>
        </w:numPr>
        <w:spacing w:after="120"/>
        <w:ind w:left="1440"/>
        <w:rPr>
          <w:highlight w:val="yellow"/>
          <w:lang w:eastAsia="zh-CN"/>
        </w:rPr>
      </w:pPr>
      <w:r w:rsidRPr="00036286">
        <w:rPr>
          <w:lang w:eastAsia="zh-CN"/>
        </w:rPr>
        <w:t xml:space="preserve">Proposal </w:t>
      </w:r>
      <w:r>
        <w:rPr>
          <w:lang w:eastAsia="zh-CN"/>
        </w:rPr>
        <w:t>6</w:t>
      </w:r>
      <w:r w:rsidRPr="00036286">
        <w:rPr>
          <w:lang w:eastAsia="zh-CN"/>
        </w:rPr>
        <w:t xml:space="preserve"> (CMCC): it is proposed to follow RAN1 agreements that two downlink reference timings are maintained. </w:t>
      </w:r>
      <w:r w:rsidRPr="00A76D37">
        <w:rPr>
          <w:highlight w:val="yellow"/>
          <w:lang w:eastAsia="zh-CN"/>
        </w:rPr>
        <w:t xml:space="preserve">And the reference point for PRACH transmission is </w:t>
      </w:r>
    </w:p>
    <w:p w14:paraId="4F134F8E" w14:textId="77777777" w:rsidR="00172A83" w:rsidRPr="00A76D37" w:rsidRDefault="00172A83" w:rsidP="00172A83">
      <w:pPr>
        <w:numPr>
          <w:ilvl w:val="2"/>
          <w:numId w:val="1"/>
        </w:numPr>
        <w:spacing w:after="120"/>
        <w:rPr>
          <w:highlight w:val="yellow"/>
          <w:lang w:eastAsia="zh-CN"/>
        </w:rPr>
      </w:pPr>
      <w:r w:rsidRPr="00A76D37">
        <w:rPr>
          <w:highlight w:val="yellow"/>
          <w:lang w:eastAsia="zh-CN"/>
        </w:rPr>
        <w:t xml:space="preserve">if “PRACH association indicator” in DCI format 1_0 is 0, the reference timing is the first detected path (in time) of one of the corresponding downlink reference </w:t>
      </w:r>
      <w:proofErr w:type="gramStart"/>
      <w:r w:rsidRPr="00A76D37">
        <w:rPr>
          <w:highlight w:val="yellow"/>
          <w:lang w:eastAsia="zh-CN"/>
        </w:rPr>
        <w:t>signal</w:t>
      </w:r>
      <w:proofErr w:type="gramEnd"/>
      <w:r w:rsidRPr="00A76D37">
        <w:rPr>
          <w:highlight w:val="yellow"/>
          <w:lang w:eastAsia="zh-CN"/>
        </w:rPr>
        <w:t>(s) of DL TCI state(s) of the reference cell associated with the first TAG.</w:t>
      </w:r>
    </w:p>
    <w:p w14:paraId="32DFE5F6" w14:textId="77777777" w:rsidR="00172A83" w:rsidRPr="00036286" w:rsidRDefault="00172A83" w:rsidP="00172A83">
      <w:pPr>
        <w:numPr>
          <w:ilvl w:val="2"/>
          <w:numId w:val="1"/>
        </w:numPr>
        <w:spacing w:after="120"/>
        <w:rPr>
          <w:lang w:eastAsia="zh-CN"/>
        </w:rPr>
      </w:pPr>
      <w:r w:rsidRPr="00A76D37">
        <w:rPr>
          <w:highlight w:val="yellow"/>
          <w:lang w:eastAsia="zh-CN"/>
        </w:rPr>
        <w:t xml:space="preserve">if “PRACH association indicator” in DCI format 1_0 is 1, the reference timing is the first detected path (in time) of one of the corresponding downlink reference </w:t>
      </w:r>
      <w:proofErr w:type="gramStart"/>
      <w:r w:rsidRPr="00A76D37">
        <w:rPr>
          <w:highlight w:val="yellow"/>
          <w:lang w:eastAsia="zh-CN"/>
        </w:rPr>
        <w:t>signal</w:t>
      </w:r>
      <w:proofErr w:type="gramEnd"/>
      <w:r w:rsidRPr="00A76D37">
        <w:rPr>
          <w:highlight w:val="yellow"/>
          <w:lang w:eastAsia="zh-CN"/>
        </w:rPr>
        <w:t>(s) of DL TCI state(s) of the reference cell associated with the second TAG</w:t>
      </w:r>
    </w:p>
    <w:p w14:paraId="5285CD02" w14:textId="77777777" w:rsidR="00172A83" w:rsidRDefault="00172A83" w:rsidP="00172A83">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721699DE" w14:textId="77777777" w:rsidR="00172A83" w:rsidRPr="00036286" w:rsidRDefault="00172A83" w:rsidP="00172A83">
      <w:pPr>
        <w:numPr>
          <w:ilvl w:val="1"/>
          <w:numId w:val="1"/>
        </w:numPr>
        <w:spacing w:after="120"/>
        <w:ind w:left="1440"/>
        <w:rPr>
          <w:b/>
          <w:u w:val="single"/>
          <w:lang w:eastAsia="ko-KR"/>
        </w:rPr>
      </w:pPr>
      <w:r w:rsidRPr="00036286">
        <w:rPr>
          <w:lang w:eastAsia="zh-CN"/>
        </w:rPr>
        <w:t>Check whether P1 is agreeable. P2 and P3 are similar to P1 but with some update in the wording (in bold).</w:t>
      </w:r>
      <w:r>
        <w:rPr>
          <w:lang w:eastAsia="zh-CN"/>
        </w:rPr>
        <w:t xml:space="preserve"> P4, P5, and P6 are not mutually exclusive.</w:t>
      </w:r>
    </w:p>
    <w:p w14:paraId="20B3CF8F" w14:textId="77777777" w:rsidR="00172A83" w:rsidRDefault="00172A83" w:rsidP="00172A83"/>
    <w:p w14:paraId="3AD10A7D" w14:textId="77777777" w:rsidR="00172A83" w:rsidRPr="0034552E" w:rsidRDefault="00172A83" w:rsidP="00172A83">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008C3EAC" w14:textId="5EE11B84" w:rsidR="00172A83" w:rsidRDefault="0029761E" w:rsidP="00172A83">
      <w:pPr>
        <w:rPr>
          <w:color w:val="0070C0"/>
          <w:lang w:eastAsia="zh-CN"/>
        </w:rPr>
      </w:pPr>
      <w:r>
        <w:rPr>
          <w:rFonts w:hint="eastAsia"/>
          <w:color w:val="0070C0"/>
          <w:lang w:eastAsia="zh-CN"/>
        </w:rPr>
        <w:t>H</w:t>
      </w:r>
      <w:r>
        <w:rPr>
          <w:color w:val="0070C0"/>
          <w:lang w:eastAsia="zh-CN"/>
        </w:rPr>
        <w:t xml:space="preserve">W: </w:t>
      </w:r>
      <w:r w:rsidR="007F6887">
        <w:rPr>
          <w:color w:val="0070C0"/>
          <w:lang w:eastAsia="zh-CN"/>
        </w:rPr>
        <w:t>O</w:t>
      </w:r>
      <w:r>
        <w:rPr>
          <w:color w:val="0070C0"/>
          <w:lang w:eastAsia="zh-CN"/>
        </w:rPr>
        <w:t xml:space="preserve">ur understanding is scenario#2, it is the same as legacy, legacy </w:t>
      </w:r>
      <w:r w:rsidR="007F6887">
        <w:rPr>
          <w:color w:val="0070C0"/>
          <w:lang w:eastAsia="zh-CN"/>
        </w:rPr>
        <w:t>requirements</w:t>
      </w:r>
      <w:r>
        <w:rPr>
          <w:color w:val="0070C0"/>
          <w:lang w:eastAsia="zh-CN"/>
        </w:rPr>
        <w:t xml:space="preserve"> can be reused. </w:t>
      </w:r>
    </w:p>
    <w:p w14:paraId="03FC7EA9" w14:textId="47B2345E" w:rsidR="0029761E" w:rsidRDefault="0029761E" w:rsidP="00172A83">
      <w:pPr>
        <w:rPr>
          <w:color w:val="0070C0"/>
          <w:lang w:eastAsia="zh-CN"/>
        </w:rPr>
      </w:pPr>
      <w:r>
        <w:rPr>
          <w:color w:val="0070C0"/>
          <w:lang w:eastAsia="zh-CN"/>
        </w:rPr>
        <w:t xml:space="preserve">Nokia: </w:t>
      </w:r>
      <w:r w:rsidR="00611B29">
        <w:rPr>
          <w:rFonts w:hint="eastAsia"/>
          <w:color w:val="0070C0"/>
          <w:lang w:eastAsia="zh-CN"/>
        </w:rPr>
        <w:t>I</w:t>
      </w:r>
      <w:r>
        <w:rPr>
          <w:color w:val="0070C0"/>
          <w:lang w:eastAsia="zh-CN"/>
        </w:rPr>
        <w:t xml:space="preserve">t is not the same as legacy. It is new scenario but with the reused </w:t>
      </w:r>
      <w:r w:rsidR="007F6887">
        <w:rPr>
          <w:color w:val="0070C0"/>
          <w:lang w:eastAsia="zh-CN"/>
        </w:rPr>
        <w:t>requirements</w:t>
      </w:r>
      <w:r>
        <w:rPr>
          <w:color w:val="0070C0"/>
          <w:lang w:eastAsia="zh-CN"/>
        </w:rPr>
        <w:t xml:space="preserve">. we need to capture the agreement in the spec. </w:t>
      </w:r>
    </w:p>
    <w:p w14:paraId="3AD819DC" w14:textId="1C25F2AD" w:rsidR="0029761E" w:rsidRDefault="0029761E" w:rsidP="00172A83">
      <w:pPr>
        <w:rPr>
          <w:color w:val="0070C0"/>
          <w:lang w:eastAsia="zh-CN"/>
        </w:rPr>
      </w:pPr>
      <w:r>
        <w:rPr>
          <w:rFonts w:hint="eastAsia"/>
          <w:color w:val="0070C0"/>
          <w:lang w:eastAsia="zh-CN"/>
        </w:rPr>
        <w:t>X</w:t>
      </w:r>
      <w:r>
        <w:rPr>
          <w:color w:val="0070C0"/>
          <w:lang w:eastAsia="zh-CN"/>
        </w:rPr>
        <w:t xml:space="preserve">iaomi: </w:t>
      </w:r>
      <w:r w:rsidR="00611B29">
        <w:rPr>
          <w:color w:val="0070C0"/>
          <w:lang w:eastAsia="zh-CN"/>
        </w:rPr>
        <w:t>A</w:t>
      </w:r>
      <w:r>
        <w:rPr>
          <w:color w:val="0070C0"/>
          <w:lang w:eastAsia="zh-CN"/>
        </w:rPr>
        <w:t xml:space="preserve">sk for clarification for the </w:t>
      </w:r>
      <w:r w:rsidR="007F6887">
        <w:rPr>
          <w:color w:val="0070C0"/>
          <w:lang w:eastAsia="zh-CN"/>
        </w:rPr>
        <w:t>“</w:t>
      </w:r>
      <w:r>
        <w:rPr>
          <w:color w:val="0070C0"/>
          <w:lang w:eastAsia="zh-CN"/>
        </w:rPr>
        <w:t>reference cell</w:t>
      </w:r>
      <w:r w:rsidR="007F6887">
        <w:rPr>
          <w:color w:val="0070C0"/>
          <w:lang w:eastAsia="zh-CN"/>
        </w:rPr>
        <w:t>”</w:t>
      </w:r>
      <w:r>
        <w:rPr>
          <w:color w:val="0070C0"/>
          <w:lang w:eastAsia="zh-CN"/>
        </w:rPr>
        <w:t xml:space="preserve"> here. If the uplink TRP and the normal TRP are not in the same TAG. What is the meaning of “</w:t>
      </w:r>
      <w:r w:rsidRPr="007F6887">
        <w:rPr>
          <w:color w:val="0070C0"/>
          <w:lang w:eastAsia="zh-CN"/>
        </w:rPr>
        <w:t>downlink reference signal(s) of DL TCI state(s)</w:t>
      </w:r>
      <w:r>
        <w:rPr>
          <w:color w:val="0070C0"/>
          <w:lang w:eastAsia="zh-CN"/>
        </w:rPr>
        <w:t xml:space="preserve">” </w:t>
      </w:r>
      <w:proofErr w:type="gramStart"/>
      <w:r>
        <w:rPr>
          <w:color w:val="0070C0"/>
          <w:lang w:eastAsia="zh-CN"/>
        </w:rPr>
        <w:t>here.</w:t>
      </w:r>
      <w:proofErr w:type="gramEnd"/>
      <w:r>
        <w:rPr>
          <w:color w:val="0070C0"/>
          <w:lang w:eastAsia="zh-CN"/>
        </w:rPr>
        <w:t xml:space="preserve"> </w:t>
      </w:r>
    </w:p>
    <w:p w14:paraId="788C81F7" w14:textId="543F41A5" w:rsidR="0029761E" w:rsidRDefault="0029761E" w:rsidP="00172A83">
      <w:pPr>
        <w:rPr>
          <w:color w:val="0070C0"/>
          <w:lang w:eastAsia="zh-CN"/>
        </w:rPr>
      </w:pPr>
      <w:r>
        <w:rPr>
          <w:rFonts w:hint="eastAsia"/>
          <w:color w:val="0070C0"/>
          <w:lang w:eastAsia="zh-CN"/>
        </w:rPr>
        <w:t>M</w:t>
      </w:r>
      <w:r>
        <w:rPr>
          <w:color w:val="0070C0"/>
          <w:lang w:eastAsia="zh-CN"/>
        </w:rPr>
        <w:t xml:space="preserve">TK: </w:t>
      </w:r>
      <w:r w:rsidR="007F6887">
        <w:rPr>
          <w:color w:val="0070C0"/>
          <w:lang w:eastAsia="zh-CN"/>
        </w:rPr>
        <w:t>T</w:t>
      </w:r>
      <w:r>
        <w:rPr>
          <w:color w:val="0070C0"/>
          <w:lang w:eastAsia="zh-CN"/>
        </w:rPr>
        <w:t xml:space="preserve">he wording is coming from RAN1. </w:t>
      </w:r>
    </w:p>
    <w:p w14:paraId="3F9356A1" w14:textId="63CB907B" w:rsidR="0029761E" w:rsidRDefault="0029761E" w:rsidP="00172A83">
      <w:pPr>
        <w:rPr>
          <w:color w:val="0070C0"/>
          <w:lang w:eastAsia="zh-CN"/>
        </w:rPr>
      </w:pPr>
      <w:r>
        <w:rPr>
          <w:rFonts w:hint="eastAsia"/>
          <w:color w:val="0070C0"/>
          <w:lang w:eastAsia="zh-CN"/>
        </w:rPr>
        <w:t>C</w:t>
      </w:r>
      <w:r>
        <w:rPr>
          <w:color w:val="0070C0"/>
          <w:lang w:eastAsia="zh-CN"/>
        </w:rPr>
        <w:t xml:space="preserve">MCC: </w:t>
      </w:r>
      <w:r w:rsidR="00611B29">
        <w:rPr>
          <w:color w:val="0070C0"/>
          <w:lang w:eastAsia="zh-CN"/>
        </w:rPr>
        <w:t>T</w:t>
      </w:r>
      <w:r>
        <w:rPr>
          <w:color w:val="0070C0"/>
          <w:lang w:eastAsia="zh-CN"/>
        </w:rPr>
        <w:t>o Xiaomi:</w:t>
      </w:r>
    </w:p>
    <w:p w14:paraId="1BE98FA7" w14:textId="0DB98801" w:rsidR="0029761E" w:rsidRDefault="0029761E" w:rsidP="00172A83">
      <w:pPr>
        <w:rPr>
          <w:color w:val="0070C0"/>
          <w:lang w:eastAsia="zh-CN"/>
        </w:rPr>
      </w:pPr>
      <w:r>
        <w:rPr>
          <w:color w:val="0070C0"/>
          <w:lang w:eastAsia="zh-CN"/>
        </w:rPr>
        <w:tab/>
        <w:t>For the TRP with SSB, it is coming from the configured DL TCI states which may a</w:t>
      </w:r>
      <w:r w:rsidR="001E12D1">
        <w:rPr>
          <w:color w:val="0070C0"/>
          <w:lang w:eastAsia="zh-CN"/>
        </w:rPr>
        <w:t xml:space="preserve">ssociated to the </w:t>
      </w:r>
      <w:r w:rsidR="007F6887">
        <w:rPr>
          <w:color w:val="0070C0"/>
          <w:lang w:eastAsia="zh-CN"/>
        </w:rPr>
        <w:t>SSB</w:t>
      </w:r>
      <w:r w:rsidR="001E12D1">
        <w:rPr>
          <w:color w:val="0070C0"/>
          <w:lang w:eastAsia="zh-CN"/>
        </w:rPr>
        <w:t xml:space="preserve"> in </w:t>
      </w:r>
      <w:r w:rsidR="001E12D1" w:rsidRPr="001E12D1">
        <w:rPr>
          <w:color w:val="0070C0"/>
          <w:lang w:eastAsia="zh-CN"/>
        </w:rPr>
        <w:t>SSB-MTC-</w:t>
      </w:r>
      <w:proofErr w:type="spellStart"/>
      <w:r w:rsidR="001E12D1" w:rsidRPr="001E12D1">
        <w:rPr>
          <w:color w:val="0070C0"/>
          <w:lang w:eastAsia="zh-CN"/>
        </w:rPr>
        <w:t>AdditionalPCI</w:t>
      </w:r>
      <w:proofErr w:type="spellEnd"/>
      <w:r w:rsidR="001E12D1">
        <w:rPr>
          <w:color w:val="0070C0"/>
          <w:lang w:eastAsia="zh-CN"/>
        </w:rPr>
        <w:t xml:space="preserve">. </w:t>
      </w:r>
    </w:p>
    <w:p w14:paraId="2F9DCD4D" w14:textId="1661B04D" w:rsidR="001E12D1" w:rsidRDefault="001E12D1" w:rsidP="00172A83">
      <w:pPr>
        <w:rPr>
          <w:color w:val="0070C0"/>
          <w:lang w:eastAsia="zh-CN"/>
        </w:rPr>
      </w:pPr>
      <w:r>
        <w:rPr>
          <w:rFonts w:hint="eastAsia"/>
          <w:color w:val="0070C0"/>
          <w:lang w:eastAsia="zh-CN"/>
        </w:rPr>
        <w:t>X</w:t>
      </w:r>
      <w:r>
        <w:rPr>
          <w:color w:val="0070C0"/>
          <w:lang w:eastAsia="zh-CN"/>
        </w:rPr>
        <w:t xml:space="preserve">iaomi: </w:t>
      </w:r>
      <w:r w:rsidR="007F6887">
        <w:rPr>
          <w:color w:val="0070C0"/>
          <w:lang w:eastAsia="zh-CN"/>
        </w:rPr>
        <w:t>T</w:t>
      </w:r>
      <w:r>
        <w:rPr>
          <w:color w:val="0070C0"/>
          <w:lang w:eastAsia="zh-CN"/>
        </w:rPr>
        <w:t xml:space="preserve">his is the </w:t>
      </w:r>
      <w:r w:rsidR="007F6887">
        <w:rPr>
          <w:color w:val="0070C0"/>
          <w:lang w:eastAsia="zh-CN"/>
        </w:rPr>
        <w:t>wording</w:t>
      </w:r>
      <w:r>
        <w:rPr>
          <w:color w:val="0070C0"/>
          <w:lang w:eastAsia="zh-CN"/>
        </w:rPr>
        <w:t xml:space="preserve"> from RAN1. For </w:t>
      </w:r>
      <w:r w:rsidR="007F6887">
        <w:rPr>
          <w:color w:val="0070C0"/>
          <w:lang w:eastAsia="zh-CN"/>
        </w:rPr>
        <w:t>safety</w:t>
      </w:r>
      <w:r>
        <w:rPr>
          <w:color w:val="0070C0"/>
          <w:lang w:eastAsia="zh-CN"/>
        </w:rPr>
        <w:t xml:space="preserve">, we prefer to add UL TCI as well. It is </w:t>
      </w:r>
      <w:r w:rsidR="007F6887">
        <w:rPr>
          <w:color w:val="0070C0"/>
          <w:lang w:eastAsia="zh-CN"/>
        </w:rPr>
        <w:t>clearer</w:t>
      </w:r>
      <w:r>
        <w:rPr>
          <w:color w:val="0070C0"/>
          <w:lang w:eastAsia="zh-CN"/>
        </w:rPr>
        <w:t xml:space="preserve"> for what is the DL signal is coming from. </w:t>
      </w:r>
    </w:p>
    <w:p w14:paraId="49DE4F56" w14:textId="304C0797" w:rsidR="000239F9" w:rsidRDefault="000239F9" w:rsidP="00172A83">
      <w:pPr>
        <w:rPr>
          <w:color w:val="0070C0"/>
          <w:lang w:eastAsia="zh-CN"/>
        </w:rPr>
      </w:pPr>
      <w:r>
        <w:rPr>
          <w:rFonts w:hint="eastAsia"/>
          <w:color w:val="0070C0"/>
          <w:lang w:eastAsia="zh-CN"/>
        </w:rPr>
        <w:t>A</w:t>
      </w:r>
      <w:r>
        <w:rPr>
          <w:color w:val="0070C0"/>
          <w:lang w:eastAsia="zh-CN"/>
        </w:rPr>
        <w:t xml:space="preserve">pple: </w:t>
      </w:r>
      <w:r w:rsidR="00611B29">
        <w:rPr>
          <w:color w:val="0070C0"/>
          <w:lang w:eastAsia="zh-CN"/>
        </w:rPr>
        <w:t>W</w:t>
      </w:r>
      <w:r>
        <w:rPr>
          <w:color w:val="0070C0"/>
          <w:lang w:eastAsia="zh-CN"/>
        </w:rPr>
        <w:t xml:space="preserve">e don’t want to argue for RAN1 agreement. From RAN4 perspective, because only </w:t>
      </w:r>
      <w:r w:rsidR="007F6887">
        <w:rPr>
          <w:color w:val="0070C0"/>
          <w:lang w:eastAsia="zh-CN"/>
        </w:rPr>
        <w:t>SSB</w:t>
      </w:r>
      <w:r>
        <w:rPr>
          <w:color w:val="0070C0"/>
          <w:lang w:eastAsia="zh-CN"/>
        </w:rPr>
        <w:t xml:space="preserve"> there, can we use </w:t>
      </w:r>
      <w:r w:rsidR="007F6887">
        <w:rPr>
          <w:color w:val="0070C0"/>
          <w:lang w:eastAsia="zh-CN"/>
        </w:rPr>
        <w:t>SSB</w:t>
      </w:r>
      <w:r>
        <w:rPr>
          <w:color w:val="0070C0"/>
          <w:lang w:eastAsia="zh-CN"/>
        </w:rPr>
        <w:t xml:space="preserve"> for more clear requirements. </w:t>
      </w:r>
    </w:p>
    <w:p w14:paraId="62D20644" w14:textId="017C09E9" w:rsidR="000239F9" w:rsidRDefault="000239F9" w:rsidP="00172A83">
      <w:pPr>
        <w:rPr>
          <w:color w:val="0070C0"/>
          <w:lang w:eastAsia="zh-CN"/>
        </w:rPr>
      </w:pPr>
      <w:r>
        <w:rPr>
          <w:color w:val="0070C0"/>
          <w:lang w:eastAsia="zh-CN"/>
        </w:rPr>
        <w:t xml:space="preserve">Xiaomi: </w:t>
      </w:r>
      <w:r w:rsidR="00611B29">
        <w:rPr>
          <w:color w:val="0070C0"/>
          <w:lang w:eastAsia="zh-CN"/>
        </w:rPr>
        <w:t>W</w:t>
      </w:r>
      <w:r>
        <w:rPr>
          <w:color w:val="0070C0"/>
          <w:lang w:eastAsia="zh-CN"/>
        </w:rPr>
        <w:t xml:space="preserve">e don’t want to limit SSB here if the reference cell can be normal SSB or normal DL </w:t>
      </w:r>
      <w:r w:rsidR="007F6887">
        <w:rPr>
          <w:color w:val="0070C0"/>
          <w:lang w:eastAsia="zh-CN"/>
        </w:rPr>
        <w:t>signal.</w:t>
      </w:r>
      <w:r>
        <w:rPr>
          <w:color w:val="0070C0"/>
          <w:lang w:eastAsia="zh-CN"/>
        </w:rPr>
        <w:t xml:space="preserve"> </w:t>
      </w:r>
    </w:p>
    <w:p w14:paraId="59273D76" w14:textId="6E6A6017" w:rsidR="000239F9" w:rsidRDefault="000239F9" w:rsidP="00172A83">
      <w:pPr>
        <w:rPr>
          <w:color w:val="0070C0"/>
          <w:lang w:eastAsia="zh-CN"/>
        </w:rPr>
      </w:pPr>
      <w:r>
        <w:rPr>
          <w:color w:val="0070C0"/>
          <w:lang w:eastAsia="zh-CN"/>
        </w:rPr>
        <w:t xml:space="preserve">Samsung: </w:t>
      </w:r>
      <w:r w:rsidR="007F6887">
        <w:rPr>
          <w:color w:val="0070C0"/>
          <w:lang w:eastAsia="zh-CN"/>
        </w:rPr>
        <w:t>T</w:t>
      </w:r>
      <w:r>
        <w:rPr>
          <w:color w:val="0070C0"/>
          <w:lang w:eastAsia="zh-CN"/>
        </w:rPr>
        <w:t xml:space="preserve">he TRP concept is </w:t>
      </w:r>
      <w:r w:rsidR="007F6887">
        <w:rPr>
          <w:color w:val="0070C0"/>
          <w:lang w:eastAsia="zh-CN"/>
        </w:rPr>
        <w:t xml:space="preserve">for in </w:t>
      </w:r>
      <w:r>
        <w:rPr>
          <w:color w:val="0070C0"/>
          <w:lang w:eastAsia="zh-CN"/>
        </w:rPr>
        <w:t xml:space="preserve">a cc. </w:t>
      </w:r>
    </w:p>
    <w:p w14:paraId="4C414BA2" w14:textId="7DD79097" w:rsidR="000239F9" w:rsidRDefault="000239F9" w:rsidP="00172A83">
      <w:pPr>
        <w:rPr>
          <w:color w:val="0070C0"/>
          <w:lang w:eastAsia="zh-CN"/>
        </w:rPr>
      </w:pPr>
      <w:r>
        <w:rPr>
          <w:rFonts w:hint="eastAsia"/>
          <w:color w:val="0070C0"/>
          <w:lang w:eastAsia="zh-CN"/>
        </w:rPr>
        <w:t>Q</w:t>
      </w:r>
      <w:r>
        <w:rPr>
          <w:color w:val="0070C0"/>
          <w:lang w:eastAsia="zh-CN"/>
        </w:rPr>
        <w:t xml:space="preserve">C: </w:t>
      </w:r>
      <w:r w:rsidR="00611B29">
        <w:rPr>
          <w:color w:val="0070C0"/>
          <w:lang w:eastAsia="zh-CN"/>
        </w:rPr>
        <w:t>W</w:t>
      </w:r>
      <w:r>
        <w:rPr>
          <w:color w:val="0070C0"/>
          <w:lang w:eastAsia="zh-CN"/>
        </w:rPr>
        <w:t xml:space="preserve">e are talking about scenario #2. With two DL reference timings. </w:t>
      </w:r>
      <w:r w:rsidR="007F6887">
        <w:rPr>
          <w:color w:val="0070C0"/>
          <w:lang w:eastAsia="zh-CN"/>
        </w:rPr>
        <w:t>F</w:t>
      </w:r>
      <w:r>
        <w:rPr>
          <w:color w:val="0070C0"/>
          <w:lang w:eastAsia="zh-CN"/>
        </w:rPr>
        <w:t xml:space="preserve">or the DL/UL TRP, it is for Joint TCI. If it is for UL TRP, it is for UL TCI state. </w:t>
      </w:r>
    </w:p>
    <w:p w14:paraId="2F054779" w14:textId="24E82921" w:rsidR="00386453" w:rsidRPr="000239F9" w:rsidRDefault="00386453" w:rsidP="00172A83">
      <w:pPr>
        <w:rPr>
          <w:color w:val="0070C0"/>
          <w:lang w:eastAsia="zh-CN"/>
        </w:rPr>
      </w:pPr>
      <w:r>
        <w:rPr>
          <w:rFonts w:hint="eastAsia"/>
          <w:color w:val="0070C0"/>
          <w:lang w:eastAsia="zh-CN"/>
        </w:rPr>
        <w:t>C</w:t>
      </w:r>
      <w:r>
        <w:rPr>
          <w:color w:val="0070C0"/>
          <w:lang w:eastAsia="zh-CN"/>
        </w:rPr>
        <w:t xml:space="preserve">MCC: </w:t>
      </w:r>
      <w:r w:rsidR="00611B29">
        <w:rPr>
          <w:color w:val="0070C0"/>
          <w:lang w:eastAsia="zh-CN"/>
        </w:rPr>
        <w:t>W</w:t>
      </w:r>
      <w:r>
        <w:rPr>
          <w:color w:val="0070C0"/>
          <w:lang w:eastAsia="zh-CN"/>
        </w:rPr>
        <w:t xml:space="preserve">e prefer to reuse legacy requirements and the same as RAN1 Reply LS. </w:t>
      </w:r>
    </w:p>
    <w:p w14:paraId="6313AE5A" w14:textId="06ACA7BE" w:rsidR="001E12D1" w:rsidRDefault="00386453" w:rsidP="00172A83">
      <w:pPr>
        <w:rPr>
          <w:color w:val="0070C0"/>
          <w:lang w:eastAsia="zh-CN"/>
        </w:rPr>
      </w:pPr>
      <w:r>
        <w:rPr>
          <w:rFonts w:hint="eastAsia"/>
          <w:color w:val="0070C0"/>
          <w:lang w:eastAsia="zh-CN"/>
        </w:rPr>
        <w:t>HW:</w:t>
      </w:r>
      <w:r>
        <w:rPr>
          <w:color w:val="0070C0"/>
          <w:lang w:eastAsia="zh-CN"/>
        </w:rPr>
        <w:t xml:space="preserve"> </w:t>
      </w:r>
      <w:r w:rsidR="00611B29">
        <w:rPr>
          <w:color w:val="0070C0"/>
          <w:lang w:eastAsia="zh-CN"/>
        </w:rPr>
        <w:t>W</w:t>
      </w:r>
      <w:r>
        <w:rPr>
          <w:color w:val="0070C0"/>
          <w:lang w:eastAsia="zh-CN"/>
        </w:rPr>
        <w:t xml:space="preserve">e still have some concern. We want to further check in this meeting. </w:t>
      </w:r>
      <w:r w:rsidR="00B4476F">
        <w:rPr>
          <w:color w:val="0070C0"/>
          <w:lang w:eastAsia="zh-CN"/>
        </w:rPr>
        <w:t xml:space="preserve">We just want to check whether to define </w:t>
      </w:r>
      <w:r w:rsidR="007F6887">
        <w:rPr>
          <w:color w:val="0070C0"/>
          <w:lang w:eastAsia="zh-CN"/>
        </w:rPr>
        <w:t xml:space="preserve">requirements </w:t>
      </w:r>
      <w:r w:rsidR="00B4476F">
        <w:rPr>
          <w:color w:val="0070C0"/>
          <w:lang w:eastAsia="zh-CN"/>
        </w:rPr>
        <w:t xml:space="preserve">for scenario#2. </w:t>
      </w:r>
    </w:p>
    <w:p w14:paraId="08774A35" w14:textId="27F83389" w:rsidR="00B4476F" w:rsidRDefault="00B4476F" w:rsidP="00172A83">
      <w:pPr>
        <w:rPr>
          <w:color w:val="0070C0"/>
          <w:lang w:eastAsia="zh-CN"/>
        </w:rPr>
      </w:pPr>
      <w:r>
        <w:rPr>
          <w:rFonts w:hint="eastAsia"/>
          <w:color w:val="0070C0"/>
          <w:lang w:eastAsia="zh-CN"/>
        </w:rPr>
        <w:t>C</w:t>
      </w:r>
      <w:r>
        <w:rPr>
          <w:color w:val="0070C0"/>
          <w:lang w:eastAsia="zh-CN"/>
        </w:rPr>
        <w:t xml:space="preserve">MCC: </w:t>
      </w:r>
      <w:r w:rsidR="00611B29">
        <w:rPr>
          <w:color w:val="0070C0"/>
          <w:lang w:eastAsia="zh-CN"/>
        </w:rPr>
        <w:t>N</w:t>
      </w:r>
      <w:r>
        <w:rPr>
          <w:color w:val="0070C0"/>
          <w:lang w:eastAsia="zh-CN"/>
        </w:rPr>
        <w:t xml:space="preserve">o </w:t>
      </w:r>
      <w:r w:rsidR="007F6887">
        <w:rPr>
          <w:color w:val="0070C0"/>
          <w:lang w:eastAsia="zh-CN"/>
        </w:rPr>
        <w:t>requirements</w:t>
      </w:r>
      <w:r>
        <w:rPr>
          <w:color w:val="0070C0"/>
          <w:lang w:eastAsia="zh-CN"/>
        </w:rPr>
        <w:t xml:space="preserve"> </w:t>
      </w:r>
      <w:proofErr w:type="gramStart"/>
      <w:r>
        <w:rPr>
          <w:color w:val="0070C0"/>
          <w:lang w:eastAsia="zh-CN"/>
        </w:rPr>
        <w:t>do</w:t>
      </w:r>
      <w:r w:rsidR="00611B29">
        <w:rPr>
          <w:color w:val="0070C0"/>
          <w:lang w:eastAsia="zh-CN"/>
        </w:rPr>
        <w:t>es</w:t>
      </w:r>
      <w:r>
        <w:rPr>
          <w:color w:val="0070C0"/>
          <w:lang w:eastAsia="zh-CN"/>
        </w:rPr>
        <w:t>n’t</w:t>
      </w:r>
      <w:proofErr w:type="gramEnd"/>
      <w:r>
        <w:rPr>
          <w:color w:val="0070C0"/>
          <w:lang w:eastAsia="zh-CN"/>
        </w:rPr>
        <w:t xml:space="preserve"> make sense. </w:t>
      </w:r>
    </w:p>
    <w:p w14:paraId="7905885A" w14:textId="5CE6BCE0" w:rsidR="007F6887" w:rsidRDefault="007F6887" w:rsidP="00172A83">
      <w:pPr>
        <w:rPr>
          <w:color w:val="0070C0"/>
          <w:lang w:eastAsia="zh-CN"/>
        </w:rPr>
      </w:pPr>
      <w:r>
        <w:rPr>
          <w:rFonts w:hint="eastAsia"/>
          <w:color w:val="0070C0"/>
          <w:lang w:eastAsia="zh-CN"/>
        </w:rPr>
        <w:t>N</w:t>
      </w:r>
      <w:r>
        <w:rPr>
          <w:color w:val="0070C0"/>
          <w:lang w:eastAsia="zh-CN"/>
        </w:rPr>
        <w:t xml:space="preserve">okia: </w:t>
      </w:r>
      <w:r w:rsidR="00611B29">
        <w:rPr>
          <w:color w:val="0070C0"/>
          <w:lang w:eastAsia="zh-CN"/>
        </w:rPr>
        <w:t>We w</w:t>
      </w:r>
      <w:r>
        <w:rPr>
          <w:color w:val="0070C0"/>
          <w:lang w:eastAsia="zh-CN"/>
        </w:rPr>
        <w:t>ant to check intra-cell scenario.</w:t>
      </w:r>
    </w:p>
    <w:p w14:paraId="6F159872" w14:textId="3A12DDFB" w:rsidR="007C3FC9" w:rsidRDefault="007C3FC9" w:rsidP="00172A83">
      <w:pPr>
        <w:rPr>
          <w:color w:val="0070C0"/>
          <w:lang w:eastAsia="zh-CN"/>
        </w:rPr>
      </w:pPr>
      <w:r>
        <w:rPr>
          <w:rFonts w:hint="eastAsia"/>
          <w:color w:val="0070C0"/>
          <w:lang w:eastAsia="zh-CN"/>
        </w:rPr>
        <w:t>S</w:t>
      </w:r>
      <w:r>
        <w:rPr>
          <w:color w:val="0070C0"/>
          <w:lang w:eastAsia="zh-CN"/>
        </w:rPr>
        <w:t xml:space="preserve">amsung: </w:t>
      </w:r>
      <w:r w:rsidR="00611B29">
        <w:rPr>
          <w:color w:val="0070C0"/>
          <w:lang w:eastAsia="zh-CN"/>
        </w:rPr>
        <w:t>O</w:t>
      </w:r>
      <w:r>
        <w:rPr>
          <w:color w:val="0070C0"/>
          <w:lang w:eastAsia="zh-CN"/>
        </w:rPr>
        <w:t xml:space="preserve">ur </w:t>
      </w:r>
      <w:r w:rsidR="007F6887">
        <w:rPr>
          <w:color w:val="0070C0"/>
          <w:lang w:eastAsia="zh-CN"/>
        </w:rPr>
        <w:t>understanding is: according to</w:t>
      </w:r>
      <w:r>
        <w:rPr>
          <w:color w:val="0070C0"/>
          <w:lang w:eastAsia="zh-CN"/>
        </w:rPr>
        <w:t xml:space="preserve"> RAN1 reply LS, the scenario#2, all the agreements are only for inter-cell</w:t>
      </w:r>
      <w:r w:rsidR="00611B29">
        <w:rPr>
          <w:color w:val="0070C0"/>
          <w:lang w:eastAsia="zh-CN"/>
        </w:rPr>
        <w:t>.</w:t>
      </w:r>
    </w:p>
    <w:p w14:paraId="7261CF27" w14:textId="77777777" w:rsidR="007F6887" w:rsidRDefault="007F6887" w:rsidP="007F6887">
      <w:pPr>
        <w:rPr>
          <w:highlight w:val="yellow"/>
          <w:lang w:eastAsia="zh-CN"/>
        </w:rPr>
      </w:pPr>
    </w:p>
    <w:p w14:paraId="1F4CF71F" w14:textId="3A7695E9" w:rsidR="00172A83" w:rsidRPr="007F6887" w:rsidRDefault="00386453" w:rsidP="007F6887">
      <w:pPr>
        <w:rPr>
          <w:highlight w:val="yellow"/>
          <w:lang w:eastAsia="zh-CN"/>
        </w:rPr>
      </w:pPr>
      <w:r w:rsidRPr="007F6887">
        <w:rPr>
          <w:highlight w:val="yellow"/>
          <w:lang w:eastAsia="zh-CN"/>
        </w:rPr>
        <w:lastRenderedPageBreak/>
        <w:t xml:space="preserve">Tentative </w:t>
      </w:r>
      <w:r w:rsidR="00172A83" w:rsidRPr="007F6887">
        <w:rPr>
          <w:highlight w:val="yellow"/>
          <w:lang w:eastAsia="zh-CN"/>
        </w:rPr>
        <w:t>Agreement:</w:t>
      </w:r>
    </w:p>
    <w:p w14:paraId="1378D760" w14:textId="3B83B097" w:rsidR="00F44523" w:rsidRPr="00B4476F" w:rsidRDefault="0029761E" w:rsidP="005B4802">
      <w:pPr>
        <w:rPr>
          <w:highlight w:val="yellow"/>
          <w:lang w:eastAsia="zh-CN"/>
        </w:rPr>
      </w:pPr>
      <w:r w:rsidRPr="007F6887">
        <w:rPr>
          <w:highlight w:val="yellow"/>
          <w:lang w:eastAsia="zh-CN"/>
        </w:rPr>
        <w:t xml:space="preserve">For Scenario#2, </w:t>
      </w:r>
      <w:r w:rsidRPr="00B4476F">
        <w:rPr>
          <w:highlight w:val="yellow"/>
          <w:lang w:eastAsia="zh-CN"/>
        </w:rPr>
        <w:t>inter-cell operation, PRACH reference point:</w:t>
      </w:r>
    </w:p>
    <w:p w14:paraId="6849207C" w14:textId="77777777" w:rsidR="00386453" w:rsidRPr="00B4476F" w:rsidRDefault="00386453" w:rsidP="00386453">
      <w:pPr>
        <w:numPr>
          <w:ilvl w:val="1"/>
          <w:numId w:val="29"/>
        </w:numPr>
        <w:spacing w:after="120"/>
        <w:rPr>
          <w:highlight w:val="yellow"/>
          <w:lang w:eastAsia="zh-CN"/>
        </w:rPr>
      </w:pPr>
      <w:r w:rsidRPr="00B4476F">
        <w:rPr>
          <w:highlight w:val="yellow"/>
          <w:lang w:eastAsia="zh-CN"/>
        </w:rPr>
        <w:t xml:space="preserve">reference point for PRACH transmission is </w:t>
      </w:r>
    </w:p>
    <w:p w14:paraId="58702896" w14:textId="77777777" w:rsidR="00386453" w:rsidRPr="00B4476F" w:rsidRDefault="00386453" w:rsidP="00386453">
      <w:pPr>
        <w:numPr>
          <w:ilvl w:val="2"/>
          <w:numId w:val="29"/>
        </w:numPr>
        <w:spacing w:after="120"/>
        <w:rPr>
          <w:highlight w:val="yellow"/>
          <w:lang w:eastAsia="zh-CN"/>
        </w:rPr>
      </w:pPr>
      <w:r w:rsidRPr="00B4476F">
        <w:rPr>
          <w:highlight w:val="yellow"/>
          <w:lang w:eastAsia="zh-CN"/>
        </w:rPr>
        <w:t xml:space="preserve">if “PRACH association indicator” in DCI format 1_0 is 0, the reference timing is the first detected path (in time) of one of the corresponding downlink reference </w:t>
      </w:r>
      <w:proofErr w:type="gramStart"/>
      <w:r w:rsidRPr="00B4476F">
        <w:rPr>
          <w:highlight w:val="yellow"/>
          <w:lang w:eastAsia="zh-CN"/>
        </w:rPr>
        <w:t>signal</w:t>
      </w:r>
      <w:proofErr w:type="gramEnd"/>
      <w:r w:rsidRPr="00B4476F">
        <w:rPr>
          <w:highlight w:val="yellow"/>
          <w:lang w:eastAsia="zh-CN"/>
        </w:rPr>
        <w:t>(s) of DL TCI state(s) of the reference cell associated with the first TAG.</w:t>
      </w:r>
    </w:p>
    <w:p w14:paraId="61D1DFC7" w14:textId="359474CD" w:rsidR="00386453" w:rsidRPr="00B4476F" w:rsidRDefault="00386453" w:rsidP="00386453">
      <w:pPr>
        <w:numPr>
          <w:ilvl w:val="2"/>
          <w:numId w:val="29"/>
        </w:numPr>
        <w:spacing w:after="120"/>
        <w:rPr>
          <w:highlight w:val="yellow"/>
          <w:lang w:eastAsia="zh-CN"/>
        </w:rPr>
      </w:pPr>
      <w:r w:rsidRPr="00B4476F">
        <w:rPr>
          <w:highlight w:val="yellow"/>
          <w:lang w:eastAsia="zh-CN"/>
        </w:rPr>
        <w:t xml:space="preserve">if “PRACH association indicator” in DCI format 1_0 is 1, the reference timing is the first detected path (in time) of one of the corresponding downlink reference </w:t>
      </w:r>
      <w:proofErr w:type="gramStart"/>
      <w:r w:rsidRPr="00B4476F">
        <w:rPr>
          <w:highlight w:val="yellow"/>
          <w:lang w:eastAsia="zh-CN"/>
        </w:rPr>
        <w:t>signal</w:t>
      </w:r>
      <w:proofErr w:type="gramEnd"/>
      <w:r w:rsidRPr="00B4476F">
        <w:rPr>
          <w:highlight w:val="yellow"/>
          <w:lang w:eastAsia="zh-CN"/>
        </w:rPr>
        <w:t xml:space="preserve">(s) of DL </w:t>
      </w:r>
      <w:r w:rsidRPr="00B4476F">
        <w:rPr>
          <w:rFonts w:hint="eastAsia"/>
          <w:highlight w:val="yellow"/>
          <w:lang w:eastAsia="zh-CN"/>
        </w:rPr>
        <w:t>[</w:t>
      </w:r>
      <w:r w:rsidRPr="00B4476F">
        <w:rPr>
          <w:highlight w:val="yellow"/>
          <w:lang w:eastAsia="zh-CN"/>
        </w:rPr>
        <w:t>or UL] TCI state(s) of the reference cell associated with the second TAG</w:t>
      </w:r>
    </w:p>
    <w:p w14:paraId="766C82E7" w14:textId="4DCCBDCF" w:rsidR="0029761E" w:rsidRDefault="0029761E" w:rsidP="00386453">
      <w:pPr>
        <w:rPr>
          <w:color w:val="0070C0"/>
          <w:lang w:eastAsia="zh-CN"/>
        </w:rPr>
      </w:pPr>
    </w:p>
    <w:p w14:paraId="429A985F" w14:textId="3BDAD8F9" w:rsidR="00D53D88" w:rsidRPr="007C3FC9" w:rsidRDefault="007F6887" w:rsidP="00386453">
      <w:pPr>
        <w:rPr>
          <w:highlight w:val="yellow"/>
          <w:lang w:eastAsia="zh-CN"/>
        </w:rPr>
      </w:pPr>
      <w:r>
        <w:rPr>
          <w:highlight w:val="yellow"/>
          <w:lang w:eastAsia="zh-CN"/>
        </w:rPr>
        <w:t>F</w:t>
      </w:r>
      <w:r w:rsidR="00D53D88" w:rsidRPr="007C3FC9">
        <w:rPr>
          <w:highlight w:val="yellow"/>
          <w:lang w:eastAsia="zh-CN"/>
        </w:rPr>
        <w:t xml:space="preserve">or inter-cell multi-TRP, for PUCCH/PUSCH/SRS: </w:t>
      </w:r>
    </w:p>
    <w:p w14:paraId="749872A3" w14:textId="547A809A" w:rsidR="00D53D88" w:rsidRPr="007C3FC9" w:rsidRDefault="00D53D88" w:rsidP="00D53D88">
      <w:pPr>
        <w:numPr>
          <w:ilvl w:val="2"/>
          <w:numId w:val="29"/>
        </w:numPr>
        <w:spacing w:after="120"/>
        <w:rPr>
          <w:highlight w:val="yellow"/>
          <w:lang w:eastAsia="zh-CN"/>
        </w:rPr>
      </w:pPr>
      <w:r w:rsidRPr="007C3FC9">
        <w:rPr>
          <w:highlight w:val="yellow"/>
          <w:lang w:eastAsia="zh-CN"/>
        </w:rPr>
        <w:t xml:space="preserve">For each TAG, the reference point for PUCCH/PUSCH/SRS, is the first detected path (in time) of one of the corresponding downlink reference </w:t>
      </w:r>
      <w:proofErr w:type="gramStart"/>
      <w:r w:rsidRPr="007C3FC9">
        <w:rPr>
          <w:highlight w:val="yellow"/>
          <w:lang w:eastAsia="zh-CN"/>
        </w:rPr>
        <w:t>signal</w:t>
      </w:r>
      <w:proofErr w:type="gramEnd"/>
      <w:r w:rsidRPr="007C3FC9">
        <w:rPr>
          <w:highlight w:val="yellow"/>
          <w:lang w:eastAsia="zh-CN"/>
        </w:rPr>
        <w:t xml:space="preserve">(s) of the reference cell associated with one of the </w:t>
      </w:r>
      <w:proofErr w:type="spellStart"/>
      <w:r w:rsidRPr="007C3FC9">
        <w:rPr>
          <w:highlight w:val="yellow"/>
          <w:lang w:eastAsia="zh-CN"/>
        </w:rPr>
        <w:t>DLorJointTCIState</w:t>
      </w:r>
      <w:proofErr w:type="spellEnd"/>
      <w:r w:rsidRPr="007C3FC9">
        <w:rPr>
          <w:highlight w:val="yellow"/>
          <w:lang w:eastAsia="zh-CN"/>
        </w:rPr>
        <w:t xml:space="preserve"> </w:t>
      </w:r>
      <w:r w:rsidRPr="007C3FC9">
        <w:rPr>
          <w:rFonts w:hint="eastAsia"/>
          <w:highlight w:val="yellow"/>
          <w:lang w:eastAsia="zh-CN"/>
        </w:rPr>
        <w:t>[</w:t>
      </w:r>
      <w:r w:rsidRPr="007C3FC9">
        <w:rPr>
          <w:highlight w:val="yellow"/>
          <w:lang w:eastAsia="zh-CN"/>
        </w:rPr>
        <w:t>or UL</w:t>
      </w:r>
      <w:r w:rsidR="004E26B5">
        <w:rPr>
          <w:highlight w:val="yellow"/>
          <w:lang w:eastAsia="zh-CN"/>
        </w:rPr>
        <w:t xml:space="preserve"> TCI states</w:t>
      </w:r>
      <w:r w:rsidRPr="007C3FC9">
        <w:rPr>
          <w:highlight w:val="yellow"/>
          <w:lang w:eastAsia="zh-CN"/>
        </w:rPr>
        <w:t>] having the same TAG as the uplink signal. For each TAG the uplink transmission timing takes place (NTA + NTA offset) x Tc before the reception of the downlink reference point.</w:t>
      </w:r>
    </w:p>
    <w:p w14:paraId="673537A7" w14:textId="77777777" w:rsidR="007F6887" w:rsidRDefault="007F6887" w:rsidP="00D53D88">
      <w:pPr>
        <w:spacing w:after="120"/>
        <w:rPr>
          <w:highlight w:val="yellow"/>
          <w:lang w:eastAsia="zh-CN"/>
        </w:rPr>
      </w:pPr>
    </w:p>
    <w:p w14:paraId="0CDBF1ED" w14:textId="2B89F97F" w:rsidR="00D53D88" w:rsidRPr="007C3FC9" w:rsidRDefault="00D53D88" w:rsidP="00D53D88">
      <w:pPr>
        <w:spacing w:after="120"/>
        <w:rPr>
          <w:highlight w:val="yellow"/>
          <w:lang w:eastAsia="zh-CN"/>
        </w:rPr>
      </w:pPr>
      <w:r w:rsidRPr="007C3FC9">
        <w:rPr>
          <w:highlight w:val="yellow"/>
          <w:lang w:eastAsia="zh-CN"/>
        </w:rPr>
        <w:t>For intra-cell scenario</w:t>
      </w:r>
      <w:r w:rsidR="00EB6F98">
        <w:rPr>
          <w:rFonts w:hint="eastAsia"/>
          <w:highlight w:val="yellow"/>
          <w:lang w:eastAsia="zh-CN"/>
        </w:rPr>
        <w:t>,</w:t>
      </w:r>
      <w:r w:rsidR="00EB6F98">
        <w:rPr>
          <w:highlight w:val="yellow"/>
          <w:lang w:eastAsia="zh-CN"/>
        </w:rPr>
        <w:t xml:space="preserve"> </w:t>
      </w:r>
      <w:r w:rsidRPr="007C3FC9">
        <w:rPr>
          <w:highlight w:val="yellow"/>
          <w:lang w:eastAsia="zh-CN"/>
        </w:rPr>
        <w:t xml:space="preserve">Nokia want to </w:t>
      </w:r>
      <w:r w:rsidR="007F6887" w:rsidRPr="007C3FC9">
        <w:rPr>
          <w:highlight w:val="yellow"/>
          <w:lang w:eastAsia="zh-CN"/>
        </w:rPr>
        <w:t>check with</w:t>
      </w:r>
      <w:r w:rsidRPr="007C3FC9">
        <w:rPr>
          <w:highlight w:val="yellow"/>
          <w:lang w:eastAsia="zh-CN"/>
        </w:rPr>
        <w:t xml:space="preserve"> RAN1 </w:t>
      </w:r>
    </w:p>
    <w:p w14:paraId="0AF1AD77" w14:textId="77777777" w:rsidR="00D53D88" w:rsidRPr="00D53D88" w:rsidRDefault="00D53D88" w:rsidP="00386453">
      <w:pPr>
        <w:rPr>
          <w:color w:val="0070C0"/>
          <w:lang w:eastAsia="zh-CN"/>
        </w:rPr>
      </w:pPr>
    </w:p>
    <w:p w14:paraId="264C3AB1" w14:textId="77777777" w:rsidR="00A463AD" w:rsidRPr="00A178BE" w:rsidRDefault="00A463AD" w:rsidP="00A463AD">
      <w:pPr>
        <w:pStyle w:val="4"/>
        <w:numPr>
          <w:ilvl w:val="0"/>
          <w:numId w:val="0"/>
        </w:numPr>
        <w:ind w:left="864" w:hanging="864"/>
        <w:rPr>
          <w:rFonts w:ascii="Times New Roman" w:hAnsi="Times New Roman"/>
          <w:b/>
          <w:bCs/>
          <w:sz w:val="20"/>
          <w:u w:val="single"/>
          <w:lang w:val="en-US"/>
        </w:rPr>
      </w:pPr>
      <w:r w:rsidRPr="00A178BE">
        <w:rPr>
          <w:rFonts w:ascii="Times New Roman" w:hAnsi="Times New Roman"/>
          <w:b/>
          <w:bCs/>
          <w:sz w:val="20"/>
          <w:u w:val="single"/>
          <w:lang w:val="en-US"/>
        </w:rPr>
        <w:t>Issue 2-5: Whether to define UL TCI state activation requirement for Scenario#2?</w:t>
      </w:r>
    </w:p>
    <w:p w14:paraId="55746746" w14:textId="77777777" w:rsidR="00A463AD" w:rsidRDefault="00A463AD" w:rsidP="00A463AD">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6DAAD380" w14:textId="77777777" w:rsidR="00A463AD" w:rsidRPr="00227370" w:rsidRDefault="00A463AD" w:rsidP="00A463AD">
      <w:pPr>
        <w:pStyle w:val="aff8"/>
        <w:numPr>
          <w:ilvl w:val="1"/>
          <w:numId w:val="1"/>
        </w:numPr>
        <w:overflowPunct/>
        <w:autoSpaceDE/>
        <w:adjustRightInd/>
        <w:spacing w:after="120"/>
        <w:ind w:left="1440" w:firstLineChars="0"/>
        <w:textAlignment w:val="auto"/>
        <w:rPr>
          <w:rFonts w:eastAsia="宋体"/>
          <w:szCs w:val="24"/>
          <w:lang w:eastAsia="zh-CN"/>
        </w:rPr>
      </w:pPr>
      <w:r w:rsidRPr="00227370">
        <w:rPr>
          <w:rFonts w:eastAsia="宋体"/>
          <w:szCs w:val="24"/>
          <w:lang w:eastAsia="zh-CN"/>
        </w:rPr>
        <w:t>Proposal 1 (</w:t>
      </w:r>
      <w:r w:rsidRPr="00227370">
        <w:rPr>
          <w:szCs w:val="24"/>
          <w:lang w:eastAsia="zh-CN"/>
        </w:rPr>
        <w:t>Huawei, MediaTek</w:t>
      </w:r>
      <w:r w:rsidRPr="00227370">
        <w:rPr>
          <w:rFonts w:eastAsia="宋体"/>
          <w:szCs w:val="24"/>
          <w:lang w:eastAsia="zh-CN"/>
        </w:rPr>
        <w:t>): No RRM impacts on TCI state switching requirement.</w:t>
      </w:r>
    </w:p>
    <w:p w14:paraId="4D80C4FE" w14:textId="77777777" w:rsidR="00A463AD" w:rsidRPr="00227370" w:rsidRDefault="00A463AD" w:rsidP="00A463AD">
      <w:pPr>
        <w:pStyle w:val="aff8"/>
        <w:numPr>
          <w:ilvl w:val="1"/>
          <w:numId w:val="1"/>
        </w:numPr>
        <w:overflowPunct/>
        <w:autoSpaceDE/>
        <w:adjustRightInd/>
        <w:spacing w:after="120"/>
        <w:ind w:left="1440" w:firstLineChars="0"/>
        <w:textAlignment w:val="auto"/>
        <w:rPr>
          <w:rFonts w:eastAsia="宋体"/>
          <w:szCs w:val="24"/>
          <w:lang w:eastAsia="zh-CN"/>
        </w:rPr>
      </w:pPr>
      <w:r w:rsidRPr="00227370">
        <w:rPr>
          <w:szCs w:val="24"/>
          <w:lang w:eastAsia="zh-CN"/>
        </w:rPr>
        <w:t>Proposal 2 (Xiaomi, Apple, CMCC) For scenario</w:t>
      </w:r>
      <w:r w:rsidRPr="00227370">
        <w:rPr>
          <w:rFonts w:eastAsia="宋体"/>
          <w:szCs w:val="24"/>
          <w:lang w:eastAsia="zh-CN"/>
        </w:rPr>
        <w:t xml:space="preserve"> 2, the UL TCI state activation requirement can re-use the legacy SSB based UL TCI state activation requirement.</w:t>
      </w:r>
    </w:p>
    <w:p w14:paraId="601228E7" w14:textId="77777777" w:rsidR="00A463AD" w:rsidRPr="00227370" w:rsidRDefault="00A463AD" w:rsidP="00A463AD">
      <w:pPr>
        <w:pStyle w:val="aff8"/>
        <w:numPr>
          <w:ilvl w:val="1"/>
          <w:numId w:val="1"/>
        </w:numPr>
        <w:overflowPunct/>
        <w:autoSpaceDE/>
        <w:adjustRightInd/>
        <w:spacing w:after="120"/>
        <w:ind w:left="1440" w:firstLineChars="0"/>
        <w:textAlignment w:val="auto"/>
        <w:rPr>
          <w:rFonts w:eastAsia="宋体"/>
          <w:szCs w:val="24"/>
          <w:lang w:eastAsia="zh-CN"/>
        </w:rPr>
      </w:pPr>
      <w:r w:rsidRPr="00227370">
        <w:rPr>
          <w:rFonts w:eastAsia="宋体"/>
          <w:lang w:eastAsia="zh-CN"/>
        </w:rPr>
        <w:t>Proposal</w:t>
      </w:r>
      <w:r w:rsidRPr="00227370">
        <w:rPr>
          <w:rFonts w:eastAsia="宋体"/>
          <w:szCs w:val="24"/>
          <w:lang w:eastAsia="zh-CN"/>
        </w:rPr>
        <w:t xml:space="preserve"> 3 (Qualcomm):</w:t>
      </w:r>
      <w:r w:rsidRPr="00227370">
        <w:t xml:space="preserve"> </w:t>
      </w:r>
      <w:r w:rsidRPr="00227370">
        <w:rPr>
          <w:rFonts w:eastAsia="宋体"/>
          <w:szCs w:val="24"/>
          <w:lang w:eastAsia="zh-CN"/>
        </w:rPr>
        <w:t>RAN4 should not introduce new UL TCI state switching requirements for Scenario #2.</w:t>
      </w:r>
    </w:p>
    <w:p w14:paraId="33B7FD96" w14:textId="77777777" w:rsidR="00A463AD" w:rsidRPr="00227370" w:rsidRDefault="00A463AD" w:rsidP="00A463AD">
      <w:pPr>
        <w:pStyle w:val="aff8"/>
        <w:numPr>
          <w:ilvl w:val="1"/>
          <w:numId w:val="1"/>
        </w:numPr>
        <w:overflowPunct/>
        <w:autoSpaceDE/>
        <w:adjustRightInd/>
        <w:spacing w:after="120"/>
        <w:ind w:left="1440" w:firstLineChars="0"/>
        <w:textAlignment w:val="auto"/>
        <w:rPr>
          <w:rFonts w:eastAsia="宋体"/>
          <w:szCs w:val="24"/>
          <w:lang w:eastAsia="zh-CN"/>
        </w:rPr>
      </w:pPr>
      <w:r w:rsidRPr="00227370">
        <w:rPr>
          <w:rFonts w:eastAsia="宋体"/>
          <w:szCs w:val="24"/>
          <w:lang w:eastAsia="zh-CN"/>
        </w:rPr>
        <w:t xml:space="preserve">Proposal 4 (Nokia): Capture in specification that </w:t>
      </w:r>
      <w:proofErr w:type="spellStart"/>
      <w:r w:rsidRPr="00227370">
        <w:rPr>
          <w:rFonts w:eastAsia="宋体"/>
          <w:szCs w:val="24"/>
          <w:lang w:eastAsia="zh-CN"/>
        </w:rPr>
        <w:t>Rel</w:t>
      </w:r>
      <w:proofErr w:type="spellEnd"/>
      <w:r w:rsidRPr="00227370">
        <w:rPr>
          <w:rFonts w:eastAsia="宋体"/>
          <w:szCs w:val="24"/>
          <w:lang w:eastAsia="zh-CN"/>
        </w:rPr>
        <w:t xml:space="preserve"> 18 TCI switching requirements also apply for </w:t>
      </w:r>
      <w:proofErr w:type="spellStart"/>
      <w:r w:rsidRPr="00227370">
        <w:rPr>
          <w:rFonts w:eastAsia="宋体"/>
          <w:szCs w:val="24"/>
          <w:lang w:eastAsia="zh-CN"/>
        </w:rPr>
        <w:t>Rel</w:t>
      </w:r>
      <w:proofErr w:type="spellEnd"/>
      <w:r w:rsidRPr="00227370">
        <w:rPr>
          <w:rFonts w:eastAsia="宋体"/>
          <w:szCs w:val="24"/>
          <w:lang w:eastAsia="zh-CN"/>
        </w:rPr>
        <w:t xml:space="preserve"> 19 UL-only TRP.</w:t>
      </w:r>
    </w:p>
    <w:p w14:paraId="34882AE6" w14:textId="77777777" w:rsidR="00A463AD" w:rsidRPr="00227370" w:rsidRDefault="00A463AD" w:rsidP="00A463AD">
      <w:pPr>
        <w:pStyle w:val="aff8"/>
        <w:numPr>
          <w:ilvl w:val="0"/>
          <w:numId w:val="1"/>
        </w:numPr>
        <w:overflowPunct/>
        <w:autoSpaceDE/>
        <w:adjustRightInd/>
        <w:spacing w:after="120"/>
        <w:ind w:left="720" w:firstLineChars="0"/>
        <w:textAlignment w:val="auto"/>
        <w:rPr>
          <w:rFonts w:eastAsia="宋体"/>
          <w:szCs w:val="24"/>
          <w:lang w:eastAsia="zh-CN"/>
        </w:rPr>
      </w:pPr>
      <w:r w:rsidRPr="00227370">
        <w:rPr>
          <w:rFonts w:eastAsia="宋体"/>
          <w:szCs w:val="24"/>
          <w:lang w:eastAsia="zh-CN"/>
        </w:rPr>
        <w:t>Recommended WF</w:t>
      </w:r>
    </w:p>
    <w:p w14:paraId="66E2975D" w14:textId="77777777" w:rsidR="00A463AD" w:rsidRPr="00227370" w:rsidRDefault="00A463AD" w:rsidP="00A463AD">
      <w:pPr>
        <w:pStyle w:val="aff8"/>
        <w:numPr>
          <w:ilvl w:val="1"/>
          <w:numId w:val="1"/>
        </w:numPr>
        <w:overflowPunct/>
        <w:autoSpaceDE/>
        <w:adjustRightInd/>
        <w:spacing w:after="120"/>
        <w:ind w:left="1440" w:firstLineChars="0"/>
        <w:textAlignment w:val="auto"/>
        <w:rPr>
          <w:b/>
          <w:u w:val="single"/>
          <w:lang w:eastAsia="ko-KR"/>
        </w:rPr>
      </w:pPr>
      <w:r w:rsidRPr="00227370">
        <w:rPr>
          <w:szCs w:val="24"/>
          <w:lang w:eastAsia="zh-CN"/>
        </w:rPr>
        <w:t>Proposals are not conflicting. Check whether the following can be agreed:</w:t>
      </w:r>
    </w:p>
    <w:p w14:paraId="1DD5B483" w14:textId="23B7681E" w:rsidR="00A463AD" w:rsidRPr="00E95EFD" w:rsidRDefault="00A463AD" w:rsidP="00A463AD">
      <w:pPr>
        <w:spacing w:after="120"/>
        <w:ind w:left="1420"/>
        <w:rPr>
          <w:szCs w:val="24"/>
          <w:lang w:eastAsia="zh-CN"/>
        </w:rPr>
      </w:pPr>
      <w:r w:rsidRPr="0059442F">
        <w:rPr>
          <w:szCs w:val="24"/>
          <w:lang w:eastAsia="zh-CN"/>
        </w:rPr>
        <w:t xml:space="preserve">The existing requirements for unified TCI state with </w:t>
      </w:r>
      <w:proofErr w:type="spellStart"/>
      <w:r w:rsidRPr="0059442F">
        <w:rPr>
          <w:szCs w:val="24"/>
          <w:lang w:eastAsia="zh-CN"/>
        </w:rPr>
        <w:t>mTRP</w:t>
      </w:r>
      <w:proofErr w:type="spellEnd"/>
      <w:r w:rsidRPr="0059442F">
        <w:rPr>
          <w:szCs w:val="24"/>
          <w:lang w:eastAsia="zh-CN"/>
        </w:rPr>
        <w:t xml:space="preserve"> are applicable to Scenario#2 and no new requirements to be introduced.</w:t>
      </w:r>
    </w:p>
    <w:p w14:paraId="55F80107" w14:textId="784D6DF0" w:rsidR="00A463AD" w:rsidRDefault="00A463AD" w:rsidP="005B4802">
      <w:pPr>
        <w:rPr>
          <w:color w:val="0070C0"/>
          <w:lang w:eastAsia="zh-CN"/>
        </w:rPr>
      </w:pPr>
    </w:p>
    <w:p w14:paraId="2FF5F38B" w14:textId="77777777" w:rsidR="00836A82" w:rsidRPr="0034552E" w:rsidRDefault="00836A82" w:rsidP="00836A82">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098CF56A" w14:textId="1C1896B5" w:rsidR="00836A82" w:rsidRDefault="0059442F" w:rsidP="00836A82">
      <w:pPr>
        <w:rPr>
          <w:color w:val="0070C0"/>
          <w:lang w:eastAsia="zh-CN"/>
        </w:rPr>
      </w:pPr>
      <w:r>
        <w:rPr>
          <w:rFonts w:hint="eastAsia"/>
          <w:color w:val="0070C0"/>
          <w:lang w:eastAsia="zh-CN"/>
        </w:rPr>
        <w:t>N</w:t>
      </w:r>
      <w:r>
        <w:rPr>
          <w:color w:val="0070C0"/>
          <w:lang w:eastAsia="zh-CN"/>
        </w:rPr>
        <w:t xml:space="preserve">okia: </w:t>
      </w:r>
      <w:r w:rsidR="00F7005B">
        <w:rPr>
          <w:color w:val="0070C0"/>
          <w:lang w:eastAsia="zh-CN"/>
        </w:rPr>
        <w:t>O</w:t>
      </w:r>
      <w:r>
        <w:rPr>
          <w:color w:val="0070C0"/>
          <w:lang w:eastAsia="zh-CN"/>
        </w:rPr>
        <w:t xml:space="preserve">ur preference is to add some applicable rule that the legacy </w:t>
      </w:r>
      <w:r w:rsidR="00E05B44">
        <w:rPr>
          <w:color w:val="0070C0"/>
          <w:lang w:eastAsia="zh-CN"/>
        </w:rPr>
        <w:t>requirements</w:t>
      </w:r>
      <w:r>
        <w:rPr>
          <w:color w:val="0070C0"/>
          <w:lang w:eastAsia="zh-CN"/>
        </w:rPr>
        <w:t xml:space="preserve"> can be applied to scenario#2. </w:t>
      </w:r>
    </w:p>
    <w:p w14:paraId="16D03CF8" w14:textId="105E727E" w:rsidR="0059442F" w:rsidRDefault="0059442F" w:rsidP="00836A82">
      <w:pPr>
        <w:rPr>
          <w:color w:val="0070C0"/>
          <w:lang w:eastAsia="zh-CN"/>
        </w:rPr>
      </w:pPr>
      <w:r>
        <w:rPr>
          <w:rFonts w:hint="eastAsia"/>
          <w:color w:val="0070C0"/>
          <w:lang w:eastAsia="zh-CN"/>
        </w:rPr>
        <w:t>H</w:t>
      </w:r>
      <w:r>
        <w:rPr>
          <w:color w:val="0070C0"/>
          <w:lang w:eastAsia="zh-CN"/>
        </w:rPr>
        <w:t xml:space="preserve">W: </w:t>
      </w:r>
      <w:r w:rsidR="00F7005B">
        <w:rPr>
          <w:color w:val="0070C0"/>
          <w:lang w:eastAsia="zh-CN"/>
        </w:rPr>
        <w:t>W</w:t>
      </w:r>
      <w:r>
        <w:rPr>
          <w:color w:val="0070C0"/>
          <w:lang w:eastAsia="zh-CN"/>
        </w:rPr>
        <w:t xml:space="preserve">e prefer to check current wording in current spec. </w:t>
      </w:r>
      <w:r w:rsidR="00F7005B">
        <w:rPr>
          <w:color w:val="0070C0"/>
          <w:lang w:eastAsia="zh-CN"/>
        </w:rPr>
        <w:t>W</w:t>
      </w:r>
      <w:r>
        <w:rPr>
          <w:color w:val="0070C0"/>
          <w:lang w:eastAsia="zh-CN"/>
        </w:rPr>
        <w:t xml:space="preserve">hether to need to add such rule. </w:t>
      </w:r>
    </w:p>
    <w:p w14:paraId="3082741B" w14:textId="4A21335A" w:rsidR="0059442F" w:rsidRDefault="0059442F" w:rsidP="00836A82">
      <w:pPr>
        <w:rPr>
          <w:color w:val="0070C0"/>
          <w:lang w:eastAsia="zh-CN"/>
        </w:rPr>
      </w:pPr>
      <w:r>
        <w:rPr>
          <w:rFonts w:hint="eastAsia"/>
          <w:color w:val="0070C0"/>
          <w:lang w:eastAsia="zh-CN"/>
        </w:rPr>
        <w:t>C</w:t>
      </w:r>
      <w:r>
        <w:rPr>
          <w:color w:val="0070C0"/>
          <w:lang w:eastAsia="zh-CN"/>
        </w:rPr>
        <w:t xml:space="preserve">MCC: </w:t>
      </w:r>
      <w:r w:rsidR="00F7005B">
        <w:rPr>
          <w:color w:val="0070C0"/>
          <w:lang w:eastAsia="zh-CN"/>
        </w:rPr>
        <w:t>W</w:t>
      </w:r>
      <w:r>
        <w:rPr>
          <w:color w:val="0070C0"/>
          <w:lang w:eastAsia="zh-CN"/>
        </w:rPr>
        <w:t xml:space="preserve">e prefer to the suggestion from moderator. But from the high level, it is common understanding the legacy </w:t>
      </w:r>
      <w:r w:rsidR="00E05B44">
        <w:rPr>
          <w:color w:val="0070C0"/>
          <w:lang w:eastAsia="zh-CN"/>
        </w:rPr>
        <w:t xml:space="preserve">requirements </w:t>
      </w:r>
      <w:r>
        <w:rPr>
          <w:color w:val="0070C0"/>
          <w:lang w:eastAsia="zh-CN"/>
        </w:rPr>
        <w:t xml:space="preserve">can be applied. Whether to have CR impact, we can further check. </w:t>
      </w:r>
    </w:p>
    <w:p w14:paraId="0C13B62F" w14:textId="1DC1BE61" w:rsidR="0059442F" w:rsidRDefault="0059442F" w:rsidP="00836A82">
      <w:pPr>
        <w:rPr>
          <w:color w:val="0070C0"/>
          <w:lang w:eastAsia="zh-CN"/>
        </w:rPr>
      </w:pPr>
      <w:r>
        <w:rPr>
          <w:rFonts w:hint="eastAsia"/>
          <w:color w:val="0070C0"/>
          <w:lang w:eastAsia="zh-CN"/>
        </w:rPr>
        <w:t>H</w:t>
      </w:r>
      <w:r>
        <w:rPr>
          <w:color w:val="0070C0"/>
          <w:lang w:eastAsia="zh-CN"/>
        </w:rPr>
        <w:t xml:space="preserve">W: </w:t>
      </w:r>
      <w:r w:rsidR="00F7005B">
        <w:rPr>
          <w:color w:val="0070C0"/>
          <w:lang w:eastAsia="zh-CN"/>
        </w:rPr>
        <w:t>W</w:t>
      </w:r>
      <w:r w:rsidR="00E05B44">
        <w:rPr>
          <w:color w:val="0070C0"/>
          <w:lang w:eastAsia="zh-CN"/>
        </w:rPr>
        <w:t>ant to check for tentative agreement.</w:t>
      </w:r>
    </w:p>
    <w:p w14:paraId="7FAF95C8" w14:textId="19BB276B" w:rsidR="00836A82" w:rsidRPr="0059442F" w:rsidRDefault="0059442F" w:rsidP="00836A82">
      <w:pPr>
        <w:spacing w:after="120"/>
        <w:rPr>
          <w:rFonts w:eastAsiaTheme="minorEastAsia"/>
          <w:bCs/>
          <w:highlight w:val="yellow"/>
          <w:lang w:eastAsia="zh-CN"/>
        </w:rPr>
      </w:pPr>
      <w:r w:rsidRPr="0059442F">
        <w:rPr>
          <w:rFonts w:eastAsiaTheme="minorEastAsia"/>
          <w:bCs/>
          <w:highlight w:val="yellow"/>
          <w:lang w:eastAsia="zh-CN"/>
        </w:rPr>
        <w:t xml:space="preserve">Tentative </w:t>
      </w:r>
      <w:r w:rsidR="00836A82" w:rsidRPr="0059442F">
        <w:rPr>
          <w:rFonts w:eastAsiaTheme="minorEastAsia"/>
          <w:bCs/>
          <w:highlight w:val="yellow"/>
          <w:lang w:eastAsia="zh-CN"/>
        </w:rPr>
        <w:t>Agreement:</w:t>
      </w:r>
    </w:p>
    <w:p w14:paraId="30591BA7" w14:textId="4295D3CB" w:rsidR="0059442F" w:rsidRPr="00E95EFD" w:rsidRDefault="0059442F" w:rsidP="0059442F">
      <w:pPr>
        <w:spacing w:after="120"/>
        <w:ind w:left="1420"/>
        <w:rPr>
          <w:szCs w:val="24"/>
          <w:lang w:eastAsia="zh-CN"/>
        </w:rPr>
      </w:pPr>
      <w:r w:rsidRPr="0059442F">
        <w:rPr>
          <w:szCs w:val="24"/>
          <w:highlight w:val="yellow"/>
          <w:lang w:eastAsia="zh-CN"/>
        </w:rPr>
        <w:t xml:space="preserve">The existing requirements for unified TCI state with </w:t>
      </w:r>
      <w:proofErr w:type="spellStart"/>
      <w:r w:rsidRPr="0059442F">
        <w:rPr>
          <w:szCs w:val="24"/>
          <w:highlight w:val="yellow"/>
          <w:lang w:eastAsia="zh-CN"/>
        </w:rPr>
        <w:t>mTRP</w:t>
      </w:r>
      <w:proofErr w:type="spellEnd"/>
      <w:r w:rsidRPr="0059442F">
        <w:rPr>
          <w:szCs w:val="24"/>
          <w:highlight w:val="yellow"/>
          <w:lang w:eastAsia="zh-CN"/>
        </w:rPr>
        <w:t xml:space="preserve"> are applicable to Scenario#2 and no new requirements to be introduced. FFS on spec impact.</w:t>
      </w:r>
      <w:r>
        <w:rPr>
          <w:szCs w:val="24"/>
          <w:lang w:eastAsia="zh-CN"/>
        </w:rPr>
        <w:t xml:space="preserve"> </w:t>
      </w:r>
    </w:p>
    <w:p w14:paraId="66C786A1" w14:textId="77777777" w:rsidR="00836A82" w:rsidRPr="0059442F" w:rsidRDefault="00836A82" w:rsidP="005B4802">
      <w:pPr>
        <w:rPr>
          <w:color w:val="0070C0"/>
          <w:lang w:eastAsia="zh-CN"/>
        </w:rPr>
      </w:pPr>
    </w:p>
    <w:p w14:paraId="62F220BB" w14:textId="77777777" w:rsidR="00836A82" w:rsidRPr="00A178BE" w:rsidRDefault="00836A82" w:rsidP="00836A82">
      <w:pPr>
        <w:pStyle w:val="4"/>
        <w:numPr>
          <w:ilvl w:val="0"/>
          <w:numId w:val="0"/>
        </w:numPr>
        <w:ind w:left="864" w:hanging="864"/>
        <w:rPr>
          <w:rFonts w:ascii="Times New Roman" w:hAnsi="Times New Roman"/>
          <w:b/>
          <w:bCs/>
          <w:sz w:val="20"/>
          <w:u w:val="single"/>
          <w:lang w:val="en-US"/>
        </w:rPr>
      </w:pPr>
      <w:r w:rsidRPr="00A178BE">
        <w:rPr>
          <w:rFonts w:ascii="Times New Roman" w:hAnsi="Times New Roman"/>
          <w:b/>
          <w:bCs/>
          <w:sz w:val="20"/>
          <w:u w:val="single"/>
          <w:lang w:val="en-US"/>
        </w:rPr>
        <w:lastRenderedPageBreak/>
        <w:t xml:space="preserve">Issue 2-4: For Scenario#1, whether to update RACH requirements for 2TA enhancement for asymmetric DL </w:t>
      </w:r>
      <w:proofErr w:type="spellStart"/>
      <w:r w:rsidRPr="00A178BE">
        <w:rPr>
          <w:rFonts w:ascii="Times New Roman" w:hAnsi="Times New Roman"/>
          <w:b/>
          <w:bCs/>
          <w:sz w:val="20"/>
          <w:u w:val="single"/>
          <w:lang w:val="en-US"/>
        </w:rPr>
        <w:t>sTRP</w:t>
      </w:r>
      <w:proofErr w:type="spellEnd"/>
      <w:r w:rsidRPr="00A178BE">
        <w:rPr>
          <w:rFonts w:ascii="Times New Roman" w:hAnsi="Times New Roman"/>
          <w:b/>
          <w:bCs/>
          <w:sz w:val="20"/>
          <w:u w:val="single"/>
          <w:lang w:val="en-US"/>
        </w:rPr>
        <w:t xml:space="preserve">/ UL </w:t>
      </w:r>
      <w:proofErr w:type="spellStart"/>
      <w:r w:rsidRPr="00A178BE">
        <w:rPr>
          <w:rFonts w:ascii="Times New Roman" w:hAnsi="Times New Roman"/>
          <w:b/>
          <w:bCs/>
          <w:sz w:val="20"/>
          <w:u w:val="single"/>
          <w:lang w:val="en-US"/>
        </w:rPr>
        <w:t>mTRP</w:t>
      </w:r>
      <w:proofErr w:type="spellEnd"/>
      <w:r w:rsidRPr="00A178BE">
        <w:rPr>
          <w:rFonts w:ascii="Times New Roman" w:hAnsi="Times New Roman"/>
          <w:b/>
          <w:bCs/>
          <w:sz w:val="20"/>
          <w:u w:val="single"/>
          <w:lang w:val="en-US"/>
        </w:rPr>
        <w:t>?</w:t>
      </w:r>
    </w:p>
    <w:p w14:paraId="7DDEA17D" w14:textId="77777777" w:rsidR="00836A82" w:rsidRPr="00CE480B" w:rsidRDefault="00836A82" w:rsidP="00836A82">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0E62667" w14:textId="77777777" w:rsidR="00836A82" w:rsidRPr="00227370" w:rsidRDefault="00836A82" w:rsidP="00836A82">
      <w:pPr>
        <w:numPr>
          <w:ilvl w:val="1"/>
          <w:numId w:val="1"/>
        </w:numPr>
        <w:spacing w:after="120"/>
        <w:ind w:left="1440"/>
        <w:rPr>
          <w:b/>
          <w:u w:val="single"/>
          <w:lang w:eastAsia="ko-KR"/>
        </w:rPr>
      </w:pPr>
      <w:r w:rsidRPr="00227370">
        <w:rPr>
          <w:lang w:eastAsia="zh-CN"/>
        </w:rPr>
        <w:t>Proposal 1 (Qualcomm</w:t>
      </w:r>
      <w:r w:rsidRPr="00227370">
        <w:rPr>
          <w:szCs w:val="24"/>
          <w:lang w:eastAsia="zh-CN"/>
        </w:rPr>
        <w:t>):</w:t>
      </w:r>
      <w:r w:rsidRPr="00227370">
        <w:t xml:space="preserve"> </w:t>
      </w:r>
      <w:r w:rsidRPr="00227370">
        <w:rPr>
          <w:szCs w:val="24"/>
          <w:lang w:eastAsia="zh-CN"/>
        </w:rPr>
        <w:t xml:space="preserve">The </w:t>
      </w:r>
      <w:r w:rsidRPr="00E05B44">
        <w:rPr>
          <w:szCs w:val="24"/>
          <w:highlight w:val="yellow"/>
          <w:lang w:eastAsia="zh-CN"/>
        </w:rPr>
        <w:t>legacy</w:t>
      </w:r>
      <w:r w:rsidRPr="00227370">
        <w:rPr>
          <w:szCs w:val="24"/>
          <w:lang w:eastAsia="zh-CN"/>
        </w:rPr>
        <w:t xml:space="preserve"> timing requirements for RACH should be reused for Scenario #1.   </w:t>
      </w:r>
    </w:p>
    <w:p w14:paraId="785C3021" w14:textId="77777777" w:rsidR="00836A82" w:rsidRPr="00227370" w:rsidRDefault="00836A82" w:rsidP="00836A82">
      <w:pPr>
        <w:numPr>
          <w:ilvl w:val="1"/>
          <w:numId w:val="1"/>
        </w:numPr>
        <w:spacing w:after="120"/>
        <w:ind w:left="1440"/>
        <w:rPr>
          <w:szCs w:val="24"/>
          <w:lang w:eastAsia="zh-CN"/>
        </w:rPr>
      </w:pPr>
      <w:r w:rsidRPr="00227370">
        <w:rPr>
          <w:lang w:eastAsia="zh-CN"/>
        </w:rPr>
        <w:t>Proposal 2 (</w:t>
      </w:r>
      <w:r w:rsidRPr="00227370">
        <w:rPr>
          <w:szCs w:val="24"/>
          <w:lang w:eastAsia="zh-CN"/>
        </w:rPr>
        <w:t>Xiaomi):</w:t>
      </w:r>
      <w:r w:rsidRPr="00227370">
        <w:t xml:space="preserve"> </w:t>
      </w:r>
      <w:r w:rsidRPr="00227370">
        <w:rPr>
          <w:szCs w:val="24"/>
          <w:lang w:eastAsia="zh-CN"/>
        </w:rPr>
        <w:t xml:space="preserve">For PRACH, the reference timing is the first detected path (in time) of one of the corresponding downlink reference </w:t>
      </w:r>
      <w:proofErr w:type="gramStart"/>
      <w:r w:rsidRPr="00227370">
        <w:rPr>
          <w:szCs w:val="24"/>
          <w:lang w:eastAsia="zh-CN"/>
        </w:rPr>
        <w:t>signal</w:t>
      </w:r>
      <w:proofErr w:type="gramEnd"/>
      <w:r w:rsidRPr="00227370">
        <w:rPr>
          <w:szCs w:val="24"/>
          <w:lang w:eastAsia="zh-CN"/>
        </w:rPr>
        <w:t xml:space="preserve">(s) associated with </w:t>
      </w:r>
      <w:proofErr w:type="spellStart"/>
      <w:r w:rsidRPr="00227370">
        <w:rPr>
          <w:szCs w:val="24"/>
          <w:lang w:eastAsia="zh-CN"/>
        </w:rPr>
        <w:t>DLorJointTCIState</w:t>
      </w:r>
      <w:proofErr w:type="spellEnd"/>
      <w:r w:rsidRPr="00227370">
        <w:rPr>
          <w:szCs w:val="24"/>
          <w:lang w:eastAsia="zh-CN"/>
        </w:rPr>
        <w:t xml:space="preserve"> or UL-</w:t>
      </w:r>
      <w:proofErr w:type="spellStart"/>
      <w:r w:rsidRPr="00227370">
        <w:rPr>
          <w:szCs w:val="24"/>
          <w:lang w:eastAsia="zh-CN"/>
        </w:rPr>
        <w:t>TCIState</w:t>
      </w:r>
      <w:proofErr w:type="spellEnd"/>
      <w:r w:rsidRPr="00227370">
        <w:rPr>
          <w:szCs w:val="24"/>
          <w:lang w:eastAsia="zh-CN"/>
        </w:rPr>
        <w:t xml:space="preserve"> having the same TAG as the uplink signal.</w:t>
      </w:r>
    </w:p>
    <w:p w14:paraId="03AF65B7" w14:textId="77777777" w:rsidR="00836A82" w:rsidRPr="00227370" w:rsidRDefault="00836A82" w:rsidP="00836A82">
      <w:pPr>
        <w:numPr>
          <w:ilvl w:val="1"/>
          <w:numId w:val="1"/>
        </w:numPr>
        <w:spacing w:after="120"/>
        <w:ind w:left="1440"/>
        <w:rPr>
          <w:b/>
          <w:u w:val="single"/>
          <w:lang w:eastAsia="ko-KR"/>
        </w:rPr>
      </w:pPr>
      <w:r w:rsidRPr="00227370">
        <w:rPr>
          <w:lang w:eastAsia="zh-CN"/>
        </w:rPr>
        <w:t xml:space="preserve">Proposal </w:t>
      </w:r>
      <w:r>
        <w:rPr>
          <w:lang w:eastAsia="zh-CN"/>
        </w:rPr>
        <w:t>3</w:t>
      </w:r>
      <w:r w:rsidRPr="00227370">
        <w:rPr>
          <w:lang w:eastAsia="zh-CN"/>
        </w:rPr>
        <w:t xml:space="preserve"> (</w:t>
      </w:r>
      <w:r w:rsidRPr="00227370">
        <w:rPr>
          <w:szCs w:val="24"/>
          <w:lang w:eastAsia="zh-CN"/>
        </w:rPr>
        <w:t>Ericsson</w:t>
      </w:r>
      <w:r w:rsidRPr="00227370">
        <w:rPr>
          <w:lang w:eastAsia="zh-CN"/>
        </w:rPr>
        <w:t>):</w:t>
      </w:r>
      <w:r w:rsidRPr="00227370">
        <w:t xml:space="preserve"> UE to apply additional DL reference timing offset for the RACH transmission. The DL reference timing offset can be [0.5*TAE].</w:t>
      </w:r>
    </w:p>
    <w:p w14:paraId="7ADDDD8A" w14:textId="77777777" w:rsidR="00836A82" w:rsidRPr="00227370" w:rsidRDefault="00836A82" w:rsidP="00836A82">
      <w:pPr>
        <w:numPr>
          <w:ilvl w:val="1"/>
          <w:numId w:val="1"/>
        </w:numPr>
        <w:spacing w:after="120"/>
        <w:ind w:left="1440"/>
        <w:rPr>
          <w:szCs w:val="24"/>
          <w:lang w:eastAsia="zh-CN"/>
        </w:rPr>
      </w:pPr>
      <w:r w:rsidRPr="00227370">
        <w:rPr>
          <w:szCs w:val="24"/>
          <w:lang w:eastAsia="zh-CN"/>
        </w:rPr>
        <w:t xml:space="preserve">Proposal 4 (Nokia): For an asymmetric DL </w:t>
      </w:r>
      <w:proofErr w:type="spellStart"/>
      <w:r w:rsidRPr="00227370">
        <w:rPr>
          <w:szCs w:val="24"/>
          <w:lang w:eastAsia="zh-CN"/>
        </w:rPr>
        <w:t>sTRP</w:t>
      </w:r>
      <w:proofErr w:type="spellEnd"/>
      <w:r w:rsidRPr="00227370">
        <w:rPr>
          <w:szCs w:val="24"/>
          <w:lang w:eastAsia="zh-CN"/>
        </w:rPr>
        <w:t xml:space="preserve">/UL </w:t>
      </w:r>
      <w:proofErr w:type="spellStart"/>
      <w:r w:rsidRPr="00227370">
        <w:rPr>
          <w:szCs w:val="24"/>
          <w:lang w:eastAsia="zh-CN"/>
        </w:rPr>
        <w:t>mTRP</w:t>
      </w:r>
      <w:proofErr w:type="spellEnd"/>
      <w:r w:rsidRPr="00227370">
        <w:rPr>
          <w:szCs w:val="24"/>
          <w:lang w:eastAsia="zh-CN"/>
        </w:rPr>
        <w:t xml:space="preserve"> deployment with two TAs, RAN4 to introduce a further timing offset/delta in addition to </w:t>
      </w:r>
      <w:r w:rsidRPr="00227370">
        <w:rPr>
          <w:i/>
          <w:iCs/>
          <w:szCs w:val="24"/>
          <w:lang w:eastAsia="zh-CN"/>
        </w:rPr>
        <w:t>n-</w:t>
      </w:r>
      <w:proofErr w:type="spellStart"/>
      <w:r w:rsidRPr="00227370">
        <w:rPr>
          <w:i/>
          <w:iCs/>
          <w:szCs w:val="24"/>
          <w:lang w:eastAsia="zh-CN"/>
        </w:rPr>
        <w:t>TimingAdvanceOffset</w:t>
      </w:r>
      <w:proofErr w:type="spellEnd"/>
      <w:r w:rsidRPr="00227370">
        <w:rPr>
          <w:i/>
          <w:iCs/>
          <w:szCs w:val="24"/>
          <w:lang w:eastAsia="zh-CN"/>
        </w:rPr>
        <w:t>/n-TimingAdvanceOffset2</w:t>
      </w:r>
      <w:r w:rsidRPr="00227370">
        <w:rPr>
          <w:szCs w:val="24"/>
          <w:lang w:eastAsia="zh-CN"/>
        </w:rPr>
        <w:t xml:space="preserve"> when PRACH is transmitted by the UE.</w:t>
      </w:r>
    </w:p>
    <w:p w14:paraId="2C8902F3" w14:textId="77777777" w:rsidR="00836A82" w:rsidRDefault="00836A82" w:rsidP="00836A82">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1F42FC05" w14:textId="77777777" w:rsidR="00836A82" w:rsidRPr="00CE480B" w:rsidRDefault="00836A82" w:rsidP="00836A82">
      <w:pPr>
        <w:pStyle w:val="aff8"/>
        <w:numPr>
          <w:ilvl w:val="1"/>
          <w:numId w:val="1"/>
        </w:numPr>
        <w:overflowPunct/>
        <w:autoSpaceDE/>
        <w:adjustRightInd/>
        <w:spacing w:after="120"/>
        <w:ind w:left="1440" w:firstLineChars="0"/>
        <w:textAlignment w:val="auto"/>
        <w:rPr>
          <w:szCs w:val="24"/>
          <w:lang w:eastAsia="zh-CN"/>
        </w:rPr>
      </w:pPr>
      <w:r>
        <w:rPr>
          <w:szCs w:val="24"/>
          <w:lang w:eastAsia="zh-CN"/>
        </w:rPr>
        <w:t>FFS</w:t>
      </w:r>
    </w:p>
    <w:p w14:paraId="3F98C609" w14:textId="0F84CB06" w:rsidR="00836A82" w:rsidRDefault="00836A82" w:rsidP="005B4802">
      <w:pPr>
        <w:rPr>
          <w:color w:val="0070C0"/>
          <w:lang w:eastAsia="zh-CN"/>
        </w:rPr>
      </w:pPr>
    </w:p>
    <w:p w14:paraId="21483E35" w14:textId="77777777" w:rsidR="00836A82" w:rsidRPr="0034552E" w:rsidRDefault="00836A82" w:rsidP="00836A82">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6B87331F" w14:textId="77777777" w:rsidR="00836A82" w:rsidRDefault="00836A82" w:rsidP="00836A82">
      <w:pPr>
        <w:rPr>
          <w:color w:val="0070C0"/>
          <w:lang w:eastAsia="zh-CN"/>
        </w:rPr>
      </w:pPr>
    </w:p>
    <w:p w14:paraId="3CC10B1F" w14:textId="77777777" w:rsidR="00836A82" w:rsidRDefault="00836A82" w:rsidP="00836A82">
      <w:pPr>
        <w:spacing w:after="120"/>
        <w:rPr>
          <w:rFonts w:eastAsiaTheme="minorEastAsia"/>
          <w:bCs/>
          <w:lang w:eastAsia="zh-CN"/>
        </w:rPr>
      </w:pPr>
      <w:r w:rsidRPr="00152455">
        <w:rPr>
          <w:rFonts w:eastAsiaTheme="minorEastAsia"/>
          <w:bCs/>
          <w:lang w:eastAsia="zh-CN"/>
        </w:rPr>
        <w:t>Agreement:</w:t>
      </w:r>
    </w:p>
    <w:p w14:paraId="746D544F" w14:textId="0BFA6A61" w:rsidR="00836A82" w:rsidRDefault="00836A82" w:rsidP="005B4802">
      <w:pPr>
        <w:rPr>
          <w:color w:val="0070C0"/>
          <w:lang w:eastAsia="zh-CN"/>
        </w:rPr>
      </w:pPr>
    </w:p>
    <w:p w14:paraId="5DFC56D5" w14:textId="77777777" w:rsidR="00836A82" w:rsidRPr="00A178BE" w:rsidRDefault="00836A82" w:rsidP="00836A82">
      <w:pPr>
        <w:pStyle w:val="4"/>
        <w:numPr>
          <w:ilvl w:val="0"/>
          <w:numId w:val="0"/>
        </w:numPr>
        <w:ind w:left="864" w:hanging="864"/>
        <w:rPr>
          <w:rFonts w:ascii="Times New Roman" w:hAnsi="Times New Roman"/>
          <w:b/>
          <w:bCs/>
          <w:sz w:val="20"/>
          <w:u w:val="single"/>
          <w:lang w:val="en-US"/>
        </w:rPr>
      </w:pPr>
      <w:r w:rsidRPr="00A178BE">
        <w:rPr>
          <w:rFonts w:ascii="Times New Roman" w:hAnsi="Times New Roman"/>
          <w:b/>
          <w:bCs/>
          <w:sz w:val="20"/>
          <w:u w:val="single"/>
          <w:lang w:val="en-US"/>
        </w:rPr>
        <w:t>Issue 1-5: Whether to define RRM core requirements for phase offset reporting?</w:t>
      </w:r>
    </w:p>
    <w:p w14:paraId="349C004C" w14:textId="77777777" w:rsidR="00836A82" w:rsidRDefault="00836A82" w:rsidP="00836A82">
      <w:pPr>
        <w:pStyle w:val="aff8"/>
        <w:numPr>
          <w:ilvl w:val="0"/>
          <w:numId w:val="5"/>
        </w:numPr>
        <w:overflowPunct/>
        <w:autoSpaceDE/>
        <w:adjustRightInd/>
        <w:spacing w:after="120"/>
        <w:ind w:firstLineChars="0"/>
        <w:textAlignment w:val="auto"/>
        <w:rPr>
          <w:lang w:eastAsia="zh-CN"/>
        </w:rPr>
      </w:pPr>
      <w:r>
        <w:rPr>
          <w:rFonts w:eastAsia="宋体"/>
          <w:lang w:eastAsia="zh-CN"/>
        </w:rPr>
        <w:t>Proposals</w:t>
      </w:r>
    </w:p>
    <w:p w14:paraId="5FC4320F" w14:textId="77777777" w:rsidR="00836A82" w:rsidRDefault="00836A82" w:rsidP="00836A82">
      <w:pPr>
        <w:pStyle w:val="aff8"/>
        <w:numPr>
          <w:ilvl w:val="1"/>
          <w:numId w:val="5"/>
        </w:numPr>
        <w:overflowPunct/>
        <w:autoSpaceDE/>
        <w:adjustRightInd/>
        <w:spacing w:after="120"/>
        <w:ind w:firstLineChars="0"/>
        <w:textAlignment w:val="auto"/>
        <w:rPr>
          <w:lang w:eastAsia="zh-CN"/>
        </w:rPr>
      </w:pPr>
      <w:r>
        <w:rPr>
          <w:lang w:eastAsia="zh-CN"/>
        </w:rPr>
        <w:t>Proposal 1 (Qualcomm): RAN4 should discuss whether core requirements for phase offset reporting should be defined.</w:t>
      </w:r>
    </w:p>
    <w:p w14:paraId="04C14A1C" w14:textId="77777777" w:rsidR="00836A82" w:rsidRDefault="00836A82" w:rsidP="00836A82">
      <w:pPr>
        <w:pStyle w:val="aff8"/>
        <w:numPr>
          <w:ilvl w:val="1"/>
          <w:numId w:val="5"/>
        </w:numPr>
        <w:overflowPunct/>
        <w:autoSpaceDE/>
        <w:adjustRightInd/>
        <w:spacing w:after="120"/>
        <w:ind w:firstLineChars="0"/>
        <w:textAlignment w:val="auto"/>
        <w:rPr>
          <w:lang w:eastAsia="zh-CN"/>
        </w:rPr>
      </w:pPr>
      <w:r>
        <w:rPr>
          <w:lang w:eastAsia="zh-CN"/>
        </w:rPr>
        <w:t xml:space="preserve">Proposal 2 (Nokia): Define core requirements based on </w:t>
      </w:r>
      <w:r w:rsidRPr="00CE347B">
        <w:rPr>
          <w:lang w:eastAsia="zh-CN"/>
        </w:rPr>
        <w:t>1 or 3 samples</w:t>
      </w:r>
      <w:r>
        <w:rPr>
          <w:lang w:eastAsia="zh-CN"/>
        </w:rPr>
        <w:t>.</w:t>
      </w:r>
    </w:p>
    <w:p w14:paraId="0644D3CA" w14:textId="77777777" w:rsidR="00836A82" w:rsidRDefault="00836A82" w:rsidP="00836A82">
      <w:pPr>
        <w:pStyle w:val="aff8"/>
        <w:numPr>
          <w:ilvl w:val="2"/>
          <w:numId w:val="5"/>
        </w:numPr>
        <w:overflowPunct/>
        <w:autoSpaceDE/>
        <w:adjustRightInd/>
        <w:spacing w:after="120"/>
        <w:ind w:firstLineChars="0"/>
        <w:textAlignment w:val="auto"/>
        <w:rPr>
          <w:lang w:eastAsia="zh-CN"/>
        </w:rPr>
      </w:pPr>
      <w:r>
        <w:rPr>
          <w:lang w:eastAsia="zh-CN"/>
        </w:rPr>
        <w:t>RAN4 not to consider CSI-RS precoding for PO reporting for CJT calibration.</w:t>
      </w:r>
    </w:p>
    <w:p w14:paraId="197DA807" w14:textId="77777777" w:rsidR="00836A82" w:rsidRDefault="00836A82" w:rsidP="00836A82">
      <w:pPr>
        <w:pStyle w:val="aff8"/>
        <w:numPr>
          <w:ilvl w:val="1"/>
          <w:numId w:val="5"/>
        </w:numPr>
        <w:overflowPunct/>
        <w:autoSpaceDE/>
        <w:adjustRightInd/>
        <w:spacing w:after="120"/>
        <w:ind w:firstLineChars="0"/>
        <w:textAlignment w:val="auto"/>
        <w:rPr>
          <w:lang w:eastAsia="zh-CN"/>
        </w:rPr>
      </w:pPr>
      <w:r w:rsidRPr="00CE347B">
        <w:rPr>
          <w:lang w:eastAsia="zh-CN"/>
        </w:rPr>
        <w:t xml:space="preserve">Proposal </w:t>
      </w:r>
      <w:r>
        <w:rPr>
          <w:lang w:eastAsia="zh-CN"/>
        </w:rPr>
        <w:t>3</w:t>
      </w:r>
      <w:r w:rsidRPr="00CE347B">
        <w:rPr>
          <w:lang w:eastAsia="zh-CN"/>
        </w:rPr>
        <w:t xml:space="preserve"> (Ericsson): RAN4 to send LS to RAN1 to increase the number of levels for the CJTC phase offset reporting.</w:t>
      </w:r>
    </w:p>
    <w:p w14:paraId="04A3DE80" w14:textId="77777777" w:rsidR="00836A82" w:rsidRDefault="00836A82" w:rsidP="00836A82">
      <w:pPr>
        <w:pStyle w:val="aff8"/>
        <w:numPr>
          <w:ilvl w:val="0"/>
          <w:numId w:val="5"/>
        </w:numPr>
        <w:overflowPunct/>
        <w:autoSpaceDE/>
        <w:adjustRightInd/>
        <w:spacing w:after="120"/>
        <w:ind w:firstLineChars="0"/>
        <w:textAlignment w:val="auto"/>
        <w:rPr>
          <w:rFonts w:eastAsia="宋体"/>
          <w:lang w:eastAsia="zh-CN"/>
        </w:rPr>
      </w:pPr>
      <w:r>
        <w:rPr>
          <w:rFonts w:eastAsia="宋体"/>
          <w:lang w:eastAsia="zh-CN"/>
        </w:rPr>
        <w:t>Recommended WF</w:t>
      </w:r>
    </w:p>
    <w:p w14:paraId="1D9B92B1" w14:textId="77777777" w:rsidR="00836A82" w:rsidRDefault="00836A82" w:rsidP="00836A82">
      <w:pPr>
        <w:pStyle w:val="aff8"/>
        <w:numPr>
          <w:ilvl w:val="1"/>
          <w:numId w:val="5"/>
        </w:numPr>
        <w:overflowPunct/>
        <w:autoSpaceDE/>
        <w:adjustRightInd/>
        <w:spacing w:after="120"/>
        <w:ind w:firstLineChars="0"/>
        <w:textAlignment w:val="auto"/>
        <w:rPr>
          <w:rFonts w:eastAsia="宋体"/>
          <w:lang w:eastAsia="zh-CN"/>
        </w:rPr>
      </w:pPr>
      <w:r>
        <w:rPr>
          <w:rFonts w:eastAsia="宋体"/>
          <w:lang w:eastAsia="zh-CN"/>
        </w:rPr>
        <w:t>Discuss first whether to define core requirements for phase offset reporting based on the two options:</w:t>
      </w:r>
    </w:p>
    <w:p w14:paraId="745760FF" w14:textId="77777777" w:rsidR="00836A82" w:rsidRDefault="00836A82" w:rsidP="00836A82">
      <w:pPr>
        <w:pStyle w:val="aff8"/>
        <w:numPr>
          <w:ilvl w:val="2"/>
          <w:numId w:val="5"/>
        </w:numPr>
        <w:overflowPunct/>
        <w:autoSpaceDE/>
        <w:adjustRightInd/>
        <w:spacing w:after="120"/>
        <w:ind w:firstLineChars="0"/>
        <w:textAlignment w:val="auto"/>
        <w:rPr>
          <w:rFonts w:eastAsia="宋体"/>
          <w:lang w:eastAsia="zh-CN"/>
        </w:rPr>
      </w:pPr>
      <w:r>
        <w:rPr>
          <w:rFonts w:eastAsia="宋体"/>
          <w:lang w:eastAsia="zh-CN"/>
        </w:rPr>
        <w:t>Option 1: Define core requirements for phase offset reporting.</w:t>
      </w:r>
    </w:p>
    <w:p w14:paraId="57310887" w14:textId="77777777" w:rsidR="00836A82" w:rsidRDefault="00836A82" w:rsidP="00836A82">
      <w:pPr>
        <w:pStyle w:val="aff8"/>
        <w:numPr>
          <w:ilvl w:val="2"/>
          <w:numId w:val="5"/>
        </w:numPr>
        <w:overflowPunct/>
        <w:autoSpaceDE/>
        <w:adjustRightInd/>
        <w:spacing w:after="120"/>
        <w:ind w:firstLineChars="0"/>
        <w:textAlignment w:val="auto"/>
        <w:rPr>
          <w:rFonts w:eastAsia="宋体"/>
          <w:lang w:eastAsia="zh-CN"/>
        </w:rPr>
      </w:pPr>
      <w:r>
        <w:rPr>
          <w:rFonts w:eastAsia="宋体"/>
          <w:lang w:eastAsia="zh-CN"/>
        </w:rPr>
        <w:t xml:space="preserve">Option 2: Descope phase offset </w:t>
      </w:r>
      <w:r>
        <w:rPr>
          <w:lang w:eastAsia="zh-CN"/>
        </w:rPr>
        <w:t>reporting requirements in R19 MIMO</w:t>
      </w:r>
    </w:p>
    <w:p w14:paraId="20CFC66F" w14:textId="73D623CF" w:rsidR="00836A82" w:rsidRDefault="00836A82" w:rsidP="005B4802">
      <w:pPr>
        <w:rPr>
          <w:color w:val="0070C0"/>
          <w:lang w:eastAsia="zh-CN"/>
        </w:rPr>
      </w:pPr>
    </w:p>
    <w:p w14:paraId="271BF7D8" w14:textId="77777777" w:rsidR="00836A82" w:rsidRPr="0034552E" w:rsidRDefault="00836A82" w:rsidP="00836A82">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76FFE4C5" w14:textId="77777777" w:rsidR="00836A82" w:rsidRDefault="00836A82" w:rsidP="00836A82">
      <w:pPr>
        <w:rPr>
          <w:color w:val="0070C0"/>
          <w:lang w:eastAsia="zh-CN"/>
        </w:rPr>
      </w:pPr>
    </w:p>
    <w:p w14:paraId="51F84876" w14:textId="77777777" w:rsidR="00836A82" w:rsidRDefault="00836A82" w:rsidP="00836A82">
      <w:pPr>
        <w:spacing w:after="120"/>
        <w:rPr>
          <w:rFonts w:eastAsiaTheme="minorEastAsia"/>
          <w:bCs/>
          <w:lang w:eastAsia="zh-CN"/>
        </w:rPr>
      </w:pPr>
      <w:r w:rsidRPr="00152455">
        <w:rPr>
          <w:rFonts w:eastAsiaTheme="minorEastAsia"/>
          <w:bCs/>
          <w:lang w:eastAsia="zh-CN"/>
        </w:rPr>
        <w:t>Agreement:</w:t>
      </w:r>
    </w:p>
    <w:p w14:paraId="7928A3AC" w14:textId="77777777" w:rsidR="00836A82" w:rsidRPr="00836A82" w:rsidRDefault="00836A82" w:rsidP="005B4802">
      <w:pPr>
        <w:rPr>
          <w:color w:val="0070C0"/>
          <w:lang w:eastAsia="zh-CN"/>
        </w:rPr>
      </w:pPr>
    </w:p>
    <w:p w14:paraId="41C8B3CF" w14:textId="7D727866" w:rsidR="00DD19DE" w:rsidRDefault="00142BB9" w:rsidP="00DD19DE">
      <w:pPr>
        <w:pStyle w:val="1"/>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445D11" w:rsidRPr="00B616D7">
        <w:rPr>
          <w:lang w:val="en-US" w:eastAsia="ja-JP"/>
        </w:rPr>
        <w:t>RRM requirements for UE-initiated/event-driven beam management</w:t>
      </w:r>
    </w:p>
    <w:p w14:paraId="4184976D" w14:textId="77777777" w:rsidR="00A178BE" w:rsidRPr="00FA3B4E" w:rsidRDefault="00A178BE" w:rsidP="00A178BE">
      <w:pPr>
        <w:pStyle w:val="4"/>
        <w:numPr>
          <w:ilvl w:val="0"/>
          <w:numId w:val="0"/>
        </w:numPr>
        <w:ind w:left="864" w:hanging="864"/>
        <w:rPr>
          <w:rFonts w:ascii="Times New Roman" w:hAnsi="Times New Roman"/>
          <w:b/>
          <w:bCs/>
          <w:sz w:val="20"/>
          <w:szCs w:val="20"/>
          <w:u w:val="single"/>
          <w:lang w:val="en-US"/>
        </w:rPr>
      </w:pPr>
      <w:r w:rsidRPr="00FA3B4E">
        <w:rPr>
          <w:rFonts w:ascii="Times New Roman" w:hAnsi="Times New Roman"/>
          <w:b/>
          <w:bCs/>
          <w:sz w:val="20"/>
          <w:szCs w:val="20"/>
          <w:u w:val="single"/>
          <w:lang w:val="en-US"/>
        </w:rPr>
        <w:t>Issue 1-1: How to define measurement period in Event triggered measurement reporting delay for the basic feature (M instance = 1, Event-2)?</w:t>
      </w:r>
    </w:p>
    <w:tbl>
      <w:tblPr>
        <w:tblStyle w:val="aff7"/>
        <w:tblW w:w="0" w:type="auto"/>
        <w:tblLook w:val="04A0" w:firstRow="1" w:lastRow="0" w:firstColumn="1" w:lastColumn="0" w:noHBand="0" w:noVBand="1"/>
      </w:tblPr>
      <w:tblGrid>
        <w:gridCol w:w="9631"/>
      </w:tblGrid>
      <w:tr w:rsidR="00A178BE" w14:paraId="1BBEF68E" w14:textId="77777777" w:rsidTr="00162C44">
        <w:tc>
          <w:tcPr>
            <w:tcW w:w="9631" w:type="dxa"/>
          </w:tcPr>
          <w:p w14:paraId="16B1F981" w14:textId="77777777" w:rsidR="00A178BE" w:rsidRPr="005C22F4" w:rsidRDefault="00A178BE" w:rsidP="00162C44">
            <w:pPr>
              <w:overflowPunct/>
              <w:autoSpaceDE/>
              <w:autoSpaceDN/>
              <w:adjustRightInd/>
              <w:spacing w:after="0"/>
              <w:textAlignment w:val="auto"/>
              <w:rPr>
                <w:rFonts w:eastAsiaTheme="minorEastAsia"/>
                <w:szCs w:val="24"/>
                <w:lang w:eastAsia="zh-CN"/>
              </w:rPr>
            </w:pPr>
            <w:r>
              <w:rPr>
                <w:rFonts w:eastAsiaTheme="minorEastAsia" w:hint="eastAsia"/>
                <w:szCs w:val="24"/>
                <w:lang w:eastAsia="zh-CN"/>
              </w:rPr>
              <w:t>B</w:t>
            </w:r>
            <w:r>
              <w:rPr>
                <w:rFonts w:eastAsiaTheme="minorEastAsia"/>
                <w:szCs w:val="24"/>
                <w:lang w:eastAsia="zh-CN"/>
              </w:rPr>
              <w:t>ackground: in RAN4#114bis meeting:</w:t>
            </w:r>
          </w:p>
          <w:p w14:paraId="44BD9996" w14:textId="77777777" w:rsidR="00A178BE" w:rsidRPr="00925257" w:rsidRDefault="00A178BE" w:rsidP="00A178BE">
            <w:pPr>
              <w:pStyle w:val="aff8"/>
              <w:numPr>
                <w:ilvl w:val="1"/>
                <w:numId w:val="1"/>
              </w:numPr>
              <w:overflowPunct/>
              <w:autoSpaceDE/>
              <w:autoSpaceDN/>
              <w:adjustRightInd/>
              <w:spacing w:after="0"/>
              <w:ind w:firstLineChars="0"/>
              <w:textAlignment w:val="auto"/>
              <w:rPr>
                <w:szCs w:val="24"/>
                <w:lang w:eastAsia="zh-CN"/>
              </w:rPr>
            </w:pPr>
            <w:r w:rsidRPr="00925257">
              <w:rPr>
                <w:rFonts w:eastAsia="宋体" w:hint="eastAsia"/>
                <w:szCs w:val="24"/>
                <w:lang w:eastAsia="zh-CN"/>
              </w:rPr>
              <w:t>F</w:t>
            </w:r>
            <w:r w:rsidRPr="00925257">
              <w:rPr>
                <w:rFonts w:eastAsia="宋体"/>
                <w:szCs w:val="24"/>
                <w:lang w:eastAsia="zh-CN"/>
              </w:rPr>
              <w:t xml:space="preserve">or M in </w:t>
            </w:r>
            <w:r w:rsidRPr="00925257">
              <w:t>L1_measurement periods</w:t>
            </w:r>
            <w:r w:rsidRPr="00925257">
              <w:rPr>
                <w:rFonts w:eastAsia="宋体"/>
                <w:szCs w:val="24"/>
                <w:lang w:eastAsia="zh-CN"/>
              </w:rPr>
              <w:t>:</w:t>
            </w:r>
          </w:p>
          <w:p w14:paraId="38B9F386" w14:textId="77777777" w:rsidR="00A178BE" w:rsidRPr="00925257" w:rsidRDefault="00A178BE" w:rsidP="00A178BE">
            <w:pPr>
              <w:pStyle w:val="aff8"/>
              <w:numPr>
                <w:ilvl w:val="2"/>
                <w:numId w:val="1"/>
              </w:numPr>
              <w:overflowPunct/>
              <w:autoSpaceDE/>
              <w:autoSpaceDN/>
              <w:adjustRightInd/>
              <w:spacing w:after="0"/>
              <w:ind w:firstLineChars="0"/>
              <w:textAlignment w:val="auto"/>
            </w:pPr>
            <w:r w:rsidRPr="00925257">
              <w:t xml:space="preserve">If </w:t>
            </w:r>
            <w:proofErr w:type="spellStart"/>
            <w:r w:rsidRPr="00925257">
              <w:rPr>
                <w:rFonts w:cs="v4.2.0"/>
              </w:rPr>
              <w:t>timeRestrictionForChannelMeasurement</w:t>
            </w:r>
            <w:proofErr w:type="spellEnd"/>
            <w:r w:rsidRPr="00925257">
              <w:t xml:space="preserve"> configured, M= 1, event evaluation should be based on the most recent result from both new beam and current beam</w:t>
            </w:r>
          </w:p>
          <w:p w14:paraId="50C021F6" w14:textId="77777777" w:rsidR="00A178BE" w:rsidRPr="00925257" w:rsidRDefault="00A178BE" w:rsidP="00A178BE">
            <w:pPr>
              <w:pStyle w:val="aff8"/>
              <w:numPr>
                <w:ilvl w:val="2"/>
                <w:numId w:val="1"/>
              </w:numPr>
              <w:overflowPunct/>
              <w:autoSpaceDE/>
              <w:autoSpaceDN/>
              <w:adjustRightInd/>
              <w:spacing w:after="0"/>
              <w:ind w:firstLineChars="0"/>
              <w:textAlignment w:val="auto"/>
            </w:pPr>
            <w:r w:rsidRPr="00925257">
              <w:t xml:space="preserve">If </w:t>
            </w:r>
            <w:proofErr w:type="spellStart"/>
            <w:r w:rsidRPr="00925257">
              <w:t>timeRestrictionForChannelMeasurement</w:t>
            </w:r>
            <w:proofErr w:type="spellEnd"/>
            <w:r w:rsidRPr="00925257">
              <w:t xml:space="preserve"> is not configured, </w:t>
            </w:r>
          </w:p>
          <w:p w14:paraId="75E3C2BD" w14:textId="77777777" w:rsidR="00A178BE" w:rsidRPr="00925257" w:rsidRDefault="00A178BE" w:rsidP="00A178BE">
            <w:pPr>
              <w:pStyle w:val="aff8"/>
              <w:numPr>
                <w:ilvl w:val="3"/>
                <w:numId w:val="1"/>
              </w:numPr>
              <w:overflowPunct/>
              <w:autoSpaceDE/>
              <w:autoSpaceDN/>
              <w:adjustRightInd/>
              <w:spacing w:after="0"/>
              <w:ind w:firstLineChars="0"/>
              <w:textAlignment w:val="auto"/>
            </w:pPr>
            <w:r w:rsidRPr="00925257">
              <w:rPr>
                <w:rFonts w:eastAsiaTheme="minorEastAsia"/>
                <w:lang w:eastAsia="zh-CN"/>
              </w:rPr>
              <w:t>Further discuss on:</w:t>
            </w:r>
          </w:p>
          <w:p w14:paraId="3DB2CDD6" w14:textId="77777777" w:rsidR="00A178BE" w:rsidRPr="00925257" w:rsidRDefault="00A178BE" w:rsidP="00A178BE">
            <w:pPr>
              <w:pStyle w:val="aff8"/>
              <w:numPr>
                <w:ilvl w:val="4"/>
                <w:numId w:val="1"/>
              </w:numPr>
              <w:overflowPunct/>
              <w:autoSpaceDE/>
              <w:autoSpaceDN/>
              <w:adjustRightInd/>
              <w:spacing w:after="0"/>
              <w:ind w:firstLineChars="0"/>
              <w:textAlignment w:val="auto"/>
            </w:pPr>
            <w:r w:rsidRPr="00925257">
              <w:rPr>
                <w:rFonts w:eastAsiaTheme="minorEastAsia"/>
                <w:lang w:eastAsia="zh-CN"/>
              </w:rPr>
              <w:t>Option1: Reuse the same values of legacy, measurement period is base</w:t>
            </w:r>
            <w:r w:rsidRPr="00925257">
              <w:rPr>
                <w:rFonts w:eastAsiaTheme="minorEastAsia" w:hint="eastAsia"/>
                <w:lang w:eastAsia="zh-CN"/>
              </w:rPr>
              <w:t>d</w:t>
            </w:r>
            <w:r w:rsidRPr="00925257">
              <w:rPr>
                <w:rFonts w:eastAsiaTheme="minorEastAsia"/>
                <w:lang w:eastAsia="zh-CN"/>
              </w:rPr>
              <w:t xml:space="preserve"> on 3 sample. No further restriction of UE implantation of which one is used</w:t>
            </w:r>
          </w:p>
          <w:p w14:paraId="0F8F6A47" w14:textId="77777777" w:rsidR="00A178BE" w:rsidRPr="00925257" w:rsidRDefault="00A178BE" w:rsidP="00A178BE">
            <w:pPr>
              <w:pStyle w:val="aff8"/>
              <w:numPr>
                <w:ilvl w:val="4"/>
                <w:numId w:val="1"/>
              </w:numPr>
              <w:overflowPunct/>
              <w:autoSpaceDE/>
              <w:autoSpaceDN/>
              <w:adjustRightInd/>
              <w:spacing w:after="0"/>
              <w:ind w:firstLineChars="0"/>
              <w:textAlignment w:val="auto"/>
            </w:pPr>
            <w:r w:rsidRPr="00925257">
              <w:rPr>
                <w:rFonts w:eastAsiaTheme="minorEastAsia" w:hint="eastAsia"/>
                <w:lang w:eastAsia="zh-CN"/>
              </w:rPr>
              <w:t>O</w:t>
            </w:r>
            <w:r w:rsidRPr="00925257">
              <w:rPr>
                <w:rFonts w:eastAsiaTheme="minorEastAsia"/>
                <w:lang w:eastAsia="zh-CN"/>
              </w:rPr>
              <w:t>ption 2: No requirements even the NW can configure it.</w:t>
            </w:r>
          </w:p>
          <w:p w14:paraId="0BECEFFA" w14:textId="77777777" w:rsidR="00A178BE" w:rsidRPr="005C22F4" w:rsidRDefault="00A178BE" w:rsidP="00A178BE">
            <w:pPr>
              <w:pStyle w:val="aff8"/>
              <w:numPr>
                <w:ilvl w:val="4"/>
                <w:numId w:val="1"/>
              </w:numPr>
              <w:overflowPunct/>
              <w:autoSpaceDE/>
              <w:autoSpaceDN/>
              <w:adjustRightInd/>
              <w:spacing w:after="0"/>
              <w:ind w:firstLineChars="0"/>
              <w:textAlignment w:val="auto"/>
            </w:pPr>
            <w:r w:rsidRPr="00925257">
              <w:rPr>
                <w:rFonts w:eastAsiaTheme="minorEastAsia" w:hint="eastAsia"/>
                <w:lang w:eastAsia="zh-CN"/>
              </w:rPr>
              <w:t>O</w:t>
            </w:r>
            <w:r w:rsidRPr="00925257">
              <w:rPr>
                <w:rFonts w:eastAsiaTheme="minorEastAsia"/>
                <w:lang w:eastAsia="zh-CN"/>
              </w:rPr>
              <w:t>ption 3: FF</w:t>
            </w:r>
            <w:r>
              <w:rPr>
                <w:rFonts w:eastAsiaTheme="minorEastAsia"/>
                <w:lang w:eastAsia="zh-CN"/>
              </w:rPr>
              <w:t>S</w:t>
            </w:r>
          </w:p>
        </w:tc>
      </w:tr>
    </w:tbl>
    <w:p w14:paraId="080569ED" w14:textId="77777777" w:rsidR="00A178BE" w:rsidRPr="005C22F4" w:rsidRDefault="00A178BE" w:rsidP="00A178BE">
      <w:pPr>
        <w:rPr>
          <w:lang w:val="sv-SE" w:eastAsia="zh-CN"/>
        </w:rPr>
      </w:pPr>
    </w:p>
    <w:p w14:paraId="52BD4F63" w14:textId="77777777" w:rsidR="00A178BE" w:rsidRPr="00FA3CA1" w:rsidRDefault="00A178BE" w:rsidP="00A178BE">
      <w:r w:rsidRPr="00FA3CA1">
        <w:t>For</w:t>
      </w:r>
      <w:r w:rsidRPr="00FA3CA1">
        <w:rPr>
          <w:szCs w:val="24"/>
          <w:lang w:eastAsia="zh-CN"/>
        </w:rPr>
        <w:t xml:space="preserve"> M in </w:t>
      </w:r>
      <w:r w:rsidRPr="00FA3CA1">
        <w:t xml:space="preserve">L1_measurement periods related to </w:t>
      </w:r>
      <w:proofErr w:type="spellStart"/>
      <w:r w:rsidRPr="00FA3CA1">
        <w:rPr>
          <w:rFonts w:cs="v4.2.0"/>
        </w:rPr>
        <w:t>timeRestrictionForChannelMeasurement</w:t>
      </w:r>
      <w:proofErr w:type="spellEnd"/>
      <w:r w:rsidRPr="00FA3CA1">
        <w:t xml:space="preserve"> </w:t>
      </w:r>
    </w:p>
    <w:p w14:paraId="439B5BD6" w14:textId="77777777" w:rsidR="00A178BE" w:rsidRPr="00FA3CA1" w:rsidRDefault="00A178BE" w:rsidP="00A178BE">
      <w:pPr>
        <w:pStyle w:val="aff8"/>
        <w:numPr>
          <w:ilvl w:val="0"/>
          <w:numId w:val="1"/>
        </w:numPr>
        <w:overflowPunct/>
        <w:autoSpaceDE/>
        <w:autoSpaceDN/>
        <w:adjustRightInd/>
        <w:spacing w:after="120"/>
        <w:ind w:left="720" w:firstLineChars="0"/>
        <w:textAlignment w:val="auto"/>
        <w:rPr>
          <w:rFonts w:eastAsia="宋体"/>
          <w:szCs w:val="24"/>
          <w:lang w:eastAsia="zh-CN"/>
        </w:rPr>
      </w:pPr>
      <w:r w:rsidRPr="00FA3CA1">
        <w:rPr>
          <w:rFonts w:eastAsia="宋体"/>
          <w:szCs w:val="24"/>
          <w:lang w:eastAsia="zh-CN"/>
        </w:rPr>
        <w:t>Proposals</w:t>
      </w:r>
    </w:p>
    <w:p w14:paraId="3A1EF689" w14:textId="77777777" w:rsidR="00A178BE" w:rsidRPr="00FA3CA1" w:rsidRDefault="00A178BE" w:rsidP="00A178BE">
      <w:pPr>
        <w:pStyle w:val="aff8"/>
        <w:numPr>
          <w:ilvl w:val="1"/>
          <w:numId w:val="1"/>
        </w:numPr>
        <w:overflowPunct/>
        <w:autoSpaceDE/>
        <w:autoSpaceDN/>
        <w:adjustRightInd/>
        <w:spacing w:after="120"/>
        <w:ind w:left="1440" w:firstLineChars="0"/>
        <w:textAlignment w:val="auto"/>
      </w:pPr>
      <w:r w:rsidRPr="00FA3CA1">
        <w:rPr>
          <w:rFonts w:eastAsiaTheme="minorEastAsia"/>
          <w:lang w:eastAsia="zh-CN"/>
        </w:rPr>
        <w:t>Option 1: (Qualcomm, Nokia, Xiaomi, Samsung, LGE, ZTE, MTK)</w:t>
      </w:r>
    </w:p>
    <w:p w14:paraId="50E4BEC9" w14:textId="77777777" w:rsidR="00A178BE" w:rsidRPr="00FA3CA1" w:rsidRDefault="00A178BE" w:rsidP="00A178BE">
      <w:pPr>
        <w:pStyle w:val="aff8"/>
        <w:numPr>
          <w:ilvl w:val="2"/>
          <w:numId w:val="1"/>
        </w:numPr>
        <w:overflowPunct/>
        <w:autoSpaceDE/>
        <w:autoSpaceDN/>
        <w:adjustRightInd/>
        <w:spacing w:after="120"/>
        <w:ind w:firstLineChars="0"/>
        <w:textAlignment w:val="auto"/>
      </w:pPr>
      <w:r w:rsidRPr="00FA3CA1">
        <w:rPr>
          <w:rFonts w:eastAsiaTheme="minorEastAsia"/>
          <w:lang w:eastAsia="zh-CN"/>
        </w:rPr>
        <w:t>Reuse the same values of legacy, measurement period is base</w:t>
      </w:r>
      <w:r w:rsidRPr="00FA3CA1">
        <w:rPr>
          <w:rFonts w:eastAsiaTheme="minorEastAsia" w:hint="eastAsia"/>
          <w:lang w:eastAsia="zh-CN"/>
        </w:rPr>
        <w:t>d</w:t>
      </w:r>
      <w:r w:rsidRPr="00FA3CA1">
        <w:rPr>
          <w:rFonts w:eastAsiaTheme="minorEastAsia"/>
          <w:lang w:eastAsia="zh-CN"/>
        </w:rPr>
        <w:t xml:space="preserve"> on 3 sample. No further restriction of UE implantation of which one is used</w:t>
      </w:r>
    </w:p>
    <w:p w14:paraId="7277F6C3" w14:textId="77777777" w:rsidR="00A178BE" w:rsidRPr="00FA3CA1" w:rsidRDefault="00A178BE" w:rsidP="00A178BE">
      <w:pPr>
        <w:pStyle w:val="aff8"/>
        <w:numPr>
          <w:ilvl w:val="2"/>
          <w:numId w:val="1"/>
        </w:numPr>
        <w:overflowPunct/>
        <w:autoSpaceDE/>
        <w:autoSpaceDN/>
        <w:adjustRightInd/>
        <w:spacing w:after="120"/>
        <w:ind w:firstLineChars="0"/>
        <w:textAlignment w:val="auto"/>
      </w:pPr>
      <w:r w:rsidRPr="00FA3CA1">
        <w:rPr>
          <w:rFonts w:eastAsiaTheme="minorEastAsia" w:hint="eastAsia"/>
          <w:lang w:eastAsia="zh-CN"/>
        </w:rPr>
        <w:t>O</w:t>
      </w:r>
      <w:r w:rsidRPr="00FA3CA1">
        <w:rPr>
          <w:rFonts w:eastAsiaTheme="minorEastAsia"/>
          <w:lang w:eastAsia="zh-CN"/>
        </w:rPr>
        <w:t>ption 1a: (Nokia)</w:t>
      </w:r>
    </w:p>
    <w:p w14:paraId="7F429D8F" w14:textId="77777777" w:rsidR="00A178BE" w:rsidRPr="00FA3CA1" w:rsidRDefault="00A178BE" w:rsidP="00A178BE">
      <w:pPr>
        <w:pStyle w:val="aff8"/>
        <w:numPr>
          <w:ilvl w:val="3"/>
          <w:numId w:val="1"/>
        </w:numPr>
        <w:overflowPunct/>
        <w:autoSpaceDE/>
        <w:autoSpaceDN/>
        <w:adjustRightInd/>
        <w:spacing w:after="120"/>
        <w:ind w:firstLineChars="0"/>
        <w:textAlignment w:val="auto"/>
      </w:pPr>
      <w:r w:rsidRPr="00FA3CA1">
        <w:rPr>
          <w:rFonts w:eastAsiaTheme="minorEastAsia"/>
          <w:lang w:eastAsia="zh-CN"/>
        </w:rPr>
        <w:t>Use the same number (</w:t>
      </w:r>
      <w:proofErr w:type="gramStart"/>
      <w:r w:rsidRPr="00FA3CA1">
        <w:rPr>
          <w:rFonts w:eastAsiaTheme="minorEastAsia"/>
          <w:lang w:eastAsia="zh-CN"/>
        </w:rPr>
        <w:t>i.e.</w:t>
      </w:r>
      <w:proofErr w:type="gramEnd"/>
      <w:r w:rsidRPr="00FA3CA1">
        <w:rPr>
          <w:rFonts w:eastAsiaTheme="minorEastAsia"/>
          <w:lang w:eastAsia="zh-CN"/>
        </w:rPr>
        <w:t xml:space="preserve"> M=3) for both current beam and new beam</w:t>
      </w:r>
    </w:p>
    <w:p w14:paraId="39A36791" w14:textId="77777777" w:rsidR="00A178BE" w:rsidRPr="00FA3CA1" w:rsidRDefault="00A178BE" w:rsidP="00A178BE">
      <w:pPr>
        <w:pStyle w:val="aff8"/>
        <w:numPr>
          <w:ilvl w:val="2"/>
          <w:numId w:val="1"/>
        </w:numPr>
        <w:overflowPunct/>
        <w:autoSpaceDE/>
        <w:autoSpaceDN/>
        <w:adjustRightInd/>
        <w:spacing w:after="120"/>
        <w:ind w:firstLineChars="0"/>
        <w:textAlignment w:val="auto"/>
      </w:pPr>
      <w:r w:rsidRPr="00FA3CA1">
        <w:rPr>
          <w:rFonts w:eastAsiaTheme="minorEastAsia" w:hint="eastAsia"/>
          <w:lang w:eastAsia="zh-CN"/>
        </w:rPr>
        <w:t>O</w:t>
      </w:r>
      <w:r w:rsidRPr="00FA3CA1">
        <w:rPr>
          <w:rFonts w:eastAsiaTheme="minorEastAsia"/>
          <w:lang w:eastAsia="zh-CN"/>
        </w:rPr>
        <w:t>ption 1b: (Samsung)</w:t>
      </w:r>
    </w:p>
    <w:p w14:paraId="4CC8FFD0" w14:textId="77777777" w:rsidR="00A178BE" w:rsidRPr="00FA3CA1" w:rsidRDefault="00A178BE" w:rsidP="00A178BE">
      <w:pPr>
        <w:pStyle w:val="aff8"/>
        <w:numPr>
          <w:ilvl w:val="3"/>
          <w:numId w:val="1"/>
        </w:numPr>
        <w:overflowPunct/>
        <w:autoSpaceDE/>
        <w:autoSpaceDN/>
        <w:adjustRightInd/>
        <w:spacing w:after="120"/>
        <w:ind w:firstLineChars="0"/>
        <w:textAlignment w:val="auto"/>
        <w:rPr>
          <w:rFonts w:eastAsiaTheme="minorEastAsia"/>
          <w:lang w:eastAsia="zh-CN"/>
        </w:rPr>
      </w:pPr>
      <w:r w:rsidRPr="00FA3CA1">
        <w:rPr>
          <w:rFonts w:eastAsiaTheme="minorEastAsia"/>
          <w:lang w:eastAsia="zh-CN"/>
        </w:rPr>
        <w:t>Reuse the same values of legacy, measurement period is base</w:t>
      </w:r>
      <w:r w:rsidRPr="00FA3CA1">
        <w:rPr>
          <w:rFonts w:eastAsiaTheme="minorEastAsia" w:hint="eastAsia"/>
          <w:lang w:eastAsia="zh-CN"/>
        </w:rPr>
        <w:t>d</w:t>
      </w:r>
      <w:r w:rsidRPr="00FA3CA1">
        <w:rPr>
          <w:rFonts w:eastAsiaTheme="minorEastAsia"/>
          <w:lang w:eastAsia="zh-CN"/>
        </w:rPr>
        <w:t xml:space="preserve"> on 3 sample for SSB based and for periodic and semi-persistent CSI-RS resources.</w:t>
      </w:r>
    </w:p>
    <w:p w14:paraId="560ABC1B" w14:textId="77777777" w:rsidR="00A178BE" w:rsidRPr="00FA3CA1" w:rsidRDefault="00A178BE" w:rsidP="00A178BE">
      <w:pPr>
        <w:pStyle w:val="aff8"/>
        <w:numPr>
          <w:ilvl w:val="1"/>
          <w:numId w:val="1"/>
        </w:numPr>
        <w:overflowPunct/>
        <w:autoSpaceDE/>
        <w:autoSpaceDN/>
        <w:adjustRightInd/>
        <w:spacing w:after="120"/>
        <w:ind w:left="1440" w:firstLineChars="0"/>
        <w:textAlignment w:val="auto"/>
      </w:pPr>
      <w:r w:rsidRPr="00FA3CA1">
        <w:rPr>
          <w:rFonts w:eastAsiaTheme="minorEastAsia" w:hint="eastAsia"/>
          <w:lang w:eastAsia="zh-CN"/>
        </w:rPr>
        <w:t>O</w:t>
      </w:r>
      <w:r w:rsidRPr="00FA3CA1">
        <w:rPr>
          <w:rFonts w:eastAsiaTheme="minorEastAsia"/>
          <w:lang w:eastAsia="zh-CN"/>
        </w:rPr>
        <w:t>ption 2: (Huawei)</w:t>
      </w:r>
    </w:p>
    <w:p w14:paraId="74DF4713" w14:textId="77777777" w:rsidR="00A178BE" w:rsidRPr="00FA3CA1" w:rsidRDefault="00A178BE" w:rsidP="00A178BE">
      <w:pPr>
        <w:pStyle w:val="aff8"/>
        <w:numPr>
          <w:ilvl w:val="2"/>
          <w:numId w:val="1"/>
        </w:numPr>
        <w:overflowPunct/>
        <w:autoSpaceDE/>
        <w:autoSpaceDN/>
        <w:adjustRightInd/>
        <w:spacing w:after="120"/>
        <w:ind w:firstLineChars="0"/>
        <w:textAlignment w:val="auto"/>
      </w:pPr>
      <w:r w:rsidRPr="00FA3CA1">
        <w:rPr>
          <w:lang w:eastAsia="zh-CN"/>
        </w:rPr>
        <w:t xml:space="preserve">Only define RRM requirements when </w:t>
      </w:r>
      <w:proofErr w:type="spellStart"/>
      <w:r w:rsidRPr="00FA3CA1">
        <w:rPr>
          <w:rFonts w:eastAsia="Times New Roman"/>
          <w:i/>
          <w:lang w:eastAsia="en-GB"/>
        </w:rPr>
        <w:t>timeRestrictionForChannelMeasurement</w:t>
      </w:r>
      <w:proofErr w:type="spellEnd"/>
      <w:r w:rsidRPr="00FA3CA1">
        <w:rPr>
          <w:rFonts w:eastAsia="Times New Roman"/>
          <w:i/>
          <w:lang w:eastAsia="en-GB"/>
        </w:rPr>
        <w:t xml:space="preserve"> </w:t>
      </w:r>
      <w:r w:rsidRPr="00FA3CA1">
        <w:rPr>
          <w:rFonts w:eastAsia="Times New Roman"/>
          <w:lang w:eastAsia="en-GB"/>
        </w:rPr>
        <w:t>is configured.</w:t>
      </w:r>
    </w:p>
    <w:p w14:paraId="34B699FE" w14:textId="77777777" w:rsidR="00A178BE" w:rsidRPr="00FA3CA1" w:rsidRDefault="00A178BE" w:rsidP="00A178BE">
      <w:pPr>
        <w:pStyle w:val="aff8"/>
        <w:numPr>
          <w:ilvl w:val="1"/>
          <w:numId w:val="1"/>
        </w:numPr>
        <w:overflowPunct/>
        <w:autoSpaceDE/>
        <w:autoSpaceDN/>
        <w:adjustRightInd/>
        <w:spacing w:after="120"/>
        <w:ind w:left="1440" w:firstLineChars="0"/>
        <w:textAlignment w:val="auto"/>
        <w:rPr>
          <w:rFonts w:eastAsia="宋体"/>
          <w:szCs w:val="24"/>
          <w:lang w:eastAsia="zh-CN"/>
        </w:rPr>
      </w:pPr>
      <w:r w:rsidRPr="00FA3CA1">
        <w:rPr>
          <w:rFonts w:eastAsiaTheme="minorEastAsia" w:hint="eastAsia"/>
          <w:lang w:eastAsia="zh-CN"/>
        </w:rPr>
        <w:t>O</w:t>
      </w:r>
      <w:r w:rsidRPr="00FA3CA1">
        <w:rPr>
          <w:rFonts w:eastAsiaTheme="minorEastAsia"/>
          <w:lang w:eastAsia="zh-CN"/>
        </w:rPr>
        <w:t>ption 3: (Apple, Ericsson)</w:t>
      </w:r>
    </w:p>
    <w:p w14:paraId="5C3E62F0" w14:textId="77777777" w:rsidR="00A178BE" w:rsidRPr="00FA3CA1" w:rsidRDefault="00A178BE" w:rsidP="00A178BE">
      <w:pPr>
        <w:pStyle w:val="aff8"/>
        <w:numPr>
          <w:ilvl w:val="2"/>
          <w:numId w:val="1"/>
        </w:numPr>
        <w:overflowPunct/>
        <w:autoSpaceDE/>
        <w:autoSpaceDN/>
        <w:adjustRightInd/>
        <w:spacing w:after="120"/>
        <w:ind w:firstLineChars="0"/>
        <w:textAlignment w:val="auto"/>
        <w:rPr>
          <w:rFonts w:eastAsia="宋体"/>
          <w:szCs w:val="24"/>
          <w:lang w:eastAsia="zh-CN"/>
        </w:rPr>
      </w:pPr>
      <w:r w:rsidRPr="00FA3CA1">
        <w:t xml:space="preserve">Wait for RAN1 discussion on applicability of </w:t>
      </w:r>
      <w:proofErr w:type="spellStart"/>
      <w:r w:rsidRPr="00FA3CA1">
        <w:t>timeRestrictionForChannelMeasurement</w:t>
      </w:r>
      <w:proofErr w:type="spellEnd"/>
      <w:r w:rsidRPr="00FA3CA1">
        <w:t xml:space="preserve"> for UEIBR. If no further progress, send LS to RAN1 to ask clarification</w:t>
      </w:r>
    </w:p>
    <w:p w14:paraId="60667DD5" w14:textId="77777777" w:rsidR="00A178BE" w:rsidRPr="00FA3CA1" w:rsidRDefault="00A178BE" w:rsidP="00A178BE">
      <w:pPr>
        <w:pStyle w:val="aff8"/>
        <w:numPr>
          <w:ilvl w:val="0"/>
          <w:numId w:val="1"/>
        </w:numPr>
        <w:overflowPunct/>
        <w:autoSpaceDE/>
        <w:autoSpaceDN/>
        <w:adjustRightInd/>
        <w:spacing w:after="120"/>
        <w:ind w:left="720" w:firstLineChars="0"/>
        <w:textAlignment w:val="auto"/>
        <w:rPr>
          <w:rFonts w:eastAsia="宋体"/>
          <w:szCs w:val="24"/>
          <w:lang w:eastAsia="zh-CN"/>
        </w:rPr>
      </w:pPr>
      <w:r w:rsidRPr="00FA3CA1">
        <w:rPr>
          <w:rFonts w:eastAsia="宋体"/>
          <w:szCs w:val="24"/>
          <w:lang w:eastAsia="zh-CN"/>
        </w:rPr>
        <w:t>Recommended WF</w:t>
      </w:r>
    </w:p>
    <w:p w14:paraId="56F63CC1" w14:textId="77777777" w:rsidR="00A178BE" w:rsidRPr="00FA3CA1" w:rsidRDefault="00A178BE" w:rsidP="00A178BE">
      <w:pPr>
        <w:pStyle w:val="aff8"/>
        <w:numPr>
          <w:ilvl w:val="1"/>
          <w:numId w:val="1"/>
        </w:numPr>
        <w:overflowPunct/>
        <w:autoSpaceDE/>
        <w:autoSpaceDN/>
        <w:adjustRightInd/>
        <w:spacing w:after="120"/>
        <w:ind w:left="1440" w:firstLineChars="0"/>
        <w:textAlignment w:val="auto"/>
        <w:rPr>
          <w:rFonts w:eastAsia="宋体"/>
          <w:szCs w:val="24"/>
          <w:lang w:eastAsia="zh-CN"/>
        </w:rPr>
      </w:pPr>
      <w:r w:rsidRPr="00FA3CA1">
        <w:rPr>
          <w:rFonts w:eastAsia="宋体"/>
          <w:szCs w:val="24"/>
          <w:lang w:eastAsia="zh-CN"/>
        </w:rPr>
        <w:t xml:space="preserve">Check to agree option 1. If no consensus in this meeting, send LS to RAN1. </w:t>
      </w:r>
    </w:p>
    <w:p w14:paraId="3F8592ED" w14:textId="77777777" w:rsidR="00A178BE" w:rsidRDefault="00A178BE" w:rsidP="00A178BE"/>
    <w:p w14:paraId="02626DA3" w14:textId="77777777" w:rsidR="00A178BE" w:rsidRPr="00EA3BF1" w:rsidRDefault="00A178BE" w:rsidP="00A178BE">
      <w:r w:rsidRPr="00EA3BF1">
        <w:rPr>
          <w:rFonts w:hint="eastAsia"/>
        </w:rPr>
        <w:t>F</w:t>
      </w:r>
      <w:r w:rsidRPr="00EA3BF1">
        <w:t>or L1_measurement periods</w:t>
      </w:r>
    </w:p>
    <w:p w14:paraId="1514AA09" w14:textId="77777777" w:rsidR="00A178BE" w:rsidRPr="00EA3BF1" w:rsidRDefault="00A178BE" w:rsidP="00A178BE">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EA3BF1">
        <w:rPr>
          <w:rFonts w:eastAsia="宋体"/>
          <w:szCs w:val="24"/>
          <w:lang w:eastAsia="zh-CN"/>
        </w:rPr>
        <w:t xml:space="preserve"> 1: (Qualcomm)</w:t>
      </w:r>
    </w:p>
    <w:p w14:paraId="54CBC801" w14:textId="77777777" w:rsidR="00A178BE" w:rsidRPr="00EA3BF1" w:rsidRDefault="00A178BE" w:rsidP="00A178BE">
      <w:pPr>
        <w:pStyle w:val="aff8"/>
        <w:numPr>
          <w:ilvl w:val="2"/>
          <w:numId w:val="1"/>
        </w:numPr>
        <w:overflowPunct/>
        <w:autoSpaceDE/>
        <w:autoSpaceDN/>
        <w:adjustRightInd/>
        <w:spacing w:after="120"/>
        <w:ind w:firstLineChars="0"/>
        <w:textAlignment w:val="auto"/>
        <w:rPr>
          <w:rFonts w:eastAsia="宋体"/>
          <w:szCs w:val="24"/>
          <w:lang w:eastAsia="zh-CN"/>
        </w:rPr>
      </w:pPr>
      <w:r w:rsidRPr="00EA3BF1">
        <w:t xml:space="preserve">For the case M &gt; 1 and P &gt; 1, the measurement period can be defined based on </w:t>
      </w:r>
      <w:r w:rsidRPr="00EA3BF1">
        <w:rPr>
          <w:lang w:eastAsia="zh-CN"/>
        </w:rPr>
        <w:t>N*P*M*T</w:t>
      </w:r>
      <w:r w:rsidRPr="00EA3BF1">
        <w:rPr>
          <w:vertAlign w:val="subscript"/>
          <w:lang w:eastAsia="zh-CN"/>
        </w:rPr>
        <w:t>SSB</w:t>
      </w:r>
      <w:r w:rsidRPr="00EA3BF1">
        <w:t xml:space="preserve"> where M and P are the corresponding scaling factors for the </w:t>
      </w:r>
      <w:r w:rsidRPr="00EA3BF1">
        <w:rPr>
          <w:b/>
          <w:bCs/>
        </w:rPr>
        <w:t>detecting beam</w:t>
      </w:r>
      <w:r w:rsidRPr="00EA3BF1">
        <w:t>.</w:t>
      </w:r>
    </w:p>
    <w:p w14:paraId="28C4A9B4" w14:textId="77777777" w:rsidR="00A178BE" w:rsidRPr="00470BB8" w:rsidRDefault="00A178BE" w:rsidP="00A178BE">
      <w:pPr>
        <w:pStyle w:val="aff8"/>
        <w:numPr>
          <w:ilvl w:val="1"/>
          <w:numId w:val="1"/>
        </w:numPr>
        <w:overflowPunct/>
        <w:autoSpaceDE/>
        <w:autoSpaceDN/>
        <w:adjustRightInd/>
        <w:spacing w:after="120"/>
        <w:ind w:left="1440" w:firstLineChars="0"/>
        <w:textAlignment w:val="auto"/>
        <w:rPr>
          <w:rFonts w:eastAsia="宋体"/>
          <w:szCs w:val="24"/>
          <w:lang w:eastAsia="zh-CN"/>
        </w:rPr>
      </w:pPr>
      <w:r w:rsidRPr="00470BB8">
        <w:rPr>
          <w:rFonts w:eastAsia="宋体"/>
          <w:szCs w:val="24"/>
          <w:lang w:eastAsia="zh-CN"/>
        </w:rPr>
        <w:t>Option 2: (Apple)</w:t>
      </w:r>
    </w:p>
    <w:p w14:paraId="1BAF21FA" w14:textId="77777777" w:rsidR="00A178BE" w:rsidRPr="00470BB8" w:rsidRDefault="00A178BE" w:rsidP="00A178BE">
      <w:pPr>
        <w:pStyle w:val="aff8"/>
        <w:numPr>
          <w:ilvl w:val="2"/>
          <w:numId w:val="1"/>
        </w:numPr>
        <w:overflowPunct/>
        <w:autoSpaceDE/>
        <w:autoSpaceDN/>
        <w:adjustRightInd/>
        <w:spacing w:after="120"/>
        <w:ind w:firstLineChars="0"/>
        <w:textAlignment w:val="auto"/>
      </w:pPr>
      <w:r w:rsidRPr="00470BB8">
        <w:t>Using the existing definition of sharing factor ‘P’, the sharing factors for new beam and current beam are P</w:t>
      </w:r>
      <w:r w:rsidRPr="00470BB8">
        <w:rPr>
          <w:vertAlign w:val="subscript"/>
        </w:rPr>
        <w:t>N</w:t>
      </w:r>
      <w:r w:rsidRPr="00470BB8">
        <w:t xml:space="preserve"> and P</w:t>
      </w:r>
      <w:r w:rsidRPr="00470BB8">
        <w:rPr>
          <w:vertAlign w:val="subscript"/>
        </w:rPr>
        <w:t>C</w:t>
      </w:r>
      <w:r w:rsidRPr="00470BB8">
        <w:t xml:space="preserve"> respectively. </w:t>
      </w:r>
    </w:p>
    <w:p w14:paraId="28B74784" w14:textId="77777777" w:rsidR="00A178BE" w:rsidRPr="00470BB8" w:rsidRDefault="00A178BE" w:rsidP="00A178BE">
      <w:pPr>
        <w:pStyle w:val="aff8"/>
        <w:numPr>
          <w:ilvl w:val="2"/>
          <w:numId w:val="1"/>
        </w:numPr>
        <w:overflowPunct/>
        <w:autoSpaceDE/>
        <w:autoSpaceDN/>
        <w:adjustRightInd/>
        <w:spacing w:after="120"/>
        <w:ind w:firstLineChars="0"/>
        <w:textAlignment w:val="auto"/>
        <w:rPr>
          <w:rFonts w:eastAsia="宋体"/>
          <w:szCs w:val="24"/>
          <w:lang w:eastAsia="zh-CN"/>
        </w:rPr>
      </w:pPr>
      <w:r w:rsidRPr="00470BB8">
        <w:rPr>
          <w:rFonts w:eastAsia="宋体"/>
          <w:szCs w:val="24"/>
          <w:lang w:eastAsia="zh-CN"/>
        </w:rPr>
        <w:t>Option 2a: (Apple)</w:t>
      </w:r>
    </w:p>
    <w:p w14:paraId="1A3F68AC" w14:textId="77777777" w:rsidR="00A178BE" w:rsidRPr="00470BB8" w:rsidRDefault="00A178BE" w:rsidP="00A178BE">
      <w:pPr>
        <w:pStyle w:val="aff8"/>
        <w:numPr>
          <w:ilvl w:val="3"/>
          <w:numId w:val="1"/>
        </w:numPr>
        <w:overflowPunct/>
        <w:autoSpaceDE/>
        <w:autoSpaceDN/>
        <w:adjustRightInd/>
        <w:spacing w:after="120"/>
        <w:ind w:firstLineChars="0"/>
        <w:textAlignment w:val="auto"/>
      </w:pPr>
      <w:r w:rsidRPr="00470BB8">
        <w:lastRenderedPageBreak/>
        <w:t>The measurement period for current beam and new beam each with periodicity T</w:t>
      </w:r>
      <w:r w:rsidRPr="00470BB8">
        <w:rPr>
          <w:vertAlign w:val="subscript"/>
        </w:rPr>
        <w:t xml:space="preserve">RS </w:t>
      </w:r>
      <w:r w:rsidRPr="00470BB8">
        <w:t>for FR1</w:t>
      </w:r>
      <w:r w:rsidRPr="00470BB8">
        <w:rPr>
          <w:vertAlign w:val="subscript"/>
        </w:rPr>
        <w:t xml:space="preserve"> </w:t>
      </w:r>
      <w:r w:rsidRPr="00470BB8">
        <w:t xml:space="preserve">and non-overlapping and non-adjacent in FR2 are defined as - </w:t>
      </w:r>
      <w:r w:rsidRPr="00470BB8">
        <w:br/>
        <w:t>T</w:t>
      </w:r>
      <w:r w:rsidRPr="00470BB8">
        <w:rPr>
          <w:vertAlign w:val="subscript"/>
        </w:rPr>
        <w:t xml:space="preserve">L1-RSRP_currBeam </w:t>
      </w:r>
      <w:r w:rsidRPr="00470BB8">
        <w:t>= M*N*P</w:t>
      </w:r>
      <w:r w:rsidRPr="00470BB8">
        <w:rPr>
          <w:vertAlign w:val="subscript"/>
        </w:rPr>
        <w:t>C</w:t>
      </w:r>
      <w:r w:rsidRPr="00470BB8">
        <w:t>*T</w:t>
      </w:r>
      <w:r w:rsidRPr="00470BB8">
        <w:rPr>
          <w:vertAlign w:val="subscript"/>
        </w:rPr>
        <w:t xml:space="preserve">RS </w:t>
      </w:r>
      <w:r w:rsidRPr="00470BB8">
        <w:br/>
        <w:t>T</w:t>
      </w:r>
      <w:r w:rsidRPr="00470BB8">
        <w:rPr>
          <w:vertAlign w:val="subscript"/>
        </w:rPr>
        <w:t xml:space="preserve">L1-RSRP_newBeam </w:t>
      </w:r>
      <w:r w:rsidRPr="00470BB8">
        <w:t>= M*N*P</w:t>
      </w:r>
      <w:r w:rsidRPr="00470BB8">
        <w:rPr>
          <w:vertAlign w:val="subscript"/>
        </w:rPr>
        <w:t>N</w:t>
      </w:r>
      <w:r w:rsidRPr="00470BB8">
        <w:t>*T</w:t>
      </w:r>
      <w:r w:rsidRPr="00470BB8">
        <w:rPr>
          <w:vertAlign w:val="subscript"/>
        </w:rPr>
        <w:t xml:space="preserve">RS </w:t>
      </w:r>
    </w:p>
    <w:p w14:paraId="0D9F6089" w14:textId="77777777" w:rsidR="00A178BE" w:rsidRPr="00470BB8" w:rsidRDefault="00A178BE" w:rsidP="00A178BE">
      <w:pPr>
        <w:pStyle w:val="aff8"/>
        <w:numPr>
          <w:ilvl w:val="3"/>
          <w:numId w:val="1"/>
        </w:numPr>
        <w:overflowPunct/>
        <w:autoSpaceDE/>
        <w:autoSpaceDN/>
        <w:adjustRightInd/>
        <w:spacing w:after="120"/>
        <w:ind w:firstLineChars="0"/>
        <w:textAlignment w:val="auto"/>
      </w:pPr>
      <w:r w:rsidRPr="00470BB8">
        <w:t>The measurement period for current beam and new beam each with periodicity T</w:t>
      </w:r>
      <w:r w:rsidRPr="00470BB8">
        <w:rPr>
          <w:vertAlign w:val="subscript"/>
        </w:rPr>
        <w:t xml:space="preserve">RS </w:t>
      </w:r>
      <w:r w:rsidRPr="00470BB8">
        <w:t>for overlapping or adjacent in FR2 are defined as -</w:t>
      </w:r>
      <w:r w:rsidRPr="00470BB8">
        <w:br/>
        <w:t>T</w:t>
      </w:r>
      <w:r w:rsidRPr="00470BB8">
        <w:rPr>
          <w:vertAlign w:val="subscript"/>
        </w:rPr>
        <w:t xml:space="preserve">L1-RSRP_currBeam </w:t>
      </w:r>
      <w:r w:rsidRPr="00470BB8">
        <w:t>= M*N*</w:t>
      </w:r>
      <w:r w:rsidRPr="00470BB8">
        <w:rPr>
          <w:highlight w:val="yellow"/>
        </w:rPr>
        <w:t>2*</w:t>
      </w:r>
      <w:r w:rsidRPr="00470BB8">
        <w:t>P</w:t>
      </w:r>
      <w:r w:rsidRPr="00470BB8">
        <w:rPr>
          <w:vertAlign w:val="subscript"/>
        </w:rPr>
        <w:t>C</w:t>
      </w:r>
      <w:r w:rsidRPr="00470BB8">
        <w:t>*T</w:t>
      </w:r>
      <w:r w:rsidRPr="00470BB8">
        <w:rPr>
          <w:vertAlign w:val="subscript"/>
        </w:rPr>
        <w:t xml:space="preserve">RS </w:t>
      </w:r>
      <w:r w:rsidRPr="00470BB8">
        <w:br/>
        <w:t>T</w:t>
      </w:r>
      <w:r w:rsidRPr="00470BB8">
        <w:rPr>
          <w:vertAlign w:val="subscript"/>
        </w:rPr>
        <w:t xml:space="preserve">L1-RSRP_newBeam </w:t>
      </w:r>
      <w:r w:rsidRPr="00470BB8">
        <w:t>= M*N*</w:t>
      </w:r>
      <w:r w:rsidRPr="00470BB8">
        <w:rPr>
          <w:highlight w:val="yellow"/>
        </w:rPr>
        <w:t>2*</w:t>
      </w:r>
      <w:r w:rsidRPr="00470BB8">
        <w:t>P</w:t>
      </w:r>
      <w:r w:rsidRPr="00470BB8">
        <w:rPr>
          <w:vertAlign w:val="subscript"/>
        </w:rPr>
        <w:t>N</w:t>
      </w:r>
      <w:r w:rsidRPr="00470BB8">
        <w:t>*T</w:t>
      </w:r>
      <w:r w:rsidRPr="00470BB8">
        <w:rPr>
          <w:vertAlign w:val="subscript"/>
        </w:rPr>
        <w:t>RS</w:t>
      </w:r>
    </w:p>
    <w:p w14:paraId="36471746" w14:textId="77777777" w:rsidR="00A178BE" w:rsidRPr="00087715" w:rsidRDefault="00A178BE" w:rsidP="00A178BE">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470BB8">
        <w:rPr>
          <w:rFonts w:eastAsia="宋体"/>
          <w:szCs w:val="24"/>
          <w:lang w:eastAsia="zh-CN"/>
        </w:rPr>
        <w:t xml:space="preserve">Option </w:t>
      </w:r>
      <w:r>
        <w:rPr>
          <w:rFonts w:eastAsia="宋体"/>
          <w:szCs w:val="24"/>
          <w:lang w:eastAsia="zh-CN"/>
        </w:rPr>
        <w:t>3</w:t>
      </w:r>
      <w:r w:rsidRPr="00470BB8">
        <w:rPr>
          <w:rFonts w:eastAsia="宋体"/>
          <w:szCs w:val="24"/>
          <w:lang w:eastAsia="zh-CN"/>
        </w:rPr>
        <w:t>: (</w:t>
      </w:r>
      <w:r>
        <w:rPr>
          <w:rFonts w:eastAsia="宋体"/>
          <w:szCs w:val="24"/>
          <w:lang w:eastAsia="zh-CN"/>
        </w:rPr>
        <w:t>MTK</w:t>
      </w:r>
      <w:r w:rsidRPr="00470BB8">
        <w:rPr>
          <w:rFonts w:eastAsia="宋体"/>
          <w:szCs w:val="24"/>
          <w:lang w:eastAsia="zh-CN"/>
        </w:rPr>
        <w:t>)</w:t>
      </w:r>
    </w:p>
    <w:p w14:paraId="6054B869" w14:textId="77777777" w:rsidR="00A178BE" w:rsidRPr="00087715" w:rsidRDefault="00A178BE" w:rsidP="00A178BE">
      <w:pPr>
        <w:pStyle w:val="aff8"/>
        <w:numPr>
          <w:ilvl w:val="2"/>
          <w:numId w:val="1"/>
        </w:numPr>
        <w:overflowPunct/>
        <w:autoSpaceDE/>
        <w:autoSpaceDN/>
        <w:adjustRightInd/>
        <w:spacing w:after="120"/>
        <w:ind w:firstLineChars="0"/>
        <w:textAlignment w:val="auto"/>
      </w:pPr>
      <w:r w:rsidRPr="00087715">
        <w:t>RAN4 to consider the legacy sharing factor (P) for L1-RSRP measurement as baseline:</w:t>
      </w:r>
    </w:p>
    <w:p w14:paraId="2D338823" w14:textId="77777777" w:rsidR="00A178BE" w:rsidRPr="00087715" w:rsidRDefault="00A178BE" w:rsidP="00A178BE">
      <w:pPr>
        <w:pStyle w:val="aff8"/>
        <w:numPr>
          <w:ilvl w:val="3"/>
          <w:numId w:val="1"/>
        </w:numPr>
        <w:overflowPunct/>
        <w:autoSpaceDE/>
        <w:autoSpaceDN/>
        <w:adjustRightInd/>
        <w:spacing w:after="120"/>
        <w:ind w:firstLineChars="0"/>
        <w:textAlignment w:val="auto"/>
      </w:pPr>
      <w:r w:rsidRPr="00087715">
        <w:t>P value is same for intra-cell SSB resources included both current and new beam</w:t>
      </w:r>
    </w:p>
    <w:p w14:paraId="2CFA6116" w14:textId="77777777" w:rsidR="00A178BE" w:rsidRPr="00087715" w:rsidRDefault="00A178BE" w:rsidP="00A178BE">
      <w:pPr>
        <w:pStyle w:val="aff8"/>
        <w:numPr>
          <w:ilvl w:val="3"/>
          <w:numId w:val="1"/>
        </w:numPr>
        <w:overflowPunct/>
        <w:autoSpaceDE/>
        <w:autoSpaceDN/>
        <w:adjustRightInd/>
        <w:spacing w:after="120"/>
        <w:ind w:firstLineChars="0"/>
        <w:textAlignment w:val="auto"/>
      </w:pPr>
      <w:r w:rsidRPr="00087715">
        <w:t>P value is different for inter-cell SSB resources included both current and new beam</w:t>
      </w:r>
    </w:p>
    <w:p w14:paraId="1C6B4F94" w14:textId="77777777" w:rsidR="00A178BE" w:rsidRDefault="00A178BE" w:rsidP="00A178BE">
      <w:pPr>
        <w:pStyle w:val="aff8"/>
        <w:numPr>
          <w:ilvl w:val="3"/>
          <w:numId w:val="1"/>
        </w:numPr>
        <w:overflowPunct/>
        <w:autoSpaceDE/>
        <w:autoSpaceDN/>
        <w:adjustRightInd/>
        <w:spacing w:after="120"/>
        <w:ind w:firstLineChars="0"/>
        <w:textAlignment w:val="auto"/>
      </w:pPr>
      <w:r w:rsidRPr="00087715">
        <w:t>P value is different for CSI-RS resources included both current and new beam</w:t>
      </w:r>
    </w:p>
    <w:p w14:paraId="5BD89849" w14:textId="77777777" w:rsidR="00A178BE" w:rsidRPr="00087715" w:rsidRDefault="00A178BE" w:rsidP="00A178BE">
      <w:pPr>
        <w:pStyle w:val="aff8"/>
        <w:numPr>
          <w:ilvl w:val="2"/>
          <w:numId w:val="1"/>
        </w:numPr>
        <w:overflowPunct/>
        <w:autoSpaceDE/>
        <w:autoSpaceDN/>
        <w:adjustRightInd/>
        <w:spacing w:after="120"/>
        <w:ind w:firstLineChars="0"/>
        <w:textAlignment w:val="auto"/>
      </w:pPr>
      <w:r w:rsidRPr="00087715">
        <w:t>RAN4 not to discuss the scenario of different periodicities for the current and new beam since RAN1 has no further agreement whether to support it or not</w:t>
      </w:r>
    </w:p>
    <w:tbl>
      <w:tblPr>
        <w:tblStyle w:val="aff7"/>
        <w:tblW w:w="0" w:type="auto"/>
        <w:tblLook w:val="04A0" w:firstRow="1" w:lastRow="0" w:firstColumn="1" w:lastColumn="0" w:noHBand="0" w:noVBand="1"/>
      </w:tblPr>
      <w:tblGrid>
        <w:gridCol w:w="9631"/>
      </w:tblGrid>
      <w:tr w:rsidR="00A178BE" w:rsidRPr="00006C70" w14:paraId="5B8F3E6C" w14:textId="77777777" w:rsidTr="00162C44">
        <w:tc>
          <w:tcPr>
            <w:tcW w:w="9631" w:type="dxa"/>
          </w:tcPr>
          <w:p w14:paraId="1F571937" w14:textId="77777777" w:rsidR="00A178BE" w:rsidRPr="00006C70" w:rsidRDefault="00A178BE" w:rsidP="00162C44">
            <w:pPr>
              <w:spacing w:after="120"/>
              <w:rPr>
                <w:szCs w:val="24"/>
                <w:lang w:eastAsia="zh-CN"/>
              </w:rPr>
            </w:pPr>
            <w:r w:rsidRPr="00006C70">
              <w:rPr>
                <w:rFonts w:hint="eastAsia"/>
                <w:szCs w:val="24"/>
                <w:lang w:eastAsia="zh-CN"/>
              </w:rPr>
              <w:t>[</w:t>
            </w:r>
            <w:r w:rsidRPr="00006C70">
              <w:rPr>
                <w:szCs w:val="24"/>
                <w:lang w:eastAsia="zh-CN"/>
              </w:rPr>
              <w:t>Background]: It is agreed in last meeting:</w:t>
            </w:r>
          </w:p>
          <w:p w14:paraId="6B6F0DA6" w14:textId="77777777" w:rsidR="00A178BE" w:rsidRPr="00006C70" w:rsidRDefault="00A178BE" w:rsidP="00A178BE">
            <w:pPr>
              <w:widowControl w:val="0"/>
              <w:numPr>
                <w:ilvl w:val="0"/>
                <w:numId w:val="23"/>
              </w:numPr>
              <w:spacing w:after="120"/>
              <w:jc w:val="both"/>
              <w:textAlignment w:val="center"/>
              <w:rPr>
                <w:rFonts w:ascii="Calibri" w:eastAsia="PMingLiU" w:hAnsi="Calibri" w:cs="Calibri"/>
              </w:rPr>
            </w:pPr>
            <w:r w:rsidRPr="00006C70">
              <w:rPr>
                <w:rFonts w:eastAsia="PMingLiU"/>
                <w:szCs w:val="24"/>
              </w:rPr>
              <w:t>For P (sharing factor) in L1_measurement periods:</w:t>
            </w:r>
          </w:p>
          <w:p w14:paraId="1E6B7BC3" w14:textId="77777777" w:rsidR="00A178BE" w:rsidRPr="00006C70" w:rsidRDefault="00A178BE" w:rsidP="00A178BE">
            <w:pPr>
              <w:widowControl w:val="0"/>
              <w:numPr>
                <w:ilvl w:val="1"/>
                <w:numId w:val="23"/>
              </w:numPr>
              <w:spacing w:after="120"/>
              <w:jc w:val="both"/>
              <w:textAlignment w:val="center"/>
              <w:rPr>
                <w:rFonts w:ascii="Calibri" w:eastAsia="PMingLiU" w:hAnsi="Calibri" w:cs="Calibri"/>
              </w:rPr>
            </w:pPr>
            <w:r w:rsidRPr="00006C70">
              <w:rPr>
                <w:rFonts w:eastAsia="PMingLiU"/>
                <w:szCs w:val="24"/>
              </w:rPr>
              <w:t xml:space="preserve">For SSB based or CSI-RS based, </w:t>
            </w:r>
          </w:p>
          <w:p w14:paraId="1C77B565" w14:textId="77777777" w:rsidR="00A178BE" w:rsidRPr="00006C70" w:rsidRDefault="00A178BE" w:rsidP="00A178BE">
            <w:pPr>
              <w:widowControl w:val="0"/>
              <w:numPr>
                <w:ilvl w:val="2"/>
                <w:numId w:val="23"/>
              </w:numPr>
              <w:spacing w:after="120"/>
              <w:jc w:val="both"/>
              <w:textAlignment w:val="center"/>
              <w:rPr>
                <w:rFonts w:ascii="Calibri" w:eastAsia="PMingLiU" w:hAnsi="Calibri" w:cs="Calibri"/>
              </w:rPr>
            </w:pPr>
            <w:r w:rsidRPr="00006C70">
              <w:rPr>
                <w:rFonts w:eastAsia="PMingLiU"/>
                <w:szCs w:val="24"/>
              </w:rPr>
              <w:t>The definition is the same as legacy</w:t>
            </w:r>
          </w:p>
          <w:p w14:paraId="37769718" w14:textId="77777777" w:rsidR="00A178BE" w:rsidRPr="00006C70" w:rsidRDefault="00A178BE" w:rsidP="00A178BE">
            <w:pPr>
              <w:widowControl w:val="0"/>
              <w:numPr>
                <w:ilvl w:val="2"/>
                <w:numId w:val="23"/>
              </w:numPr>
              <w:spacing w:after="120"/>
              <w:jc w:val="both"/>
              <w:textAlignment w:val="center"/>
              <w:rPr>
                <w:szCs w:val="24"/>
                <w:lang w:eastAsia="zh-CN"/>
              </w:rPr>
            </w:pPr>
            <w:r w:rsidRPr="00006C70">
              <w:rPr>
                <w:rFonts w:eastAsia="PMingLiU"/>
                <w:szCs w:val="24"/>
              </w:rPr>
              <w:t>The value can be the same or different for the current beam and new beam</w:t>
            </w:r>
          </w:p>
        </w:tc>
      </w:tr>
    </w:tbl>
    <w:p w14:paraId="215A92BF" w14:textId="77777777" w:rsidR="00A178BE" w:rsidRPr="00006C70" w:rsidRDefault="00A178BE" w:rsidP="00A178BE">
      <w:pPr>
        <w:spacing w:after="120"/>
        <w:rPr>
          <w:szCs w:val="24"/>
          <w:lang w:eastAsia="zh-CN"/>
        </w:rPr>
      </w:pPr>
    </w:p>
    <w:p w14:paraId="2ABC773D" w14:textId="77777777" w:rsidR="00A178BE" w:rsidRPr="00006C70" w:rsidRDefault="00A178BE" w:rsidP="00A178BE">
      <w:pPr>
        <w:pStyle w:val="aff8"/>
        <w:numPr>
          <w:ilvl w:val="0"/>
          <w:numId w:val="1"/>
        </w:numPr>
        <w:overflowPunct/>
        <w:autoSpaceDE/>
        <w:autoSpaceDN/>
        <w:adjustRightInd/>
        <w:spacing w:after="120"/>
        <w:ind w:left="720" w:firstLineChars="0"/>
        <w:textAlignment w:val="auto"/>
        <w:rPr>
          <w:rFonts w:eastAsia="宋体"/>
          <w:szCs w:val="24"/>
          <w:lang w:eastAsia="zh-CN"/>
        </w:rPr>
      </w:pPr>
      <w:r w:rsidRPr="00006C70">
        <w:rPr>
          <w:rFonts w:eastAsia="宋体"/>
          <w:szCs w:val="24"/>
          <w:lang w:eastAsia="zh-CN"/>
        </w:rPr>
        <w:t>Recommended WF</w:t>
      </w:r>
    </w:p>
    <w:p w14:paraId="1B372E70" w14:textId="77777777" w:rsidR="00A178BE" w:rsidRDefault="00A178BE" w:rsidP="00A178BE">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Decide from two options:</w:t>
      </w:r>
    </w:p>
    <w:p w14:paraId="2EFD38E8" w14:textId="77777777" w:rsidR="00A178BE" w:rsidRDefault="00A178BE" w:rsidP="00A178BE">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w:t>
      </w:r>
    </w:p>
    <w:p w14:paraId="437CFB4A" w14:textId="77777777" w:rsidR="00A178BE" w:rsidRPr="009C0BB4" w:rsidRDefault="00A178BE" w:rsidP="00A178BE">
      <w:pPr>
        <w:pStyle w:val="aff8"/>
        <w:numPr>
          <w:ilvl w:val="3"/>
          <w:numId w:val="1"/>
        </w:numPr>
        <w:overflowPunct/>
        <w:autoSpaceDE/>
        <w:autoSpaceDN/>
        <w:adjustRightInd/>
        <w:spacing w:after="120"/>
        <w:ind w:firstLineChars="0"/>
        <w:textAlignment w:val="auto"/>
        <w:rPr>
          <w:rFonts w:eastAsia="宋体"/>
          <w:szCs w:val="24"/>
          <w:lang w:eastAsia="zh-CN"/>
        </w:rPr>
      </w:pPr>
      <w:r>
        <w:t xml:space="preserve">The </w:t>
      </w:r>
      <w:r w:rsidRPr="00EA3BF1">
        <w:t xml:space="preserve">measurement period can be defined based on </w:t>
      </w:r>
      <w:r w:rsidRPr="00EA3BF1">
        <w:rPr>
          <w:lang w:eastAsia="zh-CN"/>
        </w:rPr>
        <w:t>N*P*M*T</w:t>
      </w:r>
      <w:r w:rsidRPr="00EA3BF1">
        <w:rPr>
          <w:vertAlign w:val="subscript"/>
          <w:lang w:eastAsia="zh-CN"/>
        </w:rPr>
        <w:t>SSB</w:t>
      </w:r>
      <w:r w:rsidRPr="00EA3BF1">
        <w:t xml:space="preserve"> where M and P are the corresponding scaling factors for the </w:t>
      </w:r>
      <w:r w:rsidRPr="00EA3BF1">
        <w:rPr>
          <w:b/>
          <w:bCs/>
        </w:rPr>
        <w:t>detecting beam</w:t>
      </w:r>
      <w:r w:rsidRPr="00EA3BF1">
        <w:t>.</w:t>
      </w:r>
    </w:p>
    <w:p w14:paraId="2CC12C03" w14:textId="77777777" w:rsidR="00A178BE" w:rsidRDefault="00A178BE" w:rsidP="00A178BE">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p>
    <w:p w14:paraId="09C238AC" w14:textId="77777777" w:rsidR="00A178BE" w:rsidRPr="009C0BB4" w:rsidRDefault="00A178BE" w:rsidP="00A178BE">
      <w:pPr>
        <w:pStyle w:val="aff8"/>
        <w:numPr>
          <w:ilvl w:val="3"/>
          <w:numId w:val="1"/>
        </w:numPr>
        <w:overflowPunct/>
        <w:autoSpaceDE/>
        <w:autoSpaceDN/>
        <w:adjustRightInd/>
        <w:spacing w:after="120"/>
        <w:ind w:firstLineChars="0"/>
        <w:textAlignment w:val="auto"/>
        <w:rPr>
          <w:rFonts w:eastAsia="宋体"/>
          <w:szCs w:val="24"/>
          <w:lang w:eastAsia="zh-CN"/>
        </w:rPr>
      </w:pPr>
      <w:r>
        <w:t xml:space="preserve">The </w:t>
      </w:r>
      <w:r w:rsidRPr="00EA3BF1">
        <w:t xml:space="preserve">measurement period can be defined based on </w:t>
      </w:r>
      <w:r>
        <w:t xml:space="preserve">different Pc and </w:t>
      </w:r>
      <w:proofErr w:type="spellStart"/>
      <w:r>
        <w:t>Pn</w:t>
      </w:r>
      <w:proofErr w:type="spellEnd"/>
      <w:r>
        <w:t xml:space="preserve"> as </w:t>
      </w:r>
      <w:r w:rsidRPr="00470BB8">
        <w:t>T</w:t>
      </w:r>
      <w:r w:rsidRPr="00470BB8">
        <w:rPr>
          <w:vertAlign w:val="subscript"/>
        </w:rPr>
        <w:t>L1-RSRP_</w:t>
      </w:r>
      <w:proofErr w:type="gramStart"/>
      <w:r w:rsidRPr="00470BB8">
        <w:rPr>
          <w:vertAlign w:val="subscript"/>
        </w:rPr>
        <w:t>currBeam</w:t>
      </w:r>
      <w:r>
        <w:t xml:space="preserve"> ,</w:t>
      </w:r>
      <w:proofErr w:type="gramEnd"/>
      <w:r>
        <w:t xml:space="preserve"> </w:t>
      </w:r>
      <w:r w:rsidRPr="00470BB8">
        <w:t>T</w:t>
      </w:r>
      <w:r w:rsidRPr="00470BB8">
        <w:rPr>
          <w:vertAlign w:val="subscript"/>
        </w:rPr>
        <w:t>L1-RSRP_</w:t>
      </w:r>
      <w:r>
        <w:rPr>
          <w:vertAlign w:val="subscript"/>
        </w:rPr>
        <w:t>new</w:t>
      </w:r>
      <w:r w:rsidRPr="00470BB8">
        <w:rPr>
          <w:vertAlign w:val="subscript"/>
        </w:rPr>
        <w:t>Beam</w:t>
      </w:r>
    </w:p>
    <w:p w14:paraId="7B04E031" w14:textId="77777777" w:rsidR="00A178BE" w:rsidRPr="009526EB" w:rsidRDefault="00A178BE" w:rsidP="00A178BE">
      <w:pPr>
        <w:pStyle w:val="aff8"/>
        <w:numPr>
          <w:ilvl w:val="4"/>
          <w:numId w:val="1"/>
        </w:numPr>
        <w:overflowPunct/>
        <w:autoSpaceDE/>
        <w:autoSpaceDN/>
        <w:adjustRightInd/>
        <w:spacing w:after="120"/>
        <w:ind w:firstLineChars="0"/>
        <w:textAlignment w:val="auto"/>
        <w:rPr>
          <w:rFonts w:eastAsia="宋体"/>
          <w:szCs w:val="24"/>
          <w:lang w:eastAsia="zh-CN"/>
        </w:rPr>
      </w:pPr>
      <w:r w:rsidRPr="009C0BB4">
        <w:rPr>
          <w:rFonts w:eastAsiaTheme="minorEastAsia" w:hint="eastAsia"/>
          <w:lang w:eastAsia="zh-CN"/>
        </w:rPr>
        <w:t>A</w:t>
      </w:r>
      <w:r w:rsidRPr="009C0BB4">
        <w:rPr>
          <w:rFonts w:eastAsiaTheme="minorEastAsia"/>
          <w:lang w:eastAsia="zh-CN"/>
        </w:rPr>
        <w:t>s</w:t>
      </w:r>
      <w:r>
        <w:rPr>
          <w:rFonts w:eastAsiaTheme="minorEastAsia"/>
          <w:lang w:eastAsia="zh-CN"/>
        </w:rPr>
        <w:t xml:space="preserve"> reuse the same definition in legacy {</w:t>
      </w:r>
      <w:r w:rsidRPr="00EA3BF1">
        <w:rPr>
          <w:lang w:eastAsia="zh-CN"/>
        </w:rPr>
        <w:t>N*P</w:t>
      </w:r>
      <w:r>
        <w:rPr>
          <w:lang w:eastAsia="zh-CN"/>
        </w:rPr>
        <w:t>c</w:t>
      </w:r>
      <w:r w:rsidRPr="00EA3BF1">
        <w:rPr>
          <w:lang w:eastAsia="zh-CN"/>
        </w:rPr>
        <w:t>*M*</w:t>
      </w:r>
      <w:proofErr w:type="gramStart"/>
      <w:r w:rsidRPr="00EA3BF1">
        <w:rPr>
          <w:lang w:eastAsia="zh-CN"/>
        </w:rPr>
        <w:t>T</w:t>
      </w:r>
      <w:r>
        <w:rPr>
          <w:vertAlign w:val="subscript"/>
          <w:lang w:eastAsia="zh-CN"/>
        </w:rPr>
        <w:t>RS</w:t>
      </w:r>
      <w:r>
        <w:rPr>
          <w:rFonts w:eastAsiaTheme="minorEastAsia"/>
          <w:lang w:eastAsia="zh-CN"/>
        </w:rPr>
        <w:t xml:space="preserve"> }</w:t>
      </w:r>
      <w:proofErr w:type="gramEnd"/>
      <w:r>
        <w:rPr>
          <w:rFonts w:eastAsiaTheme="minorEastAsia"/>
          <w:lang w:eastAsia="zh-CN"/>
        </w:rPr>
        <w:t xml:space="preserve"> and {</w:t>
      </w:r>
      <w:r w:rsidRPr="009526EB">
        <w:rPr>
          <w:lang w:eastAsia="zh-CN"/>
        </w:rPr>
        <w:t xml:space="preserve"> </w:t>
      </w:r>
      <w:r w:rsidRPr="00EA3BF1">
        <w:rPr>
          <w:lang w:eastAsia="zh-CN"/>
        </w:rPr>
        <w:t>N*</w:t>
      </w:r>
      <w:r w:rsidRPr="009526EB">
        <w:rPr>
          <w:lang w:eastAsia="zh-CN"/>
        </w:rPr>
        <w:t xml:space="preserve"> </w:t>
      </w:r>
      <w:proofErr w:type="spellStart"/>
      <w:r w:rsidRPr="00EA3BF1">
        <w:rPr>
          <w:lang w:eastAsia="zh-CN"/>
        </w:rPr>
        <w:t>P</w:t>
      </w:r>
      <w:r>
        <w:rPr>
          <w:lang w:eastAsia="zh-CN"/>
        </w:rPr>
        <w:t>n</w:t>
      </w:r>
      <w:proofErr w:type="spellEnd"/>
      <w:r w:rsidRPr="00EA3BF1">
        <w:rPr>
          <w:lang w:eastAsia="zh-CN"/>
        </w:rPr>
        <w:t xml:space="preserve"> *M*T</w:t>
      </w:r>
      <w:r w:rsidRPr="00EA3BF1">
        <w:rPr>
          <w:vertAlign w:val="subscript"/>
          <w:lang w:eastAsia="zh-CN"/>
        </w:rPr>
        <w:t>SSB</w:t>
      </w:r>
      <w:r>
        <w:rPr>
          <w:rFonts w:eastAsiaTheme="minorEastAsia"/>
          <w:lang w:eastAsia="zh-CN"/>
        </w:rPr>
        <w:t xml:space="preserve"> }</w:t>
      </w:r>
    </w:p>
    <w:p w14:paraId="0519C379" w14:textId="77777777" w:rsidR="00A178BE" w:rsidRPr="009526EB" w:rsidRDefault="00A178BE" w:rsidP="00A178BE">
      <w:pPr>
        <w:pStyle w:val="aff8"/>
        <w:numPr>
          <w:ilvl w:val="1"/>
          <w:numId w:val="1"/>
        </w:numPr>
        <w:overflowPunct/>
        <w:autoSpaceDE/>
        <w:autoSpaceDN/>
        <w:adjustRightInd/>
        <w:spacing w:after="120"/>
        <w:ind w:firstLineChars="0"/>
        <w:textAlignment w:val="auto"/>
        <w:rPr>
          <w:rFonts w:eastAsia="宋体"/>
          <w:szCs w:val="24"/>
          <w:lang w:eastAsia="zh-CN"/>
        </w:rPr>
      </w:pPr>
      <w:r>
        <w:rPr>
          <w:lang w:eastAsia="zh-CN"/>
        </w:rPr>
        <w:t xml:space="preserve">Further discuss whether addition </w:t>
      </w:r>
      <w:r w:rsidRPr="009526EB">
        <w:rPr>
          <w:highlight w:val="yellow"/>
          <w:lang w:eastAsia="zh-CN"/>
        </w:rPr>
        <w:t>Scaling factor of 2</w:t>
      </w:r>
      <w:r>
        <w:rPr>
          <w:lang w:eastAsia="zh-CN"/>
        </w:rPr>
        <w:t xml:space="preserve"> is needed</w:t>
      </w:r>
    </w:p>
    <w:p w14:paraId="486C9C40" w14:textId="77777777" w:rsidR="00A178BE" w:rsidRPr="009526EB" w:rsidRDefault="00A178BE" w:rsidP="00A178BE">
      <w:pPr>
        <w:pStyle w:val="aff8"/>
        <w:numPr>
          <w:ilvl w:val="1"/>
          <w:numId w:val="1"/>
        </w:numPr>
        <w:overflowPunct/>
        <w:autoSpaceDE/>
        <w:autoSpaceDN/>
        <w:adjustRightInd/>
        <w:spacing w:after="120"/>
        <w:ind w:firstLineChars="0"/>
        <w:textAlignment w:val="auto"/>
      </w:pPr>
      <w:r>
        <w:rPr>
          <w:rFonts w:eastAsiaTheme="minorEastAsia" w:hint="eastAsia"/>
          <w:lang w:eastAsia="zh-CN"/>
        </w:rPr>
        <w:t>N</w:t>
      </w:r>
      <w:r>
        <w:rPr>
          <w:rFonts w:eastAsiaTheme="minorEastAsia"/>
          <w:lang w:eastAsia="zh-CN"/>
        </w:rPr>
        <w:t xml:space="preserve">o need to further discuss different </w:t>
      </w:r>
      <w:r w:rsidRPr="00087715">
        <w:t>periodicities</w:t>
      </w:r>
      <w:r>
        <w:t xml:space="preserve"> of current and new beam since no further support in RAN1</w:t>
      </w:r>
    </w:p>
    <w:p w14:paraId="3215C6E8" w14:textId="087C8B86" w:rsidR="00F540DE" w:rsidRDefault="00F540DE" w:rsidP="00F540DE">
      <w:pPr>
        <w:rPr>
          <w:b/>
          <w:bCs/>
          <w:u w:val="single"/>
          <w:lang w:val="en-US"/>
        </w:rPr>
      </w:pPr>
    </w:p>
    <w:p w14:paraId="26FF2517" w14:textId="65DEB27F" w:rsidR="00F540DE" w:rsidRDefault="00F540DE" w:rsidP="00F540DE">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2B729E1C" w14:textId="2F00E138" w:rsidR="00E05B44" w:rsidRPr="00E05B44" w:rsidRDefault="00E05B44" w:rsidP="00E05B44">
      <w:pPr>
        <w:rPr>
          <w:color w:val="0070C0"/>
          <w:lang w:eastAsia="zh-CN"/>
        </w:rPr>
      </w:pPr>
      <w:r w:rsidRPr="00E05B44">
        <w:rPr>
          <w:rFonts w:hint="eastAsia"/>
          <w:color w:val="0070C0"/>
          <w:lang w:eastAsia="zh-CN"/>
        </w:rPr>
        <w:t>M</w:t>
      </w:r>
      <w:r w:rsidRPr="00E05B44">
        <w:rPr>
          <w:color w:val="0070C0"/>
          <w:lang w:eastAsia="zh-CN"/>
        </w:rPr>
        <w:t xml:space="preserve">oderator: If look into the latest draft CR, RAN1 only add the mechanism of how to trigger the report. Our understanding is for L1-RSRP report in such clauses showed, it is the same as legacy. </w:t>
      </w:r>
    </w:p>
    <w:p w14:paraId="253EAE96" w14:textId="64DBC9C0" w:rsidR="00F540DE" w:rsidRPr="00E05B44" w:rsidRDefault="00A17C9A" w:rsidP="00E05B44">
      <w:pPr>
        <w:rPr>
          <w:color w:val="0070C0"/>
          <w:lang w:eastAsia="zh-CN"/>
        </w:rPr>
      </w:pPr>
      <w:r w:rsidRPr="00E05B44">
        <w:rPr>
          <w:rFonts w:hint="eastAsia"/>
          <w:color w:val="0070C0"/>
          <w:lang w:eastAsia="zh-CN"/>
        </w:rPr>
        <w:t>H</w:t>
      </w:r>
      <w:r w:rsidRPr="00E05B44">
        <w:rPr>
          <w:color w:val="0070C0"/>
          <w:lang w:eastAsia="zh-CN"/>
        </w:rPr>
        <w:t xml:space="preserve">W: RAN1 no discussion for </w:t>
      </w:r>
      <w:proofErr w:type="spellStart"/>
      <w:r w:rsidRPr="00E05B44">
        <w:rPr>
          <w:color w:val="0070C0"/>
          <w:lang w:eastAsia="zh-CN"/>
        </w:rPr>
        <w:t>timeRestrictionForChannelMeasurement</w:t>
      </w:r>
      <w:proofErr w:type="spellEnd"/>
      <w:r w:rsidRPr="00E05B44">
        <w:rPr>
          <w:color w:val="0070C0"/>
          <w:lang w:eastAsia="zh-CN"/>
        </w:rPr>
        <w:t xml:space="preserve">. For technical view, we agree with moderator’s view. We can </w:t>
      </w:r>
      <w:r w:rsidR="00E05B44" w:rsidRPr="00E05B44">
        <w:rPr>
          <w:color w:val="0070C0"/>
          <w:lang w:eastAsia="zh-CN"/>
        </w:rPr>
        <w:t>compromise</w:t>
      </w:r>
      <w:r w:rsidRPr="00E05B44">
        <w:rPr>
          <w:color w:val="0070C0"/>
          <w:lang w:eastAsia="zh-CN"/>
        </w:rPr>
        <w:t xml:space="preserve"> to option #1. But we can send to RAN1 to explain what is the different </w:t>
      </w:r>
      <w:r w:rsidR="00E05B44" w:rsidRPr="00E05B44">
        <w:rPr>
          <w:color w:val="0070C0"/>
          <w:lang w:eastAsia="zh-CN"/>
        </w:rPr>
        <w:t>behaviour in</w:t>
      </w:r>
      <w:r w:rsidRPr="00E05B44">
        <w:rPr>
          <w:color w:val="0070C0"/>
          <w:lang w:eastAsia="zh-CN"/>
        </w:rPr>
        <w:t xml:space="preserve"> RAN4 measurement if different configurations. We don’t want to kick off the RAN1 discussion. </w:t>
      </w:r>
    </w:p>
    <w:p w14:paraId="7A4D7C35" w14:textId="60178800" w:rsidR="00A17C9A" w:rsidRPr="00E05B44" w:rsidRDefault="00A17C9A" w:rsidP="00F540DE">
      <w:pPr>
        <w:rPr>
          <w:color w:val="0070C0"/>
          <w:lang w:eastAsia="zh-CN"/>
        </w:rPr>
      </w:pPr>
      <w:r w:rsidRPr="00E05B44">
        <w:rPr>
          <w:rFonts w:hint="eastAsia"/>
          <w:color w:val="0070C0"/>
          <w:lang w:eastAsia="zh-CN"/>
        </w:rPr>
        <w:t>A</w:t>
      </w:r>
      <w:r w:rsidRPr="00E05B44">
        <w:rPr>
          <w:color w:val="0070C0"/>
          <w:lang w:eastAsia="zh-CN"/>
        </w:rPr>
        <w:t xml:space="preserve">pple: </w:t>
      </w:r>
      <w:r w:rsidR="00F7005B">
        <w:rPr>
          <w:color w:val="0070C0"/>
          <w:lang w:eastAsia="zh-CN"/>
        </w:rPr>
        <w:t>W</w:t>
      </w:r>
      <w:r w:rsidRPr="00E05B44">
        <w:rPr>
          <w:color w:val="0070C0"/>
          <w:lang w:eastAsia="zh-CN"/>
        </w:rPr>
        <w:t xml:space="preserve">e have the assumption based </w:t>
      </w:r>
      <w:r w:rsidR="00F7005B">
        <w:rPr>
          <w:color w:val="0070C0"/>
          <w:lang w:eastAsia="zh-CN"/>
        </w:rPr>
        <w:t xml:space="preserve">on </w:t>
      </w:r>
      <w:r w:rsidRPr="00E05B44">
        <w:rPr>
          <w:color w:val="0070C0"/>
          <w:lang w:eastAsia="zh-CN"/>
        </w:rPr>
        <w:t xml:space="preserve">option 1.  To check whether there is no issue. If no, then, this is what </w:t>
      </w:r>
      <w:r w:rsidR="00E05B44" w:rsidRPr="00E05B44">
        <w:rPr>
          <w:color w:val="0070C0"/>
          <w:lang w:eastAsia="zh-CN"/>
        </w:rPr>
        <w:t xml:space="preserve">we </w:t>
      </w:r>
      <w:r w:rsidRPr="00E05B44">
        <w:rPr>
          <w:color w:val="0070C0"/>
          <w:lang w:eastAsia="zh-CN"/>
        </w:rPr>
        <w:t xml:space="preserve">agreed. </w:t>
      </w:r>
    </w:p>
    <w:p w14:paraId="41A722A9" w14:textId="20854B91" w:rsidR="00A17C9A" w:rsidRPr="00E05B44" w:rsidRDefault="00A17C9A" w:rsidP="00F540DE">
      <w:pPr>
        <w:rPr>
          <w:color w:val="0070C0"/>
          <w:lang w:eastAsia="zh-CN"/>
        </w:rPr>
      </w:pPr>
      <w:r w:rsidRPr="00E05B44">
        <w:rPr>
          <w:rFonts w:hint="eastAsia"/>
          <w:color w:val="0070C0"/>
          <w:lang w:eastAsia="zh-CN"/>
        </w:rPr>
        <w:t>Q</w:t>
      </w:r>
      <w:r w:rsidRPr="00E05B44">
        <w:rPr>
          <w:color w:val="0070C0"/>
          <w:lang w:eastAsia="zh-CN"/>
        </w:rPr>
        <w:t xml:space="preserve">C: </w:t>
      </w:r>
      <w:r w:rsidR="00F7005B">
        <w:rPr>
          <w:color w:val="0070C0"/>
          <w:lang w:eastAsia="zh-CN"/>
        </w:rPr>
        <w:t>F</w:t>
      </w:r>
      <w:r w:rsidRPr="00E05B44">
        <w:rPr>
          <w:color w:val="0070C0"/>
          <w:lang w:eastAsia="zh-CN"/>
        </w:rPr>
        <w:t xml:space="preserve">rom UE perspective, it is feasible. And From NW perspective, it </w:t>
      </w:r>
      <w:r w:rsidR="00E05B44" w:rsidRPr="00E05B44">
        <w:rPr>
          <w:color w:val="0070C0"/>
          <w:lang w:eastAsia="zh-CN"/>
        </w:rPr>
        <w:t xml:space="preserve">can be </w:t>
      </w:r>
      <w:r w:rsidRPr="00E05B44">
        <w:rPr>
          <w:color w:val="0070C0"/>
          <w:lang w:eastAsia="zh-CN"/>
        </w:rPr>
        <w:t xml:space="preserve">configured. </w:t>
      </w:r>
    </w:p>
    <w:p w14:paraId="08AC7773" w14:textId="78B8FC4C" w:rsidR="00A17C9A" w:rsidRDefault="00A17C9A" w:rsidP="00F540DE">
      <w:pPr>
        <w:rPr>
          <w:color w:val="0070C0"/>
          <w:lang w:eastAsia="zh-CN"/>
        </w:rPr>
      </w:pPr>
      <w:r>
        <w:rPr>
          <w:rFonts w:hint="eastAsia"/>
          <w:color w:val="0070C0"/>
          <w:lang w:eastAsia="zh-CN"/>
        </w:rPr>
        <w:lastRenderedPageBreak/>
        <w:t>A</w:t>
      </w:r>
      <w:r>
        <w:rPr>
          <w:color w:val="0070C0"/>
          <w:lang w:eastAsia="zh-CN"/>
        </w:rPr>
        <w:t xml:space="preserve">pple: </w:t>
      </w:r>
      <w:r w:rsidR="00F7005B">
        <w:rPr>
          <w:color w:val="0070C0"/>
          <w:lang w:eastAsia="zh-CN"/>
        </w:rPr>
        <w:t>T</w:t>
      </w:r>
      <w:r>
        <w:rPr>
          <w:color w:val="0070C0"/>
          <w:lang w:eastAsia="zh-CN"/>
        </w:rPr>
        <w:t xml:space="preserve">ake LTM as an example, we add the similar parameter firstly. Then checked. After that, remove such configuration and RAN4 </w:t>
      </w:r>
      <w:r w:rsidR="00E05B44">
        <w:rPr>
          <w:color w:val="0070C0"/>
          <w:lang w:eastAsia="zh-CN"/>
        </w:rPr>
        <w:t>requirements</w:t>
      </w:r>
      <w:r>
        <w:rPr>
          <w:color w:val="0070C0"/>
          <w:lang w:eastAsia="zh-CN"/>
        </w:rPr>
        <w:t xml:space="preserve">. </w:t>
      </w:r>
    </w:p>
    <w:p w14:paraId="74C349AF" w14:textId="218E647D" w:rsidR="00A17C9A" w:rsidRDefault="00A17C9A" w:rsidP="00F540DE">
      <w:pPr>
        <w:rPr>
          <w:color w:val="0070C0"/>
          <w:lang w:eastAsia="zh-CN"/>
        </w:rPr>
      </w:pPr>
      <w:r>
        <w:rPr>
          <w:rFonts w:hint="eastAsia"/>
          <w:color w:val="0070C0"/>
          <w:lang w:eastAsia="zh-CN"/>
        </w:rPr>
        <w:t>N</w:t>
      </w:r>
      <w:r>
        <w:rPr>
          <w:color w:val="0070C0"/>
          <w:lang w:eastAsia="zh-CN"/>
        </w:rPr>
        <w:t xml:space="preserve">okia: </w:t>
      </w:r>
      <w:r w:rsidR="00E05B44">
        <w:rPr>
          <w:color w:val="0070C0"/>
          <w:lang w:eastAsia="zh-CN"/>
        </w:rPr>
        <w:t>W</w:t>
      </w:r>
      <w:r>
        <w:rPr>
          <w:color w:val="0070C0"/>
          <w:lang w:eastAsia="zh-CN"/>
        </w:rPr>
        <w:t xml:space="preserve">hat is the intention for the LS. </w:t>
      </w:r>
    </w:p>
    <w:p w14:paraId="04876149" w14:textId="34EA4C00" w:rsidR="00A17C9A" w:rsidRDefault="00A17C9A" w:rsidP="00F540DE">
      <w:pPr>
        <w:rPr>
          <w:color w:val="0070C0"/>
          <w:lang w:eastAsia="zh-CN"/>
        </w:rPr>
      </w:pPr>
      <w:r>
        <w:rPr>
          <w:color w:val="0070C0"/>
          <w:lang w:eastAsia="zh-CN"/>
        </w:rPr>
        <w:t xml:space="preserve">E///: </w:t>
      </w:r>
      <w:r w:rsidR="00E05B44">
        <w:rPr>
          <w:color w:val="0070C0"/>
          <w:lang w:eastAsia="zh-CN"/>
        </w:rPr>
        <w:t>J</w:t>
      </w:r>
      <w:r>
        <w:rPr>
          <w:color w:val="0070C0"/>
          <w:lang w:eastAsia="zh-CN"/>
        </w:rPr>
        <w:t xml:space="preserve">ust check the parameter can be configured or not. If can, reuse legacy. </w:t>
      </w:r>
    </w:p>
    <w:p w14:paraId="78CA53CD" w14:textId="586A1E03" w:rsidR="00A17C9A" w:rsidRDefault="00A96695" w:rsidP="00F540DE">
      <w:pPr>
        <w:rPr>
          <w:color w:val="0070C0"/>
          <w:lang w:eastAsia="zh-CN"/>
        </w:rPr>
      </w:pPr>
      <w:r>
        <w:rPr>
          <w:rFonts w:hint="eastAsia"/>
          <w:color w:val="0070C0"/>
          <w:lang w:eastAsia="zh-CN"/>
        </w:rPr>
        <w:t>M</w:t>
      </w:r>
      <w:r>
        <w:rPr>
          <w:color w:val="0070C0"/>
          <w:lang w:eastAsia="zh-CN"/>
        </w:rPr>
        <w:t xml:space="preserve">TK: </w:t>
      </w:r>
    </w:p>
    <w:p w14:paraId="7A0E4788" w14:textId="01ADC516" w:rsidR="00A96695" w:rsidRDefault="00A96695" w:rsidP="00F540DE">
      <w:pPr>
        <w:rPr>
          <w:color w:val="0070C0"/>
          <w:lang w:eastAsia="zh-CN"/>
        </w:rPr>
      </w:pPr>
      <w:r>
        <w:rPr>
          <w:rFonts w:hint="eastAsia"/>
          <w:color w:val="0070C0"/>
          <w:lang w:eastAsia="zh-CN"/>
        </w:rPr>
        <w:t>H</w:t>
      </w:r>
      <w:r>
        <w:rPr>
          <w:color w:val="0070C0"/>
          <w:lang w:eastAsia="zh-CN"/>
        </w:rPr>
        <w:t xml:space="preserve">W: </w:t>
      </w:r>
    </w:p>
    <w:p w14:paraId="026E8349" w14:textId="35989BB2" w:rsidR="00B34A99" w:rsidRDefault="00B34A99" w:rsidP="00F540DE">
      <w:pPr>
        <w:rPr>
          <w:color w:val="0070C0"/>
          <w:lang w:eastAsia="zh-CN"/>
        </w:rPr>
      </w:pPr>
      <w:r>
        <w:rPr>
          <w:rFonts w:hint="eastAsia"/>
          <w:color w:val="0070C0"/>
          <w:lang w:eastAsia="zh-CN"/>
        </w:rPr>
        <w:t>N</w:t>
      </w:r>
      <w:r>
        <w:rPr>
          <w:color w:val="0070C0"/>
          <w:lang w:eastAsia="zh-CN"/>
        </w:rPr>
        <w:t xml:space="preserve">okia: </w:t>
      </w:r>
      <w:r w:rsidR="00F7005B">
        <w:rPr>
          <w:color w:val="0070C0"/>
          <w:lang w:eastAsia="zh-CN"/>
        </w:rPr>
        <w:t>I</w:t>
      </w:r>
      <w:r>
        <w:rPr>
          <w:color w:val="0070C0"/>
          <w:lang w:eastAsia="zh-CN"/>
        </w:rPr>
        <w:t xml:space="preserve">f </w:t>
      </w:r>
      <w:r w:rsidR="00F7005B">
        <w:rPr>
          <w:color w:val="0070C0"/>
          <w:lang w:eastAsia="zh-CN"/>
        </w:rPr>
        <w:t>RAN1</w:t>
      </w:r>
      <w:r>
        <w:rPr>
          <w:color w:val="0070C0"/>
          <w:lang w:eastAsia="zh-CN"/>
        </w:rPr>
        <w:t xml:space="preserve"> has different definition for current beams and new beams, how to define RAN4 </w:t>
      </w:r>
      <w:r w:rsidR="00F7005B">
        <w:rPr>
          <w:color w:val="0070C0"/>
          <w:lang w:eastAsia="zh-CN"/>
        </w:rPr>
        <w:t>requirements</w:t>
      </w:r>
      <w:r>
        <w:rPr>
          <w:color w:val="0070C0"/>
          <w:lang w:eastAsia="zh-CN"/>
        </w:rPr>
        <w:t xml:space="preserve">. </w:t>
      </w:r>
    </w:p>
    <w:p w14:paraId="4EA7DDBB" w14:textId="0E902844" w:rsidR="00B34A99" w:rsidRDefault="00B34A99" w:rsidP="00F540DE">
      <w:pPr>
        <w:rPr>
          <w:color w:val="0070C0"/>
          <w:lang w:eastAsia="zh-CN"/>
        </w:rPr>
      </w:pPr>
      <w:r>
        <w:rPr>
          <w:rFonts w:hint="eastAsia"/>
          <w:color w:val="0070C0"/>
          <w:lang w:eastAsia="zh-CN"/>
        </w:rPr>
        <w:t>H</w:t>
      </w:r>
      <w:r>
        <w:rPr>
          <w:color w:val="0070C0"/>
          <w:lang w:eastAsia="zh-CN"/>
        </w:rPr>
        <w:t xml:space="preserve">W, Samsung: </w:t>
      </w:r>
      <w:r w:rsidR="00E05B44">
        <w:rPr>
          <w:color w:val="0070C0"/>
          <w:lang w:eastAsia="zh-CN"/>
        </w:rPr>
        <w:t>T</w:t>
      </w:r>
      <w:r>
        <w:rPr>
          <w:color w:val="0070C0"/>
          <w:lang w:eastAsia="zh-CN"/>
        </w:rPr>
        <w:t xml:space="preserve">his parameter is configured in </w:t>
      </w:r>
      <w:proofErr w:type="spellStart"/>
      <w:r>
        <w:rPr>
          <w:color w:val="0070C0"/>
          <w:lang w:eastAsia="zh-CN"/>
        </w:rPr>
        <w:t>CSIReportConfig</w:t>
      </w:r>
      <w:proofErr w:type="spellEnd"/>
      <w:r>
        <w:rPr>
          <w:color w:val="0070C0"/>
          <w:lang w:eastAsia="zh-CN"/>
        </w:rPr>
        <w:t xml:space="preserve">. </w:t>
      </w:r>
    </w:p>
    <w:p w14:paraId="3A179E04" w14:textId="1AD0472D" w:rsidR="00B34A99" w:rsidRDefault="00B34A99" w:rsidP="00F540DE">
      <w:pPr>
        <w:rPr>
          <w:color w:val="0070C0"/>
          <w:lang w:eastAsia="zh-CN"/>
        </w:rPr>
      </w:pPr>
      <w:r>
        <w:rPr>
          <w:rFonts w:hint="eastAsia"/>
          <w:color w:val="0070C0"/>
          <w:lang w:eastAsia="zh-CN"/>
        </w:rPr>
        <w:t>S</w:t>
      </w:r>
      <w:r>
        <w:rPr>
          <w:color w:val="0070C0"/>
          <w:lang w:eastAsia="zh-CN"/>
        </w:rPr>
        <w:t xml:space="preserve">amsung: </w:t>
      </w:r>
      <w:r w:rsidR="00E05B44">
        <w:rPr>
          <w:color w:val="0070C0"/>
          <w:lang w:eastAsia="zh-CN"/>
        </w:rPr>
        <w:t>T</w:t>
      </w:r>
      <w:r>
        <w:rPr>
          <w:color w:val="0070C0"/>
          <w:lang w:eastAsia="zh-CN"/>
        </w:rPr>
        <w:t xml:space="preserve">he new beams, it is </w:t>
      </w:r>
      <w:r w:rsidR="00E05B44">
        <w:rPr>
          <w:color w:val="0070C0"/>
          <w:lang w:eastAsia="zh-CN"/>
        </w:rPr>
        <w:t xml:space="preserve">in </w:t>
      </w:r>
      <w:r>
        <w:rPr>
          <w:color w:val="0070C0"/>
          <w:lang w:eastAsia="zh-CN"/>
        </w:rPr>
        <w:t xml:space="preserve">new configured in RRC. Cannot happen. </w:t>
      </w:r>
      <w:r w:rsidR="00F7005B">
        <w:rPr>
          <w:color w:val="0070C0"/>
          <w:lang w:eastAsia="zh-CN"/>
        </w:rPr>
        <w:t xml:space="preserve">Can share latest RAN1 sheet. </w:t>
      </w:r>
    </w:p>
    <w:p w14:paraId="6F393CCE" w14:textId="546B7E56" w:rsidR="00B34A99" w:rsidRDefault="00B34A99" w:rsidP="00F540DE">
      <w:pPr>
        <w:rPr>
          <w:color w:val="0070C0"/>
          <w:lang w:eastAsia="zh-CN"/>
        </w:rPr>
      </w:pPr>
      <w:r>
        <w:rPr>
          <w:color w:val="0070C0"/>
          <w:lang w:eastAsia="zh-CN"/>
        </w:rPr>
        <w:t xml:space="preserve">Please companies further check whether this can be happened or not. </w:t>
      </w:r>
    </w:p>
    <w:p w14:paraId="3ADA9703" w14:textId="1E3A64BC" w:rsidR="00A20E55" w:rsidRPr="00A17C9A" w:rsidRDefault="00A20E55" w:rsidP="00F540DE">
      <w:pPr>
        <w:rPr>
          <w:color w:val="0070C0"/>
          <w:lang w:eastAsia="zh-CN"/>
        </w:rPr>
      </w:pPr>
      <w:r>
        <w:rPr>
          <w:rFonts w:hint="eastAsia"/>
          <w:color w:val="0070C0"/>
          <w:lang w:eastAsia="zh-CN"/>
        </w:rPr>
        <w:t>H</w:t>
      </w:r>
      <w:r>
        <w:rPr>
          <w:color w:val="0070C0"/>
          <w:lang w:eastAsia="zh-CN"/>
        </w:rPr>
        <w:t xml:space="preserve">W: </w:t>
      </w:r>
      <w:r w:rsidR="00F7005B">
        <w:rPr>
          <w:color w:val="0070C0"/>
          <w:lang w:eastAsia="zh-CN"/>
        </w:rPr>
        <w:t>N</w:t>
      </w:r>
      <w:r>
        <w:rPr>
          <w:color w:val="0070C0"/>
          <w:lang w:eastAsia="zh-CN"/>
        </w:rPr>
        <w:t xml:space="preserve">eed to check internally in this meeting. </w:t>
      </w:r>
    </w:p>
    <w:p w14:paraId="70BC720D" w14:textId="5EA3FE9C" w:rsidR="00F540DE" w:rsidRPr="00E05B44" w:rsidRDefault="00A20E55" w:rsidP="00F540DE">
      <w:pPr>
        <w:spacing w:after="120"/>
        <w:rPr>
          <w:rFonts w:eastAsiaTheme="minorEastAsia"/>
          <w:bCs/>
          <w:highlight w:val="yellow"/>
          <w:lang w:eastAsia="zh-CN"/>
        </w:rPr>
      </w:pPr>
      <w:r w:rsidRPr="00E05B44">
        <w:rPr>
          <w:rFonts w:eastAsiaTheme="minorEastAsia"/>
          <w:bCs/>
          <w:highlight w:val="yellow"/>
          <w:lang w:eastAsia="zh-CN"/>
        </w:rPr>
        <w:t xml:space="preserve">Tentative </w:t>
      </w:r>
      <w:r w:rsidR="00F540DE" w:rsidRPr="00E05B44">
        <w:rPr>
          <w:rFonts w:eastAsiaTheme="minorEastAsia"/>
          <w:bCs/>
          <w:highlight w:val="yellow"/>
          <w:lang w:eastAsia="zh-CN"/>
        </w:rPr>
        <w:t>Agreement:</w:t>
      </w:r>
    </w:p>
    <w:p w14:paraId="7C2B8333" w14:textId="5618662F" w:rsidR="00A96695" w:rsidRPr="00E05B44" w:rsidRDefault="00A96695" w:rsidP="00861D9F">
      <w:pPr>
        <w:pStyle w:val="aff8"/>
        <w:numPr>
          <w:ilvl w:val="2"/>
          <w:numId w:val="1"/>
        </w:numPr>
        <w:overflowPunct/>
        <w:autoSpaceDE/>
        <w:autoSpaceDN/>
        <w:adjustRightInd/>
        <w:spacing w:after="120"/>
        <w:ind w:firstLineChars="0"/>
        <w:textAlignment w:val="auto"/>
        <w:rPr>
          <w:highlight w:val="yellow"/>
          <w:lang w:eastAsia="zh-CN"/>
        </w:rPr>
      </w:pPr>
      <w:r w:rsidRPr="00E05B44">
        <w:rPr>
          <w:rFonts w:eastAsiaTheme="minorEastAsia" w:hint="eastAsia"/>
          <w:highlight w:val="yellow"/>
          <w:lang w:eastAsia="zh-CN"/>
        </w:rPr>
        <w:t>R</w:t>
      </w:r>
      <w:r w:rsidRPr="00E05B44">
        <w:rPr>
          <w:rFonts w:eastAsiaTheme="minorEastAsia"/>
          <w:highlight w:val="yellow"/>
          <w:lang w:eastAsia="zh-CN"/>
        </w:rPr>
        <w:t>AN4 define different separate for measurement period for the UE is configured or not for “</w:t>
      </w:r>
      <w:proofErr w:type="spellStart"/>
      <w:r w:rsidRPr="00E05B44">
        <w:rPr>
          <w:highlight w:val="yellow"/>
        </w:rPr>
        <w:t>timeRestrictionForChannelMeasurement</w:t>
      </w:r>
      <w:proofErr w:type="spellEnd"/>
      <w:r w:rsidRPr="00E05B44">
        <w:rPr>
          <w:rFonts w:eastAsiaTheme="minorEastAsia"/>
          <w:highlight w:val="yellow"/>
          <w:lang w:eastAsia="zh-CN"/>
        </w:rPr>
        <w:t>”</w:t>
      </w:r>
    </w:p>
    <w:p w14:paraId="27CD122F" w14:textId="7EAFF73F" w:rsidR="00A96695" w:rsidRPr="00E05B44" w:rsidRDefault="00A96695" w:rsidP="00861D9F">
      <w:pPr>
        <w:pStyle w:val="aff8"/>
        <w:numPr>
          <w:ilvl w:val="2"/>
          <w:numId w:val="1"/>
        </w:numPr>
        <w:overflowPunct/>
        <w:autoSpaceDE/>
        <w:autoSpaceDN/>
        <w:adjustRightInd/>
        <w:spacing w:after="120"/>
        <w:ind w:firstLineChars="0"/>
        <w:textAlignment w:val="auto"/>
        <w:rPr>
          <w:highlight w:val="yellow"/>
          <w:lang w:eastAsia="zh-CN"/>
        </w:rPr>
      </w:pPr>
      <w:r w:rsidRPr="00E05B44">
        <w:rPr>
          <w:rFonts w:eastAsiaTheme="minorEastAsia"/>
          <w:highlight w:val="yellow"/>
          <w:lang w:eastAsia="zh-CN"/>
        </w:rPr>
        <w:t xml:space="preserve">To check with RAN1 whether the parameter can be configured if RAN1 identify any issue </w:t>
      </w:r>
    </w:p>
    <w:p w14:paraId="0B8A9814" w14:textId="724D0ABE" w:rsidR="00B524E1" w:rsidRDefault="00B524E1" w:rsidP="00A20E55">
      <w:pPr>
        <w:spacing w:after="120"/>
        <w:rPr>
          <w:lang w:eastAsia="zh-CN"/>
        </w:rPr>
      </w:pPr>
    </w:p>
    <w:p w14:paraId="10A1FE4F" w14:textId="77777777" w:rsidR="00E05B44" w:rsidRDefault="00E05B44" w:rsidP="00A20E55">
      <w:pPr>
        <w:spacing w:after="120"/>
        <w:rPr>
          <w:lang w:eastAsia="zh-CN"/>
        </w:rPr>
      </w:pPr>
    </w:p>
    <w:p w14:paraId="21EE83CE" w14:textId="77777777" w:rsidR="00B524E1" w:rsidRDefault="00B524E1" w:rsidP="00B524E1">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Decide from two options:</w:t>
      </w:r>
    </w:p>
    <w:p w14:paraId="56433E11" w14:textId="77777777" w:rsidR="00B524E1" w:rsidRDefault="00B524E1" w:rsidP="00B524E1">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w:t>
      </w:r>
    </w:p>
    <w:p w14:paraId="6CB0EFE9" w14:textId="77777777" w:rsidR="00B524E1" w:rsidRPr="009C0BB4" w:rsidRDefault="00B524E1" w:rsidP="00B524E1">
      <w:pPr>
        <w:pStyle w:val="aff8"/>
        <w:numPr>
          <w:ilvl w:val="3"/>
          <w:numId w:val="1"/>
        </w:numPr>
        <w:overflowPunct/>
        <w:autoSpaceDE/>
        <w:autoSpaceDN/>
        <w:adjustRightInd/>
        <w:spacing w:after="120"/>
        <w:ind w:firstLineChars="0"/>
        <w:textAlignment w:val="auto"/>
        <w:rPr>
          <w:rFonts w:eastAsia="宋体"/>
          <w:szCs w:val="24"/>
          <w:lang w:eastAsia="zh-CN"/>
        </w:rPr>
      </w:pPr>
      <w:r>
        <w:t xml:space="preserve">The </w:t>
      </w:r>
      <w:r w:rsidRPr="00EA3BF1">
        <w:t xml:space="preserve">measurement period can be defined based on </w:t>
      </w:r>
      <w:r w:rsidRPr="00EA3BF1">
        <w:rPr>
          <w:lang w:eastAsia="zh-CN"/>
        </w:rPr>
        <w:t>N*P*M*T</w:t>
      </w:r>
      <w:r w:rsidRPr="00EA3BF1">
        <w:rPr>
          <w:vertAlign w:val="subscript"/>
          <w:lang w:eastAsia="zh-CN"/>
        </w:rPr>
        <w:t>SSB</w:t>
      </w:r>
      <w:r w:rsidRPr="00EA3BF1">
        <w:t xml:space="preserve"> where M and P are the corresponding scaling factors for the </w:t>
      </w:r>
      <w:r w:rsidRPr="00EA3BF1">
        <w:rPr>
          <w:b/>
          <w:bCs/>
        </w:rPr>
        <w:t>detecting beam</w:t>
      </w:r>
      <w:r w:rsidRPr="00EA3BF1">
        <w:t>.</w:t>
      </w:r>
    </w:p>
    <w:p w14:paraId="5AF0A066" w14:textId="77777777" w:rsidR="00B524E1" w:rsidRDefault="00B524E1" w:rsidP="00B524E1">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p>
    <w:p w14:paraId="5C46527A" w14:textId="77777777" w:rsidR="00B524E1" w:rsidRPr="009C0BB4" w:rsidRDefault="00B524E1" w:rsidP="00B524E1">
      <w:pPr>
        <w:pStyle w:val="aff8"/>
        <w:numPr>
          <w:ilvl w:val="3"/>
          <w:numId w:val="1"/>
        </w:numPr>
        <w:overflowPunct/>
        <w:autoSpaceDE/>
        <w:autoSpaceDN/>
        <w:adjustRightInd/>
        <w:spacing w:after="120"/>
        <w:ind w:firstLineChars="0"/>
        <w:textAlignment w:val="auto"/>
        <w:rPr>
          <w:rFonts w:eastAsia="宋体"/>
          <w:szCs w:val="24"/>
          <w:lang w:eastAsia="zh-CN"/>
        </w:rPr>
      </w:pPr>
      <w:r>
        <w:t xml:space="preserve">The </w:t>
      </w:r>
      <w:r w:rsidRPr="00EA3BF1">
        <w:t xml:space="preserve">measurement period can be defined based on </w:t>
      </w:r>
      <w:r>
        <w:t xml:space="preserve">different Pc and </w:t>
      </w:r>
      <w:proofErr w:type="spellStart"/>
      <w:r>
        <w:t>Pn</w:t>
      </w:r>
      <w:proofErr w:type="spellEnd"/>
      <w:r>
        <w:t xml:space="preserve"> as </w:t>
      </w:r>
      <w:r w:rsidRPr="00470BB8">
        <w:t>T</w:t>
      </w:r>
      <w:r w:rsidRPr="00470BB8">
        <w:rPr>
          <w:vertAlign w:val="subscript"/>
        </w:rPr>
        <w:t>L1-RSRP_</w:t>
      </w:r>
      <w:proofErr w:type="gramStart"/>
      <w:r w:rsidRPr="00470BB8">
        <w:rPr>
          <w:vertAlign w:val="subscript"/>
        </w:rPr>
        <w:t>currBeam</w:t>
      </w:r>
      <w:r>
        <w:t xml:space="preserve"> ,</w:t>
      </w:r>
      <w:proofErr w:type="gramEnd"/>
      <w:r>
        <w:t xml:space="preserve"> </w:t>
      </w:r>
      <w:r w:rsidRPr="00470BB8">
        <w:t>T</w:t>
      </w:r>
      <w:r w:rsidRPr="00470BB8">
        <w:rPr>
          <w:vertAlign w:val="subscript"/>
        </w:rPr>
        <w:t>L1-RSRP_</w:t>
      </w:r>
      <w:r>
        <w:rPr>
          <w:vertAlign w:val="subscript"/>
        </w:rPr>
        <w:t>new</w:t>
      </w:r>
      <w:r w:rsidRPr="00470BB8">
        <w:rPr>
          <w:vertAlign w:val="subscript"/>
        </w:rPr>
        <w:t>Beam</w:t>
      </w:r>
    </w:p>
    <w:p w14:paraId="10D701F7" w14:textId="77777777" w:rsidR="00B524E1" w:rsidRPr="009526EB" w:rsidRDefault="00B524E1" w:rsidP="00B524E1">
      <w:pPr>
        <w:pStyle w:val="aff8"/>
        <w:numPr>
          <w:ilvl w:val="4"/>
          <w:numId w:val="1"/>
        </w:numPr>
        <w:overflowPunct/>
        <w:autoSpaceDE/>
        <w:autoSpaceDN/>
        <w:adjustRightInd/>
        <w:spacing w:after="120"/>
        <w:ind w:firstLineChars="0"/>
        <w:textAlignment w:val="auto"/>
        <w:rPr>
          <w:rFonts w:eastAsia="宋体"/>
          <w:szCs w:val="24"/>
          <w:lang w:eastAsia="zh-CN"/>
        </w:rPr>
      </w:pPr>
      <w:r w:rsidRPr="009C0BB4">
        <w:rPr>
          <w:rFonts w:eastAsiaTheme="minorEastAsia" w:hint="eastAsia"/>
          <w:lang w:eastAsia="zh-CN"/>
        </w:rPr>
        <w:t>A</w:t>
      </w:r>
      <w:r w:rsidRPr="009C0BB4">
        <w:rPr>
          <w:rFonts w:eastAsiaTheme="minorEastAsia"/>
          <w:lang w:eastAsia="zh-CN"/>
        </w:rPr>
        <w:t>s</w:t>
      </w:r>
      <w:r>
        <w:rPr>
          <w:rFonts w:eastAsiaTheme="minorEastAsia"/>
          <w:lang w:eastAsia="zh-CN"/>
        </w:rPr>
        <w:t xml:space="preserve"> reuse the same definition in legacy {</w:t>
      </w:r>
      <w:r w:rsidRPr="00EA3BF1">
        <w:rPr>
          <w:lang w:eastAsia="zh-CN"/>
        </w:rPr>
        <w:t>N*P</w:t>
      </w:r>
      <w:r>
        <w:rPr>
          <w:lang w:eastAsia="zh-CN"/>
        </w:rPr>
        <w:t>c</w:t>
      </w:r>
      <w:r w:rsidRPr="00EA3BF1">
        <w:rPr>
          <w:lang w:eastAsia="zh-CN"/>
        </w:rPr>
        <w:t>*M*</w:t>
      </w:r>
      <w:proofErr w:type="gramStart"/>
      <w:r w:rsidRPr="00EA3BF1">
        <w:rPr>
          <w:lang w:eastAsia="zh-CN"/>
        </w:rPr>
        <w:t>T</w:t>
      </w:r>
      <w:r>
        <w:rPr>
          <w:vertAlign w:val="subscript"/>
          <w:lang w:eastAsia="zh-CN"/>
        </w:rPr>
        <w:t>RS</w:t>
      </w:r>
      <w:r>
        <w:rPr>
          <w:rFonts w:eastAsiaTheme="minorEastAsia"/>
          <w:lang w:eastAsia="zh-CN"/>
        </w:rPr>
        <w:t xml:space="preserve"> }</w:t>
      </w:r>
      <w:proofErr w:type="gramEnd"/>
      <w:r>
        <w:rPr>
          <w:rFonts w:eastAsiaTheme="minorEastAsia"/>
          <w:lang w:eastAsia="zh-CN"/>
        </w:rPr>
        <w:t xml:space="preserve"> and {</w:t>
      </w:r>
      <w:r w:rsidRPr="009526EB">
        <w:rPr>
          <w:lang w:eastAsia="zh-CN"/>
        </w:rPr>
        <w:t xml:space="preserve"> </w:t>
      </w:r>
      <w:r w:rsidRPr="00EA3BF1">
        <w:rPr>
          <w:lang w:eastAsia="zh-CN"/>
        </w:rPr>
        <w:t>N*</w:t>
      </w:r>
      <w:r w:rsidRPr="009526EB">
        <w:rPr>
          <w:lang w:eastAsia="zh-CN"/>
        </w:rPr>
        <w:t xml:space="preserve"> </w:t>
      </w:r>
      <w:proofErr w:type="spellStart"/>
      <w:r w:rsidRPr="00EA3BF1">
        <w:rPr>
          <w:lang w:eastAsia="zh-CN"/>
        </w:rPr>
        <w:t>P</w:t>
      </w:r>
      <w:r>
        <w:rPr>
          <w:lang w:eastAsia="zh-CN"/>
        </w:rPr>
        <w:t>n</w:t>
      </w:r>
      <w:proofErr w:type="spellEnd"/>
      <w:r w:rsidRPr="00EA3BF1">
        <w:rPr>
          <w:lang w:eastAsia="zh-CN"/>
        </w:rPr>
        <w:t xml:space="preserve"> *M*T</w:t>
      </w:r>
      <w:r w:rsidRPr="00EA3BF1">
        <w:rPr>
          <w:vertAlign w:val="subscript"/>
          <w:lang w:eastAsia="zh-CN"/>
        </w:rPr>
        <w:t>SSB</w:t>
      </w:r>
      <w:r>
        <w:rPr>
          <w:rFonts w:eastAsiaTheme="minorEastAsia"/>
          <w:lang w:eastAsia="zh-CN"/>
        </w:rPr>
        <w:t xml:space="preserve"> }</w:t>
      </w:r>
    </w:p>
    <w:p w14:paraId="23732CEF" w14:textId="77777777" w:rsidR="00B524E1" w:rsidRPr="009526EB" w:rsidRDefault="00B524E1" w:rsidP="00B524E1">
      <w:pPr>
        <w:pStyle w:val="aff8"/>
        <w:numPr>
          <w:ilvl w:val="1"/>
          <w:numId w:val="1"/>
        </w:numPr>
        <w:overflowPunct/>
        <w:autoSpaceDE/>
        <w:autoSpaceDN/>
        <w:adjustRightInd/>
        <w:spacing w:after="120"/>
        <w:ind w:firstLineChars="0"/>
        <w:textAlignment w:val="auto"/>
        <w:rPr>
          <w:rFonts w:eastAsia="宋体"/>
          <w:szCs w:val="24"/>
          <w:lang w:eastAsia="zh-CN"/>
        </w:rPr>
      </w:pPr>
      <w:r>
        <w:rPr>
          <w:lang w:eastAsia="zh-CN"/>
        </w:rPr>
        <w:t xml:space="preserve">Further discuss whether addition </w:t>
      </w:r>
      <w:r w:rsidRPr="009526EB">
        <w:rPr>
          <w:highlight w:val="yellow"/>
          <w:lang w:eastAsia="zh-CN"/>
        </w:rPr>
        <w:t>Scaling factor of 2</w:t>
      </w:r>
      <w:r>
        <w:rPr>
          <w:lang w:eastAsia="zh-CN"/>
        </w:rPr>
        <w:t xml:space="preserve"> is needed</w:t>
      </w:r>
    </w:p>
    <w:p w14:paraId="148F9C40" w14:textId="77777777" w:rsidR="00B524E1" w:rsidRPr="009526EB" w:rsidRDefault="00B524E1" w:rsidP="00B524E1">
      <w:pPr>
        <w:pStyle w:val="aff8"/>
        <w:numPr>
          <w:ilvl w:val="1"/>
          <w:numId w:val="1"/>
        </w:numPr>
        <w:overflowPunct/>
        <w:autoSpaceDE/>
        <w:autoSpaceDN/>
        <w:adjustRightInd/>
        <w:spacing w:after="120"/>
        <w:ind w:firstLineChars="0"/>
        <w:textAlignment w:val="auto"/>
      </w:pPr>
      <w:r>
        <w:rPr>
          <w:rFonts w:eastAsiaTheme="minorEastAsia" w:hint="eastAsia"/>
          <w:lang w:eastAsia="zh-CN"/>
        </w:rPr>
        <w:t>N</w:t>
      </w:r>
      <w:r>
        <w:rPr>
          <w:rFonts w:eastAsiaTheme="minorEastAsia"/>
          <w:lang w:eastAsia="zh-CN"/>
        </w:rPr>
        <w:t xml:space="preserve">o need to further discuss different </w:t>
      </w:r>
      <w:r w:rsidRPr="00087715">
        <w:t>periodicities</w:t>
      </w:r>
      <w:r>
        <w:t xml:space="preserve"> of current and new beam since no further support in RAN1</w:t>
      </w:r>
    </w:p>
    <w:p w14:paraId="3694D533" w14:textId="77777777" w:rsidR="00B524E1" w:rsidRPr="00B524E1" w:rsidRDefault="00B524E1" w:rsidP="00B524E1">
      <w:pPr>
        <w:spacing w:after="120"/>
        <w:rPr>
          <w:rFonts w:eastAsiaTheme="minorEastAsia"/>
          <w:bCs/>
          <w:lang w:eastAsia="zh-CN"/>
        </w:rPr>
      </w:pPr>
      <w:proofErr w:type="spellStart"/>
      <w:r w:rsidRPr="00B524E1">
        <w:rPr>
          <w:rFonts w:eastAsiaTheme="minorEastAsia"/>
          <w:bCs/>
          <w:lang w:eastAsia="zh-CN"/>
        </w:rPr>
        <w:t>Adhoc</w:t>
      </w:r>
      <w:proofErr w:type="spellEnd"/>
      <w:r w:rsidRPr="00B524E1">
        <w:rPr>
          <w:rFonts w:eastAsiaTheme="minorEastAsia"/>
          <w:bCs/>
          <w:lang w:eastAsia="zh-CN"/>
        </w:rPr>
        <w:t xml:space="preserve"> Discussion:</w:t>
      </w:r>
    </w:p>
    <w:p w14:paraId="0E244EC5" w14:textId="7D9EE68A" w:rsidR="00B524E1" w:rsidRDefault="00B524E1" w:rsidP="00A20E55">
      <w:pPr>
        <w:spacing w:after="120"/>
        <w:rPr>
          <w:lang w:eastAsia="zh-CN"/>
        </w:rPr>
      </w:pPr>
      <w:r>
        <w:rPr>
          <w:rFonts w:hint="eastAsia"/>
          <w:lang w:eastAsia="zh-CN"/>
        </w:rPr>
        <w:t>Q</w:t>
      </w:r>
      <w:r>
        <w:rPr>
          <w:lang w:eastAsia="zh-CN"/>
        </w:rPr>
        <w:t xml:space="preserve">C: </w:t>
      </w:r>
      <w:r w:rsidR="00F7005B">
        <w:rPr>
          <w:lang w:eastAsia="zh-CN"/>
        </w:rPr>
        <w:t>T</w:t>
      </w:r>
      <w:r>
        <w:rPr>
          <w:lang w:eastAsia="zh-CN"/>
        </w:rPr>
        <w:t xml:space="preserve">he detecting beam can be either current beam or new beam. Not fully understanding for option 2. The concern is after the start point, the current beam and new beam are involved in the measurement. How to implemented in UE side. </w:t>
      </w:r>
    </w:p>
    <w:p w14:paraId="0D59CB64" w14:textId="37098C3C" w:rsidR="00B524E1" w:rsidRDefault="00B524E1" w:rsidP="00A20E55">
      <w:pPr>
        <w:spacing w:after="120"/>
        <w:rPr>
          <w:lang w:eastAsia="zh-CN"/>
        </w:rPr>
      </w:pPr>
      <w:r>
        <w:rPr>
          <w:rFonts w:hint="eastAsia"/>
          <w:lang w:eastAsia="zh-CN"/>
        </w:rPr>
        <w:t>A</w:t>
      </w:r>
      <w:r>
        <w:rPr>
          <w:lang w:eastAsia="zh-CN"/>
        </w:rPr>
        <w:t xml:space="preserve">pple: UE will check current beam or new beam to check the event is met. </w:t>
      </w:r>
    </w:p>
    <w:p w14:paraId="2F8FF6AD" w14:textId="5A5C6045" w:rsidR="00B524E1" w:rsidRDefault="00B524E1" w:rsidP="00A20E55">
      <w:pPr>
        <w:spacing w:after="120"/>
        <w:rPr>
          <w:lang w:eastAsia="zh-CN"/>
        </w:rPr>
      </w:pPr>
      <w:r>
        <w:rPr>
          <w:rFonts w:hint="eastAsia"/>
          <w:lang w:eastAsia="zh-CN"/>
        </w:rPr>
        <w:t>H</w:t>
      </w:r>
      <w:r>
        <w:rPr>
          <w:lang w:eastAsia="zh-CN"/>
        </w:rPr>
        <w:t xml:space="preserve">W: </w:t>
      </w:r>
      <w:r w:rsidR="00F7005B">
        <w:rPr>
          <w:lang w:eastAsia="zh-CN"/>
        </w:rPr>
        <w:t>I</w:t>
      </w:r>
      <w:r>
        <w:rPr>
          <w:lang w:eastAsia="zh-CN"/>
        </w:rPr>
        <w:t xml:space="preserve">t is generic question. QC mentioned, UE </w:t>
      </w:r>
      <w:r w:rsidR="00F7005B">
        <w:rPr>
          <w:lang w:eastAsia="zh-CN"/>
        </w:rPr>
        <w:t>is</w:t>
      </w:r>
      <w:r>
        <w:rPr>
          <w:lang w:eastAsia="zh-CN"/>
        </w:rPr>
        <w:t xml:space="preserve"> clear which can trigger the report. But we have different cases, we just define such minimum </w:t>
      </w:r>
      <w:r w:rsidR="00E05B44">
        <w:rPr>
          <w:lang w:eastAsia="zh-CN"/>
        </w:rPr>
        <w:t>requirements</w:t>
      </w:r>
      <w:r>
        <w:rPr>
          <w:lang w:eastAsia="zh-CN"/>
        </w:rPr>
        <w:t xml:space="preserve">. </w:t>
      </w:r>
    </w:p>
    <w:p w14:paraId="4E8DC4D6" w14:textId="2BA4691D" w:rsidR="00B524E1" w:rsidRDefault="00B524E1" w:rsidP="00A20E55">
      <w:pPr>
        <w:spacing w:after="120"/>
        <w:rPr>
          <w:lang w:eastAsia="zh-CN"/>
        </w:rPr>
      </w:pPr>
      <w:r>
        <w:rPr>
          <w:rFonts w:hint="eastAsia"/>
          <w:lang w:eastAsia="zh-CN"/>
        </w:rPr>
        <w:t>E</w:t>
      </w:r>
      <w:r>
        <w:rPr>
          <w:lang w:eastAsia="zh-CN"/>
        </w:rPr>
        <w:t xml:space="preserve">///: UE is expected to evaluation the event after every measurement occasion for current beam and new </w:t>
      </w:r>
      <w:r w:rsidR="00E05B44">
        <w:rPr>
          <w:lang w:eastAsia="zh-CN"/>
        </w:rPr>
        <w:t>beams.</w:t>
      </w:r>
      <w:r>
        <w:rPr>
          <w:lang w:eastAsia="zh-CN"/>
        </w:rPr>
        <w:t xml:space="preserve"> </w:t>
      </w:r>
      <w:r w:rsidR="00F7005B">
        <w:rPr>
          <w:lang w:eastAsia="zh-CN"/>
        </w:rPr>
        <w:t>I</w:t>
      </w:r>
      <w:r>
        <w:rPr>
          <w:lang w:eastAsia="zh-CN"/>
        </w:rPr>
        <w:t xml:space="preserve">f they are different measurement occasions, UE has to evaluate each measurement occasion, then evaluate the </w:t>
      </w:r>
      <w:r w:rsidR="00E05B44">
        <w:rPr>
          <w:lang w:eastAsia="zh-CN"/>
        </w:rPr>
        <w:t>event</w:t>
      </w:r>
      <w:r>
        <w:rPr>
          <w:lang w:eastAsia="zh-CN"/>
        </w:rPr>
        <w:t xml:space="preserve">. </w:t>
      </w:r>
    </w:p>
    <w:p w14:paraId="6287C9AC" w14:textId="13A85117" w:rsidR="00B524E1" w:rsidRDefault="00B524E1" w:rsidP="00A20E55">
      <w:pPr>
        <w:spacing w:after="120"/>
        <w:rPr>
          <w:lang w:eastAsia="zh-CN"/>
        </w:rPr>
      </w:pPr>
      <w:r>
        <w:rPr>
          <w:rFonts w:hint="eastAsia"/>
          <w:lang w:eastAsia="zh-CN"/>
        </w:rPr>
        <w:t>M</w:t>
      </w:r>
      <w:r>
        <w:rPr>
          <w:lang w:eastAsia="zh-CN"/>
        </w:rPr>
        <w:t xml:space="preserve">TK: </w:t>
      </w:r>
      <w:r w:rsidR="00F7005B">
        <w:rPr>
          <w:lang w:eastAsia="zh-CN"/>
        </w:rPr>
        <w:t>T</w:t>
      </w:r>
      <w:r>
        <w:rPr>
          <w:lang w:eastAsia="zh-CN"/>
        </w:rPr>
        <w:t xml:space="preserve">he condition is met over the air. We are discussing the measurement reporting delay. We think the measurement before the start point doesn’t make sense. </w:t>
      </w:r>
      <w:r w:rsidR="00F7005B">
        <w:rPr>
          <w:lang w:eastAsia="zh-CN"/>
        </w:rPr>
        <w:t>So,</w:t>
      </w:r>
      <w:r>
        <w:rPr>
          <w:lang w:eastAsia="zh-CN"/>
        </w:rPr>
        <w:t xml:space="preserve"> we need measure both current beam and new beams after the condition is met over the air. </w:t>
      </w:r>
    </w:p>
    <w:p w14:paraId="539E5164" w14:textId="7931B364" w:rsidR="00B524E1" w:rsidRDefault="00B524E1" w:rsidP="00A20E55">
      <w:pPr>
        <w:spacing w:after="120"/>
        <w:rPr>
          <w:lang w:eastAsia="zh-CN"/>
        </w:rPr>
      </w:pPr>
      <w:r>
        <w:rPr>
          <w:rFonts w:hint="eastAsia"/>
          <w:lang w:eastAsia="zh-CN"/>
        </w:rPr>
        <w:t>Q</w:t>
      </w:r>
      <w:r>
        <w:rPr>
          <w:lang w:eastAsia="zh-CN"/>
        </w:rPr>
        <w:t xml:space="preserve">C: </w:t>
      </w:r>
      <w:r w:rsidR="00F7005B">
        <w:rPr>
          <w:lang w:eastAsia="zh-CN"/>
        </w:rPr>
        <w:t>Q</w:t>
      </w:r>
      <w:r>
        <w:rPr>
          <w:lang w:eastAsia="zh-CN"/>
        </w:rPr>
        <w:t>uestion is option 1: whether the only concern is it is not clear for measure both of current and new beams</w:t>
      </w:r>
      <w:r w:rsidR="00E05B44">
        <w:rPr>
          <w:lang w:eastAsia="zh-CN"/>
        </w:rPr>
        <w:t>?</w:t>
      </w:r>
    </w:p>
    <w:p w14:paraId="21322AF3" w14:textId="7FEC20A7" w:rsidR="00B524E1" w:rsidRDefault="00A233F2" w:rsidP="00A20E55">
      <w:pPr>
        <w:spacing w:after="120"/>
        <w:rPr>
          <w:lang w:eastAsia="zh-CN"/>
        </w:rPr>
      </w:pPr>
      <w:r>
        <w:rPr>
          <w:rFonts w:hint="eastAsia"/>
          <w:lang w:eastAsia="zh-CN"/>
        </w:rPr>
        <w:t>A</w:t>
      </w:r>
      <w:r>
        <w:rPr>
          <w:lang w:eastAsia="zh-CN"/>
        </w:rPr>
        <w:t xml:space="preserve">pple: </w:t>
      </w:r>
      <w:r w:rsidR="00F7005B">
        <w:rPr>
          <w:lang w:eastAsia="zh-CN"/>
        </w:rPr>
        <w:t>C</w:t>
      </w:r>
      <w:r w:rsidR="00E87613">
        <w:rPr>
          <w:lang w:eastAsia="zh-CN"/>
        </w:rPr>
        <w:t xml:space="preserve">annot understand the comment from MTK. UE usually have the buffer for measurement for both current beam and new beams. </w:t>
      </w:r>
    </w:p>
    <w:p w14:paraId="7C8F0723" w14:textId="1C548863" w:rsidR="00B524E1" w:rsidRDefault="00E87613" w:rsidP="00A20E55">
      <w:pPr>
        <w:spacing w:after="120"/>
        <w:rPr>
          <w:lang w:eastAsia="zh-CN"/>
        </w:rPr>
      </w:pPr>
      <w:r>
        <w:rPr>
          <w:rFonts w:hint="eastAsia"/>
          <w:lang w:eastAsia="zh-CN"/>
        </w:rPr>
        <w:lastRenderedPageBreak/>
        <w:t>X</w:t>
      </w:r>
      <w:r>
        <w:rPr>
          <w:lang w:eastAsia="zh-CN"/>
        </w:rPr>
        <w:t xml:space="preserve">iaomi: </w:t>
      </w:r>
      <w:r w:rsidR="00F7005B">
        <w:rPr>
          <w:lang w:eastAsia="zh-CN"/>
        </w:rPr>
        <w:t xml:space="preserve">We </w:t>
      </w:r>
      <w:r w:rsidR="00E05B44">
        <w:rPr>
          <w:lang w:eastAsia="zh-CN"/>
        </w:rPr>
        <w:t xml:space="preserve">support </w:t>
      </w:r>
      <w:r>
        <w:rPr>
          <w:lang w:eastAsia="zh-CN"/>
        </w:rPr>
        <w:t>the maximum of the delay. If we use the maximum</w:t>
      </w:r>
      <w:r w:rsidR="00F7005B">
        <w:rPr>
          <w:lang w:eastAsia="zh-CN"/>
        </w:rPr>
        <w:t xml:space="preserve"> principle</w:t>
      </w:r>
      <w:r>
        <w:rPr>
          <w:lang w:eastAsia="zh-CN"/>
        </w:rPr>
        <w:t xml:space="preserve"> in next issue. No need to discuss the </w:t>
      </w:r>
      <w:r w:rsidR="005162E1">
        <w:rPr>
          <w:lang w:eastAsia="zh-CN"/>
        </w:rPr>
        <w:t xml:space="preserve">issue which beam trigger the event. </w:t>
      </w:r>
    </w:p>
    <w:p w14:paraId="51D79A2E" w14:textId="2D2C4055" w:rsidR="00EE2375" w:rsidRDefault="00EE2375" w:rsidP="00A20E55">
      <w:pPr>
        <w:spacing w:after="120"/>
        <w:rPr>
          <w:lang w:eastAsia="zh-CN"/>
        </w:rPr>
      </w:pPr>
      <w:r>
        <w:rPr>
          <w:rFonts w:hint="eastAsia"/>
          <w:lang w:eastAsia="zh-CN"/>
        </w:rPr>
        <w:t>Q</w:t>
      </w:r>
      <w:r>
        <w:rPr>
          <w:lang w:eastAsia="zh-CN"/>
        </w:rPr>
        <w:t xml:space="preserve">C: </w:t>
      </w:r>
      <w:r w:rsidR="00F7005B">
        <w:rPr>
          <w:lang w:eastAsia="zh-CN"/>
        </w:rPr>
        <w:t>W</w:t>
      </w:r>
      <w:r>
        <w:rPr>
          <w:lang w:eastAsia="zh-CN"/>
        </w:rPr>
        <w:t xml:space="preserve">hether the measurement is happened before the event is met over the air. </w:t>
      </w:r>
    </w:p>
    <w:p w14:paraId="02DEC0BD" w14:textId="77777777" w:rsidR="00B524E1" w:rsidRPr="00F7005B" w:rsidRDefault="00B524E1" w:rsidP="00A20E55">
      <w:pPr>
        <w:spacing w:after="120"/>
        <w:rPr>
          <w:lang w:eastAsia="zh-CN"/>
        </w:rPr>
      </w:pPr>
    </w:p>
    <w:p w14:paraId="09B30BEF" w14:textId="7EAF9C8D" w:rsidR="00A178BE" w:rsidRPr="00FA3B4E" w:rsidRDefault="00A178BE" w:rsidP="00A178BE">
      <w:pPr>
        <w:pStyle w:val="4"/>
        <w:numPr>
          <w:ilvl w:val="0"/>
          <w:numId w:val="0"/>
        </w:numPr>
        <w:ind w:left="864" w:hanging="864"/>
        <w:rPr>
          <w:rFonts w:ascii="Times New Roman" w:hAnsi="Times New Roman"/>
          <w:b/>
          <w:bCs/>
          <w:sz w:val="20"/>
          <w:szCs w:val="20"/>
          <w:u w:val="single"/>
          <w:lang w:val="en-US"/>
        </w:rPr>
      </w:pPr>
      <w:r w:rsidRPr="00FA3B4E">
        <w:rPr>
          <w:rFonts w:ascii="Times New Roman" w:hAnsi="Times New Roman"/>
          <w:b/>
          <w:bCs/>
          <w:sz w:val="20"/>
          <w:szCs w:val="20"/>
          <w:u w:val="single"/>
          <w:lang w:val="en-US"/>
        </w:rPr>
        <w:t>Issue 1-2: Components of Event triggered measurement reporting delay?</w:t>
      </w:r>
    </w:p>
    <w:tbl>
      <w:tblPr>
        <w:tblStyle w:val="aff7"/>
        <w:tblW w:w="0" w:type="auto"/>
        <w:tblLook w:val="04A0" w:firstRow="1" w:lastRow="0" w:firstColumn="1" w:lastColumn="0" w:noHBand="0" w:noVBand="1"/>
      </w:tblPr>
      <w:tblGrid>
        <w:gridCol w:w="9631"/>
      </w:tblGrid>
      <w:tr w:rsidR="00A178BE" w14:paraId="607B27E8" w14:textId="77777777" w:rsidTr="00162C44">
        <w:tc>
          <w:tcPr>
            <w:tcW w:w="9631" w:type="dxa"/>
          </w:tcPr>
          <w:p w14:paraId="34DD8AA5" w14:textId="77777777" w:rsidR="00A178BE" w:rsidRDefault="00A178BE" w:rsidP="00162C44">
            <w:pPr>
              <w:overflowPunct/>
              <w:autoSpaceDE/>
              <w:autoSpaceDN/>
              <w:adjustRightInd/>
              <w:snapToGrid w:val="0"/>
              <w:spacing w:after="120"/>
              <w:rPr>
                <w:rFonts w:eastAsia="等线"/>
                <w:sz w:val="21"/>
                <w:szCs w:val="21"/>
                <w:lang w:eastAsia="zh-CN"/>
              </w:rPr>
            </w:pPr>
            <w:r>
              <w:rPr>
                <w:rFonts w:eastAsia="等线" w:hint="eastAsia"/>
                <w:sz w:val="21"/>
                <w:szCs w:val="21"/>
                <w:lang w:eastAsia="zh-CN"/>
              </w:rPr>
              <w:t>A</w:t>
            </w:r>
            <w:r>
              <w:rPr>
                <w:rFonts w:eastAsia="等线"/>
                <w:sz w:val="21"/>
                <w:szCs w:val="21"/>
                <w:lang w:eastAsia="zh-CN"/>
              </w:rPr>
              <w:t>greement in last meeting WF and Chair’s report:</w:t>
            </w:r>
          </w:p>
          <w:p w14:paraId="321CA5F9" w14:textId="77777777" w:rsidR="00A178BE" w:rsidRPr="00925257" w:rsidRDefault="00A178BE" w:rsidP="00162C44">
            <w:pPr>
              <w:overflowPunct/>
              <w:autoSpaceDE/>
              <w:autoSpaceDN/>
              <w:adjustRightInd/>
              <w:snapToGrid w:val="0"/>
              <w:rPr>
                <w:sz w:val="21"/>
                <w:szCs w:val="21"/>
                <w:lang w:eastAsia="zh-CN"/>
              </w:rPr>
            </w:pPr>
            <w:r w:rsidRPr="00925257">
              <w:rPr>
                <w:sz w:val="21"/>
                <w:szCs w:val="21"/>
                <w:lang w:eastAsia="zh-CN"/>
              </w:rPr>
              <w:t>Agreement:</w:t>
            </w:r>
          </w:p>
          <w:p w14:paraId="1018069E" w14:textId="77777777" w:rsidR="00A178BE" w:rsidRPr="00925257" w:rsidRDefault="00A178BE" w:rsidP="00A178BE">
            <w:pPr>
              <w:pStyle w:val="aff8"/>
              <w:numPr>
                <w:ilvl w:val="0"/>
                <w:numId w:val="1"/>
              </w:numPr>
              <w:overflowPunct/>
              <w:autoSpaceDE/>
              <w:autoSpaceDN/>
              <w:adjustRightInd/>
              <w:snapToGrid w:val="0"/>
              <w:spacing w:after="0"/>
              <w:ind w:firstLineChars="0"/>
              <w:textAlignment w:val="auto"/>
              <w:rPr>
                <w:rFonts w:eastAsia="宋体"/>
                <w:szCs w:val="21"/>
              </w:rPr>
            </w:pPr>
            <w:r w:rsidRPr="00925257">
              <w:rPr>
                <w:szCs w:val="21"/>
              </w:rPr>
              <w:t>The event triggered measurement reporting delay includes the</w:t>
            </w:r>
            <w:r w:rsidRPr="00925257">
              <w:rPr>
                <w:rFonts w:eastAsia="PMingLiU"/>
                <w:szCs w:val="21"/>
                <w:vertAlign w:val="subscript"/>
              </w:rPr>
              <w:t xml:space="preserve"> </w:t>
            </w:r>
            <w:proofErr w:type="spellStart"/>
            <w:r w:rsidRPr="00925257">
              <w:rPr>
                <w:szCs w:val="21"/>
              </w:rPr>
              <w:t>T</w:t>
            </w:r>
            <w:r w:rsidRPr="00925257">
              <w:rPr>
                <w:szCs w:val="21"/>
                <w:vertAlign w:val="subscript"/>
              </w:rPr>
              <w:t>first</w:t>
            </w:r>
            <w:proofErr w:type="spellEnd"/>
            <w:r w:rsidRPr="00925257">
              <w:rPr>
                <w:szCs w:val="21"/>
                <w:vertAlign w:val="subscript"/>
              </w:rPr>
              <w:t xml:space="preserve"> UL channel</w:t>
            </w:r>
          </w:p>
          <w:p w14:paraId="04C2A7FB" w14:textId="77777777" w:rsidR="00A178BE" w:rsidRPr="00925257" w:rsidRDefault="00A178BE" w:rsidP="00A178BE">
            <w:pPr>
              <w:pStyle w:val="aff8"/>
              <w:numPr>
                <w:ilvl w:val="1"/>
                <w:numId w:val="1"/>
              </w:numPr>
              <w:overflowPunct/>
              <w:autoSpaceDE/>
              <w:autoSpaceDN/>
              <w:adjustRightInd/>
              <w:snapToGrid w:val="0"/>
              <w:spacing w:after="0"/>
              <w:ind w:firstLineChars="0"/>
              <w:textAlignment w:val="auto"/>
              <w:rPr>
                <w:szCs w:val="21"/>
              </w:rPr>
            </w:pPr>
            <w:proofErr w:type="spellStart"/>
            <w:r w:rsidRPr="00925257">
              <w:rPr>
                <w:szCs w:val="21"/>
              </w:rPr>
              <w:t>T</w:t>
            </w:r>
            <w:r w:rsidRPr="00925257">
              <w:rPr>
                <w:szCs w:val="21"/>
                <w:vertAlign w:val="subscript"/>
              </w:rPr>
              <w:t>first</w:t>
            </w:r>
            <w:proofErr w:type="spellEnd"/>
            <w:r w:rsidRPr="00925257">
              <w:rPr>
                <w:szCs w:val="21"/>
                <w:vertAlign w:val="subscript"/>
              </w:rPr>
              <w:t xml:space="preserve"> UL channel </w:t>
            </w:r>
            <w:r w:rsidRPr="00925257">
              <w:rPr>
                <w:szCs w:val="21"/>
              </w:rPr>
              <w:t>is from the time point at RS which triggered the L1 reporting to the time point at next first PUCCH</w:t>
            </w:r>
          </w:p>
          <w:p w14:paraId="3AB2EDB9" w14:textId="77777777" w:rsidR="00A178BE" w:rsidRPr="00925257" w:rsidRDefault="00A178BE" w:rsidP="00162C44">
            <w:pPr>
              <w:snapToGrid w:val="0"/>
              <w:rPr>
                <w:rFonts w:eastAsia="等线"/>
                <w:sz w:val="21"/>
                <w:szCs w:val="21"/>
                <w:lang w:eastAsia="zh-CN"/>
              </w:rPr>
            </w:pPr>
            <w:r w:rsidRPr="00925257">
              <w:rPr>
                <w:rFonts w:eastAsia="等线"/>
                <w:sz w:val="21"/>
                <w:szCs w:val="21"/>
                <w:lang w:eastAsia="zh-CN"/>
              </w:rPr>
              <w:t>Further discuss the two options and select one option in the next meeting:</w:t>
            </w:r>
          </w:p>
          <w:p w14:paraId="7D56AC1E" w14:textId="77777777" w:rsidR="00A178BE" w:rsidRPr="00925257" w:rsidRDefault="00A178BE" w:rsidP="00A178BE">
            <w:pPr>
              <w:pStyle w:val="aff8"/>
              <w:numPr>
                <w:ilvl w:val="0"/>
                <w:numId w:val="1"/>
              </w:numPr>
              <w:overflowPunct/>
              <w:autoSpaceDE/>
              <w:autoSpaceDN/>
              <w:adjustRightInd/>
              <w:snapToGrid w:val="0"/>
              <w:spacing w:after="0"/>
              <w:ind w:firstLineChars="0"/>
              <w:textAlignment w:val="auto"/>
              <w:rPr>
                <w:szCs w:val="21"/>
              </w:rPr>
            </w:pPr>
            <w:r w:rsidRPr="00925257">
              <w:rPr>
                <w:szCs w:val="21"/>
              </w:rPr>
              <w:t xml:space="preserve">The event triggered measurement reporting delay is </w:t>
            </w:r>
            <w:r w:rsidRPr="00925257">
              <w:rPr>
                <w:rFonts w:eastAsia="宋体"/>
                <w:szCs w:val="21"/>
              </w:rPr>
              <w:t>T</w:t>
            </w:r>
            <w:r w:rsidRPr="00925257">
              <w:rPr>
                <w:szCs w:val="21"/>
                <w:vertAlign w:val="subscript"/>
              </w:rPr>
              <w:t>L1_measurement period</w:t>
            </w:r>
            <w:r w:rsidRPr="00925257">
              <w:rPr>
                <w:rFonts w:eastAsia="PMingLiU"/>
                <w:szCs w:val="21"/>
                <w:vertAlign w:val="subscript"/>
              </w:rPr>
              <w:t xml:space="preserve"> + </w:t>
            </w:r>
            <w:proofErr w:type="spellStart"/>
            <w:r w:rsidRPr="00925257">
              <w:rPr>
                <w:szCs w:val="21"/>
              </w:rPr>
              <w:t>T</w:t>
            </w:r>
            <w:r w:rsidRPr="00925257">
              <w:rPr>
                <w:szCs w:val="21"/>
                <w:vertAlign w:val="subscript"/>
              </w:rPr>
              <w:t>first</w:t>
            </w:r>
            <w:proofErr w:type="spellEnd"/>
            <w:r w:rsidRPr="00925257">
              <w:rPr>
                <w:szCs w:val="21"/>
                <w:vertAlign w:val="subscript"/>
              </w:rPr>
              <w:t xml:space="preserve"> UL channel</w:t>
            </w:r>
          </w:p>
          <w:p w14:paraId="0115F9E8" w14:textId="77777777" w:rsidR="00A178BE" w:rsidRPr="002D5C4B" w:rsidRDefault="00A178BE" w:rsidP="00A178BE">
            <w:pPr>
              <w:pStyle w:val="aff8"/>
              <w:numPr>
                <w:ilvl w:val="1"/>
                <w:numId w:val="1"/>
              </w:numPr>
              <w:overflowPunct/>
              <w:autoSpaceDE/>
              <w:autoSpaceDN/>
              <w:adjustRightInd/>
              <w:snapToGrid w:val="0"/>
              <w:spacing w:after="0"/>
              <w:ind w:firstLineChars="0"/>
              <w:textAlignment w:val="auto"/>
              <w:rPr>
                <w:rFonts w:eastAsia="宋体"/>
                <w:szCs w:val="21"/>
              </w:rPr>
            </w:pPr>
            <w:r w:rsidRPr="00925257">
              <w:rPr>
                <w:rFonts w:eastAsia="宋体"/>
                <w:szCs w:val="21"/>
              </w:rPr>
              <w:t>Option 1: if T</w:t>
            </w:r>
            <w:r w:rsidRPr="00925257">
              <w:rPr>
                <w:szCs w:val="21"/>
                <w:vertAlign w:val="subscript"/>
              </w:rPr>
              <w:t xml:space="preserve">L1_measurement period </w:t>
            </w:r>
            <w:r w:rsidRPr="00925257">
              <w:rPr>
                <w:szCs w:val="21"/>
              </w:rPr>
              <w:t xml:space="preserve">is different for current beam and new beam, the </w:t>
            </w:r>
            <w:r w:rsidRPr="00925257">
              <w:rPr>
                <w:rFonts w:eastAsia="宋体"/>
                <w:szCs w:val="21"/>
              </w:rPr>
              <w:t>T</w:t>
            </w:r>
            <w:r w:rsidRPr="00925257">
              <w:rPr>
                <w:szCs w:val="21"/>
                <w:vertAlign w:val="subscript"/>
              </w:rPr>
              <w:t xml:space="preserve">L1_measurement period </w:t>
            </w:r>
            <w:r w:rsidRPr="00925257">
              <w:rPr>
                <w:szCs w:val="21"/>
              </w:rPr>
              <w:t xml:space="preserve">is </w:t>
            </w:r>
            <w:r w:rsidRPr="00925257">
              <w:rPr>
                <w:b/>
                <w:szCs w:val="21"/>
              </w:rPr>
              <w:t>maximum</w:t>
            </w:r>
            <w:r w:rsidRPr="00925257">
              <w:rPr>
                <w:szCs w:val="21"/>
              </w:rPr>
              <w:t xml:space="preserve"> of the L1 measurement periods to measure both current beam and new beams. (Samsung, Xiaomi, Apple, MTK)</w:t>
            </w:r>
          </w:p>
          <w:p w14:paraId="4320E843" w14:textId="77777777" w:rsidR="00A178BE" w:rsidRPr="00B545DF" w:rsidRDefault="00A178BE" w:rsidP="00A178BE">
            <w:pPr>
              <w:pStyle w:val="aff8"/>
              <w:numPr>
                <w:ilvl w:val="1"/>
                <w:numId w:val="1"/>
              </w:numPr>
              <w:overflowPunct/>
              <w:autoSpaceDE/>
              <w:autoSpaceDN/>
              <w:adjustRightInd/>
              <w:snapToGrid w:val="0"/>
              <w:spacing w:after="0"/>
              <w:ind w:firstLineChars="0"/>
              <w:jc w:val="both"/>
              <w:textAlignment w:val="auto"/>
              <w:rPr>
                <w:rFonts w:eastAsia="宋体"/>
                <w:szCs w:val="21"/>
              </w:rPr>
            </w:pPr>
            <w:r w:rsidRPr="002D5C4B">
              <w:rPr>
                <w:rFonts w:eastAsia="宋体"/>
                <w:szCs w:val="21"/>
              </w:rPr>
              <w:t xml:space="preserve">Option 2: </w:t>
            </w:r>
            <w:r w:rsidRPr="002D5C4B">
              <w:rPr>
                <w:szCs w:val="21"/>
              </w:rPr>
              <w:t xml:space="preserve">If the event is triggered by the current beam measurement, the event triggered measurement delay is </w:t>
            </w:r>
            <w:r w:rsidRPr="002D5C4B">
              <w:rPr>
                <w:rFonts w:eastAsia="宋体"/>
                <w:szCs w:val="21"/>
              </w:rPr>
              <w:t>T</w:t>
            </w:r>
            <w:r w:rsidRPr="002D5C4B">
              <w:rPr>
                <w:szCs w:val="21"/>
                <w:vertAlign w:val="subscript"/>
              </w:rPr>
              <w:t xml:space="preserve">L1_measurement </w:t>
            </w:r>
            <w:proofErr w:type="spellStart"/>
            <w:r w:rsidRPr="002D5C4B">
              <w:rPr>
                <w:szCs w:val="21"/>
                <w:vertAlign w:val="subscript"/>
              </w:rPr>
              <w:t>periods_currentbeam</w:t>
            </w:r>
            <w:proofErr w:type="spellEnd"/>
            <w:r w:rsidRPr="002D5C4B">
              <w:rPr>
                <w:szCs w:val="21"/>
              </w:rPr>
              <w:t xml:space="preserve">. If the event is triggered by the new beam measurement, the event triggered measurement delay is </w:t>
            </w:r>
            <w:r w:rsidRPr="002D5C4B">
              <w:rPr>
                <w:rFonts w:eastAsia="宋体"/>
                <w:szCs w:val="21"/>
              </w:rPr>
              <w:t>T</w:t>
            </w:r>
            <w:r w:rsidRPr="002D5C4B">
              <w:rPr>
                <w:szCs w:val="21"/>
                <w:vertAlign w:val="subscript"/>
              </w:rPr>
              <w:t xml:space="preserve">L1_measurement </w:t>
            </w:r>
            <w:proofErr w:type="spellStart"/>
            <w:r w:rsidRPr="002D5C4B">
              <w:rPr>
                <w:szCs w:val="21"/>
                <w:vertAlign w:val="subscript"/>
              </w:rPr>
              <w:t>periods_</w:t>
            </w:r>
            <w:proofErr w:type="gramStart"/>
            <w:r w:rsidRPr="002D5C4B">
              <w:rPr>
                <w:szCs w:val="21"/>
                <w:vertAlign w:val="subscript"/>
              </w:rPr>
              <w:t>newbeam</w:t>
            </w:r>
            <w:proofErr w:type="spellEnd"/>
            <w:r w:rsidRPr="002D5C4B">
              <w:rPr>
                <w:szCs w:val="21"/>
                <w:vertAlign w:val="subscript"/>
              </w:rPr>
              <w:t>.</w:t>
            </w:r>
            <w:r w:rsidRPr="002D5C4B">
              <w:rPr>
                <w:szCs w:val="21"/>
              </w:rPr>
              <w:t>.</w:t>
            </w:r>
            <w:proofErr w:type="gramEnd"/>
            <w:r w:rsidRPr="002D5C4B">
              <w:rPr>
                <w:szCs w:val="21"/>
              </w:rPr>
              <w:t xml:space="preserve"> (E///, Nokia, QC)</w:t>
            </w:r>
          </w:p>
        </w:tc>
      </w:tr>
    </w:tbl>
    <w:p w14:paraId="6FB6E537" w14:textId="77777777" w:rsidR="00A178BE" w:rsidRPr="00B545DF" w:rsidRDefault="00A178BE" w:rsidP="00A178BE">
      <w:pPr>
        <w:rPr>
          <w:lang w:eastAsia="zh-CN"/>
        </w:rPr>
      </w:pPr>
    </w:p>
    <w:p w14:paraId="56846B6F" w14:textId="77777777" w:rsidR="00A178BE" w:rsidRPr="00CE2EDD" w:rsidRDefault="00A178BE" w:rsidP="00A178BE">
      <w:pPr>
        <w:pStyle w:val="aff8"/>
        <w:numPr>
          <w:ilvl w:val="0"/>
          <w:numId w:val="1"/>
        </w:numPr>
        <w:overflowPunct/>
        <w:autoSpaceDE/>
        <w:autoSpaceDN/>
        <w:adjustRightInd/>
        <w:spacing w:after="120"/>
        <w:ind w:left="720" w:firstLineChars="0"/>
        <w:textAlignment w:val="auto"/>
        <w:rPr>
          <w:rFonts w:eastAsia="宋体"/>
          <w:szCs w:val="24"/>
          <w:lang w:eastAsia="zh-CN"/>
        </w:rPr>
      </w:pPr>
      <w:r w:rsidRPr="00CE2EDD">
        <w:rPr>
          <w:rFonts w:eastAsia="宋体"/>
          <w:szCs w:val="24"/>
          <w:lang w:eastAsia="zh-CN"/>
        </w:rPr>
        <w:t>Proposals</w:t>
      </w:r>
    </w:p>
    <w:p w14:paraId="311A764A" w14:textId="77777777" w:rsidR="00A178BE" w:rsidRPr="00CE2EDD" w:rsidRDefault="00A178BE" w:rsidP="00A178BE">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E2EDD">
        <w:rPr>
          <w:rFonts w:eastAsia="宋体"/>
          <w:szCs w:val="24"/>
          <w:lang w:eastAsia="zh-CN"/>
        </w:rPr>
        <w:t>Option 1: (</w:t>
      </w:r>
      <w:bookmarkStart w:id="4" w:name="OLE_LINK39"/>
      <w:bookmarkStart w:id="5" w:name="OLE_LINK40"/>
      <w:r w:rsidRPr="00CE2EDD">
        <w:rPr>
          <w:rFonts w:eastAsia="宋体"/>
          <w:szCs w:val="18"/>
        </w:rPr>
        <w:t>China Telecom</w:t>
      </w:r>
      <w:bookmarkEnd w:id="4"/>
      <w:bookmarkEnd w:id="5"/>
      <w:r w:rsidRPr="00CE2EDD">
        <w:rPr>
          <w:rFonts w:eastAsia="宋体"/>
          <w:szCs w:val="18"/>
        </w:rPr>
        <w:t>, Xiaomi, Samsung, Apple, LGE, Huawei</w:t>
      </w:r>
      <w:r w:rsidRPr="00CE2EDD">
        <w:rPr>
          <w:rFonts w:eastAsia="宋体"/>
          <w:szCs w:val="24"/>
          <w:lang w:eastAsia="zh-CN"/>
        </w:rPr>
        <w:t>)</w:t>
      </w:r>
    </w:p>
    <w:p w14:paraId="5F38BD1D" w14:textId="77777777" w:rsidR="00A178BE" w:rsidRPr="00CE2EDD" w:rsidRDefault="00A178BE" w:rsidP="00A178BE">
      <w:pPr>
        <w:pStyle w:val="aff8"/>
        <w:numPr>
          <w:ilvl w:val="2"/>
          <w:numId w:val="1"/>
        </w:numPr>
        <w:overflowPunct/>
        <w:autoSpaceDE/>
        <w:autoSpaceDN/>
        <w:adjustRightInd/>
        <w:spacing w:after="120"/>
        <w:ind w:firstLineChars="0"/>
        <w:textAlignment w:val="auto"/>
        <w:rPr>
          <w:rFonts w:eastAsia="宋体"/>
          <w:szCs w:val="24"/>
          <w:lang w:eastAsia="zh-CN"/>
        </w:rPr>
      </w:pPr>
      <w:r w:rsidRPr="00CE2EDD">
        <w:rPr>
          <w:rFonts w:eastAsia="宋体"/>
          <w:szCs w:val="21"/>
        </w:rPr>
        <w:t>if T</w:t>
      </w:r>
      <w:r w:rsidRPr="00CE2EDD">
        <w:rPr>
          <w:szCs w:val="21"/>
          <w:vertAlign w:val="subscript"/>
        </w:rPr>
        <w:t xml:space="preserve">L1_measurement period </w:t>
      </w:r>
      <w:r w:rsidRPr="00CE2EDD">
        <w:rPr>
          <w:szCs w:val="21"/>
        </w:rPr>
        <w:t xml:space="preserve">is different for current beam and new beam, the </w:t>
      </w:r>
      <w:r w:rsidRPr="00CE2EDD">
        <w:rPr>
          <w:rFonts w:eastAsia="宋体"/>
          <w:szCs w:val="21"/>
        </w:rPr>
        <w:t>T</w:t>
      </w:r>
      <w:r w:rsidRPr="00CE2EDD">
        <w:rPr>
          <w:szCs w:val="21"/>
          <w:vertAlign w:val="subscript"/>
        </w:rPr>
        <w:t xml:space="preserve">L1_measurement period </w:t>
      </w:r>
      <w:r w:rsidRPr="00CE2EDD">
        <w:rPr>
          <w:szCs w:val="21"/>
        </w:rPr>
        <w:t>is maximum of the L1 measurement periods to measure both current beam and new beams.</w:t>
      </w:r>
    </w:p>
    <w:p w14:paraId="1EBBDF46" w14:textId="77777777" w:rsidR="00A178BE" w:rsidRPr="00CE2EDD" w:rsidRDefault="00A178BE" w:rsidP="00A178BE">
      <w:pPr>
        <w:pStyle w:val="aff8"/>
        <w:numPr>
          <w:ilvl w:val="2"/>
          <w:numId w:val="1"/>
        </w:numPr>
        <w:overflowPunct/>
        <w:autoSpaceDE/>
        <w:autoSpaceDN/>
        <w:adjustRightInd/>
        <w:spacing w:after="120"/>
        <w:ind w:firstLineChars="0"/>
        <w:textAlignment w:val="auto"/>
        <w:rPr>
          <w:rFonts w:eastAsia="宋体"/>
          <w:szCs w:val="24"/>
          <w:lang w:eastAsia="zh-CN"/>
        </w:rPr>
      </w:pPr>
      <w:r w:rsidRPr="00CE2EDD">
        <w:rPr>
          <w:rFonts w:eastAsia="宋体"/>
          <w:szCs w:val="21"/>
        </w:rPr>
        <w:t>Option 1a: (Apple)</w:t>
      </w:r>
    </w:p>
    <w:p w14:paraId="28713CD3" w14:textId="77777777" w:rsidR="00A178BE" w:rsidRPr="00CE2EDD" w:rsidRDefault="00A178BE" w:rsidP="00A178BE">
      <w:pPr>
        <w:pStyle w:val="aff8"/>
        <w:numPr>
          <w:ilvl w:val="3"/>
          <w:numId w:val="1"/>
        </w:numPr>
        <w:overflowPunct/>
        <w:autoSpaceDE/>
        <w:autoSpaceDN/>
        <w:adjustRightInd/>
        <w:spacing w:after="120"/>
        <w:ind w:firstLineChars="0"/>
        <w:textAlignment w:val="auto"/>
        <w:rPr>
          <w:rFonts w:eastAsia="宋体"/>
          <w:szCs w:val="24"/>
          <w:lang w:eastAsia="zh-CN"/>
        </w:rPr>
      </w:pPr>
      <w:r w:rsidRPr="00CE2EDD">
        <w:rPr>
          <w:rFonts w:eastAsia="宋体"/>
          <w:szCs w:val="24"/>
          <w:lang w:eastAsia="zh-CN"/>
        </w:rPr>
        <w:t xml:space="preserve">Revert the definition of </w:t>
      </w:r>
      <w:proofErr w:type="spellStart"/>
      <w:r w:rsidRPr="00CE2EDD">
        <w:rPr>
          <w:szCs w:val="21"/>
        </w:rPr>
        <w:t>T</w:t>
      </w:r>
      <w:r w:rsidRPr="00CE2EDD">
        <w:rPr>
          <w:szCs w:val="21"/>
          <w:vertAlign w:val="subscript"/>
        </w:rPr>
        <w:t>first</w:t>
      </w:r>
      <w:proofErr w:type="spellEnd"/>
      <w:r w:rsidRPr="00CE2EDD">
        <w:rPr>
          <w:szCs w:val="21"/>
          <w:vertAlign w:val="subscript"/>
        </w:rPr>
        <w:t xml:space="preserve"> UL </w:t>
      </w:r>
      <w:proofErr w:type="gramStart"/>
      <w:r w:rsidRPr="00CE2EDD">
        <w:rPr>
          <w:szCs w:val="21"/>
          <w:vertAlign w:val="subscript"/>
        </w:rPr>
        <w:t>channel :</w:t>
      </w:r>
      <w:proofErr w:type="gramEnd"/>
      <w:r w:rsidRPr="00CE2EDD">
        <w:rPr>
          <w:szCs w:val="21"/>
          <w:vertAlign w:val="subscript"/>
        </w:rPr>
        <w:t xml:space="preserve"> </w:t>
      </w:r>
      <w:r w:rsidRPr="00CE2EDD">
        <w:t>Defined as time to first PUCCH after L1 measurement period for UEIBR</w:t>
      </w:r>
    </w:p>
    <w:p w14:paraId="1B372D91" w14:textId="77777777" w:rsidR="00A178BE" w:rsidRPr="00CE2EDD" w:rsidRDefault="00A178BE" w:rsidP="00A178BE">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E2EDD">
        <w:rPr>
          <w:rFonts w:eastAsia="宋体"/>
          <w:szCs w:val="24"/>
          <w:lang w:eastAsia="zh-CN"/>
        </w:rPr>
        <w:t>Option 2: (Qualcomm, Nokia, CMCC, Ericsson, ZTE)</w:t>
      </w:r>
    </w:p>
    <w:p w14:paraId="2EDBCF05" w14:textId="77777777" w:rsidR="00A178BE" w:rsidRPr="00CE2EDD" w:rsidRDefault="00A178BE" w:rsidP="00A178BE">
      <w:pPr>
        <w:pStyle w:val="aff8"/>
        <w:numPr>
          <w:ilvl w:val="2"/>
          <w:numId w:val="1"/>
        </w:numPr>
        <w:overflowPunct/>
        <w:autoSpaceDE/>
        <w:autoSpaceDN/>
        <w:adjustRightInd/>
        <w:spacing w:after="120"/>
        <w:ind w:firstLineChars="0"/>
        <w:textAlignment w:val="auto"/>
        <w:rPr>
          <w:rFonts w:eastAsia="宋体"/>
          <w:szCs w:val="24"/>
          <w:lang w:eastAsia="zh-CN"/>
        </w:rPr>
      </w:pPr>
      <w:r w:rsidRPr="00CE2EDD">
        <w:rPr>
          <w:szCs w:val="21"/>
        </w:rPr>
        <w:t xml:space="preserve">If the event is triggered by the current beam measurement, the event triggered measurement delay is </w:t>
      </w:r>
      <w:r w:rsidRPr="00CE2EDD">
        <w:rPr>
          <w:rFonts w:eastAsia="宋体"/>
          <w:szCs w:val="21"/>
        </w:rPr>
        <w:t>T</w:t>
      </w:r>
      <w:r w:rsidRPr="00CE2EDD">
        <w:rPr>
          <w:szCs w:val="21"/>
          <w:vertAlign w:val="subscript"/>
        </w:rPr>
        <w:t xml:space="preserve">L1_measurement </w:t>
      </w:r>
      <w:proofErr w:type="spellStart"/>
      <w:r w:rsidRPr="00CE2EDD">
        <w:rPr>
          <w:szCs w:val="21"/>
          <w:vertAlign w:val="subscript"/>
        </w:rPr>
        <w:t>periods_currentbeam</w:t>
      </w:r>
      <w:proofErr w:type="spellEnd"/>
      <w:r w:rsidRPr="00CE2EDD">
        <w:rPr>
          <w:szCs w:val="21"/>
        </w:rPr>
        <w:t xml:space="preserve">. If the event is triggered by the new beam measurement, the event triggered measurement delay is </w:t>
      </w:r>
      <w:r w:rsidRPr="00CE2EDD">
        <w:rPr>
          <w:rFonts w:eastAsia="宋体"/>
          <w:szCs w:val="21"/>
        </w:rPr>
        <w:t>T</w:t>
      </w:r>
      <w:r w:rsidRPr="00CE2EDD">
        <w:rPr>
          <w:szCs w:val="21"/>
          <w:vertAlign w:val="subscript"/>
        </w:rPr>
        <w:t xml:space="preserve">L1_measurement </w:t>
      </w:r>
      <w:proofErr w:type="spellStart"/>
      <w:r w:rsidRPr="00CE2EDD">
        <w:rPr>
          <w:szCs w:val="21"/>
          <w:vertAlign w:val="subscript"/>
        </w:rPr>
        <w:t>periods_</w:t>
      </w:r>
      <w:proofErr w:type="gramStart"/>
      <w:r w:rsidRPr="00CE2EDD">
        <w:rPr>
          <w:szCs w:val="21"/>
          <w:vertAlign w:val="subscript"/>
        </w:rPr>
        <w:t>newbeam</w:t>
      </w:r>
      <w:proofErr w:type="spellEnd"/>
      <w:r w:rsidRPr="00CE2EDD">
        <w:rPr>
          <w:szCs w:val="21"/>
          <w:vertAlign w:val="subscript"/>
        </w:rPr>
        <w:t>.</w:t>
      </w:r>
      <w:r w:rsidRPr="00CE2EDD">
        <w:rPr>
          <w:szCs w:val="21"/>
        </w:rPr>
        <w:t>.</w:t>
      </w:r>
      <w:proofErr w:type="gramEnd"/>
    </w:p>
    <w:p w14:paraId="41A1C743" w14:textId="77777777" w:rsidR="00A178BE" w:rsidRPr="00CE2EDD" w:rsidRDefault="00A178BE" w:rsidP="00A178BE">
      <w:pPr>
        <w:pStyle w:val="aff8"/>
        <w:numPr>
          <w:ilvl w:val="2"/>
          <w:numId w:val="1"/>
        </w:numPr>
        <w:overflowPunct/>
        <w:autoSpaceDE/>
        <w:autoSpaceDN/>
        <w:adjustRightInd/>
        <w:spacing w:after="120"/>
        <w:ind w:firstLineChars="0"/>
        <w:textAlignment w:val="auto"/>
        <w:rPr>
          <w:rFonts w:eastAsia="宋体"/>
          <w:szCs w:val="21"/>
        </w:rPr>
      </w:pPr>
      <w:r w:rsidRPr="00CE2EDD">
        <w:rPr>
          <w:rFonts w:eastAsia="宋体"/>
          <w:szCs w:val="21"/>
        </w:rPr>
        <w:t>Option 2a: (Ericsson)</w:t>
      </w:r>
    </w:p>
    <w:p w14:paraId="76662403" w14:textId="77777777" w:rsidR="00A178BE" w:rsidRPr="00CE2EDD" w:rsidRDefault="00A178BE" w:rsidP="00A178BE">
      <w:pPr>
        <w:pStyle w:val="aff8"/>
        <w:numPr>
          <w:ilvl w:val="3"/>
          <w:numId w:val="1"/>
        </w:numPr>
        <w:overflowPunct/>
        <w:autoSpaceDE/>
        <w:autoSpaceDN/>
        <w:adjustRightInd/>
        <w:spacing w:after="120"/>
        <w:ind w:firstLineChars="0"/>
        <w:textAlignment w:val="auto"/>
        <w:rPr>
          <w:rFonts w:eastAsia="宋体"/>
          <w:szCs w:val="21"/>
        </w:rPr>
      </w:pPr>
      <w:r w:rsidRPr="00CE2EDD">
        <w:rPr>
          <w:rFonts w:eastAsia="Batang"/>
        </w:rPr>
        <w:t xml:space="preserve">Based on agreement in last meeting, add additional component: </w:t>
      </w:r>
      <w:proofErr w:type="spellStart"/>
      <w:r w:rsidRPr="00CE2EDD">
        <w:rPr>
          <w:rFonts w:eastAsia="Batang"/>
        </w:rPr>
        <w:t>T</w:t>
      </w:r>
      <w:r w:rsidRPr="00CE2EDD">
        <w:rPr>
          <w:rFonts w:eastAsia="Batang"/>
          <w:vertAlign w:val="subscript"/>
        </w:rPr>
        <w:t>First</w:t>
      </w:r>
      <w:proofErr w:type="spellEnd"/>
      <w:r w:rsidRPr="00CE2EDD">
        <w:rPr>
          <w:rFonts w:eastAsia="Batang"/>
          <w:vertAlign w:val="subscript"/>
        </w:rPr>
        <w:t xml:space="preserve"> UL Channel</w:t>
      </w:r>
      <w:r w:rsidRPr="00CE2EDD">
        <w:rPr>
          <w:rFonts w:eastAsia="Batang"/>
        </w:rPr>
        <w:t xml:space="preserve"> as the first occasion of the first UL channel after the </w:t>
      </w:r>
      <w:proofErr w:type="spellStart"/>
      <w:r w:rsidRPr="00CE2EDD">
        <w:rPr>
          <w:rFonts w:eastAsia="Batang"/>
        </w:rPr>
        <w:t>T</w:t>
      </w:r>
      <w:r w:rsidRPr="00CE2EDD">
        <w:rPr>
          <w:rFonts w:eastAsia="Batang"/>
          <w:vertAlign w:val="subscript"/>
        </w:rPr>
        <w:t>new_UCI_prep</w:t>
      </w:r>
      <w:proofErr w:type="spellEnd"/>
      <w:r w:rsidRPr="00CE2EDD">
        <w:rPr>
          <w:rFonts w:eastAsia="Batang"/>
          <w:vertAlign w:val="subscript"/>
        </w:rPr>
        <w:t xml:space="preserve"> time</w:t>
      </w:r>
      <w:r w:rsidRPr="00CE2EDD">
        <w:rPr>
          <w:rFonts w:eastAsia="Batang"/>
        </w:rPr>
        <w:t xml:space="preserve">, where </w:t>
      </w:r>
      <w:proofErr w:type="spellStart"/>
      <w:r w:rsidRPr="00CE2EDD">
        <w:rPr>
          <w:rFonts w:eastAsia="Batang"/>
        </w:rPr>
        <w:t>T</w:t>
      </w:r>
      <w:r w:rsidRPr="00CE2EDD">
        <w:rPr>
          <w:rFonts w:eastAsia="Batang"/>
          <w:vertAlign w:val="subscript"/>
        </w:rPr>
        <w:t>new_UCI_prep</w:t>
      </w:r>
      <w:proofErr w:type="spellEnd"/>
      <w:r w:rsidRPr="00CE2EDD">
        <w:rPr>
          <w:rFonts w:eastAsia="Batang"/>
          <w:vertAlign w:val="subscript"/>
        </w:rPr>
        <w:t xml:space="preserve"> time </w:t>
      </w:r>
      <w:r w:rsidRPr="00CE2EDD">
        <w:rPr>
          <w:rFonts w:eastAsia="Batang"/>
        </w:rPr>
        <w:t>is the time to prepare new UCI, which may be specified in RAN1</w:t>
      </w:r>
    </w:p>
    <w:p w14:paraId="47807CA7" w14:textId="77777777" w:rsidR="00A178BE" w:rsidRPr="00CE2EDD" w:rsidRDefault="00A178BE" w:rsidP="00A178BE">
      <w:pPr>
        <w:pStyle w:val="aff8"/>
        <w:numPr>
          <w:ilvl w:val="1"/>
          <w:numId w:val="1"/>
        </w:numPr>
        <w:overflowPunct/>
        <w:autoSpaceDE/>
        <w:autoSpaceDN/>
        <w:adjustRightInd/>
        <w:spacing w:after="120"/>
        <w:ind w:left="1440" w:firstLineChars="0"/>
        <w:textAlignment w:val="auto"/>
        <w:rPr>
          <w:lang w:val="sv-SE" w:eastAsia="zh-CN"/>
        </w:rPr>
      </w:pPr>
      <w:r w:rsidRPr="00CE2EDD">
        <w:rPr>
          <w:rFonts w:eastAsia="宋体"/>
          <w:szCs w:val="24"/>
          <w:lang w:eastAsia="zh-CN"/>
        </w:rPr>
        <w:t>Option</w:t>
      </w:r>
      <w:r>
        <w:rPr>
          <w:rFonts w:eastAsia="宋体"/>
          <w:szCs w:val="24"/>
          <w:lang w:eastAsia="zh-CN"/>
        </w:rPr>
        <w:t xml:space="preserve"> 3</w:t>
      </w:r>
      <w:r w:rsidRPr="00CE2EDD">
        <w:rPr>
          <w:rFonts w:eastAsia="宋体"/>
          <w:szCs w:val="24"/>
          <w:lang w:eastAsia="zh-CN"/>
        </w:rPr>
        <w:t>: (Qualcomm)</w:t>
      </w:r>
    </w:p>
    <w:p w14:paraId="273AEC5C" w14:textId="77777777" w:rsidR="00A178BE" w:rsidRPr="00FA3B4E" w:rsidRDefault="00A178BE" w:rsidP="00A178BE">
      <w:pPr>
        <w:pStyle w:val="aff8"/>
        <w:numPr>
          <w:ilvl w:val="2"/>
          <w:numId w:val="1"/>
        </w:numPr>
        <w:overflowPunct/>
        <w:autoSpaceDE/>
        <w:autoSpaceDN/>
        <w:adjustRightInd/>
        <w:spacing w:after="120"/>
        <w:ind w:firstLineChars="0"/>
        <w:textAlignment w:val="auto"/>
        <w:rPr>
          <w:lang w:val="en-US" w:eastAsia="zh-CN"/>
        </w:rPr>
      </w:pPr>
      <w:r w:rsidRPr="00CE2EDD">
        <w:rPr>
          <w:lang w:eastAsia="zh-CN"/>
        </w:rPr>
        <w:t xml:space="preserve">It should be explicitly captured in an agreement that the UE is not required to continue evaluating the event in the time interval </w:t>
      </w:r>
      <w:proofErr w:type="spellStart"/>
      <w:r w:rsidRPr="00CE2EDD">
        <w:rPr>
          <w:szCs w:val="21"/>
        </w:rPr>
        <w:t>T</w:t>
      </w:r>
      <w:r w:rsidRPr="00CE2EDD">
        <w:rPr>
          <w:szCs w:val="21"/>
          <w:vertAlign w:val="subscript"/>
        </w:rPr>
        <w:t>first</w:t>
      </w:r>
      <w:proofErr w:type="spellEnd"/>
      <w:r w:rsidRPr="00CE2EDD">
        <w:rPr>
          <w:szCs w:val="21"/>
          <w:vertAlign w:val="subscript"/>
        </w:rPr>
        <w:t xml:space="preserve"> UL channel</w:t>
      </w:r>
      <w:r w:rsidRPr="00CE2EDD">
        <w:rPr>
          <w:lang w:eastAsia="zh-CN"/>
        </w:rPr>
        <w:t xml:space="preserve"> once the event has already been detected.</w:t>
      </w:r>
    </w:p>
    <w:p w14:paraId="1A8A4929" w14:textId="77777777" w:rsidR="00A178BE" w:rsidRPr="00CE2EDD" w:rsidRDefault="00A178BE" w:rsidP="00A178BE">
      <w:pPr>
        <w:pStyle w:val="aff8"/>
        <w:numPr>
          <w:ilvl w:val="0"/>
          <w:numId w:val="1"/>
        </w:numPr>
        <w:overflowPunct/>
        <w:autoSpaceDE/>
        <w:autoSpaceDN/>
        <w:adjustRightInd/>
        <w:spacing w:after="120"/>
        <w:ind w:left="720" w:firstLineChars="0"/>
        <w:textAlignment w:val="auto"/>
        <w:rPr>
          <w:rFonts w:eastAsia="宋体"/>
          <w:szCs w:val="24"/>
          <w:lang w:eastAsia="zh-CN"/>
        </w:rPr>
      </w:pPr>
      <w:r w:rsidRPr="00CE2EDD">
        <w:rPr>
          <w:rFonts w:eastAsia="宋体"/>
          <w:szCs w:val="24"/>
          <w:lang w:eastAsia="zh-CN"/>
        </w:rPr>
        <w:t>Recommended WF</w:t>
      </w:r>
    </w:p>
    <w:p w14:paraId="4625652A" w14:textId="77777777" w:rsidR="00A178BE" w:rsidRDefault="00A178BE" w:rsidP="00A178BE">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First decide from two options:</w:t>
      </w:r>
    </w:p>
    <w:p w14:paraId="23A6C9BC" w14:textId="77777777" w:rsidR="00A178BE" w:rsidRPr="00FA3B4E" w:rsidRDefault="00A178BE" w:rsidP="00A178BE">
      <w:pPr>
        <w:pStyle w:val="aff8"/>
        <w:numPr>
          <w:ilvl w:val="2"/>
          <w:numId w:val="1"/>
        </w:numPr>
        <w:overflowPunct/>
        <w:autoSpaceDE/>
        <w:autoSpaceDN/>
        <w:adjustRightInd/>
        <w:spacing w:after="120"/>
        <w:ind w:firstLineChars="0"/>
        <w:textAlignment w:val="auto"/>
        <w:rPr>
          <w:lang w:val="en-US" w:eastAsia="zh-CN"/>
        </w:rPr>
      </w:pPr>
      <w:r>
        <w:rPr>
          <w:rFonts w:eastAsia="宋体"/>
          <w:szCs w:val="21"/>
        </w:rPr>
        <w:t>Option 1:</w:t>
      </w:r>
      <w:r w:rsidRPr="00CE2EDD">
        <w:rPr>
          <w:rFonts w:eastAsia="宋体"/>
          <w:szCs w:val="18"/>
        </w:rPr>
        <w:t xml:space="preserve"> China Telecom, Xiaomi, Samsung, Apple, LGE, Huawei</w:t>
      </w:r>
    </w:p>
    <w:p w14:paraId="50960418" w14:textId="77777777" w:rsidR="00A178BE" w:rsidRPr="00FA3B4E" w:rsidRDefault="00A178BE" w:rsidP="00A178BE">
      <w:pPr>
        <w:pStyle w:val="aff8"/>
        <w:numPr>
          <w:ilvl w:val="3"/>
          <w:numId w:val="1"/>
        </w:numPr>
        <w:overflowPunct/>
        <w:autoSpaceDE/>
        <w:autoSpaceDN/>
        <w:adjustRightInd/>
        <w:spacing w:after="120"/>
        <w:ind w:firstLineChars="0"/>
        <w:textAlignment w:val="auto"/>
        <w:rPr>
          <w:lang w:val="en-US" w:eastAsia="zh-CN"/>
        </w:rPr>
      </w:pPr>
      <w:r w:rsidRPr="00CE2EDD">
        <w:rPr>
          <w:rFonts w:eastAsia="宋体"/>
          <w:szCs w:val="21"/>
        </w:rPr>
        <w:t>if T</w:t>
      </w:r>
      <w:r w:rsidRPr="00CE2EDD">
        <w:rPr>
          <w:szCs w:val="21"/>
          <w:vertAlign w:val="subscript"/>
        </w:rPr>
        <w:t xml:space="preserve">L1_measurement period </w:t>
      </w:r>
      <w:r w:rsidRPr="00CE2EDD">
        <w:rPr>
          <w:szCs w:val="21"/>
        </w:rPr>
        <w:t xml:space="preserve">is different for current beam and new beam, the </w:t>
      </w:r>
      <w:r w:rsidRPr="00CE2EDD">
        <w:rPr>
          <w:rFonts w:eastAsia="宋体"/>
          <w:szCs w:val="21"/>
        </w:rPr>
        <w:t>T</w:t>
      </w:r>
      <w:r w:rsidRPr="00CE2EDD">
        <w:rPr>
          <w:szCs w:val="21"/>
          <w:vertAlign w:val="subscript"/>
        </w:rPr>
        <w:t xml:space="preserve">L1_measurement period </w:t>
      </w:r>
      <w:r w:rsidRPr="00CE2EDD">
        <w:rPr>
          <w:szCs w:val="21"/>
        </w:rPr>
        <w:t>is maximum of the L1 measurement periods to measure both current beam and new beams.</w:t>
      </w:r>
    </w:p>
    <w:p w14:paraId="2627DB8C" w14:textId="77777777" w:rsidR="00A178BE" w:rsidRPr="00FA3B4E" w:rsidRDefault="00A178BE" w:rsidP="00A178BE">
      <w:pPr>
        <w:pStyle w:val="aff8"/>
        <w:numPr>
          <w:ilvl w:val="2"/>
          <w:numId w:val="1"/>
        </w:numPr>
        <w:overflowPunct/>
        <w:autoSpaceDE/>
        <w:autoSpaceDN/>
        <w:adjustRightInd/>
        <w:spacing w:after="120"/>
        <w:ind w:firstLineChars="0"/>
        <w:textAlignment w:val="auto"/>
        <w:rPr>
          <w:lang w:val="en-US" w:eastAsia="zh-CN"/>
        </w:rPr>
      </w:pPr>
      <w:r>
        <w:rPr>
          <w:rFonts w:eastAsia="宋体"/>
          <w:szCs w:val="21"/>
        </w:rPr>
        <w:t>Option 2:</w:t>
      </w:r>
      <w:r w:rsidRPr="00CE2EDD">
        <w:rPr>
          <w:rFonts w:eastAsia="宋体"/>
          <w:szCs w:val="18"/>
        </w:rPr>
        <w:t xml:space="preserve"> </w:t>
      </w:r>
      <w:r>
        <w:rPr>
          <w:rFonts w:eastAsia="宋体"/>
          <w:szCs w:val="18"/>
        </w:rPr>
        <w:t>(</w:t>
      </w:r>
      <w:r w:rsidRPr="00CE2EDD">
        <w:rPr>
          <w:rFonts w:eastAsia="宋体"/>
          <w:szCs w:val="24"/>
          <w:lang w:eastAsia="zh-CN"/>
        </w:rPr>
        <w:t>Qualcomm, Nokia, CMCC, Ericsson, ZTE</w:t>
      </w:r>
      <w:r>
        <w:rPr>
          <w:rFonts w:eastAsia="宋体"/>
          <w:szCs w:val="24"/>
          <w:lang w:eastAsia="zh-CN"/>
        </w:rPr>
        <w:t>)</w:t>
      </w:r>
    </w:p>
    <w:p w14:paraId="621E40A1" w14:textId="77777777" w:rsidR="00A178BE" w:rsidRPr="00FA3B4E" w:rsidRDefault="00A178BE" w:rsidP="00A178BE">
      <w:pPr>
        <w:pStyle w:val="aff8"/>
        <w:numPr>
          <w:ilvl w:val="3"/>
          <w:numId w:val="1"/>
        </w:numPr>
        <w:overflowPunct/>
        <w:autoSpaceDE/>
        <w:autoSpaceDN/>
        <w:adjustRightInd/>
        <w:spacing w:after="120"/>
        <w:ind w:firstLineChars="0"/>
        <w:textAlignment w:val="auto"/>
        <w:rPr>
          <w:lang w:val="en-US" w:eastAsia="zh-CN"/>
        </w:rPr>
      </w:pPr>
      <w:r w:rsidRPr="00CE2EDD">
        <w:rPr>
          <w:szCs w:val="21"/>
        </w:rPr>
        <w:lastRenderedPageBreak/>
        <w:t xml:space="preserve">If </w:t>
      </w:r>
      <w:r w:rsidRPr="00CE2EDD">
        <w:rPr>
          <w:rFonts w:eastAsia="宋体"/>
          <w:szCs w:val="21"/>
        </w:rPr>
        <w:t>the</w:t>
      </w:r>
      <w:r w:rsidRPr="00CE2EDD">
        <w:rPr>
          <w:szCs w:val="21"/>
        </w:rPr>
        <w:t xml:space="preserve"> event is triggered by the current beam measurement, the event triggered measurement delay is </w:t>
      </w:r>
      <w:r w:rsidRPr="00CE2EDD">
        <w:rPr>
          <w:rFonts w:eastAsia="宋体"/>
          <w:szCs w:val="21"/>
        </w:rPr>
        <w:t>T</w:t>
      </w:r>
      <w:r w:rsidRPr="00CE2EDD">
        <w:rPr>
          <w:szCs w:val="21"/>
          <w:vertAlign w:val="subscript"/>
        </w:rPr>
        <w:t xml:space="preserve">L1_measurement </w:t>
      </w:r>
      <w:proofErr w:type="spellStart"/>
      <w:r w:rsidRPr="00CE2EDD">
        <w:rPr>
          <w:szCs w:val="21"/>
          <w:vertAlign w:val="subscript"/>
        </w:rPr>
        <w:t>periods_currentbeam</w:t>
      </w:r>
      <w:proofErr w:type="spellEnd"/>
      <w:r w:rsidRPr="00CE2EDD">
        <w:rPr>
          <w:szCs w:val="21"/>
        </w:rPr>
        <w:t xml:space="preserve">. If the event is triggered by the new beam measurement, the event triggered measurement delay is </w:t>
      </w:r>
      <w:r w:rsidRPr="00CE2EDD">
        <w:rPr>
          <w:rFonts w:eastAsia="宋体"/>
          <w:szCs w:val="21"/>
        </w:rPr>
        <w:t>T</w:t>
      </w:r>
      <w:r w:rsidRPr="00CE2EDD">
        <w:rPr>
          <w:szCs w:val="21"/>
          <w:vertAlign w:val="subscript"/>
        </w:rPr>
        <w:t xml:space="preserve">L1_measurement </w:t>
      </w:r>
      <w:proofErr w:type="spellStart"/>
      <w:r w:rsidRPr="00CE2EDD">
        <w:rPr>
          <w:szCs w:val="21"/>
          <w:vertAlign w:val="subscript"/>
        </w:rPr>
        <w:t>periods_newbeam</w:t>
      </w:r>
      <w:proofErr w:type="spellEnd"/>
      <w:r w:rsidRPr="00CE2EDD">
        <w:rPr>
          <w:szCs w:val="21"/>
          <w:vertAlign w:val="subscript"/>
        </w:rPr>
        <w:t>.</w:t>
      </w:r>
    </w:p>
    <w:p w14:paraId="3DA25839" w14:textId="77777777" w:rsidR="00A178BE" w:rsidRPr="00FA3B4E" w:rsidRDefault="00A178BE" w:rsidP="00A178BE">
      <w:pPr>
        <w:pStyle w:val="aff8"/>
        <w:numPr>
          <w:ilvl w:val="1"/>
          <w:numId w:val="1"/>
        </w:numPr>
        <w:overflowPunct/>
        <w:autoSpaceDE/>
        <w:autoSpaceDN/>
        <w:adjustRightInd/>
        <w:spacing w:after="120"/>
        <w:ind w:left="1440" w:firstLineChars="0"/>
        <w:textAlignment w:val="auto"/>
        <w:rPr>
          <w:lang w:val="en-US" w:eastAsia="zh-CN"/>
        </w:rPr>
      </w:pPr>
      <w:r w:rsidRPr="00FA3B4E">
        <w:rPr>
          <w:rFonts w:eastAsiaTheme="minorEastAsia" w:hint="eastAsia"/>
          <w:lang w:val="en-US" w:eastAsia="zh-CN"/>
        </w:rPr>
        <w:t>T</w:t>
      </w:r>
      <w:r w:rsidRPr="00FA3B4E">
        <w:rPr>
          <w:rFonts w:eastAsiaTheme="minorEastAsia"/>
          <w:lang w:val="en-US" w:eastAsia="zh-CN"/>
        </w:rPr>
        <w:t>hen further discuss more clarification on</w:t>
      </w:r>
    </w:p>
    <w:p w14:paraId="181F6697" w14:textId="77777777" w:rsidR="00A178BE" w:rsidRPr="00FA3B4E" w:rsidRDefault="00A178BE" w:rsidP="00A178BE">
      <w:pPr>
        <w:pStyle w:val="aff8"/>
        <w:numPr>
          <w:ilvl w:val="2"/>
          <w:numId w:val="1"/>
        </w:numPr>
        <w:overflowPunct/>
        <w:autoSpaceDE/>
        <w:autoSpaceDN/>
        <w:adjustRightInd/>
        <w:spacing w:after="120"/>
        <w:ind w:firstLineChars="0"/>
        <w:textAlignment w:val="auto"/>
        <w:rPr>
          <w:lang w:val="en-US" w:eastAsia="zh-CN"/>
        </w:rPr>
      </w:pPr>
      <w:r w:rsidRPr="00FA3B4E">
        <w:rPr>
          <w:rFonts w:eastAsiaTheme="minorEastAsia"/>
          <w:lang w:val="en-US" w:eastAsia="zh-CN"/>
        </w:rPr>
        <w:t xml:space="preserve">Update the definition of the </w:t>
      </w:r>
      <w:proofErr w:type="spellStart"/>
      <w:r w:rsidRPr="00CE2EDD">
        <w:rPr>
          <w:rFonts w:eastAsia="Batang"/>
        </w:rPr>
        <w:t>T</w:t>
      </w:r>
      <w:r w:rsidRPr="00CE2EDD">
        <w:rPr>
          <w:rFonts w:eastAsia="Batang"/>
          <w:vertAlign w:val="subscript"/>
        </w:rPr>
        <w:t>First</w:t>
      </w:r>
      <w:proofErr w:type="spellEnd"/>
      <w:r w:rsidRPr="00CE2EDD">
        <w:rPr>
          <w:rFonts w:eastAsia="Batang"/>
          <w:vertAlign w:val="subscript"/>
        </w:rPr>
        <w:t xml:space="preserve"> UL Channel</w:t>
      </w:r>
      <w:r>
        <w:rPr>
          <w:rFonts w:eastAsia="Batang"/>
          <w:vertAlign w:val="subscript"/>
        </w:rPr>
        <w:t xml:space="preserve"> based</w:t>
      </w:r>
    </w:p>
    <w:p w14:paraId="07AF6735" w14:textId="77777777" w:rsidR="00A178BE" w:rsidRPr="00FA3B4E" w:rsidRDefault="00A178BE" w:rsidP="00A178BE">
      <w:pPr>
        <w:pStyle w:val="aff8"/>
        <w:numPr>
          <w:ilvl w:val="2"/>
          <w:numId w:val="1"/>
        </w:numPr>
        <w:overflowPunct/>
        <w:autoSpaceDE/>
        <w:autoSpaceDN/>
        <w:adjustRightInd/>
        <w:spacing w:after="120"/>
        <w:ind w:firstLineChars="0"/>
        <w:textAlignment w:val="auto"/>
        <w:rPr>
          <w:lang w:val="en-US" w:eastAsia="zh-CN"/>
        </w:rPr>
      </w:pPr>
      <w:r w:rsidRPr="00CE2EDD">
        <w:rPr>
          <w:lang w:eastAsia="zh-CN"/>
        </w:rPr>
        <w:t xml:space="preserve">It should be explicitly captured in an agreement that the UE is not required to continue evaluating the event in the time interval </w:t>
      </w:r>
      <w:proofErr w:type="spellStart"/>
      <w:r w:rsidRPr="00CE2EDD">
        <w:rPr>
          <w:szCs w:val="21"/>
        </w:rPr>
        <w:t>T</w:t>
      </w:r>
      <w:r w:rsidRPr="00CE2EDD">
        <w:rPr>
          <w:szCs w:val="21"/>
          <w:vertAlign w:val="subscript"/>
        </w:rPr>
        <w:t>first</w:t>
      </w:r>
      <w:proofErr w:type="spellEnd"/>
      <w:r w:rsidRPr="00CE2EDD">
        <w:rPr>
          <w:szCs w:val="21"/>
          <w:vertAlign w:val="subscript"/>
        </w:rPr>
        <w:t xml:space="preserve"> UL channel</w:t>
      </w:r>
      <w:r w:rsidRPr="00CE2EDD">
        <w:rPr>
          <w:lang w:eastAsia="zh-CN"/>
        </w:rPr>
        <w:t xml:space="preserve"> once the event has already been detected.</w:t>
      </w:r>
    </w:p>
    <w:p w14:paraId="1E59F4D1" w14:textId="3A28F5F7" w:rsidR="00BC7AA0" w:rsidRDefault="00BC7AA0" w:rsidP="00A4403F"/>
    <w:p w14:paraId="1498DE67" w14:textId="77777777" w:rsidR="00F540DE" w:rsidRPr="0034552E" w:rsidRDefault="00F540DE" w:rsidP="00F540DE">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4798E451" w14:textId="77777777" w:rsidR="00F540DE" w:rsidRDefault="00F540DE" w:rsidP="00F540DE">
      <w:pPr>
        <w:rPr>
          <w:color w:val="0070C0"/>
          <w:lang w:eastAsia="zh-CN"/>
        </w:rPr>
      </w:pPr>
    </w:p>
    <w:p w14:paraId="4F7BDB88" w14:textId="77777777" w:rsidR="00F540DE" w:rsidRDefault="00F540DE" w:rsidP="00F540DE">
      <w:pPr>
        <w:spacing w:after="120"/>
        <w:rPr>
          <w:rFonts w:eastAsiaTheme="minorEastAsia"/>
          <w:bCs/>
          <w:lang w:eastAsia="zh-CN"/>
        </w:rPr>
      </w:pPr>
      <w:r w:rsidRPr="00152455">
        <w:rPr>
          <w:rFonts w:eastAsiaTheme="minorEastAsia"/>
          <w:bCs/>
          <w:lang w:eastAsia="zh-CN"/>
        </w:rPr>
        <w:t>Agreement:</w:t>
      </w:r>
    </w:p>
    <w:p w14:paraId="5070DB46" w14:textId="77777777" w:rsidR="00F540DE" w:rsidRDefault="00F540DE" w:rsidP="00A4403F"/>
    <w:p w14:paraId="7BE158AD" w14:textId="77777777" w:rsidR="00A178BE" w:rsidRPr="00FA3B4E" w:rsidRDefault="00A178BE" w:rsidP="00A178BE">
      <w:pPr>
        <w:pStyle w:val="4"/>
        <w:numPr>
          <w:ilvl w:val="0"/>
          <w:numId w:val="0"/>
        </w:numPr>
        <w:ind w:left="864" w:hanging="864"/>
        <w:rPr>
          <w:rFonts w:ascii="Times New Roman" w:hAnsi="Times New Roman"/>
          <w:b/>
          <w:bCs/>
          <w:sz w:val="20"/>
          <w:szCs w:val="20"/>
          <w:u w:val="single"/>
          <w:lang w:val="en-US"/>
        </w:rPr>
      </w:pPr>
      <w:r w:rsidRPr="00FA3B4E">
        <w:rPr>
          <w:rFonts w:ascii="Times New Roman" w:hAnsi="Times New Roman"/>
          <w:b/>
          <w:bCs/>
          <w:sz w:val="20"/>
          <w:szCs w:val="20"/>
          <w:u w:val="single"/>
          <w:lang w:val="en-US"/>
        </w:rPr>
        <w:t>Issue 1-4: CSI-RS based L1-RSRP for inter-cell BM</w:t>
      </w:r>
    </w:p>
    <w:p w14:paraId="0F13F264" w14:textId="77777777" w:rsidR="00A178BE" w:rsidRPr="00CE2EDD" w:rsidRDefault="00A178BE" w:rsidP="00A178BE">
      <w:pPr>
        <w:pStyle w:val="aff8"/>
        <w:numPr>
          <w:ilvl w:val="0"/>
          <w:numId w:val="1"/>
        </w:numPr>
        <w:overflowPunct/>
        <w:autoSpaceDE/>
        <w:autoSpaceDN/>
        <w:adjustRightInd/>
        <w:spacing w:after="120"/>
        <w:ind w:left="720" w:firstLineChars="0"/>
        <w:textAlignment w:val="auto"/>
        <w:rPr>
          <w:rFonts w:eastAsia="宋体"/>
          <w:szCs w:val="24"/>
          <w:lang w:eastAsia="zh-CN"/>
        </w:rPr>
      </w:pPr>
      <w:r w:rsidRPr="00CE2EDD">
        <w:rPr>
          <w:rFonts w:eastAsia="宋体"/>
          <w:szCs w:val="24"/>
          <w:lang w:eastAsia="zh-CN"/>
        </w:rPr>
        <w:t>Proposals</w:t>
      </w:r>
    </w:p>
    <w:p w14:paraId="0B469E74" w14:textId="77777777" w:rsidR="00A178BE" w:rsidRPr="00CE2EDD" w:rsidRDefault="00A178BE" w:rsidP="00A178BE">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E2EDD">
        <w:rPr>
          <w:rFonts w:eastAsia="宋体" w:hint="eastAsia"/>
          <w:szCs w:val="24"/>
          <w:lang w:eastAsia="zh-CN"/>
        </w:rPr>
        <w:t>O</w:t>
      </w:r>
      <w:r w:rsidRPr="00CE2EDD">
        <w:rPr>
          <w:rFonts w:eastAsia="宋体"/>
          <w:szCs w:val="24"/>
          <w:lang w:eastAsia="zh-CN"/>
        </w:rPr>
        <w:t>ption 1: (Qualcomm, China Telecom, Samsung</w:t>
      </w:r>
      <w:r w:rsidRPr="00CE2EDD">
        <w:rPr>
          <w:rFonts w:eastAsia="宋体" w:hint="eastAsia"/>
          <w:szCs w:val="24"/>
          <w:lang w:eastAsia="zh-CN"/>
        </w:rPr>
        <w:t>,</w:t>
      </w:r>
      <w:r w:rsidRPr="00CE2EDD">
        <w:rPr>
          <w:rFonts w:eastAsia="宋体"/>
          <w:szCs w:val="24"/>
          <w:lang w:eastAsia="zh-CN"/>
        </w:rPr>
        <w:t xml:space="preserve"> Apple, CMCC, Huawei, ZTE)</w:t>
      </w:r>
    </w:p>
    <w:p w14:paraId="2F397D7E" w14:textId="77777777" w:rsidR="00A178BE" w:rsidRPr="00CE2EDD" w:rsidRDefault="00A178BE" w:rsidP="00A178BE">
      <w:pPr>
        <w:pStyle w:val="aff8"/>
        <w:numPr>
          <w:ilvl w:val="2"/>
          <w:numId w:val="1"/>
        </w:numPr>
        <w:overflowPunct/>
        <w:autoSpaceDE/>
        <w:autoSpaceDN/>
        <w:adjustRightInd/>
        <w:spacing w:after="120"/>
        <w:ind w:firstLineChars="0"/>
        <w:textAlignment w:val="auto"/>
        <w:rPr>
          <w:rFonts w:eastAsia="宋体"/>
          <w:szCs w:val="24"/>
          <w:lang w:eastAsia="zh-CN"/>
        </w:rPr>
      </w:pPr>
      <w:r w:rsidRPr="00CE2EDD">
        <w:t xml:space="preserve">Reuse the same requirements structure as that in Rel-17 9.5. No need to add sharing factor for serving cell CSI-RS and NSC CSI-RS. From the configuration of CSI-RS perspective, there is only one configuration. If this CSI-RS is </w:t>
      </w:r>
      <w:proofErr w:type="spellStart"/>
      <w:r w:rsidRPr="00CE2EDD">
        <w:t>QCLed</w:t>
      </w:r>
      <w:proofErr w:type="spellEnd"/>
      <w:r w:rsidRPr="00CE2EDD">
        <w:t xml:space="preserve"> to the SSB of serving cell or SSB of </w:t>
      </w:r>
      <w:proofErr w:type="spellStart"/>
      <w:r w:rsidRPr="00CE2EDD">
        <w:t>additionPCI</w:t>
      </w:r>
      <w:proofErr w:type="spellEnd"/>
      <w:r w:rsidRPr="00CE2EDD">
        <w:t xml:space="preserve"> cell, they use the same set of requirements. </w:t>
      </w:r>
    </w:p>
    <w:p w14:paraId="4B900AD6" w14:textId="77777777" w:rsidR="00A178BE" w:rsidRPr="00CE2EDD" w:rsidRDefault="00A178BE" w:rsidP="00A178BE">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E2EDD">
        <w:rPr>
          <w:rFonts w:eastAsia="宋体" w:hint="eastAsia"/>
          <w:szCs w:val="24"/>
          <w:lang w:eastAsia="zh-CN"/>
        </w:rPr>
        <w:t>O</w:t>
      </w:r>
      <w:r w:rsidRPr="00CE2EDD">
        <w:rPr>
          <w:rFonts w:eastAsia="宋体"/>
          <w:szCs w:val="24"/>
          <w:lang w:eastAsia="zh-CN"/>
        </w:rPr>
        <w:t>ption 2: (Nokia, MediaTek)</w:t>
      </w:r>
    </w:p>
    <w:p w14:paraId="6FFC9931" w14:textId="77777777" w:rsidR="00A178BE" w:rsidRPr="00CE2EDD" w:rsidRDefault="00A178BE" w:rsidP="00A178BE">
      <w:pPr>
        <w:pStyle w:val="aff8"/>
        <w:numPr>
          <w:ilvl w:val="2"/>
          <w:numId w:val="1"/>
        </w:numPr>
        <w:overflowPunct/>
        <w:autoSpaceDE/>
        <w:autoSpaceDN/>
        <w:adjustRightInd/>
        <w:spacing w:after="120"/>
        <w:ind w:firstLineChars="0"/>
        <w:textAlignment w:val="auto"/>
      </w:pPr>
      <w:r w:rsidRPr="00CE2EDD">
        <w:t>Not to define requirements for CSI-RS based L1-RSRP measurements for inter-cell beam management as long as RAN1 has not defined a clear use case.</w:t>
      </w:r>
    </w:p>
    <w:p w14:paraId="488DEAC1" w14:textId="77777777" w:rsidR="00A178BE" w:rsidRPr="00CE2EDD" w:rsidRDefault="00A178BE" w:rsidP="00A178BE">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E2EDD">
        <w:rPr>
          <w:rFonts w:eastAsia="宋体" w:hint="eastAsia"/>
          <w:szCs w:val="24"/>
          <w:lang w:eastAsia="zh-CN"/>
        </w:rPr>
        <w:t>O</w:t>
      </w:r>
      <w:r w:rsidRPr="00CE2EDD">
        <w:rPr>
          <w:rFonts w:eastAsia="宋体"/>
          <w:szCs w:val="24"/>
          <w:lang w:eastAsia="zh-CN"/>
        </w:rPr>
        <w:t>ption 3: (</w:t>
      </w:r>
      <w:r w:rsidRPr="00CE2EDD">
        <w:rPr>
          <w:rFonts w:eastAsia="宋体" w:hint="eastAsia"/>
          <w:szCs w:val="24"/>
          <w:lang w:eastAsia="zh-CN"/>
        </w:rPr>
        <w:t>Ericsson</w:t>
      </w:r>
      <w:r w:rsidRPr="00CE2EDD">
        <w:rPr>
          <w:rFonts w:eastAsia="宋体"/>
          <w:szCs w:val="24"/>
          <w:lang w:eastAsia="zh-CN"/>
        </w:rPr>
        <w:t>)</w:t>
      </w:r>
    </w:p>
    <w:p w14:paraId="0773D4FE" w14:textId="77777777" w:rsidR="00A178BE" w:rsidRPr="00CE2EDD" w:rsidRDefault="00A178BE" w:rsidP="00A178BE">
      <w:pPr>
        <w:pStyle w:val="aff8"/>
        <w:numPr>
          <w:ilvl w:val="2"/>
          <w:numId w:val="1"/>
        </w:numPr>
        <w:overflowPunct/>
        <w:autoSpaceDE/>
        <w:autoSpaceDN/>
        <w:adjustRightInd/>
        <w:spacing w:after="120"/>
        <w:ind w:firstLineChars="0"/>
        <w:textAlignment w:val="auto"/>
        <w:rPr>
          <w:rFonts w:eastAsia="宋体"/>
          <w:szCs w:val="24"/>
          <w:lang w:eastAsia="zh-CN"/>
        </w:rPr>
      </w:pPr>
      <w:r w:rsidRPr="00CE2EDD">
        <w:rPr>
          <w:iCs/>
        </w:rPr>
        <w:t xml:space="preserve">RAN4 to define CSI-RS based L1-RSRP measurements requirements for inter-cell </w:t>
      </w:r>
      <w:proofErr w:type="spellStart"/>
      <w:r w:rsidRPr="00CE2EDD">
        <w:rPr>
          <w:iCs/>
        </w:rPr>
        <w:t>mTRP</w:t>
      </w:r>
      <w:proofErr w:type="spellEnd"/>
      <w:r w:rsidRPr="00CE2EDD">
        <w:rPr>
          <w:iCs/>
        </w:rPr>
        <w:t xml:space="preserve"> scenario and inter-cell beam management in FR2.</w:t>
      </w:r>
    </w:p>
    <w:p w14:paraId="01BED6D0" w14:textId="77777777" w:rsidR="00A178BE" w:rsidRPr="00CE2EDD" w:rsidRDefault="00A178BE" w:rsidP="00A178BE">
      <w:pPr>
        <w:pStyle w:val="aff8"/>
        <w:numPr>
          <w:ilvl w:val="2"/>
          <w:numId w:val="1"/>
        </w:numPr>
        <w:overflowPunct/>
        <w:autoSpaceDE/>
        <w:autoSpaceDN/>
        <w:adjustRightInd/>
        <w:spacing w:after="120"/>
        <w:ind w:firstLineChars="0"/>
        <w:textAlignment w:val="auto"/>
        <w:rPr>
          <w:rFonts w:eastAsia="宋体"/>
          <w:szCs w:val="24"/>
          <w:lang w:eastAsia="zh-CN"/>
        </w:rPr>
      </w:pPr>
      <w:r w:rsidRPr="00CE2EDD">
        <w:rPr>
          <w:iCs/>
        </w:rPr>
        <w:t>RAN4 to use principles of sharing agreed for SSB based L1-RSRP for inter-cell CSI-RS based L1-RSRP measurements.</w:t>
      </w:r>
    </w:p>
    <w:p w14:paraId="1143A86E" w14:textId="77777777" w:rsidR="00A178BE" w:rsidRPr="00CE2EDD" w:rsidRDefault="00A178BE" w:rsidP="00A178BE">
      <w:pPr>
        <w:pStyle w:val="aff8"/>
        <w:numPr>
          <w:ilvl w:val="0"/>
          <w:numId w:val="1"/>
        </w:numPr>
        <w:overflowPunct/>
        <w:autoSpaceDE/>
        <w:autoSpaceDN/>
        <w:adjustRightInd/>
        <w:spacing w:after="120"/>
        <w:ind w:left="720" w:firstLineChars="0"/>
        <w:textAlignment w:val="auto"/>
        <w:rPr>
          <w:rFonts w:eastAsia="宋体"/>
          <w:szCs w:val="24"/>
          <w:lang w:eastAsia="zh-CN"/>
        </w:rPr>
      </w:pPr>
      <w:r w:rsidRPr="00CE2EDD">
        <w:rPr>
          <w:rFonts w:eastAsia="宋体"/>
          <w:szCs w:val="24"/>
          <w:lang w:eastAsia="zh-CN"/>
        </w:rPr>
        <w:t>Recommended WF</w:t>
      </w:r>
    </w:p>
    <w:p w14:paraId="6BA146A6" w14:textId="77777777" w:rsidR="00A178BE" w:rsidRPr="00CE2EDD" w:rsidRDefault="00A178BE" w:rsidP="00A178BE">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E2EDD">
        <w:rPr>
          <w:rFonts w:eastAsia="宋体"/>
          <w:szCs w:val="24"/>
          <w:lang w:eastAsia="zh-CN"/>
        </w:rPr>
        <w:t>Check to agree option 1</w:t>
      </w:r>
    </w:p>
    <w:p w14:paraId="38D91AAE" w14:textId="1893219F" w:rsidR="00A178BE" w:rsidRDefault="00A178BE" w:rsidP="00A4403F"/>
    <w:p w14:paraId="6D32CABC" w14:textId="77777777" w:rsidR="00F540DE" w:rsidRPr="0034552E" w:rsidRDefault="00F540DE" w:rsidP="00F540DE">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50988488" w14:textId="77777777" w:rsidR="00F540DE" w:rsidRDefault="00F540DE" w:rsidP="00F540DE">
      <w:pPr>
        <w:rPr>
          <w:color w:val="0070C0"/>
          <w:lang w:eastAsia="zh-CN"/>
        </w:rPr>
      </w:pPr>
    </w:p>
    <w:p w14:paraId="06214787" w14:textId="77777777" w:rsidR="00F540DE" w:rsidRDefault="00F540DE" w:rsidP="00F540DE">
      <w:pPr>
        <w:spacing w:after="120"/>
        <w:rPr>
          <w:rFonts w:eastAsiaTheme="minorEastAsia"/>
          <w:bCs/>
          <w:lang w:eastAsia="zh-CN"/>
        </w:rPr>
      </w:pPr>
      <w:r w:rsidRPr="00152455">
        <w:rPr>
          <w:rFonts w:eastAsiaTheme="minorEastAsia"/>
          <w:bCs/>
          <w:lang w:eastAsia="zh-CN"/>
        </w:rPr>
        <w:t>Agreement:</w:t>
      </w:r>
    </w:p>
    <w:p w14:paraId="5F7D83B6" w14:textId="77777777" w:rsidR="00F540DE" w:rsidRDefault="00F540DE" w:rsidP="00A4403F"/>
    <w:p w14:paraId="636C5928" w14:textId="77777777" w:rsidR="00A178BE" w:rsidRPr="00FA3B4E" w:rsidRDefault="00A178BE" w:rsidP="00A178BE">
      <w:pPr>
        <w:pStyle w:val="4"/>
        <w:numPr>
          <w:ilvl w:val="0"/>
          <w:numId w:val="0"/>
        </w:numPr>
        <w:ind w:left="864" w:hanging="864"/>
        <w:rPr>
          <w:rFonts w:ascii="Times New Roman" w:hAnsi="Times New Roman"/>
          <w:b/>
          <w:bCs/>
          <w:sz w:val="20"/>
          <w:u w:val="single"/>
          <w:lang w:val="en-US"/>
        </w:rPr>
      </w:pPr>
      <w:r w:rsidRPr="00FA3B4E">
        <w:rPr>
          <w:rFonts w:ascii="Times New Roman" w:hAnsi="Times New Roman"/>
          <w:b/>
          <w:bCs/>
          <w:sz w:val="20"/>
          <w:u w:val="single"/>
          <w:lang w:val="en-US"/>
        </w:rPr>
        <w:t xml:space="preserve">Issue 1-5: </w:t>
      </w:r>
      <w:r w:rsidRPr="00FA3B4E">
        <w:rPr>
          <w:rFonts w:ascii="Times New Roman" w:hAnsi="Times New Roman"/>
          <w:b/>
          <w:bCs/>
          <w:sz w:val="20"/>
          <w:szCs w:val="20"/>
          <w:u w:val="single"/>
          <w:lang w:val="en-US"/>
        </w:rPr>
        <w:t>Whether</w:t>
      </w:r>
      <w:r w:rsidRPr="00FA3B4E">
        <w:rPr>
          <w:rFonts w:ascii="Times New Roman" w:hAnsi="Times New Roman"/>
          <w:b/>
          <w:bCs/>
          <w:sz w:val="20"/>
          <w:u w:val="single"/>
          <w:lang w:val="en-US"/>
        </w:rPr>
        <w:t xml:space="preserve"> to specify new unified TCI switching delay requirements?</w:t>
      </w:r>
    </w:p>
    <w:p w14:paraId="4EA53862" w14:textId="77777777" w:rsidR="00A178BE" w:rsidRPr="00431CFF" w:rsidRDefault="00A178BE" w:rsidP="00A178BE">
      <w:pPr>
        <w:pStyle w:val="aff8"/>
        <w:numPr>
          <w:ilvl w:val="0"/>
          <w:numId w:val="1"/>
        </w:numPr>
        <w:overflowPunct/>
        <w:autoSpaceDE/>
        <w:autoSpaceDN/>
        <w:adjustRightInd/>
        <w:spacing w:after="120"/>
        <w:ind w:left="720" w:firstLineChars="0"/>
        <w:textAlignment w:val="auto"/>
        <w:rPr>
          <w:rFonts w:eastAsia="宋体"/>
          <w:szCs w:val="24"/>
          <w:lang w:eastAsia="zh-CN"/>
        </w:rPr>
      </w:pPr>
      <w:r w:rsidRPr="00431CFF">
        <w:rPr>
          <w:rFonts w:eastAsia="宋体"/>
          <w:szCs w:val="24"/>
          <w:lang w:eastAsia="zh-CN"/>
        </w:rPr>
        <w:t>Proposals</w:t>
      </w:r>
    </w:p>
    <w:p w14:paraId="3370F42C" w14:textId="77777777" w:rsidR="00A178BE" w:rsidRPr="00FA3B4E" w:rsidRDefault="00A178BE" w:rsidP="00A178BE">
      <w:pPr>
        <w:pStyle w:val="aff8"/>
        <w:numPr>
          <w:ilvl w:val="1"/>
          <w:numId w:val="1"/>
        </w:numPr>
        <w:overflowPunct/>
        <w:autoSpaceDE/>
        <w:autoSpaceDN/>
        <w:adjustRightInd/>
        <w:spacing w:after="120"/>
        <w:ind w:left="1440" w:firstLineChars="0"/>
        <w:textAlignment w:val="auto"/>
        <w:rPr>
          <w:lang w:val="en-US" w:eastAsia="zh-CN"/>
        </w:rPr>
      </w:pPr>
      <w:r w:rsidRPr="00431CFF">
        <w:rPr>
          <w:rFonts w:eastAsia="宋体" w:hint="eastAsia"/>
          <w:szCs w:val="24"/>
          <w:lang w:eastAsia="zh-CN"/>
        </w:rPr>
        <w:t>O</w:t>
      </w:r>
      <w:r w:rsidRPr="00431CFF">
        <w:rPr>
          <w:rFonts w:eastAsia="宋体"/>
          <w:szCs w:val="24"/>
          <w:lang w:eastAsia="zh-CN"/>
        </w:rPr>
        <w:t>ption 1: (Qualcomm, Samsung, Huawei, Ericsson (MAC-CE based))</w:t>
      </w:r>
    </w:p>
    <w:p w14:paraId="0F541D65" w14:textId="77777777" w:rsidR="00A178BE" w:rsidRPr="00431CFF" w:rsidRDefault="00A178BE" w:rsidP="00A178BE">
      <w:pPr>
        <w:pStyle w:val="aff8"/>
        <w:numPr>
          <w:ilvl w:val="2"/>
          <w:numId w:val="1"/>
        </w:numPr>
        <w:overflowPunct/>
        <w:autoSpaceDE/>
        <w:autoSpaceDN/>
        <w:adjustRightInd/>
        <w:spacing w:after="120"/>
        <w:ind w:firstLineChars="0"/>
        <w:textAlignment w:val="auto"/>
        <w:rPr>
          <w:rFonts w:eastAsia="宋体"/>
          <w:szCs w:val="24"/>
          <w:lang w:eastAsia="zh-CN"/>
        </w:rPr>
      </w:pPr>
      <w:r w:rsidRPr="00431CFF">
        <w:rPr>
          <w:lang w:eastAsia="zh-CN"/>
        </w:rPr>
        <w:t>The existing requirements for TCI state switch delay should be reused for UE-initiated/even-triggered beam management</w:t>
      </w:r>
    </w:p>
    <w:p w14:paraId="28F86444" w14:textId="77777777" w:rsidR="00A178BE" w:rsidRPr="00431CFF" w:rsidRDefault="00A178BE" w:rsidP="00A178BE">
      <w:pPr>
        <w:pStyle w:val="aff8"/>
        <w:numPr>
          <w:ilvl w:val="1"/>
          <w:numId w:val="1"/>
        </w:numPr>
        <w:overflowPunct/>
        <w:autoSpaceDE/>
        <w:autoSpaceDN/>
        <w:adjustRightInd/>
        <w:spacing w:after="120"/>
        <w:ind w:left="1440" w:firstLineChars="0"/>
        <w:textAlignment w:val="auto"/>
        <w:rPr>
          <w:lang w:val="sv-SE" w:eastAsia="zh-CN"/>
        </w:rPr>
      </w:pPr>
      <w:r w:rsidRPr="00431CFF">
        <w:rPr>
          <w:rFonts w:eastAsia="宋体" w:hint="eastAsia"/>
          <w:szCs w:val="24"/>
          <w:lang w:eastAsia="zh-CN"/>
        </w:rPr>
        <w:t>O</w:t>
      </w:r>
      <w:r w:rsidRPr="00431CFF">
        <w:rPr>
          <w:rFonts w:eastAsia="宋体"/>
          <w:szCs w:val="24"/>
          <w:lang w:eastAsia="zh-CN"/>
        </w:rPr>
        <w:t>ption 2: (Nokia)</w:t>
      </w:r>
    </w:p>
    <w:p w14:paraId="5C2B3D7F" w14:textId="77777777" w:rsidR="00A178BE" w:rsidRPr="00431CFF" w:rsidRDefault="00A178BE" w:rsidP="00A178BE">
      <w:pPr>
        <w:pStyle w:val="aff8"/>
        <w:numPr>
          <w:ilvl w:val="2"/>
          <w:numId w:val="1"/>
        </w:numPr>
        <w:overflowPunct/>
        <w:autoSpaceDE/>
        <w:autoSpaceDN/>
        <w:adjustRightInd/>
        <w:spacing w:after="120"/>
        <w:ind w:firstLineChars="0"/>
        <w:textAlignment w:val="auto"/>
        <w:rPr>
          <w:lang w:eastAsia="zh-CN"/>
        </w:rPr>
      </w:pPr>
      <w:bookmarkStart w:id="6" w:name="_Toc197691094"/>
      <w:r w:rsidRPr="00431CFF">
        <w:rPr>
          <w:lang w:eastAsia="zh-CN"/>
        </w:rPr>
        <w:lastRenderedPageBreak/>
        <w:t>If UE initiated DL synchronization based on UEIBM report is supported (as discussed by RAN1), RAN4 to discuss the time point at which the UE can be expected to have performed DL synchronization: before sending the UEI beam report or after the report is sent.</w:t>
      </w:r>
      <w:bookmarkEnd w:id="6"/>
    </w:p>
    <w:p w14:paraId="01E32534" w14:textId="77777777" w:rsidR="00A178BE" w:rsidRPr="00431CFF" w:rsidRDefault="00A178BE" w:rsidP="00A178BE">
      <w:pPr>
        <w:pStyle w:val="aff8"/>
        <w:numPr>
          <w:ilvl w:val="1"/>
          <w:numId w:val="1"/>
        </w:numPr>
        <w:overflowPunct/>
        <w:autoSpaceDE/>
        <w:autoSpaceDN/>
        <w:adjustRightInd/>
        <w:spacing w:after="120"/>
        <w:ind w:left="1440" w:firstLineChars="0"/>
        <w:textAlignment w:val="auto"/>
        <w:rPr>
          <w:lang w:eastAsia="zh-CN"/>
        </w:rPr>
      </w:pPr>
      <w:r w:rsidRPr="00431CFF">
        <w:rPr>
          <w:rFonts w:eastAsia="宋体" w:hint="eastAsia"/>
          <w:szCs w:val="24"/>
          <w:lang w:eastAsia="zh-CN"/>
        </w:rPr>
        <w:t>O</w:t>
      </w:r>
      <w:r w:rsidRPr="00431CFF">
        <w:rPr>
          <w:rFonts w:eastAsia="宋体"/>
          <w:szCs w:val="24"/>
          <w:lang w:eastAsia="zh-CN"/>
        </w:rPr>
        <w:t>ption 3: (Xiaomi, LGE, Ericsson (DCI based))</w:t>
      </w:r>
    </w:p>
    <w:p w14:paraId="0216FD3B" w14:textId="77777777" w:rsidR="00A178BE" w:rsidRPr="00431CFF" w:rsidRDefault="00A178BE" w:rsidP="00A178BE">
      <w:pPr>
        <w:pStyle w:val="aff8"/>
        <w:numPr>
          <w:ilvl w:val="2"/>
          <w:numId w:val="1"/>
        </w:numPr>
        <w:overflowPunct/>
        <w:autoSpaceDE/>
        <w:autoSpaceDN/>
        <w:adjustRightInd/>
        <w:spacing w:after="120"/>
        <w:ind w:firstLineChars="0"/>
        <w:textAlignment w:val="auto"/>
        <w:rPr>
          <w:lang w:eastAsia="zh-CN"/>
        </w:rPr>
      </w:pPr>
      <w:r w:rsidRPr="00431CFF">
        <w:rPr>
          <w:lang w:eastAsia="zh-CN"/>
        </w:rPr>
        <w:t>RAN4 shall wait for more RAN1 progress</w:t>
      </w:r>
    </w:p>
    <w:p w14:paraId="46FD82E6" w14:textId="77777777" w:rsidR="00A178BE" w:rsidRPr="00431CFF" w:rsidRDefault="00A178BE" w:rsidP="00A178BE">
      <w:pPr>
        <w:pStyle w:val="aff8"/>
        <w:numPr>
          <w:ilvl w:val="1"/>
          <w:numId w:val="1"/>
        </w:numPr>
        <w:overflowPunct/>
        <w:autoSpaceDE/>
        <w:autoSpaceDN/>
        <w:adjustRightInd/>
        <w:spacing w:after="120"/>
        <w:ind w:left="1440" w:firstLineChars="0"/>
        <w:textAlignment w:val="auto"/>
        <w:rPr>
          <w:lang w:eastAsia="zh-CN"/>
        </w:rPr>
      </w:pPr>
      <w:r w:rsidRPr="00431CFF">
        <w:rPr>
          <w:rFonts w:eastAsia="宋体" w:hint="eastAsia"/>
          <w:szCs w:val="24"/>
          <w:lang w:eastAsia="zh-CN"/>
        </w:rPr>
        <w:t>O</w:t>
      </w:r>
      <w:r w:rsidRPr="00431CFF">
        <w:rPr>
          <w:rFonts w:eastAsia="宋体"/>
          <w:szCs w:val="24"/>
          <w:lang w:eastAsia="zh-CN"/>
        </w:rPr>
        <w:t>ption 4: (Apple)</w:t>
      </w:r>
    </w:p>
    <w:p w14:paraId="06938074" w14:textId="77777777" w:rsidR="00A178BE" w:rsidRPr="00431CFF" w:rsidRDefault="00A178BE" w:rsidP="00A178BE">
      <w:pPr>
        <w:pStyle w:val="aff8"/>
        <w:numPr>
          <w:ilvl w:val="2"/>
          <w:numId w:val="1"/>
        </w:numPr>
        <w:overflowPunct/>
        <w:autoSpaceDE/>
        <w:autoSpaceDN/>
        <w:adjustRightInd/>
        <w:spacing w:after="120"/>
        <w:ind w:firstLineChars="0"/>
        <w:textAlignment w:val="auto"/>
      </w:pPr>
      <w:r w:rsidRPr="00431CFF">
        <w:t xml:space="preserve">For DCI based DL/UL TCI state </w:t>
      </w:r>
      <w:r w:rsidRPr="00431CFF">
        <w:rPr>
          <w:lang w:eastAsia="zh-CN"/>
        </w:rPr>
        <w:t>switch</w:t>
      </w:r>
      <w:r w:rsidRPr="00431CFF">
        <w:t>, RAN4 shall assume the current requirements are applicable unless there is any agreement in RAN1 on update to beam application delay.</w:t>
      </w:r>
    </w:p>
    <w:p w14:paraId="63B3983D" w14:textId="77777777" w:rsidR="00A178BE" w:rsidRPr="00431CFF" w:rsidRDefault="00A178BE" w:rsidP="00A178BE">
      <w:pPr>
        <w:pStyle w:val="aff8"/>
        <w:numPr>
          <w:ilvl w:val="2"/>
          <w:numId w:val="1"/>
        </w:numPr>
        <w:overflowPunct/>
        <w:autoSpaceDE/>
        <w:autoSpaceDN/>
        <w:adjustRightInd/>
        <w:spacing w:after="120"/>
        <w:ind w:firstLineChars="0"/>
        <w:textAlignment w:val="auto"/>
        <w:rPr>
          <w:lang w:eastAsia="zh-CN"/>
        </w:rPr>
      </w:pPr>
      <w:r w:rsidRPr="00431CFF">
        <w:t>There is no need to specify new unified TCI state switching delay requirements unless the TCI state switch is only defined for known TCI state, and TCI state in active TCI state list.</w:t>
      </w:r>
    </w:p>
    <w:p w14:paraId="7BE43B8A" w14:textId="77777777" w:rsidR="00A178BE" w:rsidRPr="00431CFF" w:rsidRDefault="00A178BE" w:rsidP="00A178BE">
      <w:pPr>
        <w:pStyle w:val="aff8"/>
        <w:numPr>
          <w:ilvl w:val="1"/>
          <w:numId w:val="1"/>
        </w:numPr>
        <w:overflowPunct/>
        <w:autoSpaceDE/>
        <w:autoSpaceDN/>
        <w:adjustRightInd/>
        <w:spacing w:after="120"/>
        <w:ind w:left="1440" w:firstLineChars="0"/>
        <w:textAlignment w:val="auto"/>
        <w:rPr>
          <w:lang w:eastAsia="zh-CN"/>
        </w:rPr>
      </w:pPr>
      <w:r w:rsidRPr="00431CFF">
        <w:rPr>
          <w:rFonts w:eastAsia="宋体" w:hint="eastAsia"/>
          <w:szCs w:val="24"/>
          <w:lang w:eastAsia="zh-CN"/>
        </w:rPr>
        <w:t>O</w:t>
      </w:r>
      <w:r w:rsidRPr="00431CFF">
        <w:rPr>
          <w:rFonts w:eastAsia="宋体"/>
          <w:szCs w:val="24"/>
          <w:lang w:eastAsia="zh-CN"/>
        </w:rPr>
        <w:t>ption 5: (ZTE, MTK (If RAN1 has further agreement))</w:t>
      </w:r>
    </w:p>
    <w:p w14:paraId="7DCD2619" w14:textId="77777777" w:rsidR="00A178BE" w:rsidRPr="00837FDA" w:rsidRDefault="00A178BE" w:rsidP="00A178BE">
      <w:pPr>
        <w:pStyle w:val="aff8"/>
        <w:numPr>
          <w:ilvl w:val="2"/>
          <w:numId w:val="1"/>
        </w:numPr>
        <w:overflowPunct/>
        <w:autoSpaceDE/>
        <w:autoSpaceDN/>
        <w:adjustRightInd/>
        <w:spacing w:after="120"/>
        <w:ind w:firstLineChars="0"/>
        <w:textAlignment w:val="auto"/>
        <w:rPr>
          <w:lang w:eastAsia="zh-CN"/>
        </w:rPr>
      </w:pPr>
      <w:r w:rsidRPr="00431CFF">
        <w:rPr>
          <w:rFonts w:hint="eastAsia"/>
          <w:lang w:val="en-US" w:eastAsia="zh-CN"/>
        </w:rPr>
        <w:t xml:space="preserve">UE is assumed to store the QCL properties of the SSB associated with new beam, the legacy TCI state switching components of </w:t>
      </w:r>
      <w:r w:rsidRPr="00431CFF">
        <w:rPr>
          <w:lang w:val="en-US" w:eastAsia="en-GB"/>
        </w:rPr>
        <w:t>T</w:t>
      </w:r>
      <w:r w:rsidRPr="00431CFF">
        <w:rPr>
          <w:vertAlign w:val="subscript"/>
          <w:lang w:val="en-US" w:eastAsia="en-GB"/>
        </w:rPr>
        <w:t xml:space="preserve">L1-RSRP </w:t>
      </w:r>
      <w:r w:rsidRPr="00431CFF">
        <w:rPr>
          <w:rFonts w:hint="eastAsia"/>
          <w:lang w:val="en-US" w:eastAsia="zh-CN"/>
        </w:rPr>
        <w:t xml:space="preserve">and </w:t>
      </w:r>
      <w:proofErr w:type="spellStart"/>
      <w:r w:rsidRPr="00431CFF">
        <w:rPr>
          <w:rFonts w:eastAsia="Malgun Gothic"/>
          <w:lang w:val="en-US" w:eastAsia="zh-CN"/>
        </w:rPr>
        <w:t>T</w:t>
      </w:r>
      <w:r w:rsidRPr="00431CFF">
        <w:rPr>
          <w:rFonts w:eastAsia="Malgun Gothic"/>
          <w:vertAlign w:val="subscript"/>
          <w:lang w:val="en-US" w:eastAsia="zh-CN"/>
        </w:rPr>
        <w:t>first</w:t>
      </w:r>
      <w:proofErr w:type="spellEnd"/>
      <w:r w:rsidRPr="00431CFF">
        <w:rPr>
          <w:rFonts w:eastAsia="Malgun Gothic"/>
          <w:vertAlign w:val="subscript"/>
          <w:lang w:val="en-US" w:eastAsia="zh-CN"/>
        </w:rPr>
        <w:t>-SSB</w:t>
      </w:r>
      <w:r w:rsidRPr="00431CFF">
        <w:rPr>
          <w:rFonts w:eastAsia="Malgun Gothic"/>
          <w:lang w:val="en-US" w:eastAsia="zh-CN"/>
        </w:rPr>
        <w:t>+T</w:t>
      </w:r>
      <w:r w:rsidRPr="00431CFF">
        <w:rPr>
          <w:rFonts w:eastAsia="Malgun Gothic"/>
          <w:vertAlign w:val="subscript"/>
          <w:lang w:val="en-US" w:eastAsia="zh-CN"/>
        </w:rPr>
        <w:t>SSB-proc</w:t>
      </w:r>
      <w:r w:rsidRPr="00431CFF">
        <w:rPr>
          <w:rFonts w:eastAsia="Malgun Gothic" w:hint="eastAsia"/>
          <w:vertAlign w:val="subscript"/>
          <w:lang w:val="en-US" w:eastAsia="zh-CN"/>
        </w:rPr>
        <w:t xml:space="preserve"> </w:t>
      </w:r>
      <w:r w:rsidRPr="00431CFF">
        <w:rPr>
          <w:rFonts w:hint="eastAsia"/>
          <w:lang w:val="en-US" w:eastAsia="zh-CN"/>
        </w:rPr>
        <w:t>are ignored.</w:t>
      </w:r>
    </w:p>
    <w:p w14:paraId="423B8EC8" w14:textId="77777777" w:rsidR="00A178BE" w:rsidRPr="00431CFF" w:rsidRDefault="00A178BE" w:rsidP="00A178BE">
      <w:pPr>
        <w:pStyle w:val="aff8"/>
        <w:numPr>
          <w:ilvl w:val="0"/>
          <w:numId w:val="1"/>
        </w:numPr>
        <w:overflowPunct/>
        <w:autoSpaceDE/>
        <w:autoSpaceDN/>
        <w:adjustRightInd/>
        <w:spacing w:after="120"/>
        <w:ind w:left="720" w:firstLineChars="0"/>
        <w:textAlignment w:val="auto"/>
        <w:rPr>
          <w:lang w:eastAsia="zh-CN"/>
        </w:rPr>
      </w:pPr>
      <w:r w:rsidRPr="0035105A">
        <w:rPr>
          <w:rFonts w:eastAsia="宋体"/>
          <w:szCs w:val="24"/>
          <w:lang w:eastAsia="zh-CN"/>
        </w:rPr>
        <w:t>Recommended WF</w:t>
      </w:r>
    </w:p>
    <w:p w14:paraId="01E178AF" w14:textId="77777777" w:rsidR="00A178BE" w:rsidRDefault="00A178BE" w:rsidP="00A178BE">
      <w:pPr>
        <w:spacing w:after="120"/>
        <w:rPr>
          <w:lang w:eastAsia="zh-CN"/>
        </w:rPr>
      </w:pPr>
      <w:r>
        <w:rPr>
          <w:rFonts w:hint="eastAsia"/>
          <w:lang w:eastAsia="zh-CN"/>
        </w:rPr>
        <w:t>[</w:t>
      </w:r>
      <w:r>
        <w:rPr>
          <w:lang w:eastAsia="zh-CN"/>
        </w:rPr>
        <w:t xml:space="preserve">Background] </w:t>
      </w:r>
    </w:p>
    <w:p w14:paraId="41DF85E0" w14:textId="77777777" w:rsidR="00A178BE" w:rsidRDefault="00A178BE" w:rsidP="00A178BE">
      <w:pPr>
        <w:spacing w:after="120"/>
        <w:rPr>
          <w:lang w:eastAsia="zh-CN"/>
        </w:rPr>
      </w:pPr>
      <w:r>
        <w:rPr>
          <w:rFonts w:hint="eastAsia"/>
          <w:lang w:eastAsia="zh-CN"/>
        </w:rPr>
        <w:t>M</w:t>
      </w:r>
      <w:r>
        <w:rPr>
          <w:lang w:eastAsia="zh-CN"/>
        </w:rPr>
        <w:t>oderator’s observation: all analysis for potential impacts is coming from RAN1#119 meeting as below,</w:t>
      </w:r>
    </w:p>
    <w:p w14:paraId="371FB3FA" w14:textId="77777777" w:rsidR="00A178BE" w:rsidRDefault="00A178BE" w:rsidP="00A178BE">
      <w:pPr>
        <w:spacing w:after="120"/>
        <w:rPr>
          <w:lang w:eastAsia="zh-CN"/>
        </w:rPr>
      </w:pPr>
      <w:r>
        <w:rPr>
          <w:lang w:eastAsia="zh-CN"/>
        </w:rPr>
        <w:t xml:space="preserve">There is no further agreement in RAN1#120 and RAN1#120bis meeting. Even these Alts disappeared in the discussion of RAN1#121 meeting. </w:t>
      </w:r>
    </w:p>
    <w:tbl>
      <w:tblPr>
        <w:tblStyle w:val="aff7"/>
        <w:tblW w:w="0" w:type="auto"/>
        <w:tblLook w:val="04A0" w:firstRow="1" w:lastRow="0" w:firstColumn="1" w:lastColumn="0" w:noHBand="0" w:noVBand="1"/>
      </w:tblPr>
      <w:tblGrid>
        <w:gridCol w:w="9631"/>
      </w:tblGrid>
      <w:tr w:rsidR="00A178BE" w14:paraId="0B7E381E" w14:textId="77777777" w:rsidTr="00162C44">
        <w:tc>
          <w:tcPr>
            <w:tcW w:w="9631" w:type="dxa"/>
          </w:tcPr>
          <w:p w14:paraId="564840E1" w14:textId="77777777" w:rsidR="00A178BE" w:rsidRPr="005E3C68" w:rsidRDefault="00A178BE" w:rsidP="00162C44">
            <w:pPr>
              <w:rPr>
                <w:lang w:eastAsia="x-none"/>
              </w:rPr>
            </w:pPr>
            <w:r w:rsidRPr="005E3C68">
              <w:rPr>
                <w:highlight w:val="green"/>
                <w:lang w:eastAsia="x-none"/>
              </w:rPr>
              <w:t>Agreement</w:t>
            </w:r>
          </w:p>
          <w:p w14:paraId="2CEDE762" w14:textId="77777777" w:rsidR="00A178BE" w:rsidRPr="005E3C68" w:rsidRDefault="00A178BE" w:rsidP="00162C44">
            <w:pPr>
              <w:snapToGrid w:val="0"/>
              <w:rPr>
                <w:rFonts w:eastAsia="PMingLiU"/>
                <w:iCs/>
                <w:lang w:eastAsia="zh-TW"/>
              </w:rPr>
            </w:pPr>
            <w:r w:rsidRPr="005E3C68">
              <w:rPr>
                <w:rFonts w:eastAsia="PMingLiU"/>
                <w:iCs/>
                <w:lang w:eastAsia="zh-TW"/>
              </w:rPr>
              <w:t>Study the following to reduce beam application latency after a UEI/ED beam report is sent</w:t>
            </w:r>
          </w:p>
          <w:p w14:paraId="3DD266CE" w14:textId="77777777" w:rsidR="00A178BE" w:rsidRPr="005E3C68" w:rsidRDefault="00A178BE" w:rsidP="00A178BE">
            <w:pPr>
              <w:numPr>
                <w:ilvl w:val="0"/>
                <w:numId w:val="24"/>
              </w:numPr>
              <w:tabs>
                <w:tab w:val="left" w:pos="614"/>
              </w:tabs>
              <w:snapToGrid w:val="0"/>
              <w:rPr>
                <w:iCs/>
                <w:lang w:eastAsia="x-none"/>
              </w:rPr>
            </w:pPr>
            <w:r w:rsidRPr="005E3C68">
              <w:rPr>
                <w:iCs/>
                <w:lang w:eastAsia="x-none"/>
              </w:rPr>
              <w:t xml:space="preserve">Alt-1: After confirmation/acknowledgement from NW, apply new beam without RRC configuration </w:t>
            </w:r>
            <w:proofErr w:type="spellStart"/>
            <w:r w:rsidRPr="005E3C68">
              <w:rPr>
                <w:iCs/>
                <w:lang w:eastAsia="x-none"/>
              </w:rPr>
              <w:t>signaling</w:t>
            </w:r>
            <w:proofErr w:type="spellEnd"/>
            <w:r w:rsidRPr="005E3C68">
              <w:rPr>
                <w:iCs/>
                <w:lang w:eastAsia="x-none"/>
              </w:rPr>
              <w:t xml:space="preserve"> or MAC-CE </w:t>
            </w:r>
            <w:proofErr w:type="spellStart"/>
            <w:r w:rsidRPr="005E3C68">
              <w:rPr>
                <w:iCs/>
                <w:lang w:eastAsia="x-none"/>
              </w:rPr>
              <w:t>signaling</w:t>
            </w:r>
            <w:proofErr w:type="spellEnd"/>
          </w:p>
          <w:p w14:paraId="4BBEBC42" w14:textId="77777777" w:rsidR="00A178BE" w:rsidRPr="005E3C68" w:rsidRDefault="00A178BE" w:rsidP="00A178BE">
            <w:pPr>
              <w:numPr>
                <w:ilvl w:val="1"/>
                <w:numId w:val="24"/>
              </w:numPr>
              <w:tabs>
                <w:tab w:val="left" w:pos="614"/>
              </w:tabs>
              <w:snapToGrid w:val="0"/>
              <w:rPr>
                <w:iCs/>
                <w:lang w:eastAsia="x-none"/>
              </w:rPr>
            </w:pPr>
            <w:r w:rsidRPr="005E3C68">
              <w:rPr>
                <w:iCs/>
                <w:lang w:eastAsia="x-none"/>
              </w:rPr>
              <w:t xml:space="preserve">after sending a UE-initiated beam report, the UE could store the QCL properties of the SSB associated with the reference signal reported in the beam report </w:t>
            </w:r>
          </w:p>
          <w:p w14:paraId="6F491E7E" w14:textId="77777777" w:rsidR="00A178BE" w:rsidRPr="005E3C68" w:rsidRDefault="00A178BE" w:rsidP="00A178BE">
            <w:pPr>
              <w:numPr>
                <w:ilvl w:val="1"/>
                <w:numId w:val="24"/>
              </w:numPr>
              <w:tabs>
                <w:tab w:val="left" w:pos="614"/>
              </w:tabs>
              <w:snapToGrid w:val="0"/>
              <w:rPr>
                <w:iCs/>
                <w:lang w:eastAsia="x-none"/>
              </w:rPr>
            </w:pPr>
            <w:r w:rsidRPr="005E3C68">
              <w:rPr>
                <w:iCs/>
                <w:lang w:eastAsia="x-none"/>
              </w:rPr>
              <w:t>update TCI state(s) with the reported new beam(s)</w:t>
            </w:r>
          </w:p>
          <w:p w14:paraId="6323C4E7" w14:textId="77777777" w:rsidR="00A178BE" w:rsidRPr="005E3C68" w:rsidRDefault="00A178BE" w:rsidP="00A178BE">
            <w:pPr>
              <w:numPr>
                <w:ilvl w:val="1"/>
                <w:numId w:val="24"/>
              </w:numPr>
              <w:tabs>
                <w:tab w:val="left" w:pos="614"/>
              </w:tabs>
              <w:snapToGrid w:val="0"/>
              <w:rPr>
                <w:iCs/>
                <w:lang w:eastAsia="x-none"/>
              </w:rPr>
            </w:pPr>
            <w:r w:rsidRPr="005E3C68">
              <w:rPr>
                <w:iCs/>
                <w:lang w:eastAsia="x-none"/>
              </w:rPr>
              <w:t xml:space="preserve">activate new beam(s) without additional SSB reception </w:t>
            </w:r>
          </w:p>
          <w:p w14:paraId="6E45B8F1" w14:textId="77777777" w:rsidR="00A178BE" w:rsidRPr="005E3C68" w:rsidRDefault="00A178BE" w:rsidP="00A178BE">
            <w:pPr>
              <w:numPr>
                <w:ilvl w:val="0"/>
                <w:numId w:val="24"/>
              </w:numPr>
              <w:tabs>
                <w:tab w:val="left" w:pos="614"/>
              </w:tabs>
              <w:snapToGrid w:val="0"/>
              <w:rPr>
                <w:iCs/>
                <w:lang w:eastAsia="x-none"/>
              </w:rPr>
            </w:pPr>
            <w:r w:rsidRPr="005E3C68">
              <w:rPr>
                <w:iCs/>
                <w:lang w:eastAsia="x-none"/>
              </w:rPr>
              <w:t>Alt-2</w:t>
            </w:r>
            <w:r w:rsidRPr="005E3C68">
              <w:rPr>
                <w:rFonts w:eastAsia="PMingLiU"/>
                <w:iCs/>
                <w:lang w:eastAsia="zh-TW"/>
              </w:rPr>
              <w:t xml:space="preserve">: </w:t>
            </w:r>
            <w:r w:rsidRPr="005E3C68">
              <w:rPr>
                <w:iCs/>
                <w:lang w:eastAsia="x-none"/>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03D4EC64" w14:textId="77777777" w:rsidR="00A178BE" w:rsidRPr="005E3C68" w:rsidRDefault="00A178BE" w:rsidP="00A178BE">
            <w:pPr>
              <w:numPr>
                <w:ilvl w:val="1"/>
                <w:numId w:val="24"/>
              </w:numPr>
              <w:tabs>
                <w:tab w:val="left" w:pos="614"/>
              </w:tabs>
              <w:snapToGrid w:val="0"/>
              <w:rPr>
                <w:iCs/>
                <w:lang w:eastAsia="x-none"/>
              </w:rPr>
            </w:pPr>
            <w:r w:rsidRPr="005E3C68">
              <w:rPr>
                <w:rFonts w:eastAsia="PMingLiU"/>
                <w:iCs/>
                <w:lang w:eastAsia="zh-TW"/>
              </w:rPr>
              <w:t>Note: A reported new beam is determined as synchronized by UE, if the UE stores the QCL properties associated with the reported new beam(s) after the UEI/ED beam report is sent</w:t>
            </w:r>
          </w:p>
          <w:p w14:paraId="1A7D6F1A" w14:textId="77777777" w:rsidR="00A178BE" w:rsidRPr="005E3C68" w:rsidRDefault="00A178BE" w:rsidP="00A178BE">
            <w:pPr>
              <w:numPr>
                <w:ilvl w:val="1"/>
                <w:numId w:val="24"/>
              </w:numPr>
              <w:tabs>
                <w:tab w:val="left" w:pos="614"/>
              </w:tabs>
              <w:snapToGrid w:val="0"/>
              <w:rPr>
                <w:iCs/>
                <w:lang w:eastAsia="x-none"/>
              </w:rPr>
            </w:pPr>
            <w:r w:rsidRPr="005E3C68">
              <w:rPr>
                <w:rFonts w:eastAsia="PMingLiU"/>
                <w:iCs/>
                <w:lang w:eastAsia="zh-TW"/>
              </w:rPr>
              <w:t>FFS: How to inform a reported new beam in a UEI/ED beam report (i.e., introducing one-bit indicator for each reported new beam or all the reported new beam are assumed to be synchronized)</w:t>
            </w:r>
          </w:p>
          <w:p w14:paraId="591C09D1" w14:textId="77777777" w:rsidR="00A178BE" w:rsidRPr="005E3C68" w:rsidRDefault="00A178BE" w:rsidP="00A178BE">
            <w:pPr>
              <w:numPr>
                <w:ilvl w:val="0"/>
                <w:numId w:val="24"/>
              </w:numPr>
              <w:tabs>
                <w:tab w:val="left" w:pos="614"/>
              </w:tabs>
              <w:snapToGrid w:val="0"/>
              <w:rPr>
                <w:iCs/>
                <w:lang w:eastAsia="x-none"/>
              </w:rPr>
            </w:pPr>
            <w:r w:rsidRPr="005E3C68">
              <w:rPr>
                <w:iCs/>
                <w:lang w:eastAsia="x-none"/>
              </w:rPr>
              <w:t>Alt-3</w:t>
            </w:r>
            <w:r w:rsidRPr="005E3C68">
              <w:rPr>
                <w:rFonts w:eastAsia="PMingLiU"/>
                <w:iCs/>
                <w:lang w:eastAsia="zh-TW"/>
              </w:rPr>
              <w:t xml:space="preserve">: </w:t>
            </w:r>
            <w:r w:rsidRPr="005E3C68">
              <w:rPr>
                <w:iCs/>
                <w:lang w:eastAsia="zh-TW"/>
              </w:rPr>
              <w:t>A</w:t>
            </w:r>
            <w:r w:rsidRPr="005E3C68">
              <w:rPr>
                <w:iCs/>
                <w:lang w:eastAsia="x-none"/>
              </w:rPr>
              <w:t xml:space="preserve">fter sending a UE-initiated beam report, the UE could store the QCL properties of the SSB associated with the reference signal reported in the beam report. </w:t>
            </w:r>
          </w:p>
          <w:p w14:paraId="23B17ACF" w14:textId="77777777" w:rsidR="00A178BE" w:rsidRPr="005E3C68" w:rsidRDefault="00A178BE" w:rsidP="00A178BE">
            <w:pPr>
              <w:numPr>
                <w:ilvl w:val="1"/>
                <w:numId w:val="24"/>
              </w:numPr>
              <w:tabs>
                <w:tab w:val="left" w:pos="614"/>
              </w:tabs>
              <w:snapToGrid w:val="0"/>
              <w:rPr>
                <w:iCs/>
                <w:lang w:eastAsia="x-none"/>
              </w:rPr>
            </w:pPr>
            <w:r w:rsidRPr="005E3C68">
              <w:rPr>
                <w:iCs/>
                <w:lang w:eastAsia="x-none"/>
              </w:rPr>
              <w:t>In such case, at the reception of a subsequent reception of Unified TCI States Activation/Deactivation MAC CE, the UE activates new beam(s) without additional SSB reception.</w:t>
            </w:r>
          </w:p>
          <w:p w14:paraId="6AC10F8B" w14:textId="77777777" w:rsidR="00A178BE" w:rsidRDefault="00A178BE" w:rsidP="00A178BE">
            <w:pPr>
              <w:numPr>
                <w:ilvl w:val="0"/>
                <w:numId w:val="24"/>
              </w:numPr>
              <w:tabs>
                <w:tab w:val="left" w:pos="614"/>
              </w:tabs>
              <w:snapToGrid w:val="0"/>
              <w:rPr>
                <w:lang w:eastAsia="zh-CN"/>
              </w:rPr>
            </w:pPr>
            <w:r w:rsidRPr="005E3C68">
              <w:rPr>
                <w:iCs/>
                <w:lang w:eastAsia="x-none"/>
              </w:rPr>
              <w:t>Other alternatives are not precluded.</w:t>
            </w:r>
          </w:p>
        </w:tc>
      </w:tr>
    </w:tbl>
    <w:p w14:paraId="043B8A9A" w14:textId="77777777" w:rsidR="00A178BE" w:rsidRDefault="00A178BE" w:rsidP="00A178BE">
      <w:pPr>
        <w:spacing w:after="120"/>
        <w:rPr>
          <w:lang w:eastAsia="zh-CN"/>
        </w:rPr>
      </w:pPr>
    </w:p>
    <w:p w14:paraId="7B40F628" w14:textId="77777777" w:rsidR="00A178BE" w:rsidRPr="00431CFF" w:rsidRDefault="00A178BE" w:rsidP="00A178BE">
      <w:pPr>
        <w:pStyle w:val="aff8"/>
        <w:numPr>
          <w:ilvl w:val="0"/>
          <w:numId w:val="1"/>
        </w:numPr>
        <w:overflowPunct/>
        <w:autoSpaceDE/>
        <w:autoSpaceDN/>
        <w:adjustRightInd/>
        <w:spacing w:after="120"/>
        <w:ind w:left="720" w:firstLineChars="0"/>
        <w:textAlignment w:val="auto"/>
        <w:rPr>
          <w:lang w:eastAsia="zh-CN"/>
        </w:rPr>
      </w:pPr>
      <w:r w:rsidRPr="0035105A">
        <w:rPr>
          <w:rFonts w:eastAsia="宋体"/>
          <w:szCs w:val="24"/>
          <w:lang w:eastAsia="zh-CN"/>
        </w:rPr>
        <w:t>Recommended WF</w:t>
      </w:r>
    </w:p>
    <w:p w14:paraId="06304FED" w14:textId="77777777" w:rsidR="00A178BE" w:rsidRPr="00044084" w:rsidRDefault="00A178BE" w:rsidP="00A178BE">
      <w:pPr>
        <w:pStyle w:val="aff8"/>
        <w:numPr>
          <w:ilvl w:val="1"/>
          <w:numId w:val="1"/>
        </w:numPr>
        <w:overflowPunct/>
        <w:autoSpaceDE/>
        <w:autoSpaceDN/>
        <w:adjustRightInd/>
        <w:spacing w:after="120"/>
        <w:ind w:firstLineChars="0"/>
        <w:textAlignment w:val="auto"/>
        <w:rPr>
          <w:lang w:eastAsia="zh-CN"/>
        </w:rPr>
      </w:pPr>
      <w:r w:rsidRPr="00431CFF">
        <w:rPr>
          <w:lang w:eastAsia="zh-CN"/>
        </w:rPr>
        <w:lastRenderedPageBreak/>
        <w:t>The existing requirements for TCI state switch delay should be reused for UE-initiated/even-triggered beam management</w:t>
      </w:r>
      <w:r>
        <w:rPr>
          <w:lang w:eastAsia="zh-CN"/>
        </w:rPr>
        <w:t xml:space="preserve"> if no further RAN1 agreement on </w:t>
      </w:r>
      <w:r w:rsidRPr="005E3C68">
        <w:rPr>
          <w:rFonts w:eastAsia="PMingLiU"/>
          <w:iCs/>
          <w:lang w:eastAsia="zh-TW"/>
        </w:rPr>
        <w:t>reduce beam application latency</w:t>
      </w:r>
    </w:p>
    <w:p w14:paraId="076FB480" w14:textId="30595D73" w:rsidR="00A178BE" w:rsidRDefault="00A178BE" w:rsidP="00A4403F"/>
    <w:p w14:paraId="3AD8B50D" w14:textId="77777777" w:rsidR="00904183" w:rsidRPr="0034552E" w:rsidRDefault="00904183" w:rsidP="00904183">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26A68792" w14:textId="77777777" w:rsidR="00904183" w:rsidRDefault="00904183" w:rsidP="00904183">
      <w:pPr>
        <w:rPr>
          <w:color w:val="0070C0"/>
          <w:lang w:eastAsia="zh-CN"/>
        </w:rPr>
      </w:pPr>
    </w:p>
    <w:p w14:paraId="5DABA954" w14:textId="77777777" w:rsidR="00904183" w:rsidRDefault="00904183" w:rsidP="00904183">
      <w:pPr>
        <w:spacing w:after="120"/>
        <w:rPr>
          <w:rFonts w:eastAsiaTheme="minorEastAsia"/>
          <w:bCs/>
          <w:lang w:eastAsia="zh-CN"/>
        </w:rPr>
      </w:pPr>
      <w:r w:rsidRPr="00152455">
        <w:rPr>
          <w:rFonts w:eastAsiaTheme="minorEastAsia"/>
          <w:bCs/>
          <w:lang w:eastAsia="zh-CN"/>
        </w:rPr>
        <w:t>Agreement:</w:t>
      </w:r>
    </w:p>
    <w:p w14:paraId="6F62C2D1" w14:textId="77777777" w:rsidR="00904183" w:rsidRPr="00A178BE" w:rsidRDefault="00904183" w:rsidP="00A4403F"/>
    <w:sectPr w:rsidR="00904183" w:rsidRPr="00A178BE"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90A53" w14:textId="77777777" w:rsidR="00DF02EA" w:rsidRDefault="00DF02EA">
      <w:r>
        <w:separator/>
      </w:r>
    </w:p>
  </w:endnote>
  <w:endnote w:type="continuationSeparator" w:id="0">
    <w:p w14:paraId="1813ED17" w14:textId="77777777" w:rsidR="00DF02EA" w:rsidRDefault="00DF0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v4.2.0">
    <w:altName w:val="微软雅黑"/>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6C7AE" w14:textId="77777777" w:rsidR="00DF02EA" w:rsidRDefault="00DF02EA">
      <w:r>
        <w:separator/>
      </w:r>
    </w:p>
  </w:footnote>
  <w:footnote w:type="continuationSeparator" w:id="0">
    <w:p w14:paraId="7E109B36" w14:textId="77777777" w:rsidR="00DF02EA" w:rsidRDefault="00DF0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0DD6067B"/>
    <w:multiLevelType w:val="multilevel"/>
    <w:tmpl w:val="7BA26C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7E2BC6"/>
    <w:multiLevelType w:val="hybridMultilevel"/>
    <w:tmpl w:val="FB06C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2075A91"/>
    <w:multiLevelType w:val="multilevel"/>
    <w:tmpl w:val="42075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A893FC2"/>
    <w:multiLevelType w:val="multilevel"/>
    <w:tmpl w:val="7A893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D2131B0"/>
    <w:multiLevelType w:val="hybridMultilevel"/>
    <w:tmpl w:val="3E243E70"/>
    <w:lvl w:ilvl="0" w:tplc="BA7E06CC">
      <w:start w:val="45"/>
      <w:numFmt w:val="bullet"/>
      <w:lvlText w:val="-"/>
      <w:lvlJc w:val="left"/>
      <w:pPr>
        <w:ind w:left="456" w:hanging="360"/>
      </w:pPr>
      <w:rPr>
        <w:rFonts w:ascii="Times New Roman" w:eastAsia="宋体" w:hAnsi="Times New Roman" w:cs="Times New Roman" w:hint="default"/>
        <w:color w:val="auto"/>
      </w:rPr>
    </w:lvl>
    <w:lvl w:ilvl="1" w:tplc="04090003">
      <w:start w:val="1"/>
      <w:numFmt w:val="bullet"/>
      <w:lvlText w:val=""/>
      <w:lvlJc w:val="left"/>
      <w:pPr>
        <w:ind w:left="936" w:hanging="420"/>
      </w:pPr>
      <w:rPr>
        <w:rFonts w:ascii="Wingdings" w:hAnsi="Wingdings" w:hint="default"/>
      </w:rPr>
    </w:lvl>
    <w:lvl w:ilvl="2" w:tplc="04090005">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num w:numId="1">
    <w:abstractNumId w:val="8"/>
  </w:num>
  <w:num w:numId="2">
    <w:abstractNumId w:val="5"/>
  </w:num>
  <w:num w:numId="3">
    <w:abstractNumId w:val="7"/>
  </w:num>
  <w:num w:numId="4">
    <w:abstractNumId w:val="0"/>
  </w:num>
  <w:num w:numId="5">
    <w:abstractNumId w:val="10"/>
  </w:num>
  <w:num w:numId="6">
    <w:abstractNumId w:val="6"/>
  </w:num>
  <w:num w:numId="7">
    <w:abstractNumId w:val="4"/>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9"/>
  </w:num>
  <w:num w:numId="18">
    <w:abstractNumId w:val="5"/>
  </w:num>
  <w:num w:numId="19">
    <w:abstractNumId w:val="5"/>
  </w:num>
  <w:num w:numId="20">
    <w:abstractNumId w:val="5"/>
  </w:num>
  <w:num w:numId="21">
    <w:abstractNumId w:val="5"/>
  </w:num>
  <w:num w:numId="22">
    <w:abstractNumId w:val="3"/>
  </w:num>
  <w:num w:numId="23">
    <w:abstractNumId w:val="1"/>
  </w:num>
  <w:num w:numId="24">
    <w:abstractNumId w:val="2"/>
  </w:num>
  <w:num w:numId="25">
    <w:abstractNumId w:val="5"/>
  </w:num>
  <w:num w:numId="26">
    <w:abstractNumId w:val="5"/>
  </w:num>
  <w:num w:numId="27">
    <w:abstractNumId w:val="5"/>
  </w:num>
  <w:num w:numId="28">
    <w:abstractNumId w:val="5"/>
  </w:num>
  <w:num w:numId="2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84"/>
    <w:rsid w:val="00000265"/>
    <w:rsid w:val="0000223C"/>
    <w:rsid w:val="00004165"/>
    <w:rsid w:val="00007C74"/>
    <w:rsid w:val="00013323"/>
    <w:rsid w:val="00013E5B"/>
    <w:rsid w:val="000164E9"/>
    <w:rsid w:val="00020C56"/>
    <w:rsid w:val="000239F9"/>
    <w:rsid w:val="00026ACC"/>
    <w:rsid w:val="0003171D"/>
    <w:rsid w:val="00031C1D"/>
    <w:rsid w:val="00035C50"/>
    <w:rsid w:val="000368AA"/>
    <w:rsid w:val="0004009C"/>
    <w:rsid w:val="00043998"/>
    <w:rsid w:val="000457A1"/>
    <w:rsid w:val="000466C9"/>
    <w:rsid w:val="00050001"/>
    <w:rsid w:val="00052041"/>
    <w:rsid w:val="00052AAB"/>
    <w:rsid w:val="0005326A"/>
    <w:rsid w:val="00055CD6"/>
    <w:rsid w:val="0006266D"/>
    <w:rsid w:val="00065506"/>
    <w:rsid w:val="0007382E"/>
    <w:rsid w:val="000766E1"/>
    <w:rsid w:val="00077FF6"/>
    <w:rsid w:val="00080D82"/>
    <w:rsid w:val="00081692"/>
    <w:rsid w:val="00082C46"/>
    <w:rsid w:val="00083983"/>
    <w:rsid w:val="00085A0E"/>
    <w:rsid w:val="00087548"/>
    <w:rsid w:val="00093E7E"/>
    <w:rsid w:val="000A1830"/>
    <w:rsid w:val="000A4121"/>
    <w:rsid w:val="000A4AA3"/>
    <w:rsid w:val="000A550E"/>
    <w:rsid w:val="000B0960"/>
    <w:rsid w:val="000B1A55"/>
    <w:rsid w:val="000B20BB"/>
    <w:rsid w:val="000B2EF6"/>
    <w:rsid w:val="000B2FA6"/>
    <w:rsid w:val="000B497F"/>
    <w:rsid w:val="000B4AA0"/>
    <w:rsid w:val="000C2553"/>
    <w:rsid w:val="000C38C3"/>
    <w:rsid w:val="000C4549"/>
    <w:rsid w:val="000C68F2"/>
    <w:rsid w:val="000D09FD"/>
    <w:rsid w:val="000D19DE"/>
    <w:rsid w:val="000D2292"/>
    <w:rsid w:val="000D44FB"/>
    <w:rsid w:val="000D574B"/>
    <w:rsid w:val="000D5D25"/>
    <w:rsid w:val="000D6CFC"/>
    <w:rsid w:val="000E537B"/>
    <w:rsid w:val="000E55E2"/>
    <w:rsid w:val="000E57D0"/>
    <w:rsid w:val="000E6F67"/>
    <w:rsid w:val="000E7858"/>
    <w:rsid w:val="000F04C2"/>
    <w:rsid w:val="000F39CA"/>
    <w:rsid w:val="00107927"/>
    <w:rsid w:val="00110E26"/>
    <w:rsid w:val="00111321"/>
    <w:rsid w:val="001128E7"/>
    <w:rsid w:val="00115680"/>
    <w:rsid w:val="00117BD6"/>
    <w:rsid w:val="001206C2"/>
    <w:rsid w:val="00121978"/>
    <w:rsid w:val="00123422"/>
    <w:rsid w:val="00124B6A"/>
    <w:rsid w:val="00124F84"/>
    <w:rsid w:val="00130462"/>
    <w:rsid w:val="00136D4C"/>
    <w:rsid w:val="00142538"/>
    <w:rsid w:val="00142BB9"/>
    <w:rsid w:val="00144F96"/>
    <w:rsid w:val="00145E36"/>
    <w:rsid w:val="0014748C"/>
    <w:rsid w:val="00147A52"/>
    <w:rsid w:val="00151EAC"/>
    <w:rsid w:val="00152455"/>
    <w:rsid w:val="00153528"/>
    <w:rsid w:val="00154E68"/>
    <w:rsid w:val="00160BE4"/>
    <w:rsid w:val="00162548"/>
    <w:rsid w:val="00162F2C"/>
    <w:rsid w:val="00172183"/>
    <w:rsid w:val="00172A83"/>
    <w:rsid w:val="001751AB"/>
    <w:rsid w:val="00175A3F"/>
    <w:rsid w:val="00180E09"/>
    <w:rsid w:val="00183D4C"/>
    <w:rsid w:val="00183F6D"/>
    <w:rsid w:val="0018670E"/>
    <w:rsid w:val="00190773"/>
    <w:rsid w:val="0019219A"/>
    <w:rsid w:val="00192E08"/>
    <w:rsid w:val="00195077"/>
    <w:rsid w:val="001974A8"/>
    <w:rsid w:val="001A033F"/>
    <w:rsid w:val="001A08AA"/>
    <w:rsid w:val="001A59CB"/>
    <w:rsid w:val="001A6891"/>
    <w:rsid w:val="001B7991"/>
    <w:rsid w:val="001C1409"/>
    <w:rsid w:val="001C2AE6"/>
    <w:rsid w:val="001C4A89"/>
    <w:rsid w:val="001C6177"/>
    <w:rsid w:val="001D0363"/>
    <w:rsid w:val="001D12B4"/>
    <w:rsid w:val="001D1B07"/>
    <w:rsid w:val="001D3700"/>
    <w:rsid w:val="001D3CBA"/>
    <w:rsid w:val="001D664A"/>
    <w:rsid w:val="001D7D94"/>
    <w:rsid w:val="001E0A28"/>
    <w:rsid w:val="001E12D1"/>
    <w:rsid w:val="001E40D2"/>
    <w:rsid w:val="001E4218"/>
    <w:rsid w:val="001E6C4D"/>
    <w:rsid w:val="001E7175"/>
    <w:rsid w:val="001E7A2C"/>
    <w:rsid w:val="001F0B20"/>
    <w:rsid w:val="00200A62"/>
    <w:rsid w:val="00203740"/>
    <w:rsid w:val="002107ED"/>
    <w:rsid w:val="002138EA"/>
    <w:rsid w:val="002139EA"/>
    <w:rsid w:val="00213F84"/>
    <w:rsid w:val="00214FBD"/>
    <w:rsid w:val="00217376"/>
    <w:rsid w:val="002177C4"/>
    <w:rsid w:val="00221581"/>
    <w:rsid w:val="00221E08"/>
    <w:rsid w:val="00222897"/>
    <w:rsid w:val="00222B0C"/>
    <w:rsid w:val="00235394"/>
    <w:rsid w:val="00235577"/>
    <w:rsid w:val="002371B2"/>
    <w:rsid w:val="00240A97"/>
    <w:rsid w:val="002435CA"/>
    <w:rsid w:val="00244307"/>
    <w:rsid w:val="0024469F"/>
    <w:rsid w:val="00250B5B"/>
    <w:rsid w:val="00252DB8"/>
    <w:rsid w:val="002537BC"/>
    <w:rsid w:val="00255C58"/>
    <w:rsid w:val="00260EC7"/>
    <w:rsid w:val="00261539"/>
    <w:rsid w:val="0026179F"/>
    <w:rsid w:val="002666AE"/>
    <w:rsid w:val="00267496"/>
    <w:rsid w:val="00273F75"/>
    <w:rsid w:val="00274E1A"/>
    <w:rsid w:val="00274E25"/>
    <w:rsid w:val="002756E0"/>
    <w:rsid w:val="002775B1"/>
    <w:rsid w:val="002775B9"/>
    <w:rsid w:val="002811C4"/>
    <w:rsid w:val="00282213"/>
    <w:rsid w:val="00282440"/>
    <w:rsid w:val="00284016"/>
    <w:rsid w:val="002858BF"/>
    <w:rsid w:val="002939AF"/>
    <w:rsid w:val="00294491"/>
    <w:rsid w:val="00294BDE"/>
    <w:rsid w:val="0029761E"/>
    <w:rsid w:val="002A0CED"/>
    <w:rsid w:val="002A3537"/>
    <w:rsid w:val="002A4CD0"/>
    <w:rsid w:val="002A621A"/>
    <w:rsid w:val="002A7DA6"/>
    <w:rsid w:val="002B516C"/>
    <w:rsid w:val="002B5E1D"/>
    <w:rsid w:val="002B60C1"/>
    <w:rsid w:val="002C4B52"/>
    <w:rsid w:val="002C5E75"/>
    <w:rsid w:val="002C5F13"/>
    <w:rsid w:val="002C6272"/>
    <w:rsid w:val="002C631D"/>
    <w:rsid w:val="002D03E5"/>
    <w:rsid w:val="002D36EB"/>
    <w:rsid w:val="002D6BDF"/>
    <w:rsid w:val="002E2CE9"/>
    <w:rsid w:val="002E3BF7"/>
    <w:rsid w:val="002E403E"/>
    <w:rsid w:val="002E4C74"/>
    <w:rsid w:val="002E51C1"/>
    <w:rsid w:val="002F158C"/>
    <w:rsid w:val="002F4093"/>
    <w:rsid w:val="002F5636"/>
    <w:rsid w:val="003022A5"/>
    <w:rsid w:val="00307E51"/>
    <w:rsid w:val="00311363"/>
    <w:rsid w:val="00312DD8"/>
    <w:rsid w:val="00314968"/>
    <w:rsid w:val="00315867"/>
    <w:rsid w:val="00321150"/>
    <w:rsid w:val="003260D7"/>
    <w:rsid w:val="00326D8F"/>
    <w:rsid w:val="003270DC"/>
    <w:rsid w:val="0033052D"/>
    <w:rsid w:val="00335C43"/>
    <w:rsid w:val="00336697"/>
    <w:rsid w:val="00340B23"/>
    <w:rsid w:val="003418CB"/>
    <w:rsid w:val="0034552E"/>
    <w:rsid w:val="00355873"/>
    <w:rsid w:val="0035660F"/>
    <w:rsid w:val="003628B9"/>
    <w:rsid w:val="00362D8F"/>
    <w:rsid w:val="003630C8"/>
    <w:rsid w:val="00365F88"/>
    <w:rsid w:val="00367724"/>
    <w:rsid w:val="003710BA"/>
    <w:rsid w:val="003770F6"/>
    <w:rsid w:val="00380854"/>
    <w:rsid w:val="00383E37"/>
    <w:rsid w:val="00386453"/>
    <w:rsid w:val="00393042"/>
    <w:rsid w:val="00394AD5"/>
    <w:rsid w:val="0039642D"/>
    <w:rsid w:val="003A2B9E"/>
    <w:rsid w:val="003A2E40"/>
    <w:rsid w:val="003B0158"/>
    <w:rsid w:val="003B0907"/>
    <w:rsid w:val="003B40B6"/>
    <w:rsid w:val="003B56DB"/>
    <w:rsid w:val="003B755E"/>
    <w:rsid w:val="003C228E"/>
    <w:rsid w:val="003C51E7"/>
    <w:rsid w:val="003C6893"/>
    <w:rsid w:val="003C6DE2"/>
    <w:rsid w:val="003D014A"/>
    <w:rsid w:val="003D1EFD"/>
    <w:rsid w:val="003D28BF"/>
    <w:rsid w:val="003D3BF3"/>
    <w:rsid w:val="003D4215"/>
    <w:rsid w:val="003D4C47"/>
    <w:rsid w:val="003D7719"/>
    <w:rsid w:val="003E40EE"/>
    <w:rsid w:val="003F1C1B"/>
    <w:rsid w:val="003F3A2F"/>
    <w:rsid w:val="003F54B9"/>
    <w:rsid w:val="003F5D08"/>
    <w:rsid w:val="00400898"/>
    <w:rsid w:val="00401144"/>
    <w:rsid w:val="00402F7B"/>
    <w:rsid w:val="00403895"/>
    <w:rsid w:val="00404831"/>
    <w:rsid w:val="00406735"/>
    <w:rsid w:val="00407661"/>
    <w:rsid w:val="00410314"/>
    <w:rsid w:val="00412063"/>
    <w:rsid w:val="00412EB1"/>
    <w:rsid w:val="00413DDE"/>
    <w:rsid w:val="00414118"/>
    <w:rsid w:val="0041597C"/>
    <w:rsid w:val="00416084"/>
    <w:rsid w:val="00416713"/>
    <w:rsid w:val="00424F8C"/>
    <w:rsid w:val="00426275"/>
    <w:rsid w:val="004271BA"/>
    <w:rsid w:val="00427DD7"/>
    <w:rsid w:val="00430497"/>
    <w:rsid w:val="00430EA5"/>
    <w:rsid w:val="00431E00"/>
    <w:rsid w:val="00434DC1"/>
    <w:rsid w:val="004350F4"/>
    <w:rsid w:val="004354B0"/>
    <w:rsid w:val="00440B60"/>
    <w:rsid w:val="0044129E"/>
    <w:rsid w:val="004412A0"/>
    <w:rsid w:val="00442337"/>
    <w:rsid w:val="00445D11"/>
    <w:rsid w:val="00446408"/>
    <w:rsid w:val="00450F27"/>
    <w:rsid w:val="004510E5"/>
    <w:rsid w:val="00456A75"/>
    <w:rsid w:val="00461E39"/>
    <w:rsid w:val="00462D3A"/>
    <w:rsid w:val="00463521"/>
    <w:rsid w:val="00471125"/>
    <w:rsid w:val="0047135B"/>
    <w:rsid w:val="0047437A"/>
    <w:rsid w:val="00480E42"/>
    <w:rsid w:val="00484C5D"/>
    <w:rsid w:val="0048543E"/>
    <w:rsid w:val="004868C1"/>
    <w:rsid w:val="0048750F"/>
    <w:rsid w:val="00487728"/>
    <w:rsid w:val="00487A9D"/>
    <w:rsid w:val="00493E82"/>
    <w:rsid w:val="004A17E9"/>
    <w:rsid w:val="004A41DA"/>
    <w:rsid w:val="004A495F"/>
    <w:rsid w:val="004A7544"/>
    <w:rsid w:val="004B4B37"/>
    <w:rsid w:val="004B4BA3"/>
    <w:rsid w:val="004B6B0F"/>
    <w:rsid w:val="004C0FAD"/>
    <w:rsid w:val="004C48E9"/>
    <w:rsid w:val="004C54E5"/>
    <w:rsid w:val="004C7DC8"/>
    <w:rsid w:val="004D076B"/>
    <w:rsid w:val="004D21B0"/>
    <w:rsid w:val="004D66BB"/>
    <w:rsid w:val="004D6B87"/>
    <w:rsid w:val="004D737D"/>
    <w:rsid w:val="004E2659"/>
    <w:rsid w:val="004E26B5"/>
    <w:rsid w:val="004E3587"/>
    <w:rsid w:val="004E39EE"/>
    <w:rsid w:val="004E475C"/>
    <w:rsid w:val="004E56E0"/>
    <w:rsid w:val="004E7329"/>
    <w:rsid w:val="004F0A1A"/>
    <w:rsid w:val="004F2CB0"/>
    <w:rsid w:val="004F4951"/>
    <w:rsid w:val="004F5BAA"/>
    <w:rsid w:val="005017F7"/>
    <w:rsid w:val="00501FA7"/>
    <w:rsid w:val="005034DC"/>
    <w:rsid w:val="00505BFA"/>
    <w:rsid w:val="00506742"/>
    <w:rsid w:val="005071B4"/>
    <w:rsid w:val="00507339"/>
    <w:rsid w:val="00507687"/>
    <w:rsid w:val="005117A9"/>
    <w:rsid w:val="00511F57"/>
    <w:rsid w:val="00512589"/>
    <w:rsid w:val="00515CBE"/>
    <w:rsid w:val="00515E2B"/>
    <w:rsid w:val="005162E1"/>
    <w:rsid w:val="00517C86"/>
    <w:rsid w:val="00522A7E"/>
    <w:rsid w:val="00522F20"/>
    <w:rsid w:val="00527BFB"/>
    <w:rsid w:val="005308DB"/>
    <w:rsid w:val="00530A2E"/>
    <w:rsid w:val="00530FBE"/>
    <w:rsid w:val="00533159"/>
    <w:rsid w:val="005339DB"/>
    <w:rsid w:val="00534BC6"/>
    <w:rsid w:val="00534C89"/>
    <w:rsid w:val="0054144D"/>
    <w:rsid w:val="00541573"/>
    <w:rsid w:val="0054348A"/>
    <w:rsid w:val="00553791"/>
    <w:rsid w:val="00553B0C"/>
    <w:rsid w:val="00561B6D"/>
    <w:rsid w:val="00565653"/>
    <w:rsid w:val="00571777"/>
    <w:rsid w:val="005720CC"/>
    <w:rsid w:val="00576741"/>
    <w:rsid w:val="0058027D"/>
    <w:rsid w:val="00580FF5"/>
    <w:rsid w:val="0058519C"/>
    <w:rsid w:val="0059149A"/>
    <w:rsid w:val="0059442F"/>
    <w:rsid w:val="005956EE"/>
    <w:rsid w:val="005A083E"/>
    <w:rsid w:val="005A21FD"/>
    <w:rsid w:val="005A6A36"/>
    <w:rsid w:val="005B1C1B"/>
    <w:rsid w:val="005B3CF6"/>
    <w:rsid w:val="005B4802"/>
    <w:rsid w:val="005C1EA6"/>
    <w:rsid w:val="005D0B99"/>
    <w:rsid w:val="005D2D3A"/>
    <w:rsid w:val="005D308E"/>
    <w:rsid w:val="005D3A48"/>
    <w:rsid w:val="005D7AF8"/>
    <w:rsid w:val="005E17BF"/>
    <w:rsid w:val="005E366A"/>
    <w:rsid w:val="005E64A1"/>
    <w:rsid w:val="005E69D5"/>
    <w:rsid w:val="005F2145"/>
    <w:rsid w:val="006016E1"/>
    <w:rsid w:val="0060193F"/>
    <w:rsid w:val="00602D27"/>
    <w:rsid w:val="0060447D"/>
    <w:rsid w:val="00611B29"/>
    <w:rsid w:val="006144A1"/>
    <w:rsid w:val="00615EBB"/>
    <w:rsid w:val="00616096"/>
    <w:rsid w:val="006160A2"/>
    <w:rsid w:val="00622703"/>
    <w:rsid w:val="00625F06"/>
    <w:rsid w:val="006302AA"/>
    <w:rsid w:val="00631F34"/>
    <w:rsid w:val="00632520"/>
    <w:rsid w:val="00634EB7"/>
    <w:rsid w:val="006363BD"/>
    <w:rsid w:val="006412DC"/>
    <w:rsid w:val="006418C7"/>
    <w:rsid w:val="00642BC6"/>
    <w:rsid w:val="00644790"/>
    <w:rsid w:val="006501AF"/>
    <w:rsid w:val="006506F2"/>
    <w:rsid w:val="00650DDE"/>
    <w:rsid w:val="00653BCF"/>
    <w:rsid w:val="0065505B"/>
    <w:rsid w:val="006670AC"/>
    <w:rsid w:val="0066796B"/>
    <w:rsid w:val="00670B3E"/>
    <w:rsid w:val="006721E7"/>
    <w:rsid w:val="00672307"/>
    <w:rsid w:val="006724C8"/>
    <w:rsid w:val="00680275"/>
    <w:rsid w:val="006808C6"/>
    <w:rsid w:val="00682668"/>
    <w:rsid w:val="00686C9D"/>
    <w:rsid w:val="00692A68"/>
    <w:rsid w:val="00695D85"/>
    <w:rsid w:val="006A1FEA"/>
    <w:rsid w:val="006A30A2"/>
    <w:rsid w:val="006A6D23"/>
    <w:rsid w:val="006A7D30"/>
    <w:rsid w:val="006B25DE"/>
    <w:rsid w:val="006C1C3B"/>
    <w:rsid w:val="006C4E43"/>
    <w:rsid w:val="006C5EBA"/>
    <w:rsid w:val="006C643E"/>
    <w:rsid w:val="006D12E2"/>
    <w:rsid w:val="006D2932"/>
    <w:rsid w:val="006D35BE"/>
    <w:rsid w:val="006D3671"/>
    <w:rsid w:val="006D4176"/>
    <w:rsid w:val="006D6FFC"/>
    <w:rsid w:val="006E0A73"/>
    <w:rsid w:val="006E0FEE"/>
    <w:rsid w:val="006E1FCD"/>
    <w:rsid w:val="006E6C11"/>
    <w:rsid w:val="006F2A8D"/>
    <w:rsid w:val="006F4E62"/>
    <w:rsid w:val="006F78D1"/>
    <w:rsid w:val="006F7C0C"/>
    <w:rsid w:val="00700755"/>
    <w:rsid w:val="0070646B"/>
    <w:rsid w:val="007130A2"/>
    <w:rsid w:val="00715463"/>
    <w:rsid w:val="007235D7"/>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9055F"/>
    <w:rsid w:val="007A1EAA"/>
    <w:rsid w:val="007A4F70"/>
    <w:rsid w:val="007A5C88"/>
    <w:rsid w:val="007A79FD"/>
    <w:rsid w:val="007B0B9D"/>
    <w:rsid w:val="007B26E3"/>
    <w:rsid w:val="007B2ADD"/>
    <w:rsid w:val="007B2DE9"/>
    <w:rsid w:val="007B5197"/>
    <w:rsid w:val="007B5A43"/>
    <w:rsid w:val="007B709B"/>
    <w:rsid w:val="007C0DD5"/>
    <w:rsid w:val="007C1343"/>
    <w:rsid w:val="007C3FC9"/>
    <w:rsid w:val="007C5EF1"/>
    <w:rsid w:val="007C7BF5"/>
    <w:rsid w:val="007D19B7"/>
    <w:rsid w:val="007D75E5"/>
    <w:rsid w:val="007D773E"/>
    <w:rsid w:val="007E066E"/>
    <w:rsid w:val="007E1356"/>
    <w:rsid w:val="007E20FC"/>
    <w:rsid w:val="007E5A9E"/>
    <w:rsid w:val="007E7062"/>
    <w:rsid w:val="007F0E1E"/>
    <w:rsid w:val="007F29A7"/>
    <w:rsid w:val="007F4D65"/>
    <w:rsid w:val="007F6887"/>
    <w:rsid w:val="008004B4"/>
    <w:rsid w:val="008026E5"/>
    <w:rsid w:val="00805BE8"/>
    <w:rsid w:val="00816078"/>
    <w:rsid w:val="008177E3"/>
    <w:rsid w:val="00823AA9"/>
    <w:rsid w:val="0082405E"/>
    <w:rsid w:val="008255B9"/>
    <w:rsid w:val="00825CD8"/>
    <w:rsid w:val="00827324"/>
    <w:rsid w:val="00831616"/>
    <w:rsid w:val="008355EA"/>
    <w:rsid w:val="00836A82"/>
    <w:rsid w:val="00837458"/>
    <w:rsid w:val="00837AAE"/>
    <w:rsid w:val="008429AD"/>
    <w:rsid w:val="008429DB"/>
    <w:rsid w:val="00850C75"/>
    <w:rsid w:val="00850E39"/>
    <w:rsid w:val="0085477A"/>
    <w:rsid w:val="00855107"/>
    <w:rsid w:val="00855173"/>
    <w:rsid w:val="008557D9"/>
    <w:rsid w:val="00855BF7"/>
    <w:rsid w:val="00856214"/>
    <w:rsid w:val="00862089"/>
    <w:rsid w:val="00864BA8"/>
    <w:rsid w:val="00866D5B"/>
    <w:rsid w:val="00866FF5"/>
    <w:rsid w:val="0087332D"/>
    <w:rsid w:val="00873E1F"/>
    <w:rsid w:val="00874C16"/>
    <w:rsid w:val="00880708"/>
    <w:rsid w:val="00886D1F"/>
    <w:rsid w:val="00891EE1"/>
    <w:rsid w:val="00893987"/>
    <w:rsid w:val="00894500"/>
    <w:rsid w:val="008963EF"/>
    <w:rsid w:val="0089688E"/>
    <w:rsid w:val="008A1FBE"/>
    <w:rsid w:val="008A51C9"/>
    <w:rsid w:val="008B3194"/>
    <w:rsid w:val="008B5AE7"/>
    <w:rsid w:val="008C255D"/>
    <w:rsid w:val="008C2841"/>
    <w:rsid w:val="008C591D"/>
    <w:rsid w:val="008C60E9"/>
    <w:rsid w:val="008D1B7C"/>
    <w:rsid w:val="008D6657"/>
    <w:rsid w:val="008E1F60"/>
    <w:rsid w:val="008E307E"/>
    <w:rsid w:val="008F4DD1"/>
    <w:rsid w:val="008F6056"/>
    <w:rsid w:val="008F725E"/>
    <w:rsid w:val="00902C07"/>
    <w:rsid w:val="00903AE6"/>
    <w:rsid w:val="00904183"/>
    <w:rsid w:val="00905804"/>
    <w:rsid w:val="009101E2"/>
    <w:rsid w:val="00915D73"/>
    <w:rsid w:val="00916077"/>
    <w:rsid w:val="009170A2"/>
    <w:rsid w:val="009208A6"/>
    <w:rsid w:val="00924514"/>
    <w:rsid w:val="00924B53"/>
    <w:rsid w:val="00927316"/>
    <w:rsid w:val="0093133D"/>
    <w:rsid w:val="0093276D"/>
    <w:rsid w:val="00933D12"/>
    <w:rsid w:val="00936BAD"/>
    <w:rsid w:val="00937065"/>
    <w:rsid w:val="00940285"/>
    <w:rsid w:val="009415B0"/>
    <w:rsid w:val="00947E7E"/>
    <w:rsid w:val="0095139A"/>
    <w:rsid w:val="00953E16"/>
    <w:rsid w:val="009542AC"/>
    <w:rsid w:val="0095580F"/>
    <w:rsid w:val="00961BB2"/>
    <w:rsid w:val="00962108"/>
    <w:rsid w:val="009638D6"/>
    <w:rsid w:val="00970663"/>
    <w:rsid w:val="0097408E"/>
    <w:rsid w:val="00974BB2"/>
    <w:rsid w:val="00974FA7"/>
    <w:rsid w:val="009756E5"/>
    <w:rsid w:val="00977A8C"/>
    <w:rsid w:val="00982006"/>
    <w:rsid w:val="00983910"/>
    <w:rsid w:val="0098405F"/>
    <w:rsid w:val="00986269"/>
    <w:rsid w:val="009932AC"/>
    <w:rsid w:val="00994351"/>
    <w:rsid w:val="00996A8F"/>
    <w:rsid w:val="009A1DBF"/>
    <w:rsid w:val="009A68E6"/>
    <w:rsid w:val="009A7598"/>
    <w:rsid w:val="009B1443"/>
    <w:rsid w:val="009B16CA"/>
    <w:rsid w:val="009B1DF8"/>
    <w:rsid w:val="009B3D20"/>
    <w:rsid w:val="009B5418"/>
    <w:rsid w:val="009B61B4"/>
    <w:rsid w:val="009B6C6E"/>
    <w:rsid w:val="009C0727"/>
    <w:rsid w:val="009C3C80"/>
    <w:rsid w:val="009C492F"/>
    <w:rsid w:val="009C765A"/>
    <w:rsid w:val="009D2FF2"/>
    <w:rsid w:val="009D3226"/>
    <w:rsid w:val="009D3385"/>
    <w:rsid w:val="009D793C"/>
    <w:rsid w:val="009E16A9"/>
    <w:rsid w:val="009E375F"/>
    <w:rsid w:val="009E39D4"/>
    <w:rsid w:val="009E433B"/>
    <w:rsid w:val="009E5401"/>
    <w:rsid w:val="00A035FF"/>
    <w:rsid w:val="00A0758F"/>
    <w:rsid w:val="00A1570A"/>
    <w:rsid w:val="00A17866"/>
    <w:rsid w:val="00A178BE"/>
    <w:rsid w:val="00A17C9A"/>
    <w:rsid w:val="00A20E55"/>
    <w:rsid w:val="00A211B4"/>
    <w:rsid w:val="00A223CF"/>
    <w:rsid w:val="00A233F2"/>
    <w:rsid w:val="00A33DDF"/>
    <w:rsid w:val="00A34547"/>
    <w:rsid w:val="00A376B7"/>
    <w:rsid w:val="00A41BF5"/>
    <w:rsid w:val="00A4403F"/>
    <w:rsid w:val="00A44778"/>
    <w:rsid w:val="00A463AD"/>
    <w:rsid w:val="00A469E7"/>
    <w:rsid w:val="00A604A4"/>
    <w:rsid w:val="00A61B7D"/>
    <w:rsid w:val="00A6605B"/>
    <w:rsid w:val="00A66ADC"/>
    <w:rsid w:val="00A7147D"/>
    <w:rsid w:val="00A76D37"/>
    <w:rsid w:val="00A81B15"/>
    <w:rsid w:val="00A837FF"/>
    <w:rsid w:val="00A84052"/>
    <w:rsid w:val="00A8438B"/>
    <w:rsid w:val="00A84DC8"/>
    <w:rsid w:val="00A85DBC"/>
    <w:rsid w:val="00A87FEB"/>
    <w:rsid w:val="00A93F9F"/>
    <w:rsid w:val="00A9420E"/>
    <w:rsid w:val="00A96695"/>
    <w:rsid w:val="00A97581"/>
    <w:rsid w:val="00A97648"/>
    <w:rsid w:val="00AA1CFD"/>
    <w:rsid w:val="00AA2239"/>
    <w:rsid w:val="00AA33D2"/>
    <w:rsid w:val="00AB0C57"/>
    <w:rsid w:val="00AB1195"/>
    <w:rsid w:val="00AB3225"/>
    <w:rsid w:val="00AB4182"/>
    <w:rsid w:val="00AC27DB"/>
    <w:rsid w:val="00AC575A"/>
    <w:rsid w:val="00AC6729"/>
    <w:rsid w:val="00AC6D6B"/>
    <w:rsid w:val="00AD112C"/>
    <w:rsid w:val="00AD18EC"/>
    <w:rsid w:val="00AD7736"/>
    <w:rsid w:val="00AE10CE"/>
    <w:rsid w:val="00AE70D4"/>
    <w:rsid w:val="00AE7868"/>
    <w:rsid w:val="00AF0407"/>
    <w:rsid w:val="00AF049B"/>
    <w:rsid w:val="00AF4D8B"/>
    <w:rsid w:val="00B067CA"/>
    <w:rsid w:val="00B12B26"/>
    <w:rsid w:val="00B1333E"/>
    <w:rsid w:val="00B163F8"/>
    <w:rsid w:val="00B2472D"/>
    <w:rsid w:val="00B24CA0"/>
    <w:rsid w:val="00B2549F"/>
    <w:rsid w:val="00B34A99"/>
    <w:rsid w:val="00B357EC"/>
    <w:rsid w:val="00B367F6"/>
    <w:rsid w:val="00B37BC8"/>
    <w:rsid w:val="00B4108D"/>
    <w:rsid w:val="00B4476F"/>
    <w:rsid w:val="00B524E1"/>
    <w:rsid w:val="00B57265"/>
    <w:rsid w:val="00B62BA7"/>
    <w:rsid w:val="00B62D89"/>
    <w:rsid w:val="00B633AE"/>
    <w:rsid w:val="00B665D2"/>
    <w:rsid w:val="00B6737C"/>
    <w:rsid w:val="00B710F7"/>
    <w:rsid w:val="00B7214D"/>
    <w:rsid w:val="00B74372"/>
    <w:rsid w:val="00B75525"/>
    <w:rsid w:val="00B80283"/>
    <w:rsid w:val="00B8095F"/>
    <w:rsid w:val="00B80B0C"/>
    <w:rsid w:val="00B80B11"/>
    <w:rsid w:val="00B831AE"/>
    <w:rsid w:val="00B83685"/>
    <w:rsid w:val="00B8446C"/>
    <w:rsid w:val="00B86479"/>
    <w:rsid w:val="00B87725"/>
    <w:rsid w:val="00B90392"/>
    <w:rsid w:val="00B9439F"/>
    <w:rsid w:val="00BA259A"/>
    <w:rsid w:val="00BA259C"/>
    <w:rsid w:val="00BA29D3"/>
    <w:rsid w:val="00BA307F"/>
    <w:rsid w:val="00BA5280"/>
    <w:rsid w:val="00BB14F1"/>
    <w:rsid w:val="00BB265D"/>
    <w:rsid w:val="00BB572E"/>
    <w:rsid w:val="00BB7253"/>
    <w:rsid w:val="00BB74FD"/>
    <w:rsid w:val="00BC1BDD"/>
    <w:rsid w:val="00BC4715"/>
    <w:rsid w:val="00BC5982"/>
    <w:rsid w:val="00BC60BF"/>
    <w:rsid w:val="00BC7AA0"/>
    <w:rsid w:val="00BD28BF"/>
    <w:rsid w:val="00BD2D12"/>
    <w:rsid w:val="00BD6404"/>
    <w:rsid w:val="00BE33AE"/>
    <w:rsid w:val="00BF046F"/>
    <w:rsid w:val="00C01D50"/>
    <w:rsid w:val="00C056DC"/>
    <w:rsid w:val="00C104AC"/>
    <w:rsid w:val="00C12C2E"/>
    <w:rsid w:val="00C1329B"/>
    <w:rsid w:val="00C1572F"/>
    <w:rsid w:val="00C219C9"/>
    <w:rsid w:val="00C22E80"/>
    <w:rsid w:val="00C24C05"/>
    <w:rsid w:val="00C24D2F"/>
    <w:rsid w:val="00C26222"/>
    <w:rsid w:val="00C26368"/>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515A"/>
    <w:rsid w:val="00C76428"/>
    <w:rsid w:val="00C77DD9"/>
    <w:rsid w:val="00C83BE6"/>
    <w:rsid w:val="00C85354"/>
    <w:rsid w:val="00C86ABA"/>
    <w:rsid w:val="00C943F3"/>
    <w:rsid w:val="00C95ACB"/>
    <w:rsid w:val="00CA08C6"/>
    <w:rsid w:val="00CA0A77"/>
    <w:rsid w:val="00CA2729"/>
    <w:rsid w:val="00CA3057"/>
    <w:rsid w:val="00CA45F8"/>
    <w:rsid w:val="00CB0305"/>
    <w:rsid w:val="00CB33C7"/>
    <w:rsid w:val="00CB6DA7"/>
    <w:rsid w:val="00CB6DFB"/>
    <w:rsid w:val="00CB7E4C"/>
    <w:rsid w:val="00CC25B4"/>
    <w:rsid w:val="00CC3582"/>
    <w:rsid w:val="00CC3A46"/>
    <w:rsid w:val="00CC3D1A"/>
    <w:rsid w:val="00CC5F88"/>
    <w:rsid w:val="00CC69C8"/>
    <w:rsid w:val="00CC7188"/>
    <w:rsid w:val="00CC77A2"/>
    <w:rsid w:val="00CD307E"/>
    <w:rsid w:val="00CD629F"/>
    <w:rsid w:val="00CD6A1B"/>
    <w:rsid w:val="00CE0A7F"/>
    <w:rsid w:val="00CE1718"/>
    <w:rsid w:val="00CF0411"/>
    <w:rsid w:val="00CF4156"/>
    <w:rsid w:val="00CF649F"/>
    <w:rsid w:val="00D0036C"/>
    <w:rsid w:val="00D03D00"/>
    <w:rsid w:val="00D04C21"/>
    <w:rsid w:val="00D05C30"/>
    <w:rsid w:val="00D10052"/>
    <w:rsid w:val="00D11359"/>
    <w:rsid w:val="00D2157D"/>
    <w:rsid w:val="00D244F4"/>
    <w:rsid w:val="00D268EF"/>
    <w:rsid w:val="00D3188C"/>
    <w:rsid w:val="00D35F9B"/>
    <w:rsid w:val="00D360B2"/>
    <w:rsid w:val="00D36B69"/>
    <w:rsid w:val="00D408DD"/>
    <w:rsid w:val="00D43F53"/>
    <w:rsid w:val="00D4537C"/>
    <w:rsid w:val="00D45D72"/>
    <w:rsid w:val="00D520E4"/>
    <w:rsid w:val="00D53A38"/>
    <w:rsid w:val="00D53D88"/>
    <w:rsid w:val="00D54D71"/>
    <w:rsid w:val="00D575DD"/>
    <w:rsid w:val="00D57DFA"/>
    <w:rsid w:val="00D65E6D"/>
    <w:rsid w:val="00D67FCF"/>
    <w:rsid w:val="00D67FD0"/>
    <w:rsid w:val="00D709CE"/>
    <w:rsid w:val="00D70C19"/>
    <w:rsid w:val="00D7148B"/>
    <w:rsid w:val="00D71F73"/>
    <w:rsid w:val="00D80786"/>
    <w:rsid w:val="00D81CAB"/>
    <w:rsid w:val="00D84266"/>
    <w:rsid w:val="00D8576F"/>
    <w:rsid w:val="00D8677F"/>
    <w:rsid w:val="00D97F0C"/>
    <w:rsid w:val="00DA3A86"/>
    <w:rsid w:val="00DA4050"/>
    <w:rsid w:val="00DC2500"/>
    <w:rsid w:val="00DC4F72"/>
    <w:rsid w:val="00DC77DC"/>
    <w:rsid w:val="00DD0453"/>
    <w:rsid w:val="00DD0C2C"/>
    <w:rsid w:val="00DD19DE"/>
    <w:rsid w:val="00DD28BC"/>
    <w:rsid w:val="00DD34E7"/>
    <w:rsid w:val="00DE015B"/>
    <w:rsid w:val="00DE0C93"/>
    <w:rsid w:val="00DE31F0"/>
    <w:rsid w:val="00DE3D1C"/>
    <w:rsid w:val="00DE4B2F"/>
    <w:rsid w:val="00DF02EA"/>
    <w:rsid w:val="00E01C41"/>
    <w:rsid w:val="00E0227D"/>
    <w:rsid w:val="00E04B84"/>
    <w:rsid w:val="00E0544B"/>
    <w:rsid w:val="00E05B44"/>
    <w:rsid w:val="00E06466"/>
    <w:rsid w:val="00E06835"/>
    <w:rsid w:val="00E06FDA"/>
    <w:rsid w:val="00E160A5"/>
    <w:rsid w:val="00E1713D"/>
    <w:rsid w:val="00E20A43"/>
    <w:rsid w:val="00E21B64"/>
    <w:rsid w:val="00E23898"/>
    <w:rsid w:val="00E319F1"/>
    <w:rsid w:val="00E33CD2"/>
    <w:rsid w:val="00E40E90"/>
    <w:rsid w:val="00E429AB"/>
    <w:rsid w:val="00E45C7E"/>
    <w:rsid w:val="00E47066"/>
    <w:rsid w:val="00E50157"/>
    <w:rsid w:val="00E507E9"/>
    <w:rsid w:val="00E531EB"/>
    <w:rsid w:val="00E54874"/>
    <w:rsid w:val="00E54B6F"/>
    <w:rsid w:val="00E55ACA"/>
    <w:rsid w:val="00E55B2E"/>
    <w:rsid w:val="00E57B74"/>
    <w:rsid w:val="00E60213"/>
    <w:rsid w:val="00E603EF"/>
    <w:rsid w:val="00E65623"/>
    <w:rsid w:val="00E65BC6"/>
    <w:rsid w:val="00E661FF"/>
    <w:rsid w:val="00E726EB"/>
    <w:rsid w:val="00E72CF1"/>
    <w:rsid w:val="00E74F42"/>
    <w:rsid w:val="00E76A6E"/>
    <w:rsid w:val="00E76D8F"/>
    <w:rsid w:val="00E80B52"/>
    <w:rsid w:val="00E824C3"/>
    <w:rsid w:val="00E840B3"/>
    <w:rsid w:val="00E84554"/>
    <w:rsid w:val="00E84D10"/>
    <w:rsid w:val="00E8629F"/>
    <w:rsid w:val="00E87613"/>
    <w:rsid w:val="00E91008"/>
    <w:rsid w:val="00E9374E"/>
    <w:rsid w:val="00E94F54"/>
    <w:rsid w:val="00E97AD5"/>
    <w:rsid w:val="00EA1111"/>
    <w:rsid w:val="00EA2CD3"/>
    <w:rsid w:val="00EA3B4F"/>
    <w:rsid w:val="00EA3C24"/>
    <w:rsid w:val="00EA73DF"/>
    <w:rsid w:val="00EB61AE"/>
    <w:rsid w:val="00EB6F98"/>
    <w:rsid w:val="00EB74C7"/>
    <w:rsid w:val="00EC322D"/>
    <w:rsid w:val="00EC69A6"/>
    <w:rsid w:val="00EC7937"/>
    <w:rsid w:val="00ED1EF2"/>
    <w:rsid w:val="00ED383A"/>
    <w:rsid w:val="00EE1080"/>
    <w:rsid w:val="00EE2375"/>
    <w:rsid w:val="00EE4034"/>
    <w:rsid w:val="00EE737F"/>
    <w:rsid w:val="00EF1EC5"/>
    <w:rsid w:val="00EF36B3"/>
    <w:rsid w:val="00EF4C88"/>
    <w:rsid w:val="00EF55EB"/>
    <w:rsid w:val="00EF5BCF"/>
    <w:rsid w:val="00F00DCC"/>
    <w:rsid w:val="00F0156F"/>
    <w:rsid w:val="00F05AC8"/>
    <w:rsid w:val="00F07167"/>
    <w:rsid w:val="00F072D8"/>
    <w:rsid w:val="00F07CAD"/>
    <w:rsid w:val="00F07CE0"/>
    <w:rsid w:val="00F115F5"/>
    <w:rsid w:val="00F13D05"/>
    <w:rsid w:val="00F1679D"/>
    <w:rsid w:val="00F1682C"/>
    <w:rsid w:val="00F20B91"/>
    <w:rsid w:val="00F21139"/>
    <w:rsid w:val="00F24B8B"/>
    <w:rsid w:val="00F30D2E"/>
    <w:rsid w:val="00F3517B"/>
    <w:rsid w:val="00F35516"/>
    <w:rsid w:val="00F35790"/>
    <w:rsid w:val="00F4136D"/>
    <w:rsid w:val="00F4212E"/>
    <w:rsid w:val="00F42C20"/>
    <w:rsid w:val="00F43E34"/>
    <w:rsid w:val="00F44523"/>
    <w:rsid w:val="00F53053"/>
    <w:rsid w:val="00F53FE2"/>
    <w:rsid w:val="00F540DE"/>
    <w:rsid w:val="00F56080"/>
    <w:rsid w:val="00F575FF"/>
    <w:rsid w:val="00F57E94"/>
    <w:rsid w:val="00F618EF"/>
    <w:rsid w:val="00F65582"/>
    <w:rsid w:val="00F66519"/>
    <w:rsid w:val="00F66E75"/>
    <w:rsid w:val="00F7005B"/>
    <w:rsid w:val="00F73DF1"/>
    <w:rsid w:val="00F742BD"/>
    <w:rsid w:val="00F77EB0"/>
    <w:rsid w:val="00F87CDD"/>
    <w:rsid w:val="00F92701"/>
    <w:rsid w:val="00F933F0"/>
    <w:rsid w:val="00F937A3"/>
    <w:rsid w:val="00F94621"/>
    <w:rsid w:val="00F94715"/>
    <w:rsid w:val="00F96A3D"/>
    <w:rsid w:val="00FA4718"/>
    <w:rsid w:val="00FA4DE1"/>
    <w:rsid w:val="00FA5848"/>
    <w:rsid w:val="00FA6899"/>
    <w:rsid w:val="00FA7F3D"/>
    <w:rsid w:val="00FB02FE"/>
    <w:rsid w:val="00FB38D8"/>
    <w:rsid w:val="00FB56A6"/>
    <w:rsid w:val="00FB68C3"/>
    <w:rsid w:val="00FC051F"/>
    <w:rsid w:val="00FC06FF"/>
    <w:rsid w:val="00FC0D62"/>
    <w:rsid w:val="00FC28BA"/>
    <w:rsid w:val="00FC45F4"/>
    <w:rsid w:val="00FC69B4"/>
    <w:rsid w:val="00FD0694"/>
    <w:rsid w:val="00FD25BE"/>
    <w:rsid w:val="00FD2E70"/>
    <w:rsid w:val="00FD34A0"/>
    <w:rsid w:val="00FD3EE5"/>
    <w:rsid w:val="00FD7AA7"/>
    <w:rsid w:val="00FF1FCB"/>
    <w:rsid w:val="00FF2F5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qFormat/>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E65623"/>
    <w:pPr>
      <w:numPr>
        <w:numId w:val="3"/>
      </w:numPr>
      <w:spacing w:before="0" w:after="200"/>
    </w:pPr>
    <w:rPr>
      <w:rFonts w:eastAsiaTheme="minorEastAsia" w:cstheme="minorBidi"/>
      <w:iCs/>
      <w:szCs w:val="18"/>
    </w:rPr>
  </w:style>
  <w:style w:type="character" w:customStyle="1" w:styleId="RAN4proposalChar">
    <w:name w:val="RAN4 proposal Char"/>
    <w:basedOn w:val="af"/>
    <w:link w:val="RAN4proposal"/>
    <w:rsid w:val="00E65623"/>
    <w:rPr>
      <w:rFonts w:eastAsiaTheme="minorEastAsia" w:cstheme="minorBidi"/>
      <w:b/>
      <w:iCs/>
      <w:szCs w:val="18"/>
      <w:lang w:val="en-GB" w:eastAsia="en-US"/>
    </w:rPr>
  </w:style>
  <w:style w:type="paragraph" w:customStyle="1" w:styleId="Observation">
    <w:name w:val="Observation"/>
    <w:basedOn w:val="a"/>
    <w:qFormat/>
    <w:rsid w:val="00152455"/>
    <w:pPr>
      <w:numPr>
        <w:numId w:val="4"/>
      </w:numPr>
      <w:overflowPunct w:val="0"/>
      <w:autoSpaceDE w:val="0"/>
      <w:autoSpaceDN w:val="0"/>
      <w:adjustRightInd w:val="0"/>
      <w:spacing w:before="240" w:after="120"/>
      <w:textAlignment w:val="baseline"/>
    </w:pPr>
    <w:rPr>
      <w:b/>
      <w:i/>
      <w:kern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12</Pages>
  <Words>4084</Words>
  <Characters>23279</Characters>
  <Application>Microsoft Office Word</Application>
  <DocSecurity>0</DocSecurity>
  <Lines>193</Lines>
  <Paragraphs>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cp:lastModifiedBy>
  <cp:revision>24</cp:revision>
  <cp:lastPrinted>2019-04-25T01:09:00Z</cp:lastPrinted>
  <dcterms:created xsi:type="dcterms:W3CDTF">2025-05-19T15:36:00Z</dcterms:created>
  <dcterms:modified xsi:type="dcterms:W3CDTF">2025-05-22T02:38:00Z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