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00B411F9" w:rsidR="00701F20" w:rsidRDefault="00000000">
      <w:pPr>
        <w:pStyle w:val="CRCoverPage"/>
        <w:tabs>
          <w:tab w:val="right" w:pos="9639"/>
        </w:tabs>
        <w:spacing w:after="0"/>
        <w:rPr>
          <w:b/>
          <w:i/>
          <w:sz w:val="28"/>
        </w:rPr>
      </w:pPr>
      <w:r>
        <w:rPr>
          <w:b/>
          <w:sz w:val="24"/>
        </w:rPr>
        <w:t>3GPP TSG-RAN WG4 Meeting # 11</w:t>
      </w:r>
      <w:r w:rsidR="0039740B">
        <w:rPr>
          <w:b/>
          <w:sz w:val="24"/>
        </w:rPr>
        <w:t>5</w:t>
      </w:r>
      <w:r>
        <w:rPr>
          <w:b/>
          <w:i/>
          <w:sz w:val="28"/>
        </w:rPr>
        <w:tab/>
        <w:t>R4-250</w:t>
      </w:r>
      <w:r w:rsidR="004370D9">
        <w:rPr>
          <w:b/>
          <w:i/>
          <w:sz w:val="28"/>
        </w:rPr>
        <w:t>7</w:t>
      </w:r>
      <w:r w:rsidR="00FD2841">
        <w:rPr>
          <w:b/>
          <w:i/>
          <w:sz w:val="28"/>
        </w:rPr>
        <w:t>218</w:t>
      </w:r>
    </w:p>
    <w:p w14:paraId="0F50600A" w14:textId="748A9312" w:rsidR="00701F20" w:rsidRDefault="0039740B">
      <w:pPr>
        <w:pStyle w:val="CRCoverPage"/>
        <w:outlineLvl w:val="0"/>
        <w:rPr>
          <w:b/>
          <w:sz w:val="24"/>
        </w:rPr>
      </w:pPr>
      <w:r w:rsidRPr="00D93FAD">
        <w:rPr>
          <w:b/>
          <w:noProof/>
          <w:sz w:val="24"/>
        </w:rPr>
        <w:t>St Julian’s, Malta, 19th – 23rd May</w:t>
      </w:r>
      <w:r>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6D2AFB0A" w:rsidR="00701F20" w:rsidRDefault="00000000">
            <w:pPr>
              <w:pStyle w:val="CRCoverPage"/>
              <w:spacing w:after="0"/>
              <w:jc w:val="right"/>
              <w:rPr>
                <w:b/>
                <w:sz w:val="28"/>
              </w:rPr>
            </w:pPr>
            <w:r>
              <w:rPr>
                <w:b/>
                <w:sz w:val="28"/>
              </w:rPr>
              <w:t>3</w:t>
            </w:r>
            <w:r w:rsidR="00C84910">
              <w:rPr>
                <w:b/>
                <w:sz w:val="28"/>
              </w:rPr>
              <w:t>8</w:t>
            </w:r>
            <w:r>
              <w:rPr>
                <w:b/>
                <w:sz w:val="28"/>
              </w:rPr>
              <w:t>.</w:t>
            </w:r>
            <w:r w:rsidR="00014B4B">
              <w:rPr>
                <w:b/>
                <w:sz w:val="28"/>
              </w:rPr>
              <w:t>8</w:t>
            </w:r>
            <w:r w:rsidR="00C84910">
              <w:rPr>
                <w:b/>
                <w:sz w:val="28"/>
              </w:rPr>
              <w:t>63</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609A536B" w:rsidR="00701F20" w:rsidRPr="006E1CAD" w:rsidRDefault="008738C4">
            <w:pPr>
              <w:pStyle w:val="CRCoverPage"/>
              <w:spacing w:after="0"/>
              <w:rPr>
                <w:b/>
                <w:bCs/>
                <w:sz w:val="28"/>
                <w:szCs w:val="28"/>
              </w:rPr>
            </w:pPr>
            <w:proofErr w:type="spellStart"/>
            <w:r>
              <w:rPr>
                <w:b/>
                <w:bCs/>
                <w:sz w:val="28"/>
                <w:szCs w:val="28"/>
              </w:rPr>
              <w:t>CRNum</w:t>
            </w:r>
            <w:proofErr w:type="spellEnd"/>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396B2A9E" w:rsidR="00701F20" w:rsidRDefault="00000000">
            <w:pPr>
              <w:pStyle w:val="CRCoverPage"/>
              <w:spacing w:after="0"/>
              <w:jc w:val="center"/>
              <w:rPr>
                <w:sz w:val="28"/>
              </w:rPr>
            </w:pPr>
            <w:r>
              <w:rPr>
                <w:b/>
                <w:sz w:val="28"/>
              </w:rPr>
              <w:t>1</w:t>
            </w:r>
            <w:r w:rsidR="00C84910">
              <w:rPr>
                <w:b/>
                <w:sz w:val="28"/>
              </w:rPr>
              <w:t>8</w:t>
            </w:r>
            <w:r>
              <w:rPr>
                <w:b/>
                <w:sz w:val="28"/>
              </w:rPr>
              <w:t>.</w:t>
            </w:r>
            <w:r w:rsidR="00C84910">
              <w:rPr>
                <w:b/>
                <w:sz w:val="28"/>
              </w:rPr>
              <w:t>5</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7A098DFB" w:rsidR="00701F20" w:rsidRDefault="00C84910">
            <w:pPr>
              <w:pStyle w:val="CRCoverPage"/>
              <w:spacing w:after="0"/>
              <w:ind w:left="100"/>
            </w:pPr>
            <w:r>
              <w:t>Draft</w:t>
            </w:r>
            <w:r w:rsidR="00014B4B">
              <w:t xml:space="preserve"> </w:t>
            </w:r>
            <w:r w:rsidR="008738C4">
              <w:t xml:space="preserve">CR to </w:t>
            </w:r>
            <w:r w:rsidR="00014B4B">
              <w:t>TR 3</w:t>
            </w:r>
            <w:r>
              <w:t>8</w:t>
            </w:r>
            <w:r w:rsidR="00014B4B">
              <w:t>.8</w:t>
            </w:r>
            <w:r>
              <w:t>63</w:t>
            </w:r>
            <w:r w:rsidR="008738C4">
              <w:t xml:space="preserve"> </w:t>
            </w:r>
            <w:r w:rsidR="009A34F4">
              <w:t xml:space="preserve">on </w:t>
            </w:r>
            <w:r>
              <w:t>SAN RF requirements for less than 5MHz</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212BD027" w:rsidR="00701F20" w:rsidRDefault="00C84910">
            <w:pPr>
              <w:pStyle w:val="CRCoverPage"/>
              <w:spacing w:after="0"/>
              <w:ind w:left="100"/>
            </w:pPr>
            <w:r w:rsidRPr="00C84910">
              <w:rPr>
                <w:noProof/>
              </w:rPr>
              <w:t>NR_IoT_NTN_req_test_enh</w:t>
            </w:r>
            <w:r w:rsidR="00014B4B" w:rsidRPr="003F1808">
              <w:rPr>
                <w:noProof/>
              </w:rPr>
              <w:t>-</w:t>
            </w:r>
            <w:r w:rsidR="00014B4B">
              <w:t>Core</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36C762CD" w:rsidR="00701F20" w:rsidRDefault="00000000">
            <w:pPr>
              <w:pStyle w:val="CRCoverPage"/>
              <w:spacing w:after="0"/>
              <w:ind w:left="100"/>
            </w:pPr>
            <w:r>
              <w:t>2025-0</w:t>
            </w:r>
            <w:r w:rsidR="0039740B">
              <w:t>5</w:t>
            </w:r>
            <w:r>
              <w:t>-</w:t>
            </w:r>
            <w:r w:rsidR="0039740B">
              <w:t>09</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51CD4805" w:rsidR="00701F20" w:rsidRDefault="00C84910">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6A3AD579" w:rsidR="00701F20" w:rsidRDefault="00000000">
            <w:pPr>
              <w:pStyle w:val="CRCoverPage"/>
              <w:spacing w:after="0"/>
              <w:ind w:left="100"/>
            </w:pPr>
            <w:r>
              <w:t>Rel-1</w:t>
            </w:r>
            <w:r w:rsidR="00C84910">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170ADBA9" w:rsidR="009A34F4" w:rsidRDefault="00C84910">
            <w:pPr>
              <w:pStyle w:val="CRCoverPage"/>
              <w:spacing w:after="0"/>
              <w:ind w:left="100"/>
            </w:pPr>
            <w:r>
              <w:t>TR 38.863 is included as ‘</w:t>
            </w:r>
            <w:r w:rsidRPr="00C84910">
              <w:t>Impacted existing TS/TR</w:t>
            </w:r>
            <w:r>
              <w:t>’ in the approved WID in RP-242901 for less than 5MHz</w:t>
            </w:r>
            <w:r w:rsidR="00014B4B">
              <w:t xml:space="preserve"> </w:t>
            </w:r>
            <w:r>
              <w:t>in bands n255 and n256</w:t>
            </w:r>
            <w:r w:rsidR="00014B4B">
              <w:t>.</w:t>
            </w:r>
            <w:r>
              <w:t xml:space="preserve"> Corresponding materials on UE RF requirements has been endorsed in </w:t>
            </w:r>
            <w:r w:rsidR="007F1DEE">
              <w:t xml:space="preserve">the Rel-19 draft CR </w:t>
            </w:r>
            <w:r>
              <w:t>R4-2504710</w:t>
            </w:r>
            <w:r w:rsidR="00B05971">
              <w:t>, but materials on SAN RF requirements are missing</w:t>
            </w:r>
            <w: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2630C075" w:rsidR="00701F20" w:rsidRDefault="00C84910" w:rsidP="009A34F4">
            <w:pPr>
              <w:pStyle w:val="CRCoverPage"/>
              <w:spacing w:after="0"/>
              <w:ind w:left="100"/>
            </w:pPr>
            <w:r>
              <w:t>Add materials on SAN RF requirements for less than 5MHz according to the approved WFs in R4-</w:t>
            </w:r>
            <w:r w:rsidR="00B05971">
              <w:t xml:space="preserve">2416564 and </w:t>
            </w:r>
            <w:r>
              <w:t>R4-2419793</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6A130BDD" w:rsidR="00701F20" w:rsidRDefault="00B05971">
            <w:pPr>
              <w:pStyle w:val="CRCoverPage"/>
              <w:spacing w:after="0"/>
              <w:ind w:left="100"/>
            </w:pPr>
            <w:r>
              <w:t>SAN RF requirements for less than 5MHz remain missing</w:t>
            </w:r>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365DCF86" w:rsidR="00701F20" w:rsidRDefault="00FD2841">
            <w:pPr>
              <w:pStyle w:val="CRCoverPage"/>
              <w:spacing w:after="0"/>
              <w:ind w:left="100"/>
            </w:pPr>
            <w:r>
              <w:rPr>
                <w:rFonts w:eastAsia="Yu Mincho"/>
                <w:lang w:eastAsia="ja-JP"/>
              </w:rPr>
              <w:t xml:space="preserve">7.3.2.2.2.2, </w:t>
            </w:r>
            <w:r w:rsidRPr="00FD2841">
              <w:rPr>
                <w:lang w:eastAsia="en-GB"/>
              </w:rPr>
              <w:t>7.3.2.2.4.1</w:t>
            </w:r>
            <w:r>
              <w:rPr>
                <w:lang w:eastAsia="en-GB"/>
              </w:rPr>
              <w:t xml:space="preserve">, </w:t>
            </w:r>
            <w:r w:rsidRPr="00FD2841">
              <w:rPr>
                <w:lang w:val="en-US" w:eastAsia="zh-CN"/>
              </w:rPr>
              <w:t>7.3.3.2.3.1.2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3C2E9F4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F0F2914" w14:textId="77777777" w:rsidR="00FD2841" w:rsidRPr="00FD2841" w:rsidRDefault="00FD2841" w:rsidP="00FD2841">
      <w:pPr>
        <w:keepNext/>
        <w:keepLines/>
        <w:overflowPunct w:val="0"/>
        <w:autoSpaceDE w:val="0"/>
        <w:autoSpaceDN w:val="0"/>
        <w:adjustRightInd w:val="0"/>
        <w:spacing w:before="120"/>
        <w:ind w:left="1985" w:hanging="1985"/>
        <w:textAlignment w:val="baseline"/>
        <w:rPr>
          <w:rFonts w:ascii="Arial" w:eastAsia="DengXian" w:hAnsi="Arial" w:cs="Arial"/>
          <w:lang w:val="en-US" w:eastAsia="en-GB"/>
        </w:rPr>
      </w:pPr>
      <w:r w:rsidRPr="00FD2841">
        <w:rPr>
          <w:rFonts w:ascii="Arial" w:eastAsia="DengXian" w:hAnsi="Arial" w:cs="Arial"/>
          <w:lang w:val="en-US" w:eastAsia="en-GB"/>
        </w:rPr>
        <w:t>7.3.2.2.2.2</w:t>
      </w:r>
      <w:r w:rsidRPr="00FD2841">
        <w:rPr>
          <w:rFonts w:ascii="Arial" w:eastAsia="DengXian" w:hAnsi="Arial" w:cs="Arial"/>
          <w:lang w:val="en-US" w:eastAsia="en-GB"/>
        </w:rPr>
        <w:tab/>
        <w:t>Total power dynamic range</w:t>
      </w:r>
    </w:p>
    <w:p w14:paraId="53A79964" w14:textId="77777777" w:rsidR="00FD2841" w:rsidRPr="00FD2841" w:rsidRDefault="00FD2841" w:rsidP="00FD2841">
      <w:pPr>
        <w:overflowPunct w:val="0"/>
        <w:autoSpaceDE w:val="0"/>
        <w:autoSpaceDN w:val="0"/>
        <w:adjustRightInd w:val="0"/>
        <w:textAlignment w:val="baseline"/>
        <w:rPr>
          <w:lang w:eastAsia="en-GB"/>
        </w:rPr>
      </w:pPr>
      <w:r w:rsidRPr="00FD2841">
        <w:rPr>
          <w:lang w:eastAsia="en-GB"/>
        </w:rPr>
        <w:t>T</w:t>
      </w:r>
      <w:r w:rsidRPr="00FD2841">
        <w:rPr>
          <w:rFonts w:hint="eastAsia"/>
          <w:lang w:eastAsia="en-GB"/>
        </w:rPr>
        <w:t>otal power dynamic range for SAN will reuse the requirement from TN BS for the same channel bandwidth.</w:t>
      </w:r>
    </w:p>
    <w:p w14:paraId="5FB462D9" w14:textId="77777777" w:rsidR="00FD2841" w:rsidRPr="00FD2841" w:rsidRDefault="00FD2841" w:rsidP="00FD2841">
      <w:pPr>
        <w:overflowPunct w:val="0"/>
        <w:autoSpaceDE w:val="0"/>
        <w:autoSpaceDN w:val="0"/>
        <w:adjustRightInd w:val="0"/>
        <w:textAlignment w:val="baseline"/>
        <w:rPr>
          <w:lang w:eastAsia="en-GB"/>
        </w:rPr>
      </w:pPr>
      <w:r w:rsidRPr="00FD2841">
        <w:rPr>
          <w:lang w:eastAsia="en-GB"/>
        </w:rPr>
        <w:t>The downlink (DL) total power dynamic range for each carrier shall be larger than or equal to the level in table 7.3.2.2.2.2-1.</w:t>
      </w:r>
    </w:p>
    <w:p w14:paraId="264110A6" w14:textId="77777777" w:rsidR="00FD2841" w:rsidRPr="00FD2841" w:rsidRDefault="00FD2841" w:rsidP="00FD2841">
      <w:pPr>
        <w:keepNext/>
        <w:keepLines/>
        <w:overflowPunct w:val="0"/>
        <w:autoSpaceDE w:val="0"/>
        <w:autoSpaceDN w:val="0"/>
        <w:adjustRightInd w:val="0"/>
        <w:spacing w:before="60"/>
        <w:jc w:val="center"/>
        <w:textAlignment w:val="baseline"/>
        <w:rPr>
          <w:rFonts w:ascii="Arial" w:hAnsi="Arial"/>
          <w:b/>
          <w:lang w:eastAsia="en-GB"/>
        </w:rPr>
      </w:pPr>
      <w:r w:rsidRPr="00FD2841">
        <w:rPr>
          <w:rFonts w:ascii="Arial" w:hAnsi="Arial"/>
          <w:b/>
          <w:lang w:eastAsia="en-GB"/>
        </w:rPr>
        <w:t xml:space="preserve">Table </w:t>
      </w:r>
      <w:r w:rsidRPr="00FD2841">
        <w:rPr>
          <w:rFonts w:ascii="Arial" w:hAnsi="Arial" w:hint="eastAsia"/>
          <w:b/>
          <w:bCs/>
          <w:lang w:eastAsia="en-GB"/>
        </w:rPr>
        <w:t>7.3.2.2.2.2</w:t>
      </w:r>
      <w:r w:rsidRPr="00FD2841">
        <w:rPr>
          <w:rFonts w:ascii="Arial" w:hAnsi="Arial"/>
          <w:b/>
          <w:lang w:eastAsia="en-GB"/>
        </w:rPr>
        <w:t>-1: Total power dynamic range</w:t>
      </w:r>
    </w:p>
    <w:tbl>
      <w:tblPr>
        <w:tblW w:w="0" w:type="auto"/>
        <w:jc w:val="center"/>
        <w:tblLayout w:type="fixed"/>
        <w:tblLook w:val="04A0" w:firstRow="1" w:lastRow="0" w:firstColumn="1" w:lastColumn="0" w:noHBand="0" w:noVBand="1"/>
      </w:tblPr>
      <w:tblGrid>
        <w:gridCol w:w="1736"/>
        <w:gridCol w:w="1915"/>
        <w:gridCol w:w="1771"/>
        <w:gridCol w:w="1771"/>
      </w:tblGrid>
      <w:tr w:rsidR="00FD2841" w:rsidRPr="00FD2841" w14:paraId="7CE0B7D7" w14:textId="77777777" w:rsidTr="00106960">
        <w:trPr>
          <w:cantSplit/>
          <w:jc w:val="center"/>
        </w:trPr>
        <w:tc>
          <w:tcPr>
            <w:tcW w:w="1736" w:type="dxa"/>
            <w:tcBorders>
              <w:bottom w:val="nil"/>
            </w:tcBorders>
          </w:tcPr>
          <w:p w14:paraId="292886C6"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b/>
                <w:iCs/>
                <w:sz w:val="18"/>
                <w:lang w:eastAsia="en-GB"/>
              </w:rPr>
            </w:pPr>
            <w:r w:rsidRPr="00FD2841">
              <w:rPr>
                <w:rFonts w:ascii="Arial" w:hAnsi="Arial" w:cs="v5.0.0"/>
                <w:b/>
                <w:iCs/>
                <w:sz w:val="18"/>
                <w:lang w:eastAsia="zh-CN"/>
              </w:rPr>
              <w:t xml:space="preserve">SAN channel </w:t>
            </w:r>
          </w:p>
        </w:tc>
        <w:tc>
          <w:tcPr>
            <w:tcW w:w="5457" w:type="dxa"/>
            <w:gridSpan w:val="3"/>
            <w:vAlign w:val="center"/>
          </w:tcPr>
          <w:p w14:paraId="12C724F0"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b/>
                <w:sz w:val="18"/>
                <w:lang w:eastAsia="en-GB"/>
              </w:rPr>
            </w:pPr>
            <w:r w:rsidRPr="00FD2841">
              <w:rPr>
                <w:rFonts w:ascii="Arial" w:hAnsi="Arial" w:cs="v5.0.0"/>
                <w:b/>
                <w:sz w:val="18"/>
                <w:lang w:eastAsia="en-GB"/>
              </w:rPr>
              <w:t>Total power dynamic range (dB)</w:t>
            </w:r>
          </w:p>
        </w:tc>
      </w:tr>
      <w:tr w:rsidR="00FD2841" w:rsidRPr="00FD2841" w14:paraId="0DEFD81C" w14:textId="77777777" w:rsidTr="00106960">
        <w:trPr>
          <w:cantSplit/>
          <w:jc w:val="center"/>
        </w:trPr>
        <w:tc>
          <w:tcPr>
            <w:tcW w:w="1736" w:type="dxa"/>
            <w:tcBorders>
              <w:top w:val="nil"/>
            </w:tcBorders>
          </w:tcPr>
          <w:p w14:paraId="53F9BD33"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b/>
                <w:iCs/>
                <w:sz w:val="18"/>
                <w:lang w:eastAsia="en-GB"/>
              </w:rPr>
            </w:pPr>
            <w:r w:rsidRPr="00FD2841">
              <w:rPr>
                <w:rFonts w:ascii="Arial" w:hAnsi="Arial" w:cs="v5.0.0"/>
                <w:b/>
                <w:iCs/>
                <w:sz w:val="18"/>
                <w:lang w:eastAsia="zh-CN"/>
              </w:rPr>
              <w:t>bandwidth</w:t>
            </w:r>
            <w:r w:rsidRPr="00FD2841">
              <w:rPr>
                <w:rFonts w:ascii="Arial" w:hAnsi="Arial" w:cs="v5.0.0"/>
                <w:b/>
                <w:iCs/>
                <w:sz w:val="18"/>
                <w:lang w:eastAsia="en-GB"/>
              </w:rPr>
              <w:t xml:space="preserve"> (MHz)</w:t>
            </w:r>
          </w:p>
        </w:tc>
        <w:tc>
          <w:tcPr>
            <w:tcW w:w="1915" w:type="dxa"/>
            <w:vAlign w:val="center"/>
          </w:tcPr>
          <w:p w14:paraId="2EDC1E60"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b/>
                <w:sz w:val="18"/>
                <w:lang w:eastAsia="en-GB"/>
              </w:rPr>
            </w:pPr>
            <w:r w:rsidRPr="00FD2841">
              <w:rPr>
                <w:rFonts w:ascii="Arial" w:hAnsi="Arial" w:cs="v5.0.0"/>
                <w:b/>
                <w:sz w:val="18"/>
                <w:lang w:eastAsia="en-GB"/>
              </w:rPr>
              <w:t>15</w:t>
            </w:r>
            <w:r w:rsidRPr="00FD2841">
              <w:rPr>
                <w:rFonts w:ascii="Arial" w:hAnsi="Arial" w:cs="v5.0.0"/>
                <w:b/>
                <w:sz w:val="18"/>
                <w:lang w:eastAsia="zh-CN"/>
              </w:rPr>
              <w:t xml:space="preserve"> </w:t>
            </w:r>
            <w:r w:rsidRPr="00FD2841">
              <w:rPr>
                <w:rFonts w:ascii="Arial" w:hAnsi="Arial" w:cs="v5.0.0"/>
                <w:b/>
                <w:sz w:val="18"/>
                <w:lang w:eastAsia="en-GB"/>
              </w:rPr>
              <w:t>kHz SCS</w:t>
            </w:r>
          </w:p>
        </w:tc>
        <w:tc>
          <w:tcPr>
            <w:tcW w:w="1771" w:type="dxa"/>
            <w:vAlign w:val="center"/>
          </w:tcPr>
          <w:p w14:paraId="4D862257"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b/>
                <w:sz w:val="18"/>
                <w:lang w:eastAsia="en-GB"/>
              </w:rPr>
            </w:pPr>
            <w:r w:rsidRPr="00FD2841">
              <w:rPr>
                <w:rFonts w:ascii="Arial" w:hAnsi="Arial" w:cs="v5.0.0"/>
                <w:b/>
                <w:sz w:val="18"/>
                <w:lang w:eastAsia="en-GB"/>
              </w:rPr>
              <w:t>30</w:t>
            </w:r>
            <w:r w:rsidRPr="00FD2841">
              <w:rPr>
                <w:rFonts w:ascii="Arial" w:hAnsi="Arial" w:cs="v5.0.0"/>
                <w:b/>
                <w:sz w:val="18"/>
                <w:lang w:eastAsia="zh-CN"/>
              </w:rPr>
              <w:t xml:space="preserve"> </w:t>
            </w:r>
            <w:r w:rsidRPr="00FD2841">
              <w:rPr>
                <w:rFonts w:ascii="Arial" w:hAnsi="Arial" w:cs="v5.0.0"/>
                <w:b/>
                <w:sz w:val="18"/>
                <w:lang w:eastAsia="en-GB"/>
              </w:rPr>
              <w:t>kHz SCS</w:t>
            </w:r>
          </w:p>
        </w:tc>
        <w:tc>
          <w:tcPr>
            <w:tcW w:w="1771" w:type="dxa"/>
            <w:vAlign w:val="center"/>
          </w:tcPr>
          <w:p w14:paraId="2DE038CD"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b/>
                <w:sz w:val="18"/>
                <w:lang w:eastAsia="en-GB"/>
              </w:rPr>
            </w:pPr>
            <w:r w:rsidRPr="00FD2841">
              <w:rPr>
                <w:rFonts w:ascii="Arial" w:hAnsi="Arial" w:cs="v5.0.0"/>
                <w:b/>
                <w:sz w:val="18"/>
                <w:lang w:eastAsia="en-GB"/>
              </w:rPr>
              <w:t>60</w:t>
            </w:r>
            <w:r w:rsidRPr="00FD2841">
              <w:rPr>
                <w:rFonts w:ascii="Arial" w:hAnsi="Arial" w:cs="v5.0.0"/>
                <w:b/>
                <w:sz w:val="18"/>
                <w:lang w:eastAsia="zh-CN"/>
              </w:rPr>
              <w:t xml:space="preserve"> </w:t>
            </w:r>
            <w:r w:rsidRPr="00FD2841">
              <w:rPr>
                <w:rFonts w:ascii="Arial" w:hAnsi="Arial" w:cs="v5.0.0"/>
                <w:b/>
                <w:sz w:val="18"/>
                <w:lang w:eastAsia="en-GB"/>
              </w:rPr>
              <w:t>kHz SCS</w:t>
            </w:r>
          </w:p>
        </w:tc>
      </w:tr>
      <w:tr w:rsidR="00FD2841" w:rsidRPr="00FD2841" w14:paraId="68E03DDB" w14:textId="77777777" w:rsidTr="00106960">
        <w:trPr>
          <w:cantSplit/>
          <w:jc w:val="center"/>
          <w:ins w:id="27" w:author="Man Hung Ng (Nokia)" w:date="2025-05-09T13:40:00Z" w16du:dateUtc="2025-05-09T12:40:00Z"/>
        </w:trPr>
        <w:tc>
          <w:tcPr>
            <w:tcW w:w="1736" w:type="dxa"/>
          </w:tcPr>
          <w:p w14:paraId="6387C885" w14:textId="2073178D" w:rsidR="00FD2841" w:rsidRPr="00FD2841" w:rsidRDefault="00FD2841" w:rsidP="00106960">
            <w:pPr>
              <w:keepNext/>
              <w:keepLines/>
              <w:overflowPunct w:val="0"/>
              <w:autoSpaceDE w:val="0"/>
              <w:autoSpaceDN w:val="0"/>
              <w:adjustRightInd w:val="0"/>
              <w:spacing w:after="0"/>
              <w:jc w:val="center"/>
              <w:textAlignment w:val="baseline"/>
              <w:rPr>
                <w:ins w:id="28" w:author="Man Hung Ng (Nokia)" w:date="2025-05-09T13:40:00Z" w16du:dateUtc="2025-05-09T12:40:00Z"/>
                <w:rFonts w:ascii="Arial" w:hAnsi="Arial" w:cs="v5.0.0"/>
                <w:sz w:val="18"/>
                <w:lang w:eastAsia="en-GB"/>
              </w:rPr>
            </w:pPr>
            <w:ins w:id="29" w:author="Man Hung Ng (Nokia)" w:date="2025-05-09T13:40:00Z" w16du:dateUtc="2025-05-09T12:40:00Z">
              <w:r>
                <w:rPr>
                  <w:rFonts w:ascii="Arial" w:hAnsi="Arial"/>
                  <w:sz w:val="18"/>
                  <w:lang w:eastAsia="en-GB"/>
                </w:rPr>
                <w:t>3</w:t>
              </w:r>
            </w:ins>
          </w:p>
        </w:tc>
        <w:tc>
          <w:tcPr>
            <w:tcW w:w="1915" w:type="dxa"/>
            <w:vAlign w:val="center"/>
          </w:tcPr>
          <w:p w14:paraId="6B249432" w14:textId="43CC92BA" w:rsidR="00FD2841" w:rsidRPr="00FD2841" w:rsidRDefault="00FD2841" w:rsidP="00106960">
            <w:pPr>
              <w:keepNext/>
              <w:keepLines/>
              <w:overflowPunct w:val="0"/>
              <w:autoSpaceDE w:val="0"/>
              <w:autoSpaceDN w:val="0"/>
              <w:adjustRightInd w:val="0"/>
              <w:spacing w:after="0"/>
              <w:jc w:val="center"/>
              <w:textAlignment w:val="baseline"/>
              <w:rPr>
                <w:ins w:id="30" w:author="Man Hung Ng (Nokia)" w:date="2025-05-09T13:40:00Z" w16du:dateUtc="2025-05-09T12:40:00Z"/>
                <w:rFonts w:ascii="Arial" w:hAnsi="Arial"/>
                <w:sz w:val="18"/>
                <w:lang w:eastAsia="en-GB"/>
              </w:rPr>
            </w:pPr>
            <w:ins w:id="31" w:author="Man Hung Ng (Nokia)" w:date="2025-05-09T13:41:00Z" w16du:dateUtc="2025-05-09T12:41:00Z">
              <w:r>
                <w:rPr>
                  <w:rFonts w:ascii="Arial" w:hAnsi="Arial"/>
                  <w:sz w:val="18"/>
                  <w:lang w:eastAsia="en-GB"/>
                </w:rPr>
                <w:t>11.7</w:t>
              </w:r>
            </w:ins>
          </w:p>
        </w:tc>
        <w:tc>
          <w:tcPr>
            <w:tcW w:w="1771" w:type="dxa"/>
            <w:vAlign w:val="center"/>
          </w:tcPr>
          <w:p w14:paraId="755621FF" w14:textId="4806A4C4" w:rsidR="00FD2841" w:rsidRPr="00FD2841" w:rsidRDefault="00FD2841" w:rsidP="00106960">
            <w:pPr>
              <w:keepNext/>
              <w:keepLines/>
              <w:overflowPunct w:val="0"/>
              <w:autoSpaceDE w:val="0"/>
              <w:autoSpaceDN w:val="0"/>
              <w:adjustRightInd w:val="0"/>
              <w:spacing w:after="0"/>
              <w:jc w:val="center"/>
              <w:textAlignment w:val="baseline"/>
              <w:rPr>
                <w:ins w:id="32" w:author="Man Hung Ng (Nokia)" w:date="2025-05-09T13:40:00Z" w16du:dateUtc="2025-05-09T12:40:00Z"/>
                <w:rFonts w:ascii="Arial" w:hAnsi="Arial"/>
                <w:sz w:val="18"/>
                <w:lang w:eastAsia="en-GB"/>
              </w:rPr>
            </w:pPr>
            <w:ins w:id="33" w:author="Man Hung Ng (Nokia)" w:date="2025-05-09T13:41:00Z" w16du:dateUtc="2025-05-09T12:41:00Z">
              <w:r>
                <w:rPr>
                  <w:rFonts w:ascii="Arial" w:hAnsi="Arial"/>
                  <w:sz w:val="18"/>
                  <w:lang w:eastAsia="en-GB"/>
                </w:rPr>
                <w:t>N/A</w:t>
              </w:r>
            </w:ins>
          </w:p>
        </w:tc>
        <w:tc>
          <w:tcPr>
            <w:tcW w:w="1771" w:type="dxa"/>
            <w:vAlign w:val="center"/>
          </w:tcPr>
          <w:p w14:paraId="046319C5" w14:textId="77777777" w:rsidR="00FD2841" w:rsidRPr="00FD2841" w:rsidRDefault="00FD2841" w:rsidP="00106960">
            <w:pPr>
              <w:keepNext/>
              <w:keepLines/>
              <w:overflowPunct w:val="0"/>
              <w:autoSpaceDE w:val="0"/>
              <w:autoSpaceDN w:val="0"/>
              <w:adjustRightInd w:val="0"/>
              <w:spacing w:after="0"/>
              <w:jc w:val="center"/>
              <w:textAlignment w:val="baseline"/>
              <w:rPr>
                <w:ins w:id="34" w:author="Man Hung Ng (Nokia)" w:date="2025-05-09T13:40:00Z" w16du:dateUtc="2025-05-09T12:40:00Z"/>
                <w:rFonts w:ascii="Arial" w:hAnsi="Arial"/>
                <w:sz w:val="18"/>
                <w:lang w:eastAsia="en-GB"/>
              </w:rPr>
            </w:pPr>
            <w:ins w:id="35" w:author="Man Hung Ng (Nokia)" w:date="2025-05-09T13:40:00Z" w16du:dateUtc="2025-05-09T12:40:00Z">
              <w:r w:rsidRPr="00FD2841">
                <w:rPr>
                  <w:rFonts w:ascii="Arial" w:hAnsi="Arial"/>
                  <w:sz w:val="18"/>
                  <w:lang w:eastAsia="en-GB"/>
                </w:rPr>
                <w:t>N/A</w:t>
              </w:r>
            </w:ins>
          </w:p>
        </w:tc>
      </w:tr>
      <w:tr w:rsidR="00FD2841" w:rsidRPr="00FD2841" w14:paraId="4DD91ECD" w14:textId="77777777" w:rsidTr="00106960">
        <w:trPr>
          <w:cantSplit/>
          <w:jc w:val="center"/>
        </w:trPr>
        <w:tc>
          <w:tcPr>
            <w:tcW w:w="1736" w:type="dxa"/>
          </w:tcPr>
          <w:p w14:paraId="45425029"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sz w:val="18"/>
                <w:lang w:eastAsia="en-GB"/>
              </w:rPr>
            </w:pPr>
            <w:r w:rsidRPr="00FD2841">
              <w:rPr>
                <w:rFonts w:ascii="Arial" w:hAnsi="Arial"/>
                <w:sz w:val="18"/>
                <w:lang w:eastAsia="en-GB"/>
              </w:rPr>
              <w:t>5</w:t>
            </w:r>
          </w:p>
        </w:tc>
        <w:tc>
          <w:tcPr>
            <w:tcW w:w="1915" w:type="dxa"/>
            <w:vAlign w:val="center"/>
          </w:tcPr>
          <w:p w14:paraId="1C0A1242"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13.9</w:t>
            </w:r>
          </w:p>
        </w:tc>
        <w:tc>
          <w:tcPr>
            <w:tcW w:w="1771" w:type="dxa"/>
            <w:vAlign w:val="center"/>
          </w:tcPr>
          <w:p w14:paraId="496B2DE4"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10.4</w:t>
            </w:r>
          </w:p>
        </w:tc>
        <w:tc>
          <w:tcPr>
            <w:tcW w:w="1771" w:type="dxa"/>
            <w:vAlign w:val="center"/>
          </w:tcPr>
          <w:p w14:paraId="2FCC5B58"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N/A</w:t>
            </w:r>
          </w:p>
        </w:tc>
      </w:tr>
      <w:tr w:rsidR="00FD2841" w:rsidRPr="00FD2841" w14:paraId="6936D928" w14:textId="77777777" w:rsidTr="00106960">
        <w:trPr>
          <w:cantSplit/>
          <w:jc w:val="center"/>
        </w:trPr>
        <w:tc>
          <w:tcPr>
            <w:tcW w:w="1736" w:type="dxa"/>
          </w:tcPr>
          <w:p w14:paraId="1D7F8487"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sz w:val="18"/>
                <w:lang w:eastAsia="en-GB"/>
              </w:rPr>
            </w:pPr>
            <w:r w:rsidRPr="00FD2841">
              <w:rPr>
                <w:rFonts w:ascii="Arial" w:hAnsi="Arial"/>
                <w:sz w:val="18"/>
                <w:lang w:eastAsia="en-GB"/>
              </w:rPr>
              <w:t>10</w:t>
            </w:r>
          </w:p>
        </w:tc>
        <w:tc>
          <w:tcPr>
            <w:tcW w:w="1915" w:type="dxa"/>
          </w:tcPr>
          <w:p w14:paraId="400BF1A8"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17.1</w:t>
            </w:r>
          </w:p>
        </w:tc>
        <w:tc>
          <w:tcPr>
            <w:tcW w:w="1771" w:type="dxa"/>
            <w:vAlign w:val="center"/>
          </w:tcPr>
          <w:p w14:paraId="25427FDE"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13.8</w:t>
            </w:r>
          </w:p>
        </w:tc>
        <w:tc>
          <w:tcPr>
            <w:tcW w:w="1771" w:type="dxa"/>
            <w:vAlign w:val="center"/>
          </w:tcPr>
          <w:p w14:paraId="03302638"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10.4</w:t>
            </w:r>
          </w:p>
        </w:tc>
      </w:tr>
      <w:tr w:rsidR="00FD2841" w:rsidRPr="00FD2841" w14:paraId="33F95D5F" w14:textId="77777777" w:rsidTr="00106960">
        <w:trPr>
          <w:cantSplit/>
          <w:jc w:val="center"/>
        </w:trPr>
        <w:tc>
          <w:tcPr>
            <w:tcW w:w="1736" w:type="dxa"/>
          </w:tcPr>
          <w:p w14:paraId="7835B0D1"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sz w:val="18"/>
                <w:lang w:eastAsia="en-GB"/>
              </w:rPr>
            </w:pPr>
            <w:r w:rsidRPr="00FD2841">
              <w:rPr>
                <w:rFonts w:ascii="Arial" w:hAnsi="Arial"/>
                <w:sz w:val="18"/>
                <w:lang w:eastAsia="en-GB"/>
              </w:rPr>
              <w:t>15</w:t>
            </w:r>
          </w:p>
        </w:tc>
        <w:tc>
          <w:tcPr>
            <w:tcW w:w="1915" w:type="dxa"/>
          </w:tcPr>
          <w:p w14:paraId="3ECD383D"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18.9</w:t>
            </w:r>
          </w:p>
        </w:tc>
        <w:tc>
          <w:tcPr>
            <w:tcW w:w="1771" w:type="dxa"/>
            <w:vAlign w:val="center"/>
          </w:tcPr>
          <w:p w14:paraId="61F34ECE"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15.7</w:t>
            </w:r>
          </w:p>
        </w:tc>
        <w:tc>
          <w:tcPr>
            <w:tcW w:w="1771" w:type="dxa"/>
            <w:vAlign w:val="center"/>
          </w:tcPr>
          <w:p w14:paraId="4E231C16"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12.5</w:t>
            </w:r>
          </w:p>
        </w:tc>
      </w:tr>
      <w:tr w:rsidR="00FD2841" w:rsidRPr="00FD2841" w14:paraId="56472F00" w14:textId="77777777" w:rsidTr="00106960">
        <w:trPr>
          <w:cantSplit/>
          <w:jc w:val="center"/>
        </w:trPr>
        <w:tc>
          <w:tcPr>
            <w:tcW w:w="1736" w:type="dxa"/>
          </w:tcPr>
          <w:p w14:paraId="007FD624"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20</w:t>
            </w:r>
          </w:p>
        </w:tc>
        <w:tc>
          <w:tcPr>
            <w:tcW w:w="1915" w:type="dxa"/>
          </w:tcPr>
          <w:p w14:paraId="4346C146"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20.2</w:t>
            </w:r>
          </w:p>
        </w:tc>
        <w:tc>
          <w:tcPr>
            <w:tcW w:w="1771" w:type="dxa"/>
            <w:vAlign w:val="center"/>
          </w:tcPr>
          <w:p w14:paraId="0C717BFE"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17</w:t>
            </w:r>
          </w:p>
        </w:tc>
        <w:tc>
          <w:tcPr>
            <w:tcW w:w="1771" w:type="dxa"/>
            <w:vAlign w:val="center"/>
          </w:tcPr>
          <w:p w14:paraId="78AE6AE1"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13.8</w:t>
            </w:r>
          </w:p>
        </w:tc>
      </w:tr>
    </w:tbl>
    <w:p w14:paraId="03E2F72F" w14:textId="77777777" w:rsidR="00FD2841" w:rsidRPr="00FD2841" w:rsidRDefault="00FD2841" w:rsidP="00FD2841">
      <w:pPr>
        <w:overflowPunct w:val="0"/>
        <w:autoSpaceDE w:val="0"/>
        <w:autoSpaceDN w:val="0"/>
        <w:adjustRightInd w:val="0"/>
        <w:textAlignment w:val="baseline"/>
        <w:rPr>
          <w:rFonts w:ascii="Arial" w:eastAsia="MS Mincho" w:hAnsi="Arial"/>
          <w:sz w:val="24"/>
          <w:lang w:eastAsia="zh-CN"/>
        </w:rPr>
      </w:pPr>
    </w:p>
    <w:p w14:paraId="2C9ECF83" w14:textId="2BC6F06A" w:rsidR="00FD2841" w:rsidRDefault="00FD2841" w:rsidP="00FD2841">
      <w:pPr>
        <w:rPr>
          <w:b/>
        </w:rPr>
      </w:pPr>
      <w:bookmarkStart w:id="36" w:name="_Toc53176685"/>
      <w:bookmarkStart w:id="37" w:name="_Toc61120998"/>
      <w:bookmarkStart w:id="38" w:name="_Toc67918178"/>
      <w:bookmarkStart w:id="39" w:name="_Toc76298222"/>
      <w:bookmarkStart w:id="40" w:name="_Toc76572234"/>
      <w:bookmarkStart w:id="41" w:name="_Toc76652101"/>
      <w:bookmarkStart w:id="42" w:name="_Toc76652939"/>
      <w:bookmarkStart w:id="43" w:name="_Toc83742211"/>
      <w:r>
        <w:rPr>
          <w:b/>
        </w:rPr>
        <w:t>&lt;</w:t>
      </w:r>
      <w:r>
        <w:rPr>
          <w:b/>
        </w:rPr>
        <w:t>Next</w:t>
      </w:r>
      <w:r>
        <w:rPr>
          <w:b/>
        </w:rPr>
        <w:t xml:space="preserve"> change&gt;</w:t>
      </w:r>
    </w:p>
    <w:p w14:paraId="40C915C1" w14:textId="77777777" w:rsidR="00FD2841" w:rsidRPr="00FD2841" w:rsidRDefault="00FD2841" w:rsidP="00FD2841">
      <w:pPr>
        <w:keepNext/>
        <w:keepLines/>
        <w:overflowPunct w:val="0"/>
        <w:autoSpaceDE w:val="0"/>
        <w:autoSpaceDN w:val="0"/>
        <w:adjustRightInd w:val="0"/>
        <w:spacing w:before="120"/>
        <w:ind w:left="1985" w:hanging="1985"/>
        <w:textAlignment w:val="baseline"/>
        <w:rPr>
          <w:rFonts w:ascii="Arial" w:hAnsi="Arial"/>
          <w:lang w:eastAsia="en-GB"/>
        </w:rPr>
      </w:pPr>
      <w:r w:rsidRPr="00FD2841">
        <w:rPr>
          <w:rFonts w:ascii="Arial" w:hAnsi="Arial"/>
          <w:lang w:eastAsia="en-GB"/>
        </w:rPr>
        <w:t>7.3.2.2.4.1</w:t>
      </w:r>
      <w:r w:rsidRPr="00FD2841">
        <w:rPr>
          <w:rFonts w:ascii="Arial" w:hAnsi="Arial"/>
          <w:lang w:eastAsia="en-GB"/>
        </w:rPr>
        <w:tab/>
      </w:r>
      <w:bookmarkEnd w:id="36"/>
      <w:bookmarkEnd w:id="37"/>
      <w:bookmarkEnd w:id="38"/>
      <w:bookmarkEnd w:id="39"/>
      <w:bookmarkEnd w:id="40"/>
      <w:bookmarkEnd w:id="41"/>
      <w:bookmarkEnd w:id="42"/>
      <w:bookmarkEnd w:id="43"/>
      <w:r w:rsidRPr="00FD2841">
        <w:rPr>
          <w:rFonts w:ascii="Arial" w:hAnsi="Arial"/>
          <w:lang w:eastAsia="en-GB"/>
        </w:rPr>
        <w:t>ACLR</w:t>
      </w:r>
    </w:p>
    <w:p w14:paraId="7D54770F" w14:textId="77777777" w:rsidR="00FD2841" w:rsidRPr="00FD2841" w:rsidRDefault="00FD2841" w:rsidP="00FD2841">
      <w:pPr>
        <w:overflowPunct w:val="0"/>
        <w:autoSpaceDE w:val="0"/>
        <w:autoSpaceDN w:val="0"/>
        <w:adjustRightInd w:val="0"/>
        <w:jc w:val="both"/>
        <w:textAlignment w:val="baseline"/>
        <w:rPr>
          <w:lang w:eastAsia="en-GB"/>
        </w:rPr>
      </w:pPr>
      <w:r w:rsidRPr="00FD2841">
        <w:rPr>
          <w:lang w:eastAsia="en-GB"/>
        </w:rPr>
        <w:t xml:space="preserve">Adjacent Channel Leakage </w:t>
      </w:r>
      <w:proofErr w:type="gramStart"/>
      <w:r w:rsidRPr="00FD2841">
        <w:rPr>
          <w:lang w:eastAsia="en-GB"/>
        </w:rPr>
        <w:t>power</w:t>
      </w:r>
      <w:proofErr w:type="gramEnd"/>
      <w:r w:rsidRPr="00FD2841">
        <w:rPr>
          <w:lang w:eastAsia="en-GB"/>
        </w:rPr>
        <w:t xml:space="preserve"> Ratio (ACLR) is the ratio of the filtered mean power centred on the assigned channel frequency to the filtered mean power centred on an adjacent channel frequency.</w:t>
      </w:r>
    </w:p>
    <w:p w14:paraId="2C687482" w14:textId="77777777" w:rsidR="00FD2841" w:rsidRPr="00FD2841" w:rsidRDefault="00FD2841" w:rsidP="00FD2841">
      <w:pPr>
        <w:overflowPunct w:val="0"/>
        <w:autoSpaceDE w:val="0"/>
        <w:autoSpaceDN w:val="0"/>
        <w:adjustRightInd w:val="0"/>
        <w:jc w:val="both"/>
        <w:textAlignment w:val="baseline"/>
        <w:rPr>
          <w:lang w:eastAsia="en-GB"/>
        </w:rPr>
      </w:pPr>
      <w:r w:rsidRPr="00FD2841">
        <w:rPr>
          <w:lang w:eastAsia="en-GB"/>
        </w:rPr>
        <w:t xml:space="preserve">From </w:t>
      </w:r>
      <w:r w:rsidRPr="00FD2841">
        <w:rPr>
          <w:i/>
          <w:lang w:eastAsia="en-GB"/>
        </w:rPr>
        <w:t>Section 6.5 Summary of co-existence</w:t>
      </w:r>
      <w:r w:rsidRPr="00FD2841">
        <w:rPr>
          <w:lang w:eastAsia="en-GB"/>
        </w:rPr>
        <w:t xml:space="preserve"> study (see TR 38.863 related section), it can be observed in </w:t>
      </w:r>
      <w:r w:rsidRPr="00FD2841">
        <w:rPr>
          <w:i/>
          <w:lang w:eastAsia="en-GB"/>
        </w:rPr>
        <w:t>Table 6.5.1-3 Co-existence results suggested ACLR and ACS of NR-NTN</w:t>
      </w:r>
      <w:r w:rsidRPr="00FD2841">
        <w:rPr>
          <w:lang w:eastAsia="en-GB"/>
        </w:rPr>
        <w:t xml:space="preserve"> the resulted study value of NTN SAN ACLR:</w:t>
      </w:r>
    </w:p>
    <w:p w14:paraId="3E4A7505" w14:textId="77777777" w:rsidR="00FD2841" w:rsidRPr="00FD2841" w:rsidRDefault="00FD2841" w:rsidP="00FD2841">
      <w:pPr>
        <w:keepNext/>
        <w:keepLines/>
        <w:overflowPunct w:val="0"/>
        <w:autoSpaceDE w:val="0"/>
        <w:autoSpaceDN w:val="0"/>
        <w:adjustRightInd w:val="0"/>
        <w:spacing w:before="60"/>
        <w:jc w:val="center"/>
        <w:textAlignment w:val="baseline"/>
        <w:rPr>
          <w:rFonts w:ascii="Arial" w:eastAsia="SimSun" w:hAnsi="Arial"/>
          <w:b/>
          <w:lang w:eastAsia="zh-CN"/>
        </w:rPr>
      </w:pPr>
      <w:r w:rsidRPr="00FD2841">
        <w:rPr>
          <w:rFonts w:ascii="Arial" w:hAnsi="Arial"/>
          <w:b/>
          <w:lang w:eastAsia="en-GB"/>
        </w:rPr>
        <w:t>Table 7.3.2.2.4.1-1: NTN SAN ACLR</w:t>
      </w:r>
    </w:p>
    <w:tbl>
      <w:tblPr>
        <w:tblW w:w="0" w:type="auto"/>
        <w:jc w:val="center"/>
        <w:tblLook w:val="04A0" w:firstRow="1" w:lastRow="0" w:firstColumn="1" w:lastColumn="0" w:noHBand="0" w:noVBand="1"/>
      </w:tblPr>
      <w:tblGrid>
        <w:gridCol w:w="2027"/>
        <w:gridCol w:w="937"/>
      </w:tblGrid>
      <w:tr w:rsidR="00FD2841" w:rsidRPr="00FD2841" w14:paraId="1F20F5FC" w14:textId="77777777" w:rsidTr="00106960">
        <w:trPr>
          <w:trHeight w:val="341"/>
          <w:jc w:val="center"/>
        </w:trPr>
        <w:tc>
          <w:tcPr>
            <w:tcW w:w="0" w:type="auto"/>
            <w:vAlign w:val="center"/>
          </w:tcPr>
          <w:p w14:paraId="497819D5"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NTN LEO class ACLR</w:t>
            </w:r>
          </w:p>
        </w:tc>
        <w:tc>
          <w:tcPr>
            <w:tcW w:w="0" w:type="auto"/>
            <w:vAlign w:val="center"/>
          </w:tcPr>
          <w:p w14:paraId="1F83D221"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23.81 dB</w:t>
            </w:r>
          </w:p>
        </w:tc>
      </w:tr>
      <w:tr w:rsidR="00FD2841" w:rsidRPr="00FD2841" w14:paraId="3EEB2291" w14:textId="77777777" w:rsidTr="00106960">
        <w:trPr>
          <w:trHeight w:val="341"/>
          <w:jc w:val="center"/>
        </w:trPr>
        <w:tc>
          <w:tcPr>
            <w:tcW w:w="0" w:type="auto"/>
            <w:vAlign w:val="center"/>
          </w:tcPr>
          <w:p w14:paraId="4E898EA7"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NTN GEO class ACLR</w:t>
            </w:r>
          </w:p>
        </w:tc>
        <w:tc>
          <w:tcPr>
            <w:tcW w:w="0" w:type="auto"/>
            <w:vAlign w:val="center"/>
          </w:tcPr>
          <w:p w14:paraId="0E3268CC"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13.39 dB</w:t>
            </w:r>
          </w:p>
        </w:tc>
      </w:tr>
    </w:tbl>
    <w:p w14:paraId="5D99E0F4" w14:textId="77777777" w:rsidR="00FD2841" w:rsidRPr="00FD2841" w:rsidRDefault="00FD2841" w:rsidP="00FD2841">
      <w:pPr>
        <w:overflowPunct w:val="0"/>
        <w:autoSpaceDE w:val="0"/>
        <w:autoSpaceDN w:val="0"/>
        <w:adjustRightInd w:val="0"/>
        <w:textAlignment w:val="baseline"/>
        <w:rPr>
          <w:lang w:eastAsia="en-GB"/>
        </w:rPr>
      </w:pPr>
    </w:p>
    <w:p w14:paraId="7357C708" w14:textId="77777777" w:rsidR="00FD2841" w:rsidRPr="00FD2841" w:rsidRDefault="00FD2841" w:rsidP="00FD2841">
      <w:pPr>
        <w:overflowPunct w:val="0"/>
        <w:autoSpaceDE w:val="0"/>
        <w:autoSpaceDN w:val="0"/>
        <w:adjustRightInd w:val="0"/>
        <w:jc w:val="both"/>
        <w:textAlignment w:val="baseline"/>
        <w:rPr>
          <w:lang w:eastAsia="en-GB"/>
        </w:rPr>
      </w:pPr>
      <w:r w:rsidRPr="00FD2841">
        <w:rPr>
          <w:lang w:eastAsia="en-GB"/>
        </w:rPr>
        <w:t xml:space="preserve">Therefore, the value of 24 dB is the ACLR LEO class limit for the conducted transmitter requirements of SAN as shown in Table 7.3.2.2.4.1-2 and the value 14 dB is the ACLR GEO class limit for the conducted transmitter requirements of SAN as shown in </w:t>
      </w:r>
      <w:r w:rsidRPr="00FD2841">
        <w:rPr>
          <w:rFonts w:hint="eastAsia"/>
          <w:lang w:eastAsia="zh-CN"/>
        </w:rPr>
        <w:t>T</w:t>
      </w:r>
      <w:r w:rsidRPr="00FD2841">
        <w:rPr>
          <w:lang w:eastAsia="en-GB"/>
        </w:rPr>
        <w:t>able 7.3.2.2.4.1-3:</w:t>
      </w:r>
    </w:p>
    <w:p w14:paraId="097B684F" w14:textId="77777777" w:rsidR="00FD2841" w:rsidRPr="00FD2841" w:rsidRDefault="00FD2841" w:rsidP="00FD2841">
      <w:pPr>
        <w:keepNext/>
        <w:keepLines/>
        <w:overflowPunct w:val="0"/>
        <w:autoSpaceDE w:val="0"/>
        <w:autoSpaceDN w:val="0"/>
        <w:adjustRightInd w:val="0"/>
        <w:spacing w:before="60"/>
        <w:jc w:val="center"/>
        <w:textAlignment w:val="baseline"/>
        <w:rPr>
          <w:rFonts w:ascii="Arial" w:hAnsi="Arial"/>
          <w:b/>
          <w:lang w:val="fr-FR" w:eastAsia="en-GB"/>
        </w:rPr>
      </w:pPr>
      <w:r w:rsidRPr="00FD2841">
        <w:rPr>
          <w:rFonts w:ascii="Arial" w:hAnsi="Arial"/>
          <w:b/>
          <w:lang w:val="fr-FR" w:eastAsia="en-GB"/>
        </w:rPr>
        <w:t xml:space="preserve">Table 7.3.2.2.4.1-2: Satellite Access Node LEO class ACLR </w:t>
      </w:r>
      <w:proofErr w:type="spellStart"/>
      <w:r w:rsidRPr="00FD2841">
        <w:rPr>
          <w:rFonts w:ascii="Arial" w:hAnsi="Arial"/>
          <w:b/>
          <w:lang w:val="fr-FR" w:eastAsia="en-GB"/>
        </w:rPr>
        <w:t>limit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FD2841" w:rsidRPr="00FD2841" w14:paraId="5B4EB7A5" w14:textId="77777777" w:rsidTr="00106960">
        <w:trPr>
          <w:cantSplit/>
          <w:jc w:val="center"/>
        </w:trPr>
        <w:tc>
          <w:tcPr>
            <w:tcW w:w="2202" w:type="dxa"/>
            <w:tcBorders>
              <w:bottom w:val="single" w:sz="6" w:space="0" w:color="auto"/>
            </w:tcBorders>
          </w:tcPr>
          <w:p w14:paraId="5E5D4F7A"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b/>
                <w:sz w:val="18"/>
                <w:lang w:eastAsia="en-GB"/>
              </w:rPr>
            </w:pPr>
            <w:r w:rsidRPr="00FD2841">
              <w:rPr>
                <w:rFonts w:ascii="Arial" w:eastAsia="SimSun" w:hAnsi="Arial" w:cs="v5.0.0"/>
                <w:b/>
                <w:i/>
                <w:sz w:val="18"/>
                <w:lang w:eastAsia="en-GB"/>
              </w:rPr>
              <w:t>SAN channel bandwidth</w:t>
            </w:r>
            <w:r w:rsidRPr="00FD2841">
              <w:rPr>
                <w:rFonts w:ascii="Arial" w:hAnsi="Arial" w:cs="v5.0.0"/>
                <w:b/>
                <w:sz w:val="18"/>
                <w:lang w:eastAsia="en-GB"/>
              </w:rPr>
              <w:t xml:space="preserve"> </w:t>
            </w:r>
            <w:r w:rsidRPr="00FD2841">
              <w:rPr>
                <w:rFonts w:ascii="Arial" w:eastAsia="SimSun" w:hAnsi="Arial" w:cs="v5.0.0"/>
                <w:b/>
                <w:sz w:val="18"/>
                <w:lang w:eastAsia="en-GB"/>
              </w:rPr>
              <w:t xml:space="preserve">of </w:t>
            </w:r>
            <w:r w:rsidRPr="00FD2841">
              <w:rPr>
                <w:rFonts w:ascii="Arial" w:eastAsia="SimSun" w:hAnsi="Arial" w:cs="v5.0.0"/>
                <w:b/>
                <w:i/>
                <w:sz w:val="18"/>
                <w:lang w:eastAsia="en-GB"/>
              </w:rPr>
              <w:t>l</w:t>
            </w:r>
            <w:r w:rsidRPr="00FD2841">
              <w:rPr>
                <w:rFonts w:ascii="Arial" w:eastAsia="SimSun" w:hAnsi="Arial" w:cs="Arial"/>
                <w:b/>
                <w:i/>
                <w:sz w:val="18"/>
                <w:lang w:eastAsia="en-GB"/>
              </w:rPr>
              <w:t>owest/highest carrier</w:t>
            </w:r>
            <w:r w:rsidRPr="00FD2841">
              <w:rPr>
                <w:rFonts w:ascii="Arial" w:hAnsi="Arial" w:cs="v5.0.0"/>
                <w:b/>
                <w:sz w:val="18"/>
                <w:lang w:eastAsia="en-GB"/>
              </w:rPr>
              <w:t xml:space="preserve"> transmitted </w:t>
            </w:r>
            <w:proofErr w:type="spellStart"/>
            <w:r w:rsidRPr="00FD2841">
              <w:rPr>
                <w:rFonts w:ascii="Arial" w:hAnsi="Arial" w:cs="Arial"/>
                <w:b/>
                <w:sz w:val="18"/>
                <w:lang w:eastAsia="en-GB"/>
              </w:rPr>
              <w:t>BW</w:t>
            </w:r>
            <w:r w:rsidRPr="00FD2841">
              <w:rPr>
                <w:rFonts w:ascii="Arial" w:hAnsi="Arial" w:cs="Arial"/>
                <w:b/>
                <w:sz w:val="18"/>
                <w:vertAlign w:val="subscript"/>
                <w:lang w:eastAsia="en-GB"/>
              </w:rPr>
              <w:t>Channel</w:t>
            </w:r>
            <w:proofErr w:type="spellEnd"/>
            <w:r w:rsidRPr="00FD2841">
              <w:rPr>
                <w:rFonts w:ascii="Arial" w:hAnsi="Arial" w:cs="v5.0.0"/>
                <w:b/>
                <w:sz w:val="18"/>
                <w:lang w:eastAsia="en-GB"/>
              </w:rPr>
              <w:t xml:space="preserve"> (MHz)</w:t>
            </w:r>
          </w:p>
        </w:tc>
        <w:tc>
          <w:tcPr>
            <w:tcW w:w="2191" w:type="dxa"/>
          </w:tcPr>
          <w:p w14:paraId="3CBEDEAD"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b/>
                <w:sz w:val="18"/>
                <w:lang w:eastAsia="en-GB"/>
              </w:rPr>
            </w:pPr>
            <w:r w:rsidRPr="00FD2841">
              <w:rPr>
                <w:rFonts w:ascii="Arial" w:hAnsi="Arial" w:cs="v5.0.0"/>
                <w:b/>
                <w:sz w:val="18"/>
                <w:lang w:eastAsia="en-GB"/>
              </w:rPr>
              <w:t xml:space="preserve">SAN adjacent channel centre frequency offset below the </w:t>
            </w:r>
            <w:r w:rsidRPr="00FD2841">
              <w:rPr>
                <w:rFonts w:ascii="Arial" w:eastAsia="SimSun" w:hAnsi="Arial" w:cs="v5.0.0"/>
                <w:b/>
                <w:sz w:val="18"/>
                <w:lang w:eastAsia="en-GB"/>
              </w:rPr>
              <w:t>lowest</w:t>
            </w:r>
            <w:r w:rsidRPr="00FD2841">
              <w:rPr>
                <w:rFonts w:ascii="Arial" w:hAnsi="Arial" w:cs="v5.0.0"/>
                <w:b/>
                <w:sz w:val="18"/>
                <w:lang w:eastAsia="en-GB"/>
              </w:rPr>
              <w:t xml:space="preserve"> or above the </w:t>
            </w:r>
            <w:r w:rsidRPr="00FD2841">
              <w:rPr>
                <w:rFonts w:ascii="Arial" w:eastAsia="SimSun" w:hAnsi="Arial" w:cs="v5.0.0"/>
                <w:b/>
                <w:sz w:val="18"/>
                <w:lang w:eastAsia="en-GB"/>
              </w:rPr>
              <w:t>highest</w:t>
            </w:r>
            <w:r w:rsidRPr="00FD2841">
              <w:rPr>
                <w:rFonts w:ascii="Arial" w:hAnsi="Arial" w:cs="v5.0.0"/>
                <w:b/>
                <w:sz w:val="18"/>
                <w:lang w:eastAsia="en-GB"/>
              </w:rPr>
              <w:t xml:space="preserve"> carrier centre frequency transmitted</w:t>
            </w:r>
          </w:p>
        </w:tc>
        <w:tc>
          <w:tcPr>
            <w:tcW w:w="1949" w:type="dxa"/>
          </w:tcPr>
          <w:p w14:paraId="01716725"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b/>
                <w:sz w:val="18"/>
                <w:lang w:eastAsia="en-GB"/>
              </w:rPr>
            </w:pPr>
            <w:r w:rsidRPr="00FD2841">
              <w:rPr>
                <w:rFonts w:ascii="Arial" w:hAnsi="Arial" w:cs="v5.0.0"/>
                <w:b/>
                <w:sz w:val="18"/>
                <w:lang w:eastAsia="en-GB"/>
              </w:rPr>
              <w:t>Assumed adjacent channel carrier (informative)</w:t>
            </w:r>
          </w:p>
        </w:tc>
        <w:tc>
          <w:tcPr>
            <w:tcW w:w="2059" w:type="dxa"/>
          </w:tcPr>
          <w:p w14:paraId="768EB72D"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b/>
                <w:sz w:val="18"/>
                <w:lang w:eastAsia="en-GB"/>
              </w:rPr>
            </w:pPr>
            <w:r w:rsidRPr="00FD2841">
              <w:rPr>
                <w:rFonts w:ascii="Arial" w:hAnsi="Arial" w:cs="v5.0.0"/>
                <w:b/>
                <w:sz w:val="18"/>
                <w:lang w:eastAsia="en-GB"/>
              </w:rPr>
              <w:t>Filter on the adjacent channel frequency and corresponding filter bandwidth</w:t>
            </w:r>
          </w:p>
        </w:tc>
        <w:tc>
          <w:tcPr>
            <w:tcW w:w="1032" w:type="dxa"/>
          </w:tcPr>
          <w:p w14:paraId="5C163727"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b/>
                <w:sz w:val="18"/>
                <w:lang w:eastAsia="en-GB"/>
              </w:rPr>
            </w:pPr>
            <w:r w:rsidRPr="00FD2841">
              <w:rPr>
                <w:rFonts w:ascii="Arial" w:hAnsi="Arial" w:cs="v5.0.0"/>
                <w:b/>
                <w:sz w:val="18"/>
                <w:lang w:eastAsia="en-GB"/>
              </w:rPr>
              <w:t>ACLR limit</w:t>
            </w:r>
          </w:p>
        </w:tc>
      </w:tr>
      <w:tr w:rsidR="00FD2841" w:rsidRPr="00FD2841" w14:paraId="45EC7394" w14:textId="77777777" w:rsidTr="00106960">
        <w:trPr>
          <w:cantSplit/>
          <w:jc w:val="center"/>
        </w:trPr>
        <w:tc>
          <w:tcPr>
            <w:tcW w:w="2202" w:type="dxa"/>
            <w:tcBorders>
              <w:bottom w:val="nil"/>
            </w:tcBorders>
          </w:tcPr>
          <w:p w14:paraId="75E82508" w14:textId="44B9FC38" w:rsidR="00FD2841" w:rsidRPr="00FD2841" w:rsidRDefault="00FD2841" w:rsidP="00FD2841">
            <w:pPr>
              <w:keepNext/>
              <w:keepLines/>
              <w:overflowPunct w:val="0"/>
              <w:autoSpaceDE w:val="0"/>
              <w:autoSpaceDN w:val="0"/>
              <w:adjustRightInd w:val="0"/>
              <w:spacing w:after="0"/>
              <w:jc w:val="center"/>
              <w:textAlignment w:val="baseline"/>
              <w:rPr>
                <w:rFonts w:ascii="Arial" w:eastAsia="SimSun" w:hAnsi="Arial"/>
                <w:sz w:val="18"/>
                <w:lang w:eastAsia="en-GB"/>
              </w:rPr>
            </w:pPr>
            <w:ins w:id="44" w:author="Man Hung Ng (Nokia)" w:date="2025-05-09T13:42:00Z" w16du:dateUtc="2025-05-09T12:42:00Z">
              <w:r>
                <w:rPr>
                  <w:rFonts w:ascii="Arial" w:hAnsi="Arial" w:cs="v5.0.0"/>
                  <w:sz w:val="18"/>
                  <w:lang w:eastAsia="en-GB"/>
                </w:rPr>
                <w:t xml:space="preserve">3, </w:t>
              </w:r>
            </w:ins>
            <w:r w:rsidRPr="00FD2841">
              <w:rPr>
                <w:rFonts w:ascii="Arial" w:hAnsi="Arial" w:cs="v5.0.0"/>
                <w:sz w:val="18"/>
                <w:lang w:eastAsia="en-GB"/>
              </w:rPr>
              <w:t>5, 10, 15, 20</w:t>
            </w:r>
          </w:p>
        </w:tc>
        <w:tc>
          <w:tcPr>
            <w:tcW w:w="2191" w:type="dxa"/>
          </w:tcPr>
          <w:p w14:paraId="65E199EB"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D2841">
              <w:rPr>
                <w:rFonts w:ascii="Arial" w:hAnsi="Arial" w:cs="Arial"/>
                <w:sz w:val="18"/>
                <w:lang w:eastAsia="en-GB"/>
              </w:rPr>
              <w:t>BW</w:t>
            </w:r>
            <w:r w:rsidRPr="00FD2841">
              <w:rPr>
                <w:rFonts w:ascii="Arial" w:hAnsi="Arial" w:cs="Arial"/>
                <w:sz w:val="18"/>
                <w:vertAlign w:val="subscript"/>
                <w:lang w:eastAsia="en-GB"/>
              </w:rPr>
              <w:t>Channel</w:t>
            </w:r>
            <w:proofErr w:type="spellEnd"/>
          </w:p>
        </w:tc>
        <w:tc>
          <w:tcPr>
            <w:tcW w:w="1949" w:type="dxa"/>
          </w:tcPr>
          <w:p w14:paraId="1ADAA982"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NR of same BW</w:t>
            </w:r>
            <w:r w:rsidRPr="00FD2841">
              <w:rPr>
                <w:rFonts w:ascii="Arial" w:hAnsi="Arial" w:hint="eastAsia"/>
                <w:sz w:val="18"/>
                <w:vertAlign w:val="superscript"/>
                <w:lang w:eastAsia="zh-CN"/>
              </w:rPr>
              <w:t>2</w:t>
            </w:r>
            <w:r w:rsidRPr="00FD2841">
              <w:rPr>
                <w:rFonts w:ascii="Arial" w:hAnsi="Arial"/>
                <w:sz w:val="18"/>
                <w:lang w:eastAsia="en-GB"/>
              </w:rPr>
              <w:t xml:space="preserve"> </w:t>
            </w:r>
          </w:p>
        </w:tc>
        <w:tc>
          <w:tcPr>
            <w:tcW w:w="2059" w:type="dxa"/>
          </w:tcPr>
          <w:p w14:paraId="51A5B199"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cs="v5.0.0"/>
                <w:sz w:val="18"/>
                <w:lang w:eastAsia="en-GB"/>
              </w:rPr>
              <w:t>Square (</w:t>
            </w:r>
            <w:proofErr w:type="spellStart"/>
            <w:r w:rsidRPr="00FD2841">
              <w:rPr>
                <w:rFonts w:ascii="Arial" w:hAnsi="Arial" w:cs="Arial"/>
                <w:sz w:val="18"/>
                <w:lang w:eastAsia="en-GB"/>
              </w:rPr>
              <w:t>BW</w:t>
            </w:r>
            <w:r w:rsidRPr="00FD2841">
              <w:rPr>
                <w:rFonts w:ascii="Arial" w:hAnsi="Arial" w:cs="Arial"/>
                <w:sz w:val="18"/>
                <w:vertAlign w:val="subscript"/>
                <w:lang w:eastAsia="en-GB"/>
              </w:rPr>
              <w:t>Config</w:t>
            </w:r>
            <w:proofErr w:type="spellEnd"/>
            <w:r w:rsidRPr="00FD2841">
              <w:rPr>
                <w:rFonts w:ascii="Arial" w:hAnsi="Arial" w:cs="v5.0.0"/>
                <w:sz w:val="18"/>
                <w:lang w:eastAsia="en-GB"/>
              </w:rPr>
              <w:t>)</w:t>
            </w:r>
            <w:r w:rsidRPr="00FD2841">
              <w:rPr>
                <w:rFonts w:ascii="Arial" w:hAnsi="Arial" w:cs="v5.0.0"/>
                <w:sz w:val="18"/>
                <w:vertAlign w:val="superscript"/>
                <w:lang w:eastAsia="en-GB"/>
              </w:rPr>
              <w:t>1</w:t>
            </w:r>
          </w:p>
        </w:tc>
        <w:tc>
          <w:tcPr>
            <w:tcW w:w="1032" w:type="dxa"/>
          </w:tcPr>
          <w:p w14:paraId="5C9B1E76"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cs="v5.0.0"/>
                <w:sz w:val="18"/>
                <w:lang w:eastAsia="en-GB"/>
              </w:rPr>
              <w:t>24 dB</w:t>
            </w:r>
          </w:p>
        </w:tc>
      </w:tr>
      <w:tr w:rsidR="00FD2841" w:rsidRPr="00FD2841" w14:paraId="0873FBBA" w14:textId="77777777" w:rsidTr="00106960">
        <w:trPr>
          <w:cantSplit/>
          <w:jc w:val="center"/>
        </w:trPr>
        <w:tc>
          <w:tcPr>
            <w:tcW w:w="2202" w:type="dxa"/>
            <w:tcBorders>
              <w:top w:val="nil"/>
              <w:bottom w:val="nil"/>
            </w:tcBorders>
          </w:tcPr>
          <w:p w14:paraId="1B1ABF06"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191" w:type="dxa"/>
          </w:tcPr>
          <w:p w14:paraId="6C1EFCE1"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Arial"/>
                <w:sz w:val="18"/>
                <w:lang w:eastAsia="en-GB"/>
              </w:rPr>
            </w:pPr>
            <w:r w:rsidRPr="00FD2841">
              <w:rPr>
                <w:rFonts w:ascii="Arial" w:hAnsi="Arial" w:cs="v5.0.0"/>
                <w:sz w:val="18"/>
                <w:lang w:eastAsia="en-GB"/>
              </w:rPr>
              <w:t xml:space="preserve">2 x </w:t>
            </w:r>
            <w:proofErr w:type="spellStart"/>
            <w:r w:rsidRPr="00FD2841">
              <w:rPr>
                <w:rFonts w:ascii="Arial" w:hAnsi="Arial" w:cs="Arial"/>
                <w:sz w:val="18"/>
                <w:lang w:eastAsia="en-GB"/>
              </w:rPr>
              <w:t>BW</w:t>
            </w:r>
            <w:r w:rsidRPr="00FD2841">
              <w:rPr>
                <w:rFonts w:ascii="Arial" w:hAnsi="Arial" w:cs="Arial"/>
                <w:sz w:val="18"/>
                <w:vertAlign w:val="subscript"/>
                <w:lang w:eastAsia="en-GB"/>
              </w:rPr>
              <w:t>Channel</w:t>
            </w:r>
            <w:proofErr w:type="spellEnd"/>
          </w:p>
        </w:tc>
        <w:tc>
          <w:tcPr>
            <w:tcW w:w="1949" w:type="dxa"/>
          </w:tcPr>
          <w:p w14:paraId="7BD82A50"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NR of same BW</w:t>
            </w:r>
            <w:r w:rsidRPr="00FD2841">
              <w:rPr>
                <w:rFonts w:ascii="Arial" w:hAnsi="Arial" w:hint="eastAsia"/>
                <w:sz w:val="18"/>
                <w:vertAlign w:val="superscript"/>
                <w:lang w:eastAsia="zh-CN"/>
              </w:rPr>
              <w:t>2</w:t>
            </w:r>
            <w:r w:rsidRPr="00FD2841">
              <w:rPr>
                <w:rFonts w:ascii="Arial" w:hAnsi="Arial"/>
                <w:sz w:val="18"/>
                <w:lang w:eastAsia="en-GB"/>
              </w:rPr>
              <w:t xml:space="preserve"> </w:t>
            </w:r>
          </w:p>
        </w:tc>
        <w:tc>
          <w:tcPr>
            <w:tcW w:w="2059" w:type="dxa"/>
          </w:tcPr>
          <w:p w14:paraId="2EDC3287"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sz w:val="18"/>
                <w:lang w:eastAsia="en-GB"/>
              </w:rPr>
            </w:pPr>
            <w:r w:rsidRPr="00FD2841">
              <w:rPr>
                <w:rFonts w:ascii="Arial" w:hAnsi="Arial" w:cs="v5.0.0"/>
                <w:sz w:val="18"/>
                <w:lang w:eastAsia="en-GB"/>
              </w:rPr>
              <w:t>Square (</w:t>
            </w:r>
            <w:proofErr w:type="spellStart"/>
            <w:r w:rsidRPr="00FD2841">
              <w:rPr>
                <w:rFonts w:ascii="Arial" w:hAnsi="Arial" w:cs="Arial"/>
                <w:sz w:val="18"/>
                <w:lang w:eastAsia="en-GB"/>
              </w:rPr>
              <w:t>BW</w:t>
            </w:r>
            <w:r w:rsidRPr="00FD2841">
              <w:rPr>
                <w:rFonts w:ascii="Arial" w:hAnsi="Arial" w:cs="Arial"/>
                <w:sz w:val="18"/>
                <w:vertAlign w:val="subscript"/>
                <w:lang w:eastAsia="en-GB"/>
              </w:rPr>
              <w:t>Config</w:t>
            </w:r>
            <w:proofErr w:type="spellEnd"/>
            <w:r w:rsidRPr="00FD2841">
              <w:rPr>
                <w:rFonts w:ascii="Arial" w:hAnsi="Arial" w:cs="v5.0.0"/>
                <w:sz w:val="18"/>
                <w:lang w:eastAsia="en-GB"/>
              </w:rPr>
              <w:t>)</w:t>
            </w:r>
            <w:r w:rsidRPr="00FD2841">
              <w:rPr>
                <w:rFonts w:ascii="Arial" w:hAnsi="Arial" w:cs="v5.0.0"/>
                <w:sz w:val="18"/>
                <w:vertAlign w:val="superscript"/>
                <w:lang w:eastAsia="zh-CN"/>
              </w:rPr>
              <w:t>1</w:t>
            </w:r>
          </w:p>
        </w:tc>
        <w:tc>
          <w:tcPr>
            <w:tcW w:w="1032" w:type="dxa"/>
          </w:tcPr>
          <w:p w14:paraId="508B3B6F"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sz w:val="18"/>
                <w:lang w:eastAsia="en-GB"/>
              </w:rPr>
            </w:pPr>
            <w:r w:rsidRPr="00FD2841">
              <w:rPr>
                <w:rFonts w:ascii="Arial" w:hAnsi="Arial" w:cs="v5.0.0"/>
                <w:sz w:val="18"/>
                <w:lang w:eastAsia="en-GB"/>
              </w:rPr>
              <w:t>24 dB</w:t>
            </w:r>
          </w:p>
        </w:tc>
      </w:tr>
      <w:tr w:rsidR="00FD2841" w:rsidRPr="00FD2841" w14:paraId="34A8E03C" w14:textId="77777777" w:rsidTr="00106960">
        <w:trPr>
          <w:cantSplit/>
          <w:jc w:val="center"/>
        </w:trPr>
        <w:tc>
          <w:tcPr>
            <w:tcW w:w="9433" w:type="dxa"/>
            <w:gridSpan w:val="5"/>
          </w:tcPr>
          <w:p w14:paraId="648CBF59" w14:textId="77777777" w:rsidR="00FD2841" w:rsidRPr="00FD2841" w:rsidRDefault="00FD2841" w:rsidP="00FD284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D2841">
              <w:rPr>
                <w:rFonts w:ascii="Arial" w:hAnsi="Arial" w:cs="Arial"/>
                <w:sz w:val="18"/>
                <w:lang w:eastAsia="en-GB"/>
              </w:rPr>
              <w:t>NOTE 1:</w:t>
            </w:r>
            <w:r w:rsidRPr="00FD2841">
              <w:rPr>
                <w:rFonts w:ascii="Arial" w:hAnsi="Arial" w:cs="Arial"/>
                <w:sz w:val="18"/>
                <w:lang w:eastAsia="en-GB"/>
              </w:rPr>
              <w:tab/>
            </w:r>
            <w:proofErr w:type="spellStart"/>
            <w:r w:rsidRPr="00FD2841">
              <w:rPr>
                <w:rFonts w:ascii="Arial" w:hAnsi="Arial" w:cs="Arial"/>
                <w:sz w:val="18"/>
                <w:lang w:eastAsia="en-GB"/>
              </w:rPr>
              <w:t>BW</w:t>
            </w:r>
            <w:r w:rsidRPr="00FD2841">
              <w:rPr>
                <w:rFonts w:ascii="Arial" w:hAnsi="Arial" w:cs="Arial"/>
                <w:sz w:val="18"/>
                <w:vertAlign w:val="subscript"/>
                <w:lang w:eastAsia="en-GB"/>
              </w:rPr>
              <w:t>Channel</w:t>
            </w:r>
            <w:proofErr w:type="spellEnd"/>
            <w:r w:rsidRPr="00FD2841">
              <w:rPr>
                <w:rFonts w:ascii="Arial" w:hAnsi="Arial" w:cs="Arial"/>
                <w:sz w:val="18"/>
                <w:lang w:eastAsia="en-GB"/>
              </w:rPr>
              <w:t xml:space="preserve"> and </w:t>
            </w:r>
            <w:proofErr w:type="spellStart"/>
            <w:r w:rsidRPr="00FD2841">
              <w:rPr>
                <w:rFonts w:ascii="Arial" w:hAnsi="Arial" w:cs="Arial"/>
                <w:sz w:val="18"/>
                <w:lang w:eastAsia="en-GB"/>
              </w:rPr>
              <w:t>BW</w:t>
            </w:r>
            <w:r w:rsidRPr="00FD2841">
              <w:rPr>
                <w:rFonts w:ascii="Arial" w:hAnsi="Arial" w:cs="Arial"/>
                <w:sz w:val="18"/>
                <w:vertAlign w:val="subscript"/>
                <w:lang w:eastAsia="en-GB"/>
              </w:rPr>
              <w:t>Config</w:t>
            </w:r>
            <w:proofErr w:type="spellEnd"/>
            <w:r w:rsidRPr="00FD2841">
              <w:rPr>
                <w:rFonts w:ascii="Arial" w:hAnsi="Arial" w:cs="Arial"/>
                <w:sz w:val="18"/>
                <w:lang w:eastAsia="en-GB"/>
              </w:rPr>
              <w:t xml:space="preserve"> are the </w:t>
            </w:r>
            <w:r w:rsidRPr="00FD2841">
              <w:rPr>
                <w:rFonts w:ascii="Arial" w:hAnsi="Arial" w:cs="Arial"/>
                <w:i/>
                <w:sz w:val="18"/>
                <w:lang w:eastAsia="en-GB"/>
              </w:rPr>
              <w:t>SAN channel bandwidth</w:t>
            </w:r>
            <w:r w:rsidRPr="00FD2841">
              <w:rPr>
                <w:rFonts w:ascii="Arial" w:hAnsi="Arial" w:cs="Arial"/>
                <w:sz w:val="18"/>
                <w:lang w:eastAsia="en-GB"/>
              </w:rPr>
              <w:t xml:space="preserve"> and </w:t>
            </w:r>
            <w:r w:rsidRPr="00FD2841">
              <w:rPr>
                <w:rFonts w:ascii="Arial" w:hAnsi="Arial" w:cs="Arial"/>
                <w:i/>
                <w:sz w:val="18"/>
                <w:lang w:eastAsia="en-GB"/>
              </w:rPr>
              <w:t>transmission bandwidth configuration</w:t>
            </w:r>
            <w:r w:rsidRPr="00FD2841">
              <w:rPr>
                <w:rFonts w:ascii="Arial" w:hAnsi="Arial" w:cs="Arial"/>
                <w:sz w:val="18"/>
                <w:lang w:eastAsia="en-GB"/>
              </w:rPr>
              <w:t xml:space="preserve"> of the </w:t>
            </w:r>
            <w:r w:rsidRPr="00FD2841">
              <w:rPr>
                <w:rFonts w:ascii="Arial" w:eastAsia="SimSun" w:hAnsi="Arial" w:cs="Arial"/>
                <w:i/>
                <w:sz w:val="18"/>
                <w:lang w:eastAsia="en-GB"/>
              </w:rPr>
              <w:t>lowest/highest carrier</w:t>
            </w:r>
            <w:r w:rsidRPr="00FD2841">
              <w:rPr>
                <w:rFonts w:ascii="Arial" w:hAnsi="Arial" w:cs="Arial"/>
                <w:sz w:val="18"/>
                <w:lang w:eastAsia="en-GB"/>
              </w:rPr>
              <w:t xml:space="preserve"> transmitted on the assigned channel frequency.</w:t>
            </w:r>
          </w:p>
          <w:p w14:paraId="06959CB1" w14:textId="77777777" w:rsidR="00FD2841" w:rsidRPr="00FD2841" w:rsidRDefault="00FD2841" w:rsidP="00FD2841">
            <w:pPr>
              <w:keepNext/>
              <w:keepLines/>
              <w:overflowPunct w:val="0"/>
              <w:autoSpaceDE w:val="0"/>
              <w:autoSpaceDN w:val="0"/>
              <w:adjustRightInd w:val="0"/>
              <w:spacing w:after="0"/>
              <w:textAlignment w:val="baseline"/>
              <w:rPr>
                <w:rFonts w:ascii="Arial" w:hAnsi="Arial"/>
                <w:sz w:val="18"/>
                <w:lang w:eastAsia="en-GB"/>
              </w:rPr>
            </w:pPr>
            <w:r w:rsidRPr="00FD2841">
              <w:rPr>
                <w:rFonts w:ascii="Arial" w:hAnsi="Arial"/>
                <w:sz w:val="18"/>
                <w:lang w:eastAsia="en-GB"/>
              </w:rPr>
              <w:t>NOTE 2:</w:t>
            </w:r>
            <w:r w:rsidRPr="00FD2841">
              <w:rPr>
                <w:rFonts w:ascii="Arial" w:hAnsi="Arial"/>
                <w:sz w:val="18"/>
                <w:lang w:eastAsia="en-GB"/>
              </w:rPr>
              <w:tab/>
              <w:t>With SCS that provides largest transmission bandwidth configuration (</w:t>
            </w:r>
            <w:proofErr w:type="spellStart"/>
            <w:r w:rsidRPr="00FD2841">
              <w:rPr>
                <w:rFonts w:ascii="Arial" w:hAnsi="Arial"/>
                <w:sz w:val="18"/>
                <w:lang w:eastAsia="en-GB"/>
              </w:rPr>
              <w:t>BW</w:t>
            </w:r>
            <w:r w:rsidRPr="00FD2841">
              <w:rPr>
                <w:rFonts w:ascii="Arial" w:hAnsi="Arial"/>
                <w:sz w:val="18"/>
                <w:vertAlign w:val="subscript"/>
                <w:lang w:eastAsia="en-GB"/>
              </w:rPr>
              <w:t>Config</w:t>
            </w:r>
            <w:proofErr w:type="spellEnd"/>
            <w:r w:rsidRPr="00FD2841">
              <w:rPr>
                <w:rFonts w:ascii="Arial" w:hAnsi="Arial" w:cs="v5.0.0"/>
                <w:sz w:val="18"/>
                <w:lang w:eastAsia="en-GB"/>
              </w:rPr>
              <w:t>)</w:t>
            </w:r>
            <w:r w:rsidRPr="00FD2841">
              <w:rPr>
                <w:rFonts w:ascii="Arial" w:hAnsi="Arial"/>
                <w:sz w:val="18"/>
                <w:lang w:eastAsia="en-GB"/>
              </w:rPr>
              <w:t>.</w:t>
            </w:r>
          </w:p>
        </w:tc>
      </w:tr>
    </w:tbl>
    <w:p w14:paraId="4DAF1E89" w14:textId="77777777" w:rsidR="00FD2841" w:rsidRPr="00FD2841" w:rsidRDefault="00FD2841" w:rsidP="00FD2841">
      <w:pPr>
        <w:overflowPunct w:val="0"/>
        <w:autoSpaceDE w:val="0"/>
        <w:autoSpaceDN w:val="0"/>
        <w:adjustRightInd w:val="0"/>
        <w:textAlignment w:val="baseline"/>
        <w:rPr>
          <w:rFonts w:eastAsia="SimSun"/>
          <w:lang w:eastAsia="zh-CN"/>
        </w:rPr>
      </w:pPr>
    </w:p>
    <w:p w14:paraId="52334536" w14:textId="77777777" w:rsidR="00FD2841" w:rsidRPr="00FD2841" w:rsidRDefault="00FD2841" w:rsidP="00FD2841">
      <w:pPr>
        <w:keepNext/>
        <w:keepLines/>
        <w:overflowPunct w:val="0"/>
        <w:autoSpaceDE w:val="0"/>
        <w:autoSpaceDN w:val="0"/>
        <w:adjustRightInd w:val="0"/>
        <w:spacing w:before="60"/>
        <w:jc w:val="center"/>
        <w:textAlignment w:val="baseline"/>
        <w:rPr>
          <w:rFonts w:ascii="Arial" w:hAnsi="Arial"/>
          <w:b/>
          <w:lang w:val="en-US" w:eastAsia="en-GB"/>
        </w:rPr>
      </w:pPr>
      <w:r w:rsidRPr="00FD2841">
        <w:rPr>
          <w:rFonts w:ascii="Arial" w:hAnsi="Arial"/>
          <w:b/>
          <w:lang w:val="en-US" w:eastAsia="en-GB"/>
        </w:rPr>
        <w:lastRenderedPageBreak/>
        <w:t>Table 7.3.2.2.4.1-3: Satellite Access Node GEO class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FD2841" w:rsidRPr="00FD2841" w14:paraId="7E7AA17B" w14:textId="77777777" w:rsidTr="00106960">
        <w:trPr>
          <w:cantSplit/>
          <w:jc w:val="center"/>
        </w:trPr>
        <w:tc>
          <w:tcPr>
            <w:tcW w:w="2202" w:type="dxa"/>
            <w:tcBorders>
              <w:bottom w:val="single" w:sz="6" w:space="0" w:color="auto"/>
            </w:tcBorders>
          </w:tcPr>
          <w:p w14:paraId="13F3017C"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b/>
                <w:sz w:val="18"/>
                <w:lang w:eastAsia="en-GB"/>
              </w:rPr>
            </w:pPr>
            <w:r w:rsidRPr="00FD2841">
              <w:rPr>
                <w:rFonts w:ascii="Arial" w:eastAsia="SimSun" w:hAnsi="Arial" w:cs="v5.0.0"/>
                <w:b/>
                <w:i/>
                <w:sz w:val="18"/>
                <w:lang w:eastAsia="en-GB"/>
              </w:rPr>
              <w:t>SAN channel bandwidth</w:t>
            </w:r>
            <w:r w:rsidRPr="00FD2841">
              <w:rPr>
                <w:rFonts w:ascii="Arial" w:hAnsi="Arial" w:cs="v5.0.0"/>
                <w:b/>
                <w:sz w:val="18"/>
                <w:lang w:eastAsia="en-GB"/>
              </w:rPr>
              <w:t xml:space="preserve"> </w:t>
            </w:r>
            <w:r w:rsidRPr="00FD2841">
              <w:rPr>
                <w:rFonts w:ascii="Arial" w:eastAsia="SimSun" w:hAnsi="Arial" w:cs="v5.0.0"/>
                <w:b/>
                <w:sz w:val="18"/>
                <w:lang w:eastAsia="en-GB"/>
              </w:rPr>
              <w:t xml:space="preserve">of </w:t>
            </w:r>
            <w:r w:rsidRPr="00FD2841">
              <w:rPr>
                <w:rFonts w:ascii="Arial" w:eastAsia="SimSun" w:hAnsi="Arial" w:cs="v5.0.0"/>
                <w:b/>
                <w:i/>
                <w:sz w:val="18"/>
                <w:lang w:eastAsia="en-GB"/>
              </w:rPr>
              <w:t>l</w:t>
            </w:r>
            <w:r w:rsidRPr="00FD2841">
              <w:rPr>
                <w:rFonts w:ascii="Arial" w:eastAsia="SimSun" w:hAnsi="Arial" w:cs="Arial"/>
                <w:b/>
                <w:i/>
                <w:sz w:val="18"/>
                <w:lang w:eastAsia="en-GB"/>
              </w:rPr>
              <w:t>owest/highest carrier</w:t>
            </w:r>
            <w:r w:rsidRPr="00FD2841">
              <w:rPr>
                <w:rFonts w:ascii="Arial" w:hAnsi="Arial" w:cs="v5.0.0"/>
                <w:b/>
                <w:sz w:val="18"/>
                <w:lang w:eastAsia="en-GB"/>
              </w:rPr>
              <w:t xml:space="preserve"> transmitted </w:t>
            </w:r>
            <w:proofErr w:type="spellStart"/>
            <w:r w:rsidRPr="00FD2841">
              <w:rPr>
                <w:rFonts w:ascii="Arial" w:hAnsi="Arial" w:cs="Arial"/>
                <w:b/>
                <w:sz w:val="18"/>
                <w:lang w:eastAsia="en-GB"/>
              </w:rPr>
              <w:t>BW</w:t>
            </w:r>
            <w:r w:rsidRPr="00FD2841">
              <w:rPr>
                <w:rFonts w:ascii="Arial" w:hAnsi="Arial" w:cs="Arial"/>
                <w:b/>
                <w:sz w:val="18"/>
                <w:vertAlign w:val="subscript"/>
                <w:lang w:eastAsia="en-GB"/>
              </w:rPr>
              <w:t>Channel</w:t>
            </w:r>
            <w:proofErr w:type="spellEnd"/>
            <w:r w:rsidRPr="00FD2841">
              <w:rPr>
                <w:rFonts w:ascii="Arial" w:hAnsi="Arial" w:cs="v5.0.0"/>
                <w:b/>
                <w:sz w:val="18"/>
                <w:lang w:eastAsia="en-GB"/>
              </w:rPr>
              <w:t xml:space="preserve"> (MHz)</w:t>
            </w:r>
          </w:p>
        </w:tc>
        <w:tc>
          <w:tcPr>
            <w:tcW w:w="2191" w:type="dxa"/>
          </w:tcPr>
          <w:p w14:paraId="6C8CB5DB"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b/>
                <w:sz w:val="18"/>
                <w:lang w:eastAsia="en-GB"/>
              </w:rPr>
            </w:pPr>
            <w:r w:rsidRPr="00FD2841">
              <w:rPr>
                <w:rFonts w:ascii="Arial" w:hAnsi="Arial" w:cs="v5.0.0"/>
                <w:b/>
                <w:sz w:val="18"/>
                <w:lang w:eastAsia="en-GB"/>
              </w:rPr>
              <w:t xml:space="preserve">SAN adjacent channel centre frequency offset below the </w:t>
            </w:r>
            <w:r w:rsidRPr="00FD2841">
              <w:rPr>
                <w:rFonts w:ascii="Arial" w:eastAsia="SimSun" w:hAnsi="Arial" w:cs="v5.0.0"/>
                <w:b/>
                <w:sz w:val="18"/>
                <w:lang w:eastAsia="en-GB"/>
              </w:rPr>
              <w:t>lowest</w:t>
            </w:r>
            <w:r w:rsidRPr="00FD2841">
              <w:rPr>
                <w:rFonts w:ascii="Arial" w:hAnsi="Arial" w:cs="v5.0.0"/>
                <w:b/>
                <w:sz w:val="18"/>
                <w:lang w:eastAsia="en-GB"/>
              </w:rPr>
              <w:t xml:space="preserve"> or above the </w:t>
            </w:r>
            <w:r w:rsidRPr="00FD2841">
              <w:rPr>
                <w:rFonts w:ascii="Arial" w:eastAsia="SimSun" w:hAnsi="Arial" w:cs="v5.0.0"/>
                <w:b/>
                <w:sz w:val="18"/>
                <w:lang w:eastAsia="en-GB"/>
              </w:rPr>
              <w:t>highest</w:t>
            </w:r>
            <w:r w:rsidRPr="00FD2841">
              <w:rPr>
                <w:rFonts w:ascii="Arial" w:hAnsi="Arial" w:cs="v5.0.0"/>
                <w:b/>
                <w:sz w:val="18"/>
                <w:lang w:eastAsia="en-GB"/>
              </w:rPr>
              <w:t xml:space="preserve"> carrier centre frequency transmitted</w:t>
            </w:r>
          </w:p>
        </w:tc>
        <w:tc>
          <w:tcPr>
            <w:tcW w:w="1949" w:type="dxa"/>
          </w:tcPr>
          <w:p w14:paraId="6D297B28"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b/>
                <w:sz w:val="18"/>
                <w:lang w:eastAsia="en-GB"/>
              </w:rPr>
            </w:pPr>
            <w:r w:rsidRPr="00FD2841">
              <w:rPr>
                <w:rFonts w:ascii="Arial" w:hAnsi="Arial" w:cs="v5.0.0"/>
                <w:b/>
                <w:sz w:val="18"/>
                <w:lang w:eastAsia="en-GB"/>
              </w:rPr>
              <w:t>Assumed adjacent channel carrier (informative)</w:t>
            </w:r>
          </w:p>
        </w:tc>
        <w:tc>
          <w:tcPr>
            <w:tcW w:w="2059" w:type="dxa"/>
          </w:tcPr>
          <w:p w14:paraId="6B669D3F"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b/>
                <w:sz w:val="18"/>
                <w:lang w:eastAsia="en-GB"/>
              </w:rPr>
            </w:pPr>
            <w:r w:rsidRPr="00FD2841">
              <w:rPr>
                <w:rFonts w:ascii="Arial" w:hAnsi="Arial" w:cs="v5.0.0"/>
                <w:b/>
                <w:sz w:val="18"/>
                <w:lang w:eastAsia="en-GB"/>
              </w:rPr>
              <w:t>Filter on the adjacent channel frequency and corresponding filter bandwidth</w:t>
            </w:r>
          </w:p>
        </w:tc>
        <w:tc>
          <w:tcPr>
            <w:tcW w:w="1032" w:type="dxa"/>
          </w:tcPr>
          <w:p w14:paraId="5AAB737E"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b/>
                <w:sz w:val="18"/>
                <w:lang w:eastAsia="en-GB"/>
              </w:rPr>
            </w:pPr>
            <w:r w:rsidRPr="00FD2841">
              <w:rPr>
                <w:rFonts w:ascii="Arial" w:hAnsi="Arial" w:cs="v5.0.0"/>
                <w:b/>
                <w:sz w:val="18"/>
                <w:lang w:eastAsia="en-GB"/>
              </w:rPr>
              <w:t>ACLR limit</w:t>
            </w:r>
          </w:p>
        </w:tc>
      </w:tr>
      <w:tr w:rsidR="00FD2841" w:rsidRPr="00FD2841" w14:paraId="2A2147F4" w14:textId="77777777" w:rsidTr="00106960">
        <w:trPr>
          <w:cantSplit/>
          <w:jc w:val="center"/>
        </w:trPr>
        <w:tc>
          <w:tcPr>
            <w:tcW w:w="2202" w:type="dxa"/>
            <w:tcBorders>
              <w:bottom w:val="nil"/>
            </w:tcBorders>
          </w:tcPr>
          <w:p w14:paraId="4191DD6D" w14:textId="04125C07" w:rsidR="00FD2841" w:rsidRPr="00FD2841" w:rsidRDefault="00FD2841" w:rsidP="00FD2841">
            <w:pPr>
              <w:keepNext/>
              <w:keepLines/>
              <w:overflowPunct w:val="0"/>
              <w:autoSpaceDE w:val="0"/>
              <w:autoSpaceDN w:val="0"/>
              <w:adjustRightInd w:val="0"/>
              <w:spacing w:after="0"/>
              <w:jc w:val="center"/>
              <w:textAlignment w:val="baseline"/>
              <w:rPr>
                <w:rFonts w:ascii="Arial" w:eastAsia="SimSun" w:hAnsi="Arial"/>
                <w:sz w:val="18"/>
                <w:lang w:eastAsia="en-GB"/>
              </w:rPr>
            </w:pPr>
            <w:ins w:id="45" w:author="Man Hung Ng (Nokia)" w:date="2025-05-09T13:42:00Z" w16du:dateUtc="2025-05-09T12:42:00Z">
              <w:r>
                <w:rPr>
                  <w:rFonts w:ascii="Arial" w:hAnsi="Arial" w:cs="v5.0.0"/>
                  <w:sz w:val="18"/>
                  <w:lang w:eastAsia="en-GB"/>
                </w:rPr>
                <w:t xml:space="preserve">3, </w:t>
              </w:r>
            </w:ins>
            <w:r w:rsidRPr="00FD2841">
              <w:rPr>
                <w:rFonts w:ascii="Arial" w:hAnsi="Arial" w:cs="v5.0.0"/>
                <w:sz w:val="18"/>
                <w:lang w:eastAsia="en-GB"/>
              </w:rPr>
              <w:t>5, 10, 15, 20</w:t>
            </w:r>
          </w:p>
        </w:tc>
        <w:tc>
          <w:tcPr>
            <w:tcW w:w="2191" w:type="dxa"/>
          </w:tcPr>
          <w:p w14:paraId="13E86E40"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D2841">
              <w:rPr>
                <w:rFonts w:ascii="Arial" w:hAnsi="Arial" w:cs="Arial"/>
                <w:sz w:val="18"/>
                <w:lang w:eastAsia="en-GB"/>
              </w:rPr>
              <w:t>BW</w:t>
            </w:r>
            <w:r w:rsidRPr="00FD2841">
              <w:rPr>
                <w:rFonts w:ascii="Arial" w:hAnsi="Arial" w:cs="Arial"/>
                <w:sz w:val="18"/>
                <w:vertAlign w:val="subscript"/>
                <w:lang w:eastAsia="en-GB"/>
              </w:rPr>
              <w:t>Channel</w:t>
            </w:r>
            <w:proofErr w:type="spellEnd"/>
          </w:p>
        </w:tc>
        <w:tc>
          <w:tcPr>
            <w:tcW w:w="1949" w:type="dxa"/>
          </w:tcPr>
          <w:p w14:paraId="56DA43F2"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NR of same BW</w:t>
            </w:r>
            <w:r w:rsidRPr="00FD2841">
              <w:rPr>
                <w:rFonts w:ascii="Arial" w:hAnsi="Arial"/>
                <w:sz w:val="18"/>
                <w:vertAlign w:val="superscript"/>
                <w:lang w:eastAsia="zh-CN"/>
              </w:rPr>
              <w:t>2</w:t>
            </w:r>
          </w:p>
        </w:tc>
        <w:tc>
          <w:tcPr>
            <w:tcW w:w="2059" w:type="dxa"/>
          </w:tcPr>
          <w:p w14:paraId="0E6D8BAF"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cs="v5.0.0"/>
                <w:sz w:val="18"/>
                <w:lang w:eastAsia="en-GB"/>
              </w:rPr>
              <w:t>Square (</w:t>
            </w:r>
            <w:proofErr w:type="spellStart"/>
            <w:r w:rsidRPr="00FD2841">
              <w:rPr>
                <w:rFonts w:ascii="Arial" w:hAnsi="Arial" w:cs="Arial"/>
                <w:sz w:val="18"/>
                <w:lang w:eastAsia="en-GB"/>
              </w:rPr>
              <w:t>BW</w:t>
            </w:r>
            <w:r w:rsidRPr="00FD2841">
              <w:rPr>
                <w:rFonts w:ascii="Arial" w:hAnsi="Arial" w:cs="Arial"/>
                <w:sz w:val="18"/>
                <w:vertAlign w:val="subscript"/>
                <w:lang w:eastAsia="en-GB"/>
              </w:rPr>
              <w:t>Config</w:t>
            </w:r>
            <w:proofErr w:type="spellEnd"/>
            <w:r w:rsidRPr="00FD2841">
              <w:rPr>
                <w:rFonts w:ascii="Arial" w:hAnsi="Arial" w:cs="v5.0.0"/>
                <w:sz w:val="18"/>
                <w:lang w:eastAsia="en-GB"/>
              </w:rPr>
              <w:t>)</w:t>
            </w:r>
            <w:r w:rsidRPr="00FD2841">
              <w:rPr>
                <w:rFonts w:ascii="Arial" w:hAnsi="Arial" w:cs="v5.0.0"/>
                <w:sz w:val="18"/>
                <w:vertAlign w:val="superscript"/>
                <w:lang w:eastAsia="en-GB"/>
              </w:rPr>
              <w:t xml:space="preserve"> 1</w:t>
            </w:r>
          </w:p>
        </w:tc>
        <w:tc>
          <w:tcPr>
            <w:tcW w:w="1032" w:type="dxa"/>
          </w:tcPr>
          <w:p w14:paraId="1B947A37"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cs="v5.0.0"/>
                <w:sz w:val="18"/>
                <w:lang w:eastAsia="en-GB"/>
              </w:rPr>
              <w:t>14 dB</w:t>
            </w:r>
          </w:p>
        </w:tc>
      </w:tr>
      <w:tr w:rsidR="00FD2841" w:rsidRPr="00FD2841" w14:paraId="7087C370" w14:textId="77777777" w:rsidTr="00106960">
        <w:trPr>
          <w:cantSplit/>
          <w:jc w:val="center"/>
        </w:trPr>
        <w:tc>
          <w:tcPr>
            <w:tcW w:w="2202" w:type="dxa"/>
            <w:tcBorders>
              <w:top w:val="nil"/>
              <w:bottom w:val="nil"/>
            </w:tcBorders>
          </w:tcPr>
          <w:p w14:paraId="59D2296A"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191" w:type="dxa"/>
          </w:tcPr>
          <w:p w14:paraId="6E8BB62D"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Arial"/>
                <w:sz w:val="18"/>
                <w:lang w:eastAsia="en-GB"/>
              </w:rPr>
            </w:pPr>
            <w:r w:rsidRPr="00FD2841">
              <w:rPr>
                <w:rFonts w:ascii="Arial" w:hAnsi="Arial" w:cs="v5.0.0"/>
                <w:sz w:val="18"/>
                <w:lang w:eastAsia="en-GB"/>
              </w:rPr>
              <w:t xml:space="preserve">2 x </w:t>
            </w:r>
            <w:proofErr w:type="spellStart"/>
            <w:r w:rsidRPr="00FD2841">
              <w:rPr>
                <w:rFonts w:ascii="Arial" w:hAnsi="Arial" w:cs="Arial"/>
                <w:sz w:val="18"/>
                <w:lang w:eastAsia="en-GB"/>
              </w:rPr>
              <w:t>BW</w:t>
            </w:r>
            <w:r w:rsidRPr="00FD2841">
              <w:rPr>
                <w:rFonts w:ascii="Arial" w:hAnsi="Arial" w:cs="Arial"/>
                <w:sz w:val="18"/>
                <w:vertAlign w:val="subscript"/>
                <w:lang w:eastAsia="en-GB"/>
              </w:rPr>
              <w:t>Channel</w:t>
            </w:r>
            <w:proofErr w:type="spellEnd"/>
          </w:p>
        </w:tc>
        <w:tc>
          <w:tcPr>
            <w:tcW w:w="1949" w:type="dxa"/>
          </w:tcPr>
          <w:p w14:paraId="00D8C10E"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eastAsia="en-GB"/>
              </w:rPr>
              <w:t>NR of same BW</w:t>
            </w:r>
            <w:r w:rsidRPr="00FD2841">
              <w:rPr>
                <w:rFonts w:ascii="Arial" w:hAnsi="Arial"/>
                <w:sz w:val="18"/>
                <w:vertAlign w:val="superscript"/>
                <w:lang w:eastAsia="en-GB"/>
              </w:rPr>
              <w:t>2</w:t>
            </w:r>
          </w:p>
        </w:tc>
        <w:tc>
          <w:tcPr>
            <w:tcW w:w="2059" w:type="dxa"/>
          </w:tcPr>
          <w:p w14:paraId="1672EE5C"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sz w:val="18"/>
                <w:lang w:eastAsia="en-GB"/>
              </w:rPr>
            </w:pPr>
            <w:r w:rsidRPr="00FD2841">
              <w:rPr>
                <w:rFonts w:ascii="Arial" w:hAnsi="Arial" w:cs="v5.0.0"/>
                <w:sz w:val="18"/>
                <w:lang w:eastAsia="en-GB"/>
              </w:rPr>
              <w:t>Square (</w:t>
            </w:r>
            <w:proofErr w:type="spellStart"/>
            <w:r w:rsidRPr="00FD2841">
              <w:rPr>
                <w:rFonts w:ascii="Arial" w:hAnsi="Arial" w:cs="Arial"/>
                <w:sz w:val="18"/>
                <w:lang w:eastAsia="en-GB"/>
              </w:rPr>
              <w:t>BW</w:t>
            </w:r>
            <w:r w:rsidRPr="00FD2841">
              <w:rPr>
                <w:rFonts w:ascii="Arial" w:hAnsi="Arial" w:cs="Arial"/>
                <w:sz w:val="18"/>
                <w:vertAlign w:val="subscript"/>
                <w:lang w:eastAsia="en-GB"/>
              </w:rPr>
              <w:t>Config</w:t>
            </w:r>
            <w:proofErr w:type="spellEnd"/>
            <w:r w:rsidRPr="00FD2841">
              <w:rPr>
                <w:rFonts w:ascii="Arial" w:hAnsi="Arial" w:cs="v5.0.0"/>
                <w:sz w:val="18"/>
                <w:lang w:eastAsia="en-GB"/>
              </w:rPr>
              <w:t>)</w:t>
            </w:r>
            <w:r w:rsidRPr="00FD2841">
              <w:rPr>
                <w:rFonts w:ascii="Arial" w:hAnsi="Arial" w:cs="v5.0.0"/>
                <w:sz w:val="18"/>
                <w:vertAlign w:val="superscript"/>
                <w:lang w:eastAsia="en-GB"/>
              </w:rPr>
              <w:t xml:space="preserve"> 1</w:t>
            </w:r>
          </w:p>
        </w:tc>
        <w:tc>
          <w:tcPr>
            <w:tcW w:w="1032" w:type="dxa"/>
          </w:tcPr>
          <w:p w14:paraId="522F02B5"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v5.0.0"/>
                <w:sz w:val="18"/>
                <w:lang w:eastAsia="en-GB"/>
              </w:rPr>
            </w:pPr>
            <w:r w:rsidRPr="00FD2841">
              <w:rPr>
                <w:rFonts w:ascii="Arial" w:hAnsi="Arial" w:cs="v5.0.0"/>
                <w:sz w:val="18"/>
                <w:lang w:eastAsia="en-GB"/>
              </w:rPr>
              <w:t>14 dB</w:t>
            </w:r>
          </w:p>
        </w:tc>
      </w:tr>
      <w:tr w:rsidR="00FD2841" w:rsidRPr="00FD2841" w14:paraId="52E82C96" w14:textId="77777777" w:rsidTr="00106960">
        <w:trPr>
          <w:cantSplit/>
          <w:jc w:val="center"/>
        </w:trPr>
        <w:tc>
          <w:tcPr>
            <w:tcW w:w="9433" w:type="dxa"/>
            <w:gridSpan w:val="5"/>
          </w:tcPr>
          <w:p w14:paraId="23619494" w14:textId="77777777" w:rsidR="00FD2841" w:rsidRPr="00FD2841" w:rsidRDefault="00FD2841" w:rsidP="00FD284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D2841">
              <w:rPr>
                <w:rFonts w:ascii="Arial" w:hAnsi="Arial" w:cs="Arial"/>
                <w:sz w:val="18"/>
                <w:lang w:eastAsia="en-GB"/>
              </w:rPr>
              <w:t>NOTE 1:</w:t>
            </w:r>
            <w:r w:rsidRPr="00FD2841">
              <w:rPr>
                <w:rFonts w:ascii="Arial" w:hAnsi="Arial" w:cs="Arial"/>
                <w:sz w:val="18"/>
                <w:lang w:eastAsia="en-GB"/>
              </w:rPr>
              <w:tab/>
            </w:r>
            <w:proofErr w:type="spellStart"/>
            <w:r w:rsidRPr="00FD2841">
              <w:rPr>
                <w:rFonts w:ascii="Arial" w:hAnsi="Arial" w:cs="Arial"/>
                <w:sz w:val="18"/>
                <w:lang w:eastAsia="en-GB"/>
              </w:rPr>
              <w:t>BW</w:t>
            </w:r>
            <w:r w:rsidRPr="00FD2841">
              <w:rPr>
                <w:rFonts w:ascii="Arial" w:hAnsi="Arial" w:cs="Arial"/>
                <w:sz w:val="18"/>
                <w:vertAlign w:val="subscript"/>
                <w:lang w:eastAsia="en-GB"/>
              </w:rPr>
              <w:t>Channel</w:t>
            </w:r>
            <w:proofErr w:type="spellEnd"/>
            <w:r w:rsidRPr="00FD2841">
              <w:rPr>
                <w:rFonts w:ascii="Arial" w:hAnsi="Arial" w:cs="Arial"/>
                <w:sz w:val="18"/>
                <w:lang w:eastAsia="en-GB"/>
              </w:rPr>
              <w:t xml:space="preserve"> and </w:t>
            </w:r>
            <w:proofErr w:type="spellStart"/>
            <w:r w:rsidRPr="00FD2841">
              <w:rPr>
                <w:rFonts w:ascii="Arial" w:hAnsi="Arial" w:cs="Arial"/>
                <w:sz w:val="18"/>
                <w:lang w:eastAsia="en-GB"/>
              </w:rPr>
              <w:t>BW</w:t>
            </w:r>
            <w:r w:rsidRPr="00FD2841">
              <w:rPr>
                <w:rFonts w:ascii="Arial" w:hAnsi="Arial" w:cs="Arial"/>
                <w:sz w:val="18"/>
                <w:vertAlign w:val="subscript"/>
                <w:lang w:eastAsia="en-GB"/>
              </w:rPr>
              <w:t>Config</w:t>
            </w:r>
            <w:proofErr w:type="spellEnd"/>
            <w:r w:rsidRPr="00FD2841">
              <w:rPr>
                <w:rFonts w:ascii="Arial" w:hAnsi="Arial" w:cs="Arial"/>
                <w:sz w:val="18"/>
                <w:lang w:eastAsia="en-GB"/>
              </w:rPr>
              <w:t xml:space="preserve"> are the </w:t>
            </w:r>
            <w:r w:rsidRPr="00FD2841">
              <w:rPr>
                <w:rFonts w:ascii="Arial" w:hAnsi="Arial" w:cs="Arial"/>
                <w:i/>
                <w:sz w:val="18"/>
                <w:lang w:eastAsia="en-GB"/>
              </w:rPr>
              <w:t>SAN channel bandwidth</w:t>
            </w:r>
            <w:r w:rsidRPr="00FD2841">
              <w:rPr>
                <w:rFonts w:ascii="Arial" w:hAnsi="Arial" w:cs="Arial"/>
                <w:sz w:val="18"/>
                <w:lang w:eastAsia="en-GB"/>
              </w:rPr>
              <w:t xml:space="preserve"> and </w:t>
            </w:r>
            <w:r w:rsidRPr="00FD2841">
              <w:rPr>
                <w:rFonts w:ascii="Arial" w:hAnsi="Arial" w:cs="Arial"/>
                <w:i/>
                <w:sz w:val="18"/>
                <w:lang w:eastAsia="en-GB"/>
              </w:rPr>
              <w:t>transmission bandwidth configuration</w:t>
            </w:r>
            <w:r w:rsidRPr="00FD2841">
              <w:rPr>
                <w:rFonts w:ascii="Arial" w:hAnsi="Arial" w:cs="Arial"/>
                <w:sz w:val="18"/>
                <w:lang w:eastAsia="en-GB"/>
              </w:rPr>
              <w:t xml:space="preserve"> of the </w:t>
            </w:r>
            <w:r w:rsidRPr="00FD2841">
              <w:rPr>
                <w:rFonts w:ascii="Arial" w:eastAsia="SimSun" w:hAnsi="Arial" w:cs="Arial"/>
                <w:i/>
                <w:sz w:val="18"/>
                <w:lang w:eastAsia="en-GB"/>
              </w:rPr>
              <w:t>lowest/highest carrier</w:t>
            </w:r>
            <w:r w:rsidRPr="00FD2841">
              <w:rPr>
                <w:rFonts w:ascii="Arial" w:hAnsi="Arial" w:cs="Arial"/>
                <w:sz w:val="18"/>
                <w:lang w:eastAsia="en-GB"/>
              </w:rPr>
              <w:t xml:space="preserve"> transmitted on the assigned channel frequency.</w:t>
            </w:r>
          </w:p>
          <w:p w14:paraId="718DB307" w14:textId="77777777" w:rsidR="00FD2841" w:rsidRPr="00FD2841" w:rsidRDefault="00FD2841" w:rsidP="00FD2841">
            <w:pPr>
              <w:keepNext/>
              <w:keepLines/>
              <w:overflowPunct w:val="0"/>
              <w:autoSpaceDE w:val="0"/>
              <w:autoSpaceDN w:val="0"/>
              <w:adjustRightInd w:val="0"/>
              <w:spacing w:after="0"/>
              <w:ind w:left="851" w:hanging="851"/>
              <w:textAlignment w:val="baseline"/>
              <w:rPr>
                <w:rFonts w:ascii="Arial" w:hAnsi="Arial"/>
                <w:sz w:val="18"/>
                <w:lang w:eastAsia="en-GB"/>
              </w:rPr>
            </w:pPr>
            <w:r w:rsidRPr="00FD2841">
              <w:rPr>
                <w:rFonts w:ascii="Arial" w:hAnsi="Arial"/>
                <w:sz w:val="18"/>
                <w:lang w:eastAsia="en-GB"/>
              </w:rPr>
              <w:t>NOTE 2:</w:t>
            </w:r>
            <w:r w:rsidRPr="00FD2841">
              <w:rPr>
                <w:rFonts w:ascii="Arial" w:hAnsi="Arial"/>
                <w:sz w:val="18"/>
                <w:lang w:eastAsia="en-GB"/>
              </w:rPr>
              <w:tab/>
              <w:t>With SCS that provides largest transmission bandwidth configuration (</w:t>
            </w:r>
            <w:proofErr w:type="spellStart"/>
            <w:r w:rsidRPr="00FD2841">
              <w:rPr>
                <w:rFonts w:ascii="Arial" w:hAnsi="Arial"/>
                <w:sz w:val="18"/>
                <w:lang w:eastAsia="en-GB"/>
              </w:rPr>
              <w:t>BW</w:t>
            </w:r>
            <w:r w:rsidRPr="00FD2841">
              <w:rPr>
                <w:rFonts w:ascii="Arial" w:hAnsi="Arial"/>
                <w:sz w:val="18"/>
                <w:vertAlign w:val="subscript"/>
                <w:lang w:eastAsia="en-GB"/>
              </w:rPr>
              <w:t>Config</w:t>
            </w:r>
            <w:proofErr w:type="spellEnd"/>
            <w:r w:rsidRPr="00FD2841">
              <w:rPr>
                <w:rFonts w:ascii="Arial" w:hAnsi="Arial" w:cs="v5.0.0"/>
                <w:sz w:val="18"/>
                <w:lang w:eastAsia="en-GB"/>
              </w:rPr>
              <w:t>)</w:t>
            </w:r>
            <w:r w:rsidRPr="00FD2841">
              <w:rPr>
                <w:rFonts w:ascii="Arial" w:hAnsi="Arial"/>
                <w:sz w:val="18"/>
                <w:lang w:eastAsia="en-GB"/>
              </w:rPr>
              <w:t>.</w:t>
            </w:r>
          </w:p>
          <w:p w14:paraId="6419F566" w14:textId="77777777" w:rsidR="00FD2841" w:rsidRPr="00FD2841" w:rsidRDefault="00FD2841" w:rsidP="00FD2841">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30034ADD" w14:textId="77777777" w:rsidR="00FD2841" w:rsidRPr="00FD2841" w:rsidRDefault="00FD2841" w:rsidP="00FD2841">
      <w:pPr>
        <w:overflowPunct w:val="0"/>
        <w:autoSpaceDE w:val="0"/>
        <w:autoSpaceDN w:val="0"/>
        <w:adjustRightInd w:val="0"/>
        <w:textAlignment w:val="baseline"/>
        <w:rPr>
          <w:rFonts w:ascii="Arial" w:hAnsi="Arial"/>
          <w:sz w:val="24"/>
          <w:lang w:eastAsia="zh-CN"/>
        </w:rPr>
      </w:pPr>
    </w:p>
    <w:p w14:paraId="607AAE04" w14:textId="77777777" w:rsidR="00FD2841" w:rsidRDefault="00FD2841" w:rsidP="00FD2841">
      <w:pPr>
        <w:rPr>
          <w:b/>
        </w:rPr>
      </w:pPr>
      <w:r>
        <w:rPr>
          <w:b/>
        </w:rPr>
        <w:t>&lt;Next change&gt;</w:t>
      </w:r>
    </w:p>
    <w:p w14:paraId="3ECAEEBF" w14:textId="77777777" w:rsidR="00FD2841" w:rsidRPr="00FD2841" w:rsidRDefault="00FD2841" w:rsidP="00FD2841">
      <w:pPr>
        <w:keepNext/>
        <w:keepLines/>
        <w:overflowPunct w:val="0"/>
        <w:autoSpaceDE w:val="0"/>
        <w:autoSpaceDN w:val="0"/>
        <w:adjustRightInd w:val="0"/>
        <w:spacing w:before="120"/>
        <w:ind w:left="1985" w:hanging="1985"/>
        <w:textAlignment w:val="baseline"/>
        <w:rPr>
          <w:rFonts w:ascii="Arial" w:hAnsi="Arial"/>
          <w:lang w:val="en-US" w:eastAsia="zh-CN"/>
        </w:rPr>
      </w:pPr>
      <w:r w:rsidRPr="00FD2841">
        <w:rPr>
          <w:rFonts w:ascii="Arial" w:hAnsi="Arial"/>
          <w:lang w:val="en-US" w:eastAsia="zh-CN"/>
        </w:rPr>
        <w:t>7.3.3.2.3.1.2</w:t>
      </w:r>
      <w:r w:rsidRPr="00FD2841">
        <w:rPr>
          <w:rFonts w:ascii="Arial" w:hAnsi="Arial"/>
          <w:lang w:val="en-US" w:eastAsia="zh-CN"/>
        </w:rPr>
        <w:tab/>
        <w:t>Minimum requirements for Satellite Access Node</w:t>
      </w:r>
    </w:p>
    <w:p w14:paraId="0A35EF01" w14:textId="77777777" w:rsidR="00FD2841" w:rsidRPr="00FD2841" w:rsidRDefault="00FD2841" w:rsidP="00FD2841">
      <w:pPr>
        <w:overflowPunct w:val="0"/>
        <w:autoSpaceDE w:val="0"/>
        <w:autoSpaceDN w:val="0"/>
        <w:adjustRightInd w:val="0"/>
        <w:jc w:val="both"/>
        <w:textAlignment w:val="baseline"/>
        <w:rPr>
          <w:lang w:eastAsia="zh-CN"/>
        </w:rPr>
      </w:pPr>
      <w:r w:rsidRPr="00FD2841">
        <w:rPr>
          <w:lang w:eastAsia="en-GB"/>
        </w:rPr>
        <w:t xml:space="preserve">The throughput shall be </w:t>
      </w:r>
      <w:r w:rsidRPr="00FD2841">
        <w:rPr>
          <w:rFonts w:hint="eastAsia"/>
          <w:lang w:eastAsia="en-GB"/>
        </w:rPr>
        <w:t>≥</w:t>
      </w:r>
      <w:r w:rsidRPr="00FD2841">
        <w:rPr>
          <w:lang w:eastAsia="en-GB"/>
        </w:rPr>
        <w:t xml:space="preserve"> 95% of the maximum throughput of the reference measurement channel</w:t>
      </w:r>
      <w:r w:rsidRPr="00FD2841">
        <w:rPr>
          <w:lang w:eastAsia="zh-CN"/>
        </w:rPr>
        <w:t>.</w:t>
      </w:r>
    </w:p>
    <w:p w14:paraId="521EB621" w14:textId="77777777" w:rsidR="00FD2841" w:rsidRPr="00FD2841" w:rsidRDefault="00FD2841" w:rsidP="00FD2841">
      <w:pPr>
        <w:overflowPunct w:val="0"/>
        <w:autoSpaceDE w:val="0"/>
        <w:autoSpaceDN w:val="0"/>
        <w:adjustRightInd w:val="0"/>
        <w:jc w:val="both"/>
        <w:textAlignment w:val="baseline"/>
        <w:rPr>
          <w:rFonts w:eastAsia="Osaka"/>
          <w:lang w:eastAsia="en-GB"/>
        </w:rPr>
      </w:pPr>
      <w:r w:rsidRPr="00FD2841">
        <w:rPr>
          <w:lang w:eastAsia="zh-CN"/>
        </w:rPr>
        <w:t xml:space="preserve">For SAN, the </w:t>
      </w:r>
      <w:r w:rsidRPr="00FD2841">
        <w:rPr>
          <w:lang w:eastAsia="en-GB"/>
        </w:rPr>
        <w:t xml:space="preserve">wanted and </w:t>
      </w:r>
      <w:r w:rsidRPr="00FD2841">
        <w:rPr>
          <w:lang w:eastAsia="zh-CN"/>
        </w:rPr>
        <w:t>the</w:t>
      </w:r>
      <w:r w:rsidRPr="00FD2841">
        <w:rPr>
          <w:lang w:eastAsia="en-GB"/>
        </w:rPr>
        <w:t xml:space="preserve"> interfering signal coupled to the </w:t>
      </w:r>
      <w:r w:rsidRPr="00FD2841">
        <w:rPr>
          <w:i/>
          <w:lang w:eastAsia="en-GB"/>
        </w:rPr>
        <w:t>antenna connector</w:t>
      </w:r>
      <w:r w:rsidRPr="00FD2841">
        <w:rPr>
          <w:lang w:eastAsia="en-GB"/>
        </w:rPr>
        <w:t xml:space="preserve"> </w:t>
      </w:r>
      <w:r w:rsidRPr="00FD2841">
        <w:rPr>
          <w:lang w:eastAsia="zh-CN"/>
        </w:rPr>
        <w:t>are</w:t>
      </w:r>
      <w:r w:rsidRPr="00FD2841">
        <w:rPr>
          <w:lang w:eastAsia="en-GB"/>
        </w:rPr>
        <w:t xml:space="preserve"> specified</w:t>
      </w:r>
      <w:r w:rsidRPr="00FD2841">
        <w:rPr>
          <w:rFonts w:eastAsia="Osaka"/>
          <w:lang w:eastAsia="en-GB"/>
        </w:rPr>
        <w:t xml:space="preserve"> in table </w:t>
      </w:r>
      <w:r w:rsidRPr="00FD2841">
        <w:rPr>
          <w:rFonts w:eastAsia="SimSun" w:cs="v5.0.0"/>
          <w:lang w:eastAsia="zh-CN"/>
        </w:rPr>
        <w:t>7.3.3.2.3.1.2</w:t>
      </w:r>
      <w:r w:rsidRPr="00FD2841">
        <w:rPr>
          <w:rFonts w:eastAsia="Osaka"/>
          <w:lang w:eastAsia="en-GB"/>
        </w:rPr>
        <w:t>-</w:t>
      </w:r>
      <w:r w:rsidRPr="00FD2841">
        <w:rPr>
          <w:rFonts w:eastAsia="SimSun"/>
          <w:lang w:eastAsia="zh-CN"/>
        </w:rPr>
        <w:t xml:space="preserve">1 and table </w:t>
      </w:r>
      <w:r w:rsidRPr="00FD2841">
        <w:rPr>
          <w:rFonts w:eastAsia="SimSun" w:cs="v5.0.0"/>
          <w:lang w:eastAsia="zh-CN"/>
        </w:rPr>
        <w:t>7.3.3.2.3.1.2</w:t>
      </w:r>
      <w:r w:rsidRPr="00FD2841">
        <w:rPr>
          <w:rFonts w:eastAsia="Osaka"/>
          <w:lang w:eastAsia="en-GB"/>
        </w:rPr>
        <w:t>-</w:t>
      </w:r>
      <w:r w:rsidRPr="00FD2841">
        <w:rPr>
          <w:rFonts w:eastAsia="SimSun"/>
          <w:lang w:eastAsia="zh-CN"/>
        </w:rPr>
        <w:t>2</w:t>
      </w:r>
      <w:r w:rsidRPr="00FD2841">
        <w:rPr>
          <w:rFonts w:eastAsia="Osaka"/>
          <w:lang w:eastAsia="en-GB"/>
        </w:rPr>
        <w:t xml:space="preserve"> </w:t>
      </w:r>
      <w:r w:rsidRPr="00FD2841">
        <w:rPr>
          <w:rFonts w:eastAsia="SimSun"/>
          <w:lang w:eastAsia="zh-CN"/>
        </w:rPr>
        <w:t xml:space="preserve">and the frequency offset between the wanted and interfering signal in table </w:t>
      </w:r>
      <w:r w:rsidRPr="00FD2841">
        <w:rPr>
          <w:rFonts w:eastAsia="SimSun" w:cs="v5.0.0"/>
          <w:lang w:eastAsia="zh-CN"/>
        </w:rPr>
        <w:t>7.3.3.2.3.1.2</w:t>
      </w:r>
      <w:r w:rsidRPr="00FD2841">
        <w:rPr>
          <w:rFonts w:eastAsia="SimSun"/>
          <w:lang w:eastAsia="zh-CN"/>
        </w:rPr>
        <w:t xml:space="preserve">-3 </w:t>
      </w:r>
      <w:r w:rsidRPr="00FD2841">
        <w:rPr>
          <w:rFonts w:eastAsia="Osaka"/>
          <w:lang w:eastAsia="en-GB"/>
        </w:rPr>
        <w:t xml:space="preserve">for ACS. </w:t>
      </w:r>
    </w:p>
    <w:p w14:paraId="7F3DF5BD" w14:textId="77777777" w:rsidR="00FD2841" w:rsidRPr="00FD2841" w:rsidRDefault="00FD2841" w:rsidP="00FD2841">
      <w:pPr>
        <w:overflowPunct w:val="0"/>
        <w:autoSpaceDE w:val="0"/>
        <w:autoSpaceDN w:val="0"/>
        <w:adjustRightInd w:val="0"/>
        <w:jc w:val="both"/>
        <w:textAlignment w:val="baseline"/>
        <w:rPr>
          <w:rFonts w:eastAsia="Osaka"/>
          <w:lang w:eastAsia="en-GB"/>
        </w:rPr>
      </w:pPr>
      <w:r w:rsidRPr="00FD2841">
        <w:rPr>
          <w:rFonts w:eastAsia="Osaka"/>
          <w:lang w:eastAsia="en-GB"/>
        </w:rPr>
        <w:t xml:space="preserve">The ACS requirement is applicable outside the </w:t>
      </w:r>
      <w:r w:rsidRPr="00FD2841">
        <w:rPr>
          <w:i/>
          <w:lang w:eastAsia="zh-CN"/>
        </w:rPr>
        <w:t xml:space="preserve">SAN </w:t>
      </w:r>
      <w:r w:rsidRPr="00FD2841">
        <w:rPr>
          <w:rFonts w:eastAsia="Osaka"/>
          <w:i/>
          <w:lang w:eastAsia="en-GB"/>
        </w:rPr>
        <w:t>RF Bandwidth</w:t>
      </w:r>
      <w:r w:rsidRPr="00FD2841">
        <w:rPr>
          <w:lang w:eastAsia="zh-CN"/>
        </w:rPr>
        <w:t xml:space="preserve"> or </w:t>
      </w:r>
      <w:r w:rsidRPr="00FD2841">
        <w:rPr>
          <w:i/>
          <w:lang w:eastAsia="zh-CN"/>
        </w:rPr>
        <w:t>Radio Bandwidth</w:t>
      </w:r>
      <w:r w:rsidRPr="00FD2841">
        <w:rPr>
          <w:rFonts w:eastAsia="Osaka"/>
          <w:lang w:eastAsia="en-GB"/>
        </w:rPr>
        <w:t>. The interfering signal offset is defined relative to the</w:t>
      </w:r>
      <w:r w:rsidRPr="00FD2841">
        <w:rPr>
          <w:lang w:eastAsia="en-GB"/>
        </w:rPr>
        <w:t xml:space="preserve"> </w:t>
      </w:r>
      <w:r w:rsidRPr="00FD2841">
        <w:rPr>
          <w:rFonts w:eastAsia="Osaka"/>
          <w:i/>
          <w:lang w:eastAsia="en-GB"/>
        </w:rPr>
        <w:t>SAN RF Bandwidth</w:t>
      </w:r>
      <w:r w:rsidRPr="00FD2841">
        <w:rPr>
          <w:rFonts w:eastAsia="Osaka"/>
          <w:lang w:eastAsia="en-GB"/>
        </w:rPr>
        <w:t xml:space="preserve"> edges </w:t>
      </w:r>
      <w:r w:rsidRPr="00FD2841">
        <w:rPr>
          <w:lang w:eastAsia="zh-CN"/>
        </w:rPr>
        <w:t xml:space="preserve">or </w:t>
      </w:r>
      <w:r w:rsidRPr="00FD2841">
        <w:rPr>
          <w:i/>
          <w:lang w:eastAsia="zh-CN"/>
        </w:rPr>
        <w:t>Radio Bandwidth</w:t>
      </w:r>
      <w:r w:rsidRPr="00FD2841">
        <w:rPr>
          <w:lang w:eastAsia="zh-CN"/>
        </w:rPr>
        <w:t xml:space="preserve"> </w:t>
      </w:r>
      <w:r w:rsidRPr="00FD2841">
        <w:rPr>
          <w:rFonts w:eastAsia="Osaka"/>
          <w:lang w:eastAsia="en-GB"/>
        </w:rPr>
        <w:t>edges.</w:t>
      </w:r>
    </w:p>
    <w:p w14:paraId="07094721" w14:textId="77777777" w:rsidR="00FD2841" w:rsidRPr="00FD2841" w:rsidRDefault="00FD2841" w:rsidP="00FD2841">
      <w:pPr>
        <w:overflowPunct w:val="0"/>
        <w:autoSpaceDE w:val="0"/>
        <w:autoSpaceDN w:val="0"/>
        <w:adjustRightInd w:val="0"/>
        <w:jc w:val="both"/>
        <w:textAlignment w:val="baseline"/>
        <w:rPr>
          <w:rFonts w:eastAsia="SimSun"/>
          <w:lang w:eastAsia="zh-CN"/>
        </w:rPr>
      </w:pPr>
      <w:r w:rsidRPr="00FD2841">
        <w:rPr>
          <w:rFonts w:eastAsia="SimSun"/>
          <w:lang w:eastAsia="zh-CN"/>
        </w:rPr>
        <w:t xml:space="preserve">Minimum conducted requirement is defined at the </w:t>
      </w:r>
      <w:r w:rsidRPr="00FD2841">
        <w:rPr>
          <w:rFonts w:eastAsia="SimSun"/>
          <w:i/>
          <w:lang w:eastAsia="zh-CN"/>
        </w:rPr>
        <w:t>antenna connector.</w:t>
      </w:r>
    </w:p>
    <w:p w14:paraId="09FA6D05" w14:textId="77777777" w:rsidR="00FD2841" w:rsidRPr="00FD2841" w:rsidRDefault="00FD2841" w:rsidP="00FD2841">
      <w:pPr>
        <w:keepNext/>
        <w:keepLines/>
        <w:overflowPunct w:val="0"/>
        <w:autoSpaceDE w:val="0"/>
        <w:autoSpaceDN w:val="0"/>
        <w:adjustRightInd w:val="0"/>
        <w:spacing w:before="60"/>
        <w:jc w:val="center"/>
        <w:textAlignment w:val="baseline"/>
        <w:rPr>
          <w:rFonts w:ascii="Arial" w:eastAsia="SimSun" w:hAnsi="Arial"/>
          <w:b/>
          <w:lang w:eastAsia="zh-CN"/>
        </w:rPr>
      </w:pPr>
      <w:r w:rsidRPr="00FD2841">
        <w:rPr>
          <w:rFonts w:ascii="Arial" w:hAnsi="Arial"/>
          <w:b/>
          <w:lang w:eastAsia="en-GB"/>
        </w:rPr>
        <w:t xml:space="preserve">Table </w:t>
      </w:r>
      <w:r w:rsidRPr="00FD2841">
        <w:rPr>
          <w:rFonts w:ascii="Arial" w:eastAsia="SimSun" w:hAnsi="Arial" w:cs="v5.0.0"/>
          <w:b/>
          <w:lang w:eastAsia="zh-CN"/>
        </w:rPr>
        <w:t>7.3.3.2.3.1.2</w:t>
      </w:r>
      <w:r w:rsidRPr="00FD2841">
        <w:rPr>
          <w:rFonts w:ascii="Arial" w:hAnsi="Arial"/>
          <w:b/>
          <w:lang w:eastAsia="en-GB"/>
        </w:rPr>
        <w:t>-</w:t>
      </w:r>
      <w:r w:rsidRPr="00FD2841">
        <w:rPr>
          <w:rFonts w:ascii="Arial" w:eastAsia="SimSun" w:hAnsi="Arial"/>
          <w:b/>
          <w:lang w:eastAsia="zh-CN"/>
        </w:rPr>
        <w:t>1</w:t>
      </w:r>
      <w:r w:rsidRPr="00FD2841">
        <w:rPr>
          <w:rFonts w:ascii="Arial" w:hAnsi="Arial"/>
          <w:b/>
          <w:lang w:eastAsia="en-GB"/>
        </w:rPr>
        <w:t>: SAN GEO class A</w:t>
      </w:r>
      <w:r w:rsidRPr="00FD2841">
        <w:rPr>
          <w:rFonts w:ascii="Arial" w:eastAsia="SimSun" w:hAnsi="Arial"/>
          <w:b/>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5"/>
        <w:gridCol w:w="1792"/>
        <w:gridCol w:w="2240"/>
      </w:tblGrid>
      <w:tr w:rsidR="00FD2841" w:rsidRPr="00FD2841" w14:paraId="4A834E07" w14:textId="77777777" w:rsidTr="00106960">
        <w:trPr>
          <w:cantSplit/>
          <w:jc w:val="center"/>
        </w:trPr>
        <w:tc>
          <w:tcPr>
            <w:tcW w:w="2095" w:type="dxa"/>
            <w:tcBorders>
              <w:top w:val="single" w:sz="4" w:space="0" w:color="auto"/>
              <w:left w:val="single" w:sz="4" w:space="0" w:color="auto"/>
              <w:bottom w:val="single" w:sz="4" w:space="0" w:color="auto"/>
              <w:right w:val="single" w:sz="4" w:space="0" w:color="auto"/>
            </w:tcBorders>
          </w:tcPr>
          <w:p w14:paraId="67351CD9" w14:textId="77777777"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en-GB"/>
              </w:rPr>
            </w:pPr>
            <w:r w:rsidRPr="00FD2841">
              <w:rPr>
                <w:rFonts w:ascii="Arial" w:hAnsi="Arial"/>
                <w:b/>
                <w:i/>
                <w:sz w:val="18"/>
                <w:lang w:eastAsia="en-GB"/>
              </w:rPr>
              <w:t>SAN channel bandwidth</w:t>
            </w:r>
            <w:r w:rsidRPr="00FD2841">
              <w:rPr>
                <w:rFonts w:ascii="Arial" w:hAnsi="Arial"/>
                <w:b/>
                <w:sz w:val="18"/>
                <w:lang w:eastAsia="en-GB"/>
              </w:rPr>
              <w:t xml:space="preserve"> of the lowest/</w:t>
            </w:r>
            <w:r w:rsidRPr="00FD2841">
              <w:rPr>
                <w:rFonts w:ascii="Arial" w:hAnsi="Arial"/>
                <w:b/>
                <w:i/>
                <w:sz w:val="18"/>
                <w:lang w:eastAsia="en-GB"/>
              </w:rPr>
              <w:t>highest carrier</w:t>
            </w:r>
            <w:r w:rsidRPr="00FD2841">
              <w:rPr>
                <w:rFonts w:ascii="Arial" w:hAnsi="Arial"/>
                <w:b/>
                <w:sz w:val="18"/>
                <w:lang w:eastAsia="en-GB"/>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BA0AE55" w14:textId="77777777"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FD2841">
              <w:rPr>
                <w:rFonts w:ascii="Arial" w:hAnsi="Arial"/>
                <w:b/>
                <w:sz w:val="18"/>
                <w:lang w:eastAsia="en-GB"/>
              </w:rP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5E4CFC98" w14:textId="77777777"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FD2841">
              <w:rPr>
                <w:rFonts w:ascii="Arial" w:hAnsi="Arial" w:cs="Arial"/>
                <w:b/>
                <w:sz w:val="18"/>
                <w:lang w:eastAsia="en-GB"/>
              </w:rPr>
              <w:t>Interfering signal mean power (dBm)</w:t>
            </w:r>
          </w:p>
        </w:tc>
      </w:tr>
      <w:tr w:rsidR="00FD2841" w:rsidRPr="00FD2841" w14:paraId="4CEAE8CC" w14:textId="77777777" w:rsidTr="00942B2E">
        <w:trPr>
          <w:cantSplit/>
          <w:jc w:val="center"/>
        </w:trPr>
        <w:tc>
          <w:tcPr>
            <w:tcW w:w="2095" w:type="dxa"/>
            <w:tcBorders>
              <w:top w:val="single" w:sz="4" w:space="0" w:color="auto"/>
              <w:left w:val="single" w:sz="4" w:space="0" w:color="auto"/>
              <w:bottom w:val="single" w:sz="4" w:space="0" w:color="auto"/>
              <w:right w:val="single" w:sz="4" w:space="0" w:color="auto"/>
            </w:tcBorders>
            <w:vAlign w:val="center"/>
          </w:tcPr>
          <w:p w14:paraId="34326F9E" w14:textId="70FBF008"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ins w:id="46" w:author="CATT" w:date="2024-10-28T16:25:00Z">
              <w:r>
                <w:rPr>
                  <w:rFonts w:ascii="Arial" w:eastAsia="SimSun" w:hAnsi="Arial"/>
                  <w:sz w:val="18"/>
                  <w:lang w:eastAsia="zh-CN"/>
                </w:rPr>
                <w:t>3</w:t>
              </w:r>
            </w:ins>
          </w:p>
        </w:tc>
        <w:tc>
          <w:tcPr>
            <w:tcW w:w="1792" w:type="dxa"/>
            <w:tcBorders>
              <w:top w:val="single" w:sz="4" w:space="0" w:color="auto"/>
              <w:left w:val="single" w:sz="4" w:space="0" w:color="auto"/>
              <w:bottom w:val="single" w:sz="4" w:space="0" w:color="auto"/>
              <w:right w:val="single" w:sz="4" w:space="0" w:color="auto"/>
            </w:tcBorders>
            <w:vAlign w:val="center"/>
          </w:tcPr>
          <w:p w14:paraId="0C344D88" w14:textId="77777777" w:rsidR="00FD2841" w:rsidRDefault="00FD2841" w:rsidP="00FD2841">
            <w:pPr>
              <w:keepNext/>
              <w:keepLines/>
              <w:tabs>
                <w:tab w:val="left" w:pos="540"/>
                <w:tab w:val="left" w:pos="1260"/>
                <w:tab w:val="left" w:pos="1800"/>
              </w:tabs>
              <w:spacing w:after="0"/>
              <w:jc w:val="center"/>
              <w:rPr>
                <w:ins w:id="47" w:author="CATT" w:date="2024-10-28T16:26:00Z"/>
                <w:rFonts w:ascii="Arial" w:eastAsia="SimSun" w:hAnsi="Arial"/>
                <w:sz w:val="18"/>
              </w:rPr>
            </w:pPr>
            <w:ins w:id="48" w:author="CATT" w:date="2024-10-28T16:26:00Z">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+ 8 dB</w:t>
              </w:r>
            </w:ins>
          </w:p>
          <w:p w14:paraId="0DF0D6CB" w14:textId="4D8F202A"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en-GB"/>
              </w:rPr>
            </w:pPr>
            <w:ins w:id="49" w:author="CATT" w:date="2024-10-28T16:26:00Z">
              <w:r>
                <w:rPr>
                  <w:rFonts w:ascii="Arial" w:eastAsia="SimSun" w:hAnsi="Arial"/>
                  <w:sz w:val="18"/>
                </w:rPr>
                <w:t>(NOTE 2)</w:t>
              </w:r>
            </w:ins>
          </w:p>
        </w:tc>
        <w:tc>
          <w:tcPr>
            <w:tcW w:w="2240" w:type="dxa"/>
            <w:vMerge w:val="restart"/>
            <w:tcBorders>
              <w:top w:val="single" w:sz="4" w:space="0" w:color="auto"/>
              <w:left w:val="single" w:sz="4" w:space="0" w:color="auto"/>
              <w:right w:val="single" w:sz="4" w:space="0" w:color="auto"/>
            </w:tcBorders>
          </w:tcPr>
          <w:p w14:paraId="6B6CEDC7" w14:textId="0CFD25BF"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FD2841">
              <w:rPr>
                <w:rFonts w:ascii="Arial" w:eastAsia="SimSun" w:hAnsi="Arial"/>
                <w:sz w:val="18"/>
                <w:lang w:eastAsia="zh-CN"/>
              </w:rPr>
              <w:t>-57</w:t>
            </w:r>
          </w:p>
        </w:tc>
      </w:tr>
      <w:tr w:rsidR="00FD2841" w:rsidRPr="00FD2841" w14:paraId="325F4B4E" w14:textId="77777777" w:rsidTr="00942B2E">
        <w:trPr>
          <w:cantSplit/>
          <w:jc w:val="center"/>
        </w:trPr>
        <w:tc>
          <w:tcPr>
            <w:tcW w:w="2095" w:type="dxa"/>
            <w:tcBorders>
              <w:top w:val="single" w:sz="4" w:space="0" w:color="auto"/>
              <w:left w:val="single" w:sz="4" w:space="0" w:color="auto"/>
              <w:bottom w:val="single" w:sz="4" w:space="0" w:color="auto"/>
              <w:right w:val="single" w:sz="4" w:space="0" w:color="auto"/>
            </w:tcBorders>
          </w:tcPr>
          <w:p w14:paraId="2A553138" w14:textId="77777777"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FD2841">
              <w:rPr>
                <w:rFonts w:ascii="Arial" w:hAnsi="Arial"/>
                <w:sz w:val="18"/>
                <w:lang w:eastAsia="zh-CN"/>
              </w:rPr>
              <w:t>5, 10, 15, 20 (NOTE 1)</w:t>
            </w:r>
          </w:p>
        </w:tc>
        <w:tc>
          <w:tcPr>
            <w:tcW w:w="1792" w:type="dxa"/>
            <w:tcBorders>
              <w:top w:val="single" w:sz="4" w:space="0" w:color="auto"/>
              <w:left w:val="single" w:sz="4" w:space="0" w:color="auto"/>
              <w:bottom w:val="single" w:sz="4" w:space="0" w:color="auto"/>
              <w:right w:val="single" w:sz="4" w:space="0" w:color="auto"/>
            </w:tcBorders>
            <w:hideMark/>
          </w:tcPr>
          <w:p w14:paraId="214E008C" w14:textId="2EB582DA"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FD2841">
              <w:rPr>
                <w:rFonts w:ascii="Arial" w:hAnsi="Arial" w:cs="Arial"/>
                <w:sz w:val="18"/>
                <w:lang w:eastAsia="en-GB"/>
              </w:rPr>
              <w:t>P</w:t>
            </w:r>
            <w:r w:rsidRPr="00FD2841">
              <w:rPr>
                <w:rFonts w:ascii="Arial" w:hAnsi="Arial" w:cs="Arial"/>
                <w:sz w:val="18"/>
                <w:vertAlign w:val="subscript"/>
                <w:lang w:eastAsia="en-GB"/>
              </w:rPr>
              <w:t>REFSENS</w:t>
            </w:r>
            <w:r w:rsidRPr="00FD2841">
              <w:rPr>
                <w:rFonts w:ascii="Arial" w:hAnsi="Arial"/>
                <w:sz w:val="18"/>
                <w:lang w:eastAsia="en-GB"/>
              </w:rPr>
              <w:t xml:space="preserve"> + 6 dB</w:t>
            </w:r>
            <w:r>
              <w:rPr>
                <w:rFonts w:ascii="Arial" w:hAnsi="Arial"/>
                <w:sz w:val="18"/>
                <w:lang w:eastAsia="en-GB"/>
              </w:rPr>
              <w:t xml:space="preserve"> </w:t>
            </w:r>
            <w:ins w:id="50" w:author="CATT" w:date="2024-10-28T16:26:00Z">
              <w:r>
                <w:rPr>
                  <w:rFonts w:ascii="Arial" w:eastAsia="SimSun" w:hAnsi="Arial"/>
                  <w:sz w:val="18"/>
                </w:rPr>
                <w:t>(NOTE 2)</w:t>
              </w:r>
            </w:ins>
          </w:p>
        </w:tc>
        <w:tc>
          <w:tcPr>
            <w:tcW w:w="2240" w:type="dxa"/>
            <w:vMerge/>
            <w:tcBorders>
              <w:left w:val="single" w:sz="4" w:space="0" w:color="auto"/>
              <w:bottom w:val="single" w:sz="4" w:space="0" w:color="auto"/>
              <w:right w:val="single" w:sz="4" w:space="0" w:color="auto"/>
            </w:tcBorders>
            <w:hideMark/>
          </w:tcPr>
          <w:p w14:paraId="4877AE1C" w14:textId="74160CFC"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r>
      <w:tr w:rsidR="00FD2841" w:rsidRPr="00FD2841" w14:paraId="630BB6CD" w14:textId="77777777" w:rsidTr="00106960">
        <w:trPr>
          <w:cantSplit/>
          <w:jc w:val="center"/>
        </w:trPr>
        <w:tc>
          <w:tcPr>
            <w:tcW w:w="6127" w:type="dxa"/>
            <w:gridSpan w:val="3"/>
            <w:tcBorders>
              <w:top w:val="single" w:sz="4" w:space="0" w:color="auto"/>
              <w:left w:val="single" w:sz="4" w:space="0" w:color="auto"/>
              <w:bottom w:val="single" w:sz="4" w:space="0" w:color="auto"/>
              <w:right w:val="single" w:sz="4" w:space="0" w:color="auto"/>
            </w:tcBorders>
          </w:tcPr>
          <w:p w14:paraId="0CD8AEBB" w14:textId="77777777" w:rsidR="00FD2841" w:rsidRPr="00FD2841" w:rsidRDefault="00FD2841" w:rsidP="00FD2841">
            <w:pPr>
              <w:keepNext/>
              <w:keepLines/>
              <w:overflowPunct w:val="0"/>
              <w:autoSpaceDE w:val="0"/>
              <w:autoSpaceDN w:val="0"/>
              <w:adjustRightInd w:val="0"/>
              <w:spacing w:after="0"/>
              <w:ind w:left="851" w:hanging="851"/>
              <w:textAlignment w:val="baseline"/>
              <w:rPr>
                <w:rFonts w:ascii="Arial" w:hAnsi="Arial"/>
                <w:sz w:val="18"/>
                <w:lang w:eastAsia="zh-CN"/>
              </w:rPr>
            </w:pPr>
            <w:r w:rsidRPr="00FD2841">
              <w:rPr>
                <w:rFonts w:ascii="Arial" w:hAnsi="Arial"/>
                <w:sz w:val="18"/>
                <w:lang w:eastAsia="zh-CN"/>
              </w:rPr>
              <w:t>NOTE 1:</w:t>
            </w:r>
            <w:r w:rsidRPr="00FD2841">
              <w:rPr>
                <w:rFonts w:ascii="Arial" w:hAnsi="Arial"/>
                <w:sz w:val="18"/>
                <w:lang w:eastAsia="zh-CN"/>
              </w:rPr>
              <w:tab/>
              <w:t>The SCS for the lowest/highest carrier received is the lowest SCS supported by the SAN for that bandwidth.</w:t>
            </w:r>
          </w:p>
          <w:p w14:paraId="6FB3E2AB" w14:textId="77777777" w:rsidR="00FD2841" w:rsidRPr="00FD2841" w:rsidRDefault="00FD2841" w:rsidP="00FD2841">
            <w:pPr>
              <w:keepNext/>
              <w:keepLines/>
              <w:overflowPunct w:val="0"/>
              <w:autoSpaceDE w:val="0"/>
              <w:autoSpaceDN w:val="0"/>
              <w:adjustRightInd w:val="0"/>
              <w:spacing w:after="0"/>
              <w:ind w:left="851" w:hanging="851"/>
              <w:textAlignment w:val="baseline"/>
              <w:rPr>
                <w:rFonts w:ascii="Arial" w:hAnsi="Arial"/>
                <w:sz w:val="18"/>
                <w:lang w:eastAsia="zh-CN"/>
              </w:rPr>
            </w:pPr>
            <w:r w:rsidRPr="00FD2841">
              <w:rPr>
                <w:rFonts w:ascii="Arial" w:hAnsi="Arial"/>
                <w:sz w:val="18"/>
                <w:lang w:eastAsia="zh-CN"/>
              </w:rPr>
              <w:t>NOTE 2:</w:t>
            </w:r>
            <w:r w:rsidRPr="00FD2841">
              <w:rPr>
                <w:rFonts w:ascii="Arial" w:hAnsi="Arial"/>
                <w:sz w:val="18"/>
                <w:lang w:eastAsia="zh-CN"/>
              </w:rPr>
              <w:tab/>
              <w:t xml:space="preserve">For </w:t>
            </w:r>
            <w:r w:rsidRPr="00FD2841">
              <w:rPr>
                <w:rFonts w:ascii="Arial" w:hAnsi="Arial" w:hint="eastAsia"/>
                <w:sz w:val="18"/>
                <w:lang w:eastAsia="zh-CN"/>
              </w:rPr>
              <w:t>SAN</w:t>
            </w:r>
            <w:r w:rsidRPr="00FD2841">
              <w:rPr>
                <w:rFonts w:ascii="Arial" w:hAnsi="Arial"/>
                <w:sz w:val="18"/>
                <w:lang w:eastAsia="zh-CN"/>
              </w:rPr>
              <w:t xml:space="preserve">, </w:t>
            </w:r>
            <w:r w:rsidRPr="00FD2841">
              <w:rPr>
                <w:rFonts w:ascii="Arial" w:hAnsi="Arial"/>
                <w:sz w:val="18"/>
                <w:lang w:eastAsia="en-GB"/>
              </w:rPr>
              <w:t>P</w:t>
            </w:r>
            <w:r w:rsidRPr="00FD2841">
              <w:rPr>
                <w:rFonts w:ascii="Arial" w:hAnsi="Arial"/>
                <w:sz w:val="18"/>
                <w:vertAlign w:val="subscript"/>
                <w:lang w:eastAsia="en-GB"/>
              </w:rPr>
              <w:t>REFSENS</w:t>
            </w:r>
            <w:r w:rsidRPr="00FD2841">
              <w:rPr>
                <w:rFonts w:ascii="Arial" w:hAnsi="Arial"/>
                <w:sz w:val="18"/>
                <w:lang w:eastAsia="en-GB"/>
              </w:rPr>
              <w:t xml:space="preserve"> depends on</w:t>
            </w:r>
            <w:r w:rsidRPr="00FD2841">
              <w:rPr>
                <w:rFonts w:ascii="Arial" w:hAnsi="Arial"/>
                <w:sz w:val="18"/>
                <w:lang w:eastAsia="zh-CN"/>
              </w:rPr>
              <w:t xml:space="preserve"> the </w:t>
            </w:r>
            <w:r w:rsidRPr="00FD2841">
              <w:rPr>
                <w:rFonts w:ascii="Arial" w:hAnsi="Arial"/>
                <w:i/>
                <w:sz w:val="18"/>
                <w:lang w:eastAsia="zh-CN"/>
              </w:rPr>
              <w:t>SAN channel bandwidth</w:t>
            </w:r>
            <w:r w:rsidRPr="00FD2841">
              <w:rPr>
                <w:rFonts w:ascii="Arial" w:hAnsi="Arial"/>
                <w:sz w:val="18"/>
                <w:lang w:eastAsia="zh-CN"/>
              </w:rPr>
              <w:t>.</w:t>
            </w:r>
          </w:p>
        </w:tc>
      </w:tr>
    </w:tbl>
    <w:p w14:paraId="5370B9E7" w14:textId="77777777" w:rsidR="00FD2841" w:rsidRPr="00FD2841" w:rsidRDefault="00FD2841" w:rsidP="00FD2841">
      <w:pPr>
        <w:overflowPunct w:val="0"/>
        <w:autoSpaceDE w:val="0"/>
        <w:autoSpaceDN w:val="0"/>
        <w:adjustRightInd w:val="0"/>
        <w:textAlignment w:val="baseline"/>
        <w:rPr>
          <w:rFonts w:eastAsia="SimSun"/>
          <w:lang w:eastAsia="zh-CN"/>
        </w:rPr>
      </w:pPr>
    </w:p>
    <w:p w14:paraId="2698AE2F" w14:textId="77777777" w:rsidR="00FD2841" w:rsidRPr="00FD2841" w:rsidRDefault="00FD2841" w:rsidP="00FD2841">
      <w:pPr>
        <w:keepNext/>
        <w:keepLines/>
        <w:overflowPunct w:val="0"/>
        <w:autoSpaceDE w:val="0"/>
        <w:autoSpaceDN w:val="0"/>
        <w:adjustRightInd w:val="0"/>
        <w:spacing w:before="60"/>
        <w:jc w:val="center"/>
        <w:textAlignment w:val="baseline"/>
        <w:rPr>
          <w:rFonts w:ascii="Arial" w:eastAsia="SimSun" w:hAnsi="Arial"/>
          <w:b/>
          <w:lang w:eastAsia="zh-CN"/>
        </w:rPr>
      </w:pPr>
      <w:r w:rsidRPr="00FD2841">
        <w:rPr>
          <w:rFonts w:ascii="Arial" w:hAnsi="Arial"/>
          <w:b/>
          <w:lang w:eastAsia="en-GB"/>
        </w:rPr>
        <w:t xml:space="preserve">Table </w:t>
      </w:r>
      <w:r w:rsidRPr="00FD2841">
        <w:rPr>
          <w:rFonts w:ascii="Arial" w:eastAsia="SimSun" w:hAnsi="Arial" w:cs="v5.0.0"/>
          <w:b/>
          <w:lang w:eastAsia="zh-CN"/>
        </w:rPr>
        <w:t>7.3.3.2.3.1.2</w:t>
      </w:r>
      <w:r w:rsidRPr="00FD2841">
        <w:rPr>
          <w:rFonts w:ascii="Arial" w:hAnsi="Arial"/>
          <w:b/>
          <w:lang w:eastAsia="en-GB"/>
        </w:rPr>
        <w:t>-</w:t>
      </w:r>
      <w:r w:rsidRPr="00FD2841">
        <w:rPr>
          <w:rFonts w:ascii="Arial" w:eastAsia="SimSun" w:hAnsi="Arial"/>
          <w:b/>
          <w:lang w:eastAsia="zh-CN"/>
        </w:rPr>
        <w:t>2</w:t>
      </w:r>
      <w:r w:rsidRPr="00FD2841">
        <w:rPr>
          <w:rFonts w:ascii="Arial" w:hAnsi="Arial"/>
          <w:b/>
          <w:lang w:eastAsia="en-GB"/>
        </w:rPr>
        <w:t>: SAN LEO class A</w:t>
      </w:r>
      <w:r w:rsidRPr="00FD2841">
        <w:rPr>
          <w:rFonts w:ascii="Arial" w:eastAsia="SimSun" w:hAnsi="Arial"/>
          <w:b/>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5"/>
        <w:gridCol w:w="1792"/>
        <w:gridCol w:w="2240"/>
      </w:tblGrid>
      <w:tr w:rsidR="00FD2841" w:rsidRPr="00FD2841" w14:paraId="37AB6318" w14:textId="77777777" w:rsidTr="00106960">
        <w:trPr>
          <w:cantSplit/>
          <w:jc w:val="center"/>
        </w:trPr>
        <w:tc>
          <w:tcPr>
            <w:tcW w:w="2095" w:type="dxa"/>
            <w:tcBorders>
              <w:top w:val="single" w:sz="4" w:space="0" w:color="auto"/>
              <w:left w:val="single" w:sz="4" w:space="0" w:color="auto"/>
              <w:bottom w:val="single" w:sz="4" w:space="0" w:color="auto"/>
              <w:right w:val="single" w:sz="4" w:space="0" w:color="auto"/>
            </w:tcBorders>
          </w:tcPr>
          <w:p w14:paraId="4A5EFDB1" w14:textId="77777777"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en-GB"/>
              </w:rPr>
            </w:pPr>
            <w:r w:rsidRPr="00FD2841">
              <w:rPr>
                <w:rFonts w:ascii="Arial" w:hAnsi="Arial"/>
                <w:b/>
                <w:i/>
                <w:sz w:val="18"/>
                <w:lang w:eastAsia="en-GB"/>
              </w:rPr>
              <w:t>SAN channel bandwidth</w:t>
            </w:r>
            <w:r w:rsidRPr="00FD2841">
              <w:rPr>
                <w:rFonts w:ascii="Arial" w:hAnsi="Arial"/>
                <w:b/>
                <w:sz w:val="18"/>
                <w:lang w:eastAsia="en-GB"/>
              </w:rPr>
              <w:t xml:space="preserve"> of the lowest/</w:t>
            </w:r>
            <w:r w:rsidRPr="00FD2841">
              <w:rPr>
                <w:rFonts w:ascii="Arial" w:hAnsi="Arial"/>
                <w:b/>
                <w:i/>
                <w:sz w:val="18"/>
                <w:lang w:eastAsia="en-GB"/>
              </w:rPr>
              <w:t>highest carrier</w:t>
            </w:r>
            <w:r w:rsidRPr="00FD2841">
              <w:rPr>
                <w:rFonts w:ascii="Arial" w:hAnsi="Arial"/>
                <w:b/>
                <w:sz w:val="18"/>
                <w:lang w:eastAsia="en-GB"/>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937471E" w14:textId="77777777"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FD2841">
              <w:rPr>
                <w:rFonts w:ascii="Arial" w:hAnsi="Arial"/>
                <w:b/>
                <w:sz w:val="18"/>
                <w:lang w:eastAsia="en-GB"/>
              </w:rP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18B01F3F" w14:textId="77777777"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FD2841">
              <w:rPr>
                <w:rFonts w:ascii="Arial" w:hAnsi="Arial" w:cs="Arial"/>
                <w:b/>
                <w:sz w:val="18"/>
                <w:lang w:eastAsia="en-GB"/>
              </w:rPr>
              <w:t>Interfering signal mean power (dBm)</w:t>
            </w:r>
          </w:p>
        </w:tc>
      </w:tr>
      <w:tr w:rsidR="00FD2841" w:rsidRPr="00FD2841" w14:paraId="1A2C376E" w14:textId="77777777" w:rsidTr="00927DC9">
        <w:trPr>
          <w:cantSplit/>
          <w:jc w:val="center"/>
        </w:trPr>
        <w:tc>
          <w:tcPr>
            <w:tcW w:w="2095" w:type="dxa"/>
            <w:tcBorders>
              <w:top w:val="single" w:sz="4" w:space="0" w:color="auto"/>
              <w:left w:val="single" w:sz="4" w:space="0" w:color="auto"/>
              <w:bottom w:val="single" w:sz="4" w:space="0" w:color="auto"/>
              <w:right w:val="single" w:sz="4" w:space="0" w:color="auto"/>
            </w:tcBorders>
            <w:vAlign w:val="center"/>
          </w:tcPr>
          <w:p w14:paraId="2664396C" w14:textId="0DFA0918"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ins w:id="51" w:author="CATT" w:date="2024-10-28T16:25:00Z">
              <w:r>
                <w:rPr>
                  <w:rFonts w:ascii="Arial" w:eastAsia="SimSun" w:hAnsi="Arial"/>
                  <w:sz w:val="18"/>
                  <w:lang w:eastAsia="zh-CN"/>
                </w:rPr>
                <w:t>3</w:t>
              </w:r>
            </w:ins>
          </w:p>
        </w:tc>
        <w:tc>
          <w:tcPr>
            <w:tcW w:w="1792" w:type="dxa"/>
            <w:tcBorders>
              <w:top w:val="single" w:sz="4" w:space="0" w:color="auto"/>
              <w:left w:val="single" w:sz="4" w:space="0" w:color="auto"/>
              <w:bottom w:val="single" w:sz="4" w:space="0" w:color="auto"/>
              <w:right w:val="single" w:sz="4" w:space="0" w:color="auto"/>
            </w:tcBorders>
            <w:vAlign w:val="center"/>
          </w:tcPr>
          <w:p w14:paraId="4C3B8C66" w14:textId="77777777" w:rsidR="00FD2841" w:rsidRDefault="00FD2841" w:rsidP="00FD2841">
            <w:pPr>
              <w:keepNext/>
              <w:keepLines/>
              <w:tabs>
                <w:tab w:val="left" w:pos="540"/>
                <w:tab w:val="left" w:pos="1260"/>
                <w:tab w:val="left" w:pos="1800"/>
              </w:tabs>
              <w:spacing w:after="0"/>
              <w:jc w:val="center"/>
              <w:rPr>
                <w:ins w:id="52" w:author="CATT" w:date="2024-10-28T16:26:00Z"/>
                <w:rFonts w:ascii="Arial" w:eastAsia="SimSun" w:hAnsi="Arial"/>
                <w:sz w:val="18"/>
              </w:rPr>
            </w:pPr>
            <w:ins w:id="53" w:author="CATT" w:date="2024-10-28T16:26:00Z">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+ 8 dB</w:t>
              </w:r>
            </w:ins>
          </w:p>
          <w:p w14:paraId="6DFBA3B2" w14:textId="2386051D"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en-GB"/>
              </w:rPr>
            </w:pPr>
            <w:ins w:id="54" w:author="CATT" w:date="2024-10-28T16:26:00Z">
              <w:r>
                <w:rPr>
                  <w:rFonts w:ascii="Arial" w:eastAsia="SimSun" w:hAnsi="Arial"/>
                  <w:sz w:val="18"/>
                </w:rPr>
                <w:t>(NOTE 2)</w:t>
              </w:r>
            </w:ins>
          </w:p>
        </w:tc>
        <w:tc>
          <w:tcPr>
            <w:tcW w:w="2240" w:type="dxa"/>
            <w:vMerge w:val="restart"/>
            <w:tcBorders>
              <w:top w:val="single" w:sz="4" w:space="0" w:color="auto"/>
              <w:left w:val="single" w:sz="4" w:space="0" w:color="auto"/>
              <w:right w:val="single" w:sz="4" w:space="0" w:color="auto"/>
            </w:tcBorders>
          </w:tcPr>
          <w:p w14:paraId="69C3DE18" w14:textId="43345F66"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FD2841">
              <w:rPr>
                <w:rFonts w:ascii="Arial" w:eastAsia="SimSun" w:hAnsi="Arial"/>
                <w:sz w:val="18"/>
                <w:lang w:eastAsia="zh-CN"/>
              </w:rPr>
              <w:t>-60</w:t>
            </w:r>
          </w:p>
        </w:tc>
      </w:tr>
      <w:tr w:rsidR="00FD2841" w:rsidRPr="00FD2841" w14:paraId="622A28AA" w14:textId="77777777" w:rsidTr="00927DC9">
        <w:trPr>
          <w:cantSplit/>
          <w:jc w:val="center"/>
        </w:trPr>
        <w:tc>
          <w:tcPr>
            <w:tcW w:w="2095" w:type="dxa"/>
            <w:tcBorders>
              <w:top w:val="single" w:sz="4" w:space="0" w:color="auto"/>
              <w:left w:val="single" w:sz="4" w:space="0" w:color="auto"/>
              <w:bottom w:val="single" w:sz="4" w:space="0" w:color="auto"/>
              <w:right w:val="single" w:sz="4" w:space="0" w:color="auto"/>
            </w:tcBorders>
          </w:tcPr>
          <w:p w14:paraId="450553D4" w14:textId="77777777"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FD2841">
              <w:rPr>
                <w:rFonts w:ascii="Arial" w:hAnsi="Arial"/>
                <w:sz w:val="18"/>
                <w:lang w:eastAsia="zh-CN"/>
              </w:rPr>
              <w:t>5, 10, 15, 20 (NOTE 1)</w:t>
            </w:r>
          </w:p>
        </w:tc>
        <w:tc>
          <w:tcPr>
            <w:tcW w:w="1792" w:type="dxa"/>
            <w:tcBorders>
              <w:top w:val="single" w:sz="4" w:space="0" w:color="auto"/>
              <w:left w:val="single" w:sz="4" w:space="0" w:color="auto"/>
              <w:bottom w:val="single" w:sz="4" w:space="0" w:color="auto"/>
              <w:right w:val="single" w:sz="4" w:space="0" w:color="auto"/>
            </w:tcBorders>
            <w:hideMark/>
          </w:tcPr>
          <w:p w14:paraId="786DCA1F" w14:textId="29DE3D15"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FD2841">
              <w:rPr>
                <w:rFonts w:ascii="Arial" w:hAnsi="Arial" w:cs="Arial"/>
                <w:sz w:val="18"/>
                <w:lang w:eastAsia="en-GB"/>
              </w:rPr>
              <w:t>P</w:t>
            </w:r>
            <w:r w:rsidRPr="00FD2841">
              <w:rPr>
                <w:rFonts w:ascii="Arial" w:hAnsi="Arial" w:cs="Arial"/>
                <w:sz w:val="18"/>
                <w:vertAlign w:val="subscript"/>
                <w:lang w:eastAsia="en-GB"/>
              </w:rPr>
              <w:t>REFSENS</w:t>
            </w:r>
            <w:r w:rsidRPr="00FD2841">
              <w:rPr>
                <w:rFonts w:ascii="Arial" w:hAnsi="Arial"/>
                <w:sz w:val="18"/>
                <w:lang w:eastAsia="en-GB"/>
              </w:rPr>
              <w:t xml:space="preserve"> + 6 dB</w:t>
            </w:r>
            <w:r>
              <w:rPr>
                <w:rFonts w:ascii="Arial" w:hAnsi="Arial"/>
                <w:sz w:val="18"/>
                <w:lang w:eastAsia="en-GB"/>
              </w:rPr>
              <w:t xml:space="preserve"> </w:t>
            </w:r>
            <w:ins w:id="55" w:author="CATT" w:date="2024-10-28T16:26:00Z">
              <w:r>
                <w:rPr>
                  <w:rFonts w:ascii="Arial" w:eastAsia="SimSun" w:hAnsi="Arial"/>
                  <w:sz w:val="18"/>
                </w:rPr>
                <w:t>(NOTE 2)</w:t>
              </w:r>
            </w:ins>
          </w:p>
        </w:tc>
        <w:tc>
          <w:tcPr>
            <w:tcW w:w="2240" w:type="dxa"/>
            <w:vMerge/>
            <w:tcBorders>
              <w:left w:val="single" w:sz="4" w:space="0" w:color="auto"/>
              <w:bottom w:val="single" w:sz="4" w:space="0" w:color="auto"/>
              <w:right w:val="single" w:sz="4" w:space="0" w:color="auto"/>
            </w:tcBorders>
            <w:hideMark/>
          </w:tcPr>
          <w:p w14:paraId="26F00CDC" w14:textId="60AF614B"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r>
      <w:tr w:rsidR="00FD2841" w:rsidRPr="00FD2841" w14:paraId="30342A9F" w14:textId="77777777" w:rsidTr="00106960">
        <w:trPr>
          <w:cantSplit/>
          <w:jc w:val="center"/>
        </w:trPr>
        <w:tc>
          <w:tcPr>
            <w:tcW w:w="6127" w:type="dxa"/>
            <w:gridSpan w:val="3"/>
            <w:tcBorders>
              <w:top w:val="single" w:sz="4" w:space="0" w:color="auto"/>
              <w:left w:val="single" w:sz="4" w:space="0" w:color="auto"/>
              <w:bottom w:val="single" w:sz="4" w:space="0" w:color="auto"/>
              <w:right w:val="single" w:sz="4" w:space="0" w:color="auto"/>
            </w:tcBorders>
          </w:tcPr>
          <w:p w14:paraId="0666EC4F" w14:textId="77777777" w:rsidR="00FD2841" w:rsidRPr="00FD2841" w:rsidRDefault="00FD2841" w:rsidP="00FD2841">
            <w:pPr>
              <w:keepNext/>
              <w:keepLines/>
              <w:overflowPunct w:val="0"/>
              <w:autoSpaceDE w:val="0"/>
              <w:autoSpaceDN w:val="0"/>
              <w:adjustRightInd w:val="0"/>
              <w:spacing w:after="0"/>
              <w:ind w:left="851" w:hanging="851"/>
              <w:textAlignment w:val="baseline"/>
              <w:rPr>
                <w:rFonts w:ascii="Arial" w:hAnsi="Arial"/>
                <w:sz w:val="18"/>
                <w:lang w:eastAsia="zh-CN"/>
              </w:rPr>
            </w:pPr>
            <w:r w:rsidRPr="00FD2841">
              <w:rPr>
                <w:rFonts w:ascii="Arial" w:hAnsi="Arial"/>
                <w:sz w:val="18"/>
                <w:lang w:eastAsia="zh-CN"/>
              </w:rPr>
              <w:t>NOTE 1:</w:t>
            </w:r>
            <w:r w:rsidRPr="00FD2841">
              <w:rPr>
                <w:rFonts w:ascii="Arial" w:hAnsi="Arial"/>
                <w:sz w:val="18"/>
                <w:lang w:eastAsia="zh-CN"/>
              </w:rPr>
              <w:tab/>
              <w:t>The SCS for the lowest/highest carrier received is the lowest SCS supported by the SAN for that bandwidth.</w:t>
            </w:r>
          </w:p>
          <w:p w14:paraId="3584516A" w14:textId="77777777" w:rsidR="00FD2841" w:rsidRPr="00FD2841" w:rsidRDefault="00FD2841" w:rsidP="00FD2841">
            <w:pPr>
              <w:keepNext/>
              <w:keepLines/>
              <w:overflowPunct w:val="0"/>
              <w:autoSpaceDE w:val="0"/>
              <w:autoSpaceDN w:val="0"/>
              <w:adjustRightInd w:val="0"/>
              <w:spacing w:after="0"/>
              <w:ind w:left="851" w:hanging="851"/>
              <w:textAlignment w:val="baseline"/>
              <w:rPr>
                <w:rFonts w:ascii="Arial" w:hAnsi="Arial"/>
                <w:sz w:val="18"/>
                <w:lang w:eastAsia="zh-CN"/>
              </w:rPr>
            </w:pPr>
            <w:r w:rsidRPr="00FD2841">
              <w:rPr>
                <w:rFonts w:ascii="Arial" w:hAnsi="Arial"/>
                <w:sz w:val="18"/>
                <w:lang w:eastAsia="zh-CN"/>
              </w:rPr>
              <w:t>NOTE 2:</w:t>
            </w:r>
            <w:r w:rsidRPr="00FD2841">
              <w:rPr>
                <w:rFonts w:ascii="Arial" w:hAnsi="Arial"/>
                <w:sz w:val="18"/>
                <w:lang w:eastAsia="zh-CN"/>
              </w:rPr>
              <w:tab/>
              <w:t xml:space="preserve">For </w:t>
            </w:r>
            <w:r w:rsidRPr="00FD2841">
              <w:rPr>
                <w:rFonts w:ascii="Arial" w:hAnsi="Arial" w:hint="eastAsia"/>
                <w:sz w:val="18"/>
                <w:lang w:eastAsia="zh-CN"/>
              </w:rPr>
              <w:t>SAN</w:t>
            </w:r>
            <w:r w:rsidRPr="00FD2841">
              <w:rPr>
                <w:rFonts w:ascii="Arial" w:hAnsi="Arial"/>
                <w:sz w:val="18"/>
                <w:lang w:eastAsia="zh-CN"/>
              </w:rPr>
              <w:t xml:space="preserve">, </w:t>
            </w:r>
            <w:r w:rsidRPr="00FD2841">
              <w:rPr>
                <w:rFonts w:ascii="Arial" w:hAnsi="Arial"/>
                <w:sz w:val="18"/>
                <w:lang w:eastAsia="en-GB"/>
              </w:rPr>
              <w:t>P</w:t>
            </w:r>
            <w:r w:rsidRPr="00FD2841">
              <w:rPr>
                <w:rFonts w:ascii="Arial" w:hAnsi="Arial"/>
                <w:sz w:val="18"/>
                <w:vertAlign w:val="subscript"/>
                <w:lang w:eastAsia="en-GB"/>
              </w:rPr>
              <w:t>REFSENS</w:t>
            </w:r>
            <w:r w:rsidRPr="00FD2841">
              <w:rPr>
                <w:rFonts w:ascii="Arial" w:hAnsi="Arial"/>
                <w:sz w:val="18"/>
                <w:lang w:eastAsia="en-GB"/>
              </w:rPr>
              <w:t xml:space="preserve"> depends on</w:t>
            </w:r>
            <w:r w:rsidRPr="00FD2841">
              <w:rPr>
                <w:rFonts w:ascii="Arial" w:hAnsi="Arial"/>
                <w:sz w:val="18"/>
                <w:lang w:eastAsia="zh-CN"/>
              </w:rPr>
              <w:t xml:space="preserve"> the </w:t>
            </w:r>
            <w:r w:rsidRPr="00FD2841">
              <w:rPr>
                <w:rFonts w:ascii="Arial" w:hAnsi="Arial"/>
                <w:i/>
                <w:sz w:val="18"/>
                <w:lang w:eastAsia="zh-CN"/>
              </w:rPr>
              <w:t>SAN channel bandwidth</w:t>
            </w:r>
            <w:r w:rsidRPr="00FD2841">
              <w:rPr>
                <w:rFonts w:ascii="Arial" w:hAnsi="Arial"/>
                <w:sz w:val="18"/>
                <w:lang w:eastAsia="zh-CN"/>
              </w:rPr>
              <w:t>.</w:t>
            </w:r>
          </w:p>
        </w:tc>
      </w:tr>
    </w:tbl>
    <w:p w14:paraId="5C53EACE" w14:textId="77777777" w:rsidR="00FD2841" w:rsidRPr="00FD2841" w:rsidRDefault="00FD2841" w:rsidP="00FD2841">
      <w:pPr>
        <w:overflowPunct w:val="0"/>
        <w:autoSpaceDE w:val="0"/>
        <w:autoSpaceDN w:val="0"/>
        <w:adjustRightInd w:val="0"/>
        <w:textAlignment w:val="baseline"/>
        <w:rPr>
          <w:rFonts w:eastAsia="SimSun"/>
          <w:lang w:eastAsia="zh-CN"/>
        </w:rPr>
      </w:pPr>
    </w:p>
    <w:p w14:paraId="1A63C0E6" w14:textId="77777777" w:rsidR="00FD2841" w:rsidRPr="00FD2841" w:rsidRDefault="00FD2841" w:rsidP="00FD2841">
      <w:pPr>
        <w:overflowPunct w:val="0"/>
        <w:autoSpaceDE w:val="0"/>
        <w:autoSpaceDN w:val="0"/>
        <w:adjustRightInd w:val="0"/>
        <w:textAlignment w:val="baseline"/>
        <w:rPr>
          <w:lang w:eastAsia="zh-CN"/>
        </w:rPr>
      </w:pPr>
      <w:r w:rsidRPr="00FD2841">
        <w:rPr>
          <w:lang w:eastAsia="en-GB"/>
        </w:rPr>
        <w:t>The wanted</w:t>
      </w:r>
      <w:r w:rsidRPr="00FD2841">
        <w:rPr>
          <w:rFonts w:hint="eastAsia"/>
          <w:lang w:eastAsia="zh-CN"/>
        </w:rPr>
        <w:t xml:space="preserve"> signal and </w:t>
      </w:r>
      <w:r w:rsidRPr="00FD2841">
        <w:rPr>
          <w:lang w:eastAsia="en-GB"/>
        </w:rPr>
        <w:t xml:space="preserve">interfering </w:t>
      </w:r>
      <w:r w:rsidRPr="00FD2841">
        <w:rPr>
          <w:rFonts w:hint="eastAsia"/>
          <w:lang w:eastAsia="zh-CN"/>
        </w:rPr>
        <w:t xml:space="preserve">signal power level </w:t>
      </w:r>
      <w:r w:rsidRPr="00FD2841">
        <w:rPr>
          <w:lang w:eastAsia="zh-CN"/>
        </w:rPr>
        <w:t>are</w:t>
      </w:r>
      <w:r w:rsidRPr="00FD2841">
        <w:rPr>
          <w:rFonts w:hint="eastAsia"/>
          <w:lang w:eastAsia="zh-CN"/>
        </w:rPr>
        <w:t xml:space="preserve"> calculated </w:t>
      </w:r>
      <w:r w:rsidRPr="00FD2841">
        <w:rPr>
          <w:lang w:eastAsia="zh-CN"/>
        </w:rPr>
        <w:t xml:space="preserve">in the </w:t>
      </w:r>
      <w:r w:rsidRPr="00FD2841">
        <w:rPr>
          <w:rFonts w:hint="eastAsia"/>
          <w:lang w:eastAsia="zh-CN"/>
        </w:rPr>
        <w:t>following way</w:t>
      </w:r>
      <w:r w:rsidRPr="00FD2841">
        <w:rPr>
          <w:lang w:eastAsia="zh-CN"/>
        </w:rPr>
        <w:t xml:space="preserve"> in FR1</w:t>
      </w:r>
      <w:r w:rsidRPr="00FD2841">
        <w:rPr>
          <w:lang w:eastAsia="en-GB"/>
        </w:rPr>
        <w:t>:</w:t>
      </w:r>
    </w:p>
    <w:p w14:paraId="7FEBE5C8" w14:textId="77777777" w:rsidR="00FD2841" w:rsidRPr="00FD2841" w:rsidRDefault="00FD2841" w:rsidP="00FD2841">
      <w:pPr>
        <w:keepLines/>
        <w:tabs>
          <w:tab w:val="center" w:pos="4536"/>
          <w:tab w:val="right" w:pos="9072"/>
        </w:tabs>
        <w:overflowPunct w:val="0"/>
        <w:autoSpaceDE w:val="0"/>
        <w:autoSpaceDN w:val="0"/>
        <w:adjustRightInd w:val="0"/>
        <w:jc w:val="center"/>
        <w:textAlignment w:val="baseline"/>
        <w:rPr>
          <w:noProof/>
          <w:lang w:eastAsia="en-GB"/>
        </w:rPr>
      </w:pPr>
      <w:r w:rsidRPr="00FD2841">
        <w:rPr>
          <w:rFonts w:hint="eastAsia"/>
          <w:noProof/>
          <w:lang w:eastAsia="en-GB"/>
        </w:rPr>
        <w:t xml:space="preserve">Wanted signal </w:t>
      </w:r>
      <w:r w:rsidRPr="00FD2841">
        <w:rPr>
          <w:noProof/>
          <w:lang w:eastAsia="en-GB"/>
        </w:rPr>
        <w:t>power</w:t>
      </w:r>
      <w:r w:rsidRPr="00FD2841">
        <w:rPr>
          <w:rFonts w:hint="eastAsia"/>
          <w:noProof/>
          <w:lang w:eastAsia="en-GB"/>
        </w:rPr>
        <w:t xml:space="preserve"> level</w:t>
      </w:r>
      <w:r w:rsidRPr="00FD2841">
        <w:rPr>
          <w:noProof/>
          <w:lang w:val="en-US" w:eastAsia="zh-CN"/>
        </w:rPr>
        <w:t> </w:t>
      </w:r>
      <w:r w:rsidRPr="00FD2841">
        <w:rPr>
          <w:noProof/>
          <w:lang w:eastAsia="en-GB"/>
        </w:rPr>
        <w:t>=</w:t>
      </w:r>
      <w:r w:rsidRPr="00FD2841">
        <w:rPr>
          <w:noProof/>
          <w:lang w:val="en-US" w:eastAsia="zh-CN"/>
        </w:rPr>
        <w:t> </w:t>
      </w:r>
      <w:r w:rsidRPr="00FD2841">
        <w:rPr>
          <w:noProof/>
          <w:lang w:eastAsia="zh-CN"/>
        </w:rPr>
        <w:t>REFSENS</w:t>
      </w:r>
      <w:r w:rsidRPr="00FD2841">
        <w:rPr>
          <w:noProof/>
          <w:lang w:val="en-US" w:eastAsia="zh-CN"/>
        </w:rPr>
        <w:t> </w:t>
      </w:r>
      <w:r w:rsidRPr="00FD2841">
        <w:rPr>
          <w:noProof/>
          <w:lang w:eastAsia="zh-CN"/>
        </w:rPr>
        <w:t>+</w:t>
      </w:r>
      <w:r w:rsidRPr="00FD2841">
        <w:rPr>
          <w:noProof/>
          <w:lang w:val="en-US" w:eastAsia="zh-CN"/>
        </w:rPr>
        <w:t> </w:t>
      </w:r>
      <w:r w:rsidRPr="00FD2841">
        <w:rPr>
          <w:noProof/>
          <w:lang w:eastAsia="zh-CN"/>
        </w:rPr>
        <w:t>6</w:t>
      </w:r>
      <w:r w:rsidRPr="00FD2841">
        <w:rPr>
          <w:noProof/>
          <w:lang w:val="en-US" w:eastAsia="zh-CN"/>
        </w:rPr>
        <w:t> </w:t>
      </w:r>
      <w:r w:rsidRPr="00FD2841">
        <w:rPr>
          <w:noProof/>
          <w:lang w:eastAsia="zh-CN"/>
        </w:rPr>
        <w:t>dB</w:t>
      </w:r>
    </w:p>
    <w:p w14:paraId="17DB2CA2" w14:textId="77777777" w:rsidR="00FD2841" w:rsidRPr="00FD2841" w:rsidRDefault="00FD2841" w:rsidP="00FD2841">
      <w:pPr>
        <w:keepLines/>
        <w:tabs>
          <w:tab w:val="center" w:pos="4536"/>
          <w:tab w:val="right" w:pos="9072"/>
        </w:tabs>
        <w:overflowPunct w:val="0"/>
        <w:autoSpaceDE w:val="0"/>
        <w:autoSpaceDN w:val="0"/>
        <w:adjustRightInd w:val="0"/>
        <w:jc w:val="center"/>
        <w:textAlignment w:val="baseline"/>
        <w:rPr>
          <w:noProof/>
          <w:lang w:eastAsia="en-GB"/>
        </w:rPr>
      </w:pPr>
      <w:r w:rsidRPr="00FD2841">
        <w:rPr>
          <w:noProof/>
          <w:lang w:eastAsia="en-GB"/>
        </w:rPr>
        <w:t>I</w:t>
      </w:r>
      <w:r w:rsidRPr="00FD2841">
        <w:rPr>
          <w:rFonts w:hint="eastAsia"/>
          <w:noProof/>
          <w:lang w:eastAsia="en-GB"/>
        </w:rPr>
        <w:t xml:space="preserve">nterfering signal </w:t>
      </w:r>
      <w:r w:rsidRPr="00FD2841">
        <w:rPr>
          <w:noProof/>
          <w:lang w:eastAsia="en-GB"/>
        </w:rPr>
        <w:t>power</w:t>
      </w:r>
      <w:r w:rsidRPr="00FD2841">
        <w:rPr>
          <w:rFonts w:hint="eastAsia"/>
          <w:noProof/>
          <w:lang w:eastAsia="en-GB"/>
        </w:rPr>
        <w:t xml:space="preserve"> level</w:t>
      </w:r>
      <w:r w:rsidRPr="00FD2841">
        <w:rPr>
          <w:noProof/>
          <w:lang w:val="en-US" w:eastAsia="zh-CN"/>
        </w:rPr>
        <w:t> </w:t>
      </w:r>
      <w:r w:rsidRPr="00FD2841">
        <w:rPr>
          <w:noProof/>
          <w:lang w:eastAsia="en-GB"/>
        </w:rPr>
        <w:t>=</w:t>
      </w:r>
      <w:r w:rsidRPr="00FD2841">
        <w:rPr>
          <w:noProof/>
          <w:lang w:eastAsia="zh-CN"/>
        </w:rPr>
        <w:t xml:space="preserve"> </w:t>
      </w:r>
      <w:r w:rsidRPr="00FD2841">
        <w:rPr>
          <w:noProof/>
          <w:lang w:eastAsia="ja-JP"/>
        </w:rPr>
        <w:t>SAN noise floor</w:t>
      </w:r>
      <w:r w:rsidRPr="00FD2841">
        <w:rPr>
          <w:noProof/>
          <w:lang w:val="en-US" w:eastAsia="zh-CN"/>
        </w:rPr>
        <w:t> </w:t>
      </w:r>
      <w:r w:rsidRPr="00FD2841">
        <w:rPr>
          <w:noProof/>
          <w:lang w:eastAsia="ja-JP"/>
        </w:rPr>
        <w:t>+</w:t>
      </w:r>
      <w:r w:rsidRPr="00FD2841">
        <w:rPr>
          <w:noProof/>
          <w:lang w:val="en-US" w:eastAsia="zh-CN"/>
        </w:rPr>
        <w:t> </w:t>
      </w:r>
      <w:r w:rsidRPr="00FD2841">
        <w:rPr>
          <w:noProof/>
          <w:lang w:eastAsia="ja-JP"/>
        </w:rPr>
        <w:t>ACS</w:t>
      </w:r>
      <w:r w:rsidRPr="00FD2841">
        <w:rPr>
          <w:noProof/>
          <w:lang w:val="en-US" w:eastAsia="zh-CN"/>
        </w:rPr>
        <w:t> </w:t>
      </w:r>
      <w:r w:rsidRPr="00FD2841">
        <w:rPr>
          <w:noProof/>
          <w:lang w:eastAsia="ja-JP"/>
        </w:rPr>
        <w:t>+</w:t>
      </w:r>
      <w:r w:rsidRPr="00FD2841">
        <w:rPr>
          <w:noProof/>
          <w:lang w:val="en-US" w:eastAsia="zh-CN"/>
        </w:rPr>
        <w:t> </w:t>
      </w:r>
      <w:r w:rsidRPr="00FD2841">
        <w:rPr>
          <w:noProof/>
          <w:lang w:eastAsia="ja-JP"/>
        </w:rPr>
        <w:t>4.7dB</w:t>
      </w:r>
      <w:r w:rsidRPr="00FD2841">
        <w:rPr>
          <w:noProof/>
          <w:lang w:val="en-US" w:eastAsia="zh-CN"/>
        </w:rPr>
        <w:t> </w:t>
      </w:r>
      <w:r w:rsidRPr="00FD2841">
        <w:rPr>
          <w:rFonts w:hint="eastAsia"/>
          <w:noProof/>
          <w:lang w:eastAsia="en-GB"/>
        </w:rPr>
        <w:t>=</w:t>
      </w:r>
      <w:r w:rsidRPr="00FD2841">
        <w:rPr>
          <w:noProof/>
          <w:lang w:val="en-US" w:eastAsia="zh-CN"/>
        </w:rPr>
        <w:t> </w:t>
      </w:r>
      <w:r w:rsidRPr="00FD2841">
        <w:rPr>
          <w:noProof/>
          <w:lang w:eastAsia="en-GB"/>
        </w:rPr>
        <w:noBreakHyphen/>
      </w:r>
      <w:r w:rsidRPr="00FD2841">
        <w:rPr>
          <w:rFonts w:hint="eastAsia"/>
          <w:noProof/>
          <w:lang w:eastAsia="en-GB"/>
        </w:rPr>
        <w:t>174</w:t>
      </w:r>
      <w:r w:rsidRPr="00FD2841">
        <w:rPr>
          <w:noProof/>
          <w:lang w:val="en-US" w:eastAsia="zh-CN"/>
        </w:rPr>
        <w:t> </w:t>
      </w:r>
      <w:r w:rsidRPr="00FD2841">
        <w:rPr>
          <w:rFonts w:hint="eastAsia"/>
          <w:noProof/>
          <w:lang w:eastAsia="en-GB"/>
        </w:rPr>
        <w:t>dBm/Hz+10*log</w:t>
      </w:r>
      <w:r w:rsidRPr="00FD2841">
        <w:rPr>
          <w:rFonts w:hint="eastAsia"/>
          <w:noProof/>
          <w:vertAlign w:val="subscript"/>
          <w:lang w:eastAsia="en-GB"/>
        </w:rPr>
        <w:t>10</w:t>
      </w:r>
      <w:r w:rsidRPr="00FD2841">
        <w:rPr>
          <w:rFonts w:hint="eastAsia"/>
          <w:noProof/>
          <w:lang w:eastAsia="en-GB"/>
        </w:rPr>
        <w:t>(BW)</w:t>
      </w:r>
      <w:r w:rsidRPr="00FD2841">
        <w:rPr>
          <w:noProof/>
          <w:lang w:val="en-US" w:eastAsia="zh-CN"/>
        </w:rPr>
        <w:t> </w:t>
      </w:r>
      <w:r w:rsidRPr="00FD2841">
        <w:rPr>
          <w:rFonts w:hint="eastAsia"/>
          <w:noProof/>
          <w:lang w:eastAsia="en-GB"/>
        </w:rPr>
        <w:t>+</w:t>
      </w:r>
      <w:r w:rsidRPr="00FD2841">
        <w:rPr>
          <w:noProof/>
          <w:lang w:val="en-US" w:eastAsia="zh-CN"/>
        </w:rPr>
        <w:t> </w:t>
      </w:r>
      <w:r w:rsidRPr="00FD2841">
        <w:rPr>
          <w:rFonts w:hint="eastAsia"/>
          <w:noProof/>
          <w:lang w:eastAsia="en-GB"/>
        </w:rPr>
        <w:t>NF</w:t>
      </w:r>
      <w:r w:rsidRPr="00FD2841">
        <w:rPr>
          <w:noProof/>
          <w:lang w:val="en-US" w:eastAsia="zh-CN"/>
        </w:rPr>
        <w:t> </w:t>
      </w:r>
      <w:r w:rsidRPr="00FD2841">
        <w:rPr>
          <w:rFonts w:hint="eastAsia"/>
          <w:noProof/>
          <w:lang w:eastAsia="en-GB"/>
        </w:rPr>
        <w:t>+</w:t>
      </w:r>
      <w:r w:rsidRPr="00FD2841">
        <w:rPr>
          <w:noProof/>
          <w:lang w:val="en-US" w:eastAsia="zh-CN"/>
        </w:rPr>
        <w:t> </w:t>
      </w:r>
      <w:r w:rsidRPr="00FD2841">
        <w:rPr>
          <w:noProof/>
          <w:lang w:eastAsia="en-GB"/>
        </w:rPr>
        <w:t>A</w:t>
      </w:r>
      <w:r w:rsidRPr="00FD2841">
        <w:rPr>
          <w:rFonts w:hint="eastAsia"/>
          <w:noProof/>
          <w:lang w:eastAsia="en-GB"/>
        </w:rPr>
        <w:t>CS</w:t>
      </w:r>
      <w:r w:rsidRPr="00FD2841">
        <w:rPr>
          <w:noProof/>
          <w:lang w:val="en-US" w:eastAsia="zh-CN"/>
        </w:rPr>
        <w:t> </w:t>
      </w:r>
      <w:r w:rsidRPr="00FD2841">
        <w:rPr>
          <w:noProof/>
          <w:lang w:eastAsia="en-GB"/>
        </w:rPr>
        <w:t>+</w:t>
      </w:r>
      <w:r w:rsidRPr="00FD2841">
        <w:rPr>
          <w:noProof/>
          <w:lang w:val="en-US" w:eastAsia="zh-CN"/>
        </w:rPr>
        <w:t> </w:t>
      </w:r>
      <w:r w:rsidRPr="00FD2841">
        <w:rPr>
          <w:noProof/>
          <w:lang w:eastAsia="en-GB"/>
        </w:rPr>
        <w:t>4.7</w:t>
      </w:r>
      <w:r w:rsidRPr="00FD2841">
        <w:rPr>
          <w:noProof/>
          <w:lang w:val="en-US" w:eastAsia="zh-CN"/>
        </w:rPr>
        <w:t> </w:t>
      </w:r>
      <w:r w:rsidRPr="00FD2841">
        <w:rPr>
          <w:noProof/>
          <w:lang w:eastAsia="en-GB"/>
        </w:rPr>
        <w:t>dB</w:t>
      </w:r>
    </w:p>
    <w:p w14:paraId="4E4C09CF" w14:textId="77777777" w:rsidR="00FD2841" w:rsidRPr="00FD2841" w:rsidRDefault="00FD2841" w:rsidP="00FD2841">
      <w:pPr>
        <w:overflowPunct w:val="0"/>
        <w:autoSpaceDE w:val="0"/>
        <w:autoSpaceDN w:val="0"/>
        <w:adjustRightInd w:val="0"/>
        <w:textAlignment w:val="baseline"/>
        <w:rPr>
          <w:szCs w:val="21"/>
          <w:lang w:eastAsia="en-GB"/>
        </w:rPr>
      </w:pPr>
      <w:r w:rsidRPr="00FD2841">
        <w:rPr>
          <w:szCs w:val="21"/>
          <w:lang w:eastAsia="en-GB"/>
        </w:rPr>
        <w:t>W</w:t>
      </w:r>
      <w:r w:rsidRPr="00FD2841">
        <w:rPr>
          <w:rFonts w:hint="eastAsia"/>
          <w:szCs w:val="21"/>
          <w:lang w:eastAsia="en-GB"/>
        </w:rPr>
        <w:t>here:</w:t>
      </w:r>
    </w:p>
    <w:p w14:paraId="56212490" w14:textId="77777777" w:rsidR="00FD2841" w:rsidRPr="00FD2841" w:rsidRDefault="00FD2841" w:rsidP="00FD2841">
      <w:pPr>
        <w:overflowPunct w:val="0"/>
        <w:autoSpaceDE w:val="0"/>
        <w:autoSpaceDN w:val="0"/>
        <w:adjustRightInd w:val="0"/>
        <w:ind w:left="568" w:hanging="284"/>
        <w:textAlignment w:val="baseline"/>
        <w:rPr>
          <w:lang w:eastAsia="en-GB"/>
        </w:rPr>
      </w:pPr>
      <w:r w:rsidRPr="00FD2841">
        <w:rPr>
          <w:lang w:eastAsia="en-GB"/>
        </w:rPr>
        <w:lastRenderedPageBreak/>
        <w:t>-</w:t>
      </w:r>
      <w:r w:rsidRPr="00FD2841">
        <w:rPr>
          <w:lang w:eastAsia="en-GB"/>
        </w:rPr>
        <w:tab/>
        <w:t xml:space="preserve">BW </w:t>
      </w:r>
      <w:r w:rsidRPr="00FD2841">
        <w:rPr>
          <w:rFonts w:hint="eastAsia"/>
          <w:lang w:eastAsia="en-GB"/>
        </w:rPr>
        <w:t xml:space="preserve">is </w:t>
      </w:r>
      <w:r w:rsidRPr="00FD2841">
        <w:rPr>
          <w:lang w:eastAsia="en-GB"/>
        </w:rPr>
        <w:t xml:space="preserve">wanted signal </w:t>
      </w:r>
      <w:r w:rsidRPr="00FD2841">
        <w:rPr>
          <w:rFonts w:hint="eastAsia"/>
          <w:lang w:eastAsia="en-GB"/>
        </w:rPr>
        <w:t>bandwidth</w:t>
      </w:r>
      <w:r w:rsidRPr="00FD2841">
        <w:rPr>
          <w:lang w:eastAsia="en-GB"/>
        </w:rPr>
        <w:t xml:space="preserve"> in Hz</w:t>
      </w:r>
      <w:r w:rsidRPr="00FD2841">
        <w:rPr>
          <w:rFonts w:hint="eastAsia"/>
          <w:lang w:eastAsia="en-GB"/>
        </w:rPr>
        <w:t xml:space="preserve">, e.g. </w:t>
      </w:r>
      <w:r w:rsidRPr="00FD2841">
        <w:rPr>
          <w:lang w:eastAsia="en-GB"/>
        </w:rPr>
        <w:t>2</w:t>
      </w:r>
      <w:r w:rsidRPr="00FD2841">
        <w:rPr>
          <w:rFonts w:hint="eastAsia"/>
          <w:lang w:eastAsia="en-GB"/>
        </w:rPr>
        <w:t>5</w:t>
      </w:r>
      <w:r w:rsidRPr="00FD2841">
        <w:rPr>
          <w:lang w:eastAsia="en-GB"/>
        </w:rPr>
        <w:t xml:space="preserve"> </w:t>
      </w:r>
      <w:r w:rsidRPr="00FD2841">
        <w:rPr>
          <w:rFonts w:hint="eastAsia"/>
          <w:lang w:eastAsia="en-GB"/>
        </w:rPr>
        <w:t>PRB for 5</w:t>
      </w:r>
      <w:r w:rsidRPr="00FD2841">
        <w:rPr>
          <w:lang w:val="en-US" w:eastAsia="zh-CN"/>
        </w:rPr>
        <w:t> </w:t>
      </w:r>
      <w:r w:rsidRPr="00FD2841">
        <w:rPr>
          <w:rFonts w:hint="eastAsia"/>
          <w:lang w:eastAsia="en-GB"/>
        </w:rPr>
        <w:t>MHz SCS 15</w:t>
      </w:r>
      <w:r w:rsidRPr="00FD2841">
        <w:rPr>
          <w:lang w:val="en-US" w:eastAsia="zh-CN"/>
        </w:rPr>
        <w:t> </w:t>
      </w:r>
      <w:proofErr w:type="gramStart"/>
      <w:r w:rsidRPr="00FD2841">
        <w:rPr>
          <w:lang w:eastAsia="en-GB"/>
        </w:rPr>
        <w:t>k</w:t>
      </w:r>
      <w:r w:rsidRPr="00FD2841">
        <w:rPr>
          <w:rFonts w:hint="eastAsia"/>
          <w:lang w:eastAsia="en-GB"/>
        </w:rPr>
        <w:t>Hz;</w:t>
      </w:r>
      <w:proofErr w:type="gramEnd"/>
    </w:p>
    <w:p w14:paraId="50848466" w14:textId="77777777" w:rsidR="00FD2841" w:rsidRPr="00FD2841" w:rsidRDefault="00FD2841" w:rsidP="00FD2841">
      <w:pPr>
        <w:overflowPunct w:val="0"/>
        <w:autoSpaceDE w:val="0"/>
        <w:autoSpaceDN w:val="0"/>
        <w:adjustRightInd w:val="0"/>
        <w:ind w:left="568" w:hanging="284"/>
        <w:textAlignment w:val="baseline"/>
        <w:rPr>
          <w:lang w:eastAsia="en-GB"/>
        </w:rPr>
      </w:pPr>
      <w:r w:rsidRPr="00FD2841">
        <w:rPr>
          <w:lang w:eastAsia="en-GB"/>
        </w:rPr>
        <w:t>-</w:t>
      </w:r>
      <w:r w:rsidRPr="00FD2841">
        <w:rPr>
          <w:lang w:eastAsia="en-GB"/>
        </w:rPr>
        <w:tab/>
      </w:r>
      <w:r w:rsidRPr="00FD2841">
        <w:rPr>
          <w:rFonts w:hint="eastAsia"/>
          <w:lang w:eastAsia="en-GB"/>
        </w:rPr>
        <w:t xml:space="preserve">NF is </w:t>
      </w:r>
      <w:r w:rsidRPr="00FD2841">
        <w:rPr>
          <w:lang w:eastAsia="en-GB"/>
        </w:rPr>
        <w:t xml:space="preserve">noise </w:t>
      </w:r>
      <w:proofErr w:type="gramStart"/>
      <w:r w:rsidRPr="00FD2841">
        <w:rPr>
          <w:lang w:eastAsia="en-GB"/>
        </w:rPr>
        <w:t>figure</w:t>
      </w:r>
      <w:proofErr w:type="gramEnd"/>
      <w:r w:rsidRPr="00FD2841">
        <w:rPr>
          <w:lang w:eastAsia="en-GB"/>
        </w:rPr>
        <w:t xml:space="preserve"> which is </w:t>
      </w:r>
      <w:r w:rsidRPr="00FD2841">
        <w:rPr>
          <w:rFonts w:hint="eastAsia"/>
          <w:lang w:eastAsia="en-GB"/>
        </w:rPr>
        <w:t xml:space="preserve">agreed as </w:t>
      </w:r>
      <w:r w:rsidRPr="00FD2841">
        <w:rPr>
          <w:lang w:eastAsia="en-GB"/>
        </w:rPr>
        <w:t>7.4</w:t>
      </w:r>
      <w:r w:rsidRPr="00FD2841">
        <w:rPr>
          <w:lang w:val="en-US" w:eastAsia="zh-CN"/>
        </w:rPr>
        <w:t> </w:t>
      </w:r>
      <w:r w:rsidRPr="00FD2841">
        <w:rPr>
          <w:rFonts w:hint="eastAsia"/>
          <w:lang w:eastAsia="en-GB"/>
        </w:rPr>
        <w:t xml:space="preserve">dB for </w:t>
      </w:r>
      <w:r w:rsidRPr="00FD2841">
        <w:rPr>
          <w:lang w:eastAsia="en-GB"/>
        </w:rPr>
        <w:t>GEO</w:t>
      </w:r>
      <w:r w:rsidRPr="00FD2841">
        <w:rPr>
          <w:rFonts w:hint="eastAsia"/>
          <w:lang w:eastAsia="en-GB"/>
        </w:rPr>
        <w:t xml:space="preserve">, </w:t>
      </w:r>
      <w:r w:rsidRPr="00FD2841">
        <w:rPr>
          <w:lang w:eastAsia="en-GB"/>
        </w:rPr>
        <w:t>4.3</w:t>
      </w:r>
      <w:r w:rsidRPr="00FD2841">
        <w:rPr>
          <w:lang w:val="en-US" w:eastAsia="zh-CN"/>
        </w:rPr>
        <w:t> </w:t>
      </w:r>
      <w:r w:rsidRPr="00FD2841">
        <w:rPr>
          <w:lang w:eastAsia="en-GB"/>
        </w:rPr>
        <w:t>d</w:t>
      </w:r>
      <w:r w:rsidRPr="00FD2841">
        <w:rPr>
          <w:rFonts w:hint="eastAsia"/>
          <w:lang w:eastAsia="en-GB"/>
        </w:rPr>
        <w:t>B</w:t>
      </w:r>
      <w:r w:rsidRPr="00FD2841">
        <w:rPr>
          <w:lang w:eastAsia="en-GB"/>
        </w:rPr>
        <w:t xml:space="preserve"> for LEO@600, 4.3</w:t>
      </w:r>
      <w:r w:rsidRPr="00FD2841">
        <w:rPr>
          <w:lang w:val="en-US" w:eastAsia="zh-CN"/>
        </w:rPr>
        <w:t> </w:t>
      </w:r>
      <w:r w:rsidRPr="00FD2841">
        <w:rPr>
          <w:lang w:eastAsia="en-GB"/>
        </w:rPr>
        <w:t>dB for LEO@</w:t>
      </w:r>
      <w:proofErr w:type="gramStart"/>
      <w:r w:rsidRPr="00FD2841">
        <w:rPr>
          <w:lang w:eastAsia="en-GB"/>
        </w:rPr>
        <w:t>1200;</w:t>
      </w:r>
      <w:proofErr w:type="gramEnd"/>
    </w:p>
    <w:p w14:paraId="06D81FF7" w14:textId="77777777" w:rsidR="00FD2841" w:rsidRPr="00FD2841" w:rsidRDefault="00FD2841" w:rsidP="00FD2841">
      <w:pPr>
        <w:overflowPunct w:val="0"/>
        <w:autoSpaceDE w:val="0"/>
        <w:autoSpaceDN w:val="0"/>
        <w:adjustRightInd w:val="0"/>
        <w:ind w:left="568" w:hanging="284"/>
        <w:textAlignment w:val="baseline"/>
        <w:rPr>
          <w:lang w:eastAsia="en-GB"/>
        </w:rPr>
      </w:pPr>
      <w:r w:rsidRPr="00FD2841">
        <w:rPr>
          <w:lang w:eastAsia="en-GB"/>
        </w:rPr>
        <w:t>-</w:t>
      </w:r>
      <w:r w:rsidRPr="00FD2841">
        <w:rPr>
          <w:lang w:eastAsia="en-GB"/>
        </w:rPr>
        <w:tab/>
        <w:t xml:space="preserve">SAN ACS is agreed as 38 </w:t>
      </w:r>
      <w:proofErr w:type="spellStart"/>
      <w:r w:rsidRPr="00FD2841">
        <w:rPr>
          <w:lang w:eastAsia="en-GB"/>
        </w:rPr>
        <w:t>dBc</w:t>
      </w:r>
      <w:proofErr w:type="spellEnd"/>
      <w:r w:rsidRPr="00FD2841">
        <w:rPr>
          <w:lang w:eastAsia="en-GB"/>
        </w:rPr>
        <w:t xml:space="preserve"> (more precisely according to coexistence Scenario 6, it has been noticed from the coexistence simulations that the required SAN ACS is in the order of 38 </w:t>
      </w:r>
      <w:proofErr w:type="spellStart"/>
      <w:r w:rsidRPr="00FD2841">
        <w:rPr>
          <w:lang w:eastAsia="en-GB"/>
        </w:rPr>
        <w:t>dBc</w:t>
      </w:r>
      <w:proofErr w:type="spellEnd"/>
      <w:r w:rsidRPr="00FD2841">
        <w:rPr>
          <w:lang w:eastAsia="en-GB"/>
        </w:rPr>
        <w:t xml:space="preserve"> ACS</w:t>
      </w:r>
      <w:proofErr w:type="gramStart"/>
      <w:r w:rsidRPr="00FD2841">
        <w:rPr>
          <w:lang w:eastAsia="en-GB"/>
        </w:rPr>
        <w:t>);</w:t>
      </w:r>
      <w:proofErr w:type="gramEnd"/>
    </w:p>
    <w:p w14:paraId="2C4EF137" w14:textId="77777777" w:rsidR="00FD2841" w:rsidRPr="00FD2841" w:rsidRDefault="00FD2841" w:rsidP="00FD2841">
      <w:pPr>
        <w:overflowPunct w:val="0"/>
        <w:autoSpaceDE w:val="0"/>
        <w:autoSpaceDN w:val="0"/>
        <w:adjustRightInd w:val="0"/>
        <w:ind w:left="568" w:hanging="284"/>
        <w:textAlignment w:val="baseline"/>
        <w:rPr>
          <w:lang w:eastAsia="en-GB"/>
        </w:rPr>
      </w:pPr>
      <w:r w:rsidRPr="00FD2841">
        <w:rPr>
          <w:lang w:eastAsia="en-GB"/>
        </w:rPr>
        <w:t>-</w:t>
      </w:r>
      <w:r w:rsidRPr="00FD2841">
        <w:rPr>
          <w:lang w:eastAsia="en-GB"/>
        </w:rPr>
        <w:tab/>
        <w:t>4.7</w:t>
      </w:r>
      <w:r w:rsidRPr="00FD2841">
        <w:rPr>
          <w:lang w:val="en-US" w:eastAsia="zh-CN"/>
        </w:rPr>
        <w:t> </w:t>
      </w:r>
      <w:r w:rsidRPr="00FD2841">
        <w:rPr>
          <w:lang w:eastAsia="en-GB"/>
        </w:rPr>
        <w:t>dB is calculated from 10log</w:t>
      </w:r>
      <w:r w:rsidRPr="00FD2841">
        <w:rPr>
          <w:rFonts w:hint="eastAsia"/>
          <w:szCs w:val="21"/>
          <w:vertAlign w:val="subscript"/>
          <w:lang w:eastAsia="en-GB"/>
        </w:rPr>
        <w:t>10</w:t>
      </w:r>
      <w:r w:rsidRPr="00FD2841">
        <w:rPr>
          <w:lang w:eastAsia="en-GB"/>
        </w:rPr>
        <w:t>(10</w:t>
      </w:r>
      <w:proofErr w:type="gramStart"/>
      <w:r w:rsidRPr="00FD2841">
        <w:rPr>
          <w:lang w:eastAsia="en-GB"/>
        </w:rPr>
        <w:t>^(</w:t>
      </w:r>
      <w:proofErr w:type="gramEnd"/>
      <w:r w:rsidRPr="00FD2841">
        <w:rPr>
          <w:lang w:eastAsia="en-GB"/>
        </w:rPr>
        <w:t>6/10)-1).</w:t>
      </w:r>
    </w:p>
    <w:p w14:paraId="6B88A471" w14:textId="77777777" w:rsidR="00FD2841" w:rsidRPr="00FD2841" w:rsidRDefault="00FD2841" w:rsidP="00FD2841">
      <w:pPr>
        <w:overflowPunct w:val="0"/>
        <w:autoSpaceDE w:val="0"/>
        <w:autoSpaceDN w:val="0"/>
        <w:adjustRightInd w:val="0"/>
        <w:jc w:val="both"/>
        <w:textAlignment w:val="baseline"/>
        <w:rPr>
          <w:lang w:val="en-US" w:eastAsia="zh-CN"/>
        </w:rPr>
      </w:pPr>
      <w:r w:rsidRPr="00FD2841">
        <w:rPr>
          <w:szCs w:val="21"/>
          <w:lang w:eastAsia="en-GB"/>
        </w:rPr>
        <w:t xml:space="preserve">If the equation considers the worst case of 38 dB ACS, with NF of 7.4 dB for GEO class and NF of 4.3 dB for LEO class, for 5 MHz signal bandwidth (as for TS 38.104[16]), the </w:t>
      </w:r>
      <w:r w:rsidRPr="00FD2841">
        <w:rPr>
          <w:lang w:eastAsia="en-GB"/>
        </w:rPr>
        <w:t>i</w:t>
      </w:r>
      <w:r w:rsidRPr="00FD2841">
        <w:rPr>
          <w:rFonts w:hint="eastAsia"/>
          <w:lang w:eastAsia="en-GB"/>
        </w:rPr>
        <w:t xml:space="preserve">nterfering signal </w:t>
      </w:r>
      <w:r w:rsidRPr="00FD2841">
        <w:rPr>
          <w:lang w:eastAsia="en-GB"/>
        </w:rPr>
        <w:t>mean power</w:t>
      </w:r>
      <w:r w:rsidRPr="00FD2841">
        <w:rPr>
          <w:rFonts w:hint="eastAsia"/>
          <w:lang w:eastAsia="en-GB"/>
        </w:rPr>
        <w:t xml:space="preserve"> level</w:t>
      </w:r>
      <w:r w:rsidRPr="00FD2841">
        <w:rPr>
          <w:lang w:val="en-US" w:eastAsia="zh-CN"/>
        </w:rPr>
        <w:t> is:</w:t>
      </w:r>
    </w:p>
    <w:p w14:paraId="74197E9B" w14:textId="77777777" w:rsidR="00FD2841" w:rsidRPr="00FD2841" w:rsidRDefault="00FD2841" w:rsidP="00FD2841">
      <w:pPr>
        <w:keepLines/>
        <w:tabs>
          <w:tab w:val="center" w:pos="4536"/>
          <w:tab w:val="right" w:pos="9072"/>
        </w:tabs>
        <w:overflowPunct w:val="0"/>
        <w:autoSpaceDE w:val="0"/>
        <w:autoSpaceDN w:val="0"/>
        <w:adjustRightInd w:val="0"/>
        <w:textAlignment w:val="baseline"/>
        <w:rPr>
          <w:noProof/>
          <w:szCs w:val="21"/>
          <w:lang w:eastAsia="en-GB"/>
        </w:rPr>
      </w:pPr>
      <w:r w:rsidRPr="00FD2841">
        <w:rPr>
          <w:noProof/>
          <w:lang w:val="en-US" w:eastAsia="en-GB"/>
        </w:rPr>
        <w:t>-174+10*log10(</w:t>
      </w:r>
      <w:r w:rsidRPr="00FD2841">
        <w:rPr>
          <w:b/>
          <w:noProof/>
          <w:lang w:val="en-US" w:eastAsia="en-GB"/>
        </w:rPr>
        <w:t>5*</w:t>
      </w:r>
      <w:r w:rsidRPr="00FD2841">
        <w:rPr>
          <w:noProof/>
          <w:lang w:val="en-US" w:eastAsia="en-GB"/>
        </w:rPr>
        <w:t>10^6)+7.4+38+4.7=</w:t>
      </w:r>
      <w:r w:rsidRPr="00FD2841">
        <w:rPr>
          <w:b/>
          <w:noProof/>
          <w:lang w:val="en-US" w:eastAsia="en-GB"/>
        </w:rPr>
        <w:t xml:space="preserve">-57dBm </w:t>
      </w:r>
      <w:r w:rsidRPr="00FD2841">
        <w:rPr>
          <w:noProof/>
          <w:lang w:val="en-US" w:eastAsia="en-GB"/>
        </w:rPr>
        <w:t xml:space="preserve">for GEO class, according to the </w:t>
      </w:r>
      <w:r w:rsidRPr="00FD2841">
        <w:rPr>
          <w:rFonts w:cs="Arial"/>
          <w:noProof/>
          <w:lang w:eastAsia="en-GB"/>
        </w:rPr>
        <w:t xml:space="preserve">interfering signal mean power value from </w:t>
      </w:r>
      <w:r w:rsidRPr="00FD2841">
        <w:rPr>
          <w:noProof/>
          <w:lang w:eastAsia="en-GB"/>
        </w:rPr>
        <w:t xml:space="preserve">Table </w:t>
      </w:r>
      <w:r w:rsidRPr="00FD2841">
        <w:rPr>
          <w:rFonts w:eastAsia="SimSun"/>
          <w:noProof/>
          <w:lang w:eastAsia="zh-CN"/>
        </w:rPr>
        <w:t>7.4.1.2</w:t>
      </w:r>
      <w:r w:rsidRPr="00FD2841">
        <w:rPr>
          <w:noProof/>
          <w:lang w:eastAsia="en-GB"/>
        </w:rPr>
        <w:t>-</w:t>
      </w:r>
      <w:r w:rsidRPr="00FD2841">
        <w:rPr>
          <w:rFonts w:eastAsia="SimSun"/>
          <w:noProof/>
          <w:lang w:eastAsia="zh-CN"/>
        </w:rPr>
        <w:t>1</w:t>
      </w:r>
      <w:r w:rsidRPr="00FD2841">
        <w:rPr>
          <w:b/>
          <w:noProof/>
          <w:lang w:val="en-US" w:eastAsia="en-GB"/>
        </w:rPr>
        <w:t>.</w:t>
      </w:r>
    </w:p>
    <w:p w14:paraId="111AEE62" w14:textId="77777777" w:rsidR="00FD2841" w:rsidRPr="00FD2841" w:rsidRDefault="00FD2841" w:rsidP="00FD2841">
      <w:pPr>
        <w:keepLines/>
        <w:tabs>
          <w:tab w:val="center" w:pos="4536"/>
          <w:tab w:val="right" w:pos="9072"/>
        </w:tabs>
        <w:overflowPunct w:val="0"/>
        <w:autoSpaceDE w:val="0"/>
        <w:autoSpaceDN w:val="0"/>
        <w:adjustRightInd w:val="0"/>
        <w:textAlignment w:val="baseline"/>
        <w:rPr>
          <w:noProof/>
          <w:szCs w:val="21"/>
          <w:lang w:eastAsia="en-GB"/>
        </w:rPr>
      </w:pPr>
      <w:r w:rsidRPr="00FD2841">
        <w:rPr>
          <w:noProof/>
          <w:lang w:val="en-US" w:eastAsia="en-GB"/>
        </w:rPr>
        <w:t>-174+10*log10(</w:t>
      </w:r>
      <w:r w:rsidRPr="00FD2841">
        <w:rPr>
          <w:b/>
          <w:noProof/>
          <w:lang w:val="en-US" w:eastAsia="en-GB"/>
        </w:rPr>
        <w:t>5*</w:t>
      </w:r>
      <w:r w:rsidRPr="00FD2841">
        <w:rPr>
          <w:noProof/>
          <w:lang w:val="en-US" w:eastAsia="en-GB"/>
        </w:rPr>
        <w:t>10^6)+4.3+38+4.7=</w:t>
      </w:r>
      <w:r w:rsidRPr="00FD2841">
        <w:rPr>
          <w:b/>
          <w:noProof/>
          <w:lang w:val="en-US" w:eastAsia="en-GB"/>
        </w:rPr>
        <w:t xml:space="preserve">-60dBm </w:t>
      </w:r>
      <w:r w:rsidRPr="00FD2841">
        <w:rPr>
          <w:noProof/>
          <w:lang w:val="en-US" w:eastAsia="en-GB"/>
        </w:rPr>
        <w:t>for LEO class,</w:t>
      </w:r>
      <w:r w:rsidRPr="00FD2841">
        <w:rPr>
          <w:b/>
          <w:noProof/>
          <w:lang w:val="en-US" w:eastAsia="en-GB"/>
        </w:rPr>
        <w:t xml:space="preserve"> </w:t>
      </w:r>
      <w:r w:rsidRPr="00FD2841">
        <w:rPr>
          <w:noProof/>
          <w:lang w:val="en-US" w:eastAsia="en-GB"/>
        </w:rPr>
        <w:t xml:space="preserve">according to the </w:t>
      </w:r>
      <w:r w:rsidRPr="00FD2841">
        <w:rPr>
          <w:rFonts w:cs="Arial"/>
          <w:noProof/>
          <w:lang w:eastAsia="en-GB"/>
        </w:rPr>
        <w:t xml:space="preserve">interfering signal mean power value from </w:t>
      </w:r>
      <w:r w:rsidRPr="00FD2841">
        <w:rPr>
          <w:noProof/>
          <w:lang w:eastAsia="en-GB"/>
        </w:rPr>
        <w:t xml:space="preserve">Table </w:t>
      </w:r>
      <w:r w:rsidRPr="00FD2841">
        <w:rPr>
          <w:rFonts w:eastAsia="SimSun"/>
          <w:noProof/>
          <w:lang w:eastAsia="zh-CN"/>
        </w:rPr>
        <w:t>7.4.1.2</w:t>
      </w:r>
      <w:r w:rsidRPr="00FD2841">
        <w:rPr>
          <w:noProof/>
          <w:lang w:eastAsia="en-GB"/>
        </w:rPr>
        <w:t>-</w:t>
      </w:r>
      <w:r w:rsidRPr="00FD2841">
        <w:rPr>
          <w:rFonts w:eastAsia="SimSun"/>
          <w:noProof/>
          <w:lang w:eastAsia="zh-CN"/>
        </w:rPr>
        <w:t>2</w:t>
      </w:r>
      <w:r w:rsidRPr="00FD2841">
        <w:rPr>
          <w:b/>
          <w:noProof/>
          <w:lang w:val="en-US" w:eastAsia="en-GB"/>
        </w:rPr>
        <w:t xml:space="preserve">. </w:t>
      </w:r>
    </w:p>
    <w:p w14:paraId="5137D2A2" w14:textId="77777777" w:rsidR="00FD2841" w:rsidRPr="00FD2841" w:rsidRDefault="00FD2841" w:rsidP="00FD2841">
      <w:pPr>
        <w:keepNext/>
        <w:keepLines/>
        <w:overflowPunct w:val="0"/>
        <w:autoSpaceDE w:val="0"/>
        <w:autoSpaceDN w:val="0"/>
        <w:adjustRightInd w:val="0"/>
        <w:spacing w:before="60"/>
        <w:jc w:val="center"/>
        <w:textAlignment w:val="baseline"/>
        <w:rPr>
          <w:rFonts w:ascii="Arial" w:eastAsia="SimSun" w:hAnsi="Arial"/>
          <w:b/>
          <w:lang w:eastAsia="zh-CN"/>
        </w:rPr>
      </w:pPr>
      <w:r w:rsidRPr="00FD2841">
        <w:rPr>
          <w:rFonts w:ascii="Arial" w:hAnsi="Arial"/>
          <w:b/>
          <w:lang w:eastAsia="en-GB"/>
        </w:rPr>
        <w:t xml:space="preserve">Table </w:t>
      </w:r>
      <w:r w:rsidRPr="00FD2841">
        <w:rPr>
          <w:rFonts w:ascii="Arial" w:eastAsia="SimSun" w:hAnsi="Arial" w:cs="v5.0.0"/>
          <w:b/>
          <w:lang w:eastAsia="zh-CN"/>
        </w:rPr>
        <w:t>7.3.3.2.3.1.2</w:t>
      </w:r>
      <w:r w:rsidRPr="00FD2841">
        <w:rPr>
          <w:rFonts w:ascii="Arial" w:hAnsi="Arial"/>
          <w:b/>
          <w:lang w:eastAsia="en-GB"/>
        </w:rPr>
        <w:t>-</w:t>
      </w:r>
      <w:r w:rsidRPr="00FD2841">
        <w:rPr>
          <w:rFonts w:ascii="Arial" w:eastAsia="SimSun" w:hAnsi="Arial"/>
          <w:b/>
          <w:lang w:eastAsia="zh-CN"/>
        </w:rPr>
        <w:t>3</w:t>
      </w:r>
      <w:r w:rsidRPr="00FD2841">
        <w:rPr>
          <w:rFonts w:ascii="Arial" w:hAnsi="Arial"/>
          <w:b/>
          <w:lang w:eastAsia="en-GB"/>
        </w:rPr>
        <w:t>: SAN A</w:t>
      </w:r>
      <w:r w:rsidRPr="00FD2841">
        <w:rPr>
          <w:rFonts w:ascii="Arial" w:eastAsia="SimSun" w:hAnsi="Arial"/>
          <w:b/>
          <w:lang w:eastAsia="zh-CN"/>
        </w:rPr>
        <w:t>CS interferer frequency offset values</w:t>
      </w:r>
    </w:p>
    <w:tbl>
      <w:tblPr>
        <w:tblW w:w="0" w:type="auto"/>
        <w:jc w:val="center"/>
        <w:tblLayout w:type="fixed"/>
        <w:tblLook w:val="04A0" w:firstRow="1" w:lastRow="0" w:firstColumn="1" w:lastColumn="0" w:noHBand="0" w:noVBand="1"/>
      </w:tblPr>
      <w:tblGrid>
        <w:gridCol w:w="1843"/>
        <w:gridCol w:w="2552"/>
        <w:gridCol w:w="2835"/>
      </w:tblGrid>
      <w:tr w:rsidR="00FD2841" w:rsidRPr="00FD2841" w14:paraId="39BB3A4B" w14:textId="77777777" w:rsidTr="00106960">
        <w:trPr>
          <w:cantSplit/>
          <w:jc w:val="center"/>
        </w:trPr>
        <w:tc>
          <w:tcPr>
            <w:tcW w:w="1843" w:type="dxa"/>
          </w:tcPr>
          <w:p w14:paraId="6598710F"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b/>
                <w:sz w:val="18"/>
                <w:lang w:eastAsia="en-GB"/>
              </w:rPr>
            </w:pPr>
            <w:r w:rsidRPr="00FD2841">
              <w:rPr>
                <w:rFonts w:ascii="Arial" w:hAnsi="Arial"/>
                <w:b/>
                <w:i/>
                <w:sz w:val="18"/>
                <w:lang w:eastAsia="en-GB"/>
              </w:rPr>
              <w:t>SAN channel bandwidth</w:t>
            </w:r>
            <w:r w:rsidRPr="00FD2841">
              <w:rPr>
                <w:rFonts w:ascii="Arial" w:hAnsi="Arial"/>
                <w:b/>
                <w:sz w:val="18"/>
                <w:lang w:eastAsia="en-GB"/>
              </w:rPr>
              <w:t xml:space="preserve"> of the </w:t>
            </w:r>
            <w:r w:rsidRPr="00FD2841">
              <w:rPr>
                <w:rFonts w:ascii="Arial" w:hAnsi="Arial"/>
                <w:b/>
                <w:i/>
                <w:sz w:val="18"/>
                <w:lang w:eastAsia="en-GB"/>
              </w:rPr>
              <w:t>lowest/highest carrier</w:t>
            </w:r>
            <w:r w:rsidRPr="00FD2841">
              <w:rPr>
                <w:rFonts w:ascii="Arial" w:hAnsi="Arial"/>
                <w:b/>
                <w:sz w:val="18"/>
                <w:lang w:eastAsia="en-GB"/>
              </w:rPr>
              <w:t xml:space="preserve"> received (MHz)</w:t>
            </w:r>
          </w:p>
        </w:tc>
        <w:tc>
          <w:tcPr>
            <w:tcW w:w="2552" w:type="dxa"/>
          </w:tcPr>
          <w:p w14:paraId="24362EFB"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b/>
                <w:sz w:val="18"/>
                <w:lang w:eastAsia="en-GB"/>
              </w:rPr>
            </w:pPr>
            <w:r w:rsidRPr="00FD2841">
              <w:rPr>
                <w:rFonts w:ascii="Arial" w:hAnsi="Arial"/>
                <w:b/>
                <w:sz w:val="18"/>
                <w:lang w:eastAsia="en-GB"/>
              </w:rPr>
              <w:t xml:space="preserve">Interfering signal </w:t>
            </w:r>
            <w:proofErr w:type="spellStart"/>
            <w:r w:rsidRPr="00FD2841">
              <w:rPr>
                <w:rFonts w:ascii="Arial" w:hAnsi="Arial"/>
                <w:b/>
                <w:sz w:val="18"/>
                <w:lang w:eastAsia="en-GB"/>
              </w:rPr>
              <w:t>centre</w:t>
            </w:r>
            <w:proofErr w:type="spellEnd"/>
            <w:r w:rsidRPr="00FD2841">
              <w:rPr>
                <w:rFonts w:ascii="Arial" w:hAnsi="Arial"/>
                <w:b/>
                <w:sz w:val="18"/>
                <w:lang w:eastAsia="en-GB"/>
              </w:rPr>
              <w:t xml:space="preserve"> frequency offset </w:t>
            </w:r>
            <w:r w:rsidRPr="00FD2841">
              <w:rPr>
                <w:rFonts w:ascii="Arial" w:hAnsi="Arial" w:cs="Arial"/>
                <w:b/>
                <w:sz w:val="18"/>
                <w:lang w:eastAsia="en-GB"/>
              </w:rPr>
              <w:t xml:space="preserve">from the lower/upper </w:t>
            </w:r>
            <w:r w:rsidRPr="00FD2841">
              <w:rPr>
                <w:rFonts w:ascii="Arial" w:hAnsi="Arial" w:cs="Arial"/>
                <w:b/>
                <w:i/>
                <w:sz w:val="18"/>
                <w:lang w:eastAsia="en-GB"/>
              </w:rPr>
              <w:t>SAN RF Bandwidth edge</w:t>
            </w:r>
            <w:r w:rsidRPr="00FD2841">
              <w:rPr>
                <w:rFonts w:ascii="Arial" w:hAnsi="Arial" w:cs="Arial"/>
                <w:b/>
                <w:sz w:val="18"/>
                <w:lang w:eastAsia="en-GB"/>
              </w:rPr>
              <w:t xml:space="preserve"> or </w:t>
            </w:r>
            <w:r w:rsidRPr="00FD2841">
              <w:rPr>
                <w:rFonts w:ascii="Arial" w:hAnsi="Arial" w:cs="Arial"/>
                <w:b/>
                <w:i/>
                <w:sz w:val="18"/>
                <w:lang w:eastAsia="en-GB"/>
              </w:rPr>
              <w:t>sub-block</w:t>
            </w:r>
            <w:r w:rsidRPr="00FD2841">
              <w:rPr>
                <w:rFonts w:ascii="Arial" w:hAnsi="Arial" w:cs="Arial"/>
                <w:b/>
                <w:sz w:val="18"/>
                <w:lang w:eastAsia="en-GB"/>
              </w:rPr>
              <w:t xml:space="preserve"> edge inside a </w:t>
            </w:r>
            <w:r w:rsidRPr="00FD2841">
              <w:rPr>
                <w:rFonts w:ascii="Arial" w:hAnsi="Arial" w:cs="Arial"/>
                <w:b/>
                <w:i/>
                <w:sz w:val="18"/>
                <w:lang w:eastAsia="en-GB"/>
              </w:rPr>
              <w:t>sub-block gap</w:t>
            </w:r>
            <w:r w:rsidRPr="00FD2841">
              <w:rPr>
                <w:rFonts w:ascii="Arial" w:hAnsi="Arial"/>
                <w:b/>
                <w:sz w:val="18"/>
                <w:lang w:eastAsia="en-GB"/>
              </w:rPr>
              <w:t xml:space="preserve"> (MHz)</w:t>
            </w:r>
          </w:p>
        </w:tc>
        <w:tc>
          <w:tcPr>
            <w:tcW w:w="2835" w:type="dxa"/>
            <w:tcBorders>
              <w:bottom w:val="single" w:sz="4" w:space="0" w:color="auto"/>
            </w:tcBorders>
          </w:tcPr>
          <w:p w14:paraId="4DB5278D"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b/>
                <w:sz w:val="18"/>
                <w:lang w:eastAsia="en-GB"/>
              </w:rPr>
            </w:pPr>
            <w:r w:rsidRPr="00FD2841">
              <w:rPr>
                <w:rFonts w:ascii="Arial" w:hAnsi="Arial"/>
                <w:b/>
                <w:sz w:val="18"/>
                <w:lang w:eastAsia="en-GB"/>
              </w:rPr>
              <w:t>Type of interfering signal</w:t>
            </w:r>
          </w:p>
        </w:tc>
      </w:tr>
      <w:tr w:rsidR="00FD2841" w:rsidRPr="00FD2841" w14:paraId="45E0DF3B" w14:textId="77777777" w:rsidTr="00B03E2E">
        <w:trPr>
          <w:cantSplit/>
          <w:jc w:val="center"/>
        </w:trPr>
        <w:tc>
          <w:tcPr>
            <w:tcW w:w="1843" w:type="dxa"/>
            <w:vAlign w:val="center"/>
          </w:tcPr>
          <w:p w14:paraId="620F4B91" w14:textId="19B6E244" w:rsidR="00FD2841" w:rsidRPr="00FD2841" w:rsidRDefault="00FD2841" w:rsidP="00FD2841">
            <w:pPr>
              <w:keepNext/>
              <w:keepLines/>
              <w:overflowPunct w:val="0"/>
              <w:autoSpaceDE w:val="0"/>
              <w:autoSpaceDN w:val="0"/>
              <w:adjustRightInd w:val="0"/>
              <w:spacing w:after="0"/>
              <w:jc w:val="center"/>
              <w:textAlignment w:val="baseline"/>
              <w:rPr>
                <w:rFonts w:ascii="Arial" w:eastAsia="SimSun" w:hAnsi="Arial"/>
                <w:sz w:val="18"/>
                <w:lang w:eastAsia="zh-CN"/>
              </w:rPr>
            </w:pPr>
            <w:ins w:id="56" w:author="CATT" w:date="2024-10-28T17:23:00Z">
              <w:r>
                <w:rPr>
                  <w:rFonts w:ascii="Arial" w:hAnsi="Arial"/>
                  <w:sz w:val="18"/>
                  <w:lang w:eastAsia="zh-CN"/>
                </w:rPr>
                <w:t>3</w:t>
              </w:r>
            </w:ins>
          </w:p>
        </w:tc>
        <w:tc>
          <w:tcPr>
            <w:tcW w:w="2552" w:type="dxa"/>
            <w:vAlign w:val="center"/>
          </w:tcPr>
          <w:p w14:paraId="7FD2D263" w14:textId="18130DEB" w:rsidR="00FD2841" w:rsidRPr="00FD2841" w:rsidRDefault="00FD2841" w:rsidP="00FD2841">
            <w:pPr>
              <w:keepNext/>
              <w:keepLines/>
              <w:overflowPunct w:val="0"/>
              <w:autoSpaceDE w:val="0"/>
              <w:autoSpaceDN w:val="0"/>
              <w:adjustRightInd w:val="0"/>
              <w:spacing w:after="0"/>
              <w:jc w:val="center"/>
              <w:textAlignment w:val="baseline"/>
              <w:rPr>
                <w:rFonts w:ascii="Arial" w:hAnsi="Arial" w:cs="Arial"/>
                <w:sz w:val="18"/>
                <w:lang w:eastAsia="en-GB"/>
              </w:rPr>
            </w:pPr>
            <w:ins w:id="57" w:author="CATT" w:date="2024-10-28T17:23:00Z">
              <w:r>
                <w:rPr>
                  <w:rFonts w:ascii="Arial" w:hAnsi="Arial"/>
                  <w:sz w:val="18"/>
                </w:rPr>
                <w:t>±</w:t>
              </w:r>
              <w:r>
                <w:rPr>
                  <w:rFonts w:ascii="Arial" w:hAnsi="Arial"/>
                  <w:sz w:val="18"/>
                  <w:lang w:eastAsia="zh-CN"/>
                </w:rPr>
                <w:t>1.5075</w:t>
              </w:r>
            </w:ins>
          </w:p>
        </w:tc>
        <w:tc>
          <w:tcPr>
            <w:tcW w:w="2835" w:type="dxa"/>
            <w:tcBorders>
              <w:bottom w:val="nil"/>
            </w:tcBorders>
          </w:tcPr>
          <w:p w14:paraId="2E09A13A" w14:textId="6399E956" w:rsidR="00FD2841" w:rsidRDefault="00FD2841" w:rsidP="00FD2841">
            <w:pPr>
              <w:keepNext/>
              <w:keepLines/>
              <w:spacing w:after="0"/>
              <w:jc w:val="center"/>
              <w:rPr>
                <w:ins w:id="58" w:author="CATT" w:date="2024-10-28T17:24:00Z"/>
                <w:rFonts w:ascii="Arial" w:eastAsia="SimSun" w:hAnsi="Arial"/>
                <w:sz w:val="18"/>
                <w:lang w:eastAsia="zh-CN"/>
              </w:rPr>
            </w:pPr>
            <w:ins w:id="59" w:author="CATT" w:date="2024-10-28T17:23:00Z">
              <w:r>
                <w:rPr>
                  <w:rFonts w:ascii="Arial" w:hAnsi="Arial" w:hint="eastAsia"/>
                  <w:sz w:val="18"/>
                  <w:lang w:eastAsia="zh-CN"/>
                </w:rPr>
                <w:t xml:space="preserve">3 MHz </w:t>
              </w:r>
            </w:ins>
            <w:ins w:id="60" w:author="Man Hung Ng (Nokia)" w:date="2025-05-09T13:48:00Z" w16du:dateUtc="2025-05-09T12:48:00Z">
              <w:r>
                <w:rPr>
                  <w:rFonts w:ascii="Arial" w:hAnsi="Arial"/>
                  <w:sz w:val="18"/>
                  <w:lang w:eastAsia="zh-CN"/>
                </w:rPr>
                <w:t>CP</w:t>
              </w:r>
            </w:ins>
            <w:ins w:id="61" w:author="CATT" w:date="2024-10-28T17:23:00Z">
              <w:r>
                <w:rPr>
                  <w:rFonts w:ascii="Arial" w:hAnsi="Arial" w:hint="eastAsia"/>
                  <w:sz w:val="18"/>
                  <w:lang w:eastAsia="zh-CN"/>
                </w:rPr>
                <w:t>-</w:t>
              </w:r>
            </w:ins>
            <w:ins w:id="62" w:author="CATT" w:date="2024-10-28T17:24:00Z">
              <w:r>
                <w:rPr>
                  <w:rFonts w:ascii="Arial" w:hAnsi="Arial" w:hint="eastAsia"/>
                  <w:sz w:val="18"/>
                  <w:lang w:eastAsia="zh-CN"/>
                </w:rPr>
                <w:t xml:space="preserve">OFDM NR </w:t>
              </w:r>
              <w:proofErr w:type="gramStart"/>
              <w:r>
                <w:rPr>
                  <w:rFonts w:ascii="Arial" w:hAnsi="Arial" w:hint="eastAsia"/>
                  <w:sz w:val="18"/>
                  <w:lang w:eastAsia="zh-CN"/>
                </w:rPr>
                <w:t>signal</w:t>
              </w:r>
              <w:proofErr w:type="gramEnd"/>
            </w:ins>
          </w:p>
          <w:p w14:paraId="55DE2290" w14:textId="427AF208"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ins w:id="63" w:author="CATT" w:date="2024-10-28T17:24:00Z">
              <w:r>
                <w:rPr>
                  <w:rFonts w:ascii="Arial" w:hAnsi="Arial" w:hint="eastAsia"/>
                  <w:sz w:val="18"/>
                  <w:lang w:eastAsia="zh-CN"/>
                </w:rPr>
                <w:t>15 kHz SCS, 15 RBs</w:t>
              </w:r>
            </w:ins>
          </w:p>
        </w:tc>
      </w:tr>
      <w:tr w:rsidR="00FD2841" w:rsidRPr="00FD2841" w14:paraId="5611F763" w14:textId="77777777" w:rsidTr="00106960">
        <w:trPr>
          <w:cantSplit/>
          <w:jc w:val="center"/>
        </w:trPr>
        <w:tc>
          <w:tcPr>
            <w:tcW w:w="1843" w:type="dxa"/>
          </w:tcPr>
          <w:p w14:paraId="5EB82291"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eastAsia="SimSun" w:hAnsi="Arial"/>
                <w:sz w:val="18"/>
                <w:lang w:eastAsia="zh-CN"/>
              </w:rPr>
              <w:t>5</w:t>
            </w:r>
          </w:p>
        </w:tc>
        <w:tc>
          <w:tcPr>
            <w:tcW w:w="2552" w:type="dxa"/>
          </w:tcPr>
          <w:p w14:paraId="5912EDEA"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cs="Arial"/>
                <w:sz w:val="18"/>
                <w:lang w:eastAsia="en-GB"/>
              </w:rPr>
              <w:t>±</w:t>
            </w:r>
            <w:r w:rsidRPr="00FD2841">
              <w:rPr>
                <w:rFonts w:ascii="Arial" w:eastAsia="SimSun" w:hAnsi="Arial"/>
                <w:sz w:val="18"/>
                <w:lang w:eastAsia="zh-CN"/>
              </w:rPr>
              <w:t>2.5025</w:t>
            </w:r>
          </w:p>
        </w:tc>
        <w:tc>
          <w:tcPr>
            <w:tcW w:w="2835" w:type="dxa"/>
            <w:tcBorders>
              <w:bottom w:val="nil"/>
            </w:tcBorders>
          </w:tcPr>
          <w:p w14:paraId="463E10A9"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p>
        </w:tc>
      </w:tr>
      <w:tr w:rsidR="00FD2841" w:rsidRPr="00FD2841" w14:paraId="026591E8" w14:textId="77777777" w:rsidTr="00106960">
        <w:trPr>
          <w:cantSplit/>
          <w:jc w:val="center"/>
        </w:trPr>
        <w:tc>
          <w:tcPr>
            <w:tcW w:w="1843" w:type="dxa"/>
          </w:tcPr>
          <w:p w14:paraId="0A4C828F"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eastAsia="SimSun" w:hAnsi="Arial"/>
                <w:sz w:val="18"/>
                <w:lang w:eastAsia="zh-CN"/>
              </w:rPr>
              <w:t>10</w:t>
            </w:r>
          </w:p>
        </w:tc>
        <w:tc>
          <w:tcPr>
            <w:tcW w:w="2552" w:type="dxa"/>
          </w:tcPr>
          <w:p w14:paraId="34396983"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cs="Arial"/>
                <w:sz w:val="18"/>
                <w:lang w:eastAsia="en-GB"/>
              </w:rPr>
              <w:t>±</w:t>
            </w:r>
            <w:r w:rsidRPr="00FD2841">
              <w:rPr>
                <w:rFonts w:ascii="Arial" w:eastAsia="SimSun" w:hAnsi="Arial"/>
                <w:sz w:val="18"/>
                <w:lang w:eastAsia="zh-CN"/>
              </w:rPr>
              <w:t>2.5075</w:t>
            </w:r>
          </w:p>
        </w:tc>
        <w:tc>
          <w:tcPr>
            <w:tcW w:w="2835" w:type="dxa"/>
            <w:tcBorders>
              <w:top w:val="nil"/>
              <w:bottom w:val="nil"/>
            </w:tcBorders>
          </w:tcPr>
          <w:p w14:paraId="19919DF5" w14:textId="2DB5C135" w:rsidR="00FD2841" w:rsidRPr="00FD2841" w:rsidRDefault="00FD2841" w:rsidP="00FD2841">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val="en-US" w:eastAsia="en-GB"/>
              </w:rPr>
              <w:t>5 MHz</w:t>
            </w:r>
            <w:r w:rsidRPr="00FD2841">
              <w:rPr>
                <w:rFonts w:ascii="Arial" w:hAnsi="Arial"/>
                <w:sz w:val="18"/>
                <w:lang w:eastAsia="en-GB"/>
              </w:rPr>
              <w:t xml:space="preserve"> </w:t>
            </w:r>
            <w:ins w:id="64" w:author="Man Hung Ng (Nokia)" w:date="2025-05-09T13:48:00Z" w16du:dateUtc="2025-05-09T12:48:00Z">
              <w:r>
                <w:rPr>
                  <w:rFonts w:ascii="Arial" w:hAnsi="Arial"/>
                  <w:sz w:val="18"/>
                  <w:lang w:eastAsia="en-GB"/>
                </w:rPr>
                <w:t>CP-</w:t>
              </w:r>
            </w:ins>
            <w:r w:rsidRPr="00FD2841">
              <w:rPr>
                <w:rFonts w:ascii="Arial" w:hAnsi="Arial"/>
                <w:sz w:val="18"/>
                <w:lang w:val="en-US" w:eastAsia="en-GB"/>
              </w:rPr>
              <w:t xml:space="preserve">OFDM </w:t>
            </w:r>
            <w:r w:rsidRPr="00FD2841">
              <w:rPr>
                <w:rFonts w:ascii="Arial" w:eastAsia="SimSun" w:hAnsi="Arial"/>
                <w:sz w:val="18"/>
                <w:lang w:val="en-US" w:eastAsia="zh-CN"/>
              </w:rPr>
              <w:t>NR</w:t>
            </w:r>
            <w:r w:rsidRPr="00FD2841">
              <w:rPr>
                <w:rFonts w:ascii="Arial" w:hAnsi="Arial"/>
                <w:sz w:val="18"/>
                <w:lang w:val="en-US" w:eastAsia="en-GB"/>
              </w:rPr>
              <w:t xml:space="preserve"> </w:t>
            </w:r>
            <w:proofErr w:type="gramStart"/>
            <w:r w:rsidRPr="00FD2841">
              <w:rPr>
                <w:rFonts w:ascii="Arial" w:hAnsi="Arial"/>
                <w:sz w:val="18"/>
                <w:lang w:val="en-US" w:eastAsia="en-GB"/>
              </w:rPr>
              <w:t>signal</w:t>
            </w:r>
            <w:proofErr w:type="gramEnd"/>
          </w:p>
        </w:tc>
      </w:tr>
      <w:tr w:rsidR="00FD2841" w:rsidRPr="00FD2841" w14:paraId="22061B3A" w14:textId="77777777" w:rsidTr="00106960">
        <w:trPr>
          <w:cantSplit/>
          <w:trHeight w:val="47"/>
          <w:jc w:val="center"/>
        </w:trPr>
        <w:tc>
          <w:tcPr>
            <w:tcW w:w="1843" w:type="dxa"/>
          </w:tcPr>
          <w:p w14:paraId="0D9B12DA"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eastAsia="SimSun" w:hAnsi="Arial"/>
                <w:sz w:val="18"/>
                <w:lang w:eastAsia="zh-CN"/>
              </w:rPr>
            </w:pPr>
            <w:r w:rsidRPr="00FD2841">
              <w:rPr>
                <w:rFonts w:ascii="Arial" w:eastAsia="SimSun" w:hAnsi="Arial"/>
                <w:sz w:val="18"/>
                <w:lang w:eastAsia="zh-CN"/>
              </w:rPr>
              <w:t>15</w:t>
            </w:r>
          </w:p>
        </w:tc>
        <w:tc>
          <w:tcPr>
            <w:tcW w:w="2552" w:type="dxa"/>
          </w:tcPr>
          <w:p w14:paraId="112EF710"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Arial"/>
                <w:sz w:val="18"/>
                <w:lang w:eastAsia="en-GB"/>
              </w:rPr>
            </w:pPr>
            <w:r w:rsidRPr="00FD2841">
              <w:rPr>
                <w:rFonts w:ascii="Arial" w:hAnsi="Arial" w:cs="Arial"/>
                <w:sz w:val="18"/>
                <w:lang w:eastAsia="en-GB"/>
              </w:rPr>
              <w:t>±</w:t>
            </w:r>
            <w:r w:rsidRPr="00FD2841">
              <w:rPr>
                <w:rFonts w:ascii="Arial" w:eastAsia="SimSun" w:hAnsi="Arial"/>
                <w:sz w:val="18"/>
                <w:lang w:eastAsia="zh-CN"/>
              </w:rPr>
              <w:t>2.5125</w:t>
            </w:r>
          </w:p>
        </w:tc>
        <w:tc>
          <w:tcPr>
            <w:tcW w:w="2835" w:type="dxa"/>
            <w:tcBorders>
              <w:top w:val="nil"/>
              <w:bottom w:val="nil"/>
            </w:tcBorders>
          </w:tcPr>
          <w:p w14:paraId="51C8DE54"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r w:rsidRPr="00FD2841">
              <w:rPr>
                <w:rFonts w:ascii="Arial" w:hAnsi="Arial"/>
                <w:sz w:val="18"/>
                <w:lang w:val="sv-SE" w:eastAsia="en-GB"/>
              </w:rPr>
              <w:t>15 kHz SCS, 25 RBs</w:t>
            </w:r>
          </w:p>
        </w:tc>
      </w:tr>
      <w:tr w:rsidR="00FD2841" w:rsidRPr="00FD2841" w14:paraId="0A01DB0E" w14:textId="77777777" w:rsidTr="00106960">
        <w:trPr>
          <w:cantSplit/>
          <w:jc w:val="center"/>
        </w:trPr>
        <w:tc>
          <w:tcPr>
            <w:tcW w:w="1843" w:type="dxa"/>
          </w:tcPr>
          <w:p w14:paraId="5F4F4A53"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eastAsia="SimSun" w:hAnsi="Arial"/>
                <w:sz w:val="18"/>
                <w:lang w:eastAsia="zh-CN"/>
              </w:rPr>
            </w:pPr>
            <w:r w:rsidRPr="00FD2841">
              <w:rPr>
                <w:rFonts w:ascii="Arial" w:eastAsia="SimSun" w:hAnsi="Arial"/>
                <w:sz w:val="18"/>
                <w:lang w:eastAsia="zh-CN"/>
              </w:rPr>
              <w:t>20</w:t>
            </w:r>
          </w:p>
        </w:tc>
        <w:tc>
          <w:tcPr>
            <w:tcW w:w="2552" w:type="dxa"/>
          </w:tcPr>
          <w:p w14:paraId="7FE32C36"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cs="Arial"/>
                <w:sz w:val="18"/>
                <w:lang w:eastAsia="en-GB"/>
              </w:rPr>
            </w:pPr>
            <w:r w:rsidRPr="00FD2841">
              <w:rPr>
                <w:rFonts w:ascii="Arial" w:hAnsi="Arial" w:cs="Arial"/>
                <w:sz w:val="18"/>
                <w:lang w:eastAsia="en-GB"/>
              </w:rPr>
              <w:t>±</w:t>
            </w:r>
            <w:r w:rsidRPr="00FD2841">
              <w:rPr>
                <w:rFonts w:ascii="Arial" w:eastAsia="SimSun" w:hAnsi="Arial"/>
                <w:sz w:val="18"/>
                <w:lang w:eastAsia="zh-CN"/>
              </w:rPr>
              <w:t>2.5025</w:t>
            </w:r>
          </w:p>
        </w:tc>
        <w:tc>
          <w:tcPr>
            <w:tcW w:w="2835" w:type="dxa"/>
            <w:tcBorders>
              <w:top w:val="nil"/>
              <w:bottom w:val="single" w:sz="4" w:space="0" w:color="auto"/>
            </w:tcBorders>
          </w:tcPr>
          <w:p w14:paraId="4924208F" w14:textId="77777777" w:rsidR="00FD2841" w:rsidRPr="00FD2841" w:rsidRDefault="00FD2841" w:rsidP="00FD2841">
            <w:pPr>
              <w:keepNext/>
              <w:keepLines/>
              <w:overflowPunct w:val="0"/>
              <w:autoSpaceDE w:val="0"/>
              <w:autoSpaceDN w:val="0"/>
              <w:adjustRightInd w:val="0"/>
              <w:spacing w:after="0"/>
              <w:jc w:val="center"/>
              <w:textAlignment w:val="baseline"/>
              <w:rPr>
                <w:rFonts w:ascii="Arial" w:hAnsi="Arial"/>
                <w:sz w:val="18"/>
                <w:lang w:eastAsia="en-GB"/>
              </w:rPr>
            </w:pPr>
          </w:p>
        </w:tc>
      </w:tr>
    </w:tbl>
    <w:p w14:paraId="043D580B" w14:textId="77777777" w:rsidR="00FD2841" w:rsidRPr="00FD2841" w:rsidRDefault="00FD2841" w:rsidP="00FD2841">
      <w:pPr>
        <w:overflowPunct w:val="0"/>
        <w:autoSpaceDE w:val="0"/>
        <w:autoSpaceDN w:val="0"/>
        <w:adjustRightInd w:val="0"/>
        <w:textAlignment w:val="baseline"/>
        <w:rPr>
          <w:lang w:eastAsia="en-GB"/>
        </w:rPr>
      </w:pPr>
      <w:bookmarkStart w:id="65" w:name="_Toc93555078"/>
    </w:p>
    <w:bookmarkEnd w:id="65"/>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8E223" w14:textId="77777777" w:rsidR="00884D29" w:rsidRDefault="00884D29">
      <w:pPr>
        <w:spacing w:after="0"/>
      </w:pPr>
      <w:r>
        <w:separator/>
      </w:r>
    </w:p>
  </w:endnote>
  <w:endnote w:type="continuationSeparator" w:id="0">
    <w:p w14:paraId="08909E4F" w14:textId="77777777" w:rsidR="00884D29" w:rsidRDefault="00884D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FCBA2" w14:textId="77777777" w:rsidR="00884D29" w:rsidRDefault="00884D29">
      <w:pPr>
        <w:spacing w:after="0"/>
      </w:pPr>
      <w:r>
        <w:separator/>
      </w:r>
    </w:p>
  </w:footnote>
  <w:footnote w:type="continuationSeparator" w:id="0">
    <w:p w14:paraId="1005B21C" w14:textId="77777777" w:rsidR="00884D29" w:rsidRDefault="00884D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4B4B"/>
    <w:rsid w:val="00021E7E"/>
    <w:rsid w:val="00022E4A"/>
    <w:rsid w:val="00070E09"/>
    <w:rsid w:val="0008114A"/>
    <w:rsid w:val="0008221B"/>
    <w:rsid w:val="00095631"/>
    <w:rsid w:val="000A5BBF"/>
    <w:rsid w:val="000A6394"/>
    <w:rsid w:val="000B6E9E"/>
    <w:rsid w:val="000B7FED"/>
    <w:rsid w:val="000C038A"/>
    <w:rsid w:val="000C4EF7"/>
    <w:rsid w:val="000C6598"/>
    <w:rsid w:val="000D44B3"/>
    <w:rsid w:val="000E5A37"/>
    <w:rsid w:val="000E77D7"/>
    <w:rsid w:val="0011095E"/>
    <w:rsid w:val="00145D43"/>
    <w:rsid w:val="00177A2C"/>
    <w:rsid w:val="00191853"/>
    <w:rsid w:val="00192C46"/>
    <w:rsid w:val="001A08B3"/>
    <w:rsid w:val="001A428A"/>
    <w:rsid w:val="001A7B60"/>
    <w:rsid w:val="001B52F0"/>
    <w:rsid w:val="001B7A65"/>
    <w:rsid w:val="001E3ADF"/>
    <w:rsid w:val="001E41F3"/>
    <w:rsid w:val="001F3BF1"/>
    <w:rsid w:val="0023275F"/>
    <w:rsid w:val="00237A3C"/>
    <w:rsid w:val="00242883"/>
    <w:rsid w:val="0025365F"/>
    <w:rsid w:val="0026004D"/>
    <w:rsid w:val="002640DD"/>
    <w:rsid w:val="00275D12"/>
    <w:rsid w:val="00284195"/>
    <w:rsid w:val="00284FEB"/>
    <w:rsid w:val="0028547D"/>
    <w:rsid w:val="002860C4"/>
    <w:rsid w:val="00294638"/>
    <w:rsid w:val="002B5741"/>
    <w:rsid w:val="002E472E"/>
    <w:rsid w:val="00305409"/>
    <w:rsid w:val="003113D5"/>
    <w:rsid w:val="00327DB9"/>
    <w:rsid w:val="0033302D"/>
    <w:rsid w:val="00340DEB"/>
    <w:rsid w:val="0034252A"/>
    <w:rsid w:val="00360635"/>
    <w:rsid w:val="003609EF"/>
    <w:rsid w:val="0036231A"/>
    <w:rsid w:val="00374DD4"/>
    <w:rsid w:val="0037746E"/>
    <w:rsid w:val="0039740B"/>
    <w:rsid w:val="003A00D9"/>
    <w:rsid w:val="003C75A4"/>
    <w:rsid w:val="003D0320"/>
    <w:rsid w:val="003E1A36"/>
    <w:rsid w:val="003F5CE2"/>
    <w:rsid w:val="004045E6"/>
    <w:rsid w:val="00410371"/>
    <w:rsid w:val="004242F1"/>
    <w:rsid w:val="004370D9"/>
    <w:rsid w:val="0047248A"/>
    <w:rsid w:val="004B75B7"/>
    <w:rsid w:val="004C3B69"/>
    <w:rsid w:val="004D33AF"/>
    <w:rsid w:val="00504608"/>
    <w:rsid w:val="005141D9"/>
    <w:rsid w:val="0051580D"/>
    <w:rsid w:val="00516029"/>
    <w:rsid w:val="00524982"/>
    <w:rsid w:val="00547111"/>
    <w:rsid w:val="00553E82"/>
    <w:rsid w:val="005771E3"/>
    <w:rsid w:val="00592D74"/>
    <w:rsid w:val="005A1194"/>
    <w:rsid w:val="005A33A7"/>
    <w:rsid w:val="005A6075"/>
    <w:rsid w:val="005E1C8B"/>
    <w:rsid w:val="005E2C44"/>
    <w:rsid w:val="005F6F85"/>
    <w:rsid w:val="00607F13"/>
    <w:rsid w:val="00621188"/>
    <w:rsid w:val="006256E9"/>
    <w:rsid w:val="006257ED"/>
    <w:rsid w:val="0063136D"/>
    <w:rsid w:val="00653DE4"/>
    <w:rsid w:val="0065489C"/>
    <w:rsid w:val="00654D1D"/>
    <w:rsid w:val="00665C47"/>
    <w:rsid w:val="00680155"/>
    <w:rsid w:val="006902CC"/>
    <w:rsid w:val="00695808"/>
    <w:rsid w:val="006B46FB"/>
    <w:rsid w:val="006E1CAD"/>
    <w:rsid w:val="006E21FB"/>
    <w:rsid w:val="006E3ED8"/>
    <w:rsid w:val="00701F20"/>
    <w:rsid w:val="007349E1"/>
    <w:rsid w:val="00750930"/>
    <w:rsid w:val="00776575"/>
    <w:rsid w:val="00785AF6"/>
    <w:rsid w:val="00792342"/>
    <w:rsid w:val="007977A8"/>
    <w:rsid w:val="007B2BE6"/>
    <w:rsid w:val="007B512A"/>
    <w:rsid w:val="007C2097"/>
    <w:rsid w:val="007D6A07"/>
    <w:rsid w:val="007F1DEE"/>
    <w:rsid w:val="007F7259"/>
    <w:rsid w:val="008004AA"/>
    <w:rsid w:val="008040A8"/>
    <w:rsid w:val="00815EC2"/>
    <w:rsid w:val="008229BC"/>
    <w:rsid w:val="008279FA"/>
    <w:rsid w:val="008626E7"/>
    <w:rsid w:val="00870EE7"/>
    <w:rsid w:val="008738C4"/>
    <w:rsid w:val="00884D29"/>
    <w:rsid w:val="008854D2"/>
    <w:rsid w:val="008863B9"/>
    <w:rsid w:val="00893849"/>
    <w:rsid w:val="008A45A6"/>
    <w:rsid w:val="008A73E0"/>
    <w:rsid w:val="008C4221"/>
    <w:rsid w:val="008D3CCC"/>
    <w:rsid w:val="008F04C2"/>
    <w:rsid w:val="008F3789"/>
    <w:rsid w:val="008F686C"/>
    <w:rsid w:val="00906E6B"/>
    <w:rsid w:val="009148DE"/>
    <w:rsid w:val="00941E30"/>
    <w:rsid w:val="0094258F"/>
    <w:rsid w:val="009531B0"/>
    <w:rsid w:val="009574FB"/>
    <w:rsid w:val="00967450"/>
    <w:rsid w:val="009741B3"/>
    <w:rsid w:val="009777D9"/>
    <w:rsid w:val="00991B88"/>
    <w:rsid w:val="009A34F4"/>
    <w:rsid w:val="009A5753"/>
    <w:rsid w:val="009A579D"/>
    <w:rsid w:val="009C3384"/>
    <w:rsid w:val="009E3297"/>
    <w:rsid w:val="009E33A0"/>
    <w:rsid w:val="009F6B3E"/>
    <w:rsid w:val="009F734F"/>
    <w:rsid w:val="00A02B9D"/>
    <w:rsid w:val="00A1567F"/>
    <w:rsid w:val="00A17E4F"/>
    <w:rsid w:val="00A246B6"/>
    <w:rsid w:val="00A42B5A"/>
    <w:rsid w:val="00A47E70"/>
    <w:rsid w:val="00A50CF0"/>
    <w:rsid w:val="00A5669E"/>
    <w:rsid w:val="00A76055"/>
    <w:rsid w:val="00A7671C"/>
    <w:rsid w:val="00A94899"/>
    <w:rsid w:val="00A94D57"/>
    <w:rsid w:val="00AA2CBC"/>
    <w:rsid w:val="00AB3C20"/>
    <w:rsid w:val="00AC5820"/>
    <w:rsid w:val="00AD1CD8"/>
    <w:rsid w:val="00AD7108"/>
    <w:rsid w:val="00AD78C5"/>
    <w:rsid w:val="00B01C62"/>
    <w:rsid w:val="00B05971"/>
    <w:rsid w:val="00B063A4"/>
    <w:rsid w:val="00B258BB"/>
    <w:rsid w:val="00B42626"/>
    <w:rsid w:val="00B52F65"/>
    <w:rsid w:val="00B5427A"/>
    <w:rsid w:val="00B66ABF"/>
    <w:rsid w:val="00B67B97"/>
    <w:rsid w:val="00B968C8"/>
    <w:rsid w:val="00BA3EC5"/>
    <w:rsid w:val="00BA51D9"/>
    <w:rsid w:val="00BB53C8"/>
    <w:rsid w:val="00BB5DFC"/>
    <w:rsid w:val="00BD279D"/>
    <w:rsid w:val="00BD43E7"/>
    <w:rsid w:val="00BD6BB8"/>
    <w:rsid w:val="00BF1E5D"/>
    <w:rsid w:val="00C43E0A"/>
    <w:rsid w:val="00C669D4"/>
    <w:rsid w:val="00C66BA2"/>
    <w:rsid w:val="00C80C7D"/>
    <w:rsid w:val="00C84910"/>
    <w:rsid w:val="00C870F6"/>
    <w:rsid w:val="00C95985"/>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D2607"/>
    <w:rsid w:val="00DE34CF"/>
    <w:rsid w:val="00E0533E"/>
    <w:rsid w:val="00E13F3D"/>
    <w:rsid w:val="00E17988"/>
    <w:rsid w:val="00E300B5"/>
    <w:rsid w:val="00E34898"/>
    <w:rsid w:val="00E37CF1"/>
    <w:rsid w:val="00E42F9B"/>
    <w:rsid w:val="00E723F4"/>
    <w:rsid w:val="00E92A0E"/>
    <w:rsid w:val="00EB09B7"/>
    <w:rsid w:val="00ED567E"/>
    <w:rsid w:val="00EE6D6B"/>
    <w:rsid w:val="00EE7D7C"/>
    <w:rsid w:val="00EF3733"/>
    <w:rsid w:val="00EF373E"/>
    <w:rsid w:val="00F0524B"/>
    <w:rsid w:val="00F229B2"/>
    <w:rsid w:val="00F24EA9"/>
    <w:rsid w:val="00F25D98"/>
    <w:rsid w:val="00F26FCA"/>
    <w:rsid w:val="00F27E59"/>
    <w:rsid w:val="00F300FB"/>
    <w:rsid w:val="00F31369"/>
    <w:rsid w:val="00F45F6C"/>
    <w:rsid w:val="00F6506D"/>
    <w:rsid w:val="00F6594C"/>
    <w:rsid w:val="00FB6386"/>
    <w:rsid w:val="00FD2841"/>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3</cp:revision>
  <cp:lastPrinted>1900-01-01T00:00:00Z</cp:lastPrinted>
  <dcterms:created xsi:type="dcterms:W3CDTF">2025-05-09T12:38:00Z</dcterms:created>
  <dcterms:modified xsi:type="dcterms:W3CDTF">2025-05-09T12:49:00Z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