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A99785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21985">
        <w:rPr>
          <w:rFonts w:ascii="Arial" w:eastAsiaTheme="minorEastAsia" w:hAnsi="Arial" w:cs="Arial"/>
          <w:b/>
          <w:sz w:val="24"/>
          <w:szCs w:val="24"/>
          <w:lang w:eastAsia="zh-CN"/>
        </w:rPr>
        <w:t>114</w:t>
      </w:r>
      <w:r w:rsidR="009472D9">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6B2BA5">
        <w:rPr>
          <w:rFonts w:ascii="Arial" w:eastAsiaTheme="minorEastAsia" w:hAnsi="Arial" w:cs="Arial"/>
          <w:b/>
          <w:sz w:val="24"/>
          <w:szCs w:val="24"/>
          <w:lang w:eastAsia="zh-CN"/>
        </w:rPr>
        <w:t>50</w:t>
      </w:r>
      <w:r w:rsidR="009472D9">
        <w:rPr>
          <w:rFonts w:ascii="Arial" w:eastAsiaTheme="minorEastAsia" w:hAnsi="Arial" w:cs="Arial"/>
          <w:b/>
          <w:sz w:val="24"/>
          <w:szCs w:val="24"/>
          <w:lang w:eastAsia="zh-CN"/>
        </w:rPr>
        <w:t>3621</w:t>
      </w:r>
    </w:p>
    <w:p w14:paraId="2735E67F" w14:textId="7C372163" w:rsidR="003A2B9E" w:rsidRPr="003A2B9E" w:rsidRDefault="009472D9" w:rsidP="003A2B9E">
      <w:pPr>
        <w:spacing w:after="120"/>
        <w:ind w:left="1985" w:hanging="1985"/>
        <w:rPr>
          <w:rFonts w:ascii="Arial" w:eastAsiaTheme="minorEastAsia" w:hAnsi="Arial" w:cs="Arial"/>
          <w:b/>
          <w:sz w:val="24"/>
          <w:szCs w:val="24"/>
          <w:lang w:val="en-US" w:eastAsia="zh-CN"/>
        </w:rPr>
      </w:pPr>
      <w:r>
        <w:rPr>
          <w:rFonts w:ascii="Arial" w:hAnsi="Arial" w:cs="Arial"/>
          <w:b/>
          <w:sz w:val="24"/>
          <w:szCs w:val="24"/>
        </w:rPr>
        <w:t>Wuhan</w:t>
      </w:r>
      <w:r w:rsidRPr="00F542A0">
        <w:rPr>
          <w:rFonts w:ascii="Arial" w:hAnsi="Arial" w:cs="Arial"/>
          <w:b/>
          <w:sz w:val="24"/>
          <w:szCs w:val="24"/>
        </w:rPr>
        <w:t xml:space="preserve">, </w:t>
      </w:r>
      <w:r>
        <w:rPr>
          <w:rFonts w:ascii="Arial" w:hAnsi="Arial" w:cs="Arial"/>
          <w:b/>
          <w:sz w:val="24"/>
          <w:szCs w:val="24"/>
        </w:rPr>
        <w:t>Hubei, China</w:t>
      </w:r>
      <w:r w:rsidRPr="00F542A0">
        <w:rPr>
          <w:rFonts w:ascii="Arial" w:hAnsi="Arial" w:cs="Arial"/>
          <w:b/>
          <w:sz w:val="24"/>
          <w:szCs w:val="24"/>
        </w:rPr>
        <w:t xml:space="preserve">, </w:t>
      </w:r>
      <w:r>
        <w:rPr>
          <w:rFonts w:ascii="Arial" w:hAnsi="Arial" w:cs="Arial"/>
          <w:b/>
          <w:sz w:val="24"/>
          <w:szCs w:val="24"/>
        </w:rPr>
        <w:t>0</w:t>
      </w:r>
      <w:r w:rsidRPr="00F542A0">
        <w:rPr>
          <w:rFonts w:ascii="Arial" w:hAnsi="Arial" w:cs="Arial"/>
          <w:b/>
          <w:sz w:val="24"/>
          <w:szCs w:val="24"/>
        </w:rPr>
        <w:t>7</w:t>
      </w:r>
      <w:r w:rsidRPr="00F542A0">
        <w:rPr>
          <w:rFonts w:ascii="Arial" w:hAnsi="Arial" w:cs="Arial"/>
          <w:b/>
          <w:sz w:val="24"/>
          <w:szCs w:val="24"/>
          <w:vertAlign w:val="superscript"/>
        </w:rPr>
        <w:t>th</w:t>
      </w:r>
      <w:r w:rsidRPr="00F542A0">
        <w:rPr>
          <w:rFonts w:ascii="Arial" w:hAnsi="Arial" w:cs="Arial"/>
          <w:b/>
          <w:sz w:val="24"/>
          <w:szCs w:val="24"/>
        </w:rPr>
        <w:t xml:space="preserve"> – </w:t>
      </w:r>
      <w:r>
        <w:rPr>
          <w:rFonts w:ascii="Arial" w:hAnsi="Arial" w:cs="Arial"/>
          <w:b/>
          <w:sz w:val="24"/>
          <w:szCs w:val="24"/>
        </w:rPr>
        <w:t>11</w:t>
      </w:r>
      <w:r>
        <w:rPr>
          <w:rFonts w:ascii="Arial" w:hAnsi="Arial" w:cs="Arial"/>
          <w:b/>
          <w:sz w:val="24"/>
          <w:szCs w:val="24"/>
          <w:vertAlign w:val="superscript"/>
        </w:rPr>
        <w:t>th</w:t>
      </w:r>
      <w:r w:rsidRPr="00F542A0">
        <w:rPr>
          <w:rFonts w:ascii="Arial" w:hAnsi="Arial" w:cs="Arial"/>
          <w:b/>
          <w:sz w:val="24"/>
          <w:szCs w:val="24"/>
        </w:rPr>
        <w:t xml:space="preserve"> </w:t>
      </w:r>
      <w:r>
        <w:rPr>
          <w:rFonts w:ascii="Arial" w:hAnsi="Arial" w:cs="Arial"/>
          <w:b/>
          <w:sz w:val="24"/>
          <w:szCs w:val="24"/>
        </w:rPr>
        <w:t>April</w:t>
      </w:r>
      <w:r w:rsidRPr="00F542A0">
        <w:rPr>
          <w:rFonts w:ascii="Arial" w:hAnsi="Arial" w:cs="Arial"/>
          <w:b/>
          <w:sz w:val="24"/>
          <w:szCs w:val="24"/>
        </w:rPr>
        <w:t>, 2025</w:t>
      </w:r>
    </w:p>
    <w:p w14:paraId="2637FD31" w14:textId="77777777" w:rsidR="001E0A28" w:rsidRDefault="001E0A28" w:rsidP="001E0A28">
      <w:pPr>
        <w:spacing w:after="120"/>
        <w:ind w:left="1985" w:hanging="1985"/>
        <w:rPr>
          <w:rFonts w:ascii="Arial" w:eastAsia="MS Mincho" w:hAnsi="Arial" w:cs="Arial"/>
          <w:b/>
          <w:sz w:val="22"/>
        </w:rPr>
      </w:pPr>
    </w:p>
    <w:p w14:paraId="282755FA" w14:textId="34AFC74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15346">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15346">
        <w:rPr>
          <w:rFonts w:ascii="Arial" w:eastAsiaTheme="minorEastAsia" w:hAnsi="Arial" w:cs="Arial"/>
          <w:color w:val="000000"/>
          <w:sz w:val="22"/>
          <w:lang w:eastAsia="zh-CN"/>
        </w:rPr>
        <w:t>22</w:t>
      </w:r>
      <w:r>
        <w:rPr>
          <w:rFonts w:ascii="Arial" w:eastAsiaTheme="minorEastAsia" w:hAnsi="Arial" w:cs="Arial" w:hint="eastAsia"/>
          <w:color w:val="000000"/>
          <w:sz w:val="22"/>
          <w:lang w:eastAsia="zh-CN"/>
        </w:rPr>
        <w:t>.</w:t>
      </w:r>
      <w:r w:rsidR="00E15346">
        <w:rPr>
          <w:rFonts w:ascii="Arial" w:eastAsiaTheme="minorEastAsia" w:hAnsi="Arial" w:cs="Arial"/>
          <w:color w:val="000000"/>
          <w:sz w:val="22"/>
          <w:lang w:eastAsia="zh-CN"/>
        </w:rPr>
        <w:t>4</w:t>
      </w:r>
    </w:p>
    <w:p w14:paraId="50D5329D" w14:textId="1E5EA95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15346">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23EF880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80476E">
        <w:rPr>
          <w:rFonts w:ascii="Arial" w:eastAsiaTheme="minorEastAsia" w:hAnsi="Arial" w:cs="Arial"/>
          <w:color w:val="000000"/>
          <w:sz w:val="22"/>
          <w:lang w:eastAsia="zh-CN"/>
        </w:rPr>
        <w:t>114</w:t>
      </w:r>
      <w:r w:rsidR="009472D9">
        <w:rPr>
          <w:rFonts w:ascii="Arial" w:eastAsiaTheme="minorEastAsia" w:hAnsi="Arial" w:cs="Arial" w:hint="eastAsia"/>
          <w:color w:val="000000"/>
          <w:sz w:val="22"/>
          <w:lang w:eastAsia="zh-CN"/>
        </w:rPr>
        <w:t>bis</w:t>
      </w:r>
      <w:r w:rsidR="00533159" w:rsidRPr="00533159">
        <w:rPr>
          <w:rFonts w:ascii="Arial" w:eastAsiaTheme="minorEastAsia" w:hAnsi="Arial" w:cs="Arial"/>
          <w:color w:val="000000"/>
          <w:sz w:val="22"/>
          <w:lang w:eastAsia="zh-CN"/>
        </w:rPr>
        <w:t>][</w:t>
      </w:r>
      <w:r w:rsidR="0080476E">
        <w:rPr>
          <w:rFonts w:ascii="Arial" w:eastAsiaTheme="minorEastAsia" w:hAnsi="Arial" w:cs="Arial"/>
          <w:color w:val="000000"/>
          <w:sz w:val="22"/>
          <w:lang w:eastAsia="zh-CN"/>
        </w:rPr>
        <w:t>22</w:t>
      </w:r>
      <w:r w:rsidR="009472D9">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 xml:space="preserve">] </w:t>
      </w:r>
      <w:r w:rsidR="0080476E" w:rsidRPr="0080476E">
        <w:rPr>
          <w:rFonts w:ascii="Arial" w:eastAsiaTheme="minorEastAsia" w:hAnsi="Arial" w:cs="Arial"/>
          <w:color w:val="000000"/>
          <w:sz w:val="22"/>
          <w:lang w:eastAsia="zh-CN"/>
        </w:rPr>
        <w:t>NR_MIMO_Ph5_Part1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09F16CE" w14:textId="77777777" w:rsidR="006D771C" w:rsidRDefault="006D771C" w:rsidP="006D771C">
      <w:pPr>
        <w:rPr>
          <w:iCs/>
          <w:lang w:eastAsia="zh-CN"/>
        </w:rPr>
      </w:pPr>
      <w:r>
        <w:rPr>
          <w:iCs/>
          <w:lang w:eastAsia="zh-CN"/>
        </w:rPr>
        <w:t>This topic summary covers the contributions submitted under the following AI for first part of Rel-19 RRM for NR MIMO Phase 5:</w:t>
      </w:r>
    </w:p>
    <w:p w14:paraId="323AC12B" w14:textId="247E513C" w:rsidR="006D771C" w:rsidRDefault="006D771C" w:rsidP="0061279D">
      <w:pPr>
        <w:pStyle w:val="aff8"/>
        <w:numPr>
          <w:ilvl w:val="0"/>
          <w:numId w:val="3"/>
        </w:numPr>
        <w:ind w:firstLineChars="0"/>
        <w:textAlignment w:val="auto"/>
        <w:rPr>
          <w:iCs/>
          <w:lang w:eastAsia="zh-CN"/>
        </w:rPr>
      </w:pPr>
      <w:r>
        <w:rPr>
          <w:iCs/>
          <w:lang w:eastAsia="zh-CN"/>
        </w:rPr>
        <w:t>7.</w:t>
      </w:r>
      <w:r w:rsidR="005E55BA">
        <w:rPr>
          <w:iCs/>
          <w:lang w:eastAsia="zh-CN"/>
        </w:rPr>
        <w:t>22</w:t>
      </w:r>
      <w:r>
        <w:rPr>
          <w:iCs/>
          <w:lang w:eastAsia="zh-CN"/>
        </w:rPr>
        <w:tab/>
        <w:t>NR MIMO Phase 5</w:t>
      </w:r>
    </w:p>
    <w:p w14:paraId="13114A6B" w14:textId="699DE3E5" w:rsidR="006D771C" w:rsidRDefault="006D771C" w:rsidP="0061279D">
      <w:pPr>
        <w:pStyle w:val="aff8"/>
        <w:numPr>
          <w:ilvl w:val="0"/>
          <w:numId w:val="4"/>
        </w:numPr>
        <w:ind w:firstLineChars="0"/>
        <w:textAlignment w:val="auto"/>
        <w:rPr>
          <w:iCs/>
          <w:lang w:eastAsia="zh-CN"/>
        </w:rPr>
      </w:pPr>
      <w:r>
        <w:rPr>
          <w:iCs/>
          <w:lang w:eastAsia="zh-CN"/>
        </w:rPr>
        <w:t>7.</w:t>
      </w:r>
      <w:r w:rsidR="005E55BA">
        <w:rPr>
          <w:iCs/>
          <w:lang w:eastAsia="zh-CN"/>
        </w:rPr>
        <w:t>22</w:t>
      </w:r>
      <w:r>
        <w:rPr>
          <w:iCs/>
          <w:lang w:eastAsia="zh-CN"/>
        </w:rPr>
        <w:t>.3 RRM core requirements</w:t>
      </w:r>
    </w:p>
    <w:p w14:paraId="19609C67" w14:textId="1B2E44BE" w:rsidR="006D771C" w:rsidRDefault="006D771C" w:rsidP="0061279D">
      <w:pPr>
        <w:pStyle w:val="aff8"/>
        <w:numPr>
          <w:ilvl w:val="1"/>
          <w:numId w:val="4"/>
        </w:numPr>
        <w:ind w:firstLineChars="0"/>
        <w:textAlignment w:val="auto"/>
        <w:rPr>
          <w:i/>
          <w:lang w:eastAsia="zh-CN"/>
        </w:rPr>
      </w:pPr>
      <w:r>
        <w:rPr>
          <w:rFonts w:eastAsiaTheme="minorEastAsia"/>
          <w:iCs/>
          <w:lang w:eastAsia="zh-CN"/>
        </w:rPr>
        <w:t>7.</w:t>
      </w:r>
      <w:r w:rsidR="005E55BA">
        <w:rPr>
          <w:rFonts w:eastAsiaTheme="minorEastAsia"/>
          <w:iCs/>
          <w:lang w:eastAsia="zh-CN"/>
        </w:rPr>
        <w:t>22</w:t>
      </w:r>
      <w:r>
        <w:rPr>
          <w:rFonts w:eastAsiaTheme="minorEastAsia"/>
          <w:iCs/>
          <w:lang w:eastAsia="zh-CN"/>
        </w:rPr>
        <w:t xml:space="preserve">.3.1 </w:t>
      </w:r>
      <w:r>
        <w:rPr>
          <w:lang w:eastAsia="ja-JP"/>
        </w:rPr>
        <w:t>Enhancement for UE-initiated/event-driven beam management</w:t>
      </w:r>
    </w:p>
    <w:p w14:paraId="2A5CD15E" w14:textId="77777777" w:rsidR="006D771C" w:rsidRDefault="006D771C" w:rsidP="006D771C">
      <w:pPr>
        <w:rPr>
          <w:i/>
          <w:lang w:eastAsia="zh-CN"/>
        </w:rPr>
      </w:pPr>
    </w:p>
    <w:p w14:paraId="45D8D498" w14:textId="77777777" w:rsidR="006D771C" w:rsidRDefault="006D771C" w:rsidP="006D771C">
      <w:pPr>
        <w:rPr>
          <w:iCs/>
          <w:lang w:eastAsia="zh-CN"/>
        </w:rPr>
      </w:pPr>
      <w:r>
        <w:rPr>
          <w:iCs/>
          <w:lang w:eastAsia="zh-CN"/>
        </w:rPr>
        <w:t>Recommended issues to online discussion:</w:t>
      </w:r>
    </w:p>
    <w:p w14:paraId="1032617D" w14:textId="07AF3244" w:rsidR="00625FB3" w:rsidRDefault="0077794B" w:rsidP="00642BC6">
      <w:pPr>
        <w:rPr>
          <w:i/>
          <w:color w:val="0070C0"/>
          <w:lang w:eastAsia="zh-CN"/>
        </w:rPr>
      </w:pPr>
      <w:r>
        <w:rPr>
          <w:rFonts w:hint="eastAsia"/>
          <w:i/>
          <w:color w:val="0070C0"/>
          <w:lang w:eastAsia="zh-CN"/>
        </w:rPr>
        <w:t>I</w:t>
      </w:r>
      <w:r>
        <w:rPr>
          <w:i/>
          <w:color w:val="0070C0"/>
          <w:lang w:eastAsia="zh-CN"/>
        </w:rPr>
        <w:t>ssue 1-1</w:t>
      </w:r>
    </w:p>
    <w:p w14:paraId="67280B54" w14:textId="7FD9CBD2" w:rsidR="0077794B" w:rsidRDefault="0077794B" w:rsidP="00642BC6">
      <w:pPr>
        <w:rPr>
          <w:i/>
          <w:color w:val="0070C0"/>
          <w:lang w:eastAsia="zh-CN"/>
        </w:rPr>
      </w:pPr>
      <w:r>
        <w:rPr>
          <w:rFonts w:hint="eastAsia"/>
          <w:i/>
          <w:color w:val="0070C0"/>
          <w:lang w:eastAsia="zh-CN"/>
        </w:rPr>
        <w:t>I</w:t>
      </w:r>
      <w:r>
        <w:rPr>
          <w:i/>
          <w:color w:val="0070C0"/>
          <w:lang w:eastAsia="zh-CN"/>
        </w:rPr>
        <w:t>ssue 1-2</w:t>
      </w:r>
    </w:p>
    <w:p w14:paraId="616D274E" w14:textId="13745AAB" w:rsidR="0077794B" w:rsidRDefault="0077794B" w:rsidP="00642BC6">
      <w:pPr>
        <w:rPr>
          <w:i/>
          <w:color w:val="0070C0"/>
          <w:lang w:eastAsia="zh-CN"/>
        </w:rPr>
      </w:pPr>
      <w:r>
        <w:rPr>
          <w:rFonts w:hint="eastAsia"/>
          <w:i/>
          <w:color w:val="0070C0"/>
          <w:lang w:eastAsia="zh-CN"/>
        </w:rPr>
        <w:t>I</w:t>
      </w:r>
      <w:r>
        <w:rPr>
          <w:i/>
          <w:color w:val="0070C0"/>
          <w:lang w:eastAsia="zh-CN"/>
        </w:rPr>
        <w:t>ssue 1-5</w:t>
      </w:r>
    </w:p>
    <w:p w14:paraId="71C70F2F" w14:textId="37F5BA9A" w:rsidR="0077794B" w:rsidRDefault="0077794B" w:rsidP="00642BC6">
      <w:pPr>
        <w:rPr>
          <w:i/>
          <w:color w:val="0070C0"/>
          <w:lang w:eastAsia="zh-CN"/>
        </w:rPr>
      </w:pPr>
      <w:r>
        <w:rPr>
          <w:rFonts w:hint="eastAsia"/>
          <w:i/>
          <w:color w:val="0070C0"/>
          <w:lang w:eastAsia="zh-CN"/>
        </w:rPr>
        <w:t>I</w:t>
      </w:r>
      <w:r>
        <w:rPr>
          <w:i/>
          <w:color w:val="0070C0"/>
          <w:lang w:eastAsia="zh-CN"/>
        </w:rPr>
        <w:t>ssue 1-6</w:t>
      </w:r>
    </w:p>
    <w:p w14:paraId="69046568" w14:textId="79BAD6B8" w:rsidR="0077794B" w:rsidRDefault="0077794B" w:rsidP="00642BC6">
      <w:pPr>
        <w:rPr>
          <w:i/>
          <w:color w:val="0070C0"/>
          <w:lang w:eastAsia="zh-CN"/>
        </w:rPr>
      </w:pPr>
      <w:r>
        <w:rPr>
          <w:rFonts w:hint="eastAsia"/>
          <w:i/>
          <w:color w:val="0070C0"/>
          <w:lang w:eastAsia="zh-CN"/>
        </w:rPr>
        <w:t>I</w:t>
      </w:r>
      <w:r>
        <w:rPr>
          <w:i/>
          <w:color w:val="0070C0"/>
          <w:lang w:eastAsia="zh-CN"/>
        </w:rPr>
        <w:t>ssue 1-10</w:t>
      </w:r>
    </w:p>
    <w:p w14:paraId="0FCC5459" w14:textId="5C2E0581" w:rsidR="0077794B" w:rsidRDefault="0077794B" w:rsidP="00642BC6">
      <w:pPr>
        <w:rPr>
          <w:i/>
          <w:color w:val="0070C0"/>
          <w:lang w:eastAsia="zh-CN"/>
        </w:rPr>
      </w:pPr>
      <w:r>
        <w:rPr>
          <w:rFonts w:hint="eastAsia"/>
          <w:i/>
          <w:color w:val="0070C0"/>
          <w:lang w:eastAsia="zh-CN"/>
        </w:rPr>
        <w:t>I</w:t>
      </w:r>
      <w:r>
        <w:rPr>
          <w:i/>
          <w:color w:val="0070C0"/>
          <w:lang w:eastAsia="zh-CN"/>
        </w:rPr>
        <w:t>ssue 1-3</w:t>
      </w:r>
    </w:p>
    <w:p w14:paraId="6C96010C" w14:textId="74CCCAB6" w:rsidR="0077794B" w:rsidRDefault="0077794B" w:rsidP="00642BC6">
      <w:pPr>
        <w:rPr>
          <w:i/>
          <w:color w:val="0070C0"/>
          <w:lang w:eastAsia="zh-CN"/>
        </w:rPr>
      </w:pPr>
      <w:r>
        <w:rPr>
          <w:rFonts w:hint="eastAsia"/>
          <w:i/>
          <w:color w:val="0070C0"/>
          <w:lang w:eastAsia="zh-CN"/>
        </w:rPr>
        <w:t>I</w:t>
      </w:r>
      <w:r>
        <w:rPr>
          <w:i/>
          <w:color w:val="0070C0"/>
          <w:lang w:eastAsia="zh-CN"/>
        </w:rPr>
        <w:t>ssue 1-7&amp;Issue 1-8</w:t>
      </w:r>
    </w:p>
    <w:p w14:paraId="6F899E6D" w14:textId="3B1B44FE" w:rsidR="0077794B" w:rsidRDefault="0077794B" w:rsidP="00642BC6">
      <w:pPr>
        <w:rPr>
          <w:i/>
          <w:color w:val="0070C0"/>
          <w:lang w:eastAsia="zh-CN"/>
        </w:rPr>
      </w:pPr>
      <w:r>
        <w:rPr>
          <w:rFonts w:hint="eastAsia"/>
          <w:i/>
          <w:color w:val="0070C0"/>
          <w:lang w:eastAsia="zh-CN"/>
        </w:rPr>
        <w:t>I</w:t>
      </w:r>
      <w:r>
        <w:rPr>
          <w:i/>
          <w:color w:val="0070C0"/>
          <w:lang w:eastAsia="zh-CN"/>
        </w:rPr>
        <w:t>ssue 1-4</w:t>
      </w:r>
    </w:p>
    <w:p w14:paraId="609286E5" w14:textId="2ED73218" w:rsidR="00E80B52" w:rsidRPr="0077794B" w:rsidRDefault="00142BB9" w:rsidP="00805BE8">
      <w:pPr>
        <w:pStyle w:val="1"/>
        <w:rPr>
          <w:lang w:val="en-US" w:eastAsia="ja-JP"/>
        </w:rPr>
      </w:pPr>
      <w:r w:rsidRPr="0077794B">
        <w:rPr>
          <w:lang w:val="en-US" w:eastAsia="ja-JP"/>
        </w:rPr>
        <w:t>Topic</w:t>
      </w:r>
      <w:r w:rsidR="00C649BD" w:rsidRPr="0077794B">
        <w:rPr>
          <w:lang w:val="en-US" w:eastAsia="ja-JP"/>
        </w:rPr>
        <w:t xml:space="preserve"> </w:t>
      </w:r>
      <w:r w:rsidR="00837458" w:rsidRPr="0077794B">
        <w:rPr>
          <w:lang w:val="en-US" w:eastAsia="ja-JP"/>
        </w:rPr>
        <w:t>#1</w:t>
      </w:r>
      <w:r w:rsidR="00C649BD" w:rsidRPr="0077794B">
        <w:rPr>
          <w:lang w:val="en-US" w:eastAsia="ja-JP"/>
        </w:rPr>
        <w:t xml:space="preserve">: </w:t>
      </w:r>
      <w:r w:rsidR="00E2278D">
        <w:rPr>
          <w:lang w:val="en-US" w:eastAsia="ja-JP"/>
        </w:rPr>
        <w:t>RRM requirements for UE-initiated/event-driven beam management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73"/>
        <w:gridCol w:w="1422"/>
        <w:gridCol w:w="6636"/>
      </w:tblGrid>
      <w:tr w:rsidR="00484C5D" w:rsidRPr="00F53FE2" w14:paraId="0411894B" w14:textId="77777777" w:rsidTr="0009329A">
        <w:trPr>
          <w:trHeight w:val="468"/>
        </w:trPr>
        <w:tc>
          <w:tcPr>
            <w:tcW w:w="157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3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09329A">
        <w:trPr>
          <w:trHeight w:val="468"/>
        </w:trPr>
        <w:tc>
          <w:tcPr>
            <w:tcW w:w="1573" w:type="dxa"/>
          </w:tcPr>
          <w:p w14:paraId="12FD4C09" w14:textId="77AEC217" w:rsidR="00F53FE2" w:rsidRPr="004A7544" w:rsidRDefault="00F53FE2" w:rsidP="00805BE8">
            <w:pPr>
              <w:spacing w:before="120" w:after="120"/>
            </w:pPr>
            <w:r>
              <w:t>R4-</w:t>
            </w:r>
            <w:r w:rsidR="0009329A">
              <w:t>2503127</w:t>
            </w:r>
          </w:p>
        </w:tc>
        <w:tc>
          <w:tcPr>
            <w:tcW w:w="1422" w:type="dxa"/>
          </w:tcPr>
          <w:p w14:paraId="1A5AAE84" w14:textId="51689ABA" w:rsidR="00F53FE2" w:rsidRPr="004A7544" w:rsidRDefault="00824B99" w:rsidP="00805BE8">
            <w:pPr>
              <w:spacing w:before="120" w:after="120"/>
            </w:pPr>
            <w:r w:rsidRPr="00824B99">
              <w:t>Qualcomm Technologies Ireland</w:t>
            </w:r>
          </w:p>
        </w:tc>
        <w:tc>
          <w:tcPr>
            <w:tcW w:w="6636" w:type="dxa"/>
          </w:tcPr>
          <w:p w14:paraId="18DBB02A" w14:textId="77777777" w:rsidR="007777CE" w:rsidRPr="00B11277" w:rsidRDefault="007777CE" w:rsidP="007777CE">
            <w:pPr>
              <w:spacing w:before="120" w:after="120"/>
            </w:pPr>
            <w:r w:rsidRPr="00B11277">
              <w:rPr>
                <w:b/>
                <w:bCs/>
              </w:rPr>
              <w:t>Proposal 1:</w:t>
            </w:r>
            <w:r>
              <w:t xml:space="preserve"> For the case M &gt; 1 and P &gt; 1, the measurement period can be defined based on </w:t>
            </w:r>
            <w:r>
              <w:rPr>
                <w:lang w:eastAsia="zh-CN"/>
              </w:rPr>
              <w:t>N*P*M*T</w:t>
            </w:r>
            <w:r w:rsidRPr="00C96B78">
              <w:rPr>
                <w:vertAlign w:val="subscript"/>
                <w:lang w:eastAsia="zh-CN"/>
              </w:rPr>
              <w:t>SSB</w:t>
            </w:r>
            <w:r>
              <w:t xml:space="preserve"> where M and P are the corresponding scaling factors for the detecting beam.</w:t>
            </w:r>
          </w:p>
          <w:p w14:paraId="3F020D61" w14:textId="77777777" w:rsidR="007777CE" w:rsidRDefault="007777CE" w:rsidP="007777CE">
            <w:pPr>
              <w:spacing w:before="120" w:after="120"/>
            </w:pPr>
            <w:r w:rsidRPr="00EB5FA5">
              <w:rPr>
                <w:b/>
                <w:bCs/>
              </w:rPr>
              <w:t>Observation</w:t>
            </w:r>
            <w:r>
              <w:rPr>
                <w:b/>
                <w:bCs/>
              </w:rPr>
              <w:t xml:space="preserve"> 1</w:t>
            </w:r>
            <w:r w:rsidRPr="00EB5FA5">
              <w:rPr>
                <w:b/>
                <w:bCs/>
              </w:rPr>
              <w:t>:</w:t>
            </w:r>
            <w:r>
              <w:t xml:space="preserve"> It is unclear whether RAN1 is still discussing the time restriction for channel measurement M </w:t>
            </w:r>
            <w:r>
              <w:sym w:font="Symbol" w:char="F0CE"/>
            </w:r>
            <w:r>
              <w:t xml:space="preserve"> {1, 3}. No agreement has been made in RAN1 #120.</w:t>
            </w:r>
          </w:p>
          <w:p w14:paraId="4CC81F13" w14:textId="77777777" w:rsidR="007777CE" w:rsidRDefault="007777CE" w:rsidP="007777CE">
            <w:pPr>
              <w:spacing w:before="120" w:after="120"/>
            </w:pPr>
            <w:r w:rsidRPr="00177B61">
              <w:rPr>
                <w:b/>
                <w:bCs/>
              </w:rPr>
              <w:lastRenderedPageBreak/>
              <w:t>Proposal</w:t>
            </w:r>
            <w:r>
              <w:rPr>
                <w:b/>
                <w:bCs/>
              </w:rPr>
              <w:t xml:space="preserve"> 2</w:t>
            </w:r>
            <w:r w:rsidRPr="00177B61">
              <w:rPr>
                <w:b/>
                <w:bCs/>
              </w:rPr>
              <w:t>:</w:t>
            </w:r>
            <w:r>
              <w:t xml:space="preserve"> RAN4 should define delay requirements for the measurement period of UE-initiated/event-driven beam management taking both possible values of M into account.</w:t>
            </w:r>
          </w:p>
          <w:p w14:paraId="345CF7C4" w14:textId="77777777" w:rsidR="007777CE" w:rsidRDefault="007777CE" w:rsidP="007777CE">
            <w:pPr>
              <w:spacing w:before="120" w:after="120"/>
            </w:pPr>
            <w:r w:rsidRPr="005217F5">
              <w:rPr>
                <w:b/>
                <w:bCs/>
              </w:rPr>
              <w:t>Observation</w:t>
            </w:r>
            <w:r>
              <w:rPr>
                <w:b/>
                <w:bCs/>
              </w:rPr>
              <w:t xml:space="preserve"> 2</w:t>
            </w:r>
            <w:r w:rsidRPr="005217F5">
              <w:rPr>
                <w:b/>
                <w:bCs/>
              </w:rPr>
              <w:t>:</w:t>
            </w:r>
            <w:r>
              <w:t xml:space="preserve"> In RAN1 #119 it was agreed that at least the case is supported in Rel-19 that the evaluation periodicity for event-2 is identical for the current and the new beam and that the evaluation periodicity equals the periodicity of the RS of the current and the new beam.</w:t>
            </w:r>
          </w:p>
          <w:p w14:paraId="6D99E833" w14:textId="77777777" w:rsidR="007777CE" w:rsidRDefault="007777CE" w:rsidP="007777CE">
            <w:pPr>
              <w:spacing w:before="120" w:after="120"/>
            </w:pPr>
            <w:r w:rsidRPr="00D869C8">
              <w:rPr>
                <w:b/>
                <w:bCs/>
              </w:rPr>
              <w:t>Observation</w:t>
            </w:r>
            <w:r>
              <w:rPr>
                <w:b/>
                <w:bCs/>
              </w:rPr>
              <w:t xml:space="preserve"> 3</w:t>
            </w:r>
            <w:r w:rsidRPr="00D869C8">
              <w:rPr>
                <w:b/>
                <w:bCs/>
              </w:rPr>
              <w:t>:</w:t>
            </w:r>
            <w:r>
              <w:t xml:space="preserve"> The case of different periodicities of the current beam RS and the new beam RS(s) is still under discussion in RAN1 but has not been agreed yet.</w:t>
            </w:r>
          </w:p>
          <w:p w14:paraId="446DF01A" w14:textId="77777777" w:rsidR="007777CE" w:rsidRPr="00A258D9" w:rsidRDefault="007777CE" w:rsidP="007777CE">
            <w:pPr>
              <w:spacing w:before="120" w:after="120"/>
              <w:rPr>
                <w:vertAlign w:val="subscript"/>
              </w:rPr>
            </w:pPr>
            <w:r w:rsidRPr="00D869C8">
              <w:rPr>
                <w:b/>
                <w:bCs/>
              </w:rPr>
              <w:t>Proposal</w:t>
            </w:r>
            <w:r>
              <w:rPr>
                <w:b/>
                <w:bCs/>
              </w:rPr>
              <w:t xml:space="preserve"> 3</w:t>
            </w:r>
            <w:r w:rsidRPr="00D869C8">
              <w:rPr>
                <w:b/>
                <w:bCs/>
              </w:rPr>
              <w:t>:</w:t>
            </w:r>
            <w:r>
              <w:t xml:space="preserve"> RAN4 should focus on the case of same periodicities of the current beam RS and the new beam RS(s) to define measurement reporting delay requirements.</w:t>
            </w:r>
          </w:p>
          <w:p w14:paraId="48A0EDC9" w14:textId="77777777" w:rsidR="007777CE" w:rsidRDefault="007777CE" w:rsidP="007777CE">
            <w:pPr>
              <w:spacing w:before="120" w:after="120"/>
            </w:pPr>
            <w:r w:rsidRPr="002C0D6F">
              <w:rPr>
                <w:b/>
                <w:bCs/>
              </w:rPr>
              <w:t>Observation</w:t>
            </w:r>
            <w:r>
              <w:rPr>
                <w:b/>
                <w:bCs/>
              </w:rPr>
              <w:t xml:space="preserve"> 4</w:t>
            </w:r>
            <w:r w:rsidRPr="002C0D6F">
              <w:rPr>
                <w:b/>
                <w:bCs/>
              </w:rPr>
              <w:t>:</w:t>
            </w:r>
            <w:r>
              <w:t xml:space="preserve"> T</w:t>
            </w:r>
            <w:r w:rsidRPr="00EE1206">
              <w:rPr>
                <w:vertAlign w:val="subscript"/>
              </w:rPr>
              <w:t>gap</w:t>
            </w:r>
            <w:r>
              <w:t xml:space="preserve"> is the time between the occurrence of the event over the air and the availability of the first periodic CSI-RS resource for measuring.</w:t>
            </w:r>
          </w:p>
          <w:p w14:paraId="60CF17C7" w14:textId="77777777" w:rsidR="007777CE" w:rsidRDefault="007777CE" w:rsidP="007777CE">
            <w:pPr>
              <w:spacing w:before="120" w:after="120"/>
            </w:pPr>
            <w:r w:rsidRPr="002C0D6F">
              <w:rPr>
                <w:b/>
                <w:bCs/>
              </w:rPr>
              <w:t>Observation</w:t>
            </w:r>
            <w:r>
              <w:rPr>
                <w:b/>
                <w:bCs/>
              </w:rPr>
              <w:t xml:space="preserve"> 5</w:t>
            </w:r>
            <w:r w:rsidRPr="002C0D6F">
              <w:rPr>
                <w:b/>
                <w:bCs/>
              </w:rPr>
              <w:t>:</w:t>
            </w:r>
            <w:r>
              <w:t xml:space="preserve"> In the definition of the test case itself when RRM performance requirements are defined, the test can be defined in such a way that the delay uncertainty T</w:t>
            </w:r>
            <w:r w:rsidRPr="00EE1206">
              <w:rPr>
                <w:vertAlign w:val="subscript"/>
              </w:rPr>
              <w:t>gap</w:t>
            </w:r>
            <w:r>
              <w:t xml:space="preserve"> is not counted.</w:t>
            </w:r>
          </w:p>
          <w:p w14:paraId="03D00C62" w14:textId="77777777" w:rsidR="007777CE" w:rsidRPr="002F28A4" w:rsidRDefault="007777CE" w:rsidP="007777CE">
            <w:pPr>
              <w:spacing w:before="120" w:after="120"/>
            </w:pPr>
            <w:r w:rsidRPr="0074562C">
              <w:rPr>
                <w:b/>
                <w:bCs/>
              </w:rPr>
              <w:t>Observation</w:t>
            </w:r>
            <w:r>
              <w:rPr>
                <w:b/>
                <w:bCs/>
              </w:rPr>
              <w:t xml:space="preserve"> 6</w:t>
            </w:r>
            <w:r w:rsidRPr="0074562C">
              <w:rPr>
                <w:b/>
                <w:bCs/>
              </w:rPr>
              <w:t>:</w:t>
            </w:r>
            <w:r w:rsidRPr="002F28A4">
              <w:t xml:space="preserve"> For event-triggered periodic reporting of L3 measurements delay uncertainty </w:t>
            </w:r>
            <w:r>
              <w:t>occuring</w:t>
            </w:r>
            <w:r w:rsidRPr="002F28A4">
              <w:t xml:space="preserve"> when inserting the measurement report to the TTI of the uplink DCCH and the case of no UL resources are excluded from the reporting delay.</w:t>
            </w:r>
          </w:p>
          <w:p w14:paraId="5F77ABF8" w14:textId="77777777" w:rsidR="007777CE" w:rsidRPr="008874B1" w:rsidRDefault="007777CE" w:rsidP="007777CE">
            <w:pPr>
              <w:spacing w:before="120" w:after="120" w:line="276" w:lineRule="auto"/>
            </w:pPr>
            <w:r w:rsidRPr="0074562C">
              <w:rPr>
                <w:b/>
                <w:bCs/>
              </w:rPr>
              <w:t>Proposal</w:t>
            </w:r>
            <w:r>
              <w:rPr>
                <w:b/>
                <w:bCs/>
              </w:rPr>
              <w:t xml:space="preserve"> 4</w:t>
            </w:r>
            <w:r w:rsidRPr="0074562C">
              <w:rPr>
                <w:b/>
                <w:bCs/>
              </w:rPr>
              <w:t>:</w:t>
            </w:r>
            <w:r>
              <w:t xml:space="preserve"> Delay uncertainty till the first PUCCH can be sent after the event has been identified by the UE and the case of no UL resources should not be included in the measurement reporting delay for UE-initiated/event-triggered beam reporting.</w:t>
            </w:r>
          </w:p>
          <w:p w14:paraId="0D0D34EB" w14:textId="77777777" w:rsidR="007777CE" w:rsidRPr="00625FCF" w:rsidRDefault="007777CE" w:rsidP="007777CE">
            <w:pPr>
              <w:spacing w:before="120" w:after="120"/>
              <w:rPr>
                <w:rFonts w:eastAsia="PMingLiU" w:cstheme="minorHAnsi"/>
                <w:szCs w:val="24"/>
              </w:rPr>
            </w:pPr>
            <w:r w:rsidRPr="006D7621">
              <w:rPr>
                <w:rFonts w:eastAsia="PMingLiU" w:cstheme="minorHAnsi"/>
                <w:b/>
                <w:bCs/>
                <w:szCs w:val="24"/>
              </w:rPr>
              <w:t>Proposal</w:t>
            </w:r>
            <w:r>
              <w:rPr>
                <w:rFonts w:eastAsia="PMingLiU" w:cstheme="minorHAnsi"/>
                <w:b/>
                <w:bCs/>
                <w:szCs w:val="24"/>
              </w:rPr>
              <w:t xml:space="preserve"> 5</w:t>
            </w:r>
            <w:r w:rsidRPr="006D7621">
              <w:rPr>
                <w:rFonts w:eastAsia="PMingLiU" w:cstheme="minorHAnsi"/>
                <w:b/>
                <w:bCs/>
                <w:szCs w:val="24"/>
              </w:rPr>
              <w:t>:</w:t>
            </w:r>
            <w:r>
              <w:rPr>
                <w:rFonts w:eastAsia="PMingLiU" w:cstheme="minorHAnsi"/>
                <w:szCs w:val="24"/>
              </w:rPr>
              <w:t xml:space="preserve"> Option 3 in Issue 1-4 should be added to the core requirements that the UE shall send the beam report in the next available PUCCH resource to ensure that the reporting delay is kept as small as possible.</w:t>
            </w:r>
          </w:p>
          <w:p w14:paraId="4EB3DD75" w14:textId="77777777" w:rsidR="007777CE" w:rsidRDefault="007777CE" w:rsidP="007777CE">
            <w:pPr>
              <w:spacing w:before="120" w:after="120"/>
            </w:pPr>
            <w:r w:rsidRPr="00FA5012">
              <w:rPr>
                <w:b/>
                <w:bCs/>
                <w:lang w:eastAsia="zh-CN"/>
              </w:rPr>
              <w:t>Observation</w:t>
            </w:r>
            <w:r>
              <w:rPr>
                <w:b/>
                <w:bCs/>
                <w:lang w:eastAsia="zh-CN"/>
              </w:rPr>
              <w:t xml:space="preserve"> 7</w:t>
            </w:r>
            <w:r w:rsidRPr="00FA5012">
              <w:rPr>
                <w:b/>
                <w:bCs/>
                <w:lang w:eastAsia="zh-CN"/>
              </w:rPr>
              <w:t>:</w:t>
            </w:r>
            <w:r>
              <w:rPr>
                <w:lang w:eastAsia="zh-CN"/>
              </w:rPr>
              <w:t xml:space="preserve"> </w:t>
            </w:r>
            <w:r>
              <w:t xml:space="preserve">How to define the details of the window-based approach was still under discussion in RAN1 #120, but no conclusion could be reached in RAN1. It seems in RAN2 the topic how to define the window has also not been discussed. </w:t>
            </w:r>
          </w:p>
          <w:p w14:paraId="6543B349" w14:textId="77777777" w:rsidR="007777CE" w:rsidRDefault="007777CE" w:rsidP="007777CE">
            <w:pPr>
              <w:spacing w:before="120" w:after="120"/>
            </w:pPr>
            <w:r>
              <w:rPr>
                <w:b/>
                <w:bCs/>
              </w:rPr>
              <w:t>Proposal 6</w:t>
            </w:r>
            <w:r w:rsidRPr="00C31447">
              <w:rPr>
                <w:b/>
                <w:bCs/>
              </w:rPr>
              <w:t>:</w:t>
            </w:r>
            <w:r>
              <w:t xml:space="preserve"> All further discussion on the details of the measurement procedure of the window-based approach in RAN4 should be postponed till RAN1 and/or RAN2 has concluded.</w:t>
            </w:r>
          </w:p>
          <w:p w14:paraId="7141D2EE" w14:textId="77777777" w:rsidR="007777CE" w:rsidRDefault="007777CE" w:rsidP="007777CE">
            <w:pPr>
              <w:spacing w:before="120" w:after="120"/>
            </w:pPr>
            <w:r w:rsidRPr="00001E9D">
              <w:rPr>
                <w:b/>
                <w:bCs/>
              </w:rPr>
              <w:t>Proposal</w:t>
            </w:r>
            <w:r>
              <w:rPr>
                <w:b/>
                <w:bCs/>
              </w:rPr>
              <w:t xml:space="preserve"> 7</w:t>
            </w:r>
            <w:r w:rsidRPr="00001E9D">
              <w:rPr>
                <w:b/>
                <w:bCs/>
              </w:rPr>
              <w:t>:</w:t>
            </w:r>
            <w:r>
              <w:t xml:space="preserve"> RAN4 should discuss whether a LS should be sent to RAN1 and RAN2 summarizing the RAN4 agreements for the measurement periods.</w:t>
            </w:r>
          </w:p>
          <w:p w14:paraId="0545E562" w14:textId="77777777" w:rsidR="007777CE" w:rsidRDefault="007777CE" w:rsidP="007777CE">
            <w:pPr>
              <w:spacing w:before="120" w:after="120"/>
              <w:rPr>
                <w:lang w:eastAsia="zh-CN"/>
              </w:rPr>
            </w:pPr>
            <w:r w:rsidRPr="00E22663">
              <w:rPr>
                <w:b/>
                <w:bCs/>
                <w:lang w:eastAsia="zh-CN"/>
              </w:rPr>
              <w:t>Observatio</w:t>
            </w:r>
            <w:r>
              <w:rPr>
                <w:b/>
                <w:bCs/>
                <w:lang w:eastAsia="zh-CN"/>
              </w:rPr>
              <w:t>n 8</w:t>
            </w:r>
            <w:r w:rsidRPr="00E22663">
              <w:rPr>
                <w:b/>
                <w:bCs/>
                <w:lang w:eastAsia="zh-CN"/>
              </w:rPr>
              <w:t>:</w:t>
            </w:r>
            <w:r>
              <w:rPr>
                <w:lang w:eastAsia="zh-CN"/>
              </w:rPr>
              <w:t xml:space="preserve"> In case that no filtering is applied in the UE, the measurement period for the time window approach would simply be extended by an additional scaling. No major UE implementation would be tested.</w:t>
            </w:r>
          </w:p>
          <w:p w14:paraId="657D89E3" w14:textId="77777777" w:rsidR="007777CE" w:rsidRDefault="007777CE" w:rsidP="007777CE">
            <w:pPr>
              <w:spacing w:before="120" w:after="120"/>
            </w:pPr>
            <w:r w:rsidRPr="00E22663">
              <w:rPr>
                <w:b/>
                <w:bCs/>
                <w:lang w:eastAsia="zh-CN"/>
              </w:rPr>
              <w:t>Proposal</w:t>
            </w:r>
            <w:r>
              <w:rPr>
                <w:b/>
                <w:bCs/>
                <w:lang w:eastAsia="zh-CN"/>
              </w:rPr>
              <w:t xml:space="preserve"> 8</w:t>
            </w:r>
            <w:r w:rsidRPr="00E22663">
              <w:rPr>
                <w:b/>
                <w:bCs/>
                <w:lang w:eastAsia="zh-CN"/>
              </w:rPr>
              <w:t>:</w:t>
            </w:r>
            <w:r>
              <w:rPr>
                <w:lang w:eastAsia="zh-CN"/>
              </w:rPr>
              <w:t xml:space="preserve"> RAN4 should not define requirements for the window-based approach whether the event has occurred M times.</w:t>
            </w:r>
            <w:r>
              <w:t xml:space="preserve"> </w:t>
            </w:r>
          </w:p>
          <w:p w14:paraId="1C1FA687" w14:textId="77777777" w:rsidR="007777CE" w:rsidRDefault="007777CE" w:rsidP="007777CE">
            <w:pPr>
              <w:spacing w:before="120" w:after="120"/>
              <w:rPr>
                <w:lang w:eastAsia="zh-CN"/>
              </w:rPr>
            </w:pPr>
            <w:r w:rsidRPr="00991C28">
              <w:rPr>
                <w:b/>
                <w:bCs/>
                <w:lang w:eastAsia="zh-CN"/>
              </w:rPr>
              <w:lastRenderedPageBreak/>
              <w:t>Observation</w:t>
            </w:r>
            <w:r>
              <w:rPr>
                <w:b/>
                <w:bCs/>
                <w:lang w:eastAsia="zh-CN"/>
              </w:rPr>
              <w:t xml:space="preserve"> 9</w:t>
            </w:r>
            <w:r w:rsidRPr="00991C28">
              <w:rPr>
                <w:b/>
                <w:bCs/>
                <w:lang w:eastAsia="zh-CN"/>
              </w:rPr>
              <w:t>:</w:t>
            </w:r>
            <w:r>
              <w:rPr>
                <w:lang w:eastAsia="zh-CN"/>
              </w:rPr>
              <w:t xml:space="preserve"> In Rel-17, measurement requirements for inter-cell beam management have only been introduced for SSB based L1-RSRP but not for CSI-based L1-RSRP.</w:t>
            </w:r>
          </w:p>
          <w:p w14:paraId="05445373" w14:textId="77777777" w:rsidR="007777CE" w:rsidRDefault="007777CE" w:rsidP="007777CE">
            <w:pPr>
              <w:spacing w:before="120" w:after="120"/>
              <w:rPr>
                <w:lang w:eastAsia="zh-CN"/>
              </w:rPr>
            </w:pPr>
            <w:r w:rsidRPr="00991C28">
              <w:rPr>
                <w:b/>
                <w:bCs/>
                <w:lang w:eastAsia="zh-CN"/>
              </w:rPr>
              <w:t>Proposal</w:t>
            </w:r>
            <w:r>
              <w:rPr>
                <w:b/>
                <w:bCs/>
                <w:lang w:eastAsia="zh-CN"/>
              </w:rPr>
              <w:t xml:space="preserve"> 9</w:t>
            </w:r>
            <w:r w:rsidRPr="00991C28">
              <w:rPr>
                <w:b/>
                <w:bCs/>
                <w:lang w:eastAsia="zh-CN"/>
              </w:rPr>
              <w:t>:</w:t>
            </w:r>
            <w:r>
              <w:rPr>
                <w:lang w:eastAsia="zh-CN"/>
              </w:rPr>
              <w:t xml:space="preserve"> RAN4 should not introduce in Rel-19 CSI-RS based L1-RSRP measurements for inter-cell beam management as long as RAN1 has not identified a clear use case.</w:t>
            </w:r>
          </w:p>
          <w:p w14:paraId="23E5CF1A" w14:textId="40601655" w:rsidR="00877CEC" w:rsidRPr="004A7544" w:rsidRDefault="007777CE" w:rsidP="00877CEC">
            <w:pPr>
              <w:spacing w:before="120" w:after="120"/>
              <w:rPr>
                <w:lang w:eastAsia="zh-CN"/>
              </w:rPr>
            </w:pPr>
            <w:r w:rsidRPr="003E100B">
              <w:rPr>
                <w:b/>
                <w:bCs/>
                <w:lang w:eastAsia="zh-CN"/>
              </w:rPr>
              <w:t>Proposal</w:t>
            </w:r>
            <w:r>
              <w:rPr>
                <w:b/>
                <w:bCs/>
                <w:lang w:eastAsia="zh-CN"/>
              </w:rPr>
              <w:t xml:space="preserve"> 10</w:t>
            </w:r>
            <w:r w:rsidRPr="003E100B">
              <w:rPr>
                <w:b/>
                <w:bCs/>
                <w:lang w:eastAsia="zh-CN"/>
              </w:rPr>
              <w:t>:</w:t>
            </w:r>
            <w:r>
              <w:rPr>
                <w:lang w:eastAsia="zh-CN"/>
              </w:rPr>
              <w:t xml:space="preserve"> The existing requirements for TCI state switch delay should be reused for UE-initiated/even-triggered beam management.</w:t>
            </w:r>
            <w:r w:rsidR="00877CEC" w:rsidRPr="006B7476">
              <w:rPr>
                <w:b/>
                <w:bCs/>
                <w:lang w:eastAsia="zh-CN"/>
              </w:rPr>
              <w:t xml:space="preserve"> </w:t>
            </w:r>
          </w:p>
        </w:tc>
      </w:tr>
      <w:tr w:rsidR="0009329A" w14:paraId="3C441AE1" w14:textId="77777777" w:rsidTr="0009329A">
        <w:trPr>
          <w:trHeight w:val="468"/>
        </w:trPr>
        <w:tc>
          <w:tcPr>
            <w:tcW w:w="1573" w:type="dxa"/>
          </w:tcPr>
          <w:p w14:paraId="5D0DCA2E" w14:textId="1AEF3D6A" w:rsidR="0009329A" w:rsidRDefault="0009329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4-2503312</w:t>
            </w:r>
          </w:p>
        </w:tc>
        <w:tc>
          <w:tcPr>
            <w:tcW w:w="1422" w:type="dxa"/>
          </w:tcPr>
          <w:p w14:paraId="75123FDE" w14:textId="75C6AB64" w:rsidR="0009329A" w:rsidRDefault="0009329A"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636" w:type="dxa"/>
          </w:tcPr>
          <w:p w14:paraId="16B1AA1A" w14:textId="77777777" w:rsidR="0001123E" w:rsidRPr="007D3039" w:rsidRDefault="0001123E" w:rsidP="0001123E">
            <w:pPr>
              <w:spacing w:before="120" w:after="120"/>
              <w:rPr>
                <w:b/>
                <w:bCs/>
              </w:rPr>
            </w:pPr>
            <w:r w:rsidRPr="007D3039">
              <w:rPr>
                <w:b/>
                <w:bCs/>
              </w:rPr>
              <w:t>Observation 1: If UE doesn’t consider the impact of new L1 result</w:t>
            </w:r>
            <w:r>
              <w:rPr>
                <w:b/>
                <w:bCs/>
              </w:rPr>
              <w:t xml:space="preserve"> after L1 reporting is triggered</w:t>
            </w:r>
            <w:r w:rsidRPr="007D3039">
              <w:rPr>
                <w:b/>
                <w:bCs/>
              </w:rPr>
              <w:t>, the</w:t>
            </w:r>
            <w:r>
              <w:rPr>
                <w:b/>
                <w:bCs/>
              </w:rPr>
              <w:t xml:space="preserve"> definition </w:t>
            </w:r>
            <w:r w:rsidRPr="007D3039">
              <w:rPr>
                <w:b/>
                <w:bCs/>
              </w:rPr>
              <w:t>of T</w:t>
            </w:r>
            <w:r w:rsidRPr="007D3039">
              <w:rPr>
                <w:b/>
                <w:bCs/>
                <w:vertAlign w:val="subscript"/>
              </w:rPr>
              <w:t xml:space="preserve">first UL channel </w:t>
            </w:r>
            <w:r w:rsidRPr="007D3039">
              <w:rPr>
                <w:b/>
                <w:bCs/>
              </w:rPr>
              <w:t xml:space="preserve">will be the </w:t>
            </w:r>
            <w:r>
              <w:rPr>
                <w:b/>
                <w:bCs/>
              </w:rPr>
              <w:t xml:space="preserve">time interval from L1-RSRP </w:t>
            </w:r>
            <w:r w:rsidRPr="007D3039">
              <w:rPr>
                <w:b/>
                <w:bCs/>
              </w:rPr>
              <w:t>RS which trigger L1 reporting</w:t>
            </w:r>
            <w:r>
              <w:rPr>
                <w:b/>
                <w:bCs/>
              </w:rPr>
              <w:t xml:space="preserve"> to first PUCCH.</w:t>
            </w:r>
          </w:p>
          <w:p w14:paraId="38D75B39" w14:textId="77777777" w:rsidR="0001123E" w:rsidRPr="006E1D47" w:rsidRDefault="0001123E" w:rsidP="0001123E">
            <w:pPr>
              <w:spacing w:before="120" w:after="120"/>
              <w:rPr>
                <w:b/>
                <w:bCs/>
              </w:rPr>
            </w:pPr>
            <w:r w:rsidRPr="007D3039">
              <w:rPr>
                <w:b/>
                <w:bCs/>
              </w:rPr>
              <w:t>Observation 2: If UE consider the impact of new L1 result after L1 report is triggered,</w:t>
            </w:r>
            <w:r w:rsidRPr="00707B0C">
              <w:rPr>
                <w:b/>
                <w:bCs/>
              </w:rPr>
              <w:t xml:space="preserve"> </w:t>
            </w:r>
            <w:r>
              <w:rPr>
                <w:b/>
                <w:bCs/>
              </w:rPr>
              <w:t xml:space="preserve">starting point of </w:t>
            </w:r>
            <w:r w:rsidRPr="00707B0C">
              <w:rPr>
                <w:b/>
                <w:bCs/>
              </w:rPr>
              <w:t>T</w:t>
            </w:r>
            <w:r w:rsidRPr="00707B0C">
              <w:rPr>
                <w:b/>
                <w:bCs/>
                <w:vertAlign w:val="subscript"/>
              </w:rPr>
              <w:t>first UL channel</w:t>
            </w:r>
            <w:r>
              <w:rPr>
                <w:b/>
                <w:bCs/>
                <w:vertAlign w:val="subscript"/>
              </w:rPr>
              <w:t xml:space="preserve"> </w:t>
            </w:r>
            <w:r w:rsidRPr="00D07973">
              <w:rPr>
                <w:b/>
                <w:bCs/>
              </w:rPr>
              <w:t xml:space="preserve">will be </w:t>
            </w:r>
            <w:r w:rsidRPr="00707B0C">
              <w:rPr>
                <w:b/>
                <w:bCs/>
              </w:rPr>
              <w:t>L1-RSRP RS which is nearest to first PUCCH</w:t>
            </w:r>
            <w:r>
              <w:rPr>
                <w:b/>
                <w:bCs/>
              </w:rPr>
              <w:t>. T</w:t>
            </w:r>
            <w:r w:rsidRPr="006E1D47">
              <w:rPr>
                <w:b/>
                <w:bCs/>
              </w:rPr>
              <w:t>he time interval from L1-RSRP RS which triggers L1 reporting to L1-RSRP RS which is nearest to first PUCCH shall also be considered.</w:t>
            </w:r>
          </w:p>
          <w:p w14:paraId="38D360E4" w14:textId="77777777" w:rsidR="0001123E" w:rsidRPr="005321AD" w:rsidRDefault="0001123E" w:rsidP="0001123E">
            <w:pPr>
              <w:spacing w:before="120" w:after="120"/>
              <w:rPr>
                <w:b/>
                <w:bCs/>
              </w:rPr>
            </w:pPr>
            <w:r w:rsidRPr="005321AD">
              <w:rPr>
                <w:b/>
                <w:bCs/>
              </w:rPr>
              <w:t xml:space="preserve">Observation </w:t>
            </w:r>
            <w:r>
              <w:rPr>
                <w:b/>
                <w:bCs/>
              </w:rPr>
              <w:t>3</w:t>
            </w:r>
            <w:r w:rsidRPr="005321AD">
              <w:rPr>
                <w:b/>
                <w:bCs/>
              </w:rPr>
              <w:t>: If UE consider the impact of new L1 results, there are new L1 results, e.g. RS4, RS4, between PUCCH and PUSCH. There are also several possibilities and the situation is too complex.</w:t>
            </w:r>
          </w:p>
          <w:p w14:paraId="2038D3BC" w14:textId="77777777" w:rsidR="0001123E" w:rsidRDefault="0001123E" w:rsidP="0001123E">
            <w:pPr>
              <w:spacing w:before="120" w:after="120"/>
              <w:rPr>
                <w:b/>
                <w:bCs/>
              </w:rPr>
            </w:pPr>
            <w:r w:rsidRPr="00C14FAE">
              <w:rPr>
                <w:rFonts w:hint="eastAsia"/>
                <w:b/>
                <w:bCs/>
              </w:rPr>
              <w:t>P</w:t>
            </w:r>
            <w:r w:rsidRPr="00C14FAE">
              <w:rPr>
                <w:b/>
                <w:bCs/>
              </w:rPr>
              <w:t xml:space="preserve">roposal </w:t>
            </w:r>
            <w:r>
              <w:rPr>
                <w:b/>
                <w:bCs/>
              </w:rPr>
              <w:t>1</w:t>
            </w:r>
            <w:r w:rsidRPr="00C14FAE">
              <w:rPr>
                <w:b/>
                <w:bCs/>
              </w:rPr>
              <w:t xml:space="preserve">: </w:t>
            </w:r>
            <w:r>
              <w:rPr>
                <w:b/>
                <w:bCs/>
              </w:rPr>
              <w:t>For L1 reporting delay, didn’t consider the impact of L1 result after L1 reporting is triggered.</w:t>
            </w:r>
          </w:p>
          <w:p w14:paraId="3F1FA305" w14:textId="77777777" w:rsidR="0001123E" w:rsidRDefault="0001123E" w:rsidP="0001123E">
            <w:pPr>
              <w:spacing w:before="120" w:after="120"/>
              <w:rPr>
                <w:b/>
                <w:bCs/>
              </w:rPr>
            </w:pPr>
            <w:r>
              <w:rPr>
                <w:b/>
                <w:bCs/>
              </w:rPr>
              <w:t xml:space="preserve">Proposal 2: </w:t>
            </w:r>
            <w:r w:rsidRPr="00C14FAE">
              <w:rPr>
                <w:b/>
                <w:bCs/>
              </w:rPr>
              <w:t>Fine with both Option 1 and Option 2. For Option 1, the</w:t>
            </w:r>
            <w:r>
              <w:rPr>
                <w:b/>
                <w:bCs/>
              </w:rPr>
              <w:t xml:space="preserve"> definition </w:t>
            </w:r>
            <w:r w:rsidRPr="007D3039">
              <w:rPr>
                <w:b/>
                <w:bCs/>
              </w:rPr>
              <w:t>of T</w:t>
            </w:r>
            <w:r w:rsidRPr="007D3039">
              <w:rPr>
                <w:b/>
                <w:bCs/>
                <w:vertAlign w:val="subscript"/>
              </w:rPr>
              <w:t xml:space="preserve">first UL channel </w:t>
            </w:r>
            <w:r w:rsidRPr="007D3039">
              <w:rPr>
                <w:b/>
                <w:bCs/>
              </w:rPr>
              <w:t xml:space="preserve">will be the </w:t>
            </w:r>
            <w:r>
              <w:rPr>
                <w:b/>
                <w:bCs/>
              </w:rPr>
              <w:t xml:space="preserve">time interval from L1-RSRP </w:t>
            </w:r>
            <w:r w:rsidRPr="007D3039">
              <w:rPr>
                <w:b/>
                <w:bCs/>
              </w:rPr>
              <w:t>RS which trigger L1 reporting</w:t>
            </w:r>
            <w:r>
              <w:rPr>
                <w:b/>
                <w:bCs/>
              </w:rPr>
              <w:t xml:space="preserve"> to first PUCCH. </w:t>
            </w:r>
          </w:p>
          <w:p w14:paraId="3BBDDAD9" w14:textId="77777777" w:rsidR="0001123E" w:rsidRDefault="0001123E" w:rsidP="0001123E">
            <w:pPr>
              <w:spacing w:before="120" w:after="120"/>
              <w:rPr>
                <w:b/>
                <w:bCs/>
              </w:rPr>
            </w:pPr>
            <w:r>
              <w:rPr>
                <w:rFonts w:hint="eastAsia"/>
                <w:b/>
                <w:bCs/>
              </w:rPr>
              <w:t>O</w:t>
            </w:r>
            <w:r>
              <w:rPr>
                <w:b/>
                <w:bCs/>
              </w:rPr>
              <w:t>bservation 4: RAN1 is also discussing the evaluation time and will have impact on RAN4 delay requirement.</w:t>
            </w:r>
          </w:p>
          <w:p w14:paraId="7D817D1D" w14:textId="77777777" w:rsidR="0001123E" w:rsidRPr="00B3077A" w:rsidRDefault="0001123E" w:rsidP="0001123E">
            <w:pPr>
              <w:spacing w:before="120" w:after="120"/>
              <w:rPr>
                <w:b/>
                <w:bCs/>
              </w:rPr>
            </w:pPr>
            <w:r w:rsidRPr="00523A2F">
              <w:rPr>
                <w:b/>
                <w:bCs/>
              </w:rPr>
              <w:t>Proposal</w:t>
            </w:r>
            <w:r>
              <w:rPr>
                <w:b/>
                <w:bCs/>
              </w:rPr>
              <w:t xml:space="preserve"> 3</w:t>
            </w:r>
            <w:r w:rsidRPr="00523A2F">
              <w:rPr>
                <w:b/>
                <w:bCs/>
              </w:rPr>
              <w:t xml:space="preserve">: </w:t>
            </w:r>
            <w:r>
              <w:rPr>
                <w:b/>
                <w:bCs/>
              </w:rPr>
              <w:t xml:space="preserve">For event-2, apply the </w:t>
            </w:r>
            <w:r w:rsidRPr="004049DD">
              <w:rPr>
                <w:b/>
                <w:bCs/>
              </w:rPr>
              <w:t>same measurement periodicities of current beam and new beam(s) to define the requirements.</w:t>
            </w:r>
          </w:p>
          <w:p w14:paraId="6BA9A9E8" w14:textId="77777777" w:rsidR="0001123E" w:rsidRPr="00C31E80" w:rsidRDefault="0001123E" w:rsidP="0001123E">
            <w:pPr>
              <w:spacing w:before="120" w:after="120"/>
              <w:rPr>
                <w:b/>
                <w:bCs/>
              </w:rPr>
            </w:pPr>
            <w:r w:rsidRPr="00C31E80">
              <w:rPr>
                <w:b/>
                <w:bCs/>
              </w:rPr>
              <w:t>Proposal</w:t>
            </w:r>
            <w:r>
              <w:rPr>
                <w:b/>
                <w:bCs/>
              </w:rPr>
              <w:t xml:space="preserve"> 4</w:t>
            </w:r>
            <w:r w:rsidRPr="00C31E80">
              <w:rPr>
                <w:b/>
                <w:bCs/>
              </w:rPr>
              <w:t>: Define a unified requirement with M=1 to cover all cases.</w:t>
            </w:r>
          </w:p>
          <w:p w14:paraId="58291CD6" w14:textId="7A3CDCE1" w:rsidR="0009329A" w:rsidRPr="0001123E" w:rsidRDefault="0001123E" w:rsidP="0001123E">
            <w:pPr>
              <w:spacing w:before="120" w:after="120"/>
              <w:rPr>
                <w:b/>
                <w:bCs/>
              </w:rPr>
            </w:pPr>
            <w:r w:rsidRPr="00A41D09">
              <w:rPr>
                <w:b/>
                <w:bCs/>
              </w:rPr>
              <w:t xml:space="preserve">Proposal </w:t>
            </w:r>
            <w:r>
              <w:rPr>
                <w:b/>
                <w:bCs/>
              </w:rPr>
              <w:t>5</w:t>
            </w:r>
            <w:r w:rsidRPr="00A41D09">
              <w:rPr>
                <w:rFonts w:hint="eastAsia"/>
                <w:b/>
                <w:bCs/>
              </w:rPr>
              <w:t>:</w:t>
            </w:r>
            <w:r w:rsidRPr="00A41D09">
              <w:rPr>
                <w:b/>
                <w:bCs/>
              </w:rPr>
              <w:t xml:space="preserve"> Reduction of beam application delay may have impact on TCI state activation delay, RAN4 shall wait for more RAN1 progress. </w:t>
            </w:r>
          </w:p>
        </w:tc>
      </w:tr>
      <w:tr w:rsidR="00824B99" w14:paraId="55A80FE9" w14:textId="77777777" w:rsidTr="0009329A">
        <w:trPr>
          <w:trHeight w:val="468"/>
        </w:trPr>
        <w:tc>
          <w:tcPr>
            <w:tcW w:w="1573" w:type="dxa"/>
          </w:tcPr>
          <w:p w14:paraId="73A2A973" w14:textId="7897818F" w:rsidR="00824B99" w:rsidRPr="00824B99" w:rsidRDefault="00824B9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09329A">
              <w:rPr>
                <w:rFonts w:eastAsiaTheme="minorEastAsia"/>
                <w:lang w:eastAsia="zh-CN"/>
              </w:rPr>
              <w:t>2503546</w:t>
            </w:r>
          </w:p>
        </w:tc>
        <w:tc>
          <w:tcPr>
            <w:tcW w:w="1422" w:type="dxa"/>
          </w:tcPr>
          <w:p w14:paraId="424B84BB" w14:textId="3EDE91E8" w:rsidR="00824B99" w:rsidRPr="00824B99" w:rsidRDefault="00824B99"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636" w:type="dxa"/>
          </w:tcPr>
          <w:p w14:paraId="184FA4B8" w14:textId="77777777" w:rsidR="00F64089" w:rsidRPr="00C055B9" w:rsidRDefault="00F64089" w:rsidP="00BD566A">
            <w:pPr>
              <w:spacing w:before="120" w:after="120"/>
              <w:rPr>
                <w:b/>
                <w:bCs/>
                <w:u w:val="single"/>
              </w:rPr>
            </w:pPr>
            <w:r w:rsidRPr="00C055B9">
              <w:rPr>
                <w:b/>
                <w:bCs/>
                <w:u w:val="single"/>
              </w:rPr>
              <w:t>Reporting Delay Requirements</w:t>
            </w:r>
          </w:p>
          <w:p w14:paraId="426ED41A" w14:textId="77777777" w:rsidR="00F64089" w:rsidRDefault="00F64089" w:rsidP="0061279D">
            <w:pPr>
              <w:pStyle w:val="aff8"/>
              <w:numPr>
                <w:ilvl w:val="0"/>
                <w:numId w:val="22"/>
              </w:numPr>
              <w:overflowPunct/>
              <w:autoSpaceDE/>
              <w:autoSpaceDN/>
              <w:adjustRightInd/>
              <w:spacing w:before="120" w:after="120"/>
              <w:ind w:firstLineChars="0"/>
              <w:textAlignment w:val="auto"/>
              <w:rPr>
                <w:i/>
                <w:iCs/>
              </w:rPr>
            </w:pPr>
            <w:r>
              <w:rPr>
                <w:i/>
                <w:iCs/>
              </w:rPr>
              <w:t>Applicability for event triggered L1-RSRP reporting should be discussed.</w:t>
            </w:r>
          </w:p>
          <w:p w14:paraId="30CBB832" w14:textId="77777777" w:rsidR="00F64089" w:rsidRDefault="00F64089" w:rsidP="0061279D">
            <w:pPr>
              <w:pStyle w:val="aff8"/>
              <w:numPr>
                <w:ilvl w:val="0"/>
                <w:numId w:val="22"/>
              </w:numPr>
              <w:overflowPunct/>
              <w:autoSpaceDE/>
              <w:autoSpaceDN/>
              <w:adjustRightInd/>
              <w:spacing w:before="120" w:after="120"/>
              <w:ind w:firstLineChars="0"/>
              <w:textAlignment w:val="auto"/>
              <w:rPr>
                <w:i/>
                <w:iCs/>
              </w:rPr>
            </w:pPr>
            <w:r>
              <w:rPr>
                <w:i/>
                <w:iCs/>
              </w:rPr>
              <w:t>Options for applicability from RAN4#114 seem restrictive and hard to guarantee in practice</w:t>
            </w:r>
          </w:p>
          <w:p w14:paraId="12662C56" w14:textId="77777777" w:rsidR="00F64089" w:rsidRPr="00D627A8" w:rsidRDefault="00F64089" w:rsidP="0061279D">
            <w:pPr>
              <w:pStyle w:val="aff8"/>
              <w:numPr>
                <w:ilvl w:val="0"/>
                <w:numId w:val="7"/>
              </w:numPr>
              <w:overflowPunct/>
              <w:autoSpaceDE/>
              <w:autoSpaceDN/>
              <w:adjustRightInd/>
              <w:spacing w:before="120" w:after="120"/>
              <w:ind w:firstLineChars="0"/>
              <w:textAlignment w:val="auto"/>
              <w:rPr>
                <w:b/>
                <w:bCs/>
              </w:rPr>
            </w:pPr>
            <w:r w:rsidRPr="00D627A8">
              <w:rPr>
                <w:b/>
                <w:bCs/>
              </w:rPr>
              <w:t>Measurement reporting delay requirement applicability</w:t>
            </w:r>
            <w:r w:rsidRPr="00D627A8">
              <w:rPr>
                <w:b/>
                <w:bCs/>
              </w:rPr>
              <w:br/>
              <w:t xml:space="preserve">- The event trigger condition shall be maintained from when condition is met over the air until end of measurement period at the UE </w:t>
            </w:r>
            <w:r w:rsidRPr="00D627A8">
              <w:rPr>
                <w:b/>
                <w:bCs/>
              </w:rPr>
              <w:br/>
              <w:t xml:space="preserve">- The reporting delay requirements are applicable when indicated TCI state remains the same through the measurement period </w:t>
            </w:r>
          </w:p>
          <w:p w14:paraId="74BF8E5F" w14:textId="77777777" w:rsidR="00F64089" w:rsidRDefault="00F64089" w:rsidP="0061279D">
            <w:pPr>
              <w:pStyle w:val="aff8"/>
              <w:numPr>
                <w:ilvl w:val="0"/>
                <w:numId w:val="6"/>
              </w:numPr>
              <w:overflowPunct/>
              <w:autoSpaceDE/>
              <w:autoSpaceDN/>
              <w:adjustRightInd/>
              <w:spacing w:before="120" w:after="120"/>
              <w:ind w:firstLineChars="0"/>
              <w:textAlignment w:val="auto"/>
              <w:rPr>
                <w:b/>
                <w:bCs/>
              </w:rPr>
            </w:pPr>
            <w:r>
              <w:rPr>
                <w:b/>
                <w:bCs/>
              </w:rPr>
              <w:t xml:space="preserve">RAN4 only discuss/define requirements for same periodicity of new beam and current beam, until further agreement on support of different periodicity in RAN1.  </w:t>
            </w:r>
          </w:p>
          <w:p w14:paraId="73C5B603" w14:textId="77777777" w:rsidR="00F64089" w:rsidRDefault="00F64089" w:rsidP="0061279D">
            <w:pPr>
              <w:pStyle w:val="aff8"/>
              <w:numPr>
                <w:ilvl w:val="0"/>
                <w:numId w:val="6"/>
              </w:numPr>
              <w:overflowPunct/>
              <w:autoSpaceDE/>
              <w:autoSpaceDN/>
              <w:adjustRightInd/>
              <w:spacing w:before="120" w:after="120"/>
              <w:ind w:firstLineChars="0"/>
              <w:textAlignment w:val="auto"/>
              <w:rPr>
                <w:b/>
                <w:bCs/>
              </w:rPr>
            </w:pPr>
            <w:r>
              <w:rPr>
                <w:b/>
                <w:bCs/>
              </w:rPr>
              <w:lastRenderedPageBreak/>
              <w:t xml:space="preserve">Components of measurement reporting delay for UEIBM are measurement period, time to PUCCH. </w:t>
            </w:r>
          </w:p>
          <w:p w14:paraId="02E499B0" w14:textId="77777777" w:rsidR="00F64089" w:rsidRPr="00B401F6" w:rsidRDefault="00F64089" w:rsidP="0061279D">
            <w:pPr>
              <w:pStyle w:val="aff8"/>
              <w:numPr>
                <w:ilvl w:val="0"/>
                <w:numId w:val="6"/>
              </w:numPr>
              <w:overflowPunct/>
              <w:autoSpaceDE/>
              <w:autoSpaceDN/>
              <w:adjustRightInd/>
              <w:spacing w:before="120" w:after="120"/>
              <w:ind w:firstLineChars="0"/>
              <w:textAlignment w:val="auto"/>
              <w:rPr>
                <w:b/>
                <w:bCs/>
              </w:rPr>
            </w:pPr>
            <w:r>
              <w:rPr>
                <w:b/>
                <w:bCs/>
              </w:rPr>
              <w:t xml:space="preserve">Measurement period for UEIBM is defined as </w:t>
            </w:r>
            <w:r w:rsidRPr="00B401F6">
              <w:rPr>
                <w:b/>
                <w:bCs/>
              </w:rPr>
              <w:t>max{ T</w:t>
            </w:r>
            <w:r w:rsidRPr="00B401F6">
              <w:rPr>
                <w:b/>
                <w:bCs/>
                <w:vertAlign w:val="subscript"/>
              </w:rPr>
              <w:t xml:space="preserve">L1-RSRP_currBeam </w:t>
            </w:r>
            <w:r w:rsidRPr="00B401F6">
              <w:rPr>
                <w:b/>
                <w:bCs/>
              </w:rPr>
              <w:t>, T</w:t>
            </w:r>
            <w:r w:rsidRPr="00B401F6">
              <w:rPr>
                <w:b/>
                <w:bCs/>
                <w:vertAlign w:val="subscript"/>
              </w:rPr>
              <w:t xml:space="preserve">L1-RSRP_newBeam </w:t>
            </w:r>
            <w:r w:rsidRPr="00B401F6">
              <w:rPr>
                <w:b/>
                <w:bCs/>
              </w:rPr>
              <w:t>}</w:t>
            </w:r>
            <w:r>
              <w:rPr>
                <w:b/>
                <w:bCs/>
              </w:rPr>
              <w:br/>
              <w:t>In FR1/ FR2 with resources not adjacent or overlapping: max{</w:t>
            </w:r>
            <w:r w:rsidRPr="00B401F6">
              <w:rPr>
                <w:b/>
                <w:bCs/>
              </w:rPr>
              <w:t xml:space="preserve"> M</w:t>
            </w:r>
            <w:r w:rsidRPr="00B401F6">
              <w:rPr>
                <w:b/>
                <w:bCs/>
                <w:vertAlign w:val="subscript"/>
              </w:rPr>
              <w:t>c</w:t>
            </w:r>
            <w:r w:rsidRPr="00B401F6">
              <w:rPr>
                <w:b/>
                <w:bCs/>
              </w:rPr>
              <w:t>*N*P</w:t>
            </w:r>
            <w:r w:rsidRPr="00B401F6">
              <w:rPr>
                <w:b/>
                <w:bCs/>
                <w:vertAlign w:val="subscript"/>
              </w:rPr>
              <w:t>c</w:t>
            </w:r>
            <w:r w:rsidRPr="00B401F6">
              <w:rPr>
                <w:b/>
                <w:bCs/>
              </w:rPr>
              <w:t>*T</w:t>
            </w:r>
            <w:r w:rsidRPr="00B401F6">
              <w:rPr>
                <w:b/>
                <w:bCs/>
                <w:vertAlign w:val="subscript"/>
              </w:rPr>
              <w:t>currBeam</w:t>
            </w:r>
            <w:r>
              <w:rPr>
                <w:b/>
                <w:bCs/>
                <w:vertAlign w:val="subscript"/>
              </w:rPr>
              <w:t xml:space="preserve"> , </w:t>
            </w:r>
            <w:r w:rsidRPr="00B401F6">
              <w:rPr>
                <w:rFonts w:eastAsiaTheme="minorEastAsia"/>
                <w:b/>
              </w:rPr>
              <w:t>M</w:t>
            </w:r>
            <w:r w:rsidRPr="00B401F6">
              <w:rPr>
                <w:rFonts w:eastAsiaTheme="minorEastAsia"/>
                <w:b/>
                <w:vertAlign w:val="subscript"/>
              </w:rPr>
              <w:t>N</w:t>
            </w:r>
            <w:r w:rsidRPr="00B401F6">
              <w:rPr>
                <w:rFonts w:eastAsiaTheme="minorEastAsia"/>
                <w:b/>
              </w:rPr>
              <w:t>*N*P</w:t>
            </w:r>
            <w:r w:rsidRPr="00B401F6">
              <w:rPr>
                <w:rFonts w:eastAsiaTheme="minorEastAsia"/>
                <w:b/>
                <w:vertAlign w:val="subscript"/>
              </w:rPr>
              <w:t>N</w:t>
            </w:r>
            <w:r w:rsidRPr="00B401F6">
              <w:rPr>
                <w:rFonts w:eastAsiaTheme="minorEastAsia"/>
                <w:b/>
              </w:rPr>
              <w:t>*T</w:t>
            </w:r>
            <w:r w:rsidRPr="00B401F6">
              <w:rPr>
                <w:rFonts w:eastAsiaTheme="minorEastAsia"/>
                <w:b/>
                <w:vertAlign w:val="subscript"/>
              </w:rPr>
              <w:t xml:space="preserve">newBeam </w:t>
            </w:r>
            <w:r w:rsidRPr="00B401F6">
              <w:rPr>
                <w:rFonts w:eastAsiaTheme="minorEastAsia"/>
                <w:b/>
              </w:rPr>
              <w:t>}</w:t>
            </w:r>
            <w:r>
              <w:rPr>
                <w:rFonts w:eastAsiaTheme="minorEastAsia"/>
                <w:b/>
              </w:rPr>
              <w:br/>
            </w:r>
            <w:r>
              <w:rPr>
                <w:b/>
                <w:bCs/>
              </w:rPr>
              <w:t>In FR2 with resources adjacent or overlapping: max{</w:t>
            </w:r>
            <w:r w:rsidRPr="00B401F6">
              <w:rPr>
                <w:b/>
                <w:bCs/>
              </w:rPr>
              <w:t xml:space="preserve"> M</w:t>
            </w:r>
            <w:r w:rsidRPr="00B401F6">
              <w:rPr>
                <w:b/>
                <w:bCs/>
                <w:vertAlign w:val="subscript"/>
              </w:rPr>
              <w:t>c</w:t>
            </w:r>
            <w:r w:rsidRPr="00B401F6">
              <w:rPr>
                <w:b/>
                <w:bCs/>
              </w:rPr>
              <w:t>*N*</w:t>
            </w:r>
            <w:r>
              <w:rPr>
                <w:b/>
                <w:bCs/>
              </w:rPr>
              <w:t>2*</w:t>
            </w:r>
            <w:r w:rsidRPr="00B401F6">
              <w:rPr>
                <w:b/>
                <w:bCs/>
              </w:rPr>
              <w:t>P</w:t>
            </w:r>
            <w:r w:rsidRPr="00B401F6">
              <w:rPr>
                <w:b/>
                <w:bCs/>
                <w:vertAlign w:val="subscript"/>
              </w:rPr>
              <w:t>c</w:t>
            </w:r>
            <w:r w:rsidRPr="00B401F6">
              <w:rPr>
                <w:b/>
                <w:bCs/>
              </w:rPr>
              <w:t>*T</w:t>
            </w:r>
            <w:r w:rsidRPr="00B401F6">
              <w:rPr>
                <w:b/>
                <w:bCs/>
                <w:vertAlign w:val="subscript"/>
              </w:rPr>
              <w:t>currBeam</w:t>
            </w:r>
            <w:r>
              <w:rPr>
                <w:b/>
                <w:bCs/>
                <w:vertAlign w:val="subscript"/>
              </w:rPr>
              <w:t xml:space="preserve"> , </w:t>
            </w:r>
            <w:r w:rsidRPr="00B401F6">
              <w:rPr>
                <w:rFonts w:eastAsiaTheme="minorEastAsia"/>
                <w:b/>
              </w:rPr>
              <w:t>M</w:t>
            </w:r>
            <w:r w:rsidRPr="00B401F6">
              <w:rPr>
                <w:rFonts w:eastAsiaTheme="minorEastAsia"/>
                <w:b/>
                <w:vertAlign w:val="subscript"/>
              </w:rPr>
              <w:t>N</w:t>
            </w:r>
            <w:r w:rsidRPr="00B401F6">
              <w:rPr>
                <w:rFonts w:eastAsiaTheme="minorEastAsia"/>
                <w:b/>
              </w:rPr>
              <w:t>*N*</w:t>
            </w:r>
            <w:r>
              <w:rPr>
                <w:rFonts w:eastAsiaTheme="minorEastAsia"/>
                <w:b/>
              </w:rPr>
              <w:t>2*</w:t>
            </w:r>
            <w:r w:rsidRPr="00B401F6">
              <w:rPr>
                <w:rFonts w:eastAsiaTheme="minorEastAsia"/>
                <w:b/>
              </w:rPr>
              <w:t>P</w:t>
            </w:r>
            <w:r w:rsidRPr="00B401F6">
              <w:rPr>
                <w:rFonts w:eastAsiaTheme="minorEastAsia"/>
                <w:b/>
                <w:vertAlign w:val="subscript"/>
              </w:rPr>
              <w:t>N</w:t>
            </w:r>
            <w:r w:rsidRPr="00B401F6">
              <w:rPr>
                <w:rFonts w:eastAsiaTheme="minorEastAsia"/>
                <w:b/>
              </w:rPr>
              <w:t>*T</w:t>
            </w:r>
            <w:r w:rsidRPr="00B401F6">
              <w:rPr>
                <w:rFonts w:eastAsiaTheme="minorEastAsia"/>
                <w:b/>
                <w:vertAlign w:val="subscript"/>
              </w:rPr>
              <w:t xml:space="preserve">newBeam </w:t>
            </w:r>
            <w:r w:rsidRPr="00B401F6">
              <w:rPr>
                <w:rFonts w:eastAsiaTheme="minorEastAsia"/>
                <w:b/>
              </w:rPr>
              <w:t>}</w:t>
            </w:r>
          </w:p>
          <w:p w14:paraId="16E8AD83" w14:textId="77777777" w:rsidR="00F64089" w:rsidRDefault="00F64089" w:rsidP="0061279D">
            <w:pPr>
              <w:pStyle w:val="aff8"/>
              <w:numPr>
                <w:ilvl w:val="0"/>
                <w:numId w:val="6"/>
              </w:numPr>
              <w:overflowPunct/>
              <w:autoSpaceDE/>
              <w:autoSpaceDN/>
              <w:adjustRightInd/>
              <w:spacing w:before="120" w:after="120"/>
              <w:ind w:firstLineChars="0"/>
              <w:textAlignment w:val="auto"/>
              <w:rPr>
                <w:b/>
                <w:bCs/>
              </w:rPr>
            </w:pPr>
            <w:r>
              <w:rPr>
                <w:b/>
                <w:bCs/>
              </w:rPr>
              <w:t>Time to PUCCH can be defined as time to first PUCCH resource or periodicity of PUCCH resource for UEIBM - T</w:t>
            </w:r>
            <w:r w:rsidRPr="001D2CF5">
              <w:rPr>
                <w:b/>
                <w:bCs/>
                <w:vertAlign w:val="subscript"/>
              </w:rPr>
              <w:t xml:space="preserve">first-PUCCH </w:t>
            </w:r>
            <w:r>
              <w:rPr>
                <w:b/>
                <w:bCs/>
              </w:rPr>
              <w:t>or T</w:t>
            </w:r>
            <w:r w:rsidRPr="001D2CF5">
              <w:rPr>
                <w:b/>
                <w:bCs/>
                <w:vertAlign w:val="subscript"/>
              </w:rPr>
              <w:t>PUCCH</w:t>
            </w:r>
            <w:r>
              <w:rPr>
                <w:b/>
                <w:bCs/>
              </w:rPr>
              <w:t xml:space="preserve">. </w:t>
            </w:r>
          </w:p>
          <w:p w14:paraId="77553363" w14:textId="77777777" w:rsidR="00F64089" w:rsidRDefault="00F64089" w:rsidP="00BD566A">
            <w:pPr>
              <w:spacing w:before="120" w:after="120"/>
              <w:rPr>
                <w:rFonts w:eastAsiaTheme="minorEastAsia"/>
                <w:b/>
                <w:lang w:eastAsia="zh-CN"/>
              </w:rPr>
            </w:pPr>
          </w:p>
          <w:p w14:paraId="1AA141AC" w14:textId="77777777" w:rsidR="00F64089" w:rsidRDefault="00F64089" w:rsidP="0061279D">
            <w:pPr>
              <w:pStyle w:val="aff8"/>
              <w:numPr>
                <w:ilvl w:val="0"/>
                <w:numId w:val="6"/>
              </w:numPr>
              <w:overflowPunct/>
              <w:autoSpaceDE/>
              <w:autoSpaceDN/>
              <w:adjustRightInd/>
              <w:spacing w:before="120" w:after="120"/>
              <w:ind w:firstLineChars="0"/>
              <w:textAlignment w:val="auto"/>
              <w:rPr>
                <w:b/>
                <w:bCs/>
              </w:rPr>
            </w:pPr>
            <w:r>
              <w:rPr>
                <w:b/>
                <w:bCs/>
              </w:rPr>
              <w:t xml:space="preserve">Measurement reporting delay for UEIBM is defined as </w:t>
            </w:r>
            <w:r w:rsidRPr="00B401F6">
              <w:rPr>
                <w:b/>
                <w:bCs/>
              </w:rPr>
              <w:t>max{ T</w:t>
            </w:r>
            <w:r w:rsidRPr="00B401F6">
              <w:rPr>
                <w:b/>
                <w:bCs/>
                <w:vertAlign w:val="subscript"/>
              </w:rPr>
              <w:t xml:space="preserve">L1-RSRP_currBeam </w:t>
            </w:r>
            <w:r w:rsidRPr="00B401F6">
              <w:rPr>
                <w:b/>
                <w:bCs/>
              </w:rPr>
              <w:t>, T</w:t>
            </w:r>
            <w:r w:rsidRPr="00B401F6">
              <w:rPr>
                <w:b/>
                <w:bCs/>
                <w:vertAlign w:val="subscript"/>
              </w:rPr>
              <w:t xml:space="preserve">L1-RSRP_newBeam </w:t>
            </w:r>
            <w:r w:rsidRPr="00B401F6">
              <w:rPr>
                <w:b/>
                <w:bCs/>
              </w:rPr>
              <w:t>}</w:t>
            </w:r>
            <w:r>
              <w:rPr>
                <w:b/>
                <w:bCs/>
              </w:rPr>
              <w:t xml:space="preserve"> + T</w:t>
            </w:r>
            <w:r w:rsidRPr="001D2CF5">
              <w:rPr>
                <w:b/>
                <w:bCs/>
                <w:vertAlign w:val="subscript"/>
              </w:rPr>
              <w:t xml:space="preserve">first-PUCCH </w:t>
            </w:r>
            <w:r>
              <w:rPr>
                <w:b/>
                <w:bCs/>
              </w:rPr>
              <w:t>or T</w:t>
            </w:r>
            <w:r w:rsidRPr="001D2CF5">
              <w:rPr>
                <w:b/>
                <w:bCs/>
                <w:vertAlign w:val="subscript"/>
              </w:rPr>
              <w:t>PUCCH</w:t>
            </w:r>
            <w:r>
              <w:rPr>
                <w:b/>
                <w:bCs/>
              </w:rPr>
              <w:t xml:space="preserve">. </w:t>
            </w:r>
          </w:p>
          <w:p w14:paraId="37611BC2" w14:textId="77777777" w:rsidR="00F64089" w:rsidRDefault="00F64089" w:rsidP="0061279D">
            <w:pPr>
              <w:pStyle w:val="aff8"/>
              <w:numPr>
                <w:ilvl w:val="0"/>
                <w:numId w:val="5"/>
              </w:numPr>
              <w:overflowPunct/>
              <w:autoSpaceDE/>
              <w:autoSpaceDN/>
              <w:adjustRightInd/>
              <w:spacing w:before="120" w:after="120"/>
              <w:ind w:firstLineChars="0"/>
              <w:textAlignment w:val="auto"/>
              <w:rPr>
                <w:i/>
                <w:iCs/>
              </w:rPr>
            </w:pPr>
            <w:r>
              <w:rPr>
                <w:i/>
                <w:iCs/>
              </w:rPr>
              <w:t>It is not feasible to define core requirement for reporting delay with time window based triggering</w:t>
            </w:r>
          </w:p>
          <w:p w14:paraId="2372A4C4" w14:textId="77777777" w:rsidR="00F64089" w:rsidRDefault="00F64089" w:rsidP="0061279D">
            <w:pPr>
              <w:pStyle w:val="aff8"/>
              <w:numPr>
                <w:ilvl w:val="0"/>
                <w:numId w:val="6"/>
              </w:numPr>
              <w:overflowPunct/>
              <w:autoSpaceDE/>
              <w:autoSpaceDN/>
              <w:adjustRightInd/>
              <w:spacing w:before="120" w:after="120"/>
              <w:ind w:firstLineChars="0"/>
              <w:textAlignment w:val="auto"/>
              <w:rPr>
                <w:b/>
                <w:bCs/>
              </w:rPr>
            </w:pPr>
            <w:r>
              <w:rPr>
                <w:b/>
                <w:bCs/>
              </w:rPr>
              <w:t>M</w:t>
            </w:r>
            <w:r w:rsidRPr="0048465F">
              <w:rPr>
                <w:b/>
                <w:bCs/>
              </w:rPr>
              <w:t xml:space="preserve">easurement </w:t>
            </w:r>
            <w:r>
              <w:rPr>
                <w:b/>
                <w:bCs/>
              </w:rPr>
              <w:t xml:space="preserve">reporting </w:t>
            </w:r>
            <w:r w:rsidRPr="0048465F">
              <w:rPr>
                <w:b/>
                <w:bCs/>
              </w:rPr>
              <w:t xml:space="preserve">delay </w:t>
            </w:r>
            <w:r>
              <w:rPr>
                <w:b/>
                <w:bCs/>
              </w:rPr>
              <w:t xml:space="preserve">requirement for UE initiated beam report </w:t>
            </w:r>
            <w:r w:rsidRPr="0048465F">
              <w:rPr>
                <w:b/>
                <w:bCs/>
              </w:rPr>
              <w:t xml:space="preserve">is defined </w:t>
            </w:r>
            <w:r>
              <w:rPr>
                <w:b/>
                <w:bCs/>
              </w:rPr>
              <w:t>for M=1</w:t>
            </w:r>
            <w:r w:rsidRPr="0048465F">
              <w:rPr>
                <w:b/>
                <w:bCs/>
              </w:rPr>
              <w:t>.</w:t>
            </w:r>
          </w:p>
          <w:p w14:paraId="0027AB07" w14:textId="77777777" w:rsidR="00F64089" w:rsidRDefault="00F64089" w:rsidP="0061279D">
            <w:pPr>
              <w:pStyle w:val="aff8"/>
              <w:numPr>
                <w:ilvl w:val="0"/>
                <w:numId w:val="6"/>
              </w:numPr>
              <w:overflowPunct/>
              <w:autoSpaceDE/>
              <w:autoSpaceDN/>
              <w:adjustRightInd/>
              <w:spacing w:before="120" w:after="120"/>
              <w:ind w:firstLineChars="0"/>
              <w:textAlignment w:val="auto"/>
              <w:rPr>
                <w:b/>
                <w:bCs/>
              </w:rPr>
            </w:pPr>
            <w:r>
              <w:rPr>
                <w:b/>
                <w:bCs/>
              </w:rPr>
              <w:t>To extend the requirements for case when M&gt;1 is configured, add note longer delay is expected if M&gt;1 is configured</w:t>
            </w:r>
            <w:r w:rsidRPr="0048465F">
              <w:rPr>
                <w:b/>
                <w:bCs/>
              </w:rPr>
              <w:t>.</w:t>
            </w:r>
          </w:p>
          <w:p w14:paraId="0CD8EB63" w14:textId="77777777" w:rsidR="00F64089" w:rsidRPr="00D627A8" w:rsidRDefault="00F64089" w:rsidP="0061279D">
            <w:pPr>
              <w:pStyle w:val="aff8"/>
              <w:numPr>
                <w:ilvl w:val="0"/>
                <w:numId w:val="5"/>
              </w:numPr>
              <w:overflowPunct/>
              <w:autoSpaceDE/>
              <w:autoSpaceDN/>
              <w:adjustRightInd/>
              <w:spacing w:before="120" w:after="120"/>
              <w:ind w:firstLineChars="0"/>
              <w:textAlignment w:val="auto"/>
              <w:rPr>
                <w:i/>
                <w:iCs/>
              </w:rPr>
            </w:pPr>
            <w:r w:rsidRPr="00D627A8">
              <w:rPr>
                <w:i/>
                <w:iCs/>
              </w:rPr>
              <w:t xml:space="preserve">The NW </w:t>
            </w:r>
            <w:r>
              <w:rPr>
                <w:i/>
                <w:iCs/>
              </w:rPr>
              <w:t>is expected to</w:t>
            </w:r>
            <w:r w:rsidRPr="00D627A8">
              <w:rPr>
                <w:i/>
                <w:iCs/>
              </w:rPr>
              <w:t xml:space="preserve"> configure resources for measurement and PUCCH accordingly to ensure timely indication/ request when event is triggered at the UE.</w:t>
            </w:r>
          </w:p>
          <w:p w14:paraId="78CADF26" w14:textId="77777777" w:rsidR="00F64089" w:rsidRPr="00D627A8" w:rsidRDefault="00F64089" w:rsidP="0061279D">
            <w:pPr>
              <w:pStyle w:val="aff8"/>
              <w:numPr>
                <w:ilvl w:val="0"/>
                <w:numId w:val="6"/>
              </w:numPr>
              <w:overflowPunct/>
              <w:autoSpaceDE/>
              <w:autoSpaceDN/>
              <w:adjustRightInd/>
              <w:spacing w:before="120" w:after="120"/>
              <w:ind w:firstLineChars="0"/>
              <w:textAlignment w:val="auto"/>
              <w:rPr>
                <w:b/>
                <w:bCs/>
              </w:rPr>
            </w:pPr>
            <w:r w:rsidRPr="00D627A8">
              <w:rPr>
                <w:b/>
                <w:bCs/>
              </w:rPr>
              <w:t>The UE is expected to make measurements until event trigger condition is met at the UE.</w:t>
            </w:r>
          </w:p>
          <w:p w14:paraId="19DFA723" w14:textId="77777777" w:rsidR="00F64089" w:rsidRDefault="00F64089" w:rsidP="00BD566A">
            <w:pPr>
              <w:spacing w:before="120" w:after="120"/>
              <w:rPr>
                <w:b/>
                <w:bCs/>
              </w:rPr>
            </w:pPr>
          </w:p>
          <w:p w14:paraId="341BBB76" w14:textId="77777777" w:rsidR="00F64089" w:rsidRPr="00C055B9" w:rsidRDefault="00F64089" w:rsidP="00BD566A">
            <w:pPr>
              <w:spacing w:before="120" w:after="120"/>
              <w:rPr>
                <w:b/>
                <w:bCs/>
                <w:u w:val="single"/>
              </w:rPr>
            </w:pPr>
            <w:r w:rsidRPr="00C055B9">
              <w:rPr>
                <w:b/>
                <w:bCs/>
                <w:u w:val="single"/>
              </w:rPr>
              <w:t>CS</w:t>
            </w:r>
            <w:r>
              <w:rPr>
                <w:b/>
                <w:bCs/>
                <w:u w:val="single"/>
              </w:rPr>
              <w:t>I</w:t>
            </w:r>
            <w:r w:rsidRPr="00C055B9">
              <w:rPr>
                <w:b/>
                <w:bCs/>
                <w:u w:val="single"/>
              </w:rPr>
              <w:t>-RS Based</w:t>
            </w:r>
            <w:r>
              <w:rPr>
                <w:b/>
                <w:bCs/>
                <w:u w:val="single"/>
              </w:rPr>
              <w:t xml:space="preserve"> measurements</w:t>
            </w:r>
          </w:p>
          <w:p w14:paraId="26F37E3A" w14:textId="77777777" w:rsidR="00F64089" w:rsidRPr="00C879D7" w:rsidRDefault="00F64089" w:rsidP="0061279D">
            <w:pPr>
              <w:pStyle w:val="aff8"/>
              <w:numPr>
                <w:ilvl w:val="0"/>
                <w:numId w:val="5"/>
              </w:numPr>
              <w:overflowPunct/>
              <w:autoSpaceDE/>
              <w:autoSpaceDN/>
              <w:adjustRightInd/>
              <w:spacing w:before="120" w:after="120"/>
              <w:ind w:firstLineChars="0"/>
              <w:textAlignment w:val="auto"/>
              <w:rPr>
                <w:i/>
                <w:iCs/>
              </w:rPr>
            </w:pPr>
            <w:r>
              <w:rPr>
                <w:i/>
                <w:iCs/>
              </w:rPr>
              <w:t>CSI-RS based new beam measurement cannot be distinguished between inter-cell and intra-cell</w:t>
            </w:r>
            <w:r w:rsidRPr="005619E3">
              <w:rPr>
                <w:i/>
                <w:iCs/>
              </w:rPr>
              <w:t>.</w:t>
            </w:r>
          </w:p>
          <w:p w14:paraId="663E412C" w14:textId="77777777" w:rsidR="00F64089" w:rsidRDefault="00F64089" w:rsidP="0061279D">
            <w:pPr>
              <w:pStyle w:val="aff8"/>
              <w:numPr>
                <w:ilvl w:val="0"/>
                <w:numId w:val="6"/>
              </w:numPr>
              <w:overflowPunct/>
              <w:autoSpaceDE/>
              <w:autoSpaceDN/>
              <w:adjustRightInd/>
              <w:spacing w:before="120" w:after="120"/>
              <w:ind w:firstLineChars="0"/>
              <w:textAlignment w:val="auto"/>
              <w:rPr>
                <w:b/>
                <w:bCs/>
              </w:rPr>
            </w:pPr>
            <w:r>
              <w:rPr>
                <w:b/>
                <w:bCs/>
              </w:rPr>
              <w:t>From</w:t>
            </w:r>
            <w:r w:rsidRPr="00D94A6F">
              <w:rPr>
                <w:b/>
                <w:bCs/>
              </w:rPr>
              <w:t xml:space="preserve"> UE perspective, for CSI-RS based BM, there is no differentiation for intra-cell and inter-cell. CSI-RS based L1-RSRP measurement requirements applies to both intra-cell and inter-cell without differentiation.</w:t>
            </w:r>
          </w:p>
          <w:p w14:paraId="7D572779" w14:textId="77777777" w:rsidR="00F64089" w:rsidRPr="00D94A6F" w:rsidRDefault="00F64089" w:rsidP="0061279D">
            <w:pPr>
              <w:pStyle w:val="aff8"/>
              <w:numPr>
                <w:ilvl w:val="0"/>
                <w:numId w:val="6"/>
              </w:numPr>
              <w:overflowPunct/>
              <w:autoSpaceDE/>
              <w:autoSpaceDN/>
              <w:adjustRightInd/>
              <w:spacing w:before="120" w:after="120"/>
              <w:ind w:firstLineChars="0"/>
              <w:textAlignment w:val="auto"/>
              <w:rPr>
                <w:b/>
                <w:bCs/>
              </w:rPr>
            </w:pPr>
            <w:r>
              <w:rPr>
                <w:b/>
                <w:bCs/>
              </w:rPr>
              <w:t xml:space="preserve">RAN4 defines UEIBR reporting delay for CSI-RS based measurement without specifying intra-cell or inter-cell. </w:t>
            </w:r>
          </w:p>
          <w:p w14:paraId="13923BC7" w14:textId="77777777" w:rsidR="00F64089" w:rsidRPr="00D627A8" w:rsidRDefault="00F64089" w:rsidP="00BD566A">
            <w:pPr>
              <w:spacing w:before="120" w:after="120"/>
              <w:ind w:left="360" w:hanging="360"/>
              <w:rPr>
                <w:b/>
                <w:bCs/>
              </w:rPr>
            </w:pPr>
          </w:p>
          <w:p w14:paraId="6C0C0DA4" w14:textId="77777777" w:rsidR="00F64089" w:rsidRPr="00C055B9" w:rsidRDefault="00F64089" w:rsidP="00BD566A">
            <w:pPr>
              <w:spacing w:before="120" w:after="120"/>
              <w:rPr>
                <w:b/>
                <w:bCs/>
                <w:u w:val="single"/>
              </w:rPr>
            </w:pPr>
            <w:r w:rsidRPr="00C055B9">
              <w:rPr>
                <w:b/>
                <w:bCs/>
                <w:u w:val="single"/>
              </w:rPr>
              <w:t>TCI State</w:t>
            </w:r>
            <w:r>
              <w:rPr>
                <w:b/>
                <w:bCs/>
                <w:u w:val="single"/>
              </w:rPr>
              <w:t xml:space="preserve"> Switching Requirements</w:t>
            </w:r>
          </w:p>
          <w:p w14:paraId="2574504E" w14:textId="77777777" w:rsidR="00F64089" w:rsidRPr="001330D7" w:rsidRDefault="00F64089" w:rsidP="0061279D">
            <w:pPr>
              <w:pStyle w:val="aff8"/>
              <w:numPr>
                <w:ilvl w:val="0"/>
                <w:numId w:val="5"/>
              </w:numPr>
              <w:overflowPunct/>
              <w:autoSpaceDE/>
              <w:autoSpaceDN/>
              <w:adjustRightInd/>
              <w:spacing w:before="120" w:after="120"/>
              <w:ind w:firstLineChars="0"/>
              <w:textAlignment w:val="auto"/>
              <w:rPr>
                <w:i/>
                <w:iCs/>
              </w:rPr>
            </w:pPr>
            <w:r>
              <w:rPr>
                <w:i/>
                <w:iCs/>
              </w:rPr>
              <w:t>UE initiated beam reporting doesn’t impact any of the delay components for TCI state switching delay</w:t>
            </w:r>
            <w:r w:rsidRPr="005619E3">
              <w:rPr>
                <w:i/>
                <w:iCs/>
              </w:rPr>
              <w:t>.</w:t>
            </w:r>
          </w:p>
          <w:p w14:paraId="7A398065" w14:textId="77777777" w:rsidR="00F64089" w:rsidRDefault="00F64089" w:rsidP="0061279D">
            <w:pPr>
              <w:pStyle w:val="aff8"/>
              <w:numPr>
                <w:ilvl w:val="0"/>
                <w:numId w:val="6"/>
              </w:numPr>
              <w:overflowPunct/>
              <w:autoSpaceDE/>
              <w:autoSpaceDN/>
              <w:adjustRightInd/>
              <w:spacing w:before="120" w:after="120"/>
              <w:ind w:firstLineChars="0"/>
              <w:textAlignment w:val="auto"/>
              <w:rPr>
                <w:b/>
                <w:bCs/>
              </w:rPr>
            </w:pPr>
            <w:r>
              <w:rPr>
                <w:b/>
                <w:bCs/>
              </w:rPr>
              <w:t>There is no need to specify new unified TCI state switching delay requirements</w:t>
            </w:r>
            <w:r w:rsidRPr="00AF698D">
              <w:rPr>
                <w:b/>
                <w:bCs/>
              </w:rPr>
              <w:t>.</w:t>
            </w:r>
          </w:p>
          <w:p w14:paraId="0AFFAE83" w14:textId="77777777" w:rsidR="00F64089" w:rsidRDefault="00F64089" w:rsidP="00BD566A">
            <w:pPr>
              <w:spacing w:before="120" w:after="120"/>
              <w:rPr>
                <w:b/>
                <w:bCs/>
                <w:u w:val="single"/>
              </w:rPr>
            </w:pPr>
          </w:p>
          <w:p w14:paraId="0DD688F9" w14:textId="77777777" w:rsidR="00F64089" w:rsidRDefault="00F64089" w:rsidP="00BD566A">
            <w:pPr>
              <w:spacing w:before="120" w:after="120"/>
              <w:rPr>
                <w:b/>
                <w:bCs/>
                <w:u w:val="single"/>
              </w:rPr>
            </w:pPr>
            <w:r>
              <w:rPr>
                <w:b/>
                <w:bCs/>
                <w:u w:val="single"/>
              </w:rPr>
              <w:t>Capabilities</w:t>
            </w:r>
          </w:p>
          <w:p w14:paraId="7A516077" w14:textId="77777777" w:rsidR="00F64089" w:rsidRPr="005E5877" w:rsidRDefault="00F64089" w:rsidP="0061279D">
            <w:pPr>
              <w:pStyle w:val="aff8"/>
              <w:numPr>
                <w:ilvl w:val="0"/>
                <w:numId w:val="6"/>
              </w:numPr>
              <w:overflowPunct/>
              <w:autoSpaceDE/>
              <w:autoSpaceDN/>
              <w:adjustRightInd/>
              <w:spacing w:before="120" w:after="120"/>
              <w:ind w:firstLineChars="0"/>
              <w:textAlignment w:val="auto"/>
              <w:rPr>
                <w:b/>
                <w:bCs/>
              </w:rPr>
            </w:pPr>
            <w:r w:rsidRPr="005E5877">
              <w:rPr>
                <w:b/>
                <w:bCs/>
              </w:rPr>
              <w:t xml:space="preserve">Capabilities shall be defined by RAN1, to be discussed later if any RAN4 specific UE capabilities need to be added. </w:t>
            </w:r>
          </w:p>
          <w:p w14:paraId="662FDFC2" w14:textId="1ED4023D" w:rsidR="00824B99" w:rsidRPr="00BD566A" w:rsidRDefault="00F64089" w:rsidP="0061279D">
            <w:pPr>
              <w:pStyle w:val="aff8"/>
              <w:numPr>
                <w:ilvl w:val="0"/>
                <w:numId w:val="6"/>
              </w:numPr>
              <w:overflowPunct/>
              <w:autoSpaceDE/>
              <w:autoSpaceDN/>
              <w:adjustRightInd/>
              <w:spacing w:before="120" w:after="120"/>
              <w:ind w:firstLineChars="0"/>
              <w:textAlignment w:val="auto"/>
              <w:rPr>
                <w:b/>
                <w:bCs/>
              </w:rPr>
            </w:pPr>
            <w:r>
              <w:rPr>
                <w:color w:val="000000" w:themeColor="text1"/>
                <w:szCs w:val="24"/>
              </w:rPr>
              <w:t xml:space="preserve"> </w:t>
            </w:r>
            <w:r>
              <w:rPr>
                <w:b/>
                <w:bCs/>
              </w:rPr>
              <w:t>Discuss later in the WI on compatibility of capabilities with LTM</w:t>
            </w:r>
            <w:r w:rsidRPr="005E5877">
              <w:rPr>
                <w:b/>
                <w:bCs/>
              </w:rPr>
              <w:t xml:space="preserve">. </w:t>
            </w:r>
          </w:p>
        </w:tc>
      </w:tr>
      <w:tr w:rsidR="0009329A" w14:paraId="5A6512B4" w14:textId="77777777" w:rsidTr="0009329A">
        <w:trPr>
          <w:trHeight w:val="468"/>
        </w:trPr>
        <w:tc>
          <w:tcPr>
            <w:tcW w:w="1573" w:type="dxa"/>
          </w:tcPr>
          <w:p w14:paraId="242E1CF5" w14:textId="23DFE49B" w:rsidR="0009329A" w:rsidRDefault="0009329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4-2503598</w:t>
            </w:r>
          </w:p>
        </w:tc>
        <w:tc>
          <w:tcPr>
            <w:tcW w:w="1422" w:type="dxa"/>
          </w:tcPr>
          <w:p w14:paraId="1819A146" w14:textId="098380EA" w:rsidR="0009329A" w:rsidRDefault="0009329A" w:rsidP="00805BE8">
            <w:pPr>
              <w:spacing w:before="120" w:after="120"/>
              <w:rPr>
                <w:rFonts w:eastAsiaTheme="minorEastAsia"/>
                <w:lang w:eastAsia="zh-CN"/>
              </w:rPr>
            </w:pPr>
            <w:r>
              <w:rPr>
                <w:rFonts w:eastAsiaTheme="minorEastAsia" w:hint="eastAsia"/>
                <w:lang w:eastAsia="zh-CN"/>
              </w:rPr>
              <w:t>L</w:t>
            </w:r>
            <w:r>
              <w:rPr>
                <w:rFonts w:eastAsiaTheme="minorEastAsia"/>
                <w:lang w:eastAsia="zh-CN"/>
              </w:rPr>
              <w:t>G Electronics</w:t>
            </w:r>
          </w:p>
        </w:tc>
        <w:tc>
          <w:tcPr>
            <w:tcW w:w="6636" w:type="dxa"/>
          </w:tcPr>
          <w:p w14:paraId="5EAC3A20" w14:textId="77777777" w:rsidR="007777CE" w:rsidRPr="00596494" w:rsidRDefault="007777CE" w:rsidP="007777CE">
            <w:pPr>
              <w:pStyle w:val="af5"/>
              <w:spacing w:before="120" w:after="120"/>
              <w:jc w:val="both"/>
              <w:rPr>
                <w:rFonts w:eastAsiaTheme="minorEastAsia"/>
                <w:b/>
                <w:lang w:eastAsia="ko-KR"/>
              </w:rPr>
            </w:pPr>
            <w:r w:rsidRPr="00596494">
              <w:rPr>
                <w:rFonts w:eastAsiaTheme="minorEastAsia" w:hint="eastAsia"/>
                <w:b/>
                <w:lang w:eastAsia="ko-KR"/>
              </w:rPr>
              <w:t>Proposal</w:t>
            </w:r>
            <w:r>
              <w:rPr>
                <w:rFonts w:eastAsiaTheme="minorEastAsia" w:hint="eastAsia"/>
                <w:b/>
                <w:lang w:eastAsia="ko-KR"/>
              </w:rPr>
              <w:t xml:space="preserve"> 1</w:t>
            </w:r>
            <w:r w:rsidRPr="00596494">
              <w:rPr>
                <w:rFonts w:eastAsiaTheme="minorEastAsia" w:hint="eastAsia"/>
                <w:b/>
                <w:lang w:eastAsia="ko-KR"/>
              </w:rPr>
              <w:t>: Define measurement period as follows:</w:t>
            </w:r>
          </w:p>
          <w:p w14:paraId="103EB525" w14:textId="77777777" w:rsidR="007777CE" w:rsidRPr="00596494" w:rsidRDefault="007777CE" w:rsidP="0061279D">
            <w:pPr>
              <w:pStyle w:val="af5"/>
              <w:numPr>
                <w:ilvl w:val="0"/>
                <w:numId w:val="19"/>
              </w:numPr>
              <w:spacing w:before="120" w:after="120"/>
              <w:jc w:val="both"/>
              <w:rPr>
                <w:rFonts w:eastAsiaTheme="minorEastAsia"/>
                <w:b/>
                <w:lang w:eastAsia="ko-KR"/>
              </w:rPr>
            </w:pPr>
            <w:r w:rsidRPr="00596494">
              <w:rPr>
                <w:rFonts w:eastAsiaTheme="minorEastAsia" w:hint="eastAsia"/>
                <w:b/>
                <w:lang w:eastAsia="ko-KR"/>
              </w:rPr>
              <w:t>M=1</w:t>
            </w:r>
          </w:p>
          <w:p w14:paraId="50B805E9" w14:textId="77777777" w:rsidR="007777CE" w:rsidRPr="009B634E" w:rsidRDefault="007777CE" w:rsidP="0061279D">
            <w:pPr>
              <w:pStyle w:val="aff8"/>
              <w:numPr>
                <w:ilvl w:val="0"/>
                <w:numId w:val="19"/>
              </w:numPr>
              <w:overflowPunct/>
              <w:autoSpaceDE/>
              <w:autoSpaceDN/>
              <w:adjustRightInd/>
              <w:spacing w:before="120" w:after="120"/>
              <w:ind w:firstLineChars="0"/>
              <w:jc w:val="both"/>
              <w:textAlignment w:val="auto"/>
              <w:rPr>
                <w:rFonts w:eastAsiaTheme="minorEastAsia"/>
                <w:bCs/>
                <w:lang w:eastAsia="ko-KR"/>
              </w:rPr>
            </w:pPr>
            <w:r w:rsidRPr="009B634E">
              <w:rPr>
                <w:rFonts w:eastAsia="Times New Roman"/>
                <w:b/>
                <w:lang w:eastAsia="en-GB"/>
              </w:rPr>
              <w:t>T</w:t>
            </w:r>
            <w:r w:rsidRPr="009B634E">
              <w:rPr>
                <w:rFonts w:eastAsia="Times New Roman"/>
                <w:b/>
                <w:vertAlign w:val="subscript"/>
                <w:lang w:eastAsia="en-GB"/>
              </w:rPr>
              <w:t>SSB</w:t>
            </w:r>
            <w:r w:rsidRPr="009B634E">
              <w:rPr>
                <w:rFonts w:eastAsiaTheme="minorEastAsia" w:hint="eastAsia"/>
                <w:b/>
                <w:vertAlign w:val="subscript"/>
                <w:lang w:eastAsia="ko-KR"/>
              </w:rPr>
              <w:t xml:space="preserve"> </w:t>
            </w:r>
            <w:r w:rsidRPr="009B634E">
              <w:rPr>
                <w:rFonts w:eastAsiaTheme="minorEastAsia" w:hint="eastAsia"/>
                <w:b/>
                <w:lang w:eastAsia="ko-KR"/>
              </w:rPr>
              <w:t xml:space="preserve">= </w:t>
            </w:r>
            <w:r w:rsidRPr="009B634E">
              <w:rPr>
                <w:rFonts w:eastAsiaTheme="minorEastAsia"/>
                <w:b/>
                <w:lang w:eastAsia="ko-KR"/>
              </w:rPr>
              <w:t>Max{TSSB_current, TSSB_new}</w:t>
            </w:r>
          </w:p>
          <w:p w14:paraId="3EC7A1B2" w14:textId="77777777" w:rsidR="007777CE" w:rsidRPr="00F2010A" w:rsidRDefault="007777CE" w:rsidP="007777CE">
            <w:pPr>
              <w:pStyle w:val="af5"/>
              <w:spacing w:before="120" w:after="120"/>
              <w:jc w:val="both"/>
              <w:rPr>
                <w:lang w:eastAsia="ko-KR"/>
              </w:rPr>
            </w:pPr>
          </w:p>
          <w:p w14:paraId="0B9312A4" w14:textId="77777777" w:rsidR="007777CE" w:rsidRPr="00072F53" w:rsidRDefault="007777CE" w:rsidP="007777CE">
            <w:pPr>
              <w:pStyle w:val="af5"/>
              <w:spacing w:before="120" w:after="120"/>
              <w:jc w:val="both"/>
              <w:rPr>
                <w:rFonts w:eastAsiaTheme="minorEastAsia"/>
                <w:b/>
                <w:lang w:eastAsia="ko-KR"/>
              </w:rPr>
            </w:pPr>
            <w:r w:rsidRPr="00072F53">
              <w:rPr>
                <w:rFonts w:eastAsiaTheme="minorEastAsia" w:hint="eastAsia"/>
                <w:b/>
                <w:lang w:eastAsia="ko-KR"/>
              </w:rPr>
              <w:t xml:space="preserve">Proposal </w:t>
            </w:r>
            <w:r>
              <w:rPr>
                <w:rFonts w:eastAsiaTheme="minorEastAsia" w:hint="eastAsia"/>
                <w:b/>
                <w:lang w:eastAsia="ko-KR"/>
              </w:rPr>
              <w:t>2</w:t>
            </w:r>
            <w:r w:rsidRPr="00072F53">
              <w:rPr>
                <w:rFonts w:eastAsiaTheme="minorEastAsia" w:hint="eastAsia"/>
                <w:b/>
                <w:lang w:eastAsia="ko-KR"/>
              </w:rPr>
              <w:t>: RAN4 to specify reporting delay requirement as follows:</w:t>
            </w:r>
          </w:p>
          <w:p w14:paraId="243EE36A" w14:textId="77777777" w:rsidR="007777CE" w:rsidRPr="00072F53" w:rsidRDefault="007777CE" w:rsidP="0061279D">
            <w:pPr>
              <w:pStyle w:val="af5"/>
              <w:numPr>
                <w:ilvl w:val="0"/>
                <w:numId w:val="8"/>
              </w:numPr>
              <w:spacing w:before="120" w:after="120"/>
              <w:jc w:val="both"/>
              <w:rPr>
                <w:rFonts w:eastAsiaTheme="minorEastAsia"/>
                <w:b/>
                <w:lang w:eastAsia="ko-KR"/>
              </w:rPr>
            </w:pPr>
            <w:r w:rsidRPr="00072F53">
              <w:rPr>
                <w:rFonts w:eastAsiaTheme="minorEastAsia" w:hint="eastAsia"/>
                <w:b/>
                <w:lang w:eastAsia="ko-KR"/>
              </w:rPr>
              <w:t>Reporting delay = Measurement time + UL</w:t>
            </w:r>
            <w:r>
              <w:rPr>
                <w:rFonts w:eastAsiaTheme="minorEastAsia" w:hint="eastAsia"/>
                <w:b/>
                <w:lang w:eastAsia="ko-KR"/>
              </w:rPr>
              <w:t>_</w:t>
            </w:r>
            <w:r w:rsidRPr="00072F53">
              <w:rPr>
                <w:rFonts w:eastAsiaTheme="minorEastAsia" w:hint="eastAsia"/>
                <w:b/>
                <w:lang w:eastAsia="ko-KR"/>
              </w:rPr>
              <w:t>uncertainty</w:t>
            </w:r>
          </w:p>
          <w:p w14:paraId="1BA71813" w14:textId="77777777" w:rsidR="007777CE" w:rsidRDefault="007777CE" w:rsidP="0061279D">
            <w:pPr>
              <w:pStyle w:val="af5"/>
              <w:numPr>
                <w:ilvl w:val="1"/>
                <w:numId w:val="8"/>
              </w:numPr>
              <w:spacing w:before="120" w:after="120"/>
              <w:jc w:val="both"/>
              <w:rPr>
                <w:rFonts w:eastAsiaTheme="minorEastAsia"/>
                <w:b/>
                <w:lang w:eastAsia="ko-KR"/>
              </w:rPr>
            </w:pPr>
            <w:r>
              <w:rPr>
                <w:rFonts w:eastAsiaTheme="minorEastAsia" w:hint="eastAsia"/>
                <w:b/>
                <w:lang w:eastAsia="ko-KR"/>
              </w:rPr>
              <w:t>UE should transmit First PUCCH within the reporting delay</w:t>
            </w:r>
          </w:p>
          <w:p w14:paraId="74535E13" w14:textId="77777777" w:rsidR="007777CE" w:rsidRPr="00072F53" w:rsidRDefault="007777CE" w:rsidP="0061279D">
            <w:pPr>
              <w:pStyle w:val="af5"/>
              <w:numPr>
                <w:ilvl w:val="1"/>
                <w:numId w:val="8"/>
              </w:numPr>
              <w:spacing w:before="120" w:after="120"/>
              <w:jc w:val="both"/>
              <w:rPr>
                <w:rFonts w:eastAsiaTheme="minorEastAsia"/>
                <w:b/>
                <w:lang w:eastAsia="ko-KR"/>
              </w:rPr>
            </w:pPr>
            <w:r w:rsidRPr="00072F53">
              <w:rPr>
                <w:rFonts w:eastAsiaTheme="minorEastAsia" w:hint="eastAsia"/>
                <w:b/>
                <w:lang w:eastAsia="ko-KR"/>
              </w:rPr>
              <w:t>UL</w:t>
            </w:r>
            <w:r>
              <w:rPr>
                <w:rFonts w:eastAsiaTheme="minorEastAsia" w:hint="eastAsia"/>
                <w:b/>
                <w:lang w:eastAsia="ko-KR"/>
              </w:rPr>
              <w:t>_</w:t>
            </w:r>
            <w:r w:rsidRPr="00072F53">
              <w:rPr>
                <w:rFonts w:eastAsiaTheme="minorEastAsia" w:hint="eastAsia"/>
                <w:b/>
                <w:lang w:eastAsia="ko-KR"/>
              </w:rPr>
              <w:t>uncertainty</w:t>
            </w:r>
            <w:r>
              <w:rPr>
                <w:rFonts w:eastAsiaTheme="minorEastAsia" w:hint="eastAsia"/>
                <w:b/>
                <w:lang w:eastAsia="ko-KR"/>
              </w:rPr>
              <w:t xml:space="preserve"> is the first </w:t>
            </w:r>
            <w:r>
              <w:rPr>
                <w:rFonts w:eastAsiaTheme="minorEastAsia"/>
                <w:b/>
                <w:lang w:eastAsia="ko-KR"/>
              </w:rPr>
              <w:t>available</w:t>
            </w:r>
            <w:r>
              <w:rPr>
                <w:rFonts w:eastAsiaTheme="minorEastAsia" w:hint="eastAsia"/>
                <w:b/>
                <w:lang w:eastAsia="ko-KR"/>
              </w:rPr>
              <w:t xml:space="preserve"> UL channel after the measurement period</w:t>
            </w:r>
          </w:p>
          <w:p w14:paraId="3D4D028D" w14:textId="77777777" w:rsidR="007777CE" w:rsidRPr="00072F53" w:rsidRDefault="007777CE" w:rsidP="0061279D">
            <w:pPr>
              <w:pStyle w:val="af5"/>
              <w:numPr>
                <w:ilvl w:val="0"/>
                <w:numId w:val="8"/>
              </w:numPr>
              <w:spacing w:before="120" w:after="120"/>
              <w:jc w:val="both"/>
              <w:rPr>
                <w:rFonts w:eastAsiaTheme="minorEastAsia"/>
                <w:b/>
                <w:lang w:eastAsia="ko-KR"/>
              </w:rPr>
            </w:pPr>
            <w:r w:rsidRPr="00072F53">
              <w:rPr>
                <w:rFonts w:eastAsiaTheme="minorEastAsia" w:hint="eastAsia"/>
                <w:b/>
                <w:lang w:eastAsia="ko-KR"/>
              </w:rPr>
              <w:t xml:space="preserve">Proposal </w:t>
            </w:r>
            <w:r>
              <w:rPr>
                <w:rFonts w:eastAsiaTheme="minorEastAsia" w:hint="eastAsia"/>
                <w:b/>
                <w:lang w:eastAsia="ko-KR"/>
              </w:rPr>
              <w:t>3</w:t>
            </w:r>
            <w:r w:rsidRPr="00072F53">
              <w:rPr>
                <w:rFonts w:eastAsiaTheme="minorEastAsia" w:hint="eastAsia"/>
                <w:b/>
                <w:lang w:eastAsia="ko-KR"/>
              </w:rPr>
              <w:t xml:space="preserve">: </w:t>
            </w:r>
            <w:r>
              <w:rPr>
                <w:rFonts w:eastAsiaTheme="minorEastAsia" w:hint="eastAsia"/>
                <w:b/>
                <w:lang w:eastAsia="ko-KR"/>
              </w:rPr>
              <w:t>Specify only no-time window based requirment</w:t>
            </w:r>
          </w:p>
          <w:p w14:paraId="4E67BA9B" w14:textId="77777777" w:rsidR="007777CE" w:rsidRPr="00F2010A" w:rsidRDefault="007777CE" w:rsidP="007777CE">
            <w:pPr>
              <w:pStyle w:val="af5"/>
              <w:spacing w:before="120" w:after="120"/>
              <w:jc w:val="both"/>
              <w:rPr>
                <w:lang w:eastAsia="ko-KR"/>
              </w:rPr>
            </w:pPr>
            <w:r w:rsidRPr="00072F53">
              <w:rPr>
                <w:rFonts w:eastAsiaTheme="minorEastAsia" w:hint="eastAsia"/>
                <w:b/>
                <w:lang w:eastAsia="ko-KR"/>
              </w:rPr>
              <w:t xml:space="preserve">Proposal </w:t>
            </w:r>
            <w:r>
              <w:rPr>
                <w:rFonts w:eastAsiaTheme="minorEastAsia" w:hint="eastAsia"/>
                <w:b/>
                <w:lang w:eastAsia="ko-KR"/>
              </w:rPr>
              <w:t>4</w:t>
            </w:r>
            <w:r w:rsidRPr="00072F53">
              <w:rPr>
                <w:rFonts w:eastAsiaTheme="minorEastAsia" w:hint="eastAsia"/>
                <w:b/>
                <w:lang w:eastAsia="ko-KR"/>
              </w:rPr>
              <w:t xml:space="preserve">: </w:t>
            </w:r>
            <w:r w:rsidRPr="00131A84">
              <w:rPr>
                <w:rFonts w:eastAsiaTheme="minorEastAsia"/>
                <w:b/>
                <w:lang w:eastAsia="ko-KR"/>
              </w:rPr>
              <w:t>Whether to update L1 report which is measured in L1 report</w:t>
            </w:r>
            <w:r>
              <w:rPr>
                <w:rFonts w:eastAsiaTheme="minorEastAsia" w:hint="eastAsia"/>
                <w:b/>
                <w:lang w:eastAsia="ko-KR"/>
              </w:rPr>
              <w:t xml:space="preserve"> needs to wait further RAN1 progress</w:t>
            </w:r>
          </w:p>
          <w:p w14:paraId="2A4CABBC" w14:textId="7159B1EF" w:rsidR="0009329A" w:rsidRPr="007777CE" w:rsidRDefault="007777CE" w:rsidP="007777CE">
            <w:pPr>
              <w:pStyle w:val="af5"/>
              <w:spacing w:before="120" w:after="120"/>
              <w:jc w:val="both"/>
              <w:rPr>
                <w:rFonts w:eastAsiaTheme="minorEastAsia"/>
                <w:bCs/>
                <w:lang w:val="en-US" w:eastAsia="ko-KR" w:bidi="ar"/>
              </w:rPr>
            </w:pPr>
            <w:r w:rsidRPr="00BA789C">
              <w:rPr>
                <w:rFonts w:eastAsiaTheme="minorEastAsia" w:hint="eastAsia"/>
                <w:b/>
                <w:lang w:val="en-US" w:eastAsia="ko-KR" w:bidi="ar"/>
              </w:rPr>
              <w:t>Proposal</w:t>
            </w:r>
            <w:r>
              <w:rPr>
                <w:rFonts w:eastAsiaTheme="minorEastAsia" w:hint="eastAsia"/>
                <w:b/>
                <w:lang w:val="en-US" w:eastAsia="ko-KR" w:bidi="ar"/>
              </w:rPr>
              <w:t xml:space="preserve"> 5</w:t>
            </w:r>
            <w:r w:rsidRPr="00BA789C">
              <w:rPr>
                <w:rFonts w:eastAsiaTheme="minorEastAsia" w:hint="eastAsia"/>
                <w:b/>
                <w:lang w:val="en-US" w:eastAsia="ko-KR" w:bidi="ar"/>
              </w:rPr>
              <w:t xml:space="preserve">: </w:t>
            </w:r>
            <w:r>
              <w:rPr>
                <w:rFonts w:eastAsiaTheme="minorEastAsia" w:hint="eastAsia"/>
                <w:b/>
                <w:lang w:val="en-US" w:eastAsia="ko-KR" w:bidi="ar"/>
              </w:rPr>
              <w:t xml:space="preserve">For </w:t>
            </w:r>
            <w:r w:rsidRPr="00152360">
              <w:rPr>
                <w:rFonts w:eastAsiaTheme="minorEastAsia"/>
                <w:b/>
                <w:lang w:val="en-US" w:eastAsia="ko-KR" w:bidi="ar"/>
              </w:rPr>
              <w:t>unified TCI switching delay requirements</w:t>
            </w:r>
            <w:r>
              <w:rPr>
                <w:rFonts w:eastAsiaTheme="minorEastAsia" w:hint="eastAsia"/>
                <w:b/>
                <w:lang w:val="en-US" w:eastAsia="ko-KR" w:bidi="ar"/>
              </w:rPr>
              <w:t xml:space="preserve">, </w:t>
            </w:r>
            <w:r w:rsidRPr="006E17D0">
              <w:rPr>
                <w:rFonts w:eastAsiaTheme="minorEastAsia"/>
                <w:b/>
                <w:lang w:val="en-US" w:eastAsia="ko-KR" w:bidi="ar"/>
              </w:rPr>
              <w:t xml:space="preserve">RAN4 needs to </w:t>
            </w:r>
            <w:r>
              <w:rPr>
                <w:rFonts w:eastAsiaTheme="minorEastAsia" w:hint="eastAsia"/>
                <w:b/>
                <w:lang w:val="en-US" w:eastAsia="ko-KR" w:bidi="ar"/>
              </w:rPr>
              <w:t>wait further RAN1 progress</w:t>
            </w:r>
          </w:p>
        </w:tc>
      </w:tr>
      <w:tr w:rsidR="0009329A" w14:paraId="5613D261" w14:textId="77777777" w:rsidTr="0009329A">
        <w:trPr>
          <w:trHeight w:val="468"/>
        </w:trPr>
        <w:tc>
          <w:tcPr>
            <w:tcW w:w="1573" w:type="dxa"/>
          </w:tcPr>
          <w:p w14:paraId="7A071273" w14:textId="7E851A4D" w:rsidR="0009329A" w:rsidRDefault="0009329A"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4-2503665</w:t>
            </w:r>
          </w:p>
        </w:tc>
        <w:tc>
          <w:tcPr>
            <w:tcW w:w="1422" w:type="dxa"/>
          </w:tcPr>
          <w:p w14:paraId="7C5BD1E4" w14:textId="1BC1856D" w:rsidR="0009329A" w:rsidRDefault="0009329A"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636" w:type="dxa"/>
          </w:tcPr>
          <w:p w14:paraId="7C78E7FD" w14:textId="77777777" w:rsidR="00584574" w:rsidRDefault="00584574" w:rsidP="00531920">
            <w:pPr>
              <w:spacing w:before="120" w:after="120"/>
              <w:rPr>
                <w:rFonts w:eastAsia="宋体"/>
                <w:b/>
                <w:bCs/>
              </w:rPr>
            </w:pPr>
            <w:r>
              <w:rPr>
                <w:rFonts w:eastAsia="宋体" w:hint="eastAsia"/>
                <w:b/>
                <w:bCs/>
              </w:rPr>
              <w:t>P</w:t>
            </w:r>
            <w:r>
              <w:rPr>
                <w:rFonts w:eastAsia="宋体"/>
                <w:b/>
                <w:bCs/>
              </w:rPr>
              <w:t xml:space="preserve">roposal 1-1: </w:t>
            </w:r>
            <w:r>
              <w:rPr>
                <w:b/>
                <w:bCs/>
              </w:rPr>
              <w:t xml:space="preserve">The </w:t>
            </w:r>
            <w:r w:rsidRPr="00554216">
              <w:rPr>
                <w:b/>
                <w:bCs/>
              </w:rPr>
              <w:t>evaluation periodicity</w:t>
            </w:r>
            <w:r>
              <w:rPr>
                <w:rFonts w:eastAsia="宋体"/>
                <w:b/>
                <w:bCs/>
              </w:rPr>
              <w:t xml:space="preserve">, for event 2, the periodicity of current beam and new beam are the same. </w:t>
            </w:r>
            <w:r>
              <w:rPr>
                <w:b/>
                <w:bCs/>
              </w:rPr>
              <w:t xml:space="preserve">the </w:t>
            </w:r>
            <w:r w:rsidRPr="00554216">
              <w:rPr>
                <w:b/>
                <w:bCs/>
              </w:rPr>
              <w:t>evaluation periodicity can reuse the legacy L1-RSRP measurement period</w:t>
            </w:r>
            <w:r>
              <w:rPr>
                <w:rFonts w:eastAsia="宋体"/>
                <w:b/>
                <w:bCs/>
              </w:rPr>
              <w:t>.</w:t>
            </w:r>
          </w:p>
          <w:p w14:paraId="4568CB26" w14:textId="77777777" w:rsidR="00584574" w:rsidRDefault="00584574" w:rsidP="00531920">
            <w:pPr>
              <w:spacing w:before="120" w:after="120"/>
              <w:rPr>
                <w:b/>
                <w:bCs/>
              </w:rPr>
            </w:pPr>
            <w:r>
              <w:rPr>
                <w:rFonts w:eastAsia="宋体"/>
                <w:b/>
                <w:bCs/>
              </w:rPr>
              <w:t xml:space="preserve">Take SSB as example, the Tssb is </w:t>
            </w:r>
            <w:r w:rsidRPr="00E83B80">
              <w:rPr>
                <w:b/>
                <w:bCs/>
              </w:rPr>
              <w:t>the periodicity of the SSB-Index in indicated TCI state</w:t>
            </w:r>
            <w:r>
              <w:rPr>
                <w:b/>
                <w:bCs/>
              </w:rPr>
              <w:t xml:space="preserve"> or QCLed with the indicated TCI state.</w:t>
            </w:r>
          </w:p>
          <w:p w14:paraId="60463C8E" w14:textId="77777777" w:rsidR="00584574" w:rsidRDefault="00584574" w:rsidP="00531920">
            <w:pPr>
              <w:spacing w:before="120" w:after="120"/>
              <w:rPr>
                <w:rFonts w:eastAsia="宋体"/>
                <w:b/>
                <w:bCs/>
              </w:rPr>
            </w:pPr>
            <w:r>
              <w:rPr>
                <w:rFonts w:eastAsia="宋体" w:hint="eastAsia"/>
                <w:b/>
                <w:bCs/>
              </w:rPr>
              <w:t>P</w:t>
            </w:r>
            <w:r>
              <w:rPr>
                <w:rFonts w:eastAsia="宋体"/>
                <w:b/>
                <w:bCs/>
              </w:rPr>
              <w:t xml:space="preserve">roposal 1-2: For M in </w:t>
            </w:r>
            <w:r w:rsidRPr="00842EEE">
              <w:rPr>
                <w:rFonts w:eastAsia="宋体"/>
                <w:b/>
                <w:bCs/>
              </w:rPr>
              <w:t>L1_measurement periods</w:t>
            </w:r>
            <w:r>
              <w:rPr>
                <w:rFonts w:eastAsia="宋体"/>
                <w:b/>
                <w:bCs/>
              </w:rPr>
              <w:t>, reuse the legacy value:</w:t>
            </w:r>
          </w:p>
          <w:p w14:paraId="018E05EE" w14:textId="77777777" w:rsidR="00584574" w:rsidRDefault="00584574" w:rsidP="00531920">
            <w:pPr>
              <w:spacing w:before="120" w:after="120"/>
              <w:rPr>
                <w:rFonts w:eastAsia="宋体"/>
                <w:b/>
                <w:bCs/>
              </w:rPr>
            </w:pPr>
            <w:r>
              <w:rPr>
                <w:rFonts w:eastAsia="宋体" w:hint="eastAsia"/>
                <w:b/>
                <w:bCs/>
              </w:rPr>
              <w:t>S</w:t>
            </w:r>
            <w:r>
              <w:rPr>
                <w:rFonts w:eastAsia="宋体"/>
                <w:b/>
                <w:bCs/>
              </w:rPr>
              <w:t xml:space="preserve">SB based: </w:t>
            </w:r>
            <w:r w:rsidRPr="00842C7D">
              <w:rPr>
                <w:rFonts w:eastAsia="宋体"/>
                <w:b/>
                <w:bCs/>
              </w:rPr>
              <w:t>M=1 if higher layer parameter timeRestrictionForChannelMeasurement is configured, and M=3 otherwise</w:t>
            </w:r>
          </w:p>
          <w:p w14:paraId="408635FB" w14:textId="77777777" w:rsidR="00584574" w:rsidRPr="00842C7D" w:rsidRDefault="00584574" w:rsidP="00531920">
            <w:pPr>
              <w:spacing w:before="120" w:after="120"/>
              <w:rPr>
                <w:rFonts w:eastAsia="宋体"/>
                <w:b/>
                <w:bCs/>
              </w:rPr>
            </w:pPr>
            <w:r>
              <w:rPr>
                <w:rFonts w:eastAsia="宋体" w:hint="eastAsia"/>
                <w:b/>
                <w:bCs/>
              </w:rPr>
              <w:t>C</w:t>
            </w:r>
            <w:r>
              <w:rPr>
                <w:rFonts w:eastAsia="宋体"/>
                <w:b/>
                <w:bCs/>
              </w:rPr>
              <w:t xml:space="preserve">SI-RS based: </w:t>
            </w:r>
            <w:r w:rsidRPr="00842C7D">
              <w:rPr>
                <w:rFonts w:eastAsia="宋体"/>
                <w:b/>
                <w:bCs/>
              </w:rPr>
              <w:t>For periodic and semi-persistent CSI-RS resources, M=1 if higher layer parameter timeRestrictionForChannelMeasurement is configured, and M=3 otherwise</w:t>
            </w:r>
            <w:r>
              <w:rPr>
                <w:rFonts w:eastAsia="宋体"/>
                <w:b/>
                <w:bCs/>
              </w:rPr>
              <w:t xml:space="preserve">; </w:t>
            </w:r>
            <w:r w:rsidRPr="00842C7D">
              <w:rPr>
                <w:rFonts w:eastAsia="宋体"/>
                <w:b/>
                <w:bCs/>
              </w:rPr>
              <w:t xml:space="preserve">For aperiodic CSI-RS resources M=1 </w:t>
            </w:r>
          </w:p>
          <w:p w14:paraId="77D1B2B3" w14:textId="77777777" w:rsidR="00584574" w:rsidRDefault="00584574" w:rsidP="00531920">
            <w:pPr>
              <w:spacing w:before="120" w:after="120"/>
              <w:rPr>
                <w:rFonts w:eastAsia="宋体"/>
                <w:b/>
                <w:bCs/>
              </w:rPr>
            </w:pPr>
            <w:r>
              <w:rPr>
                <w:rFonts w:eastAsia="宋体" w:hint="eastAsia"/>
                <w:b/>
                <w:bCs/>
              </w:rPr>
              <w:t>P</w:t>
            </w:r>
            <w:r>
              <w:rPr>
                <w:rFonts w:eastAsia="宋体"/>
                <w:b/>
                <w:bCs/>
              </w:rPr>
              <w:t xml:space="preserve">roposal 1-3: For event-2, P in </w:t>
            </w:r>
            <w:r w:rsidRPr="00962764">
              <w:rPr>
                <w:rFonts w:eastAsia="宋体"/>
                <w:b/>
                <w:bCs/>
              </w:rPr>
              <w:t>L1_measurement periods, reuse the same definition in existing requirements.</w:t>
            </w:r>
          </w:p>
          <w:p w14:paraId="42C1847F" w14:textId="77777777" w:rsidR="00584574" w:rsidRPr="00B036BC" w:rsidRDefault="00584574" w:rsidP="00531920">
            <w:pPr>
              <w:spacing w:before="120" w:after="120"/>
              <w:rPr>
                <w:rFonts w:eastAsia="宋体"/>
              </w:rPr>
            </w:pPr>
            <w:r>
              <w:rPr>
                <w:rFonts w:eastAsia="宋体" w:hint="eastAsia"/>
                <w:b/>
                <w:bCs/>
              </w:rPr>
              <w:t>P</w:t>
            </w:r>
            <w:r>
              <w:rPr>
                <w:rFonts w:eastAsia="宋体"/>
                <w:b/>
                <w:bCs/>
              </w:rPr>
              <w:t>roposal 1: For event-2, for the basic L1_evaluation_period (M</w:t>
            </w:r>
            <w:r w:rsidRPr="00461F7D">
              <w:rPr>
                <w:rFonts w:eastAsia="宋体"/>
                <w:b/>
                <w:bCs/>
                <w:vertAlign w:val="subscript"/>
              </w:rPr>
              <w:t>counter</w:t>
            </w:r>
            <w:r>
              <w:rPr>
                <w:rFonts w:eastAsia="宋体"/>
                <w:b/>
                <w:bCs/>
              </w:rPr>
              <w:t xml:space="preserve"> =1), reuse the existing L1 measurement periods. Only Update T_RS definition and remove T</w:t>
            </w:r>
            <w:r w:rsidRPr="00461F7D">
              <w:rPr>
                <w:rFonts w:eastAsia="宋体"/>
                <w:b/>
                <w:bCs/>
                <w:vertAlign w:val="subscript"/>
              </w:rPr>
              <w:t>Report</w:t>
            </w:r>
            <w:r>
              <w:rPr>
                <w:rFonts w:eastAsia="宋体"/>
                <w:b/>
                <w:bCs/>
              </w:rPr>
              <w:t xml:space="preserve">. </w:t>
            </w:r>
          </w:p>
          <w:p w14:paraId="1504E590" w14:textId="77777777" w:rsidR="00584574" w:rsidRPr="00887FDC" w:rsidRDefault="00584574" w:rsidP="00531920">
            <w:pPr>
              <w:spacing w:before="120" w:after="120"/>
              <w:rPr>
                <w:b/>
                <w:bCs/>
              </w:rPr>
            </w:pPr>
            <w:r w:rsidRPr="00887FDC">
              <w:rPr>
                <w:b/>
                <w:bCs/>
              </w:rPr>
              <w:lastRenderedPageBreak/>
              <w:t>Proposal 2: The event triggered measurement reporting delay is T</w:t>
            </w:r>
            <w:r w:rsidRPr="00887FDC">
              <w:rPr>
                <w:b/>
                <w:bCs/>
                <w:vertAlign w:val="subscript"/>
              </w:rPr>
              <w:t>L1-RSRP_measure_period</w:t>
            </w:r>
            <w:r w:rsidRPr="00887FDC">
              <w:rPr>
                <w:b/>
                <w:bCs/>
              </w:rPr>
              <w:t xml:space="preserve"> + T</w:t>
            </w:r>
            <w:r w:rsidRPr="00887FDC">
              <w:rPr>
                <w:b/>
                <w:bCs/>
                <w:vertAlign w:val="subscript"/>
              </w:rPr>
              <w:t>first UL</w:t>
            </w:r>
            <w:r w:rsidRPr="00887FDC">
              <w:rPr>
                <w:b/>
                <w:bCs/>
              </w:rPr>
              <w:t xml:space="preserve"> .</w:t>
            </w:r>
          </w:p>
          <w:p w14:paraId="77E78E97" w14:textId="77777777" w:rsidR="00584574" w:rsidRPr="00887FDC" w:rsidRDefault="00584574" w:rsidP="00531920">
            <w:pPr>
              <w:pStyle w:val="aff8"/>
              <w:numPr>
                <w:ilvl w:val="0"/>
                <w:numId w:val="25"/>
              </w:numPr>
              <w:spacing w:before="120" w:after="120"/>
              <w:ind w:firstLineChars="0"/>
              <w:rPr>
                <w:rFonts w:eastAsia="宋体"/>
                <w:b/>
                <w:bCs/>
              </w:rPr>
            </w:pPr>
            <w:r w:rsidRPr="00887FDC">
              <w:rPr>
                <w:b/>
                <w:bCs/>
              </w:rPr>
              <w:t>T</w:t>
            </w:r>
            <w:r w:rsidRPr="00887FDC">
              <w:rPr>
                <w:b/>
                <w:bCs/>
                <w:vertAlign w:val="subscript"/>
              </w:rPr>
              <w:t xml:space="preserve">first UL channel </w:t>
            </w:r>
            <w:r w:rsidRPr="00887FDC">
              <w:rPr>
                <w:rFonts w:eastAsia="宋体"/>
                <w:b/>
                <w:bCs/>
              </w:rPr>
              <w:t>as from time point which the RS of L1-RSRP trigger L1 reporting to first PUCCH to the time point of the latest PUCCH occasion</w:t>
            </w:r>
          </w:p>
          <w:p w14:paraId="0956296D" w14:textId="77777777" w:rsidR="00584574" w:rsidRDefault="00584574" w:rsidP="00531920">
            <w:pPr>
              <w:spacing w:before="120" w:after="120"/>
              <w:rPr>
                <w:b/>
                <w:bCs/>
              </w:rPr>
            </w:pPr>
            <w:r w:rsidRPr="00F0740E">
              <w:rPr>
                <w:b/>
                <w:bCs/>
              </w:rPr>
              <w:t>Proposal 3: RAN4 to specify requirements to cover both cases of no time window based and with time window based with configurable M.</w:t>
            </w:r>
          </w:p>
          <w:p w14:paraId="497FE3BC" w14:textId="77777777" w:rsidR="00584574" w:rsidRPr="00BA21B4" w:rsidRDefault="00584574" w:rsidP="00531920">
            <w:pPr>
              <w:spacing w:before="120" w:after="120"/>
              <w:rPr>
                <w:b/>
                <w:bCs/>
              </w:rPr>
            </w:pPr>
            <w:r w:rsidRPr="00BB6755">
              <w:rPr>
                <w:rFonts w:hint="eastAsia"/>
                <w:b/>
                <w:bCs/>
              </w:rPr>
              <w:t>P</w:t>
            </w:r>
            <w:r w:rsidRPr="00BB6755">
              <w:rPr>
                <w:b/>
                <w:bCs/>
              </w:rPr>
              <w:t xml:space="preserve">roposal 4: After UE send first PUCCH, between first PUCCH and PUSCH, there may new L1-RSRP evaluation. No need to update L1-RSRP results for report. </w:t>
            </w:r>
          </w:p>
          <w:p w14:paraId="4A50726C" w14:textId="77777777" w:rsidR="00584574" w:rsidRDefault="00584574" w:rsidP="00531920">
            <w:pPr>
              <w:spacing w:before="120" w:after="120"/>
              <w:rPr>
                <w:b/>
                <w:bCs/>
              </w:rPr>
            </w:pPr>
            <w:r w:rsidRPr="00BB6755">
              <w:rPr>
                <w:rFonts w:hint="eastAsia"/>
                <w:b/>
                <w:bCs/>
              </w:rPr>
              <w:t>P</w:t>
            </w:r>
            <w:r w:rsidRPr="00BB6755">
              <w:rPr>
                <w:b/>
                <w:bCs/>
              </w:rPr>
              <w:t xml:space="preserve">roposal </w:t>
            </w:r>
            <w:r>
              <w:rPr>
                <w:b/>
                <w:bCs/>
              </w:rPr>
              <w:t>5</w:t>
            </w:r>
            <w:r w:rsidRPr="00BB6755">
              <w:rPr>
                <w:b/>
                <w:bCs/>
              </w:rPr>
              <w:t>:</w:t>
            </w:r>
            <w:r>
              <w:rPr>
                <w:b/>
                <w:bCs/>
              </w:rPr>
              <w:t xml:space="preserve"> 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 </w:t>
            </w:r>
          </w:p>
          <w:p w14:paraId="0B426BE2" w14:textId="77777777" w:rsidR="00584574" w:rsidRDefault="00584574" w:rsidP="00531920">
            <w:pPr>
              <w:spacing w:before="120" w:after="120"/>
              <w:rPr>
                <w:rFonts w:eastAsia="宋体"/>
                <w:b/>
                <w:bCs/>
              </w:rPr>
            </w:pPr>
            <w:r>
              <w:rPr>
                <w:rFonts w:hint="eastAsia"/>
                <w:b/>
                <w:bCs/>
              </w:rPr>
              <w:t>P</w:t>
            </w:r>
            <w:r>
              <w:rPr>
                <w:b/>
                <w:bCs/>
              </w:rPr>
              <w:t xml:space="preserve">roposal 6: For </w:t>
            </w:r>
            <w:r w:rsidRPr="009869EE">
              <w:rPr>
                <w:b/>
                <w:bCs/>
              </w:rPr>
              <w:t>known conditions for TCI states for TCI states switching based on UEIBM, it can use as legacy.</w:t>
            </w:r>
          </w:p>
          <w:p w14:paraId="0E317DFE" w14:textId="77777777" w:rsidR="00584574" w:rsidRPr="00316898" w:rsidRDefault="00584574" w:rsidP="00531920">
            <w:pPr>
              <w:spacing w:before="120" w:after="120"/>
              <w:rPr>
                <w:b/>
                <w:bCs/>
              </w:rPr>
            </w:pPr>
            <w:r w:rsidRPr="002816C8">
              <w:rPr>
                <w:rFonts w:eastAsia="宋体"/>
                <w:b/>
                <w:bCs/>
              </w:rPr>
              <w:t xml:space="preserve">Proposal </w:t>
            </w:r>
            <w:r>
              <w:rPr>
                <w:rFonts w:eastAsia="宋体"/>
                <w:b/>
                <w:bCs/>
              </w:rPr>
              <w:t>7</w:t>
            </w:r>
            <w:r w:rsidRPr="002816C8">
              <w:rPr>
                <w:rFonts w:eastAsia="宋体"/>
                <w:b/>
                <w:bCs/>
              </w:rPr>
              <w:t>:</w:t>
            </w:r>
            <w:r>
              <w:rPr>
                <w:rFonts w:eastAsia="宋体"/>
                <w:b/>
                <w:bCs/>
              </w:rPr>
              <w:t xml:space="preserve"> No difference by using UE t</w:t>
            </w:r>
            <w:r w:rsidRPr="005F1F72">
              <w:rPr>
                <w:rFonts w:eastAsia="宋体"/>
                <w:b/>
                <w:bCs/>
              </w:rPr>
              <w:t xml:space="preserve">riggered L1 report or NW based L1 report. </w:t>
            </w:r>
            <w:r w:rsidRPr="005F1F72">
              <w:rPr>
                <w:b/>
                <w:bCs/>
              </w:rPr>
              <w:t>Existing unified TCI state switching delay requirements are applicable for event triggered measurement reporting based TCI state switching</w:t>
            </w:r>
            <w:r>
              <w:rPr>
                <w:b/>
                <w:bCs/>
              </w:rPr>
              <w:t xml:space="preserve"> if known case. No unknown case is applied if the TCI states switching is based on UEIBM. </w:t>
            </w:r>
          </w:p>
          <w:p w14:paraId="1BBB384A" w14:textId="77777777" w:rsidR="00584574" w:rsidRPr="00316898" w:rsidRDefault="00584574" w:rsidP="00531920">
            <w:pPr>
              <w:spacing w:before="120" w:after="120"/>
              <w:rPr>
                <w:rFonts w:eastAsia="宋体"/>
                <w:b/>
                <w:bCs/>
              </w:rPr>
            </w:pPr>
            <w:r w:rsidRPr="002816C8">
              <w:rPr>
                <w:rFonts w:eastAsia="宋体"/>
                <w:b/>
                <w:bCs/>
              </w:rPr>
              <w:t xml:space="preserve">Proposal </w:t>
            </w:r>
            <w:r>
              <w:rPr>
                <w:rFonts w:eastAsia="宋体"/>
                <w:b/>
                <w:bCs/>
              </w:rPr>
              <w:t>8</w:t>
            </w:r>
            <w:r w:rsidRPr="002816C8">
              <w:rPr>
                <w:rFonts w:eastAsia="宋体"/>
                <w:b/>
                <w:bCs/>
              </w:rPr>
              <w:t>:</w:t>
            </w:r>
            <w:r>
              <w:rPr>
                <w:rFonts w:eastAsia="宋体"/>
                <w:b/>
                <w:bCs/>
              </w:rPr>
              <w:t xml:space="preserve"> The valid L1 evaluation of event-triggered L1-RSRP should be after the MAC-CE command or DCI. </w:t>
            </w:r>
            <w:r w:rsidRPr="00316898">
              <w:rPr>
                <w:rFonts w:eastAsia="宋体"/>
                <w:b/>
                <w:bCs/>
              </w:rPr>
              <w:t>If the event has been triggered, the L1 evaluation time should be restart.</w:t>
            </w:r>
          </w:p>
          <w:p w14:paraId="69900B71" w14:textId="786B3F81" w:rsidR="0009329A" w:rsidRPr="002C0CE9" w:rsidRDefault="00584574" w:rsidP="00531920">
            <w:pPr>
              <w:pStyle w:val="aff8"/>
              <w:overflowPunct/>
              <w:autoSpaceDE/>
              <w:autoSpaceDN/>
              <w:adjustRightInd/>
              <w:spacing w:before="120" w:after="120"/>
              <w:ind w:firstLineChars="0" w:firstLine="0"/>
              <w:textAlignment w:val="auto"/>
              <w:rPr>
                <w:b/>
                <w:bCs/>
              </w:rPr>
            </w:pPr>
            <w:r w:rsidRPr="002816C8">
              <w:rPr>
                <w:rFonts w:eastAsia="宋体"/>
                <w:b/>
                <w:bCs/>
              </w:rPr>
              <w:t xml:space="preserve">Proposal </w:t>
            </w:r>
            <w:r>
              <w:rPr>
                <w:rFonts w:eastAsia="宋体"/>
                <w:b/>
                <w:bCs/>
              </w:rPr>
              <w:t>9</w:t>
            </w:r>
            <w:r w:rsidRPr="002816C8">
              <w:rPr>
                <w:rFonts w:eastAsia="宋体"/>
                <w:b/>
                <w:bCs/>
              </w:rPr>
              <w:t>:</w:t>
            </w:r>
            <w:r>
              <w:rPr>
                <w:rFonts w:eastAsia="宋体"/>
                <w:b/>
                <w:bCs/>
              </w:rPr>
              <w:t xml:space="preserve"> For event trigger L1 reporting, do not define such capability in parallel per category like L3.</w:t>
            </w:r>
          </w:p>
        </w:tc>
      </w:tr>
      <w:tr w:rsidR="0009329A" w14:paraId="2B05434A" w14:textId="77777777" w:rsidTr="0009329A">
        <w:trPr>
          <w:trHeight w:val="468"/>
        </w:trPr>
        <w:tc>
          <w:tcPr>
            <w:tcW w:w="1573" w:type="dxa"/>
          </w:tcPr>
          <w:p w14:paraId="52AE5FD0" w14:textId="11F87957" w:rsidR="0009329A" w:rsidRDefault="0009329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4-2503755</w:t>
            </w:r>
          </w:p>
        </w:tc>
        <w:tc>
          <w:tcPr>
            <w:tcW w:w="1422" w:type="dxa"/>
          </w:tcPr>
          <w:p w14:paraId="069E9F55" w14:textId="1213E55A" w:rsidR="0009329A" w:rsidRDefault="0009329A"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636" w:type="dxa"/>
          </w:tcPr>
          <w:p w14:paraId="711196A5" w14:textId="77777777" w:rsidR="00DD0E12" w:rsidRDefault="00DD0E12" w:rsidP="00DD0E12">
            <w:pPr>
              <w:tabs>
                <w:tab w:val="left" w:pos="1134"/>
              </w:tabs>
              <w:spacing w:before="120" w:after="120" w:line="240" w:lineRule="exact"/>
              <w:rPr>
                <w:b/>
                <w:bCs/>
                <w:i/>
                <w:iCs/>
              </w:rPr>
            </w:pPr>
            <w:r>
              <w:rPr>
                <w:rFonts w:hint="eastAsia"/>
                <w:b/>
                <w:bCs/>
                <w:i/>
                <w:iCs/>
                <w:lang w:val="en-US" w:eastAsia="zh-CN"/>
              </w:rPr>
              <w:t>Proposal 1: it is proposed that the event triggered measurement reporting delay shall be less than T</w:t>
            </w:r>
            <w:r>
              <w:rPr>
                <w:rFonts w:hint="eastAsia"/>
                <w:b/>
                <w:bCs/>
                <w:i/>
                <w:iCs/>
                <w:vertAlign w:val="subscript"/>
                <w:lang w:val="en-US" w:eastAsia="zh-CN"/>
              </w:rPr>
              <w:t>measure</w:t>
            </w:r>
            <w:r>
              <w:rPr>
                <w:rFonts w:hint="eastAsia"/>
                <w:b/>
                <w:bCs/>
                <w:i/>
                <w:iCs/>
                <w:lang w:val="en-US" w:eastAsia="zh-CN"/>
              </w:rPr>
              <w:t>, excluding a delay which is caused by no UL resources being available for UE to send the measurement report on.</w:t>
            </w:r>
          </w:p>
          <w:p w14:paraId="4ACD330C" w14:textId="77777777" w:rsidR="00DD0E12" w:rsidRDefault="00DD0E12" w:rsidP="00DD0E12">
            <w:pPr>
              <w:tabs>
                <w:tab w:val="left" w:pos="1134"/>
              </w:tabs>
              <w:spacing w:before="120" w:after="120" w:line="240" w:lineRule="exact"/>
              <w:rPr>
                <w:b/>
                <w:bCs/>
                <w:i/>
                <w:iCs/>
              </w:rPr>
            </w:pPr>
            <w:r>
              <w:rPr>
                <w:rFonts w:hint="eastAsia"/>
                <w:b/>
                <w:bCs/>
                <w:i/>
                <w:iCs/>
                <w:lang w:val="en-US" w:eastAsia="zh-CN"/>
              </w:rPr>
              <w:t>Proposal 2: it is proposed to specify requirements to cover the case of no time window and the case with time window with configurable M.</w:t>
            </w:r>
          </w:p>
          <w:p w14:paraId="3D2C3DFC" w14:textId="77777777" w:rsidR="00DD0E12" w:rsidRDefault="00DD0E12" w:rsidP="00DD0E12">
            <w:pPr>
              <w:spacing w:before="120" w:after="120"/>
              <w:rPr>
                <w:b/>
                <w:bCs/>
                <w:i/>
                <w:iCs/>
              </w:rPr>
            </w:pPr>
            <w:r>
              <w:rPr>
                <w:rFonts w:hint="eastAsia"/>
                <w:b/>
                <w:bCs/>
                <w:i/>
                <w:iCs/>
                <w:lang w:val="en-US" w:eastAsia="zh-CN"/>
              </w:rPr>
              <w:t xml:space="preserve">Proposal 3: it is proposed to define </w:t>
            </w:r>
            <w:r>
              <w:rPr>
                <w:b/>
                <w:bCs/>
                <w:i/>
                <w:iCs/>
                <w:lang w:eastAsia="zh-CN"/>
              </w:rPr>
              <w:t xml:space="preserve">CSI-RS based L1-RSRP measurement requirements </w:t>
            </w:r>
            <w:r>
              <w:rPr>
                <w:rFonts w:hint="eastAsia"/>
                <w:b/>
                <w:bCs/>
                <w:i/>
                <w:iCs/>
                <w:lang w:val="en-US" w:eastAsia="zh-CN"/>
              </w:rPr>
              <w:t>for</w:t>
            </w:r>
            <w:r>
              <w:rPr>
                <w:b/>
                <w:bCs/>
                <w:i/>
                <w:iCs/>
                <w:lang w:eastAsia="zh-CN"/>
              </w:rPr>
              <w:t xml:space="preserve"> both intra-cell and inter-cell</w:t>
            </w:r>
            <w:r>
              <w:rPr>
                <w:rFonts w:hint="eastAsia"/>
                <w:b/>
                <w:bCs/>
                <w:i/>
                <w:iCs/>
                <w:lang w:val="en-US" w:eastAsia="zh-CN"/>
              </w:rPr>
              <w:t>.</w:t>
            </w:r>
          </w:p>
          <w:p w14:paraId="6552B23A" w14:textId="77777777" w:rsidR="00DD0E12" w:rsidRDefault="00DD0E12" w:rsidP="00DD0E12">
            <w:pPr>
              <w:spacing w:before="120" w:after="120"/>
              <w:rPr>
                <w:b/>
                <w:bCs/>
                <w:i/>
                <w:iCs/>
                <w:color w:val="000000" w:themeColor="text1"/>
              </w:rPr>
            </w:pPr>
            <w:r>
              <w:rPr>
                <w:rFonts w:hint="eastAsia"/>
                <w:b/>
                <w:bCs/>
                <w:i/>
                <w:iCs/>
                <w:color w:val="000000" w:themeColor="text1"/>
                <w:lang w:val="en-US" w:eastAsia="zh-CN"/>
              </w:rPr>
              <w:t xml:space="preserve">Proposal 4: it is proposed to define </w:t>
            </w:r>
            <w:r>
              <w:rPr>
                <w:rFonts w:hint="eastAsia"/>
                <w:b/>
                <w:bCs/>
                <w:i/>
                <w:iCs/>
                <w:lang w:val="en-US" w:eastAsia="zh-CN"/>
              </w:rPr>
              <w:t>capabilities for support of UE-initiated/event-driven beam reporting.</w:t>
            </w:r>
            <w:r>
              <w:rPr>
                <w:rFonts w:hint="eastAsia"/>
                <w:b/>
                <w:bCs/>
                <w:i/>
                <w:iCs/>
                <w:color w:val="000000" w:themeColor="text1"/>
                <w:lang w:val="en-US" w:eastAsia="zh-CN"/>
              </w:rPr>
              <w:t xml:space="preserve"> </w:t>
            </w:r>
          </w:p>
          <w:p w14:paraId="0E534185" w14:textId="7597CC42" w:rsidR="0009329A" w:rsidRPr="00DD0E12" w:rsidRDefault="00DD0E12" w:rsidP="00DD0E12">
            <w:pPr>
              <w:spacing w:before="120" w:after="120"/>
              <w:rPr>
                <w:rFonts w:eastAsia="等线"/>
                <w:b/>
                <w:bCs/>
                <w:i/>
                <w:iCs/>
              </w:rPr>
            </w:pPr>
            <w:r>
              <w:rPr>
                <w:rFonts w:hint="eastAsia"/>
                <w:b/>
                <w:bCs/>
                <w:i/>
                <w:iCs/>
                <w:lang w:val="en-US" w:eastAsia="zh-CN"/>
              </w:rPr>
              <w:t xml:space="preserve">Proposal 5: it is not prefered to mix Rel-19 mobility and Rel-19 MIMO. The </w:t>
            </w:r>
            <w:r>
              <w:rPr>
                <w:rFonts w:eastAsia="宋体"/>
                <w:b/>
                <w:bCs/>
                <w:i/>
                <w:iCs/>
                <w:color w:val="000000" w:themeColor="text1"/>
                <w:lang w:val="en-US"/>
              </w:rPr>
              <w:t>capability for supported number of events triggered L1 measurement reporting</w:t>
            </w:r>
            <w:r>
              <w:rPr>
                <w:rFonts w:hint="eastAsia"/>
                <w:b/>
                <w:bCs/>
                <w:i/>
                <w:iCs/>
                <w:color w:val="000000" w:themeColor="text1"/>
                <w:lang w:val="en-US" w:eastAsia="zh-CN"/>
              </w:rPr>
              <w:t xml:space="preserve"> is defined seperately for </w:t>
            </w:r>
            <w:r>
              <w:rPr>
                <w:rFonts w:hint="eastAsia"/>
                <w:b/>
                <w:bCs/>
                <w:i/>
                <w:iCs/>
                <w:lang w:val="en-US" w:eastAsia="zh-CN"/>
              </w:rPr>
              <w:t>Rel-19 mobility and Rel-19 MIMO.</w:t>
            </w:r>
          </w:p>
        </w:tc>
      </w:tr>
      <w:tr w:rsidR="0009329A" w14:paraId="0D7721EA" w14:textId="77777777" w:rsidTr="0009329A">
        <w:trPr>
          <w:trHeight w:val="468"/>
        </w:trPr>
        <w:tc>
          <w:tcPr>
            <w:tcW w:w="1573" w:type="dxa"/>
          </w:tcPr>
          <w:p w14:paraId="0D874D1C" w14:textId="1EA80460" w:rsidR="0009329A" w:rsidRDefault="0009329A"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4-2503869</w:t>
            </w:r>
          </w:p>
        </w:tc>
        <w:tc>
          <w:tcPr>
            <w:tcW w:w="1422" w:type="dxa"/>
          </w:tcPr>
          <w:p w14:paraId="1AA5DB6E" w14:textId="2419D649" w:rsidR="0009329A" w:rsidRDefault="0009329A" w:rsidP="00805BE8">
            <w:pPr>
              <w:spacing w:before="120" w:after="120"/>
              <w:rPr>
                <w:rFonts w:eastAsiaTheme="minorEastAsia"/>
                <w:lang w:eastAsia="zh-CN"/>
              </w:rPr>
            </w:pPr>
            <w:r w:rsidRPr="0009329A">
              <w:rPr>
                <w:rFonts w:eastAsiaTheme="minorEastAsia"/>
                <w:lang w:eastAsia="zh-CN"/>
              </w:rPr>
              <w:t>Huawei, HiSilicon</w:t>
            </w:r>
          </w:p>
        </w:tc>
        <w:tc>
          <w:tcPr>
            <w:tcW w:w="6636" w:type="dxa"/>
          </w:tcPr>
          <w:p w14:paraId="4B9682C5" w14:textId="77777777" w:rsidR="00713B07" w:rsidRPr="00270B5D" w:rsidRDefault="00713B07" w:rsidP="00713B07">
            <w:pPr>
              <w:spacing w:before="120" w:after="120"/>
              <w:jc w:val="both"/>
              <w:rPr>
                <w:b/>
                <w:lang w:eastAsia="zh-CN"/>
              </w:rPr>
            </w:pPr>
            <w:r w:rsidRPr="00270B5D">
              <w:rPr>
                <w:b/>
                <w:lang w:eastAsia="zh-CN"/>
              </w:rPr>
              <w:t>Observation 1: Based on latest RAN1 progress, for cross-CC case, the new beam RS and current beam RS are in the same CC.</w:t>
            </w:r>
          </w:p>
          <w:p w14:paraId="6823AE3C" w14:textId="77777777" w:rsidR="00713B07" w:rsidRPr="00270B5D" w:rsidRDefault="00713B07" w:rsidP="00713B07">
            <w:pPr>
              <w:spacing w:before="120" w:after="120"/>
              <w:jc w:val="both"/>
              <w:rPr>
                <w:b/>
                <w:lang w:eastAsia="zh-CN"/>
              </w:rPr>
            </w:pPr>
            <w:r w:rsidRPr="00270B5D">
              <w:rPr>
                <w:b/>
                <w:lang w:eastAsia="zh-CN"/>
              </w:rPr>
              <w:t xml:space="preserve">Proposal 1: RAN4 to prioritize the requirements for UEIBM for same periodicity between new beam(s) and current beam. </w:t>
            </w:r>
          </w:p>
          <w:p w14:paraId="3BE01880" w14:textId="77777777" w:rsidR="00713B07" w:rsidRDefault="00713B07" w:rsidP="00713B07">
            <w:pPr>
              <w:spacing w:before="120" w:after="120"/>
              <w:jc w:val="both"/>
              <w:rPr>
                <w:b/>
              </w:rPr>
            </w:pPr>
            <w:r w:rsidRPr="003B1CBA">
              <w:rPr>
                <w:b/>
              </w:rPr>
              <w:lastRenderedPageBreak/>
              <w:t xml:space="preserve">Observation 2: When </w:t>
            </w:r>
            <w:r w:rsidRPr="003B1CBA">
              <w:rPr>
                <w:b/>
                <w:i/>
              </w:rPr>
              <w:t>timeRestrictionForChannelMeasurement</w:t>
            </w:r>
            <w:r w:rsidRPr="003B1CBA">
              <w:rPr>
                <w:b/>
              </w:rPr>
              <w:t xml:space="preserve"> is configured, event evaluation should be based on the most recent result from both new beam and current beam. Otherwise, the event could be wrongly triggered (i.e. the results for comparation experience completely different channel).</w:t>
            </w:r>
          </w:p>
          <w:p w14:paraId="1F18C523" w14:textId="77777777" w:rsidR="00713B07" w:rsidRPr="003B1CBA" w:rsidRDefault="00713B07" w:rsidP="00713B07">
            <w:pPr>
              <w:spacing w:before="120" w:after="120"/>
              <w:jc w:val="both"/>
              <w:rPr>
                <w:b/>
              </w:rPr>
            </w:pPr>
            <w:r>
              <w:rPr>
                <w:b/>
              </w:rPr>
              <w:t xml:space="preserve">Proposal 1: </w:t>
            </w:r>
            <w:r w:rsidRPr="003B1CBA">
              <w:rPr>
                <w:b/>
              </w:rPr>
              <w:t xml:space="preserve">When </w:t>
            </w:r>
            <w:r w:rsidRPr="003B1CBA">
              <w:rPr>
                <w:b/>
                <w:i/>
              </w:rPr>
              <w:t>timeRestrictionForChannelMeasurement</w:t>
            </w:r>
            <w:r w:rsidRPr="003B1CBA">
              <w:rPr>
                <w:b/>
              </w:rPr>
              <w:t xml:space="preserve"> is configured</w:t>
            </w:r>
            <w:r>
              <w:rPr>
                <w:b/>
              </w:rPr>
              <w:t xml:space="preserve">, M =1, and the </w:t>
            </w:r>
            <w:r w:rsidRPr="003B1CBA">
              <w:rPr>
                <w:b/>
              </w:rPr>
              <w:t>event evaluation should be based on the most recent result from both new beam and current beam</w:t>
            </w:r>
          </w:p>
          <w:p w14:paraId="144F9301" w14:textId="77777777" w:rsidR="00713B07" w:rsidRDefault="00713B07" w:rsidP="00713B07">
            <w:pPr>
              <w:spacing w:before="120" w:after="120"/>
              <w:jc w:val="both"/>
              <w:rPr>
                <w:b/>
              </w:rPr>
            </w:pPr>
            <w:r>
              <w:rPr>
                <w:b/>
              </w:rPr>
              <w:t>Proposal 2</w:t>
            </w:r>
            <w:r w:rsidRPr="00B948B7">
              <w:rPr>
                <w:b/>
              </w:rPr>
              <w:t xml:space="preserve">: When </w:t>
            </w:r>
            <w:r w:rsidRPr="00B948B7">
              <w:rPr>
                <w:b/>
                <w:i/>
              </w:rPr>
              <w:t>timeRestrictionForChannelMeasurement</w:t>
            </w:r>
            <w:r w:rsidRPr="00B948B7">
              <w:rPr>
                <w:b/>
              </w:rPr>
              <w:t xml:space="preserve"> is not configured, whether filtering is assumed for both new beam and current beam shall be discussed.</w:t>
            </w:r>
          </w:p>
          <w:p w14:paraId="4BC7452F" w14:textId="77777777" w:rsidR="00713B07" w:rsidRPr="00206637" w:rsidRDefault="00713B07" w:rsidP="00713B07">
            <w:pPr>
              <w:spacing w:before="120" w:after="120"/>
              <w:jc w:val="both"/>
              <w:rPr>
                <w:b/>
                <w:lang w:eastAsia="zh-CN"/>
              </w:rPr>
            </w:pPr>
            <w:r w:rsidRPr="00206637">
              <w:rPr>
                <w:b/>
                <w:lang w:eastAsia="zh-CN"/>
              </w:rPr>
              <w:t xml:space="preserve">Observation </w:t>
            </w:r>
            <w:r>
              <w:rPr>
                <w:b/>
                <w:lang w:eastAsia="zh-CN"/>
              </w:rPr>
              <w:t>3</w:t>
            </w:r>
            <w:r w:rsidRPr="00206637">
              <w:rPr>
                <w:b/>
                <w:lang w:eastAsia="zh-CN"/>
              </w:rPr>
              <w:t>: Time window-based Event triggering is important for this feature, which may help mitigate the wrong event triggering cause by instant channel fading.</w:t>
            </w:r>
          </w:p>
          <w:p w14:paraId="36B60247" w14:textId="77777777" w:rsidR="00713B07" w:rsidRPr="00B948B7" w:rsidRDefault="00713B07" w:rsidP="00713B07">
            <w:pPr>
              <w:spacing w:before="120" w:after="120"/>
              <w:jc w:val="both"/>
              <w:rPr>
                <w:b/>
                <w:lang w:eastAsia="zh-CN"/>
              </w:rPr>
            </w:pPr>
            <w:r w:rsidRPr="00B948B7">
              <w:rPr>
                <w:b/>
                <w:lang w:eastAsia="zh-CN"/>
              </w:rPr>
              <w:t>Proposal 3: RAN4 define requirements for both Time window-based Event triggering and no-time-window-based event triggering.</w:t>
            </w:r>
          </w:p>
          <w:p w14:paraId="7F822E56" w14:textId="77777777" w:rsidR="00713B07" w:rsidRPr="00E718E0" w:rsidRDefault="00713B07" w:rsidP="00713B07">
            <w:pPr>
              <w:spacing w:before="120" w:after="120"/>
              <w:rPr>
                <w:rFonts w:eastAsiaTheme="minorEastAsia"/>
                <w:b/>
                <w:lang w:eastAsia="zh-CN"/>
              </w:rPr>
            </w:pPr>
            <w:r w:rsidRPr="00E718E0">
              <w:rPr>
                <w:rFonts w:eastAsiaTheme="minorEastAsia"/>
                <w:b/>
                <w:lang w:eastAsia="zh-CN"/>
              </w:rPr>
              <w:t xml:space="preserve">Proposal </w:t>
            </w:r>
            <w:r>
              <w:rPr>
                <w:rFonts w:eastAsiaTheme="minorEastAsia"/>
                <w:b/>
                <w:lang w:eastAsia="zh-CN"/>
              </w:rPr>
              <w:t>4</w:t>
            </w:r>
            <w:r w:rsidRPr="00E718E0">
              <w:rPr>
                <w:rFonts w:eastAsiaTheme="minorEastAsia"/>
                <w:b/>
                <w:lang w:eastAsia="zh-CN"/>
              </w:rPr>
              <w:t xml:space="preserve">: For time window-based scenario with same periodicity between current and new beam, one event instance shall be evaluate based on latest results from both new beam and current beam. i.e. one result shall not be used to evaluate whether event instance is met for multiple instance. </w:t>
            </w:r>
          </w:p>
          <w:p w14:paraId="4038A38F" w14:textId="77777777" w:rsidR="00713B07" w:rsidRPr="00896093" w:rsidRDefault="00713B07" w:rsidP="00713B07">
            <w:pPr>
              <w:spacing w:before="120" w:after="120"/>
              <w:jc w:val="both"/>
              <w:rPr>
                <w:rFonts w:eastAsiaTheme="minorEastAsia"/>
                <w:b/>
                <w:lang w:eastAsia="zh-CN"/>
              </w:rPr>
            </w:pPr>
            <w:r w:rsidRPr="00896093">
              <w:rPr>
                <w:rFonts w:eastAsiaTheme="minorEastAsia"/>
                <w:b/>
                <w:lang w:eastAsia="zh-CN"/>
              </w:rPr>
              <w:t xml:space="preserve">Observation </w:t>
            </w:r>
            <w:r>
              <w:rPr>
                <w:rFonts w:eastAsiaTheme="minorEastAsia"/>
                <w:b/>
                <w:lang w:eastAsia="zh-CN"/>
              </w:rPr>
              <w:t>4</w:t>
            </w:r>
            <w:r w:rsidRPr="00896093">
              <w:rPr>
                <w:rFonts w:eastAsiaTheme="minorEastAsia"/>
                <w:b/>
                <w:lang w:eastAsia="zh-CN"/>
              </w:rPr>
              <w:t>: From UE perspective, for CSI-RS based BM, there is no differentiation w.r.t. intra-cell or inter-cell.</w:t>
            </w:r>
          </w:p>
          <w:p w14:paraId="57E78AC7" w14:textId="77777777" w:rsidR="00713B07" w:rsidRPr="00896093" w:rsidRDefault="00713B07" w:rsidP="00713B07">
            <w:pPr>
              <w:spacing w:before="120" w:after="120"/>
              <w:jc w:val="both"/>
              <w:rPr>
                <w:rFonts w:eastAsiaTheme="minorEastAsia"/>
                <w:b/>
                <w:lang w:eastAsia="zh-CN"/>
              </w:rPr>
            </w:pPr>
            <w:r w:rsidRPr="00896093">
              <w:rPr>
                <w:rFonts w:eastAsiaTheme="minorEastAsia"/>
                <w:b/>
                <w:lang w:eastAsia="zh-CN"/>
              </w:rPr>
              <w:t xml:space="preserve">Proposal </w:t>
            </w:r>
            <w:r>
              <w:rPr>
                <w:rFonts w:eastAsiaTheme="minorEastAsia"/>
                <w:b/>
                <w:lang w:eastAsia="zh-CN"/>
              </w:rPr>
              <w:t>5</w:t>
            </w:r>
            <w:r w:rsidRPr="00896093">
              <w:rPr>
                <w:rFonts w:eastAsiaTheme="minorEastAsia"/>
                <w:b/>
                <w:lang w:eastAsia="zh-CN"/>
              </w:rPr>
              <w:t>: CSI-RS based L1-RSRP measurement requirements applies to both intra-cell and inter-cell without differentiation.</w:t>
            </w:r>
          </w:p>
          <w:p w14:paraId="67DFBD89" w14:textId="5B1CB2A6" w:rsidR="0009329A" w:rsidRPr="00713B07" w:rsidRDefault="00713B07" w:rsidP="00713B07">
            <w:pPr>
              <w:spacing w:before="120" w:after="120"/>
              <w:jc w:val="both"/>
              <w:rPr>
                <w:rFonts w:eastAsiaTheme="minorEastAsia"/>
                <w:b/>
                <w:lang w:eastAsia="zh-CN"/>
              </w:rPr>
            </w:pPr>
            <w:r w:rsidRPr="00D8472F">
              <w:rPr>
                <w:rFonts w:eastAsiaTheme="minorEastAsia"/>
                <w:b/>
                <w:lang w:eastAsia="zh-CN"/>
              </w:rPr>
              <w:t xml:space="preserve">Observation </w:t>
            </w:r>
            <w:r>
              <w:rPr>
                <w:rFonts w:eastAsiaTheme="minorEastAsia"/>
                <w:b/>
                <w:lang w:eastAsia="zh-CN"/>
              </w:rPr>
              <w:t>5</w:t>
            </w:r>
            <w:r w:rsidRPr="00D8472F">
              <w:rPr>
                <w:rFonts w:eastAsiaTheme="minorEastAsia"/>
                <w:b/>
                <w:lang w:eastAsia="zh-CN"/>
              </w:rPr>
              <w:t>: Do not combine UE capabilities across different WID, and postpone the discussion in RAN4 with more RAN1/2 progress.</w:t>
            </w:r>
          </w:p>
        </w:tc>
      </w:tr>
      <w:tr w:rsidR="0009329A" w14:paraId="50D77016" w14:textId="77777777" w:rsidTr="0009329A">
        <w:trPr>
          <w:trHeight w:val="468"/>
        </w:trPr>
        <w:tc>
          <w:tcPr>
            <w:tcW w:w="1573" w:type="dxa"/>
          </w:tcPr>
          <w:p w14:paraId="461A3485" w14:textId="4FA9876D" w:rsidR="0009329A" w:rsidRDefault="0009329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4-2503934</w:t>
            </w:r>
          </w:p>
        </w:tc>
        <w:tc>
          <w:tcPr>
            <w:tcW w:w="1422" w:type="dxa"/>
          </w:tcPr>
          <w:p w14:paraId="765DA57C" w14:textId="135E00CC" w:rsidR="0009329A" w:rsidRPr="0009329A" w:rsidRDefault="0009329A" w:rsidP="00805BE8">
            <w:pPr>
              <w:spacing w:before="120" w:after="120"/>
              <w:rPr>
                <w:rFonts w:eastAsiaTheme="minorEastAsia"/>
                <w:lang w:eastAsia="zh-CN"/>
              </w:rPr>
            </w:pPr>
            <w:r w:rsidRPr="0009329A">
              <w:rPr>
                <w:rFonts w:eastAsiaTheme="minorEastAsia"/>
                <w:lang w:eastAsia="zh-CN"/>
              </w:rPr>
              <w:t>Ericsson</w:t>
            </w:r>
          </w:p>
        </w:tc>
        <w:tc>
          <w:tcPr>
            <w:tcW w:w="6636" w:type="dxa"/>
          </w:tcPr>
          <w:p w14:paraId="637798EA" w14:textId="77777777" w:rsidR="003B2621" w:rsidRPr="009B5814" w:rsidRDefault="003B2621" w:rsidP="00531920">
            <w:pPr>
              <w:pStyle w:val="aff8"/>
              <w:numPr>
                <w:ilvl w:val="0"/>
                <w:numId w:val="20"/>
              </w:numPr>
              <w:overflowPunct/>
              <w:autoSpaceDE/>
              <w:autoSpaceDN/>
              <w:adjustRightInd/>
              <w:spacing w:before="120" w:after="120"/>
              <w:ind w:firstLineChars="0" w:firstLine="440"/>
              <w:contextualSpacing/>
              <w:jc w:val="both"/>
              <w:textAlignment w:val="auto"/>
              <w:rPr>
                <w:rFonts w:eastAsia="Batang"/>
                <w:color w:val="000000"/>
              </w:rPr>
            </w:pPr>
            <w:r w:rsidRPr="003E393D">
              <w:rPr>
                <w:sz w:val="22"/>
                <w:szCs w:val="16"/>
              </w:rPr>
              <w:t>When the RS periodicity for current beam and new beam is not same, UE evaluate the event after each measurement occasion of current and new beam. If the event is triggered after the current beam measurement, T</w:t>
            </w:r>
            <w:r w:rsidRPr="003E393D">
              <w:rPr>
                <w:sz w:val="22"/>
                <w:szCs w:val="16"/>
                <w:vertAlign w:val="subscript"/>
              </w:rPr>
              <w:t>SSB</w:t>
            </w:r>
            <w:r w:rsidRPr="003E393D">
              <w:rPr>
                <w:sz w:val="22"/>
                <w:szCs w:val="16"/>
              </w:rPr>
              <w:t xml:space="preserve"> is </w:t>
            </w:r>
            <w:r w:rsidRPr="003E393D">
              <w:rPr>
                <w:rFonts w:cs="v4.2.0"/>
                <w:sz w:val="22"/>
                <w:szCs w:val="22"/>
              </w:rPr>
              <w:t>T</w:t>
            </w:r>
            <w:r w:rsidRPr="003E393D">
              <w:rPr>
                <w:rFonts w:cs="v4.2.0"/>
                <w:sz w:val="22"/>
                <w:szCs w:val="22"/>
                <w:vertAlign w:val="subscript"/>
              </w:rPr>
              <w:t>SSB_current</w:t>
            </w:r>
            <w:r w:rsidRPr="003E393D">
              <w:rPr>
                <w:sz w:val="22"/>
                <w:szCs w:val="16"/>
              </w:rPr>
              <w:t>. If the event is triggered after the new beam measurement, T</w:t>
            </w:r>
            <w:r w:rsidRPr="003E393D">
              <w:rPr>
                <w:sz w:val="22"/>
                <w:szCs w:val="16"/>
                <w:vertAlign w:val="subscript"/>
              </w:rPr>
              <w:t>SSB</w:t>
            </w:r>
            <w:r w:rsidRPr="003E393D">
              <w:rPr>
                <w:sz w:val="22"/>
                <w:szCs w:val="16"/>
              </w:rPr>
              <w:t xml:space="preserve"> is </w:t>
            </w:r>
            <w:r w:rsidRPr="003E393D">
              <w:rPr>
                <w:rFonts w:cs="v4.2.0"/>
                <w:sz w:val="22"/>
                <w:szCs w:val="22"/>
              </w:rPr>
              <w:t>T</w:t>
            </w:r>
            <w:r w:rsidRPr="003E393D">
              <w:rPr>
                <w:rFonts w:cs="v4.2.0"/>
                <w:sz w:val="22"/>
                <w:szCs w:val="22"/>
                <w:vertAlign w:val="subscript"/>
              </w:rPr>
              <w:t>SSB_new.</w:t>
            </w:r>
            <w:r w:rsidRPr="003E393D">
              <w:rPr>
                <w:sz w:val="22"/>
                <w:szCs w:val="16"/>
              </w:rPr>
              <w:t xml:space="preserve"> </w:t>
            </w:r>
          </w:p>
          <w:p w14:paraId="7E322B29" w14:textId="77777777" w:rsidR="003B2621" w:rsidRPr="00BC5FC0" w:rsidRDefault="003B2621" w:rsidP="00531920">
            <w:pPr>
              <w:pStyle w:val="aff8"/>
              <w:spacing w:before="120" w:after="120"/>
              <w:ind w:left="360" w:firstLine="400"/>
              <w:jc w:val="both"/>
              <w:rPr>
                <w:rFonts w:eastAsia="Batang"/>
                <w:color w:val="000000"/>
              </w:rPr>
            </w:pPr>
          </w:p>
          <w:p w14:paraId="65AEC226" w14:textId="77777777" w:rsidR="003B2621" w:rsidRPr="009B5814" w:rsidRDefault="003B2621" w:rsidP="00531920">
            <w:pPr>
              <w:pStyle w:val="aff8"/>
              <w:numPr>
                <w:ilvl w:val="0"/>
                <w:numId w:val="20"/>
              </w:numPr>
              <w:overflowPunct/>
              <w:autoSpaceDE/>
              <w:autoSpaceDN/>
              <w:adjustRightInd/>
              <w:spacing w:before="120" w:after="120"/>
              <w:ind w:firstLineChars="0" w:firstLine="440"/>
              <w:contextualSpacing/>
              <w:jc w:val="both"/>
              <w:textAlignment w:val="auto"/>
              <w:rPr>
                <w:iCs/>
                <w:sz w:val="22"/>
                <w:szCs w:val="18"/>
              </w:rPr>
            </w:pPr>
            <w:r w:rsidRPr="00F52051">
              <w:rPr>
                <w:rFonts w:eastAsia="Batang"/>
                <w:color w:val="000000"/>
                <w:sz w:val="22"/>
                <w:szCs w:val="22"/>
              </w:rPr>
              <w:t xml:space="preserve">RAN4 to </w:t>
            </w:r>
            <w:r>
              <w:rPr>
                <w:rFonts w:eastAsia="Batang"/>
                <w:color w:val="000000"/>
                <w:sz w:val="22"/>
                <w:szCs w:val="22"/>
              </w:rPr>
              <w:t xml:space="preserve">wait for RAN1 progress on </w:t>
            </w:r>
            <w:r w:rsidRPr="00F52051">
              <w:rPr>
                <w:rFonts w:eastAsia="Batang"/>
                <w:color w:val="000000"/>
                <w:sz w:val="22"/>
                <w:szCs w:val="22"/>
              </w:rPr>
              <w:t>consider</w:t>
            </w:r>
            <w:r>
              <w:rPr>
                <w:rFonts w:eastAsia="Batang"/>
                <w:color w:val="000000"/>
                <w:sz w:val="22"/>
                <w:szCs w:val="22"/>
              </w:rPr>
              <w:t>ation of</w:t>
            </w:r>
            <w:r w:rsidRPr="00F52051">
              <w:rPr>
                <w:rFonts w:eastAsia="Batang"/>
                <w:color w:val="000000"/>
                <w:sz w:val="22"/>
                <w:szCs w:val="22"/>
              </w:rPr>
              <w:t xml:space="preserve"> counter or timer in the </w:t>
            </w:r>
            <w:r>
              <w:rPr>
                <w:rFonts w:eastAsia="Batang"/>
                <w:color w:val="000000"/>
                <w:sz w:val="22"/>
                <w:szCs w:val="22"/>
              </w:rPr>
              <w:t xml:space="preserve">UE initiated beam reporting </w:t>
            </w:r>
            <w:r w:rsidRPr="00F52051">
              <w:rPr>
                <w:rFonts w:eastAsia="Batang"/>
                <w:color w:val="000000"/>
                <w:sz w:val="22"/>
                <w:szCs w:val="22"/>
              </w:rPr>
              <w:t>in RAN4 requirements.</w:t>
            </w:r>
          </w:p>
          <w:p w14:paraId="7C5B0830" w14:textId="77777777" w:rsidR="003B2621" w:rsidRPr="009B5814" w:rsidRDefault="003B2621" w:rsidP="00531920">
            <w:pPr>
              <w:pStyle w:val="aff8"/>
              <w:spacing w:before="120" w:after="120"/>
              <w:ind w:firstLine="440"/>
              <w:rPr>
                <w:iCs/>
                <w:sz w:val="22"/>
                <w:szCs w:val="18"/>
              </w:rPr>
            </w:pPr>
          </w:p>
          <w:p w14:paraId="4B561837" w14:textId="77777777" w:rsidR="003B2621" w:rsidRDefault="003B2621" w:rsidP="00531920">
            <w:pPr>
              <w:pStyle w:val="aff8"/>
              <w:numPr>
                <w:ilvl w:val="0"/>
                <w:numId w:val="20"/>
              </w:numPr>
              <w:overflowPunct/>
              <w:autoSpaceDE/>
              <w:autoSpaceDN/>
              <w:adjustRightInd/>
              <w:spacing w:before="120" w:after="120"/>
              <w:ind w:firstLineChars="0" w:firstLine="440"/>
              <w:contextualSpacing/>
              <w:jc w:val="both"/>
              <w:textAlignment w:val="auto"/>
              <w:rPr>
                <w:rFonts w:eastAsia="Batang"/>
                <w:color w:val="000000"/>
                <w:sz w:val="22"/>
                <w:szCs w:val="22"/>
              </w:rPr>
            </w:pPr>
            <w:r w:rsidRPr="00F52051">
              <w:rPr>
                <w:rFonts w:eastAsia="Batang"/>
                <w:color w:val="000000"/>
                <w:sz w:val="22"/>
                <w:szCs w:val="22"/>
              </w:rPr>
              <w:t xml:space="preserve">Event evaluation period for a SSB or CSI-RS </w:t>
            </w:r>
            <w:r>
              <w:rPr>
                <w:rFonts w:eastAsia="Batang"/>
                <w:color w:val="000000"/>
                <w:sz w:val="22"/>
                <w:szCs w:val="22"/>
              </w:rPr>
              <w:t xml:space="preserve">can be decided in RAN1. </w:t>
            </w:r>
          </w:p>
          <w:p w14:paraId="40EBDCB5" w14:textId="77777777" w:rsidR="003B2621" w:rsidRPr="009B5814" w:rsidRDefault="003B2621" w:rsidP="00531920">
            <w:pPr>
              <w:pStyle w:val="aff8"/>
              <w:spacing w:before="120" w:after="120"/>
              <w:ind w:firstLine="440"/>
              <w:rPr>
                <w:rFonts w:eastAsia="Batang"/>
                <w:color w:val="000000"/>
                <w:sz w:val="22"/>
                <w:szCs w:val="22"/>
              </w:rPr>
            </w:pPr>
          </w:p>
          <w:p w14:paraId="337EE6B8" w14:textId="77777777" w:rsidR="003B2621" w:rsidRPr="009B5814" w:rsidRDefault="003B2621" w:rsidP="00531920">
            <w:pPr>
              <w:pStyle w:val="aff8"/>
              <w:spacing w:before="120" w:after="120"/>
              <w:ind w:left="360" w:firstLine="440"/>
              <w:jc w:val="both"/>
              <w:rPr>
                <w:rFonts w:eastAsia="Batang"/>
                <w:color w:val="000000"/>
                <w:sz w:val="22"/>
                <w:szCs w:val="22"/>
              </w:rPr>
            </w:pPr>
          </w:p>
          <w:p w14:paraId="2665E7F4" w14:textId="77777777" w:rsidR="003B2621" w:rsidRPr="009B5814" w:rsidRDefault="003B2621" w:rsidP="00531920">
            <w:pPr>
              <w:pStyle w:val="aff8"/>
              <w:numPr>
                <w:ilvl w:val="0"/>
                <w:numId w:val="20"/>
              </w:numPr>
              <w:overflowPunct/>
              <w:autoSpaceDE/>
              <w:autoSpaceDN/>
              <w:adjustRightInd/>
              <w:spacing w:before="120" w:after="120"/>
              <w:ind w:firstLineChars="0" w:firstLine="440"/>
              <w:contextualSpacing/>
              <w:jc w:val="both"/>
              <w:textAlignment w:val="auto"/>
              <w:rPr>
                <w:iCs/>
                <w:sz w:val="22"/>
                <w:szCs w:val="18"/>
              </w:rPr>
            </w:pPr>
            <w:r w:rsidRPr="007C20A4">
              <w:rPr>
                <w:rFonts w:eastAsia="Batang"/>
                <w:color w:val="000000"/>
                <w:sz w:val="22"/>
                <w:szCs w:val="22"/>
              </w:rPr>
              <w:t xml:space="preserve">RAN4 to </w:t>
            </w:r>
            <w:r>
              <w:rPr>
                <w:rFonts w:eastAsia="Batang"/>
                <w:color w:val="000000"/>
                <w:sz w:val="22"/>
                <w:szCs w:val="22"/>
              </w:rPr>
              <w:t>agree</w:t>
            </w:r>
            <w:r w:rsidRPr="007C20A4">
              <w:rPr>
                <w:rFonts w:eastAsia="Batang"/>
                <w:color w:val="000000"/>
                <w:sz w:val="22"/>
                <w:szCs w:val="22"/>
              </w:rPr>
              <w:t xml:space="preserve"> T</w:t>
            </w:r>
            <w:r w:rsidRPr="007C20A4">
              <w:rPr>
                <w:rFonts w:eastAsia="Batang"/>
                <w:color w:val="000000"/>
                <w:sz w:val="22"/>
                <w:szCs w:val="22"/>
                <w:vertAlign w:val="subscript"/>
              </w:rPr>
              <w:t>Time to First UL Channel</w:t>
            </w:r>
            <w:r w:rsidRPr="007C20A4">
              <w:rPr>
                <w:rFonts w:eastAsia="Batang"/>
                <w:color w:val="000000"/>
                <w:sz w:val="22"/>
                <w:szCs w:val="22"/>
              </w:rPr>
              <w:t xml:space="preserve"> as the first occasion of the first UL channel after the T</w:t>
            </w:r>
            <w:r w:rsidRPr="007C20A4">
              <w:rPr>
                <w:rFonts w:eastAsia="Batang"/>
                <w:color w:val="000000"/>
                <w:sz w:val="22"/>
                <w:szCs w:val="22"/>
                <w:vertAlign w:val="subscript"/>
              </w:rPr>
              <w:t>new_UCI_prep time</w:t>
            </w:r>
            <w:r w:rsidRPr="00F107DC">
              <w:rPr>
                <w:rFonts w:eastAsia="Batang"/>
                <w:color w:val="000000"/>
                <w:sz w:val="22"/>
                <w:szCs w:val="22"/>
              </w:rPr>
              <w:t>.</w:t>
            </w:r>
            <w:r>
              <w:rPr>
                <w:rFonts w:eastAsia="Batang"/>
                <w:color w:val="000000"/>
                <w:sz w:val="22"/>
                <w:szCs w:val="22"/>
              </w:rPr>
              <w:t xml:space="preserve"> Where, </w:t>
            </w:r>
            <w:r w:rsidRPr="007C20A4">
              <w:rPr>
                <w:rFonts w:eastAsia="Batang"/>
                <w:color w:val="000000"/>
                <w:sz w:val="22"/>
                <w:szCs w:val="22"/>
              </w:rPr>
              <w:t>T</w:t>
            </w:r>
            <w:r w:rsidRPr="007C20A4">
              <w:rPr>
                <w:rFonts w:eastAsia="Batang"/>
                <w:color w:val="000000"/>
                <w:sz w:val="22"/>
                <w:szCs w:val="22"/>
                <w:vertAlign w:val="subscript"/>
              </w:rPr>
              <w:t>new_UCI_prep time</w:t>
            </w:r>
            <w:r>
              <w:rPr>
                <w:rFonts w:eastAsia="Batang"/>
                <w:color w:val="000000"/>
                <w:sz w:val="22"/>
                <w:szCs w:val="22"/>
                <w:vertAlign w:val="subscript"/>
              </w:rPr>
              <w:t xml:space="preserve"> </w:t>
            </w:r>
            <w:r>
              <w:rPr>
                <w:rFonts w:eastAsia="Batang"/>
                <w:color w:val="000000"/>
                <w:sz w:val="22"/>
                <w:szCs w:val="22"/>
              </w:rPr>
              <w:t>is the time to prepare new UCI, which may be specified in RAN1.</w:t>
            </w:r>
          </w:p>
          <w:p w14:paraId="2E803D94" w14:textId="77777777" w:rsidR="003B2621" w:rsidRPr="009B5814" w:rsidRDefault="003B2621" w:rsidP="00531920">
            <w:pPr>
              <w:pStyle w:val="aff8"/>
              <w:spacing w:before="120" w:after="120"/>
              <w:ind w:left="360" w:firstLine="440"/>
              <w:jc w:val="both"/>
              <w:rPr>
                <w:iCs/>
                <w:sz w:val="22"/>
                <w:szCs w:val="18"/>
              </w:rPr>
            </w:pPr>
          </w:p>
          <w:p w14:paraId="08C72A9D" w14:textId="77777777" w:rsidR="003B2621" w:rsidRDefault="003B2621" w:rsidP="00531920">
            <w:pPr>
              <w:pStyle w:val="aff8"/>
              <w:numPr>
                <w:ilvl w:val="0"/>
                <w:numId w:val="20"/>
              </w:numPr>
              <w:overflowPunct/>
              <w:autoSpaceDE/>
              <w:autoSpaceDN/>
              <w:adjustRightInd/>
              <w:spacing w:before="120" w:after="120"/>
              <w:ind w:firstLineChars="0" w:firstLine="440"/>
              <w:contextualSpacing/>
              <w:jc w:val="both"/>
              <w:textAlignment w:val="auto"/>
              <w:rPr>
                <w:iCs/>
                <w:sz w:val="22"/>
                <w:szCs w:val="18"/>
              </w:rPr>
            </w:pPr>
            <w:r w:rsidRPr="00F52051">
              <w:rPr>
                <w:iCs/>
                <w:sz w:val="22"/>
                <w:szCs w:val="18"/>
              </w:rPr>
              <w:t>Event triggered measurement report requirements are applicable for intra and inter-cell scenario for SSB and CSI-RS.</w:t>
            </w:r>
          </w:p>
          <w:p w14:paraId="5BBA8653" w14:textId="77777777" w:rsidR="003B2621" w:rsidRDefault="003B2621" w:rsidP="00531920">
            <w:pPr>
              <w:pStyle w:val="aff8"/>
              <w:spacing w:before="120" w:after="120"/>
              <w:ind w:left="360" w:firstLine="440"/>
              <w:jc w:val="both"/>
              <w:rPr>
                <w:iCs/>
                <w:sz w:val="22"/>
                <w:szCs w:val="18"/>
              </w:rPr>
            </w:pPr>
          </w:p>
          <w:p w14:paraId="1DC00E53" w14:textId="77777777" w:rsidR="003B2621" w:rsidRDefault="003B2621" w:rsidP="00531920">
            <w:pPr>
              <w:pStyle w:val="aff8"/>
              <w:numPr>
                <w:ilvl w:val="0"/>
                <w:numId w:val="20"/>
              </w:numPr>
              <w:overflowPunct/>
              <w:autoSpaceDE/>
              <w:autoSpaceDN/>
              <w:adjustRightInd/>
              <w:spacing w:before="120" w:after="120"/>
              <w:ind w:firstLineChars="0" w:firstLine="440"/>
              <w:contextualSpacing/>
              <w:jc w:val="both"/>
              <w:textAlignment w:val="auto"/>
              <w:rPr>
                <w:iCs/>
                <w:sz w:val="22"/>
                <w:szCs w:val="18"/>
              </w:rPr>
            </w:pPr>
            <w:r w:rsidRPr="007674F7">
              <w:rPr>
                <w:iCs/>
                <w:sz w:val="22"/>
                <w:szCs w:val="18"/>
              </w:rPr>
              <w:t>RAN4 to define CSI-RS based L1-RSRP measurements requirements for inter-cell mTRP scenario and inter-cell beam management in FR2.</w:t>
            </w:r>
          </w:p>
          <w:p w14:paraId="6BF23667" w14:textId="77777777" w:rsidR="003B2621" w:rsidRDefault="003B2621" w:rsidP="00531920">
            <w:pPr>
              <w:pStyle w:val="aff8"/>
              <w:spacing w:before="120" w:after="120"/>
              <w:ind w:left="360" w:firstLine="440"/>
              <w:jc w:val="both"/>
              <w:rPr>
                <w:iCs/>
                <w:sz w:val="22"/>
                <w:szCs w:val="18"/>
              </w:rPr>
            </w:pPr>
          </w:p>
          <w:p w14:paraId="461E0CB9" w14:textId="77777777" w:rsidR="003B2621" w:rsidRDefault="003B2621" w:rsidP="00531920">
            <w:pPr>
              <w:pStyle w:val="aff8"/>
              <w:numPr>
                <w:ilvl w:val="0"/>
                <w:numId w:val="20"/>
              </w:numPr>
              <w:overflowPunct/>
              <w:autoSpaceDE/>
              <w:autoSpaceDN/>
              <w:adjustRightInd/>
              <w:spacing w:before="120" w:after="120"/>
              <w:ind w:firstLineChars="0" w:firstLine="440"/>
              <w:contextualSpacing/>
              <w:jc w:val="both"/>
              <w:textAlignment w:val="auto"/>
              <w:rPr>
                <w:iCs/>
                <w:sz w:val="22"/>
                <w:szCs w:val="18"/>
              </w:rPr>
            </w:pPr>
            <w:r w:rsidRPr="00F52051">
              <w:rPr>
                <w:iCs/>
                <w:sz w:val="22"/>
                <w:szCs w:val="18"/>
              </w:rPr>
              <w:t>Existing unified TCI state switching delay requirements are applicable for event triggered measurement reporting based TCI state switching.</w:t>
            </w:r>
          </w:p>
          <w:p w14:paraId="09DAE010" w14:textId="77777777" w:rsidR="003B2621" w:rsidRPr="009B5814" w:rsidRDefault="003B2621" w:rsidP="00531920">
            <w:pPr>
              <w:pStyle w:val="aff8"/>
              <w:spacing w:before="120" w:after="120"/>
              <w:ind w:firstLine="440"/>
              <w:rPr>
                <w:iCs/>
                <w:sz w:val="22"/>
                <w:szCs w:val="18"/>
              </w:rPr>
            </w:pPr>
          </w:p>
          <w:p w14:paraId="2CD28AE6" w14:textId="77777777" w:rsidR="003B2621" w:rsidRDefault="003B2621" w:rsidP="00531920">
            <w:pPr>
              <w:pStyle w:val="aff8"/>
              <w:spacing w:before="120" w:after="120"/>
              <w:ind w:left="360" w:firstLine="440"/>
              <w:jc w:val="both"/>
              <w:rPr>
                <w:iCs/>
                <w:sz w:val="22"/>
                <w:szCs w:val="18"/>
              </w:rPr>
            </w:pPr>
          </w:p>
          <w:p w14:paraId="24275F2A" w14:textId="77777777" w:rsidR="003B2621" w:rsidRPr="009B5814" w:rsidRDefault="003B2621" w:rsidP="00531920">
            <w:pPr>
              <w:pStyle w:val="aff8"/>
              <w:numPr>
                <w:ilvl w:val="0"/>
                <w:numId w:val="20"/>
              </w:numPr>
              <w:overflowPunct/>
              <w:autoSpaceDE/>
              <w:autoSpaceDN/>
              <w:adjustRightInd/>
              <w:spacing w:before="120" w:after="120"/>
              <w:ind w:firstLineChars="0" w:firstLine="440"/>
              <w:contextualSpacing/>
              <w:jc w:val="both"/>
              <w:textAlignment w:val="auto"/>
              <w:rPr>
                <w:iCs/>
                <w:sz w:val="22"/>
                <w:szCs w:val="18"/>
              </w:rPr>
            </w:pPr>
            <w:r>
              <w:rPr>
                <w:bCs/>
                <w:sz w:val="22"/>
                <w:szCs w:val="22"/>
              </w:rPr>
              <w:t xml:space="preserve">UE </w:t>
            </w:r>
            <w:r w:rsidRPr="00632750">
              <w:rPr>
                <w:bCs/>
                <w:sz w:val="22"/>
                <w:szCs w:val="22"/>
              </w:rPr>
              <w:t>Capabilities shall be defined by RAN1, to be discussed later if any RAN4 specific UE capabilities need to be added</w:t>
            </w:r>
            <w:r w:rsidRPr="00F52051">
              <w:rPr>
                <w:bCs/>
                <w:sz w:val="22"/>
                <w:szCs w:val="22"/>
              </w:rPr>
              <w:t>.</w:t>
            </w:r>
          </w:p>
          <w:p w14:paraId="157A9E49" w14:textId="77777777" w:rsidR="003B2621" w:rsidRPr="009B5814" w:rsidRDefault="003B2621" w:rsidP="00531920">
            <w:pPr>
              <w:pStyle w:val="aff8"/>
              <w:spacing w:before="120" w:after="120"/>
              <w:ind w:left="360" w:firstLine="440"/>
              <w:jc w:val="both"/>
              <w:rPr>
                <w:iCs/>
                <w:sz w:val="22"/>
                <w:szCs w:val="18"/>
              </w:rPr>
            </w:pPr>
          </w:p>
          <w:p w14:paraId="1C1709B3" w14:textId="77777777" w:rsidR="003B2621" w:rsidRPr="00030374" w:rsidRDefault="003B2621" w:rsidP="00531920">
            <w:pPr>
              <w:pStyle w:val="aff8"/>
              <w:numPr>
                <w:ilvl w:val="0"/>
                <w:numId w:val="20"/>
              </w:numPr>
              <w:overflowPunct/>
              <w:autoSpaceDE/>
              <w:autoSpaceDN/>
              <w:adjustRightInd/>
              <w:spacing w:before="120" w:after="120"/>
              <w:ind w:firstLineChars="0" w:firstLine="440"/>
              <w:contextualSpacing/>
              <w:jc w:val="both"/>
              <w:textAlignment w:val="auto"/>
              <w:rPr>
                <w:iCs/>
                <w:sz w:val="22"/>
                <w:szCs w:val="18"/>
              </w:rPr>
            </w:pPr>
            <w:r w:rsidRPr="00F52051">
              <w:rPr>
                <w:bCs/>
                <w:sz w:val="22"/>
                <w:szCs w:val="22"/>
              </w:rPr>
              <w:t>RAN4 to wait for further progress in RAN1/2 for the UE capability discussions and compatibility between MIMO and mobility.</w:t>
            </w:r>
          </w:p>
          <w:p w14:paraId="01A277B8" w14:textId="77777777" w:rsidR="0009329A" w:rsidRPr="003B2621" w:rsidRDefault="0009329A" w:rsidP="002C0CE9">
            <w:pPr>
              <w:pStyle w:val="aff8"/>
              <w:overflowPunct/>
              <w:autoSpaceDE/>
              <w:autoSpaceDN/>
              <w:adjustRightInd/>
              <w:spacing w:before="120" w:after="120"/>
              <w:ind w:firstLineChars="0" w:firstLine="0"/>
              <w:textAlignment w:val="auto"/>
              <w:rPr>
                <w:b/>
                <w:bCs/>
              </w:rPr>
            </w:pPr>
          </w:p>
        </w:tc>
      </w:tr>
      <w:tr w:rsidR="0009329A" w14:paraId="7E0C36A0" w14:textId="77777777" w:rsidTr="0009329A">
        <w:trPr>
          <w:trHeight w:val="468"/>
        </w:trPr>
        <w:tc>
          <w:tcPr>
            <w:tcW w:w="1573" w:type="dxa"/>
          </w:tcPr>
          <w:p w14:paraId="0250BD02" w14:textId="1F0CB793" w:rsidR="0009329A" w:rsidRDefault="0009329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4-2504073</w:t>
            </w:r>
          </w:p>
        </w:tc>
        <w:tc>
          <w:tcPr>
            <w:tcW w:w="1422" w:type="dxa"/>
          </w:tcPr>
          <w:p w14:paraId="6E6FAF6B" w14:textId="54F8D8BC" w:rsidR="0009329A" w:rsidRPr="0009329A" w:rsidRDefault="0009329A" w:rsidP="00805BE8">
            <w:pPr>
              <w:spacing w:before="120" w:after="120"/>
              <w:rPr>
                <w:rFonts w:eastAsiaTheme="minorEastAsia"/>
                <w:lang w:eastAsia="zh-CN"/>
              </w:rPr>
            </w:pPr>
            <w:r w:rsidRPr="0009329A">
              <w:rPr>
                <w:rFonts w:eastAsiaTheme="minorEastAsia"/>
                <w:lang w:eastAsia="zh-CN"/>
              </w:rPr>
              <w:t>Nokia</w:t>
            </w:r>
          </w:p>
        </w:tc>
        <w:tc>
          <w:tcPr>
            <w:tcW w:w="6636" w:type="dxa"/>
          </w:tcPr>
          <w:p w14:paraId="5AD47B4A" w14:textId="060D7E56" w:rsidR="00664970" w:rsidRPr="0042253C" w:rsidRDefault="00664970" w:rsidP="00531920">
            <w:pPr>
              <w:pStyle w:val="TOC4"/>
              <w:tabs>
                <w:tab w:val="clear" w:pos="9639"/>
                <w:tab w:val="right" w:leader="dot" w:pos="9617"/>
              </w:tabs>
              <w:spacing w:before="120" w:after="120"/>
              <w:rPr>
                <w:rFonts w:asciiTheme="minorHAnsi" w:eastAsiaTheme="minorEastAsia" w:hAnsiTheme="minorHAnsi"/>
                <w:kern w:val="2"/>
                <w:sz w:val="24"/>
                <w:szCs w:val="24"/>
                <w:lang w:val="en-US"/>
                <w14:ligatures w14:val="standardContextual"/>
              </w:rPr>
            </w:pPr>
            <w:r w:rsidRPr="0042253C">
              <w:rPr>
                <w:b/>
                <w:bCs/>
              </w:rPr>
              <w:t>Observation 1:</w:t>
            </w:r>
            <w:r w:rsidRPr="0042253C">
              <w:t xml:space="preserve"> M value that is being discussed in RAN1 is the number of Event instances that should occur within a time window for the UE to determine that an UEI Event-2 has occurred.</w:t>
            </w:r>
          </w:p>
          <w:p w14:paraId="248A9A41" w14:textId="7A9A7663" w:rsidR="00664970" w:rsidRPr="0042253C" w:rsidRDefault="00664970" w:rsidP="00531920">
            <w:pPr>
              <w:pStyle w:val="TOC4"/>
              <w:tabs>
                <w:tab w:val="clear" w:pos="9639"/>
                <w:tab w:val="right" w:leader="dot" w:pos="9617"/>
              </w:tabs>
              <w:spacing w:before="120" w:after="120"/>
              <w:rPr>
                <w:rFonts w:asciiTheme="minorHAnsi" w:eastAsiaTheme="minorEastAsia" w:hAnsiTheme="minorHAnsi"/>
                <w:kern w:val="2"/>
                <w:sz w:val="24"/>
                <w:szCs w:val="24"/>
                <w:lang w:val="en-US"/>
                <w14:ligatures w14:val="standardContextual"/>
              </w:rPr>
            </w:pPr>
            <w:r w:rsidRPr="0042253C">
              <w:rPr>
                <w:b/>
                <w:bCs/>
              </w:rPr>
              <w:t>Observation 2:</w:t>
            </w:r>
            <w:r w:rsidRPr="0042253C">
              <w:t xml:space="preserve"> M that RAN1 is discussing has no relation to </w:t>
            </w:r>
            <w:r w:rsidRPr="0042253C">
              <w:rPr>
                <w:i/>
                <w:iCs/>
              </w:rPr>
              <w:t>timeRestrictionForChannelMeasurement</w:t>
            </w:r>
            <w:r w:rsidRPr="0042253C">
              <w:t xml:space="preserve"> (M) used in the computation of RAN4 L1 RSRP measurement period, which is not being discussed in RAN1.</w:t>
            </w:r>
          </w:p>
          <w:p w14:paraId="744C82C8" w14:textId="6D2E214A" w:rsidR="00664970" w:rsidRPr="0042253C" w:rsidRDefault="00664970" w:rsidP="00531920">
            <w:pPr>
              <w:pStyle w:val="TOC5"/>
              <w:spacing w:before="120" w:after="120"/>
              <w:rPr>
                <w:rFonts w:asciiTheme="minorHAnsi" w:eastAsiaTheme="minorEastAsia" w:hAnsiTheme="minorHAnsi"/>
                <w:b/>
                <w:kern w:val="2"/>
                <w:sz w:val="24"/>
                <w:szCs w:val="24"/>
                <w:lang w:val="en-US"/>
                <w14:ligatures w14:val="standardContextual"/>
              </w:rPr>
            </w:pPr>
            <w:r w:rsidRPr="0042253C">
              <w:t xml:space="preserve">Proposal 1: If </w:t>
            </w:r>
            <w:r w:rsidRPr="0042253C">
              <w:rPr>
                <w:i/>
              </w:rPr>
              <w:t>timeRestrictionForChannelMeasurement</w:t>
            </w:r>
            <w:r w:rsidRPr="0042253C">
              <w:t xml:space="preserve"> configuration is supported when UE is configured with UEIBM event-triggered reporting, RAN4 to reuse M=1 or M=3 for computation of L1 RSRP event triggered measurement period depending on whether </w:t>
            </w:r>
            <w:r w:rsidRPr="0042253C">
              <w:rPr>
                <w:i/>
              </w:rPr>
              <w:t>timeRestrictionForChannelMeasurement</w:t>
            </w:r>
            <w:r w:rsidRPr="0042253C">
              <w:t xml:space="preserve"> is configured, similar to legacy.</w:t>
            </w:r>
          </w:p>
          <w:p w14:paraId="36422453" w14:textId="30797D5F" w:rsidR="00664970" w:rsidRPr="0042253C" w:rsidRDefault="00664970" w:rsidP="00531920">
            <w:pPr>
              <w:pStyle w:val="TOC5"/>
              <w:spacing w:before="120" w:after="120"/>
              <w:rPr>
                <w:rFonts w:asciiTheme="minorHAnsi" w:eastAsiaTheme="minorEastAsia" w:hAnsiTheme="minorHAnsi"/>
                <w:b/>
                <w:kern w:val="2"/>
                <w:sz w:val="24"/>
                <w:szCs w:val="24"/>
                <w:lang w:val="en-US"/>
                <w14:ligatures w14:val="standardContextual"/>
              </w:rPr>
            </w:pPr>
            <w:r w:rsidRPr="0042253C">
              <w:t>Proposal 2: Only define requirements considering same periodicity of current beam and new beam unless there are further RAN1 agreements on the support of different periodicities for current beam and new beam.</w:t>
            </w:r>
          </w:p>
          <w:p w14:paraId="22784CC3" w14:textId="7CF87054" w:rsidR="00664970" w:rsidRPr="0042253C" w:rsidRDefault="00664970" w:rsidP="00531920">
            <w:pPr>
              <w:pStyle w:val="TOC5"/>
              <w:spacing w:before="120" w:after="120"/>
              <w:rPr>
                <w:rFonts w:asciiTheme="minorHAnsi" w:eastAsiaTheme="minorEastAsia" w:hAnsiTheme="minorHAnsi"/>
                <w:b/>
                <w:kern w:val="2"/>
                <w:sz w:val="24"/>
                <w:szCs w:val="24"/>
                <w:lang w:val="en-US"/>
                <w14:ligatures w14:val="standardContextual"/>
              </w:rPr>
            </w:pPr>
            <w:r w:rsidRPr="0042253C">
              <w:rPr>
                <w:lang w:val="en-US"/>
              </w:rPr>
              <w:t>Proposal 3:</w:t>
            </w:r>
            <w:r w:rsidRPr="0042253C">
              <w:t xml:space="preserve"> The</w:t>
            </w:r>
            <w:r w:rsidRPr="0042253C">
              <w:rPr>
                <w:lang w:val="en-US"/>
              </w:rPr>
              <w:t xml:space="preserve"> UE shall be able to send the PUCCH latest at the first PUCCH occasion that is available after the maximum L1 event evaluation delay (i.e. </w:t>
            </w:r>
            <w:r w:rsidRPr="0042253C">
              <w:t>T</w:t>
            </w:r>
            <w:r w:rsidRPr="0042253C">
              <w:rPr>
                <w:vertAlign w:val="subscript"/>
              </w:rPr>
              <w:t>L1-RSRP_event triggered_measurement_Period</w:t>
            </w:r>
            <w:r w:rsidRPr="0042253C">
              <w:rPr>
                <w:lang w:val="en-US"/>
              </w:rPr>
              <w:t>).</w:t>
            </w:r>
          </w:p>
          <w:p w14:paraId="7C2588B0" w14:textId="09BA8E9B" w:rsidR="00664970" w:rsidRPr="0042253C" w:rsidRDefault="00664970" w:rsidP="00531920">
            <w:pPr>
              <w:pStyle w:val="TOC4"/>
              <w:tabs>
                <w:tab w:val="clear" w:pos="9639"/>
                <w:tab w:val="right" w:leader="dot" w:pos="9617"/>
              </w:tabs>
              <w:spacing w:before="120" w:after="120"/>
              <w:rPr>
                <w:rFonts w:asciiTheme="minorHAnsi" w:eastAsiaTheme="minorEastAsia" w:hAnsiTheme="minorHAnsi"/>
                <w:kern w:val="2"/>
                <w:sz w:val="24"/>
                <w:szCs w:val="24"/>
                <w:lang w:val="en-US"/>
                <w14:ligatures w14:val="standardContextual"/>
              </w:rPr>
            </w:pPr>
            <w:r w:rsidRPr="0042253C">
              <w:rPr>
                <w:b/>
                <w:bCs/>
              </w:rPr>
              <w:lastRenderedPageBreak/>
              <w:t>Observation 3:</w:t>
            </w:r>
            <w:r w:rsidRPr="0042253C">
              <w:t xml:space="preserve"> RAN1 is discussing the approach (fixed window or sliding window) to be followed for the window-based UE event triggered report.</w:t>
            </w:r>
          </w:p>
          <w:p w14:paraId="46F9BC73" w14:textId="2F0B9760" w:rsidR="00664970" w:rsidRPr="0042253C" w:rsidRDefault="00664970" w:rsidP="00531920">
            <w:pPr>
              <w:pStyle w:val="TOC5"/>
              <w:spacing w:before="120" w:after="120"/>
              <w:rPr>
                <w:rFonts w:asciiTheme="minorHAnsi" w:eastAsiaTheme="minorEastAsia" w:hAnsiTheme="minorHAnsi"/>
                <w:b/>
                <w:kern w:val="2"/>
                <w:sz w:val="24"/>
                <w:szCs w:val="24"/>
                <w:lang w:val="en-US"/>
                <w14:ligatures w14:val="standardContextual"/>
              </w:rPr>
            </w:pPr>
            <w:r w:rsidRPr="0042253C">
              <w:t>Proposal 4: RAN4 to defer discussion on defining requirements for window based approach till RAN1 concludes the details of this approach.</w:t>
            </w:r>
          </w:p>
          <w:p w14:paraId="75BF72FF" w14:textId="252AE8EF" w:rsidR="00664970" w:rsidRPr="0042253C" w:rsidRDefault="00664970" w:rsidP="00531920">
            <w:pPr>
              <w:pStyle w:val="TOC4"/>
              <w:tabs>
                <w:tab w:val="clear" w:pos="9639"/>
                <w:tab w:val="right" w:leader="dot" w:pos="9617"/>
              </w:tabs>
              <w:spacing w:before="120" w:after="120"/>
              <w:rPr>
                <w:rFonts w:asciiTheme="minorHAnsi" w:eastAsiaTheme="minorEastAsia" w:hAnsiTheme="minorHAnsi"/>
                <w:kern w:val="2"/>
                <w:sz w:val="24"/>
                <w:szCs w:val="24"/>
                <w:lang w:val="en-US"/>
                <w14:ligatures w14:val="standardContextual"/>
              </w:rPr>
            </w:pPr>
            <w:r w:rsidRPr="0042253C">
              <w:rPr>
                <w:b/>
                <w:bCs/>
              </w:rPr>
              <w:t>Observation 4:</w:t>
            </w:r>
            <w:r w:rsidRPr="0042253C">
              <w:t xml:space="preserve"> RAN1 is discussing various alternatives to reduce the beam application latency, some of which may have an impact on the TCI state switch delay.</w:t>
            </w:r>
          </w:p>
          <w:p w14:paraId="4CAB9E11" w14:textId="23D27170" w:rsidR="00664970" w:rsidRPr="0042253C" w:rsidRDefault="00664970" w:rsidP="00531920">
            <w:pPr>
              <w:pStyle w:val="TOC5"/>
              <w:spacing w:before="120" w:after="120"/>
              <w:rPr>
                <w:rFonts w:asciiTheme="minorHAnsi" w:eastAsiaTheme="minorEastAsia" w:hAnsiTheme="minorHAnsi"/>
                <w:b/>
                <w:kern w:val="2"/>
                <w:sz w:val="24"/>
                <w:szCs w:val="24"/>
                <w:lang w:val="en-US"/>
                <w14:ligatures w14:val="standardContextual"/>
              </w:rPr>
            </w:pPr>
            <w:r w:rsidRPr="0042253C">
              <w:t xml:space="preserve">Proposal 5: RAN4 to wait for RAN1 progress on discussion of beam application latency reduction </w:t>
            </w:r>
            <w:r w:rsidRPr="0042253C">
              <w:rPr>
                <w:rFonts w:cstheme="minorHAnsi"/>
              </w:rPr>
              <w:t>after a UEI beam report is sent</w:t>
            </w:r>
            <w:r w:rsidRPr="0042253C">
              <w:t xml:space="preserve"> before defining the related TCI state switching delay requirements.</w:t>
            </w:r>
          </w:p>
          <w:p w14:paraId="6EDBCEB6" w14:textId="26A72A94" w:rsidR="00664970" w:rsidRPr="0042253C" w:rsidRDefault="00664970" w:rsidP="00531920">
            <w:pPr>
              <w:pStyle w:val="TOC5"/>
              <w:spacing w:before="120" w:after="120"/>
              <w:rPr>
                <w:rFonts w:asciiTheme="minorHAnsi" w:eastAsiaTheme="minorEastAsia" w:hAnsiTheme="minorHAnsi"/>
                <w:b/>
                <w:kern w:val="2"/>
                <w:sz w:val="24"/>
                <w:szCs w:val="24"/>
                <w:lang w:val="en-US"/>
                <w14:ligatures w14:val="standardContextual"/>
              </w:rPr>
            </w:pPr>
            <w:r w:rsidRPr="0042253C">
              <w:t>Proposal 6: UE behaviour in the interim between sending the 1</w:t>
            </w:r>
            <w:r w:rsidRPr="0042253C">
              <w:rPr>
                <w:vertAlign w:val="superscript"/>
              </w:rPr>
              <w:t>st</w:t>
            </w:r>
            <w:r w:rsidRPr="0042253C">
              <w:t xml:space="preserve"> PUCCH and waiting for UL resources to send the UEI report is up to RAN1.</w:t>
            </w:r>
          </w:p>
          <w:p w14:paraId="01960279" w14:textId="599468D3" w:rsidR="00664970" w:rsidRPr="0042253C" w:rsidRDefault="00664970" w:rsidP="00531920">
            <w:pPr>
              <w:pStyle w:val="TOC4"/>
              <w:tabs>
                <w:tab w:val="clear" w:pos="9639"/>
                <w:tab w:val="right" w:leader="dot" w:pos="9617"/>
              </w:tabs>
              <w:spacing w:before="120" w:after="120"/>
              <w:rPr>
                <w:rFonts w:asciiTheme="minorHAnsi" w:eastAsiaTheme="minorEastAsia" w:hAnsiTheme="minorHAnsi"/>
                <w:kern w:val="2"/>
                <w:sz w:val="24"/>
                <w:szCs w:val="24"/>
                <w:lang w:val="en-US"/>
                <w14:ligatures w14:val="standardContextual"/>
              </w:rPr>
            </w:pPr>
            <w:r w:rsidRPr="0042253C">
              <w:rPr>
                <w:b/>
                <w:bCs/>
              </w:rPr>
              <w:t>Observation 5:</w:t>
            </w:r>
            <w:r w:rsidRPr="0042253C">
              <w:t xml:space="preserve"> No baseline RAN4 requirements defined for CSI-RS based L1-RSRP measurements for inter-cell beam management.</w:t>
            </w:r>
          </w:p>
          <w:p w14:paraId="72E9943A" w14:textId="4538422F" w:rsidR="00664970" w:rsidRPr="0042253C" w:rsidRDefault="00664970" w:rsidP="00531920">
            <w:pPr>
              <w:pStyle w:val="TOC5"/>
              <w:spacing w:before="120" w:after="120"/>
              <w:rPr>
                <w:rFonts w:asciiTheme="minorHAnsi" w:eastAsiaTheme="minorEastAsia" w:hAnsiTheme="minorHAnsi"/>
                <w:b/>
                <w:kern w:val="2"/>
                <w:sz w:val="24"/>
                <w:szCs w:val="24"/>
                <w:lang w:val="en-US"/>
                <w14:ligatures w14:val="standardContextual"/>
              </w:rPr>
            </w:pPr>
            <w:r w:rsidRPr="0042253C">
              <w:t>Proposal 7: RAN4 not to define requirements for CSI-RS based L1-RSRP measurements for inter-cell beam management as long as RAN1 has not defined a clear use case.</w:t>
            </w:r>
          </w:p>
          <w:p w14:paraId="05E85EB9" w14:textId="47AE61E0" w:rsidR="00664970" w:rsidRPr="0042253C" w:rsidRDefault="00664970" w:rsidP="00531920">
            <w:pPr>
              <w:pStyle w:val="TOC4"/>
              <w:tabs>
                <w:tab w:val="clear" w:pos="9639"/>
                <w:tab w:val="right" w:leader="dot" w:pos="9617"/>
              </w:tabs>
              <w:spacing w:before="120" w:after="120"/>
              <w:rPr>
                <w:rFonts w:asciiTheme="minorHAnsi" w:eastAsiaTheme="minorEastAsia" w:hAnsiTheme="minorHAnsi"/>
                <w:kern w:val="2"/>
                <w:sz w:val="24"/>
                <w:szCs w:val="24"/>
                <w:lang w:val="en-US"/>
                <w14:ligatures w14:val="standardContextual"/>
              </w:rPr>
            </w:pPr>
            <w:r w:rsidRPr="0042253C">
              <w:rPr>
                <w:b/>
                <w:bCs/>
              </w:rPr>
              <w:t>Observation 6:</w:t>
            </w:r>
            <w:r w:rsidRPr="0042253C">
              <w:t xml:space="preserve"> RAN1 is discussing and defining UE capability for UEIBM. If any RAN4 specific UE capability is required, then this can be discussed once discussions in RAN1 are completed.</w:t>
            </w:r>
          </w:p>
          <w:p w14:paraId="3E86A291" w14:textId="57260E41" w:rsidR="00664970" w:rsidRPr="0042253C" w:rsidRDefault="00664970" w:rsidP="00531920">
            <w:pPr>
              <w:pStyle w:val="TOC5"/>
              <w:spacing w:before="120" w:after="120"/>
              <w:rPr>
                <w:rFonts w:asciiTheme="minorHAnsi" w:eastAsiaTheme="minorEastAsia" w:hAnsiTheme="minorHAnsi"/>
                <w:b/>
                <w:kern w:val="2"/>
                <w:sz w:val="24"/>
                <w:szCs w:val="24"/>
                <w:lang w:val="en-US"/>
                <w14:ligatures w14:val="standardContextual"/>
              </w:rPr>
            </w:pPr>
            <w:r w:rsidRPr="0042253C">
              <w:t>Proposal 8: Do not combine capabilities across different L1 measurements.</w:t>
            </w:r>
          </w:p>
          <w:p w14:paraId="4DA996D5" w14:textId="77777777" w:rsidR="0009329A" w:rsidRPr="002C0CE9" w:rsidRDefault="0009329A" w:rsidP="002C0CE9">
            <w:pPr>
              <w:pStyle w:val="aff8"/>
              <w:overflowPunct/>
              <w:autoSpaceDE/>
              <w:autoSpaceDN/>
              <w:adjustRightInd/>
              <w:spacing w:before="120" w:after="120"/>
              <w:ind w:firstLineChars="0" w:firstLine="0"/>
              <w:textAlignment w:val="auto"/>
              <w:rPr>
                <w:b/>
                <w:bCs/>
              </w:rPr>
            </w:pPr>
          </w:p>
        </w:tc>
      </w:tr>
      <w:tr w:rsidR="0009329A" w14:paraId="09ABC557" w14:textId="77777777" w:rsidTr="0009329A">
        <w:trPr>
          <w:trHeight w:val="468"/>
        </w:trPr>
        <w:tc>
          <w:tcPr>
            <w:tcW w:w="1573" w:type="dxa"/>
          </w:tcPr>
          <w:p w14:paraId="6D576EC7" w14:textId="0B0A1C7E" w:rsidR="0009329A" w:rsidRDefault="0009329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4-2504248</w:t>
            </w:r>
          </w:p>
        </w:tc>
        <w:tc>
          <w:tcPr>
            <w:tcW w:w="1422" w:type="dxa"/>
          </w:tcPr>
          <w:p w14:paraId="4E41CCB1" w14:textId="540AF0F4" w:rsidR="0009329A" w:rsidRPr="0009329A" w:rsidRDefault="0009329A" w:rsidP="00805BE8">
            <w:pPr>
              <w:spacing w:before="120" w:after="120"/>
              <w:rPr>
                <w:rFonts w:eastAsiaTheme="minorEastAsia"/>
                <w:lang w:eastAsia="zh-CN"/>
              </w:rPr>
            </w:pPr>
            <w:r w:rsidRPr="0009329A">
              <w:rPr>
                <w:rFonts w:eastAsiaTheme="minorEastAsia"/>
                <w:lang w:eastAsia="zh-CN"/>
              </w:rPr>
              <w:t>ZTE Corporation, Sanechips</w:t>
            </w:r>
          </w:p>
        </w:tc>
        <w:tc>
          <w:tcPr>
            <w:tcW w:w="6636" w:type="dxa"/>
          </w:tcPr>
          <w:p w14:paraId="23EE8A4C" w14:textId="77777777" w:rsidR="00BD1F0E" w:rsidRDefault="00BD1F0E" w:rsidP="00531920">
            <w:pPr>
              <w:pStyle w:val="af5"/>
              <w:spacing w:before="120" w:after="120"/>
              <w:rPr>
                <w:b/>
                <w:bCs/>
                <w:lang w:val="en-US" w:eastAsia="zh-CN"/>
              </w:rPr>
            </w:pPr>
            <w:r>
              <w:rPr>
                <w:rFonts w:hint="eastAsia"/>
                <w:b/>
                <w:bCs/>
                <w:lang w:val="en-US" w:eastAsia="zh-CN"/>
              </w:rPr>
              <w:t xml:space="preserve">Observation 1: The current beam RS and the new beam RS(s) must be in the same CC, i.e. only single-CC beam reporting is allowed by RAN1. For the single-CC beam reporting, only same periodicity case is approved by RAN1. </w:t>
            </w:r>
          </w:p>
          <w:p w14:paraId="113C5A95" w14:textId="77777777" w:rsidR="00BD1F0E" w:rsidRDefault="00BD1F0E" w:rsidP="00531920">
            <w:pPr>
              <w:pStyle w:val="af5"/>
              <w:spacing w:before="120" w:after="120"/>
              <w:rPr>
                <w:b/>
                <w:bCs/>
                <w:lang w:val="en-US" w:eastAsia="zh-CN"/>
              </w:rPr>
            </w:pPr>
            <w:r>
              <w:rPr>
                <w:rFonts w:hint="eastAsia"/>
                <w:b/>
                <w:bCs/>
                <w:lang w:val="en-US" w:eastAsia="zh-CN"/>
              </w:rPr>
              <w:t>Proposal 1: Based on RAN1 progress, RAN4 only need to define measurement period requirements for the same periodicity case between current beam and candidate new beam(s). The agreements in last meeting for same periodicity case is enough, no need further discussion.</w:t>
            </w:r>
          </w:p>
          <w:p w14:paraId="536BB8DB" w14:textId="77777777" w:rsidR="00BD1F0E" w:rsidRDefault="00BD1F0E" w:rsidP="00531920">
            <w:pPr>
              <w:pStyle w:val="af5"/>
              <w:spacing w:before="120" w:after="120"/>
              <w:rPr>
                <w:lang w:val="en-US" w:eastAsia="zh-CN"/>
              </w:rPr>
            </w:pPr>
            <w:r>
              <w:rPr>
                <w:rFonts w:hint="eastAsia"/>
                <w:b/>
                <w:bCs/>
                <w:lang w:val="en-US" w:eastAsia="zh-CN"/>
              </w:rPr>
              <w:t>Proposal 2: For Event-1, the measurement period requirements is same as Event-2 as only same periodicity case approved until now by RAN1.</w:t>
            </w:r>
          </w:p>
          <w:p w14:paraId="669F8246" w14:textId="77777777" w:rsidR="00BD1F0E" w:rsidRDefault="00BD1F0E" w:rsidP="00531920">
            <w:pPr>
              <w:pStyle w:val="af5"/>
              <w:spacing w:before="120" w:after="120"/>
              <w:rPr>
                <w:lang w:val="en-US" w:eastAsia="zh-CN"/>
              </w:rPr>
            </w:pPr>
            <w:r>
              <w:rPr>
                <w:rFonts w:hint="eastAsia"/>
                <w:b/>
                <w:bCs/>
                <w:lang w:val="en-US" w:eastAsia="zh-CN"/>
              </w:rPr>
              <w:t>Proposal 3: For Event-7, the measurement period requirements is same as Event-2 as only same periodicity case approved until now by RAN1.</w:t>
            </w:r>
          </w:p>
          <w:p w14:paraId="105593AB" w14:textId="77777777" w:rsidR="00BD1F0E" w:rsidRDefault="00BD1F0E" w:rsidP="00531920">
            <w:pPr>
              <w:pStyle w:val="af5"/>
              <w:spacing w:before="120" w:after="120"/>
              <w:rPr>
                <w:lang w:val="en-US" w:eastAsia="zh-CN"/>
              </w:rPr>
            </w:pPr>
            <w:r>
              <w:rPr>
                <w:rFonts w:hint="eastAsia"/>
                <w:b/>
                <w:bCs/>
                <w:lang w:val="en-US" w:eastAsia="zh-CN"/>
              </w:rPr>
              <w:t>Proposal 4: For Event-2, both the basic Case 1 and the optional Case 2 should be considered when defining the evaluation period. For the optional Case 2, the sample number M and timer X should be considered.</w:t>
            </w:r>
          </w:p>
          <w:p w14:paraId="3E0ED19A" w14:textId="77777777" w:rsidR="00BD1F0E" w:rsidRDefault="00BD1F0E" w:rsidP="00531920">
            <w:pPr>
              <w:pStyle w:val="af5"/>
              <w:spacing w:before="120" w:after="120"/>
              <w:rPr>
                <w:lang w:val="en-US" w:eastAsia="zh-CN"/>
              </w:rPr>
            </w:pPr>
            <w:r>
              <w:rPr>
                <w:rFonts w:hint="eastAsia"/>
                <w:b/>
                <w:bCs/>
                <w:lang w:val="en-US" w:eastAsia="zh-CN"/>
              </w:rPr>
              <w:lastRenderedPageBreak/>
              <w:t>Proposal 5: Reuse the style of legacy L3 measurement reporting delay to specify the L1 measurement reporting delay, i.e. the event triggered L1 measurement reporting delay shall be less than T</w:t>
            </w:r>
            <w:r>
              <w:rPr>
                <w:rFonts w:hint="eastAsia"/>
                <w:b/>
                <w:bCs/>
                <w:sz w:val="13"/>
                <w:szCs w:val="13"/>
                <w:lang w:val="en-US" w:eastAsia="zh-CN"/>
              </w:rPr>
              <w:t xml:space="preserve">L1_measure_period </w:t>
            </w:r>
            <w:r>
              <w:rPr>
                <w:rFonts w:hint="eastAsia"/>
                <w:b/>
                <w:bCs/>
                <w:lang w:val="en-US" w:eastAsia="zh-CN"/>
              </w:rPr>
              <w:t>+ T</w:t>
            </w:r>
            <w:r>
              <w:rPr>
                <w:rFonts w:hint="eastAsia"/>
                <w:b/>
                <w:bCs/>
                <w:sz w:val="15"/>
                <w:szCs w:val="15"/>
                <w:lang w:val="en-US" w:eastAsia="zh-CN"/>
              </w:rPr>
              <w:t>first UL channel</w:t>
            </w:r>
            <w:r>
              <w:rPr>
                <w:rFonts w:hint="eastAsia"/>
                <w:b/>
                <w:bCs/>
                <w:lang w:val="en-US" w:eastAsia="zh-CN"/>
              </w:rPr>
              <w:t>.</w:t>
            </w:r>
          </w:p>
          <w:p w14:paraId="598BC98D" w14:textId="77777777" w:rsidR="00BD1F0E" w:rsidRDefault="00BD1F0E" w:rsidP="00531920">
            <w:pPr>
              <w:pStyle w:val="af5"/>
              <w:spacing w:before="120" w:after="120"/>
              <w:rPr>
                <w:lang w:val="en-US" w:eastAsia="zh-CN"/>
              </w:rPr>
            </w:pPr>
            <w:r>
              <w:rPr>
                <w:rFonts w:hint="eastAsia"/>
                <w:b/>
                <w:bCs/>
                <w:lang w:val="en-US" w:eastAsia="zh-CN"/>
              </w:rPr>
              <w:t xml:space="preserve">Proposal 6: Based on RAN1 progress, for the TCI state switching triggered by UEIBR(may or may not receive TCI state switching command), UE is assumed to store the QCL properties of the SSB associated with new beam, the legacy TCI state switching components of </w:t>
            </w:r>
            <w:r w:rsidRPr="0026565E">
              <w:rPr>
                <w:b/>
                <w:bCs/>
                <w:lang w:val="en-US" w:eastAsia="en-GB"/>
              </w:rPr>
              <w:t>T</w:t>
            </w:r>
            <w:r w:rsidRPr="0026565E">
              <w:rPr>
                <w:b/>
                <w:bCs/>
                <w:vertAlign w:val="subscript"/>
                <w:lang w:val="en-US" w:eastAsia="en-GB"/>
              </w:rPr>
              <w:t xml:space="preserve">L1-RSRP </w:t>
            </w:r>
            <w:r>
              <w:rPr>
                <w:rFonts w:hint="eastAsia"/>
                <w:b/>
                <w:bCs/>
                <w:lang w:val="en-US" w:eastAsia="zh-CN"/>
              </w:rPr>
              <w:t xml:space="preserve">and </w:t>
            </w:r>
            <w:r>
              <w:rPr>
                <w:rFonts w:eastAsia="Malgun Gothic"/>
                <w:b/>
                <w:bCs/>
                <w:lang w:val="en-US" w:eastAsia="zh-CN"/>
              </w:rPr>
              <w:t>T</w:t>
            </w:r>
            <w:r>
              <w:rPr>
                <w:rFonts w:eastAsia="Malgun Gothic"/>
                <w:b/>
                <w:bCs/>
                <w:vertAlign w:val="subscript"/>
                <w:lang w:val="en-US" w:eastAsia="zh-CN"/>
              </w:rPr>
              <w:t>first-SSB</w:t>
            </w:r>
            <w:r>
              <w:rPr>
                <w:rFonts w:eastAsia="Malgun Gothic"/>
                <w:b/>
                <w:bCs/>
                <w:lang w:val="en-US" w:eastAsia="zh-CN"/>
              </w:rPr>
              <w:t>+T</w:t>
            </w:r>
            <w:r>
              <w:rPr>
                <w:rFonts w:eastAsia="Malgun Gothic"/>
                <w:b/>
                <w:bCs/>
                <w:vertAlign w:val="subscript"/>
                <w:lang w:val="en-US" w:eastAsia="zh-CN"/>
              </w:rPr>
              <w:t>SSB-proc</w:t>
            </w:r>
            <w:r>
              <w:rPr>
                <w:rFonts w:eastAsia="Malgun Gothic" w:hint="eastAsia"/>
                <w:b/>
                <w:bCs/>
                <w:vertAlign w:val="subscript"/>
                <w:lang w:val="en-US" w:eastAsia="zh-CN"/>
              </w:rPr>
              <w:t xml:space="preserve"> </w:t>
            </w:r>
            <w:r>
              <w:rPr>
                <w:rFonts w:hint="eastAsia"/>
                <w:b/>
                <w:bCs/>
                <w:lang w:val="en-US" w:eastAsia="zh-CN"/>
              </w:rPr>
              <w:t>are ignored.</w:t>
            </w:r>
          </w:p>
          <w:p w14:paraId="62C0006F" w14:textId="77777777" w:rsidR="00BD1F0E" w:rsidRDefault="00BD1F0E" w:rsidP="00531920">
            <w:pPr>
              <w:pStyle w:val="af5"/>
              <w:spacing w:before="120" w:after="120"/>
              <w:rPr>
                <w:b/>
                <w:bCs/>
                <w:lang w:val="en-US" w:eastAsia="zh-CN"/>
              </w:rPr>
            </w:pPr>
            <w:r>
              <w:rPr>
                <w:rFonts w:hint="eastAsia"/>
                <w:b/>
                <w:bCs/>
                <w:lang w:val="en-US" w:eastAsia="zh-CN"/>
              </w:rPr>
              <w:t>Proposal 7: For CSI-RS based inter-cell L1-RSRP measurement, since no specific discussion before, RAN4 needs to identify whether additional clarifications on the following points are necessary:</w:t>
            </w:r>
          </w:p>
          <w:p w14:paraId="7ADD96D6" w14:textId="77777777" w:rsidR="00BD1F0E" w:rsidRDefault="00BD1F0E" w:rsidP="00531920">
            <w:pPr>
              <w:pStyle w:val="af5"/>
              <w:spacing w:before="120" w:after="120"/>
              <w:ind w:leftChars="100" w:left="200"/>
              <w:rPr>
                <w:b/>
                <w:bCs/>
                <w:lang w:val="en-US" w:eastAsia="zh-CN"/>
              </w:rPr>
            </w:pPr>
            <w:r>
              <w:rPr>
                <w:rFonts w:hint="eastAsia"/>
                <w:b/>
                <w:bCs/>
                <w:lang w:val="en-US" w:eastAsia="zh-CN"/>
              </w:rPr>
              <w:t>-  Known condition for the NSC, especially for the time offset assumption between serving cell and NSC;</w:t>
            </w:r>
          </w:p>
          <w:p w14:paraId="21F07AE4" w14:textId="77777777" w:rsidR="00BD1F0E" w:rsidRDefault="00BD1F0E" w:rsidP="00531920">
            <w:pPr>
              <w:pStyle w:val="af5"/>
              <w:spacing w:before="120" w:after="120"/>
              <w:ind w:leftChars="100" w:left="200"/>
              <w:rPr>
                <w:b/>
                <w:bCs/>
                <w:lang w:val="en-US" w:eastAsia="zh-CN"/>
              </w:rPr>
            </w:pPr>
            <w:r>
              <w:rPr>
                <w:rFonts w:hint="eastAsia"/>
                <w:b/>
                <w:bCs/>
                <w:lang w:val="en-US" w:eastAsia="zh-CN"/>
              </w:rPr>
              <w:t>-  The prerequisite on L3 measurement on NSC.</w:t>
            </w:r>
          </w:p>
          <w:p w14:paraId="21A74D14" w14:textId="77777777" w:rsidR="00BD1F0E" w:rsidRPr="0026565E" w:rsidRDefault="00BD1F0E" w:rsidP="00531920">
            <w:pPr>
              <w:pStyle w:val="af5"/>
              <w:spacing w:before="120" w:after="120"/>
              <w:rPr>
                <w:lang w:val="en-US"/>
              </w:rPr>
            </w:pPr>
            <w:r>
              <w:rPr>
                <w:rFonts w:hint="eastAsia"/>
                <w:b/>
                <w:bCs/>
                <w:lang w:val="en-US" w:eastAsia="zh-CN"/>
              </w:rPr>
              <w:t>Proposal 8: For CSI-RS based UEIBM, RAN4 to use principles of SSB based L1-RSRP for inter-cell CSI-RS based L1-RSRP measurements.</w:t>
            </w:r>
          </w:p>
          <w:p w14:paraId="4D567AA4" w14:textId="77777777" w:rsidR="0009329A" w:rsidRPr="002C0CE9" w:rsidRDefault="0009329A" w:rsidP="002C0CE9">
            <w:pPr>
              <w:pStyle w:val="aff8"/>
              <w:overflowPunct/>
              <w:autoSpaceDE/>
              <w:autoSpaceDN/>
              <w:adjustRightInd/>
              <w:spacing w:before="120" w:after="120"/>
              <w:ind w:firstLineChars="0" w:firstLine="0"/>
              <w:textAlignment w:val="auto"/>
              <w:rPr>
                <w:b/>
                <w:bCs/>
              </w:rPr>
            </w:pPr>
          </w:p>
        </w:tc>
      </w:tr>
      <w:tr w:rsidR="0009329A" w14:paraId="35D11031" w14:textId="77777777" w:rsidTr="0009329A">
        <w:trPr>
          <w:trHeight w:val="468"/>
        </w:trPr>
        <w:tc>
          <w:tcPr>
            <w:tcW w:w="1573" w:type="dxa"/>
          </w:tcPr>
          <w:p w14:paraId="67916D7E" w14:textId="7BA4989A" w:rsidR="0009329A" w:rsidRDefault="0009329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4-2504602</w:t>
            </w:r>
          </w:p>
        </w:tc>
        <w:tc>
          <w:tcPr>
            <w:tcW w:w="1422" w:type="dxa"/>
          </w:tcPr>
          <w:p w14:paraId="512256A3" w14:textId="4043BED1" w:rsidR="0009329A" w:rsidRPr="0009329A" w:rsidRDefault="0009329A" w:rsidP="00805BE8">
            <w:pPr>
              <w:spacing w:before="120" w:after="120"/>
              <w:rPr>
                <w:rFonts w:eastAsiaTheme="minorEastAsia"/>
                <w:lang w:eastAsia="zh-CN"/>
              </w:rPr>
            </w:pPr>
            <w:r w:rsidRPr="0009329A">
              <w:rPr>
                <w:rFonts w:eastAsiaTheme="minorEastAsia"/>
                <w:lang w:eastAsia="zh-CN"/>
              </w:rPr>
              <w:t>MediaTek inc.</w:t>
            </w:r>
          </w:p>
        </w:tc>
        <w:tc>
          <w:tcPr>
            <w:tcW w:w="6636" w:type="dxa"/>
          </w:tcPr>
          <w:p w14:paraId="3247D7A8" w14:textId="77777777" w:rsidR="00302B89" w:rsidRDefault="00302B89" w:rsidP="00531920">
            <w:pPr>
              <w:pStyle w:val="ae"/>
              <w:jc w:val="both"/>
              <w:rPr>
                <w:rFonts w:cstheme="minorHAnsi"/>
                <w:sz w:val="24"/>
                <w:szCs w:val="24"/>
              </w:rPr>
            </w:pPr>
            <w:r>
              <w:rPr>
                <w:rFonts w:cstheme="minorHAnsi"/>
                <w:sz w:val="24"/>
                <w:szCs w:val="24"/>
              </w:rPr>
              <w:t xml:space="preserve">Proposal 1: Legacy number of samples (M) for L1-RSRP measurement can be reused. This number can be revisited if RAN1 make a different agreement otherwise. </w:t>
            </w:r>
          </w:p>
          <w:p w14:paraId="09290A59" w14:textId="77777777" w:rsidR="00302B89" w:rsidRDefault="00302B89" w:rsidP="00531920">
            <w:pPr>
              <w:snapToGrid w:val="0"/>
              <w:spacing w:before="120" w:after="120"/>
              <w:rPr>
                <w:rFonts w:eastAsia="PMingLiU" w:cstheme="minorHAnsi"/>
                <w:szCs w:val="24"/>
              </w:rPr>
            </w:pPr>
          </w:p>
          <w:p w14:paraId="067EA24C" w14:textId="77777777" w:rsidR="00302B89" w:rsidRDefault="00302B89" w:rsidP="00531920">
            <w:pPr>
              <w:pStyle w:val="ae"/>
              <w:jc w:val="both"/>
              <w:rPr>
                <w:rFonts w:cstheme="minorHAnsi"/>
                <w:sz w:val="24"/>
                <w:szCs w:val="24"/>
              </w:rPr>
            </w:pPr>
            <w:r>
              <w:rPr>
                <w:rFonts w:cstheme="minorHAnsi"/>
                <w:sz w:val="24"/>
                <w:szCs w:val="24"/>
              </w:rPr>
              <w:t>Proposal 2: RAN4 not to discuss the scenario of different periodicities for the current and new beam since RAN1 has no further agreement whether to support it or not.</w:t>
            </w:r>
          </w:p>
          <w:p w14:paraId="4324E64C" w14:textId="77777777" w:rsidR="00302B89" w:rsidRDefault="00302B89" w:rsidP="00531920">
            <w:pPr>
              <w:pStyle w:val="aff8"/>
              <w:widowControl w:val="0"/>
              <w:numPr>
                <w:ilvl w:val="0"/>
                <w:numId w:val="27"/>
              </w:numPr>
              <w:overflowPunct/>
              <w:autoSpaceDE/>
              <w:autoSpaceDN/>
              <w:adjustRightInd/>
              <w:spacing w:before="120" w:after="120" w:line="256" w:lineRule="auto"/>
              <w:ind w:firstLineChars="0"/>
              <w:contextualSpacing/>
              <w:jc w:val="both"/>
              <w:textAlignment w:val="auto"/>
              <w:rPr>
                <w:b/>
              </w:rPr>
            </w:pPr>
            <w:r>
              <w:rPr>
                <w:b/>
              </w:rPr>
              <w:t>If RAN1 agree to support the different periodicities of current and new beam, consider the maximum periodicity:</w:t>
            </w:r>
          </w:p>
          <w:p w14:paraId="79A3BD49" w14:textId="77777777" w:rsidR="00302B89" w:rsidRDefault="00302B89" w:rsidP="00531920">
            <w:pPr>
              <w:pStyle w:val="aff8"/>
              <w:widowControl w:val="0"/>
              <w:numPr>
                <w:ilvl w:val="1"/>
                <w:numId w:val="27"/>
              </w:numPr>
              <w:overflowPunct/>
              <w:autoSpaceDE/>
              <w:autoSpaceDN/>
              <w:adjustRightInd/>
              <w:spacing w:before="120" w:after="120" w:line="254" w:lineRule="auto"/>
              <w:ind w:firstLineChars="0"/>
              <w:contextualSpacing/>
              <w:jc w:val="both"/>
              <w:textAlignment w:val="auto"/>
              <w:rPr>
                <w:rFonts w:eastAsia="PMingLiU" w:cstheme="minorHAnsi"/>
                <w:b/>
                <w:szCs w:val="24"/>
              </w:rPr>
            </w:pPr>
            <w:r>
              <w:rPr>
                <w:rFonts w:cstheme="minorHAnsi"/>
                <w:b/>
                <w:szCs w:val="24"/>
                <w:lang w:eastAsia="zh-TW"/>
              </w:rPr>
              <w:t>Max {</w:t>
            </w:r>
            <w:r>
              <w:rPr>
                <w:rFonts w:eastAsia="PMingLiU"/>
                <w:b/>
                <w:szCs w:val="24"/>
              </w:rPr>
              <w:t>T</w:t>
            </w:r>
            <w:r>
              <w:rPr>
                <w:rFonts w:eastAsia="PMingLiU"/>
                <w:b/>
                <w:szCs w:val="24"/>
                <w:vertAlign w:val="subscript"/>
              </w:rPr>
              <w:t xml:space="preserve">SSB_current, </w:t>
            </w:r>
            <w:r>
              <w:rPr>
                <w:rFonts w:eastAsia="PMingLiU"/>
                <w:b/>
                <w:szCs w:val="24"/>
              </w:rPr>
              <w:t>T</w:t>
            </w:r>
            <w:r>
              <w:rPr>
                <w:rFonts w:eastAsia="PMingLiU"/>
                <w:b/>
                <w:szCs w:val="24"/>
                <w:vertAlign w:val="subscript"/>
              </w:rPr>
              <w:t>SSB_new</w:t>
            </w:r>
            <w:r>
              <w:rPr>
                <w:rFonts w:cstheme="minorHAnsi"/>
                <w:b/>
                <w:szCs w:val="24"/>
                <w:lang w:eastAsia="zh-TW"/>
              </w:rPr>
              <w:t xml:space="preserve">} for </w:t>
            </w:r>
            <w:r>
              <w:rPr>
                <w:rFonts w:eastAsia="PMingLiU" w:cstheme="minorHAnsi"/>
                <w:b/>
                <w:szCs w:val="24"/>
              </w:rPr>
              <w:t>T</w:t>
            </w:r>
            <w:r>
              <w:rPr>
                <w:rFonts w:eastAsia="PMingLiU" w:cstheme="minorHAnsi"/>
                <w:b/>
                <w:szCs w:val="24"/>
                <w:vertAlign w:val="subscript"/>
              </w:rPr>
              <w:t>L1-RSRP_event triggered_measurement_Period_SSB</w:t>
            </w:r>
          </w:p>
          <w:p w14:paraId="19A184E5" w14:textId="77777777" w:rsidR="00302B89" w:rsidRDefault="00302B89" w:rsidP="00531920">
            <w:pPr>
              <w:pStyle w:val="aff8"/>
              <w:widowControl w:val="0"/>
              <w:numPr>
                <w:ilvl w:val="1"/>
                <w:numId w:val="27"/>
              </w:numPr>
              <w:overflowPunct/>
              <w:autoSpaceDE/>
              <w:autoSpaceDN/>
              <w:adjustRightInd/>
              <w:spacing w:before="120" w:after="120" w:line="254" w:lineRule="auto"/>
              <w:ind w:firstLineChars="0"/>
              <w:contextualSpacing/>
              <w:jc w:val="both"/>
              <w:textAlignment w:val="auto"/>
              <w:rPr>
                <w:rFonts w:cstheme="minorHAnsi"/>
                <w:b/>
                <w:szCs w:val="24"/>
                <w:lang w:eastAsia="zh-TW"/>
              </w:rPr>
            </w:pPr>
            <w:r>
              <w:rPr>
                <w:rFonts w:cstheme="minorHAnsi"/>
                <w:b/>
                <w:szCs w:val="24"/>
                <w:lang w:eastAsia="zh-TW"/>
              </w:rPr>
              <w:t>Max {</w:t>
            </w:r>
            <w:r>
              <w:rPr>
                <w:rFonts w:eastAsia="PMingLiU"/>
                <w:b/>
                <w:szCs w:val="24"/>
              </w:rPr>
              <w:t>T</w:t>
            </w:r>
            <w:r>
              <w:rPr>
                <w:rFonts w:eastAsia="PMingLiU"/>
                <w:b/>
                <w:szCs w:val="24"/>
                <w:vertAlign w:val="subscript"/>
              </w:rPr>
              <w:t xml:space="preserve">CSI-RS_current, </w:t>
            </w:r>
            <w:r>
              <w:rPr>
                <w:rFonts w:eastAsia="PMingLiU"/>
                <w:b/>
                <w:szCs w:val="24"/>
              </w:rPr>
              <w:t>T</w:t>
            </w:r>
            <w:r>
              <w:rPr>
                <w:rFonts w:eastAsia="PMingLiU"/>
                <w:b/>
                <w:szCs w:val="24"/>
                <w:vertAlign w:val="subscript"/>
              </w:rPr>
              <w:t>CSI-RS_new</w:t>
            </w:r>
            <w:r>
              <w:rPr>
                <w:rFonts w:cstheme="minorHAnsi"/>
                <w:b/>
                <w:szCs w:val="24"/>
                <w:lang w:eastAsia="zh-TW"/>
              </w:rPr>
              <w:t>}</w:t>
            </w:r>
            <w:r>
              <w:rPr>
                <w:rFonts w:eastAsia="PMingLiU" w:cstheme="minorHAnsi"/>
                <w:b/>
                <w:szCs w:val="24"/>
                <w:vertAlign w:val="subscript"/>
              </w:rPr>
              <w:t xml:space="preserve"> for </w:t>
            </w:r>
            <w:r>
              <w:rPr>
                <w:rFonts w:eastAsia="PMingLiU" w:cstheme="minorHAnsi"/>
                <w:b/>
                <w:szCs w:val="24"/>
              </w:rPr>
              <w:t>T</w:t>
            </w:r>
            <w:r>
              <w:rPr>
                <w:rFonts w:eastAsia="PMingLiU" w:cstheme="minorHAnsi"/>
                <w:b/>
                <w:szCs w:val="24"/>
                <w:vertAlign w:val="subscript"/>
              </w:rPr>
              <w:t>L1-RSRP_event triggered_measurement_Period_CSI-RS</w:t>
            </w:r>
          </w:p>
          <w:p w14:paraId="647403E8" w14:textId="77777777" w:rsidR="00302B89" w:rsidRDefault="00302B89" w:rsidP="00531920">
            <w:pPr>
              <w:snapToGrid w:val="0"/>
              <w:spacing w:before="120" w:after="120"/>
              <w:rPr>
                <w:rFonts w:eastAsia="PMingLiU" w:cstheme="minorHAnsi"/>
                <w:b/>
                <w:szCs w:val="24"/>
              </w:rPr>
            </w:pPr>
          </w:p>
          <w:p w14:paraId="51C6B665" w14:textId="77777777" w:rsidR="00302B89" w:rsidRDefault="00302B89" w:rsidP="00531920">
            <w:pPr>
              <w:pStyle w:val="ae"/>
              <w:rPr>
                <w:rFonts w:cstheme="minorHAnsi"/>
                <w:sz w:val="24"/>
                <w:szCs w:val="24"/>
              </w:rPr>
            </w:pPr>
            <w:r>
              <w:rPr>
                <w:rFonts w:cstheme="minorHAnsi"/>
                <w:sz w:val="24"/>
                <w:szCs w:val="24"/>
              </w:rPr>
              <w:t>Proposal 3: RAN4 to consider delay requirement of event 2 for both “no time window” and “with time window with configurable M”:</w:t>
            </w:r>
          </w:p>
          <w:p w14:paraId="4F5015BC" w14:textId="77777777" w:rsidR="00302B89" w:rsidRDefault="00302B89" w:rsidP="00531920">
            <w:pPr>
              <w:pStyle w:val="ae"/>
              <w:rPr>
                <w:rFonts w:cstheme="minorHAnsi"/>
                <w:sz w:val="24"/>
                <w:szCs w:val="24"/>
              </w:rPr>
            </w:pPr>
          </w:p>
          <w:p w14:paraId="4E5EAD5B" w14:textId="77777777" w:rsidR="00302B89" w:rsidRDefault="00302B89" w:rsidP="00531920">
            <w:pPr>
              <w:pStyle w:val="ae"/>
              <w:rPr>
                <w:rFonts w:cstheme="minorHAnsi"/>
                <w:sz w:val="24"/>
                <w:szCs w:val="24"/>
              </w:rPr>
            </w:pPr>
            <w:r>
              <w:rPr>
                <w:rFonts w:cstheme="minorHAnsi"/>
                <w:sz w:val="24"/>
                <w:szCs w:val="24"/>
              </w:rPr>
              <w:t xml:space="preserve">Proposal 4: For the case of no time window: </w:t>
            </w:r>
          </w:p>
          <w:p w14:paraId="212D50A8" w14:textId="77777777" w:rsidR="00302B89" w:rsidRDefault="00302B89" w:rsidP="00531920">
            <w:pPr>
              <w:pStyle w:val="aff8"/>
              <w:widowControl w:val="0"/>
              <w:numPr>
                <w:ilvl w:val="0"/>
                <w:numId w:val="28"/>
              </w:numPr>
              <w:overflowPunct/>
              <w:autoSpaceDE/>
              <w:autoSpaceDN/>
              <w:adjustRightInd/>
              <w:spacing w:before="120" w:after="120" w:line="256" w:lineRule="auto"/>
              <w:ind w:firstLineChars="0"/>
              <w:contextualSpacing/>
              <w:jc w:val="both"/>
              <w:textAlignment w:val="center"/>
              <w:rPr>
                <w:rFonts w:eastAsia="PMingLiU" w:cstheme="minorHAnsi"/>
                <w:b/>
                <w:bCs/>
                <w:szCs w:val="24"/>
              </w:rPr>
            </w:pPr>
            <w:r>
              <w:rPr>
                <w:rFonts w:eastAsia="PMingLiU" w:cstheme="minorHAnsi"/>
                <w:b/>
                <w:bCs/>
                <w:szCs w:val="24"/>
              </w:rPr>
              <w:t>Measurement reporting delay is T</w:t>
            </w:r>
            <w:r>
              <w:rPr>
                <w:rFonts w:eastAsia="PMingLiU" w:cstheme="minorHAnsi"/>
                <w:b/>
                <w:bCs/>
                <w:szCs w:val="24"/>
                <w:vertAlign w:val="subscript"/>
              </w:rPr>
              <w:t>L1-RSRP_event triggered_measurement_Period</w:t>
            </w:r>
            <w:r>
              <w:rPr>
                <w:rFonts w:eastAsia="PMingLiU" w:cstheme="minorHAnsi"/>
                <w:b/>
                <w:bCs/>
                <w:szCs w:val="24"/>
              </w:rPr>
              <w:t xml:space="preserve"> + </w:t>
            </w:r>
            <w:r>
              <w:rPr>
                <w:rFonts w:cstheme="minorHAnsi"/>
                <w:b/>
                <w:bCs/>
                <w:szCs w:val="24"/>
              </w:rPr>
              <w:t>T</w:t>
            </w:r>
            <w:r>
              <w:rPr>
                <w:rFonts w:cstheme="minorHAnsi"/>
                <w:b/>
                <w:bCs/>
                <w:szCs w:val="24"/>
                <w:vertAlign w:val="subscript"/>
              </w:rPr>
              <w:t>first UL channel</w:t>
            </w:r>
            <w:r>
              <w:rPr>
                <w:rFonts w:eastAsia="PMingLiU" w:cstheme="minorHAnsi"/>
                <w:b/>
                <w:bCs/>
                <w:szCs w:val="24"/>
              </w:rPr>
              <w:t xml:space="preserve"> where,</w:t>
            </w:r>
          </w:p>
          <w:p w14:paraId="627BF347" w14:textId="77777777" w:rsidR="00302B89" w:rsidRDefault="00302B89" w:rsidP="00531920">
            <w:pPr>
              <w:pStyle w:val="aff8"/>
              <w:widowControl w:val="0"/>
              <w:numPr>
                <w:ilvl w:val="0"/>
                <w:numId w:val="29"/>
              </w:numPr>
              <w:overflowPunct/>
              <w:autoSpaceDE/>
              <w:autoSpaceDN/>
              <w:adjustRightInd/>
              <w:spacing w:before="120" w:after="120" w:line="254" w:lineRule="auto"/>
              <w:ind w:firstLineChars="0"/>
              <w:contextualSpacing/>
              <w:jc w:val="both"/>
              <w:textAlignment w:val="center"/>
              <w:rPr>
                <w:rFonts w:eastAsia="PMingLiU" w:cstheme="minorHAnsi"/>
                <w:b/>
                <w:bCs/>
              </w:rPr>
            </w:pPr>
            <w:r>
              <w:rPr>
                <w:rFonts w:eastAsia="PMingLiU" w:cstheme="minorHAnsi"/>
                <w:b/>
                <w:bCs/>
              </w:rPr>
              <w:t>T</w:t>
            </w:r>
            <w:r>
              <w:rPr>
                <w:rFonts w:eastAsia="PMingLiU" w:cstheme="minorHAnsi"/>
                <w:b/>
                <w:bCs/>
                <w:vertAlign w:val="subscript"/>
              </w:rPr>
              <w:t>L1-RSRP_event triggered_measurement_Period</w:t>
            </w:r>
            <w:r>
              <w:rPr>
                <w:rFonts w:eastAsia="PMingLiU" w:cstheme="minorHAnsi"/>
                <w:b/>
                <w:bCs/>
                <w:color w:val="000000"/>
              </w:rPr>
              <w:t xml:space="preserve">: L1-RSRP measurement period </w:t>
            </w:r>
            <w:r>
              <w:rPr>
                <w:rFonts w:eastAsia="PMingLiU"/>
                <w:b/>
                <w:bCs/>
              </w:rPr>
              <w:t>in event triggered measurement reporting</w:t>
            </w:r>
            <w:r>
              <w:rPr>
                <w:rFonts w:eastAsia="PMingLiU" w:cstheme="minorHAnsi"/>
                <w:b/>
                <w:bCs/>
                <w:color w:val="000000"/>
              </w:rPr>
              <w:t xml:space="preserve"> for either SSB or CSI-RS.</w:t>
            </w:r>
          </w:p>
          <w:p w14:paraId="4830D81D" w14:textId="77777777" w:rsidR="00302B89" w:rsidRDefault="00302B89" w:rsidP="00531920">
            <w:pPr>
              <w:pStyle w:val="aff8"/>
              <w:widowControl w:val="0"/>
              <w:numPr>
                <w:ilvl w:val="0"/>
                <w:numId w:val="29"/>
              </w:numPr>
              <w:overflowPunct/>
              <w:autoSpaceDE/>
              <w:autoSpaceDN/>
              <w:adjustRightInd/>
              <w:spacing w:before="120" w:after="120" w:line="254" w:lineRule="auto"/>
              <w:ind w:firstLineChars="0"/>
              <w:contextualSpacing/>
              <w:jc w:val="both"/>
              <w:textAlignment w:val="center"/>
              <w:rPr>
                <w:rFonts w:eastAsia="PMingLiU" w:cstheme="minorHAnsi"/>
                <w:b/>
                <w:bCs/>
              </w:rPr>
            </w:pPr>
            <w:r>
              <w:rPr>
                <w:rFonts w:cstheme="minorHAnsi"/>
                <w:b/>
                <w:bCs/>
              </w:rPr>
              <w:lastRenderedPageBreak/>
              <w:t>T</w:t>
            </w:r>
            <w:r>
              <w:rPr>
                <w:rFonts w:cstheme="minorHAnsi"/>
                <w:b/>
                <w:bCs/>
                <w:vertAlign w:val="subscript"/>
              </w:rPr>
              <w:t>first UL cha</w:t>
            </w:r>
            <w:r>
              <w:rPr>
                <w:rFonts w:eastAsia="PMingLiU" w:cstheme="minorHAnsi"/>
                <w:b/>
                <w:bCs/>
                <w:vertAlign w:val="subscript"/>
              </w:rPr>
              <w:t>nnel</w:t>
            </w:r>
            <w:r>
              <w:rPr>
                <w:rFonts w:eastAsia="PMingLiU" w:cstheme="minorHAnsi"/>
                <w:b/>
                <w:bCs/>
              </w:rPr>
              <w:t>: the uncertainty time to send beam reporting notification on 1</w:t>
            </w:r>
            <w:r>
              <w:rPr>
                <w:rFonts w:eastAsia="PMingLiU" w:cstheme="minorHAnsi"/>
                <w:b/>
                <w:bCs/>
                <w:vertAlign w:val="superscript"/>
              </w:rPr>
              <w:t>st</w:t>
            </w:r>
            <w:r>
              <w:rPr>
                <w:rFonts w:eastAsia="PMingLiU" w:cstheme="minorHAnsi"/>
                <w:b/>
                <w:bCs/>
              </w:rPr>
              <w:t xml:space="preserve"> PUCCH.</w:t>
            </w:r>
          </w:p>
          <w:p w14:paraId="14DFAAE7" w14:textId="77777777" w:rsidR="00302B89" w:rsidRDefault="00302B89" w:rsidP="00531920">
            <w:pPr>
              <w:pStyle w:val="aff8"/>
              <w:spacing w:before="120" w:after="120"/>
              <w:ind w:firstLine="400"/>
              <w:textAlignment w:val="center"/>
              <w:rPr>
                <w:rFonts w:eastAsia="PMingLiU" w:cstheme="minorHAnsi"/>
                <w:szCs w:val="24"/>
              </w:rPr>
            </w:pPr>
          </w:p>
          <w:p w14:paraId="63AC15A4" w14:textId="77777777" w:rsidR="00302B89" w:rsidRDefault="00302B89" w:rsidP="00531920">
            <w:pPr>
              <w:pStyle w:val="ae"/>
              <w:rPr>
                <w:rFonts w:cstheme="minorHAnsi"/>
                <w:sz w:val="24"/>
                <w:szCs w:val="24"/>
              </w:rPr>
            </w:pPr>
            <w:r>
              <w:rPr>
                <w:rFonts w:cstheme="minorHAnsi"/>
                <w:sz w:val="24"/>
                <w:szCs w:val="24"/>
              </w:rPr>
              <w:t>Proposal 5: RAN4 to discuss how to define the delay requirement when only M out of N instances meet event 2 condition within the configured time window.</w:t>
            </w:r>
          </w:p>
          <w:p w14:paraId="5BC7177B" w14:textId="77777777" w:rsidR="00302B89" w:rsidRDefault="00302B89" w:rsidP="00531920">
            <w:pPr>
              <w:pStyle w:val="ae"/>
              <w:rPr>
                <w:rFonts w:cstheme="minorHAnsi"/>
                <w:sz w:val="24"/>
                <w:szCs w:val="24"/>
              </w:rPr>
            </w:pPr>
          </w:p>
          <w:p w14:paraId="7FDCC0E4" w14:textId="77777777" w:rsidR="00302B89" w:rsidRDefault="00302B89" w:rsidP="00531920">
            <w:pPr>
              <w:pStyle w:val="ae"/>
              <w:rPr>
                <w:rFonts w:cstheme="minorHAnsi"/>
                <w:sz w:val="24"/>
                <w:szCs w:val="24"/>
              </w:rPr>
            </w:pPr>
            <w:r>
              <w:rPr>
                <w:rFonts w:cstheme="minorHAnsi"/>
                <w:sz w:val="24"/>
                <w:szCs w:val="24"/>
              </w:rPr>
              <w:t>Proposal 6: For the case of time window with configurable M (event instances threshold):</w:t>
            </w:r>
          </w:p>
          <w:p w14:paraId="52E0EAA8" w14:textId="77777777" w:rsidR="00302B89" w:rsidRDefault="00302B89" w:rsidP="00531920">
            <w:pPr>
              <w:pStyle w:val="aff8"/>
              <w:widowControl w:val="0"/>
              <w:numPr>
                <w:ilvl w:val="0"/>
                <w:numId w:val="28"/>
              </w:numPr>
              <w:overflowPunct/>
              <w:autoSpaceDE/>
              <w:autoSpaceDN/>
              <w:adjustRightInd/>
              <w:spacing w:before="120" w:after="120" w:line="254" w:lineRule="auto"/>
              <w:ind w:firstLineChars="0"/>
              <w:contextualSpacing/>
              <w:jc w:val="both"/>
              <w:textAlignment w:val="center"/>
              <w:rPr>
                <w:rFonts w:eastAsia="PMingLiU" w:cstheme="minorHAnsi"/>
                <w:b/>
                <w:szCs w:val="24"/>
              </w:rPr>
            </w:pPr>
            <w:r>
              <w:rPr>
                <w:b/>
              </w:rPr>
              <w:t xml:space="preserve">Option 1: </w:t>
            </w:r>
            <w:r>
              <w:rPr>
                <w:rFonts w:eastAsia="PMingLiU" w:cstheme="minorHAnsi"/>
                <w:b/>
                <w:szCs w:val="24"/>
              </w:rPr>
              <w:t>Measurement reporting delay can r</w:t>
            </w:r>
            <w:r>
              <w:rPr>
                <w:b/>
              </w:rPr>
              <w:t>e-use the same principle as TTT for the configurable time window.</w:t>
            </w:r>
          </w:p>
          <w:p w14:paraId="19970461" w14:textId="77777777" w:rsidR="00302B89" w:rsidRDefault="00302B89" w:rsidP="00531920">
            <w:pPr>
              <w:pStyle w:val="aff8"/>
              <w:widowControl w:val="0"/>
              <w:numPr>
                <w:ilvl w:val="0"/>
                <w:numId w:val="28"/>
              </w:numPr>
              <w:overflowPunct/>
              <w:autoSpaceDE/>
              <w:autoSpaceDN/>
              <w:adjustRightInd/>
              <w:spacing w:before="120" w:after="120" w:line="254" w:lineRule="auto"/>
              <w:ind w:firstLineChars="0"/>
              <w:contextualSpacing/>
              <w:jc w:val="both"/>
              <w:textAlignment w:val="center"/>
              <w:rPr>
                <w:rFonts w:eastAsia="PMingLiU" w:cstheme="minorHAnsi"/>
                <w:b/>
                <w:szCs w:val="24"/>
              </w:rPr>
            </w:pPr>
            <w:r>
              <w:rPr>
                <w:rFonts w:eastAsia="PMingLiU" w:cstheme="minorHAnsi"/>
                <w:b/>
                <w:szCs w:val="24"/>
              </w:rPr>
              <w:t>Option 2: Measurement reporting delay is T</w:t>
            </w:r>
            <w:r>
              <w:rPr>
                <w:rFonts w:eastAsia="PMingLiU" w:cstheme="minorHAnsi"/>
                <w:b/>
                <w:szCs w:val="24"/>
                <w:vertAlign w:val="subscript"/>
              </w:rPr>
              <w:t>L1-RSRP_event triggered_measurement_Period</w:t>
            </w:r>
            <w:r>
              <w:rPr>
                <w:rFonts w:eastAsia="PMingLiU" w:cstheme="minorHAnsi"/>
                <w:b/>
                <w:szCs w:val="24"/>
              </w:rPr>
              <w:t xml:space="preserve"> * C + </w:t>
            </w:r>
            <w:r>
              <w:rPr>
                <w:rFonts w:cstheme="minorHAnsi"/>
                <w:b/>
                <w:szCs w:val="24"/>
              </w:rPr>
              <w:t>T</w:t>
            </w:r>
            <w:r>
              <w:rPr>
                <w:rFonts w:cstheme="minorHAnsi"/>
                <w:b/>
                <w:szCs w:val="24"/>
                <w:vertAlign w:val="subscript"/>
              </w:rPr>
              <w:t>first UL channel</w:t>
            </w:r>
            <w:r>
              <w:rPr>
                <w:rFonts w:eastAsia="PMingLiU" w:cstheme="minorHAnsi"/>
                <w:b/>
                <w:szCs w:val="24"/>
              </w:rPr>
              <w:t xml:space="preserve"> given that measurement reporting delay ≤ </w:t>
            </w:r>
            <m:oMath>
              <m:sSub>
                <m:sSubPr>
                  <m:ctrlPr>
                    <w:rPr>
                      <w:rFonts w:ascii="Cambria Math" w:eastAsia="PMingLiU" w:hAnsi="Cambria Math" w:cstheme="minorHAnsi"/>
                      <w:b/>
                      <w:color w:val="000000"/>
                      <w:szCs w:val="24"/>
                    </w:rPr>
                  </m:ctrlPr>
                </m:sSubPr>
                <m:e>
                  <m:r>
                    <m:rPr>
                      <m:sty m:val="b"/>
                    </m:rPr>
                    <w:rPr>
                      <w:rFonts w:ascii="Cambria Math" w:eastAsia="PMingLiU" w:hAnsi="Cambria Math" w:cstheme="minorHAnsi"/>
                      <w:color w:val="000000"/>
                      <w:szCs w:val="24"/>
                    </w:rPr>
                    <m:t>T</m:t>
                  </m:r>
                </m:e>
                <m:sub>
                  <m:r>
                    <m:rPr>
                      <m:sty m:val="b"/>
                    </m:rPr>
                    <w:rPr>
                      <w:rFonts w:ascii="Cambria Math" w:eastAsia="PMingLiU" w:hAnsi="Cambria Math" w:cstheme="minorHAnsi"/>
                      <w:color w:val="000000"/>
                      <w:szCs w:val="24"/>
                    </w:rPr>
                    <m:t>time_window</m:t>
                  </m:r>
                </m:sub>
              </m:sSub>
            </m:oMath>
            <w:r>
              <w:rPr>
                <w:rFonts w:eastAsia="PMingLiU" w:cstheme="minorHAnsi"/>
                <w:b/>
                <w:color w:val="000000"/>
                <w:szCs w:val="24"/>
              </w:rPr>
              <w:t xml:space="preserve">, </w:t>
            </w:r>
            <w:r>
              <w:rPr>
                <w:rFonts w:eastAsia="PMingLiU" w:cstheme="minorHAnsi"/>
                <w:b/>
                <w:szCs w:val="24"/>
              </w:rPr>
              <w:t>where,</w:t>
            </w:r>
          </w:p>
          <w:p w14:paraId="518FAC71" w14:textId="77777777" w:rsidR="00302B89" w:rsidRDefault="00302B89" w:rsidP="00531920">
            <w:pPr>
              <w:pStyle w:val="aff8"/>
              <w:widowControl w:val="0"/>
              <w:numPr>
                <w:ilvl w:val="1"/>
                <w:numId w:val="28"/>
              </w:numPr>
              <w:overflowPunct/>
              <w:autoSpaceDE/>
              <w:autoSpaceDN/>
              <w:adjustRightInd/>
              <w:spacing w:before="120" w:after="120" w:line="252" w:lineRule="auto"/>
              <w:ind w:firstLineChars="0"/>
              <w:contextualSpacing/>
              <w:jc w:val="both"/>
              <w:textAlignment w:val="center"/>
              <w:rPr>
                <w:rFonts w:eastAsia="PMingLiU" w:cstheme="minorHAnsi"/>
                <w:b/>
              </w:rPr>
            </w:pPr>
            <w:r>
              <w:rPr>
                <w:rFonts w:eastAsia="PMingLiU" w:cstheme="minorHAnsi"/>
                <w:b/>
              </w:rPr>
              <w:t>T</w:t>
            </w:r>
            <w:r>
              <w:rPr>
                <w:rFonts w:eastAsia="PMingLiU" w:cstheme="minorHAnsi"/>
                <w:b/>
                <w:vertAlign w:val="subscript"/>
              </w:rPr>
              <w:t>L1-RSRP_event triggered_measurement_Period</w:t>
            </w:r>
            <w:r>
              <w:rPr>
                <w:rFonts w:eastAsia="PMingLiU" w:cstheme="minorHAnsi"/>
                <w:b/>
                <w:color w:val="000000"/>
              </w:rPr>
              <w:t xml:space="preserve">: L1-RSRP measurement period </w:t>
            </w:r>
            <w:r>
              <w:rPr>
                <w:rFonts w:eastAsia="PMingLiU"/>
                <w:b/>
              </w:rPr>
              <w:t>in event triggered measurement reporting</w:t>
            </w:r>
            <w:r>
              <w:rPr>
                <w:rFonts w:eastAsia="PMingLiU" w:cstheme="minorHAnsi"/>
                <w:b/>
                <w:color w:val="000000"/>
              </w:rPr>
              <w:t xml:space="preserve"> for either SSB or CSI-RS.</w:t>
            </w:r>
          </w:p>
          <w:p w14:paraId="0FD75587" w14:textId="77777777" w:rsidR="00302B89" w:rsidRDefault="00302B89" w:rsidP="00531920">
            <w:pPr>
              <w:pStyle w:val="aff8"/>
              <w:widowControl w:val="0"/>
              <w:numPr>
                <w:ilvl w:val="1"/>
                <w:numId w:val="28"/>
              </w:numPr>
              <w:overflowPunct/>
              <w:autoSpaceDE/>
              <w:autoSpaceDN/>
              <w:adjustRightInd/>
              <w:spacing w:before="120" w:after="120" w:line="252" w:lineRule="auto"/>
              <w:ind w:firstLineChars="0"/>
              <w:contextualSpacing/>
              <w:jc w:val="both"/>
              <w:textAlignment w:val="center"/>
              <w:rPr>
                <w:rFonts w:eastAsia="PMingLiU" w:cstheme="minorHAnsi"/>
                <w:b/>
              </w:rPr>
            </w:pPr>
            <w:r>
              <w:rPr>
                <w:rFonts w:eastAsia="PMingLiU" w:cstheme="minorHAnsi"/>
                <w:b/>
              </w:rPr>
              <w:t>C: event instances threshold is configured by NW.</w:t>
            </w:r>
          </w:p>
          <w:p w14:paraId="52F8D3CA" w14:textId="77777777" w:rsidR="00302B89" w:rsidRDefault="00E02A3F" w:rsidP="00531920">
            <w:pPr>
              <w:pStyle w:val="aff8"/>
              <w:widowControl w:val="0"/>
              <w:numPr>
                <w:ilvl w:val="1"/>
                <w:numId w:val="28"/>
              </w:numPr>
              <w:overflowPunct/>
              <w:autoSpaceDE/>
              <w:autoSpaceDN/>
              <w:adjustRightInd/>
              <w:spacing w:before="120" w:after="120" w:line="252" w:lineRule="auto"/>
              <w:ind w:firstLineChars="0"/>
              <w:contextualSpacing/>
              <w:jc w:val="both"/>
              <w:textAlignment w:val="center"/>
              <w:rPr>
                <w:rFonts w:eastAsia="PMingLiU" w:cstheme="minorHAnsi"/>
                <w:b/>
              </w:rPr>
            </w:pPr>
            <m:oMath>
              <m:sSub>
                <m:sSubPr>
                  <m:ctrlPr>
                    <w:rPr>
                      <w:rFonts w:ascii="Cambria Math" w:eastAsia="PMingLiU" w:hAnsi="Cambria Math" w:cstheme="minorHAnsi"/>
                      <w:b/>
                    </w:rPr>
                  </m:ctrlPr>
                </m:sSubPr>
                <m:e>
                  <m:r>
                    <m:rPr>
                      <m:sty m:val="b"/>
                    </m:rPr>
                    <w:rPr>
                      <w:rFonts w:ascii="Cambria Math" w:eastAsia="PMingLiU" w:hAnsi="Cambria Math" w:cstheme="minorHAnsi"/>
                    </w:rPr>
                    <m:t>T</m:t>
                  </m:r>
                </m:e>
                <m:sub>
                  <m:r>
                    <m:rPr>
                      <m:sty m:val="b"/>
                    </m:rPr>
                    <w:rPr>
                      <w:rFonts w:ascii="Cambria Math" w:eastAsia="PMingLiU" w:hAnsi="Cambria Math" w:cstheme="minorHAnsi"/>
                    </w:rPr>
                    <m:t>time</m:t>
                  </m:r>
                  <m:r>
                    <m:rPr>
                      <m:sty m:val="b"/>
                    </m:rPr>
                    <w:rPr>
                      <w:rFonts w:ascii="Cambria Math" w:eastAsia="PMingLiU" w:hAnsi="Cambria Math" w:cstheme="minorHAnsi"/>
                    </w:rPr>
                    <m:t>_</m:t>
                  </m:r>
                  <m:r>
                    <m:rPr>
                      <m:sty m:val="b"/>
                    </m:rPr>
                    <w:rPr>
                      <w:rFonts w:ascii="Cambria Math" w:eastAsia="PMingLiU" w:hAnsi="Cambria Math" w:cstheme="minorHAnsi"/>
                    </w:rPr>
                    <m:t>window</m:t>
                  </m:r>
                </m:sub>
              </m:sSub>
            </m:oMath>
            <w:r w:rsidR="00302B89">
              <w:rPr>
                <w:rFonts w:eastAsia="PMingLiU" w:cstheme="minorHAnsi"/>
                <w:b/>
              </w:rPr>
              <w:t>: time window is configured by NW.</w:t>
            </w:r>
          </w:p>
          <w:p w14:paraId="2EE1CB9E" w14:textId="77777777" w:rsidR="00302B89" w:rsidRDefault="00302B89" w:rsidP="00531920">
            <w:pPr>
              <w:pStyle w:val="aff8"/>
              <w:widowControl w:val="0"/>
              <w:numPr>
                <w:ilvl w:val="1"/>
                <w:numId w:val="28"/>
              </w:numPr>
              <w:overflowPunct/>
              <w:autoSpaceDE/>
              <w:autoSpaceDN/>
              <w:adjustRightInd/>
              <w:spacing w:before="120" w:after="120" w:line="252" w:lineRule="auto"/>
              <w:ind w:firstLineChars="0"/>
              <w:contextualSpacing/>
              <w:jc w:val="both"/>
              <w:textAlignment w:val="center"/>
              <w:rPr>
                <w:rFonts w:eastAsia="PMingLiU" w:cstheme="minorHAnsi"/>
                <w:b/>
              </w:rPr>
            </w:pPr>
            <w:r>
              <w:rPr>
                <w:rFonts w:cstheme="minorHAnsi"/>
                <w:b/>
              </w:rPr>
              <w:t>T</w:t>
            </w:r>
            <w:r>
              <w:rPr>
                <w:rFonts w:cstheme="minorHAnsi"/>
                <w:b/>
                <w:vertAlign w:val="subscript"/>
              </w:rPr>
              <w:t>first UL cha</w:t>
            </w:r>
            <w:r>
              <w:rPr>
                <w:rFonts w:eastAsia="PMingLiU" w:cstheme="minorHAnsi"/>
                <w:b/>
                <w:vertAlign w:val="subscript"/>
              </w:rPr>
              <w:t>nnel</w:t>
            </w:r>
            <w:r>
              <w:rPr>
                <w:rFonts w:eastAsia="PMingLiU" w:cstheme="minorHAnsi"/>
                <w:b/>
              </w:rPr>
              <w:t>: the uncertainty time to send beam reporting notification on 1</w:t>
            </w:r>
            <w:r>
              <w:rPr>
                <w:rFonts w:eastAsia="PMingLiU" w:cstheme="minorHAnsi"/>
                <w:b/>
                <w:vertAlign w:val="superscript"/>
              </w:rPr>
              <w:t>st</w:t>
            </w:r>
            <w:r>
              <w:rPr>
                <w:rFonts w:eastAsia="PMingLiU" w:cstheme="minorHAnsi"/>
                <w:b/>
              </w:rPr>
              <w:t xml:space="preserve"> PUCCH.</w:t>
            </w:r>
          </w:p>
          <w:p w14:paraId="274D4112" w14:textId="77777777" w:rsidR="00302B89" w:rsidRDefault="00302B89" w:rsidP="00531920">
            <w:pPr>
              <w:pStyle w:val="ae"/>
              <w:rPr>
                <w:rFonts w:cstheme="minorHAnsi"/>
                <w:sz w:val="24"/>
                <w:szCs w:val="24"/>
              </w:rPr>
            </w:pPr>
          </w:p>
          <w:p w14:paraId="59C60CC1" w14:textId="77777777" w:rsidR="00302B89" w:rsidRDefault="00302B89" w:rsidP="00531920">
            <w:pPr>
              <w:pStyle w:val="ae"/>
              <w:rPr>
                <w:rFonts w:cstheme="minorHAnsi"/>
                <w:sz w:val="24"/>
                <w:szCs w:val="24"/>
              </w:rPr>
            </w:pPr>
            <w:r>
              <w:rPr>
                <w:rFonts w:cstheme="minorHAnsi"/>
                <w:sz w:val="24"/>
                <w:szCs w:val="24"/>
              </w:rPr>
              <w:t>Proposal 7: Reuse legacy measurement period for event 2 on UE-initiated/event-driven beam management.</w:t>
            </w:r>
          </w:p>
          <w:p w14:paraId="1DE43151" w14:textId="77777777" w:rsidR="00302B89" w:rsidRDefault="00302B89" w:rsidP="00531920">
            <w:pPr>
              <w:pStyle w:val="ae"/>
              <w:widowControl w:val="0"/>
              <w:numPr>
                <w:ilvl w:val="0"/>
                <w:numId w:val="15"/>
              </w:numPr>
              <w:spacing w:line="256" w:lineRule="auto"/>
              <w:jc w:val="both"/>
              <w:rPr>
                <w:rFonts w:cstheme="minorHAnsi"/>
                <w:sz w:val="24"/>
                <w:szCs w:val="24"/>
              </w:rPr>
            </w:pPr>
            <w:r>
              <w:rPr>
                <w:rFonts w:cstheme="minorHAnsi"/>
                <w:sz w:val="24"/>
                <w:szCs w:val="24"/>
              </w:rPr>
              <w:t>SSB based L1-RSRP measurement for both intra-cell and inter-cell.</w:t>
            </w:r>
          </w:p>
          <w:p w14:paraId="5644A4CD" w14:textId="77777777" w:rsidR="00302B89" w:rsidRDefault="00302B89" w:rsidP="00531920">
            <w:pPr>
              <w:pStyle w:val="ae"/>
              <w:widowControl w:val="0"/>
              <w:numPr>
                <w:ilvl w:val="0"/>
                <w:numId w:val="15"/>
              </w:numPr>
              <w:spacing w:line="256" w:lineRule="auto"/>
              <w:jc w:val="both"/>
              <w:rPr>
                <w:rFonts w:cstheme="minorHAnsi"/>
                <w:sz w:val="24"/>
                <w:szCs w:val="24"/>
              </w:rPr>
            </w:pPr>
            <w:r>
              <w:rPr>
                <w:rFonts w:cstheme="minorHAnsi"/>
                <w:sz w:val="24"/>
                <w:szCs w:val="24"/>
              </w:rPr>
              <w:t xml:space="preserve">CSI-RS based L1-RSRP measurement for intra-cell. </w:t>
            </w:r>
          </w:p>
          <w:p w14:paraId="2273250A" w14:textId="77777777" w:rsidR="00302B89" w:rsidRDefault="00302B89" w:rsidP="00531920">
            <w:pPr>
              <w:pStyle w:val="ae"/>
              <w:widowControl w:val="0"/>
              <w:numPr>
                <w:ilvl w:val="1"/>
                <w:numId w:val="15"/>
              </w:numPr>
              <w:spacing w:line="256" w:lineRule="auto"/>
              <w:ind w:left="840" w:hanging="360"/>
              <w:jc w:val="both"/>
              <w:rPr>
                <w:rFonts w:cstheme="minorHAnsi"/>
                <w:sz w:val="24"/>
                <w:szCs w:val="24"/>
              </w:rPr>
            </w:pPr>
            <w:r>
              <w:rPr>
                <w:rFonts w:cstheme="minorHAnsi"/>
                <w:sz w:val="24"/>
                <w:szCs w:val="24"/>
              </w:rPr>
              <w:t>Descope CSI-RS based L1-RSRP measurement for Inter-cell case.</w:t>
            </w:r>
          </w:p>
          <w:p w14:paraId="3660BEEF" w14:textId="77777777" w:rsidR="00302B89" w:rsidRDefault="00302B89" w:rsidP="00531920">
            <w:pPr>
              <w:tabs>
                <w:tab w:val="left" w:pos="527"/>
              </w:tabs>
              <w:snapToGrid w:val="0"/>
              <w:spacing w:before="120" w:after="120"/>
              <w:rPr>
                <w:rFonts w:cstheme="minorHAnsi"/>
                <w:b/>
                <w:szCs w:val="24"/>
              </w:rPr>
            </w:pPr>
          </w:p>
          <w:p w14:paraId="3889A98C" w14:textId="77777777" w:rsidR="00302B89" w:rsidRDefault="00302B89" w:rsidP="00531920">
            <w:pPr>
              <w:pStyle w:val="ae"/>
              <w:rPr>
                <w:rFonts w:eastAsia="PMingLiU" w:cstheme="minorHAnsi"/>
                <w:color w:val="000000"/>
                <w:sz w:val="24"/>
                <w:szCs w:val="24"/>
              </w:rPr>
            </w:pPr>
            <w:r>
              <w:rPr>
                <w:rFonts w:eastAsia="PMingLiU" w:cstheme="minorHAnsi"/>
                <w:color w:val="000000"/>
                <w:sz w:val="24"/>
                <w:szCs w:val="24"/>
              </w:rPr>
              <w:t xml:space="preserve">Proposal 8: RAN4 to consider skipping the fine timing sync (additional SSB reception) for known TCI state if RAN1 has further agreement on the reduction of additional SSB reception for TCI state of UE-initiated/event-driven beam. Otherwise, reuse the existing unified TCI state delay requirement. </w:t>
            </w:r>
          </w:p>
          <w:p w14:paraId="143A27B8" w14:textId="77777777" w:rsidR="00302B89" w:rsidRDefault="00302B89" w:rsidP="00531920">
            <w:pPr>
              <w:tabs>
                <w:tab w:val="left" w:pos="527"/>
              </w:tabs>
              <w:snapToGrid w:val="0"/>
              <w:spacing w:before="120" w:after="120"/>
              <w:rPr>
                <w:rFonts w:cstheme="minorHAnsi"/>
                <w:b/>
                <w:szCs w:val="24"/>
              </w:rPr>
            </w:pPr>
          </w:p>
          <w:p w14:paraId="161278BE" w14:textId="77777777" w:rsidR="00302B89" w:rsidRDefault="00302B89" w:rsidP="00531920">
            <w:pPr>
              <w:pStyle w:val="ae"/>
              <w:rPr>
                <w:rFonts w:cstheme="minorHAnsi"/>
                <w:sz w:val="24"/>
                <w:szCs w:val="24"/>
              </w:rPr>
            </w:pPr>
            <w:r>
              <w:rPr>
                <w:rFonts w:cstheme="minorHAnsi"/>
                <w:sz w:val="24"/>
                <w:szCs w:val="24"/>
              </w:rPr>
              <w:t xml:space="preserve">Proposal 9: Define capabilities similar as legacy L3 (like legacy L3 in section 9.1.4). </w:t>
            </w:r>
          </w:p>
          <w:p w14:paraId="5DAEBBA8" w14:textId="77777777" w:rsidR="00302B89" w:rsidRDefault="00302B89" w:rsidP="00531920">
            <w:pPr>
              <w:tabs>
                <w:tab w:val="left" w:pos="527"/>
              </w:tabs>
              <w:snapToGrid w:val="0"/>
              <w:spacing w:before="120" w:after="120"/>
              <w:rPr>
                <w:rFonts w:cstheme="minorHAnsi"/>
                <w:b/>
                <w:szCs w:val="24"/>
              </w:rPr>
            </w:pPr>
          </w:p>
          <w:p w14:paraId="1362036F" w14:textId="77777777" w:rsidR="00302B89" w:rsidRDefault="00302B89" w:rsidP="00531920">
            <w:pPr>
              <w:pStyle w:val="ae"/>
              <w:rPr>
                <w:rFonts w:cstheme="minorHAnsi"/>
                <w:sz w:val="24"/>
                <w:szCs w:val="24"/>
              </w:rPr>
            </w:pPr>
            <w:r>
              <w:rPr>
                <w:rFonts w:cstheme="minorHAnsi"/>
                <w:sz w:val="24"/>
                <w:szCs w:val="24"/>
              </w:rPr>
              <w:lastRenderedPageBreak/>
              <w:t>Proposal 10: Define the single capability for total number of L1 events shared by mobility L1 events and MIMO L1 events on intra-frequency.</w:t>
            </w:r>
          </w:p>
          <w:p w14:paraId="2D627937" w14:textId="77777777" w:rsidR="0009329A" w:rsidRPr="00302B89" w:rsidRDefault="0009329A" w:rsidP="002C0CE9">
            <w:pPr>
              <w:pStyle w:val="aff8"/>
              <w:overflowPunct/>
              <w:autoSpaceDE/>
              <w:autoSpaceDN/>
              <w:adjustRightInd/>
              <w:spacing w:before="120" w:after="120"/>
              <w:ind w:firstLineChars="0" w:firstLine="0"/>
              <w:textAlignment w:val="auto"/>
              <w:rPr>
                <w:b/>
                <w:bCs/>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1824C2CB"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E6585C">
        <w:rPr>
          <w:sz w:val="24"/>
          <w:szCs w:val="16"/>
        </w:rPr>
        <w:t xml:space="preserve">: </w:t>
      </w:r>
    </w:p>
    <w:p w14:paraId="1423324E" w14:textId="77777777" w:rsidR="00291351" w:rsidRPr="0077794B" w:rsidRDefault="00291351" w:rsidP="00291351">
      <w:pPr>
        <w:pStyle w:val="4"/>
        <w:rPr>
          <w:lang w:val="en-US"/>
        </w:rPr>
      </w:pPr>
      <w:r w:rsidRPr="0077794B">
        <w:rPr>
          <w:lang w:val="en-US"/>
        </w:rPr>
        <w:t>Issue 1-1: How to define measurement period in Event triggered measurement reporting delay for the basic feature (M instance = 1, Event-2)?</w:t>
      </w:r>
    </w:p>
    <w:p w14:paraId="5059894A" w14:textId="0F936D96" w:rsidR="008938AC" w:rsidRDefault="008938AC" w:rsidP="008938AC">
      <w:pPr>
        <w:spacing w:after="120"/>
        <w:rPr>
          <w:rFonts w:eastAsiaTheme="minorEastAsia"/>
          <w:b/>
          <w:u w:val="single"/>
          <w:lang w:eastAsia="zh-CN"/>
        </w:rPr>
      </w:pPr>
      <w:r>
        <w:rPr>
          <w:rFonts w:eastAsiaTheme="minorEastAsia"/>
          <w:b/>
          <w:u w:val="single"/>
          <w:lang w:eastAsia="zh-CN"/>
        </w:rPr>
        <w:t>Issue 1-</w:t>
      </w:r>
      <w:r w:rsidR="001C2A16">
        <w:rPr>
          <w:rFonts w:eastAsiaTheme="minorEastAsia"/>
          <w:b/>
          <w:u w:val="single"/>
          <w:lang w:eastAsia="zh-CN"/>
        </w:rPr>
        <w:t>1</w:t>
      </w:r>
      <w:r>
        <w:rPr>
          <w:rFonts w:eastAsiaTheme="minorEastAsia"/>
          <w:b/>
          <w:u w:val="single"/>
          <w:lang w:eastAsia="zh-CN"/>
        </w:rPr>
        <w:t>: How to define measurement period in Event triggered measurement reporting delay</w:t>
      </w:r>
      <w:r w:rsidR="0031634D">
        <w:rPr>
          <w:rFonts w:eastAsiaTheme="minorEastAsia"/>
          <w:b/>
          <w:u w:val="single"/>
          <w:lang w:eastAsia="zh-CN"/>
        </w:rPr>
        <w:t xml:space="preserve"> for the basic feature (M instance = 1</w:t>
      </w:r>
      <w:r w:rsidR="001C2A16">
        <w:rPr>
          <w:rFonts w:eastAsiaTheme="minorEastAsia"/>
          <w:b/>
          <w:u w:val="single"/>
          <w:lang w:eastAsia="zh-CN"/>
        </w:rPr>
        <w:t xml:space="preserve">, </w:t>
      </w:r>
      <w:r w:rsidR="001C2A16" w:rsidRPr="00531920">
        <w:rPr>
          <w:rFonts w:eastAsiaTheme="minorEastAsia"/>
          <w:b/>
          <w:highlight w:val="yellow"/>
          <w:u w:val="single"/>
          <w:lang w:eastAsia="zh-CN"/>
        </w:rPr>
        <w:t>Event-2</w:t>
      </w:r>
      <w:r w:rsidR="0031634D">
        <w:rPr>
          <w:rFonts w:eastAsiaTheme="minorEastAsia"/>
          <w:b/>
          <w:u w:val="single"/>
          <w:lang w:eastAsia="zh-CN"/>
        </w:rPr>
        <w:t>)</w:t>
      </w:r>
      <w:r>
        <w:rPr>
          <w:rFonts w:eastAsiaTheme="minorEastAsia"/>
          <w:b/>
          <w:u w:val="single"/>
          <w:lang w:eastAsia="zh-CN"/>
        </w:rPr>
        <w:t>?</w:t>
      </w:r>
    </w:p>
    <w:p w14:paraId="1E1F9278" w14:textId="5D6CDE89" w:rsidR="001C2A16" w:rsidRPr="00A37C18" w:rsidRDefault="001C2A16" w:rsidP="008938AC">
      <w:pPr>
        <w:spacing w:after="120"/>
        <w:rPr>
          <w:rFonts w:eastAsiaTheme="minorEastAsia"/>
          <w:bCs/>
          <w:lang w:eastAsia="zh-CN"/>
        </w:rPr>
      </w:pPr>
      <w:r w:rsidRPr="00A37C18">
        <w:rPr>
          <w:rFonts w:eastAsiaTheme="minorEastAsia" w:hint="eastAsia"/>
          <w:bCs/>
          <w:lang w:eastAsia="zh-CN"/>
        </w:rPr>
        <w:t>[</w:t>
      </w:r>
      <w:r w:rsidRPr="00A37C18">
        <w:rPr>
          <w:rFonts w:eastAsiaTheme="minorEastAsia"/>
          <w:bCs/>
          <w:lang w:eastAsia="zh-CN"/>
        </w:rPr>
        <w:t>Agreement in RAN4#114]</w:t>
      </w:r>
    </w:p>
    <w:p w14:paraId="469D8DB9" w14:textId="77777777" w:rsidR="001C2A16" w:rsidRPr="00716704" w:rsidRDefault="001C2A16" w:rsidP="001C2A16">
      <w:pPr>
        <w:spacing w:after="120"/>
        <w:rPr>
          <w:iCs/>
          <w:lang w:eastAsia="zh-CN"/>
        </w:rPr>
      </w:pPr>
      <w:r w:rsidRPr="00716704">
        <w:rPr>
          <w:iCs/>
          <w:lang w:eastAsia="zh-CN"/>
        </w:rPr>
        <w:t>Agreement:</w:t>
      </w:r>
    </w:p>
    <w:p w14:paraId="2552C6BA" w14:textId="77B73EB9" w:rsidR="001C2A16" w:rsidRPr="00716704" w:rsidRDefault="001C2A16" w:rsidP="001C2A16">
      <w:pPr>
        <w:spacing w:after="120"/>
        <w:rPr>
          <w:iCs/>
          <w:lang w:eastAsia="zh-CN"/>
        </w:rPr>
      </w:pPr>
      <w:r w:rsidRPr="00716704">
        <w:rPr>
          <w:iCs/>
          <w:lang w:eastAsia="zh-CN"/>
        </w:rPr>
        <w:t xml:space="preserve">The agreements under this issue </w:t>
      </w:r>
      <w:r>
        <w:rPr>
          <w:iCs/>
          <w:lang w:eastAsia="zh-CN"/>
        </w:rPr>
        <w:t>are</w:t>
      </w:r>
      <w:r w:rsidRPr="00716704">
        <w:rPr>
          <w:iCs/>
          <w:lang w:eastAsia="zh-CN"/>
        </w:rPr>
        <w:t xml:space="preserve"> for event 2, and further discuss whether these agreements can be applicable to other events agreed in RAN1.</w:t>
      </w:r>
    </w:p>
    <w:p w14:paraId="739EA336" w14:textId="77777777" w:rsidR="001C2A16" w:rsidRPr="00716704" w:rsidRDefault="001C2A16" w:rsidP="001C2A16">
      <w:pPr>
        <w:spacing w:after="120"/>
        <w:rPr>
          <w:vertAlign w:val="subscript"/>
        </w:rPr>
      </w:pPr>
      <w:r w:rsidRPr="00716704">
        <w:t>T</w:t>
      </w:r>
      <w:r w:rsidRPr="00716704">
        <w:rPr>
          <w:vertAlign w:val="subscript"/>
        </w:rPr>
        <w:t xml:space="preserve">L1-RSRP_event triggered_measurement_Period_SSB </w:t>
      </w:r>
      <w:r w:rsidRPr="00716704">
        <w:t>or T</w:t>
      </w:r>
      <w:r w:rsidRPr="00716704">
        <w:rPr>
          <w:vertAlign w:val="subscript"/>
        </w:rPr>
        <w:t>L1-RSRP_event triggered_measurement_Period_CSI-RS</w:t>
      </w:r>
    </w:p>
    <w:p w14:paraId="27E8400F" w14:textId="77777777" w:rsidR="001C2A16" w:rsidRPr="00716704" w:rsidRDefault="001C2A16" w:rsidP="0061279D">
      <w:pPr>
        <w:pStyle w:val="aff8"/>
        <w:numPr>
          <w:ilvl w:val="1"/>
          <w:numId w:val="1"/>
        </w:numPr>
        <w:overflowPunct/>
        <w:autoSpaceDE/>
        <w:autoSpaceDN/>
        <w:adjustRightInd/>
        <w:spacing w:after="120" w:line="276" w:lineRule="auto"/>
        <w:ind w:firstLineChars="0"/>
        <w:textAlignment w:val="auto"/>
      </w:pPr>
      <w:r w:rsidRPr="00716704">
        <w:t>update based on 9.5.4.1 (SSB based), 9.5.4.2 (CSI-RS based) and 9.13.4</w:t>
      </w:r>
    </w:p>
    <w:p w14:paraId="4D5E3084" w14:textId="77777777" w:rsidR="008938AC" w:rsidRDefault="008938AC"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178293F" w14:textId="6E1B9DC4" w:rsidR="008938AC" w:rsidRDefault="001C2A16"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008938AC">
        <w:rPr>
          <w:rFonts w:eastAsia="宋体"/>
          <w:szCs w:val="24"/>
          <w:lang w:eastAsia="zh-CN"/>
        </w:rPr>
        <w:t xml:space="preserve"> 1: </w:t>
      </w:r>
      <w:r w:rsidR="008938AC">
        <w:rPr>
          <w:rFonts w:eastAsia="宋体" w:hint="eastAsia"/>
          <w:szCs w:val="24"/>
          <w:lang w:eastAsia="zh-CN"/>
        </w:rPr>
        <w:t>(</w:t>
      </w:r>
      <w:r w:rsidR="008938AC">
        <w:rPr>
          <w:rFonts w:eastAsia="宋体"/>
          <w:szCs w:val="24"/>
          <w:lang w:eastAsia="zh-CN"/>
        </w:rPr>
        <w:t>Qualcomm)</w:t>
      </w:r>
    </w:p>
    <w:p w14:paraId="71F1FCDB" w14:textId="3C223117" w:rsidR="001126B3" w:rsidRPr="00E64EB2" w:rsidRDefault="001C2A16" w:rsidP="0061279D">
      <w:pPr>
        <w:pStyle w:val="aff8"/>
        <w:numPr>
          <w:ilvl w:val="2"/>
          <w:numId w:val="1"/>
        </w:numPr>
        <w:overflowPunct/>
        <w:autoSpaceDE/>
        <w:autoSpaceDN/>
        <w:adjustRightInd/>
        <w:spacing w:after="120"/>
        <w:ind w:firstLineChars="0"/>
        <w:textAlignment w:val="auto"/>
        <w:rPr>
          <w:rFonts w:eastAsia="宋体"/>
          <w:szCs w:val="24"/>
          <w:lang w:eastAsia="zh-CN"/>
        </w:rPr>
      </w:pPr>
      <w:r>
        <w:t xml:space="preserve">For the case M &gt; 1 and P &gt; 1, the measurement period can be defined based on </w:t>
      </w:r>
      <w:r>
        <w:rPr>
          <w:lang w:eastAsia="zh-CN"/>
        </w:rPr>
        <w:t>N*P*M*T</w:t>
      </w:r>
      <w:r w:rsidRPr="00C96B78">
        <w:rPr>
          <w:vertAlign w:val="subscript"/>
          <w:lang w:eastAsia="zh-CN"/>
        </w:rPr>
        <w:t>SSB</w:t>
      </w:r>
      <w:r>
        <w:t xml:space="preserve"> where M and P are the corresponding scaling factors for the </w:t>
      </w:r>
      <w:r w:rsidRPr="001C2A16">
        <w:rPr>
          <w:b/>
          <w:bCs/>
        </w:rPr>
        <w:t>detecting</w:t>
      </w:r>
      <w:r>
        <w:t xml:space="preserve"> beam.</w:t>
      </w:r>
    </w:p>
    <w:p w14:paraId="5038E646" w14:textId="0ED57958" w:rsidR="00E64EB2" w:rsidRDefault="001C2A16" w:rsidP="0061279D">
      <w:pPr>
        <w:pStyle w:val="aff8"/>
        <w:numPr>
          <w:ilvl w:val="2"/>
          <w:numId w:val="1"/>
        </w:numPr>
        <w:overflowPunct/>
        <w:autoSpaceDE/>
        <w:autoSpaceDN/>
        <w:adjustRightInd/>
        <w:spacing w:after="120"/>
        <w:ind w:firstLineChars="0"/>
        <w:textAlignment w:val="auto"/>
        <w:rPr>
          <w:rFonts w:eastAsia="宋体"/>
          <w:szCs w:val="24"/>
          <w:lang w:eastAsia="zh-CN"/>
        </w:rPr>
      </w:pPr>
      <w:r>
        <w:t>RAN4 should focus on the case of same periodicities of the current beam RS and the new beam RS(s) to define measurement reporting delay requirements.</w:t>
      </w:r>
    </w:p>
    <w:p w14:paraId="35185C7D" w14:textId="2DC2A44D" w:rsidR="00F20D18" w:rsidRPr="00A37C18" w:rsidRDefault="00A37C18" w:rsidP="0061279D">
      <w:pPr>
        <w:pStyle w:val="aff8"/>
        <w:numPr>
          <w:ilvl w:val="1"/>
          <w:numId w:val="1"/>
        </w:numPr>
        <w:overflowPunct/>
        <w:autoSpaceDE/>
        <w:autoSpaceDN/>
        <w:adjustRightInd/>
        <w:spacing w:after="120"/>
        <w:ind w:firstLineChars="0"/>
        <w:textAlignment w:val="auto"/>
        <w:rPr>
          <w:iCs/>
          <w:lang w:eastAsia="zh-CN"/>
        </w:rPr>
      </w:pPr>
      <w:r>
        <w:rPr>
          <w:rFonts w:eastAsia="宋体"/>
          <w:szCs w:val="24"/>
          <w:lang w:eastAsia="zh-CN"/>
        </w:rPr>
        <w:t xml:space="preserve">Proposal 2: </w:t>
      </w:r>
      <w:r>
        <w:rPr>
          <w:rFonts w:eastAsia="宋体" w:hint="eastAsia"/>
          <w:szCs w:val="24"/>
          <w:lang w:eastAsia="zh-CN"/>
        </w:rPr>
        <w:t>(Xiaomi</w:t>
      </w:r>
      <w:r w:rsidR="003042D0">
        <w:rPr>
          <w:rFonts w:eastAsia="宋体"/>
          <w:szCs w:val="24"/>
          <w:lang w:eastAsia="zh-CN"/>
        </w:rPr>
        <w:t>, ZTE</w:t>
      </w:r>
      <w:r>
        <w:rPr>
          <w:rFonts w:eastAsia="宋体"/>
          <w:szCs w:val="24"/>
          <w:lang w:eastAsia="zh-CN"/>
        </w:rPr>
        <w:t>)</w:t>
      </w:r>
    </w:p>
    <w:p w14:paraId="09C7489D" w14:textId="69B132D6" w:rsidR="00A37C18" w:rsidRPr="009213AE" w:rsidRDefault="00A37C18" w:rsidP="0061279D">
      <w:pPr>
        <w:pStyle w:val="aff8"/>
        <w:numPr>
          <w:ilvl w:val="2"/>
          <w:numId w:val="1"/>
        </w:numPr>
        <w:overflowPunct/>
        <w:autoSpaceDE/>
        <w:autoSpaceDN/>
        <w:adjustRightInd/>
        <w:spacing w:after="120"/>
        <w:ind w:firstLineChars="0"/>
        <w:textAlignment w:val="auto"/>
        <w:rPr>
          <w:iCs/>
          <w:lang w:eastAsia="zh-CN"/>
        </w:rPr>
      </w:pPr>
      <w:r w:rsidRPr="00A37C18">
        <w:t>For event-2, apply the same measurement periodicities of current beam and new beam(s) to define the requirements.</w:t>
      </w:r>
    </w:p>
    <w:p w14:paraId="461AF05B" w14:textId="52FBEAC8" w:rsidR="009213AE" w:rsidRPr="00A37C18" w:rsidRDefault="009213AE" w:rsidP="0061279D">
      <w:pPr>
        <w:pStyle w:val="aff8"/>
        <w:numPr>
          <w:ilvl w:val="1"/>
          <w:numId w:val="1"/>
        </w:numPr>
        <w:overflowPunct/>
        <w:autoSpaceDE/>
        <w:autoSpaceDN/>
        <w:adjustRightInd/>
        <w:spacing w:after="120"/>
        <w:ind w:firstLineChars="0"/>
        <w:textAlignment w:val="auto"/>
        <w:rPr>
          <w:iCs/>
          <w:lang w:eastAsia="zh-CN"/>
        </w:rPr>
      </w:pPr>
      <w:r>
        <w:rPr>
          <w:rFonts w:eastAsia="宋体"/>
          <w:szCs w:val="24"/>
          <w:lang w:eastAsia="zh-CN"/>
        </w:rPr>
        <w:t xml:space="preserve">Proposal 3: </w:t>
      </w:r>
      <w:r>
        <w:rPr>
          <w:rFonts w:eastAsia="宋体" w:hint="eastAsia"/>
          <w:szCs w:val="24"/>
          <w:lang w:eastAsia="zh-CN"/>
        </w:rPr>
        <w:t>(</w:t>
      </w:r>
      <w:r>
        <w:rPr>
          <w:rFonts w:eastAsia="宋体"/>
          <w:szCs w:val="24"/>
          <w:lang w:eastAsia="zh-CN"/>
        </w:rPr>
        <w:t>Apple)</w:t>
      </w:r>
    </w:p>
    <w:p w14:paraId="0CF6EE5E" w14:textId="77777777" w:rsidR="009213AE" w:rsidRPr="009213AE" w:rsidRDefault="009213AE" w:rsidP="0061279D">
      <w:pPr>
        <w:pStyle w:val="aff8"/>
        <w:numPr>
          <w:ilvl w:val="2"/>
          <w:numId w:val="1"/>
        </w:numPr>
        <w:overflowPunct/>
        <w:autoSpaceDE/>
        <w:autoSpaceDN/>
        <w:adjustRightInd/>
        <w:spacing w:after="120"/>
        <w:ind w:firstLineChars="0"/>
        <w:textAlignment w:val="auto"/>
      </w:pPr>
      <w:r w:rsidRPr="009213AE">
        <w:t>Measurement period for UEIBM is defined as max{ T</w:t>
      </w:r>
      <w:r w:rsidRPr="009213AE">
        <w:rPr>
          <w:vertAlign w:val="subscript"/>
        </w:rPr>
        <w:t xml:space="preserve">L1-RSRP_currBeam </w:t>
      </w:r>
      <w:r w:rsidRPr="009213AE">
        <w:t>, T</w:t>
      </w:r>
      <w:r w:rsidRPr="009213AE">
        <w:rPr>
          <w:vertAlign w:val="subscript"/>
        </w:rPr>
        <w:t xml:space="preserve">L1-RSRP_newBeam </w:t>
      </w:r>
      <w:r w:rsidRPr="009213AE">
        <w:t>}</w:t>
      </w:r>
      <w:r w:rsidRPr="009213AE">
        <w:br/>
        <w:t>In FR1/ FR2 with resources not adjacent or overlapping: max{ M</w:t>
      </w:r>
      <w:r w:rsidRPr="009213AE">
        <w:rPr>
          <w:vertAlign w:val="subscript"/>
        </w:rPr>
        <w:t>c</w:t>
      </w:r>
      <w:r w:rsidRPr="009213AE">
        <w:t>*N*P</w:t>
      </w:r>
      <w:r w:rsidRPr="009213AE">
        <w:rPr>
          <w:vertAlign w:val="subscript"/>
        </w:rPr>
        <w:t>c</w:t>
      </w:r>
      <w:r w:rsidRPr="009213AE">
        <w:t>*T</w:t>
      </w:r>
      <w:r w:rsidRPr="009213AE">
        <w:rPr>
          <w:vertAlign w:val="subscript"/>
        </w:rPr>
        <w:t xml:space="preserve">currBeam , </w:t>
      </w:r>
      <w:r w:rsidRPr="009213AE">
        <w:rPr>
          <w:rFonts w:eastAsiaTheme="minorEastAsia"/>
        </w:rPr>
        <w:t>M</w:t>
      </w:r>
      <w:r w:rsidRPr="009213AE">
        <w:rPr>
          <w:rFonts w:eastAsiaTheme="minorEastAsia"/>
          <w:vertAlign w:val="subscript"/>
        </w:rPr>
        <w:t>N</w:t>
      </w:r>
      <w:r w:rsidRPr="009213AE">
        <w:rPr>
          <w:rFonts w:eastAsiaTheme="minorEastAsia"/>
        </w:rPr>
        <w:t>*N*P</w:t>
      </w:r>
      <w:r w:rsidRPr="009213AE">
        <w:rPr>
          <w:rFonts w:eastAsiaTheme="minorEastAsia"/>
          <w:vertAlign w:val="subscript"/>
        </w:rPr>
        <w:t>N</w:t>
      </w:r>
      <w:r w:rsidRPr="009213AE">
        <w:rPr>
          <w:rFonts w:eastAsiaTheme="minorEastAsia"/>
        </w:rPr>
        <w:t>*T</w:t>
      </w:r>
      <w:r w:rsidRPr="009213AE">
        <w:rPr>
          <w:rFonts w:eastAsiaTheme="minorEastAsia"/>
          <w:vertAlign w:val="subscript"/>
        </w:rPr>
        <w:t xml:space="preserve">newBeam </w:t>
      </w:r>
      <w:r w:rsidRPr="009213AE">
        <w:rPr>
          <w:rFonts w:eastAsiaTheme="minorEastAsia"/>
        </w:rPr>
        <w:t>}</w:t>
      </w:r>
      <w:r w:rsidRPr="009213AE">
        <w:rPr>
          <w:rFonts w:eastAsiaTheme="minorEastAsia"/>
        </w:rPr>
        <w:br/>
      </w:r>
      <w:r w:rsidRPr="009213AE">
        <w:t>In FR2 with resources adjacent or overlapping: max{ M</w:t>
      </w:r>
      <w:r w:rsidRPr="009213AE">
        <w:rPr>
          <w:vertAlign w:val="subscript"/>
        </w:rPr>
        <w:t>c</w:t>
      </w:r>
      <w:r w:rsidRPr="009213AE">
        <w:t>*N*2*P</w:t>
      </w:r>
      <w:r w:rsidRPr="009213AE">
        <w:rPr>
          <w:vertAlign w:val="subscript"/>
        </w:rPr>
        <w:t>c</w:t>
      </w:r>
      <w:r w:rsidRPr="009213AE">
        <w:t>*T</w:t>
      </w:r>
      <w:r w:rsidRPr="009213AE">
        <w:rPr>
          <w:vertAlign w:val="subscript"/>
        </w:rPr>
        <w:t xml:space="preserve">currBeam , </w:t>
      </w:r>
      <w:r w:rsidRPr="009213AE">
        <w:rPr>
          <w:rFonts w:eastAsiaTheme="minorEastAsia"/>
        </w:rPr>
        <w:t>M</w:t>
      </w:r>
      <w:r w:rsidRPr="009213AE">
        <w:rPr>
          <w:rFonts w:eastAsiaTheme="minorEastAsia"/>
          <w:vertAlign w:val="subscript"/>
        </w:rPr>
        <w:t>N</w:t>
      </w:r>
      <w:r w:rsidRPr="009213AE">
        <w:rPr>
          <w:rFonts w:eastAsiaTheme="minorEastAsia"/>
        </w:rPr>
        <w:t>*N*2*P</w:t>
      </w:r>
      <w:r w:rsidRPr="009213AE">
        <w:rPr>
          <w:rFonts w:eastAsiaTheme="minorEastAsia"/>
          <w:vertAlign w:val="subscript"/>
        </w:rPr>
        <w:t>N</w:t>
      </w:r>
      <w:r w:rsidRPr="009213AE">
        <w:rPr>
          <w:rFonts w:eastAsiaTheme="minorEastAsia"/>
        </w:rPr>
        <w:t>*T</w:t>
      </w:r>
      <w:r w:rsidRPr="009213AE">
        <w:rPr>
          <w:rFonts w:eastAsiaTheme="minorEastAsia"/>
          <w:vertAlign w:val="subscript"/>
        </w:rPr>
        <w:t xml:space="preserve">newBeam </w:t>
      </w:r>
      <w:r w:rsidRPr="009213AE">
        <w:rPr>
          <w:rFonts w:eastAsiaTheme="minorEastAsia"/>
        </w:rPr>
        <w:t>}</w:t>
      </w:r>
    </w:p>
    <w:p w14:paraId="4DF83520" w14:textId="6D2F084E" w:rsidR="009213AE" w:rsidRDefault="00E718B4" w:rsidP="00E718B4">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4: </w:t>
      </w:r>
      <w:r>
        <w:rPr>
          <w:rFonts w:eastAsia="宋体" w:hint="eastAsia"/>
          <w:szCs w:val="24"/>
          <w:lang w:eastAsia="zh-CN"/>
        </w:rPr>
        <w:t>(LGE</w:t>
      </w:r>
      <w:r>
        <w:rPr>
          <w:rFonts w:eastAsia="宋体"/>
          <w:szCs w:val="24"/>
          <w:lang w:eastAsia="zh-CN"/>
        </w:rPr>
        <w:t>)</w:t>
      </w:r>
    </w:p>
    <w:p w14:paraId="047F80F4" w14:textId="77777777" w:rsidR="00E718B4" w:rsidRPr="00E718B4" w:rsidRDefault="00E718B4" w:rsidP="00E718B4">
      <w:pPr>
        <w:pStyle w:val="aff8"/>
        <w:numPr>
          <w:ilvl w:val="2"/>
          <w:numId w:val="1"/>
        </w:numPr>
        <w:overflowPunct/>
        <w:autoSpaceDE/>
        <w:autoSpaceDN/>
        <w:adjustRightInd/>
        <w:spacing w:after="120"/>
        <w:ind w:firstLineChars="0"/>
        <w:textAlignment w:val="auto"/>
        <w:rPr>
          <w:rFonts w:eastAsiaTheme="minorEastAsia"/>
          <w:bCs/>
          <w:lang w:eastAsia="ko-KR"/>
        </w:rPr>
      </w:pPr>
      <w:r w:rsidRPr="00E718B4">
        <w:rPr>
          <w:rFonts w:eastAsiaTheme="minorEastAsia" w:hint="eastAsia"/>
          <w:bCs/>
          <w:lang w:eastAsia="ko-KR"/>
        </w:rPr>
        <w:t>M=1</w:t>
      </w:r>
    </w:p>
    <w:p w14:paraId="2A82D3A1" w14:textId="77777777" w:rsidR="00E718B4" w:rsidRPr="00E718B4" w:rsidRDefault="00E718B4" w:rsidP="00E718B4">
      <w:pPr>
        <w:pStyle w:val="aff8"/>
        <w:numPr>
          <w:ilvl w:val="2"/>
          <w:numId w:val="1"/>
        </w:numPr>
        <w:overflowPunct/>
        <w:autoSpaceDE/>
        <w:autoSpaceDN/>
        <w:adjustRightInd/>
        <w:spacing w:after="120"/>
        <w:ind w:firstLineChars="0"/>
        <w:textAlignment w:val="auto"/>
        <w:rPr>
          <w:rFonts w:eastAsiaTheme="minorEastAsia"/>
          <w:bCs/>
          <w:lang w:eastAsia="ko-KR"/>
        </w:rPr>
      </w:pPr>
      <w:r w:rsidRPr="00E718B4">
        <w:rPr>
          <w:bCs/>
        </w:rPr>
        <w:t>T</w:t>
      </w:r>
      <w:r w:rsidRPr="00E718B4">
        <w:rPr>
          <w:bCs/>
          <w:vertAlign w:val="subscript"/>
        </w:rPr>
        <w:t>SSB</w:t>
      </w:r>
      <w:r w:rsidRPr="00E718B4">
        <w:rPr>
          <w:rFonts w:eastAsiaTheme="minorEastAsia" w:hint="eastAsia"/>
          <w:bCs/>
          <w:vertAlign w:val="subscript"/>
          <w:lang w:eastAsia="ko-KR"/>
        </w:rPr>
        <w:t xml:space="preserve"> </w:t>
      </w:r>
      <w:r w:rsidRPr="00E718B4">
        <w:rPr>
          <w:rFonts w:eastAsiaTheme="minorEastAsia" w:hint="eastAsia"/>
          <w:bCs/>
          <w:lang w:eastAsia="ko-KR"/>
        </w:rPr>
        <w:t xml:space="preserve">= </w:t>
      </w:r>
      <w:r w:rsidRPr="00E718B4">
        <w:rPr>
          <w:rFonts w:eastAsiaTheme="minorEastAsia"/>
          <w:bCs/>
          <w:lang w:eastAsia="ko-KR"/>
        </w:rPr>
        <w:t>Max{TSSB_current, TSSB_new}</w:t>
      </w:r>
    </w:p>
    <w:p w14:paraId="405E80C9" w14:textId="722E5BB8" w:rsidR="00E718B4" w:rsidRDefault="005D575B" w:rsidP="005D575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5: </w:t>
      </w:r>
      <w:r>
        <w:rPr>
          <w:rFonts w:eastAsia="宋体" w:hint="eastAsia"/>
          <w:szCs w:val="24"/>
          <w:lang w:eastAsia="zh-CN"/>
        </w:rPr>
        <w:t>(</w:t>
      </w:r>
      <w:r>
        <w:rPr>
          <w:rFonts w:eastAsia="宋体"/>
          <w:szCs w:val="24"/>
          <w:lang w:eastAsia="zh-CN"/>
        </w:rPr>
        <w:t>Samsung)</w:t>
      </w:r>
    </w:p>
    <w:p w14:paraId="77819C20" w14:textId="704CFDB7" w:rsidR="005D575B" w:rsidRPr="005D575B" w:rsidRDefault="005D575B" w:rsidP="005D575B">
      <w:pPr>
        <w:pStyle w:val="aff8"/>
        <w:numPr>
          <w:ilvl w:val="2"/>
          <w:numId w:val="1"/>
        </w:numPr>
        <w:overflowPunct/>
        <w:autoSpaceDE/>
        <w:autoSpaceDN/>
        <w:adjustRightInd/>
        <w:spacing w:after="120"/>
        <w:ind w:firstLineChars="0"/>
        <w:textAlignment w:val="auto"/>
      </w:pPr>
      <w:r w:rsidRPr="005D575B">
        <w:t>The evaluation periodicity, for event 2, the periodicity of current beam and new beam are the same. the evaluation periodicity can reuse the legacy L1-RSRP measurement period.Take SSB as example, the Tssb is the periodicity of the SSB-Index in indicated TCI state or QCLed with the indicated TCI state.</w:t>
      </w:r>
    </w:p>
    <w:p w14:paraId="489DFF03" w14:textId="112AEA9A" w:rsidR="005D575B" w:rsidRDefault="005D575B" w:rsidP="00F67E8A">
      <w:pPr>
        <w:pStyle w:val="aff8"/>
        <w:numPr>
          <w:ilvl w:val="2"/>
          <w:numId w:val="1"/>
        </w:numPr>
        <w:overflowPunct/>
        <w:autoSpaceDE/>
        <w:autoSpaceDN/>
        <w:adjustRightInd/>
        <w:spacing w:after="120"/>
        <w:ind w:firstLineChars="0"/>
        <w:textAlignment w:val="auto"/>
      </w:pPr>
      <w:r w:rsidRPr="005D575B">
        <w:t>For M in L1_measurement periods, reuse the legacy value:</w:t>
      </w:r>
      <w:r>
        <w:t xml:space="preserve"> </w:t>
      </w:r>
      <w:r w:rsidRPr="005D575B">
        <w:rPr>
          <w:rFonts w:hint="eastAsia"/>
        </w:rPr>
        <w:t>S</w:t>
      </w:r>
      <w:r w:rsidRPr="005D575B">
        <w:t xml:space="preserve">SB based: M=1 if higher layer parameter timeRestrictionForChannelMeasurement is configured, and M=3 </w:t>
      </w:r>
      <w:r w:rsidRPr="005D575B">
        <w:lastRenderedPageBreak/>
        <w:t>otherwise</w:t>
      </w:r>
      <w:r>
        <w:t xml:space="preserve">. </w:t>
      </w:r>
      <w:r w:rsidRPr="005D575B">
        <w:rPr>
          <w:rFonts w:hint="eastAsia"/>
        </w:rPr>
        <w:t>C</w:t>
      </w:r>
      <w:r w:rsidRPr="005D575B">
        <w:t>SI-RS based: For periodic and semi-persistent CSI-RS resources, M=1 if higher layer parameter timeRestrictionForChannelMeasurement is configured, and M=3 otherwise; For aperiodic CSI-RS resources M=1</w:t>
      </w:r>
    </w:p>
    <w:p w14:paraId="3676BD95" w14:textId="07E597CB" w:rsidR="005D575B" w:rsidRDefault="005D575B" w:rsidP="00F67E8A">
      <w:pPr>
        <w:pStyle w:val="aff8"/>
        <w:numPr>
          <w:ilvl w:val="2"/>
          <w:numId w:val="1"/>
        </w:numPr>
        <w:overflowPunct/>
        <w:autoSpaceDE/>
        <w:autoSpaceDN/>
        <w:adjustRightInd/>
        <w:spacing w:after="120"/>
        <w:ind w:firstLineChars="0"/>
        <w:textAlignment w:val="auto"/>
      </w:pPr>
      <w:r w:rsidRPr="005D575B">
        <w:t>For event-2, P in L1_measurement periods, reuse the same definition in existing requirements.</w:t>
      </w:r>
    </w:p>
    <w:p w14:paraId="3EAD7C25" w14:textId="230A0D29" w:rsidR="003C3783" w:rsidRDefault="003C3783" w:rsidP="003C3783">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6: </w:t>
      </w:r>
      <w:r>
        <w:rPr>
          <w:rFonts w:eastAsia="宋体" w:hint="eastAsia"/>
          <w:szCs w:val="24"/>
          <w:lang w:eastAsia="zh-CN"/>
        </w:rPr>
        <w:t>(</w:t>
      </w:r>
      <w:r>
        <w:rPr>
          <w:rFonts w:eastAsia="宋体"/>
          <w:szCs w:val="24"/>
          <w:lang w:eastAsia="zh-CN"/>
        </w:rPr>
        <w:t>Huawei)</w:t>
      </w:r>
    </w:p>
    <w:p w14:paraId="0DFD04CA" w14:textId="018CAC3A" w:rsidR="003C3783" w:rsidRPr="003C3783" w:rsidRDefault="003C3783" w:rsidP="00F67E8A">
      <w:pPr>
        <w:pStyle w:val="aff8"/>
        <w:numPr>
          <w:ilvl w:val="2"/>
          <w:numId w:val="1"/>
        </w:numPr>
        <w:overflowPunct/>
        <w:autoSpaceDE/>
        <w:autoSpaceDN/>
        <w:adjustRightInd/>
        <w:spacing w:after="120"/>
        <w:ind w:firstLineChars="0"/>
        <w:textAlignment w:val="auto"/>
        <w:rPr>
          <w:bCs/>
          <w:lang w:eastAsia="zh-CN"/>
        </w:rPr>
      </w:pPr>
      <w:r w:rsidRPr="003C3783">
        <w:rPr>
          <w:bCs/>
          <w:lang w:eastAsia="zh-CN"/>
        </w:rPr>
        <w:t>prioritize the requirements for UEIBM for same periodicity between new beam(s) and current beam.</w:t>
      </w:r>
    </w:p>
    <w:p w14:paraId="0CB7D95B" w14:textId="78160350" w:rsidR="003C3783" w:rsidRPr="003C3783" w:rsidRDefault="003C3783" w:rsidP="00F67E8A">
      <w:pPr>
        <w:pStyle w:val="aff8"/>
        <w:numPr>
          <w:ilvl w:val="2"/>
          <w:numId w:val="1"/>
        </w:numPr>
        <w:overflowPunct/>
        <w:autoSpaceDE/>
        <w:autoSpaceDN/>
        <w:adjustRightInd/>
        <w:spacing w:after="120"/>
        <w:ind w:firstLineChars="0"/>
        <w:textAlignment w:val="auto"/>
        <w:rPr>
          <w:bCs/>
          <w:lang w:eastAsia="zh-CN"/>
        </w:rPr>
      </w:pPr>
      <w:r w:rsidRPr="003C3783">
        <w:rPr>
          <w:bCs/>
          <w:lang w:eastAsia="zh-CN"/>
        </w:rPr>
        <w:t>When timeRestrictionForChannelMeasurement is configured, M =1, and the event evaluation should be based on the most recent result from both new beam and current beam</w:t>
      </w:r>
    </w:p>
    <w:p w14:paraId="7F89FCE2" w14:textId="2823C696" w:rsidR="003C3783" w:rsidRDefault="003C3783" w:rsidP="00F67E8A">
      <w:pPr>
        <w:pStyle w:val="aff8"/>
        <w:numPr>
          <w:ilvl w:val="2"/>
          <w:numId w:val="1"/>
        </w:numPr>
        <w:overflowPunct/>
        <w:autoSpaceDE/>
        <w:autoSpaceDN/>
        <w:adjustRightInd/>
        <w:spacing w:after="120"/>
        <w:ind w:firstLineChars="0"/>
        <w:textAlignment w:val="auto"/>
        <w:rPr>
          <w:bCs/>
          <w:lang w:eastAsia="zh-CN"/>
        </w:rPr>
      </w:pPr>
      <w:r w:rsidRPr="003C3783">
        <w:rPr>
          <w:bCs/>
          <w:lang w:eastAsia="zh-CN"/>
        </w:rPr>
        <w:t>When timeRestrictionForChannelMeasurement is not configured, whether filtering is assumed for both new beam and current beam shall be discussed.</w:t>
      </w:r>
    </w:p>
    <w:p w14:paraId="5A474419" w14:textId="13EB25BC" w:rsidR="0034505A" w:rsidRDefault="0034505A" w:rsidP="0034505A">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7: </w:t>
      </w:r>
      <w:r>
        <w:rPr>
          <w:rFonts w:eastAsia="宋体" w:hint="eastAsia"/>
          <w:szCs w:val="24"/>
          <w:lang w:eastAsia="zh-CN"/>
        </w:rPr>
        <w:t>(</w:t>
      </w:r>
      <w:r>
        <w:rPr>
          <w:rFonts w:eastAsia="宋体"/>
          <w:szCs w:val="24"/>
          <w:lang w:eastAsia="zh-CN"/>
        </w:rPr>
        <w:t>Nokia)</w:t>
      </w:r>
    </w:p>
    <w:p w14:paraId="7F86325E" w14:textId="4F60B731" w:rsidR="0034505A" w:rsidRPr="0034505A" w:rsidRDefault="0034505A" w:rsidP="00F67E8A">
      <w:pPr>
        <w:pStyle w:val="aff8"/>
        <w:numPr>
          <w:ilvl w:val="2"/>
          <w:numId w:val="1"/>
        </w:numPr>
        <w:overflowPunct/>
        <w:autoSpaceDE/>
        <w:autoSpaceDN/>
        <w:adjustRightInd/>
        <w:spacing w:after="120"/>
        <w:ind w:firstLineChars="0"/>
        <w:textAlignment w:val="auto"/>
        <w:rPr>
          <w:bCs/>
          <w:lang w:eastAsia="zh-CN"/>
        </w:rPr>
      </w:pPr>
      <w:r>
        <w:t xml:space="preserve">If </w:t>
      </w:r>
      <w:r w:rsidRPr="00B34784">
        <w:rPr>
          <w:i/>
        </w:rPr>
        <w:t>timeRestrictionForChannelMeasurement</w:t>
      </w:r>
      <w:r>
        <w:t xml:space="preserve"> configuration is supported when UE is configured with UEIBM event-triggered reporting, RAN4 to reuse </w:t>
      </w:r>
      <w:r w:rsidRPr="00C91CC0">
        <w:t>M=1 or M=3</w:t>
      </w:r>
      <w:r>
        <w:t xml:space="preserve"> for computation of L1 RSRP event triggered measurement period depending on whether </w:t>
      </w:r>
      <w:r w:rsidRPr="00E61057">
        <w:rPr>
          <w:i/>
        </w:rPr>
        <w:t>timeRestrictionForChannelMeasurement</w:t>
      </w:r>
      <w:r>
        <w:t xml:space="preserve"> is configured, similar to legacy.</w:t>
      </w:r>
    </w:p>
    <w:p w14:paraId="4C60A7B2" w14:textId="4E4E8C5F" w:rsidR="0034505A" w:rsidRPr="003042D0" w:rsidRDefault="0034505A" w:rsidP="00F67E8A">
      <w:pPr>
        <w:pStyle w:val="aff8"/>
        <w:numPr>
          <w:ilvl w:val="2"/>
          <w:numId w:val="1"/>
        </w:numPr>
        <w:overflowPunct/>
        <w:autoSpaceDE/>
        <w:autoSpaceDN/>
        <w:adjustRightInd/>
        <w:spacing w:after="120"/>
        <w:ind w:firstLineChars="0"/>
        <w:textAlignment w:val="auto"/>
        <w:rPr>
          <w:bCs/>
          <w:lang w:eastAsia="zh-CN"/>
        </w:rPr>
      </w:pPr>
      <w:r>
        <w:t xml:space="preserve">Only define requirements considering same periodicity of current beam and new beam </w:t>
      </w:r>
      <w:r w:rsidRPr="00BA0CEE">
        <w:t>un</w:t>
      </w:r>
      <w:r>
        <w:t>less there are</w:t>
      </w:r>
      <w:r w:rsidRPr="00BA0CEE">
        <w:t xml:space="preserve"> further RAN1 agreements on </w:t>
      </w:r>
      <w:r>
        <w:t xml:space="preserve">the support of </w:t>
      </w:r>
      <w:r w:rsidRPr="00BA0CEE">
        <w:t>different periodicities</w:t>
      </w:r>
      <w:r>
        <w:t xml:space="preserve"> for current beam and new beam</w:t>
      </w:r>
    </w:p>
    <w:p w14:paraId="362B093E" w14:textId="56EA4EDF" w:rsidR="00DF3913" w:rsidRPr="004B73F5" w:rsidRDefault="00DF3913" w:rsidP="0061279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 xml:space="preserve">Recommended </w:t>
      </w:r>
      <w:r w:rsidR="008454EF">
        <w:rPr>
          <w:rFonts w:eastAsia="宋体" w:hint="eastAsia"/>
          <w:szCs w:val="24"/>
          <w:lang w:eastAsia="zh-CN"/>
        </w:rPr>
        <w:t>WF</w:t>
      </w:r>
    </w:p>
    <w:p w14:paraId="75E09826" w14:textId="613CB9E3" w:rsidR="004B73F5" w:rsidRPr="004B73F5" w:rsidRDefault="004B73F5" w:rsidP="004B73F5">
      <w:pPr>
        <w:pStyle w:val="aff8"/>
        <w:numPr>
          <w:ilvl w:val="1"/>
          <w:numId w:val="1"/>
        </w:numPr>
        <w:overflowPunct/>
        <w:autoSpaceDE/>
        <w:autoSpaceDN/>
        <w:adjustRightInd/>
        <w:spacing w:after="120"/>
        <w:ind w:firstLineChars="0"/>
        <w:textAlignment w:val="auto"/>
        <w:rPr>
          <w:szCs w:val="24"/>
          <w:lang w:eastAsia="zh-CN"/>
        </w:rPr>
      </w:pPr>
      <w:r>
        <w:rPr>
          <w:rFonts w:eastAsia="宋体" w:hint="eastAsia"/>
          <w:szCs w:val="24"/>
          <w:lang w:eastAsia="zh-CN"/>
        </w:rPr>
        <w:t>F</w:t>
      </w:r>
      <w:r>
        <w:rPr>
          <w:rFonts w:eastAsia="宋体"/>
          <w:szCs w:val="24"/>
          <w:lang w:eastAsia="zh-CN"/>
        </w:rPr>
        <w:t xml:space="preserve">or M </w:t>
      </w:r>
      <w:r w:rsidRPr="005D575B">
        <w:t>L1_measurement periods</w:t>
      </w:r>
      <w:r>
        <w:rPr>
          <w:rFonts w:eastAsia="宋体"/>
          <w:szCs w:val="24"/>
          <w:lang w:eastAsia="zh-CN"/>
        </w:rPr>
        <w:t>:</w:t>
      </w:r>
    </w:p>
    <w:p w14:paraId="075732D5" w14:textId="76D287DB" w:rsidR="004B73F5" w:rsidRPr="004B73F5" w:rsidRDefault="004B73F5" w:rsidP="004B73F5">
      <w:pPr>
        <w:pStyle w:val="aff8"/>
        <w:numPr>
          <w:ilvl w:val="2"/>
          <w:numId w:val="1"/>
        </w:numPr>
        <w:overflowPunct/>
        <w:autoSpaceDE/>
        <w:autoSpaceDN/>
        <w:adjustRightInd/>
        <w:spacing w:after="120"/>
        <w:ind w:firstLineChars="0"/>
        <w:textAlignment w:val="auto"/>
        <w:rPr>
          <w:szCs w:val="24"/>
          <w:lang w:eastAsia="zh-CN"/>
        </w:rPr>
      </w:pPr>
      <w:r>
        <w:rPr>
          <w:rFonts w:eastAsia="宋体" w:hint="eastAsia"/>
          <w:szCs w:val="24"/>
          <w:lang w:eastAsia="zh-CN"/>
        </w:rPr>
        <w:t>Option</w:t>
      </w:r>
      <w:r>
        <w:rPr>
          <w:rFonts w:eastAsia="宋体"/>
          <w:szCs w:val="24"/>
          <w:lang w:eastAsia="zh-CN"/>
        </w:rPr>
        <w:t xml:space="preserve"> 1: </w:t>
      </w:r>
      <w:r w:rsidR="003C3783">
        <w:rPr>
          <w:rFonts w:eastAsia="宋体"/>
          <w:szCs w:val="24"/>
          <w:lang w:eastAsia="zh-CN"/>
        </w:rPr>
        <w:t>(Samsung</w:t>
      </w:r>
      <w:r w:rsidR="0034505A">
        <w:rPr>
          <w:rFonts w:eastAsia="宋体" w:hint="eastAsia"/>
          <w:szCs w:val="24"/>
          <w:lang w:eastAsia="zh-CN"/>
        </w:rPr>
        <w:t>,</w:t>
      </w:r>
      <w:r w:rsidR="0034505A">
        <w:rPr>
          <w:rFonts w:eastAsia="宋体"/>
          <w:szCs w:val="24"/>
          <w:lang w:eastAsia="zh-CN"/>
        </w:rPr>
        <w:t xml:space="preserve"> Nokia</w:t>
      </w:r>
      <w:r w:rsidR="000D2647">
        <w:rPr>
          <w:rFonts w:eastAsia="宋体" w:hint="eastAsia"/>
          <w:szCs w:val="24"/>
          <w:lang w:eastAsia="zh-CN"/>
        </w:rPr>
        <w:t>,</w:t>
      </w:r>
      <w:r w:rsidR="000D2647">
        <w:rPr>
          <w:rFonts w:eastAsia="宋体"/>
          <w:szCs w:val="24"/>
          <w:lang w:eastAsia="zh-CN"/>
        </w:rPr>
        <w:t xml:space="preserve"> MediaTek</w:t>
      </w:r>
      <w:r w:rsidR="00AE576B">
        <w:rPr>
          <w:rFonts w:eastAsia="宋体"/>
          <w:szCs w:val="24"/>
          <w:lang w:eastAsia="zh-CN"/>
        </w:rPr>
        <w:t>, Apple</w:t>
      </w:r>
      <w:r w:rsidR="003C3783">
        <w:rPr>
          <w:rFonts w:eastAsia="宋体"/>
          <w:szCs w:val="24"/>
          <w:lang w:eastAsia="zh-CN"/>
        </w:rPr>
        <w:t>)</w:t>
      </w:r>
    </w:p>
    <w:p w14:paraId="71B42835" w14:textId="3EE236A5" w:rsidR="004B73F5" w:rsidRPr="0077794B" w:rsidRDefault="004B73F5" w:rsidP="004B73F5">
      <w:pPr>
        <w:pStyle w:val="aff8"/>
        <w:numPr>
          <w:ilvl w:val="3"/>
          <w:numId w:val="1"/>
        </w:numPr>
        <w:overflowPunct/>
        <w:autoSpaceDE/>
        <w:autoSpaceDN/>
        <w:adjustRightInd/>
        <w:spacing w:after="120"/>
        <w:ind w:firstLineChars="0"/>
        <w:textAlignment w:val="auto"/>
        <w:rPr>
          <w:szCs w:val="24"/>
          <w:lang w:eastAsia="zh-CN"/>
        </w:rPr>
      </w:pPr>
      <w:r w:rsidRPr="005D575B">
        <w:t>reuse the legacy</w:t>
      </w:r>
      <w:r>
        <w:t xml:space="preserve"> definition and requirements</w:t>
      </w:r>
    </w:p>
    <w:p w14:paraId="7BD65DE3" w14:textId="77777777" w:rsidR="0077794B" w:rsidRDefault="00AE576B" w:rsidP="0077794B">
      <w:pPr>
        <w:pStyle w:val="aff8"/>
        <w:numPr>
          <w:ilvl w:val="2"/>
          <w:numId w:val="1"/>
        </w:numPr>
        <w:overflowPunct/>
        <w:autoSpaceDE/>
        <w:autoSpaceDN/>
        <w:adjustRightInd/>
        <w:spacing w:after="120"/>
        <w:ind w:firstLineChars="0"/>
        <w:textAlignment w:val="auto"/>
        <w:rPr>
          <w:rFonts w:eastAsia="宋体"/>
          <w:szCs w:val="24"/>
          <w:lang w:eastAsia="zh-CN"/>
        </w:rPr>
      </w:pPr>
      <w:r>
        <w:t xml:space="preserve">Option 1a (Apple): Consider Mc and Mn for current and new beam </w:t>
      </w:r>
      <w:r w:rsidR="0077794B">
        <w:t>respectively</w:t>
      </w:r>
      <w:r w:rsidR="0077794B">
        <w:rPr>
          <w:rFonts w:asciiTheme="minorEastAsia" w:eastAsiaTheme="minorEastAsia" w:hAnsiTheme="minorEastAsia"/>
          <w:lang w:eastAsia="zh-CN"/>
        </w:rPr>
        <w:t>.</w:t>
      </w:r>
      <w:r w:rsidR="0077794B" w:rsidRPr="0077794B">
        <w:rPr>
          <w:rFonts w:eastAsia="宋体"/>
          <w:szCs w:val="24"/>
          <w:lang w:eastAsia="zh-CN"/>
        </w:rPr>
        <w:t xml:space="preserve"> </w:t>
      </w:r>
    </w:p>
    <w:p w14:paraId="250A9684" w14:textId="3171F525" w:rsidR="00CC6FCB" w:rsidRPr="0077794B" w:rsidRDefault="0077794B" w:rsidP="0077794B">
      <w:pPr>
        <w:pStyle w:val="aff8"/>
        <w:numPr>
          <w:ilvl w:val="2"/>
          <w:numId w:val="1"/>
        </w:numPr>
        <w:overflowPunct/>
        <w:autoSpaceDE/>
        <w:autoSpaceDN/>
        <w:adjustRightInd/>
        <w:spacing w:after="120"/>
        <w:ind w:firstLineChars="0"/>
        <w:textAlignment w:val="auto"/>
        <w:rPr>
          <w:rFonts w:eastAsia="宋体"/>
          <w:szCs w:val="24"/>
          <w:lang w:eastAsia="zh-CN"/>
        </w:rPr>
      </w:pPr>
      <w:r w:rsidRPr="0077794B">
        <w:rPr>
          <w:rFonts w:eastAsia="宋体"/>
          <w:szCs w:val="24"/>
          <w:lang w:eastAsia="zh-CN"/>
        </w:rPr>
        <w:t>Option</w:t>
      </w:r>
      <w:r w:rsidR="004B73F5" w:rsidRPr="0077794B">
        <w:rPr>
          <w:rFonts w:eastAsia="宋体"/>
          <w:szCs w:val="24"/>
          <w:lang w:eastAsia="zh-CN"/>
        </w:rPr>
        <w:t xml:space="preserve"> 2:</w:t>
      </w:r>
      <w:r w:rsidR="00B443FE" w:rsidRPr="0077794B">
        <w:rPr>
          <w:rFonts w:eastAsia="宋体"/>
          <w:szCs w:val="24"/>
          <w:lang w:eastAsia="zh-CN"/>
        </w:rPr>
        <w:t xml:space="preserve"> (LGE)</w:t>
      </w:r>
    </w:p>
    <w:p w14:paraId="2ED1404C" w14:textId="2BD9DA13" w:rsidR="004B73F5" w:rsidRDefault="004B73F5" w:rsidP="004B73F5">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Only M = 1</w:t>
      </w:r>
    </w:p>
    <w:p w14:paraId="5F8FDDB2" w14:textId="687078F4" w:rsidR="00B443FE" w:rsidRDefault="00B443FE" w:rsidP="00B443F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 (Huawei)</w:t>
      </w:r>
    </w:p>
    <w:p w14:paraId="3DDD1271" w14:textId="09106242" w:rsidR="00B443FE" w:rsidRPr="00B443FE" w:rsidRDefault="00B443FE" w:rsidP="00B443FE">
      <w:pPr>
        <w:pStyle w:val="aff8"/>
        <w:numPr>
          <w:ilvl w:val="3"/>
          <w:numId w:val="1"/>
        </w:numPr>
        <w:overflowPunct/>
        <w:autoSpaceDE/>
        <w:autoSpaceDN/>
        <w:adjustRightInd/>
        <w:spacing w:after="120"/>
        <w:ind w:firstLineChars="0"/>
        <w:textAlignment w:val="auto"/>
      </w:pPr>
      <w:r w:rsidRPr="00B443FE">
        <w:t xml:space="preserve">If timeRestrictionForChannelMeasurement </w:t>
      </w:r>
      <w:r w:rsidR="00450879" w:rsidRPr="00B443FE">
        <w:t>configured,</w:t>
      </w:r>
      <w:r w:rsidRPr="00B443FE">
        <w:t xml:space="preserve"> M= 1, </w:t>
      </w:r>
      <w:r w:rsidR="00A06695" w:rsidRPr="00A06695">
        <w:t>event evaluation should be based on the most recent result from both new beam and current beam</w:t>
      </w:r>
      <w:r w:rsidR="00A06695">
        <w:t>.</w:t>
      </w:r>
    </w:p>
    <w:p w14:paraId="3A644FEA" w14:textId="7E2E2794" w:rsidR="00B443FE" w:rsidRPr="00B443FE" w:rsidRDefault="00B443FE" w:rsidP="00B443FE">
      <w:pPr>
        <w:pStyle w:val="aff8"/>
        <w:numPr>
          <w:ilvl w:val="3"/>
          <w:numId w:val="1"/>
        </w:numPr>
        <w:overflowPunct/>
        <w:autoSpaceDE/>
        <w:autoSpaceDN/>
        <w:adjustRightInd/>
        <w:spacing w:after="120"/>
        <w:ind w:firstLineChars="0"/>
        <w:textAlignment w:val="auto"/>
      </w:pPr>
      <w:r w:rsidRPr="00B443FE">
        <w:rPr>
          <w:rFonts w:hint="eastAsia"/>
        </w:rPr>
        <w:t>If</w:t>
      </w:r>
      <w:r w:rsidRPr="00B443FE">
        <w:t xml:space="preserve"> timeRestrictionForChannelMeasurement is not configured, to be discuss</w:t>
      </w:r>
    </w:p>
    <w:p w14:paraId="225D7891" w14:textId="51042582" w:rsidR="00E870DD" w:rsidRDefault="00E870DD" w:rsidP="00E870D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P</w:t>
      </w:r>
      <w:r w:rsidR="007511DE">
        <w:rPr>
          <w:rFonts w:eastAsia="宋体"/>
          <w:szCs w:val="24"/>
          <w:lang w:eastAsia="zh-CN"/>
        </w:rPr>
        <w:t xml:space="preserve"> (sharing factor)</w:t>
      </w:r>
      <w:r>
        <w:rPr>
          <w:rFonts w:eastAsia="宋体"/>
          <w:szCs w:val="24"/>
          <w:lang w:eastAsia="zh-CN"/>
        </w:rPr>
        <w:t xml:space="preserve"> </w:t>
      </w:r>
      <w:r w:rsidRPr="00E870DD">
        <w:rPr>
          <w:rFonts w:eastAsia="宋体"/>
          <w:szCs w:val="24"/>
          <w:lang w:eastAsia="zh-CN"/>
        </w:rPr>
        <w:t>L1_measurement periods</w:t>
      </w:r>
      <w:r>
        <w:rPr>
          <w:rFonts w:eastAsia="宋体"/>
          <w:szCs w:val="24"/>
          <w:lang w:eastAsia="zh-CN"/>
        </w:rPr>
        <w:t>:</w:t>
      </w:r>
    </w:p>
    <w:p w14:paraId="6914F4E9" w14:textId="31E60340" w:rsidR="000E06B3" w:rsidRDefault="000E06B3" w:rsidP="00E870D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(Apple)</w:t>
      </w:r>
    </w:p>
    <w:p w14:paraId="601779B3" w14:textId="03F7DE9B" w:rsidR="000E06B3" w:rsidRPr="000E06B3" w:rsidRDefault="000E06B3" w:rsidP="000E06B3">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Separate </w:t>
      </w:r>
      <w:r w:rsidRPr="009213AE">
        <w:t>P</w:t>
      </w:r>
      <w:r w:rsidRPr="009213AE">
        <w:rPr>
          <w:vertAlign w:val="subscript"/>
        </w:rPr>
        <w:t>c</w:t>
      </w:r>
      <w:r>
        <w:rPr>
          <w:vertAlign w:val="subscript"/>
        </w:rPr>
        <w:t xml:space="preserve"> </w:t>
      </w:r>
      <w:r w:rsidRPr="000E06B3">
        <w:rPr>
          <w:rFonts w:eastAsia="宋体"/>
          <w:szCs w:val="24"/>
          <w:lang w:eastAsia="zh-CN"/>
        </w:rPr>
        <w:t>a</w:t>
      </w:r>
      <w:r>
        <w:rPr>
          <w:rFonts w:eastAsia="宋体"/>
          <w:szCs w:val="24"/>
          <w:lang w:eastAsia="zh-CN"/>
        </w:rPr>
        <w:t>nd</w:t>
      </w:r>
      <w:r w:rsidRPr="000E06B3">
        <w:t xml:space="preserve"> </w:t>
      </w:r>
      <w:r w:rsidRPr="009213AE">
        <w:t>P</w:t>
      </w:r>
      <w:r>
        <w:rPr>
          <w:vertAlign w:val="subscript"/>
        </w:rPr>
        <w:t>n</w:t>
      </w:r>
      <w:r>
        <w:rPr>
          <w:rFonts w:eastAsia="宋体"/>
          <w:szCs w:val="24"/>
          <w:lang w:eastAsia="zh-CN"/>
        </w:rPr>
        <w:t xml:space="preserve"> for current beam and new beam</w:t>
      </w:r>
    </w:p>
    <w:p w14:paraId="4E5F5265" w14:textId="7D7B5CBE" w:rsidR="000E06B3" w:rsidRPr="000E06B3" w:rsidRDefault="000E06B3" w:rsidP="00E870DD">
      <w:pPr>
        <w:pStyle w:val="aff8"/>
        <w:numPr>
          <w:ilvl w:val="2"/>
          <w:numId w:val="1"/>
        </w:numPr>
        <w:overflowPunct/>
        <w:autoSpaceDE/>
        <w:autoSpaceDN/>
        <w:adjustRightInd/>
        <w:spacing w:after="120"/>
        <w:ind w:firstLineChars="0"/>
        <w:textAlignment w:val="auto"/>
        <w:rPr>
          <w:rFonts w:eastAsia="宋体"/>
          <w:szCs w:val="24"/>
          <w:lang w:eastAsia="zh-CN"/>
        </w:rPr>
      </w:pPr>
      <w:r>
        <w:t>Option 2: (Samsung)</w:t>
      </w:r>
    </w:p>
    <w:p w14:paraId="2A3958F7" w14:textId="0F3A091F" w:rsidR="00E870DD" w:rsidRPr="00E870DD" w:rsidRDefault="00E870DD" w:rsidP="000E06B3">
      <w:pPr>
        <w:pStyle w:val="aff8"/>
        <w:numPr>
          <w:ilvl w:val="3"/>
          <w:numId w:val="1"/>
        </w:numPr>
        <w:overflowPunct/>
        <w:autoSpaceDE/>
        <w:autoSpaceDN/>
        <w:adjustRightInd/>
        <w:spacing w:after="120"/>
        <w:ind w:firstLineChars="0"/>
        <w:textAlignment w:val="auto"/>
        <w:rPr>
          <w:rFonts w:eastAsia="宋体"/>
          <w:szCs w:val="24"/>
          <w:lang w:eastAsia="zh-CN"/>
        </w:rPr>
      </w:pPr>
      <w:r w:rsidRPr="005D575B">
        <w:t>reuse the legacy</w:t>
      </w:r>
      <w:r>
        <w:t xml:space="preserve"> definition and requirements</w:t>
      </w:r>
      <w:r w:rsidR="005331C8">
        <w:t xml:space="preserve"> </w:t>
      </w:r>
    </w:p>
    <w:p w14:paraId="1B99D618" w14:textId="7E20C55F" w:rsidR="00E870DD" w:rsidRDefault="0049640A" w:rsidP="0049640A">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T_RS (</w:t>
      </w:r>
      <w:r w:rsidR="00EA5487" w:rsidRPr="00B34784">
        <w:rPr>
          <w:rFonts w:cs="v4.2.0"/>
        </w:rPr>
        <w:t>T</w:t>
      </w:r>
      <w:r w:rsidR="00EA5487" w:rsidRPr="00B34784">
        <w:rPr>
          <w:rFonts w:cs="v4.2.0"/>
          <w:vertAlign w:val="subscript"/>
        </w:rPr>
        <w:t>SSB</w:t>
      </w:r>
      <w:r>
        <w:rPr>
          <w:rFonts w:eastAsia="宋体"/>
          <w:szCs w:val="24"/>
          <w:lang w:eastAsia="zh-CN"/>
        </w:rPr>
        <w:t xml:space="preserve"> or </w:t>
      </w:r>
      <w:r w:rsidR="00EA5487" w:rsidRPr="00B34784">
        <w:rPr>
          <w:rFonts w:cs="v4.2.0"/>
        </w:rPr>
        <w:t>T</w:t>
      </w:r>
      <w:r w:rsidR="00EA5487" w:rsidRPr="00B34784">
        <w:rPr>
          <w:rFonts w:cs="v4.2.0"/>
          <w:vertAlign w:val="subscript"/>
        </w:rPr>
        <w:t>CSI-RS</w:t>
      </w:r>
      <w:r>
        <w:rPr>
          <w:rFonts w:eastAsia="宋体"/>
          <w:szCs w:val="24"/>
          <w:lang w:eastAsia="zh-CN"/>
        </w:rPr>
        <w:t xml:space="preserve">) </w:t>
      </w:r>
      <w:r w:rsidR="00EA5487">
        <w:rPr>
          <w:rFonts w:eastAsia="宋体"/>
          <w:szCs w:val="24"/>
          <w:lang w:eastAsia="zh-CN"/>
        </w:rPr>
        <w:t xml:space="preserve">in </w:t>
      </w:r>
      <w:r w:rsidRPr="0049640A">
        <w:rPr>
          <w:rFonts w:eastAsia="宋体"/>
          <w:szCs w:val="24"/>
          <w:lang w:eastAsia="zh-CN"/>
        </w:rPr>
        <w:t>L1_measurement periods</w:t>
      </w:r>
    </w:p>
    <w:p w14:paraId="7BDF93FB" w14:textId="77777777" w:rsidR="00450879" w:rsidRDefault="00EA5487" w:rsidP="00EA5487">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T_RS (</w:t>
      </w:r>
      <w:r w:rsidRPr="00B34784">
        <w:rPr>
          <w:rFonts w:cs="v4.2.0"/>
        </w:rPr>
        <w:t>T</w:t>
      </w:r>
      <w:r w:rsidRPr="00B34784">
        <w:rPr>
          <w:rFonts w:cs="v4.2.0"/>
          <w:vertAlign w:val="subscript"/>
        </w:rPr>
        <w:t>SSB</w:t>
      </w:r>
      <w:r>
        <w:rPr>
          <w:rFonts w:eastAsia="宋体"/>
          <w:szCs w:val="24"/>
          <w:lang w:eastAsia="zh-CN"/>
        </w:rPr>
        <w:t xml:space="preserve"> or </w:t>
      </w:r>
      <w:r w:rsidRPr="00B34784">
        <w:rPr>
          <w:rFonts w:cs="v4.2.0"/>
        </w:rPr>
        <w:t>T</w:t>
      </w:r>
      <w:r w:rsidRPr="00B34784">
        <w:rPr>
          <w:rFonts w:cs="v4.2.0"/>
          <w:vertAlign w:val="subscript"/>
        </w:rPr>
        <w:t>CSI-RS</w:t>
      </w:r>
      <w:r>
        <w:rPr>
          <w:rFonts w:eastAsia="宋体"/>
          <w:szCs w:val="24"/>
          <w:lang w:eastAsia="zh-CN"/>
        </w:rPr>
        <w:t xml:space="preserve">): </w:t>
      </w:r>
    </w:p>
    <w:p w14:paraId="7B8687DA" w14:textId="6B5FCEB0" w:rsidR="00450879" w:rsidRDefault="00450879" w:rsidP="00450879">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Option1: (Qualcomm, Xiaomi, Samsung, Huawei</w:t>
      </w:r>
      <w:r w:rsidR="0034505A">
        <w:rPr>
          <w:rFonts w:eastAsia="宋体"/>
          <w:szCs w:val="24"/>
          <w:lang w:eastAsia="zh-CN"/>
        </w:rPr>
        <w:t>, Nokia</w:t>
      </w:r>
      <w:r w:rsidR="003042D0">
        <w:rPr>
          <w:rFonts w:eastAsia="宋体"/>
          <w:szCs w:val="24"/>
          <w:lang w:eastAsia="zh-CN"/>
        </w:rPr>
        <w:t>, ZTE</w:t>
      </w:r>
      <w:r w:rsidR="000D2647">
        <w:rPr>
          <w:rFonts w:eastAsia="宋体"/>
          <w:szCs w:val="24"/>
          <w:lang w:eastAsia="zh-CN"/>
        </w:rPr>
        <w:t>, MediaTek</w:t>
      </w:r>
      <w:r>
        <w:rPr>
          <w:rFonts w:eastAsia="宋体"/>
          <w:szCs w:val="24"/>
          <w:lang w:eastAsia="zh-CN"/>
        </w:rPr>
        <w:t xml:space="preserve">) </w:t>
      </w:r>
    </w:p>
    <w:p w14:paraId="4A40CF23" w14:textId="56505615" w:rsidR="00EA5487" w:rsidRDefault="00EA5487" w:rsidP="00450879">
      <w:pPr>
        <w:pStyle w:val="aff8"/>
        <w:numPr>
          <w:ilvl w:val="4"/>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value of current beam and new beams are the same. </w:t>
      </w:r>
    </w:p>
    <w:p w14:paraId="63034FE6" w14:textId="0F3B72DD" w:rsidR="00450879" w:rsidRDefault="00450879" w:rsidP="00450879">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(LGE</w:t>
      </w:r>
      <w:r w:rsidR="000D2647">
        <w:rPr>
          <w:rFonts w:eastAsia="宋体"/>
          <w:szCs w:val="24"/>
          <w:lang w:eastAsia="zh-CN"/>
        </w:rPr>
        <w:t>, MediaTek (if RAN1 further agree to support different periodicities)</w:t>
      </w:r>
      <w:r>
        <w:rPr>
          <w:rFonts w:eastAsia="宋体"/>
          <w:szCs w:val="24"/>
          <w:lang w:eastAsia="zh-CN"/>
        </w:rPr>
        <w:t>)</w:t>
      </w:r>
    </w:p>
    <w:p w14:paraId="51688C11" w14:textId="538E702F" w:rsidR="00450879" w:rsidRPr="00450879" w:rsidRDefault="00450879" w:rsidP="00450879">
      <w:pPr>
        <w:pStyle w:val="aff8"/>
        <w:numPr>
          <w:ilvl w:val="4"/>
          <w:numId w:val="1"/>
        </w:numPr>
        <w:overflowPunct/>
        <w:autoSpaceDE/>
        <w:autoSpaceDN/>
        <w:adjustRightInd/>
        <w:spacing w:after="120"/>
        <w:ind w:firstLineChars="0"/>
        <w:textAlignment w:val="auto"/>
        <w:rPr>
          <w:rFonts w:eastAsia="宋体"/>
          <w:szCs w:val="24"/>
          <w:lang w:eastAsia="zh-CN"/>
        </w:rPr>
      </w:pPr>
      <w:r w:rsidRPr="00E718B4">
        <w:rPr>
          <w:rFonts w:eastAsiaTheme="minorEastAsia"/>
          <w:bCs/>
          <w:lang w:eastAsia="ko-KR"/>
        </w:rPr>
        <w:t>Max{TSSB_current, TSSB_new}</w:t>
      </w:r>
    </w:p>
    <w:p w14:paraId="3ADE4EA0" w14:textId="6AAD7B06" w:rsidR="00450879" w:rsidRDefault="00450879" w:rsidP="00450879">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w:t>
      </w:r>
    </w:p>
    <w:p w14:paraId="1A72A2DA" w14:textId="19C0E8BE" w:rsidR="00450879" w:rsidRDefault="00450879" w:rsidP="00450879">
      <w:pPr>
        <w:pStyle w:val="aff8"/>
        <w:numPr>
          <w:ilvl w:val="4"/>
          <w:numId w:val="1"/>
        </w:numPr>
        <w:overflowPunct/>
        <w:autoSpaceDE/>
        <w:autoSpaceDN/>
        <w:adjustRightInd/>
        <w:spacing w:after="120"/>
        <w:ind w:firstLineChars="0"/>
        <w:textAlignment w:val="auto"/>
        <w:rPr>
          <w:rFonts w:eastAsia="宋体"/>
          <w:szCs w:val="24"/>
          <w:lang w:eastAsia="zh-CN"/>
        </w:rPr>
      </w:pPr>
      <w:r w:rsidRPr="003E393D">
        <w:rPr>
          <w:sz w:val="22"/>
          <w:szCs w:val="16"/>
        </w:rPr>
        <w:lastRenderedPageBreak/>
        <w:t>When the RS periodicity for current beam and new beam is not same, UE evaluate the event after each measurement occasion of current and new beam. If the event is triggered after the current beam measurement, T</w:t>
      </w:r>
      <w:r w:rsidRPr="003E393D">
        <w:rPr>
          <w:sz w:val="22"/>
          <w:szCs w:val="16"/>
          <w:vertAlign w:val="subscript"/>
        </w:rPr>
        <w:t>SSB</w:t>
      </w:r>
      <w:r w:rsidRPr="003E393D">
        <w:rPr>
          <w:sz w:val="22"/>
          <w:szCs w:val="16"/>
        </w:rPr>
        <w:t xml:space="preserve"> is </w:t>
      </w:r>
      <w:r w:rsidRPr="003E393D">
        <w:rPr>
          <w:rFonts w:cs="v4.2.0"/>
          <w:sz w:val="22"/>
          <w:szCs w:val="22"/>
        </w:rPr>
        <w:t>T</w:t>
      </w:r>
      <w:r w:rsidRPr="003E393D">
        <w:rPr>
          <w:rFonts w:cs="v4.2.0"/>
          <w:sz w:val="22"/>
          <w:szCs w:val="22"/>
          <w:vertAlign w:val="subscript"/>
        </w:rPr>
        <w:t>SSB_current</w:t>
      </w:r>
      <w:r w:rsidRPr="003E393D">
        <w:rPr>
          <w:sz w:val="22"/>
          <w:szCs w:val="16"/>
        </w:rPr>
        <w:t>. If the event is triggered after the new beam measurement, T</w:t>
      </w:r>
      <w:r w:rsidRPr="003E393D">
        <w:rPr>
          <w:sz w:val="22"/>
          <w:szCs w:val="16"/>
          <w:vertAlign w:val="subscript"/>
        </w:rPr>
        <w:t>SSB</w:t>
      </w:r>
      <w:r w:rsidRPr="003E393D">
        <w:rPr>
          <w:sz w:val="22"/>
          <w:szCs w:val="16"/>
        </w:rPr>
        <w:t xml:space="preserve"> is </w:t>
      </w:r>
      <w:r w:rsidRPr="003E393D">
        <w:rPr>
          <w:rFonts w:cs="v4.2.0"/>
          <w:sz w:val="22"/>
          <w:szCs w:val="22"/>
        </w:rPr>
        <w:t>T</w:t>
      </w:r>
      <w:r w:rsidRPr="003E393D">
        <w:rPr>
          <w:rFonts w:cs="v4.2.0"/>
          <w:sz w:val="22"/>
          <w:szCs w:val="22"/>
          <w:vertAlign w:val="subscript"/>
        </w:rPr>
        <w:t>SSB_new.</w:t>
      </w:r>
    </w:p>
    <w:p w14:paraId="6DC53458" w14:textId="3D2B0CDA" w:rsidR="009C66CF" w:rsidRDefault="009C66CF" w:rsidP="005573AC">
      <w:pPr>
        <w:spacing w:after="120"/>
        <w:rPr>
          <w:rFonts w:eastAsiaTheme="minorEastAsia"/>
          <w:b/>
          <w:u w:val="single"/>
          <w:lang w:eastAsia="zh-CN"/>
        </w:rPr>
      </w:pPr>
    </w:p>
    <w:p w14:paraId="3798D100" w14:textId="307A025A" w:rsidR="001B0071" w:rsidRPr="0077794B" w:rsidRDefault="001B0071" w:rsidP="001B0071">
      <w:pPr>
        <w:pStyle w:val="4"/>
        <w:rPr>
          <w:lang w:val="en-US"/>
        </w:rPr>
      </w:pPr>
      <w:r w:rsidRPr="0077794B">
        <w:rPr>
          <w:lang w:val="en-US"/>
        </w:rPr>
        <w:t>Issue 1-</w:t>
      </w:r>
      <w:r w:rsidR="00B429C8" w:rsidRPr="0077794B">
        <w:rPr>
          <w:lang w:val="en-US"/>
        </w:rPr>
        <w:t>2</w:t>
      </w:r>
      <w:r w:rsidRPr="0077794B">
        <w:rPr>
          <w:lang w:val="en-US"/>
        </w:rPr>
        <w:t>: Components of Event triggered measurement reporting delay?</w:t>
      </w:r>
    </w:p>
    <w:p w14:paraId="665B36DD" w14:textId="7A49B124" w:rsidR="00C81137" w:rsidRDefault="00C81137" w:rsidP="005573AC">
      <w:pPr>
        <w:spacing w:after="120"/>
        <w:rPr>
          <w:rFonts w:eastAsiaTheme="minorEastAsia"/>
          <w:b/>
          <w:u w:val="single"/>
          <w:lang w:eastAsia="zh-CN"/>
        </w:rPr>
      </w:pPr>
      <w:r>
        <w:rPr>
          <w:rFonts w:eastAsiaTheme="minorEastAsia"/>
          <w:b/>
          <w:u w:val="single"/>
          <w:lang w:eastAsia="zh-CN"/>
        </w:rPr>
        <w:t>Issue 1-</w:t>
      </w:r>
      <w:r w:rsidR="00B429C8">
        <w:rPr>
          <w:rFonts w:eastAsiaTheme="minorEastAsia"/>
          <w:b/>
          <w:u w:val="single"/>
          <w:lang w:eastAsia="zh-CN"/>
        </w:rPr>
        <w:t>2</w:t>
      </w:r>
      <w:r>
        <w:rPr>
          <w:rFonts w:eastAsiaTheme="minorEastAsia"/>
          <w:b/>
          <w:u w:val="single"/>
          <w:lang w:eastAsia="zh-CN"/>
        </w:rPr>
        <w:t>: Components of Event triggered measurement reporting delay?</w:t>
      </w:r>
    </w:p>
    <w:p w14:paraId="288D5FD9" w14:textId="77777777" w:rsidR="001126B3" w:rsidRDefault="001126B3"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A2D6F5" w14:textId="46442C9C" w:rsidR="001126B3" w:rsidRDefault="008454EF"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001126B3">
        <w:rPr>
          <w:rFonts w:eastAsia="宋体"/>
          <w:szCs w:val="24"/>
          <w:lang w:eastAsia="zh-CN"/>
        </w:rPr>
        <w:t xml:space="preserve"> 1: </w:t>
      </w:r>
      <w:r w:rsidR="001126B3">
        <w:rPr>
          <w:rFonts w:eastAsia="宋体" w:hint="eastAsia"/>
          <w:szCs w:val="24"/>
          <w:lang w:eastAsia="zh-CN"/>
        </w:rPr>
        <w:t>(</w:t>
      </w:r>
      <w:r w:rsidR="001126B3">
        <w:rPr>
          <w:rFonts w:eastAsia="宋体"/>
          <w:szCs w:val="24"/>
          <w:lang w:eastAsia="zh-CN"/>
        </w:rPr>
        <w:t>Qualcomm)</w:t>
      </w:r>
    </w:p>
    <w:p w14:paraId="19A9D19F" w14:textId="193A5250" w:rsidR="001126B3" w:rsidRPr="00A104C7" w:rsidRDefault="008454EF" w:rsidP="0061279D">
      <w:pPr>
        <w:pStyle w:val="aff8"/>
        <w:numPr>
          <w:ilvl w:val="2"/>
          <w:numId w:val="1"/>
        </w:numPr>
        <w:overflowPunct/>
        <w:autoSpaceDE/>
        <w:autoSpaceDN/>
        <w:adjustRightInd/>
        <w:spacing w:after="120"/>
        <w:ind w:firstLineChars="0"/>
        <w:textAlignment w:val="auto"/>
        <w:rPr>
          <w:rFonts w:eastAsia="宋体"/>
          <w:szCs w:val="24"/>
          <w:lang w:eastAsia="zh-CN"/>
        </w:rPr>
      </w:pPr>
      <w:r>
        <w:t>Delay uncertainty till the first PUCCH can be sent after the event has been identified by the UE and the case of no UL resources should not be included in the measurement reporting delay for UE-initiated/event-triggered beam reporting.</w:t>
      </w:r>
    </w:p>
    <w:p w14:paraId="4B8280F5" w14:textId="6157E975" w:rsidR="00152679" w:rsidRDefault="008454EF" w:rsidP="0061279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PMingLiU" w:cstheme="minorHAnsi"/>
          <w:szCs w:val="24"/>
        </w:rPr>
        <w:t>The UE shall send the beam report in the next available PUCCH resource to ensure that the reporting delay is kept as small as possible.</w:t>
      </w:r>
    </w:p>
    <w:p w14:paraId="66ECF47F" w14:textId="39FF02E1" w:rsidR="00F61176" w:rsidRDefault="001B0071"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00F61176">
        <w:rPr>
          <w:rFonts w:eastAsia="宋体"/>
          <w:szCs w:val="24"/>
          <w:lang w:eastAsia="zh-CN"/>
        </w:rPr>
        <w:t xml:space="preserve"> 2: </w:t>
      </w:r>
      <w:r w:rsidR="00F61176">
        <w:rPr>
          <w:rFonts w:eastAsia="宋体" w:hint="eastAsia"/>
          <w:szCs w:val="24"/>
          <w:lang w:eastAsia="zh-CN"/>
        </w:rPr>
        <w:t>(</w:t>
      </w:r>
      <w:r>
        <w:rPr>
          <w:rFonts w:eastAsia="宋体" w:hint="eastAsia"/>
          <w:szCs w:val="24"/>
          <w:lang w:eastAsia="zh-CN"/>
        </w:rPr>
        <w:t>Xiaomi</w:t>
      </w:r>
      <w:r w:rsidR="00F61176">
        <w:rPr>
          <w:rFonts w:eastAsia="宋体"/>
          <w:szCs w:val="24"/>
          <w:lang w:eastAsia="zh-CN"/>
        </w:rPr>
        <w:t>)</w:t>
      </w:r>
    </w:p>
    <w:p w14:paraId="362A782F" w14:textId="34527598" w:rsidR="00F61176" w:rsidRPr="001B0071" w:rsidRDefault="001B0071" w:rsidP="0061279D">
      <w:pPr>
        <w:pStyle w:val="aff8"/>
        <w:numPr>
          <w:ilvl w:val="2"/>
          <w:numId w:val="1"/>
        </w:numPr>
        <w:overflowPunct/>
        <w:autoSpaceDE/>
        <w:autoSpaceDN/>
        <w:adjustRightInd/>
        <w:spacing w:after="120"/>
        <w:ind w:firstLineChars="0"/>
        <w:textAlignment w:val="auto"/>
        <w:rPr>
          <w:rFonts w:eastAsia="宋体"/>
          <w:szCs w:val="24"/>
          <w:lang w:eastAsia="zh-CN"/>
        </w:rPr>
      </w:pPr>
      <w:r w:rsidRPr="001B0071">
        <w:t>For L1 reporting delay, didn’t consider the impact of L1 result after L1 reporting is triggered.</w:t>
      </w:r>
    </w:p>
    <w:p w14:paraId="03E2F6AA" w14:textId="45ABBDD8" w:rsidR="00C801B0" w:rsidRPr="001B0071" w:rsidRDefault="001B0071" w:rsidP="0061279D">
      <w:pPr>
        <w:pStyle w:val="aff8"/>
        <w:numPr>
          <w:ilvl w:val="2"/>
          <w:numId w:val="1"/>
        </w:numPr>
        <w:overflowPunct/>
        <w:autoSpaceDE/>
        <w:autoSpaceDN/>
        <w:adjustRightInd/>
        <w:spacing w:after="120"/>
        <w:ind w:firstLineChars="0"/>
        <w:textAlignment w:val="auto"/>
        <w:rPr>
          <w:rFonts w:eastAsiaTheme="minorEastAsia"/>
          <w:u w:val="single"/>
          <w:lang w:eastAsia="zh-CN"/>
        </w:rPr>
      </w:pPr>
      <w:r w:rsidRPr="001B0071">
        <w:t xml:space="preserve">Fine with both “The event triggered measurement reporting delay is </w:t>
      </w:r>
      <w:r w:rsidRPr="001B0071">
        <w:rPr>
          <w:rFonts w:eastAsia="PMingLiU"/>
        </w:rPr>
        <w:t>T</w:t>
      </w:r>
      <w:r w:rsidRPr="001B0071">
        <w:rPr>
          <w:rFonts w:eastAsia="PMingLiU"/>
          <w:vertAlign w:val="subscript"/>
        </w:rPr>
        <w:t xml:space="preserve">L1-RSRP_measure_period + </w:t>
      </w:r>
      <w:r w:rsidRPr="001B0071">
        <w:t>T</w:t>
      </w:r>
      <w:r w:rsidRPr="001B0071">
        <w:rPr>
          <w:vertAlign w:val="subscript"/>
        </w:rPr>
        <w:t>first UL channel</w:t>
      </w:r>
      <w:r w:rsidRPr="001B0071">
        <w:t>” and reuse L3 definition “The event triggered measurement reporting delay shall be less than T</w:t>
      </w:r>
      <w:r w:rsidRPr="001B0071">
        <w:rPr>
          <w:vertAlign w:val="subscript"/>
        </w:rPr>
        <w:t>measure</w:t>
      </w:r>
      <w:r w:rsidRPr="001B0071">
        <w:t>, excluding a delay which is caused by no UL resources being available for UE to send the measurement report on and L3 filtering”. For Option 1, the definition of T</w:t>
      </w:r>
      <w:r w:rsidRPr="001B0071">
        <w:rPr>
          <w:vertAlign w:val="subscript"/>
        </w:rPr>
        <w:t xml:space="preserve">first UL channel </w:t>
      </w:r>
      <w:r w:rsidRPr="001B0071">
        <w:t>will be the time interval from L1-RSRP RS which trigger L1 reporting to first PUCCH.</w:t>
      </w:r>
    </w:p>
    <w:p w14:paraId="18E3402D" w14:textId="7E163206" w:rsidR="00BC6A15" w:rsidRDefault="00586548"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w:t>
      </w:r>
      <w:r>
        <w:rPr>
          <w:rFonts w:eastAsia="宋体" w:hint="eastAsia"/>
          <w:szCs w:val="24"/>
          <w:lang w:eastAsia="zh-CN"/>
        </w:rPr>
        <w:t>(</w:t>
      </w:r>
      <w:r>
        <w:rPr>
          <w:rFonts w:eastAsia="宋体"/>
          <w:szCs w:val="24"/>
          <w:lang w:eastAsia="zh-CN"/>
        </w:rPr>
        <w:t>Apple</w:t>
      </w:r>
      <w:r w:rsidR="00E20D20">
        <w:rPr>
          <w:rFonts w:eastAsia="宋体"/>
          <w:szCs w:val="24"/>
          <w:lang w:eastAsia="zh-CN"/>
        </w:rPr>
        <w:t>, LGE, Samsung</w:t>
      </w:r>
      <w:r w:rsidR="00595121">
        <w:rPr>
          <w:rFonts w:eastAsia="宋体"/>
          <w:szCs w:val="24"/>
          <w:lang w:eastAsia="zh-CN"/>
        </w:rPr>
        <w:t xml:space="preserve">, </w:t>
      </w:r>
      <w:r w:rsidR="007E16E8">
        <w:rPr>
          <w:rFonts w:eastAsia="宋体"/>
          <w:szCs w:val="24"/>
          <w:lang w:eastAsia="zh-CN"/>
        </w:rPr>
        <w:t>Ericsson</w:t>
      </w:r>
      <w:r w:rsidR="003042D0">
        <w:rPr>
          <w:rFonts w:eastAsia="宋体"/>
          <w:szCs w:val="24"/>
          <w:lang w:eastAsia="zh-CN"/>
        </w:rPr>
        <w:t>, ZTE</w:t>
      </w:r>
      <w:r w:rsidR="000D2647">
        <w:rPr>
          <w:rFonts w:eastAsia="宋体"/>
          <w:szCs w:val="24"/>
          <w:lang w:eastAsia="zh-CN"/>
        </w:rPr>
        <w:t>, MediaTek</w:t>
      </w:r>
      <w:r>
        <w:rPr>
          <w:rFonts w:eastAsia="宋体"/>
          <w:szCs w:val="24"/>
          <w:lang w:eastAsia="zh-CN"/>
        </w:rPr>
        <w:t>)</w:t>
      </w:r>
    </w:p>
    <w:p w14:paraId="4FB8DBE1" w14:textId="77777777" w:rsidR="00E20D20" w:rsidRDefault="00586548" w:rsidP="0061279D">
      <w:pPr>
        <w:pStyle w:val="aff8"/>
        <w:numPr>
          <w:ilvl w:val="2"/>
          <w:numId w:val="1"/>
        </w:numPr>
        <w:overflowPunct/>
        <w:autoSpaceDE/>
        <w:autoSpaceDN/>
        <w:adjustRightInd/>
        <w:spacing w:after="120"/>
        <w:ind w:firstLineChars="0"/>
        <w:textAlignment w:val="auto"/>
      </w:pPr>
      <w:r>
        <w:t>M</w:t>
      </w:r>
      <w:r w:rsidRPr="00586548">
        <w:t>easurement period + time to PUCCH</w:t>
      </w:r>
    </w:p>
    <w:p w14:paraId="5CC54FA9" w14:textId="2EA823A0" w:rsidR="00E20D20" w:rsidRPr="00E20D20" w:rsidRDefault="00E20D20" w:rsidP="0061279D">
      <w:pPr>
        <w:pStyle w:val="aff8"/>
        <w:numPr>
          <w:ilvl w:val="2"/>
          <w:numId w:val="1"/>
        </w:numPr>
        <w:overflowPunct/>
        <w:autoSpaceDE/>
        <w:autoSpaceDN/>
        <w:adjustRightInd/>
        <w:spacing w:after="120"/>
        <w:ind w:firstLineChars="0"/>
        <w:textAlignment w:val="auto"/>
      </w:pPr>
      <w:r>
        <w:rPr>
          <w:rFonts w:eastAsiaTheme="minorEastAsia"/>
          <w:lang w:eastAsia="zh-CN"/>
        </w:rPr>
        <w:t>Proposal 3a: (Apple)</w:t>
      </w:r>
    </w:p>
    <w:p w14:paraId="008CA75E" w14:textId="416DC9A5" w:rsidR="00586548" w:rsidRPr="00E20D20" w:rsidRDefault="00E20D20" w:rsidP="00E20D20">
      <w:pPr>
        <w:pStyle w:val="aff8"/>
        <w:numPr>
          <w:ilvl w:val="3"/>
          <w:numId w:val="1"/>
        </w:numPr>
        <w:overflowPunct/>
        <w:autoSpaceDE/>
        <w:autoSpaceDN/>
        <w:adjustRightInd/>
        <w:spacing w:after="120"/>
        <w:ind w:firstLineChars="0"/>
        <w:textAlignment w:val="auto"/>
      </w:pPr>
      <w:r w:rsidRPr="00E20D20">
        <w:rPr>
          <w:rFonts w:eastAsiaTheme="minorEastAsia" w:hint="eastAsia"/>
          <w:lang w:eastAsia="zh-CN"/>
        </w:rPr>
        <w:t>T</w:t>
      </w:r>
      <w:r w:rsidR="00027947">
        <w:t>ime to PUC</w:t>
      </w:r>
      <w:r w:rsidR="00027947" w:rsidRPr="00027947">
        <w:t xml:space="preserve">CH can be defined as time to first </w:t>
      </w:r>
      <w:r w:rsidR="00027947" w:rsidRPr="00F859B8">
        <w:t>PUCCH resource or periodicity of PUCCH resource for UEIBM - T</w:t>
      </w:r>
      <w:r w:rsidR="00027947" w:rsidRPr="00E20D20">
        <w:rPr>
          <w:vertAlign w:val="subscript"/>
        </w:rPr>
        <w:t xml:space="preserve">first-PUCCH </w:t>
      </w:r>
      <w:r w:rsidR="00027947" w:rsidRPr="00F859B8">
        <w:t>or T</w:t>
      </w:r>
      <w:r w:rsidR="00027947" w:rsidRPr="00E20D20">
        <w:rPr>
          <w:vertAlign w:val="subscript"/>
        </w:rPr>
        <w:t>PUCCH</w:t>
      </w:r>
    </w:p>
    <w:p w14:paraId="4455E3FC" w14:textId="1AA60A99" w:rsidR="00F859B8" w:rsidRPr="00E20D20" w:rsidRDefault="00F859B8" w:rsidP="00E20D20">
      <w:pPr>
        <w:pStyle w:val="aff8"/>
        <w:numPr>
          <w:ilvl w:val="3"/>
          <w:numId w:val="1"/>
        </w:numPr>
        <w:overflowPunct/>
        <w:autoSpaceDE/>
        <w:autoSpaceDN/>
        <w:adjustRightInd/>
        <w:spacing w:after="120"/>
        <w:ind w:firstLineChars="0"/>
        <w:textAlignment w:val="auto"/>
      </w:pPr>
      <w:r w:rsidRPr="00F859B8">
        <w:t>max{ T</w:t>
      </w:r>
      <w:r w:rsidRPr="00F859B8">
        <w:rPr>
          <w:vertAlign w:val="subscript"/>
        </w:rPr>
        <w:t xml:space="preserve">L1-RSRP_currBeam </w:t>
      </w:r>
      <w:r w:rsidRPr="00F859B8">
        <w:t>, T</w:t>
      </w:r>
      <w:r w:rsidRPr="00F859B8">
        <w:rPr>
          <w:vertAlign w:val="subscript"/>
        </w:rPr>
        <w:t xml:space="preserve">L1-RSRP_newBeam </w:t>
      </w:r>
      <w:r w:rsidRPr="00F859B8">
        <w:t>} + T</w:t>
      </w:r>
      <w:r w:rsidRPr="00F859B8">
        <w:rPr>
          <w:vertAlign w:val="subscript"/>
        </w:rPr>
        <w:t xml:space="preserve">first-PUCCH </w:t>
      </w:r>
      <w:r w:rsidRPr="00F859B8">
        <w:t>or T</w:t>
      </w:r>
      <w:r w:rsidRPr="00F859B8">
        <w:rPr>
          <w:vertAlign w:val="subscript"/>
        </w:rPr>
        <w:t>PUCCH</w:t>
      </w:r>
    </w:p>
    <w:p w14:paraId="6EF142AE" w14:textId="3F6BAE5A" w:rsidR="00E20D20" w:rsidRDefault="00E20D20" w:rsidP="00E20D20">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Proposal 3b: (LGE</w:t>
      </w:r>
      <w:r w:rsidR="000D2647">
        <w:rPr>
          <w:rFonts w:eastAsiaTheme="minorEastAsia"/>
          <w:lang w:eastAsia="zh-CN"/>
        </w:rPr>
        <w:t>, MediaTek</w:t>
      </w:r>
      <w:r>
        <w:rPr>
          <w:rFonts w:eastAsiaTheme="minorEastAsia"/>
          <w:lang w:eastAsia="zh-CN"/>
        </w:rPr>
        <w:t>)</w:t>
      </w:r>
    </w:p>
    <w:p w14:paraId="3819A312" w14:textId="7CE79240" w:rsidR="00E20D20" w:rsidRPr="00E20D20" w:rsidRDefault="00E20D20" w:rsidP="00E20D20">
      <w:pPr>
        <w:pStyle w:val="aff8"/>
        <w:numPr>
          <w:ilvl w:val="3"/>
          <w:numId w:val="1"/>
        </w:numPr>
        <w:overflowPunct/>
        <w:autoSpaceDE/>
        <w:autoSpaceDN/>
        <w:adjustRightInd/>
        <w:spacing w:after="120"/>
        <w:ind w:firstLineChars="0"/>
        <w:textAlignment w:val="auto"/>
        <w:rPr>
          <w:rFonts w:eastAsiaTheme="minorEastAsia"/>
          <w:lang w:eastAsia="zh-CN"/>
        </w:rPr>
      </w:pPr>
      <w:r w:rsidRPr="0037682B">
        <w:rPr>
          <w:rFonts w:hint="eastAsia"/>
        </w:rPr>
        <w:t xml:space="preserve">UL_uncertainty is the first </w:t>
      </w:r>
      <w:r w:rsidRPr="0037682B">
        <w:t>available</w:t>
      </w:r>
      <w:r w:rsidRPr="0037682B">
        <w:rPr>
          <w:rFonts w:hint="eastAsia"/>
        </w:rPr>
        <w:t xml:space="preserve"> UL channel after the measurement period</w:t>
      </w:r>
    </w:p>
    <w:p w14:paraId="6D6E8BDF" w14:textId="587C9386" w:rsidR="0037682B" w:rsidRPr="00E20D20" w:rsidRDefault="00E20D20" w:rsidP="00E20D20">
      <w:pPr>
        <w:pStyle w:val="aff8"/>
        <w:numPr>
          <w:ilvl w:val="2"/>
          <w:numId w:val="1"/>
        </w:numPr>
        <w:overflowPunct/>
        <w:autoSpaceDE/>
        <w:autoSpaceDN/>
        <w:adjustRightInd/>
        <w:spacing w:after="120"/>
        <w:ind w:firstLineChars="0"/>
        <w:textAlignment w:val="auto"/>
      </w:pPr>
      <w:r>
        <w:rPr>
          <w:rFonts w:eastAsiaTheme="minorEastAsia"/>
          <w:lang w:eastAsia="zh-CN"/>
        </w:rPr>
        <w:t>Proposal 3c: (Samsung)</w:t>
      </w:r>
    </w:p>
    <w:p w14:paraId="3E346ED8" w14:textId="02ECB1EE" w:rsidR="00E20D20" w:rsidRPr="00595121" w:rsidRDefault="00E20D20" w:rsidP="00E20D20">
      <w:pPr>
        <w:pStyle w:val="aff8"/>
        <w:numPr>
          <w:ilvl w:val="3"/>
          <w:numId w:val="1"/>
        </w:numPr>
        <w:overflowPunct/>
        <w:autoSpaceDE/>
        <w:autoSpaceDN/>
        <w:adjustRightInd/>
        <w:spacing w:after="120"/>
        <w:ind w:firstLineChars="0"/>
        <w:textAlignment w:val="auto"/>
      </w:pPr>
      <w:r w:rsidRPr="00E20D20">
        <w:t>T</w:t>
      </w:r>
      <w:r w:rsidRPr="00E20D20">
        <w:rPr>
          <w:vertAlign w:val="subscript"/>
        </w:rPr>
        <w:t xml:space="preserve">first UL channel </w:t>
      </w:r>
      <w:r w:rsidRPr="00E20D20">
        <w:rPr>
          <w:rFonts w:eastAsia="宋体"/>
        </w:rPr>
        <w:t>as from time point which the RS of L1-RSRP trigger L1 reporting to first PUCCH to the time point of the latest PUCCH occasion</w:t>
      </w:r>
    </w:p>
    <w:p w14:paraId="4114E1E2" w14:textId="7D80A718" w:rsidR="00595121" w:rsidRPr="00E20D20" w:rsidRDefault="00595121" w:rsidP="00595121">
      <w:pPr>
        <w:pStyle w:val="aff8"/>
        <w:numPr>
          <w:ilvl w:val="2"/>
          <w:numId w:val="1"/>
        </w:numPr>
        <w:overflowPunct/>
        <w:autoSpaceDE/>
        <w:autoSpaceDN/>
        <w:adjustRightInd/>
        <w:spacing w:after="120"/>
        <w:ind w:firstLineChars="0"/>
        <w:textAlignment w:val="auto"/>
      </w:pPr>
      <w:r>
        <w:rPr>
          <w:rFonts w:eastAsiaTheme="minorEastAsia"/>
          <w:lang w:eastAsia="zh-CN"/>
        </w:rPr>
        <w:t>Proposal 3d: (Ericsson)</w:t>
      </w:r>
    </w:p>
    <w:p w14:paraId="4D729D99" w14:textId="027204CD" w:rsidR="00595121" w:rsidRPr="00662C63" w:rsidRDefault="00595121" w:rsidP="00E20D20">
      <w:pPr>
        <w:pStyle w:val="aff8"/>
        <w:numPr>
          <w:ilvl w:val="3"/>
          <w:numId w:val="1"/>
        </w:numPr>
        <w:overflowPunct/>
        <w:autoSpaceDE/>
        <w:autoSpaceDN/>
        <w:adjustRightInd/>
        <w:spacing w:after="120"/>
        <w:ind w:firstLineChars="0"/>
        <w:textAlignment w:val="auto"/>
      </w:pPr>
      <w:r w:rsidRPr="007C20A4">
        <w:rPr>
          <w:rFonts w:eastAsia="Batang"/>
          <w:color w:val="000000"/>
          <w:sz w:val="22"/>
          <w:szCs w:val="22"/>
        </w:rPr>
        <w:t>T</w:t>
      </w:r>
      <w:r w:rsidRPr="007C20A4">
        <w:rPr>
          <w:rFonts w:eastAsia="Batang"/>
          <w:color w:val="000000"/>
          <w:sz w:val="22"/>
          <w:szCs w:val="22"/>
          <w:vertAlign w:val="subscript"/>
        </w:rPr>
        <w:t>Time to First UL Channel</w:t>
      </w:r>
      <w:r w:rsidRPr="007C20A4">
        <w:rPr>
          <w:rFonts w:eastAsia="Batang"/>
          <w:color w:val="000000"/>
          <w:sz w:val="22"/>
          <w:szCs w:val="22"/>
        </w:rPr>
        <w:t xml:space="preserve"> as the first occasion of the first UL channel after the T</w:t>
      </w:r>
      <w:r w:rsidRPr="007C20A4">
        <w:rPr>
          <w:rFonts w:eastAsia="Batang"/>
          <w:color w:val="000000"/>
          <w:sz w:val="22"/>
          <w:szCs w:val="22"/>
          <w:vertAlign w:val="subscript"/>
        </w:rPr>
        <w:t>new_UCI_prep time</w:t>
      </w:r>
      <w:r w:rsidRPr="00F107DC">
        <w:rPr>
          <w:rFonts w:eastAsia="Batang"/>
          <w:color w:val="000000"/>
          <w:sz w:val="22"/>
          <w:szCs w:val="22"/>
        </w:rPr>
        <w:t>.</w:t>
      </w:r>
      <w:r>
        <w:rPr>
          <w:rFonts w:eastAsia="Batang"/>
          <w:color w:val="000000"/>
          <w:sz w:val="22"/>
          <w:szCs w:val="22"/>
        </w:rPr>
        <w:t xml:space="preserve"> Where, </w:t>
      </w:r>
      <w:r w:rsidRPr="007C20A4">
        <w:rPr>
          <w:rFonts w:eastAsia="Batang"/>
          <w:color w:val="000000"/>
          <w:sz w:val="22"/>
          <w:szCs w:val="22"/>
        </w:rPr>
        <w:t>T</w:t>
      </w:r>
      <w:r w:rsidRPr="007C20A4">
        <w:rPr>
          <w:rFonts w:eastAsia="Batang"/>
          <w:color w:val="000000"/>
          <w:sz w:val="22"/>
          <w:szCs w:val="22"/>
          <w:vertAlign w:val="subscript"/>
        </w:rPr>
        <w:t>new_UCI_prep time</w:t>
      </w:r>
      <w:r>
        <w:rPr>
          <w:rFonts w:eastAsia="Batang"/>
          <w:color w:val="000000"/>
          <w:sz w:val="22"/>
          <w:szCs w:val="22"/>
          <w:vertAlign w:val="subscript"/>
        </w:rPr>
        <w:t xml:space="preserve"> </w:t>
      </w:r>
      <w:r>
        <w:rPr>
          <w:rFonts w:eastAsia="Batang"/>
          <w:color w:val="000000"/>
          <w:sz w:val="22"/>
          <w:szCs w:val="22"/>
        </w:rPr>
        <w:t>is the time to prepare new UCI, which may be specified in RAN1</w:t>
      </w:r>
    </w:p>
    <w:p w14:paraId="61A8C5A1" w14:textId="0735F2E6" w:rsidR="00662C63" w:rsidRDefault="00662C63" w:rsidP="00662C63">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4: </w:t>
      </w:r>
      <w:r>
        <w:rPr>
          <w:rFonts w:eastAsia="宋体" w:hint="eastAsia"/>
          <w:szCs w:val="24"/>
          <w:lang w:eastAsia="zh-CN"/>
        </w:rPr>
        <w:t>(</w:t>
      </w:r>
      <w:r>
        <w:rPr>
          <w:rFonts w:eastAsia="宋体"/>
          <w:szCs w:val="24"/>
          <w:lang w:eastAsia="zh-CN"/>
        </w:rPr>
        <w:t>CMCC)</w:t>
      </w:r>
    </w:p>
    <w:p w14:paraId="7A63CC7D" w14:textId="2A1BF511" w:rsidR="00662C63" w:rsidRPr="007E16E8" w:rsidRDefault="00662C63" w:rsidP="007E16E8">
      <w:pPr>
        <w:pStyle w:val="aff8"/>
        <w:numPr>
          <w:ilvl w:val="2"/>
          <w:numId w:val="1"/>
        </w:numPr>
        <w:overflowPunct/>
        <w:autoSpaceDE/>
        <w:autoSpaceDN/>
        <w:adjustRightInd/>
        <w:spacing w:after="120"/>
        <w:ind w:firstLineChars="0"/>
        <w:textAlignment w:val="auto"/>
      </w:pPr>
      <w:r w:rsidRPr="00662C63">
        <w:rPr>
          <w:lang w:val="en-US" w:eastAsia="zh-CN"/>
        </w:rPr>
        <w:t>T</w:t>
      </w:r>
      <w:r w:rsidRPr="00662C63">
        <w:rPr>
          <w:rFonts w:hint="eastAsia"/>
          <w:lang w:val="en-US" w:eastAsia="zh-CN"/>
        </w:rPr>
        <w:t xml:space="preserve">he </w:t>
      </w:r>
      <w:r w:rsidRPr="007E16E8">
        <w:rPr>
          <w:rFonts w:hint="eastAsia"/>
        </w:rPr>
        <w:t>event</w:t>
      </w:r>
      <w:r w:rsidRPr="00662C63">
        <w:rPr>
          <w:rFonts w:hint="eastAsia"/>
          <w:lang w:val="en-US" w:eastAsia="zh-CN"/>
        </w:rPr>
        <w:t xml:space="preserve"> triggered measurement reporting delay shall be less than T</w:t>
      </w:r>
      <w:r w:rsidRPr="00662C63">
        <w:rPr>
          <w:rFonts w:hint="eastAsia"/>
          <w:vertAlign w:val="subscript"/>
          <w:lang w:val="en-US" w:eastAsia="zh-CN"/>
        </w:rPr>
        <w:t>measure</w:t>
      </w:r>
      <w:r w:rsidRPr="00662C63">
        <w:rPr>
          <w:rFonts w:hint="eastAsia"/>
          <w:lang w:val="en-US" w:eastAsia="zh-CN"/>
        </w:rPr>
        <w:t>, excluding a delay which is caused by no UL resources being available for UE to send the measurement report on.</w:t>
      </w:r>
    </w:p>
    <w:p w14:paraId="0D95697E" w14:textId="261C682E" w:rsidR="007E16E8" w:rsidRDefault="007E16E8" w:rsidP="007E16E8">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w:t>
      </w:r>
      <w:r w:rsidR="00B429C8">
        <w:rPr>
          <w:rFonts w:eastAsia="宋体"/>
          <w:szCs w:val="24"/>
          <w:lang w:eastAsia="zh-CN"/>
        </w:rPr>
        <w:t>5</w:t>
      </w:r>
      <w:r>
        <w:rPr>
          <w:rFonts w:eastAsia="宋体"/>
          <w:szCs w:val="24"/>
          <w:lang w:eastAsia="zh-CN"/>
        </w:rPr>
        <w:t xml:space="preserve">: </w:t>
      </w:r>
      <w:r>
        <w:rPr>
          <w:rFonts w:eastAsia="宋体" w:hint="eastAsia"/>
          <w:szCs w:val="24"/>
          <w:lang w:eastAsia="zh-CN"/>
        </w:rPr>
        <w:t>(</w:t>
      </w:r>
      <w:r>
        <w:rPr>
          <w:rFonts w:eastAsia="宋体"/>
          <w:szCs w:val="24"/>
          <w:lang w:eastAsia="zh-CN"/>
        </w:rPr>
        <w:t>Nokia)</w:t>
      </w:r>
    </w:p>
    <w:p w14:paraId="48CA3477" w14:textId="104B9060" w:rsidR="007E16E8" w:rsidRPr="007E16E8" w:rsidRDefault="007E16E8" w:rsidP="007E16E8">
      <w:pPr>
        <w:pStyle w:val="aff8"/>
        <w:numPr>
          <w:ilvl w:val="2"/>
          <w:numId w:val="1"/>
        </w:numPr>
        <w:overflowPunct/>
        <w:autoSpaceDE/>
        <w:autoSpaceDN/>
        <w:adjustRightInd/>
        <w:spacing w:after="120"/>
        <w:ind w:firstLineChars="0"/>
        <w:textAlignment w:val="auto"/>
        <w:rPr>
          <w:rFonts w:eastAsia="宋体"/>
          <w:szCs w:val="24"/>
          <w:lang w:eastAsia="zh-CN"/>
        </w:rPr>
      </w:pPr>
      <w:r w:rsidRPr="001570F5">
        <w:t>The</w:t>
      </w:r>
      <w:r w:rsidRPr="001570F5">
        <w:rPr>
          <w:lang w:val="en-US"/>
        </w:rPr>
        <w:t xml:space="preserve"> UE shall be able to send the PUCCH </w:t>
      </w:r>
      <w:r w:rsidRPr="001570F5">
        <w:rPr>
          <w:u w:val="single"/>
          <w:lang w:val="en-US"/>
        </w:rPr>
        <w:t>latest</w:t>
      </w:r>
      <w:r w:rsidRPr="001570F5">
        <w:rPr>
          <w:lang w:val="en-US"/>
        </w:rPr>
        <w:t xml:space="preserve"> at the </w:t>
      </w:r>
      <w:r>
        <w:rPr>
          <w:lang w:val="en-US"/>
        </w:rPr>
        <w:t xml:space="preserve">first </w:t>
      </w:r>
      <w:r w:rsidRPr="001570F5">
        <w:rPr>
          <w:lang w:val="en-US"/>
        </w:rPr>
        <w:t xml:space="preserve">PUCCH occasion that is available after the </w:t>
      </w:r>
      <w:r w:rsidRPr="00DD0DD5">
        <w:rPr>
          <w:lang w:val="en-US"/>
        </w:rPr>
        <w:t xml:space="preserve">maximum L1 event evaluation delay (i.e. </w:t>
      </w:r>
      <w:r w:rsidRPr="00C91CC0">
        <w:t>T</w:t>
      </w:r>
      <w:r w:rsidRPr="00C91CC0">
        <w:rPr>
          <w:vertAlign w:val="subscript"/>
        </w:rPr>
        <w:t>L1-RSRP_event triggered_measurement_Period</w:t>
      </w:r>
      <w:r w:rsidRPr="00DD0DD5">
        <w:rPr>
          <w:lang w:val="en-US"/>
        </w:rPr>
        <w:t>).</w:t>
      </w:r>
    </w:p>
    <w:p w14:paraId="4F7F6496" w14:textId="77777777" w:rsidR="00B413DF" w:rsidRDefault="00B413DF" w:rsidP="0061279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lastRenderedPageBreak/>
        <w:t>Recommended WF</w:t>
      </w:r>
    </w:p>
    <w:p w14:paraId="6542A063" w14:textId="72BCD1E6" w:rsidR="00B413DF" w:rsidRPr="00B413DF" w:rsidRDefault="00BD6E99" w:rsidP="0061279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To decided inside there two options:</w:t>
      </w:r>
    </w:p>
    <w:p w14:paraId="5684A907" w14:textId="269185E5" w:rsidR="00BD6E99" w:rsidRPr="00BD6E99" w:rsidRDefault="00BD6E99" w:rsidP="0061279D">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Option</w:t>
      </w:r>
      <w:r w:rsidR="00032F65">
        <w:rPr>
          <w:rFonts w:eastAsia="宋体"/>
          <w:szCs w:val="24"/>
          <w:lang w:eastAsia="zh-CN"/>
        </w:rPr>
        <w:t xml:space="preserve"> 1</w:t>
      </w:r>
      <w:r w:rsidR="00B413DF">
        <w:rPr>
          <w:rFonts w:eastAsia="宋体"/>
          <w:szCs w:val="24"/>
          <w:lang w:eastAsia="zh-CN"/>
        </w:rPr>
        <w:t xml:space="preserve">: </w:t>
      </w:r>
      <w:r>
        <w:rPr>
          <w:rFonts w:eastAsia="宋体"/>
          <w:szCs w:val="24"/>
          <w:lang w:eastAsia="zh-CN"/>
        </w:rPr>
        <w:t xml:space="preserve">(Apple, </w:t>
      </w:r>
      <w:r w:rsidR="00662C63">
        <w:rPr>
          <w:rFonts w:eastAsia="宋体"/>
          <w:szCs w:val="24"/>
          <w:lang w:eastAsia="zh-CN"/>
        </w:rPr>
        <w:t xml:space="preserve">Xiaomi, </w:t>
      </w:r>
      <w:r>
        <w:rPr>
          <w:rFonts w:eastAsia="宋体"/>
          <w:szCs w:val="24"/>
          <w:lang w:eastAsia="zh-CN"/>
        </w:rPr>
        <w:t>LGE</w:t>
      </w:r>
      <w:r w:rsidR="00662C63">
        <w:rPr>
          <w:rFonts w:eastAsia="宋体"/>
          <w:szCs w:val="24"/>
          <w:lang w:eastAsia="zh-CN"/>
        </w:rPr>
        <w:t>, Samsung</w:t>
      </w:r>
      <w:r w:rsidR="00FC30DC">
        <w:rPr>
          <w:rFonts w:eastAsia="宋体"/>
          <w:szCs w:val="24"/>
          <w:lang w:eastAsia="zh-CN"/>
        </w:rPr>
        <w:t>, Ericsson</w:t>
      </w:r>
      <w:r w:rsidR="003042D0">
        <w:rPr>
          <w:rFonts w:eastAsia="宋体"/>
          <w:szCs w:val="24"/>
          <w:lang w:eastAsia="zh-CN"/>
        </w:rPr>
        <w:t>, ZTE</w:t>
      </w:r>
      <w:r w:rsidR="000D2647">
        <w:rPr>
          <w:rFonts w:eastAsia="宋体"/>
          <w:szCs w:val="24"/>
          <w:lang w:eastAsia="zh-CN"/>
        </w:rPr>
        <w:t>, MediaTek</w:t>
      </w:r>
      <w:r>
        <w:rPr>
          <w:rFonts w:eastAsia="宋体"/>
          <w:szCs w:val="24"/>
          <w:lang w:eastAsia="zh-CN"/>
        </w:rPr>
        <w:t>)</w:t>
      </w:r>
    </w:p>
    <w:p w14:paraId="5C839BF3" w14:textId="377D21C1" w:rsidR="00B413DF" w:rsidRPr="00032F65" w:rsidRDefault="00032F65" w:rsidP="00BD6E99">
      <w:pPr>
        <w:pStyle w:val="aff8"/>
        <w:numPr>
          <w:ilvl w:val="3"/>
          <w:numId w:val="1"/>
        </w:numPr>
        <w:overflowPunct/>
        <w:autoSpaceDE/>
        <w:autoSpaceDN/>
        <w:adjustRightInd/>
        <w:spacing w:after="120"/>
        <w:ind w:firstLineChars="0"/>
        <w:textAlignment w:val="auto"/>
        <w:rPr>
          <w:szCs w:val="24"/>
          <w:lang w:eastAsia="zh-CN"/>
        </w:rPr>
      </w:pPr>
      <w:r w:rsidRPr="00696DBF">
        <w:t>The event triggered measurement reporting delay</w:t>
      </w:r>
      <w:r>
        <w:t xml:space="preserve"> is </w:t>
      </w:r>
      <w:r w:rsidRPr="00B47238">
        <w:rPr>
          <w:rFonts w:eastAsia="PMingLiU" w:cstheme="minorHAnsi"/>
          <w:szCs w:val="24"/>
        </w:rPr>
        <w:t>T</w:t>
      </w:r>
      <w:r w:rsidRPr="00B47238">
        <w:rPr>
          <w:rFonts w:eastAsia="PMingLiU" w:cstheme="minorHAnsi"/>
          <w:szCs w:val="24"/>
          <w:vertAlign w:val="subscript"/>
        </w:rPr>
        <w:t>L1-RSRP_measure</w:t>
      </w:r>
      <w:r>
        <w:rPr>
          <w:rFonts w:eastAsia="PMingLiU" w:cstheme="minorHAnsi"/>
          <w:szCs w:val="24"/>
          <w:vertAlign w:val="subscript"/>
        </w:rPr>
        <w:t xml:space="preserve"> + </w:t>
      </w:r>
      <w:r w:rsidRPr="00B47238">
        <w:rPr>
          <w:rFonts w:cstheme="minorHAnsi"/>
          <w:szCs w:val="24"/>
        </w:rPr>
        <w:t>T</w:t>
      </w:r>
      <w:r w:rsidRPr="00B47238">
        <w:rPr>
          <w:rFonts w:cstheme="minorHAnsi"/>
          <w:szCs w:val="24"/>
          <w:vertAlign w:val="subscript"/>
        </w:rPr>
        <w:t>first UL channel</w:t>
      </w:r>
      <w:r>
        <w:rPr>
          <w:rFonts w:cstheme="minorHAnsi"/>
          <w:szCs w:val="24"/>
          <w:vertAlign w:val="subscript"/>
        </w:rPr>
        <w:t xml:space="preserve"> </w:t>
      </w:r>
    </w:p>
    <w:p w14:paraId="68191174" w14:textId="1E16CB11" w:rsidR="00BD6E99" w:rsidRPr="00BD6E99" w:rsidRDefault="00BD6E99" w:rsidP="0061279D">
      <w:pPr>
        <w:pStyle w:val="aff8"/>
        <w:numPr>
          <w:ilvl w:val="2"/>
          <w:numId w:val="1"/>
        </w:numPr>
        <w:overflowPunct/>
        <w:autoSpaceDE/>
        <w:autoSpaceDN/>
        <w:adjustRightInd/>
        <w:spacing w:after="120"/>
        <w:ind w:firstLineChars="0"/>
        <w:textAlignment w:val="auto"/>
        <w:rPr>
          <w:szCs w:val="24"/>
          <w:lang w:eastAsia="zh-CN"/>
        </w:rPr>
      </w:pPr>
      <w:r>
        <w:rPr>
          <w:rFonts w:eastAsia="宋体"/>
          <w:szCs w:val="24"/>
          <w:lang w:eastAsia="zh-CN"/>
        </w:rPr>
        <w:t>Option</w:t>
      </w:r>
      <w:r w:rsidR="00032F65">
        <w:rPr>
          <w:rFonts w:eastAsia="宋体"/>
          <w:szCs w:val="24"/>
          <w:lang w:eastAsia="zh-CN"/>
        </w:rPr>
        <w:t xml:space="preserve"> </w:t>
      </w:r>
      <w:r w:rsidR="00D86996">
        <w:rPr>
          <w:rFonts w:eastAsia="宋体"/>
          <w:szCs w:val="24"/>
          <w:lang w:eastAsia="zh-CN"/>
        </w:rPr>
        <w:t>2</w:t>
      </w:r>
      <w:r w:rsidR="00032F65">
        <w:rPr>
          <w:rFonts w:eastAsia="宋体"/>
          <w:szCs w:val="24"/>
          <w:lang w:eastAsia="zh-CN"/>
        </w:rPr>
        <w:t>:</w:t>
      </w:r>
      <w:r w:rsidR="00D86996" w:rsidRPr="00D86996">
        <w:t xml:space="preserve"> </w:t>
      </w:r>
      <w:r>
        <w:t>(Xiaomi</w:t>
      </w:r>
      <w:r w:rsidR="00662C63">
        <w:t>, CMCC</w:t>
      </w:r>
      <w:r>
        <w:t>)</w:t>
      </w:r>
    </w:p>
    <w:p w14:paraId="2426680F" w14:textId="117F9F90" w:rsidR="00032F65" w:rsidRPr="0077794B" w:rsidRDefault="00D86996" w:rsidP="00BD6E99">
      <w:pPr>
        <w:pStyle w:val="aff8"/>
        <w:numPr>
          <w:ilvl w:val="3"/>
          <w:numId w:val="1"/>
        </w:numPr>
        <w:overflowPunct/>
        <w:autoSpaceDE/>
        <w:autoSpaceDN/>
        <w:adjustRightInd/>
        <w:spacing w:after="120"/>
        <w:ind w:firstLineChars="0"/>
        <w:textAlignment w:val="auto"/>
        <w:rPr>
          <w:szCs w:val="24"/>
          <w:lang w:eastAsia="zh-CN"/>
        </w:rPr>
      </w:pPr>
      <w:r w:rsidRPr="00696DBF">
        <w:t>The event triggered measurement reporting delay shall be less than T</w:t>
      </w:r>
      <w:r w:rsidR="00BD6E99" w:rsidRPr="00B47238">
        <w:rPr>
          <w:rFonts w:eastAsia="PMingLiU" w:cstheme="minorHAnsi"/>
          <w:szCs w:val="24"/>
          <w:vertAlign w:val="subscript"/>
        </w:rPr>
        <w:t>L1-RSRP_measure</w:t>
      </w:r>
      <w:r w:rsidRPr="00696DBF">
        <w:t>, excluding a delay which is caused by no UL resources being available for UE to send the measurement report</w:t>
      </w:r>
      <w:r w:rsidRPr="00BD6E99">
        <w:rPr>
          <w:strike/>
        </w:rPr>
        <w:t xml:space="preserve"> on and L3 filtering</w:t>
      </w:r>
      <w:r w:rsidRPr="00696DBF">
        <w:t xml:space="preserve">. </w:t>
      </w:r>
    </w:p>
    <w:p w14:paraId="2EABA72F" w14:textId="1851C550" w:rsidR="00E14739" w:rsidRPr="0077794B" w:rsidRDefault="00696D09" w:rsidP="00E14739">
      <w:pPr>
        <w:pStyle w:val="aff8"/>
        <w:numPr>
          <w:ilvl w:val="2"/>
          <w:numId w:val="1"/>
        </w:numPr>
        <w:overflowPunct/>
        <w:autoSpaceDE/>
        <w:autoSpaceDN/>
        <w:adjustRightInd/>
        <w:spacing w:after="120"/>
        <w:ind w:firstLineChars="0"/>
        <w:textAlignment w:val="auto"/>
        <w:rPr>
          <w:szCs w:val="24"/>
          <w:lang w:eastAsia="zh-CN"/>
        </w:rPr>
      </w:pPr>
      <w:r>
        <w:t>Option 3: (Qualcomm)</w:t>
      </w:r>
    </w:p>
    <w:p w14:paraId="408A7A5A" w14:textId="5AE67AF3" w:rsidR="00252FA1" w:rsidRPr="009D46A0" w:rsidRDefault="00166D05" w:rsidP="00252FA1">
      <w:pPr>
        <w:pStyle w:val="aff8"/>
        <w:numPr>
          <w:ilvl w:val="3"/>
          <w:numId w:val="1"/>
        </w:numPr>
        <w:overflowPunct/>
        <w:autoSpaceDE/>
        <w:autoSpaceDN/>
        <w:adjustRightInd/>
        <w:spacing w:after="120"/>
        <w:ind w:firstLineChars="0"/>
        <w:textAlignment w:val="auto"/>
        <w:rPr>
          <w:szCs w:val="24"/>
          <w:lang w:eastAsia="zh-CN"/>
        </w:rPr>
      </w:pPr>
      <w:r w:rsidRPr="00B47238">
        <w:rPr>
          <w:rFonts w:cstheme="minorHAnsi"/>
          <w:szCs w:val="24"/>
        </w:rPr>
        <w:t>T</w:t>
      </w:r>
      <w:r w:rsidRPr="00B47238">
        <w:rPr>
          <w:rFonts w:cstheme="minorHAnsi"/>
          <w:szCs w:val="24"/>
          <w:vertAlign w:val="subscript"/>
        </w:rPr>
        <w:t>first UL channel</w:t>
      </w:r>
      <w:r>
        <w:rPr>
          <w:rFonts w:cstheme="minorHAnsi"/>
          <w:szCs w:val="24"/>
          <w:vertAlign w:val="subscript"/>
        </w:rPr>
        <w:t xml:space="preserve"> </w:t>
      </w:r>
      <w:r w:rsidR="00252FA1">
        <w:t>should not be included in the measurement reporting delay for UE-initiated/event-triggered beam reporting</w:t>
      </w:r>
    </w:p>
    <w:p w14:paraId="6E04D777" w14:textId="68ECFDDD" w:rsidR="00BC6A15" w:rsidRDefault="007E16E8" w:rsidP="007E16E8">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To </w:t>
      </w:r>
      <w:r w:rsidR="00B429C8">
        <w:rPr>
          <w:rFonts w:eastAsia="宋体" w:hint="eastAsia"/>
          <w:szCs w:val="24"/>
          <w:lang w:eastAsia="zh-CN"/>
        </w:rPr>
        <w:t>discuss</w:t>
      </w:r>
      <w:r w:rsidR="00B429C8">
        <w:rPr>
          <w:rFonts w:eastAsia="宋体"/>
          <w:szCs w:val="24"/>
          <w:lang w:eastAsia="zh-CN"/>
        </w:rPr>
        <w:t xml:space="preserve"> </w:t>
      </w:r>
      <w:r w:rsidR="009D38FB">
        <w:rPr>
          <w:rFonts w:eastAsia="宋体"/>
          <w:szCs w:val="24"/>
          <w:lang w:eastAsia="zh-CN"/>
        </w:rPr>
        <w:t xml:space="preserve">whether to </w:t>
      </w:r>
      <w:r>
        <w:rPr>
          <w:rFonts w:eastAsia="宋体"/>
          <w:szCs w:val="24"/>
          <w:lang w:eastAsia="zh-CN"/>
        </w:rPr>
        <w:t>add the definition in core requirements:</w:t>
      </w:r>
    </w:p>
    <w:p w14:paraId="7142C6A3" w14:textId="4C70ED44" w:rsidR="0009671B" w:rsidRPr="00DF37DD" w:rsidRDefault="0009671B" w:rsidP="0009671B">
      <w:pPr>
        <w:pStyle w:val="aff8"/>
        <w:numPr>
          <w:ilvl w:val="2"/>
          <w:numId w:val="1"/>
        </w:numPr>
        <w:overflowPunct/>
        <w:autoSpaceDE/>
        <w:autoSpaceDN/>
        <w:adjustRightInd/>
        <w:spacing w:after="120"/>
        <w:ind w:firstLineChars="0"/>
        <w:textAlignment w:val="auto"/>
        <w:rPr>
          <w:rFonts w:eastAsia="宋体"/>
          <w:szCs w:val="24"/>
          <w:lang w:eastAsia="zh-CN"/>
        </w:rPr>
      </w:pPr>
      <w:r w:rsidRPr="001570F5">
        <w:t>The</w:t>
      </w:r>
      <w:r w:rsidRPr="001570F5">
        <w:rPr>
          <w:lang w:val="en-US"/>
        </w:rPr>
        <w:t xml:space="preserve"> UE shall be able to send the PUCCH </w:t>
      </w:r>
      <w:r w:rsidRPr="001570F5">
        <w:rPr>
          <w:u w:val="single"/>
          <w:lang w:val="en-US"/>
        </w:rPr>
        <w:t>latest</w:t>
      </w:r>
      <w:r w:rsidRPr="001570F5">
        <w:rPr>
          <w:lang w:val="en-US"/>
        </w:rPr>
        <w:t xml:space="preserve"> at the </w:t>
      </w:r>
      <w:r>
        <w:rPr>
          <w:lang w:val="en-US"/>
        </w:rPr>
        <w:t xml:space="preserve">first </w:t>
      </w:r>
      <w:r w:rsidRPr="001570F5">
        <w:rPr>
          <w:lang w:val="en-US"/>
        </w:rPr>
        <w:t xml:space="preserve">PUCCH occasion that is available after the </w:t>
      </w:r>
      <w:r w:rsidRPr="00DD0DD5">
        <w:rPr>
          <w:lang w:val="en-US"/>
        </w:rPr>
        <w:t xml:space="preserve">maximum L1 event evaluation delay (i.e. </w:t>
      </w:r>
      <w:r w:rsidRPr="00C91CC0">
        <w:t>T</w:t>
      </w:r>
      <w:r w:rsidRPr="00C91CC0">
        <w:rPr>
          <w:vertAlign w:val="subscript"/>
        </w:rPr>
        <w:t>L1-RSRP_event triggered_measurement_Period</w:t>
      </w:r>
      <w:r w:rsidRPr="00DD0DD5">
        <w:rPr>
          <w:lang w:val="en-US"/>
        </w:rPr>
        <w:t>).</w:t>
      </w:r>
      <w:r w:rsidRPr="00B224B6">
        <w:rPr>
          <w:color w:val="D9D9D9" w:themeColor="background1" w:themeShade="D9"/>
          <w:lang w:val="en-US"/>
        </w:rPr>
        <w:tab/>
      </w:r>
    </w:p>
    <w:p w14:paraId="234B1F46" w14:textId="6B49D191" w:rsidR="00DF37DD" w:rsidRDefault="00DF37DD" w:rsidP="00DF37DD">
      <w:pPr>
        <w:pStyle w:val="aff8"/>
        <w:overflowPunct/>
        <w:autoSpaceDE/>
        <w:autoSpaceDN/>
        <w:adjustRightInd/>
        <w:spacing w:after="120"/>
        <w:ind w:left="2376" w:firstLineChars="0" w:firstLine="0"/>
        <w:textAlignment w:val="auto"/>
        <w:rPr>
          <w:rFonts w:eastAsia="宋体"/>
          <w:szCs w:val="24"/>
          <w:lang w:eastAsia="zh-CN"/>
        </w:rPr>
      </w:pPr>
    </w:p>
    <w:p w14:paraId="128CFDFE" w14:textId="0FCA641F" w:rsidR="00E352BE" w:rsidRPr="0077794B" w:rsidRDefault="00E352BE" w:rsidP="00E352BE">
      <w:pPr>
        <w:pStyle w:val="4"/>
        <w:rPr>
          <w:lang w:val="en-US"/>
        </w:rPr>
      </w:pPr>
      <w:r w:rsidRPr="0077794B">
        <w:rPr>
          <w:lang w:val="en-US"/>
        </w:rPr>
        <w:t>Issue 1-</w:t>
      </w:r>
      <w:r w:rsidR="00B77883" w:rsidRPr="0077794B">
        <w:rPr>
          <w:lang w:val="en-US"/>
        </w:rPr>
        <w:t>3</w:t>
      </w:r>
      <w:r w:rsidRPr="0077794B">
        <w:rPr>
          <w:lang w:val="en-US"/>
        </w:rPr>
        <w:t>: Whether RAN4 to specify requirements for no time window based or cover both no time window based and with time window based with configurable M?</w:t>
      </w:r>
    </w:p>
    <w:p w14:paraId="124E28F1" w14:textId="70D28560" w:rsidR="00C77585" w:rsidRDefault="00D15AF4" w:rsidP="00912B33">
      <w:pPr>
        <w:spacing w:after="120"/>
        <w:rPr>
          <w:rFonts w:eastAsiaTheme="minorEastAsia"/>
          <w:b/>
          <w:u w:val="single"/>
          <w:lang w:eastAsia="zh-CN"/>
        </w:rPr>
      </w:pPr>
      <w:r>
        <w:rPr>
          <w:rFonts w:eastAsiaTheme="minorEastAsia"/>
          <w:b/>
          <w:u w:val="single"/>
          <w:lang w:eastAsia="zh-CN"/>
        </w:rPr>
        <w:t>Issue 1-</w:t>
      </w:r>
      <w:r w:rsidR="00B77883">
        <w:rPr>
          <w:rFonts w:eastAsiaTheme="minorEastAsia"/>
          <w:b/>
          <w:u w:val="single"/>
          <w:lang w:eastAsia="zh-CN"/>
        </w:rPr>
        <w:t>3</w:t>
      </w:r>
      <w:r>
        <w:rPr>
          <w:rFonts w:eastAsiaTheme="minorEastAsia"/>
          <w:b/>
          <w:u w:val="single"/>
          <w:lang w:eastAsia="zh-CN"/>
        </w:rPr>
        <w:t>: Whether RAN4 to specify requirements for no time window based or cover both no time window based and with time window based</w:t>
      </w:r>
      <w:r w:rsidR="00DE6394">
        <w:rPr>
          <w:rFonts w:eastAsiaTheme="minorEastAsia"/>
          <w:b/>
          <w:u w:val="single"/>
          <w:lang w:eastAsia="zh-CN"/>
        </w:rPr>
        <w:t xml:space="preserve"> with</w:t>
      </w:r>
      <w:r w:rsidR="00C77585">
        <w:rPr>
          <w:rFonts w:eastAsiaTheme="minorEastAsia"/>
          <w:b/>
          <w:u w:val="single"/>
          <w:lang w:eastAsia="zh-CN"/>
        </w:rPr>
        <w:t xml:space="preserve"> [</w:t>
      </w:r>
      <w:r w:rsidR="00C77585" w:rsidRPr="00C77585">
        <w:rPr>
          <w:rFonts w:eastAsiaTheme="minorEastAsia"/>
          <w:b/>
          <w:u w:val="single"/>
          <w:lang w:eastAsia="zh-CN"/>
        </w:rPr>
        <w:t>eventInstanceCount-r19</w:t>
      </w:r>
      <w:r w:rsidR="00C77585">
        <w:rPr>
          <w:rFonts w:eastAsiaTheme="minorEastAsia"/>
          <w:b/>
          <w:u w:val="single"/>
          <w:lang w:eastAsia="zh-CN"/>
        </w:rPr>
        <w:t>]</w:t>
      </w:r>
      <w:r>
        <w:rPr>
          <w:rFonts w:eastAsiaTheme="minorEastAsia"/>
          <w:b/>
          <w:u w:val="single"/>
          <w:lang w:eastAsia="zh-CN"/>
        </w:rPr>
        <w:t>?</w:t>
      </w:r>
    </w:p>
    <w:p w14:paraId="785673F1" w14:textId="28581CA1" w:rsidR="00C77585" w:rsidRPr="00C77585" w:rsidRDefault="00C77585" w:rsidP="00912B33">
      <w:pPr>
        <w:spacing w:after="120"/>
        <w:rPr>
          <w:rFonts w:eastAsiaTheme="minorEastAsia"/>
          <w:bCs/>
          <w:lang w:eastAsia="zh-CN"/>
        </w:rPr>
      </w:pPr>
      <w:r w:rsidRPr="00C77585">
        <w:rPr>
          <w:rFonts w:eastAsiaTheme="minorEastAsia"/>
          <w:bCs/>
          <w:lang w:eastAsia="zh-CN"/>
        </w:rPr>
        <w:t>Moderator</w:t>
      </w:r>
      <w:r w:rsidRPr="00C77585">
        <w:rPr>
          <w:rFonts w:eastAsiaTheme="minorEastAsia" w:hint="eastAsia"/>
          <w:bCs/>
          <w:lang w:eastAsia="zh-CN"/>
        </w:rPr>
        <w:t>:</w:t>
      </w:r>
      <w:r w:rsidRPr="00C77585">
        <w:rPr>
          <w:rFonts w:eastAsiaTheme="minorEastAsia"/>
          <w:bCs/>
          <w:lang w:eastAsia="zh-CN"/>
        </w:rPr>
        <w:t xml:space="preserve"> eventInstanceCount-r19 is used to replaced previous configurable M to avoid the collision of M definition in legacy L1-RSRP </w:t>
      </w:r>
      <w:r>
        <w:rPr>
          <w:rFonts w:eastAsiaTheme="minorEastAsia" w:hint="eastAsia"/>
          <w:bCs/>
          <w:lang w:eastAsia="zh-CN"/>
        </w:rPr>
        <w:t>table</w:t>
      </w:r>
      <w:r>
        <w:rPr>
          <w:rFonts w:eastAsiaTheme="minorEastAsia"/>
          <w:bCs/>
          <w:lang w:eastAsia="zh-CN"/>
        </w:rPr>
        <w:t>s</w:t>
      </w:r>
    </w:p>
    <w:p w14:paraId="7B218717" w14:textId="77777777" w:rsidR="00DE6394" w:rsidRDefault="00DE6394"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0487BE9" w14:textId="4E7401C3" w:rsidR="00DE6394" w:rsidRDefault="008454EF"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sidR="00DE6394">
        <w:rPr>
          <w:rFonts w:eastAsia="宋体"/>
          <w:szCs w:val="24"/>
          <w:lang w:eastAsia="zh-CN"/>
        </w:rPr>
        <w:t xml:space="preserve"> 1: (Qualcomm)</w:t>
      </w:r>
    </w:p>
    <w:p w14:paraId="08641AC2" w14:textId="5FCC6275" w:rsidR="00AD4D33" w:rsidRPr="001C1F0E" w:rsidRDefault="008454EF" w:rsidP="0061279D">
      <w:pPr>
        <w:pStyle w:val="aff8"/>
        <w:numPr>
          <w:ilvl w:val="2"/>
          <w:numId w:val="1"/>
        </w:numPr>
        <w:overflowPunct/>
        <w:autoSpaceDE/>
        <w:autoSpaceDN/>
        <w:adjustRightInd/>
        <w:spacing w:after="120"/>
        <w:ind w:firstLineChars="0"/>
        <w:textAlignment w:val="auto"/>
        <w:rPr>
          <w:rFonts w:eastAsia="宋体"/>
          <w:szCs w:val="24"/>
          <w:lang w:eastAsia="zh-CN"/>
        </w:rPr>
      </w:pPr>
      <w:bookmarkStart w:id="0" w:name="_Hlk194573870"/>
      <w:r>
        <w:t>All further discussion on the details of the measurement procedure of the window-based approach in RAN4 should be postponed till RAN1 and/or RAN2 has concluded.</w:t>
      </w:r>
      <w:r w:rsidR="00DD6545">
        <w:t xml:space="preserve"> RAN4 should discuss whether a LS should be sent to RAN1 and RAN2 summarizing the RAN4 agreements for the measurement periods</w:t>
      </w:r>
    </w:p>
    <w:bookmarkEnd w:id="0"/>
    <w:p w14:paraId="4C42EBF3" w14:textId="1F8CDE8D" w:rsidR="001C1F0E" w:rsidRDefault="001C1F0E" w:rsidP="0061279D">
      <w:pPr>
        <w:pStyle w:val="aff8"/>
        <w:numPr>
          <w:ilvl w:val="2"/>
          <w:numId w:val="1"/>
        </w:numPr>
        <w:overflowPunct/>
        <w:autoSpaceDE/>
        <w:autoSpaceDN/>
        <w:adjustRightInd/>
        <w:spacing w:after="120"/>
        <w:ind w:firstLineChars="0"/>
        <w:textAlignment w:val="auto"/>
        <w:rPr>
          <w:rFonts w:eastAsia="宋体"/>
          <w:szCs w:val="24"/>
          <w:lang w:eastAsia="zh-CN"/>
        </w:rPr>
      </w:pPr>
      <w:r>
        <w:rPr>
          <w:lang w:eastAsia="zh-CN"/>
        </w:rPr>
        <w:t>RAN4 should not define requirements for the window-based approach whether the event has occurred M times.</w:t>
      </w:r>
      <w:r w:rsidR="00AC4EDC">
        <w:rPr>
          <w:lang w:eastAsia="zh-CN"/>
        </w:rPr>
        <w:t xml:space="preserve"> </w:t>
      </w:r>
    </w:p>
    <w:p w14:paraId="3B42891E" w14:textId="724222F0" w:rsidR="00836FA1" w:rsidRDefault="00C06E41"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2: (</w:t>
      </w:r>
      <w:r>
        <w:rPr>
          <w:rFonts w:eastAsia="宋体" w:hint="eastAsia"/>
          <w:szCs w:val="24"/>
          <w:lang w:eastAsia="zh-CN"/>
        </w:rPr>
        <w:t>Xiaomi</w:t>
      </w:r>
      <w:r>
        <w:rPr>
          <w:rFonts w:eastAsia="宋体"/>
          <w:szCs w:val="24"/>
          <w:lang w:eastAsia="zh-CN"/>
        </w:rPr>
        <w:t>)</w:t>
      </w:r>
    </w:p>
    <w:p w14:paraId="6E433A16" w14:textId="5DCE707C" w:rsidR="00C06E41" w:rsidRDefault="00C06E41" w:rsidP="0061279D">
      <w:pPr>
        <w:pStyle w:val="aff8"/>
        <w:numPr>
          <w:ilvl w:val="2"/>
          <w:numId w:val="1"/>
        </w:numPr>
        <w:overflowPunct/>
        <w:autoSpaceDE/>
        <w:autoSpaceDN/>
        <w:adjustRightInd/>
        <w:spacing w:after="120"/>
        <w:ind w:firstLineChars="0"/>
        <w:textAlignment w:val="auto"/>
      </w:pPr>
      <w:r w:rsidRPr="00C06E41">
        <w:t>Define a unified requirement with M=1 to cover all cases.</w:t>
      </w:r>
    </w:p>
    <w:p w14:paraId="4351527E" w14:textId="174D62EC" w:rsidR="0092192D" w:rsidRDefault="0092192D"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3: (Apple)</w:t>
      </w:r>
    </w:p>
    <w:p w14:paraId="53BE3703" w14:textId="1B0B7A53" w:rsidR="0092192D" w:rsidRDefault="0092192D" w:rsidP="0061279D">
      <w:pPr>
        <w:pStyle w:val="aff8"/>
        <w:numPr>
          <w:ilvl w:val="2"/>
          <w:numId w:val="1"/>
        </w:numPr>
        <w:overflowPunct/>
        <w:autoSpaceDE/>
        <w:autoSpaceDN/>
        <w:adjustRightInd/>
        <w:spacing w:after="120"/>
        <w:ind w:firstLineChars="0"/>
        <w:textAlignment w:val="auto"/>
      </w:pPr>
      <w:r w:rsidRPr="0092192D">
        <w:t>Measurement reporting delay requirement for UE initiated beam report is defined for M=1</w:t>
      </w:r>
      <w:r>
        <w:t>.</w:t>
      </w:r>
    </w:p>
    <w:p w14:paraId="22608EA8" w14:textId="3B8D0392" w:rsidR="0092192D" w:rsidRDefault="0092192D" w:rsidP="0061279D">
      <w:pPr>
        <w:pStyle w:val="aff8"/>
        <w:numPr>
          <w:ilvl w:val="2"/>
          <w:numId w:val="1"/>
        </w:numPr>
        <w:overflowPunct/>
        <w:autoSpaceDE/>
        <w:autoSpaceDN/>
        <w:adjustRightInd/>
        <w:spacing w:after="120"/>
        <w:ind w:firstLineChars="0"/>
        <w:textAlignment w:val="auto"/>
      </w:pPr>
      <w:r w:rsidRPr="0092192D">
        <w:t>To extend the requirements for case when M&gt;1 is configured, add note longer delay is expected if M&gt;1 is configured.</w:t>
      </w:r>
    </w:p>
    <w:p w14:paraId="2BCED2DB" w14:textId="2BA54154" w:rsidR="00EB48BC" w:rsidRDefault="00EB48BC" w:rsidP="00EB48BC">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4: (LGE)</w:t>
      </w:r>
    </w:p>
    <w:p w14:paraId="7DC7F23A" w14:textId="6CE09977" w:rsidR="00AE710F" w:rsidRDefault="00AE710F" w:rsidP="00AE710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Only define requirements for M=1. </w:t>
      </w:r>
    </w:p>
    <w:p w14:paraId="7F6C5EF7" w14:textId="215C9C37" w:rsidR="00AE710F" w:rsidRDefault="00AE710F" w:rsidP="00E029F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w:t>
      </w:r>
      <w:r w:rsidR="00E029FF">
        <w:rPr>
          <w:rFonts w:eastAsia="宋体"/>
          <w:szCs w:val="24"/>
          <w:lang w:eastAsia="zh-CN"/>
        </w:rPr>
        <w:t>5</w:t>
      </w:r>
      <w:r>
        <w:rPr>
          <w:rFonts w:eastAsia="宋体"/>
          <w:szCs w:val="24"/>
          <w:lang w:eastAsia="zh-CN"/>
        </w:rPr>
        <w:t>: (</w:t>
      </w:r>
      <w:r w:rsidR="00E029FF">
        <w:rPr>
          <w:rFonts w:eastAsia="宋体"/>
          <w:szCs w:val="24"/>
          <w:lang w:eastAsia="zh-CN"/>
        </w:rPr>
        <w:t>Samsung</w:t>
      </w:r>
      <w:r w:rsidR="00576547">
        <w:rPr>
          <w:rFonts w:eastAsia="宋体"/>
          <w:szCs w:val="24"/>
          <w:lang w:eastAsia="zh-CN"/>
        </w:rPr>
        <w:t>, CMCC</w:t>
      </w:r>
      <w:r w:rsidR="003C3783">
        <w:rPr>
          <w:rFonts w:eastAsia="宋体"/>
          <w:szCs w:val="24"/>
          <w:lang w:eastAsia="zh-CN"/>
        </w:rPr>
        <w:t>, Huawei</w:t>
      </w:r>
      <w:r w:rsidR="003042D0">
        <w:rPr>
          <w:rFonts w:eastAsia="宋体"/>
          <w:szCs w:val="24"/>
          <w:lang w:eastAsia="zh-CN"/>
        </w:rPr>
        <w:t>, ZTE</w:t>
      </w:r>
      <w:r w:rsidR="000D2647">
        <w:rPr>
          <w:rFonts w:eastAsia="宋体"/>
          <w:szCs w:val="24"/>
          <w:lang w:eastAsia="zh-CN"/>
        </w:rPr>
        <w:t>, MediaTek</w:t>
      </w:r>
      <w:r>
        <w:rPr>
          <w:rFonts w:eastAsia="宋体"/>
          <w:szCs w:val="24"/>
          <w:lang w:eastAsia="zh-CN"/>
        </w:rPr>
        <w:t>)</w:t>
      </w:r>
    </w:p>
    <w:p w14:paraId="2F1FC6AA" w14:textId="5BE0F136" w:rsidR="00E029FF" w:rsidRDefault="00E029FF" w:rsidP="00E029F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w:t>
      </w:r>
      <w:r w:rsidRPr="00E029FF">
        <w:rPr>
          <w:rFonts w:eastAsia="宋体"/>
          <w:szCs w:val="24"/>
          <w:lang w:eastAsia="zh-CN"/>
        </w:rPr>
        <w:t>pecify requirements to cover both cases of no time window based and with time window based with configurable M</w:t>
      </w:r>
    </w:p>
    <w:p w14:paraId="5F928101" w14:textId="66D90FA7" w:rsidR="00A06695" w:rsidRDefault="00A06695" w:rsidP="00E029F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5a: </w:t>
      </w:r>
      <w:r w:rsidRPr="00A06695">
        <w:rPr>
          <w:rFonts w:eastAsia="宋体"/>
          <w:szCs w:val="24"/>
          <w:lang w:eastAsia="zh-CN"/>
        </w:rPr>
        <w:t>one event instance shall be evaluate based on latest results from both new beam and current beam. i.e. one result shall not be used to evaluate whether event instance is met for multiple instance.</w:t>
      </w:r>
      <w:r>
        <w:rPr>
          <w:rFonts w:eastAsia="宋体"/>
          <w:szCs w:val="24"/>
          <w:lang w:eastAsia="zh-CN"/>
        </w:rPr>
        <w:t xml:space="preserve"> (Huawei)</w:t>
      </w:r>
    </w:p>
    <w:p w14:paraId="14AD4DCA" w14:textId="69DAD04B" w:rsidR="00843972" w:rsidRDefault="00843972" w:rsidP="00843972">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Proposal</w:t>
      </w:r>
      <w:r>
        <w:rPr>
          <w:rFonts w:eastAsia="宋体"/>
          <w:szCs w:val="24"/>
          <w:lang w:eastAsia="zh-CN"/>
        </w:rPr>
        <w:t xml:space="preserve"> 6: (Nokia)</w:t>
      </w:r>
    </w:p>
    <w:p w14:paraId="4545752E" w14:textId="0B43A00B" w:rsidR="00843972" w:rsidRPr="00993996" w:rsidRDefault="00843972" w:rsidP="00E029FF">
      <w:pPr>
        <w:pStyle w:val="aff8"/>
        <w:numPr>
          <w:ilvl w:val="2"/>
          <w:numId w:val="1"/>
        </w:numPr>
        <w:overflowPunct/>
        <w:autoSpaceDE/>
        <w:autoSpaceDN/>
        <w:adjustRightInd/>
        <w:spacing w:after="120"/>
        <w:ind w:firstLineChars="0"/>
        <w:textAlignment w:val="auto"/>
        <w:rPr>
          <w:rFonts w:eastAsia="宋体"/>
          <w:szCs w:val="24"/>
          <w:lang w:eastAsia="zh-CN"/>
        </w:rPr>
      </w:pPr>
      <w:r>
        <w:t>Defer discussion till RAN1 conclusion</w:t>
      </w:r>
    </w:p>
    <w:p w14:paraId="3C5F6B76" w14:textId="5943EFB8" w:rsidR="00993996" w:rsidRDefault="00993996" w:rsidP="0099399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7: (MediaTek)</w:t>
      </w:r>
    </w:p>
    <w:p w14:paraId="50C10921" w14:textId="77777777" w:rsidR="00993996" w:rsidRPr="00993996" w:rsidRDefault="00993996" w:rsidP="00993996">
      <w:pPr>
        <w:pStyle w:val="aff8"/>
        <w:numPr>
          <w:ilvl w:val="2"/>
          <w:numId w:val="1"/>
        </w:numPr>
        <w:overflowPunct/>
        <w:autoSpaceDE/>
        <w:autoSpaceDN/>
        <w:adjustRightInd/>
        <w:spacing w:after="120"/>
        <w:ind w:firstLineChars="0"/>
        <w:textAlignment w:val="auto"/>
      </w:pPr>
      <w:r w:rsidRPr="00993996">
        <w:t>For the case of time window with configurable M (event instances threshold):</w:t>
      </w:r>
    </w:p>
    <w:p w14:paraId="188809C9" w14:textId="0D25447D" w:rsidR="00993996" w:rsidRPr="00993996" w:rsidRDefault="00993996" w:rsidP="00993996">
      <w:pPr>
        <w:pStyle w:val="aff8"/>
        <w:numPr>
          <w:ilvl w:val="3"/>
          <w:numId w:val="1"/>
        </w:numPr>
        <w:overflowPunct/>
        <w:autoSpaceDE/>
        <w:autoSpaceDN/>
        <w:adjustRightInd/>
        <w:spacing w:after="120"/>
        <w:ind w:firstLineChars="0"/>
        <w:textAlignment w:val="auto"/>
        <w:rPr>
          <w:rFonts w:eastAsia="PMingLiU"/>
        </w:rPr>
      </w:pPr>
      <w:r w:rsidRPr="00993996">
        <w:t xml:space="preserve">Alt 1: </w:t>
      </w:r>
      <w:r w:rsidRPr="00993996">
        <w:rPr>
          <w:rFonts w:eastAsia="PMingLiU"/>
        </w:rPr>
        <w:t xml:space="preserve">Measurement </w:t>
      </w:r>
      <w:r w:rsidRPr="00993996">
        <w:t>reporting</w:t>
      </w:r>
      <w:r w:rsidRPr="00993996">
        <w:rPr>
          <w:rFonts w:eastAsia="PMingLiU"/>
        </w:rPr>
        <w:t xml:space="preserve"> delay can r</w:t>
      </w:r>
      <w:r w:rsidRPr="00993996">
        <w:t>e-use the same principle as TTT for the configurable time window.</w:t>
      </w:r>
    </w:p>
    <w:p w14:paraId="35EC32D8" w14:textId="1CD61E70" w:rsidR="00993996" w:rsidRPr="00993996" w:rsidRDefault="00993996" w:rsidP="00993996">
      <w:pPr>
        <w:pStyle w:val="aff8"/>
        <w:numPr>
          <w:ilvl w:val="3"/>
          <w:numId w:val="1"/>
        </w:numPr>
        <w:overflowPunct/>
        <w:autoSpaceDE/>
        <w:autoSpaceDN/>
        <w:adjustRightInd/>
        <w:spacing w:after="120"/>
        <w:ind w:firstLineChars="0"/>
        <w:textAlignment w:val="auto"/>
        <w:rPr>
          <w:rFonts w:eastAsia="PMingLiU"/>
        </w:rPr>
      </w:pPr>
      <w:r w:rsidRPr="00993996">
        <w:rPr>
          <w:rFonts w:eastAsia="PMingLiU"/>
        </w:rPr>
        <w:t>Alt 2: Measurement reporting delay is T</w:t>
      </w:r>
      <w:r w:rsidRPr="00993996">
        <w:rPr>
          <w:rFonts w:eastAsia="PMingLiU"/>
          <w:vertAlign w:val="subscript"/>
        </w:rPr>
        <w:t>L1-RSRP_event triggered_measurement_Period</w:t>
      </w:r>
      <w:r w:rsidRPr="00993996">
        <w:rPr>
          <w:rFonts w:eastAsia="PMingLiU"/>
        </w:rPr>
        <w:t xml:space="preserve"> * C + </w:t>
      </w:r>
      <w:r w:rsidRPr="00993996">
        <w:t>T</w:t>
      </w:r>
      <w:r w:rsidRPr="00993996">
        <w:rPr>
          <w:vertAlign w:val="subscript"/>
        </w:rPr>
        <w:t>first UL channel</w:t>
      </w:r>
      <w:r w:rsidRPr="00993996">
        <w:rPr>
          <w:rFonts w:eastAsia="PMingLiU"/>
        </w:rPr>
        <w:t xml:space="preserve"> given that measurement reporting delay ≤ </w:t>
      </w:r>
      <m:oMath>
        <m:sSub>
          <m:sSubPr>
            <m:ctrlPr>
              <w:rPr>
                <w:rFonts w:ascii="Cambria Math" w:eastAsia="PMingLiU" w:hAnsi="Cambria Math"/>
                <w:color w:val="000000"/>
              </w:rPr>
            </m:ctrlPr>
          </m:sSubPr>
          <m:e>
            <m:r>
              <m:rPr>
                <m:sty m:val="p"/>
              </m:rPr>
              <w:rPr>
                <w:rFonts w:ascii="Cambria Math" w:eastAsia="PMingLiU" w:hAnsi="Cambria Math"/>
                <w:color w:val="000000"/>
              </w:rPr>
              <m:t>T</m:t>
            </m:r>
          </m:e>
          <m:sub>
            <m:r>
              <m:rPr>
                <m:sty m:val="p"/>
              </m:rPr>
              <w:rPr>
                <w:rFonts w:ascii="Cambria Math" w:eastAsia="PMingLiU" w:hAnsi="Cambria Math"/>
                <w:color w:val="000000"/>
              </w:rPr>
              <m:t>time_window</m:t>
            </m:r>
          </m:sub>
        </m:sSub>
      </m:oMath>
      <w:r w:rsidRPr="00993996">
        <w:rPr>
          <w:rFonts w:eastAsia="PMingLiU"/>
          <w:color w:val="000000"/>
        </w:rPr>
        <w:t xml:space="preserve">, </w:t>
      </w:r>
      <w:r w:rsidRPr="00993996">
        <w:rPr>
          <w:rFonts w:eastAsia="PMingLiU"/>
        </w:rPr>
        <w:t>where,</w:t>
      </w:r>
    </w:p>
    <w:p w14:paraId="4167659B" w14:textId="77777777" w:rsidR="00993996" w:rsidRPr="00993996" w:rsidRDefault="00993996" w:rsidP="00993996">
      <w:pPr>
        <w:pStyle w:val="aff8"/>
        <w:widowControl w:val="0"/>
        <w:numPr>
          <w:ilvl w:val="4"/>
          <w:numId w:val="1"/>
        </w:numPr>
        <w:overflowPunct/>
        <w:autoSpaceDE/>
        <w:autoSpaceDN/>
        <w:adjustRightInd/>
        <w:spacing w:after="0" w:line="252" w:lineRule="auto"/>
        <w:ind w:firstLineChars="0"/>
        <w:contextualSpacing/>
        <w:jc w:val="both"/>
        <w:textAlignment w:val="center"/>
        <w:rPr>
          <w:rFonts w:eastAsia="PMingLiU"/>
        </w:rPr>
      </w:pPr>
      <w:r w:rsidRPr="00993996">
        <w:rPr>
          <w:rFonts w:eastAsia="PMingLiU"/>
        </w:rPr>
        <w:t>T</w:t>
      </w:r>
      <w:r w:rsidRPr="00993996">
        <w:rPr>
          <w:rFonts w:eastAsia="PMingLiU"/>
          <w:vertAlign w:val="subscript"/>
        </w:rPr>
        <w:t>L1-RSRP_event triggered_measurement_Period</w:t>
      </w:r>
      <w:r w:rsidRPr="00993996">
        <w:rPr>
          <w:rFonts w:eastAsia="PMingLiU"/>
          <w:color w:val="000000"/>
        </w:rPr>
        <w:t xml:space="preserve">: L1-RSRP measurement period </w:t>
      </w:r>
      <w:r w:rsidRPr="00993996">
        <w:rPr>
          <w:rFonts w:eastAsia="PMingLiU"/>
        </w:rPr>
        <w:t>in event triggered measurement reporting</w:t>
      </w:r>
      <w:r w:rsidRPr="00993996">
        <w:rPr>
          <w:rFonts w:eastAsia="PMingLiU"/>
          <w:color w:val="000000"/>
        </w:rPr>
        <w:t xml:space="preserve"> for either SSB or CSI-RS.</w:t>
      </w:r>
    </w:p>
    <w:p w14:paraId="36B1BCAE" w14:textId="77777777" w:rsidR="00993996" w:rsidRPr="00993996" w:rsidRDefault="00993996" w:rsidP="00993996">
      <w:pPr>
        <w:pStyle w:val="aff8"/>
        <w:widowControl w:val="0"/>
        <w:numPr>
          <w:ilvl w:val="4"/>
          <w:numId w:val="1"/>
        </w:numPr>
        <w:overflowPunct/>
        <w:autoSpaceDE/>
        <w:autoSpaceDN/>
        <w:adjustRightInd/>
        <w:spacing w:after="0" w:line="252" w:lineRule="auto"/>
        <w:ind w:firstLineChars="0"/>
        <w:contextualSpacing/>
        <w:jc w:val="both"/>
        <w:textAlignment w:val="center"/>
        <w:rPr>
          <w:rFonts w:eastAsia="PMingLiU"/>
        </w:rPr>
      </w:pPr>
      <w:r w:rsidRPr="00993996">
        <w:rPr>
          <w:rFonts w:eastAsia="PMingLiU"/>
        </w:rPr>
        <w:t>C: event instances threshold is configured by NW.</w:t>
      </w:r>
    </w:p>
    <w:p w14:paraId="5BA04317" w14:textId="4D802213" w:rsidR="00993996" w:rsidRPr="00993996" w:rsidRDefault="00E02A3F" w:rsidP="00993996">
      <w:pPr>
        <w:pStyle w:val="aff8"/>
        <w:widowControl w:val="0"/>
        <w:numPr>
          <w:ilvl w:val="4"/>
          <w:numId w:val="1"/>
        </w:numPr>
        <w:overflowPunct/>
        <w:autoSpaceDE/>
        <w:autoSpaceDN/>
        <w:adjustRightInd/>
        <w:spacing w:after="0" w:line="252" w:lineRule="auto"/>
        <w:ind w:firstLineChars="0"/>
        <w:contextualSpacing/>
        <w:jc w:val="both"/>
        <w:textAlignment w:val="center"/>
        <w:rPr>
          <w:rFonts w:eastAsia="PMingLiU"/>
        </w:rPr>
      </w:pP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00993996" w:rsidRPr="00993996">
        <w:rPr>
          <w:rFonts w:eastAsia="PMingLiU"/>
        </w:rPr>
        <w:t>: time window is configured by NW.</w:t>
      </w:r>
    </w:p>
    <w:p w14:paraId="1E50568A" w14:textId="2E3AA811" w:rsidR="00993996" w:rsidRPr="006A2689" w:rsidRDefault="00993996" w:rsidP="00993996">
      <w:pPr>
        <w:pStyle w:val="aff8"/>
        <w:widowControl w:val="0"/>
        <w:numPr>
          <w:ilvl w:val="4"/>
          <w:numId w:val="1"/>
        </w:numPr>
        <w:overflowPunct/>
        <w:autoSpaceDE/>
        <w:autoSpaceDN/>
        <w:adjustRightInd/>
        <w:spacing w:after="0" w:line="252" w:lineRule="auto"/>
        <w:ind w:firstLineChars="0"/>
        <w:contextualSpacing/>
        <w:jc w:val="both"/>
        <w:textAlignment w:val="center"/>
        <w:rPr>
          <w:rFonts w:eastAsia="宋体"/>
          <w:lang w:eastAsia="zh-CN"/>
        </w:rPr>
      </w:pPr>
      <w:r w:rsidRPr="00993996">
        <w:t>T</w:t>
      </w:r>
      <w:r w:rsidRPr="00993996">
        <w:rPr>
          <w:vertAlign w:val="subscript"/>
        </w:rPr>
        <w:t>first UL cha</w:t>
      </w:r>
      <w:r w:rsidRPr="00993996">
        <w:rPr>
          <w:rFonts w:eastAsia="PMingLiU"/>
          <w:vertAlign w:val="subscript"/>
        </w:rPr>
        <w:t>nnel</w:t>
      </w:r>
      <w:r w:rsidRPr="00993996">
        <w:rPr>
          <w:rFonts w:eastAsia="PMingLiU"/>
        </w:rPr>
        <w:t>: the uncertainty time to send beam reporting notification on 1</w:t>
      </w:r>
      <w:r w:rsidRPr="00993996">
        <w:rPr>
          <w:rFonts w:eastAsia="PMingLiU"/>
          <w:vertAlign w:val="superscript"/>
        </w:rPr>
        <w:t>st</w:t>
      </w:r>
      <w:r w:rsidRPr="00993996">
        <w:rPr>
          <w:rFonts w:eastAsia="PMingLiU"/>
        </w:rPr>
        <w:t xml:space="preserve"> PUCCH.</w:t>
      </w:r>
    </w:p>
    <w:p w14:paraId="0B2CC13B" w14:textId="77777777" w:rsidR="006A2689" w:rsidRDefault="006A2689" w:rsidP="006A2689">
      <w:pPr>
        <w:pStyle w:val="aff8"/>
        <w:numPr>
          <w:ilvl w:val="1"/>
          <w:numId w:val="1"/>
        </w:numPr>
        <w:ind w:firstLineChars="0"/>
        <w:rPr>
          <w:rFonts w:eastAsia="宋体"/>
          <w:lang w:eastAsia="zh-CN"/>
        </w:rPr>
      </w:pPr>
      <w:r>
        <w:rPr>
          <w:rFonts w:eastAsia="宋体"/>
          <w:lang w:eastAsia="zh-CN"/>
        </w:rPr>
        <w:t>Proposal 8: (Ericsson)</w:t>
      </w:r>
    </w:p>
    <w:p w14:paraId="0FC532F7" w14:textId="0D6F1888" w:rsidR="006A2689" w:rsidRPr="006A2689" w:rsidRDefault="006A2689" w:rsidP="006A2689">
      <w:pPr>
        <w:pStyle w:val="aff8"/>
        <w:numPr>
          <w:ilvl w:val="2"/>
          <w:numId w:val="1"/>
        </w:numPr>
        <w:ind w:firstLineChars="0"/>
        <w:rPr>
          <w:rFonts w:eastAsia="宋体"/>
          <w:lang w:eastAsia="zh-CN"/>
        </w:rPr>
      </w:pPr>
      <w:r w:rsidRPr="006A2689">
        <w:rPr>
          <w:rFonts w:eastAsia="宋体"/>
          <w:lang w:eastAsia="zh-CN"/>
        </w:rPr>
        <w:t>RAN4 to wait for RAN1 progress on consideration of counter or timer in the UE initiated beam reporting in RAN4 requirements.</w:t>
      </w:r>
    </w:p>
    <w:p w14:paraId="0E8CD04A" w14:textId="77777777" w:rsidR="006A2689" w:rsidRPr="00993996" w:rsidRDefault="006A2689" w:rsidP="006A2689">
      <w:pPr>
        <w:pStyle w:val="aff8"/>
        <w:widowControl w:val="0"/>
        <w:overflowPunct/>
        <w:autoSpaceDE/>
        <w:autoSpaceDN/>
        <w:adjustRightInd/>
        <w:spacing w:after="0" w:line="252" w:lineRule="auto"/>
        <w:ind w:left="1656" w:firstLineChars="0" w:firstLine="0"/>
        <w:contextualSpacing/>
        <w:jc w:val="both"/>
        <w:textAlignment w:val="center"/>
        <w:rPr>
          <w:rFonts w:eastAsia="宋体"/>
          <w:lang w:eastAsia="zh-CN"/>
        </w:rPr>
      </w:pPr>
    </w:p>
    <w:p w14:paraId="7345BAA1" w14:textId="77777777" w:rsidR="00264B07" w:rsidRDefault="00264B07" w:rsidP="0061279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5515B3F7" w14:textId="25B4D116" w:rsidR="00264B07" w:rsidRPr="00F45907" w:rsidRDefault="00F45907" w:rsidP="0061279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To decided in</w:t>
      </w:r>
      <w:r w:rsidR="00BD6E99">
        <w:rPr>
          <w:rFonts w:eastAsia="宋体"/>
          <w:szCs w:val="24"/>
          <w:lang w:eastAsia="zh-CN"/>
        </w:rPr>
        <w:t>side</w:t>
      </w:r>
      <w:r>
        <w:rPr>
          <w:rFonts w:eastAsia="宋体"/>
          <w:szCs w:val="24"/>
          <w:lang w:eastAsia="zh-CN"/>
        </w:rPr>
        <w:t xml:space="preserve"> there </w:t>
      </w:r>
      <w:r w:rsidR="00B77883">
        <w:rPr>
          <w:rFonts w:eastAsia="宋体"/>
          <w:szCs w:val="24"/>
          <w:lang w:eastAsia="zh-CN"/>
        </w:rPr>
        <w:t>3</w:t>
      </w:r>
      <w:r>
        <w:rPr>
          <w:rFonts w:eastAsia="宋体"/>
          <w:szCs w:val="24"/>
          <w:lang w:eastAsia="zh-CN"/>
        </w:rPr>
        <w:t xml:space="preserve"> options:</w:t>
      </w:r>
    </w:p>
    <w:p w14:paraId="4989D2C1" w14:textId="7A647C62" w:rsidR="00C77585" w:rsidRDefault="00F45907" w:rsidP="0061279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sidR="00C77585">
        <w:rPr>
          <w:rFonts w:eastAsia="宋体"/>
          <w:szCs w:val="24"/>
          <w:lang w:eastAsia="zh-CN"/>
        </w:rPr>
        <w:t>(Qualcomm, Xiaomi</w:t>
      </w:r>
      <w:r w:rsidR="0092192D">
        <w:rPr>
          <w:rFonts w:eastAsia="宋体"/>
          <w:szCs w:val="24"/>
          <w:lang w:eastAsia="zh-CN"/>
        </w:rPr>
        <w:t>, Apple</w:t>
      </w:r>
      <w:r w:rsidR="00EB48BC">
        <w:rPr>
          <w:rFonts w:eastAsia="宋体"/>
          <w:szCs w:val="24"/>
          <w:lang w:eastAsia="zh-CN"/>
        </w:rPr>
        <w:t>, LGE</w:t>
      </w:r>
      <w:r w:rsidR="00C77585">
        <w:rPr>
          <w:rFonts w:eastAsia="宋体"/>
          <w:szCs w:val="24"/>
          <w:lang w:eastAsia="zh-CN"/>
        </w:rPr>
        <w:t>)</w:t>
      </w:r>
    </w:p>
    <w:p w14:paraId="0B1EA41B" w14:textId="66A641E2" w:rsidR="00F45907" w:rsidRDefault="00F45907" w:rsidP="0061279D">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Do not define requirements for </w:t>
      </w:r>
      <w:r w:rsidR="00C77585" w:rsidRPr="00C77585">
        <w:rPr>
          <w:rFonts w:eastAsia="宋体"/>
          <w:szCs w:val="24"/>
          <w:lang w:eastAsia="zh-CN"/>
        </w:rPr>
        <w:t>eventInstanceCount-r19 &gt; 1</w:t>
      </w:r>
    </w:p>
    <w:p w14:paraId="5C0472BC" w14:textId="1DDD9901" w:rsidR="0070788D" w:rsidRPr="0077794B" w:rsidRDefault="0070788D" w:rsidP="0077794B">
      <w:pPr>
        <w:pStyle w:val="aff8"/>
        <w:numPr>
          <w:ilvl w:val="3"/>
          <w:numId w:val="1"/>
        </w:numPr>
        <w:ind w:firstLineChars="0"/>
        <w:rPr>
          <w:rFonts w:eastAsia="宋体"/>
          <w:szCs w:val="24"/>
          <w:lang w:eastAsia="zh-CN"/>
        </w:rPr>
      </w:pPr>
      <w:r w:rsidRPr="0070788D">
        <w:rPr>
          <w:rFonts w:eastAsia="宋体"/>
          <w:szCs w:val="24"/>
          <w:lang w:eastAsia="zh-CN"/>
        </w:rPr>
        <w:t>Option 1a: (Apple): To extend the requirements for case when M&gt;1 is configured, add note longer delay is expected if M&gt;1 is configured.</w:t>
      </w:r>
    </w:p>
    <w:p w14:paraId="133A6DD2" w14:textId="32FD1813" w:rsidR="00E029FF" w:rsidRDefault="00E029FF" w:rsidP="00E029F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(Samsung</w:t>
      </w:r>
      <w:r w:rsidR="00576547">
        <w:rPr>
          <w:rFonts w:eastAsia="宋体"/>
          <w:szCs w:val="24"/>
          <w:lang w:eastAsia="zh-CN"/>
        </w:rPr>
        <w:t>, CMCC</w:t>
      </w:r>
      <w:r w:rsidR="003042D0">
        <w:rPr>
          <w:rFonts w:eastAsia="宋体"/>
          <w:szCs w:val="24"/>
          <w:lang w:eastAsia="zh-CN"/>
        </w:rPr>
        <w:t>, Huawei, ZTE</w:t>
      </w:r>
      <w:r w:rsidR="00993996">
        <w:rPr>
          <w:rFonts w:eastAsia="宋体"/>
          <w:szCs w:val="24"/>
          <w:lang w:eastAsia="zh-CN"/>
        </w:rPr>
        <w:t>, MediaTek</w:t>
      </w:r>
      <w:r>
        <w:rPr>
          <w:rFonts w:eastAsia="宋体"/>
          <w:szCs w:val="24"/>
          <w:lang w:eastAsia="zh-CN"/>
        </w:rPr>
        <w:t>)</w:t>
      </w:r>
    </w:p>
    <w:p w14:paraId="18944A80" w14:textId="512EB35E" w:rsidR="00993996" w:rsidRPr="00993996" w:rsidRDefault="00E029FF" w:rsidP="00993996">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w:t>
      </w:r>
      <w:r w:rsidRPr="00E029FF">
        <w:rPr>
          <w:rFonts w:eastAsia="宋体"/>
          <w:szCs w:val="24"/>
          <w:lang w:eastAsia="zh-CN"/>
        </w:rPr>
        <w:t xml:space="preserve">pecify requirements to cover both cases of no time window based and with time window based with configurable </w:t>
      </w:r>
      <w:r w:rsidRPr="00C77585">
        <w:rPr>
          <w:rFonts w:eastAsia="宋体"/>
          <w:szCs w:val="24"/>
          <w:lang w:eastAsia="zh-CN"/>
        </w:rPr>
        <w:t>eventInstanceCount-r19</w:t>
      </w:r>
    </w:p>
    <w:p w14:paraId="610C5525" w14:textId="40949209" w:rsidR="00843972" w:rsidRDefault="00843972" w:rsidP="00843972">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(Nokia</w:t>
      </w:r>
      <w:r w:rsidR="006A2689">
        <w:rPr>
          <w:rFonts w:eastAsia="宋体"/>
          <w:szCs w:val="24"/>
          <w:lang w:eastAsia="zh-CN"/>
        </w:rPr>
        <w:t>, Ericsson</w:t>
      </w:r>
      <w:r>
        <w:rPr>
          <w:rFonts w:eastAsia="宋体"/>
          <w:szCs w:val="24"/>
          <w:lang w:eastAsia="zh-CN"/>
        </w:rPr>
        <w:t>)</w:t>
      </w:r>
    </w:p>
    <w:p w14:paraId="15510A7F" w14:textId="37B57EC0" w:rsidR="00843972" w:rsidRDefault="00843972" w:rsidP="00E029FF">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W</w:t>
      </w:r>
      <w:r>
        <w:rPr>
          <w:rFonts w:eastAsia="宋体"/>
          <w:szCs w:val="24"/>
          <w:lang w:eastAsia="zh-CN"/>
        </w:rPr>
        <w:t>ait for further RAN1 conclusion</w:t>
      </w:r>
    </w:p>
    <w:p w14:paraId="552C6C2F" w14:textId="77777777" w:rsidR="00993996" w:rsidRDefault="00993996" w:rsidP="00993996">
      <w:pPr>
        <w:spacing w:after="120"/>
        <w:ind w:left="2736"/>
        <w:rPr>
          <w:szCs w:val="24"/>
          <w:lang w:eastAsia="zh-CN"/>
        </w:rPr>
      </w:pPr>
    </w:p>
    <w:p w14:paraId="2042D19B" w14:textId="705A4533" w:rsidR="00993996" w:rsidRDefault="00993996" w:rsidP="00993996">
      <w:pPr>
        <w:pStyle w:val="aff8"/>
        <w:numPr>
          <w:ilvl w:val="1"/>
          <w:numId w:val="1"/>
        </w:numPr>
        <w:overflowPunct/>
        <w:autoSpaceDE/>
        <w:autoSpaceDN/>
        <w:adjustRightInd/>
        <w:spacing w:after="120"/>
        <w:ind w:firstLineChars="0"/>
        <w:textAlignment w:val="auto"/>
        <w:rPr>
          <w:szCs w:val="24"/>
          <w:lang w:eastAsia="zh-CN"/>
        </w:rPr>
      </w:pPr>
      <w:r>
        <w:rPr>
          <w:szCs w:val="24"/>
          <w:lang w:eastAsia="zh-CN"/>
        </w:rPr>
        <w:t xml:space="preserve">For </w:t>
      </w:r>
      <w:r w:rsidRPr="00993996">
        <w:rPr>
          <w:rFonts w:eastAsia="宋体"/>
          <w:szCs w:val="24"/>
          <w:lang w:eastAsia="zh-CN"/>
        </w:rPr>
        <w:t>how</w:t>
      </w:r>
      <w:r>
        <w:rPr>
          <w:szCs w:val="24"/>
          <w:lang w:eastAsia="zh-CN"/>
        </w:rPr>
        <w:t xml:space="preserve"> to </w:t>
      </w:r>
      <w:r w:rsidRPr="00993996">
        <w:rPr>
          <w:rFonts w:eastAsia="宋体"/>
          <w:szCs w:val="24"/>
          <w:lang w:eastAsia="zh-CN"/>
        </w:rPr>
        <w:t>specify</w:t>
      </w:r>
      <w:r>
        <w:rPr>
          <w:szCs w:val="24"/>
          <w:lang w:eastAsia="zh-CN"/>
        </w:rPr>
        <w:t xml:space="preserve"> the requirements in option 2 above, to check, or companies in Option2 can provide further details in the meeting:</w:t>
      </w:r>
    </w:p>
    <w:p w14:paraId="79D9794F" w14:textId="77777777" w:rsidR="00993996" w:rsidRPr="00993996" w:rsidRDefault="00993996" w:rsidP="00993996">
      <w:pPr>
        <w:pStyle w:val="aff8"/>
        <w:numPr>
          <w:ilvl w:val="3"/>
          <w:numId w:val="1"/>
        </w:numPr>
        <w:overflowPunct/>
        <w:autoSpaceDE/>
        <w:autoSpaceDN/>
        <w:adjustRightInd/>
        <w:spacing w:after="120"/>
        <w:ind w:firstLineChars="0"/>
        <w:textAlignment w:val="auto"/>
        <w:rPr>
          <w:rFonts w:eastAsia="PMingLiU"/>
        </w:rPr>
      </w:pPr>
      <w:r w:rsidRPr="00993996">
        <w:rPr>
          <w:rFonts w:eastAsia="PMingLiU"/>
        </w:rPr>
        <w:t>Alt 2: Measurement reporting delay is T</w:t>
      </w:r>
      <w:r w:rsidRPr="00993996">
        <w:rPr>
          <w:rFonts w:eastAsia="PMingLiU"/>
          <w:vertAlign w:val="subscript"/>
        </w:rPr>
        <w:t>L1-RSRP_event triggered_measurement_Period</w:t>
      </w:r>
      <w:r w:rsidRPr="00993996">
        <w:rPr>
          <w:rFonts w:eastAsia="PMingLiU"/>
        </w:rPr>
        <w:t xml:space="preserve"> * C + </w:t>
      </w:r>
      <w:r w:rsidRPr="00993996">
        <w:t>T</w:t>
      </w:r>
      <w:r w:rsidRPr="00993996">
        <w:rPr>
          <w:vertAlign w:val="subscript"/>
        </w:rPr>
        <w:t>first UL channel</w:t>
      </w:r>
      <w:r w:rsidRPr="00993996">
        <w:rPr>
          <w:rFonts w:eastAsia="PMingLiU"/>
        </w:rPr>
        <w:t xml:space="preserve"> given that measurement reporting delay ≤ </w:t>
      </w:r>
      <m:oMath>
        <m:sSub>
          <m:sSubPr>
            <m:ctrlPr>
              <w:rPr>
                <w:rFonts w:ascii="Cambria Math" w:eastAsia="PMingLiU" w:hAnsi="Cambria Math"/>
                <w:color w:val="000000"/>
              </w:rPr>
            </m:ctrlPr>
          </m:sSubPr>
          <m:e>
            <m:r>
              <m:rPr>
                <m:sty m:val="p"/>
              </m:rPr>
              <w:rPr>
                <w:rFonts w:ascii="Cambria Math" w:eastAsia="PMingLiU" w:hAnsi="Cambria Math"/>
                <w:color w:val="000000"/>
              </w:rPr>
              <m:t>T</m:t>
            </m:r>
          </m:e>
          <m:sub>
            <m:r>
              <m:rPr>
                <m:sty m:val="p"/>
              </m:rPr>
              <w:rPr>
                <w:rFonts w:ascii="Cambria Math" w:eastAsia="PMingLiU" w:hAnsi="Cambria Math"/>
                <w:color w:val="000000"/>
              </w:rPr>
              <m:t>time_window</m:t>
            </m:r>
          </m:sub>
        </m:sSub>
      </m:oMath>
      <w:r w:rsidRPr="00993996">
        <w:rPr>
          <w:rFonts w:eastAsia="PMingLiU"/>
          <w:color w:val="000000"/>
        </w:rPr>
        <w:t xml:space="preserve">, </w:t>
      </w:r>
      <w:r w:rsidRPr="00993996">
        <w:rPr>
          <w:rFonts w:eastAsia="PMingLiU"/>
        </w:rPr>
        <w:t>where,</w:t>
      </w:r>
    </w:p>
    <w:p w14:paraId="270FB427" w14:textId="77777777" w:rsidR="00993996" w:rsidRPr="00993996" w:rsidRDefault="00993996" w:rsidP="00993996">
      <w:pPr>
        <w:pStyle w:val="aff8"/>
        <w:widowControl w:val="0"/>
        <w:numPr>
          <w:ilvl w:val="4"/>
          <w:numId w:val="1"/>
        </w:numPr>
        <w:overflowPunct/>
        <w:autoSpaceDE/>
        <w:autoSpaceDN/>
        <w:adjustRightInd/>
        <w:spacing w:after="0" w:line="252" w:lineRule="auto"/>
        <w:ind w:firstLineChars="0"/>
        <w:contextualSpacing/>
        <w:jc w:val="both"/>
        <w:textAlignment w:val="center"/>
        <w:rPr>
          <w:rFonts w:eastAsia="PMingLiU"/>
        </w:rPr>
      </w:pPr>
      <w:r w:rsidRPr="00993996">
        <w:rPr>
          <w:rFonts w:eastAsia="PMingLiU"/>
        </w:rPr>
        <w:t>T</w:t>
      </w:r>
      <w:r w:rsidRPr="00993996">
        <w:rPr>
          <w:rFonts w:eastAsia="PMingLiU"/>
          <w:vertAlign w:val="subscript"/>
        </w:rPr>
        <w:t>L1-RSRP_event triggered_measurement_Period</w:t>
      </w:r>
      <w:r w:rsidRPr="00993996">
        <w:rPr>
          <w:rFonts w:eastAsia="PMingLiU"/>
          <w:color w:val="000000"/>
        </w:rPr>
        <w:t xml:space="preserve">: L1-RSRP measurement period </w:t>
      </w:r>
      <w:r w:rsidRPr="00993996">
        <w:rPr>
          <w:rFonts w:eastAsia="PMingLiU"/>
        </w:rPr>
        <w:t>in event triggered measurement reporting</w:t>
      </w:r>
      <w:r w:rsidRPr="00993996">
        <w:rPr>
          <w:rFonts w:eastAsia="PMingLiU"/>
          <w:color w:val="000000"/>
        </w:rPr>
        <w:t xml:space="preserve"> for either SSB or CSI-RS.</w:t>
      </w:r>
    </w:p>
    <w:p w14:paraId="207EF7BD" w14:textId="77777777" w:rsidR="00993996" w:rsidRPr="00993996" w:rsidRDefault="00993996" w:rsidP="00993996">
      <w:pPr>
        <w:pStyle w:val="aff8"/>
        <w:widowControl w:val="0"/>
        <w:numPr>
          <w:ilvl w:val="4"/>
          <w:numId w:val="1"/>
        </w:numPr>
        <w:overflowPunct/>
        <w:autoSpaceDE/>
        <w:autoSpaceDN/>
        <w:adjustRightInd/>
        <w:spacing w:after="0" w:line="252" w:lineRule="auto"/>
        <w:ind w:firstLineChars="0"/>
        <w:contextualSpacing/>
        <w:jc w:val="both"/>
        <w:textAlignment w:val="center"/>
        <w:rPr>
          <w:rFonts w:eastAsia="PMingLiU"/>
        </w:rPr>
      </w:pPr>
      <w:r w:rsidRPr="00993996">
        <w:rPr>
          <w:rFonts w:eastAsia="PMingLiU"/>
        </w:rPr>
        <w:t>C: event instances threshold is configured by NW.</w:t>
      </w:r>
    </w:p>
    <w:p w14:paraId="41F2D0A5" w14:textId="77777777" w:rsidR="00993996" w:rsidRPr="00993996" w:rsidRDefault="00E02A3F" w:rsidP="00993996">
      <w:pPr>
        <w:pStyle w:val="aff8"/>
        <w:widowControl w:val="0"/>
        <w:numPr>
          <w:ilvl w:val="4"/>
          <w:numId w:val="1"/>
        </w:numPr>
        <w:overflowPunct/>
        <w:autoSpaceDE/>
        <w:autoSpaceDN/>
        <w:adjustRightInd/>
        <w:spacing w:after="0" w:line="252" w:lineRule="auto"/>
        <w:ind w:firstLineChars="0"/>
        <w:contextualSpacing/>
        <w:jc w:val="both"/>
        <w:textAlignment w:val="center"/>
        <w:rPr>
          <w:rFonts w:eastAsia="PMingLiU"/>
        </w:rPr>
      </w:pP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00993996" w:rsidRPr="00993996">
        <w:rPr>
          <w:rFonts w:eastAsia="PMingLiU"/>
        </w:rPr>
        <w:t>: time window is configured by NW.</w:t>
      </w:r>
    </w:p>
    <w:p w14:paraId="1B3B329E" w14:textId="77777777" w:rsidR="00993996" w:rsidRPr="00993996" w:rsidRDefault="00993996" w:rsidP="00993996">
      <w:pPr>
        <w:pStyle w:val="aff8"/>
        <w:widowControl w:val="0"/>
        <w:numPr>
          <w:ilvl w:val="4"/>
          <w:numId w:val="1"/>
        </w:numPr>
        <w:overflowPunct/>
        <w:autoSpaceDE/>
        <w:autoSpaceDN/>
        <w:adjustRightInd/>
        <w:spacing w:after="0" w:line="252" w:lineRule="auto"/>
        <w:ind w:firstLineChars="0"/>
        <w:contextualSpacing/>
        <w:jc w:val="both"/>
        <w:textAlignment w:val="center"/>
        <w:rPr>
          <w:rFonts w:eastAsia="宋体"/>
          <w:lang w:eastAsia="zh-CN"/>
        </w:rPr>
      </w:pPr>
      <w:r w:rsidRPr="00993996">
        <w:t>T</w:t>
      </w:r>
      <w:r w:rsidRPr="00993996">
        <w:rPr>
          <w:vertAlign w:val="subscript"/>
        </w:rPr>
        <w:t>first UL cha</w:t>
      </w:r>
      <w:r w:rsidRPr="00993996">
        <w:rPr>
          <w:rFonts w:eastAsia="PMingLiU"/>
          <w:vertAlign w:val="subscript"/>
        </w:rPr>
        <w:t>nnel</w:t>
      </w:r>
      <w:r w:rsidRPr="00993996">
        <w:rPr>
          <w:rFonts w:eastAsia="PMingLiU"/>
        </w:rPr>
        <w:t>: the uncertainty time to send beam reporting notification on 1</w:t>
      </w:r>
      <w:r w:rsidRPr="00993996">
        <w:rPr>
          <w:rFonts w:eastAsia="PMingLiU"/>
          <w:vertAlign w:val="superscript"/>
        </w:rPr>
        <w:t>st</w:t>
      </w:r>
      <w:r w:rsidRPr="00993996">
        <w:rPr>
          <w:rFonts w:eastAsia="PMingLiU"/>
        </w:rPr>
        <w:t xml:space="preserve"> PUCCH.</w:t>
      </w:r>
    </w:p>
    <w:p w14:paraId="44FECF8E" w14:textId="77777777" w:rsidR="00993996" w:rsidRPr="00993996" w:rsidRDefault="00993996" w:rsidP="00993996">
      <w:pPr>
        <w:spacing w:after="120"/>
        <w:rPr>
          <w:szCs w:val="24"/>
          <w:lang w:eastAsia="zh-CN"/>
        </w:rPr>
      </w:pPr>
    </w:p>
    <w:p w14:paraId="3A386336" w14:textId="05ED55F7" w:rsidR="00993996" w:rsidRDefault="00993996" w:rsidP="00993996">
      <w:pPr>
        <w:pStyle w:val="aff8"/>
        <w:overflowPunct/>
        <w:autoSpaceDE/>
        <w:autoSpaceDN/>
        <w:adjustRightInd/>
        <w:spacing w:after="120"/>
        <w:ind w:left="3096" w:firstLineChars="0" w:firstLine="0"/>
        <w:textAlignment w:val="auto"/>
        <w:rPr>
          <w:rFonts w:eastAsia="宋体"/>
          <w:szCs w:val="24"/>
          <w:lang w:eastAsia="zh-CN"/>
        </w:rPr>
      </w:pPr>
    </w:p>
    <w:p w14:paraId="7D07A9E3" w14:textId="2A0D5C68" w:rsidR="00B77883" w:rsidRPr="0077794B" w:rsidRDefault="00B77883" w:rsidP="00B77883">
      <w:pPr>
        <w:pStyle w:val="4"/>
        <w:rPr>
          <w:lang w:val="en-US"/>
        </w:rPr>
      </w:pPr>
      <w:r w:rsidRPr="0077794B">
        <w:rPr>
          <w:lang w:val="en-US"/>
        </w:rPr>
        <w:t>Issue 1-4: Whether/how to specify the UE behaviour if new L1-RSRP during the UL resource waiting time?</w:t>
      </w:r>
    </w:p>
    <w:p w14:paraId="0F60507F" w14:textId="5B6062FC" w:rsidR="007A43AC" w:rsidRDefault="007A43AC" w:rsidP="00912B33">
      <w:pPr>
        <w:spacing w:after="120"/>
        <w:rPr>
          <w:rFonts w:eastAsiaTheme="minorEastAsia"/>
          <w:b/>
          <w:u w:val="single"/>
          <w:lang w:eastAsia="zh-CN"/>
        </w:rPr>
      </w:pPr>
      <w:r>
        <w:rPr>
          <w:rFonts w:eastAsiaTheme="minorEastAsia"/>
          <w:b/>
          <w:u w:val="single"/>
          <w:lang w:eastAsia="zh-CN"/>
        </w:rPr>
        <w:t>Issue 1-</w:t>
      </w:r>
      <w:r w:rsidR="00B77883">
        <w:rPr>
          <w:rFonts w:eastAsiaTheme="minorEastAsia"/>
          <w:b/>
          <w:u w:val="single"/>
          <w:lang w:eastAsia="zh-CN"/>
        </w:rPr>
        <w:t>4</w:t>
      </w:r>
      <w:r>
        <w:rPr>
          <w:rFonts w:eastAsiaTheme="minorEastAsia"/>
          <w:b/>
          <w:u w:val="single"/>
          <w:lang w:eastAsia="zh-CN"/>
        </w:rPr>
        <w:t>: Whether/how to specify the UE behaviour if new L1-RSRP during the UL resource waiting time?</w:t>
      </w:r>
    </w:p>
    <w:p w14:paraId="5726EF49" w14:textId="77777777" w:rsidR="007A43AC" w:rsidRDefault="007A43AC"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B6AA06" w14:textId="09BB2367" w:rsidR="007A43AC" w:rsidRDefault="00301EBD"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Proposal</w:t>
      </w:r>
      <w:r w:rsidR="007A43AC">
        <w:rPr>
          <w:rFonts w:eastAsia="宋体"/>
          <w:szCs w:val="24"/>
          <w:lang w:eastAsia="zh-CN"/>
        </w:rPr>
        <w:t xml:space="preserve"> 1: (</w:t>
      </w:r>
      <w:r>
        <w:rPr>
          <w:rFonts w:eastAsia="宋体"/>
          <w:szCs w:val="24"/>
          <w:lang w:eastAsia="zh-CN"/>
        </w:rPr>
        <w:t>Apple</w:t>
      </w:r>
      <w:r w:rsidR="007A43AC">
        <w:rPr>
          <w:rFonts w:eastAsia="宋体"/>
          <w:szCs w:val="24"/>
          <w:lang w:eastAsia="zh-CN"/>
        </w:rPr>
        <w:t>)</w:t>
      </w:r>
    </w:p>
    <w:p w14:paraId="5BD7E02B" w14:textId="141B8154" w:rsidR="007A43AC" w:rsidRPr="00737C17" w:rsidRDefault="00301EBD" w:rsidP="0061279D">
      <w:pPr>
        <w:pStyle w:val="aff8"/>
        <w:numPr>
          <w:ilvl w:val="2"/>
          <w:numId w:val="1"/>
        </w:numPr>
        <w:overflowPunct/>
        <w:autoSpaceDE/>
        <w:autoSpaceDN/>
        <w:adjustRightInd/>
        <w:spacing w:after="120"/>
        <w:ind w:firstLineChars="0"/>
        <w:textAlignment w:val="auto"/>
        <w:rPr>
          <w:rFonts w:eastAsia="宋体"/>
          <w:szCs w:val="24"/>
          <w:lang w:eastAsia="zh-CN"/>
        </w:rPr>
      </w:pPr>
      <w:r w:rsidRPr="00737C17">
        <w:rPr>
          <w:rFonts w:eastAsia="宋体"/>
          <w:szCs w:val="24"/>
          <w:lang w:eastAsia="zh-CN"/>
        </w:rPr>
        <w:t>The UE is expected to make measurements until event trigger condition is met at the UE.</w:t>
      </w:r>
    </w:p>
    <w:p w14:paraId="1050A55B" w14:textId="3471B94F" w:rsidR="00802E11" w:rsidRDefault="00737C17" w:rsidP="00737C17">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(LGE)</w:t>
      </w:r>
    </w:p>
    <w:p w14:paraId="1C32BC79" w14:textId="485A3A63" w:rsidR="00477176" w:rsidRDefault="00737C17" w:rsidP="0061279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W</w:t>
      </w:r>
      <w:r>
        <w:rPr>
          <w:rFonts w:eastAsia="宋体"/>
          <w:szCs w:val="24"/>
          <w:lang w:eastAsia="zh-CN"/>
        </w:rPr>
        <w:t>ait for further RAN1 progress</w:t>
      </w:r>
    </w:p>
    <w:p w14:paraId="487ED549" w14:textId="74FDCCCB" w:rsidR="00A530ED" w:rsidRDefault="00A530ED" w:rsidP="00A530E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(Samsung)</w:t>
      </w:r>
    </w:p>
    <w:p w14:paraId="47A68FE4" w14:textId="4674D82D" w:rsidR="00A530ED" w:rsidRDefault="00A530ED" w:rsidP="00A530ED">
      <w:pPr>
        <w:pStyle w:val="aff8"/>
        <w:numPr>
          <w:ilvl w:val="2"/>
          <w:numId w:val="1"/>
        </w:numPr>
        <w:overflowPunct/>
        <w:autoSpaceDE/>
        <w:autoSpaceDN/>
        <w:adjustRightInd/>
        <w:spacing w:after="120"/>
        <w:ind w:firstLineChars="0"/>
        <w:textAlignment w:val="auto"/>
        <w:rPr>
          <w:rFonts w:eastAsia="宋体"/>
          <w:szCs w:val="24"/>
          <w:lang w:eastAsia="zh-CN"/>
        </w:rPr>
      </w:pPr>
      <w:r w:rsidRPr="00A530ED">
        <w:rPr>
          <w:rFonts w:eastAsia="宋体"/>
          <w:szCs w:val="24"/>
          <w:lang w:eastAsia="zh-CN"/>
        </w:rPr>
        <w:t>No need to update L1-RSRP results for report</w:t>
      </w:r>
    </w:p>
    <w:p w14:paraId="0B961476" w14:textId="1E2519EF" w:rsidR="00E41B25" w:rsidRDefault="00E41B25" w:rsidP="00E41B25">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(Nokia)</w:t>
      </w:r>
    </w:p>
    <w:p w14:paraId="1060A30C" w14:textId="2FB22653" w:rsidR="00E41B25" w:rsidRPr="00477176" w:rsidRDefault="00E41B25" w:rsidP="00E41B25">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Up to RAN1</w:t>
      </w:r>
    </w:p>
    <w:p w14:paraId="570874EA" w14:textId="77777777" w:rsidR="00264B07" w:rsidRDefault="00264B07" w:rsidP="0061279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7A7A2852" w14:textId="77777777" w:rsidR="00264B07" w:rsidRPr="009D46A0" w:rsidRDefault="00264B07" w:rsidP="0061279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TBA</w:t>
      </w:r>
    </w:p>
    <w:p w14:paraId="42319314" w14:textId="77777777" w:rsidR="00A537C9" w:rsidRPr="005573AC" w:rsidRDefault="00A537C9" w:rsidP="00912B33">
      <w:pPr>
        <w:spacing w:after="120"/>
        <w:rPr>
          <w:rFonts w:eastAsiaTheme="minorEastAsia"/>
          <w:b/>
          <w:u w:val="single"/>
          <w:lang w:eastAsia="zh-CN"/>
        </w:rPr>
      </w:pPr>
    </w:p>
    <w:p w14:paraId="18356CCA" w14:textId="1D286CE0" w:rsidR="00916B5C" w:rsidRPr="0077794B" w:rsidRDefault="00916B5C" w:rsidP="00916B5C">
      <w:pPr>
        <w:pStyle w:val="4"/>
        <w:rPr>
          <w:lang w:val="en-US"/>
        </w:rPr>
      </w:pPr>
      <w:r w:rsidRPr="0077794B">
        <w:rPr>
          <w:lang w:val="en-US"/>
        </w:rPr>
        <w:t>Issue 1-</w:t>
      </w:r>
      <w:r w:rsidR="00B77883" w:rsidRPr="0077794B">
        <w:rPr>
          <w:lang w:val="en-US"/>
        </w:rPr>
        <w:t>5</w:t>
      </w:r>
      <w:r w:rsidRPr="0077794B">
        <w:rPr>
          <w:lang w:val="en-US"/>
        </w:rPr>
        <w:t>: CSI-RS based L1-RSRP for inter-cell BM</w:t>
      </w:r>
    </w:p>
    <w:p w14:paraId="5938C9CE" w14:textId="2A0E570D" w:rsidR="00912B33" w:rsidRDefault="00912B33" w:rsidP="00912B33">
      <w:pPr>
        <w:spacing w:after="120"/>
        <w:rPr>
          <w:rFonts w:eastAsiaTheme="minorEastAsia"/>
          <w:b/>
          <w:u w:val="single"/>
          <w:lang w:eastAsia="zh-CN"/>
        </w:rPr>
      </w:pPr>
      <w:r>
        <w:rPr>
          <w:rFonts w:eastAsiaTheme="minorEastAsia"/>
          <w:b/>
          <w:u w:val="single"/>
          <w:lang w:eastAsia="zh-CN"/>
        </w:rPr>
        <w:t>Issue 1-</w:t>
      </w:r>
      <w:r w:rsidR="00B77883">
        <w:rPr>
          <w:rFonts w:eastAsiaTheme="minorEastAsia"/>
          <w:b/>
          <w:u w:val="single"/>
          <w:lang w:eastAsia="zh-CN"/>
        </w:rPr>
        <w:t>5</w:t>
      </w:r>
      <w:r>
        <w:rPr>
          <w:rFonts w:eastAsiaTheme="minorEastAsia"/>
          <w:b/>
          <w:u w:val="single"/>
          <w:lang w:eastAsia="zh-CN"/>
        </w:rPr>
        <w:t xml:space="preserve">: </w:t>
      </w:r>
      <w:r>
        <w:rPr>
          <w:b/>
          <w:u w:val="single"/>
          <w:lang w:eastAsia="ko-KR"/>
        </w:rPr>
        <w:t>CSI-RS based L1-RSRP for inter-cell BM</w:t>
      </w:r>
    </w:p>
    <w:p w14:paraId="72A2CE02" w14:textId="77777777" w:rsidR="00912B33" w:rsidRDefault="00912B33"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AC60B53" w14:textId="31BEC6DB" w:rsidR="00912B33" w:rsidRDefault="00916B5C" w:rsidP="0061279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sidR="00912B33">
        <w:rPr>
          <w:rFonts w:eastAsia="宋体"/>
          <w:szCs w:val="24"/>
          <w:lang w:eastAsia="zh-CN"/>
        </w:rPr>
        <w:t xml:space="preserve"> 1: (Qualcomm</w:t>
      </w:r>
      <w:r w:rsidR="00E41B25">
        <w:rPr>
          <w:rFonts w:eastAsia="宋体"/>
          <w:szCs w:val="24"/>
          <w:lang w:eastAsia="zh-CN"/>
        </w:rPr>
        <w:t>, Nokia</w:t>
      </w:r>
      <w:r w:rsidR="000C43AF">
        <w:rPr>
          <w:rFonts w:eastAsia="宋体"/>
          <w:szCs w:val="24"/>
          <w:lang w:eastAsia="zh-CN"/>
        </w:rPr>
        <w:t>, MediaTek (descoped)</w:t>
      </w:r>
      <w:r w:rsidR="00912B33">
        <w:rPr>
          <w:rFonts w:eastAsia="宋体"/>
          <w:szCs w:val="24"/>
          <w:lang w:eastAsia="zh-CN"/>
        </w:rPr>
        <w:t>)</w:t>
      </w:r>
    </w:p>
    <w:p w14:paraId="4AAD5EDF" w14:textId="4C22B6CE" w:rsidR="00912B33" w:rsidRPr="002256FA" w:rsidRDefault="001C1F0E" w:rsidP="0061279D">
      <w:pPr>
        <w:pStyle w:val="aff8"/>
        <w:numPr>
          <w:ilvl w:val="2"/>
          <w:numId w:val="1"/>
        </w:numPr>
        <w:overflowPunct/>
        <w:autoSpaceDE/>
        <w:autoSpaceDN/>
        <w:adjustRightInd/>
        <w:spacing w:after="120"/>
        <w:ind w:firstLineChars="0"/>
        <w:textAlignment w:val="auto"/>
        <w:rPr>
          <w:rFonts w:eastAsia="宋体"/>
          <w:szCs w:val="24"/>
          <w:lang w:eastAsia="zh-CN"/>
        </w:rPr>
      </w:pPr>
      <w:r>
        <w:rPr>
          <w:lang w:eastAsia="zh-CN"/>
        </w:rPr>
        <w:t>RAN4 should not introduce in Rel-19 CSI-RS based L1-RSRP measurements for inter-cell beam management as long as RAN1 has not identified a clear use case.</w:t>
      </w:r>
    </w:p>
    <w:p w14:paraId="6ACBD2A0" w14:textId="0ED513A5" w:rsidR="002256FA" w:rsidRPr="002256FA" w:rsidRDefault="002256FA" w:rsidP="0061279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2: (Apple)</w:t>
      </w:r>
    </w:p>
    <w:p w14:paraId="31FFFF8E" w14:textId="4C4F8CE7" w:rsidR="002256FA" w:rsidRPr="005558EE" w:rsidRDefault="002256FA" w:rsidP="0061279D">
      <w:pPr>
        <w:pStyle w:val="aff8"/>
        <w:numPr>
          <w:ilvl w:val="2"/>
          <w:numId w:val="1"/>
        </w:numPr>
        <w:overflowPunct/>
        <w:autoSpaceDE/>
        <w:autoSpaceDN/>
        <w:adjustRightInd/>
        <w:spacing w:after="120"/>
        <w:ind w:firstLineChars="0"/>
        <w:textAlignment w:val="auto"/>
        <w:rPr>
          <w:rFonts w:eastAsia="宋体"/>
          <w:szCs w:val="24"/>
          <w:lang w:eastAsia="zh-CN"/>
        </w:rPr>
      </w:pPr>
      <w:r w:rsidRPr="005558EE">
        <w:t>For UE perspective, for CSI-RS based BM, there is no differentiation for intra-cell and inter-cell. CSI-RS based L1-RSRP measurement requirements applies to both intra-cell and inter-cell without differentiation.</w:t>
      </w:r>
    </w:p>
    <w:p w14:paraId="1EA6D960" w14:textId="77777777" w:rsidR="002256FA" w:rsidRPr="005558EE" w:rsidRDefault="002256FA" w:rsidP="0061279D">
      <w:pPr>
        <w:pStyle w:val="aff8"/>
        <w:numPr>
          <w:ilvl w:val="2"/>
          <w:numId w:val="1"/>
        </w:numPr>
        <w:overflowPunct/>
        <w:autoSpaceDE/>
        <w:autoSpaceDN/>
        <w:adjustRightInd/>
        <w:spacing w:after="120"/>
        <w:ind w:firstLineChars="0"/>
        <w:textAlignment w:val="auto"/>
      </w:pPr>
      <w:r w:rsidRPr="005558EE">
        <w:t xml:space="preserve">RAN4 defines UEIBR reporting delay for CSI-RS based measurement without specifying intra-cell or inter-cell. </w:t>
      </w:r>
    </w:p>
    <w:p w14:paraId="5AA34087" w14:textId="6DAFE5BE" w:rsidR="005558EE" w:rsidRPr="005558EE" w:rsidRDefault="005558EE" w:rsidP="005558E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3: (Samsung)</w:t>
      </w:r>
    </w:p>
    <w:p w14:paraId="22DD4B84" w14:textId="3AC53A5A" w:rsidR="002256FA" w:rsidRDefault="005558EE" w:rsidP="005558EE">
      <w:pPr>
        <w:pStyle w:val="aff8"/>
        <w:numPr>
          <w:ilvl w:val="2"/>
          <w:numId w:val="1"/>
        </w:numPr>
        <w:overflowPunct/>
        <w:autoSpaceDE/>
        <w:autoSpaceDN/>
        <w:adjustRightInd/>
        <w:spacing w:after="120"/>
        <w:ind w:firstLineChars="0"/>
        <w:textAlignment w:val="auto"/>
      </w:pPr>
      <w:r w:rsidRPr="005558EE">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p w14:paraId="3B5C744C" w14:textId="77B9ED9E" w:rsidR="00576547" w:rsidRDefault="00576547" w:rsidP="0057654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w:t>
      </w:r>
      <w:r w:rsidR="009B7C1D">
        <w:rPr>
          <w:rFonts w:eastAsia="宋体"/>
          <w:szCs w:val="24"/>
          <w:lang w:eastAsia="zh-CN"/>
        </w:rPr>
        <w:t>4</w:t>
      </w:r>
      <w:r>
        <w:rPr>
          <w:rFonts w:eastAsia="宋体"/>
          <w:szCs w:val="24"/>
          <w:lang w:eastAsia="zh-CN"/>
        </w:rPr>
        <w:t>: (CMCC</w:t>
      </w:r>
      <w:r w:rsidR="003C3783">
        <w:rPr>
          <w:rFonts w:eastAsia="宋体"/>
          <w:szCs w:val="24"/>
          <w:lang w:eastAsia="zh-CN"/>
        </w:rPr>
        <w:t>, Huawei</w:t>
      </w:r>
      <w:r w:rsidR="0046256B">
        <w:rPr>
          <w:rFonts w:eastAsia="宋体"/>
          <w:szCs w:val="24"/>
          <w:lang w:eastAsia="zh-CN"/>
        </w:rPr>
        <w:t>, Ericsson</w:t>
      </w:r>
      <w:r>
        <w:rPr>
          <w:rFonts w:eastAsia="宋体"/>
          <w:szCs w:val="24"/>
          <w:lang w:eastAsia="zh-CN"/>
        </w:rPr>
        <w:t>)</w:t>
      </w:r>
    </w:p>
    <w:p w14:paraId="3AE31A7A" w14:textId="01943C49" w:rsidR="00576547" w:rsidRDefault="00576547" w:rsidP="00576547">
      <w:pPr>
        <w:pStyle w:val="aff8"/>
        <w:numPr>
          <w:ilvl w:val="2"/>
          <w:numId w:val="1"/>
        </w:numPr>
        <w:overflowPunct/>
        <w:autoSpaceDE/>
        <w:autoSpaceDN/>
        <w:adjustRightInd/>
        <w:spacing w:after="120"/>
        <w:ind w:firstLineChars="0"/>
        <w:textAlignment w:val="auto"/>
      </w:pPr>
      <w:r w:rsidRPr="00576547">
        <w:t>D</w:t>
      </w:r>
      <w:r w:rsidRPr="00576547">
        <w:rPr>
          <w:rFonts w:hint="eastAsia"/>
        </w:rPr>
        <w:t xml:space="preserve">efine </w:t>
      </w:r>
      <w:r w:rsidRPr="00576547">
        <w:t xml:space="preserve">CSI-RS based L1-RSRP measurement requirements </w:t>
      </w:r>
      <w:r w:rsidRPr="00576547">
        <w:rPr>
          <w:rFonts w:hint="eastAsia"/>
        </w:rPr>
        <w:t>for</w:t>
      </w:r>
      <w:r w:rsidRPr="00576547">
        <w:t xml:space="preserve"> both intra-cell and inter-cell</w:t>
      </w:r>
      <w:r w:rsidRPr="00576547">
        <w:rPr>
          <w:rFonts w:hint="eastAsia"/>
        </w:rPr>
        <w:t>.</w:t>
      </w:r>
    </w:p>
    <w:p w14:paraId="2ED9661B" w14:textId="0188EEBA" w:rsidR="0046256B" w:rsidRDefault="0046256B" w:rsidP="0046256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w:t>
      </w:r>
      <w:r w:rsidR="009B7C1D">
        <w:rPr>
          <w:rFonts w:eastAsia="宋体"/>
          <w:szCs w:val="24"/>
          <w:lang w:eastAsia="zh-CN"/>
        </w:rPr>
        <w:t>5</w:t>
      </w:r>
      <w:r>
        <w:rPr>
          <w:rFonts w:eastAsia="宋体"/>
          <w:szCs w:val="24"/>
          <w:lang w:eastAsia="zh-CN"/>
        </w:rPr>
        <w:t>: (Ericsson)</w:t>
      </w:r>
    </w:p>
    <w:p w14:paraId="09F7C914" w14:textId="7BA4E3D5" w:rsidR="0046256B" w:rsidRPr="009B7C1D" w:rsidRDefault="0046256B" w:rsidP="0046256B">
      <w:pPr>
        <w:pStyle w:val="aff8"/>
        <w:numPr>
          <w:ilvl w:val="2"/>
          <w:numId w:val="1"/>
        </w:numPr>
        <w:overflowPunct/>
        <w:autoSpaceDE/>
        <w:autoSpaceDN/>
        <w:adjustRightInd/>
        <w:spacing w:after="120"/>
        <w:ind w:firstLineChars="0"/>
        <w:textAlignment w:val="auto"/>
        <w:rPr>
          <w:rFonts w:eastAsia="宋体"/>
          <w:szCs w:val="24"/>
          <w:lang w:eastAsia="zh-CN"/>
        </w:rPr>
      </w:pPr>
      <w:r>
        <w:rPr>
          <w:iCs/>
          <w:sz w:val="22"/>
          <w:szCs w:val="18"/>
        </w:rPr>
        <w:t>U</w:t>
      </w:r>
      <w:r w:rsidRPr="007674F7">
        <w:rPr>
          <w:iCs/>
          <w:sz w:val="22"/>
          <w:szCs w:val="18"/>
        </w:rPr>
        <w:t>se principles of sharing agreed for SSB based L1-RSRP for inter-cell CSI-RS based L1-RSRP measurements.</w:t>
      </w:r>
    </w:p>
    <w:p w14:paraId="7FC5559D" w14:textId="12112789" w:rsidR="009B7C1D" w:rsidRDefault="009B7C1D" w:rsidP="009B7C1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6: (ZTE)</w:t>
      </w:r>
    </w:p>
    <w:p w14:paraId="57610E3B" w14:textId="77777777" w:rsidR="009B7C1D" w:rsidRPr="009B7C1D" w:rsidRDefault="009B7C1D" w:rsidP="009B7C1D">
      <w:pPr>
        <w:pStyle w:val="aff8"/>
        <w:numPr>
          <w:ilvl w:val="2"/>
          <w:numId w:val="1"/>
        </w:numPr>
        <w:overflowPunct/>
        <w:autoSpaceDE/>
        <w:autoSpaceDN/>
        <w:adjustRightInd/>
        <w:spacing w:after="120"/>
        <w:ind w:firstLineChars="0"/>
        <w:textAlignment w:val="auto"/>
        <w:rPr>
          <w:lang w:val="en-US" w:eastAsia="zh-CN"/>
        </w:rPr>
      </w:pPr>
      <w:r w:rsidRPr="009B7C1D">
        <w:rPr>
          <w:rFonts w:hint="eastAsia"/>
          <w:lang w:val="en-US" w:eastAsia="zh-CN"/>
        </w:rPr>
        <w:t xml:space="preserve">needs to identify </w:t>
      </w:r>
      <w:r w:rsidRPr="009B7C1D">
        <w:rPr>
          <w:rFonts w:hint="eastAsia"/>
          <w:iCs/>
        </w:rPr>
        <w:t>whether</w:t>
      </w:r>
      <w:r w:rsidRPr="009B7C1D">
        <w:rPr>
          <w:rFonts w:hint="eastAsia"/>
          <w:lang w:val="en-US" w:eastAsia="zh-CN"/>
        </w:rPr>
        <w:t xml:space="preserve"> additional clarifications on the following points are necessary:</w:t>
      </w:r>
    </w:p>
    <w:p w14:paraId="416BC95F" w14:textId="77777777" w:rsidR="009B7C1D" w:rsidRPr="009B7C1D" w:rsidRDefault="009B7C1D" w:rsidP="009B7C1D">
      <w:pPr>
        <w:pStyle w:val="aff8"/>
        <w:numPr>
          <w:ilvl w:val="3"/>
          <w:numId w:val="1"/>
        </w:numPr>
        <w:overflowPunct/>
        <w:autoSpaceDE/>
        <w:autoSpaceDN/>
        <w:adjustRightInd/>
        <w:spacing w:after="120"/>
        <w:ind w:firstLineChars="0"/>
        <w:textAlignment w:val="auto"/>
        <w:rPr>
          <w:lang w:val="en-US" w:eastAsia="zh-CN"/>
        </w:rPr>
      </w:pPr>
      <w:r w:rsidRPr="009B7C1D">
        <w:rPr>
          <w:rFonts w:hint="eastAsia"/>
          <w:lang w:val="en-US" w:eastAsia="zh-CN"/>
        </w:rPr>
        <w:t>-  Known condition for the NSC, especially for the time offset assumption between serving cell and NSC;</w:t>
      </w:r>
    </w:p>
    <w:p w14:paraId="5F19167B" w14:textId="77777777" w:rsidR="009B7C1D" w:rsidRPr="009B7C1D" w:rsidRDefault="009B7C1D" w:rsidP="009B7C1D">
      <w:pPr>
        <w:pStyle w:val="aff8"/>
        <w:numPr>
          <w:ilvl w:val="3"/>
          <w:numId w:val="1"/>
        </w:numPr>
        <w:overflowPunct/>
        <w:autoSpaceDE/>
        <w:autoSpaceDN/>
        <w:adjustRightInd/>
        <w:spacing w:after="120"/>
        <w:ind w:firstLineChars="0"/>
        <w:textAlignment w:val="auto"/>
        <w:rPr>
          <w:lang w:val="en-US" w:eastAsia="zh-CN"/>
        </w:rPr>
      </w:pPr>
      <w:r w:rsidRPr="009B7C1D">
        <w:rPr>
          <w:rFonts w:hint="eastAsia"/>
          <w:lang w:val="en-US" w:eastAsia="zh-CN"/>
        </w:rPr>
        <w:t>-  The prerequisite on L3 measurement on NSC.</w:t>
      </w:r>
    </w:p>
    <w:p w14:paraId="37266798" w14:textId="039CE8A2" w:rsidR="009B7C1D" w:rsidRPr="009B7C1D" w:rsidRDefault="009B7C1D" w:rsidP="009B7C1D">
      <w:pPr>
        <w:pStyle w:val="aff8"/>
        <w:numPr>
          <w:ilvl w:val="2"/>
          <w:numId w:val="1"/>
        </w:numPr>
        <w:overflowPunct/>
        <w:autoSpaceDE/>
        <w:autoSpaceDN/>
        <w:adjustRightInd/>
        <w:spacing w:after="120"/>
        <w:ind w:firstLineChars="0"/>
        <w:textAlignment w:val="auto"/>
        <w:rPr>
          <w:rFonts w:eastAsia="宋体"/>
          <w:lang w:eastAsia="zh-CN"/>
        </w:rPr>
      </w:pPr>
      <w:r w:rsidRPr="009B7C1D">
        <w:rPr>
          <w:rFonts w:hint="eastAsia"/>
          <w:lang w:val="en-US" w:eastAsia="zh-CN"/>
        </w:rPr>
        <w:t>use principles of SSB based L1-RSRP for inter-cell CSI-RS based L1-RSRP measurements.</w:t>
      </w:r>
    </w:p>
    <w:p w14:paraId="0DD3D5E9" w14:textId="77777777" w:rsidR="00912B33" w:rsidRDefault="00912B33" w:rsidP="0061279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5BA69CEA" w14:textId="46E1C5F0" w:rsidR="00151DE3" w:rsidRDefault="00151DE3" w:rsidP="00151DE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151DE3">
        <w:rPr>
          <w:rFonts w:eastAsia="宋体"/>
          <w:szCs w:val="24"/>
          <w:lang w:eastAsia="zh-CN"/>
        </w:rPr>
        <w:t xml:space="preserve">To decide in these </w:t>
      </w:r>
      <w:r>
        <w:rPr>
          <w:rFonts w:eastAsia="宋体"/>
          <w:szCs w:val="24"/>
          <w:lang w:eastAsia="zh-CN"/>
        </w:rPr>
        <w:t>three</w:t>
      </w:r>
      <w:r w:rsidRPr="00151DE3">
        <w:rPr>
          <w:rFonts w:eastAsia="宋体"/>
          <w:szCs w:val="24"/>
          <w:lang w:eastAsia="zh-CN"/>
        </w:rPr>
        <w:t xml:space="preserve"> options:</w:t>
      </w:r>
    </w:p>
    <w:p w14:paraId="102D0FA6" w14:textId="7A6B4B6E" w:rsidR="00151DE3" w:rsidRPr="00151DE3" w:rsidRDefault="00151DE3" w:rsidP="00151DE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1: </w:t>
      </w:r>
      <w:r>
        <w:rPr>
          <w:lang w:eastAsia="zh-CN"/>
        </w:rPr>
        <w:t>Not introduce in Rel-19 CSI-RS based L1-RSRP measurements for inter-cell beam management</w:t>
      </w:r>
    </w:p>
    <w:p w14:paraId="0139B1BA" w14:textId="36F90D47" w:rsidR="00151DE3" w:rsidRPr="00AC00D9" w:rsidRDefault="00151DE3" w:rsidP="00151DE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5558EE">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p w14:paraId="0B7F2E05" w14:textId="0D2A5786" w:rsidR="00AC00D9" w:rsidRDefault="00AC00D9" w:rsidP="00151DE3">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w:t>
      </w:r>
    </w:p>
    <w:p w14:paraId="2C6C72BE" w14:textId="0C4CCF97" w:rsidR="00AC00D9" w:rsidRDefault="00AC00D9" w:rsidP="00AC00D9">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To define different condition and delay for inter-cell CSI-RS measurement including: </w:t>
      </w:r>
    </w:p>
    <w:p w14:paraId="59F45E8B" w14:textId="77777777" w:rsidR="00AC00D9" w:rsidRPr="009B7C1D" w:rsidRDefault="00AC00D9" w:rsidP="00AC00D9">
      <w:pPr>
        <w:pStyle w:val="aff8"/>
        <w:numPr>
          <w:ilvl w:val="4"/>
          <w:numId w:val="1"/>
        </w:numPr>
        <w:overflowPunct/>
        <w:autoSpaceDE/>
        <w:autoSpaceDN/>
        <w:adjustRightInd/>
        <w:spacing w:after="120"/>
        <w:ind w:firstLineChars="0"/>
        <w:textAlignment w:val="auto"/>
        <w:rPr>
          <w:lang w:val="en-US" w:eastAsia="zh-CN"/>
        </w:rPr>
      </w:pPr>
      <w:r w:rsidRPr="009B7C1D">
        <w:rPr>
          <w:rFonts w:hint="eastAsia"/>
          <w:lang w:val="en-US" w:eastAsia="zh-CN"/>
        </w:rPr>
        <w:t>Known condition for the NSC, especially for the time offset assumption between serving cell and NSC;</w:t>
      </w:r>
    </w:p>
    <w:p w14:paraId="0EDBED84" w14:textId="3D66D569" w:rsidR="00AC00D9" w:rsidRPr="009B7C1D" w:rsidRDefault="00AC00D9" w:rsidP="00AC00D9">
      <w:pPr>
        <w:pStyle w:val="aff8"/>
        <w:numPr>
          <w:ilvl w:val="4"/>
          <w:numId w:val="1"/>
        </w:numPr>
        <w:overflowPunct/>
        <w:autoSpaceDE/>
        <w:autoSpaceDN/>
        <w:adjustRightInd/>
        <w:spacing w:after="120"/>
        <w:ind w:firstLineChars="0"/>
        <w:textAlignment w:val="auto"/>
        <w:rPr>
          <w:lang w:val="en-US" w:eastAsia="zh-CN"/>
        </w:rPr>
      </w:pPr>
      <w:r w:rsidRPr="009B7C1D">
        <w:rPr>
          <w:rFonts w:hint="eastAsia"/>
          <w:lang w:val="en-US" w:eastAsia="zh-CN"/>
        </w:rPr>
        <w:t>The prerequisite on L3 measurement on NSC.</w:t>
      </w:r>
    </w:p>
    <w:p w14:paraId="10E782A2" w14:textId="1253EBEA" w:rsidR="00AC00D9" w:rsidRPr="00151DE3" w:rsidRDefault="00AC00D9" w:rsidP="00AC00D9">
      <w:pPr>
        <w:pStyle w:val="aff8"/>
        <w:numPr>
          <w:ilvl w:val="4"/>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Similar sharing factor as that in SSB for the sharing of intra-cell and inter-cell</w:t>
      </w:r>
    </w:p>
    <w:p w14:paraId="22C2751D" w14:textId="56B30C72" w:rsidR="00151DE3" w:rsidRDefault="00094222" w:rsidP="00B77883">
      <w:pPr>
        <w:spacing w:after="120"/>
        <w:ind w:left="76"/>
        <w:rPr>
          <w:szCs w:val="24"/>
          <w:lang w:eastAsia="zh-CN"/>
        </w:rPr>
      </w:pPr>
      <w:r>
        <w:rPr>
          <w:rFonts w:hint="eastAsia"/>
          <w:szCs w:val="24"/>
          <w:lang w:eastAsia="zh-CN"/>
        </w:rPr>
        <w:t>M</w:t>
      </w:r>
      <w:r>
        <w:rPr>
          <w:szCs w:val="24"/>
          <w:lang w:eastAsia="zh-CN"/>
        </w:rPr>
        <w:t>oderator’s observation: although some companies mentioned CSI-RS L1 measurement to support for intra-cell and inter-cell (</w:t>
      </w:r>
      <w:r w:rsidR="00CD7A24">
        <w:rPr>
          <w:szCs w:val="24"/>
          <w:lang w:eastAsia="zh-CN"/>
        </w:rPr>
        <w:t>Apple, Huawei, CMCC, Ericsson, ZTE, Samsung</w:t>
      </w:r>
      <w:r>
        <w:rPr>
          <w:szCs w:val="24"/>
          <w:lang w:eastAsia="zh-CN"/>
        </w:rPr>
        <w:t>)</w:t>
      </w:r>
      <w:r w:rsidR="00CD7A24">
        <w:rPr>
          <w:szCs w:val="24"/>
          <w:lang w:eastAsia="zh-CN"/>
        </w:rPr>
        <w:t xml:space="preserve">, I don’t think companies are in the same page. ZTE and Ericsson mentioned to add new sharing factor [and known condition definition] clearly. From Apple, Huawei, [CMCC], my understanding is the same requirements are </w:t>
      </w:r>
      <w:r w:rsidR="00CD7A24" w:rsidRPr="00CD7A24">
        <w:rPr>
          <w:szCs w:val="24"/>
          <w:lang w:eastAsia="zh-CN"/>
        </w:rPr>
        <w:t>transparent</w:t>
      </w:r>
      <w:r w:rsidR="00CD7A24">
        <w:rPr>
          <w:szCs w:val="24"/>
          <w:lang w:eastAsia="zh-CN"/>
        </w:rPr>
        <w:t xml:space="preserve"> and same for both intra-cell and inter-cell, no need to add new sharing factor [and known condition definition]. Please feel free to modify the recommended WF</w:t>
      </w:r>
      <w:r w:rsidR="00302B89">
        <w:rPr>
          <w:szCs w:val="24"/>
          <w:lang w:eastAsia="zh-CN"/>
        </w:rPr>
        <w:t>.</w:t>
      </w:r>
    </w:p>
    <w:p w14:paraId="2DF14AF4" w14:textId="77777777" w:rsidR="00302B89" w:rsidRPr="00151DE3" w:rsidRDefault="00302B89" w:rsidP="00151DE3">
      <w:pPr>
        <w:spacing w:after="120"/>
        <w:ind w:left="76" w:firstLine="284"/>
        <w:rPr>
          <w:szCs w:val="24"/>
          <w:lang w:eastAsia="zh-CN"/>
        </w:rPr>
      </w:pPr>
    </w:p>
    <w:p w14:paraId="44CA882A" w14:textId="37460620" w:rsidR="00294F32" w:rsidRPr="0077794B" w:rsidRDefault="00294F32" w:rsidP="00916B5C">
      <w:pPr>
        <w:pStyle w:val="4"/>
        <w:rPr>
          <w:lang w:val="en-US"/>
        </w:rPr>
      </w:pPr>
      <w:r w:rsidRPr="0077794B">
        <w:rPr>
          <w:lang w:val="en-US"/>
        </w:rPr>
        <w:t>Issue 1-</w:t>
      </w:r>
      <w:r w:rsidR="00B77883" w:rsidRPr="0077794B">
        <w:rPr>
          <w:lang w:val="en-US"/>
        </w:rPr>
        <w:t>6</w:t>
      </w:r>
      <w:r w:rsidRPr="0077794B">
        <w:rPr>
          <w:lang w:val="en-US"/>
        </w:rPr>
        <w:t>: Whether to specify new unified TCI switching delay requirements?</w:t>
      </w:r>
    </w:p>
    <w:p w14:paraId="7412C0E5" w14:textId="205A5A52" w:rsidR="00916B5C" w:rsidRPr="0077794B" w:rsidRDefault="00916B5C" w:rsidP="00916B5C">
      <w:pPr>
        <w:spacing w:after="120"/>
        <w:rPr>
          <w:szCs w:val="24"/>
          <w:lang w:val="en-US" w:eastAsia="zh-CN"/>
        </w:rPr>
      </w:pPr>
      <w:r w:rsidRPr="00916B5C">
        <w:rPr>
          <w:b/>
          <w:u w:val="single"/>
          <w:lang w:eastAsia="ko-KR"/>
        </w:rPr>
        <w:t>Issue 1-</w:t>
      </w:r>
      <w:r w:rsidR="00B77883">
        <w:rPr>
          <w:b/>
          <w:u w:val="single"/>
          <w:lang w:eastAsia="ko-KR"/>
        </w:rPr>
        <w:t>6</w:t>
      </w:r>
      <w:r w:rsidRPr="00916B5C">
        <w:rPr>
          <w:b/>
          <w:u w:val="single"/>
          <w:lang w:eastAsia="ko-KR"/>
        </w:rPr>
        <w:t>: Whether to specify new unified TCI switching delay requirements?</w:t>
      </w:r>
    </w:p>
    <w:p w14:paraId="28D67A11" w14:textId="70BBEA27" w:rsidR="00294F32" w:rsidRDefault="00294F32"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15AA9A" w14:textId="030043D3" w:rsidR="00294F32" w:rsidRDefault="0053362F" w:rsidP="0061279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294F32">
        <w:rPr>
          <w:rFonts w:eastAsia="宋体"/>
          <w:szCs w:val="24"/>
          <w:lang w:eastAsia="zh-CN"/>
        </w:rPr>
        <w:t xml:space="preserve"> 1: (</w:t>
      </w:r>
      <w:r w:rsidR="00A87CB9">
        <w:rPr>
          <w:rFonts w:eastAsia="宋体"/>
          <w:szCs w:val="24"/>
          <w:lang w:eastAsia="zh-CN"/>
        </w:rPr>
        <w:t>Qualcomm</w:t>
      </w:r>
      <w:r w:rsidR="0062595C">
        <w:rPr>
          <w:rFonts w:eastAsia="宋体"/>
          <w:szCs w:val="24"/>
          <w:lang w:eastAsia="zh-CN"/>
        </w:rPr>
        <w:t>, Apple</w:t>
      </w:r>
      <w:r w:rsidR="00E3165D">
        <w:rPr>
          <w:rFonts w:eastAsia="宋体"/>
          <w:szCs w:val="24"/>
          <w:lang w:eastAsia="zh-CN"/>
        </w:rPr>
        <w:t>, Samsung (for known case)</w:t>
      </w:r>
      <w:r w:rsidR="0046256B">
        <w:rPr>
          <w:rFonts w:eastAsia="宋体"/>
          <w:szCs w:val="24"/>
          <w:lang w:eastAsia="zh-CN"/>
        </w:rPr>
        <w:t>, Ericsson</w:t>
      </w:r>
      <w:r w:rsidR="00294F32">
        <w:rPr>
          <w:rFonts w:eastAsia="宋体"/>
          <w:szCs w:val="24"/>
          <w:lang w:eastAsia="zh-CN"/>
        </w:rPr>
        <w:t>)</w:t>
      </w:r>
    </w:p>
    <w:p w14:paraId="253EBA47" w14:textId="0988D8CF" w:rsidR="00294F32" w:rsidRPr="0053362F" w:rsidRDefault="001C1F0E" w:rsidP="0061279D">
      <w:pPr>
        <w:pStyle w:val="aff8"/>
        <w:numPr>
          <w:ilvl w:val="2"/>
          <w:numId w:val="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UE-initiated/even-triggered beam management.</w:t>
      </w:r>
    </w:p>
    <w:p w14:paraId="61F23E89" w14:textId="5FFE33BC" w:rsidR="0053362F" w:rsidRDefault="0053362F" w:rsidP="0061279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(Xiaomi</w:t>
      </w:r>
      <w:r w:rsidR="00B9681A">
        <w:rPr>
          <w:rFonts w:eastAsia="宋体"/>
          <w:szCs w:val="24"/>
          <w:lang w:eastAsia="zh-CN"/>
        </w:rPr>
        <w:t>, Nokia, LGE</w:t>
      </w:r>
      <w:r>
        <w:rPr>
          <w:rFonts w:eastAsia="宋体"/>
          <w:szCs w:val="24"/>
          <w:lang w:eastAsia="zh-CN"/>
        </w:rPr>
        <w:t>)</w:t>
      </w:r>
    </w:p>
    <w:p w14:paraId="4B9382C2" w14:textId="21EBF013" w:rsidR="0053362F" w:rsidRDefault="0053362F" w:rsidP="0061279D">
      <w:pPr>
        <w:pStyle w:val="aff8"/>
        <w:numPr>
          <w:ilvl w:val="2"/>
          <w:numId w:val="1"/>
        </w:numPr>
        <w:overflowPunct/>
        <w:autoSpaceDE/>
        <w:autoSpaceDN/>
        <w:adjustRightInd/>
        <w:spacing w:after="120"/>
        <w:ind w:firstLineChars="0"/>
        <w:textAlignment w:val="auto"/>
        <w:rPr>
          <w:lang w:eastAsia="zh-CN"/>
        </w:rPr>
      </w:pPr>
      <w:r w:rsidRPr="0053362F">
        <w:rPr>
          <w:lang w:eastAsia="zh-CN"/>
        </w:rPr>
        <w:t>Reduction of beam application delay may have impact on TCI state activation delay, RAN4 shall wait for more RAN1 progress.</w:t>
      </w:r>
    </w:p>
    <w:p w14:paraId="7365CD75" w14:textId="18183BBD" w:rsidR="007001FF" w:rsidRDefault="007001FF" w:rsidP="007001F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(ZTE)</w:t>
      </w:r>
    </w:p>
    <w:p w14:paraId="74B872A9" w14:textId="0B3A65AC" w:rsidR="007001FF" w:rsidRPr="00DA40E5" w:rsidRDefault="007001FF" w:rsidP="007001FF">
      <w:pPr>
        <w:pStyle w:val="aff8"/>
        <w:numPr>
          <w:ilvl w:val="2"/>
          <w:numId w:val="1"/>
        </w:numPr>
        <w:overflowPunct/>
        <w:autoSpaceDE/>
        <w:autoSpaceDN/>
        <w:adjustRightInd/>
        <w:spacing w:after="120"/>
        <w:ind w:firstLineChars="0"/>
        <w:textAlignment w:val="auto"/>
        <w:rPr>
          <w:rFonts w:eastAsia="宋体"/>
          <w:szCs w:val="24"/>
          <w:lang w:eastAsia="zh-CN"/>
        </w:rPr>
      </w:pPr>
      <w:r w:rsidRPr="007001FF">
        <w:rPr>
          <w:rFonts w:hint="eastAsia"/>
          <w:lang w:val="en-US" w:eastAsia="zh-CN"/>
        </w:rPr>
        <w:t xml:space="preserve">Based on </w:t>
      </w:r>
      <w:r w:rsidRPr="007001FF">
        <w:rPr>
          <w:rFonts w:hint="eastAsia"/>
          <w:lang w:eastAsia="zh-CN"/>
        </w:rPr>
        <w:t>RAN1</w:t>
      </w:r>
      <w:r w:rsidRPr="007001FF">
        <w:rPr>
          <w:rFonts w:hint="eastAsia"/>
          <w:lang w:val="en-US" w:eastAsia="zh-CN"/>
        </w:rPr>
        <w:t xml:space="preserve"> progress, for the TCI state switching triggered by UEIBR(may or may not receive TCI state switching command), UE is assumed to store the QCL properties of the SSB associated with new beam, the legacy TCI state switching components of </w:t>
      </w:r>
      <w:r w:rsidRPr="007001FF">
        <w:rPr>
          <w:lang w:val="en-US" w:eastAsia="en-GB"/>
        </w:rPr>
        <w:t>T</w:t>
      </w:r>
      <w:r w:rsidRPr="007001FF">
        <w:rPr>
          <w:vertAlign w:val="subscript"/>
          <w:lang w:val="en-US" w:eastAsia="en-GB"/>
        </w:rPr>
        <w:t xml:space="preserve">L1-RSRP </w:t>
      </w:r>
      <w:r w:rsidRPr="007001FF">
        <w:rPr>
          <w:rFonts w:hint="eastAsia"/>
          <w:lang w:val="en-US" w:eastAsia="zh-CN"/>
        </w:rPr>
        <w:t xml:space="preserve">and </w:t>
      </w:r>
      <w:r w:rsidRPr="007001FF">
        <w:rPr>
          <w:rFonts w:eastAsia="Malgun Gothic"/>
          <w:lang w:val="en-US" w:eastAsia="zh-CN"/>
        </w:rPr>
        <w:t>T</w:t>
      </w:r>
      <w:r w:rsidRPr="007001FF">
        <w:rPr>
          <w:rFonts w:eastAsia="Malgun Gothic"/>
          <w:vertAlign w:val="subscript"/>
          <w:lang w:val="en-US" w:eastAsia="zh-CN"/>
        </w:rPr>
        <w:t>first-SSB</w:t>
      </w:r>
      <w:r w:rsidRPr="007001FF">
        <w:rPr>
          <w:rFonts w:eastAsia="Malgun Gothic"/>
          <w:lang w:val="en-US" w:eastAsia="zh-CN"/>
        </w:rPr>
        <w:t>+T</w:t>
      </w:r>
      <w:r w:rsidRPr="007001FF">
        <w:rPr>
          <w:rFonts w:eastAsia="Malgun Gothic"/>
          <w:vertAlign w:val="subscript"/>
          <w:lang w:val="en-US" w:eastAsia="zh-CN"/>
        </w:rPr>
        <w:t>SSB-proc</w:t>
      </w:r>
      <w:r w:rsidRPr="007001FF">
        <w:rPr>
          <w:rFonts w:eastAsia="Malgun Gothic" w:hint="eastAsia"/>
          <w:vertAlign w:val="subscript"/>
          <w:lang w:val="en-US" w:eastAsia="zh-CN"/>
        </w:rPr>
        <w:t xml:space="preserve"> </w:t>
      </w:r>
      <w:r w:rsidRPr="007001FF">
        <w:rPr>
          <w:rFonts w:hint="eastAsia"/>
          <w:lang w:val="en-US" w:eastAsia="zh-CN"/>
        </w:rPr>
        <w:t>are ignored.</w:t>
      </w:r>
    </w:p>
    <w:p w14:paraId="5A5B226B" w14:textId="32231E3F" w:rsidR="00DA40E5" w:rsidRDefault="00DA40E5" w:rsidP="00DA40E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(MediaTek)</w:t>
      </w:r>
    </w:p>
    <w:p w14:paraId="084C2D22" w14:textId="6D6C2773" w:rsidR="00DA40E5" w:rsidRPr="00DA40E5" w:rsidRDefault="00DA40E5" w:rsidP="00DA40E5">
      <w:pPr>
        <w:pStyle w:val="aff8"/>
        <w:numPr>
          <w:ilvl w:val="2"/>
          <w:numId w:val="1"/>
        </w:numPr>
        <w:overflowPunct/>
        <w:autoSpaceDE/>
        <w:autoSpaceDN/>
        <w:adjustRightInd/>
        <w:spacing w:after="120"/>
        <w:ind w:firstLineChars="0"/>
        <w:textAlignment w:val="auto"/>
        <w:rPr>
          <w:lang w:val="en-US" w:eastAsia="zh-CN"/>
        </w:rPr>
      </w:pPr>
      <w:r w:rsidRPr="00DA40E5">
        <w:rPr>
          <w:lang w:val="en-US" w:eastAsia="zh-CN"/>
        </w:rPr>
        <w:t>RAN4 to consider skipping the fine timing sync (additional SSB reception) for known TCI state if RAN1 has further agreement on the reduction of additional SSB reception for TCI state of UE-initiated/event-driven beam. Otherwise, reuse the existing unified TCI state delay requirement.</w:t>
      </w:r>
    </w:p>
    <w:p w14:paraId="6B4D4EE0" w14:textId="77777777" w:rsidR="00294F32" w:rsidRDefault="00294F32" w:rsidP="0061279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0FD7E8B4" w14:textId="5275073A" w:rsidR="00294F32" w:rsidRPr="009A4D4B" w:rsidRDefault="009A4D4B" w:rsidP="0061279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 xml:space="preserve">Check whether </w:t>
      </w:r>
      <w:r w:rsidR="00B77883">
        <w:rPr>
          <w:rFonts w:eastAsia="宋体"/>
          <w:szCs w:val="24"/>
          <w:lang w:eastAsia="zh-CN"/>
        </w:rPr>
        <w:t xml:space="preserve">to </w:t>
      </w:r>
      <w:r>
        <w:rPr>
          <w:rFonts w:eastAsia="宋体"/>
          <w:szCs w:val="24"/>
          <w:lang w:eastAsia="zh-CN"/>
        </w:rPr>
        <w:t>agree:</w:t>
      </w:r>
    </w:p>
    <w:p w14:paraId="28526850" w14:textId="2C5010C0" w:rsidR="009A4D4B" w:rsidRDefault="009A4D4B" w:rsidP="009A4D4B">
      <w:pPr>
        <w:pStyle w:val="aff8"/>
        <w:numPr>
          <w:ilvl w:val="2"/>
          <w:numId w:val="1"/>
        </w:numPr>
        <w:overflowPunct/>
        <w:autoSpaceDE/>
        <w:autoSpaceDN/>
        <w:adjustRightInd/>
        <w:spacing w:after="120"/>
        <w:ind w:firstLineChars="0"/>
        <w:textAlignment w:val="auto"/>
        <w:rPr>
          <w:rFonts w:eastAsia="宋体"/>
          <w:szCs w:val="24"/>
          <w:lang w:eastAsia="zh-CN"/>
        </w:rPr>
      </w:pPr>
      <w:r w:rsidRPr="009A4D4B">
        <w:rPr>
          <w:rFonts w:eastAsia="宋体"/>
          <w:szCs w:val="24"/>
          <w:lang w:eastAsia="zh-CN"/>
        </w:rPr>
        <w:t xml:space="preserve">For MAC-CE based </w:t>
      </w:r>
      <w:r w:rsidR="00836CFE">
        <w:rPr>
          <w:rFonts w:eastAsia="宋体"/>
          <w:szCs w:val="24"/>
          <w:lang w:eastAsia="zh-CN"/>
        </w:rPr>
        <w:t>DL/UL</w:t>
      </w:r>
      <w:r w:rsidRPr="009A4D4B">
        <w:rPr>
          <w:rFonts w:eastAsia="宋体"/>
          <w:szCs w:val="24"/>
          <w:lang w:eastAsia="zh-CN"/>
        </w:rPr>
        <w:t xml:space="preserve"> TCI state switch delay</w:t>
      </w:r>
    </w:p>
    <w:p w14:paraId="19DCC277" w14:textId="4169F689" w:rsidR="00051B22" w:rsidRPr="00051B22" w:rsidRDefault="00051B22" w:rsidP="009A4D4B">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Option 1: (</w:t>
      </w:r>
      <w:r>
        <w:rPr>
          <w:rFonts w:eastAsia="宋体"/>
          <w:szCs w:val="24"/>
          <w:lang w:eastAsia="zh-CN"/>
        </w:rPr>
        <w:t>Qualcomm, Apple, Samsung (for known case), Ericsson</w:t>
      </w:r>
      <w:r>
        <w:rPr>
          <w:lang w:eastAsia="zh-CN"/>
        </w:rPr>
        <w:t>)</w:t>
      </w:r>
    </w:p>
    <w:p w14:paraId="51EC1441" w14:textId="451D1FDA" w:rsidR="009A4D4B" w:rsidRPr="00051B22" w:rsidRDefault="009A4D4B" w:rsidP="00051B22">
      <w:pPr>
        <w:pStyle w:val="aff8"/>
        <w:numPr>
          <w:ilvl w:val="4"/>
          <w:numId w:val="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UE-initiated/even-triggered beam management</w:t>
      </w:r>
    </w:p>
    <w:p w14:paraId="095BD91F" w14:textId="0EB77D4A" w:rsidR="00051B22" w:rsidRDefault="00051B22" w:rsidP="00051B22">
      <w:pPr>
        <w:pStyle w:val="aff8"/>
        <w:numPr>
          <w:ilvl w:val="3"/>
          <w:numId w:val="1"/>
        </w:numPr>
        <w:overflowPunct/>
        <w:autoSpaceDE/>
        <w:autoSpaceDN/>
        <w:adjustRightInd/>
        <w:spacing w:after="120"/>
        <w:ind w:firstLineChars="0"/>
        <w:textAlignment w:val="auto"/>
        <w:rPr>
          <w:lang w:eastAsia="zh-CN"/>
        </w:rPr>
      </w:pPr>
      <w:r w:rsidRPr="00051B22">
        <w:rPr>
          <w:rFonts w:hint="eastAsia"/>
          <w:lang w:eastAsia="zh-CN"/>
        </w:rPr>
        <w:t>O</w:t>
      </w:r>
      <w:r w:rsidRPr="00051B22">
        <w:rPr>
          <w:lang w:eastAsia="zh-CN"/>
        </w:rPr>
        <w:t xml:space="preserve">ption 2: </w:t>
      </w:r>
      <w:r>
        <w:rPr>
          <w:lang w:eastAsia="zh-CN"/>
        </w:rPr>
        <w:t>(ZTE)</w:t>
      </w:r>
    </w:p>
    <w:p w14:paraId="240BFF46" w14:textId="4E47E36A" w:rsidR="00051B22" w:rsidRPr="0037511F" w:rsidRDefault="00051B22" w:rsidP="00051B22">
      <w:pPr>
        <w:pStyle w:val="aff8"/>
        <w:numPr>
          <w:ilvl w:val="4"/>
          <w:numId w:val="1"/>
        </w:numPr>
        <w:overflowPunct/>
        <w:autoSpaceDE/>
        <w:autoSpaceDN/>
        <w:adjustRightInd/>
        <w:spacing w:after="120"/>
        <w:ind w:firstLineChars="0"/>
        <w:textAlignment w:val="auto"/>
        <w:rPr>
          <w:lang w:eastAsia="zh-CN"/>
        </w:rPr>
      </w:pPr>
      <w:r>
        <w:rPr>
          <w:rFonts w:eastAsiaTheme="minorEastAsia"/>
          <w:lang w:eastAsia="zh-CN"/>
        </w:rPr>
        <w:t>Rem</w:t>
      </w:r>
      <w:r w:rsidRPr="00051B22">
        <w:rPr>
          <w:rFonts w:eastAsiaTheme="minorEastAsia"/>
          <w:lang w:eastAsia="zh-CN"/>
        </w:rPr>
        <w:t xml:space="preserve">ove </w:t>
      </w:r>
      <w:r w:rsidRPr="00051B22">
        <w:rPr>
          <w:rFonts w:hint="eastAsia"/>
          <w:lang w:val="en-US" w:eastAsia="zh-CN"/>
        </w:rPr>
        <w:t xml:space="preserve">components of </w:t>
      </w:r>
      <w:r w:rsidRPr="00051B22">
        <w:rPr>
          <w:lang w:val="en-US" w:eastAsia="en-GB"/>
        </w:rPr>
        <w:t>T</w:t>
      </w:r>
      <w:r w:rsidRPr="00051B22">
        <w:rPr>
          <w:vertAlign w:val="subscript"/>
          <w:lang w:val="en-US" w:eastAsia="en-GB"/>
        </w:rPr>
        <w:t xml:space="preserve">L1-RSRP </w:t>
      </w:r>
      <w:r w:rsidRPr="00051B22">
        <w:rPr>
          <w:rFonts w:hint="eastAsia"/>
          <w:lang w:val="en-US" w:eastAsia="zh-CN"/>
        </w:rPr>
        <w:t xml:space="preserve">and </w:t>
      </w:r>
      <w:r w:rsidRPr="00051B22">
        <w:rPr>
          <w:rFonts w:eastAsia="Malgun Gothic"/>
          <w:lang w:val="en-US" w:eastAsia="zh-CN"/>
        </w:rPr>
        <w:t>T</w:t>
      </w:r>
      <w:r w:rsidRPr="00051B22">
        <w:rPr>
          <w:rFonts w:eastAsia="Malgun Gothic"/>
          <w:vertAlign w:val="subscript"/>
          <w:lang w:val="en-US" w:eastAsia="zh-CN"/>
        </w:rPr>
        <w:t>first-SSB</w:t>
      </w:r>
      <w:r w:rsidRPr="00051B22">
        <w:rPr>
          <w:rFonts w:eastAsia="Malgun Gothic"/>
          <w:lang w:val="en-US" w:eastAsia="zh-CN"/>
        </w:rPr>
        <w:t>+T</w:t>
      </w:r>
      <w:r w:rsidRPr="00051B22">
        <w:rPr>
          <w:rFonts w:eastAsia="Malgun Gothic"/>
          <w:vertAlign w:val="subscript"/>
          <w:lang w:val="en-US" w:eastAsia="zh-CN"/>
        </w:rPr>
        <w:t>SSB-proc</w:t>
      </w:r>
    </w:p>
    <w:p w14:paraId="36EC4003" w14:textId="38EC9A5F" w:rsidR="0037511F" w:rsidRDefault="0037511F" w:rsidP="0037511F">
      <w:pPr>
        <w:pStyle w:val="aff8"/>
        <w:numPr>
          <w:ilvl w:val="3"/>
          <w:numId w:val="1"/>
        </w:numPr>
        <w:overflowPunct/>
        <w:autoSpaceDE/>
        <w:autoSpaceDN/>
        <w:adjustRightInd/>
        <w:spacing w:after="120"/>
        <w:ind w:firstLineChars="0"/>
        <w:textAlignment w:val="auto"/>
        <w:rPr>
          <w:lang w:eastAsia="zh-CN"/>
        </w:rPr>
      </w:pPr>
      <w:r w:rsidRPr="00051B22">
        <w:rPr>
          <w:rFonts w:hint="eastAsia"/>
          <w:lang w:eastAsia="zh-CN"/>
        </w:rPr>
        <w:lastRenderedPageBreak/>
        <w:t>O</w:t>
      </w:r>
      <w:r w:rsidRPr="00051B22">
        <w:rPr>
          <w:lang w:eastAsia="zh-CN"/>
        </w:rPr>
        <w:t xml:space="preserve">ption </w:t>
      </w:r>
      <w:r>
        <w:rPr>
          <w:lang w:eastAsia="zh-CN"/>
        </w:rPr>
        <w:t>3</w:t>
      </w:r>
      <w:r w:rsidRPr="00051B22">
        <w:rPr>
          <w:lang w:eastAsia="zh-CN"/>
        </w:rPr>
        <w:t xml:space="preserve">: </w:t>
      </w:r>
      <w:r>
        <w:rPr>
          <w:lang w:eastAsia="zh-CN"/>
        </w:rPr>
        <w:t>(MediaTek)</w:t>
      </w:r>
    </w:p>
    <w:p w14:paraId="67EAF445" w14:textId="70258FA5" w:rsidR="0037511F" w:rsidRPr="00051B22" w:rsidRDefault="0037511F" w:rsidP="0037511F">
      <w:pPr>
        <w:pStyle w:val="aff8"/>
        <w:numPr>
          <w:ilvl w:val="4"/>
          <w:numId w:val="1"/>
        </w:numPr>
        <w:overflowPunct/>
        <w:autoSpaceDE/>
        <w:autoSpaceDN/>
        <w:adjustRightInd/>
        <w:spacing w:after="120"/>
        <w:ind w:firstLineChars="0"/>
        <w:textAlignment w:val="auto"/>
        <w:rPr>
          <w:lang w:eastAsia="zh-CN"/>
        </w:rPr>
      </w:pPr>
      <w:r>
        <w:rPr>
          <w:rFonts w:eastAsiaTheme="minorEastAsia" w:hint="eastAsia"/>
          <w:lang w:eastAsia="zh-CN"/>
        </w:rPr>
        <w:t>F</w:t>
      </w:r>
      <w:r>
        <w:rPr>
          <w:rFonts w:eastAsiaTheme="minorEastAsia"/>
          <w:lang w:eastAsia="zh-CN"/>
        </w:rPr>
        <w:t xml:space="preserve">FS on whether to remove </w:t>
      </w:r>
      <w:r w:rsidRPr="00051B22">
        <w:rPr>
          <w:rFonts w:eastAsia="Malgun Gothic"/>
          <w:lang w:val="en-US" w:eastAsia="zh-CN"/>
        </w:rPr>
        <w:t>T</w:t>
      </w:r>
      <w:r w:rsidRPr="00051B22">
        <w:rPr>
          <w:rFonts w:eastAsia="Malgun Gothic"/>
          <w:vertAlign w:val="subscript"/>
          <w:lang w:val="en-US" w:eastAsia="zh-CN"/>
        </w:rPr>
        <w:t>first-SSB</w:t>
      </w:r>
      <w:r w:rsidRPr="00051B22">
        <w:rPr>
          <w:rFonts w:eastAsia="Malgun Gothic"/>
          <w:lang w:val="en-US" w:eastAsia="zh-CN"/>
        </w:rPr>
        <w:t>+T</w:t>
      </w:r>
      <w:r w:rsidRPr="00051B22">
        <w:rPr>
          <w:rFonts w:eastAsia="Malgun Gothic"/>
          <w:vertAlign w:val="subscript"/>
          <w:lang w:val="en-US" w:eastAsia="zh-CN"/>
        </w:rPr>
        <w:t>SSB-proc</w:t>
      </w:r>
    </w:p>
    <w:p w14:paraId="71AA4BB8" w14:textId="2A37E105" w:rsidR="004B72A7" w:rsidRPr="009A4D4B" w:rsidRDefault="004B72A7" w:rsidP="009A4D4B">
      <w:pPr>
        <w:pStyle w:val="aff8"/>
        <w:numPr>
          <w:ilvl w:val="3"/>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W</w:t>
      </w:r>
      <w:r>
        <w:rPr>
          <w:rFonts w:eastAsiaTheme="minorEastAsia"/>
          <w:lang w:eastAsia="zh-CN"/>
        </w:rPr>
        <w:t xml:space="preserve">hether cover </w:t>
      </w:r>
      <w:r w:rsidR="000D7A13">
        <w:rPr>
          <w:rFonts w:eastAsiaTheme="minorEastAsia"/>
          <w:lang w:eastAsia="zh-CN"/>
        </w:rPr>
        <w:t>cases: target TCI state is known</w:t>
      </w:r>
      <w:r>
        <w:rPr>
          <w:rFonts w:eastAsiaTheme="minorEastAsia"/>
          <w:lang w:eastAsia="zh-CN"/>
        </w:rPr>
        <w:t xml:space="preserve"> </w:t>
      </w:r>
      <w:r w:rsidR="000D7A13">
        <w:rPr>
          <w:rFonts w:eastAsiaTheme="minorEastAsia"/>
          <w:lang w:eastAsia="zh-CN"/>
        </w:rPr>
        <w:t>and unknown</w:t>
      </w:r>
    </w:p>
    <w:p w14:paraId="62456257" w14:textId="7DCE93BE" w:rsidR="009A4D4B" w:rsidRDefault="009A4D4B" w:rsidP="009A4D4B">
      <w:pPr>
        <w:pStyle w:val="aff8"/>
        <w:numPr>
          <w:ilvl w:val="2"/>
          <w:numId w:val="1"/>
        </w:numPr>
        <w:overflowPunct/>
        <w:autoSpaceDE/>
        <w:autoSpaceDN/>
        <w:adjustRightInd/>
        <w:spacing w:after="120"/>
        <w:ind w:firstLineChars="0"/>
        <w:textAlignment w:val="auto"/>
        <w:rPr>
          <w:rFonts w:eastAsia="宋体"/>
          <w:szCs w:val="24"/>
          <w:lang w:eastAsia="zh-CN"/>
        </w:rPr>
      </w:pPr>
      <w:r w:rsidRPr="009A4D4B">
        <w:rPr>
          <w:rFonts w:eastAsia="宋体"/>
          <w:szCs w:val="24"/>
          <w:lang w:eastAsia="zh-CN"/>
        </w:rPr>
        <w:t xml:space="preserve">For </w:t>
      </w:r>
      <w:r>
        <w:rPr>
          <w:rFonts w:eastAsia="宋体"/>
          <w:szCs w:val="24"/>
          <w:lang w:eastAsia="zh-CN"/>
        </w:rPr>
        <w:t>DCI</w:t>
      </w:r>
      <w:r w:rsidRPr="009A4D4B">
        <w:rPr>
          <w:rFonts w:eastAsia="宋体"/>
          <w:szCs w:val="24"/>
          <w:lang w:eastAsia="zh-CN"/>
        </w:rPr>
        <w:t xml:space="preserve"> based </w:t>
      </w:r>
      <w:r w:rsidR="00836CFE">
        <w:rPr>
          <w:rFonts w:eastAsia="宋体"/>
          <w:szCs w:val="24"/>
          <w:lang w:eastAsia="zh-CN"/>
        </w:rPr>
        <w:t>DL/UL</w:t>
      </w:r>
      <w:r w:rsidRPr="009A4D4B">
        <w:rPr>
          <w:rFonts w:eastAsia="宋体"/>
          <w:szCs w:val="24"/>
          <w:lang w:eastAsia="zh-CN"/>
        </w:rPr>
        <w:t xml:space="preserve"> TCI state switch delay</w:t>
      </w:r>
    </w:p>
    <w:p w14:paraId="6E832611" w14:textId="57B73CFB" w:rsidR="00836CFE" w:rsidRPr="00836CFE" w:rsidRDefault="00836CFE" w:rsidP="009A4D4B">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 xml:space="preserve">Option 1: </w:t>
      </w:r>
    </w:p>
    <w:p w14:paraId="155112A8" w14:textId="593201FD" w:rsidR="009A4D4B" w:rsidRPr="00836CFE" w:rsidRDefault="009A4D4B" w:rsidP="00836CFE">
      <w:pPr>
        <w:pStyle w:val="aff8"/>
        <w:numPr>
          <w:ilvl w:val="4"/>
          <w:numId w:val="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UE-initiated/even-triggered beam management</w:t>
      </w:r>
    </w:p>
    <w:p w14:paraId="6602FA28" w14:textId="77777777" w:rsidR="00836CFE" w:rsidRPr="00836CFE" w:rsidRDefault="00836CFE" w:rsidP="009A4D4B">
      <w:pPr>
        <w:pStyle w:val="aff8"/>
        <w:numPr>
          <w:ilvl w:val="3"/>
          <w:numId w:val="1"/>
        </w:numPr>
        <w:overflowPunct/>
        <w:autoSpaceDE/>
        <w:autoSpaceDN/>
        <w:adjustRightInd/>
        <w:spacing w:after="120"/>
        <w:ind w:firstLineChars="0"/>
        <w:textAlignment w:val="auto"/>
        <w:rPr>
          <w:rFonts w:eastAsia="宋体"/>
          <w:szCs w:val="24"/>
          <w:lang w:eastAsia="zh-CN"/>
        </w:rPr>
      </w:pPr>
      <w:r>
        <w:rPr>
          <w:lang w:eastAsia="zh-CN"/>
        </w:rPr>
        <w:t xml:space="preserve">Option 2: </w:t>
      </w:r>
    </w:p>
    <w:p w14:paraId="0BD45B65" w14:textId="59FD01A0" w:rsidR="00836CFE" w:rsidRPr="009A4D4B" w:rsidRDefault="00951F22" w:rsidP="00836CFE">
      <w:pPr>
        <w:pStyle w:val="aff8"/>
        <w:numPr>
          <w:ilvl w:val="4"/>
          <w:numId w:val="1"/>
        </w:numPr>
        <w:overflowPunct/>
        <w:autoSpaceDE/>
        <w:autoSpaceDN/>
        <w:adjustRightInd/>
        <w:spacing w:after="120"/>
        <w:ind w:firstLineChars="0"/>
        <w:textAlignment w:val="auto"/>
        <w:rPr>
          <w:rFonts w:eastAsia="宋体"/>
          <w:szCs w:val="24"/>
          <w:lang w:eastAsia="zh-CN"/>
        </w:rPr>
      </w:pPr>
      <w:r>
        <w:rPr>
          <w:lang w:eastAsia="zh-CN"/>
        </w:rPr>
        <w:t>W</w:t>
      </w:r>
      <w:r w:rsidR="00836CFE">
        <w:rPr>
          <w:lang w:eastAsia="zh-CN"/>
        </w:rPr>
        <w:t>hether to further reduce the delay, wait for further RAN1 progress</w:t>
      </w:r>
    </w:p>
    <w:p w14:paraId="5D43ED8B" w14:textId="11F0168E" w:rsidR="00294F32" w:rsidRDefault="00DA5A8A" w:rsidP="00AC29F2">
      <w:r w:rsidRPr="00DA5A8A">
        <w:rPr>
          <w:rFonts w:eastAsiaTheme="minorEastAsia" w:hint="eastAsia"/>
          <w:bCs/>
          <w:lang w:eastAsia="zh-CN"/>
        </w:rPr>
        <w:t>M</w:t>
      </w:r>
      <w:r w:rsidRPr="00DA5A8A">
        <w:rPr>
          <w:rFonts w:eastAsiaTheme="minorEastAsia"/>
          <w:bCs/>
          <w:lang w:eastAsia="zh-CN"/>
        </w:rPr>
        <w:t xml:space="preserve">oderator’s suggestion: For MAC-CE based, if target TCI state is unknown, the delay is added by </w:t>
      </w:r>
      <w:r w:rsidRPr="00DA5A8A">
        <w:rPr>
          <w:bCs/>
        </w:rPr>
        <w:t>T</w:t>
      </w:r>
      <w:r w:rsidRPr="00DA5A8A">
        <w:rPr>
          <w:bCs/>
          <w:vertAlign w:val="subscript"/>
        </w:rPr>
        <w:t>L1-RS</w:t>
      </w:r>
      <w:r w:rsidRPr="0019537B">
        <w:rPr>
          <w:vertAlign w:val="subscript"/>
        </w:rPr>
        <w:t>RP</w:t>
      </w:r>
      <w:r>
        <w:rPr>
          <w:vertAlign w:val="subscript"/>
        </w:rPr>
        <w:t xml:space="preserve">, </w:t>
      </w:r>
      <w:r w:rsidRPr="00DA5A8A">
        <w:t>the</w:t>
      </w:r>
      <w:r w:rsidRPr="00DA5A8A">
        <w:rPr>
          <w:bCs/>
        </w:rPr>
        <w:t xml:space="preserve"> T</w:t>
      </w:r>
      <w:r w:rsidRPr="00DA5A8A">
        <w:rPr>
          <w:bCs/>
          <w:vertAlign w:val="subscript"/>
        </w:rPr>
        <w:t>L1-RS</w:t>
      </w:r>
      <w:r w:rsidRPr="0019537B">
        <w:rPr>
          <w:vertAlign w:val="subscript"/>
        </w:rPr>
        <w:t>RP</w:t>
      </w:r>
      <w:r w:rsidRPr="00DA5A8A">
        <w:t xml:space="preserve"> </w:t>
      </w:r>
      <w:r>
        <w:t xml:space="preserve">is defined in legacy NW configured L1-RSRP reporting. Please the proponents of </w:t>
      </w:r>
      <w:r w:rsidR="003B67CB">
        <w:t>the case if target TCI state is unknow, what is the definition of</w:t>
      </w:r>
      <w:r w:rsidR="003B67CB" w:rsidRPr="003B67CB">
        <w:rPr>
          <w:bCs/>
        </w:rPr>
        <w:t xml:space="preserve"> </w:t>
      </w:r>
      <w:r w:rsidR="003B67CB" w:rsidRPr="00DA5A8A">
        <w:rPr>
          <w:bCs/>
        </w:rPr>
        <w:t>T</w:t>
      </w:r>
      <w:r w:rsidR="003B67CB" w:rsidRPr="00DA5A8A">
        <w:rPr>
          <w:bCs/>
          <w:vertAlign w:val="subscript"/>
        </w:rPr>
        <w:t>L1-RS</w:t>
      </w:r>
      <w:r w:rsidR="003B67CB" w:rsidRPr="0019537B">
        <w:rPr>
          <w:vertAlign w:val="subscript"/>
        </w:rPr>
        <w:t>RP</w:t>
      </w:r>
      <w:r w:rsidR="003B67CB">
        <w:t xml:space="preserve"> in the delay. </w:t>
      </w:r>
    </w:p>
    <w:p w14:paraId="429E0354" w14:textId="77777777" w:rsidR="00E41B25" w:rsidRPr="00DA5A8A" w:rsidRDefault="00E41B25" w:rsidP="00AC29F2">
      <w:pPr>
        <w:rPr>
          <w:rFonts w:eastAsiaTheme="minorEastAsia"/>
          <w:b/>
          <w:u w:val="single"/>
          <w:lang w:eastAsia="zh-CN"/>
        </w:rPr>
      </w:pPr>
    </w:p>
    <w:p w14:paraId="5E9352EF" w14:textId="053447DB" w:rsidR="006A4FA7" w:rsidRPr="0077794B" w:rsidRDefault="006A4FA7" w:rsidP="00916B5C">
      <w:pPr>
        <w:pStyle w:val="4"/>
        <w:rPr>
          <w:lang w:val="en-US"/>
        </w:rPr>
      </w:pPr>
      <w:r w:rsidRPr="0077794B">
        <w:rPr>
          <w:lang w:val="en-US"/>
        </w:rPr>
        <w:t>Issue 1-</w:t>
      </w:r>
      <w:r w:rsidR="00B77883" w:rsidRPr="0077794B">
        <w:rPr>
          <w:lang w:val="en-US"/>
        </w:rPr>
        <w:t>7</w:t>
      </w:r>
      <w:r w:rsidRPr="0077794B">
        <w:rPr>
          <w:lang w:val="en-US"/>
        </w:rPr>
        <w:t>: Other conditions for L1 measurement and TCI state switching?</w:t>
      </w:r>
    </w:p>
    <w:p w14:paraId="41B55A73" w14:textId="24AB5860" w:rsidR="00B77883" w:rsidRPr="0077794B" w:rsidRDefault="00B77883" w:rsidP="00B77883">
      <w:pPr>
        <w:spacing w:after="120"/>
        <w:rPr>
          <w:lang w:val="en-US" w:eastAsia="zh-CN"/>
        </w:rPr>
      </w:pPr>
      <w:r w:rsidRPr="00B77883">
        <w:rPr>
          <w:b/>
          <w:u w:val="single"/>
          <w:lang w:eastAsia="ko-KR"/>
        </w:rPr>
        <w:t>Issue 1-7: Other conditions for L1 measurement and TCI state switching?</w:t>
      </w:r>
    </w:p>
    <w:p w14:paraId="6A5E6317" w14:textId="77777777" w:rsidR="006A4FA7" w:rsidRDefault="006A4FA7"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93B687" w14:textId="382DF345" w:rsidR="006A4FA7" w:rsidRDefault="006A4FA7" w:rsidP="0061279D">
      <w:pPr>
        <w:pStyle w:val="aff8"/>
        <w:numPr>
          <w:ilvl w:val="1"/>
          <w:numId w:val="1"/>
        </w:numPr>
        <w:overflowPunct/>
        <w:autoSpaceDE/>
        <w:autoSpaceDN/>
        <w:adjustRightInd/>
        <w:spacing w:after="120"/>
        <w:ind w:left="1440" w:firstLineChars="0"/>
        <w:textAlignment w:val="auto"/>
        <w:rPr>
          <w:b/>
          <w:bCs/>
        </w:rPr>
      </w:pPr>
      <w:r w:rsidRPr="006A4FA7">
        <w:rPr>
          <w:rFonts w:eastAsiaTheme="minorEastAsia"/>
          <w:lang w:eastAsia="zh-CN"/>
        </w:rPr>
        <w:t>Option</w:t>
      </w:r>
      <w:r>
        <w:rPr>
          <w:rFonts w:eastAsia="宋体"/>
          <w:szCs w:val="24"/>
          <w:lang w:eastAsia="zh-CN"/>
        </w:rPr>
        <w:t xml:space="preserve"> 1: (Samsung)</w:t>
      </w:r>
    </w:p>
    <w:p w14:paraId="56B37432" w14:textId="1DEB134D" w:rsidR="006A4FA7" w:rsidRPr="00FC2239" w:rsidRDefault="00FC2239" w:rsidP="0061279D">
      <w:pPr>
        <w:pStyle w:val="aff8"/>
        <w:numPr>
          <w:ilvl w:val="2"/>
          <w:numId w:val="1"/>
        </w:numPr>
        <w:overflowPunct/>
        <w:autoSpaceDE/>
        <w:autoSpaceDN/>
        <w:adjustRightInd/>
        <w:spacing w:after="120"/>
        <w:ind w:firstLineChars="0"/>
        <w:textAlignment w:val="auto"/>
        <w:rPr>
          <w:rFonts w:eastAsia="宋体"/>
        </w:rPr>
      </w:pPr>
      <w:r w:rsidRPr="00FC2239">
        <w:rPr>
          <w:rFonts w:eastAsia="宋体"/>
        </w:rPr>
        <w:t>The valid L1 evaluation of event-triggered L1-RSRP should be after the MAC-CE command or DCI. If the event has been triggered, the L1 evaluation time should be restart.</w:t>
      </w:r>
      <w:r w:rsidR="006A4FA7" w:rsidRPr="00FC2239">
        <w:rPr>
          <w:rFonts w:eastAsia="宋体"/>
        </w:rPr>
        <w:t xml:space="preserve"> </w:t>
      </w:r>
    </w:p>
    <w:p w14:paraId="222DE17D" w14:textId="77777777" w:rsidR="003B4D1B" w:rsidRDefault="003B4D1B" w:rsidP="0061279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55304F2D" w14:textId="764C5B0D" w:rsidR="003B4D1B" w:rsidRPr="000C0A3C" w:rsidRDefault="000C0A3C" w:rsidP="000C0A3C">
      <w:pPr>
        <w:pStyle w:val="aff8"/>
        <w:numPr>
          <w:ilvl w:val="1"/>
          <w:numId w:val="1"/>
        </w:numPr>
        <w:overflowPunct/>
        <w:autoSpaceDE/>
        <w:autoSpaceDN/>
        <w:adjustRightInd/>
        <w:spacing w:after="120"/>
        <w:ind w:firstLineChars="0"/>
        <w:textAlignment w:val="auto"/>
        <w:rPr>
          <w:rFonts w:eastAsia="宋体"/>
          <w:szCs w:val="24"/>
          <w:lang w:eastAsia="zh-CN"/>
        </w:rPr>
      </w:pPr>
      <w:r w:rsidRPr="000C0A3C">
        <w:rPr>
          <w:rFonts w:eastAsia="宋体"/>
          <w:szCs w:val="24"/>
          <w:lang w:eastAsia="zh-CN"/>
        </w:rPr>
        <w:t xml:space="preserve">Discuss Issue 1-7 and 1-8 together. </w:t>
      </w:r>
    </w:p>
    <w:p w14:paraId="3A325DD0" w14:textId="77777777" w:rsidR="006A4FA7" w:rsidRPr="006A4FA7" w:rsidRDefault="006A4FA7" w:rsidP="00AC29F2">
      <w:pPr>
        <w:rPr>
          <w:rFonts w:eastAsia="Malgun Gothic"/>
          <w:b/>
          <w:u w:val="single"/>
          <w:lang w:eastAsia="ko-KR"/>
        </w:rPr>
      </w:pPr>
    </w:p>
    <w:p w14:paraId="0A54F022" w14:textId="35591C4E" w:rsidR="00AC29F2" w:rsidRPr="0077794B" w:rsidRDefault="00475C6F" w:rsidP="00475C6F">
      <w:pPr>
        <w:pStyle w:val="4"/>
        <w:rPr>
          <w:lang w:val="en-US"/>
        </w:rPr>
      </w:pPr>
      <w:r w:rsidRPr="0077794B">
        <w:rPr>
          <w:lang w:val="en-US"/>
        </w:rPr>
        <w:t>Issue 1-</w:t>
      </w:r>
      <w:r w:rsidR="00B77883" w:rsidRPr="0077794B">
        <w:rPr>
          <w:lang w:val="en-US"/>
        </w:rPr>
        <w:t>8</w:t>
      </w:r>
      <w:r w:rsidRPr="0077794B">
        <w:rPr>
          <w:lang w:val="en-US"/>
        </w:rPr>
        <w:t xml:space="preserve">: </w:t>
      </w:r>
      <w:r w:rsidR="009F3E2D" w:rsidRPr="0077794B">
        <w:rPr>
          <w:lang w:val="en-US"/>
        </w:rPr>
        <w:t>A</w:t>
      </w:r>
      <w:r w:rsidRPr="0077794B">
        <w:rPr>
          <w:lang w:val="en-US"/>
        </w:rPr>
        <w:t>ssumption or applicability of event triggered L1 measurement:</w:t>
      </w:r>
    </w:p>
    <w:p w14:paraId="2584ABE5" w14:textId="77777777" w:rsidR="00B77883" w:rsidRPr="00B77883" w:rsidRDefault="00B77883" w:rsidP="00B77883">
      <w:pPr>
        <w:spacing w:after="120"/>
        <w:rPr>
          <w:b/>
          <w:u w:val="single"/>
          <w:lang w:eastAsia="ko-KR"/>
        </w:rPr>
      </w:pPr>
      <w:r w:rsidRPr="00B77883">
        <w:rPr>
          <w:rFonts w:hint="eastAsia"/>
          <w:b/>
          <w:u w:val="single"/>
          <w:lang w:eastAsia="ko-KR"/>
        </w:rPr>
        <w:t>I</w:t>
      </w:r>
      <w:r w:rsidRPr="00B77883">
        <w:rPr>
          <w:b/>
          <w:u w:val="single"/>
          <w:lang w:eastAsia="ko-KR"/>
        </w:rPr>
        <w:t>ssue 1-8: Assumption or applicability of event triggered L1 measurement:</w:t>
      </w:r>
    </w:p>
    <w:p w14:paraId="79EA8555" w14:textId="77777777" w:rsidR="00475C6F" w:rsidRDefault="00475C6F"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0A0671" w14:textId="475AE05F" w:rsidR="00475C6F" w:rsidRPr="00475C6F" w:rsidRDefault="00475C6F" w:rsidP="0061279D">
      <w:pPr>
        <w:pStyle w:val="aff8"/>
        <w:numPr>
          <w:ilvl w:val="1"/>
          <w:numId w:val="1"/>
        </w:numPr>
        <w:overflowPunct/>
        <w:autoSpaceDE/>
        <w:autoSpaceDN/>
        <w:adjustRightInd/>
        <w:spacing w:after="120"/>
        <w:ind w:left="1440" w:firstLineChars="0"/>
        <w:textAlignment w:val="auto"/>
        <w:rPr>
          <w:b/>
          <w:bCs/>
        </w:rPr>
      </w:pPr>
      <w:r>
        <w:rPr>
          <w:rFonts w:eastAsiaTheme="minorEastAsia"/>
          <w:lang w:eastAsia="zh-CN"/>
        </w:rPr>
        <w:t>Proposal</w:t>
      </w:r>
      <w:r>
        <w:rPr>
          <w:rFonts w:eastAsia="宋体"/>
          <w:szCs w:val="24"/>
          <w:lang w:eastAsia="zh-CN"/>
        </w:rPr>
        <w:t xml:space="preserve"> 1: (Apple)</w:t>
      </w:r>
    </w:p>
    <w:p w14:paraId="6F7B8AF1" w14:textId="77777777" w:rsidR="00475C6F" w:rsidRDefault="00475C6F" w:rsidP="0061279D">
      <w:pPr>
        <w:pStyle w:val="aff8"/>
        <w:numPr>
          <w:ilvl w:val="2"/>
          <w:numId w:val="1"/>
        </w:numPr>
        <w:overflowPunct/>
        <w:autoSpaceDE/>
        <w:autoSpaceDN/>
        <w:adjustRightInd/>
        <w:spacing w:after="120"/>
        <w:ind w:firstLineChars="0"/>
        <w:textAlignment w:val="auto"/>
        <w:rPr>
          <w:rFonts w:eastAsiaTheme="minorEastAsia"/>
          <w:bCs/>
        </w:rPr>
      </w:pPr>
      <w:r>
        <w:rPr>
          <w:rFonts w:eastAsiaTheme="minorEastAsia"/>
          <w:bCs/>
        </w:rPr>
        <w:t xml:space="preserve">The event </w:t>
      </w:r>
      <w:r w:rsidRPr="00475C6F">
        <w:rPr>
          <w:rFonts w:eastAsiaTheme="minorEastAsia"/>
          <w:lang w:eastAsia="zh-CN"/>
        </w:rPr>
        <w:t>trigger</w:t>
      </w:r>
      <w:r>
        <w:rPr>
          <w:rFonts w:eastAsiaTheme="minorEastAsia"/>
          <w:bCs/>
        </w:rPr>
        <w:t xml:space="preserve"> condition shall be maintained from when condition is met over the air until end of measurement period at the UE.</w:t>
      </w:r>
    </w:p>
    <w:p w14:paraId="718E2CA5" w14:textId="77777777" w:rsidR="00475C6F" w:rsidRPr="00CF5CF7" w:rsidRDefault="00475C6F" w:rsidP="0061279D">
      <w:pPr>
        <w:pStyle w:val="aff8"/>
        <w:numPr>
          <w:ilvl w:val="2"/>
          <w:numId w:val="1"/>
        </w:numPr>
        <w:overflowPunct/>
        <w:autoSpaceDE/>
        <w:autoSpaceDN/>
        <w:adjustRightInd/>
        <w:spacing w:after="120"/>
        <w:ind w:firstLineChars="0"/>
        <w:textAlignment w:val="auto"/>
        <w:rPr>
          <w:rFonts w:eastAsiaTheme="minorEastAsia"/>
          <w:bCs/>
        </w:rPr>
      </w:pPr>
      <w:r>
        <w:rPr>
          <w:rFonts w:eastAsiaTheme="minorEastAsia"/>
          <w:bCs/>
        </w:rPr>
        <w:t xml:space="preserve">The reporting </w:t>
      </w:r>
      <w:r w:rsidRPr="00475C6F">
        <w:rPr>
          <w:rFonts w:eastAsiaTheme="minorEastAsia"/>
          <w:lang w:eastAsia="zh-CN"/>
        </w:rPr>
        <w:t>delay</w:t>
      </w:r>
      <w:r>
        <w:rPr>
          <w:rFonts w:eastAsiaTheme="minorEastAsia"/>
          <w:bCs/>
        </w:rPr>
        <w:t xml:space="preserve"> requirements are applicable when indicated TCI state remains the same through the measurement period</w:t>
      </w:r>
    </w:p>
    <w:p w14:paraId="45A7CF57" w14:textId="77777777" w:rsidR="00B77883" w:rsidRDefault="00B77883" w:rsidP="00B77883">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2A32E586" w14:textId="77777777" w:rsidR="000C0A3C" w:rsidRPr="000C0A3C" w:rsidRDefault="000C0A3C" w:rsidP="000C0A3C">
      <w:pPr>
        <w:pStyle w:val="aff8"/>
        <w:numPr>
          <w:ilvl w:val="1"/>
          <w:numId w:val="1"/>
        </w:numPr>
        <w:overflowPunct/>
        <w:autoSpaceDE/>
        <w:autoSpaceDN/>
        <w:adjustRightInd/>
        <w:spacing w:after="120"/>
        <w:ind w:firstLineChars="0"/>
        <w:textAlignment w:val="auto"/>
        <w:rPr>
          <w:rFonts w:eastAsia="宋体"/>
          <w:szCs w:val="24"/>
          <w:lang w:eastAsia="zh-CN"/>
        </w:rPr>
      </w:pPr>
      <w:r w:rsidRPr="000C0A3C">
        <w:rPr>
          <w:rFonts w:eastAsia="宋体"/>
          <w:szCs w:val="24"/>
          <w:lang w:eastAsia="zh-CN"/>
        </w:rPr>
        <w:t xml:space="preserve">Discuss Issue 1-7 and 1-8 together. </w:t>
      </w:r>
    </w:p>
    <w:p w14:paraId="3DAEFAD4" w14:textId="7CD9793E" w:rsidR="00B77883" w:rsidRDefault="00B77883" w:rsidP="005B4802">
      <w:pPr>
        <w:rPr>
          <w:i/>
          <w:color w:val="0070C0"/>
          <w:lang w:eastAsia="zh-CN"/>
        </w:rPr>
      </w:pPr>
    </w:p>
    <w:p w14:paraId="3E0D44BF" w14:textId="36E65190" w:rsidR="00B77883" w:rsidRPr="0077794B" w:rsidRDefault="00B77883" w:rsidP="00B77883">
      <w:pPr>
        <w:pStyle w:val="4"/>
        <w:rPr>
          <w:lang w:val="en-US"/>
        </w:rPr>
      </w:pPr>
      <w:r w:rsidRPr="0077794B">
        <w:rPr>
          <w:lang w:val="en-US"/>
        </w:rPr>
        <w:t>Issue 1-9: Requirements for event-1 and event-7?</w:t>
      </w:r>
    </w:p>
    <w:p w14:paraId="23329F62" w14:textId="77777777" w:rsidR="000C0A3C" w:rsidRDefault="000C0A3C" w:rsidP="000C0A3C">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192613" w14:textId="297FB29E" w:rsidR="000C0A3C" w:rsidRPr="005D3CB6" w:rsidRDefault="000C0A3C" w:rsidP="000C0A3C">
      <w:pPr>
        <w:pStyle w:val="aff8"/>
        <w:numPr>
          <w:ilvl w:val="1"/>
          <w:numId w:val="1"/>
        </w:numPr>
        <w:overflowPunct/>
        <w:autoSpaceDE/>
        <w:autoSpaceDN/>
        <w:adjustRightInd/>
        <w:spacing w:after="120"/>
        <w:ind w:left="1440" w:firstLineChars="0"/>
        <w:textAlignment w:val="auto"/>
        <w:rPr>
          <w:b/>
          <w:bCs/>
        </w:rPr>
      </w:pPr>
      <w:r>
        <w:rPr>
          <w:rFonts w:eastAsiaTheme="minorEastAsia"/>
          <w:lang w:eastAsia="zh-CN"/>
        </w:rPr>
        <w:t>Proposal</w:t>
      </w:r>
      <w:r>
        <w:rPr>
          <w:rFonts w:eastAsia="宋体"/>
          <w:szCs w:val="24"/>
          <w:lang w:eastAsia="zh-CN"/>
        </w:rPr>
        <w:t xml:space="preserve"> 1: (</w:t>
      </w:r>
      <w:r>
        <w:rPr>
          <w:rFonts w:eastAsia="宋体" w:hint="eastAsia"/>
          <w:szCs w:val="24"/>
          <w:lang w:eastAsia="zh-CN"/>
        </w:rPr>
        <w:t>ZTE</w:t>
      </w:r>
      <w:r>
        <w:rPr>
          <w:rFonts w:eastAsia="宋体"/>
          <w:szCs w:val="24"/>
          <w:lang w:eastAsia="zh-CN"/>
        </w:rPr>
        <w:t>)</w:t>
      </w:r>
    </w:p>
    <w:p w14:paraId="649978B1" w14:textId="7F7A1FE7" w:rsidR="005D3CB6" w:rsidRPr="005D3CB6" w:rsidRDefault="005D3CB6" w:rsidP="005D3CB6">
      <w:pPr>
        <w:pStyle w:val="aff8"/>
        <w:numPr>
          <w:ilvl w:val="2"/>
          <w:numId w:val="1"/>
        </w:numPr>
        <w:overflowPunct/>
        <w:autoSpaceDE/>
        <w:autoSpaceDN/>
        <w:adjustRightInd/>
        <w:spacing w:after="120"/>
        <w:ind w:firstLineChars="0"/>
        <w:textAlignment w:val="auto"/>
        <w:rPr>
          <w:lang w:val="en-US" w:eastAsia="zh-CN"/>
        </w:rPr>
      </w:pPr>
      <w:r w:rsidRPr="005D3CB6">
        <w:rPr>
          <w:rFonts w:hint="eastAsia"/>
          <w:lang w:val="en-US" w:eastAsia="zh-CN"/>
        </w:rPr>
        <w:t>For Event-1, the measurement period requirements is same as Event-2 as only same periodicity case approved until now by RAN1.</w:t>
      </w:r>
    </w:p>
    <w:p w14:paraId="6EB813B6" w14:textId="0B26EAF1" w:rsidR="005D3CB6" w:rsidRPr="005D3CB6" w:rsidRDefault="005D3CB6" w:rsidP="005D3CB6">
      <w:pPr>
        <w:pStyle w:val="aff8"/>
        <w:numPr>
          <w:ilvl w:val="2"/>
          <w:numId w:val="1"/>
        </w:numPr>
        <w:overflowPunct/>
        <w:autoSpaceDE/>
        <w:autoSpaceDN/>
        <w:adjustRightInd/>
        <w:spacing w:after="120"/>
        <w:ind w:firstLineChars="0"/>
        <w:textAlignment w:val="auto"/>
        <w:rPr>
          <w:lang w:val="en-US" w:eastAsia="zh-CN"/>
        </w:rPr>
      </w:pPr>
      <w:r w:rsidRPr="005D3CB6">
        <w:rPr>
          <w:rFonts w:hint="eastAsia"/>
          <w:lang w:val="en-US" w:eastAsia="zh-CN"/>
        </w:rPr>
        <w:t>For Event-7, the measurement period requirements is same as Event-2 as only same periodicity case approved until now by RAN1.</w:t>
      </w:r>
    </w:p>
    <w:p w14:paraId="74C59714" w14:textId="77777777" w:rsidR="005D3CB6" w:rsidRDefault="005D3CB6" w:rsidP="005D3CB6">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lastRenderedPageBreak/>
        <w:t>Recommended WF</w:t>
      </w:r>
    </w:p>
    <w:p w14:paraId="5B41C650" w14:textId="28251519" w:rsidR="005D3CB6" w:rsidRDefault="005D3CB6" w:rsidP="005D3CB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When requirements for Event-2 are agreed, agree to reuse all requirements for Event-1 and Event-7</w:t>
      </w:r>
      <w:r w:rsidRPr="000C0A3C">
        <w:rPr>
          <w:rFonts w:eastAsia="宋体"/>
          <w:szCs w:val="24"/>
          <w:lang w:eastAsia="zh-CN"/>
        </w:rPr>
        <w:t xml:space="preserve">. </w:t>
      </w:r>
    </w:p>
    <w:p w14:paraId="2BD7D264" w14:textId="71CF8345" w:rsidR="005D3CB6" w:rsidRPr="000C0A3C" w:rsidRDefault="005D3CB6" w:rsidP="005D3CB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others are not preclude</w:t>
      </w:r>
    </w:p>
    <w:p w14:paraId="22F417EA" w14:textId="77777777" w:rsidR="005D3CB6" w:rsidRPr="005D3CB6" w:rsidRDefault="005D3CB6" w:rsidP="005D3CB6">
      <w:pPr>
        <w:spacing w:after="120"/>
        <w:rPr>
          <w:b/>
          <w:bCs/>
        </w:rPr>
      </w:pPr>
    </w:p>
    <w:p w14:paraId="1D952665" w14:textId="77777777" w:rsidR="00B77883" w:rsidRPr="00B77883" w:rsidRDefault="00B77883" w:rsidP="00B77883">
      <w:pPr>
        <w:rPr>
          <w:lang w:val="sv-SE" w:eastAsia="zh-CN"/>
        </w:rPr>
      </w:pPr>
    </w:p>
    <w:p w14:paraId="3990BE68" w14:textId="24246C2F" w:rsidR="00372EF4" w:rsidRPr="0077794B" w:rsidRDefault="00372EF4" w:rsidP="00916B5C">
      <w:pPr>
        <w:pStyle w:val="4"/>
        <w:rPr>
          <w:lang w:val="en-US"/>
        </w:rPr>
      </w:pPr>
      <w:r w:rsidRPr="0077794B">
        <w:rPr>
          <w:lang w:val="en-US"/>
        </w:rPr>
        <w:t>Issue 1-1</w:t>
      </w:r>
      <w:r w:rsidR="005D3CB6" w:rsidRPr="0077794B">
        <w:rPr>
          <w:lang w:val="en-US"/>
        </w:rPr>
        <w:t>0</w:t>
      </w:r>
      <w:r w:rsidRPr="0077794B">
        <w:rPr>
          <w:lang w:val="en-US"/>
        </w:rPr>
        <w:t>: Capabilities for Support of Event Triggering and Reporting Criteria?</w:t>
      </w:r>
    </w:p>
    <w:p w14:paraId="3C9C6DEE" w14:textId="77777777" w:rsidR="005D3CB6" w:rsidRPr="005D3CB6" w:rsidRDefault="005D3CB6" w:rsidP="005D3CB6">
      <w:pPr>
        <w:spacing w:after="120"/>
        <w:rPr>
          <w:b/>
          <w:u w:val="single"/>
          <w:lang w:eastAsia="ko-KR"/>
        </w:rPr>
      </w:pPr>
      <w:r w:rsidRPr="005D3CB6">
        <w:rPr>
          <w:b/>
          <w:u w:val="single"/>
          <w:lang w:eastAsia="ko-KR"/>
        </w:rPr>
        <w:t>Issue 1-10: Capabilities for Support of Event Triggering and Reporting Criteria?</w:t>
      </w:r>
    </w:p>
    <w:p w14:paraId="4CDD6D14" w14:textId="77777777" w:rsidR="00372EF4" w:rsidRDefault="00372EF4"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5AE7AA5" w14:textId="2FFEDE5F" w:rsidR="00372EF4" w:rsidRDefault="00110C16" w:rsidP="0061279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372EF4">
        <w:rPr>
          <w:rFonts w:eastAsia="宋体"/>
          <w:szCs w:val="24"/>
          <w:lang w:eastAsia="zh-CN"/>
        </w:rPr>
        <w:t xml:space="preserve"> 1: (</w:t>
      </w:r>
      <w:r w:rsidR="00372EF4">
        <w:rPr>
          <w:rFonts w:eastAsia="宋体" w:hint="eastAsia"/>
          <w:szCs w:val="24"/>
          <w:lang w:eastAsia="zh-CN"/>
        </w:rPr>
        <w:t>Apple</w:t>
      </w:r>
      <w:r w:rsidR="0046256B">
        <w:rPr>
          <w:rFonts w:eastAsia="宋体"/>
          <w:szCs w:val="24"/>
          <w:lang w:eastAsia="zh-CN"/>
        </w:rPr>
        <w:t>, Ericsson</w:t>
      </w:r>
      <w:r w:rsidR="00E41B25">
        <w:rPr>
          <w:rFonts w:eastAsia="宋体"/>
          <w:szCs w:val="24"/>
          <w:lang w:eastAsia="zh-CN"/>
        </w:rPr>
        <w:t>, Nokia</w:t>
      </w:r>
      <w:r w:rsidR="00372EF4">
        <w:rPr>
          <w:rFonts w:eastAsia="宋体"/>
          <w:szCs w:val="24"/>
          <w:lang w:eastAsia="zh-CN"/>
        </w:rPr>
        <w:t>)</w:t>
      </w:r>
    </w:p>
    <w:p w14:paraId="202B1BAE" w14:textId="39813B34" w:rsidR="00372EF4" w:rsidRDefault="00372EF4" w:rsidP="0061279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efined by RAN1. To be discussed later if any RAN4 specific UE capabilities need to be added. </w:t>
      </w:r>
    </w:p>
    <w:p w14:paraId="26662148" w14:textId="4ECC6AE8" w:rsidR="00BD1BC9" w:rsidRDefault="00BD1BC9" w:rsidP="009F3E2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009F3E2D">
        <w:rPr>
          <w:rFonts w:eastAsia="宋体"/>
          <w:szCs w:val="24"/>
          <w:lang w:eastAsia="zh-CN"/>
        </w:rPr>
        <w:t>Proposal 2: (Samsung)</w:t>
      </w:r>
    </w:p>
    <w:p w14:paraId="132E219F" w14:textId="1B6DE15D" w:rsidR="009F3E2D" w:rsidRDefault="009F3E2D" w:rsidP="009F3E2D">
      <w:pPr>
        <w:pStyle w:val="aff8"/>
        <w:numPr>
          <w:ilvl w:val="2"/>
          <w:numId w:val="1"/>
        </w:numPr>
        <w:overflowPunct/>
        <w:autoSpaceDE/>
        <w:autoSpaceDN/>
        <w:adjustRightInd/>
        <w:spacing w:after="120"/>
        <w:ind w:firstLineChars="0"/>
        <w:textAlignment w:val="auto"/>
        <w:rPr>
          <w:rFonts w:eastAsia="宋体"/>
          <w:szCs w:val="24"/>
          <w:lang w:eastAsia="zh-CN"/>
        </w:rPr>
      </w:pPr>
      <w:r w:rsidRPr="009F3E2D">
        <w:rPr>
          <w:rFonts w:eastAsia="宋体"/>
          <w:szCs w:val="24"/>
          <w:lang w:eastAsia="zh-CN"/>
        </w:rPr>
        <w:t>For event trigger L1 reporting, do not define such capability in parallel per category like L3.</w:t>
      </w:r>
    </w:p>
    <w:p w14:paraId="616B7756" w14:textId="100157CE" w:rsidR="00576547" w:rsidRDefault="00576547" w:rsidP="0057654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(CMCC</w:t>
      </w:r>
      <w:r w:rsidR="009812C4">
        <w:rPr>
          <w:rFonts w:eastAsia="宋体"/>
          <w:szCs w:val="24"/>
          <w:lang w:eastAsia="zh-CN"/>
        </w:rPr>
        <w:t>, MediaTek</w:t>
      </w:r>
      <w:r>
        <w:rPr>
          <w:rFonts w:eastAsia="宋体"/>
          <w:szCs w:val="24"/>
          <w:lang w:eastAsia="zh-CN"/>
        </w:rPr>
        <w:t>)</w:t>
      </w:r>
    </w:p>
    <w:p w14:paraId="3D7CF5A9" w14:textId="5EE7720B" w:rsidR="00576547" w:rsidRPr="009F3E2D" w:rsidRDefault="00576547" w:rsidP="00576547">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sidRPr="00576547">
        <w:rPr>
          <w:rFonts w:eastAsia="宋体" w:hint="eastAsia"/>
          <w:szCs w:val="24"/>
          <w:lang w:eastAsia="zh-CN"/>
        </w:rPr>
        <w:t>efine capabilities for support of UE-initiated/event-driven beam reporting</w:t>
      </w:r>
      <w:r>
        <w:rPr>
          <w:rFonts w:eastAsia="宋体"/>
          <w:szCs w:val="24"/>
          <w:lang w:eastAsia="zh-CN"/>
        </w:rPr>
        <w:t xml:space="preserve"> similar as L3</w:t>
      </w:r>
    </w:p>
    <w:p w14:paraId="5E3A76C1" w14:textId="77777777" w:rsidR="00372EF4" w:rsidRDefault="00372EF4" w:rsidP="005B4802">
      <w:pPr>
        <w:rPr>
          <w:i/>
          <w:color w:val="0070C0"/>
          <w:lang w:eastAsia="zh-CN"/>
        </w:rPr>
      </w:pPr>
    </w:p>
    <w:p w14:paraId="1DD539ED" w14:textId="24EA524B" w:rsidR="00B96DDF" w:rsidRPr="0077794B" w:rsidRDefault="00B96DDF" w:rsidP="00916B5C">
      <w:pPr>
        <w:pStyle w:val="4"/>
        <w:rPr>
          <w:lang w:val="en-US"/>
        </w:rPr>
      </w:pPr>
      <w:r w:rsidRPr="0077794B">
        <w:rPr>
          <w:lang w:val="en-US"/>
        </w:rPr>
        <w:t>Issue 1-</w:t>
      </w:r>
      <w:r w:rsidR="002F1D1B" w:rsidRPr="0077794B">
        <w:rPr>
          <w:lang w:val="en-US"/>
        </w:rPr>
        <w:t>1</w:t>
      </w:r>
      <w:r w:rsidR="005D3CB6" w:rsidRPr="0077794B">
        <w:rPr>
          <w:lang w:val="en-US"/>
        </w:rPr>
        <w:t>1</w:t>
      </w:r>
      <w:r w:rsidRPr="0077794B">
        <w:rPr>
          <w:lang w:val="en-US"/>
        </w:rPr>
        <w:t>: Compatibility of capabilities with LTM</w:t>
      </w:r>
    </w:p>
    <w:p w14:paraId="4C63CF2D" w14:textId="6A9DE79A" w:rsidR="005D3CB6" w:rsidRPr="005D3CB6" w:rsidRDefault="005D3CB6" w:rsidP="005D3CB6">
      <w:pPr>
        <w:spacing w:after="120"/>
        <w:rPr>
          <w:b/>
          <w:u w:val="single"/>
          <w:lang w:eastAsia="ko-KR"/>
        </w:rPr>
      </w:pPr>
      <w:r w:rsidRPr="005D3CB6">
        <w:rPr>
          <w:b/>
          <w:u w:val="single"/>
          <w:lang w:eastAsia="ko-KR"/>
        </w:rPr>
        <w:t>Issue 1-11: Compatibility of capabilities with LTM</w:t>
      </w:r>
    </w:p>
    <w:p w14:paraId="181BFEB5" w14:textId="77777777" w:rsidR="00B96DDF" w:rsidRDefault="00B96DDF"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50735C8" w14:textId="11BAAC14" w:rsidR="00B96DDF" w:rsidRDefault="00C3295C" w:rsidP="0061279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B96DDF">
        <w:rPr>
          <w:rFonts w:eastAsia="宋体"/>
          <w:szCs w:val="24"/>
          <w:lang w:eastAsia="zh-CN"/>
        </w:rPr>
        <w:t>1: (</w:t>
      </w:r>
      <w:r w:rsidR="002C7CC9">
        <w:rPr>
          <w:rFonts w:eastAsia="宋体" w:hint="eastAsia"/>
          <w:szCs w:val="24"/>
          <w:lang w:eastAsia="zh-CN"/>
        </w:rPr>
        <w:t>Apple</w:t>
      </w:r>
      <w:r w:rsidR="0046256B">
        <w:rPr>
          <w:rFonts w:eastAsia="宋体"/>
          <w:szCs w:val="24"/>
          <w:lang w:eastAsia="zh-CN"/>
        </w:rPr>
        <w:t>, Ericsson</w:t>
      </w:r>
      <w:r w:rsidR="00B96DDF">
        <w:rPr>
          <w:rFonts w:eastAsia="宋体"/>
          <w:szCs w:val="24"/>
          <w:lang w:eastAsia="zh-CN"/>
        </w:rPr>
        <w:t>)</w:t>
      </w:r>
    </w:p>
    <w:p w14:paraId="097934E6" w14:textId="0C9F3A80" w:rsidR="002C7CC9" w:rsidRDefault="002C7CC9" w:rsidP="0061279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Discuss</w:t>
      </w:r>
      <w:r>
        <w:rPr>
          <w:rFonts w:eastAsia="宋体"/>
          <w:szCs w:val="24"/>
          <w:lang w:eastAsia="zh-CN"/>
        </w:rPr>
        <w:t xml:space="preserve"> it later.</w:t>
      </w:r>
      <w:r w:rsidR="0074786E">
        <w:rPr>
          <w:rFonts w:eastAsia="宋体"/>
          <w:szCs w:val="24"/>
          <w:lang w:eastAsia="zh-CN"/>
        </w:rPr>
        <w:t xml:space="preserve"> </w:t>
      </w:r>
    </w:p>
    <w:p w14:paraId="5393F9BF" w14:textId="5314C4D1" w:rsidR="00576547" w:rsidRDefault="00576547" w:rsidP="0057654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(CMCC</w:t>
      </w:r>
      <w:r w:rsidR="003C3783">
        <w:rPr>
          <w:rFonts w:eastAsia="宋体"/>
          <w:szCs w:val="24"/>
          <w:lang w:eastAsia="zh-CN"/>
        </w:rPr>
        <w:t>, Huawei</w:t>
      </w:r>
      <w:r w:rsidR="00E41B25">
        <w:rPr>
          <w:rFonts w:eastAsia="宋体"/>
          <w:szCs w:val="24"/>
          <w:lang w:eastAsia="zh-CN"/>
        </w:rPr>
        <w:t>, Nokia</w:t>
      </w:r>
      <w:r>
        <w:rPr>
          <w:rFonts w:eastAsia="宋体"/>
          <w:szCs w:val="24"/>
          <w:lang w:eastAsia="zh-CN"/>
        </w:rPr>
        <w:t>)</w:t>
      </w:r>
    </w:p>
    <w:p w14:paraId="7CC5C4BC" w14:textId="5D4494A8" w:rsidR="00576547" w:rsidRDefault="00576547" w:rsidP="00576547">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576547">
        <w:rPr>
          <w:rFonts w:eastAsia="宋体" w:hint="eastAsia"/>
          <w:szCs w:val="24"/>
          <w:lang w:eastAsia="zh-CN"/>
        </w:rPr>
        <w:t xml:space="preserve">ot prefered to mix Rel-19 mobility and Rel-19 MIMO. The </w:t>
      </w:r>
      <w:r w:rsidRPr="00576547">
        <w:rPr>
          <w:rFonts w:eastAsia="宋体"/>
          <w:szCs w:val="24"/>
          <w:lang w:eastAsia="zh-CN"/>
        </w:rPr>
        <w:t>capability for supported number of events triggered L1 measurement reporting</w:t>
      </w:r>
      <w:r w:rsidRPr="00576547">
        <w:rPr>
          <w:rFonts w:eastAsia="宋体" w:hint="eastAsia"/>
          <w:szCs w:val="24"/>
          <w:lang w:eastAsia="zh-CN"/>
        </w:rPr>
        <w:t xml:space="preserve"> is defined </w:t>
      </w:r>
      <w:r w:rsidR="009F3286" w:rsidRPr="00576547">
        <w:rPr>
          <w:rFonts w:eastAsia="宋体"/>
          <w:szCs w:val="24"/>
          <w:lang w:eastAsia="zh-CN"/>
        </w:rPr>
        <w:t>separately</w:t>
      </w:r>
      <w:r w:rsidRPr="00576547">
        <w:rPr>
          <w:rFonts w:eastAsia="宋体" w:hint="eastAsia"/>
          <w:szCs w:val="24"/>
          <w:lang w:eastAsia="zh-CN"/>
        </w:rPr>
        <w:t xml:space="preserve"> for Rel-19 mobility and Rel-19 MIMO</w:t>
      </w:r>
    </w:p>
    <w:p w14:paraId="46F8FDE8" w14:textId="0CCA368E" w:rsidR="009812C4" w:rsidRDefault="009812C4" w:rsidP="009812C4">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(MediaTek)</w:t>
      </w:r>
    </w:p>
    <w:p w14:paraId="449BA4C0" w14:textId="220C3850" w:rsidR="009812C4" w:rsidRPr="002C7CC9" w:rsidRDefault="009812C4" w:rsidP="009812C4">
      <w:pPr>
        <w:pStyle w:val="aff8"/>
        <w:numPr>
          <w:ilvl w:val="2"/>
          <w:numId w:val="1"/>
        </w:numPr>
        <w:overflowPunct/>
        <w:autoSpaceDE/>
        <w:autoSpaceDN/>
        <w:adjustRightInd/>
        <w:spacing w:after="120"/>
        <w:ind w:firstLineChars="0"/>
        <w:textAlignment w:val="auto"/>
        <w:rPr>
          <w:rFonts w:eastAsia="宋体"/>
          <w:szCs w:val="24"/>
          <w:lang w:eastAsia="zh-CN"/>
        </w:rPr>
      </w:pPr>
      <w:r w:rsidRPr="009812C4">
        <w:rPr>
          <w:rFonts w:eastAsia="宋体"/>
          <w:szCs w:val="24"/>
          <w:lang w:eastAsia="zh-CN"/>
        </w:rPr>
        <w:t>Define the single capability for total number of L1 events shared by mobility L1 events and MIMO L1 events on intra-frequency.</w:t>
      </w:r>
    </w:p>
    <w:p w14:paraId="491A8970" w14:textId="77777777" w:rsidR="00B96DDF" w:rsidRDefault="00B96DDF" w:rsidP="0061279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1A17759E" w14:textId="77777777" w:rsidR="00B96DDF" w:rsidRDefault="00B96DDF" w:rsidP="0061279D">
      <w:pPr>
        <w:pStyle w:val="aff8"/>
        <w:numPr>
          <w:ilvl w:val="1"/>
          <w:numId w:val="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723ED303" w14:textId="35912DE9" w:rsidR="00E352BE" w:rsidRDefault="00E352BE" w:rsidP="005B4802">
      <w:pPr>
        <w:rPr>
          <w:i/>
          <w:color w:val="0070C0"/>
          <w:lang w:eastAsia="zh-CN"/>
        </w:rPr>
      </w:pPr>
    </w:p>
    <w:p w14:paraId="2B40DE5F" w14:textId="3E863A2E" w:rsidR="00C9212B" w:rsidRPr="00805BE8" w:rsidRDefault="00C9212B" w:rsidP="00C9212B">
      <w:pPr>
        <w:pStyle w:val="3"/>
        <w:rPr>
          <w:sz w:val="24"/>
          <w:szCs w:val="16"/>
        </w:rPr>
      </w:pPr>
      <w:r w:rsidRPr="00805BE8">
        <w:rPr>
          <w:sz w:val="24"/>
          <w:szCs w:val="16"/>
        </w:rPr>
        <w:t>Sub-</w:t>
      </w:r>
      <w:r>
        <w:rPr>
          <w:sz w:val="24"/>
          <w:szCs w:val="16"/>
        </w:rPr>
        <w:t>topic</w:t>
      </w:r>
      <w:r w:rsidRPr="00805BE8">
        <w:rPr>
          <w:sz w:val="24"/>
          <w:szCs w:val="16"/>
        </w:rPr>
        <w:t xml:space="preserve"> 1-</w:t>
      </w:r>
      <w:r w:rsidR="003004D5">
        <w:rPr>
          <w:sz w:val="24"/>
          <w:szCs w:val="16"/>
        </w:rPr>
        <w:t>2</w:t>
      </w:r>
      <w:r>
        <w:rPr>
          <w:sz w:val="24"/>
          <w:szCs w:val="16"/>
        </w:rPr>
        <w:t>: Draft CRs</w:t>
      </w:r>
    </w:p>
    <w:tbl>
      <w:tblPr>
        <w:tblStyle w:val="aff7"/>
        <w:tblW w:w="0" w:type="auto"/>
        <w:tblLayout w:type="fixed"/>
        <w:tblLook w:val="04A0" w:firstRow="1" w:lastRow="0" w:firstColumn="1" w:lastColumn="0" w:noHBand="0" w:noVBand="1"/>
      </w:tblPr>
      <w:tblGrid>
        <w:gridCol w:w="1271"/>
        <w:gridCol w:w="851"/>
        <w:gridCol w:w="7509"/>
      </w:tblGrid>
      <w:tr w:rsidR="00C9212B" w:rsidRPr="00A012C6" w14:paraId="026B2652" w14:textId="77777777" w:rsidTr="00C9212B">
        <w:trPr>
          <w:trHeight w:val="468"/>
        </w:trPr>
        <w:tc>
          <w:tcPr>
            <w:tcW w:w="1271" w:type="dxa"/>
          </w:tcPr>
          <w:p w14:paraId="6AB85C45" w14:textId="77777777" w:rsidR="00C9212B" w:rsidRPr="00C9212B" w:rsidRDefault="00C9212B" w:rsidP="00A16D9A">
            <w:pPr>
              <w:spacing w:before="120" w:after="120"/>
              <w:rPr>
                <w:rFonts w:eastAsiaTheme="minorEastAsia"/>
                <w:lang w:eastAsia="zh-CN"/>
              </w:rPr>
            </w:pPr>
            <w:r w:rsidRPr="00C9212B">
              <w:rPr>
                <w:rFonts w:eastAsiaTheme="minorEastAsia" w:hint="eastAsia"/>
                <w:lang w:eastAsia="zh-CN"/>
              </w:rPr>
              <w:t>R</w:t>
            </w:r>
            <w:r w:rsidRPr="00C9212B">
              <w:rPr>
                <w:rFonts w:eastAsiaTheme="minorEastAsia"/>
                <w:lang w:eastAsia="zh-CN"/>
              </w:rPr>
              <w:t>4-2504073</w:t>
            </w:r>
          </w:p>
        </w:tc>
        <w:tc>
          <w:tcPr>
            <w:tcW w:w="851" w:type="dxa"/>
          </w:tcPr>
          <w:p w14:paraId="3DB8C524" w14:textId="77777777" w:rsidR="00C9212B" w:rsidRPr="00C9212B" w:rsidRDefault="00C9212B" w:rsidP="00A16D9A">
            <w:pPr>
              <w:spacing w:before="120" w:after="120"/>
              <w:rPr>
                <w:rFonts w:eastAsiaTheme="minorEastAsia"/>
                <w:lang w:eastAsia="zh-CN"/>
              </w:rPr>
            </w:pPr>
            <w:r w:rsidRPr="00C9212B">
              <w:rPr>
                <w:rFonts w:eastAsiaTheme="minorEastAsia"/>
                <w:lang w:eastAsia="zh-CN"/>
              </w:rPr>
              <w:t>Nokia</w:t>
            </w:r>
          </w:p>
        </w:tc>
        <w:tc>
          <w:tcPr>
            <w:tcW w:w="7509" w:type="dxa"/>
          </w:tcPr>
          <w:p w14:paraId="746FDC81" w14:textId="77777777" w:rsidR="00C9212B" w:rsidRPr="00C9212B" w:rsidRDefault="00C9212B" w:rsidP="00A16D9A">
            <w:pPr>
              <w:pStyle w:val="aff8"/>
              <w:overflowPunct/>
              <w:autoSpaceDE/>
              <w:autoSpaceDN/>
              <w:adjustRightInd/>
              <w:spacing w:before="120" w:after="120"/>
              <w:ind w:firstLineChars="0" w:firstLine="0"/>
              <w:textAlignment w:val="auto"/>
              <w:rPr>
                <w:b/>
                <w:bCs/>
              </w:rPr>
            </w:pPr>
            <w:r w:rsidRPr="00C9212B">
              <w:rPr>
                <w:b/>
                <w:bCs/>
              </w:rPr>
              <w:t>DraftCR for UEIBM reporting requirements</w:t>
            </w:r>
          </w:p>
        </w:tc>
      </w:tr>
    </w:tbl>
    <w:p w14:paraId="2A0294E9" w14:textId="31AA815F" w:rsidR="009415B0" w:rsidRPr="00C9212B" w:rsidRDefault="009415B0" w:rsidP="005B4802">
      <w:pPr>
        <w:rPr>
          <w:color w:val="0070C0"/>
          <w:lang w:eastAsia="zh-CN"/>
        </w:rPr>
      </w:pPr>
    </w:p>
    <w:p w14:paraId="155217E6" w14:textId="38A25F72" w:rsidR="009472D9" w:rsidRDefault="009472D9" w:rsidP="009472D9">
      <w:pPr>
        <w:pStyle w:val="1"/>
        <w:rPr>
          <w:lang w:val="en-US" w:eastAsia="ja-JP"/>
        </w:rPr>
      </w:pPr>
      <w:r w:rsidRPr="0077794B">
        <w:rPr>
          <w:lang w:val="en-US" w:eastAsia="ja-JP"/>
        </w:rPr>
        <w:lastRenderedPageBreak/>
        <w:t xml:space="preserve">Topic #2: </w:t>
      </w:r>
      <w:r>
        <w:rPr>
          <w:lang w:val="en-US" w:eastAsia="ja-JP"/>
        </w:rPr>
        <w:t>Spec structure of Rel-19 MIMO Phase 5</w:t>
      </w:r>
    </w:p>
    <w:p w14:paraId="1C1EDB2C" w14:textId="77777777" w:rsidR="00077191" w:rsidRPr="00CB0305" w:rsidRDefault="00077191" w:rsidP="00077191">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129"/>
        <w:gridCol w:w="993"/>
        <w:gridCol w:w="7509"/>
      </w:tblGrid>
      <w:tr w:rsidR="00077191" w:rsidRPr="00F53FE2" w14:paraId="377EA9A8" w14:textId="77777777" w:rsidTr="00C9212B">
        <w:trPr>
          <w:trHeight w:val="468"/>
        </w:trPr>
        <w:tc>
          <w:tcPr>
            <w:tcW w:w="1129" w:type="dxa"/>
            <w:vAlign w:val="center"/>
          </w:tcPr>
          <w:p w14:paraId="4FECBFCC" w14:textId="77777777" w:rsidR="00077191" w:rsidRPr="00805BE8" w:rsidRDefault="00077191" w:rsidP="00AA7EBB">
            <w:pPr>
              <w:spacing w:before="120" w:after="120"/>
              <w:rPr>
                <w:b/>
                <w:bCs/>
              </w:rPr>
            </w:pPr>
            <w:r w:rsidRPr="00805BE8">
              <w:rPr>
                <w:b/>
                <w:bCs/>
              </w:rPr>
              <w:t>T-doc number</w:t>
            </w:r>
          </w:p>
        </w:tc>
        <w:tc>
          <w:tcPr>
            <w:tcW w:w="993" w:type="dxa"/>
            <w:vAlign w:val="center"/>
          </w:tcPr>
          <w:p w14:paraId="4886D7DD" w14:textId="77777777" w:rsidR="00077191" w:rsidRPr="00805BE8" w:rsidRDefault="00077191" w:rsidP="00AA7EBB">
            <w:pPr>
              <w:spacing w:before="120" w:after="120"/>
              <w:rPr>
                <w:b/>
                <w:bCs/>
              </w:rPr>
            </w:pPr>
            <w:r w:rsidRPr="00805BE8">
              <w:rPr>
                <w:b/>
                <w:bCs/>
              </w:rPr>
              <w:t>Company</w:t>
            </w:r>
          </w:p>
        </w:tc>
        <w:tc>
          <w:tcPr>
            <w:tcW w:w="7509" w:type="dxa"/>
            <w:vAlign w:val="center"/>
          </w:tcPr>
          <w:p w14:paraId="7814228E" w14:textId="77777777" w:rsidR="00077191" w:rsidRPr="00805BE8" w:rsidRDefault="00077191" w:rsidP="00AA7EBB">
            <w:pPr>
              <w:spacing w:before="120" w:after="120"/>
              <w:rPr>
                <w:b/>
                <w:bCs/>
              </w:rPr>
            </w:pPr>
            <w:r w:rsidRPr="00805BE8">
              <w:rPr>
                <w:b/>
                <w:bCs/>
              </w:rPr>
              <w:t>Proposals</w:t>
            </w:r>
            <w:r>
              <w:rPr>
                <w:b/>
                <w:bCs/>
              </w:rPr>
              <w:t xml:space="preserve"> / Observations</w:t>
            </w:r>
          </w:p>
        </w:tc>
      </w:tr>
      <w:tr w:rsidR="00077191" w14:paraId="23A7B6D8" w14:textId="77777777" w:rsidTr="00C9212B">
        <w:trPr>
          <w:trHeight w:val="468"/>
        </w:trPr>
        <w:tc>
          <w:tcPr>
            <w:tcW w:w="1129" w:type="dxa"/>
          </w:tcPr>
          <w:p w14:paraId="5D36D0DC" w14:textId="77777777" w:rsidR="00077191" w:rsidRPr="00A012C6" w:rsidRDefault="00077191" w:rsidP="00AA7EBB">
            <w:pPr>
              <w:spacing w:before="120" w:after="120"/>
              <w:rPr>
                <w:rFonts w:eastAsiaTheme="minorEastAsia"/>
                <w:sz w:val="16"/>
                <w:szCs w:val="16"/>
                <w:lang w:eastAsia="zh-CN"/>
              </w:rPr>
            </w:pPr>
            <w:r w:rsidRPr="00A012C6">
              <w:rPr>
                <w:rFonts w:eastAsiaTheme="minorEastAsia"/>
                <w:sz w:val="16"/>
                <w:szCs w:val="16"/>
                <w:lang w:eastAsia="zh-CN"/>
              </w:rPr>
              <w:t>R4-2503665</w:t>
            </w:r>
          </w:p>
        </w:tc>
        <w:tc>
          <w:tcPr>
            <w:tcW w:w="993" w:type="dxa"/>
          </w:tcPr>
          <w:p w14:paraId="1AF76549" w14:textId="77777777" w:rsidR="00077191" w:rsidRPr="00A012C6" w:rsidRDefault="00077191" w:rsidP="00AA7EBB">
            <w:pPr>
              <w:spacing w:before="120" w:after="120"/>
              <w:rPr>
                <w:rFonts w:eastAsiaTheme="minorEastAsia"/>
                <w:sz w:val="16"/>
                <w:szCs w:val="16"/>
                <w:lang w:eastAsia="zh-CN"/>
              </w:rPr>
            </w:pPr>
            <w:r w:rsidRPr="00A012C6">
              <w:rPr>
                <w:rFonts w:eastAsiaTheme="minorEastAsia"/>
                <w:sz w:val="16"/>
                <w:szCs w:val="16"/>
                <w:lang w:eastAsia="zh-CN"/>
              </w:rPr>
              <w:t>Samsung</w:t>
            </w:r>
          </w:p>
        </w:tc>
        <w:tc>
          <w:tcPr>
            <w:tcW w:w="7509" w:type="dxa"/>
          </w:tcPr>
          <w:p w14:paraId="45AC6389" w14:textId="77777777" w:rsidR="00EA666B" w:rsidRPr="00A012C6" w:rsidRDefault="00EA666B" w:rsidP="00A012C6">
            <w:pPr>
              <w:spacing w:before="120" w:after="120"/>
              <w:rPr>
                <w:rFonts w:eastAsia="宋体"/>
                <w:sz w:val="16"/>
                <w:szCs w:val="16"/>
              </w:rPr>
            </w:pPr>
            <w:r w:rsidRPr="00A012C6">
              <w:rPr>
                <w:rFonts w:eastAsia="宋体"/>
                <w:b/>
                <w:bCs/>
                <w:sz w:val="16"/>
                <w:szCs w:val="16"/>
              </w:rPr>
              <w:t>Proposal 10: Agree on the spec structure of core requirements for Rel-19 MIMO phase 5 as below table:</w:t>
            </w:r>
          </w:p>
          <w:tbl>
            <w:tblPr>
              <w:tblStyle w:val="aff7"/>
              <w:tblW w:w="0" w:type="auto"/>
              <w:tblLayout w:type="fixed"/>
              <w:tblLook w:val="04A0" w:firstRow="1" w:lastRow="0" w:firstColumn="1" w:lastColumn="0" w:noHBand="0" w:noVBand="1"/>
            </w:tblPr>
            <w:tblGrid>
              <w:gridCol w:w="1838"/>
              <w:gridCol w:w="4581"/>
              <w:gridCol w:w="3210"/>
            </w:tblGrid>
            <w:tr w:rsidR="00EA666B" w:rsidRPr="00A012C6" w14:paraId="28870824" w14:textId="77777777" w:rsidTr="00A012C6">
              <w:tc>
                <w:tcPr>
                  <w:tcW w:w="1838" w:type="dxa"/>
                </w:tcPr>
                <w:p w14:paraId="0173491A" w14:textId="77777777" w:rsidR="00EA666B" w:rsidRPr="00A012C6" w:rsidRDefault="00EA666B" w:rsidP="00A012C6">
                  <w:pPr>
                    <w:spacing w:before="120" w:after="120"/>
                    <w:rPr>
                      <w:sz w:val="16"/>
                      <w:szCs w:val="16"/>
                    </w:rPr>
                  </w:pPr>
                  <w:r w:rsidRPr="00A012C6">
                    <w:rPr>
                      <w:sz w:val="16"/>
                      <w:szCs w:val="16"/>
                    </w:rPr>
                    <w:t>Objective</w:t>
                  </w:r>
                </w:p>
              </w:tc>
              <w:tc>
                <w:tcPr>
                  <w:tcW w:w="4581" w:type="dxa"/>
                  <w:vAlign w:val="center"/>
                </w:tcPr>
                <w:p w14:paraId="3EC8251D" w14:textId="77777777" w:rsidR="00EA666B" w:rsidRPr="00A012C6" w:rsidRDefault="00EA666B" w:rsidP="00A012C6">
                  <w:pPr>
                    <w:spacing w:before="120" w:after="120"/>
                    <w:rPr>
                      <w:sz w:val="16"/>
                      <w:szCs w:val="16"/>
                    </w:rPr>
                  </w:pPr>
                  <w:r w:rsidRPr="00A012C6">
                    <w:rPr>
                      <w:sz w:val="16"/>
                      <w:szCs w:val="16"/>
                    </w:rPr>
                    <w:t>Clauses</w:t>
                  </w:r>
                </w:p>
              </w:tc>
              <w:tc>
                <w:tcPr>
                  <w:tcW w:w="3210" w:type="dxa"/>
                </w:tcPr>
                <w:p w14:paraId="1F44ABFF" w14:textId="77777777" w:rsidR="00EA666B" w:rsidRPr="00A012C6" w:rsidRDefault="00EA666B" w:rsidP="00A012C6">
                  <w:pPr>
                    <w:spacing w:before="120" w:after="120"/>
                    <w:rPr>
                      <w:sz w:val="16"/>
                      <w:szCs w:val="16"/>
                    </w:rPr>
                  </w:pPr>
                  <w:r w:rsidRPr="00A012C6">
                    <w:rPr>
                      <w:sz w:val="16"/>
                      <w:szCs w:val="16"/>
                    </w:rPr>
                    <w:t>Description</w:t>
                  </w:r>
                </w:p>
              </w:tc>
            </w:tr>
            <w:tr w:rsidR="00EA666B" w:rsidRPr="00A012C6" w14:paraId="781CE5B7" w14:textId="77777777" w:rsidTr="00A012C6">
              <w:tc>
                <w:tcPr>
                  <w:tcW w:w="1838" w:type="dxa"/>
                  <w:vMerge w:val="restart"/>
                </w:tcPr>
                <w:p w14:paraId="5F5010E3" w14:textId="77777777" w:rsidR="00EA666B" w:rsidRPr="00A012C6" w:rsidRDefault="00EA666B" w:rsidP="00A012C6">
                  <w:pPr>
                    <w:spacing w:before="120" w:after="120"/>
                    <w:rPr>
                      <w:sz w:val="16"/>
                      <w:szCs w:val="16"/>
                    </w:rPr>
                  </w:pPr>
                  <w:r w:rsidRPr="00A012C6">
                    <w:rPr>
                      <w:sz w:val="16"/>
                      <w:szCs w:val="16"/>
                    </w:rPr>
                    <w:t>UEIBM</w:t>
                  </w:r>
                </w:p>
              </w:tc>
              <w:tc>
                <w:tcPr>
                  <w:tcW w:w="4581" w:type="dxa"/>
                </w:tcPr>
                <w:p w14:paraId="1DA4BD11" w14:textId="77777777" w:rsidR="00EA666B" w:rsidRPr="00A012C6" w:rsidRDefault="00EA666B" w:rsidP="00A012C6">
                  <w:pPr>
                    <w:spacing w:before="120" w:after="120"/>
                    <w:rPr>
                      <w:sz w:val="16"/>
                      <w:szCs w:val="16"/>
                    </w:rPr>
                  </w:pPr>
                  <w:r w:rsidRPr="00A012C6">
                    <w:rPr>
                      <w:sz w:val="16"/>
                      <w:szCs w:val="16"/>
                    </w:rPr>
                    <w:t>9.x1 event trigger Reporting based on L1-RSRP measurements</w:t>
                  </w:r>
                </w:p>
                <w:p w14:paraId="53F5FE88" w14:textId="77777777" w:rsidR="00EA666B" w:rsidRPr="00A012C6" w:rsidRDefault="00EA666B" w:rsidP="00A012C6">
                  <w:pPr>
                    <w:spacing w:before="120" w:after="120"/>
                    <w:rPr>
                      <w:sz w:val="16"/>
                      <w:szCs w:val="16"/>
                    </w:rPr>
                  </w:pPr>
                  <w:r w:rsidRPr="00A012C6">
                    <w:rPr>
                      <w:sz w:val="16"/>
                      <w:szCs w:val="16"/>
                    </w:rPr>
                    <w:t>9.x1.1</w:t>
                  </w:r>
                  <w:r w:rsidRPr="00A012C6">
                    <w:rPr>
                      <w:sz w:val="16"/>
                      <w:szCs w:val="16"/>
                    </w:rPr>
                    <w:tab/>
                    <w:t>Introduction</w:t>
                  </w:r>
                </w:p>
                <w:p w14:paraId="1F327A94" w14:textId="77777777" w:rsidR="00EA666B" w:rsidRPr="00A012C6" w:rsidRDefault="00EA666B" w:rsidP="00A012C6">
                  <w:pPr>
                    <w:spacing w:before="120" w:after="120"/>
                    <w:rPr>
                      <w:sz w:val="16"/>
                      <w:szCs w:val="16"/>
                    </w:rPr>
                  </w:pPr>
                  <w:r w:rsidRPr="00A012C6">
                    <w:rPr>
                      <w:sz w:val="16"/>
                      <w:szCs w:val="16"/>
                    </w:rPr>
                    <w:t>9.x1.2</w:t>
                  </w:r>
                  <w:r w:rsidRPr="00A012C6">
                    <w:rPr>
                      <w:sz w:val="16"/>
                      <w:szCs w:val="16"/>
                    </w:rPr>
                    <w:tab/>
                    <w:t>Requirements applicability</w:t>
                  </w:r>
                </w:p>
                <w:p w14:paraId="6E954B11" w14:textId="77777777" w:rsidR="00EA666B" w:rsidRPr="00A012C6" w:rsidRDefault="00EA666B" w:rsidP="00A012C6">
                  <w:pPr>
                    <w:spacing w:before="120" w:after="120"/>
                    <w:rPr>
                      <w:sz w:val="16"/>
                      <w:szCs w:val="16"/>
                    </w:rPr>
                  </w:pPr>
                  <w:r w:rsidRPr="00A012C6">
                    <w:rPr>
                      <w:sz w:val="16"/>
                      <w:szCs w:val="16"/>
                    </w:rPr>
                    <w:t>9.x1.3</w:t>
                  </w:r>
                  <w:r w:rsidRPr="00A012C6">
                    <w:rPr>
                      <w:sz w:val="16"/>
                      <w:szCs w:val="16"/>
                    </w:rPr>
                    <w:tab/>
                    <w:t>Measurement Reporting Requirements</w:t>
                  </w:r>
                </w:p>
                <w:p w14:paraId="706DBA11" w14:textId="77777777" w:rsidR="00EA666B" w:rsidRPr="00A012C6" w:rsidRDefault="00EA666B" w:rsidP="00A012C6">
                  <w:pPr>
                    <w:spacing w:before="120" w:after="120"/>
                    <w:rPr>
                      <w:sz w:val="16"/>
                      <w:szCs w:val="16"/>
                    </w:rPr>
                  </w:pPr>
                  <w:r w:rsidRPr="00A012C6">
                    <w:rPr>
                      <w:sz w:val="16"/>
                      <w:szCs w:val="16"/>
                    </w:rPr>
                    <w:t>9.x1.4</w:t>
                  </w:r>
                  <w:r w:rsidRPr="00A012C6">
                    <w:rPr>
                      <w:sz w:val="16"/>
                      <w:szCs w:val="16"/>
                    </w:rPr>
                    <w:tab/>
                    <w:t>L1-RSRP measurement requirements</w:t>
                  </w:r>
                </w:p>
                <w:p w14:paraId="3C8817C9" w14:textId="77777777" w:rsidR="00EA666B" w:rsidRPr="00A012C6" w:rsidRDefault="00EA666B" w:rsidP="00A012C6">
                  <w:pPr>
                    <w:spacing w:before="120" w:after="120"/>
                    <w:rPr>
                      <w:sz w:val="16"/>
                      <w:szCs w:val="16"/>
                    </w:rPr>
                  </w:pPr>
                  <w:r w:rsidRPr="00A012C6">
                    <w:rPr>
                      <w:sz w:val="16"/>
                      <w:szCs w:val="16"/>
                    </w:rPr>
                    <w:t>9.x1.4.1</w:t>
                  </w:r>
                  <w:r w:rsidRPr="00A012C6">
                    <w:rPr>
                      <w:sz w:val="16"/>
                      <w:szCs w:val="16"/>
                    </w:rPr>
                    <w:tab/>
                    <w:t>SSB based L1-RSRP Reporting</w:t>
                  </w:r>
                </w:p>
                <w:p w14:paraId="4C054C5E" w14:textId="77777777" w:rsidR="00EA666B" w:rsidRPr="00A012C6" w:rsidRDefault="00EA666B" w:rsidP="00A012C6">
                  <w:pPr>
                    <w:spacing w:before="120" w:after="120"/>
                    <w:rPr>
                      <w:sz w:val="16"/>
                      <w:szCs w:val="16"/>
                    </w:rPr>
                  </w:pPr>
                  <w:r w:rsidRPr="00A012C6">
                    <w:rPr>
                      <w:sz w:val="16"/>
                      <w:szCs w:val="16"/>
                    </w:rPr>
                    <w:t>9.x1.4.2</w:t>
                  </w:r>
                  <w:r w:rsidRPr="00A012C6">
                    <w:rPr>
                      <w:sz w:val="16"/>
                      <w:szCs w:val="16"/>
                    </w:rPr>
                    <w:tab/>
                    <w:t>CSI-RS based L1-RSRP Reporting</w:t>
                  </w:r>
                </w:p>
                <w:p w14:paraId="024F7D88" w14:textId="77777777" w:rsidR="00EA666B" w:rsidRPr="00A012C6" w:rsidRDefault="00EA666B" w:rsidP="00A012C6">
                  <w:pPr>
                    <w:spacing w:before="120" w:after="120"/>
                    <w:rPr>
                      <w:sz w:val="16"/>
                      <w:szCs w:val="16"/>
                    </w:rPr>
                  </w:pPr>
                  <w:r w:rsidRPr="00A012C6">
                    <w:rPr>
                      <w:sz w:val="16"/>
                      <w:szCs w:val="16"/>
                    </w:rPr>
                    <w:t>9.x1.5</w:t>
                  </w:r>
                  <w:r w:rsidRPr="00A012C6">
                    <w:rPr>
                      <w:sz w:val="16"/>
                      <w:szCs w:val="16"/>
                    </w:rPr>
                    <w:tab/>
                    <w:t>Measurement restriction for CSI-RS and SSB for L1-RSRP measurement</w:t>
                  </w:r>
                </w:p>
                <w:p w14:paraId="3E8F738B" w14:textId="77777777" w:rsidR="00EA666B" w:rsidRPr="00A012C6" w:rsidRDefault="00EA666B" w:rsidP="00A012C6">
                  <w:pPr>
                    <w:spacing w:before="120" w:after="120"/>
                    <w:rPr>
                      <w:sz w:val="16"/>
                      <w:szCs w:val="16"/>
                    </w:rPr>
                  </w:pPr>
                  <w:r w:rsidRPr="00A012C6">
                    <w:rPr>
                      <w:sz w:val="16"/>
                      <w:szCs w:val="16"/>
                    </w:rPr>
                    <w:t>9.x1.5.1</w:t>
                  </w:r>
                  <w:r w:rsidRPr="00A012C6">
                    <w:rPr>
                      <w:sz w:val="16"/>
                      <w:szCs w:val="16"/>
                    </w:rPr>
                    <w:tab/>
                    <w:t>Measurement restriction for SSB based L1-RSRP</w:t>
                  </w:r>
                </w:p>
                <w:p w14:paraId="20506AA0" w14:textId="77777777" w:rsidR="00EA666B" w:rsidRPr="00A012C6" w:rsidRDefault="00EA666B" w:rsidP="00A012C6">
                  <w:pPr>
                    <w:spacing w:before="120" w:after="120"/>
                    <w:rPr>
                      <w:sz w:val="16"/>
                      <w:szCs w:val="16"/>
                    </w:rPr>
                  </w:pPr>
                  <w:r w:rsidRPr="00A012C6">
                    <w:rPr>
                      <w:sz w:val="16"/>
                      <w:szCs w:val="16"/>
                    </w:rPr>
                    <w:t>9.x1.5.2</w:t>
                  </w:r>
                  <w:r w:rsidRPr="00A012C6">
                    <w:rPr>
                      <w:sz w:val="16"/>
                      <w:szCs w:val="16"/>
                    </w:rPr>
                    <w:tab/>
                    <w:t>Measurement restriction for CSI-RS based L1-RSRP</w:t>
                  </w:r>
                </w:p>
                <w:p w14:paraId="48173F69" w14:textId="77777777" w:rsidR="00EA666B" w:rsidRPr="00A012C6" w:rsidRDefault="00EA666B" w:rsidP="00A012C6">
                  <w:pPr>
                    <w:spacing w:before="120" w:after="120"/>
                    <w:rPr>
                      <w:sz w:val="16"/>
                      <w:szCs w:val="16"/>
                    </w:rPr>
                  </w:pPr>
                  <w:r w:rsidRPr="00A012C6">
                    <w:rPr>
                      <w:sz w:val="16"/>
                      <w:szCs w:val="16"/>
                    </w:rPr>
                    <w:t>9.x1.6</w:t>
                  </w:r>
                  <w:r w:rsidRPr="00A012C6">
                    <w:rPr>
                      <w:sz w:val="16"/>
                      <w:szCs w:val="16"/>
                    </w:rPr>
                    <w:tab/>
                    <w:t>Scheduling availability of UE during L1-RSRP measurement</w:t>
                  </w:r>
                </w:p>
              </w:tc>
              <w:tc>
                <w:tcPr>
                  <w:tcW w:w="3210" w:type="dxa"/>
                </w:tcPr>
                <w:p w14:paraId="3EE87D54" w14:textId="77777777" w:rsidR="00EA666B" w:rsidRPr="00A012C6" w:rsidRDefault="00EA666B" w:rsidP="00A012C6">
                  <w:pPr>
                    <w:spacing w:before="120" w:after="120"/>
                    <w:rPr>
                      <w:sz w:val="16"/>
                      <w:szCs w:val="16"/>
                    </w:rPr>
                  </w:pPr>
                  <w:r w:rsidRPr="00A012C6">
                    <w:rPr>
                      <w:sz w:val="16"/>
                      <w:szCs w:val="16"/>
                    </w:rPr>
                    <w:t>New clauses to specify the event trigger reporting based on L1-RSRP measurement</w:t>
                  </w:r>
                </w:p>
              </w:tc>
            </w:tr>
            <w:tr w:rsidR="00EA666B" w:rsidRPr="00A012C6" w14:paraId="458C6BE7" w14:textId="77777777" w:rsidTr="00A012C6">
              <w:trPr>
                <w:trHeight w:val="1646"/>
              </w:trPr>
              <w:tc>
                <w:tcPr>
                  <w:tcW w:w="1838" w:type="dxa"/>
                  <w:vMerge/>
                </w:tcPr>
                <w:p w14:paraId="07A59465" w14:textId="77777777" w:rsidR="00EA666B" w:rsidRPr="00A012C6" w:rsidRDefault="00EA666B" w:rsidP="00A012C6">
                  <w:pPr>
                    <w:spacing w:before="120" w:after="120"/>
                    <w:rPr>
                      <w:sz w:val="16"/>
                      <w:szCs w:val="16"/>
                    </w:rPr>
                  </w:pPr>
                </w:p>
              </w:tc>
              <w:tc>
                <w:tcPr>
                  <w:tcW w:w="4581" w:type="dxa"/>
                </w:tcPr>
                <w:p w14:paraId="763AA45B" w14:textId="77777777" w:rsidR="00EA666B" w:rsidRPr="00A012C6" w:rsidRDefault="00EA666B" w:rsidP="00A012C6">
                  <w:pPr>
                    <w:spacing w:before="120" w:after="120"/>
                    <w:rPr>
                      <w:sz w:val="16"/>
                      <w:szCs w:val="16"/>
                    </w:rPr>
                  </w:pPr>
                  <w:r w:rsidRPr="00A012C6">
                    <w:rPr>
                      <w:sz w:val="16"/>
                      <w:szCs w:val="16"/>
                    </w:rPr>
                    <w:t>9.x2 event trigger Reporting based on L1-RSRP measurements for a cell with different PCI from serving cell</w:t>
                  </w:r>
                </w:p>
                <w:p w14:paraId="42C023B4" w14:textId="77777777" w:rsidR="00EA666B" w:rsidRPr="00A012C6" w:rsidRDefault="00EA666B" w:rsidP="00A012C6">
                  <w:pPr>
                    <w:spacing w:before="120" w:after="120"/>
                    <w:rPr>
                      <w:sz w:val="16"/>
                      <w:szCs w:val="16"/>
                    </w:rPr>
                  </w:pPr>
                  <w:r w:rsidRPr="00A012C6">
                    <w:rPr>
                      <w:sz w:val="16"/>
                      <w:szCs w:val="16"/>
                    </w:rPr>
                    <w:t>9.x2.1</w:t>
                  </w:r>
                  <w:r w:rsidRPr="00A012C6">
                    <w:rPr>
                      <w:sz w:val="16"/>
                      <w:szCs w:val="16"/>
                    </w:rPr>
                    <w:tab/>
                    <w:t>Introduction</w:t>
                  </w:r>
                </w:p>
                <w:p w14:paraId="602698EA" w14:textId="77777777" w:rsidR="00EA666B" w:rsidRPr="00A012C6" w:rsidRDefault="00EA666B" w:rsidP="00A012C6">
                  <w:pPr>
                    <w:spacing w:before="120" w:after="120"/>
                    <w:rPr>
                      <w:sz w:val="16"/>
                      <w:szCs w:val="16"/>
                    </w:rPr>
                  </w:pPr>
                  <w:r w:rsidRPr="00A012C6">
                    <w:rPr>
                      <w:sz w:val="16"/>
                      <w:szCs w:val="16"/>
                    </w:rPr>
                    <w:t>9.x2.2</w:t>
                  </w:r>
                  <w:r w:rsidRPr="00A012C6">
                    <w:rPr>
                      <w:sz w:val="16"/>
                      <w:szCs w:val="16"/>
                    </w:rPr>
                    <w:tab/>
                    <w:t>Requirements applicability</w:t>
                  </w:r>
                </w:p>
                <w:p w14:paraId="43C531C2" w14:textId="77777777" w:rsidR="00EA666B" w:rsidRPr="00A012C6" w:rsidRDefault="00EA666B" w:rsidP="00A012C6">
                  <w:pPr>
                    <w:spacing w:before="120" w:after="120"/>
                    <w:rPr>
                      <w:sz w:val="16"/>
                      <w:szCs w:val="16"/>
                    </w:rPr>
                  </w:pPr>
                  <w:r w:rsidRPr="00A012C6">
                    <w:rPr>
                      <w:sz w:val="16"/>
                      <w:szCs w:val="16"/>
                    </w:rPr>
                    <w:t>9.x2.3</w:t>
                  </w:r>
                  <w:r w:rsidRPr="00A012C6">
                    <w:rPr>
                      <w:sz w:val="16"/>
                      <w:szCs w:val="16"/>
                    </w:rPr>
                    <w:tab/>
                    <w:t>Measurement Reporting Requirements</w:t>
                  </w:r>
                </w:p>
                <w:p w14:paraId="7F12B6C4" w14:textId="77777777" w:rsidR="00EA666B" w:rsidRPr="00A012C6" w:rsidRDefault="00EA666B" w:rsidP="00A012C6">
                  <w:pPr>
                    <w:spacing w:before="120" w:after="120"/>
                    <w:rPr>
                      <w:sz w:val="16"/>
                      <w:szCs w:val="16"/>
                    </w:rPr>
                  </w:pPr>
                  <w:r w:rsidRPr="00A012C6">
                    <w:rPr>
                      <w:sz w:val="16"/>
                      <w:szCs w:val="16"/>
                    </w:rPr>
                    <w:t>9.x2.4</w:t>
                  </w:r>
                  <w:r w:rsidRPr="00A012C6">
                    <w:rPr>
                      <w:sz w:val="16"/>
                      <w:szCs w:val="16"/>
                    </w:rPr>
                    <w:tab/>
                    <w:t>L1-RSRP measurement requirements</w:t>
                  </w:r>
                </w:p>
                <w:p w14:paraId="0BFA6E80" w14:textId="77777777" w:rsidR="00EA666B" w:rsidRPr="00A012C6" w:rsidRDefault="00EA666B" w:rsidP="00A012C6">
                  <w:pPr>
                    <w:spacing w:before="120" w:after="120"/>
                    <w:rPr>
                      <w:sz w:val="16"/>
                      <w:szCs w:val="16"/>
                    </w:rPr>
                  </w:pPr>
                  <w:r w:rsidRPr="00A012C6">
                    <w:rPr>
                      <w:sz w:val="16"/>
                      <w:szCs w:val="16"/>
                    </w:rPr>
                    <w:t>9.x2.4.1</w:t>
                  </w:r>
                  <w:r w:rsidRPr="00A012C6">
                    <w:rPr>
                      <w:sz w:val="16"/>
                      <w:szCs w:val="16"/>
                    </w:rPr>
                    <w:tab/>
                    <w:t>SSB based L1-RSRP Reporting</w:t>
                  </w:r>
                </w:p>
                <w:p w14:paraId="216DCA31" w14:textId="77777777" w:rsidR="00EA666B" w:rsidRPr="00A012C6" w:rsidRDefault="00EA666B" w:rsidP="00A012C6">
                  <w:pPr>
                    <w:spacing w:before="120" w:after="120"/>
                    <w:rPr>
                      <w:sz w:val="16"/>
                      <w:szCs w:val="16"/>
                    </w:rPr>
                  </w:pPr>
                  <w:r w:rsidRPr="00A012C6">
                    <w:rPr>
                      <w:sz w:val="16"/>
                      <w:szCs w:val="16"/>
                    </w:rPr>
                    <w:t>9.x2.5</w:t>
                  </w:r>
                  <w:r w:rsidRPr="00A012C6">
                    <w:rPr>
                      <w:sz w:val="16"/>
                      <w:szCs w:val="16"/>
                    </w:rPr>
                    <w:tab/>
                    <w:t>Measurement restriction for SSB for L1-RSRP measurement</w:t>
                  </w:r>
                </w:p>
                <w:p w14:paraId="0BF27B4B" w14:textId="77777777" w:rsidR="00EA666B" w:rsidRPr="00A012C6" w:rsidRDefault="00EA666B" w:rsidP="00A012C6">
                  <w:pPr>
                    <w:spacing w:before="120" w:after="120"/>
                    <w:rPr>
                      <w:sz w:val="16"/>
                      <w:szCs w:val="16"/>
                    </w:rPr>
                  </w:pPr>
                  <w:r w:rsidRPr="00A012C6">
                    <w:rPr>
                      <w:sz w:val="16"/>
                      <w:szCs w:val="16"/>
                    </w:rPr>
                    <w:t>9.x2.5.1</w:t>
                  </w:r>
                  <w:r w:rsidRPr="00A012C6">
                    <w:rPr>
                      <w:sz w:val="16"/>
                      <w:szCs w:val="16"/>
                    </w:rPr>
                    <w:tab/>
                    <w:t>Measurement restriction for SSB based L1-RSRP</w:t>
                  </w:r>
                </w:p>
                <w:p w14:paraId="70709647" w14:textId="77777777" w:rsidR="00EA666B" w:rsidRPr="00A012C6" w:rsidRDefault="00EA666B" w:rsidP="00A012C6">
                  <w:pPr>
                    <w:spacing w:before="120" w:after="120"/>
                    <w:rPr>
                      <w:sz w:val="16"/>
                      <w:szCs w:val="16"/>
                    </w:rPr>
                  </w:pPr>
                  <w:r w:rsidRPr="00A012C6">
                    <w:rPr>
                      <w:sz w:val="16"/>
                      <w:szCs w:val="16"/>
                    </w:rPr>
                    <w:t>9.x2.6</w:t>
                  </w:r>
                  <w:r w:rsidRPr="00A012C6">
                    <w:rPr>
                      <w:sz w:val="16"/>
                      <w:szCs w:val="16"/>
                    </w:rPr>
                    <w:tab/>
                    <w:t>Scheduling availability of UE during L1-RSRP measurement</w:t>
                  </w:r>
                </w:p>
              </w:tc>
              <w:tc>
                <w:tcPr>
                  <w:tcW w:w="3210" w:type="dxa"/>
                </w:tcPr>
                <w:p w14:paraId="2A421E2D" w14:textId="77777777" w:rsidR="00EA666B" w:rsidRPr="00A012C6" w:rsidRDefault="00EA666B" w:rsidP="00A012C6">
                  <w:pPr>
                    <w:spacing w:before="120" w:after="120"/>
                    <w:rPr>
                      <w:sz w:val="16"/>
                      <w:szCs w:val="16"/>
                    </w:rPr>
                  </w:pPr>
                  <w:r w:rsidRPr="00A012C6">
                    <w:rPr>
                      <w:sz w:val="16"/>
                      <w:szCs w:val="16"/>
                    </w:rPr>
                    <w:t>New clauses to specify the event trigger reporting based on L1-RSRP measurement for a cell with different PCI from serving cell</w:t>
                  </w:r>
                </w:p>
              </w:tc>
            </w:tr>
            <w:tr w:rsidR="00EA666B" w:rsidRPr="00A012C6" w14:paraId="60404245" w14:textId="77777777" w:rsidTr="00A012C6">
              <w:trPr>
                <w:trHeight w:val="613"/>
              </w:trPr>
              <w:tc>
                <w:tcPr>
                  <w:tcW w:w="1838" w:type="dxa"/>
                  <w:vMerge/>
                </w:tcPr>
                <w:p w14:paraId="371468AA" w14:textId="77777777" w:rsidR="00EA666B" w:rsidRPr="00A012C6" w:rsidRDefault="00EA666B" w:rsidP="00A012C6">
                  <w:pPr>
                    <w:spacing w:before="120" w:after="120"/>
                    <w:rPr>
                      <w:sz w:val="16"/>
                      <w:szCs w:val="16"/>
                    </w:rPr>
                  </w:pPr>
                </w:p>
              </w:tc>
              <w:tc>
                <w:tcPr>
                  <w:tcW w:w="4581" w:type="dxa"/>
                </w:tcPr>
                <w:p w14:paraId="2500233E" w14:textId="77777777" w:rsidR="00EA666B" w:rsidRPr="00A012C6" w:rsidRDefault="00EA666B" w:rsidP="00A012C6">
                  <w:pPr>
                    <w:spacing w:before="120" w:after="120"/>
                    <w:rPr>
                      <w:sz w:val="16"/>
                      <w:szCs w:val="16"/>
                    </w:rPr>
                  </w:pPr>
                  <w:r w:rsidRPr="00A012C6">
                    <w:rPr>
                      <w:sz w:val="16"/>
                      <w:szCs w:val="16"/>
                    </w:rPr>
                    <w:t>8.15 Active downlink TCI state switching delay for unified TCI</w:t>
                  </w:r>
                </w:p>
                <w:p w14:paraId="1154C111" w14:textId="77777777" w:rsidR="00EA666B" w:rsidRPr="00A012C6" w:rsidRDefault="00EA666B" w:rsidP="00A012C6">
                  <w:pPr>
                    <w:spacing w:before="120" w:after="120"/>
                    <w:rPr>
                      <w:sz w:val="16"/>
                      <w:szCs w:val="16"/>
                    </w:rPr>
                  </w:pPr>
                </w:p>
              </w:tc>
              <w:tc>
                <w:tcPr>
                  <w:tcW w:w="3210" w:type="dxa"/>
                </w:tcPr>
                <w:p w14:paraId="7B7F5DD9" w14:textId="77777777" w:rsidR="00EA666B" w:rsidRPr="00A012C6" w:rsidRDefault="00EA666B" w:rsidP="00A012C6">
                  <w:pPr>
                    <w:spacing w:before="120" w:after="120"/>
                    <w:rPr>
                      <w:sz w:val="16"/>
                      <w:szCs w:val="16"/>
                    </w:rPr>
                  </w:pPr>
                  <w:r w:rsidRPr="00A012C6">
                    <w:rPr>
                      <w:sz w:val="16"/>
                      <w:szCs w:val="16"/>
                    </w:rPr>
                    <w:t>Depends on the open issue: whether new TCI state switching or if existing requirements can be applied, FFS on any clarification</w:t>
                  </w:r>
                </w:p>
              </w:tc>
            </w:tr>
            <w:tr w:rsidR="00EA666B" w:rsidRPr="00A012C6" w14:paraId="27CE2E85" w14:textId="77777777" w:rsidTr="00A012C6">
              <w:trPr>
                <w:trHeight w:val="612"/>
              </w:trPr>
              <w:tc>
                <w:tcPr>
                  <w:tcW w:w="1838" w:type="dxa"/>
                  <w:vMerge/>
                </w:tcPr>
                <w:p w14:paraId="1C3B3566" w14:textId="77777777" w:rsidR="00EA666B" w:rsidRPr="00A012C6" w:rsidRDefault="00EA666B" w:rsidP="00A012C6">
                  <w:pPr>
                    <w:spacing w:before="120" w:after="120"/>
                    <w:rPr>
                      <w:sz w:val="16"/>
                      <w:szCs w:val="16"/>
                    </w:rPr>
                  </w:pPr>
                </w:p>
              </w:tc>
              <w:tc>
                <w:tcPr>
                  <w:tcW w:w="4581" w:type="dxa"/>
                </w:tcPr>
                <w:p w14:paraId="267C45D9" w14:textId="77777777" w:rsidR="00EA666B" w:rsidRPr="00A012C6" w:rsidRDefault="00EA666B" w:rsidP="00A012C6">
                  <w:pPr>
                    <w:spacing w:before="120" w:after="120"/>
                    <w:rPr>
                      <w:sz w:val="16"/>
                      <w:szCs w:val="16"/>
                    </w:rPr>
                  </w:pPr>
                  <w:r w:rsidRPr="00A012C6">
                    <w:rPr>
                      <w:sz w:val="16"/>
                      <w:szCs w:val="16"/>
                    </w:rPr>
                    <w:t>8.16 Active uplink TCI state switching delay for unified TCI</w:t>
                  </w:r>
                </w:p>
              </w:tc>
              <w:tc>
                <w:tcPr>
                  <w:tcW w:w="3210" w:type="dxa"/>
                </w:tcPr>
                <w:p w14:paraId="08906DBA" w14:textId="77777777" w:rsidR="00EA666B" w:rsidRPr="00A012C6" w:rsidRDefault="00EA666B" w:rsidP="00A012C6">
                  <w:pPr>
                    <w:spacing w:before="120" w:after="120"/>
                    <w:rPr>
                      <w:sz w:val="16"/>
                      <w:szCs w:val="16"/>
                    </w:rPr>
                  </w:pPr>
                  <w:r w:rsidRPr="00A012C6">
                    <w:rPr>
                      <w:sz w:val="16"/>
                      <w:szCs w:val="16"/>
                    </w:rPr>
                    <w:t>Depends on the open issue: whether new TCI state switching or if existing requirements can be applied, FFS on any clarification</w:t>
                  </w:r>
                </w:p>
              </w:tc>
            </w:tr>
            <w:tr w:rsidR="00EA666B" w:rsidRPr="00A012C6" w14:paraId="504D90D4" w14:textId="77777777" w:rsidTr="00A012C6">
              <w:tc>
                <w:tcPr>
                  <w:tcW w:w="1838" w:type="dxa"/>
                </w:tcPr>
                <w:p w14:paraId="2BDB75C4" w14:textId="77777777" w:rsidR="00EA666B" w:rsidRPr="00A012C6" w:rsidRDefault="00EA666B" w:rsidP="00A012C6">
                  <w:pPr>
                    <w:spacing w:before="120" w:after="120"/>
                    <w:rPr>
                      <w:sz w:val="16"/>
                      <w:szCs w:val="16"/>
                    </w:rPr>
                  </w:pPr>
                  <w:r w:rsidRPr="00A012C6">
                    <w:rPr>
                      <w:sz w:val="16"/>
                      <w:szCs w:val="16"/>
                    </w:rPr>
                    <w:lastRenderedPageBreak/>
                    <w:t>CJTC reporting</w:t>
                  </w:r>
                </w:p>
              </w:tc>
              <w:tc>
                <w:tcPr>
                  <w:tcW w:w="4581" w:type="dxa"/>
                </w:tcPr>
                <w:p w14:paraId="1D41A4B1" w14:textId="77777777" w:rsidR="00EA666B" w:rsidRPr="00A012C6" w:rsidRDefault="00EA666B" w:rsidP="00A012C6">
                  <w:pPr>
                    <w:spacing w:before="120" w:after="120"/>
                    <w:rPr>
                      <w:sz w:val="16"/>
                      <w:szCs w:val="16"/>
                    </w:rPr>
                  </w:pPr>
                  <w:r w:rsidRPr="00A012C6">
                    <w:rPr>
                      <w:sz w:val="16"/>
                      <w:szCs w:val="16"/>
                    </w:rPr>
                    <w:t>[9.x</w:t>
                  </w:r>
                  <w:r w:rsidRPr="00A012C6">
                    <w:rPr>
                      <w:sz w:val="16"/>
                      <w:szCs w:val="16"/>
                    </w:rPr>
                    <w:tab/>
                    <w:t>Inter-TRP time misalignment measurement and reporting</w:t>
                  </w:r>
                </w:p>
                <w:p w14:paraId="7A57CE86" w14:textId="77777777" w:rsidR="00EA666B" w:rsidRPr="00A012C6" w:rsidRDefault="00EA666B" w:rsidP="00A012C6">
                  <w:pPr>
                    <w:spacing w:before="120" w:after="120"/>
                    <w:rPr>
                      <w:sz w:val="16"/>
                      <w:szCs w:val="16"/>
                    </w:rPr>
                  </w:pPr>
                  <w:r w:rsidRPr="00A012C6">
                    <w:rPr>
                      <w:sz w:val="16"/>
                      <w:szCs w:val="16"/>
                    </w:rPr>
                    <w:t>9.x.1</w:t>
                  </w:r>
                  <w:r w:rsidRPr="00A012C6">
                    <w:rPr>
                      <w:sz w:val="16"/>
                      <w:szCs w:val="16"/>
                    </w:rPr>
                    <w:tab/>
                    <w:t>Introduction</w:t>
                  </w:r>
                </w:p>
                <w:p w14:paraId="159ADBAD" w14:textId="77777777" w:rsidR="00EA666B" w:rsidRPr="00A012C6" w:rsidRDefault="00EA666B" w:rsidP="00A012C6">
                  <w:pPr>
                    <w:spacing w:before="120" w:after="120"/>
                    <w:rPr>
                      <w:sz w:val="16"/>
                      <w:szCs w:val="16"/>
                    </w:rPr>
                  </w:pPr>
                  <w:r w:rsidRPr="00A012C6">
                    <w:rPr>
                      <w:sz w:val="16"/>
                      <w:szCs w:val="16"/>
                    </w:rPr>
                    <w:t>9.x.2</w:t>
                  </w:r>
                  <w:r w:rsidRPr="00A012C6">
                    <w:rPr>
                      <w:sz w:val="16"/>
                      <w:szCs w:val="16"/>
                    </w:rPr>
                    <w:tab/>
                    <w:t xml:space="preserve"> Requirements applicability</w:t>
                  </w:r>
                </w:p>
                <w:p w14:paraId="70EA2C06" w14:textId="77777777" w:rsidR="00EA666B" w:rsidRPr="00A012C6" w:rsidRDefault="00EA666B" w:rsidP="00A012C6">
                  <w:pPr>
                    <w:spacing w:before="120" w:after="120"/>
                    <w:rPr>
                      <w:sz w:val="16"/>
                      <w:szCs w:val="16"/>
                    </w:rPr>
                  </w:pPr>
                  <w:r w:rsidRPr="00A012C6">
                    <w:rPr>
                      <w:sz w:val="16"/>
                      <w:szCs w:val="16"/>
                    </w:rPr>
                    <w:t>9.x.3</w:t>
                  </w:r>
                  <w:r w:rsidRPr="00A012C6">
                    <w:rPr>
                      <w:sz w:val="16"/>
                      <w:szCs w:val="16"/>
                    </w:rPr>
                    <w:tab/>
                    <w:t>Measurement Reporting Requirements</w:t>
                  </w:r>
                </w:p>
                <w:p w14:paraId="62A7DA83" w14:textId="77777777" w:rsidR="00EA666B" w:rsidRPr="00A012C6" w:rsidRDefault="00EA666B" w:rsidP="00A012C6">
                  <w:pPr>
                    <w:spacing w:before="120" w:after="120"/>
                    <w:rPr>
                      <w:sz w:val="16"/>
                      <w:szCs w:val="16"/>
                    </w:rPr>
                  </w:pPr>
                  <w:r w:rsidRPr="00A012C6">
                    <w:rPr>
                      <w:sz w:val="16"/>
                      <w:szCs w:val="16"/>
                    </w:rPr>
                    <w:t>9.x.4</w:t>
                  </w:r>
                  <w:r w:rsidRPr="00A012C6">
                    <w:rPr>
                      <w:sz w:val="16"/>
                      <w:szCs w:val="16"/>
                    </w:rPr>
                    <w:tab/>
                    <w:t>Inter-TRP time misalignment measurement requirements</w:t>
                  </w:r>
                </w:p>
                <w:p w14:paraId="5C76C900" w14:textId="77777777" w:rsidR="00EA666B" w:rsidRPr="00A012C6" w:rsidRDefault="00EA666B" w:rsidP="00A012C6">
                  <w:pPr>
                    <w:spacing w:before="120" w:after="120"/>
                    <w:rPr>
                      <w:sz w:val="16"/>
                      <w:szCs w:val="16"/>
                    </w:rPr>
                  </w:pPr>
                  <w:r w:rsidRPr="00A012C6">
                    <w:rPr>
                      <w:sz w:val="16"/>
                      <w:szCs w:val="16"/>
                    </w:rPr>
                    <w:t>9.x.4.1</w:t>
                  </w:r>
                  <w:r w:rsidRPr="00A012C6">
                    <w:rPr>
                      <w:sz w:val="16"/>
                      <w:szCs w:val="16"/>
                    </w:rPr>
                    <w:tab/>
                    <w:t>CSI-RS based Inter-TRP time misalignment Reporting</w:t>
                  </w:r>
                </w:p>
                <w:p w14:paraId="5409F70A" w14:textId="77777777" w:rsidR="00EA666B" w:rsidRPr="00A012C6" w:rsidRDefault="00EA666B" w:rsidP="00A012C6">
                  <w:pPr>
                    <w:spacing w:before="120" w:after="120"/>
                    <w:rPr>
                      <w:sz w:val="16"/>
                      <w:szCs w:val="16"/>
                    </w:rPr>
                  </w:pPr>
                  <w:r w:rsidRPr="00A012C6">
                    <w:rPr>
                      <w:sz w:val="16"/>
                      <w:szCs w:val="16"/>
                    </w:rPr>
                    <w:t>9.x.5</w:t>
                  </w:r>
                  <w:r w:rsidRPr="00A012C6">
                    <w:rPr>
                      <w:sz w:val="16"/>
                      <w:szCs w:val="16"/>
                    </w:rPr>
                    <w:tab/>
                    <w:t>Measurement restriction for CSI-RS Inter-TRP time misalignment</w:t>
                  </w:r>
                </w:p>
                <w:p w14:paraId="1D572602" w14:textId="77777777" w:rsidR="00EA666B" w:rsidRPr="00A012C6" w:rsidRDefault="00EA666B" w:rsidP="00A012C6">
                  <w:pPr>
                    <w:spacing w:before="120" w:after="120"/>
                    <w:rPr>
                      <w:sz w:val="16"/>
                      <w:szCs w:val="16"/>
                    </w:rPr>
                  </w:pPr>
                  <w:r w:rsidRPr="00A012C6">
                    <w:rPr>
                      <w:sz w:val="16"/>
                      <w:szCs w:val="16"/>
                    </w:rPr>
                    <w:t>9.x.6</w:t>
                  </w:r>
                  <w:r w:rsidRPr="00A012C6">
                    <w:rPr>
                      <w:sz w:val="16"/>
                      <w:szCs w:val="16"/>
                    </w:rPr>
                    <w:tab/>
                    <w:t>Scheduling availability of UE during Inter-TRP time misalignment]</w:t>
                  </w:r>
                </w:p>
              </w:tc>
              <w:tc>
                <w:tcPr>
                  <w:tcW w:w="3210" w:type="dxa"/>
                </w:tcPr>
                <w:p w14:paraId="3359D95E" w14:textId="77777777" w:rsidR="00EA666B" w:rsidRPr="00A012C6" w:rsidRDefault="00EA666B" w:rsidP="00A012C6">
                  <w:pPr>
                    <w:spacing w:before="120" w:after="120"/>
                    <w:rPr>
                      <w:sz w:val="16"/>
                      <w:szCs w:val="16"/>
                    </w:rPr>
                  </w:pPr>
                  <w:r w:rsidRPr="00A012C6">
                    <w:rPr>
                      <w:sz w:val="16"/>
                      <w:szCs w:val="16"/>
                    </w:rPr>
                    <w:t>New clauses</w:t>
                  </w:r>
                </w:p>
                <w:p w14:paraId="18F4BF4C" w14:textId="77777777" w:rsidR="00EA666B" w:rsidRPr="00A012C6" w:rsidRDefault="00EA666B" w:rsidP="00A012C6">
                  <w:pPr>
                    <w:spacing w:before="120" w:after="120"/>
                    <w:rPr>
                      <w:sz w:val="16"/>
                      <w:szCs w:val="16"/>
                    </w:rPr>
                  </w:pPr>
                  <w:r w:rsidRPr="00A012C6">
                    <w:rPr>
                      <w:sz w:val="16"/>
                      <w:szCs w:val="16"/>
                    </w:rPr>
                    <w:t xml:space="preserve">Whether to add core requirements for CJTC reporting for ‘CJTC-Dd’, depends on the conclusion of open issues. </w:t>
                  </w:r>
                </w:p>
                <w:p w14:paraId="005B796A" w14:textId="77777777" w:rsidR="00EA666B" w:rsidRPr="00A012C6" w:rsidRDefault="00EA666B" w:rsidP="00A012C6">
                  <w:pPr>
                    <w:spacing w:before="120" w:after="120"/>
                    <w:rPr>
                      <w:sz w:val="16"/>
                      <w:szCs w:val="16"/>
                    </w:rPr>
                  </w:pPr>
                </w:p>
              </w:tc>
            </w:tr>
            <w:tr w:rsidR="00EA666B" w:rsidRPr="00A012C6" w14:paraId="268F7A6C" w14:textId="77777777" w:rsidTr="00A012C6">
              <w:tc>
                <w:tcPr>
                  <w:tcW w:w="1838" w:type="dxa"/>
                </w:tcPr>
                <w:p w14:paraId="4AB9ED22" w14:textId="77777777" w:rsidR="00EA666B" w:rsidRPr="00A012C6" w:rsidRDefault="00EA666B" w:rsidP="00A012C6">
                  <w:pPr>
                    <w:spacing w:before="120" w:after="120"/>
                    <w:rPr>
                      <w:sz w:val="16"/>
                      <w:szCs w:val="16"/>
                    </w:rPr>
                  </w:pPr>
                </w:p>
              </w:tc>
              <w:tc>
                <w:tcPr>
                  <w:tcW w:w="4581" w:type="dxa"/>
                </w:tcPr>
                <w:p w14:paraId="59CB0A97" w14:textId="77777777" w:rsidR="00EA666B" w:rsidRPr="00A012C6" w:rsidRDefault="00EA666B" w:rsidP="00A012C6">
                  <w:pPr>
                    <w:spacing w:before="120" w:after="120"/>
                    <w:rPr>
                      <w:sz w:val="16"/>
                      <w:szCs w:val="16"/>
                    </w:rPr>
                  </w:pPr>
                  <w:r w:rsidRPr="00A012C6">
                    <w:rPr>
                      <w:sz w:val="16"/>
                      <w:szCs w:val="16"/>
                    </w:rPr>
                    <w:t>[9.x</w:t>
                  </w:r>
                  <w:r w:rsidRPr="00A012C6">
                    <w:rPr>
                      <w:sz w:val="16"/>
                      <w:szCs w:val="16"/>
                    </w:rPr>
                    <w:tab/>
                    <w:t>Inter-TRP frequency offset measurement and reporting</w:t>
                  </w:r>
                </w:p>
                <w:p w14:paraId="5D622981" w14:textId="77777777" w:rsidR="00EA666B" w:rsidRPr="00A012C6" w:rsidRDefault="00EA666B" w:rsidP="00A012C6">
                  <w:pPr>
                    <w:spacing w:before="120" w:after="120"/>
                    <w:rPr>
                      <w:sz w:val="16"/>
                      <w:szCs w:val="16"/>
                    </w:rPr>
                  </w:pPr>
                  <w:r w:rsidRPr="00A012C6">
                    <w:rPr>
                      <w:sz w:val="16"/>
                      <w:szCs w:val="16"/>
                    </w:rPr>
                    <w:t>9.x.1</w:t>
                  </w:r>
                  <w:r w:rsidRPr="00A012C6">
                    <w:rPr>
                      <w:sz w:val="16"/>
                      <w:szCs w:val="16"/>
                    </w:rPr>
                    <w:tab/>
                    <w:t>Introduction</w:t>
                  </w:r>
                </w:p>
                <w:p w14:paraId="19DF3439" w14:textId="77777777" w:rsidR="00EA666B" w:rsidRPr="00A012C6" w:rsidRDefault="00EA666B" w:rsidP="00A012C6">
                  <w:pPr>
                    <w:spacing w:before="120" w:after="120"/>
                    <w:rPr>
                      <w:sz w:val="16"/>
                      <w:szCs w:val="16"/>
                    </w:rPr>
                  </w:pPr>
                  <w:r w:rsidRPr="00A012C6">
                    <w:rPr>
                      <w:sz w:val="16"/>
                      <w:szCs w:val="16"/>
                    </w:rPr>
                    <w:t>9.x.2</w:t>
                  </w:r>
                  <w:r w:rsidRPr="00A012C6">
                    <w:rPr>
                      <w:sz w:val="16"/>
                      <w:szCs w:val="16"/>
                    </w:rPr>
                    <w:tab/>
                    <w:t>Requirements applicability</w:t>
                  </w:r>
                </w:p>
                <w:p w14:paraId="22E339F0" w14:textId="77777777" w:rsidR="00EA666B" w:rsidRPr="00A012C6" w:rsidRDefault="00EA666B" w:rsidP="00A012C6">
                  <w:pPr>
                    <w:spacing w:before="120" w:after="120"/>
                    <w:rPr>
                      <w:sz w:val="16"/>
                      <w:szCs w:val="16"/>
                    </w:rPr>
                  </w:pPr>
                  <w:r w:rsidRPr="00A012C6">
                    <w:rPr>
                      <w:sz w:val="16"/>
                      <w:szCs w:val="16"/>
                    </w:rPr>
                    <w:t>9.x.3</w:t>
                  </w:r>
                  <w:r w:rsidRPr="00A012C6">
                    <w:rPr>
                      <w:sz w:val="16"/>
                      <w:szCs w:val="16"/>
                    </w:rPr>
                    <w:tab/>
                    <w:t>Measurement Reporting Requirements</w:t>
                  </w:r>
                </w:p>
                <w:p w14:paraId="02326DC1" w14:textId="77777777" w:rsidR="00EA666B" w:rsidRPr="00A012C6" w:rsidRDefault="00EA666B" w:rsidP="00A012C6">
                  <w:pPr>
                    <w:spacing w:before="120" w:after="120"/>
                    <w:rPr>
                      <w:sz w:val="16"/>
                      <w:szCs w:val="16"/>
                    </w:rPr>
                  </w:pPr>
                  <w:r w:rsidRPr="00A012C6">
                    <w:rPr>
                      <w:sz w:val="16"/>
                      <w:szCs w:val="16"/>
                    </w:rPr>
                    <w:t>9.x.4</w:t>
                  </w:r>
                  <w:r w:rsidRPr="00A012C6">
                    <w:rPr>
                      <w:sz w:val="16"/>
                      <w:szCs w:val="16"/>
                    </w:rPr>
                    <w:tab/>
                    <w:t>Inter-TRP frequency offset measurement requirements</w:t>
                  </w:r>
                </w:p>
                <w:p w14:paraId="63A9361D" w14:textId="77777777" w:rsidR="00EA666B" w:rsidRPr="00A012C6" w:rsidRDefault="00EA666B" w:rsidP="00A012C6">
                  <w:pPr>
                    <w:spacing w:before="120" w:after="120"/>
                    <w:rPr>
                      <w:sz w:val="16"/>
                      <w:szCs w:val="16"/>
                    </w:rPr>
                  </w:pPr>
                  <w:r w:rsidRPr="00A012C6">
                    <w:rPr>
                      <w:sz w:val="16"/>
                      <w:szCs w:val="16"/>
                    </w:rPr>
                    <w:t>9.x.4.1</w:t>
                  </w:r>
                  <w:r w:rsidRPr="00A012C6">
                    <w:rPr>
                      <w:sz w:val="16"/>
                      <w:szCs w:val="16"/>
                    </w:rPr>
                    <w:tab/>
                    <w:t>CSI-RS based Inter-TRP frequency offset Reporting</w:t>
                  </w:r>
                </w:p>
                <w:p w14:paraId="6D8DEECC" w14:textId="77777777" w:rsidR="00EA666B" w:rsidRPr="00A012C6" w:rsidRDefault="00EA666B" w:rsidP="00A012C6">
                  <w:pPr>
                    <w:spacing w:before="120" w:after="120"/>
                    <w:rPr>
                      <w:sz w:val="16"/>
                      <w:szCs w:val="16"/>
                    </w:rPr>
                  </w:pPr>
                  <w:r w:rsidRPr="00A012C6">
                    <w:rPr>
                      <w:sz w:val="16"/>
                      <w:szCs w:val="16"/>
                    </w:rPr>
                    <w:t>9.x.5</w:t>
                  </w:r>
                  <w:r w:rsidRPr="00A012C6">
                    <w:rPr>
                      <w:sz w:val="16"/>
                      <w:szCs w:val="16"/>
                    </w:rPr>
                    <w:tab/>
                    <w:t>Measurement restriction for CSI-RS Inter-TRP frequency offset</w:t>
                  </w:r>
                </w:p>
                <w:p w14:paraId="790EE70A" w14:textId="77777777" w:rsidR="00EA666B" w:rsidRPr="00A012C6" w:rsidRDefault="00EA666B" w:rsidP="00A012C6">
                  <w:pPr>
                    <w:spacing w:before="120" w:after="120"/>
                    <w:rPr>
                      <w:sz w:val="16"/>
                      <w:szCs w:val="16"/>
                    </w:rPr>
                  </w:pPr>
                  <w:r w:rsidRPr="00A012C6">
                    <w:rPr>
                      <w:sz w:val="16"/>
                      <w:szCs w:val="16"/>
                    </w:rPr>
                    <w:t>9.x.6</w:t>
                  </w:r>
                  <w:r w:rsidRPr="00A012C6">
                    <w:rPr>
                      <w:sz w:val="16"/>
                      <w:szCs w:val="16"/>
                    </w:rPr>
                    <w:tab/>
                    <w:t>Scheduling availability of UE during Inter-TRP frequency offset measurement]</w:t>
                  </w:r>
                </w:p>
              </w:tc>
              <w:tc>
                <w:tcPr>
                  <w:tcW w:w="3210" w:type="dxa"/>
                </w:tcPr>
                <w:p w14:paraId="4BC2703B" w14:textId="77777777" w:rsidR="00EA666B" w:rsidRPr="00A012C6" w:rsidRDefault="00EA666B" w:rsidP="00A012C6">
                  <w:pPr>
                    <w:spacing w:before="120" w:after="120"/>
                    <w:rPr>
                      <w:sz w:val="16"/>
                      <w:szCs w:val="16"/>
                    </w:rPr>
                  </w:pPr>
                  <w:r w:rsidRPr="00A012C6">
                    <w:rPr>
                      <w:sz w:val="16"/>
                      <w:szCs w:val="16"/>
                    </w:rPr>
                    <w:t>New clauses</w:t>
                  </w:r>
                </w:p>
                <w:p w14:paraId="7D585C2D" w14:textId="77777777" w:rsidR="00EA666B" w:rsidRPr="00A012C6" w:rsidRDefault="00EA666B" w:rsidP="00A012C6">
                  <w:pPr>
                    <w:spacing w:before="120" w:after="120"/>
                    <w:rPr>
                      <w:sz w:val="16"/>
                      <w:szCs w:val="16"/>
                    </w:rPr>
                  </w:pPr>
                  <w:r w:rsidRPr="00A012C6">
                    <w:rPr>
                      <w:sz w:val="16"/>
                      <w:szCs w:val="16"/>
                    </w:rPr>
                    <w:t xml:space="preserve">Whether to add core requirements for CJTC reporting for ‘CJTC-F’, depends on the conclusion of open issues. </w:t>
                  </w:r>
                </w:p>
                <w:p w14:paraId="41D514E5" w14:textId="77777777" w:rsidR="00EA666B" w:rsidRPr="00A012C6" w:rsidRDefault="00EA666B" w:rsidP="00A012C6">
                  <w:pPr>
                    <w:spacing w:before="120" w:after="120"/>
                    <w:rPr>
                      <w:sz w:val="16"/>
                      <w:szCs w:val="16"/>
                    </w:rPr>
                  </w:pPr>
                </w:p>
              </w:tc>
            </w:tr>
            <w:tr w:rsidR="00EA666B" w:rsidRPr="00A012C6" w14:paraId="6E6F4830" w14:textId="77777777" w:rsidTr="00A012C6">
              <w:tc>
                <w:tcPr>
                  <w:tcW w:w="1838" w:type="dxa"/>
                </w:tcPr>
                <w:p w14:paraId="695843EB" w14:textId="77777777" w:rsidR="00EA666B" w:rsidRPr="00A012C6" w:rsidRDefault="00EA666B" w:rsidP="00A012C6">
                  <w:pPr>
                    <w:spacing w:before="120" w:after="120"/>
                    <w:rPr>
                      <w:sz w:val="16"/>
                      <w:szCs w:val="16"/>
                    </w:rPr>
                  </w:pPr>
                </w:p>
              </w:tc>
              <w:tc>
                <w:tcPr>
                  <w:tcW w:w="4581" w:type="dxa"/>
                </w:tcPr>
                <w:p w14:paraId="7A328188" w14:textId="77777777" w:rsidR="00EA666B" w:rsidRPr="00A012C6" w:rsidRDefault="00EA666B" w:rsidP="00A012C6">
                  <w:pPr>
                    <w:spacing w:before="120" w:after="120"/>
                    <w:rPr>
                      <w:sz w:val="16"/>
                      <w:szCs w:val="16"/>
                    </w:rPr>
                  </w:pPr>
                  <w:r w:rsidRPr="00A012C6">
                    <w:rPr>
                      <w:sz w:val="16"/>
                      <w:szCs w:val="16"/>
                    </w:rPr>
                    <w:t>[9.x</w:t>
                  </w:r>
                  <w:r w:rsidRPr="00A012C6">
                    <w:rPr>
                      <w:sz w:val="16"/>
                      <w:szCs w:val="16"/>
                    </w:rPr>
                    <w:tab/>
                    <w:t>Inter-TRP phase offset measurement and reporting</w:t>
                  </w:r>
                </w:p>
                <w:p w14:paraId="7EA04593" w14:textId="77777777" w:rsidR="00EA666B" w:rsidRPr="00A012C6" w:rsidRDefault="00EA666B" w:rsidP="00A012C6">
                  <w:pPr>
                    <w:spacing w:before="120" w:after="120"/>
                    <w:rPr>
                      <w:sz w:val="16"/>
                      <w:szCs w:val="16"/>
                    </w:rPr>
                  </w:pPr>
                  <w:r w:rsidRPr="00A012C6">
                    <w:rPr>
                      <w:sz w:val="16"/>
                      <w:szCs w:val="16"/>
                    </w:rPr>
                    <w:t>9.x.1</w:t>
                  </w:r>
                  <w:r w:rsidRPr="00A012C6">
                    <w:rPr>
                      <w:sz w:val="16"/>
                      <w:szCs w:val="16"/>
                    </w:rPr>
                    <w:tab/>
                    <w:t>Introduction</w:t>
                  </w:r>
                </w:p>
                <w:p w14:paraId="659A0C50" w14:textId="77777777" w:rsidR="00EA666B" w:rsidRPr="00A012C6" w:rsidRDefault="00EA666B" w:rsidP="00A012C6">
                  <w:pPr>
                    <w:spacing w:before="120" w:after="120"/>
                    <w:rPr>
                      <w:sz w:val="16"/>
                      <w:szCs w:val="16"/>
                    </w:rPr>
                  </w:pPr>
                  <w:r w:rsidRPr="00A012C6">
                    <w:rPr>
                      <w:sz w:val="16"/>
                      <w:szCs w:val="16"/>
                    </w:rPr>
                    <w:t>9.x.2</w:t>
                  </w:r>
                  <w:r w:rsidRPr="00A012C6">
                    <w:rPr>
                      <w:sz w:val="16"/>
                      <w:szCs w:val="16"/>
                    </w:rPr>
                    <w:tab/>
                    <w:t>Requirements applicability</w:t>
                  </w:r>
                </w:p>
                <w:p w14:paraId="61D75943" w14:textId="77777777" w:rsidR="00EA666B" w:rsidRPr="00A012C6" w:rsidRDefault="00EA666B" w:rsidP="00A012C6">
                  <w:pPr>
                    <w:spacing w:before="120" w:after="120"/>
                    <w:rPr>
                      <w:sz w:val="16"/>
                      <w:szCs w:val="16"/>
                    </w:rPr>
                  </w:pPr>
                  <w:r w:rsidRPr="00A012C6">
                    <w:rPr>
                      <w:sz w:val="16"/>
                      <w:szCs w:val="16"/>
                    </w:rPr>
                    <w:t>9.x.3</w:t>
                  </w:r>
                  <w:r w:rsidRPr="00A012C6">
                    <w:rPr>
                      <w:sz w:val="16"/>
                      <w:szCs w:val="16"/>
                    </w:rPr>
                    <w:tab/>
                    <w:t>Measurement Reporting Requirements</w:t>
                  </w:r>
                </w:p>
                <w:p w14:paraId="1D885761" w14:textId="77777777" w:rsidR="00EA666B" w:rsidRPr="00A012C6" w:rsidRDefault="00EA666B" w:rsidP="00A012C6">
                  <w:pPr>
                    <w:spacing w:before="120" w:after="120"/>
                    <w:rPr>
                      <w:sz w:val="16"/>
                      <w:szCs w:val="16"/>
                    </w:rPr>
                  </w:pPr>
                  <w:r w:rsidRPr="00A012C6">
                    <w:rPr>
                      <w:sz w:val="16"/>
                      <w:szCs w:val="16"/>
                    </w:rPr>
                    <w:t>9.x.4</w:t>
                  </w:r>
                  <w:r w:rsidRPr="00A012C6">
                    <w:rPr>
                      <w:sz w:val="16"/>
                      <w:szCs w:val="16"/>
                    </w:rPr>
                    <w:tab/>
                    <w:t>Inter-TRP phase offset measurement requirements</w:t>
                  </w:r>
                </w:p>
                <w:p w14:paraId="128CD744" w14:textId="77777777" w:rsidR="00EA666B" w:rsidRPr="00A012C6" w:rsidRDefault="00EA666B" w:rsidP="00A012C6">
                  <w:pPr>
                    <w:spacing w:before="120" w:after="120"/>
                    <w:rPr>
                      <w:sz w:val="16"/>
                      <w:szCs w:val="16"/>
                    </w:rPr>
                  </w:pPr>
                  <w:r w:rsidRPr="00A012C6">
                    <w:rPr>
                      <w:sz w:val="16"/>
                      <w:szCs w:val="16"/>
                    </w:rPr>
                    <w:t>9.x.4.1</w:t>
                  </w:r>
                  <w:r w:rsidRPr="00A012C6">
                    <w:rPr>
                      <w:sz w:val="16"/>
                      <w:szCs w:val="16"/>
                    </w:rPr>
                    <w:tab/>
                    <w:t>CSI-RS based Inter-TRP phase offset Reporting</w:t>
                  </w:r>
                </w:p>
                <w:p w14:paraId="402B19EE" w14:textId="77777777" w:rsidR="00EA666B" w:rsidRPr="00A012C6" w:rsidRDefault="00EA666B" w:rsidP="00A012C6">
                  <w:pPr>
                    <w:spacing w:before="120" w:after="120"/>
                    <w:rPr>
                      <w:sz w:val="16"/>
                      <w:szCs w:val="16"/>
                    </w:rPr>
                  </w:pPr>
                  <w:r w:rsidRPr="00A012C6">
                    <w:rPr>
                      <w:sz w:val="16"/>
                      <w:szCs w:val="16"/>
                    </w:rPr>
                    <w:t>9.x.5</w:t>
                  </w:r>
                  <w:r w:rsidRPr="00A012C6">
                    <w:rPr>
                      <w:sz w:val="16"/>
                      <w:szCs w:val="16"/>
                    </w:rPr>
                    <w:tab/>
                    <w:t>Measurement restriction for CSI-RS Inter-TRP phase offset</w:t>
                  </w:r>
                </w:p>
                <w:p w14:paraId="508E8B36" w14:textId="77777777" w:rsidR="00EA666B" w:rsidRPr="00A012C6" w:rsidRDefault="00EA666B" w:rsidP="00A012C6">
                  <w:pPr>
                    <w:spacing w:before="120" w:after="120"/>
                    <w:rPr>
                      <w:sz w:val="16"/>
                      <w:szCs w:val="16"/>
                    </w:rPr>
                  </w:pPr>
                  <w:r w:rsidRPr="00A012C6">
                    <w:rPr>
                      <w:sz w:val="16"/>
                      <w:szCs w:val="16"/>
                    </w:rPr>
                    <w:t>9.x.6</w:t>
                  </w:r>
                  <w:r w:rsidRPr="00A012C6">
                    <w:rPr>
                      <w:sz w:val="16"/>
                      <w:szCs w:val="16"/>
                    </w:rPr>
                    <w:tab/>
                    <w:t>Scheduling availability of UE during Inter-TRP phase offset measurement]</w:t>
                  </w:r>
                </w:p>
              </w:tc>
              <w:tc>
                <w:tcPr>
                  <w:tcW w:w="3210" w:type="dxa"/>
                </w:tcPr>
                <w:p w14:paraId="077F88F6" w14:textId="77777777" w:rsidR="00EA666B" w:rsidRPr="00A012C6" w:rsidRDefault="00EA666B" w:rsidP="00A012C6">
                  <w:pPr>
                    <w:spacing w:before="120" w:after="120"/>
                    <w:rPr>
                      <w:sz w:val="16"/>
                      <w:szCs w:val="16"/>
                    </w:rPr>
                  </w:pPr>
                  <w:r w:rsidRPr="00A012C6">
                    <w:rPr>
                      <w:sz w:val="16"/>
                      <w:szCs w:val="16"/>
                    </w:rPr>
                    <w:t>New clauses</w:t>
                  </w:r>
                </w:p>
                <w:p w14:paraId="42B5FFE3" w14:textId="77777777" w:rsidR="00EA666B" w:rsidRPr="00A012C6" w:rsidRDefault="00EA666B" w:rsidP="00A012C6">
                  <w:pPr>
                    <w:spacing w:before="120" w:after="120"/>
                    <w:rPr>
                      <w:sz w:val="16"/>
                      <w:szCs w:val="16"/>
                    </w:rPr>
                  </w:pPr>
                  <w:r w:rsidRPr="00A012C6">
                    <w:rPr>
                      <w:sz w:val="16"/>
                      <w:szCs w:val="16"/>
                    </w:rPr>
                    <w:t xml:space="preserve">Whether to add core requirements for CJTC reporting for ‘CJTC-P’, depends on the conclusion of open issues. </w:t>
                  </w:r>
                </w:p>
                <w:p w14:paraId="5B267BFC" w14:textId="77777777" w:rsidR="00EA666B" w:rsidRPr="00A012C6" w:rsidRDefault="00EA666B" w:rsidP="00A012C6">
                  <w:pPr>
                    <w:spacing w:before="120" w:after="120"/>
                    <w:rPr>
                      <w:sz w:val="16"/>
                      <w:szCs w:val="16"/>
                    </w:rPr>
                  </w:pPr>
                </w:p>
              </w:tc>
            </w:tr>
            <w:tr w:rsidR="00EA666B" w:rsidRPr="00A012C6" w14:paraId="79E6C184" w14:textId="77777777" w:rsidTr="00A012C6">
              <w:tc>
                <w:tcPr>
                  <w:tcW w:w="1838" w:type="dxa"/>
                  <w:vMerge w:val="restart"/>
                </w:tcPr>
                <w:p w14:paraId="3E314AE1" w14:textId="77777777" w:rsidR="00EA666B" w:rsidRPr="00A012C6" w:rsidRDefault="00EA666B" w:rsidP="00A012C6">
                  <w:pPr>
                    <w:spacing w:before="120" w:after="120"/>
                    <w:rPr>
                      <w:sz w:val="16"/>
                      <w:szCs w:val="16"/>
                    </w:rPr>
                  </w:pPr>
                  <w:r w:rsidRPr="00A012C6">
                    <w:rPr>
                      <w:rFonts w:eastAsia="Times New Roman"/>
                      <w:sz w:val="16"/>
                      <w:szCs w:val="16"/>
                    </w:rPr>
                    <w:t>Asymmetric DL sTRP/UL mTRP deployment</w:t>
                  </w:r>
                </w:p>
              </w:tc>
              <w:tc>
                <w:tcPr>
                  <w:tcW w:w="4581" w:type="dxa"/>
                </w:tcPr>
                <w:p w14:paraId="041273E2" w14:textId="77777777" w:rsidR="00EA666B" w:rsidRPr="00A012C6" w:rsidRDefault="00EA666B" w:rsidP="00A012C6">
                  <w:pPr>
                    <w:spacing w:before="120" w:after="120"/>
                    <w:rPr>
                      <w:sz w:val="16"/>
                      <w:szCs w:val="16"/>
                    </w:rPr>
                  </w:pPr>
                  <w:r w:rsidRPr="00A012C6">
                    <w:rPr>
                      <w:sz w:val="16"/>
                      <w:szCs w:val="16"/>
                    </w:rPr>
                    <w:t>7</w:t>
                  </w:r>
                  <w:r w:rsidRPr="00A012C6">
                    <w:rPr>
                      <w:sz w:val="16"/>
                      <w:szCs w:val="16"/>
                    </w:rPr>
                    <w:tab/>
                    <w:t>Timing</w:t>
                  </w:r>
                </w:p>
                <w:p w14:paraId="52F445EB" w14:textId="77777777" w:rsidR="00EA666B" w:rsidRPr="00A012C6" w:rsidRDefault="00EA666B" w:rsidP="00A012C6">
                  <w:pPr>
                    <w:spacing w:before="120" w:after="120"/>
                    <w:rPr>
                      <w:sz w:val="16"/>
                      <w:szCs w:val="16"/>
                    </w:rPr>
                  </w:pPr>
                  <w:r w:rsidRPr="00A012C6">
                    <w:rPr>
                      <w:sz w:val="16"/>
                      <w:szCs w:val="16"/>
                    </w:rPr>
                    <w:t>7.1</w:t>
                  </w:r>
                  <w:r w:rsidRPr="00A012C6">
                    <w:rPr>
                      <w:sz w:val="16"/>
                      <w:szCs w:val="16"/>
                    </w:rPr>
                    <w:tab/>
                    <w:t>UE transmit timing</w:t>
                  </w:r>
                </w:p>
                <w:p w14:paraId="002B37A5" w14:textId="77777777" w:rsidR="00EA666B" w:rsidRPr="00A012C6" w:rsidRDefault="00EA666B" w:rsidP="00A012C6">
                  <w:pPr>
                    <w:spacing w:before="120" w:after="120"/>
                    <w:rPr>
                      <w:sz w:val="16"/>
                      <w:szCs w:val="16"/>
                    </w:rPr>
                  </w:pPr>
                  <w:r w:rsidRPr="00A012C6">
                    <w:rPr>
                      <w:sz w:val="16"/>
                      <w:szCs w:val="16"/>
                    </w:rPr>
                    <w:t>7.1.1 Introduction</w:t>
                  </w:r>
                </w:p>
                <w:p w14:paraId="15025E4E" w14:textId="77777777" w:rsidR="00EA666B" w:rsidRPr="00A012C6" w:rsidRDefault="00EA666B" w:rsidP="00A012C6">
                  <w:pPr>
                    <w:spacing w:before="120" w:after="120"/>
                    <w:rPr>
                      <w:sz w:val="16"/>
                      <w:szCs w:val="16"/>
                    </w:rPr>
                  </w:pPr>
                  <w:r w:rsidRPr="00A012C6">
                    <w:rPr>
                      <w:sz w:val="16"/>
                      <w:szCs w:val="16"/>
                    </w:rPr>
                    <w:t>7.1.2</w:t>
                  </w:r>
                  <w:r w:rsidRPr="00A012C6">
                    <w:rPr>
                      <w:sz w:val="16"/>
                      <w:szCs w:val="16"/>
                    </w:rPr>
                    <w:tab/>
                    <w:t xml:space="preserve"> Requirements</w:t>
                  </w:r>
                </w:p>
                <w:p w14:paraId="16E89402" w14:textId="77777777" w:rsidR="00EA666B" w:rsidRPr="00A012C6" w:rsidRDefault="00EA666B" w:rsidP="00A012C6">
                  <w:pPr>
                    <w:spacing w:before="120" w:after="120"/>
                    <w:rPr>
                      <w:sz w:val="16"/>
                      <w:szCs w:val="16"/>
                    </w:rPr>
                  </w:pPr>
                  <w:r w:rsidRPr="00A012C6">
                    <w:rPr>
                      <w:sz w:val="16"/>
                      <w:szCs w:val="16"/>
                    </w:rPr>
                    <w:t>7.1.2.1</w:t>
                  </w:r>
                  <w:r w:rsidRPr="00A012C6">
                    <w:rPr>
                      <w:sz w:val="16"/>
                      <w:szCs w:val="16"/>
                    </w:rPr>
                    <w:tab/>
                    <w:t>Gradual timing adjustment</w:t>
                  </w:r>
                </w:p>
              </w:tc>
              <w:tc>
                <w:tcPr>
                  <w:tcW w:w="3210" w:type="dxa"/>
                </w:tcPr>
                <w:p w14:paraId="7382BF03" w14:textId="77777777" w:rsidR="00EA666B" w:rsidRPr="00A012C6" w:rsidRDefault="00EA666B" w:rsidP="00A012C6">
                  <w:pPr>
                    <w:spacing w:before="120" w:after="120"/>
                    <w:rPr>
                      <w:sz w:val="16"/>
                      <w:szCs w:val="16"/>
                    </w:rPr>
                  </w:pPr>
                  <w:r w:rsidRPr="00A012C6">
                    <w:rPr>
                      <w:sz w:val="16"/>
                      <w:szCs w:val="16"/>
                    </w:rPr>
                    <w:t xml:space="preserve">Add the timing requirements for two TA extension. </w:t>
                  </w:r>
                </w:p>
              </w:tc>
            </w:tr>
            <w:tr w:rsidR="00EA666B" w:rsidRPr="00A012C6" w14:paraId="574318BC" w14:textId="77777777" w:rsidTr="00A012C6">
              <w:tc>
                <w:tcPr>
                  <w:tcW w:w="1838" w:type="dxa"/>
                  <w:vMerge/>
                </w:tcPr>
                <w:p w14:paraId="249AD8DF" w14:textId="77777777" w:rsidR="00EA666B" w:rsidRPr="00A012C6" w:rsidRDefault="00EA666B" w:rsidP="00A012C6">
                  <w:pPr>
                    <w:spacing w:before="120" w:after="120"/>
                    <w:rPr>
                      <w:rFonts w:eastAsia="Times New Roman"/>
                      <w:sz w:val="16"/>
                      <w:szCs w:val="16"/>
                    </w:rPr>
                  </w:pPr>
                </w:p>
              </w:tc>
              <w:tc>
                <w:tcPr>
                  <w:tcW w:w="4581" w:type="dxa"/>
                </w:tcPr>
                <w:p w14:paraId="637E967C" w14:textId="77777777" w:rsidR="00EA666B" w:rsidRPr="00A012C6" w:rsidRDefault="00EA666B" w:rsidP="00A012C6">
                  <w:pPr>
                    <w:spacing w:before="120" w:after="120"/>
                    <w:rPr>
                      <w:sz w:val="16"/>
                      <w:szCs w:val="16"/>
                    </w:rPr>
                  </w:pPr>
                  <w:r w:rsidRPr="00A012C6">
                    <w:rPr>
                      <w:sz w:val="16"/>
                      <w:szCs w:val="16"/>
                    </w:rPr>
                    <w:t>7.5</w:t>
                  </w:r>
                  <w:r w:rsidRPr="00A012C6">
                    <w:rPr>
                      <w:sz w:val="16"/>
                      <w:szCs w:val="16"/>
                    </w:rPr>
                    <w:tab/>
                    <w:t>Maximum Transmission Timing Difference</w:t>
                  </w:r>
                </w:p>
                <w:p w14:paraId="0A600B16" w14:textId="77777777" w:rsidR="00EA666B" w:rsidRPr="00A012C6" w:rsidRDefault="00EA666B" w:rsidP="00A012C6">
                  <w:pPr>
                    <w:spacing w:before="120" w:after="120"/>
                    <w:rPr>
                      <w:sz w:val="16"/>
                      <w:szCs w:val="16"/>
                    </w:rPr>
                  </w:pPr>
                  <w:r w:rsidRPr="00A012C6">
                    <w:rPr>
                      <w:sz w:val="16"/>
                      <w:szCs w:val="16"/>
                    </w:rPr>
                    <w:lastRenderedPageBreak/>
                    <w:t>7.5.1</w:t>
                  </w:r>
                  <w:r w:rsidRPr="00A012C6">
                    <w:rPr>
                      <w:sz w:val="16"/>
                      <w:szCs w:val="16"/>
                    </w:rPr>
                    <w:tab/>
                    <w:t>Introduction</w:t>
                  </w:r>
                </w:p>
                <w:p w14:paraId="2195FE05" w14:textId="77777777" w:rsidR="00EA666B" w:rsidRPr="00A012C6" w:rsidRDefault="00EA666B" w:rsidP="00A012C6">
                  <w:pPr>
                    <w:spacing w:before="120" w:after="120"/>
                    <w:rPr>
                      <w:sz w:val="16"/>
                      <w:szCs w:val="16"/>
                    </w:rPr>
                  </w:pPr>
                  <w:r w:rsidRPr="00A012C6">
                    <w:rPr>
                      <w:sz w:val="16"/>
                      <w:szCs w:val="16"/>
                    </w:rPr>
                    <w:t>7.5.7</w:t>
                  </w:r>
                  <w:r w:rsidRPr="00A012C6">
                    <w:rPr>
                      <w:sz w:val="16"/>
                      <w:szCs w:val="16"/>
                    </w:rPr>
                    <w:tab/>
                    <w:t>Minimum requirements for multi-TRP</w:t>
                  </w:r>
                </w:p>
                <w:p w14:paraId="123ED40B" w14:textId="77777777" w:rsidR="00EA666B" w:rsidRPr="00A012C6" w:rsidRDefault="00EA666B" w:rsidP="00A012C6">
                  <w:pPr>
                    <w:spacing w:before="120" w:after="120"/>
                    <w:rPr>
                      <w:sz w:val="16"/>
                      <w:szCs w:val="16"/>
                    </w:rPr>
                  </w:pPr>
                  <w:r w:rsidRPr="00A012C6">
                    <w:rPr>
                      <w:sz w:val="16"/>
                      <w:szCs w:val="16"/>
                    </w:rPr>
                    <w:t>7.6</w:t>
                  </w:r>
                  <w:r w:rsidRPr="00A012C6">
                    <w:rPr>
                      <w:sz w:val="16"/>
                      <w:szCs w:val="16"/>
                    </w:rPr>
                    <w:tab/>
                    <w:t>Maximum Receive Timing Difference</w:t>
                  </w:r>
                </w:p>
                <w:p w14:paraId="0F5975C0" w14:textId="77777777" w:rsidR="00EA666B" w:rsidRPr="00A012C6" w:rsidRDefault="00EA666B" w:rsidP="00A012C6">
                  <w:pPr>
                    <w:spacing w:before="120" w:after="120"/>
                    <w:rPr>
                      <w:sz w:val="16"/>
                      <w:szCs w:val="16"/>
                    </w:rPr>
                  </w:pPr>
                  <w:r w:rsidRPr="00A012C6">
                    <w:rPr>
                      <w:sz w:val="16"/>
                      <w:szCs w:val="16"/>
                    </w:rPr>
                    <w:t>7.6.1</w:t>
                  </w:r>
                  <w:r w:rsidRPr="00A012C6">
                    <w:rPr>
                      <w:sz w:val="16"/>
                      <w:szCs w:val="16"/>
                    </w:rPr>
                    <w:tab/>
                    <w:t>Introduction</w:t>
                  </w:r>
                </w:p>
                <w:p w14:paraId="760712B9" w14:textId="77777777" w:rsidR="00EA666B" w:rsidRPr="00A012C6" w:rsidRDefault="00EA666B" w:rsidP="00A012C6">
                  <w:pPr>
                    <w:spacing w:before="120" w:after="120"/>
                    <w:rPr>
                      <w:sz w:val="16"/>
                      <w:szCs w:val="16"/>
                    </w:rPr>
                  </w:pPr>
                  <w:r w:rsidRPr="00A012C6">
                    <w:rPr>
                      <w:sz w:val="16"/>
                      <w:szCs w:val="16"/>
                    </w:rPr>
                    <w:t>7.6.8</w:t>
                  </w:r>
                  <w:r w:rsidRPr="00A012C6">
                    <w:rPr>
                      <w:sz w:val="16"/>
                      <w:szCs w:val="16"/>
                    </w:rPr>
                    <w:tab/>
                    <w:t>Minimum requirements for Multi-TRPs</w:t>
                  </w:r>
                </w:p>
              </w:tc>
              <w:tc>
                <w:tcPr>
                  <w:tcW w:w="3210" w:type="dxa"/>
                </w:tcPr>
                <w:p w14:paraId="08664A75" w14:textId="77777777" w:rsidR="00EA666B" w:rsidRPr="00A012C6" w:rsidRDefault="00EA666B" w:rsidP="00A012C6">
                  <w:pPr>
                    <w:spacing w:before="120" w:after="120"/>
                    <w:rPr>
                      <w:sz w:val="16"/>
                      <w:szCs w:val="16"/>
                    </w:rPr>
                  </w:pPr>
                  <w:r w:rsidRPr="00A012C6">
                    <w:rPr>
                      <w:sz w:val="16"/>
                      <w:szCs w:val="16"/>
                    </w:rPr>
                    <w:lastRenderedPageBreak/>
                    <w:t>For two TA extension, update the condition and capability, some parts depend on further RAN1 progress</w:t>
                  </w:r>
                </w:p>
              </w:tc>
            </w:tr>
            <w:tr w:rsidR="00EA666B" w:rsidRPr="00A012C6" w14:paraId="1868916F" w14:textId="77777777" w:rsidTr="00A012C6">
              <w:tc>
                <w:tcPr>
                  <w:tcW w:w="1838" w:type="dxa"/>
                  <w:vMerge/>
                </w:tcPr>
                <w:p w14:paraId="4418C0E9" w14:textId="77777777" w:rsidR="00EA666B" w:rsidRPr="00A012C6" w:rsidRDefault="00EA666B" w:rsidP="00A012C6">
                  <w:pPr>
                    <w:spacing w:before="120" w:after="120"/>
                    <w:rPr>
                      <w:rFonts w:eastAsia="Times New Roman"/>
                      <w:sz w:val="16"/>
                      <w:szCs w:val="16"/>
                    </w:rPr>
                  </w:pPr>
                </w:p>
              </w:tc>
              <w:tc>
                <w:tcPr>
                  <w:tcW w:w="4581" w:type="dxa"/>
                </w:tcPr>
                <w:p w14:paraId="04AD719B" w14:textId="77777777" w:rsidR="00EA666B" w:rsidRPr="00A012C6" w:rsidRDefault="00EA666B" w:rsidP="00A012C6">
                  <w:pPr>
                    <w:spacing w:before="120" w:after="120"/>
                    <w:rPr>
                      <w:sz w:val="16"/>
                      <w:szCs w:val="16"/>
                    </w:rPr>
                  </w:pPr>
                  <w:r w:rsidRPr="00A012C6">
                    <w:rPr>
                      <w:sz w:val="16"/>
                      <w:szCs w:val="16"/>
                    </w:rPr>
                    <w:t>8.16</w:t>
                  </w:r>
                  <w:r w:rsidRPr="00A012C6">
                    <w:rPr>
                      <w:sz w:val="16"/>
                      <w:szCs w:val="16"/>
                    </w:rPr>
                    <w:tab/>
                    <w:t>Active uplink TCI state switching delay for unified TCI</w:t>
                  </w:r>
                </w:p>
                <w:p w14:paraId="0CEBFB50" w14:textId="77777777" w:rsidR="00EA666B" w:rsidRPr="00A012C6" w:rsidRDefault="00EA666B" w:rsidP="00A012C6">
                  <w:pPr>
                    <w:spacing w:before="120" w:after="120"/>
                    <w:rPr>
                      <w:sz w:val="16"/>
                      <w:szCs w:val="16"/>
                    </w:rPr>
                  </w:pPr>
                  <w:r w:rsidRPr="00A012C6">
                    <w:rPr>
                      <w:sz w:val="16"/>
                      <w:szCs w:val="16"/>
                    </w:rPr>
                    <w:t>8.16.1</w:t>
                  </w:r>
                  <w:r w:rsidRPr="00A012C6">
                    <w:rPr>
                      <w:sz w:val="16"/>
                      <w:szCs w:val="16"/>
                    </w:rPr>
                    <w:tab/>
                    <w:t>Introduction</w:t>
                  </w:r>
                </w:p>
                <w:p w14:paraId="5414E1C9" w14:textId="77777777" w:rsidR="00EA666B" w:rsidRPr="00A012C6" w:rsidRDefault="00EA666B" w:rsidP="00A012C6">
                  <w:pPr>
                    <w:spacing w:before="120" w:after="120"/>
                    <w:rPr>
                      <w:sz w:val="16"/>
                      <w:szCs w:val="16"/>
                    </w:rPr>
                  </w:pPr>
                  <w:r w:rsidRPr="00A012C6">
                    <w:rPr>
                      <w:sz w:val="16"/>
                      <w:szCs w:val="16"/>
                    </w:rPr>
                    <w:t>8.21</w:t>
                  </w:r>
                  <w:r w:rsidRPr="00A012C6">
                    <w:rPr>
                      <w:sz w:val="16"/>
                      <w:szCs w:val="16"/>
                    </w:rPr>
                    <w:tab/>
                    <w:t>Active downlink TCI state switching delay for unified TCI for single-DCI mTRP</w:t>
                  </w:r>
                </w:p>
                <w:p w14:paraId="4026BEED" w14:textId="77777777" w:rsidR="00EA666B" w:rsidRPr="00A012C6" w:rsidRDefault="00EA666B" w:rsidP="00A012C6">
                  <w:pPr>
                    <w:spacing w:before="120" w:after="120"/>
                    <w:rPr>
                      <w:sz w:val="16"/>
                      <w:szCs w:val="16"/>
                    </w:rPr>
                  </w:pPr>
                  <w:r w:rsidRPr="00A012C6">
                    <w:rPr>
                      <w:sz w:val="16"/>
                      <w:szCs w:val="16"/>
                    </w:rPr>
                    <w:t>8.21.1</w:t>
                  </w:r>
                  <w:r w:rsidRPr="00A012C6">
                    <w:rPr>
                      <w:sz w:val="16"/>
                      <w:szCs w:val="16"/>
                    </w:rPr>
                    <w:tab/>
                    <w:t>Introduction</w:t>
                  </w:r>
                </w:p>
              </w:tc>
              <w:tc>
                <w:tcPr>
                  <w:tcW w:w="3210" w:type="dxa"/>
                </w:tcPr>
                <w:p w14:paraId="29775AF2" w14:textId="77777777" w:rsidR="00EA666B" w:rsidRPr="00A012C6" w:rsidRDefault="00EA666B" w:rsidP="00A012C6">
                  <w:pPr>
                    <w:spacing w:before="120" w:after="120"/>
                    <w:rPr>
                      <w:sz w:val="16"/>
                      <w:szCs w:val="16"/>
                    </w:rPr>
                  </w:pPr>
                  <w:r w:rsidRPr="00A012C6">
                    <w:rPr>
                      <w:sz w:val="16"/>
                      <w:szCs w:val="16"/>
                    </w:rPr>
                    <w:t xml:space="preserve">Whether to add new TCI state switching delay for unified TCI and single-DCI mTRP, depends on the decision of open issue. </w:t>
                  </w:r>
                </w:p>
                <w:p w14:paraId="62E8CF60" w14:textId="77777777" w:rsidR="00EA666B" w:rsidRPr="00A012C6" w:rsidRDefault="00EA666B" w:rsidP="00A012C6">
                  <w:pPr>
                    <w:spacing w:before="120" w:after="120"/>
                    <w:rPr>
                      <w:sz w:val="16"/>
                      <w:szCs w:val="16"/>
                    </w:rPr>
                  </w:pPr>
                  <w:r w:rsidRPr="00A012C6">
                    <w:rPr>
                      <w:sz w:val="16"/>
                      <w:szCs w:val="16"/>
                    </w:rPr>
                    <w:t xml:space="preserve">Even no new TCI state switching delay requirements, FFS on whether to add the applicability rule in existing requirements. </w:t>
                  </w:r>
                </w:p>
              </w:tc>
            </w:tr>
          </w:tbl>
          <w:p w14:paraId="1FF56170" w14:textId="77777777" w:rsidR="00077191" w:rsidRPr="00A012C6" w:rsidRDefault="00077191" w:rsidP="00AA7EBB">
            <w:pPr>
              <w:pStyle w:val="aff8"/>
              <w:overflowPunct/>
              <w:autoSpaceDE/>
              <w:autoSpaceDN/>
              <w:adjustRightInd/>
              <w:spacing w:before="120" w:after="120"/>
              <w:ind w:firstLineChars="0" w:firstLine="0"/>
              <w:textAlignment w:val="auto"/>
              <w:rPr>
                <w:b/>
                <w:bCs/>
                <w:sz w:val="16"/>
                <w:szCs w:val="16"/>
              </w:rPr>
            </w:pPr>
          </w:p>
        </w:tc>
      </w:tr>
      <w:tr w:rsidR="00077191" w14:paraId="0B96A903" w14:textId="77777777" w:rsidTr="00C9212B">
        <w:trPr>
          <w:trHeight w:val="468"/>
        </w:trPr>
        <w:tc>
          <w:tcPr>
            <w:tcW w:w="1129" w:type="dxa"/>
          </w:tcPr>
          <w:p w14:paraId="75BEEB0F" w14:textId="77777777" w:rsidR="00077191" w:rsidRPr="00A012C6" w:rsidRDefault="00077191" w:rsidP="00AA7EBB">
            <w:pPr>
              <w:spacing w:before="120" w:after="120"/>
              <w:rPr>
                <w:rFonts w:eastAsiaTheme="minorEastAsia"/>
                <w:sz w:val="16"/>
                <w:szCs w:val="16"/>
                <w:lang w:eastAsia="zh-CN"/>
              </w:rPr>
            </w:pPr>
            <w:r w:rsidRPr="00A012C6">
              <w:rPr>
                <w:rFonts w:eastAsiaTheme="minorEastAsia"/>
                <w:sz w:val="16"/>
                <w:szCs w:val="16"/>
                <w:lang w:eastAsia="zh-CN"/>
              </w:rPr>
              <w:lastRenderedPageBreak/>
              <w:t>R4-2504602</w:t>
            </w:r>
          </w:p>
        </w:tc>
        <w:tc>
          <w:tcPr>
            <w:tcW w:w="993" w:type="dxa"/>
          </w:tcPr>
          <w:p w14:paraId="384C9A88" w14:textId="77777777" w:rsidR="00077191" w:rsidRPr="00A012C6" w:rsidRDefault="00077191" w:rsidP="00AA7EBB">
            <w:pPr>
              <w:spacing w:before="120" w:after="120"/>
              <w:rPr>
                <w:rFonts w:eastAsiaTheme="minorEastAsia"/>
                <w:sz w:val="16"/>
                <w:szCs w:val="16"/>
                <w:lang w:eastAsia="zh-CN"/>
              </w:rPr>
            </w:pPr>
            <w:r w:rsidRPr="00A012C6">
              <w:rPr>
                <w:rFonts w:eastAsiaTheme="minorEastAsia"/>
                <w:sz w:val="16"/>
                <w:szCs w:val="16"/>
                <w:lang w:eastAsia="zh-CN"/>
              </w:rPr>
              <w:t>MediaTek inc.</w:t>
            </w:r>
          </w:p>
        </w:tc>
        <w:tc>
          <w:tcPr>
            <w:tcW w:w="7509" w:type="dxa"/>
          </w:tcPr>
          <w:p w14:paraId="54CDF348" w14:textId="77777777" w:rsidR="00A012C6" w:rsidRPr="00A012C6" w:rsidRDefault="00A012C6" w:rsidP="00A012C6">
            <w:pPr>
              <w:spacing w:before="120" w:after="120"/>
              <w:rPr>
                <w:rFonts w:eastAsia="PMingLiU"/>
                <w:b/>
                <w:sz w:val="16"/>
                <w:szCs w:val="16"/>
              </w:rPr>
            </w:pPr>
            <w:r w:rsidRPr="00A012C6">
              <w:rPr>
                <w:rFonts w:eastAsiaTheme="minorEastAsia"/>
                <w:b/>
                <w:bCs/>
                <w:sz w:val="16"/>
                <w:szCs w:val="16"/>
                <w:lang w:eastAsia="zh-CN"/>
              </w:rPr>
              <w:t xml:space="preserve"> </w:t>
            </w:r>
            <w:r w:rsidRPr="00A012C6">
              <w:rPr>
                <w:b/>
                <w:sz w:val="16"/>
                <w:szCs w:val="16"/>
              </w:rPr>
              <w:t xml:space="preserve">Observation 4: RRM Spec impact for CR drafting for </w:t>
            </w:r>
            <w:r w:rsidRPr="00A012C6">
              <w:rPr>
                <w:rFonts w:eastAsia="PMingLiU"/>
                <w:b/>
                <w:sz w:val="16"/>
                <w:szCs w:val="16"/>
              </w:rPr>
              <w:t>NR_MIMO_Ph5 (Part2):</w:t>
            </w:r>
          </w:p>
          <w:tbl>
            <w:tblPr>
              <w:tblW w:w="8425"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3959"/>
              <w:gridCol w:w="4466"/>
            </w:tblGrid>
            <w:tr w:rsidR="00A012C6" w:rsidRPr="00A012C6" w14:paraId="04E71A51" w14:textId="77777777" w:rsidTr="00A012C6">
              <w:trPr>
                <w:trHeight w:val="184"/>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FB00DF" w14:textId="77777777" w:rsidR="00A012C6" w:rsidRPr="00A012C6" w:rsidRDefault="00A012C6" w:rsidP="00A012C6">
                  <w:pPr>
                    <w:jc w:val="center"/>
                    <w:rPr>
                      <w:rFonts w:eastAsia="Times New Roman"/>
                      <w:color w:val="000000"/>
                      <w:sz w:val="16"/>
                      <w:szCs w:val="16"/>
                      <w:lang w:val="en-US"/>
                    </w:rPr>
                  </w:pPr>
                  <w:r w:rsidRPr="00A012C6">
                    <w:rPr>
                      <w:rFonts w:eastAsia="Times New Roman"/>
                      <w:b/>
                      <w:bCs/>
                      <w:color w:val="000000"/>
                      <w:sz w:val="16"/>
                      <w:szCs w:val="16"/>
                      <w:lang w:val="en-US"/>
                    </w:rPr>
                    <w:t>Scenario</w:t>
                  </w:r>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5D648B" w14:textId="77777777" w:rsidR="00A012C6" w:rsidRPr="00A012C6" w:rsidRDefault="00A012C6" w:rsidP="00A012C6">
                  <w:pPr>
                    <w:jc w:val="center"/>
                    <w:rPr>
                      <w:rFonts w:eastAsia="Times New Roman"/>
                      <w:color w:val="000000"/>
                      <w:sz w:val="16"/>
                      <w:szCs w:val="16"/>
                      <w:lang w:val="en-US"/>
                    </w:rPr>
                  </w:pPr>
                  <w:r w:rsidRPr="00A012C6">
                    <w:rPr>
                      <w:rFonts w:eastAsia="Times New Roman"/>
                      <w:b/>
                      <w:bCs/>
                      <w:color w:val="000000"/>
                      <w:sz w:val="16"/>
                      <w:szCs w:val="16"/>
                      <w:lang w:val="en-US"/>
                    </w:rPr>
                    <w:t>Impacted clauses</w:t>
                  </w:r>
                </w:p>
              </w:tc>
            </w:tr>
            <w:tr w:rsidR="00A012C6" w:rsidRPr="00A012C6" w14:paraId="73111B1C" w14:textId="77777777" w:rsidTr="00A012C6">
              <w:trPr>
                <w:trHeight w:val="962"/>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E94588" w14:textId="77777777" w:rsidR="00A012C6" w:rsidRPr="00A012C6" w:rsidRDefault="00A012C6" w:rsidP="0061279D">
                  <w:pPr>
                    <w:pStyle w:val="aff8"/>
                    <w:widowControl w:val="0"/>
                    <w:numPr>
                      <w:ilvl w:val="0"/>
                      <w:numId w:val="21"/>
                    </w:numPr>
                    <w:overflowPunct/>
                    <w:autoSpaceDE/>
                    <w:autoSpaceDN/>
                    <w:adjustRightInd/>
                    <w:spacing w:after="0"/>
                    <w:ind w:firstLineChars="0"/>
                    <w:contextualSpacing/>
                    <w:jc w:val="both"/>
                    <w:textAlignment w:val="auto"/>
                    <w:rPr>
                      <w:rFonts w:eastAsia="Times New Roman"/>
                      <w:sz w:val="16"/>
                      <w:szCs w:val="16"/>
                      <w:lang w:val="en-US"/>
                    </w:rPr>
                  </w:pPr>
                  <w:r w:rsidRPr="00A012C6">
                    <w:rPr>
                      <w:rFonts w:eastAsia="Times New Roman"/>
                      <w:sz w:val="16"/>
                      <w:szCs w:val="16"/>
                      <w:lang w:val="en-US"/>
                    </w:rPr>
                    <w:t>2TA enhancement for asymmetric DL sTRP/ UL mTRP</w:t>
                  </w:r>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1D3D6A" w14:textId="77777777" w:rsidR="00A012C6" w:rsidRPr="00A012C6" w:rsidRDefault="00A012C6" w:rsidP="00A012C6">
                  <w:pPr>
                    <w:spacing w:after="0"/>
                    <w:rPr>
                      <w:rFonts w:eastAsia="Times New Roman"/>
                      <w:sz w:val="16"/>
                      <w:szCs w:val="16"/>
                      <w:lang w:val="en-US"/>
                    </w:rPr>
                  </w:pPr>
                  <w:r w:rsidRPr="00A012C6">
                    <w:rPr>
                      <w:rFonts w:eastAsia="Times New Roman"/>
                      <w:b/>
                      <w:bCs/>
                      <w:sz w:val="16"/>
                      <w:szCs w:val="16"/>
                      <w:lang w:val="en-US"/>
                    </w:rPr>
                    <w:t>7.1</w:t>
                  </w:r>
                  <w:r w:rsidRPr="00A012C6">
                    <w:rPr>
                      <w:rFonts w:eastAsia="Times New Roman"/>
                      <w:sz w:val="16"/>
                      <w:szCs w:val="16"/>
                      <w:lang w:val="en-US"/>
                    </w:rPr>
                    <w:t xml:space="preserve"> UE transmit timing</w:t>
                  </w:r>
                </w:p>
                <w:p w14:paraId="7CC9B829" w14:textId="77777777" w:rsidR="00A012C6" w:rsidRPr="00A012C6" w:rsidRDefault="00A012C6" w:rsidP="00A012C6">
                  <w:pPr>
                    <w:spacing w:after="0"/>
                    <w:ind w:left="284"/>
                    <w:rPr>
                      <w:rFonts w:eastAsia="Times New Roman"/>
                      <w:sz w:val="16"/>
                      <w:szCs w:val="16"/>
                      <w:lang w:val="en-US"/>
                    </w:rPr>
                  </w:pPr>
                  <w:r w:rsidRPr="00A012C6">
                    <w:rPr>
                      <w:rFonts w:eastAsia="Times New Roman"/>
                      <w:b/>
                      <w:bCs/>
                      <w:sz w:val="16"/>
                      <w:szCs w:val="16"/>
                      <w:lang w:val="en-US"/>
                    </w:rPr>
                    <w:t>7.1.1</w:t>
                  </w:r>
                  <w:r w:rsidRPr="00A012C6">
                    <w:rPr>
                      <w:rFonts w:eastAsia="Times New Roman"/>
                      <w:sz w:val="16"/>
                      <w:szCs w:val="16"/>
                      <w:lang w:val="en-US"/>
                    </w:rPr>
                    <w:t xml:space="preserve"> Introduction</w:t>
                  </w:r>
                </w:p>
                <w:p w14:paraId="61AB06FD" w14:textId="77777777" w:rsidR="00A012C6" w:rsidRPr="00A012C6" w:rsidRDefault="00A012C6" w:rsidP="00A012C6">
                  <w:pPr>
                    <w:spacing w:after="0"/>
                    <w:ind w:left="284"/>
                    <w:rPr>
                      <w:rFonts w:eastAsia="Times New Roman"/>
                      <w:sz w:val="16"/>
                      <w:szCs w:val="16"/>
                      <w:lang w:val="en-US"/>
                    </w:rPr>
                  </w:pPr>
                  <w:r w:rsidRPr="00A012C6">
                    <w:rPr>
                      <w:rFonts w:eastAsia="Times New Roman"/>
                      <w:b/>
                      <w:bCs/>
                      <w:sz w:val="16"/>
                      <w:szCs w:val="16"/>
                      <w:lang w:val="en-US"/>
                    </w:rPr>
                    <w:t>7.1.2</w:t>
                  </w:r>
                  <w:r w:rsidRPr="00A012C6">
                    <w:rPr>
                      <w:rFonts w:eastAsia="Times New Roman"/>
                      <w:sz w:val="16"/>
                      <w:szCs w:val="16"/>
                      <w:lang w:val="en-US"/>
                    </w:rPr>
                    <w:t xml:space="preserve"> Requirements</w:t>
                  </w:r>
                </w:p>
                <w:p w14:paraId="7937F724" w14:textId="77777777" w:rsidR="00A012C6" w:rsidRPr="00A012C6" w:rsidRDefault="00A012C6" w:rsidP="00A012C6">
                  <w:pPr>
                    <w:ind w:left="568"/>
                    <w:rPr>
                      <w:rFonts w:eastAsia="Times New Roman"/>
                      <w:sz w:val="16"/>
                      <w:szCs w:val="16"/>
                      <w:lang w:val="en-US"/>
                    </w:rPr>
                  </w:pPr>
                  <w:r w:rsidRPr="00A012C6">
                    <w:rPr>
                      <w:rFonts w:eastAsia="Times New Roman"/>
                      <w:b/>
                      <w:bCs/>
                      <w:sz w:val="16"/>
                      <w:szCs w:val="16"/>
                      <w:lang w:val="en-US"/>
                    </w:rPr>
                    <w:t>7.1.2.1</w:t>
                  </w:r>
                  <w:r w:rsidRPr="00A012C6">
                    <w:rPr>
                      <w:rFonts w:eastAsia="Times New Roman"/>
                      <w:sz w:val="16"/>
                      <w:szCs w:val="16"/>
                      <w:lang w:val="en-US"/>
                    </w:rPr>
                    <w:t xml:space="preserve"> Gradual timing adjustment</w:t>
                  </w:r>
                </w:p>
              </w:tc>
            </w:tr>
            <w:tr w:rsidR="00A012C6" w:rsidRPr="00A012C6" w14:paraId="6B1132BD" w14:textId="77777777" w:rsidTr="00A012C6">
              <w:trPr>
                <w:trHeight w:val="459"/>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49E4E6" w14:textId="77777777" w:rsidR="00A012C6" w:rsidRPr="00A012C6" w:rsidRDefault="00A012C6" w:rsidP="0061279D">
                  <w:pPr>
                    <w:pStyle w:val="aff8"/>
                    <w:widowControl w:val="0"/>
                    <w:numPr>
                      <w:ilvl w:val="0"/>
                      <w:numId w:val="21"/>
                    </w:numPr>
                    <w:overflowPunct/>
                    <w:autoSpaceDE/>
                    <w:autoSpaceDN/>
                    <w:adjustRightInd/>
                    <w:spacing w:after="0"/>
                    <w:ind w:firstLineChars="0"/>
                    <w:contextualSpacing/>
                    <w:jc w:val="both"/>
                    <w:textAlignment w:val="auto"/>
                    <w:rPr>
                      <w:rFonts w:eastAsia="Times New Roman"/>
                      <w:sz w:val="16"/>
                      <w:szCs w:val="16"/>
                      <w:lang w:val="en-US"/>
                    </w:rPr>
                  </w:pPr>
                  <w:r w:rsidRPr="00A012C6">
                    <w:rPr>
                      <w:rFonts w:eastAsia="Times New Roman"/>
                      <w:sz w:val="16"/>
                      <w:szCs w:val="16"/>
                      <w:lang w:val="en-US"/>
                    </w:rPr>
                    <w:t>Active uplink TCI state switching delay for unified TCI for single-DCI mTRP</w:t>
                  </w:r>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DF42C5" w14:textId="77777777" w:rsidR="00A012C6" w:rsidRPr="00A012C6" w:rsidRDefault="00A012C6" w:rsidP="00A012C6">
                  <w:pPr>
                    <w:spacing w:after="0"/>
                    <w:rPr>
                      <w:rFonts w:eastAsia="Times New Roman"/>
                      <w:b/>
                      <w:bCs/>
                      <w:sz w:val="16"/>
                      <w:szCs w:val="16"/>
                      <w:lang w:val="en-US"/>
                    </w:rPr>
                  </w:pPr>
                  <w:r w:rsidRPr="00A012C6">
                    <w:rPr>
                      <w:rFonts w:eastAsia="Times New Roman"/>
                      <w:b/>
                      <w:bCs/>
                      <w:sz w:val="16"/>
                      <w:szCs w:val="16"/>
                      <w:lang w:val="en-US"/>
                    </w:rPr>
                    <w:t>8.16</w:t>
                  </w:r>
                </w:p>
              </w:tc>
            </w:tr>
            <w:tr w:rsidR="00A012C6" w:rsidRPr="00A012C6" w14:paraId="671B5FDC" w14:textId="77777777" w:rsidTr="00A012C6">
              <w:trPr>
                <w:trHeight w:val="2004"/>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47F30" w14:textId="77777777" w:rsidR="00A012C6" w:rsidRPr="00A012C6" w:rsidRDefault="00A012C6" w:rsidP="0061279D">
                  <w:pPr>
                    <w:pStyle w:val="aff8"/>
                    <w:widowControl w:val="0"/>
                    <w:numPr>
                      <w:ilvl w:val="0"/>
                      <w:numId w:val="21"/>
                    </w:numPr>
                    <w:overflowPunct/>
                    <w:autoSpaceDE/>
                    <w:autoSpaceDN/>
                    <w:adjustRightInd/>
                    <w:spacing w:after="0"/>
                    <w:ind w:firstLineChars="0"/>
                    <w:contextualSpacing/>
                    <w:jc w:val="both"/>
                    <w:textAlignment w:val="center"/>
                    <w:rPr>
                      <w:rFonts w:eastAsia="Times New Roman"/>
                      <w:sz w:val="16"/>
                      <w:szCs w:val="16"/>
                      <w:lang w:val="en-US"/>
                    </w:rPr>
                  </w:pPr>
                  <w:r w:rsidRPr="00A012C6">
                    <w:rPr>
                      <w:rFonts w:eastAsia="Times New Roman"/>
                      <w:sz w:val="16"/>
                      <w:szCs w:val="16"/>
                      <w:lang w:val="en-US"/>
                    </w:rPr>
                    <w:t xml:space="preserve">CJT calibration using delay/frequency offset measurements and reporting </w:t>
                  </w:r>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201819" w14:textId="77777777" w:rsidR="00A012C6" w:rsidRPr="00A012C6" w:rsidRDefault="00A012C6" w:rsidP="00A012C6">
                  <w:pPr>
                    <w:spacing w:after="0"/>
                    <w:rPr>
                      <w:rFonts w:eastAsia="Times New Roman"/>
                      <w:sz w:val="16"/>
                      <w:szCs w:val="16"/>
                      <w:lang w:val="en-US"/>
                    </w:rPr>
                  </w:pPr>
                  <w:r w:rsidRPr="00A012C6">
                    <w:rPr>
                      <w:rFonts w:eastAsia="Times New Roman"/>
                      <w:sz w:val="16"/>
                      <w:szCs w:val="16"/>
                      <w:lang w:val="en-US"/>
                    </w:rPr>
                    <w:t>New sections:</w:t>
                  </w:r>
                </w:p>
                <w:p w14:paraId="664951BE" w14:textId="77777777" w:rsidR="00A012C6" w:rsidRPr="00A012C6" w:rsidRDefault="00A012C6" w:rsidP="00A012C6">
                  <w:pPr>
                    <w:spacing w:after="0"/>
                    <w:ind w:left="284"/>
                    <w:textAlignment w:val="center"/>
                    <w:rPr>
                      <w:rFonts w:eastAsia="Times New Roman"/>
                      <w:sz w:val="16"/>
                      <w:szCs w:val="16"/>
                      <w:lang w:val="en-US"/>
                    </w:rPr>
                  </w:pPr>
                  <w:r w:rsidRPr="00A012C6">
                    <w:rPr>
                      <w:rFonts w:eastAsia="Times New Roman"/>
                      <w:b/>
                      <w:bCs/>
                      <w:sz w:val="16"/>
                      <w:szCs w:val="16"/>
                      <w:lang w:val="en-US"/>
                    </w:rPr>
                    <w:t>9.X</w:t>
                  </w:r>
                  <w:r w:rsidRPr="00A012C6">
                    <w:rPr>
                      <w:rFonts w:eastAsia="Times New Roman"/>
                      <w:sz w:val="16"/>
                      <w:szCs w:val="16"/>
                      <w:lang w:val="en-US"/>
                    </w:rPr>
                    <w:t xml:space="preserve"> CJT calibration using delay/freq offset measurement for reporting.</w:t>
                  </w:r>
                </w:p>
                <w:p w14:paraId="25D1DDFC" w14:textId="77777777" w:rsidR="00A012C6" w:rsidRPr="00A012C6" w:rsidRDefault="00A012C6" w:rsidP="00A012C6">
                  <w:pPr>
                    <w:spacing w:after="0"/>
                    <w:ind w:left="284"/>
                    <w:textAlignment w:val="center"/>
                    <w:rPr>
                      <w:rFonts w:eastAsia="Times New Roman"/>
                      <w:sz w:val="16"/>
                      <w:szCs w:val="16"/>
                      <w:lang w:val="en-US"/>
                    </w:rPr>
                  </w:pPr>
                  <w:r w:rsidRPr="00A012C6">
                    <w:rPr>
                      <w:rFonts w:eastAsia="Times New Roman"/>
                      <w:b/>
                      <w:bCs/>
                      <w:sz w:val="16"/>
                      <w:szCs w:val="16"/>
                      <w:lang w:val="en-US"/>
                    </w:rPr>
                    <w:t>9.X.1</w:t>
                  </w:r>
                  <w:r w:rsidRPr="00A012C6">
                    <w:rPr>
                      <w:rFonts w:eastAsia="Times New Roman"/>
                      <w:sz w:val="16"/>
                      <w:szCs w:val="16"/>
                      <w:lang w:val="en-US"/>
                    </w:rPr>
                    <w:t xml:space="preserve"> Introduction</w:t>
                  </w:r>
                </w:p>
                <w:p w14:paraId="7F3DDEF7" w14:textId="77777777" w:rsidR="00A012C6" w:rsidRPr="00A012C6" w:rsidRDefault="00A012C6" w:rsidP="00A012C6">
                  <w:pPr>
                    <w:spacing w:after="0"/>
                    <w:ind w:left="284"/>
                    <w:textAlignment w:val="center"/>
                    <w:rPr>
                      <w:rFonts w:eastAsia="Times New Roman"/>
                      <w:sz w:val="16"/>
                      <w:szCs w:val="16"/>
                      <w:lang w:val="en-US"/>
                    </w:rPr>
                  </w:pPr>
                  <w:r w:rsidRPr="00A012C6">
                    <w:rPr>
                      <w:rFonts w:eastAsia="Times New Roman"/>
                      <w:b/>
                      <w:bCs/>
                      <w:sz w:val="16"/>
                      <w:szCs w:val="16"/>
                      <w:lang w:val="en-US"/>
                    </w:rPr>
                    <w:t>9.X.2</w:t>
                  </w:r>
                  <w:r w:rsidRPr="00A012C6">
                    <w:rPr>
                      <w:rFonts w:eastAsia="Times New Roman"/>
                      <w:sz w:val="16"/>
                      <w:szCs w:val="16"/>
                      <w:lang w:val="en-US"/>
                    </w:rPr>
                    <w:t xml:space="preserve"> Requirements applicability</w:t>
                  </w:r>
                </w:p>
                <w:p w14:paraId="039FA272" w14:textId="77777777" w:rsidR="00A012C6" w:rsidRPr="00A012C6" w:rsidRDefault="00A012C6" w:rsidP="00A012C6">
                  <w:pPr>
                    <w:spacing w:after="0"/>
                    <w:ind w:left="284"/>
                    <w:textAlignment w:val="center"/>
                    <w:rPr>
                      <w:rFonts w:eastAsia="Times New Roman"/>
                      <w:sz w:val="16"/>
                      <w:szCs w:val="16"/>
                      <w:lang w:val="en-US"/>
                    </w:rPr>
                  </w:pPr>
                  <w:r w:rsidRPr="00A012C6">
                    <w:rPr>
                      <w:rFonts w:eastAsia="Times New Roman"/>
                      <w:b/>
                      <w:bCs/>
                      <w:sz w:val="16"/>
                      <w:szCs w:val="16"/>
                      <w:lang w:val="en-US"/>
                    </w:rPr>
                    <w:t>9.X.3</w:t>
                  </w:r>
                  <w:r w:rsidRPr="00A012C6">
                    <w:rPr>
                      <w:rFonts w:eastAsia="Times New Roman"/>
                      <w:sz w:val="16"/>
                      <w:szCs w:val="16"/>
                      <w:lang w:val="en-US"/>
                    </w:rPr>
                    <w:t xml:space="preserve"> Measurement Reporting Requirements</w:t>
                  </w:r>
                </w:p>
                <w:p w14:paraId="1E279482" w14:textId="77777777" w:rsidR="00A012C6" w:rsidRPr="00A012C6" w:rsidRDefault="00A012C6" w:rsidP="00A012C6">
                  <w:pPr>
                    <w:spacing w:after="0"/>
                    <w:ind w:left="284"/>
                    <w:textAlignment w:val="center"/>
                    <w:rPr>
                      <w:rFonts w:eastAsia="Times New Roman"/>
                      <w:sz w:val="16"/>
                      <w:szCs w:val="16"/>
                      <w:lang w:val="en-US"/>
                    </w:rPr>
                  </w:pPr>
                  <w:r w:rsidRPr="00A012C6">
                    <w:rPr>
                      <w:rFonts w:eastAsia="Times New Roman"/>
                      <w:b/>
                      <w:bCs/>
                      <w:sz w:val="16"/>
                      <w:szCs w:val="16"/>
                      <w:lang w:val="en-US"/>
                    </w:rPr>
                    <w:t>9.X.4</w:t>
                  </w:r>
                  <w:r w:rsidRPr="00A012C6">
                    <w:rPr>
                      <w:rFonts w:eastAsia="Times New Roman"/>
                      <w:sz w:val="16"/>
                      <w:szCs w:val="16"/>
                      <w:lang w:val="en-US"/>
                    </w:rPr>
                    <w:t xml:space="preserve"> Delay offset measurement requirements</w:t>
                  </w:r>
                </w:p>
                <w:p w14:paraId="6F78EF54" w14:textId="77777777" w:rsidR="00A012C6" w:rsidRPr="00A012C6" w:rsidRDefault="00A012C6" w:rsidP="00A012C6">
                  <w:pPr>
                    <w:spacing w:after="0"/>
                    <w:ind w:left="284"/>
                    <w:textAlignment w:val="center"/>
                    <w:rPr>
                      <w:rFonts w:eastAsia="Times New Roman"/>
                      <w:sz w:val="16"/>
                      <w:szCs w:val="16"/>
                      <w:lang w:val="en-US"/>
                    </w:rPr>
                  </w:pPr>
                  <w:r w:rsidRPr="00A012C6">
                    <w:rPr>
                      <w:rFonts w:eastAsia="Times New Roman"/>
                      <w:b/>
                      <w:bCs/>
                      <w:sz w:val="16"/>
                      <w:szCs w:val="16"/>
                      <w:lang w:val="en-US"/>
                    </w:rPr>
                    <w:t>9.X.5</w:t>
                  </w:r>
                  <w:r w:rsidRPr="00A012C6">
                    <w:rPr>
                      <w:rFonts w:eastAsia="Times New Roman"/>
                      <w:sz w:val="16"/>
                      <w:szCs w:val="16"/>
                      <w:lang w:val="en-US"/>
                    </w:rPr>
                    <w:t xml:space="preserve"> Frequency offset measurement requirements</w:t>
                  </w:r>
                </w:p>
                <w:p w14:paraId="0D825AE3" w14:textId="77777777" w:rsidR="00A012C6" w:rsidRPr="00A012C6" w:rsidRDefault="00A012C6" w:rsidP="00A012C6">
                  <w:pPr>
                    <w:spacing w:after="0"/>
                    <w:ind w:left="284"/>
                    <w:textAlignment w:val="center"/>
                    <w:rPr>
                      <w:rFonts w:eastAsia="Times New Roman"/>
                      <w:sz w:val="16"/>
                      <w:szCs w:val="16"/>
                      <w:lang w:val="en-US"/>
                    </w:rPr>
                  </w:pPr>
                  <w:r w:rsidRPr="00A012C6">
                    <w:rPr>
                      <w:rFonts w:eastAsia="Times New Roman"/>
                      <w:b/>
                      <w:bCs/>
                      <w:sz w:val="16"/>
                      <w:szCs w:val="16"/>
                      <w:lang w:val="en-US"/>
                    </w:rPr>
                    <w:t>9.X.6</w:t>
                  </w:r>
                  <w:r w:rsidRPr="00A012C6">
                    <w:rPr>
                      <w:rFonts w:eastAsia="Times New Roman"/>
                      <w:sz w:val="16"/>
                      <w:szCs w:val="16"/>
                      <w:lang w:val="en-US"/>
                    </w:rPr>
                    <w:t xml:space="preserve"> Measurement restriction for CSI-RS</w:t>
                  </w:r>
                </w:p>
                <w:p w14:paraId="5CE56332" w14:textId="77777777" w:rsidR="00A012C6" w:rsidRPr="00A012C6" w:rsidRDefault="00A012C6" w:rsidP="00A012C6">
                  <w:pPr>
                    <w:spacing w:after="0"/>
                    <w:ind w:left="284"/>
                    <w:textAlignment w:val="center"/>
                    <w:rPr>
                      <w:rFonts w:eastAsia="Times New Roman"/>
                      <w:color w:val="70AD47"/>
                      <w:sz w:val="16"/>
                      <w:szCs w:val="16"/>
                      <w:lang w:val="en-US"/>
                    </w:rPr>
                  </w:pPr>
                  <w:r w:rsidRPr="00A012C6">
                    <w:rPr>
                      <w:rFonts w:eastAsia="Times New Roman"/>
                      <w:b/>
                      <w:bCs/>
                      <w:sz w:val="16"/>
                      <w:szCs w:val="16"/>
                      <w:lang w:val="en-US"/>
                    </w:rPr>
                    <w:t>9.X.7</w:t>
                  </w:r>
                  <w:r w:rsidRPr="00A012C6">
                    <w:rPr>
                      <w:rFonts w:eastAsia="Times New Roman"/>
                      <w:sz w:val="16"/>
                      <w:szCs w:val="16"/>
                      <w:lang w:val="en-US"/>
                    </w:rPr>
                    <w:t xml:space="preserve"> Scheduling availability of UE</w:t>
                  </w:r>
                </w:p>
              </w:tc>
            </w:tr>
          </w:tbl>
          <w:p w14:paraId="6DD12573" w14:textId="20396DF0" w:rsidR="00077191" w:rsidRPr="00A012C6" w:rsidRDefault="00077191" w:rsidP="00AA7EBB">
            <w:pPr>
              <w:pStyle w:val="aff8"/>
              <w:overflowPunct/>
              <w:autoSpaceDE/>
              <w:autoSpaceDN/>
              <w:adjustRightInd/>
              <w:spacing w:before="120" w:after="120"/>
              <w:ind w:firstLineChars="0" w:firstLine="0"/>
              <w:textAlignment w:val="auto"/>
              <w:rPr>
                <w:rFonts w:eastAsiaTheme="minorEastAsia"/>
                <w:b/>
                <w:bCs/>
                <w:sz w:val="16"/>
                <w:szCs w:val="16"/>
                <w:lang w:eastAsia="zh-CN"/>
              </w:rPr>
            </w:pPr>
          </w:p>
        </w:tc>
      </w:tr>
    </w:tbl>
    <w:p w14:paraId="7531DF58" w14:textId="7B8B7EDE" w:rsidR="009472D9" w:rsidRDefault="009472D9" w:rsidP="005B4802">
      <w:pPr>
        <w:rPr>
          <w:color w:val="0070C0"/>
          <w:lang w:eastAsia="zh-CN"/>
        </w:rPr>
      </w:pPr>
    </w:p>
    <w:p w14:paraId="318EF366" w14:textId="741EB02C" w:rsidR="00A012C6" w:rsidRPr="0077794B" w:rsidRDefault="00A012C6" w:rsidP="00A012C6">
      <w:pPr>
        <w:pStyle w:val="3"/>
        <w:rPr>
          <w:sz w:val="24"/>
          <w:szCs w:val="16"/>
          <w:lang w:val="en-US"/>
        </w:rPr>
      </w:pPr>
      <w:r w:rsidRPr="0077794B">
        <w:rPr>
          <w:sz w:val="24"/>
          <w:szCs w:val="16"/>
          <w:lang w:val="en-US"/>
        </w:rPr>
        <w:t>Issue 2-1: Spec structure of Rel-19 MIMO Phase 5</w:t>
      </w:r>
    </w:p>
    <w:p w14:paraId="58598796" w14:textId="39C326D4" w:rsidR="00A012C6" w:rsidRDefault="00A012C6" w:rsidP="00A012C6">
      <w:pPr>
        <w:spacing w:after="120"/>
        <w:rPr>
          <w:rFonts w:eastAsiaTheme="minorEastAsia"/>
          <w:b/>
          <w:u w:val="single"/>
          <w:lang w:eastAsia="zh-CN"/>
        </w:rPr>
      </w:pPr>
      <w:r w:rsidRPr="00A012C6">
        <w:rPr>
          <w:rFonts w:eastAsiaTheme="minorEastAsia"/>
          <w:b/>
          <w:u w:val="single"/>
          <w:lang w:eastAsia="zh-CN"/>
        </w:rPr>
        <w:t>Issue 2-1: Spec structure of Rel-19 MIMO Phase 5</w:t>
      </w:r>
    </w:p>
    <w:p w14:paraId="2C5F58B8" w14:textId="77777777" w:rsidR="00A012C6" w:rsidRDefault="00A012C6" w:rsidP="0061279D">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DB5672" w14:textId="203D5CEA" w:rsidR="00A012C6" w:rsidRDefault="00A012C6"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w:t>
      </w:r>
      <w:r>
        <w:rPr>
          <w:rFonts w:eastAsia="宋体" w:hint="eastAsia"/>
          <w:szCs w:val="24"/>
          <w:lang w:eastAsia="zh-CN"/>
        </w:rPr>
        <w:t>(</w:t>
      </w:r>
      <w:r>
        <w:rPr>
          <w:rFonts w:eastAsia="宋体"/>
          <w:szCs w:val="24"/>
          <w:lang w:eastAsia="zh-CN"/>
        </w:rPr>
        <w:t>Samsung)</w:t>
      </w:r>
    </w:p>
    <w:p w14:paraId="6D224157" w14:textId="198D4665" w:rsidR="00A012C6" w:rsidRDefault="00A012C6" w:rsidP="0061279D">
      <w:pPr>
        <w:pStyle w:val="aff8"/>
        <w:numPr>
          <w:ilvl w:val="2"/>
          <w:numId w:val="1"/>
        </w:numPr>
        <w:overflowPunct/>
        <w:autoSpaceDE/>
        <w:autoSpaceDN/>
        <w:adjustRightInd/>
        <w:spacing w:after="120"/>
        <w:ind w:firstLineChars="0"/>
        <w:textAlignment w:val="auto"/>
        <w:rPr>
          <w:rFonts w:eastAsia="宋体"/>
          <w:szCs w:val="24"/>
          <w:lang w:eastAsia="zh-CN"/>
        </w:rPr>
      </w:pPr>
      <w:r w:rsidRPr="00A012C6">
        <w:rPr>
          <w:rFonts w:eastAsia="宋体"/>
          <w:szCs w:val="24"/>
          <w:lang w:eastAsia="zh-CN"/>
        </w:rPr>
        <w:t>Agree on the spec structure of core requirements for Rel-19 MIMO phase 5 as below table</w:t>
      </w:r>
      <w:r>
        <w:rPr>
          <w:rFonts w:eastAsia="宋体"/>
          <w:szCs w:val="24"/>
          <w:lang w:eastAsia="zh-CN"/>
        </w:rPr>
        <w:t xml:space="preserve"> in R4-</w:t>
      </w:r>
      <w:r w:rsidRPr="00A012C6">
        <w:rPr>
          <w:rFonts w:eastAsia="宋体"/>
          <w:szCs w:val="24"/>
          <w:lang w:eastAsia="zh-CN"/>
        </w:rPr>
        <w:t>2503665</w:t>
      </w:r>
    </w:p>
    <w:p w14:paraId="5BD24524" w14:textId="08EC9309" w:rsidR="00A012C6" w:rsidRDefault="00A012C6" w:rsidP="0061279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w:t>
      </w:r>
      <w:r>
        <w:rPr>
          <w:rFonts w:eastAsia="宋体" w:hint="eastAsia"/>
          <w:szCs w:val="24"/>
          <w:lang w:eastAsia="zh-CN"/>
        </w:rPr>
        <w:t>(</w:t>
      </w:r>
      <w:r>
        <w:rPr>
          <w:rFonts w:eastAsia="宋体"/>
          <w:szCs w:val="24"/>
          <w:lang w:eastAsia="zh-CN"/>
        </w:rPr>
        <w:t>MediaTek)</w:t>
      </w:r>
    </w:p>
    <w:p w14:paraId="76D16FD9" w14:textId="6BE8FECE" w:rsidR="00A012C6" w:rsidRDefault="00A012C6" w:rsidP="0061279D">
      <w:pPr>
        <w:pStyle w:val="aff8"/>
        <w:numPr>
          <w:ilvl w:val="2"/>
          <w:numId w:val="1"/>
        </w:numPr>
        <w:overflowPunct/>
        <w:autoSpaceDE/>
        <w:autoSpaceDN/>
        <w:adjustRightInd/>
        <w:spacing w:after="120"/>
        <w:ind w:firstLineChars="0"/>
        <w:textAlignment w:val="auto"/>
        <w:rPr>
          <w:rFonts w:eastAsia="宋体"/>
          <w:szCs w:val="24"/>
          <w:lang w:eastAsia="zh-CN"/>
        </w:rPr>
      </w:pPr>
      <w:r w:rsidRPr="00A012C6">
        <w:rPr>
          <w:rFonts w:eastAsia="宋体"/>
          <w:szCs w:val="24"/>
          <w:lang w:eastAsia="zh-CN"/>
        </w:rPr>
        <w:t>RRM Spec impact for CR drafting for NR_MIMO_Ph5 (Part2)</w:t>
      </w:r>
      <w:r>
        <w:rPr>
          <w:rFonts w:eastAsia="宋体"/>
          <w:szCs w:val="24"/>
          <w:lang w:eastAsia="zh-CN"/>
        </w:rPr>
        <w:t xml:space="preserve"> in </w:t>
      </w:r>
      <w:r w:rsidRPr="00A012C6">
        <w:rPr>
          <w:rFonts w:eastAsia="宋体"/>
          <w:szCs w:val="24"/>
          <w:lang w:eastAsia="zh-CN"/>
        </w:rPr>
        <w:t>R4-2504602</w:t>
      </w:r>
    </w:p>
    <w:p w14:paraId="3BEFA96B" w14:textId="77777777" w:rsidR="00A012C6" w:rsidRPr="008D255A" w:rsidRDefault="00A012C6" w:rsidP="0061279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648420EA" w14:textId="7FB59D78" w:rsidR="00A012C6" w:rsidRPr="00BB0DD5" w:rsidRDefault="00BB0DD5" w:rsidP="0061279D">
      <w:pPr>
        <w:pStyle w:val="aff8"/>
        <w:numPr>
          <w:ilvl w:val="1"/>
          <w:numId w:val="1"/>
        </w:numPr>
        <w:overflowPunct/>
        <w:autoSpaceDE/>
        <w:autoSpaceDN/>
        <w:adjustRightInd/>
        <w:spacing w:after="120"/>
        <w:ind w:firstLineChars="0"/>
        <w:textAlignment w:val="auto"/>
        <w:rPr>
          <w:szCs w:val="24"/>
          <w:lang w:eastAsia="zh-CN"/>
        </w:rPr>
      </w:pPr>
      <w:r>
        <w:rPr>
          <w:rFonts w:eastAsia="宋体"/>
          <w:szCs w:val="24"/>
          <w:lang w:eastAsia="zh-CN"/>
        </w:rPr>
        <w:t xml:space="preserve">Use Table in R4-2503665 and R4-2504602 as baseline to discuss the spec impact for Rel-19 MIMO Phase 5. The spec impact and work split for CR work is expected to be discussed and agreed during the meeting. </w:t>
      </w:r>
    </w:p>
    <w:p w14:paraId="0EB55DB9" w14:textId="21F76EB8" w:rsidR="00A012C6" w:rsidRPr="00A012C6" w:rsidRDefault="00A012C6" w:rsidP="00A012C6">
      <w:pPr>
        <w:spacing w:after="120"/>
        <w:rPr>
          <w:rFonts w:eastAsiaTheme="minorEastAsia"/>
          <w:b/>
          <w:u w:val="single"/>
          <w:lang w:eastAsia="zh-CN"/>
        </w:rPr>
      </w:pPr>
    </w:p>
    <w:sectPr w:rsidR="00A012C6" w:rsidRPr="00A012C6"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334F3" w14:textId="77777777" w:rsidR="00E02A3F" w:rsidRDefault="00E02A3F">
      <w:r>
        <w:separator/>
      </w:r>
    </w:p>
  </w:endnote>
  <w:endnote w:type="continuationSeparator" w:id="0">
    <w:p w14:paraId="3D847514" w14:textId="77777777" w:rsidR="00E02A3F" w:rsidRDefault="00E02A3F">
      <w:r>
        <w:continuationSeparator/>
      </w:r>
    </w:p>
  </w:endnote>
  <w:endnote w:type="continuationNotice" w:id="1">
    <w:p w14:paraId="2CEAE9AA" w14:textId="77777777" w:rsidR="00E02A3F" w:rsidRDefault="00E02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BD7A7" w14:textId="77777777" w:rsidR="00E02A3F" w:rsidRDefault="00E02A3F">
      <w:r>
        <w:separator/>
      </w:r>
    </w:p>
  </w:footnote>
  <w:footnote w:type="continuationSeparator" w:id="0">
    <w:p w14:paraId="0BBFB1DF" w14:textId="77777777" w:rsidR="00E02A3F" w:rsidRDefault="00E02A3F">
      <w:r>
        <w:continuationSeparator/>
      </w:r>
    </w:p>
  </w:footnote>
  <w:footnote w:type="continuationNotice" w:id="1">
    <w:p w14:paraId="21F3870A" w14:textId="77777777" w:rsidR="00E02A3F" w:rsidRDefault="00E02A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1B715B"/>
    <w:multiLevelType w:val="singleLevel"/>
    <w:tmpl w:val="9B1B715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127B1B9E"/>
    <w:multiLevelType w:val="hybridMultilevel"/>
    <w:tmpl w:val="29748B3E"/>
    <w:lvl w:ilvl="0" w:tplc="1012DAAA">
      <w:start w:val="3"/>
      <w:numFmt w:val="bullet"/>
      <w:lvlText w:val="-"/>
      <w:lvlJc w:val="left"/>
      <w:pPr>
        <w:ind w:left="589" w:hanging="480"/>
      </w:pPr>
      <w:rPr>
        <w:rFonts w:ascii="Times New Roman" w:eastAsiaTheme="minorEastAsia" w:hAnsi="Times New Roman" w:cs="Times New Roman" w:hint="default"/>
      </w:rPr>
    </w:lvl>
    <w:lvl w:ilvl="1" w:tplc="041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549" w:hanging="480"/>
      </w:pPr>
      <w:rPr>
        <w:rFonts w:ascii="Wingdings" w:hAnsi="Wingdings" w:hint="default"/>
      </w:rPr>
    </w:lvl>
    <w:lvl w:ilvl="3" w:tplc="04090001" w:tentative="1">
      <w:start w:val="1"/>
      <w:numFmt w:val="bullet"/>
      <w:lvlText w:val=""/>
      <w:lvlJc w:val="left"/>
      <w:pPr>
        <w:ind w:left="2029" w:hanging="480"/>
      </w:pPr>
      <w:rPr>
        <w:rFonts w:ascii="Wingdings" w:hAnsi="Wingdings" w:hint="default"/>
      </w:rPr>
    </w:lvl>
    <w:lvl w:ilvl="4" w:tplc="04090003" w:tentative="1">
      <w:start w:val="1"/>
      <w:numFmt w:val="bullet"/>
      <w:lvlText w:val=""/>
      <w:lvlJc w:val="left"/>
      <w:pPr>
        <w:ind w:left="2509" w:hanging="480"/>
      </w:pPr>
      <w:rPr>
        <w:rFonts w:ascii="Wingdings" w:hAnsi="Wingdings" w:hint="default"/>
      </w:rPr>
    </w:lvl>
    <w:lvl w:ilvl="5" w:tplc="04090005" w:tentative="1">
      <w:start w:val="1"/>
      <w:numFmt w:val="bullet"/>
      <w:lvlText w:val=""/>
      <w:lvlJc w:val="left"/>
      <w:pPr>
        <w:ind w:left="2989" w:hanging="480"/>
      </w:pPr>
      <w:rPr>
        <w:rFonts w:ascii="Wingdings" w:hAnsi="Wingdings" w:hint="default"/>
      </w:rPr>
    </w:lvl>
    <w:lvl w:ilvl="6" w:tplc="04090001" w:tentative="1">
      <w:start w:val="1"/>
      <w:numFmt w:val="bullet"/>
      <w:lvlText w:val=""/>
      <w:lvlJc w:val="left"/>
      <w:pPr>
        <w:ind w:left="3469" w:hanging="480"/>
      </w:pPr>
      <w:rPr>
        <w:rFonts w:ascii="Wingdings" w:hAnsi="Wingdings" w:hint="default"/>
      </w:rPr>
    </w:lvl>
    <w:lvl w:ilvl="7" w:tplc="04090003" w:tentative="1">
      <w:start w:val="1"/>
      <w:numFmt w:val="bullet"/>
      <w:lvlText w:val=""/>
      <w:lvlJc w:val="left"/>
      <w:pPr>
        <w:ind w:left="3949" w:hanging="480"/>
      </w:pPr>
      <w:rPr>
        <w:rFonts w:ascii="Wingdings" w:hAnsi="Wingdings" w:hint="default"/>
      </w:rPr>
    </w:lvl>
    <w:lvl w:ilvl="8" w:tplc="04090005" w:tentative="1">
      <w:start w:val="1"/>
      <w:numFmt w:val="bullet"/>
      <w:lvlText w:val=""/>
      <w:lvlJc w:val="left"/>
      <w:pPr>
        <w:ind w:left="4429" w:hanging="480"/>
      </w:pPr>
      <w:rPr>
        <w:rFonts w:ascii="Wingdings" w:hAnsi="Wingdings" w:hint="default"/>
      </w:rPr>
    </w:lvl>
  </w:abstractNum>
  <w:abstractNum w:abstractNumId="2"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5A2142C"/>
    <w:multiLevelType w:val="singleLevel"/>
    <w:tmpl w:val="15A2142C"/>
    <w:lvl w:ilvl="0">
      <w:start w:val="1"/>
      <w:numFmt w:val="bullet"/>
      <w:lvlText w:val=""/>
      <w:lvlJc w:val="left"/>
      <w:pPr>
        <w:tabs>
          <w:tab w:val="left" w:pos="-420"/>
        </w:tabs>
        <w:ind w:left="0" w:hanging="420"/>
      </w:pPr>
      <w:rPr>
        <w:rFonts w:ascii="Wingdings" w:hAnsi="Wingdings" w:hint="default"/>
      </w:rPr>
    </w:lvl>
  </w:abstractNum>
  <w:abstractNum w:abstractNumId="5" w15:restartNumberingAfterBreak="0">
    <w:nsid w:val="1C78666F"/>
    <w:multiLevelType w:val="hybridMultilevel"/>
    <w:tmpl w:val="6F709E10"/>
    <w:lvl w:ilvl="0" w:tplc="5D12F836">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C31EFD"/>
    <w:multiLevelType w:val="hybridMultilevel"/>
    <w:tmpl w:val="D592008C"/>
    <w:lvl w:ilvl="0" w:tplc="373200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F74B6"/>
    <w:multiLevelType w:val="hybridMultilevel"/>
    <w:tmpl w:val="CEEE2C14"/>
    <w:lvl w:ilvl="0" w:tplc="E318A574">
      <w:start w:val="4"/>
      <w:numFmt w:val="bullet"/>
      <w:lvlText w:val="-"/>
      <w:lvlJc w:val="left"/>
      <w:pPr>
        <w:ind w:left="1080" w:hanging="360"/>
      </w:pPr>
      <w:rPr>
        <w:rFonts w:ascii="Calibri" w:eastAsia="Calibri" w:hAnsi="Calibri" w:cs="Calibri" w:hint="default"/>
      </w:rPr>
    </w:lvl>
    <w:lvl w:ilvl="1" w:tplc="FFFFFFFF">
      <w:start w:val="4"/>
      <w:numFmt w:val="bullet"/>
      <w:lvlText w:val="-"/>
      <w:lvlJc w:val="left"/>
      <w:pPr>
        <w:ind w:left="720" w:hanging="360"/>
      </w:pPr>
      <w:rPr>
        <w:rFonts w:ascii="Calibri" w:eastAsia="Calibri" w:hAnsi="Calibri" w:cs="Calibri" w:hint="default"/>
      </w:rPr>
    </w:lvl>
    <w:lvl w:ilvl="2" w:tplc="FFFFFFFF">
      <w:start w:val="1"/>
      <w:numFmt w:val="bullet"/>
      <w:lvlText w:val=""/>
      <w:lvlJc w:val="left"/>
      <w:pPr>
        <w:ind w:left="120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9A679A9"/>
    <w:multiLevelType w:val="hybridMultilevel"/>
    <w:tmpl w:val="3B3CD4E2"/>
    <w:lvl w:ilvl="0" w:tplc="1012DAAA">
      <w:start w:val="3"/>
      <w:numFmt w:val="bullet"/>
      <w:lvlText w:val="-"/>
      <w:lvlJc w:val="left"/>
      <w:pPr>
        <w:ind w:left="480" w:hanging="480"/>
      </w:pPr>
      <w:rPr>
        <w:rFonts w:ascii="Times New Roman" w:eastAsiaTheme="minorEastAsia" w:hAnsi="Times New Roman" w:cs="Times New Roman" w:hint="default"/>
      </w:rPr>
    </w:lvl>
    <w:lvl w:ilvl="1" w:tplc="041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11825DB"/>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C3E35F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F372F9"/>
    <w:multiLevelType w:val="hybridMultilevel"/>
    <w:tmpl w:val="FE34939C"/>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5654638"/>
    <w:multiLevelType w:val="hybridMultilevel"/>
    <w:tmpl w:val="758E550E"/>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BB480F"/>
    <w:multiLevelType w:val="hybridMultilevel"/>
    <w:tmpl w:val="AC98A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753C06"/>
    <w:multiLevelType w:val="hybridMultilevel"/>
    <w:tmpl w:val="93DA7D1E"/>
    <w:lvl w:ilvl="0" w:tplc="04090001">
      <w:start w:val="1"/>
      <w:numFmt w:val="bullet"/>
      <w:lvlText w:val=""/>
      <w:lvlJc w:val="left"/>
      <w:pPr>
        <w:ind w:left="880" w:hanging="440"/>
      </w:pPr>
      <w:rPr>
        <w:rFonts w:ascii="Symbol" w:hAnsi="Symbol" w:hint="default"/>
      </w:rPr>
    </w:lvl>
    <w:lvl w:ilvl="1" w:tplc="4C8ADD72">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C390756"/>
    <w:multiLevelType w:val="hybridMultilevel"/>
    <w:tmpl w:val="19704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F665C4C"/>
    <w:multiLevelType w:val="hybridMultilevel"/>
    <w:tmpl w:val="1306130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1D22CC"/>
    <w:multiLevelType w:val="hybridMultilevel"/>
    <w:tmpl w:val="A1C8DFD8"/>
    <w:lvl w:ilvl="0" w:tplc="507632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83036A"/>
    <w:multiLevelType w:val="multilevel"/>
    <w:tmpl w:val="5994DBC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7CA55251"/>
    <w:multiLevelType w:val="multilevel"/>
    <w:tmpl w:val="7CA5525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icrosoft JhengHei UI" w:hAnsi="Microsoft JhengHei UI" w:hint="default"/>
      </w:rPr>
    </w:lvl>
    <w:lvl w:ilvl="2">
      <w:start w:val="1"/>
      <w:numFmt w:val="bullet"/>
      <w:lvlText w:val=""/>
      <w:lvlJc w:val="left"/>
      <w:pPr>
        <w:tabs>
          <w:tab w:val="left" w:pos="1260"/>
        </w:tabs>
        <w:ind w:left="1260" w:hanging="420"/>
      </w:pPr>
      <w:rPr>
        <w:rFonts w:ascii="Microsoft JhengHei UI" w:hAnsi="Microsoft JhengHei UI" w:hint="default"/>
      </w:rPr>
    </w:lvl>
    <w:lvl w:ilvl="3">
      <w:start w:val="1"/>
      <w:numFmt w:val="bullet"/>
      <w:lvlText w:val=""/>
      <w:lvlJc w:val="left"/>
      <w:pPr>
        <w:tabs>
          <w:tab w:val="left" w:pos="1680"/>
        </w:tabs>
        <w:ind w:left="1680" w:hanging="420"/>
      </w:pPr>
      <w:rPr>
        <w:rFonts w:ascii="Microsoft JhengHei UI" w:hAnsi="Microsoft JhengHei UI" w:hint="default"/>
      </w:rPr>
    </w:lvl>
    <w:lvl w:ilvl="4">
      <w:start w:val="1"/>
      <w:numFmt w:val="bullet"/>
      <w:lvlText w:val=""/>
      <w:lvlJc w:val="left"/>
      <w:pPr>
        <w:tabs>
          <w:tab w:val="left" w:pos="2100"/>
        </w:tabs>
        <w:ind w:left="2100" w:hanging="420"/>
      </w:pPr>
      <w:rPr>
        <w:rFonts w:ascii="Microsoft JhengHei UI" w:hAnsi="Microsoft JhengHei UI" w:hint="default"/>
      </w:rPr>
    </w:lvl>
    <w:lvl w:ilvl="5">
      <w:start w:val="1"/>
      <w:numFmt w:val="bullet"/>
      <w:lvlText w:val=""/>
      <w:lvlJc w:val="left"/>
      <w:pPr>
        <w:tabs>
          <w:tab w:val="left" w:pos="2520"/>
        </w:tabs>
        <w:ind w:left="2520" w:hanging="420"/>
      </w:pPr>
      <w:rPr>
        <w:rFonts w:ascii="Microsoft JhengHei UI" w:hAnsi="Microsoft JhengHei UI" w:hint="default"/>
      </w:rPr>
    </w:lvl>
    <w:lvl w:ilvl="6">
      <w:start w:val="1"/>
      <w:numFmt w:val="bullet"/>
      <w:lvlText w:val=""/>
      <w:lvlJc w:val="left"/>
      <w:pPr>
        <w:tabs>
          <w:tab w:val="left" w:pos="2940"/>
        </w:tabs>
        <w:ind w:left="2940" w:hanging="420"/>
      </w:pPr>
      <w:rPr>
        <w:rFonts w:ascii="Microsoft JhengHei UI" w:hAnsi="Microsoft JhengHei UI" w:hint="default"/>
      </w:rPr>
    </w:lvl>
    <w:lvl w:ilvl="7">
      <w:start w:val="1"/>
      <w:numFmt w:val="bullet"/>
      <w:lvlText w:val=""/>
      <w:lvlJc w:val="left"/>
      <w:pPr>
        <w:tabs>
          <w:tab w:val="left" w:pos="3360"/>
        </w:tabs>
        <w:ind w:left="3360" w:hanging="420"/>
      </w:pPr>
      <w:rPr>
        <w:rFonts w:ascii="Microsoft JhengHei UI" w:hAnsi="Microsoft JhengHei UI" w:hint="default"/>
      </w:rPr>
    </w:lvl>
    <w:lvl w:ilvl="8">
      <w:start w:val="1"/>
      <w:numFmt w:val="bullet"/>
      <w:lvlText w:val=""/>
      <w:lvlJc w:val="left"/>
      <w:pPr>
        <w:tabs>
          <w:tab w:val="left" w:pos="3780"/>
        </w:tabs>
        <w:ind w:left="3780" w:hanging="420"/>
      </w:pPr>
      <w:rPr>
        <w:rFonts w:ascii="Microsoft JhengHei UI" w:hAnsi="Microsoft JhengHei UI" w:hint="default"/>
      </w:rPr>
    </w:lvl>
  </w:abstractNum>
  <w:num w:numId="1">
    <w:abstractNumId w:val="16"/>
  </w:num>
  <w:num w:numId="2">
    <w:abstractNumId w:val="12"/>
  </w:num>
  <w:num w:numId="3">
    <w:abstractNumId w:val="23"/>
  </w:num>
  <w:num w:numId="4">
    <w:abstractNumId w:val="3"/>
  </w:num>
  <w:num w:numId="5">
    <w:abstractNumId w:val="2"/>
  </w:num>
  <w:num w:numId="6">
    <w:abstractNumId w:val="5"/>
  </w:num>
  <w:num w:numId="7">
    <w:abstractNumId w:val="5"/>
    <w:lvlOverride w:ilvl="0">
      <w:startOverride w:val="1"/>
    </w:lvlOverride>
  </w:num>
  <w:num w:numId="8">
    <w:abstractNumId w:val="20"/>
  </w:num>
  <w:num w:numId="9">
    <w:abstractNumId w:val="4"/>
  </w:num>
  <w:num w:numId="10">
    <w:abstractNumId w:val="27"/>
  </w:num>
  <w:num w:numId="11">
    <w:abstractNumId w:val="0"/>
  </w:num>
  <w:num w:numId="12">
    <w:abstractNumId w:val="21"/>
  </w:num>
  <w:num w:numId="13">
    <w:abstractNumId w:val="25"/>
  </w:num>
  <w:num w:numId="14">
    <w:abstractNumId w:val="19"/>
  </w:num>
  <w:num w:numId="15">
    <w:abstractNumId w:val="15"/>
  </w:num>
  <w:num w:numId="16">
    <w:abstractNumId w:val="8"/>
  </w:num>
  <w:num w:numId="17">
    <w:abstractNumId w:val="26"/>
  </w:num>
  <w:num w:numId="18">
    <w:abstractNumId w:val="1"/>
  </w:num>
  <w:num w:numId="19">
    <w:abstractNumId w:val="14"/>
  </w:num>
  <w:num w:numId="20">
    <w:abstractNumId w:val="9"/>
  </w:num>
  <w:num w:numId="21">
    <w:abstractNumId w:val="17"/>
  </w:num>
  <w:num w:numId="22">
    <w:abstractNumId w:val="13"/>
  </w:num>
  <w:num w:numId="23">
    <w:abstractNumId w:val="12"/>
  </w:num>
  <w:num w:numId="24">
    <w:abstractNumId w:val="10"/>
  </w:num>
  <w:num w:numId="25">
    <w:abstractNumId w:val="6"/>
  </w:num>
  <w:num w:numId="26">
    <w:abstractNumId w:val="11"/>
  </w:num>
  <w:num w:numId="27">
    <w:abstractNumId w:val="18"/>
  </w:num>
  <w:num w:numId="28">
    <w:abstractNumId w:val="24"/>
  </w:num>
  <w:num w:numId="29">
    <w:abstractNumId w:val="7"/>
  </w:num>
  <w:num w:numId="30">
    <w:abstractNumId w:val="22"/>
  </w:num>
  <w:num w:numId="31">
    <w:abstractNumId w:val="12"/>
  </w:num>
  <w:num w:numId="32">
    <w:abstractNumId w:val="12"/>
  </w:num>
  <w:num w:numId="3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23E"/>
    <w:rsid w:val="000118AE"/>
    <w:rsid w:val="00013247"/>
    <w:rsid w:val="00020C56"/>
    <w:rsid w:val="00021985"/>
    <w:rsid w:val="00021AAE"/>
    <w:rsid w:val="00026ACC"/>
    <w:rsid w:val="00026E2A"/>
    <w:rsid w:val="00027947"/>
    <w:rsid w:val="0003171D"/>
    <w:rsid w:val="00031C1D"/>
    <w:rsid w:val="00031F18"/>
    <w:rsid w:val="00032F65"/>
    <w:rsid w:val="00033764"/>
    <w:rsid w:val="00035C50"/>
    <w:rsid w:val="000368AA"/>
    <w:rsid w:val="00036E2F"/>
    <w:rsid w:val="000405AC"/>
    <w:rsid w:val="000417E7"/>
    <w:rsid w:val="00042753"/>
    <w:rsid w:val="00045011"/>
    <w:rsid w:val="000457A1"/>
    <w:rsid w:val="00050001"/>
    <w:rsid w:val="00051B22"/>
    <w:rsid w:val="00052041"/>
    <w:rsid w:val="0005326A"/>
    <w:rsid w:val="0005480E"/>
    <w:rsid w:val="00061E16"/>
    <w:rsid w:val="0006266D"/>
    <w:rsid w:val="00063170"/>
    <w:rsid w:val="00065506"/>
    <w:rsid w:val="0007382E"/>
    <w:rsid w:val="000766E1"/>
    <w:rsid w:val="00077191"/>
    <w:rsid w:val="00077C6B"/>
    <w:rsid w:val="00077FF6"/>
    <w:rsid w:val="00080D82"/>
    <w:rsid w:val="00081692"/>
    <w:rsid w:val="00082C46"/>
    <w:rsid w:val="00085A0E"/>
    <w:rsid w:val="00087548"/>
    <w:rsid w:val="00091230"/>
    <w:rsid w:val="00091D35"/>
    <w:rsid w:val="00093244"/>
    <w:rsid w:val="0009329A"/>
    <w:rsid w:val="00093BA7"/>
    <w:rsid w:val="00093E7E"/>
    <w:rsid w:val="00094222"/>
    <w:rsid w:val="0009671B"/>
    <w:rsid w:val="000A1830"/>
    <w:rsid w:val="000A4121"/>
    <w:rsid w:val="000A4AA3"/>
    <w:rsid w:val="000A550E"/>
    <w:rsid w:val="000A5578"/>
    <w:rsid w:val="000B0960"/>
    <w:rsid w:val="000B17C9"/>
    <w:rsid w:val="000B1A55"/>
    <w:rsid w:val="000B20BB"/>
    <w:rsid w:val="000B2EF6"/>
    <w:rsid w:val="000B2FA6"/>
    <w:rsid w:val="000B4AA0"/>
    <w:rsid w:val="000B4ABF"/>
    <w:rsid w:val="000C0A3C"/>
    <w:rsid w:val="000C2553"/>
    <w:rsid w:val="000C2EF6"/>
    <w:rsid w:val="000C38C3"/>
    <w:rsid w:val="000C3F54"/>
    <w:rsid w:val="000C43AF"/>
    <w:rsid w:val="000C4549"/>
    <w:rsid w:val="000C5CAB"/>
    <w:rsid w:val="000D09FD"/>
    <w:rsid w:val="000D19DE"/>
    <w:rsid w:val="000D2647"/>
    <w:rsid w:val="000D44FB"/>
    <w:rsid w:val="000D574B"/>
    <w:rsid w:val="000D576A"/>
    <w:rsid w:val="000D6CFC"/>
    <w:rsid w:val="000D794D"/>
    <w:rsid w:val="000D7A13"/>
    <w:rsid w:val="000E06B3"/>
    <w:rsid w:val="000E537B"/>
    <w:rsid w:val="000E57D0"/>
    <w:rsid w:val="000E7858"/>
    <w:rsid w:val="000F39CA"/>
    <w:rsid w:val="00107752"/>
    <w:rsid w:val="00107927"/>
    <w:rsid w:val="00110C16"/>
    <w:rsid w:val="00110E26"/>
    <w:rsid w:val="00111321"/>
    <w:rsid w:val="001126B3"/>
    <w:rsid w:val="001128E7"/>
    <w:rsid w:val="00116A8F"/>
    <w:rsid w:val="00117BD6"/>
    <w:rsid w:val="001206C2"/>
    <w:rsid w:val="00121978"/>
    <w:rsid w:val="00123422"/>
    <w:rsid w:val="00124871"/>
    <w:rsid w:val="00124B6A"/>
    <w:rsid w:val="00130462"/>
    <w:rsid w:val="00135047"/>
    <w:rsid w:val="00136D4C"/>
    <w:rsid w:val="00142522"/>
    <w:rsid w:val="00142538"/>
    <w:rsid w:val="00142BB9"/>
    <w:rsid w:val="00144F96"/>
    <w:rsid w:val="00147C70"/>
    <w:rsid w:val="00151DE3"/>
    <w:rsid w:val="00151EAC"/>
    <w:rsid w:val="00152679"/>
    <w:rsid w:val="00153528"/>
    <w:rsid w:val="00154E68"/>
    <w:rsid w:val="001624D3"/>
    <w:rsid w:val="00162548"/>
    <w:rsid w:val="00166D05"/>
    <w:rsid w:val="0016783B"/>
    <w:rsid w:val="00170B0E"/>
    <w:rsid w:val="00172183"/>
    <w:rsid w:val="001751AB"/>
    <w:rsid w:val="00175A3F"/>
    <w:rsid w:val="00180E09"/>
    <w:rsid w:val="00183A68"/>
    <w:rsid w:val="00183D4C"/>
    <w:rsid w:val="00183F6D"/>
    <w:rsid w:val="0018670E"/>
    <w:rsid w:val="00187792"/>
    <w:rsid w:val="0019219A"/>
    <w:rsid w:val="00195077"/>
    <w:rsid w:val="00195639"/>
    <w:rsid w:val="001972D3"/>
    <w:rsid w:val="001A022F"/>
    <w:rsid w:val="001A033F"/>
    <w:rsid w:val="001A08AA"/>
    <w:rsid w:val="001A59CB"/>
    <w:rsid w:val="001B0071"/>
    <w:rsid w:val="001B00AC"/>
    <w:rsid w:val="001B650A"/>
    <w:rsid w:val="001B6F89"/>
    <w:rsid w:val="001B7991"/>
    <w:rsid w:val="001C06C6"/>
    <w:rsid w:val="001C1409"/>
    <w:rsid w:val="001C1F0E"/>
    <w:rsid w:val="001C2A16"/>
    <w:rsid w:val="001C2AE6"/>
    <w:rsid w:val="001C4A89"/>
    <w:rsid w:val="001C5FDA"/>
    <w:rsid w:val="001C6177"/>
    <w:rsid w:val="001D0363"/>
    <w:rsid w:val="001D12B4"/>
    <w:rsid w:val="001D1660"/>
    <w:rsid w:val="001D1B07"/>
    <w:rsid w:val="001D240E"/>
    <w:rsid w:val="001D7AAC"/>
    <w:rsid w:val="001D7D94"/>
    <w:rsid w:val="001E0A28"/>
    <w:rsid w:val="001E4218"/>
    <w:rsid w:val="001E6C4D"/>
    <w:rsid w:val="001F04FA"/>
    <w:rsid w:val="001F0B20"/>
    <w:rsid w:val="00200A62"/>
    <w:rsid w:val="00203740"/>
    <w:rsid w:val="002138EA"/>
    <w:rsid w:val="002139EA"/>
    <w:rsid w:val="00213F84"/>
    <w:rsid w:val="00214FBD"/>
    <w:rsid w:val="002200E4"/>
    <w:rsid w:val="00221803"/>
    <w:rsid w:val="00221E08"/>
    <w:rsid w:val="00222897"/>
    <w:rsid w:val="00222B0C"/>
    <w:rsid w:val="002256FA"/>
    <w:rsid w:val="00235394"/>
    <w:rsid w:val="00235577"/>
    <w:rsid w:val="002371B2"/>
    <w:rsid w:val="002435CA"/>
    <w:rsid w:val="00244231"/>
    <w:rsid w:val="0024469F"/>
    <w:rsid w:val="002501C6"/>
    <w:rsid w:val="00250B5B"/>
    <w:rsid w:val="002523CA"/>
    <w:rsid w:val="00252DB8"/>
    <w:rsid w:val="00252FA1"/>
    <w:rsid w:val="002537BC"/>
    <w:rsid w:val="002545B0"/>
    <w:rsid w:val="002558C4"/>
    <w:rsid w:val="00255C58"/>
    <w:rsid w:val="00260EC7"/>
    <w:rsid w:val="00261539"/>
    <w:rsid w:val="0026158A"/>
    <w:rsid w:val="0026179F"/>
    <w:rsid w:val="00262009"/>
    <w:rsid w:val="00262875"/>
    <w:rsid w:val="00264B07"/>
    <w:rsid w:val="002666AE"/>
    <w:rsid w:val="00271D5C"/>
    <w:rsid w:val="00274E1A"/>
    <w:rsid w:val="00274E25"/>
    <w:rsid w:val="002775B1"/>
    <w:rsid w:val="002775B9"/>
    <w:rsid w:val="002811C4"/>
    <w:rsid w:val="00282213"/>
    <w:rsid w:val="002822E2"/>
    <w:rsid w:val="00284016"/>
    <w:rsid w:val="002851E0"/>
    <w:rsid w:val="002858BF"/>
    <w:rsid w:val="00287191"/>
    <w:rsid w:val="00291351"/>
    <w:rsid w:val="002939AF"/>
    <w:rsid w:val="00294491"/>
    <w:rsid w:val="00294BDE"/>
    <w:rsid w:val="00294F32"/>
    <w:rsid w:val="002961A0"/>
    <w:rsid w:val="002A0CED"/>
    <w:rsid w:val="002A2CE1"/>
    <w:rsid w:val="002A4CD0"/>
    <w:rsid w:val="002A7DA6"/>
    <w:rsid w:val="002B0046"/>
    <w:rsid w:val="002B4364"/>
    <w:rsid w:val="002B516C"/>
    <w:rsid w:val="002B5E1D"/>
    <w:rsid w:val="002B60C1"/>
    <w:rsid w:val="002C0CE9"/>
    <w:rsid w:val="002C2BE6"/>
    <w:rsid w:val="002C4B52"/>
    <w:rsid w:val="002C7CC9"/>
    <w:rsid w:val="002D03E5"/>
    <w:rsid w:val="002D36EB"/>
    <w:rsid w:val="002D6BDF"/>
    <w:rsid w:val="002E2CE9"/>
    <w:rsid w:val="002E3BF7"/>
    <w:rsid w:val="002E403E"/>
    <w:rsid w:val="002E4C74"/>
    <w:rsid w:val="002E541A"/>
    <w:rsid w:val="002F158C"/>
    <w:rsid w:val="002F1D1B"/>
    <w:rsid w:val="002F4093"/>
    <w:rsid w:val="002F5636"/>
    <w:rsid w:val="003004D5"/>
    <w:rsid w:val="00301471"/>
    <w:rsid w:val="00301EBD"/>
    <w:rsid w:val="00302202"/>
    <w:rsid w:val="003022A5"/>
    <w:rsid w:val="00302B89"/>
    <w:rsid w:val="003042D0"/>
    <w:rsid w:val="00307E51"/>
    <w:rsid w:val="00311363"/>
    <w:rsid w:val="00315373"/>
    <w:rsid w:val="00315867"/>
    <w:rsid w:val="0031634D"/>
    <w:rsid w:val="00320EAF"/>
    <w:rsid w:val="00321150"/>
    <w:rsid w:val="00321E82"/>
    <w:rsid w:val="003260D7"/>
    <w:rsid w:val="00330244"/>
    <w:rsid w:val="0033052D"/>
    <w:rsid w:val="00336697"/>
    <w:rsid w:val="003418CB"/>
    <w:rsid w:val="0034505A"/>
    <w:rsid w:val="00355873"/>
    <w:rsid w:val="0035660F"/>
    <w:rsid w:val="003628B9"/>
    <w:rsid w:val="00362D8F"/>
    <w:rsid w:val="00367203"/>
    <w:rsid w:val="00367724"/>
    <w:rsid w:val="00370E11"/>
    <w:rsid w:val="003710BA"/>
    <w:rsid w:val="00372EF4"/>
    <w:rsid w:val="0037511F"/>
    <w:rsid w:val="0037585C"/>
    <w:rsid w:val="0037682B"/>
    <w:rsid w:val="003770F6"/>
    <w:rsid w:val="00383E37"/>
    <w:rsid w:val="00393042"/>
    <w:rsid w:val="00394AD5"/>
    <w:rsid w:val="00396046"/>
    <w:rsid w:val="0039642D"/>
    <w:rsid w:val="003A2B9E"/>
    <w:rsid w:val="003A2E40"/>
    <w:rsid w:val="003A421C"/>
    <w:rsid w:val="003A65BF"/>
    <w:rsid w:val="003B0158"/>
    <w:rsid w:val="003B2621"/>
    <w:rsid w:val="003B2AE7"/>
    <w:rsid w:val="003B40B6"/>
    <w:rsid w:val="003B4D1B"/>
    <w:rsid w:val="003B56DB"/>
    <w:rsid w:val="003B67CB"/>
    <w:rsid w:val="003B755E"/>
    <w:rsid w:val="003C228E"/>
    <w:rsid w:val="003C3783"/>
    <w:rsid w:val="003C51E7"/>
    <w:rsid w:val="003C6893"/>
    <w:rsid w:val="003C6DE2"/>
    <w:rsid w:val="003D014A"/>
    <w:rsid w:val="003D1EFD"/>
    <w:rsid w:val="003D28BF"/>
    <w:rsid w:val="003D37D3"/>
    <w:rsid w:val="003D4215"/>
    <w:rsid w:val="003D4C47"/>
    <w:rsid w:val="003D7719"/>
    <w:rsid w:val="003D7FFE"/>
    <w:rsid w:val="003E2B19"/>
    <w:rsid w:val="003E40EE"/>
    <w:rsid w:val="003E588C"/>
    <w:rsid w:val="003F1C1B"/>
    <w:rsid w:val="003F3A2F"/>
    <w:rsid w:val="003F5BD5"/>
    <w:rsid w:val="00401144"/>
    <w:rsid w:val="00402757"/>
    <w:rsid w:val="00404831"/>
    <w:rsid w:val="00407661"/>
    <w:rsid w:val="00410314"/>
    <w:rsid w:val="004109C0"/>
    <w:rsid w:val="00411914"/>
    <w:rsid w:val="00412063"/>
    <w:rsid w:val="00412C72"/>
    <w:rsid w:val="00412EB1"/>
    <w:rsid w:val="00413DDE"/>
    <w:rsid w:val="00414118"/>
    <w:rsid w:val="00416084"/>
    <w:rsid w:val="00416713"/>
    <w:rsid w:val="0042253C"/>
    <w:rsid w:val="00424F8C"/>
    <w:rsid w:val="00426275"/>
    <w:rsid w:val="004271BA"/>
    <w:rsid w:val="00430497"/>
    <w:rsid w:val="00430EA5"/>
    <w:rsid w:val="00434DC1"/>
    <w:rsid w:val="004350F4"/>
    <w:rsid w:val="004412A0"/>
    <w:rsid w:val="00442337"/>
    <w:rsid w:val="004442F5"/>
    <w:rsid w:val="00446408"/>
    <w:rsid w:val="00450879"/>
    <w:rsid w:val="00450F27"/>
    <w:rsid w:val="004510E5"/>
    <w:rsid w:val="004510F6"/>
    <w:rsid w:val="004544B4"/>
    <w:rsid w:val="004546F6"/>
    <w:rsid w:val="00455EA8"/>
    <w:rsid w:val="0045602C"/>
    <w:rsid w:val="00456A75"/>
    <w:rsid w:val="00461E39"/>
    <w:rsid w:val="0046256B"/>
    <w:rsid w:val="00462D3A"/>
    <w:rsid w:val="00463521"/>
    <w:rsid w:val="0046470C"/>
    <w:rsid w:val="00471125"/>
    <w:rsid w:val="0047437A"/>
    <w:rsid w:val="00475C6F"/>
    <w:rsid w:val="00477176"/>
    <w:rsid w:val="00480E42"/>
    <w:rsid w:val="00484C5D"/>
    <w:rsid w:val="0048543E"/>
    <w:rsid w:val="004868C1"/>
    <w:rsid w:val="0048750F"/>
    <w:rsid w:val="0049640A"/>
    <w:rsid w:val="004A17E9"/>
    <w:rsid w:val="004A3C8D"/>
    <w:rsid w:val="004A495F"/>
    <w:rsid w:val="004A7544"/>
    <w:rsid w:val="004B1AFD"/>
    <w:rsid w:val="004B6B0F"/>
    <w:rsid w:val="004B72A7"/>
    <w:rsid w:val="004B73F5"/>
    <w:rsid w:val="004C54E5"/>
    <w:rsid w:val="004C7DC8"/>
    <w:rsid w:val="004D21B0"/>
    <w:rsid w:val="004D377A"/>
    <w:rsid w:val="004D41EC"/>
    <w:rsid w:val="004D66BB"/>
    <w:rsid w:val="004D737D"/>
    <w:rsid w:val="004E1554"/>
    <w:rsid w:val="004E2659"/>
    <w:rsid w:val="004E2824"/>
    <w:rsid w:val="004E2FEC"/>
    <w:rsid w:val="004E39EE"/>
    <w:rsid w:val="004E475C"/>
    <w:rsid w:val="004E56E0"/>
    <w:rsid w:val="004E7329"/>
    <w:rsid w:val="004F0A1A"/>
    <w:rsid w:val="004F2CB0"/>
    <w:rsid w:val="004F2CF4"/>
    <w:rsid w:val="004F7F7E"/>
    <w:rsid w:val="005017F7"/>
    <w:rsid w:val="00501FA7"/>
    <w:rsid w:val="005034DC"/>
    <w:rsid w:val="00504092"/>
    <w:rsid w:val="00505BFA"/>
    <w:rsid w:val="00506A06"/>
    <w:rsid w:val="005071B4"/>
    <w:rsid w:val="00507687"/>
    <w:rsid w:val="005117A9"/>
    <w:rsid w:val="00511F57"/>
    <w:rsid w:val="00515CBE"/>
    <w:rsid w:val="00515E2B"/>
    <w:rsid w:val="00516A28"/>
    <w:rsid w:val="00521314"/>
    <w:rsid w:val="0052221C"/>
    <w:rsid w:val="00522A7E"/>
    <w:rsid w:val="00522F20"/>
    <w:rsid w:val="005231D6"/>
    <w:rsid w:val="005308DB"/>
    <w:rsid w:val="00530A2E"/>
    <w:rsid w:val="00530FBE"/>
    <w:rsid w:val="00531920"/>
    <w:rsid w:val="00533159"/>
    <w:rsid w:val="005331C8"/>
    <w:rsid w:val="0053362F"/>
    <w:rsid w:val="005339DB"/>
    <w:rsid w:val="00534C89"/>
    <w:rsid w:val="00541573"/>
    <w:rsid w:val="0054348A"/>
    <w:rsid w:val="005501BE"/>
    <w:rsid w:val="005551DB"/>
    <w:rsid w:val="005558EE"/>
    <w:rsid w:val="005573AC"/>
    <w:rsid w:val="00571777"/>
    <w:rsid w:val="0057393E"/>
    <w:rsid w:val="00576547"/>
    <w:rsid w:val="00580FF5"/>
    <w:rsid w:val="00584574"/>
    <w:rsid w:val="0058519C"/>
    <w:rsid w:val="00586548"/>
    <w:rsid w:val="0059149A"/>
    <w:rsid w:val="00591DBB"/>
    <w:rsid w:val="00595121"/>
    <w:rsid w:val="005956EE"/>
    <w:rsid w:val="00597C09"/>
    <w:rsid w:val="00597CCA"/>
    <w:rsid w:val="005A083E"/>
    <w:rsid w:val="005B4802"/>
    <w:rsid w:val="005C0BD5"/>
    <w:rsid w:val="005C1EA6"/>
    <w:rsid w:val="005D0006"/>
    <w:rsid w:val="005D074F"/>
    <w:rsid w:val="005D0B99"/>
    <w:rsid w:val="005D308E"/>
    <w:rsid w:val="005D3A48"/>
    <w:rsid w:val="005D3CB6"/>
    <w:rsid w:val="005D45DC"/>
    <w:rsid w:val="005D575B"/>
    <w:rsid w:val="005D7AF8"/>
    <w:rsid w:val="005E17BF"/>
    <w:rsid w:val="005E366A"/>
    <w:rsid w:val="005E5380"/>
    <w:rsid w:val="005E55BA"/>
    <w:rsid w:val="005F2145"/>
    <w:rsid w:val="005F2F95"/>
    <w:rsid w:val="006016E1"/>
    <w:rsid w:val="00602D27"/>
    <w:rsid w:val="00603CA3"/>
    <w:rsid w:val="006109F6"/>
    <w:rsid w:val="00611C6F"/>
    <w:rsid w:val="0061279D"/>
    <w:rsid w:val="006144A1"/>
    <w:rsid w:val="00615EBB"/>
    <w:rsid w:val="0061600B"/>
    <w:rsid w:val="00616096"/>
    <w:rsid w:val="006160A2"/>
    <w:rsid w:val="006228C3"/>
    <w:rsid w:val="00623E13"/>
    <w:rsid w:val="006257E1"/>
    <w:rsid w:val="0062595C"/>
    <w:rsid w:val="00625FB3"/>
    <w:rsid w:val="006302AA"/>
    <w:rsid w:val="006363BD"/>
    <w:rsid w:val="006412DC"/>
    <w:rsid w:val="006418C7"/>
    <w:rsid w:val="00642BC6"/>
    <w:rsid w:val="00644790"/>
    <w:rsid w:val="006501AF"/>
    <w:rsid w:val="00650DDE"/>
    <w:rsid w:val="00653BCF"/>
    <w:rsid w:val="0065505B"/>
    <w:rsid w:val="00662C63"/>
    <w:rsid w:val="00664970"/>
    <w:rsid w:val="006670AC"/>
    <w:rsid w:val="00672307"/>
    <w:rsid w:val="0067247C"/>
    <w:rsid w:val="0067625E"/>
    <w:rsid w:val="0068085D"/>
    <w:rsid w:val="006808C6"/>
    <w:rsid w:val="00682515"/>
    <w:rsid w:val="00682668"/>
    <w:rsid w:val="006875D8"/>
    <w:rsid w:val="0069046A"/>
    <w:rsid w:val="0069213B"/>
    <w:rsid w:val="00692A68"/>
    <w:rsid w:val="00695D85"/>
    <w:rsid w:val="00696D09"/>
    <w:rsid w:val="00696DBF"/>
    <w:rsid w:val="006A23DD"/>
    <w:rsid w:val="006A2689"/>
    <w:rsid w:val="006A30A2"/>
    <w:rsid w:val="006A4FA7"/>
    <w:rsid w:val="006A6D23"/>
    <w:rsid w:val="006B25DE"/>
    <w:rsid w:val="006B2BA5"/>
    <w:rsid w:val="006B7476"/>
    <w:rsid w:val="006C1C3B"/>
    <w:rsid w:val="006C1D9D"/>
    <w:rsid w:val="006C4E43"/>
    <w:rsid w:val="006C643E"/>
    <w:rsid w:val="006D2932"/>
    <w:rsid w:val="006D3671"/>
    <w:rsid w:val="006D4176"/>
    <w:rsid w:val="006D771C"/>
    <w:rsid w:val="006E0A73"/>
    <w:rsid w:val="006E0FEE"/>
    <w:rsid w:val="006E6C11"/>
    <w:rsid w:val="006F7C0C"/>
    <w:rsid w:val="007001FF"/>
    <w:rsid w:val="00700755"/>
    <w:rsid w:val="0070646B"/>
    <w:rsid w:val="0070788D"/>
    <w:rsid w:val="00707A01"/>
    <w:rsid w:val="00711770"/>
    <w:rsid w:val="0071216B"/>
    <w:rsid w:val="007130A2"/>
    <w:rsid w:val="00713B07"/>
    <w:rsid w:val="00715463"/>
    <w:rsid w:val="00717B11"/>
    <w:rsid w:val="0072133B"/>
    <w:rsid w:val="00730655"/>
    <w:rsid w:val="00731D77"/>
    <w:rsid w:val="00732360"/>
    <w:rsid w:val="007329C3"/>
    <w:rsid w:val="0073390A"/>
    <w:rsid w:val="00734E64"/>
    <w:rsid w:val="00736B37"/>
    <w:rsid w:val="00736B6A"/>
    <w:rsid w:val="00737C17"/>
    <w:rsid w:val="00740A35"/>
    <w:rsid w:val="00746BD6"/>
    <w:rsid w:val="0074786E"/>
    <w:rsid w:val="007511DE"/>
    <w:rsid w:val="007520B4"/>
    <w:rsid w:val="007635C6"/>
    <w:rsid w:val="007655D5"/>
    <w:rsid w:val="0076599D"/>
    <w:rsid w:val="007763C1"/>
    <w:rsid w:val="007777CE"/>
    <w:rsid w:val="0077794B"/>
    <w:rsid w:val="00777E82"/>
    <w:rsid w:val="00781359"/>
    <w:rsid w:val="00786921"/>
    <w:rsid w:val="00792EED"/>
    <w:rsid w:val="00794C91"/>
    <w:rsid w:val="007A0AE6"/>
    <w:rsid w:val="007A1EAA"/>
    <w:rsid w:val="007A43AC"/>
    <w:rsid w:val="007A79FD"/>
    <w:rsid w:val="007B0B9D"/>
    <w:rsid w:val="007B26E3"/>
    <w:rsid w:val="007B5A43"/>
    <w:rsid w:val="007B709B"/>
    <w:rsid w:val="007B7BCA"/>
    <w:rsid w:val="007C1343"/>
    <w:rsid w:val="007C5EF1"/>
    <w:rsid w:val="007C7BF5"/>
    <w:rsid w:val="007D19B7"/>
    <w:rsid w:val="007D59F3"/>
    <w:rsid w:val="007D75E5"/>
    <w:rsid w:val="007D773E"/>
    <w:rsid w:val="007E066E"/>
    <w:rsid w:val="007E1356"/>
    <w:rsid w:val="007E16E8"/>
    <w:rsid w:val="007E20FC"/>
    <w:rsid w:val="007E4677"/>
    <w:rsid w:val="007E6C4E"/>
    <w:rsid w:val="007E7062"/>
    <w:rsid w:val="007F0E1E"/>
    <w:rsid w:val="007F29A7"/>
    <w:rsid w:val="008004B4"/>
    <w:rsid w:val="00802E11"/>
    <w:rsid w:val="008043B5"/>
    <w:rsid w:val="0080476E"/>
    <w:rsid w:val="00804C2B"/>
    <w:rsid w:val="00805BE8"/>
    <w:rsid w:val="008066B1"/>
    <w:rsid w:val="00816078"/>
    <w:rsid w:val="008177E3"/>
    <w:rsid w:val="00823AA9"/>
    <w:rsid w:val="008246A1"/>
    <w:rsid w:val="00824B99"/>
    <w:rsid w:val="008255B9"/>
    <w:rsid w:val="00825CD8"/>
    <w:rsid w:val="00827324"/>
    <w:rsid w:val="00833C25"/>
    <w:rsid w:val="008355EA"/>
    <w:rsid w:val="00836CFE"/>
    <w:rsid w:val="00836FA1"/>
    <w:rsid w:val="00837458"/>
    <w:rsid w:val="00837AAE"/>
    <w:rsid w:val="008429AD"/>
    <w:rsid w:val="008429DB"/>
    <w:rsid w:val="00843972"/>
    <w:rsid w:val="008454EF"/>
    <w:rsid w:val="00850C75"/>
    <w:rsid w:val="00850E39"/>
    <w:rsid w:val="0085477A"/>
    <w:rsid w:val="00855107"/>
    <w:rsid w:val="00855173"/>
    <w:rsid w:val="008557D9"/>
    <w:rsid w:val="00855BF7"/>
    <w:rsid w:val="00856214"/>
    <w:rsid w:val="00857A9D"/>
    <w:rsid w:val="00862089"/>
    <w:rsid w:val="00866D5B"/>
    <w:rsid w:val="00866FF5"/>
    <w:rsid w:val="008719C2"/>
    <w:rsid w:val="00871AE2"/>
    <w:rsid w:val="0087332D"/>
    <w:rsid w:val="00873E1F"/>
    <w:rsid w:val="00874C16"/>
    <w:rsid w:val="00877CEC"/>
    <w:rsid w:val="00880676"/>
    <w:rsid w:val="00886D1F"/>
    <w:rsid w:val="00891A67"/>
    <w:rsid w:val="00891EE1"/>
    <w:rsid w:val="008938AC"/>
    <w:rsid w:val="00893987"/>
    <w:rsid w:val="0089416C"/>
    <w:rsid w:val="008963EF"/>
    <w:rsid w:val="0089688E"/>
    <w:rsid w:val="008A1FBE"/>
    <w:rsid w:val="008A51C9"/>
    <w:rsid w:val="008A7827"/>
    <w:rsid w:val="008B3194"/>
    <w:rsid w:val="008B5881"/>
    <w:rsid w:val="008B5AE7"/>
    <w:rsid w:val="008C60E9"/>
    <w:rsid w:val="008D1B7C"/>
    <w:rsid w:val="008D255A"/>
    <w:rsid w:val="008D6657"/>
    <w:rsid w:val="008E1F60"/>
    <w:rsid w:val="008E307E"/>
    <w:rsid w:val="008F4A7D"/>
    <w:rsid w:val="008F4DD1"/>
    <w:rsid w:val="008F6056"/>
    <w:rsid w:val="009012A8"/>
    <w:rsid w:val="009022AF"/>
    <w:rsid w:val="00902C07"/>
    <w:rsid w:val="00905804"/>
    <w:rsid w:val="009101E2"/>
    <w:rsid w:val="00912B33"/>
    <w:rsid w:val="00915D73"/>
    <w:rsid w:val="00916077"/>
    <w:rsid w:val="00916B5C"/>
    <w:rsid w:val="009170A2"/>
    <w:rsid w:val="009208A6"/>
    <w:rsid w:val="009213AE"/>
    <w:rsid w:val="009214CA"/>
    <w:rsid w:val="0092192D"/>
    <w:rsid w:val="00924514"/>
    <w:rsid w:val="00924D52"/>
    <w:rsid w:val="00927316"/>
    <w:rsid w:val="0093133D"/>
    <w:rsid w:val="009313B0"/>
    <w:rsid w:val="0093276D"/>
    <w:rsid w:val="00933D12"/>
    <w:rsid w:val="00933E2C"/>
    <w:rsid w:val="00936770"/>
    <w:rsid w:val="00937065"/>
    <w:rsid w:val="00940285"/>
    <w:rsid w:val="009415B0"/>
    <w:rsid w:val="00941BB3"/>
    <w:rsid w:val="009472D9"/>
    <w:rsid w:val="00947E7E"/>
    <w:rsid w:val="0095139A"/>
    <w:rsid w:val="00951F22"/>
    <w:rsid w:val="00953E16"/>
    <w:rsid w:val="009542AC"/>
    <w:rsid w:val="0095580F"/>
    <w:rsid w:val="00961BB2"/>
    <w:rsid w:val="00962108"/>
    <w:rsid w:val="0096246A"/>
    <w:rsid w:val="00962F06"/>
    <w:rsid w:val="009638D6"/>
    <w:rsid w:val="00963AF0"/>
    <w:rsid w:val="00971314"/>
    <w:rsid w:val="00972CEA"/>
    <w:rsid w:val="0097408E"/>
    <w:rsid w:val="00974BB2"/>
    <w:rsid w:val="00974FA7"/>
    <w:rsid w:val="009756E5"/>
    <w:rsid w:val="00976FFC"/>
    <w:rsid w:val="00977A8C"/>
    <w:rsid w:val="009812C4"/>
    <w:rsid w:val="00983910"/>
    <w:rsid w:val="009932AC"/>
    <w:rsid w:val="00993996"/>
    <w:rsid w:val="00994351"/>
    <w:rsid w:val="009962D5"/>
    <w:rsid w:val="00996A8F"/>
    <w:rsid w:val="00996AB9"/>
    <w:rsid w:val="009A1DBF"/>
    <w:rsid w:val="009A437C"/>
    <w:rsid w:val="009A4D4B"/>
    <w:rsid w:val="009A68E6"/>
    <w:rsid w:val="009A7598"/>
    <w:rsid w:val="009B0200"/>
    <w:rsid w:val="009B088A"/>
    <w:rsid w:val="009B1443"/>
    <w:rsid w:val="009B1DF8"/>
    <w:rsid w:val="009B3D20"/>
    <w:rsid w:val="009B4BA8"/>
    <w:rsid w:val="009B5418"/>
    <w:rsid w:val="009B5ECB"/>
    <w:rsid w:val="009B61B4"/>
    <w:rsid w:val="009B7C1D"/>
    <w:rsid w:val="009C0727"/>
    <w:rsid w:val="009C29AA"/>
    <w:rsid w:val="009C29E3"/>
    <w:rsid w:val="009C3C80"/>
    <w:rsid w:val="009C492F"/>
    <w:rsid w:val="009C66CF"/>
    <w:rsid w:val="009D2FF2"/>
    <w:rsid w:val="009D3226"/>
    <w:rsid w:val="009D3385"/>
    <w:rsid w:val="009D38FB"/>
    <w:rsid w:val="009D46A0"/>
    <w:rsid w:val="009D793C"/>
    <w:rsid w:val="009E16A9"/>
    <w:rsid w:val="009E375F"/>
    <w:rsid w:val="009E39D4"/>
    <w:rsid w:val="009E433B"/>
    <w:rsid w:val="009E4C13"/>
    <w:rsid w:val="009E5401"/>
    <w:rsid w:val="009F3286"/>
    <w:rsid w:val="009F3E2D"/>
    <w:rsid w:val="00A012C6"/>
    <w:rsid w:val="00A03AC8"/>
    <w:rsid w:val="00A06695"/>
    <w:rsid w:val="00A0758F"/>
    <w:rsid w:val="00A104C7"/>
    <w:rsid w:val="00A124E3"/>
    <w:rsid w:val="00A1570A"/>
    <w:rsid w:val="00A17866"/>
    <w:rsid w:val="00A211B4"/>
    <w:rsid w:val="00A223CF"/>
    <w:rsid w:val="00A25EF4"/>
    <w:rsid w:val="00A338BE"/>
    <w:rsid w:val="00A33DDF"/>
    <w:rsid w:val="00A34547"/>
    <w:rsid w:val="00A376B7"/>
    <w:rsid w:val="00A37C18"/>
    <w:rsid w:val="00A41BF5"/>
    <w:rsid w:val="00A44778"/>
    <w:rsid w:val="00A469E7"/>
    <w:rsid w:val="00A512FB"/>
    <w:rsid w:val="00A530ED"/>
    <w:rsid w:val="00A537C9"/>
    <w:rsid w:val="00A56C03"/>
    <w:rsid w:val="00A604A4"/>
    <w:rsid w:val="00A6164D"/>
    <w:rsid w:val="00A61B7D"/>
    <w:rsid w:val="00A6605B"/>
    <w:rsid w:val="00A662A2"/>
    <w:rsid w:val="00A66ADC"/>
    <w:rsid w:val="00A7147D"/>
    <w:rsid w:val="00A764BA"/>
    <w:rsid w:val="00A81B15"/>
    <w:rsid w:val="00A837FF"/>
    <w:rsid w:val="00A84052"/>
    <w:rsid w:val="00A84DC8"/>
    <w:rsid w:val="00A85DBC"/>
    <w:rsid w:val="00A87CB9"/>
    <w:rsid w:val="00A87FEB"/>
    <w:rsid w:val="00A93F9F"/>
    <w:rsid w:val="00A9420E"/>
    <w:rsid w:val="00A97648"/>
    <w:rsid w:val="00AA1CFD"/>
    <w:rsid w:val="00AA2239"/>
    <w:rsid w:val="00AA33D2"/>
    <w:rsid w:val="00AB0C57"/>
    <w:rsid w:val="00AB1195"/>
    <w:rsid w:val="00AB1B34"/>
    <w:rsid w:val="00AB3ED6"/>
    <w:rsid w:val="00AB4182"/>
    <w:rsid w:val="00AB5265"/>
    <w:rsid w:val="00AC00D9"/>
    <w:rsid w:val="00AC27DB"/>
    <w:rsid w:val="00AC29F2"/>
    <w:rsid w:val="00AC4EDC"/>
    <w:rsid w:val="00AC6D6B"/>
    <w:rsid w:val="00AD3B4C"/>
    <w:rsid w:val="00AD4D33"/>
    <w:rsid w:val="00AD525F"/>
    <w:rsid w:val="00AD7736"/>
    <w:rsid w:val="00AE10CE"/>
    <w:rsid w:val="00AE576B"/>
    <w:rsid w:val="00AE5EFE"/>
    <w:rsid w:val="00AE70D4"/>
    <w:rsid w:val="00AE710F"/>
    <w:rsid w:val="00AE7868"/>
    <w:rsid w:val="00AF0407"/>
    <w:rsid w:val="00AF049B"/>
    <w:rsid w:val="00AF2976"/>
    <w:rsid w:val="00AF4D8B"/>
    <w:rsid w:val="00AF5CBA"/>
    <w:rsid w:val="00B035A8"/>
    <w:rsid w:val="00B067CA"/>
    <w:rsid w:val="00B07D18"/>
    <w:rsid w:val="00B12B26"/>
    <w:rsid w:val="00B13701"/>
    <w:rsid w:val="00B152D9"/>
    <w:rsid w:val="00B163F8"/>
    <w:rsid w:val="00B2472D"/>
    <w:rsid w:val="00B24CA0"/>
    <w:rsid w:val="00B2549F"/>
    <w:rsid w:val="00B341A3"/>
    <w:rsid w:val="00B3605E"/>
    <w:rsid w:val="00B4108D"/>
    <w:rsid w:val="00B413DF"/>
    <w:rsid w:val="00B41E38"/>
    <w:rsid w:val="00B429C8"/>
    <w:rsid w:val="00B443FE"/>
    <w:rsid w:val="00B45971"/>
    <w:rsid w:val="00B514E5"/>
    <w:rsid w:val="00B57265"/>
    <w:rsid w:val="00B633AE"/>
    <w:rsid w:val="00B65E28"/>
    <w:rsid w:val="00B665D2"/>
    <w:rsid w:val="00B6737C"/>
    <w:rsid w:val="00B7214D"/>
    <w:rsid w:val="00B73B4C"/>
    <w:rsid w:val="00B74372"/>
    <w:rsid w:val="00B75525"/>
    <w:rsid w:val="00B75E3D"/>
    <w:rsid w:val="00B77883"/>
    <w:rsid w:val="00B80283"/>
    <w:rsid w:val="00B8095F"/>
    <w:rsid w:val="00B80B0C"/>
    <w:rsid w:val="00B80B11"/>
    <w:rsid w:val="00B831AE"/>
    <w:rsid w:val="00B8446C"/>
    <w:rsid w:val="00B87725"/>
    <w:rsid w:val="00B9681A"/>
    <w:rsid w:val="00B96DDF"/>
    <w:rsid w:val="00BA259A"/>
    <w:rsid w:val="00BA259C"/>
    <w:rsid w:val="00BA29D3"/>
    <w:rsid w:val="00BA307F"/>
    <w:rsid w:val="00BA3296"/>
    <w:rsid w:val="00BA366C"/>
    <w:rsid w:val="00BA5280"/>
    <w:rsid w:val="00BA6C1B"/>
    <w:rsid w:val="00BB0DD5"/>
    <w:rsid w:val="00BB14F1"/>
    <w:rsid w:val="00BB572E"/>
    <w:rsid w:val="00BB74FD"/>
    <w:rsid w:val="00BC5982"/>
    <w:rsid w:val="00BC60BF"/>
    <w:rsid w:val="00BC6A15"/>
    <w:rsid w:val="00BD1BC9"/>
    <w:rsid w:val="00BD1F0E"/>
    <w:rsid w:val="00BD24C2"/>
    <w:rsid w:val="00BD28BF"/>
    <w:rsid w:val="00BD2D12"/>
    <w:rsid w:val="00BD566A"/>
    <w:rsid w:val="00BD6404"/>
    <w:rsid w:val="00BD6E99"/>
    <w:rsid w:val="00BD76A8"/>
    <w:rsid w:val="00BE1C6C"/>
    <w:rsid w:val="00BE33AE"/>
    <w:rsid w:val="00BE75BD"/>
    <w:rsid w:val="00BF046F"/>
    <w:rsid w:val="00BF0854"/>
    <w:rsid w:val="00C01D50"/>
    <w:rsid w:val="00C037F8"/>
    <w:rsid w:val="00C03DE7"/>
    <w:rsid w:val="00C056DC"/>
    <w:rsid w:val="00C06E41"/>
    <w:rsid w:val="00C12C3D"/>
    <w:rsid w:val="00C1329B"/>
    <w:rsid w:val="00C1572F"/>
    <w:rsid w:val="00C201F0"/>
    <w:rsid w:val="00C22ADF"/>
    <w:rsid w:val="00C24C05"/>
    <w:rsid w:val="00C24D2F"/>
    <w:rsid w:val="00C261C6"/>
    <w:rsid w:val="00C26222"/>
    <w:rsid w:val="00C31283"/>
    <w:rsid w:val="00C3295C"/>
    <w:rsid w:val="00C33C48"/>
    <w:rsid w:val="00C340E5"/>
    <w:rsid w:val="00C35AA7"/>
    <w:rsid w:val="00C404C3"/>
    <w:rsid w:val="00C43BA1"/>
    <w:rsid w:val="00C43DAB"/>
    <w:rsid w:val="00C47F08"/>
    <w:rsid w:val="00C514A6"/>
    <w:rsid w:val="00C52323"/>
    <w:rsid w:val="00C565DB"/>
    <w:rsid w:val="00C568E5"/>
    <w:rsid w:val="00C5739F"/>
    <w:rsid w:val="00C57CF0"/>
    <w:rsid w:val="00C620F6"/>
    <w:rsid w:val="00C63557"/>
    <w:rsid w:val="00C649BD"/>
    <w:rsid w:val="00C65891"/>
    <w:rsid w:val="00C65CD7"/>
    <w:rsid w:val="00C66AC9"/>
    <w:rsid w:val="00C723D8"/>
    <w:rsid w:val="00C724D3"/>
    <w:rsid w:val="00C72951"/>
    <w:rsid w:val="00C77585"/>
    <w:rsid w:val="00C77DD9"/>
    <w:rsid w:val="00C801B0"/>
    <w:rsid w:val="00C803DC"/>
    <w:rsid w:val="00C81137"/>
    <w:rsid w:val="00C83BE6"/>
    <w:rsid w:val="00C84930"/>
    <w:rsid w:val="00C84C28"/>
    <w:rsid w:val="00C85354"/>
    <w:rsid w:val="00C86ABA"/>
    <w:rsid w:val="00C9212B"/>
    <w:rsid w:val="00C943F3"/>
    <w:rsid w:val="00CA08C6"/>
    <w:rsid w:val="00CA0A77"/>
    <w:rsid w:val="00CA2729"/>
    <w:rsid w:val="00CA3057"/>
    <w:rsid w:val="00CA45F8"/>
    <w:rsid w:val="00CB0305"/>
    <w:rsid w:val="00CB33C7"/>
    <w:rsid w:val="00CB6DA7"/>
    <w:rsid w:val="00CB7E4C"/>
    <w:rsid w:val="00CC25B4"/>
    <w:rsid w:val="00CC3582"/>
    <w:rsid w:val="00CC3BA4"/>
    <w:rsid w:val="00CC5F88"/>
    <w:rsid w:val="00CC69C8"/>
    <w:rsid w:val="00CC6FCB"/>
    <w:rsid w:val="00CC77A2"/>
    <w:rsid w:val="00CD307E"/>
    <w:rsid w:val="00CD629F"/>
    <w:rsid w:val="00CD6A1B"/>
    <w:rsid w:val="00CD7A24"/>
    <w:rsid w:val="00CE0A7F"/>
    <w:rsid w:val="00CE1718"/>
    <w:rsid w:val="00CE1897"/>
    <w:rsid w:val="00CE71C7"/>
    <w:rsid w:val="00CF0411"/>
    <w:rsid w:val="00CF1FFF"/>
    <w:rsid w:val="00CF4156"/>
    <w:rsid w:val="00D0036C"/>
    <w:rsid w:val="00D03D00"/>
    <w:rsid w:val="00D05C30"/>
    <w:rsid w:val="00D10052"/>
    <w:rsid w:val="00D11359"/>
    <w:rsid w:val="00D156F8"/>
    <w:rsid w:val="00D15AF4"/>
    <w:rsid w:val="00D27AE0"/>
    <w:rsid w:val="00D303AC"/>
    <w:rsid w:val="00D3188C"/>
    <w:rsid w:val="00D35F9B"/>
    <w:rsid w:val="00D36B69"/>
    <w:rsid w:val="00D408DD"/>
    <w:rsid w:val="00D41F15"/>
    <w:rsid w:val="00D45D72"/>
    <w:rsid w:val="00D47126"/>
    <w:rsid w:val="00D520E4"/>
    <w:rsid w:val="00D53A38"/>
    <w:rsid w:val="00D54C7C"/>
    <w:rsid w:val="00D575DD"/>
    <w:rsid w:val="00D57DFA"/>
    <w:rsid w:val="00D67FCF"/>
    <w:rsid w:val="00D709CE"/>
    <w:rsid w:val="00D71F73"/>
    <w:rsid w:val="00D72F1C"/>
    <w:rsid w:val="00D75EC7"/>
    <w:rsid w:val="00D80786"/>
    <w:rsid w:val="00D81CAB"/>
    <w:rsid w:val="00D82794"/>
    <w:rsid w:val="00D8576F"/>
    <w:rsid w:val="00D8677F"/>
    <w:rsid w:val="00D86996"/>
    <w:rsid w:val="00D9559B"/>
    <w:rsid w:val="00D97F0C"/>
    <w:rsid w:val="00DA3A86"/>
    <w:rsid w:val="00DA40E5"/>
    <w:rsid w:val="00DA5A8A"/>
    <w:rsid w:val="00DC1B4E"/>
    <w:rsid w:val="00DC2500"/>
    <w:rsid w:val="00DC4F72"/>
    <w:rsid w:val="00DC77DC"/>
    <w:rsid w:val="00DD0453"/>
    <w:rsid w:val="00DD0C2C"/>
    <w:rsid w:val="00DD0E12"/>
    <w:rsid w:val="00DD19DE"/>
    <w:rsid w:val="00DD1DE0"/>
    <w:rsid w:val="00DD28BC"/>
    <w:rsid w:val="00DD6545"/>
    <w:rsid w:val="00DE31F0"/>
    <w:rsid w:val="00DE3D1C"/>
    <w:rsid w:val="00DE6394"/>
    <w:rsid w:val="00DE6FF5"/>
    <w:rsid w:val="00DF37DD"/>
    <w:rsid w:val="00DF3913"/>
    <w:rsid w:val="00E0181F"/>
    <w:rsid w:val="00E01C41"/>
    <w:rsid w:val="00E0227D"/>
    <w:rsid w:val="00E029FF"/>
    <w:rsid w:val="00E02A3F"/>
    <w:rsid w:val="00E04B84"/>
    <w:rsid w:val="00E06466"/>
    <w:rsid w:val="00E06835"/>
    <w:rsid w:val="00E06F46"/>
    <w:rsid w:val="00E06FDA"/>
    <w:rsid w:val="00E14739"/>
    <w:rsid w:val="00E1531C"/>
    <w:rsid w:val="00E15346"/>
    <w:rsid w:val="00E160A5"/>
    <w:rsid w:val="00E1713D"/>
    <w:rsid w:val="00E1774E"/>
    <w:rsid w:val="00E20A43"/>
    <w:rsid w:val="00E20D20"/>
    <w:rsid w:val="00E2278D"/>
    <w:rsid w:val="00E23898"/>
    <w:rsid w:val="00E2488D"/>
    <w:rsid w:val="00E3165D"/>
    <w:rsid w:val="00E319F1"/>
    <w:rsid w:val="00E33A07"/>
    <w:rsid w:val="00E33CD2"/>
    <w:rsid w:val="00E345F3"/>
    <w:rsid w:val="00E352BE"/>
    <w:rsid w:val="00E40E90"/>
    <w:rsid w:val="00E41B25"/>
    <w:rsid w:val="00E45C7E"/>
    <w:rsid w:val="00E4766D"/>
    <w:rsid w:val="00E5010F"/>
    <w:rsid w:val="00E531EB"/>
    <w:rsid w:val="00E54874"/>
    <w:rsid w:val="00E54B6F"/>
    <w:rsid w:val="00E556A4"/>
    <w:rsid w:val="00E55ACA"/>
    <w:rsid w:val="00E57B74"/>
    <w:rsid w:val="00E64EB2"/>
    <w:rsid w:val="00E65401"/>
    <w:rsid w:val="00E6585C"/>
    <w:rsid w:val="00E65BC6"/>
    <w:rsid w:val="00E661FF"/>
    <w:rsid w:val="00E718B4"/>
    <w:rsid w:val="00E726EB"/>
    <w:rsid w:val="00E72CF1"/>
    <w:rsid w:val="00E751B9"/>
    <w:rsid w:val="00E7607D"/>
    <w:rsid w:val="00E80B52"/>
    <w:rsid w:val="00E824C3"/>
    <w:rsid w:val="00E840B3"/>
    <w:rsid w:val="00E84D10"/>
    <w:rsid w:val="00E8629F"/>
    <w:rsid w:val="00E86518"/>
    <w:rsid w:val="00E870DD"/>
    <w:rsid w:val="00E91008"/>
    <w:rsid w:val="00E9374E"/>
    <w:rsid w:val="00E94F54"/>
    <w:rsid w:val="00E97AD5"/>
    <w:rsid w:val="00EA00C3"/>
    <w:rsid w:val="00EA1111"/>
    <w:rsid w:val="00EA20A0"/>
    <w:rsid w:val="00EA3B4F"/>
    <w:rsid w:val="00EA3C24"/>
    <w:rsid w:val="00EA5487"/>
    <w:rsid w:val="00EA6402"/>
    <w:rsid w:val="00EA666B"/>
    <w:rsid w:val="00EA73DF"/>
    <w:rsid w:val="00EB331D"/>
    <w:rsid w:val="00EB48BC"/>
    <w:rsid w:val="00EB61AE"/>
    <w:rsid w:val="00EC322D"/>
    <w:rsid w:val="00EC4567"/>
    <w:rsid w:val="00EC74A5"/>
    <w:rsid w:val="00EC7B85"/>
    <w:rsid w:val="00ED010F"/>
    <w:rsid w:val="00ED383A"/>
    <w:rsid w:val="00ED5A2A"/>
    <w:rsid w:val="00ED7BBB"/>
    <w:rsid w:val="00EE0E84"/>
    <w:rsid w:val="00EE1080"/>
    <w:rsid w:val="00EE2908"/>
    <w:rsid w:val="00EF1EC5"/>
    <w:rsid w:val="00EF21CC"/>
    <w:rsid w:val="00EF4C88"/>
    <w:rsid w:val="00EF55EB"/>
    <w:rsid w:val="00F00DCC"/>
    <w:rsid w:val="00F0156F"/>
    <w:rsid w:val="00F01AC7"/>
    <w:rsid w:val="00F05AC8"/>
    <w:rsid w:val="00F07167"/>
    <w:rsid w:val="00F072D8"/>
    <w:rsid w:val="00F07C52"/>
    <w:rsid w:val="00F07CE0"/>
    <w:rsid w:val="00F115F5"/>
    <w:rsid w:val="00F13D05"/>
    <w:rsid w:val="00F1677D"/>
    <w:rsid w:val="00F1679D"/>
    <w:rsid w:val="00F1682C"/>
    <w:rsid w:val="00F20B91"/>
    <w:rsid w:val="00F20D18"/>
    <w:rsid w:val="00F21139"/>
    <w:rsid w:val="00F24B8B"/>
    <w:rsid w:val="00F30D2E"/>
    <w:rsid w:val="00F3380B"/>
    <w:rsid w:val="00F35516"/>
    <w:rsid w:val="00F35790"/>
    <w:rsid w:val="00F4136D"/>
    <w:rsid w:val="00F41B6A"/>
    <w:rsid w:val="00F4212E"/>
    <w:rsid w:val="00F42C20"/>
    <w:rsid w:val="00F43E34"/>
    <w:rsid w:val="00F45907"/>
    <w:rsid w:val="00F53053"/>
    <w:rsid w:val="00F53FE2"/>
    <w:rsid w:val="00F56B3F"/>
    <w:rsid w:val="00F575FF"/>
    <w:rsid w:val="00F61176"/>
    <w:rsid w:val="00F618EF"/>
    <w:rsid w:val="00F64089"/>
    <w:rsid w:val="00F65582"/>
    <w:rsid w:val="00F657AC"/>
    <w:rsid w:val="00F66E75"/>
    <w:rsid w:val="00F7018E"/>
    <w:rsid w:val="00F70BCA"/>
    <w:rsid w:val="00F76178"/>
    <w:rsid w:val="00F77EB0"/>
    <w:rsid w:val="00F83EE9"/>
    <w:rsid w:val="00F859B8"/>
    <w:rsid w:val="00F87CDD"/>
    <w:rsid w:val="00F933F0"/>
    <w:rsid w:val="00F937A3"/>
    <w:rsid w:val="00F94715"/>
    <w:rsid w:val="00F96A3D"/>
    <w:rsid w:val="00FA4718"/>
    <w:rsid w:val="00FA4FBA"/>
    <w:rsid w:val="00FA5848"/>
    <w:rsid w:val="00FA6899"/>
    <w:rsid w:val="00FA7F3D"/>
    <w:rsid w:val="00FB38D8"/>
    <w:rsid w:val="00FC051F"/>
    <w:rsid w:val="00FC06FF"/>
    <w:rsid w:val="00FC2239"/>
    <w:rsid w:val="00FC242E"/>
    <w:rsid w:val="00FC30DC"/>
    <w:rsid w:val="00FC45F4"/>
    <w:rsid w:val="00FC69B4"/>
    <w:rsid w:val="00FD0287"/>
    <w:rsid w:val="00FD0694"/>
    <w:rsid w:val="00FD25BE"/>
    <w:rsid w:val="00FD26FC"/>
    <w:rsid w:val="00FD2E70"/>
    <w:rsid w:val="00FD34A0"/>
    <w:rsid w:val="00FD370C"/>
    <w:rsid w:val="00FD3E5A"/>
    <w:rsid w:val="00FD3EE5"/>
    <w:rsid w:val="00FD55F9"/>
    <w:rsid w:val="00FD70AA"/>
    <w:rsid w:val="00FD7AA7"/>
    <w:rsid w:val="00FE0F49"/>
    <w:rsid w:val="00FE7C94"/>
    <w:rsid w:val="00FF1FCB"/>
    <w:rsid w:val="00FF29A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07340-9A4E-4D83-B2CC-12ED0129B3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23</Pages>
  <Words>7224</Words>
  <Characters>41183</Characters>
  <Application>Microsoft Office Word</Application>
  <DocSecurity>0</DocSecurity>
  <Lines>343</Lines>
  <Paragraphs>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10</cp:revision>
  <cp:lastPrinted>2019-04-25T01:09:00Z</cp:lastPrinted>
  <dcterms:created xsi:type="dcterms:W3CDTF">2025-04-03T10:01:00Z</dcterms:created>
  <dcterms:modified xsi:type="dcterms:W3CDTF">2025-04-04T13:56:00Z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