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F378D" w14:textId="591C9175" w:rsidR="00A87D8A" w:rsidRDefault="00A87D8A" w:rsidP="00A87D8A">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Start w:id="4" w:name="_GoBack"/>
      <w:bookmarkEnd w:id="0"/>
      <w:bookmarkEnd w:id="4"/>
      <w:r>
        <w:rPr>
          <w:rFonts w:ascii="Arial" w:hAnsi="Arial" w:cs="Arial"/>
          <w:b/>
          <w:sz w:val="24"/>
          <w:szCs w:val="28"/>
          <w:lang w:val="en-US"/>
        </w:rPr>
        <w:t>3GPP TSG RAN WG4 Meeting #114</w:t>
      </w:r>
      <w:r>
        <w:rPr>
          <w:rFonts w:ascii="Arial" w:hAnsi="Arial" w:cs="Arial"/>
          <w:b/>
          <w:sz w:val="24"/>
          <w:szCs w:val="28"/>
        </w:rPr>
        <w:tab/>
      </w:r>
      <w:r w:rsidR="00B33EBA" w:rsidRPr="00B33EBA">
        <w:rPr>
          <w:rFonts w:ascii="Arial" w:hAnsi="Arial" w:cs="Arial"/>
          <w:b/>
          <w:sz w:val="24"/>
          <w:szCs w:val="28"/>
          <w:lang w:val="en-US"/>
        </w:rPr>
        <w:t>R4-2501344</w:t>
      </w:r>
    </w:p>
    <w:p w14:paraId="3DB2F95C" w14:textId="599D473A" w:rsidR="00A87D8A" w:rsidRDefault="00A87D8A" w:rsidP="00A87D8A">
      <w:pPr>
        <w:widowControl w:val="0"/>
        <w:tabs>
          <w:tab w:val="right" w:pos="9072"/>
        </w:tabs>
        <w:spacing w:before="120" w:after="160"/>
        <w:rPr>
          <w:rFonts w:ascii="Arial" w:hAnsi="Arial" w:cs="Arial"/>
          <w:b/>
          <w:sz w:val="24"/>
          <w:szCs w:val="24"/>
          <w:lang w:val="en-US"/>
        </w:rPr>
      </w:pPr>
      <w:r>
        <w:rPr>
          <w:rFonts w:ascii="Arial" w:hAnsi="Arial" w:cs="Arial"/>
          <w:b/>
          <w:sz w:val="24"/>
          <w:szCs w:val="24"/>
        </w:rPr>
        <w:t>Athens, GR, 17th – 21st February, 2025</w:t>
      </w:r>
      <w:bookmarkEnd w:id="1"/>
    </w:p>
    <w:p w14:paraId="367FCFEA" w14:textId="6466889D"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47239" w:rsidRPr="00047239">
        <w:rPr>
          <w:rFonts w:ascii="Arial" w:hAnsi="Arial" w:cs="Arial"/>
          <w:sz w:val="22"/>
        </w:rPr>
        <w:t>7.27.2.3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69D8BFA"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619A6">
        <w:rPr>
          <w:rFonts w:ascii="Arial" w:hAnsi="Arial" w:cs="Arial"/>
          <w:sz w:val="22"/>
        </w:rPr>
        <w:t>Further</w:t>
      </w:r>
      <w:r w:rsidR="00862CD8" w:rsidRPr="00862CD8">
        <w:rPr>
          <w:rFonts w:ascii="Arial" w:hAnsi="Arial" w:cs="Arial"/>
          <w:sz w:val="22"/>
        </w:rPr>
        <w:t xml:space="preserve"> discussion on </w:t>
      </w:r>
      <w:r w:rsidR="006C562D" w:rsidRPr="006C562D">
        <w:rPr>
          <w:rFonts w:ascii="Arial" w:hAnsi="Arial" w:cs="Arial"/>
          <w:sz w:val="22"/>
        </w:rPr>
        <w:t>Conditional Intra-CU LTM</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6697BF2C" w14:textId="30D5D2C6" w:rsidR="00A24248" w:rsidRDefault="00391C65" w:rsidP="00C060AF">
      <w:pPr>
        <w:jc w:val="both"/>
        <w:rPr>
          <w:rFonts w:eastAsiaTheme="minorEastAsia"/>
          <w:lang w:val="en-US"/>
        </w:rPr>
      </w:pPr>
      <w:bookmarkStart w:id="5" w:name="_Hlk134894944"/>
      <w:r>
        <w:rPr>
          <w:rFonts w:eastAsiaTheme="minorEastAsia"/>
          <w:lang w:val="en-US"/>
        </w:rPr>
        <w:t>As per the working arrangement, the corresponding discussion was t</w:t>
      </w:r>
      <w:r>
        <w:rPr>
          <w:rFonts w:eastAsiaTheme="minorEastAsia" w:hint="eastAsia"/>
          <w:lang w:val="en-US"/>
        </w:rPr>
        <w:t>riggered</w:t>
      </w:r>
      <w:r>
        <w:rPr>
          <w:rFonts w:eastAsiaTheme="minorEastAsia"/>
          <w:lang w:val="en-US"/>
        </w:rPr>
        <w:t xml:space="preserve"> in RAN2 and RAN4 parallelly </w:t>
      </w:r>
      <w:r w:rsidR="00F76355">
        <w:rPr>
          <w:rFonts w:eastAsiaTheme="minorEastAsia"/>
          <w:lang w:val="en-US"/>
        </w:rPr>
        <w:t>i</w:t>
      </w:r>
      <w:r w:rsidR="008471F3">
        <w:rPr>
          <w:rFonts w:eastAsiaTheme="minorEastAsia"/>
          <w:lang w:val="en-US"/>
        </w:rPr>
        <w:t>n RAN4#112bis</w:t>
      </w:r>
      <w:r w:rsidR="000C46CE">
        <w:rPr>
          <w:rFonts w:eastAsiaTheme="minorEastAsia"/>
          <w:lang w:val="en-US"/>
        </w:rPr>
        <w:t xml:space="preserve"> meeting</w:t>
      </w:r>
      <w:r w:rsidR="00F76355">
        <w:rPr>
          <w:rFonts w:eastAsiaTheme="minorEastAsia"/>
          <w:lang w:val="en-US"/>
        </w:rPr>
        <w:t xml:space="preserve">. </w:t>
      </w:r>
      <w:r w:rsidR="00A24248">
        <w:rPr>
          <w:rFonts w:eastAsiaTheme="minorEastAsia"/>
          <w:lang w:val="en-US"/>
        </w:rPr>
        <w:t xml:space="preserve">After the discussion of the past two meetings, there are some constructive </w:t>
      </w:r>
      <w:r w:rsidR="005B633B">
        <w:rPr>
          <w:rFonts w:eastAsiaTheme="minorEastAsia"/>
          <w:lang w:val="en-US"/>
        </w:rPr>
        <w:t>agreements reached</w:t>
      </w:r>
      <w:r w:rsidR="00EE74C3">
        <w:rPr>
          <w:rFonts w:eastAsiaTheme="minorEastAsia"/>
          <w:lang w:val="en-US"/>
        </w:rPr>
        <w:t xml:space="preserve"> in RAN2</w:t>
      </w:r>
      <w:r w:rsidR="00ED162E">
        <w:rPr>
          <w:rFonts w:eastAsiaTheme="minorEastAsia"/>
          <w:lang w:val="en-US"/>
        </w:rPr>
        <w:t xml:space="preserve">. </w:t>
      </w:r>
      <w:r w:rsidR="003D7122">
        <w:rPr>
          <w:rFonts w:eastAsiaTheme="minorEastAsia"/>
          <w:lang w:val="en-US"/>
        </w:rPr>
        <w:t xml:space="preserve">In this paper, we will </w:t>
      </w:r>
      <w:r w:rsidR="0052653F">
        <w:rPr>
          <w:rFonts w:eastAsiaTheme="minorEastAsia"/>
          <w:lang w:val="en-US"/>
        </w:rPr>
        <w:t xml:space="preserve">further </w:t>
      </w:r>
      <w:r w:rsidR="0052653F" w:rsidRPr="00346783">
        <w:rPr>
          <w:rFonts w:eastAsiaTheme="minorEastAsia"/>
          <w:lang w:val="en-US"/>
        </w:rPr>
        <w:t xml:space="preserve">provide our </w:t>
      </w:r>
      <w:r w:rsidR="0052653F">
        <w:rPr>
          <w:rFonts w:eastAsiaTheme="minorEastAsia"/>
          <w:lang w:val="en-US"/>
        </w:rPr>
        <w:t xml:space="preserve">thinking on the definition of delay requirements for </w:t>
      </w:r>
      <w:r w:rsidR="0052653F" w:rsidRPr="00323620">
        <w:rPr>
          <w:rFonts w:eastAsiaTheme="minorEastAsia"/>
          <w:lang w:val="en-US"/>
        </w:rPr>
        <w:t>support</w:t>
      </w:r>
      <w:r w:rsidR="0052653F">
        <w:rPr>
          <w:rFonts w:eastAsiaTheme="minorEastAsia"/>
          <w:lang w:val="en-US"/>
        </w:rPr>
        <w:t>ing</w:t>
      </w:r>
      <w:r w:rsidR="0052653F" w:rsidRPr="00323620">
        <w:rPr>
          <w:rFonts w:eastAsiaTheme="minorEastAsia"/>
          <w:lang w:val="en-US"/>
        </w:rPr>
        <w:t xml:space="preserve"> conditional Intra-CU LTM</w:t>
      </w:r>
      <w:r w:rsidR="007B7DA5">
        <w:rPr>
          <w:rFonts w:eastAsiaTheme="minorEastAsia"/>
          <w:lang w:val="en-US"/>
        </w:rPr>
        <w:t xml:space="preserve"> based on </w:t>
      </w:r>
      <w:r w:rsidR="0081340F">
        <w:rPr>
          <w:rFonts w:eastAsiaTheme="minorEastAsia"/>
          <w:lang w:val="en-US"/>
        </w:rPr>
        <w:t xml:space="preserve">the </w:t>
      </w:r>
      <w:r w:rsidR="00705561">
        <w:rPr>
          <w:rFonts w:eastAsiaTheme="minorEastAsia"/>
          <w:lang w:val="en-US"/>
        </w:rPr>
        <w:t>latest WF</w:t>
      </w:r>
      <w:r w:rsidR="006A3934">
        <w:rPr>
          <w:rFonts w:eastAsiaTheme="minorEastAsia"/>
          <w:lang w:val="en-US"/>
        </w:rPr>
        <w:t xml:space="preserve"> </w:t>
      </w:r>
      <w:r w:rsidR="00705561">
        <w:rPr>
          <w:rFonts w:eastAsiaTheme="minorEastAsia"/>
          <w:lang w:val="en-US"/>
        </w:rPr>
        <w:t>[1].</w:t>
      </w:r>
    </w:p>
    <w:p w14:paraId="7E6A5CEB" w14:textId="6C523839" w:rsidR="00817BD8" w:rsidRDefault="00355C33" w:rsidP="00772848">
      <w:pPr>
        <w:pStyle w:val="1"/>
        <w:numPr>
          <w:ilvl w:val="0"/>
          <w:numId w:val="23"/>
        </w:numPr>
        <w:tabs>
          <w:tab w:val="num" w:pos="720"/>
        </w:tabs>
        <w:ind w:left="432" w:hanging="432"/>
      </w:pPr>
      <w:bookmarkStart w:id="6" w:name="_Hlk73468315"/>
      <w:bookmarkEnd w:id="5"/>
      <w:r w:rsidRPr="007C26C6">
        <w:t>Discussion</w:t>
      </w:r>
    </w:p>
    <w:p w14:paraId="62A2EB64" w14:textId="31FF310A" w:rsidR="00AA1A48" w:rsidRPr="00AA1A48" w:rsidRDefault="0048766E" w:rsidP="00FE395B">
      <w:pPr>
        <w:jc w:val="both"/>
        <w:rPr>
          <w:lang w:val="en-US"/>
        </w:rPr>
      </w:pPr>
      <w:r>
        <w:rPr>
          <w:lang w:val="en-US"/>
        </w:rPr>
        <w:t xml:space="preserve">In the last meeting, </w:t>
      </w:r>
      <w:r w:rsidR="00095754">
        <w:rPr>
          <w:lang w:val="en-US"/>
        </w:rPr>
        <w:t xml:space="preserve">RAN2 reached </w:t>
      </w:r>
      <w:r w:rsidR="0078650B">
        <w:rPr>
          <w:rFonts w:eastAsiaTheme="minorEastAsia"/>
          <w:lang w:val="en-US"/>
        </w:rPr>
        <w:t>some constructive agreements</w:t>
      </w:r>
      <w:r w:rsidR="007E4520">
        <w:rPr>
          <w:rFonts w:eastAsiaTheme="minorEastAsia"/>
          <w:lang w:val="en-US"/>
        </w:rPr>
        <w:t xml:space="preserve"> in terms of </w:t>
      </w:r>
      <w:r w:rsidR="009C4274">
        <w:rPr>
          <w:rFonts w:eastAsiaTheme="minorEastAsia"/>
          <w:lang w:val="en-US"/>
        </w:rPr>
        <w:t xml:space="preserve">inter-CU LTM and </w:t>
      </w:r>
      <w:r w:rsidR="00D15024">
        <w:rPr>
          <w:rFonts w:eastAsiaTheme="minorEastAsia"/>
          <w:lang w:val="en-US"/>
        </w:rPr>
        <w:t>C-LTM</w:t>
      </w:r>
      <w:r w:rsidR="00BD5BF4">
        <w:rPr>
          <w:rFonts w:eastAsiaTheme="minorEastAsia"/>
          <w:lang w:val="en-US"/>
        </w:rPr>
        <w:t xml:space="preserve">. </w:t>
      </w:r>
      <w:r w:rsidR="00F64B59">
        <w:rPr>
          <w:rFonts w:eastAsiaTheme="minorEastAsia"/>
          <w:lang w:val="en-US"/>
        </w:rPr>
        <w:t xml:space="preserve">The corresponding conclusions </w:t>
      </w:r>
      <w:r w:rsidR="0070519C">
        <w:rPr>
          <w:rFonts w:eastAsiaTheme="minorEastAsia"/>
          <w:lang w:val="en-US"/>
        </w:rPr>
        <w:t xml:space="preserve">were captured in the </w:t>
      </w:r>
      <w:r w:rsidR="00A92FA5">
        <w:rPr>
          <w:rFonts w:eastAsiaTheme="minorEastAsia"/>
          <w:lang w:val="en-US"/>
        </w:rPr>
        <w:t xml:space="preserve">related </w:t>
      </w:r>
      <w:r w:rsidR="0070519C">
        <w:rPr>
          <w:rFonts w:eastAsiaTheme="minorEastAsia"/>
          <w:lang w:val="en-US"/>
        </w:rPr>
        <w:t>LS</w:t>
      </w:r>
      <w:r w:rsidR="00133DB6">
        <w:rPr>
          <w:rFonts w:eastAsiaTheme="minorEastAsia"/>
          <w:lang w:val="en-US"/>
        </w:rPr>
        <w:t xml:space="preserve"> </w:t>
      </w:r>
      <w:r w:rsidR="00C2480E">
        <w:rPr>
          <w:rFonts w:eastAsiaTheme="minorEastAsia"/>
          <w:lang w:val="en-US"/>
        </w:rPr>
        <w:t>[2]</w:t>
      </w:r>
      <w:r w:rsidR="00B1475B">
        <w:rPr>
          <w:rFonts w:eastAsiaTheme="minorEastAsia"/>
          <w:lang w:val="en-US"/>
        </w:rPr>
        <w:t xml:space="preserve">, aiming to </w:t>
      </w:r>
      <w:r w:rsidR="008C66D3">
        <w:rPr>
          <w:rFonts w:eastAsiaTheme="minorEastAsia"/>
          <w:lang w:val="en-US"/>
        </w:rPr>
        <w:t xml:space="preserve">inform </w:t>
      </w:r>
      <w:r w:rsidR="00151A5B">
        <w:rPr>
          <w:rFonts w:eastAsiaTheme="minorEastAsia"/>
          <w:lang w:val="en-US"/>
        </w:rPr>
        <w:t xml:space="preserve">RAN1/4 </w:t>
      </w:r>
      <w:r w:rsidR="005155A6">
        <w:rPr>
          <w:rFonts w:eastAsiaTheme="minorEastAsia"/>
          <w:lang w:val="en-US"/>
        </w:rPr>
        <w:t xml:space="preserve">of </w:t>
      </w:r>
      <w:r w:rsidR="007045EB">
        <w:rPr>
          <w:rFonts w:eastAsiaTheme="minorEastAsia"/>
          <w:lang w:val="en-US"/>
        </w:rPr>
        <w:t xml:space="preserve">RAN2 </w:t>
      </w:r>
      <w:r w:rsidR="006C7F59">
        <w:rPr>
          <w:rFonts w:eastAsiaTheme="minorEastAsia"/>
          <w:lang w:val="en-US"/>
        </w:rPr>
        <w:t xml:space="preserve">latest </w:t>
      </w:r>
      <w:r w:rsidR="007045EB">
        <w:rPr>
          <w:rFonts w:eastAsiaTheme="minorEastAsia"/>
          <w:lang w:val="en-US"/>
        </w:rPr>
        <w:t xml:space="preserve">progress </w:t>
      </w:r>
      <w:r w:rsidR="003A7601">
        <w:rPr>
          <w:rFonts w:eastAsiaTheme="minorEastAsia"/>
          <w:lang w:val="en-US"/>
        </w:rPr>
        <w:t xml:space="preserve">and take these into </w:t>
      </w:r>
      <w:r w:rsidR="003A7601" w:rsidRPr="003A7601">
        <w:rPr>
          <w:rFonts w:eastAsiaTheme="minorEastAsia"/>
          <w:lang w:val="en-US"/>
        </w:rPr>
        <w:t xml:space="preserve">account for </w:t>
      </w:r>
      <w:r w:rsidR="008C2133">
        <w:rPr>
          <w:rFonts w:eastAsiaTheme="minorEastAsia"/>
          <w:lang w:val="en-US"/>
        </w:rPr>
        <w:t>RAN1/RAN4</w:t>
      </w:r>
      <w:r w:rsidR="003A7601" w:rsidRPr="003A7601">
        <w:rPr>
          <w:rFonts w:eastAsiaTheme="minorEastAsia"/>
          <w:lang w:val="en-US"/>
        </w:rPr>
        <w:t xml:space="preserve"> </w:t>
      </w:r>
      <w:r w:rsidR="00264AF1">
        <w:rPr>
          <w:rFonts w:eastAsiaTheme="minorEastAsia"/>
          <w:lang w:val="en-US"/>
        </w:rPr>
        <w:t>ong</w:t>
      </w:r>
      <w:r w:rsidR="00103981">
        <w:rPr>
          <w:rFonts w:eastAsiaTheme="minorEastAsia"/>
          <w:lang w:val="en-US"/>
        </w:rPr>
        <w:t>o</w:t>
      </w:r>
      <w:r w:rsidR="00264AF1">
        <w:rPr>
          <w:rFonts w:eastAsiaTheme="minorEastAsia"/>
          <w:lang w:val="en-US"/>
        </w:rPr>
        <w:t xml:space="preserve">ing </w:t>
      </w:r>
      <w:r w:rsidR="001C3B64">
        <w:rPr>
          <w:rFonts w:eastAsiaTheme="minorEastAsia"/>
          <w:lang w:val="en-US"/>
        </w:rPr>
        <w:t>works.</w:t>
      </w:r>
      <w:r w:rsidR="00841ED3">
        <w:rPr>
          <w:lang w:val="en-US"/>
        </w:rPr>
        <w:t xml:space="preserve"> </w:t>
      </w:r>
      <w:r w:rsidR="003B0229">
        <w:rPr>
          <w:lang w:val="en-US"/>
        </w:rPr>
        <w:t xml:space="preserve">In more detail, </w:t>
      </w:r>
      <w:r w:rsidR="00BD35C7">
        <w:rPr>
          <w:lang w:val="en-US"/>
        </w:rPr>
        <w:t>t</w:t>
      </w:r>
      <w:r w:rsidR="00841ED3">
        <w:rPr>
          <w:lang w:val="en-US"/>
        </w:rPr>
        <w:t xml:space="preserve">he </w:t>
      </w:r>
      <w:r w:rsidR="00B8034C">
        <w:rPr>
          <w:lang w:val="en-US"/>
        </w:rPr>
        <w:t xml:space="preserve">corresponding conclusions are shown </w:t>
      </w:r>
      <w:r w:rsidR="00FA55D9">
        <w:rPr>
          <w:lang w:val="en-US"/>
        </w:rPr>
        <w:t>below</w:t>
      </w:r>
      <w:r w:rsidR="00EB7EF7">
        <w:rPr>
          <w:lang w:val="en-US"/>
        </w:rPr>
        <w:t xml:space="preserve">. </w:t>
      </w:r>
      <w:r w:rsidR="00C85D3C">
        <w:rPr>
          <w:lang w:val="en-US"/>
        </w:rPr>
        <w:t>Next</w:t>
      </w:r>
      <w:r w:rsidR="00A56ABB">
        <w:rPr>
          <w:lang w:val="en-US"/>
        </w:rPr>
        <w:t xml:space="preserve">, </w:t>
      </w:r>
      <w:r w:rsidR="007737C0">
        <w:rPr>
          <w:lang w:val="en-US"/>
        </w:rPr>
        <w:t>we will</w:t>
      </w:r>
      <w:r w:rsidR="009F166A">
        <w:rPr>
          <w:lang w:val="en-US"/>
        </w:rPr>
        <w:t xml:space="preserve"> further</w:t>
      </w:r>
      <w:r w:rsidR="007737C0">
        <w:rPr>
          <w:lang w:val="en-US"/>
        </w:rPr>
        <w:t xml:space="preserve"> </w:t>
      </w:r>
      <w:r w:rsidR="006F74D7">
        <w:rPr>
          <w:lang w:val="en-US"/>
        </w:rPr>
        <w:t>anal</w:t>
      </w:r>
      <w:r w:rsidR="0089070C">
        <w:rPr>
          <w:lang w:val="en-US"/>
        </w:rPr>
        <w:t xml:space="preserve">yze </w:t>
      </w:r>
      <w:r w:rsidR="006704FF">
        <w:rPr>
          <w:lang w:val="en-US"/>
        </w:rPr>
        <w:t xml:space="preserve">the </w:t>
      </w:r>
      <w:r w:rsidR="00211E81">
        <w:rPr>
          <w:lang w:val="en-US"/>
        </w:rPr>
        <w:t>RRM impact</w:t>
      </w:r>
      <w:r w:rsidR="00B43BA5">
        <w:rPr>
          <w:lang w:val="en-US"/>
        </w:rPr>
        <w:t>s</w:t>
      </w:r>
      <w:r w:rsidR="00211E81">
        <w:rPr>
          <w:lang w:val="en-US"/>
        </w:rPr>
        <w:t xml:space="preserve"> on requirements for </w:t>
      </w:r>
      <w:r w:rsidR="00924C48">
        <w:rPr>
          <w:lang w:val="en-US"/>
        </w:rPr>
        <w:t>conditional LTM</w:t>
      </w:r>
      <w:r w:rsidR="00211E81">
        <w:rPr>
          <w:lang w:val="en-US"/>
        </w:rPr>
        <w:t xml:space="preserve"> </w:t>
      </w:r>
      <w:r w:rsidR="00FF3D1A">
        <w:rPr>
          <w:lang w:val="en-US"/>
        </w:rPr>
        <w:t xml:space="preserve">delay </w:t>
      </w:r>
      <w:r w:rsidR="00A078AC">
        <w:rPr>
          <w:lang w:val="en-US"/>
        </w:rPr>
        <w:t>b</w:t>
      </w:r>
      <w:r w:rsidR="00C85D3C">
        <w:rPr>
          <w:lang w:val="en-US"/>
        </w:rPr>
        <w:t xml:space="preserve">ased on the </w:t>
      </w:r>
      <w:r w:rsidR="0015780E">
        <w:rPr>
          <w:lang w:val="en-US"/>
        </w:rPr>
        <w:t xml:space="preserve">following </w:t>
      </w:r>
      <w:r w:rsidR="00C85D3C">
        <w:rPr>
          <w:lang w:val="en-US"/>
        </w:rPr>
        <w:t>latest progress</w:t>
      </w:r>
      <w:r w:rsidR="001D5505">
        <w:rPr>
          <w:lang w:val="en-US"/>
        </w:rPr>
        <w:t>.</w:t>
      </w:r>
    </w:p>
    <w:p w14:paraId="1F2D52EA" w14:textId="7BA9D6DB" w:rsidR="00AA1A48" w:rsidRPr="00D76B23" w:rsidRDefault="005D20E9" w:rsidP="00AA1A48">
      <w:pPr>
        <w:pBdr>
          <w:top w:val="single" w:sz="4" w:space="1" w:color="auto"/>
          <w:left w:val="single" w:sz="4" w:space="4" w:color="auto"/>
          <w:bottom w:val="single" w:sz="4" w:space="1" w:color="auto"/>
          <w:right w:val="single" w:sz="4" w:space="0" w:color="auto"/>
        </w:pBdr>
        <w:tabs>
          <w:tab w:val="left" w:pos="1622"/>
        </w:tabs>
        <w:ind w:left="1622" w:hanging="363"/>
        <w:rPr>
          <w:rFonts w:eastAsia="MS Mincho"/>
          <w:b/>
          <w:bCs/>
          <w:szCs w:val="24"/>
          <w:lang w:val="en-US" w:eastAsia="en-GB"/>
        </w:rPr>
      </w:pPr>
      <w:r w:rsidRPr="00D76B23">
        <w:rPr>
          <w:rFonts w:eastAsia="MS Mincho"/>
          <w:b/>
          <w:bCs/>
          <w:szCs w:val="24"/>
          <w:lang w:val="en-US" w:eastAsia="en-US"/>
        </w:rPr>
        <w:t xml:space="preserve">RAN2 </w:t>
      </w:r>
      <w:r w:rsidR="00AA1A48" w:rsidRPr="00D76B23">
        <w:rPr>
          <w:rFonts w:eastAsia="MS Mincho"/>
          <w:b/>
          <w:bCs/>
          <w:szCs w:val="24"/>
          <w:lang w:val="en-US" w:eastAsia="en-US"/>
        </w:rPr>
        <w:t>Agreements on C-LTM:</w:t>
      </w:r>
    </w:p>
    <w:p w14:paraId="28D2B0F4" w14:textId="77777777" w:rsidR="00AA1A48" w:rsidRPr="00D76B23" w:rsidRDefault="00AA1A48" w:rsidP="00AA1A48">
      <w:pPr>
        <w:numPr>
          <w:ilvl w:val="0"/>
          <w:numId w:val="41"/>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D76B23">
        <w:rPr>
          <w:rFonts w:eastAsia="MS Mincho"/>
          <w:szCs w:val="24"/>
          <w:lang w:val="en-US" w:eastAsia="en-US"/>
        </w:rPr>
        <w:t>The triggering condition of conditional LTM can be based on L3 measurement.</w:t>
      </w:r>
    </w:p>
    <w:p w14:paraId="35DB413B" w14:textId="77777777" w:rsidR="00AA1A48" w:rsidRPr="00D76B23" w:rsidRDefault="00AA1A48" w:rsidP="00AA1A48">
      <w:pPr>
        <w:numPr>
          <w:ilvl w:val="0"/>
          <w:numId w:val="41"/>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D76B23">
        <w:rPr>
          <w:rFonts w:eastAsia="MS Mincho"/>
          <w:szCs w:val="24"/>
          <w:lang w:val="en-US" w:eastAsia="en-US"/>
        </w:rPr>
        <w:t>CondEventA3 and CondEventA5 conditions can be baseline for the conditional LTM execution.</w:t>
      </w:r>
    </w:p>
    <w:p w14:paraId="37623DF0" w14:textId="77777777" w:rsidR="00AA1A48" w:rsidRPr="00D76B23" w:rsidRDefault="00AA1A48" w:rsidP="00AA1A48">
      <w:pPr>
        <w:numPr>
          <w:ilvl w:val="0"/>
          <w:numId w:val="41"/>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D76B23">
        <w:rPr>
          <w:rFonts w:eastAsia="MS Mincho"/>
          <w:szCs w:val="24"/>
          <w:lang w:val="en-US" w:eastAsia="en-US"/>
        </w:rPr>
        <w:t>The L1 execution condition of a candidate cell is associated to only one triggering event.</w:t>
      </w:r>
    </w:p>
    <w:p w14:paraId="4EEF014B" w14:textId="77777777" w:rsidR="00AA1A48" w:rsidRPr="00D76B23" w:rsidRDefault="00AA1A48" w:rsidP="00AA1A48">
      <w:pPr>
        <w:numPr>
          <w:ilvl w:val="0"/>
          <w:numId w:val="41"/>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D76B23">
        <w:rPr>
          <w:rFonts w:eastAsia="MS Mincho"/>
          <w:szCs w:val="24"/>
          <w:lang w:val="en-US" w:eastAsia="en-US"/>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421183AC" w14:textId="77777777" w:rsidR="00AA1A48" w:rsidRPr="00D76B23" w:rsidRDefault="00AA1A48" w:rsidP="00AA1A48">
      <w:pPr>
        <w:numPr>
          <w:ilvl w:val="0"/>
          <w:numId w:val="41"/>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D76B23">
        <w:rPr>
          <w:rFonts w:eastAsia="MS Mincho"/>
          <w:szCs w:val="24"/>
          <w:lang w:val="en-US" w:eastAsia="en-US"/>
        </w:rPr>
        <w:t>To support initial and subsequent conditional LTM, the following items can be considered for the configuration of execution condition:</w:t>
      </w:r>
    </w:p>
    <w:p w14:paraId="34F526C4" w14:textId="77777777" w:rsidR="00AA1A48" w:rsidRPr="00D76B23" w:rsidRDefault="00AA1A48" w:rsidP="00AA1A48">
      <w:pPr>
        <w:pBdr>
          <w:top w:val="single" w:sz="4" w:space="1" w:color="auto"/>
          <w:left w:val="single" w:sz="4" w:space="4" w:color="auto"/>
          <w:bottom w:val="single" w:sz="4" w:space="1" w:color="auto"/>
          <w:right w:val="single" w:sz="4" w:space="0" w:color="auto"/>
        </w:pBdr>
        <w:tabs>
          <w:tab w:val="left" w:pos="1622"/>
        </w:tabs>
        <w:ind w:left="1259"/>
        <w:rPr>
          <w:rFonts w:eastAsia="MS Mincho"/>
          <w:szCs w:val="24"/>
          <w:lang w:eastAsia="en-US"/>
        </w:rPr>
      </w:pPr>
      <w:r w:rsidRPr="00D76B23">
        <w:rPr>
          <w:rFonts w:eastAsia="MS Mincho"/>
          <w:szCs w:val="24"/>
          <w:lang w:val="en-US" w:eastAsia="en-US"/>
        </w:rPr>
        <w:tab/>
        <w:t>- The CLTM configuration of each candidate cell shall include the execution condition for initial conditional LTM, which is generated by the initial source cell to trigger the CLTM for the candidate cell.</w:t>
      </w:r>
    </w:p>
    <w:p w14:paraId="3BDCF968" w14:textId="77777777" w:rsidR="00AA1A48" w:rsidRPr="00D76B23" w:rsidRDefault="00AA1A48" w:rsidP="00AA1A48">
      <w:pPr>
        <w:pBdr>
          <w:top w:val="single" w:sz="4" w:space="1" w:color="auto"/>
          <w:left w:val="single" w:sz="4" w:space="4" w:color="auto"/>
          <w:bottom w:val="single" w:sz="4" w:space="1" w:color="auto"/>
          <w:right w:val="single" w:sz="4" w:space="0" w:color="auto"/>
        </w:pBdr>
        <w:tabs>
          <w:tab w:val="left" w:pos="1622"/>
        </w:tabs>
        <w:ind w:left="1259"/>
        <w:rPr>
          <w:rFonts w:eastAsia="MS Mincho"/>
          <w:szCs w:val="24"/>
          <w:lang w:val="en-US" w:eastAsia="en-US"/>
        </w:rPr>
      </w:pPr>
      <w:r w:rsidRPr="00D76B23">
        <w:rPr>
          <w:rFonts w:eastAsia="MS Mincho"/>
          <w:szCs w:val="24"/>
          <w:lang w:val="en-US" w:eastAsia="en-US"/>
        </w:rPr>
        <w:tab/>
        <w:t>- The CLTM configuration of each candidate cell may include execution conditions for subsequent conditional LTM, which is generated by the candidate cell to trigger the CLTM for other candidate cells when the candidate cell becomes a serving cell.</w:t>
      </w:r>
    </w:p>
    <w:p w14:paraId="16B7EB6A" w14:textId="77777777" w:rsidR="00AA1A48" w:rsidRPr="00D76B23" w:rsidRDefault="00AA1A48" w:rsidP="00AA1A48">
      <w:pPr>
        <w:numPr>
          <w:ilvl w:val="0"/>
          <w:numId w:val="41"/>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D76B23">
        <w:rPr>
          <w:rFonts w:eastAsia="MS Mincho"/>
          <w:szCs w:val="24"/>
          <w:lang w:val="en-US" w:eastAsia="en-US"/>
        </w:rPr>
        <w:t>The network can configure measurement reports e.g., L1 periodic, semi-persistent, aperiodic and event triggered report, or L3 measurement reports for conditional LTM, e.g., to trigger PDCCH ordered early RACH.</w:t>
      </w:r>
    </w:p>
    <w:p w14:paraId="28CEF1EA" w14:textId="77777777" w:rsidR="00AA1A48" w:rsidRPr="00D76B23" w:rsidRDefault="00AA1A48" w:rsidP="00AA1A48">
      <w:pPr>
        <w:numPr>
          <w:ilvl w:val="0"/>
          <w:numId w:val="41"/>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D76B23">
        <w:rPr>
          <w:rFonts w:eastAsia="MS Mincho"/>
          <w:szCs w:val="24"/>
          <w:lang w:val="en-US" w:eastAsia="en-US"/>
        </w:rPr>
        <w:t>For CLTM, the Candidate Cell TCI States Activation/Deactivation MAC CE is re-used for the early activation/deactivation of TCI state(s) of a CLTM candidate configuration.</w:t>
      </w:r>
    </w:p>
    <w:p w14:paraId="26235E86" w14:textId="506B9D3B" w:rsidR="00AA1A48" w:rsidRPr="00D76B23" w:rsidRDefault="00AA1A48" w:rsidP="00AA1A48">
      <w:pPr>
        <w:numPr>
          <w:ilvl w:val="0"/>
          <w:numId w:val="41"/>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D76B23">
        <w:rPr>
          <w:rFonts w:eastAsia="MS Mincho"/>
          <w:szCs w:val="24"/>
          <w:lang w:val="en-US" w:eastAsia="en-US"/>
        </w:rPr>
        <w:t xml:space="preserve">The Early TA is </w:t>
      </w:r>
      <w:r w:rsidR="00E5502B" w:rsidRPr="00D76B23">
        <w:rPr>
          <w:rFonts w:eastAsia="MS Mincho"/>
          <w:szCs w:val="24"/>
          <w:lang w:val="en-US" w:eastAsia="en-US"/>
        </w:rPr>
        <w:t>signaled</w:t>
      </w:r>
      <w:r w:rsidRPr="00D76B23">
        <w:rPr>
          <w:rFonts w:eastAsia="MS Mincho"/>
          <w:szCs w:val="24"/>
          <w:lang w:val="en-US" w:eastAsia="en-US"/>
        </w:rPr>
        <w:t xml:space="preserve"> to the UE from the source cell (i.e., not from the candidate cell directly to the UE). This agreement will be included in the LS to RAN1/3/4.</w:t>
      </w:r>
    </w:p>
    <w:p w14:paraId="35EDFD38" w14:textId="77777777" w:rsidR="00AA1A48" w:rsidRPr="00D76B23" w:rsidRDefault="00AA1A48" w:rsidP="00AA1A48">
      <w:pPr>
        <w:numPr>
          <w:ilvl w:val="0"/>
          <w:numId w:val="41"/>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D76B23">
        <w:rPr>
          <w:rFonts w:eastAsia="MS Mincho"/>
          <w:szCs w:val="24"/>
          <w:lang w:val="en-US" w:eastAsia="en-US"/>
        </w:rPr>
        <w:tab/>
        <w:t>The network can inform the candidate cell’s TA information to UE via new MAC CE, which is the TA value when UE switches to that candidate cell during CLTM.</w:t>
      </w:r>
    </w:p>
    <w:p w14:paraId="06180C36" w14:textId="77777777" w:rsidR="00AA1A48" w:rsidRPr="00D76B23" w:rsidRDefault="00AA1A48" w:rsidP="00AA1A48">
      <w:pPr>
        <w:numPr>
          <w:ilvl w:val="0"/>
          <w:numId w:val="41"/>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D76B23">
        <w:rPr>
          <w:rFonts w:eastAsia="MS Mincho"/>
          <w:szCs w:val="24"/>
          <w:lang w:val="en-US" w:eastAsia="en-US"/>
        </w:rPr>
        <w:t>Candidate cell TA is maintained by a new timer.</w:t>
      </w:r>
    </w:p>
    <w:p w14:paraId="6399364D" w14:textId="77777777" w:rsidR="00AA1A48" w:rsidRPr="00D76B23" w:rsidRDefault="00AA1A48" w:rsidP="00AA1A48">
      <w:pPr>
        <w:numPr>
          <w:ilvl w:val="0"/>
          <w:numId w:val="41"/>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D76B23">
        <w:rPr>
          <w:rFonts w:eastAsia="MS Mincho"/>
          <w:szCs w:val="24"/>
          <w:lang w:val="en-US" w:eastAsia="en-US"/>
        </w:rPr>
        <w:t>For L1-based conditional LTM the condition evaluation is at MAC level and for L3-based conditional LTM the condition evaluation is at RRC level.</w:t>
      </w:r>
    </w:p>
    <w:p w14:paraId="07C51B24" w14:textId="17DEA074" w:rsidR="00AA1A48" w:rsidRDefault="00AA1A48" w:rsidP="00AA1A48">
      <w:pPr>
        <w:rPr>
          <w:rFonts w:ascii="Arial" w:eastAsia="Yu Mincho" w:hAnsi="Arial" w:cs="Arial"/>
          <w:lang w:val="en-US" w:eastAsia="ja-JP"/>
        </w:rPr>
      </w:pPr>
    </w:p>
    <w:p w14:paraId="63356CCA" w14:textId="404BB06D" w:rsidR="005B47AE" w:rsidRDefault="005B47AE" w:rsidP="005B47AE">
      <w:pPr>
        <w:rPr>
          <w:b/>
          <w:lang w:val="en-US"/>
        </w:rPr>
      </w:pPr>
      <w:r w:rsidRPr="003E259B">
        <w:rPr>
          <w:rFonts w:hint="eastAsia"/>
          <w:b/>
          <w:lang w:val="en-US"/>
        </w:rPr>
        <w:lastRenderedPageBreak/>
        <w:t>&lt;</w:t>
      </w:r>
      <w:r w:rsidRPr="003E259B">
        <w:rPr>
          <w:b/>
          <w:lang w:val="en-US"/>
        </w:rPr>
        <w:t>conditional LTM&gt;</w:t>
      </w:r>
    </w:p>
    <w:tbl>
      <w:tblPr>
        <w:tblStyle w:val="afff5"/>
        <w:tblW w:w="0" w:type="auto"/>
        <w:tblInd w:w="0" w:type="dxa"/>
        <w:tblLook w:val="04A0" w:firstRow="1" w:lastRow="0" w:firstColumn="1" w:lastColumn="0" w:noHBand="0" w:noVBand="1"/>
      </w:tblPr>
      <w:tblGrid>
        <w:gridCol w:w="9630"/>
      </w:tblGrid>
      <w:tr w:rsidR="006641A9" w14:paraId="2482B26A" w14:textId="77777777" w:rsidTr="006641A9">
        <w:tc>
          <w:tcPr>
            <w:tcW w:w="9630" w:type="dxa"/>
          </w:tcPr>
          <w:p w14:paraId="798BB5D5" w14:textId="77777777" w:rsidR="006641A9" w:rsidRPr="008B0C52" w:rsidRDefault="006641A9" w:rsidP="006641A9">
            <w:pPr>
              <w:suppressAutoHyphens w:val="0"/>
              <w:overflowPunct/>
              <w:autoSpaceDE/>
              <w:spacing w:after="120"/>
              <w:textAlignment w:val="auto"/>
              <w:rPr>
                <w:rFonts w:ascii="Times New Roman" w:eastAsia="等线" w:hAnsi="Times New Roman"/>
                <w:b/>
                <w:color w:val="000000"/>
                <w:u w:val="single"/>
                <w:lang w:val="en-US"/>
              </w:rPr>
            </w:pPr>
            <w:r w:rsidRPr="008B0C52">
              <w:rPr>
                <w:rFonts w:ascii="Times New Roman" w:eastAsia="Times New Roman" w:hAnsi="Times New Roman"/>
                <w:b/>
                <w:color w:val="000000"/>
                <w:u w:val="single"/>
                <w:lang w:val="en-US" w:eastAsia="ko-KR"/>
              </w:rPr>
              <w:t xml:space="preserve">Issue </w:t>
            </w:r>
            <w:r w:rsidRPr="008B0C52">
              <w:rPr>
                <w:rFonts w:ascii="Times New Roman" w:eastAsia="等线" w:hAnsi="Times New Roman"/>
                <w:b/>
                <w:color w:val="000000"/>
                <w:u w:val="single"/>
                <w:lang w:val="en-US"/>
              </w:rPr>
              <w:t>1</w:t>
            </w:r>
            <w:r w:rsidRPr="008B0C52">
              <w:rPr>
                <w:rFonts w:ascii="Times New Roman" w:eastAsia="Times New Roman" w:hAnsi="Times New Roman"/>
                <w:b/>
                <w:color w:val="000000"/>
                <w:u w:val="single"/>
                <w:lang w:val="en-US" w:eastAsia="ko-KR"/>
              </w:rPr>
              <w:t>-1-</w:t>
            </w:r>
            <w:r w:rsidRPr="008B0C52">
              <w:rPr>
                <w:rFonts w:ascii="Times New Roman" w:eastAsia="等线" w:hAnsi="Times New Roman"/>
                <w:b/>
                <w:color w:val="000000"/>
                <w:u w:val="single"/>
                <w:lang w:val="en-US"/>
              </w:rPr>
              <w:t>1</w:t>
            </w:r>
            <w:r w:rsidRPr="008B0C52">
              <w:rPr>
                <w:rFonts w:ascii="Times New Roman" w:eastAsia="Times New Roman" w:hAnsi="Times New Roman"/>
                <w:b/>
                <w:color w:val="000000"/>
                <w:u w:val="single"/>
                <w:lang w:val="en-US" w:eastAsia="ko-KR"/>
              </w:rPr>
              <w:t xml:space="preserve">: </w:t>
            </w:r>
            <w:r w:rsidRPr="008B0C52">
              <w:rPr>
                <w:rFonts w:ascii="Times New Roman" w:eastAsia="等线" w:hAnsi="Times New Roman"/>
                <w:b/>
                <w:color w:val="000000"/>
                <w:u w:val="single"/>
                <w:lang w:val="en-US"/>
              </w:rPr>
              <w:t xml:space="preserve">The </w:t>
            </w:r>
            <w:r w:rsidRPr="008B0C52">
              <w:rPr>
                <w:rFonts w:ascii="Times New Roman" w:eastAsia="Times New Roman" w:hAnsi="Times New Roman"/>
                <w:b/>
                <w:color w:val="000000"/>
                <w:u w:val="single"/>
                <w:lang w:val="en-US" w:eastAsia="ko-KR"/>
              </w:rPr>
              <w:t>applicable scenarios for conditional LTM</w:t>
            </w:r>
          </w:p>
          <w:tbl>
            <w:tblPr>
              <w:tblStyle w:val="afff5"/>
              <w:tblW w:w="0" w:type="auto"/>
              <w:tblInd w:w="0" w:type="dxa"/>
              <w:tblLook w:val="04A0" w:firstRow="1" w:lastRow="0" w:firstColumn="1" w:lastColumn="0" w:noHBand="0" w:noVBand="1"/>
            </w:tblPr>
            <w:tblGrid>
              <w:gridCol w:w="9404"/>
            </w:tblGrid>
            <w:tr w:rsidR="006641A9" w:rsidRPr="008B0C52" w14:paraId="3058B9F6" w14:textId="77777777" w:rsidTr="0028394B">
              <w:tc>
                <w:tcPr>
                  <w:tcW w:w="9857" w:type="dxa"/>
                </w:tcPr>
                <w:p w14:paraId="7FCBA216" w14:textId="77777777" w:rsidR="006641A9" w:rsidRPr="008B0C52" w:rsidRDefault="006641A9" w:rsidP="006641A9">
                  <w:pPr>
                    <w:suppressAutoHyphens w:val="0"/>
                    <w:autoSpaceDN w:val="0"/>
                    <w:adjustRightInd w:val="0"/>
                    <w:spacing w:afterLines="50" w:after="120"/>
                    <w:rPr>
                      <w:rFonts w:ascii="Times New Roman" w:eastAsia="等线" w:hAnsi="Times New Roman"/>
                      <w:bCs/>
                      <w:i/>
                      <w:iCs/>
                      <w:color w:val="0070C0"/>
                      <w:u w:val="single"/>
                      <w:lang w:val="en-US"/>
                    </w:rPr>
                  </w:pPr>
                  <w:r w:rsidRPr="008B0C52">
                    <w:rPr>
                      <w:rFonts w:ascii="Times New Roman" w:eastAsia="等线" w:hAnsi="Times New Roman"/>
                      <w:bCs/>
                      <w:i/>
                      <w:iCs/>
                      <w:color w:val="0070C0"/>
                      <w:u w:val="single"/>
                      <w:lang w:val="en-US"/>
                    </w:rPr>
                    <w:t>RAN4#112bis</w:t>
                  </w:r>
                </w:p>
                <w:p w14:paraId="421633FB" w14:textId="77777777" w:rsidR="006641A9" w:rsidRPr="008B0C52" w:rsidRDefault="006641A9" w:rsidP="006641A9">
                  <w:pPr>
                    <w:suppressAutoHyphens w:val="0"/>
                    <w:autoSpaceDN w:val="0"/>
                    <w:adjustRightInd w:val="0"/>
                    <w:spacing w:after="120"/>
                    <w:rPr>
                      <w:rFonts w:ascii="Times New Roman" w:hAnsi="Times New Roman"/>
                      <w:color w:val="000000"/>
                      <w:lang w:val="en-US"/>
                    </w:rPr>
                  </w:pPr>
                  <w:r w:rsidRPr="008B0C52">
                    <w:rPr>
                      <w:rFonts w:ascii="Times New Roman" w:eastAsia="等线" w:hAnsi="Times New Roman"/>
                      <w:b/>
                      <w:color w:val="000000"/>
                      <w:lang w:val="en-US"/>
                    </w:rPr>
                    <w:t xml:space="preserve">&lt; Agreement &gt; </w:t>
                  </w:r>
                </w:p>
                <w:p w14:paraId="68D5061D" w14:textId="77777777" w:rsidR="006641A9" w:rsidRPr="008B0C52" w:rsidRDefault="006641A9" w:rsidP="006641A9">
                  <w:pPr>
                    <w:numPr>
                      <w:ilvl w:val="0"/>
                      <w:numId w:val="29"/>
                    </w:numPr>
                    <w:suppressAutoHyphens w:val="0"/>
                    <w:autoSpaceDN w:val="0"/>
                    <w:adjustRightInd w:val="0"/>
                    <w:snapToGrid w:val="0"/>
                    <w:spacing w:after="120"/>
                    <w:ind w:leftChars="300" w:left="1000" w:hangingChars="200" w:hanging="400"/>
                    <w:rPr>
                      <w:rFonts w:ascii="Times New Roman" w:hAnsi="Times New Roman"/>
                      <w:color w:val="000000"/>
                      <w:szCs w:val="21"/>
                      <w:lang w:val="en-US" w:eastAsia="sv-SE"/>
                    </w:rPr>
                  </w:pPr>
                  <w:r w:rsidRPr="008B0C52">
                    <w:rPr>
                      <w:rFonts w:ascii="Times New Roman" w:hAnsi="Times New Roman"/>
                      <w:color w:val="000000"/>
                      <w:szCs w:val="21"/>
                      <w:lang w:val="en-US" w:eastAsia="sv-SE"/>
                    </w:rPr>
                    <w:t>Rel-19 CLTM requirements are applicable for NR SA scenarios defined in Rel-18 LTM</w:t>
                  </w:r>
                </w:p>
                <w:p w14:paraId="4F586FE2" w14:textId="77777777" w:rsidR="006641A9" w:rsidRPr="008B0C52" w:rsidRDefault="006641A9" w:rsidP="006641A9">
                  <w:pPr>
                    <w:numPr>
                      <w:ilvl w:val="0"/>
                      <w:numId w:val="39"/>
                    </w:numPr>
                    <w:suppressAutoHyphens w:val="0"/>
                    <w:autoSpaceDN w:val="0"/>
                    <w:adjustRightInd w:val="0"/>
                    <w:snapToGrid w:val="0"/>
                    <w:spacing w:after="120"/>
                    <w:ind w:leftChars="550" w:left="1500" w:hangingChars="200" w:hanging="400"/>
                    <w:rPr>
                      <w:rFonts w:ascii="Times New Roman" w:eastAsia="等线" w:hAnsi="Times New Roman"/>
                      <w:color w:val="000000"/>
                      <w:kern w:val="2"/>
                      <w:lang w:val="en-US"/>
                    </w:rPr>
                  </w:pPr>
                  <w:proofErr w:type="spellStart"/>
                  <w:r w:rsidRPr="008B0C52">
                    <w:rPr>
                      <w:rFonts w:ascii="Times New Roman" w:eastAsia="等线" w:hAnsi="Times New Roman"/>
                      <w:color w:val="000000"/>
                      <w:kern w:val="2"/>
                      <w:lang w:val="en-US"/>
                    </w:rPr>
                    <w:t>PCell</w:t>
                  </w:r>
                  <w:proofErr w:type="spellEnd"/>
                  <w:r w:rsidRPr="008B0C52">
                    <w:rPr>
                      <w:rFonts w:ascii="Times New Roman" w:eastAsia="等线" w:hAnsi="Times New Roman"/>
                      <w:color w:val="000000"/>
                      <w:kern w:val="2"/>
                      <w:lang w:val="en-US"/>
                    </w:rPr>
                    <w:t xml:space="preserve"> switch to a neighboring LTM candidate cell</w:t>
                  </w:r>
                </w:p>
                <w:p w14:paraId="0EC919C8" w14:textId="77777777" w:rsidR="006641A9" w:rsidRPr="008B0C52" w:rsidRDefault="006641A9" w:rsidP="006641A9">
                  <w:pPr>
                    <w:numPr>
                      <w:ilvl w:val="0"/>
                      <w:numId w:val="40"/>
                    </w:numPr>
                    <w:suppressAutoHyphens w:val="0"/>
                    <w:autoSpaceDN w:val="0"/>
                    <w:adjustRightInd w:val="0"/>
                    <w:snapToGrid w:val="0"/>
                    <w:spacing w:after="120"/>
                    <w:ind w:leftChars="750" w:left="1900" w:hangingChars="200" w:hanging="400"/>
                    <w:rPr>
                      <w:rFonts w:ascii="Times New Roman" w:eastAsia="等线" w:hAnsi="Times New Roman"/>
                      <w:color w:val="000000"/>
                      <w:kern w:val="2"/>
                      <w:lang w:val="en-US"/>
                    </w:rPr>
                  </w:pPr>
                  <w:r w:rsidRPr="008B0C52">
                    <w:rPr>
                      <w:rFonts w:ascii="Times New Roman" w:eastAsia="等线" w:hAnsi="Times New Roman"/>
                      <w:color w:val="000000"/>
                      <w:kern w:val="2"/>
                      <w:lang w:val="en-US"/>
                    </w:rPr>
                    <w:t>FR1 cell to FR1 cell</w:t>
                  </w:r>
                </w:p>
                <w:p w14:paraId="53EEB79D" w14:textId="77777777" w:rsidR="006641A9" w:rsidRPr="008B0C52" w:rsidRDefault="006641A9" w:rsidP="006641A9">
                  <w:pPr>
                    <w:numPr>
                      <w:ilvl w:val="0"/>
                      <w:numId w:val="40"/>
                    </w:numPr>
                    <w:suppressAutoHyphens w:val="0"/>
                    <w:autoSpaceDN w:val="0"/>
                    <w:adjustRightInd w:val="0"/>
                    <w:snapToGrid w:val="0"/>
                    <w:spacing w:after="120"/>
                    <w:ind w:leftChars="750" w:left="1900" w:hangingChars="200" w:hanging="400"/>
                    <w:rPr>
                      <w:rFonts w:ascii="Times New Roman" w:eastAsia="等线" w:hAnsi="Times New Roman"/>
                      <w:color w:val="000000"/>
                      <w:kern w:val="2"/>
                      <w:lang w:val="en-US"/>
                    </w:rPr>
                  </w:pPr>
                  <w:r w:rsidRPr="008B0C52">
                    <w:rPr>
                      <w:rFonts w:ascii="Times New Roman" w:eastAsia="等线" w:hAnsi="Times New Roman"/>
                      <w:color w:val="000000"/>
                      <w:kern w:val="2"/>
                      <w:lang w:val="en-US"/>
                    </w:rPr>
                    <w:t>FR1 cell to FR2 cell</w:t>
                  </w:r>
                </w:p>
                <w:p w14:paraId="0806F774" w14:textId="77777777" w:rsidR="006641A9" w:rsidRPr="008B0C52" w:rsidRDefault="006641A9" w:rsidP="006641A9">
                  <w:pPr>
                    <w:numPr>
                      <w:ilvl w:val="0"/>
                      <w:numId w:val="40"/>
                    </w:numPr>
                    <w:suppressAutoHyphens w:val="0"/>
                    <w:autoSpaceDN w:val="0"/>
                    <w:adjustRightInd w:val="0"/>
                    <w:snapToGrid w:val="0"/>
                    <w:spacing w:after="120"/>
                    <w:ind w:leftChars="750" w:left="1900" w:hangingChars="200" w:hanging="400"/>
                    <w:rPr>
                      <w:rFonts w:ascii="Times New Roman" w:eastAsia="等线" w:hAnsi="Times New Roman"/>
                      <w:color w:val="000000"/>
                      <w:kern w:val="2"/>
                      <w:lang w:val="en-US"/>
                    </w:rPr>
                  </w:pPr>
                  <w:r w:rsidRPr="008B0C52">
                    <w:rPr>
                      <w:rFonts w:ascii="Times New Roman" w:eastAsia="等线" w:hAnsi="Times New Roman"/>
                      <w:color w:val="000000"/>
                      <w:kern w:val="2"/>
                      <w:lang w:val="en-US"/>
                    </w:rPr>
                    <w:t>FR2 cell to FR2 cell</w:t>
                  </w:r>
                </w:p>
                <w:p w14:paraId="0E4FC275" w14:textId="77777777" w:rsidR="006641A9" w:rsidRPr="008B0C52" w:rsidRDefault="006641A9" w:rsidP="006641A9">
                  <w:pPr>
                    <w:numPr>
                      <w:ilvl w:val="0"/>
                      <w:numId w:val="40"/>
                    </w:numPr>
                    <w:suppressAutoHyphens w:val="0"/>
                    <w:autoSpaceDN w:val="0"/>
                    <w:adjustRightInd w:val="0"/>
                    <w:snapToGrid w:val="0"/>
                    <w:spacing w:after="120"/>
                    <w:ind w:leftChars="750" w:left="1900" w:hangingChars="200" w:hanging="400"/>
                    <w:rPr>
                      <w:rFonts w:ascii="Times New Roman" w:eastAsia="等线" w:hAnsi="Times New Roman"/>
                      <w:color w:val="000000"/>
                      <w:kern w:val="2"/>
                      <w:lang w:val="en-US"/>
                    </w:rPr>
                  </w:pPr>
                  <w:r w:rsidRPr="008B0C52">
                    <w:rPr>
                      <w:rFonts w:ascii="Times New Roman" w:eastAsia="等线" w:hAnsi="Times New Roman"/>
                      <w:color w:val="000000"/>
                      <w:kern w:val="2"/>
                      <w:lang w:val="en-US"/>
                    </w:rPr>
                    <w:t>FR2 cell to FR1 cell</w:t>
                  </w:r>
                </w:p>
                <w:p w14:paraId="24E3C784" w14:textId="77777777" w:rsidR="006641A9" w:rsidRPr="008B0C52" w:rsidRDefault="006641A9" w:rsidP="006641A9">
                  <w:pPr>
                    <w:numPr>
                      <w:ilvl w:val="0"/>
                      <w:numId w:val="39"/>
                    </w:numPr>
                    <w:suppressAutoHyphens w:val="0"/>
                    <w:autoSpaceDN w:val="0"/>
                    <w:adjustRightInd w:val="0"/>
                    <w:snapToGrid w:val="0"/>
                    <w:spacing w:after="120"/>
                    <w:ind w:leftChars="550" w:left="1500" w:hangingChars="200" w:hanging="400"/>
                    <w:rPr>
                      <w:rFonts w:ascii="Times New Roman" w:eastAsia="等线" w:hAnsi="Times New Roman"/>
                      <w:color w:val="000000"/>
                      <w:kern w:val="2"/>
                      <w:lang w:val="en-US"/>
                    </w:rPr>
                  </w:pPr>
                  <w:proofErr w:type="spellStart"/>
                  <w:r w:rsidRPr="008B0C52">
                    <w:rPr>
                      <w:rFonts w:ascii="Times New Roman" w:eastAsia="等线" w:hAnsi="Times New Roman"/>
                      <w:color w:val="000000"/>
                      <w:kern w:val="2"/>
                      <w:lang w:val="en-US"/>
                    </w:rPr>
                    <w:t>PCell</w:t>
                  </w:r>
                  <w:proofErr w:type="spellEnd"/>
                  <w:r w:rsidRPr="008B0C52">
                    <w:rPr>
                      <w:rFonts w:ascii="Times New Roman" w:eastAsia="等线" w:hAnsi="Times New Roman"/>
                      <w:color w:val="000000"/>
                      <w:kern w:val="2"/>
                      <w:lang w:val="en-US"/>
                    </w:rPr>
                    <w:t xml:space="preserve"> switch to an LTM candidate cell that is a serving </w:t>
                  </w:r>
                  <w:proofErr w:type="spellStart"/>
                  <w:r w:rsidRPr="008B0C52">
                    <w:rPr>
                      <w:rFonts w:ascii="Times New Roman" w:eastAsia="等线" w:hAnsi="Times New Roman"/>
                      <w:color w:val="000000"/>
                      <w:kern w:val="2"/>
                      <w:lang w:val="en-US"/>
                    </w:rPr>
                    <w:t>SCell</w:t>
                  </w:r>
                  <w:proofErr w:type="spellEnd"/>
                  <w:r w:rsidRPr="008B0C52">
                    <w:rPr>
                      <w:rFonts w:ascii="Times New Roman" w:eastAsia="等线" w:hAnsi="Times New Roman"/>
                      <w:color w:val="000000"/>
                      <w:kern w:val="2"/>
                      <w:lang w:val="en-US"/>
                    </w:rPr>
                    <w:t xml:space="preserve"> in MCG</w:t>
                  </w:r>
                </w:p>
                <w:p w14:paraId="5169D198" w14:textId="77777777" w:rsidR="006641A9" w:rsidRPr="008B0C52" w:rsidRDefault="006641A9" w:rsidP="006641A9">
                  <w:pPr>
                    <w:numPr>
                      <w:ilvl w:val="0"/>
                      <w:numId w:val="40"/>
                    </w:numPr>
                    <w:suppressAutoHyphens w:val="0"/>
                    <w:autoSpaceDN w:val="0"/>
                    <w:adjustRightInd w:val="0"/>
                    <w:snapToGrid w:val="0"/>
                    <w:spacing w:after="120"/>
                    <w:ind w:leftChars="750" w:left="1900" w:hangingChars="200" w:hanging="400"/>
                    <w:rPr>
                      <w:rFonts w:ascii="Times New Roman" w:eastAsia="等线" w:hAnsi="Times New Roman"/>
                      <w:color w:val="000000"/>
                      <w:kern w:val="2"/>
                      <w:lang w:val="en-US"/>
                    </w:rPr>
                  </w:pPr>
                  <w:r w:rsidRPr="008B0C52">
                    <w:rPr>
                      <w:rFonts w:ascii="Times New Roman" w:eastAsia="等线" w:hAnsi="Times New Roman"/>
                      <w:color w:val="000000"/>
                      <w:kern w:val="2"/>
                      <w:lang w:val="en-US"/>
                    </w:rPr>
                    <w:t>FR1 cell to FR1 cell</w:t>
                  </w:r>
                </w:p>
                <w:p w14:paraId="639A885D" w14:textId="77777777" w:rsidR="006641A9" w:rsidRPr="008B0C52" w:rsidRDefault="006641A9" w:rsidP="006641A9">
                  <w:pPr>
                    <w:numPr>
                      <w:ilvl w:val="0"/>
                      <w:numId w:val="40"/>
                    </w:numPr>
                    <w:suppressAutoHyphens w:val="0"/>
                    <w:autoSpaceDN w:val="0"/>
                    <w:adjustRightInd w:val="0"/>
                    <w:snapToGrid w:val="0"/>
                    <w:spacing w:after="120"/>
                    <w:ind w:leftChars="750" w:left="1900" w:hangingChars="200" w:hanging="400"/>
                    <w:rPr>
                      <w:rFonts w:ascii="Times New Roman" w:eastAsia="等线" w:hAnsi="Times New Roman"/>
                      <w:color w:val="000000"/>
                      <w:kern w:val="2"/>
                      <w:lang w:val="en-US"/>
                    </w:rPr>
                  </w:pPr>
                  <w:r w:rsidRPr="008B0C52">
                    <w:rPr>
                      <w:rFonts w:ascii="Times New Roman" w:eastAsia="等线" w:hAnsi="Times New Roman"/>
                      <w:color w:val="000000"/>
                      <w:kern w:val="2"/>
                      <w:lang w:val="en-US"/>
                    </w:rPr>
                    <w:t>FR2 cell to FR2 cell</w:t>
                  </w:r>
                </w:p>
                <w:p w14:paraId="3A6E30F3" w14:textId="77777777" w:rsidR="006641A9" w:rsidRPr="008B0C52" w:rsidRDefault="006641A9" w:rsidP="006641A9">
                  <w:pPr>
                    <w:numPr>
                      <w:ilvl w:val="0"/>
                      <w:numId w:val="29"/>
                    </w:numPr>
                    <w:suppressAutoHyphens w:val="0"/>
                    <w:autoSpaceDN w:val="0"/>
                    <w:adjustRightInd w:val="0"/>
                    <w:snapToGrid w:val="0"/>
                    <w:spacing w:after="120"/>
                    <w:ind w:leftChars="300" w:left="1000" w:hangingChars="200" w:hanging="400"/>
                    <w:rPr>
                      <w:rFonts w:ascii="Times New Roman" w:hAnsi="Times New Roman"/>
                      <w:color w:val="000000"/>
                      <w:sz w:val="21"/>
                      <w:szCs w:val="21"/>
                      <w:lang w:val="en-US" w:eastAsia="en-US"/>
                    </w:rPr>
                  </w:pPr>
                  <w:r w:rsidRPr="008B0C52">
                    <w:rPr>
                      <w:rFonts w:ascii="Times New Roman" w:hAnsi="Times New Roman"/>
                      <w:color w:val="000000"/>
                      <w:szCs w:val="21"/>
                      <w:lang w:val="en-US" w:eastAsia="sv-SE"/>
                    </w:rPr>
                    <w:t>Further discuss the DC case if it will be included in the WID based on further RAN plenary discussion</w:t>
                  </w:r>
                  <w:r w:rsidRPr="008B0C52">
                    <w:rPr>
                      <w:rFonts w:ascii="Times New Roman" w:hAnsi="Times New Roman"/>
                      <w:color w:val="000000"/>
                      <w:sz w:val="21"/>
                      <w:szCs w:val="21"/>
                      <w:lang w:val="en-US" w:eastAsia="en-US"/>
                    </w:rPr>
                    <w:t>.</w:t>
                  </w:r>
                </w:p>
              </w:tc>
            </w:tr>
          </w:tbl>
          <w:p w14:paraId="56E2EA7B" w14:textId="77777777" w:rsidR="006641A9" w:rsidRPr="008B0C52" w:rsidRDefault="006641A9" w:rsidP="006641A9">
            <w:pPr>
              <w:suppressAutoHyphens w:val="0"/>
              <w:overflowPunct/>
              <w:autoSpaceDE/>
              <w:spacing w:after="120"/>
              <w:textAlignment w:val="auto"/>
              <w:rPr>
                <w:rFonts w:ascii="Times New Roman" w:eastAsia="等线" w:hAnsi="Times New Roman"/>
                <w:b/>
                <w:color w:val="000000"/>
                <w:lang w:val="en-US"/>
              </w:rPr>
            </w:pPr>
            <w:r w:rsidRPr="008B0C52">
              <w:rPr>
                <w:rFonts w:ascii="Times New Roman" w:eastAsia="等线" w:hAnsi="Times New Roman"/>
                <w:b/>
                <w:color w:val="000000"/>
                <w:highlight w:val="green"/>
                <w:lang w:val="en-US"/>
              </w:rPr>
              <w:t xml:space="preserve">&lt; Agreement &gt; </w:t>
            </w:r>
            <w:r w:rsidRPr="008B0C52">
              <w:rPr>
                <w:rFonts w:ascii="Times New Roman" w:eastAsia="等线" w:hAnsi="Times New Roman"/>
                <w:bCs/>
                <w:i/>
                <w:iCs/>
                <w:color w:val="0070C0"/>
                <w:highlight w:val="green"/>
                <w:lang w:val="en-US"/>
              </w:rPr>
              <w:t>ad hoc</w:t>
            </w:r>
          </w:p>
          <w:p w14:paraId="5A4A61E6" w14:textId="77777777" w:rsidR="006641A9" w:rsidRPr="008B0C52" w:rsidRDefault="006641A9" w:rsidP="006641A9">
            <w:pPr>
              <w:numPr>
                <w:ilvl w:val="1"/>
                <w:numId w:val="28"/>
              </w:numPr>
              <w:suppressAutoHyphens w:val="0"/>
              <w:overflowPunct/>
              <w:autoSpaceDE/>
              <w:spacing w:after="120"/>
              <w:textAlignment w:val="auto"/>
              <w:rPr>
                <w:rFonts w:ascii="Times New Roman" w:hAnsi="Times New Roman"/>
                <w:color w:val="000000"/>
                <w:lang w:val="en-US"/>
              </w:rPr>
            </w:pPr>
            <w:r w:rsidRPr="008B0C52">
              <w:rPr>
                <w:rFonts w:ascii="Times New Roman" w:eastAsia="等线" w:hAnsi="Times New Roman"/>
                <w:bCs/>
                <w:color w:val="000000"/>
                <w:highlight w:val="yellow"/>
                <w:lang w:val="en-US"/>
              </w:rPr>
              <w:t>FFS:</w:t>
            </w:r>
            <w:r w:rsidRPr="008B0C52">
              <w:rPr>
                <w:rFonts w:ascii="Times New Roman" w:eastAsia="等线" w:hAnsi="Times New Roman"/>
                <w:bCs/>
                <w:color w:val="000000"/>
                <w:lang w:val="en-US"/>
              </w:rPr>
              <w:t xml:space="preserve"> RAN4 requirements of CLTM which is triggered by L1 measurement (e.g. event LTM3 and LTM5) does not apply to candidate cells on deactivated SCC, including both serving cell and neighbor cells</w:t>
            </w:r>
            <w:r w:rsidRPr="008B0C52">
              <w:rPr>
                <w:rFonts w:ascii="Times New Roman" w:hAnsi="Times New Roman"/>
                <w:color w:val="000000"/>
                <w:lang w:val="en-US"/>
              </w:rPr>
              <w:t>.</w:t>
            </w:r>
          </w:p>
          <w:p w14:paraId="1685C27B" w14:textId="01288CCC" w:rsidR="006641A9" w:rsidRPr="006641A9" w:rsidRDefault="006641A9" w:rsidP="005B47AE">
            <w:pPr>
              <w:numPr>
                <w:ilvl w:val="1"/>
                <w:numId w:val="28"/>
              </w:numPr>
              <w:suppressAutoHyphens w:val="0"/>
              <w:overflowPunct/>
              <w:autoSpaceDE/>
              <w:spacing w:after="120"/>
              <w:textAlignment w:val="auto"/>
              <w:rPr>
                <w:color w:val="000000"/>
                <w:lang w:val="en-US"/>
              </w:rPr>
            </w:pPr>
            <w:r w:rsidRPr="008B0C52">
              <w:rPr>
                <w:rFonts w:ascii="Times New Roman" w:eastAsia="等线" w:hAnsi="Times New Roman"/>
                <w:bCs/>
                <w:color w:val="000000"/>
                <w:lang w:val="en-US"/>
              </w:rPr>
              <w:t>Note: This can be revisited if RAN4 agreed to introduce measurement requirements for L1 measurement on deactivated SCC</w:t>
            </w:r>
            <w:r w:rsidRPr="008B0C52">
              <w:rPr>
                <w:rFonts w:ascii="Times New Roman" w:hAnsi="Times New Roman"/>
                <w:color w:val="000000"/>
                <w:lang w:val="en-US"/>
              </w:rPr>
              <w:t>.</w:t>
            </w:r>
          </w:p>
        </w:tc>
      </w:tr>
    </w:tbl>
    <w:p w14:paraId="32BC2ECC" w14:textId="7A967FC4" w:rsidR="006641A9" w:rsidRDefault="006641A9" w:rsidP="005B47AE">
      <w:pPr>
        <w:rPr>
          <w:b/>
          <w:lang w:val="en-US"/>
        </w:rPr>
      </w:pPr>
    </w:p>
    <w:p w14:paraId="7AB07F08" w14:textId="33F4B94E" w:rsidR="00AE5B6B" w:rsidRDefault="00AE5B6B" w:rsidP="00206552">
      <w:pPr>
        <w:jc w:val="both"/>
        <w:rPr>
          <w:lang w:val="en-US"/>
        </w:rPr>
      </w:pPr>
      <w:r w:rsidRPr="00AE5B6B">
        <w:rPr>
          <w:lang w:val="en-US"/>
        </w:rPr>
        <w:t xml:space="preserve">What is proposed in the FFS </w:t>
      </w:r>
      <w:r>
        <w:rPr>
          <w:lang w:val="en-US"/>
        </w:rPr>
        <w:t>part</w:t>
      </w:r>
      <w:r w:rsidRPr="00AE5B6B">
        <w:rPr>
          <w:lang w:val="en-US"/>
        </w:rPr>
        <w:t xml:space="preserve"> is whether the candidate cell is excluded as deactivated </w:t>
      </w:r>
      <w:proofErr w:type="spellStart"/>
      <w:r w:rsidR="00470D54">
        <w:rPr>
          <w:lang w:val="en-US"/>
        </w:rPr>
        <w:t>SCell</w:t>
      </w:r>
      <w:proofErr w:type="spellEnd"/>
      <w:r w:rsidR="00470D54">
        <w:rPr>
          <w:lang w:val="en-US"/>
        </w:rPr>
        <w:t xml:space="preserve"> </w:t>
      </w:r>
      <w:r w:rsidRPr="00AE5B6B">
        <w:rPr>
          <w:lang w:val="en-US"/>
        </w:rPr>
        <w:t>when defining the RAN4 requirement of LTM which is triggered by L1 measurement scenario</w:t>
      </w:r>
      <w:r w:rsidR="008F63A6">
        <w:rPr>
          <w:lang w:val="en-US"/>
        </w:rPr>
        <w:t xml:space="preserve">. In our opinion, </w:t>
      </w:r>
      <w:r w:rsidR="00AF4B5E">
        <w:rPr>
          <w:lang w:val="en-US"/>
        </w:rPr>
        <w:t>it</w:t>
      </w:r>
      <w:r w:rsidRPr="00AE5B6B">
        <w:rPr>
          <w:lang w:val="en-US"/>
        </w:rPr>
        <w:t xml:space="preserve"> is related to whether the network can configure </w:t>
      </w:r>
      <w:r w:rsidR="005F671C">
        <w:rPr>
          <w:lang w:val="en-US"/>
        </w:rPr>
        <w:t xml:space="preserve">the </w:t>
      </w:r>
      <w:r w:rsidRPr="00AE5B6B">
        <w:rPr>
          <w:lang w:val="en-US"/>
        </w:rPr>
        <w:t>triggering condition of conditional LTM based on L1 and L3 measurements</w:t>
      </w:r>
      <w:r w:rsidR="0064160B">
        <w:rPr>
          <w:lang w:val="en-US"/>
        </w:rPr>
        <w:t xml:space="preserve"> </w:t>
      </w:r>
      <w:r w:rsidR="00AC2516" w:rsidRPr="003F1287">
        <w:rPr>
          <w:lang w:val="en-US"/>
        </w:rPr>
        <w:t>simultaneously</w:t>
      </w:r>
      <w:r w:rsidRPr="00AE5B6B">
        <w:rPr>
          <w:lang w:val="en-US"/>
        </w:rPr>
        <w:t>.</w:t>
      </w:r>
      <w:r w:rsidR="003F1287" w:rsidRPr="003F1287">
        <w:t xml:space="preserve"> </w:t>
      </w:r>
      <w:r w:rsidR="003F1287" w:rsidRPr="003F1287">
        <w:rPr>
          <w:lang w:val="en-US"/>
        </w:rPr>
        <w:t xml:space="preserve">If for a candidate cell, </w:t>
      </w:r>
      <w:r w:rsidR="005A31EB">
        <w:rPr>
          <w:lang w:val="en-US"/>
        </w:rPr>
        <w:t xml:space="preserve">the </w:t>
      </w:r>
      <w:r w:rsidR="003F1287" w:rsidRPr="003F1287">
        <w:rPr>
          <w:lang w:val="en-US"/>
        </w:rPr>
        <w:t>triggering condition of conditional LTM based on L1 measurement and L3 measurement can be configured at the same time</w:t>
      </w:r>
      <w:r w:rsidR="005F671C">
        <w:rPr>
          <w:lang w:val="en-US"/>
        </w:rPr>
        <w:t xml:space="preserve"> </w:t>
      </w:r>
      <w:r w:rsidR="00BE64E1">
        <w:rPr>
          <w:lang w:val="en-US"/>
        </w:rPr>
        <w:t xml:space="preserve">and </w:t>
      </w:r>
      <w:r w:rsidR="003F1287" w:rsidRPr="003F1287">
        <w:rPr>
          <w:lang w:val="en-US"/>
        </w:rPr>
        <w:t xml:space="preserve">when </w:t>
      </w:r>
      <w:r w:rsidR="00E940C1">
        <w:rPr>
          <w:lang w:val="en-US"/>
        </w:rPr>
        <w:t xml:space="preserve">both </w:t>
      </w:r>
      <w:r w:rsidR="003F1287" w:rsidRPr="003F1287">
        <w:rPr>
          <w:lang w:val="en-US"/>
        </w:rPr>
        <w:t xml:space="preserve">events based on L1 measurement and L3 measurement are met simultaneously, </w:t>
      </w:r>
      <w:r w:rsidR="00DB5250">
        <w:rPr>
          <w:lang w:val="en-US"/>
        </w:rPr>
        <w:t xml:space="preserve">CLTM will be triggered. </w:t>
      </w:r>
      <w:r w:rsidR="003F1287" w:rsidRPr="003F1287">
        <w:rPr>
          <w:lang w:val="en-US"/>
        </w:rPr>
        <w:t xml:space="preserve">A candidate cell can be an active serving </w:t>
      </w:r>
      <w:proofErr w:type="spellStart"/>
      <w:r w:rsidR="003F1287" w:rsidRPr="003F1287">
        <w:rPr>
          <w:lang w:val="en-US"/>
        </w:rPr>
        <w:t>SCell</w:t>
      </w:r>
      <w:proofErr w:type="spellEnd"/>
      <w:r w:rsidR="003F1287" w:rsidRPr="003F1287">
        <w:rPr>
          <w:lang w:val="en-US"/>
        </w:rPr>
        <w:t xml:space="preserve"> but it's not </w:t>
      </w:r>
      <w:r w:rsidR="00AB319B">
        <w:rPr>
          <w:lang w:val="en-US"/>
        </w:rPr>
        <w:t>excluded</w:t>
      </w:r>
      <w:r w:rsidR="003F1287" w:rsidRPr="003F1287">
        <w:rPr>
          <w:lang w:val="en-US"/>
        </w:rPr>
        <w:t xml:space="preserve"> as a deactivated </w:t>
      </w:r>
      <w:proofErr w:type="spellStart"/>
      <w:r w:rsidR="003F1287" w:rsidRPr="003F1287">
        <w:rPr>
          <w:lang w:val="en-US"/>
        </w:rPr>
        <w:t>SCell</w:t>
      </w:r>
      <w:proofErr w:type="spellEnd"/>
      <w:r w:rsidR="003F1287" w:rsidRPr="003F1287">
        <w:rPr>
          <w:lang w:val="en-US"/>
        </w:rPr>
        <w:t>. Corresponding requirements for L3 measurement can also apply.</w:t>
      </w:r>
    </w:p>
    <w:p w14:paraId="57241598" w14:textId="76E0A68B" w:rsidR="008E275E" w:rsidRDefault="008E275E" w:rsidP="005B47AE">
      <w:pPr>
        <w:rPr>
          <w:lang w:val="en-US"/>
        </w:rPr>
      </w:pPr>
      <w:r w:rsidRPr="008E275E">
        <w:rPr>
          <w:lang w:val="en-US"/>
        </w:rPr>
        <w:t xml:space="preserve">Based on the progress of the RAN2 discussion, </w:t>
      </w:r>
      <w:r w:rsidR="001B0F6B">
        <w:rPr>
          <w:lang w:val="en-US"/>
        </w:rPr>
        <w:t xml:space="preserve">the </w:t>
      </w:r>
      <w:r w:rsidRPr="008E275E">
        <w:rPr>
          <w:lang w:val="en-US"/>
        </w:rPr>
        <w:t xml:space="preserve">triggering condition of conditional LTM based on L1 measurement and L3 measurement should be such that only one of the two can be selected for configuration. Therefore, based on this assumption, we </w:t>
      </w:r>
      <w:r w:rsidR="003308AF">
        <w:rPr>
          <w:lang w:val="en-US"/>
        </w:rPr>
        <w:t>understand</w:t>
      </w:r>
      <w:r w:rsidRPr="008E275E">
        <w:rPr>
          <w:lang w:val="en-US"/>
        </w:rPr>
        <w:t xml:space="preserve"> </w:t>
      </w:r>
      <w:r w:rsidR="008B005D">
        <w:rPr>
          <w:lang w:val="en-US"/>
        </w:rPr>
        <w:t xml:space="preserve">that </w:t>
      </w:r>
      <w:r w:rsidRPr="008E275E">
        <w:rPr>
          <w:lang w:val="en-US"/>
        </w:rPr>
        <w:t xml:space="preserve">the proposal </w:t>
      </w:r>
      <w:r w:rsidR="003308AF">
        <w:rPr>
          <w:lang w:val="en-US"/>
        </w:rPr>
        <w:t xml:space="preserve">is </w:t>
      </w:r>
      <w:r w:rsidRPr="008E275E">
        <w:rPr>
          <w:lang w:val="en-US"/>
        </w:rPr>
        <w:t>valid.</w:t>
      </w:r>
    </w:p>
    <w:p w14:paraId="2F0F6E6A" w14:textId="77777777" w:rsidR="006641A9" w:rsidRPr="00DD7DB4" w:rsidRDefault="006641A9" w:rsidP="006641A9">
      <w:pPr>
        <w:spacing w:before="120" w:after="120"/>
        <w:rPr>
          <w:b/>
          <w:lang w:val="en-US"/>
        </w:rPr>
      </w:pPr>
      <w:r w:rsidRPr="00DD7DB4">
        <w:rPr>
          <w:b/>
          <w:lang w:val="en-US"/>
        </w:rPr>
        <w:t xml:space="preserve">Proposal 1: </w:t>
      </w:r>
      <w:r w:rsidRPr="00DD7DB4">
        <w:rPr>
          <w:rFonts w:eastAsiaTheme="minorEastAsia"/>
          <w:b/>
          <w:bCs/>
          <w:lang w:val="en-US"/>
        </w:rPr>
        <w:t>RAN4 requirements of CLTM which is triggered by L1 measurement (e.g. event LTM3 and LTM5) does not apply to candidate cells on deactivated SCC, including both serving cell and neighbor cells</w:t>
      </w:r>
    </w:p>
    <w:tbl>
      <w:tblPr>
        <w:tblStyle w:val="afff5"/>
        <w:tblW w:w="0" w:type="auto"/>
        <w:tblInd w:w="0" w:type="dxa"/>
        <w:tblLook w:val="04A0" w:firstRow="1" w:lastRow="0" w:firstColumn="1" w:lastColumn="0" w:noHBand="0" w:noVBand="1"/>
      </w:tblPr>
      <w:tblGrid>
        <w:gridCol w:w="9630"/>
      </w:tblGrid>
      <w:tr w:rsidR="006641A9" w14:paraId="710C8182" w14:textId="77777777" w:rsidTr="006641A9">
        <w:tc>
          <w:tcPr>
            <w:tcW w:w="9630" w:type="dxa"/>
          </w:tcPr>
          <w:p w14:paraId="45959964" w14:textId="77777777" w:rsidR="006641A9" w:rsidRPr="003844A2" w:rsidRDefault="006641A9" w:rsidP="006641A9">
            <w:pPr>
              <w:suppressAutoHyphens w:val="0"/>
              <w:overflowPunct/>
              <w:autoSpaceDE/>
              <w:spacing w:after="120"/>
              <w:textAlignment w:val="auto"/>
              <w:rPr>
                <w:rFonts w:ascii="Times New Roman" w:eastAsia="等线" w:hAnsi="Times New Roman"/>
                <w:b/>
                <w:color w:val="000000"/>
                <w:u w:val="single"/>
                <w:lang w:val="en-US"/>
              </w:rPr>
            </w:pPr>
            <w:r w:rsidRPr="003844A2">
              <w:rPr>
                <w:rFonts w:ascii="Times New Roman" w:eastAsia="Times New Roman" w:hAnsi="Times New Roman"/>
                <w:b/>
                <w:color w:val="000000"/>
                <w:u w:val="single"/>
                <w:lang w:val="en-US" w:eastAsia="ko-KR"/>
              </w:rPr>
              <w:t xml:space="preserve">Issue </w:t>
            </w:r>
            <w:r w:rsidRPr="003844A2">
              <w:rPr>
                <w:rFonts w:ascii="Times New Roman" w:eastAsia="等线" w:hAnsi="Times New Roman"/>
                <w:b/>
                <w:color w:val="000000"/>
                <w:u w:val="single"/>
                <w:lang w:val="en-US"/>
              </w:rPr>
              <w:t>1</w:t>
            </w:r>
            <w:r w:rsidRPr="003844A2">
              <w:rPr>
                <w:rFonts w:ascii="Times New Roman" w:eastAsia="Times New Roman" w:hAnsi="Times New Roman"/>
                <w:b/>
                <w:color w:val="000000"/>
                <w:u w:val="single"/>
                <w:lang w:val="en-US" w:eastAsia="ko-KR"/>
              </w:rPr>
              <w:t>-1-</w:t>
            </w:r>
            <w:r w:rsidRPr="003844A2">
              <w:rPr>
                <w:rFonts w:ascii="Times New Roman" w:eastAsia="等线" w:hAnsi="Times New Roman"/>
                <w:b/>
                <w:color w:val="000000"/>
                <w:u w:val="single"/>
                <w:lang w:val="en-US"/>
              </w:rPr>
              <w:t>2</w:t>
            </w:r>
            <w:r w:rsidRPr="003844A2">
              <w:rPr>
                <w:rFonts w:ascii="Times New Roman" w:eastAsia="Times New Roman" w:hAnsi="Times New Roman"/>
                <w:b/>
                <w:color w:val="000000"/>
                <w:u w:val="single"/>
                <w:lang w:val="en-US" w:eastAsia="ko-KR"/>
              </w:rPr>
              <w:t>:</w:t>
            </w:r>
            <w:r w:rsidRPr="003844A2">
              <w:rPr>
                <w:rFonts w:ascii="Times New Roman" w:eastAsia="等线" w:hAnsi="Times New Roman"/>
                <w:b/>
                <w:color w:val="000000"/>
                <w:u w:val="single"/>
                <w:lang w:val="en-US"/>
              </w:rPr>
              <w:t xml:space="preserve"> Measurement requirements on conditional LTM</w:t>
            </w:r>
          </w:p>
          <w:p w14:paraId="172A6194" w14:textId="77777777" w:rsidR="006641A9" w:rsidRPr="003844A2" w:rsidRDefault="006641A9" w:rsidP="006641A9">
            <w:pPr>
              <w:suppressAutoHyphens w:val="0"/>
              <w:overflowPunct/>
              <w:autoSpaceDE/>
              <w:spacing w:after="120"/>
              <w:textAlignment w:val="auto"/>
              <w:rPr>
                <w:rFonts w:ascii="Times New Roman" w:hAnsi="Times New Roman"/>
                <w:color w:val="000000"/>
                <w:lang w:val="en-US"/>
              </w:rPr>
            </w:pPr>
            <w:bookmarkStart w:id="7" w:name="OLE_LINK1"/>
            <w:r w:rsidRPr="003844A2">
              <w:rPr>
                <w:rFonts w:ascii="Times New Roman" w:eastAsia="PMingLiU" w:hAnsi="Times New Roman"/>
                <w:kern w:val="2"/>
                <w:sz w:val="22"/>
                <w:szCs w:val="24"/>
                <w:highlight w:val="yellow"/>
                <w:lang w:val="en-US" w:eastAsia="zh-TW"/>
                <w14:ligatures w14:val="standardContextual"/>
              </w:rPr>
              <w:t xml:space="preserve">&lt; </w:t>
            </w:r>
            <w:r w:rsidRPr="003844A2">
              <w:rPr>
                <w:rFonts w:ascii="Times New Roman" w:eastAsia="PMingLiU" w:hAnsi="Times New Roman"/>
                <w:b/>
                <w:bCs/>
                <w:kern w:val="2"/>
                <w:sz w:val="22"/>
                <w:szCs w:val="24"/>
                <w:highlight w:val="yellow"/>
                <w:lang w:val="en-US" w:eastAsia="zh-TW"/>
                <w14:ligatures w14:val="standardContextual"/>
              </w:rPr>
              <w:t>Way forward</w:t>
            </w:r>
            <w:r w:rsidRPr="003844A2">
              <w:rPr>
                <w:rFonts w:ascii="Times New Roman" w:eastAsia="PMingLiU" w:hAnsi="Times New Roman"/>
                <w:kern w:val="2"/>
                <w:sz w:val="22"/>
                <w:szCs w:val="24"/>
                <w:highlight w:val="yellow"/>
                <w:lang w:val="en-US" w:eastAsia="zh-TW"/>
                <w14:ligatures w14:val="standardContextual"/>
              </w:rPr>
              <w:t xml:space="preserve"> &gt;</w:t>
            </w:r>
            <w:r w:rsidRPr="003844A2">
              <w:rPr>
                <w:rFonts w:ascii="Times New Roman" w:eastAsia="等线" w:hAnsi="Times New Roman"/>
                <w:bCs/>
                <w:color w:val="000000"/>
                <w:highlight w:val="yellow"/>
                <w:lang w:val="en-US"/>
              </w:rPr>
              <w:t xml:space="preserve"> FFS the following </w:t>
            </w:r>
            <w:r w:rsidRPr="003844A2">
              <w:rPr>
                <w:rFonts w:ascii="Times New Roman" w:hAnsi="Times New Roman"/>
                <w:color w:val="000000"/>
                <w:highlight w:val="yellow"/>
                <w:lang w:val="en-US"/>
              </w:rPr>
              <w:t>proposal</w:t>
            </w:r>
            <w:r w:rsidRPr="003844A2">
              <w:rPr>
                <w:rFonts w:ascii="Times New Roman" w:eastAsia="等线" w:hAnsi="Times New Roman"/>
                <w:bCs/>
                <w:color w:val="000000"/>
                <w:highlight w:val="yellow"/>
                <w:lang w:val="en-US"/>
              </w:rPr>
              <w:t>:</w:t>
            </w:r>
          </w:p>
          <w:p w14:paraId="4FEE32D9" w14:textId="77777777" w:rsidR="006641A9" w:rsidRPr="003844A2" w:rsidRDefault="006641A9" w:rsidP="006641A9">
            <w:pPr>
              <w:numPr>
                <w:ilvl w:val="0"/>
                <w:numId w:val="29"/>
              </w:numPr>
              <w:suppressAutoHyphens w:val="0"/>
              <w:overflowPunct/>
              <w:autoSpaceDE/>
              <w:autoSpaceDN w:val="0"/>
              <w:adjustRightInd w:val="0"/>
              <w:snapToGrid w:val="0"/>
              <w:spacing w:after="120"/>
              <w:ind w:leftChars="300" w:left="1020" w:hangingChars="200" w:hanging="420"/>
              <w:textAlignment w:val="auto"/>
              <w:rPr>
                <w:rFonts w:ascii="Times New Roman" w:eastAsia="等线" w:hAnsi="Times New Roman"/>
                <w:sz w:val="21"/>
                <w:szCs w:val="21"/>
                <w:lang w:val="en-US"/>
              </w:rPr>
            </w:pPr>
            <w:r w:rsidRPr="003844A2">
              <w:rPr>
                <w:rFonts w:ascii="Times New Roman" w:eastAsia="等线" w:hAnsi="Times New Roman"/>
                <w:bCs/>
                <w:sz w:val="21"/>
                <w:szCs w:val="21"/>
                <w:lang w:val="en-US"/>
              </w:rPr>
              <w:t>Support L3 measurement based conditional LTM for FR1 from RAN4 perspective.</w:t>
            </w:r>
          </w:p>
          <w:p w14:paraId="7C44A8CB" w14:textId="28D8B840" w:rsidR="006641A9" w:rsidRPr="006641A9" w:rsidRDefault="006641A9" w:rsidP="006641A9">
            <w:pPr>
              <w:numPr>
                <w:ilvl w:val="0"/>
                <w:numId w:val="29"/>
              </w:numPr>
              <w:suppressAutoHyphens w:val="0"/>
              <w:overflowPunct/>
              <w:autoSpaceDE/>
              <w:autoSpaceDN w:val="0"/>
              <w:adjustRightInd w:val="0"/>
              <w:snapToGrid w:val="0"/>
              <w:spacing w:after="120"/>
              <w:ind w:leftChars="300" w:left="1000" w:hangingChars="200" w:hanging="400"/>
              <w:textAlignment w:val="auto"/>
              <w:rPr>
                <w:rFonts w:eastAsia="等线"/>
                <w:sz w:val="21"/>
                <w:szCs w:val="21"/>
              </w:rPr>
            </w:pPr>
            <w:r w:rsidRPr="003844A2">
              <w:rPr>
                <w:rFonts w:ascii="Times New Roman" w:eastAsia="等线" w:hAnsi="Times New Roman"/>
                <w:bCs/>
                <w:color w:val="000000"/>
                <w:lang w:val="en-US"/>
              </w:rPr>
              <w:t xml:space="preserve">Note: QC need </w:t>
            </w:r>
            <w:r w:rsidRPr="003844A2">
              <w:rPr>
                <w:rFonts w:ascii="Times New Roman" w:eastAsia="等线" w:hAnsi="Times New Roman"/>
                <w:bCs/>
                <w:sz w:val="21"/>
                <w:szCs w:val="21"/>
                <w:lang w:val="en-US"/>
              </w:rPr>
              <w:t>further check. Continue to discuss in the next meeting.</w:t>
            </w:r>
            <w:bookmarkEnd w:id="7"/>
          </w:p>
        </w:tc>
      </w:tr>
    </w:tbl>
    <w:p w14:paraId="01B1B767" w14:textId="0AE790CD" w:rsidR="006641A9" w:rsidRDefault="006641A9" w:rsidP="005B47AE">
      <w:pPr>
        <w:rPr>
          <w:b/>
          <w:lang w:val="en-US"/>
        </w:rPr>
      </w:pPr>
    </w:p>
    <w:p w14:paraId="70AAC5D6" w14:textId="447AF33A" w:rsidR="00A51083" w:rsidRDefault="00974BED" w:rsidP="002B1360">
      <w:pPr>
        <w:jc w:val="both"/>
        <w:rPr>
          <w:lang w:val="en-US"/>
        </w:rPr>
      </w:pPr>
      <w:r w:rsidRPr="00974BED">
        <w:rPr>
          <w:lang w:val="en-US"/>
        </w:rPr>
        <w:t xml:space="preserve">RAN2 already has a final conclusion on whether to support L3 measurement based conditional LTM for FR1, as shown in agreement#1 </w:t>
      </w:r>
      <w:r w:rsidR="00410916">
        <w:rPr>
          <w:lang w:val="en-US"/>
        </w:rPr>
        <w:t xml:space="preserve">for C-LTM </w:t>
      </w:r>
      <w:r w:rsidRPr="00974BED">
        <w:rPr>
          <w:lang w:val="en-US"/>
        </w:rPr>
        <w:t xml:space="preserve">in </w:t>
      </w:r>
      <w:r w:rsidR="0085017C">
        <w:rPr>
          <w:lang w:val="en-US"/>
        </w:rPr>
        <w:t>RAN</w:t>
      </w:r>
      <w:r w:rsidR="00E23424">
        <w:rPr>
          <w:lang w:val="en-US"/>
        </w:rPr>
        <w:t xml:space="preserve">2 </w:t>
      </w:r>
      <w:r w:rsidRPr="00974BED">
        <w:rPr>
          <w:lang w:val="en-US"/>
        </w:rPr>
        <w:t>LS.</w:t>
      </w:r>
      <w:r w:rsidR="00281019">
        <w:rPr>
          <w:lang w:val="en-US"/>
        </w:rPr>
        <w:t xml:space="preserve"> </w:t>
      </w:r>
      <w:r w:rsidR="006550EE">
        <w:rPr>
          <w:rFonts w:hint="eastAsia"/>
          <w:lang w:val="en-US"/>
        </w:rPr>
        <w:t>S</w:t>
      </w:r>
      <w:r w:rsidR="006550EE">
        <w:rPr>
          <w:lang w:val="en-US"/>
        </w:rPr>
        <w:t>pecifically for the design of the evaluation event</w:t>
      </w:r>
      <w:r w:rsidR="00880E19">
        <w:rPr>
          <w:lang w:val="en-US"/>
        </w:rPr>
        <w:t xml:space="preserve">, </w:t>
      </w:r>
      <w:r w:rsidR="00E91B69">
        <w:rPr>
          <w:rFonts w:hint="eastAsia"/>
          <w:lang w:val="en-US"/>
        </w:rPr>
        <w:t>t</w:t>
      </w:r>
      <w:r w:rsidR="00E91B69">
        <w:rPr>
          <w:lang w:val="en-US"/>
        </w:rPr>
        <w:t xml:space="preserve">he current </w:t>
      </w:r>
      <w:r w:rsidR="00FB4FAF" w:rsidRPr="00FB4FAF">
        <w:rPr>
          <w:lang w:val="en-US"/>
        </w:rPr>
        <w:t xml:space="preserve">CondEventA3 </w:t>
      </w:r>
      <w:r w:rsidR="00FB4FAF" w:rsidRPr="00FB4FAF">
        <w:rPr>
          <w:lang w:val="en-US"/>
        </w:rPr>
        <w:lastRenderedPageBreak/>
        <w:t xml:space="preserve">and CondEventA5 conditions </w:t>
      </w:r>
      <w:r w:rsidR="00ED3CBE">
        <w:rPr>
          <w:lang w:val="en-US"/>
        </w:rPr>
        <w:t>will</w:t>
      </w:r>
      <w:r w:rsidR="00FB4FAF" w:rsidRPr="00FB4FAF">
        <w:rPr>
          <w:lang w:val="en-US"/>
        </w:rPr>
        <w:t xml:space="preserve"> be </w:t>
      </w:r>
      <w:r w:rsidR="00952908">
        <w:rPr>
          <w:lang w:val="en-US"/>
        </w:rPr>
        <w:t xml:space="preserve">the </w:t>
      </w:r>
      <w:r w:rsidR="00FB4FAF" w:rsidRPr="00FB4FAF">
        <w:rPr>
          <w:lang w:val="en-US"/>
        </w:rPr>
        <w:t>baseline for the conditional LTM execution.</w:t>
      </w:r>
      <w:r w:rsidR="002B1D5D">
        <w:rPr>
          <w:lang w:val="en-US"/>
        </w:rPr>
        <w:t xml:space="preserve"> </w:t>
      </w:r>
      <w:r w:rsidR="008D284E">
        <w:rPr>
          <w:lang w:val="en-US"/>
        </w:rPr>
        <w:t xml:space="preserve">Therefore, </w:t>
      </w:r>
      <w:r w:rsidR="00AE6618">
        <w:rPr>
          <w:lang w:val="en-US"/>
        </w:rPr>
        <w:t>c</w:t>
      </w:r>
      <w:r w:rsidR="004F13F5">
        <w:rPr>
          <w:lang w:val="en-US"/>
        </w:rPr>
        <w:t>orr</w:t>
      </w:r>
      <w:r w:rsidR="00176957">
        <w:rPr>
          <w:lang w:val="en-US"/>
        </w:rPr>
        <w:t>e</w:t>
      </w:r>
      <w:r w:rsidR="004F13F5">
        <w:rPr>
          <w:lang w:val="en-US"/>
        </w:rPr>
        <w:t>spondingly</w:t>
      </w:r>
      <w:r w:rsidR="0067262B">
        <w:rPr>
          <w:lang w:val="en-US"/>
        </w:rPr>
        <w:t>,</w:t>
      </w:r>
      <w:r w:rsidR="000447CC">
        <w:rPr>
          <w:lang w:val="en-US"/>
        </w:rPr>
        <w:t xml:space="preserve"> </w:t>
      </w:r>
      <w:r w:rsidR="002D2674">
        <w:rPr>
          <w:lang w:val="en-US"/>
        </w:rPr>
        <w:t xml:space="preserve">the </w:t>
      </w:r>
      <w:r w:rsidR="00FF1478">
        <w:rPr>
          <w:lang w:val="en-US"/>
        </w:rPr>
        <w:t xml:space="preserve">CLTM </w:t>
      </w:r>
      <w:r w:rsidR="00B17656">
        <w:rPr>
          <w:lang w:val="en-US"/>
        </w:rPr>
        <w:t xml:space="preserve">requirements </w:t>
      </w:r>
      <w:r w:rsidR="00E80A8A">
        <w:rPr>
          <w:lang w:val="en-US"/>
        </w:rPr>
        <w:t xml:space="preserve">based on </w:t>
      </w:r>
      <w:r w:rsidR="0027765D">
        <w:rPr>
          <w:lang w:val="en-US"/>
        </w:rPr>
        <w:t xml:space="preserve">L3 measurement shall be </w:t>
      </w:r>
      <w:r w:rsidR="00686153">
        <w:rPr>
          <w:lang w:val="en-US"/>
        </w:rPr>
        <w:t>defined</w:t>
      </w:r>
      <w:r w:rsidR="00D368CD">
        <w:rPr>
          <w:lang w:val="en-US"/>
        </w:rPr>
        <w:t xml:space="preserve"> in RAN4.</w:t>
      </w:r>
      <w:r w:rsidR="00241AD8">
        <w:rPr>
          <w:lang w:val="en-US"/>
        </w:rPr>
        <w:t xml:space="preserve"> </w:t>
      </w:r>
    </w:p>
    <w:p w14:paraId="7CF631C8" w14:textId="77777777" w:rsidR="006641A9" w:rsidRPr="006641A9" w:rsidRDefault="006641A9" w:rsidP="006641A9">
      <w:pPr>
        <w:suppressAutoHyphens w:val="0"/>
        <w:overflowPunct/>
        <w:autoSpaceDE/>
        <w:snapToGrid w:val="0"/>
        <w:spacing w:after="120"/>
        <w:textAlignment w:val="auto"/>
        <w:rPr>
          <w:rFonts w:eastAsia="等线"/>
          <w:b/>
          <w:sz w:val="21"/>
          <w:szCs w:val="21"/>
        </w:rPr>
      </w:pPr>
      <w:r w:rsidRPr="00AE4464">
        <w:rPr>
          <w:b/>
          <w:lang w:val="en-US"/>
        </w:rPr>
        <w:t xml:space="preserve">Proposal 2: RAN4 to define requirements for </w:t>
      </w:r>
      <w:r w:rsidRPr="00AE4464">
        <w:rPr>
          <w:rFonts w:eastAsia="等线"/>
          <w:b/>
          <w:bCs/>
          <w:sz w:val="21"/>
          <w:szCs w:val="21"/>
          <w:lang w:val="en-US"/>
        </w:rPr>
        <w:t>supporting L3 measurement based conditional LTM for FR1</w:t>
      </w:r>
    </w:p>
    <w:p w14:paraId="71C99187" w14:textId="5CE0D2E4" w:rsidR="006641A9" w:rsidRPr="006641A9" w:rsidRDefault="006641A9" w:rsidP="005B47AE">
      <w:pPr>
        <w:rPr>
          <w:b/>
        </w:rPr>
      </w:pPr>
    </w:p>
    <w:tbl>
      <w:tblPr>
        <w:tblStyle w:val="afff5"/>
        <w:tblW w:w="0" w:type="auto"/>
        <w:tblInd w:w="0" w:type="dxa"/>
        <w:tblLook w:val="04A0" w:firstRow="1" w:lastRow="0" w:firstColumn="1" w:lastColumn="0" w:noHBand="0" w:noVBand="1"/>
      </w:tblPr>
      <w:tblGrid>
        <w:gridCol w:w="9630"/>
      </w:tblGrid>
      <w:tr w:rsidR="00957A91" w14:paraId="14758BD5" w14:textId="77777777" w:rsidTr="00957A91">
        <w:tc>
          <w:tcPr>
            <w:tcW w:w="9630" w:type="dxa"/>
          </w:tcPr>
          <w:p w14:paraId="5317E8E5" w14:textId="77777777" w:rsidR="00957A91" w:rsidRPr="00062E2A" w:rsidRDefault="00957A91" w:rsidP="00957A91">
            <w:pPr>
              <w:suppressAutoHyphens w:val="0"/>
              <w:overflowPunct/>
              <w:autoSpaceDE/>
              <w:spacing w:after="120"/>
              <w:textAlignment w:val="auto"/>
              <w:rPr>
                <w:rFonts w:ascii="Times New Roman" w:eastAsia="等线" w:hAnsi="Times New Roman"/>
                <w:b/>
                <w:color w:val="000000"/>
                <w:u w:val="single"/>
                <w:lang w:val="en-US"/>
              </w:rPr>
            </w:pPr>
            <w:r w:rsidRPr="00062E2A">
              <w:rPr>
                <w:rFonts w:ascii="Times New Roman" w:eastAsia="Times New Roman" w:hAnsi="Times New Roman"/>
                <w:b/>
                <w:color w:val="000000"/>
                <w:u w:val="single"/>
                <w:lang w:val="en-US" w:eastAsia="ko-KR"/>
              </w:rPr>
              <w:t xml:space="preserve">Issue </w:t>
            </w:r>
            <w:r w:rsidRPr="00062E2A">
              <w:rPr>
                <w:rFonts w:ascii="Times New Roman" w:eastAsia="等线" w:hAnsi="Times New Roman"/>
                <w:b/>
                <w:color w:val="000000"/>
                <w:u w:val="single"/>
                <w:lang w:val="en-US"/>
              </w:rPr>
              <w:t>1</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3</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4</w:t>
            </w:r>
            <w:r w:rsidRPr="00062E2A">
              <w:rPr>
                <w:rFonts w:ascii="Times New Roman" w:eastAsia="Times New Roman" w:hAnsi="Times New Roman"/>
                <w:b/>
                <w:color w:val="000000"/>
                <w:u w:val="single"/>
                <w:lang w:val="en-US" w:eastAsia="ko-KR"/>
              </w:rPr>
              <w:t xml:space="preserve">: </w:t>
            </w:r>
            <w:r w:rsidRPr="00062E2A">
              <w:rPr>
                <w:rFonts w:ascii="Times New Roman" w:eastAsia="等线" w:hAnsi="Times New Roman"/>
                <w:b/>
                <w:color w:val="000000"/>
                <w:u w:val="single"/>
                <w:lang w:val="en-US"/>
              </w:rPr>
              <w:t>The components of conditional LTM delay</w:t>
            </w:r>
          </w:p>
          <w:p w14:paraId="574E70B5" w14:textId="77777777" w:rsidR="00957A91" w:rsidRPr="00062E2A" w:rsidRDefault="00957A91" w:rsidP="00957A91">
            <w:pPr>
              <w:suppressAutoHyphens w:val="0"/>
              <w:overflowPunct/>
              <w:autoSpaceDE/>
              <w:spacing w:after="120"/>
              <w:textAlignment w:val="auto"/>
              <w:rPr>
                <w:rFonts w:ascii="Times New Roman" w:eastAsia="等线" w:hAnsi="Times New Roman"/>
                <w:b/>
                <w:color w:val="000000"/>
                <w:u w:val="single"/>
                <w:lang w:val="en-US"/>
              </w:rPr>
            </w:pPr>
            <w:r w:rsidRPr="00062E2A">
              <w:rPr>
                <w:rFonts w:ascii="Times New Roman" w:eastAsia="PMingLiU" w:hAnsi="Times New Roman"/>
                <w:kern w:val="2"/>
                <w:sz w:val="22"/>
                <w:szCs w:val="24"/>
                <w:lang w:val="en-US" w:eastAsia="zh-TW"/>
                <w14:ligatures w14:val="standardContextual"/>
              </w:rPr>
              <w:t xml:space="preserve">&lt; </w:t>
            </w:r>
            <w:r w:rsidRPr="00062E2A">
              <w:rPr>
                <w:rFonts w:ascii="Times New Roman" w:eastAsia="PMingLiU" w:hAnsi="Times New Roman"/>
                <w:b/>
                <w:bCs/>
                <w:kern w:val="2"/>
                <w:sz w:val="22"/>
                <w:szCs w:val="24"/>
                <w:lang w:val="en-US" w:eastAsia="zh-TW"/>
                <w14:ligatures w14:val="standardContextual"/>
              </w:rPr>
              <w:t>Way forward</w:t>
            </w:r>
            <w:r w:rsidRPr="00062E2A">
              <w:rPr>
                <w:rFonts w:ascii="Times New Roman" w:eastAsia="PMingLiU" w:hAnsi="Times New Roman"/>
                <w:kern w:val="2"/>
                <w:sz w:val="22"/>
                <w:szCs w:val="24"/>
                <w:lang w:val="en-US" w:eastAsia="zh-TW"/>
                <w14:ligatures w14:val="standardContextual"/>
              </w:rPr>
              <w:t xml:space="preserve"> &gt;</w:t>
            </w:r>
            <w:r w:rsidRPr="00062E2A">
              <w:rPr>
                <w:rFonts w:ascii="Times New Roman" w:eastAsia="Times New Roman" w:hAnsi="Times New Roman"/>
                <w:sz w:val="24"/>
                <w:szCs w:val="24"/>
                <w:lang w:val="en-US"/>
              </w:rPr>
              <w:t xml:space="preserve"> </w:t>
            </w:r>
            <w:r w:rsidRPr="00062E2A">
              <w:rPr>
                <w:rFonts w:ascii="Times New Roman" w:eastAsia="等线" w:hAnsi="Times New Roman"/>
                <w:bCs/>
                <w:color w:val="000000"/>
                <w:lang w:val="en-US"/>
              </w:rPr>
              <w:t xml:space="preserve">FFS the following </w:t>
            </w:r>
            <w:r w:rsidRPr="00062E2A">
              <w:rPr>
                <w:rFonts w:ascii="Times New Roman" w:hAnsi="Times New Roman"/>
                <w:color w:val="000000"/>
                <w:lang w:val="en-US"/>
              </w:rPr>
              <w:t>proposals</w:t>
            </w:r>
            <w:r w:rsidRPr="00062E2A">
              <w:rPr>
                <w:rFonts w:ascii="Times New Roman" w:eastAsia="等线" w:hAnsi="Times New Roman"/>
                <w:bCs/>
                <w:color w:val="000000"/>
                <w:lang w:val="en-US"/>
              </w:rPr>
              <w:t>:</w:t>
            </w:r>
          </w:p>
          <w:p w14:paraId="7746AF96" w14:textId="77777777" w:rsidR="00957A91" w:rsidRPr="00062E2A" w:rsidRDefault="00957A91" w:rsidP="00957A91">
            <w:pPr>
              <w:numPr>
                <w:ilvl w:val="0"/>
                <w:numId w:val="34"/>
              </w:numPr>
              <w:suppressAutoHyphens w:val="0"/>
              <w:overflowPunct/>
              <w:autoSpaceDE/>
              <w:autoSpaceDN w:val="0"/>
              <w:adjustRightInd w:val="0"/>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lang w:val="en-US"/>
              </w:rPr>
              <w:t>Proposal 1: D</w:t>
            </w:r>
            <w:r w:rsidRPr="00062E2A">
              <w:rPr>
                <w:rFonts w:ascii="Times New Roman" w:eastAsia="等线" w:hAnsi="Times New Roman"/>
                <w:vertAlign w:val="subscript"/>
                <w:lang w:val="en-US"/>
              </w:rPr>
              <w:t xml:space="preserve">CLTM </w:t>
            </w:r>
            <w:r w:rsidRPr="00062E2A">
              <w:rPr>
                <w:rFonts w:ascii="Times New Roman" w:eastAsia="等线" w:hAnsi="Times New Roman"/>
                <w:lang w:val="en-US"/>
              </w:rPr>
              <w:t>= T</w:t>
            </w:r>
            <w:r w:rsidRPr="00062E2A">
              <w:rPr>
                <w:rFonts w:ascii="Times New Roman" w:eastAsia="等线" w:hAnsi="Times New Roman"/>
                <w:vertAlign w:val="subscript"/>
                <w:lang w:val="en-US"/>
              </w:rPr>
              <w:t xml:space="preserve">RRC </w:t>
            </w:r>
            <w:r w:rsidRPr="00062E2A">
              <w:rPr>
                <w:rFonts w:ascii="Times New Roman" w:eastAsia="等线" w:hAnsi="Times New Roman"/>
                <w:lang w:val="en-US"/>
              </w:rPr>
              <w:t xml:space="preserve">+ </w:t>
            </w:r>
            <w:proofErr w:type="spellStart"/>
            <w:r w:rsidRPr="00062E2A">
              <w:rPr>
                <w:rFonts w:ascii="Times New Roman" w:eastAsia="等线" w:hAnsi="Times New Roman"/>
                <w:iCs/>
                <w:lang w:val="en-US"/>
              </w:rPr>
              <w:t>T</w:t>
            </w:r>
            <w:r w:rsidRPr="00062E2A">
              <w:rPr>
                <w:rFonts w:ascii="Times New Roman" w:eastAsia="等线" w:hAnsi="Times New Roman"/>
                <w:iCs/>
                <w:vertAlign w:val="subscript"/>
                <w:lang w:val="en-US"/>
              </w:rPr>
              <w:t>Event_DU</w:t>
            </w:r>
            <w:proofErr w:type="spellEnd"/>
            <w:r w:rsidRPr="00062E2A">
              <w:rPr>
                <w:rFonts w:ascii="Times New Roman" w:eastAsia="等线" w:hAnsi="Times New Roman"/>
                <w:lang w:val="en-US"/>
              </w:rPr>
              <w:t xml:space="preserve"> +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measure</w:t>
            </w:r>
            <w:proofErr w:type="spellEnd"/>
            <w:r w:rsidRPr="00062E2A">
              <w:rPr>
                <w:rFonts w:ascii="Times New Roman" w:eastAsia="等线" w:hAnsi="Times New Roman"/>
                <w:vertAlign w:val="subscript"/>
                <w:lang w:val="en-US"/>
              </w:rPr>
              <w:t xml:space="preserve"> </w:t>
            </w:r>
            <w:r w:rsidRPr="00062E2A">
              <w:rPr>
                <w:rFonts w:ascii="Times New Roman" w:eastAsia="等线" w:hAnsi="Times New Roman"/>
                <w:lang w:val="en-US"/>
              </w:rPr>
              <w:t xml:space="preserve">+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CLTM_execution</w:t>
            </w:r>
            <w:proofErr w:type="spellEnd"/>
            <w:r w:rsidRPr="00062E2A">
              <w:rPr>
                <w:rFonts w:ascii="Times New Roman" w:eastAsia="等线" w:hAnsi="Times New Roman"/>
                <w:vertAlign w:val="subscript"/>
                <w:lang w:val="en-US"/>
              </w:rPr>
              <w:t xml:space="preserve"> </w:t>
            </w:r>
            <w:r w:rsidRPr="00062E2A">
              <w:rPr>
                <w:rFonts w:ascii="Times New Roman" w:eastAsia="等线" w:hAnsi="Times New Roman"/>
                <w:lang w:val="en-US"/>
              </w:rPr>
              <w:t xml:space="preserve">+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interrupt</w:t>
            </w:r>
            <w:proofErr w:type="spellEnd"/>
            <w:r w:rsidRPr="00062E2A">
              <w:rPr>
                <w:rFonts w:ascii="Times New Roman" w:eastAsia="等线" w:hAnsi="Times New Roman"/>
                <w:vertAlign w:val="subscript"/>
                <w:lang w:val="en-US"/>
              </w:rPr>
              <w:t xml:space="preserve"> </w:t>
            </w:r>
            <w:r w:rsidRPr="00062E2A">
              <w:rPr>
                <w:rFonts w:ascii="Times New Roman" w:eastAsia="等线" w:hAnsi="Times New Roman"/>
                <w:lang w:val="en-US"/>
              </w:rPr>
              <w:t>+</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Early_process</w:t>
            </w:r>
            <w:proofErr w:type="spellEnd"/>
            <w:r w:rsidRPr="00062E2A">
              <w:rPr>
                <w:rFonts w:ascii="Times New Roman" w:eastAsia="等线" w:hAnsi="Times New Roman"/>
                <w:lang w:val="en-US"/>
              </w:rPr>
              <w:t>.</w:t>
            </w:r>
          </w:p>
          <w:p w14:paraId="6DCAF38B" w14:textId="77777777" w:rsidR="00957A91" w:rsidRPr="00062E2A" w:rsidRDefault="00957A91" w:rsidP="00957A91">
            <w:pPr>
              <w:numPr>
                <w:ilvl w:val="2"/>
                <w:numId w:val="34"/>
              </w:numPr>
              <w:suppressAutoHyphens w:val="0"/>
              <w:overflowPunct/>
              <w:autoSpaceDE/>
              <w:autoSpaceDN w:val="0"/>
              <w:adjustRightInd w:val="0"/>
              <w:spacing w:after="120"/>
              <w:textAlignment w:val="auto"/>
              <w:rPr>
                <w:rFonts w:ascii="Times New Roman" w:eastAsia="等线" w:hAnsi="Times New Roman"/>
                <w:lang w:val="en-US"/>
              </w:rPr>
            </w:pPr>
            <w:bookmarkStart w:id="8" w:name="_Hlk182328959"/>
            <w:r w:rsidRPr="00062E2A">
              <w:rPr>
                <w:rFonts w:ascii="Times New Roman" w:eastAsia="等线" w:hAnsi="Times New Roman"/>
                <w:lang w:val="en-US"/>
              </w:rPr>
              <w:t xml:space="preserve">Proposal 1a: </w:t>
            </w:r>
            <w:bookmarkEnd w:id="8"/>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Early_process</w:t>
            </w:r>
            <w:proofErr w:type="spellEnd"/>
            <w:r w:rsidRPr="00062E2A">
              <w:rPr>
                <w:rFonts w:ascii="Times New Roman" w:eastAsia="等线" w:hAnsi="Times New Roman"/>
                <w:vertAlign w:val="subscript"/>
                <w:lang w:val="en-US"/>
              </w:rPr>
              <w:t xml:space="preserve"> </w:t>
            </w:r>
            <w:r w:rsidRPr="00062E2A">
              <w:rPr>
                <w:rFonts w:ascii="Times New Roman" w:eastAsia="等线" w:hAnsi="Times New Roman"/>
                <w:lang w:val="en-US"/>
              </w:rPr>
              <w:t>is the time for early candidate TCI State activation/deactivation and early TA acquisition. The time for early TA acquisition could be as the time for UE based TA measurement or PDCCH ordered early TA acquisition further.</w:t>
            </w:r>
          </w:p>
          <w:p w14:paraId="1DEE049F" w14:textId="77777777" w:rsidR="00957A91" w:rsidRPr="00062E2A" w:rsidRDefault="00957A91" w:rsidP="00957A91">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lang w:val="en-US"/>
              </w:rPr>
              <w:t>Proposal 2: D</w:t>
            </w:r>
            <w:r w:rsidRPr="00062E2A">
              <w:rPr>
                <w:rFonts w:ascii="Times New Roman" w:eastAsia="等线" w:hAnsi="Times New Roman"/>
                <w:vertAlign w:val="subscript"/>
                <w:lang w:val="en-US"/>
              </w:rPr>
              <w:t>CLTM</w:t>
            </w:r>
            <w:r w:rsidRPr="00062E2A">
              <w:rPr>
                <w:rFonts w:ascii="Times New Roman" w:eastAsia="等线" w:hAnsi="Times New Roman"/>
                <w:lang w:val="en-US"/>
              </w:rPr>
              <w:t xml:space="preserve"> = T</w:t>
            </w:r>
            <w:r w:rsidRPr="00062E2A">
              <w:rPr>
                <w:rFonts w:ascii="Times New Roman" w:eastAsia="等线" w:hAnsi="Times New Roman"/>
                <w:vertAlign w:val="subscript"/>
                <w:lang w:val="en-US"/>
              </w:rPr>
              <w:t>RRC</w:t>
            </w:r>
            <w:r w:rsidRPr="00062E2A">
              <w:rPr>
                <w:rFonts w:ascii="Times New Roman" w:eastAsia="等线" w:hAnsi="Times New Roman"/>
                <w:lang w:val="en-US"/>
              </w:rPr>
              <w:t xml:space="preserve"> +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Event_DU</w:t>
            </w:r>
            <w:proofErr w:type="spellEnd"/>
            <w:r w:rsidRPr="00062E2A">
              <w:rPr>
                <w:rFonts w:ascii="Times New Roman" w:eastAsia="等线" w:hAnsi="Times New Roman"/>
                <w:lang w:val="en-US"/>
              </w:rPr>
              <w:t xml:space="preserve"> +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measure</w:t>
            </w:r>
            <w:proofErr w:type="spellEnd"/>
            <w:r w:rsidRPr="00062E2A">
              <w:rPr>
                <w:rFonts w:ascii="Times New Roman" w:eastAsia="等线" w:hAnsi="Times New Roman"/>
                <w:lang w:val="en-US"/>
              </w:rPr>
              <w:t xml:space="preserve"> +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interrupt</w:t>
            </w:r>
            <w:proofErr w:type="spellEnd"/>
            <w:r w:rsidRPr="00062E2A">
              <w:rPr>
                <w:rFonts w:ascii="Times New Roman" w:eastAsia="等线" w:hAnsi="Times New Roman"/>
                <w:lang w:val="en-US"/>
              </w:rPr>
              <w:t xml:space="preserve"> +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CHO_execution</w:t>
            </w:r>
            <w:proofErr w:type="spellEnd"/>
            <w:r w:rsidRPr="00062E2A">
              <w:rPr>
                <w:rFonts w:ascii="Times New Roman" w:eastAsia="等线" w:hAnsi="Times New Roman"/>
                <w:lang w:val="en-US"/>
              </w:rPr>
              <w:t>.</w:t>
            </w:r>
          </w:p>
          <w:p w14:paraId="4F341B9B" w14:textId="77777777" w:rsidR="00957A91" w:rsidRPr="00062E2A" w:rsidRDefault="00957A91" w:rsidP="00957A91">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lang w:val="en-US"/>
              </w:rPr>
              <w:t>Proposal 3: D</w:t>
            </w:r>
            <w:r w:rsidRPr="00062E2A">
              <w:rPr>
                <w:rFonts w:ascii="Times New Roman" w:eastAsia="等线" w:hAnsi="Times New Roman"/>
                <w:vertAlign w:val="subscript"/>
                <w:lang w:val="en-US"/>
              </w:rPr>
              <w:t>CLTM</w:t>
            </w:r>
            <w:r w:rsidRPr="00062E2A">
              <w:rPr>
                <w:rFonts w:ascii="Times New Roman" w:eastAsia="等线" w:hAnsi="Times New Roman"/>
                <w:lang w:val="en-US"/>
              </w:rPr>
              <w:t xml:space="preserve"> =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Event_DU</w:t>
            </w:r>
            <w:proofErr w:type="spellEnd"/>
            <w:r w:rsidRPr="00062E2A">
              <w:rPr>
                <w:rFonts w:ascii="Times New Roman" w:eastAsia="等线" w:hAnsi="Times New Roman"/>
                <w:lang w:val="en-US"/>
              </w:rPr>
              <w:t xml:space="preserve"> +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measure</w:t>
            </w:r>
            <w:proofErr w:type="spellEnd"/>
            <w:r w:rsidRPr="00062E2A">
              <w:rPr>
                <w:rFonts w:ascii="Times New Roman" w:eastAsia="等线" w:hAnsi="Times New Roman"/>
                <w:lang w:val="en-US"/>
              </w:rPr>
              <w:t xml:space="preserve"> +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interrupt</w:t>
            </w:r>
            <w:proofErr w:type="spellEnd"/>
            <w:r w:rsidRPr="00062E2A">
              <w:rPr>
                <w:rFonts w:ascii="Times New Roman" w:eastAsia="等线" w:hAnsi="Times New Roman"/>
                <w:lang w:val="en-US"/>
              </w:rPr>
              <w:t xml:space="preserve"> +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CHO_execution</w:t>
            </w:r>
            <w:proofErr w:type="spellEnd"/>
            <w:r w:rsidRPr="00062E2A">
              <w:rPr>
                <w:rFonts w:ascii="Times New Roman" w:eastAsia="等线" w:hAnsi="Times New Roman"/>
                <w:lang w:val="en-US"/>
              </w:rPr>
              <w:t>.</w:t>
            </w:r>
          </w:p>
          <w:p w14:paraId="1D13ECF7" w14:textId="77777777" w:rsidR="00957A91" w:rsidRPr="00062E2A" w:rsidRDefault="00957A91" w:rsidP="00957A91">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color w:val="000000"/>
                <w:lang w:val="en-US"/>
              </w:rPr>
              <w:t xml:space="preserve">Proposal 4: </w:t>
            </w:r>
            <w:r w:rsidRPr="00062E2A">
              <w:rPr>
                <w:rFonts w:ascii="Times New Roman" w:eastAsia="等线" w:hAnsi="Times New Roman"/>
                <w:lang w:val="en-US"/>
              </w:rPr>
              <w:t>D</w:t>
            </w:r>
            <w:r w:rsidRPr="00062E2A">
              <w:rPr>
                <w:rFonts w:ascii="Times New Roman" w:eastAsia="等线" w:hAnsi="Times New Roman"/>
                <w:vertAlign w:val="subscript"/>
                <w:lang w:val="en-US"/>
              </w:rPr>
              <w:t>C-LTM</w:t>
            </w:r>
            <w:r w:rsidRPr="00062E2A">
              <w:rPr>
                <w:rFonts w:ascii="Times New Roman" w:eastAsia="等线" w:hAnsi="Times New Roman"/>
                <w:lang w:val="en-US"/>
              </w:rPr>
              <w:t xml:space="preserve"> = T</w:t>
            </w:r>
            <w:r w:rsidRPr="00062E2A">
              <w:rPr>
                <w:rFonts w:ascii="Times New Roman" w:eastAsia="等线" w:hAnsi="Times New Roman"/>
                <w:vertAlign w:val="subscript"/>
                <w:lang w:val="en-US"/>
              </w:rPr>
              <w:t>RRC</w:t>
            </w:r>
            <w:r w:rsidRPr="00062E2A">
              <w:rPr>
                <w:rFonts w:ascii="Times New Roman" w:eastAsia="等线" w:hAnsi="Times New Roman"/>
                <w:lang w:val="en-US"/>
              </w:rPr>
              <w:t xml:space="preserve"> + </w:t>
            </w:r>
            <w:proofErr w:type="spellStart"/>
            <w:r w:rsidRPr="00062E2A">
              <w:rPr>
                <w:rFonts w:ascii="Times New Roman" w:eastAsia="等线" w:hAnsi="Times New Roman"/>
                <w:iCs/>
              </w:rPr>
              <w:t>T</w:t>
            </w:r>
            <w:r w:rsidRPr="00062E2A">
              <w:rPr>
                <w:rFonts w:ascii="Times New Roman" w:eastAsia="等线" w:hAnsi="Times New Roman"/>
                <w:iCs/>
                <w:vertAlign w:val="subscript"/>
              </w:rPr>
              <w:t>Event_DU</w:t>
            </w:r>
            <w:proofErr w:type="spellEnd"/>
            <w:r w:rsidRPr="00062E2A">
              <w:rPr>
                <w:rFonts w:ascii="Times New Roman" w:eastAsia="等线" w:hAnsi="Times New Roman"/>
                <w:iCs/>
              </w:rPr>
              <w:t xml:space="preserve"> +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measure</w:t>
            </w:r>
            <w:proofErr w:type="spellEnd"/>
            <w:r w:rsidRPr="00062E2A">
              <w:rPr>
                <w:rFonts w:ascii="Times New Roman" w:eastAsia="等线" w:hAnsi="Times New Roman"/>
                <w:lang w:val="en-US"/>
              </w:rPr>
              <w:t xml:space="preserve"> + </w:t>
            </w:r>
            <w:proofErr w:type="spellStart"/>
            <w:r w:rsidRPr="00062E2A">
              <w:rPr>
                <w:rFonts w:ascii="Times New Roman" w:eastAsia="等线" w:hAnsi="Times New Roman"/>
              </w:rPr>
              <w:t>T</w:t>
            </w:r>
            <w:r w:rsidRPr="00062E2A">
              <w:rPr>
                <w:rFonts w:ascii="Times New Roman" w:eastAsia="等线" w:hAnsi="Times New Roman"/>
                <w:vertAlign w:val="subscript"/>
              </w:rPr>
              <w:t>CHO_execution</w:t>
            </w:r>
            <w:proofErr w:type="spellEnd"/>
            <w:r w:rsidRPr="00062E2A">
              <w:rPr>
                <w:rFonts w:ascii="Times New Roman" w:eastAsia="等线" w:hAnsi="Times New Roman"/>
              </w:rPr>
              <w:t xml:space="preserve"> + T</w:t>
            </w:r>
            <w:r w:rsidRPr="00062E2A">
              <w:rPr>
                <w:rFonts w:ascii="Times New Roman" w:eastAsia="等线" w:hAnsi="Times New Roman"/>
                <w:vertAlign w:val="subscript"/>
              </w:rPr>
              <w:t>LTM-processing</w:t>
            </w:r>
            <w:r w:rsidRPr="00062E2A">
              <w:rPr>
                <w:rFonts w:ascii="Times New Roman" w:eastAsia="等线" w:hAnsi="Times New Roman"/>
              </w:rPr>
              <w:t xml:space="preserve"> + </w:t>
            </w:r>
            <w:proofErr w:type="spellStart"/>
            <w:r w:rsidRPr="00062E2A">
              <w:rPr>
                <w:rFonts w:ascii="Times New Roman" w:eastAsia="等线" w:hAnsi="Times New Roman"/>
              </w:rPr>
              <w:t>T</w:t>
            </w:r>
            <w:r w:rsidRPr="00062E2A">
              <w:rPr>
                <w:rFonts w:ascii="Times New Roman" w:eastAsia="等线" w:hAnsi="Times New Roman"/>
                <w:vertAlign w:val="subscript"/>
              </w:rPr>
              <w:t>first</w:t>
            </w:r>
            <w:proofErr w:type="spellEnd"/>
            <w:r w:rsidRPr="00062E2A">
              <w:rPr>
                <w:rFonts w:ascii="Times New Roman" w:eastAsia="等线" w:hAnsi="Times New Roman"/>
                <w:vertAlign w:val="subscript"/>
              </w:rPr>
              <w:t>-RS</w:t>
            </w:r>
            <w:r w:rsidRPr="00062E2A">
              <w:rPr>
                <w:rFonts w:ascii="Times New Roman" w:eastAsia="等线" w:hAnsi="Times New Roman"/>
              </w:rPr>
              <w:t xml:space="preserve"> + T</w:t>
            </w:r>
            <w:r w:rsidRPr="00062E2A">
              <w:rPr>
                <w:rFonts w:ascii="Times New Roman" w:eastAsia="等线" w:hAnsi="Times New Roman"/>
                <w:vertAlign w:val="subscript"/>
              </w:rPr>
              <w:t xml:space="preserve">RS-proc </w:t>
            </w:r>
            <w:r w:rsidRPr="00062E2A">
              <w:rPr>
                <w:rFonts w:ascii="Times New Roman" w:eastAsia="等线" w:hAnsi="Times New Roman"/>
              </w:rPr>
              <w:t>+ T</w:t>
            </w:r>
            <w:r w:rsidRPr="00062E2A">
              <w:rPr>
                <w:rFonts w:ascii="Times New Roman" w:eastAsia="等线" w:hAnsi="Times New Roman"/>
                <w:vertAlign w:val="subscript"/>
              </w:rPr>
              <w:t>LTM-IU.</w:t>
            </w:r>
            <w:r w:rsidRPr="00062E2A">
              <w:rPr>
                <w:rFonts w:ascii="Times New Roman" w:eastAsia="等线" w:hAnsi="Times New Roman"/>
                <w:color w:val="000000"/>
                <w:lang w:val="en-US"/>
              </w:rPr>
              <w:t xml:space="preserve"> </w:t>
            </w:r>
          </w:p>
          <w:p w14:paraId="20768989" w14:textId="77777777" w:rsidR="00957A91" w:rsidRPr="00062E2A" w:rsidRDefault="00957A91" w:rsidP="00957A91">
            <w:pPr>
              <w:numPr>
                <w:ilvl w:val="2"/>
                <w:numId w:val="34"/>
              </w:numPr>
              <w:suppressAutoHyphens w:val="0"/>
              <w:overflowPunct/>
              <w:autoSpaceDE/>
              <w:autoSpaceDN w:val="0"/>
              <w:adjustRightInd w:val="0"/>
              <w:spacing w:after="120"/>
              <w:textAlignment w:val="auto"/>
              <w:rPr>
                <w:rFonts w:ascii="Times New Roman" w:eastAsia="等线" w:hAnsi="Times New Roman"/>
                <w:lang w:val="en-US"/>
              </w:rPr>
            </w:pPr>
            <w:r w:rsidRPr="00062E2A">
              <w:rPr>
                <w:rFonts w:ascii="Times New Roman" w:eastAsia="等线" w:hAnsi="Times New Roman"/>
                <w:lang w:val="en-US"/>
              </w:rPr>
              <w:t xml:space="preserve">Proposal 4a: </w:t>
            </w:r>
            <w:r w:rsidRPr="00062E2A">
              <w:rPr>
                <w:rFonts w:ascii="Times New Roman" w:eastAsia="等线" w:hAnsi="Times New Roman"/>
              </w:rPr>
              <w:t>T</w:t>
            </w:r>
            <w:r w:rsidRPr="00062E2A">
              <w:rPr>
                <w:rFonts w:ascii="Times New Roman" w:eastAsia="等线" w:hAnsi="Times New Roman"/>
                <w:vertAlign w:val="subscript"/>
              </w:rPr>
              <w:t>LTM-processing</w:t>
            </w:r>
            <w:r w:rsidRPr="00062E2A">
              <w:rPr>
                <w:rFonts w:ascii="Times New Roman" w:eastAsia="等线" w:hAnsi="Times New Roman"/>
              </w:rPr>
              <w:t xml:space="preserve">, </w:t>
            </w:r>
            <w:proofErr w:type="spellStart"/>
            <w:r w:rsidRPr="00062E2A">
              <w:rPr>
                <w:rFonts w:ascii="Times New Roman" w:eastAsia="等线" w:hAnsi="Times New Roman"/>
              </w:rPr>
              <w:t>T</w:t>
            </w:r>
            <w:r w:rsidRPr="00062E2A">
              <w:rPr>
                <w:rFonts w:ascii="Times New Roman" w:eastAsia="等线" w:hAnsi="Times New Roman"/>
                <w:vertAlign w:val="subscript"/>
              </w:rPr>
              <w:t>first</w:t>
            </w:r>
            <w:proofErr w:type="spellEnd"/>
            <w:r w:rsidRPr="00062E2A">
              <w:rPr>
                <w:rFonts w:ascii="Times New Roman" w:eastAsia="等线" w:hAnsi="Times New Roman"/>
                <w:vertAlign w:val="subscript"/>
              </w:rPr>
              <w:t>-RS</w:t>
            </w:r>
            <w:r w:rsidRPr="00062E2A">
              <w:rPr>
                <w:rFonts w:ascii="Times New Roman" w:eastAsia="等线" w:hAnsi="Times New Roman"/>
              </w:rPr>
              <w:t>, T</w:t>
            </w:r>
            <w:r w:rsidRPr="00062E2A">
              <w:rPr>
                <w:rFonts w:ascii="Times New Roman" w:eastAsia="等线" w:hAnsi="Times New Roman"/>
                <w:vertAlign w:val="subscript"/>
              </w:rPr>
              <w:t>RS-proc</w:t>
            </w:r>
            <w:r w:rsidRPr="00062E2A">
              <w:rPr>
                <w:rFonts w:ascii="Times New Roman" w:eastAsia="等线" w:hAnsi="Times New Roman"/>
              </w:rPr>
              <w:t>, T</w:t>
            </w:r>
            <w:r w:rsidRPr="00062E2A">
              <w:rPr>
                <w:rFonts w:ascii="Times New Roman" w:eastAsia="等线" w:hAnsi="Times New Roman"/>
                <w:vertAlign w:val="subscript"/>
              </w:rPr>
              <w:t>LTM-IU</w:t>
            </w:r>
            <w:r w:rsidRPr="00062E2A">
              <w:rPr>
                <w:rFonts w:ascii="Times New Roman" w:eastAsia="等线" w:hAnsi="Times New Roman"/>
              </w:rPr>
              <w:t xml:space="preserve"> which are defined in R18 LTM cell switch delay can be reused</w:t>
            </w:r>
            <w:r w:rsidRPr="00062E2A">
              <w:rPr>
                <w:rFonts w:ascii="Times New Roman" w:eastAsia="等线" w:hAnsi="Times New Roman"/>
                <w:lang w:val="en-US"/>
              </w:rPr>
              <w:t>.</w:t>
            </w:r>
          </w:p>
          <w:p w14:paraId="7E872362" w14:textId="77777777" w:rsidR="00957A91" w:rsidRPr="00062E2A" w:rsidRDefault="00957A91" w:rsidP="00957A91">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color w:val="000000"/>
                <w:lang w:val="en-US"/>
              </w:rPr>
              <w:t>Proposal 5: The delay shall include the measurements time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measure</w:t>
            </w:r>
            <w:proofErr w:type="spellEnd"/>
            <w:r w:rsidRPr="00062E2A">
              <w:rPr>
                <w:rFonts w:ascii="Times New Roman" w:eastAsia="等线" w:hAnsi="Times New Roman"/>
                <w:color w:val="000000"/>
                <w:lang w:val="en-US"/>
              </w:rPr>
              <w:t>) and the conditional execution preparation time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CLTM_execution</w:t>
            </w:r>
            <w:proofErr w:type="spellEnd"/>
            <w:r w:rsidRPr="00062E2A">
              <w:rPr>
                <w:rFonts w:ascii="Times New Roman" w:eastAsia="等线" w:hAnsi="Times New Roman"/>
                <w:color w:val="000000"/>
                <w:lang w:val="en-US"/>
              </w:rPr>
              <w:t>) and interruption time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interrupt</w:t>
            </w:r>
            <w:proofErr w:type="spellEnd"/>
            <w:r w:rsidRPr="00062E2A">
              <w:rPr>
                <w:rFonts w:ascii="Times New Roman" w:eastAsia="等线" w:hAnsi="Times New Roman"/>
                <w:color w:val="000000"/>
                <w:lang w:val="en-US"/>
              </w:rPr>
              <w:t>) at least.</w:t>
            </w:r>
            <w:r w:rsidRPr="00062E2A">
              <w:rPr>
                <w:rFonts w:ascii="Times New Roman" w:eastAsia="Times New Roman" w:hAnsi="Times New Roman"/>
                <w:sz w:val="24"/>
                <w:szCs w:val="24"/>
                <w:lang w:val="en-US"/>
              </w:rPr>
              <w:t xml:space="preserve"> </w:t>
            </w:r>
            <w:r w:rsidRPr="00062E2A">
              <w:rPr>
                <w:rFonts w:ascii="Times New Roman" w:eastAsia="等线" w:hAnsi="Times New Roman"/>
                <w:color w:val="000000"/>
                <w:lang w:val="en-US"/>
              </w:rPr>
              <w:t>Others are waiting for further progress in other groups.</w:t>
            </w:r>
          </w:p>
          <w:p w14:paraId="216565E8" w14:textId="77777777" w:rsidR="00957A91" w:rsidRPr="00062E2A" w:rsidRDefault="00957A91" w:rsidP="00957A91">
            <w:pPr>
              <w:numPr>
                <w:ilvl w:val="0"/>
                <w:numId w:val="33"/>
              </w:numPr>
              <w:suppressAutoHyphens w:val="0"/>
              <w:overflowPunct/>
              <w:autoSpaceDE/>
              <w:autoSpaceDN w:val="0"/>
              <w:adjustRightInd w:val="0"/>
              <w:spacing w:after="120"/>
              <w:textAlignment w:val="auto"/>
              <w:rPr>
                <w:rFonts w:ascii="Times New Roman" w:eastAsia="等线" w:hAnsi="Times New Roman"/>
                <w:bCs/>
                <w:color w:val="000000"/>
                <w:lang w:val="en-US"/>
              </w:rPr>
            </w:pPr>
            <w:r w:rsidRPr="00062E2A">
              <w:rPr>
                <w:rFonts w:ascii="Times New Roman" w:eastAsia="等线" w:hAnsi="Times New Roman"/>
                <w:bCs/>
                <w:color w:val="000000"/>
                <w:lang w:val="en-US"/>
              </w:rPr>
              <w:t xml:space="preserve">Proposal 6: </w:t>
            </w:r>
            <w:proofErr w:type="spellStart"/>
            <w:r w:rsidRPr="00062E2A">
              <w:rPr>
                <w:rFonts w:ascii="Times New Roman" w:eastAsia="等线" w:hAnsi="Times New Roman"/>
                <w:iCs/>
              </w:rPr>
              <w:t>T</w:t>
            </w:r>
            <w:r w:rsidRPr="00062E2A">
              <w:rPr>
                <w:rFonts w:ascii="Times New Roman" w:eastAsia="等线" w:hAnsi="Times New Roman"/>
                <w:iCs/>
                <w:vertAlign w:val="subscript"/>
              </w:rPr>
              <w:t>Event_DU</w:t>
            </w:r>
            <w:proofErr w:type="spellEnd"/>
            <w:r w:rsidRPr="00062E2A">
              <w:rPr>
                <w:rFonts w:ascii="Times New Roman" w:eastAsia="等线" w:hAnsi="Times New Roman"/>
                <w:bCs/>
                <w:color w:val="000000"/>
                <w:lang w:val="en-US"/>
              </w:rPr>
              <w:t xml:space="preserve"> and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measure</w:t>
            </w:r>
            <w:proofErr w:type="spellEnd"/>
            <w:r w:rsidRPr="00062E2A">
              <w:rPr>
                <w:rFonts w:ascii="Times New Roman" w:eastAsia="等线" w:hAnsi="Times New Roman"/>
                <w:bCs/>
                <w:color w:val="000000"/>
                <w:lang w:val="en-US"/>
              </w:rPr>
              <w:t xml:space="preserve"> like components are likely needed, exact components are needed to wait for more RAN2 agreements.</w:t>
            </w:r>
          </w:p>
          <w:p w14:paraId="1854CC81" w14:textId="77777777" w:rsidR="00957A91" w:rsidRPr="00062E2A" w:rsidRDefault="00957A91" w:rsidP="005B47AE">
            <w:pPr>
              <w:numPr>
                <w:ilvl w:val="0"/>
                <w:numId w:val="33"/>
              </w:numPr>
              <w:suppressAutoHyphens w:val="0"/>
              <w:overflowPunct/>
              <w:autoSpaceDE/>
              <w:autoSpaceDN w:val="0"/>
              <w:adjustRightInd w:val="0"/>
              <w:spacing w:after="120"/>
              <w:textAlignment w:val="auto"/>
              <w:rPr>
                <w:rFonts w:ascii="Times New Roman" w:eastAsia="等线" w:hAnsi="Times New Roman"/>
                <w:bCs/>
                <w:color w:val="000000"/>
                <w:lang w:val="en-US"/>
              </w:rPr>
            </w:pPr>
            <w:r w:rsidRPr="00062E2A">
              <w:rPr>
                <w:rFonts w:ascii="Times New Roman" w:eastAsia="等线" w:hAnsi="Times New Roman"/>
                <w:bCs/>
                <w:color w:val="000000"/>
                <w:lang w:val="en-US"/>
              </w:rPr>
              <w:t xml:space="preserve">Proposal 7: </w:t>
            </w:r>
            <w:r w:rsidRPr="00062E2A">
              <w:rPr>
                <w:rFonts w:ascii="Times New Roman" w:eastAsia="等线" w:hAnsi="Times New Roman"/>
                <w:lang w:val="en-US"/>
              </w:rPr>
              <w:t>W</w:t>
            </w:r>
            <w:r w:rsidRPr="00062E2A">
              <w:rPr>
                <w:rFonts w:ascii="Times New Roman" w:eastAsia="MS Mincho" w:hAnsi="Times New Roman"/>
                <w:lang w:val="en-US"/>
              </w:rPr>
              <w:t>ait for RAN2 progress</w:t>
            </w:r>
            <w:r w:rsidRPr="00062E2A">
              <w:rPr>
                <w:rFonts w:ascii="Times New Roman" w:eastAsia="等线" w:hAnsi="Times New Roman"/>
                <w:lang w:val="en-US"/>
              </w:rPr>
              <w:t>.</w:t>
            </w:r>
          </w:p>
          <w:p w14:paraId="28A05448" w14:textId="77777777" w:rsidR="00844A1B" w:rsidRPr="00062E2A" w:rsidRDefault="00844A1B" w:rsidP="00844A1B">
            <w:pPr>
              <w:suppressAutoHyphens w:val="0"/>
              <w:overflowPunct/>
              <w:autoSpaceDE/>
              <w:spacing w:after="120"/>
              <w:textAlignment w:val="auto"/>
              <w:rPr>
                <w:rFonts w:ascii="Times New Roman" w:eastAsia="等线" w:hAnsi="Times New Roman"/>
                <w:b/>
                <w:color w:val="000000"/>
                <w:u w:val="single"/>
                <w:vertAlign w:val="subscript"/>
                <w:lang w:val="en-US"/>
              </w:rPr>
            </w:pPr>
            <w:r w:rsidRPr="00062E2A">
              <w:rPr>
                <w:rFonts w:ascii="Times New Roman" w:eastAsia="Times New Roman" w:hAnsi="Times New Roman"/>
                <w:b/>
                <w:color w:val="000000"/>
                <w:u w:val="single"/>
                <w:lang w:val="en-US" w:eastAsia="ko-KR"/>
              </w:rPr>
              <w:t xml:space="preserve">Issue </w:t>
            </w:r>
            <w:r w:rsidRPr="00062E2A">
              <w:rPr>
                <w:rFonts w:ascii="Times New Roman" w:eastAsia="等线" w:hAnsi="Times New Roman"/>
                <w:b/>
                <w:color w:val="000000"/>
                <w:u w:val="single"/>
                <w:lang w:val="en-US"/>
              </w:rPr>
              <w:t>1</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3</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5</w:t>
            </w:r>
            <w:r w:rsidRPr="00062E2A">
              <w:rPr>
                <w:rFonts w:ascii="Times New Roman" w:eastAsia="Times New Roman" w:hAnsi="Times New Roman"/>
                <w:b/>
                <w:color w:val="000000"/>
                <w:u w:val="single"/>
                <w:lang w:val="en-US" w:eastAsia="ko-KR"/>
              </w:rPr>
              <w:t xml:space="preserve">: </w:t>
            </w:r>
            <w:r w:rsidRPr="00062E2A">
              <w:rPr>
                <w:rFonts w:ascii="Times New Roman" w:eastAsia="等线" w:hAnsi="Times New Roman"/>
                <w:b/>
                <w:color w:val="000000"/>
                <w:u w:val="single"/>
                <w:lang w:val="en-US"/>
              </w:rPr>
              <w:t>T</w:t>
            </w:r>
            <w:r w:rsidRPr="00062E2A">
              <w:rPr>
                <w:rFonts w:ascii="Times New Roman" w:eastAsia="等线" w:hAnsi="Times New Roman"/>
                <w:b/>
                <w:color w:val="000000"/>
                <w:u w:val="single"/>
                <w:vertAlign w:val="subscript"/>
                <w:lang w:val="en-US"/>
              </w:rPr>
              <w:t>RRC</w:t>
            </w:r>
          </w:p>
          <w:p w14:paraId="29CE26F3" w14:textId="77777777" w:rsidR="00844A1B" w:rsidRPr="00062E2A" w:rsidRDefault="00844A1B" w:rsidP="00844A1B">
            <w:pPr>
              <w:suppressAutoHyphens w:val="0"/>
              <w:overflowPunct/>
              <w:autoSpaceDE/>
              <w:spacing w:after="120"/>
              <w:textAlignment w:val="auto"/>
              <w:rPr>
                <w:rFonts w:ascii="Times New Roman" w:eastAsia="等线" w:hAnsi="Times New Roman"/>
                <w:b/>
                <w:color w:val="000000"/>
                <w:u w:val="single"/>
                <w:lang w:val="en-US"/>
              </w:rPr>
            </w:pPr>
            <w:r w:rsidRPr="00062E2A">
              <w:rPr>
                <w:rFonts w:ascii="Times New Roman" w:eastAsia="PMingLiU" w:hAnsi="Times New Roman"/>
                <w:kern w:val="2"/>
                <w:sz w:val="22"/>
                <w:szCs w:val="24"/>
                <w:lang w:val="en-US" w:eastAsia="zh-TW"/>
                <w14:ligatures w14:val="standardContextual"/>
              </w:rPr>
              <w:t xml:space="preserve">&lt; </w:t>
            </w:r>
            <w:r w:rsidRPr="00062E2A">
              <w:rPr>
                <w:rFonts w:ascii="Times New Roman" w:eastAsia="PMingLiU" w:hAnsi="Times New Roman"/>
                <w:b/>
                <w:bCs/>
                <w:kern w:val="2"/>
                <w:sz w:val="22"/>
                <w:szCs w:val="24"/>
                <w:lang w:val="en-US" w:eastAsia="zh-TW"/>
                <w14:ligatures w14:val="standardContextual"/>
              </w:rPr>
              <w:t>Way forward</w:t>
            </w:r>
            <w:r w:rsidRPr="00062E2A">
              <w:rPr>
                <w:rFonts w:ascii="Times New Roman" w:eastAsia="PMingLiU" w:hAnsi="Times New Roman"/>
                <w:kern w:val="2"/>
                <w:sz w:val="22"/>
                <w:szCs w:val="24"/>
                <w:lang w:val="en-US" w:eastAsia="zh-TW"/>
                <w14:ligatures w14:val="standardContextual"/>
              </w:rPr>
              <w:t xml:space="preserve"> &gt;</w:t>
            </w:r>
            <w:r w:rsidRPr="00062E2A">
              <w:rPr>
                <w:rFonts w:ascii="Times New Roman" w:eastAsia="Times New Roman" w:hAnsi="Times New Roman"/>
                <w:sz w:val="24"/>
                <w:szCs w:val="24"/>
                <w:lang w:val="en-US"/>
              </w:rPr>
              <w:t xml:space="preserve"> </w:t>
            </w:r>
            <w:r w:rsidRPr="00062E2A">
              <w:rPr>
                <w:rFonts w:ascii="Times New Roman" w:eastAsia="等线" w:hAnsi="Times New Roman"/>
                <w:bCs/>
                <w:color w:val="000000"/>
                <w:lang w:val="en-US"/>
              </w:rPr>
              <w:t xml:space="preserve">FFS the following </w:t>
            </w:r>
            <w:r w:rsidRPr="00062E2A">
              <w:rPr>
                <w:rFonts w:ascii="Times New Roman" w:hAnsi="Times New Roman"/>
                <w:color w:val="000000"/>
                <w:lang w:val="en-US"/>
              </w:rPr>
              <w:t>proposal</w:t>
            </w:r>
            <w:r w:rsidRPr="00062E2A">
              <w:rPr>
                <w:rFonts w:ascii="Times New Roman" w:eastAsia="等线" w:hAnsi="Times New Roman"/>
                <w:bCs/>
                <w:color w:val="000000"/>
                <w:lang w:val="en-US"/>
              </w:rPr>
              <w:t>:</w:t>
            </w:r>
          </w:p>
          <w:p w14:paraId="64B8F51E" w14:textId="77777777" w:rsidR="00844A1B" w:rsidRPr="00062E2A" w:rsidRDefault="00844A1B" w:rsidP="00844A1B">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lang w:val="en-US"/>
              </w:rPr>
              <w:t>Proposal 1: T</w:t>
            </w:r>
            <w:r w:rsidRPr="00062E2A">
              <w:rPr>
                <w:rFonts w:ascii="Times New Roman" w:eastAsia="等线" w:hAnsi="Times New Roman"/>
                <w:vertAlign w:val="subscript"/>
                <w:lang w:val="en-US"/>
              </w:rPr>
              <w:t>RRC</w:t>
            </w:r>
            <w:r w:rsidRPr="00062E2A">
              <w:rPr>
                <w:rFonts w:ascii="Times New Roman" w:eastAsia="等线" w:hAnsi="Times New Roman"/>
                <w:lang w:val="en-US"/>
              </w:rPr>
              <w:t xml:space="preserve"> is the RRC procedure delay.</w:t>
            </w:r>
          </w:p>
          <w:p w14:paraId="7373D8BD" w14:textId="77777777" w:rsidR="00844A1B" w:rsidRPr="00062E2A" w:rsidRDefault="00844A1B" w:rsidP="00844A1B">
            <w:pPr>
              <w:suppressAutoHyphens w:val="0"/>
              <w:overflowPunct/>
              <w:autoSpaceDE/>
              <w:spacing w:after="120"/>
              <w:textAlignment w:val="auto"/>
              <w:rPr>
                <w:rFonts w:ascii="Times New Roman" w:eastAsia="等线" w:hAnsi="Times New Roman"/>
                <w:b/>
                <w:bCs/>
                <w:iCs/>
                <w:u w:val="single"/>
                <w:vertAlign w:val="subscript"/>
                <w:lang w:val="en-US"/>
              </w:rPr>
            </w:pPr>
            <w:r w:rsidRPr="00062E2A">
              <w:rPr>
                <w:rFonts w:ascii="Times New Roman" w:eastAsia="Times New Roman" w:hAnsi="Times New Roman"/>
                <w:b/>
                <w:color w:val="000000"/>
                <w:u w:val="single"/>
                <w:lang w:val="en-US" w:eastAsia="ko-KR"/>
              </w:rPr>
              <w:t xml:space="preserve">Issue </w:t>
            </w:r>
            <w:r w:rsidRPr="00062E2A">
              <w:rPr>
                <w:rFonts w:ascii="Times New Roman" w:eastAsia="等线" w:hAnsi="Times New Roman"/>
                <w:b/>
                <w:color w:val="000000"/>
                <w:u w:val="single"/>
                <w:lang w:val="en-US"/>
              </w:rPr>
              <w:t>1</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3</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6</w:t>
            </w:r>
            <w:r w:rsidRPr="00062E2A">
              <w:rPr>
                <w:rFonts w:ascii="Times New Roman" w:eastAsia="Times New Roman" w:hAnsi="Times New Roman"/>
                <w:b/>
                <w:color w:val="000000"/>
                <w:u w:val="single"/>
                <w:lang w:val="en-US" w:eastAsia="ko-KR"/>
              </w:rPr>
              <w:t xml:space="preserve">: </w:t>
            </w:r>
            <w:proofErr w:type="spellStart"/>
            <w:r w:rsidRPr="00062E2A">
              <w:rPr>
                <w:rFonts w:ascii="Times New Roman" w:eastAsia="Times New Roman" w:hAnsi="Times New Roman"/>
                <w:b/>
                <w:bCs/>
                <w:iCs/>
                <w:u w:val="single"/>
                <w:lang w:val="en-US"/>
              </w:rPr>
              <w:t>T</w:t>
            </w:r>
            <w:r w:rsidRPr="00062E2A">
              <w:rPr>
                <w:rFonts w:ascii="Times New Roman" w:eastAsia="Times New Roman" w:hAnsi="Times New Roman"/>
                <w:b/>
                <w:bCs/>
                <w:iCs/>
                <w:u w:val="single"/>
                <w:vertAlign w:val="subscript"/>
                <w:lang w:val="en-US"/>
              </w:rPr>
              <w:t>Event_DU</w:t>
            </w:r>
            <w:proofErr w:type="spellEnd"/>
          </w:p>
          <w:p w14:paraId="3E4EC7B7" w14:textId="77777777" w:rsidR="00844A1B" w:rsidRPr="00062E2A" w:rsidRDefault="00844A1B" w:rsidP="00844A1B">
            <w:pPr>
              <w:suppressAutoHyphens w:val="0"/>
              <w:overflowPunct/>
              <w:autoSpaceDE/>
              <w:spacing w:after="120"/>
              <w:textAlignment w:val="auto"/>
              <w:rPr>
                <w:rFonts w:ascii="Times New Roman" w:eastAsia="等线" w:hAnsi="Times New Roman"/>
                <w:b/>
                <w:color w:val="000000"/>
                <w:u w:val="single"/>
                <w:lang w:val="en-US"/>
              </w:rPr>
            </w:pPr>
            <w:r w:rsidRPr="00062E2A">
              <w:rPr>
                <w:rFonts w:ascii="Times New Roman" w:eastAsia="PMingLiU" w:hAnsi="Times New Roman"/>
                <w:kern w:val="2"/>
                <w:sz w:val="22"/>
                <w:szCs w:val="24"/>
                <w:lang w:val="en-US" w:eastAsia="zh-TW"/>
                <w14:ligatures w14:val="standardContextual"/>
              </w:rPr>
              <w:t xml:space="preserve">&lt; </w:t>
            </w:r>
            <w:r w:rsidRPr="00062E2A">
              <w:rPr>
                <w:rFonts w:ascii="Times New Roman" w:eastAsia="PMingLiU" w:hAnsi="Times New Roman"/>
                <w:b/>
                <w:bCs/>
                <w:kern w:val="2"/>
                <w:sz w:val="22"/>
                <w:szCs w:val="24"/>
                <w:lang w:val="en-US" w:eastAsia="zh-TW"/>
                <w14:ligatures w14:val="standardContextual"/>
              </w:rPr>
              <w:t>Way forward</w:t>
            </w:r>
            <w:r w:rsidRPr="00062E2A">
              <w:rPr>
                <w:rFonts w:ascii="Times New Roman" w:eastAsia="PMingLiU" w:hAnsi="Times New Roman"/>
                <w:kern w:val="2"/>
                <w:sz w:val="22"/>
                <w:szCs w:val="24"/>
                <w:lang w:val="en-US" w:eastAsia="zh-TW"/>
                <w14:ligatures w14:val="standardContextual"/>
              </w:rPr>
              <w:t xml:space="preserve"> &gt;</w:t>
            </w:r>
            <w:r w:rsidRPr="00062E2A">
              <w:rPr>
                <w:rFonts w:ascii="Times New Roman" w:eastAsia="Times New Roman" w:hAnsi="Times New Roman"/>
                <w:sz w:val="24"/>
                <w:szCs w:val="24"/>
                <w:lang w:val="en-US"/>
              </w:rPr>
              <w:t xml:space="preserve"> </w:t>
            </w:r>
            <w:r w:rsidRPr="00062E2A">
              <w:rPr>
                <w:rFonts w:ascii="Times New Roman" w:eastAsia="等线" w:hAnsi="Times New Roman"/>
                <w:bCs/>
                <w:color w:val="000000"/>
                <w:lang w:val="en-US"/>
              </w:rPr>
              <w:t xml:space="preserve">FFS the following </w:t>
            </w:r>
            <w:r w:rsidRPr="00062E2A">
              <w:rPr>
                <w:rFonts w:ascii="Times New Roman" w:hAnsi="Times New Roman"/>
                <w:color w:val="000000"/>
                <w:lang w:val="en-US"/>
              </w:rPr>
              <w:t>proposals</w:t>
            </w:r>
            <w:r w:rsidRPr="00062E2A">
              <w:rPr>
                <w:rFonts w:ascii="Times New Roman" w:eastAsia="等线" w:hAnsi="Times New Roman"/>
                <w:bCs/>
                <w:color w:val="000000"/>
                <w:lang w:val="en-US"/>
              </w:rPr>
              <w:t>:</w:t>
            </w:r>
          </w:p>
          <w:p w14:paraId="6F509776" w14:textId="77777777" w:rsidR="00844A1B" w:rsidRPr="00062E2A" w:rsidRDefault="00844A1B" w:rsidP="00844A1B">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lang w:val="en-US"/>
              </w:rPr>
              <w:t>Proposal 1:</w:t>
            </w:r>
            <w:r w:rsidRPr="00062E2A">
              <w:rPr>
                <w:rFonts w:ascii="Times New Roman" w:eastAsia="等线" w:hAnsi="Times New Roman"/>
                <w:iCs/>
                <w:sz w:val="16"/>
                <w:szCs w:val="16"/>
                <w:lang w:val="en-US"/>
              </w:rPr>
              <w:t xml:space="preserve"> </w:t>
            </w:r>
            <w:proofErr w:type="spellStart"/>
            <w:r w:rsidRPr="00062E2A">
              <w:rPr>
                <w:rFonts w:ascii="Times New Roman" w:eastAsia="等线" w:hAnsi="Times New Roman"/>
                <w:iCs/>
                <w:lang w:val="en-US"/>
              </w:rPr>
              <w:t>T</w:t>
            </w:r>
            <w:r w:rsidRPr="00062E2A">
              <w:rPr>
                <w:rFonts w:ascii="Times New Roman" w:eastAsia="等线" w:hAnsi="Times New Roman"/>
                <w:iCs/>
                <w:vertAlign w:val="subscript"/>
                <w:lang w:val="en-US"/>
              </w:rPr>
              <w:t>Event_DU</w:t>
            </w:r>
            <w:proofErr w:type="spellEnd"/>
            <w:r w:rsidRPr="00062E2A">
              <w:rPr>
                <w:rFonts w:ascii="Times New Roman" w:eastAsia="等线" w:hAnsi="Times New Roman"/>
                <w:lang w:val="en-US"/>
              </w:rPr>
              <w:t xml:space="preserve"> is the delay uncertainty which is the time from when the UE successfully decodes a conditional LTM command until a condition exists at the measurement reference point which will trigger the conditional intra-CU LTM.</w:t>
            </w:r>
          </w:p>
          <w:p w14:paraId="01CF7DDC" w14:textId="77777777" w:rsidR="00844A1B" w:rsidRPr="00062E2A" w:rsidRDefault="00844A1B" w:rsidP="00844A1B">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lang w:val="en-US"/>
              </w:rPr>
              <w:t>Proposal 2: Wait for more RAN2 progress.</w:t>
            </w:r>
          </w:p>
          <w:p w14:paraId="101C1B4B" w14:textId="77777777" w:rsidR="00844A1B" w:rsidRPr="00062E2A" w:rsidRDefault="00844A1B" w:rsidP="00844A1B">
            <w:pPr>
              <w:numPr>
                <w:ilvl w:val="2"/>
                <w:numId w:val="35"/>
              </w:numPr>
              <w:suppressAutoHyphens w:val="0"/>
              <w:overflowPunct/>
              <w:autoSpaceDE/>
              <w:spacing w:after="120"/>
              <w:textAlignment w:val="auto"/>
              <w:rPr>
                <w:rFonts w:ascii="Times New Roman" w:eastAsia="等线" w:hAnsi="Times New Roman"/>
                <w:lang w:val="en-US"/>
              </w:rPr>
            </w:pPr>
            <w:r w:rsidRPr="00062E2A">
              <w:rPr>
                <w:rFonts w:ascii="Times New Roman" w:eastAsia="等线" w:hAnsi="Times New Roman"/>
                <w:lang w:val="en-US"/>
              </w:rPr>
              <w:t xml:space="preserve">Proposal 2a: </w:t>
            </w:r>
            <w:r w:rsidRPr="00062E2A">
              <w:rPr>
                <w:rFonts w:ascii="Times New Roman" w:eastAsia="等线" w:hAnsi="Times New Roman"/>
              </w:rPr>
              <w:t xml:space="preserve">If certain process can guarantee that UE first completes DL sync and UL sync and then performs execution condition evaluation, the delay for DL sync and UL sync can be contained in </w:t>
            </w:r>
            <w:proofErr w:type="spellStart"/>
            <w:r w:rsidRPr="00062E2A">
              <w:rPr>
                <w:rFonts w:ascii="Times New Roman" w:eastAsia="等线" w:hAnsi="Times New Roman"/>
                <w:iCs/>
              </w:rPr>
              <w:t>T</w:t>
            </w:r>
            <w:r w:rsidRPr="00062E2A">
              <w:rPr>
                <w:rFonts w:ascii="Times New Roman" w:eastAsia="等线" w:hAnsi="Times New Roman"/>
                <w:iCs/>
                <w:vertAlign w:val="subscript"/>
              </w:rPr>
              <w:t>Event_DU</w:t>
            </w:r>
            <w:proofErr w:type="spellEnd"/>
            <w:r w:rsidRPr="00062E2A">
              <w:rPr>
                <w:rFonts w:ascii="Times New Roman" w:eastAsia="等线" w:hAnsi="Times New Roman"/>
                <w:iCs/>
                <w:vertAlign w:val="subscript"/>
              </w:rPr>
              <w:t>.</w:t>
            </w:r>
          </w:p>
          <w:p w14:paraId="214FD2D5" w14:textId="77777777" w:rsidR="00844A1B" w:rsidRPr="00062E2A" w:rsidRDefault="00844A1B" w:rsidP="00844A1B">
            <w:pPr>
              <w:numPr>
                <w:ilvl w:val="0"/>
                <w:numId w:val="33"/>
              </w:numPr>
              <w:suppressAutoHyphens w:val="0"/>
              <w:overflowPunct/>
              <w:autoSpaceDE/>
              <w:autoSpaceDN w:val="0"/>
              <w:adjustRightInd w:val="0"/>
              <w:spacing w:after="120"/>
              <w:textAlignment w:val="auto"/>
              <w:rPr>
                <w:rFonts w:ascii="Times New Roman" w:eastAsia="等线" w:hAnsi="Times New Roman"/>
                <w:bCs/>
                <w:color w:val="000000"/>
                <w:lang w:val="en-US"/>
              </w:rPr>
            </w:pPr>
            <w:r w:rsidRPr="00062E2A">
              <w:rPr>
                <w:rFonts w:ascii="Times New Roman" w:eastAsia="等线" w:hAnsi="Times New Roman"/>
                <w:bCs/>
                <w:color w:val="000000"/>
                <w:lang w:val="en-US"/>
              </w:rPr>
              <w:t>Proposal 3: Wait for more RAN2 agreements.</w:t>
            </w:r>
          </w:p>
          <w:p w14:paraId="619A9C8B" w14:textId="77777777" w:rsidR="00844A1B" w:rsidRPr="00062E2A" w:rsidRDefault="00844A1B" w:rsidP="00844A1B">
            <w:pPr>
              <w:suppressAutoHyphens w:val="0"/>
              <w:overflowPunct/>
              <w:autoSpaceDE/>
              <w:spacing w:after="120"/>
              <w:textAlignment w:val="auto"/>
              <w:rPr>
                <w:rFonts w:ascii="Times New Roman" w:eastAsia="等线" w:hAnsi="Times New Roman"/>
                <w:b/>
                <w:bCs/>
                <w:u w:val="single"/>
                <w:vertAlign w:val="subscript"/>
                <w:lang w:val="en-US"/>
              </w:rPr>
            </w:pPr>
            <w:r w:rsidRPr="00062E2A">
              <w:rPr>
                <w:rFonts w:ascii="Times New Roman" w:eastAsia="Times New Roman" w:hAnsi="Times New Roman"/>
                <w:b/>
                <w:color w:val="000000"/>
                <w:u w:val="single"/>
                <w:lang w:val="en-US" w:eastAsia="ko-KR"/>
              </w:rPr>
              <w:t xml:space="preserve">Issue </w:t>
            </w:r>
            <w:r w:rsidRPr="00062E2A">
              <w:rPr>
                <w:rFonts w:ascii="Times New Roman" w:eastAsia="等线" w:hAnsi="Times New Roman"/>
                <w:b/>
                <w:color w:val="000000"/>
                <w:u w:val="single"/>
                <w:lang w:val="en-US"/>
              </w:rPr>
              <w:t>1</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3</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7</w:t>
            </w:r>
            <w:r w:rsidRPr="00062E2A">
              <w:rPr>
                <w:rFonts w:ascii="Times New Roman" w:eastAsia="Times New Roman" w:hAnsi="Times New Roman"/>
                <w:b/>
                <w:color w:val="000000"/>
                <w:u w:val="single"/>
                <w:lang w:val="en-US" w:eastAsia="ko-KR"/>
              </w:rPr>
              <w:t xml:space="preserve">: </w:t>
            </w:r>
            <w:proofErr w:type="spellStart"/>
            <w:r w:rsidRPr="00062E2A">
              <w:rPr>
                <w:rFonts w:ascii="Times New Roman" w:eastAsia="Times New Roman" w:hAnsi="Times New Roman"/>
                <w:b/>
                <w:bCs/>
                <w:u w:val="single"/>
                <w:lang w:val="en-US"/>
              </w:rPr>
              <w:t>T</w:t>
            </w:r>
            <w:r w:rsidRPr="00062E2A">
              <w:rPr>
                <w:rFonts w:ascii="Times New Roman" w:eastAsia="Times New Roman" w:hAnsi="Times New Roman"/>
                <w:b/>
                <w:bCs/>
                <w:u w:val="single"/>
                <w:vertAlign w:val="subscript"/>
                <w:lang w:val="en-US"/>
              </w:rPr>
              <w:t>measure</w:t>
            </w:r>
            <w:proofErr w:type="spellEnd"/>
          </w:p>
          <w:p w14:paraId="0374625B" w14:textId="77777777" w:rsidR="00844A1B" w:rsidRPr="00062E2A" w:rsidRDefault="00844A1B" w:rsidP="00844A1B">
            <w:pPr>
              <w:suppressAutoHyphens w:val="0"/>
              <w:overflowPunct/>
              <w:autoSpaceDE/>
              <w:spacing w:after="120"/>
              <w:textAlignment w:val="auto"/>
              <w:rPr>
                <w:rFonts w:ascii="Times New Roman" w:eastAsia="等线" w:hAnsi="Times New Roman"/>
                <w:b/>
                <w:color w:val="000000"/>
                <w:u w:val="single"/>
                <w:lang w:val="en-US"/>
              </w:rPr>
            </w:pPr>
            <w:r w:rsidRPr="00062E2A">
              <w:rPr>
                <w:rFonts w:ascii="Times New Roman" w:eastAsia="PMingLiU" w:hAnsi="Times New Roman"/>
                <w:kern w:val="2"/>
                <w:sz w:val="22"/>
                <w:szCs w:val="24"/>
                <w:lang w:val="en-US" w:eastAsia="zh-TW"/>
                <w14:ligatures w14:val="standardContextual"/>
              </w:rPr>
              <w:t xml:space="preserve">&lt; </w:t>
            </w:r>
            <w:r w:rsidRPr="00062E2A">
              <w:rPr>
                <w:rFonts w:ascii="Times New Roman" w:eastAsia="PMingLiU" w:hAnsi="Times New Roman"/>
                <w:b/>
                <w:bCs/>
                <w:kern w:val="2"/>
                <w:sz w:val="22"/>
                <w:szCs w:val="24"/>
                <w:lang w:val="en-US" w:eastAsia="zh-TW"/>
                <w14:ligatures w14:val="standardContextual"/>
              </w:rPr>
              <w:t>Way forward</w:t>
            </w:r>
            <w:r w:rsidRPr="00062E2A">
              <w:rPr>
                <w:rFonts w:ascii="Times New Roman" w:eastAsia="PMingLiU" w:hAnsi="Times New Roman"/>
                <w:kern w:val="2"/>
                <w:sz w:val="22"/>
                <w:szCs w:val="24"/>
                <w:lang w:val="en-US" w:eastAsia="zh-TW"/>
                <w14:ligatures w14:val="standardContextual"/>
              </w:rPr>
              <w:t xml:space="preserve"> &gt;</w:t>
            </w:r>
            <w:r w:rsidRPr="00062E2A">
              <w:rPr>
                <w:rFonts w:ascii="Times New Roman" w:eastAsia="Times New Roman" w:hAnsi="Times New Roman"/>
                <w:sz w:val="24"/>
                <w:szCs w:val="24"/>
                <w:lang w:val="en-US"/>
              </w:rPr>
              <w:t xml:space="preserve"> </w:t>
            </w:r>
            <w:r w:rsidRPr="00062E2A">
              <w:rPr>
                <w:rFonts w:ascii="Times New Roman" w:eastAsia="等线" w:hAnsi="Times New Roman"/>
                <w:bCs/>
                <w:color w:val="000000"/>
                <w:lang w:val="en-US"/>
              </w:rPr>
              <w:t xml:space="preserve">FFS the following </w:t>
            </w:r>
            <w:r w:rsidRPr="00062E2A">
              <w:rPr>
                <w:rFonts w:ascii="Times New Roman" w:hAnsi="Times New Roman"/>
                <w:color w:val="000000"/>
                <w:lang w:val="en-US"/>
              </w:rPr>
              <w:t>proposals</w:t>
            </w:r>
            <w:r w:rsidRPr="00062E2A">
              <w:rPr>
                <w:rFonts w:ascii="Times New Roman" w:eastAsia="等线" w:hAnsi="Times New Roman"/>
                <w:bCs/>
                <w:color w:val="000000"/>
                <w:lang w:val="en-US"/>
              </w:rPr>
              <w:t>:</w:t>
            </w:r>
          </w:p>
          <w:p w14:paraId="22EDF914" w14:textId="77777777" w:rsidR="00844A1B" w:rsidRPr="00062E2A" w:rsidRDefault="00844A1B" w:rsidP="00844A1B">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lang w:val="en-US"/>
              </w:rPr>
              <w:t>Proposal 1:</w:t>
            </w:r>
            <w:r w:rsidRPr="00062E2A">
              <w:rPr>
                <w:rFonts w:ascii="Times New Roman" w:eastAsia="等线" w:hAnsi="Times New Roman"/>
                <w:sz w:val="16"/>
                <w:szCs w:val="16"/>
                <w:lang w:val="en-US"/>
              </w:rPr>
              <w:t xml:space="preserve">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measure</w:t>
            </w:r>
            <w:proofErr w:type="spellEnd"/>
            <w:r w:rsidRPr="00062E2A">
              <w:rPr>
                <w:rFonts w:ascii="Times New Roman" w:eastAsia="等线" w:hAnsi="Times New Roman"/>
                <w:lang w:val="en-US"/>
              </w:rPr>
              <w:t xml:space="preserve"> is </w:t>
            </w:r>
            <w:r w:rsidRPr="00062E2A">
              <w:rPr>
                <w:rFonts w:ascii="Times New Roman" w:eastAsia="Times New Roman" w:hAnsi="Times New Roman"/>
                <w:lang w:val="en-US"/>
              </w:rPr>
              <w:t>measurements time.</w:t>
            </w:r>
            <w:r w:rsidRPr="00062E2A">
              <w:rPr>
                <w:rFonts w:ascii="Times New Roman" w:eastAsia="等线" w:hAnsi="Times New Roman"/>
                <w:lang w:val="en-US"/>
              </w:rPr>
              <w:t xml:space="preserve"> It is defined from the end of </w:t>
            </w:r>
            <w:proofErr w:type="spellStart"/>
            <w:r w:rsidRPr="00062E2A">
              <w:rPr>
                <w:rFonts w:ascii="Times New Roman" w:eastAsia="等线" w:hAnsi="Times New Roman"/>
                <w:iCs/>
                <w:lang w:val="en-US"/>
              </w:rPr>
              <w:t>T</w:t>
            </w:r>
            <w:r w:rsidRPr="00062E2A">
              <w:rPr>
                <w:rFonts w:ascii="Times New Roman" w:eastAsia="等线" w:hAnsi="Times New Roman"/>
                <w:iCs/>
                <w:vertAlign w:val="subscript"/>
                <w:lang w:val="en-US"/>
              </w:rPr>
              <w:t>Event_DU</w:t>
            </w:r>
            <w:proofErr w:type="spellEnd"/>
            <w:r w:rsidRPr="00062E2A">
              <w:rPr>
                <w:rFonts w:ascii="Times New Roman" w:eastAsia="等线" w:hAnsi="Times New Roman"/>
                <w:lang w:val="en-US"/>
              </w:rPr>
              <w:t xml:space="preserve"> until UE executes LTM to a target cell and interruption time starts.</w:t>
            </w:r>
          </w:p>
          <w:p w14:paraId="1E793AB3" w14:textId="77777777" w:rsidR="00844A1B" w:rsidRPr="00062E2A" w:rsidRDefault="00844A1B" w:rsidP="00844A1B">
            <w:pPr>
              <w:numPr>
                <w:ilvl w:val="2"/>
                <w:numId w:val="34"/>
              </w:numPr>
              <w:suppressAutoHyphens w:val="0"/>
              <w:overflowPunct/>
              <w:autoSpaceDE/>
              <w:autoSpaceDN w:val="0"/>
              <w:adjustRightInd w:val="0"/>
              <w:spacing w:after="120"/>
              <w:textAlignment w:val="auto"/>
              <w:rPr>
                <w:rFonts w:ascii="Times New Roman" w:eastAsia="等线" w:hAnsi="Times New Roman"/>
                <w:lang w:val="en-US"/>
              </w:rPr>
            </w:pPr>
            <w:r w:rsidRPr="00062E2A">
              <w:rPr>
                <w:rFonts w:ascii="Times New Roman" w:eastAsia="等线" w:hAnsi="Times New Roman"/>
                <w:lang w:val="en-US"/>
              </w:rPr>
              <w:lastRenderedPageBreak/>
              <w:t>Proposal 1a:</w:t>
            </w:r>
          </w:p>
          <w:p w14:paraId="2BCDB4FA" w14:textId="77777777" w:rsidR="00844A1B" w:rsidRPr="00062E2A" w:rsidRDefault="00844A1B" w:rsidP="00844A1B">
            <w:pPr>
              <w:numPr>
                <w:ilvl w:val="1"/>
                <w:numId w:val="38"/>
              </w:numPr>
              <w:suppressAutoHyphens w:val="0"/>
              <w:overflowPunct/>
              <w:autoSpaceDE/>
              <w:autoSpaceDN w:val="0"/>
              <w:adjustRightInd w:val="0"/>
              <w:spacing w:after="120"/>
              <w:textAlignment w:val="auto"/>
              <w:rPr>
                <w:rFonts w:ascii="Times New Roman" w:eastAsia="等线" w:hAnsi="Times New Roman"/>
                <w:bCs/>
                <w:color w:val="000000"/>
                <w:lang w:val="en-US"/>
              </w:rPr>
            </w:pPr>
            <w:r w:rsidRPr="00062E2A">
              <w:rPr>
                <w:rFonts w:ascii="Times New Roman" w:eastAsia="等线" w:hAnsi="Times New Roman"/>
                <w:bCs/>
                <w:color w:val="000000"/>
                <w:lang w:val="en-US"/>
              </w:rPr>
              <w:t xml:space="preserve">If SSB based L1-RSRP measurement is used in the event,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measure</w:t>
            </w:r>
            <w:proofErr w:type="spellEnd"/>
            <w:r w:rsidRPr="00062E2A">
              <w:rPr>
                <w:rFonts w:ascii="Times New Roman" w:eastAsia="等线" w:hAnsi="Times New Roman"/>
                <w:bCs/>
                <w:color w:val="000000"/>
                <w:lang w:val="en-US"/>
              </w:rPr>
              <w:t xml:space="preserve"> is same as one measurement period of SSB based L1-RSRP measurement as introduced in R18.</w:t>
            </w:r>
          </w:p>
          <w:p w14:paraId="0DA4AD65" w14:textId="77777777" w:rsidR="00844A1B" w:rsidRPr="00062E2A" w:rsidRDefault="00844A1B" w:rsidP="00844A1B">
            <w:pPr>
              <w:numPr>
                <w:ilvl w:val="1"/>
                <w:numId w:val="38"/>
              </w:numPr>
              <w:suppressAutoHyphens w:val="0"/>
              <w:overflowPunct/>
              <w:autoSpaceDE/>
              <w:autoSpaceDN w:val="0"/>
              <w:adjustRightInd w:val="0"/>
              <w:spacing w:after="120"/>
              <w:textAlignment w:val="auto"/>
              <w:rPr>
                <w:rFonts w:ascii="Times New Roman" w:eastAsia="等线" w:hAnsi="Times New Roman"/>
                <w:bCs/>
                <w:color w:val="000000"/>
                <w:lang w:val="en-US"/>
              </w:rPr>
            </w:pPr>
            <w:r w:rsidRPr="00062E2A">
              <w:rPr>
                <w:rFonts w:ascii="Times New Roman" w:eastAsia="等线" w:hAnsi="Times New Roman"/>
                <w:bCs/>
                <w:color w:val="000000"/>
                <w:lang w:val="en-US"/>
              </w:rPr>
              <w:t xml:space="preserve">If CSI-RS based L1-RSRP measurement is used in the event,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measure</w:t>
            </w:r>
            <w:proofErr w:type="spellEnd"/>
            <w:r w:rsidRPr="00062E2A">
              <w:rPr>
                <w:rFonts w:ascii="Times New Roman" w:eastAsia="等线" w:hAnsi="Times New Roman"/>
                <w:bCs/>
                <w:color w:val="000000"/>
                <w:lang w:val="en-US"/>
              </w:rPr>
              <w:t xml:space="preserve"> is same as one measurement period of CSI-RS based L1-RSRP measurement which will be introduced in R19.</w:t>
            </w:r>
          </w:p>
          <w:p w14:paraId="019CB59D" w14:textId="77777777" w:rsidR="00844A1B" w:rsidRPr="00062E2A" w:rsidRDefault="00844A1B" w:rsidP="00844A1B">
            <w:pPr>
              <w:numPr>
                <w:ilvl w:val="2"/>
                <w:numId w:val="34"/>
              </w:numPr>
              <w:suppressAutoHyphens w:val="0"/>
              <w:overflowPunct/>
              <w:autoSpaceDE/>
              <w:autoSpaceDN w:val="0"/>
              <w:adjustRightInd w:val="0"/>
              <w:spacing w:after="120"/>
              <w:textAlignment w:val="auto"/>
              <w:rPr>
                <w:rFonts w:ascii="Times New Roman" w:eastAsia="等线" w:hAnsi="Times New Roman"/>
                <w:lang w:val="en-US"/>
              </w:rPr>
            </w:pPr>
            <w:r w:rsidRPr="00062E2A">
              <w:rPr>
                <w:rFonts w:ascii="Times New Roman" w:eastAsia="等线" w:hAnsi="Times New Roman"/>
                <w:lang w:val="en-US"/>
              </w:rPr>
              <w:t xml:space="preserve">Proposal 1b: </w:t>
            </w:r>
            <w:r w:rsidRPr="00062E2A">
              <w:rPr>
                <w:rFonts w:ascii="Times New Roman" w:eastAsia="等线" w:hAnsi="Times New Roman"/>
                <w:bCs/>
                <w:color w:val="000000"/>
                <w:lang w:val="en-US"/>
              </w:rPr>
              <w:t xml:space="preserve">If L3 measurement is used in the event,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measure</w:t>
            </w:r>
            <w:proofErr w:type="spellEnd"/>
            <w:r w:rsidRPr="00062E2A">
              <w:rPr>
                <w:rFonts w:ascii="Times New Roman" w:eastAsia="等线" w:hAnsi="Times New Roman"/>
                <w:bCs/>
                <w:color w:val="000000"/>
                <w:lang w:val="en-US"/>
              </w:rPr>
              <w:t xml:space="preserve"> is same as one measurement period of legacy L3 measurement.</w:t>
            </w:r>
          </w:p>
          <w:p w14:paraId="73F00B2B" w14:textId="77777777" w:rsidR="00844A1B" w:rsidRPr="00062E2A" w:rsidRDefault="00844A1B" w:rsidP="00844A1B">
            <w:pPr>
              <w:numPr>
                <w:ilvl w:val="2"/>
                <w:numId w:val="34"/>
              </w:numPr>
              <w:suppressAutoHyphens w:val="0"/>
              <w:overflowPunct/>
              <w:autoSpaceDE/>
              <w:autoSpaceDN w:val="0"/>
              <w:adjustRightInd w:val="0"/>
              <w:spacing w:after="120"/>
              <w:textAlignment w:val="auto"/>
              <w:rPr>
                <w:rFonts w:ascii="Times New Roman" w:eastAsia="等线" w:hAnsi="Times New Roman"/>
                <w:lang w:val="en-US"/>
              </w:rPr>
            </w:pPr>
            <w:r w:rsidRPr="00062E2A">
              <w:rPr>
                <w:rFonts w:ascii="Times New Roman" w:eastAsia="等线" w:hAnsi="Times New Roman"/>
                <w:lang w:val="en-US"/>
              </w:rPr>
              <w:t>Proposal 1c: FFS on L3 measurement period depending on the conclusion of whether L3 based measurement is considered in R19 C-LTM.</w:t>
            </w:r>
          </w:p>
          <w:p w14:paraId="5AE9673C" w14:textId="77777777" w:rsidR="00844A1B" w:rsidRPr="00062E2A" w:rsidRDefault="00844A1B" w:rsidP="00844A1B">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lang w:val="en-US"/>
              </w:rPr>
              <w:t>Proposal 2:</w:t>
            </w:r>
            <w:r w:rsidRPr="00062E2A">
              <w:rPr>
                <w:rFonts w:ascii="Times New Roman" w:eastAsia="等线" w:hAnsi="Times New Roman"/>
                <w:sz w:val="16"/>
                <w:szCs w:val="16"/>
                <w:lang w:val="en-US"/>
              </w:rPr>
              <w:t xml:space="preserve"> </w:t>
            </w:r>
            <w:r w:rsidRPr="00062E2A">
              <w:rPr>
                <w:rFonts w:ascii="Times New Roman" w:eastAsia="等线" w:hAnsi="Times New Roman"/>
                <w:lang w:val="en-US"/>
              </w:rPr>
              <w:t>Wait for more RAN2 progress.</w:t>
            </w:r>
          </w:p>
          <w:p w14:paraId="3A5F837E" w14:textId="77777777" w:rsidR="00844A1B" w:rsidRPr="00062E2A" w:rsidRDefault="00844A1B" w:rsidP="00844A1B">
            <w:pPr>
              <w:suppressAutoHyphens w:val="0"/>
              <w:overflowPunct/>
              <w:autoSpaceDE/>
              <w:spacing w:after="120"/>
              <w:textAlignment w:val="auto"/>
              <w:rPr>
                <w:rFonts w:ascii="Times New Roman" w:eastAsia="等线" w:hAnsi="Times New Roman"/>
                <w:b/>
                <w:bCs/>
                <w:u w:val="single"/>
                <w:vertAlign w:val="subscript"/>
                <w:lang w:val="en-US"/>
              </w:rPr>
            </w:pPr>
            <w:r w:rsidRPr="00062E2A">
              <w:rPr>
                <w:rFonts w:ascii="Times New Roman" w:eastAsia="Times New Roman" w:hAnsi="Times New Roman"/>
                <w:b/>
                <w:color w:val="000000"/>
                <w:u w:val="single"/>
                <w:lang w:val="en-US" w:eastAsia="ko-KR"/>
              </w:rPr>
              <w:t xml:space="preserve">Issue </w:t>
            </w:r>
            <w:r w:rsidRPr="00062E2A">
              <w:rPr>
                <w:rFonts w:ascii="Times New Roman" w:eastAsia="等线" w:hAnsi="Times New Roman"/>
                <w:b/>
                <w:color w:val="000000"/>
                <w:u w:val="single"/>
                <w:lang w:val="en-US"/>
              </w:rPr>
              <w:t>1</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3</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8</w:t>
            </w:r>
            <w:r w:rsidRPr="00062E2A">
              <w:rPr>
                <w:rFonts w:ascii="Times New Roman" w:eastAsia="Times New Roman" w:hAnsi="Times New Roman"/>
                <w:b/>
                <w:color w:val="000000"/>
                <w:u w:val="single"/>
                <w:lang w:val="en-US" w:eastAsia="ko-KR"/>
              </w:rPr>
              <w:t xml:space="preserve">: </w:t>
            </w:r>
            <w:proofErr w:type="spellStart"/>
            <w:r w:rsidRPr="00062E2A">
              <w:rPr>
                <w:rFonts w:ascii="Times New Roman" w:eastAsia="Times New Roman" w:hAnsi="Times New Roman"/>
                <w:b/>
                <w:bCs/>
                <w:u w:val="single"/>
                <w:lang w:val="en-US"/>
              </w:rPr>
              <w:t>T</w:t>
            </w:r>
            <w:r w:rsidRPr="00062E2A">
              <w:rPr>
                <w:rFonts w:ascii="Times New Roman" w:eastAsia="等线" w:hAnsi="Times New Roman"/>
                <w:b/>
                <w:bCs/>
                <w:u w:val="single"/>
                <w:vertAlign w:val="subscript"/>
                <w:lang w:val="en-US"/>
              </w:rPr>
              <w:t>CLTM</w:t>
            </w:r>
            <w:r w:rsidRPr="00062E2A">
              <w:rPr>
                <w:rFonts w:ascii="Times New Roman" w:eastAsia="Times New Roman" w:hAnsi="Times New Roman"/>
                <w:b/>
                <w:bCs/>
                <w:u w:val="single"/>
                <w:vertAlign w:val="subscript"/>
                <w:lang w:val="en-US"/>
              </w:rPr>
              <w:t>_execution</w:t>
            </w:r>
            <w:proofErr w:type="spellEnd"/>
            <w:r w:rsidRPr="00062E2A">
              <w:rPr>
                <w:rFonts w:ascii="Times New Roman" w:eastAsia="等线" w:hAnsi="Times New Roman"/>
                <w:b/>
                <w:bCs/>
                <w:u w:val="single"/>
                <w:vertAlign w:val="subscript"/>
                <w:lang w:val="en-US"/>
              </w:rPr>
              <w:t xml:space="preserve"> </w:t>
            </w:r>
            <w:r w:rsidRPr="00062E2A">
              <w:rPr>
                <w:rFonts w:ascii="Times New Roman" w:eastAsia="等线" w:hAnsi="Times New Roman"/>
                <w:b/>
                <w:bCs/>
                <w:u w:val="single"/>
                <w:lang w:val="en-US"/>
              </w:rPr>
              <w:t xml:space="preserve">/ </w:t>
            </w:r>
            <w:proofErr w:type="spellStart"/>
            <w:r w:rsidRPr="00062E2A">
              <w:rPr>
                <w:rFonts w:ascii="Times New Roman" w:eastAsia="Times New Roman" w:hAnsi="Times New Roman"/>
                <w:b/>
                <w:bCs/>
                <w:u w:val="single"/>
                <w:lang w:val="en-US"/>
              </w:rPr>
              <w:t>T</w:t>
            </w:r>
            <w:r w:rsidRPr="00062E2A">
              <w:rPr>
                <w:rFonts w:ascii="Times New Roman" w:eastAsia="等线" w:hAnsi="Times New Roman"/>
                <w:b/>
                <w:bCs/>
                <w:u w:val="single"/>
                <w:vertAlign w:val="subscript"/>
                <w:lang w:val="en-US"/>
              </w:rPr>
              <w:t>LTM</w:t>
            </w:r>
            <w:r w:rsidRPr="00062E2A">
              <w:rPr>
                <w:rFonts w:ascii="Times New Roman" w:eastAsia="Times New Roman" w:hAnsi="Times New Roman"/>
                <w:b/>
                <w:bCs/>
                <w:u w:val="single"/>
                <w:vertAlign w:val="subscript"/>
                <w:lang w:val="en-US"/>
              </w:rPr>
              <w:t>_execution</w:t>
            </w:r>
            <w:proofErr w:type="spellEnd"/>
          </w:p>
          <w:p w14:paraId="7D444AD1" w14:textId="77777777" w:rsidR="00844A1B" w:rsidRPr="00062E2A" w:rsidRDefault="00844A1B" w:rsidP="00844A1B">
            <w:pPr>
              <w:suppressAutoHyphens w:val="0"/>
              <w:overflowPunct/>
              <w:autoSpaceDE/>
              <w:spacing w:after="120"/>
              <w:textAlignment w:val="auto"/>
              <w:rPr>
                <w:rFonts w:ascii="Times New Roman" w:eastAsia="等线" w:hAnsi="Times New Roman"/>
                <w:b/>
                <w:color w:val="000000"/>
                <w:u w:val="single"/>
                <w:lang w:val="en-US"/>
              </w:rPr>
            </w:pPr>
            <w:bookmarkStart w:id="9" w:name="_Hlk182385256"/>
            <w:r w:rsidRPr="00062E2A">
              <w:rPr>
                <w:rFonts w:ascii="Times New Roman" w:eastAsia="PMingLiU" w:hAnsi="Times New Roman"/>
                <w:kern w:val="2"/>
                <w:sz w:val="22"/>
                <w:szCs w:val="24"/>
                <w:lang w:val="en-US" w:eastAsia="zh-TW"/>
                <w14:ligatures w14:val="standardContextual"/>
              </w:rPr>
              <w:t xml:space="preserve">&lt; </w:t>
            </w:r>
            <w:r w:rsidRPr="00062E2A">
              <w:rPr>
                <w:rFonts w:ascii="Times New Roman" w:eastAsia="PMingLiU" w:hAnsi="Times New Roman"/>
                <w:b/>
                <w:bCs/>
                <w:kern w:val="2"/>
                <w:sz w:val="22"/>
                <w:szCs w:val="24"/>
                <w:lang w:val="en-US" w:eastAsia="zh-TW"/>
                <w14:ligatures w14:val="standardContextual"/>
              </w:rPr>
              <w:t>Way forward</w:t>
            </w:r>
            <w:r w:rsidRPr="00062E2A">
              <w:rPr>
                <w:rFonts w:ascii="Times New Roman" w:eastAsia="PMingLiU" w:hAnsi="Times New Roman"/>
                <w:kern w:val="2"/>
                <w:sz w:val="22"/>
                <w:szCs w:val="24"/>
                <w:lang w:val="en-US" w:eastAsia="zh-TW"/>
                <w14:ligatures w14:val="standardContextual"/>
              </w:rPr>
              <w:t xml:space="preserve"> &gt;</w:t>
            </w:r>
            <w:r w:rsidRPr="00062E2A">
              <w:rPr>
                <w:rFonts w:ascii="Times New Roman" w:eastAsia="Times New Roman" w:hAnsi="Times New Roman"/>
                <w:sz w:val="24"/>
                <w:szCs w:val="24"/>
                <w:lang w:val="en-US"/>
              </w:rPr>
              <w:t xml:space="preserve"> </w:t>
            </w:r>
            <w:r w:rsidRPr="00062E2A">
              <w:rPr>
                <w:rFonts w:ascii="Times New Roman" w:eastAsia="等线" w:hAnsi="Times New Roman"/>
                <w:bCs/>
                <w:color w:val="000000"/>
                <w:lang w:val="en-US"/>
              </w:rPr>
              <w:t xml:space="preserve">FFS the following </w:t>
            </w:r>
            <w:r w:rsidRPr="00062E2A">
              <w:rPr>
                <w:rFonts w:ascii="Times New Roman" w:hAnsi="Times New Roman"/>
                <w:color w:val="000000"/>
                <w:lang w:val="en-US"/>
              </w:rPr>
              <w:t>proposal</w:t>
            </w:r>
            <w:r w:rsidRPr="00062E2A">
              <w:rPr>
                <w:rFonts w:ascii="Times New Roman" w:eastAsia="等线" w:hAnsi="Times New Roman"/>
                <w:bCs/>
                <w:color w:val="000000"/>
                <w:lang w:val="en-US"/>
              </w:rPr>
              <w:t>:</w:t>
            </w:r>
          </w:p>
          <w:p w14:paraId="3FF73028" w14:textId="77777777" w:rsidR="00844A1B" w:rsidRPr="00062E2A" w:rsidRDefault="00844A1B" w:rsidP="00844A1B">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lang w:val="en-US"/>
              </w:rPr>
              <w:t>Proposal 1:</w:t>
            </w:r>
            <w:r w:rsidRPr="00062E2A">
              <w:rPr>
                <w:rFonts w:ascii="Times New Roman" w:eastAsia="等线" w:hAnsi="Times New Roman"/>
                <w:sz w:val="16"/>
                <w:szCs w:val="16"/>
                <w:lang w:val="en-US"/>
              </w:rPr>
              <w:t xml:space="preserve">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CLTM_execution</w:t>
            </w:r>
            <w:proofErr w:type="spellEnd"/>
            <w:r w:rsidRPr="00062E2A">
              <w:rPr>
                <w:rFonts w:ascii="Times New Roman" w:eastAsia="等线" w:hAnsi="Times New Roman"/>
                <w:lang w:val="en-US"/>
              </w:rPr>
              <w:t xml:space="preserve"> is the UE execution preparation time for conditional intra-CU LTM and starts after UE realizes the condition of LTM is met and identity of the target cell is determined.</w:t>
            </w:r>
          </w:p>
          <w:bookmarkEnd w:id="9"/>
          <w:p w14:paraId="4579AB52" w14:textId="77777777" w:rsidR="00844A1B" w:rsidRPr="00062E2A" w:rsidRDefault="00844A1B" w:rsidP="00844A1B">
            <w:pPr>
              <w:suppressAutoHyphens w:val="0"/>
              <w:overflowPunct/>
              <w:autoSpaceDE/>
              <w:spacing w:after="120"/>
              <w:textAlignment w:val="auto"/>
              <w:rPr>
                <w:rFonts w:ascii="Times New Roman" w:eastAsia="等线" w:hAnsi="Times New Roman"/>
                <w:b/>
                <w:bCs/>
                <w:u w:val="single"/>
                <w:vertAlign w:val="subscript"/>
                <w:lang w:val="en-US"/>
              </w:rPr>
            </w:pPr>
            <w:r w:rsidRPr="00062E2A">
              <w:rPr>
                <w:rFonts w:ascii="Times New Roman" w:eastAsia="Times New Roman" w:hAnsi="Times New Roman"/>
                <w:b/>
                <w:color w:val="000000"/>
                <w:u w:val="single"/>
                <w:lang w:val="en-US" w:eastAsia="ko-KR"/>
              </w:rPr>
              <w:t xml:space="preserve">Issue </w:t>
            </w:r>
            <w:r w:rsidRPr="00062E2A">
              <w:rPr>
                <w:rFonts w:ascii="Times New Roman" w:eastAsia="等线" w:hAnsi="Times New Roman"/>
                <w:b/>
                <w:color w:val="000000"/>
                <w:u w:val="single"/>
                <w:lang w:val="en-US"/>
              </w:rPr>
              <w:t>1</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3</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9</w:t>
            </w:r>
            <w:r w:rsidRPr="00062E2A">
              <w:rPr>
                <w:rFonts w:ascii="Times New Roman" w:eastAsia="Times New Roman" w:hAnsi="Times New Roman"/>
                <w:b/>
                <w:color w:val="000000"/>
                <w:u w:val="single"/>
                <w:lang w:val="en-US" w:eastAsia="ko-KR"/>
              </w:rPr>
              <w:t xml:space="preserve">: </w:t>
            </w:r>
            <w:proofErr w:type="spellStart"/>
            <w:r w:rsidRPr="00062E2A">
              <w:rPr>
                <w:rFonts w:ascii="Times New Roman" w:eastAsia="Times New Roman" w:hAnsi="Times New Roman"/>
                <w:b/>
                <w:bCs/>
                <w:u w:val="single"/>
                <w:lang w:val="en-US"/>
              </w:rPr>
              <w:t>T</w:t>
            </w:r>
            <w:r w:rsidRPr="00062E2A">
              <w:rPr>
                <w:rFonts w:ascii="Times New Roman" w:eastAsia="Times New Roman" w:hAnsi="Times New Roman"/>
                <w:b/>
                <w:bCs/>
                <w:u w:val="single"/>
                <w:vertAlign w:val="subscript"/>
                <w:lang w:val="en-US"/>
              </w:rPr>
              <w:t>interrupt</w:t>
            </w:r>
            <w:proofErr w:type="spellEnd"/>
          </w:p>
          <w:p w14:paraId="67AE4147" w14:textId="77777777" w:rsidR="00844A1B" w:rsidRPr="00062E2A" w:rsidRDefault="00844A1B" w:rsidP="00844A1B">
            <w:pPr>
              <w:suppressAutoHyphens w:val="0"/>
              <w:overflowPunct/>
              <w:autoSpaceDE/>
              <w:spacing w:after="120"/>
              <w:textAlignment w:val="auto"/>
              <w:rPr>
                <w:rFonts w:ascii="Times New Roman" w:eastAsia="等线" w:hAnsi="Times New Roman"/>
                <w:b/>
                <w:color w:val="000000"/>
                <w:u w:val="single"/>
                <w:lang w:val="en-US"/>
              </w:rPr>
            </w:pPr>
            <w:r w:rsidRPr="00062E2A">
              <w:rPr>
                <w:rFonts w:ascii="Times New Roman" w:eastAsia="PMingLiU" w:hAnsi="Times New Roman"/>
                <w:kern w:val="2"/>
                <w:sz w:val="22"/>
                <w:szCs w:val="24"/>
                <w:lang w:val="en-US" w:eastAsia="zh-TW"/>
                <w14:ligatures w14:val="standardContextual"/>
              </w:rPr>
              <w:t xml:space="preserve">&lt; </w:t>
            </w:r>
            <w:r w:rsidRPr="00062E2A">
              <w:rPr>
                <w:rFonts w:ascii="Times New Roman" w:eastAsia="PMingLiU" w:hAnsi="Times New Roman"/>
                <w:b/>
                <w:bCs/>
                <w:kern w:val="2"/>
                <w:sz w:val="22"/>
                <w:szCs w:val="24"/>
                <w:lang w:val="en-US" w:eastAsia="zh-TW"/>
                <w14:ligatures w14:val="standardContextual"/>
              </w:rPr>
              <w:t>Way forward</w:t>
            </w:r>
            <w:r w:rsidRPr="00062E2A">
              <w:rPr>
                <w:rFonts w:ascii="Times New Roman" w:eastAsia="PMingLiU" w:hAnsi="Times New Roman"/>
                <w:kern w:val="2"/>
                <w:sz w:val="22"/>
                <w:szCs w:val="24"/>
                <w:lang w:val="en-US" w:eastAsia="zh-TW"/>
                <w14:ligatures w14:val="standardContextual"/>
              </w:rPr>
              <w:t xml:space="preserve"> &gt;</w:t>
            </w:r>
            <w:r w:rsidRPr="00062E2A">
              <w:rPr>
                <w:rFonts w:ascii="Times New Roman" w:eastAsia="Times New Roman" w:hAnsi="Times New Roman"/>
                <w:sz w:val="24"/>
                <w:szCs w:val="24"/>
                <w:lang w:val="en-US"/>
              </w:rPr>
              <w:t xml:space="preserve"> </w:t>
            </w:r>
            <w:r w:rsidRPr="00062E2A">
              <w:rPr>
                <w:rFonts w:ascii="Times New Roman" w:eastAsia="等线" w:hAnsi="Times New Roman"/>
                <w:bCs/>
                <w:color w:val="000000"/>
                <w:lang w:val="en-US"/>
              </w:rPr>
              <w:t xml:space="preserve">FFS the following </w:t>
            </w:r>
            <w:r w:rsidRPr="00062E2A">
              <w:rPr>
                <w:rFonts w:ascii="Times New Roman" w:hAnsi="Times New Roman"/>
                <w:color w:val="000000"/>
                <w:lang w:val="en-US"/>
              </w:rPr>
              <w:t>proposals</w:t>
            </w:r>
            <w:r w:rsidRPr="00062E2A">
              <w:rPr>
                <w:rFonts w:ascii="Times New Roman" w:eastAsia="等线" w:hAnsi="Times New Roman"/>
                <w:bCs/>
                <w:color w:val="000000"/>
                <w:lang w:val="en-US"/>
              </w:rPr>
              <w:t>:</w:t>
            </w:r>
          </w:p>
          <w:p w14:paraId="230B2E7D" w14:textId="77777777" w:rsidR="00844A1B" w:rsidRPr="00062E2A" w:rsidRDefault="00844A1B" w:rsidP="00844A1B">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lang w:val="en-US"/>
              </w:rPr>
              <w:t>Proposal 1:</w:t>
            </w:r>
            <w:r w:rsidRPr="00062E2A">
              <w:rPr>
                <w:rFonts w:ascii="Times New Roman" w:eastAsia="等线" w:hAnsi="Times New Roman"/>
                <w:sz w:val="16"/>
                <w:szCs w:val="16"/>
                <w:lang w:val="en-US"/>
              </w:rPr>
              <w:t xml:space="preserve">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interrupt</w:t>
            </w:r>
            <w:proofErr w:type="spellEnd"/>
            <w:r w:rsidRPr="00062E2A">
              <w:rPr>
                <w:rFonts w:ascii="Times New Roman" w:eastAsia="等线" w:hAnsi="Times New Roman"/>
                <w:vertAlign w:val="subscript"/>
                <w:lang w:val="en-US"/>
              </w:rPr>
              <w:t xml:space="preserve"> </w:t>
            </w:r>
            <w:r w:rsidRPr="00062E2A">
              <w:rPr>
                <w:rFonts w:ascii="Times New Roman" w:eastAsia="等线" w:hAnsi="Times New Roman"/>
                <w:lang w:val="en-US"/>
              </w:rPr>
              <w:t>is the time between when the UE starts to execute the conditional intra-CU LTM to the target cell and the time the UE starts to transmit the first UL message on the target cell.</w:t>
            </w:r>
          </w:p>
          <w:p w14:paraId="7F034840" w14:textId="77777777" w:rsidR="00844A1B" w:rsidRPr="00062E2A" w:rsidRDefault="00844A1B" w:rsidP="00844A1B">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lang w:val="en-US"/>
              </w:rPr>
              <w:t>Proposal 2:</w:t>
            </w:r>
            <w:r w:rsidRPr="00062E2A">
              <w:rPr>
                <w:rFonts w:ascii="Times New Roman" w:eastAsia="等线" w:hAnsi="Times New Roman"/>
                <w:sz w:val="16"/>
                <w:szCs w:val="16"/>
                <w:lang w:val="en-US"/>
              </w:rPr>
              <w:t xml:space="preserve"> </w:t>
            </w:r>
            <w:r w:rsidRPr="00062E2A">
              <w:rPr>
                <w:rFonts w:ascii="Times New Roman" w:eastAsia="等线" w:hAnsi="Times New Roman"/>
                <w:lang w:val="en-US"/>
              </w:rPr>
              <w:t>It highly depends on further discussion on procedure design in RAN2 group.</w:t>
            </w:r>
          </w:p>
          <w:p w14:paraId="3BF7AD18" w14:textId="77777777" w:rsidR="00844A1B" w:rsidRPr="00062E2A" w:rsidRDefault="00844A1B" w:rsidP="00844A1B">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lang w:val="en-US"/>
              </w:rPr>
              <w:t>Proposal 3:</w:t>
            </w:r>
            <w:r w:rsidRPr="00062E2A">
              <w:rPr>
                <w:rFonts w:ascii="Times New Roman" w:eastAsia="等线" w:hAnsi="Times New Roman"/>
                <w:sz w:val="16"/>
                <w:szCs w:val="16"/>
                <w:lang w:val="en-US"/>
              </w:rPr>
              <w:t xml:space="preserve"> </w:t>
            </w:r>
            <w:r w:rsidRPr="00062E2A">
              <w:rPr>
                <w:rFonts w:ascii="Times New Roman" w:eastAsia="等线" w:hAnsi="Times New Roman"/>
              </w:rPr>
              <w:t xml:space="preserve">The term </w:t>
            </w:r>
            <w:proofErr w:type="spellStart"/>
            <w:r w:rsidRPr="00062E2A">
              <w:rPr>
                <w:rFonts w:ascii="Times New Roman" w:eastAsia="等线" w:hAnsi="Times New Roman"/>
              </w:rPr>
              <w:t>T</w:t>
            </w:r>
            <w:r w:rsidRPr="00062E2A">
              <w:rPr>
                <w:rFonts w:ascii="Times New Roman" w:eastAsia="等线" w:hAnsi="Times New Roman"/>
                <w:vertAlign w:val="subscript"/>
              </w:rPr>
              <w:t>interrupt</w:t>
            </w:r>
            <w:proofErr w:type="spellEnd"/>
            <w:r w:rsidRPr="00062E2A">
              <w:rPr>
                <w:rFonts w:ascii="Times New Roman" w:eastAsia="等线" w:hAnsi="Times New Roman"/>
                <w:vertAlign w:val="subscript"/>
              </w:rPr>
              <w:t xml:space="preserve">  </w:t>
            </w:r>
            <w:r w:rsidRPr="00062E2A">
              <w:rPr>
                <w:rFonts w:ascii="Times New Roman" w:eastAsia="等线" w:hAnsi="Times New Roman"/>
              </w:rPr>
              <w:t>may induce ambiguity when define conditional LTM delay, as interruptions may also happen in early PDCCH RACH procedure.</w:t>
            </w:r>
          </w:p>
          <w:p w14:paraId="27B856A6" w14:textId="77777777" w:rsidR="00844A1B" w:rsidRPr="00062E2A" w:rsidRDefault="00844A1B" w:rsidP="00844A1B">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062E2A">
              <w:rPr>
                <w:rFonts w:ascii="Times New Roman" w:eastAsia="等线" w:hAnsi="Times New Roman"/>
              </w:rPr>
              <w:t xml:space="preserve">Proposal 4: ASN.1 decoding and validity check and fine DL synchronization (first SSB) is not part of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interrupt</w:t>
            </w:r>
            <w:proofErr w:type="spellEnd"/>
            <w:r w:rsidRPr="00062E2A">
              <w:rPr>
                <w:rFonts w:ascii="Times New Roman" w:eastAsia="等线" w:hAnsi="Times New Roman"/>
              </w:rPr>
              <w:t xml:space="preserve"> but may be part of D</w:t>
            </w:r>
            <w:r w:rsidRPr="00062E2A">
              <w:rPr>
                <w:rFonts w:ascii="Times New Roman" w:eastAsia="等线" w:hAnsi="Times New Roman"/>
                <w:vertAlign w:val="subscript"/>
              </w:rPr>
              <w:t>CLTM</w:t>
            </w:r>
            <w:r w:rsidRPr="00062E2A">
              <w:rPr>
                <w:rFonts w:ascii="Times New Roman" w:eastAsia="等线" w:hAnsi="Times New Roman"/>
              </w:rPr>
              <w:t xml:space="preserve"> if not done before the starting point of the cell switch delay.</w:t>
            </w:r>
          </w:p>
          <w:p w14:paraId="00B6AAF9" w14:textId="77777777" w:rsidR="00844A1B" w:rsidRPr="00062E2A" w:rsidRDefault="00844A1B" w:rsidP="00844A1B">
            <w:pPr>
              <w:suppressAutoHyphens w:val="0"/>
              <w:overflowPunct/>
              <w:autoSpaceDE/>
              <w:spacing w:after="120"/>
              <w:textAlignment w:val="auto"/>
              <w:rPr>
                <w:rFonts w:ascii="Times New Roman" w:eastAsia="等线" w:hAnsi="Times New Roman"/>
                <w:b/>
                <w:bCs/>
                <w:u w:val="single"/>
                <w:vertAlign w:val="subscript"/>
                <w:lang w:val="en-US"/>
              </w:rPr>
            </w:pPr>
            <w:r w:rsidRPr="00062E2A">
              <w:rPr>
                <w:rFonts w:ascii="Times New Roman" w:eastAsia="Times New Roman" w:hAnsi="Times New Roman"/>
                <w:b/>
                <w:color w:val="000000"/>
                <w:u w:val="single"/>
                <w:lang w:val="en-US" w:eastAsia="ko-KR"/>
              </w:rPr>
              <w:t xml:space="preserve">Issue </w:t>
            </w:r>
            <w:r w:rsidRPr="00062E2A">
              <w:rPr>
                <w:rFonts w:ascii="Times New Roman" w:eastAsia="等线" w:hAnsi="Times New Roman"/>
                <w:b/>
                <w:color w:val="000000"/>
                <w:u w:val="single"/>
                <w:lang w:val="en-US"/>
              </w:rPr>
              <w:t>1</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3</w:t>
            </w:r>
            <w:r w:rsidRPr="00062E2A">
              <w:rPr>
                <w:rFonts w:ascii="Times New Roman" w:eastAsia="Times New Roman" w:hAnsi="Times New Roman"/>
                <w:b/>
                <w:color w:val="000000"/>
                <w:u w:val="single"/>
                <w:lang w:val="en-US" w:eastAsia="ko-KR"/>
              </w:rPr>
              <w:t>-</w:t>
            </w:r>
            <w:r w:rsidRPr="00062E2A">
              <w:rPr>
                <w:rFonts w:ascii="Times New Roman" w:eastAsia="等线" w:hAnsi="Times New Roman"/>
                <w:b/>
                <w:color w:val="000000"/>
                <w:u w:val="single"/>
                <w:lang w:val="en-US"/>
              </w:rPr>
              <w:t>10</w:t>
            </w:r>
            <w:r w:rsidRPr="00062E2A">
              <w:rPr>
                <w:rFonts w:ascii="Times New Roman" w:eastAsia="Times New Roman" w:hAnsi="Times New Roman"/>
                <w:b/>
                <w:color w:val="000000"/>
                <w:u w:val="single"/>
                <w:lang w:val="en-US" w:eastAsia="ko-KR"/>
              </w:rPr>
              <w:t xml:space="preserve">: </w:t>
            </w:r>
            <w:r w:rsidRPr="00062E2A">
              <w:rPr>
                <w:rFonts w:ascii="Times New Roman" w:eastAsia="等线" w:hAnsi="Times New Roman"/>
                <w:b/>
                <w:color w:val="000000"/>
                <w:u w:val="single"/>
                <w:lang w:val="en-US"/>
              </w:rPr>
              <w:t>The components of</w:t>
            </w:r>
            <w:r w:rsidRPr="00062E2A">
              <w:rPr>
                <w:rFonts w:ascii="Times New Roman" w:eastAsia="Times New Roman" w:hAnsi="Times New Roman"/>
                <w:b/>
                <w:bCs/>
                <w:u w:val="single"/>
                <w:lang w:val="en-US"/>
              </w:rPr>
              <w:t xml:space="preserve"> </w:t>
            </w:r>
            <w:proofErr w:type="spellStart"/>
            <w:r w:rsidRPr="00062E2A">
              <w:rPr>
                <w:rFonts w:ascii="Times New Roman" w:eastAsia="Times New Roman" w:hAnsi="Times New Roman"/>
                <w:b/>
                <w:bCs/>
                <w:u w:val="single"/>
                <w:lang w:val="en-US"/>
              </w:rPr>
              <w:t>T</w:t>
            </w:r>
            <w:r w:rsidRPr="00062E2A">
              <w:rPr>
                <w:rFonts w:ascii="Times New Roman" w:eastAsia="Times New Roman" w:hAnsi="Times New Roman"/>
                <w:b/>
                <w:bCs/>
                <w:u w:val="single"/>
                <w:vertAlign w:val="subscript"/>
                <w:lang w:val="en-US"/>
              </w:rPr>
              <w:t>interrupt</w:t>
            </w:r>
            <w:proofErr w:type="spellEnd"/>
          </w:p>
          <w:p w14:paraId="7AC9CB66" w14:textId="77777777" w:rsidR="00844A1B" w:rsidRPr="00062E2A" w:rsidRDefault="00844A1B" w:rsidP="00844A1B">
            <w:pPr>
              <w:suppressAutoHyphens w:val="0"/>
              <w:overflowPunct/>
              <w:autoSpaceDE/>
              <w:spacing w:after="120"/>
              <w:textAlignment w:val="auto"/>
              <w:rPr>
                <w:rFonts w:ascii="Times New Roman" w:eastAsia="等线" w:hAnsi="Times New Roman"/>
                <w:b/>
                <w:color w:val="000000"/>
                <w:u w:val="single"/>
                <w:lang w:val="en-US"/>
              </w:rPr>
            </w:pPr>
            <w:r w:rsidRPr="00062E2A">
              <w:rPr>
                <w:rFonts w:ascii="Times New Roman" w:eastAsia="PMingLiU" w:hAnsi="Times New Roman"/>
                <w:kern w:val="2"/>
                <w:sz w:val="22"/>
                <w:szCs w:val="24"/>
                <w:lang w:val="en-US" w:eastAsia="zh-TW"/>
                <w14:ligatures w14:val="standardContextual"/>
              </w:rPr>
              <w:t xml:space="preserve">&lt; </w:t>
            </w:r>
            <w:r w:rsidRPr="00062E2A">
              <w:rPr>
                <w:rFonts w:ascii="Times New Roman" w:eastAsia="PMingLiU" w:hAnsi="Times New Roman"/>
                <w:b/>
                <w:bCs/>
                <w:kern w:val="2"/>
                <w:sz w:val="22"/>
                <w:szCs w:val="24"/>
                <w:lang w:val="en-US" w:eastAsia="zh-TW"/>
                <w14:ligatures w14:val="standardContextual"/>
              </w:rPr>
              <w:t>Way forward</w:t>
            </w:r>
            <w:r w:rsidRPr="00062E2A">
              <w:rPr>
                <w:rFonts w:ascii="Times New Roman" w:eastAsia="PMingLiU" w:hAnsi="Times New Roman"/>
                <w:kern w:val="2"/>
                <w:sz w:val="22"/>
                <w:szCs w:val="24"/>
                <w:lang w:val="en-US" w:eastAsia="zh-TW"/>
                <w14:ligatures w14:val="standardContextual"/>
              </w:rPr>
              <w:t xml:space="preserve"> &gt;</w:t>
            </w:r>
            <w:r w:rsidRPr="00062E2A">
              <w:rPr>
                <w:rFonts w:ascii="Times New Roman" w:eastAsia="Times New Roman" w:hAnsi="Times New Roman"/>
                <w:sz w:val="24"/>
                <w:szCs w:val="24"/>
                <w:lang w:val="en-US"/>
              </w:rPr>
              <w:t xml:space="preserve"> </w:t>
            </w:r>
            <w:r w:rsidRPr="00062E2A">
              <w:rPr>
                <w:rFonts w:ascii="Times New Roman" w:eastAsia="等线" w:hAnsi="Times New Roman"/>
                <w:bCs/>
                <w:color w:val="000000"/>
                <w:lang w:val="en-US"/>
              </w:rPr>
              <w:t xml:space="preserve">FFS the following </w:t>
            </w:r>
            <w:r w:rsidRPr="00062E2A">
              <w:rPr>
                <w:rFonts w:ascii="Times New Roman" w:hAnsi="Times New Roman"/>
                <w:color w:val="000000"/>
                <w:lang w:val="en-US"/>
              </w:rPr>
              <w:t>proposal</w:t>
            </w:r>
            <w:r w:rsidRPr="00062E2A">
              <w:rPr>
                <w:rFonts w:ascii="Times New Roman" w:eastAsia="等线" w:hAnsi="Times New Roman"/>
                <w:bCs/>
                <w:color w:val="000000"/>
                <w:lang w:val="en-US"/>
              </w:rPr>
              <w:t>:</w:t>
            </w:r>
          </w:p>
          <w:p w14:paraId="2A8D0A0F" w14:textId="77777777" w:rsidR="00844A1B" w:rsidRPr="00062E2A" w:rsidRDefault="00844A1B" w:rsidP="00844A1B">
            <w:pPr>
              <w:numPr>
                <w:ilvl w:val="1"/>
                <w:numId w:val="28"/>
              </w:numPr>
              <w:suppressAutoHyphens w:val="0"/>
              <w:overflowPunct/>
              <w:autoSpaceDE/>
              <w:autoSpaceDN w:val="0"/>
              <w:adjustRightInd w:val="0"/>
              <w:spacing w:after="120"/>
              <w:ind w:leftChars="200" w:left="800" w:hangingChars="200" w:hanging="400"/>
              <w:textAlignment w:val="auto"/>
              <w:rPr>
                <w:rFonts w:ascii="Times New Roman" w:hAnsi="Times New Roman"/>
                <w:color w:val="000000"/>
                <w:lang w:val="en-US"/>
              </w:rPr>
            </w:pPr>
            <w:r w:rsidRPr="00062E2A">
              <w:rPr>
                <w:rFonts w:ascii="Times New Roman" w:eastAsia="等线" w:hAnsi="Times New Roman"/>
                <w:lang w:val="en-US"/>
              </w:rPr>
              <w:t>Proposal 1</w:t>
            </w:r>
            <w:r w:rsidRPr="00062E2A">
              <w:rPr>
                <w:rFonts w:ascii="Times New Roman" w:hAnsi="Times New Roman"/>
                <w:color w:val="000000"/>
                <w:lang w:val="en-US"/>
              </w:rPr>
              <w:t xml:space="preserve">: </w:t>
            </w:r>
            <w:proofErr w:type="spellStart"/>
            <w:r w:rsidRPr="00062E2A">
              <w:rPr>
                <w:rFonts w:ascii="Times New Roman" w:eastAsia="MS Mincho" w:hAnsi="Times New Roman"/>
                <w:lang w:val="en-US"/>
              </w:rPr>
              <w:t>T</w:t>
            </w:r>
            <w:r w:rsidRPr="00062E2A">
              <w:rPr>
                <w:rFonts w:ascii="Times New Roman" w:eastAsia="MS Mincho" w:hAnsi="Times New Roman"/>
                <w:vertAlign w:val="subscript"/>
                <w:lang w:val="en-US"/>
              </w:rPr>
              <w:t>interrupt</w:t>
            </w:r>
            <w:proofErr w:type="spellEnd"/>
            <w:r w:rsidRPr="00062E2A">
              <w:rPr>
                <w:rFonts w:ascii="Times New Roman" w:eastAsia="MS Mincho" w:hAnsi="Times New Roman"/>
                <w:lang w:val="en-US"/>
              </w:rPr>
              <w:t xml:space="preserve"> = </w:t>
            </w:r>
            <w:r w:rsidRPr="00062E2A">
              <w:rPr>
                <w:rFonts w:ascii="Times New Roman" w:eastAsia="等线" w:hAnsi="Times New Roman"/>
                <w:lang w:val="en-US"/>
              </w:rPr>
              <w:t>T</w:t>
            </w:r>
            <w:r w:rsidRPr="00062E2A">
              <w:rPr>
                <w:rFonts w:ascii="Times New Roman" w:eastAsia="等线" w:hAnsi="Times New Roman"/>
                <w:vertAlign w:val="subscript"/>
                <w:lang w:val="en-US"/>
              </w:rPr>
              <w:t>LTM-processing</w:t>
            </w:r>
            <w:r w:rsidRPr="00062E2A">
              <w:rPr>
                <w:rFonts w:ascii="Times New Roman" w:eastAsia="等线" w:hAnsi="Times New Roman"/>
                <w:lang w:val="en-US"/>
              </w:rPr>
              <w:t xml:space="preserve"> + </w:t>
            </w: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first</w:t>
            </w:r>
            <w:proofErr w:type="spellEnd"/>
            <w:r w:rsidRPr="00062E2A">
              <w:rPr>
                <w:rFonts w:ascii="Times New Roman" w:eastAsia="等线" w:hAnsi="Times New Roman"/>
                <w:vertAlign w:val="subscript"/>
                <w:lang w:val="en-US"/>
              </w:rPr>
              <w:t>-RS</w:t>
            </w:r>
            <w:r w:rsidRPr="00062E2A">
              <w:rPr>
                <w:rFonts w:ascii="Times New Roman" w:eastAsia="等线" w:hAnsi="Times New Roman"/>
                <w:lang w:val="en-US"/>
              </w:rPr>
              <w:t xml:space="preserve"> + T</w:t>
            </w:r>
            <w:r w:rsidRPr="00062E2A">
              <w:rPr>
                <w:rFonts w:ascii="Times New Roman" w:eastAsia="等线" w:hAnsi="Times New Roman"/>
                <w:vertAlign w:val="subscript"/>
                <w:lang w:val="en-US"/>
              </w:rPr>
              <w:t xml:space="preserve">RS-proc </w:t>
            </w:r>
            <w:r w:rsidRPr="00062E2A">
              <w:rPr>
                <w:rFonts w:ascii="Times New Roman" w:eastAsia="等线" w:hAnsi="Times New Roman"/>
                <w:lang w:val="en-US"/>
              </w:rPr>
              <w:t>+ T</w:t>
            </w:r>
            <w:r w:rsidRPr="00062E2A">
              <w:rPr>
                <w:rFonts w:ascii="Times New Roman" w:eastAsia="等线" w:hAnsi="Times New Roman"/>
                <w:vertAlign w:val="subscript"/>
                <w:lang w:val="en-US"/>
              </w:rPr>
              <w:t>LTM-IU.</w:t>
            </w:r>
          </w:p>
          <w:p w14:paraId="7FC7A628" w14:textId="77777777" w:rsidR="00844A1B" w:rsidRPr="00062E2A" w:rsidRDefault="00844A1B" w:rsidP="00844A1B">
            <w:pPr>
              <w:widowControl w:val="0"/>
              <w:numPr>
                <w:ilvl w:val="0"/>
                <w:numId w:val="37"/>
              </w:numPr>
              <w:suppressAutoHyphens w:val="0"/>
              <w:overflowPunct/>
              <w:autoSpaceDE/>
              <w:spacing w:after="0"/>
              <w:ind w:leftChars="450" w:left="1200" w:hangingChars="150" w:hanging="300"/>
              <w:textAlignment w:val="auto"/>
              <w:rPr>
                <w:rFonts w:ascii="Times New Roman" w:eastAsia="等线" w:hAnsi="Times New Roman"/>
                <w:lang w:val="en-US"/>
              </w:rPr>
            </w:pPr>
            <w:r w:rsidRPr="00062E2A">
              <w:rPr>
                <w:rFonts w:ascii="Times New Roman" w:eastAsia="等线" w:hAnsi="Times New Roman"/>
                <w:lang w:val="en-US"/>
              </w:rPr>
              <w:t>T</w:t>
            </w:r>
            <w:r w:rsidRPr="00062E2A">
              <w:rPr>
                <w:rFonts w:ascii="Times New Roman" w:eastAsia="等线" w:hAnsi="Times New Roman"/>
                <w:vertAlign w:val="subscript"/>
                <w:lang w:val="en-US"/>
              </w:rPr>
              <w:t>LTM-processing</w:t>
            </w:r>
            <w:r w:rsidRPr="00062E2A">
              <w:rPr>
                <w:rFonts w:ascii="Times New Roman" w:eastAsia="等线" w:hAnsi="Times New Roman"/>
                <w:lang w:val="en-US"/>
              </w:rPr>
              <w:t xml:space="preserve"> is the time for UE processing, consisting of applying the target cell parameters and L1/L2 change.</w:t>
            </w:r>
          </w:p>
          <w:p w14:paraId="293E3C07" w14:textId="77777777" w:rsidR="00844A1B" w:rsidRPr="00062E2A" w:rsidRDefault="00844A1B" w:rsidP="00844A1B">
            <w:pPr>
              <w:widowControl w:val="0"/>
              <w:numPr>
                <w:ilvl w:val="0"/>
                <w:numId w:val="37"/>
              </w:numPr>
              <w:suppressAutoHyphens w:val="0"/>
              <w:overflowPunct/>
              <w:autoSpaceDE/>
              <w:spacing w:after="0"/>
              <w:ind w:leftChars="450" w:left="1200" w:hangingChars="150" w:hanging="300"/>
              <w:textAlignment w:val="auto"/>
              <w:rPr>
                <w:rFonts w:ascii="Times New Roman" w:eastAsia="等线" w:hAnsi="Times New Roman"/>
                <w:lang w:val="en-US"/>
              </w:rPr>
            </w:pPr>
            <w:proofErr w:type="spellStart"/>
            <w:r w:rsidRPr="00062E2A">
              <w:rPr>
                <w:rFonts w:ascii="Times New Roman" w:eastAsia="等线" w:hAnsi="Times New Roman"/>
                <w:lang w:val="en-US"/>
              </w:rPr>
              <w:t>T</w:t>
            </w:r>
            <w:r w:rsidRPr="00062E2A">
              <w:rPr>
                <w:rFonts w:ascii="Times New Roman" w:eastAsia="等线" w:hAnsi="Times New Roman"/>
                <w:vertAlign w:val="subscript"/>
                <w:lang w:val="en-US"/>
              </w:rPr>
              <w:t>first</w:t>
            </w:r>
            <w:proofErr w:type="spellEnd"/>
            <w:r w:rsidRPr="00062E2A">
              <w:rPr>
                <w:rFonts w:ascii="Times New Roman" w:eastAsia="等线" w:hAnsi="Times New Roman"/>
                <w:vertAlign w:val="subscript"/>
                <w:lang w:val="en-US"/>
              </w:rPr>
              <w:t>-RS</w:t>
            </w:r>
            <w:r w:rsidRPr="00062E2A">
              <w:rPr>
                <w:rFonts w:ascii="Times New Roman" w:eastAsia="等线" w:hAnsi="Times New Roman"/>
                <w:lang w:val="en-US"/>
              </w:rPr>
              <w:t xml:space="preserve"> is the time for fine time tracking and acquiring full timing information of the target cell.</w:t>
            </w:r>
          </w:p>
          <w:p w14:paraId="539196CF" w14:textId="77777777" w:rsidR="00844A1B" w:rsidRPr="00062E2A" w:rsidRDefault="00844A1B" w:rsidP="00844A1B">
            <w:pPr>
              <w:widowControl w:val="0"/>
              <w:numPr>
                <w:ilvl w:val="0"/>
                <w:numId w:val="37"/>
              </w:numPr>
              <w:suppressAutoHyphens w:val="0"/>
              <w:overflowPunct/>
              <w:autoSpaceDE/>
              <w:spacing w:after="0"/>
              <w:ind w:leftChars="450" w:left="1200" w:hangingChars="150" w:hanging="300"/>
              <w:textAlignment w:val="auto"/>
              <w:rPr>
                <w:rFonts w:ascii="Times New Roman" w:eastAsia="等线" w:hAnsi="Times New Roman"/>
                <w:lang w:val="en-US"/>
              </w:rPr>
            </w:pPr>
            <w:r w:rsidRPr="00062E2A">
              <w:rPr>
                <w:rFonts w:ascii="Times New Roman" w:eastAsia="等线" w:hAnsi="Times New Roman"/>
                <w:lang w:val="en-US"/>
              </w:rPr>
              <w:t>T</w:t>
            </w:r>
            <w:r w:rsidRPr="00062E2A">
              <w:rPr>
                <w:rFonts w:ascii="Times New Roman" w:eastAsia="等线" w:hAnsi="Times New Roman"/>
                <w:vertAlign w:val="subscript"/>
                <w:lang w:val="en-US"/>
              </w:rPr>
              <w:t>RS-proc</w:t>
            </w:r>
            <w:r w:rsidRPr="00062E2A">
              <w:rPr>
                <w:rFonts w:ascii="Times New Roman" w:eastAsia="等线" w:hAnsi="Times New Roman"/>
                <w:lang w:val="en-US"/>
              </w:rPr>
              <w:t xml:space="preserve"> is the time for SSB processing.</w:t>
            </w:r>
          </w:p>
          <w:p w14:paraId="54F6A06E" w14:textId="37ECAF94" w:rsidR="00844A1B" w:rsidRPr="00844A1B" w:rsidRDefault="00844A1B" w:rsidP="00844A1B">
            <w:pPr>
              <w:widowControl w:val="0"/>
              <w:numPr>
                <w:ilvl w:val="0"/>
                <w:numId w:val="37"/>
              </w:numPr>
              <w:suppressAutoHyphens w:val="0"/>
              <w:overflowPunct/>
              <w:autoSpaceDE/>
              <w:spacing w:after="120"/>
              <w:ind w:leftChars="450" w:left="1200" w:hangingChars="150" w:hanging="300"/>
              <w:textAlignment w:val="auto"/>
              <w:rPr>
                <w:rFonts w:eastAsia="等线"/>
                <w:lang w:val="en-US"/>
              </w:rPr>
            </w:pPr>
            <w:r w:rsidRPr="00062E2A">
              <w:rPr>
                <w:rFonts w:ascii="Times New Roman" w:eastAsia="等线" w:hAnsi="Times New Roman"/>
                <w:lang w:val="en-US"/>
              </w:rPr>
              <w:t>T</w:t>
            </w:r>
            <w:r w:rsidRPr="00062E2A">
              <w:rPr>
                <w:rFonts w:ascii="Times New Roman" w:eastAsia="等线" w:hAnsi="Times New Roman"/>
                <w:vertAlign w:val="subscript"/>
                <w:lang w:val="en-US"/>
              </w:rPr>
              <w:t xml:space="preserve">LTM-IU </w:t>
            </w:r>
            <w:r w:rsidRPr="00062E2A">
              <w:rPr>
                <w:rFonts w:ascii="Times New Roman" w:eastAsia="等线" w:hAnsi="Times New Roman"/>
                <w:lang w:val="en-US"/>
              </w:rPr>
              <w:t>is the interruption uncertainty during LTM cell switch.</w:t>
            </w:r>
          </w:p>
        </w:tc>
      </w:tr>
    </w:tbl>
    <w:p w14:paraId="763E4D66" w14:textId="5A57F62E" w:rsidR="00957A91" w:rsidRDefault="00957A91" w:rsidP="005B47AE">
      <w:pPr>
        <w:rPr>
          <w:b/>
          <w:lang w:val="en-US"/>
        </w:rPr>
      </w:pPr>
    </w:p>
    <w:p w14:paraId="7B8C2C22" w14:textId="40DA4599" w:rsidR="00FC2E5E" w:rsidRPr="00122C75" w:rsidRDefault="00FC2E5E" w:rsidP="005B47AE">
      <w:pPr>
        <w:rPr>
          <w:b/>
          <w:u w:val="single"/>
          <w:lang w:val="en-US"/>
        </w:rPr>
      </w:pPr>
      <w:r w:rsidRPr="00122C75">
        <w:rPr>
          <w:rFonts w:hint="eastAsia"/>
          <w:b/>
          <w:u w:val="single"/>
          <w:lang w:val="en-US"/>
        </w:rPr>
        <w:t>&lt;</w:t>
      </w:r>
      <w:r w:rsidRPr="00122C75">
        <w:rPr>
          <w:u w:val="single"/>
          <w:lang w:val="en-US"/>
        </w:rPr>
        <w:t xml:space="preserve"> </w:t>
      </w:r>
      <w:r w:rsidR="00740FC1">
        <w:rPr>
          <w:u w:val="single"/>
          <w:lang w:val="en-US"/>
        </w:rPr>
        <w:t>S</w:t>
      </w:r>
      <w:r w:rsidRPr="00122C75">
        <w:rPr>
          <w:u w:val="single"/>
          <w:lang w:val="en-US"/>
        </w:rPr>
        <w:t>tructure of the requirements for conditional LTM</w:t>
      </w:r>
      <w:r w:rsidRPr="00122C75">
        <w:rPr>
          <w:b/>
          <w:u w:val="single"/>
          <w:lang w:val="en-US"/>
        </w:rPr>
        <w:t xml:space="preserve"> &gt;</w:t>
      </w:r>
    </w:p>
    <w:p w14:paraId="11EE0EAE" w14:textId="7959D174" w:rsidR="004236E7" w:rsidRDefault="00EB53A5" w:rsidP="004236E7">
      <w:pPr>
        <w:jc w:val="both"/>
        <w:rPr>
          <w:lang w:val="en-US"/>
        </w:rPr>
      </w:pPr>
      <w:r>
        <w:rPr>
          <w:lang w:val="en-US"/>
        </w:rPr>
        <w:t xml:space="preserve">On the </w:t>
      </w:r>
      <w:r w:rsidR="00623FEE" w:rsidRPr="00623FEE">
        <w:rPr>
          <w:lang w:val="en-US"/>
        </w:rPr>
        <w:t>structure of the requirements for conditional LTM</w:t>
      </w:r>
      <w:r w:rsidR="00CF4F3C">
        <w:rPr>
          <w:lang w:val="en-US"/>
        </w:rPr>
        <w:t xml:space="preserve">, </w:t>
      </w:r>
      <w:r w:rsidR="004236E7">
        <w:rPr>
          <w:lang w:val="en-US"/>
        </w:rPr>
        <w:t xml:space="preserve">given the fundamental similarity between the mechanism of conditional LTM and legacy conditional handover, it is straightforward to use the current delay requirements framework for CHO as a baseline for defining requirements for CLTM cell switch delay. In more detail, the timeline of </w:t>
      </w:r>
      <w:r w:rsidR="004236E7" w:rsidRPr="006F3B28">
        <w:rPr>
          <w:lang w:val="en-US"/>
        </w:rPr>
        <w:t xml:space="preserve">Conditional LTM cell switch delay requirement </w:t>
      </w:r>
      <w:r w:rsidR="004236E7">
        <w:rPr>
          <w:lang w:val="en-US"/>
        </w:rPr>
        <w:t>can be</w:t>
      </w:r>
      <w:r w:rsidR="004236E7" w:rsidRPr="006F3B28">
        <w:rPr>
          <w:lang w:val="en-US"/>
        </w:rPr>
        <w:t xml:space="preserve"> defined as</w:t>
      </w:r>
      <w:r w:rsidR="004236E7">
        <w:rPr>
          <w:lang w:val="en-US"/>
        </w:rPr>
        <w:t xml:space="preserve">: </w:t>
      </w:r>
    </w:p>
    <w:p w14:paraId="2C1B8695" w14:textId="02AB39D4" w:rsidR="003C6090" w:rsidRDefault="00CA5901" w:rsidP="004A6672">
      <w:pPr>
        <w:jc w:val="center"/>
        <w:rPr>
          <w:vertAlign w:val="subscript"/>
        </w:rPr>
      </w:pPr>
      <w:r w:rsidRPr="004D530C">
        <w:t>D</w:t>
      </w:r>
      <w:r w:rsidRPr="004D530C">
        <w:rPr>
          <w:vertAlign w:val="subscript"/>
        </w:rPr>
        <w:t>CLTM</w:t>
      </w:r>
      <w:r w:rsidRPr="004D530C">
        <w:t xml:space="preserve"> = T</w:t>
      </w:r>
      <w:r w:rsidRPr="004D530C">
        <w:rPr>
          <w:vertAlign w:val="subscript"/>
        </w:rPr>
        <w:t>RRC</w:t>
      </w:r>
      <w:r w:rsidRPr="004D530C">
        <w:t xml:space="preserve"> + </w:t>
      </w:r>
      <w:proofErr w:type="spellStart"/>
      <w:r w:rsidRPr="004D530C">
        <w:rPr>
          <w:iCs/>
        </w:rPr>
        <w:t>T</w:t>
      </w:r>
      <w:r w:rsidRPr="004D530C">
        <w:rPr>
          <w:iCs/>
          <w:vertAlign w:val="subscript"/>
        </w:rPr>
        <w:t>Event_DU</w:t>
      </w:r>
      <w:proofErr w:type="spellEnd"/>
      <w:r w:rsidRPr="004D530C">
        <w:rPr>
          <w:iCs/>
        </w:rPr>
        <w:t xml:space="preserve"> + </w:t>
      </w:r>
      <w:proofErr w:type="spellStart"/>
      <w:r w:rsidRPr="004D530C">
        <w:t>T</w:t>
      </w:r>
      <w:r w:rsidRPr="004D530C">
        <w:rPr>
          <w:vertAlign w:val="subscript"/>
        </w:rPr>
        <w:t>measure</w:t>
      </w:r>
      <w:proofErr w:type="spellEnd"/>
      <w:r w:rsidRPr="004D530C">
        <w:t xml:space="preserve"> + </w:t>
      </w:r>
      <w:r w:rsidRPr="004D530C">
        <w:rPr>
          <w:rFonts w:eastAsiaTheme="minorEastAsia"/>
        </w:rPr>
        <w:t>T</w:t>
      </w:r>
      <w:r w:rsidR="00E86269">
        <w:rPr>
          <w:rFonts w:eastAsiaTheme="minorEastAsia"/>
          <w:vertAlign w:val="subscript"/>
        </w:rPr>
        <w:t>C</w:t>
      </w:r>
      <w:r w:rsidRPr="004D530C">
        <w:rPr>
          <w:rFonts w:eastAsiaTheme="minorEastAsia"/>
          <w:vertAlign w:val="subscript"/>
        </w:rPr>
        <w:t>LTM-interrupt</w:t>
      </w:r>
      <w:r w:rsidRPr="004D530C">
        <w:t xml:space="preserve"> + </w:t>
      </w:r>
      <w:proofErr w:type="spellStart"/>
      <w:r w:rsidRPr="004D530C">
        <w:t>T</w:t>
      </w:r>
      <w:r w:rsidRPr="004D530C">
        <w:rPr>
          <w:vertAlign w:val="subscript"/>
        </w:rPr>
        <w:t>CLTM_execution</w:t>
      </w:r>
      <w:proofErr w:type="spellEnd"/>
    </w:p>
    <w:p w14:paraId="7DD63AAD" w14:textId="32DD7993" w:rsidR="004D199B" w:rsidRPr="004D199B" w:rsidRDefault="004D199B" w:rsidP="004D199B">
      <w:r>
        <w:t>Specifically, the definition and corresponding value of each delay component can be further determined.</w:t>
      </w:r>
    </w:p>
    <w:p w14:paraId="3584098C" w14:textId="2665C9D4" w:rsidR="00D75C30" w:rsidRPr="00E96365" w:rsidRDefault="00D75C30" w:rsidP="00D75C30">
      <w:pPr>
        <w:spacing w:before="180"/>
        <w:jc w:val="both"/>
        <w:rPr>
          <w:rFonts w:eastAsiaTheme="minorEastAsia"/>
          <w:b/>
          <w:lang w:val="en-US"/>
        </w:rPr>
      </w:pPr>
      <w:r w:rsidRPr="0004731F">
        <w:rPr>
          <w:rFonts w:eastAsiaTheme="minorEastAsia"/>
          <w:b/>
          <w:lang w:val="en-US"/>
        </w:rPr>
        <w:lastRenderedPageBreak/>
        <w:t xml:space="preserve">Proposal </w:t>
      </w:r>
      <w:r w:rsidR="00D557E7">
        <w:rPr>
          <w:rFonts w:eastAsiaTheme="minorEastAsia"/>
          <w:b/>
          <w:lang w:val="en-US"/>
        </w:rPr>
        <w:t>3</w:t>
      </w:r>
      <w:r w:rsidRPr="0004731F">
        <w:rPr>
          <w:rFonts w:eastAsiaTheme="minorEastAsia"/>
          <w:b/>
          <w:lang w:val="en-US"/>
        </w:rPr>
        <w:t xml:space="preserve">: RAN4 to use CHO delay requirements framework as </w:t>
      </w:r>
      <w:r>
        <w:rPr>
          <w:rFonts w:eastAsiaTheme="minorEastAsia"/>
          <w:b/>
          <w:lang w:val="en-US"/>
        </w:rPr>
        <w:t xml:space="preserve">a </w:t>
      </w:r>
      <w:r w:rsidRPr="0004731F">
        <w:rPr>
          <w:rFonts w:eastAsiaTheme="minorEastAsia"/>
          <w:b/>
          <w:lang w:val="en-US"/>
        </w:rPr>
        <w:t>baseline when defining conditional LTM delay requirements</w:t>
      </w:r>
      <w:r>
        <w:rPr>
          <w:rFonts w:eastAsiaTheme="minorEastAsia"/>
          <w:b/>
          <w:lang w:val="en-US"/>
        </w:rPr>
        <w:t>, the timeline of CLTM cell delay requirement is defined as</w:t>
      </w:r>
      <w:r w:rsidR="00703290">
        <w:rPr>
          <w:rFonts w:eastAsiaTheme="minorEastAsia"/>
          <w:b/>
          <w:lang w:val="en-US"/>
        </w:rPr>
        <w:t xml:space="preserve"> follow</w:t>
      </w:r>
      <w:r w:rsidR="00A1313B">
        <w:rPr>
          <w:rFonts w:eastAsiaTheme="minorEastAsia"/>
          <w:b/>
          <w:lang w:val="en-US"/>
        </w:rPr>
        <w:t>s</w:t>
      </w:r>
      <w:r w:rsidR="00703290">
        <w:rPr>
          <w:rFonts w:eastAsiaTheme="minorEastAsia"/>
          <w:b/>
          <w:lang w:val="en-US"/>
        </w:rPr>
        <w:t xml:space="preserve">. </w:t>
      </w:r>
      <w:r w:rsidR="00A5193A">
        <w:rPr>
          <w:b/>
        </w:rPr>
        <w:t>T</w:t>
      </w:r>
      <w:r w:rsidR="00A1313B" w:rsidRPr="00E96365">
        <w:rPr>
          <w:b/>
        </w:rPr>
        <w:t>he definition and corresponding value of each delay component can be further determined.</w:t>
      </w:r>
    </w:p>
    <w:p w14:paraId="5B167BBA" w14:textId="70E38A70" w:rsidR="00D75C30" w:rsidRDefault="00D75C30" w:rsidP="00D75C30">
      <w:pPr>
        <w:jc w:val="center"/>
        <w:rPr>
          <w:b/>
          <w:vertAlign w:val="subscript"/>
        </w:rPr>
      </w:pPr>
      <w:r w:rsidRPr="00FB56A1">
        <w:rPr>
          <w:b/>
        </w:rPr>
        <w:t>D</w:t>
      </w:r>
      <w:r w:rsidRPr="00FB56A1">
        <w:rPr>
          <w:b/>
          <w:vertAlign w:val="subscript"/>
        </w:rPr>
        <w:t>CLTM</w:t>
      </w:r>
      <w:r w:rsidRPr="00FB56A1">
        <w:rPr>
          <w:b/>
        </w:rPr>
        <w:t xml:space="preserve"> = T</w:t>
      </w:r>
      <w:r w:rsidRPr="00FB56A1">
        <w:rPr>
          <w:b/>
          <w:vertAlign w:val="subscript"/>
        </w:rPr>
        <w:t>RRC</w:t>
      </w:r>
      <w:r w:rsidRPr="00FB56A1">
        <w:rPr>
          <w:b/>
        </w:rPr>
        <w:t xml:space="preserve"> + </w:t>
      </w:r>
      <w:proofErr w:type="spellStart"/>
      <w:r w:rsidRPr="00FB56A1">
        <w:rPr>
          <w:b/>
          <w:iCs/>
        </w:rPr>
        <w:t>T</w:t>
      </w:r>
      <w:r w:rsidRPr="00FB56A1">
        <w:rPr>
          <w:b/>
          <w:iCs/>
          <w:vertAlign w:val="subscript"/>
        </w:rPr>
        <w:t>Event_DU</w:t>
      </w:r>
      <w:proofErr w:type="spellEnd"/>
      <w:r w:rsidRPr="00FB56A1">
        <w:rPr>
          <w:b/>
          <w:iCs/>
        </w:rPr>
        <w:t xml:space="preserve"> + </w:t>
      </w:r>
      <w:proofErr w:type="spellStart"/>
      <w:r w:rsidRPr="00FB56A1">
        <w:rPr>
          <w:b/>
        </w:rPr>
        <w:t>T</w:t>
      </w:r>
      <w:r w:rsidRPr="00FB56A1">
        <w:rPr>
          <w:b/>
          <w:vertAlign w:val="subscript"/>
        </w:rPr>
        <w:t>measure</w:t>
      </w:r>
      <w:proofErr w:type="spellEnd"/>
      <w:r w:rsidRPr="00FB56A1">
        <w:rPr>
          <w:b/>
        </w:rPr>
        <w:t xml:space="preserve"> + </w:t>
      </w:r>
      <w:r w:rsidRPr="00FB56A1">
        <w:rPr>
          <w:rFonts w:eastAsiaTheme="minorEastAsia"/>
          <w:b/>
        </w:rPr>
        <w:t>T</w:t>
      </w:r>
      <w:r w:rsidR="00E86269">
        <w:rPr>
          <w:rFonts w:eastAsiaTheme="minorEastAsia"/>
          <w:b/>
          <w:vertAlign w:val="subscript"/>
        </w:rPr>
        <w:t>C</w:t>
      </w:r>
      <w:r w:rsidRPr="00FB56A1">
        <w:rPr>
          <w:rFonts w:eastAsiaTheme="minorEastAsia"/>
          <w:b/>
          <w:vertAlign w:val="subscript"/>
        </w:rPr>
        <w:t>LTM-interrupt</w:t>
      </w:r>
      <w:r w:rsidRPr="00FB56A1">
        <w:rPr>
          <w:b/>
        </w:rPr>
        <w:t xml:space="preserve"> + </w:t>
      </w:r>
      <w:proofErr w:type="spellStart"/>
      <w:r w:rsidRPr="00FB56A1">
        <w:rPr>
          <w:b/>
        </w:rPr>
        <w:t>T</w:t>
      </w:r>
      <w:r w:rsidRPr="00FB56A1">
        <w:rPr>
          <w:b/>
          <w:vertAlign w:val="subscript"/>
        </w:rPr>
        <w:t>CLTM_execution</w:t>
      </w:r>
      <w:proofErr w:type="spellEnd"/>
    </w:p>
    <w:p w14:paraId="6442E9C4" w14:textId="77777777" w:rsidR="00020BAC" w:rsidRDefault="00020BAC" w:rsidP="00020BAC">
      <w:pPr>
        <w:rPr>
          <w:b/>
          <w:vertAlign w:val="subscript"/>
        </w:rPr>
      </w:pPr>
    </w:p>
    <w:p w14:paraId="2F2CB46F" w14:textId="12747287" w:rsidR="00D07D9B" w:rsidRPr="00F43081" w:rsidRDefault="00DB10CF" w:rsidP="00D07D9B">
      <w:pPr>
        <w:rPr>
          <w:i/>
        </w:rPr>
      </w:pPr>
      <w:r>
        <w:rPr>
          <w:i/>
        </w:rPr>
        <w:t>The s</w:t>
      </w:r>
      <w:proofErr w:type="spellStart"/>
      <w:r w:rsidR="00D2624F" w:rsidRPr="00F43081">
        <w:rPr>
          <w:rFonts w:eastAsia="等线"/>
          <w:i/>
          <w:color w:val="000000"/>
          <w:lang w:val="en-US"/>
        </w:rPr>
        <w:t>tarting</w:t>
      </w:r>
      <w:proofErr w:type="spellEnd"/>
      <w:r w:rsidR="00D2624F" w:rsidRPr="00F43081">
        <w:rPr>
          <w:rFonts w:eastAsia="等线"/>
          <w:i/>
          <w:color w:val="000000"/>
          <w:lang w:val="en-US"/>
        </w:rPr>
        <w:t xml:space="preserve"> point of conditional LTM delay</w:t>
      </w:r>
    </w:p>
    <w:p w14:paraId="7DE00C5A" w14:textId="1C4BFBD3" w:rsidR="00BF339D" w:rsidRDefault="00BF339D" w:rsidP="00BF339D">
      <w:pPr>
        <w:jc w:val="both"/>
        <w:rPr>
          <w:lang w:val="en-US"/>
        </w:rPr>
      </w:pPr>
      <w:r>
        <w:rPr>
          <w:rFonts w:hint="eastAsia"/>
          <w:lang w:val="en-US"/>
        </w:rPr>
        <w:t>F</w:t>
      </w:r>
      <w:r>
        <w:rPr>
          <w:lang w:val="en-US"/>
        </w:rPr>
        <w:t xml:space="preserve">or the starting point of </w:t>
      </w:r>
      <w:r w:rsidRPr="00AA502B">
        <w:rPr>
          <w:lang w:val="en-US"/>
        </w:rPr>
        <w:t>conditional LTM delay</w:t>
      </w:r>
      <w:r>
        <w:rPr>
          <w:lang w:val="en-US"/>
        </w:rPr>
        <w:t xml:space="preserve">, as per RAN2 design, the conditional LTM configuration is provided via RRC message, which is similar to CHO procedure. For CHO delay, the starting point is defined as the time when </w:t>
      </w:r>
      <w:r w:rsidRPr="00642A8C">
        <w:rPr>
          <w:lang w:val="en-US"/>
        </w:rPr>
        <w:t xml:space="preserve">the UE receives </w:t>
      </w:r>
      <w:r w:rsidR="0092197C" w:rsidRPr="00642A8C">
        <w:rPr>
          <w:lang w:val="en-US"/>
        </w:rPr>
        <w:t>an</w:t>
      </w:r>
      <w:r w:rsidRPr="00642A8C">
        <w:rPr>
          <w:lang w:val="en-US"/>
        </w:rPr>
        <w:t xml:space="preserve"> RRC message implying conditional handover</w:t>
      </w:r>
      <w:r>
        <w:rPr>
          <w:lang w:val="en-US"/>
        </w:rPr>
        <w:t>. Correspondingly, the starting point of CLTM delay can be described similarly.</w:t>
      </w:r>
    </w:p>
    <w:p w14:paraId="1746D142" w14:textId="5A578E75" w:rsidR="00BF339D" w:rsidRDefault="00BF339D" w:rsidP="00BF339D">
      <w:pPr>
        <w:spacing w:before="180"/>
        <w:jc w:val="both"/>
        <w:rPr>
          <w:rFonts w:eastAsiaTheme="minorEastAsia"/>
          <w:b/>
        </w:rPr>
      </w:pPr>
      <w:r w:rsidRPr="009439F5">
        <w:rPr>
          <w:rFonts w:eastAsiaTheme="minorEastAsia"/>
          <w:b/>
        </w:rPr>
        <w:t xml:space="preserve">Proposal </w:t>
      </w:r>
      <w:r w:rsidR="00D557E7">
        <w:rPr>
          <w:rFonts w:eastAsiaTheme="minorEastAsia"/>
          <w:b/>
        </w:rPr>
        <w:t>4</w:t>
      </w:r>
      <w:r>
        <w:rPr>
          <w:rFonts w:eastAsiaTheme="minorEastAsia"/>
          <w:b/>
        </w:rPr>
        <w:t xml:space="preserve">: </w:t>
      </w:r>
      <w:r w:rsidRPr="00A46B26">
        <w:rPr>
          <w:rFonts w:eastAsiaTheme="minorEastAsia"/>
          <w:b/>
        </w:rPr>
        <w:t xml:space="preserve">The starting point of conditional LTM delay is </w:t>
      </w:r>
      <w:r>
        <w:rPr>
          <w:rFonts w:eastAsiaTheme="minorEastAsia"/>
          <w:b/>
        </w:rPr>
        <w:t xml:space="preserve">the time </w:t>
      </w:r>
      <w:r w:rsidRPr="00A46B26">
        <w:rPr>
          <w:rFonts w:eastAsiaTheme="minorEastAsia"/>
          <w:b/>
        </w:rPr>
        <w:t xml:space="preserve">the UE receives </w:t>
      </w:r>
      <w:r w:rsidR="00457E89" w:rsidRPr="00A46B26">
        <w:rPr>
          <w:rFonts w:eastAsiaTheme="minorEastAsia"/>
          <w:b/>
        </w:rPr>
        <w:t>an</w:t>
      </w:r>
      <w:r w:rsidRPr="00A46B26">
        <w:rPr>
          <w:rFonts w:eastAsiaTheme="minorEastAsia"/>
          <w:b/>
        </w:rPr>
        <w:t xml:space="preserve"> RRC message implying conditional LTM</w:t>
      </w:r>
    </w:p>
    <w:p w14:paraId="25EC6287" w14:textId="095C94C8" w:rsidR="0092197C" w:rsidRPr="00DB10CF" w:rsidRDefault="00F43081" w:rsidP="00BF339D">
      <w:pPr>
        <w:spacing w:before="180"/>
        <w:jc w:val="both"/>
        <w:rPr>
          <w:rFonts w:eastAsiaTheme="minorEastAsia"/>
          <w:b/>
          <w:i/>
        </w:rPr>
      </w:pPr>
      <w:r w:rsidRPr="00DB10CF">
        <w:rPr>
          <w:i/>
          <w:lang w:val="en-US"/>
        </w:rPr>
        <w:t>T</w:t>
      </w:r>
      <w:r w:rsidR="0092197C" w:rsidRPr="00DB10CF">
        <w:rPr>
          <w:i/>
          <w:lang w:val="en-US"/>
        </w:rPr>
        <w:t xml:space="preserve">he interruption part </w:t>
      </w:r>
      <w:r w:rsidR="0092197C" w:rsidRPr="00DB10CF">
        <w:rPr>
          <w:rFonts w:eastAsiaTheme="minorEastAsia"/>
          <w:i/>
        </w:rPr>
        <w:t>T</w:t>
      </w:r>
      <w:r w:rsidR="00AC2B4E" w:rsidRPr="00DB10CF">
        <w:rPr>
          <w:rFonts w:eastAsiaTheme="minorEastAsia"/>
          <w:i/>
          <w:vertAlign w:val="subscript"/>
        </w:rPr>
        <w:t>C</w:t>
      </w:r>
      <w:r w:rsidR="0092197C" w:rsidRPr="00DB10CF">
        <w:rPr>
          <w:rFonts w:eastAsiaTheme="minorEastAsia"/>
          <w:i/>
          <w:vertAlign w:val="subscript"/>
        </w:rPr>
        <w:t>LTM-interrupt</w:t>
      </w:r>
    </w:p>
    <w:p w14:paraId="5DB7F52B" w14:textId="08FCB258" w:rsidR="00A80790" w:rsidRDefault="00AC0288" w:rsidP="00411148">
      <w:pPr>
        <w:rPr>
          <w:rFonts w:eastAsiaTheme="minorEastAsia"/>
        </w:rPr>
      </w:pPr>
      <w:r>
        <w:rPr>
          <w:rFonts w:hint="eastAsia"/>
          <w:lang w:val="en-US"/>
        </w:rPr>
        <w:t>F</w:t>
      </w:r>
      <w:r>
        <w:rPr>
          <w:lang w:val="en-US"/>
        </w:rPr>
        <w:t xml:space="preserve">or the interruption part </w:t>
      </w:r>
      <w:r w:rsidR="001F3E01" w:rsidRPr="007E49A2">
        <w:rPr>
          <w:rFonts w:eastAsiaTheme="minorEastAsia"/>
        </w:rPr>
        <w:t>T</w:t>
      </w:r>
      <w:r w:rsidR="00AC2B4E">
        <w:rPr>
          <w:rFonts w:eastAsiaTheme="minorEastAsia"/>
          <w:vertAlign w:val="subscript"/>
        </w:rPr>
        <w:t>C</w:t>
      </w:r>
      <w:r w:rsidR="001F3E01" w:rsidRPr="007E49A2">
        <w:rPr>
          <w:rFonts w:eastAsiaTheme="minorEastAsia"/>
          <w:vertAlign w:val="subscript"/>
        </w:rPr>
        <w:t>LTM-interrupt</w:t>
      </w:r>
      <w:r w:rsidR="007E49A2">
        <w:rPr>
          <w:rFonts w:eastAsiaTheme="minorEastAsia"/>
        </w:rPr>
        <w:t>, it depends on</w:t>
      </w:r>
      <w:r w:rsidR="008E57B4">
        <w:rPr>
          <w:rFonts w:eastAsiaTheme="minorEastAsia"/>
        </w:rPr>
        <w:t xml:space="preserve"> </w:t>
      </w:r>
      <w:r w:rsidR="00457E89">
        <w:rPr>
          <w:rFonts w:eastAsiaTheme="minorEastAsia"/>
        </w:rPr>
        <w:t xml:space="preserve">RAN2 </w:t>
      </w:r>
      <w:r w:rsidR="00720E70">
        <w:rPr>
          <w:rFonts w:eastAsiaTheme="minorEastAsia"/>
        </w:rPr>
        <w:t xml:space="preserve">design </w:t>
      </w:r>
      <w:r w:rsidR="00314D94">
        <w:rPr>
          <w:rFonts w:eastAsiaTheme="minorEastAsia"/>
        </w:rPr>
        <w:t xml:space="preserve">on </w:t>
      </w:r>
      <w:r w:rsidR="00353904">
        <w:rPr>
          <w:rFonts w:eastAsiaTheme="minorEastAsia"/>
        </w:rPr>
        <w:t xml:space="preserve">the </w:t>
      </w:r>
      <w:r w:rsidR="00356BB8">
        <w:rPr>
          <w:rFonts w:eastAsiaTheme="minorEastAsia"/>
        </w:rPr>
        <w:t>follo</w:t>
      </w:r>
      <w:r w:rsidR="00000896">
        <w:rPr>
          <w:rFonts w:eastAsiaTheme="minorEastAsia"/>
        </w:rPr>
        <w:t xml:space="preserve">wing mechanisms. </w:t>
      </w:r>
    </w:p>
    <w:p w14:paraId="74B88C09" w14:textId="77777777" w:rsidR="00A80790" w:rsidRPr="00CD1666" w:rsidRDefault="00A80790" w:rsidP="00D7508B">
      <w:pPr>
        <w:pStyle w:val="a3"/>
        <w:numPr>
          <w:ilvl w:val="0"/>
          <w:numId w:val="31"/>
        </w:numPr>
        <w:spacing w:before="180"/>
        <w:jc w:val="both"/>
        <w:rPr>
          <w:rFonts w:eastAsiaTheme="minorEastAsia"/>
        </w:rPr>
      </w:pPr>
      <w:r w:rsidRPr="00CD1666">
        <w:rPr>
          <w:rFonts w:eastAsiaTheme="minorEastAsia"/>
        </w:rPr>
        <w:t>PDCCH ordered early TA acquisition</w:t>
      </w:r>
    </w:p>
    <w:p w14:paraId="2529C3CE" w14:textId="77777777" w:rsidR="00331B26" w:rsidRDefault="00331B26" w:rsidP="00331B26">
      <w:pPr>
        <w:pStyle w:val="a3"/>
        <w:numPr>
          <w:ilvl w:val="0"/>
          <w:numId w:val="31"/>
        </w:numPr>
        <w:spacing w:before="180"/>
        <w:jc w:val="both"/>
        <w:rPr>
          <w:rFonts w:eastAsiaTheme="minorEastAsia"/>
        </w:rPr>
      </w:pPr>
      <w:r w:rsidRPr="00CD1666">
        <w:rPr>
          <w:rFonts w:eastAsiaTheme="minorEastAsia"/>
        </w:rPr>
        <w:t>Early candidate TCI State activation/deactivation</w:t>
      </w:r>
    </w:p>
    <w:p w14:paraId="64B49CB9" w14:textId="226A0A32" w:rsidR="007974DD" w:rsidRPr="007E4913" w:rsidRDefault="007974DD" w:rsidP="007E4913">
      <w:pPr>
        <w:pStyle w:val="a3"/>
        <w:numPr>
          <w:ilvl w:val="0"/>
          <w:numId w:val="31"/>
        </w:numPr>
        <w:spacing w:before="180"/>
        <w:jc w:val="both"/>
        <w:rPr>
          <w:rFonts w:eastAsiaTheme="minorEastAsia"/>
        </w:rPr>
      </w:pPr>
      <w:r w:rsidRPr="00CD1666">
        <w:rPr>
          <w:rFonts w:eastAsiaTheme="minorEastAsia"/>
        </w:rPr>
        <w:t>UE based TA measurement mechanism</w:t>
      </w:r>
    </w:p>
    <w:p w14:paraId="25FF9234" w14:textId="056E5659" w:rsidR="00B139E2" w:rsidRDefault="00D557E7" w:rsidP="00B139E2">
      <w:pPr>
        <w:spacing w:before="180"/>
        <w:jc w:val="both"/>
        <w:rPr>
          <w:rFonts w:eastAsiaTheme="minorEastAsia"/>
        </w:rPr>
      </w:pPr>
      <w:r w:rsidRPr="00D557E7">
        <w:rPr>
          <w:rFonts w:eastAsiaTheme="minorEastAsia"/>
        </w:rPr>
        <w:t xml:space="preserve">Next, we will </w:t>
      </w:r>
      <w:proofErr w:type="spellStart"/>
      <w:r w:rsidR="00794EA7" w:rsidRPr="00D557E7">
        <w:rPr>
          <w:rFonts w:eastAsiaTheme="minorEastAsia"/>
        </w:rPr>
        <w:t>analy</w:t>
      </w:r>
      <w:r w:rsidR="00734495">
        <w:rPr>
          <w:rFonts w:eastAsiaTheme="minorEastAsia"/>
        </w:rPr>
        <w:t>z</w:t>
      </w:r>
      <w:r w:rsidR="00794EA7" w:rsidRPr="00D557E7">
        <w:rPr>
          <w:rFonts w:eastAsiaTheme="minorEastAsia"/>
        </w:rPr>
        <w:t>e</w:t>
      </w:r>
      <w:proofErr w:type="spellEnd"/>
      <w:r w:rsidRPr="00D557E7">
        <w:rPr>
          <w:rFonts w:eastAsiaTheme="minorEastAsia"/>
        </w:rPr>
        <w:t xml:space="preserve"> the RRM requirement impact corresponding to these three mechanisms based on the latest progress of RAN2:</w:t>
      </w:r>
    </w:p>
    <w:p w14:paraId="08AE776C" w14:textId="77777777" w:rsidR="00DB10CF" w:rsidRPr="00CD1666" w:rsidRDefault="00DB10CF" w:rsidP="00DB10CF">
      <w:pPr>
        <w:pStyle w:val="a3"/>
        <w:numPr>
          <w:ilvl w:val="0"/>
          <w:numId w:val="31"/>
        </w:numPr>
        <w:spacing w:before="180"/>
        <w:jc w:val="both"/>
        <w:rPr>
          <w:rFonts w:eastAsiaTheme="minorEastAsia"/>
        </w:rPr>
      </w:pPr>
      <w:r w:rsidRPr="00CD1666">
        <w:rPr>
          <w:rFonts w:eastAsiaTheme="minorEastAsia"/>
        </w:rPr>
        <w:t>PDCCH ordered early TA acquisition</w:t>
      </w:r>
    </w:p>
    <w:tbl>
      <w:tblPr>
        <w:tblStyle w:val="afff5"/>
        <w:tblW w:w="0" w:type="auto"/>
        <w:tblInd w:w="0" w:type="dxa"/>
        <w:tblLook w:val="04A0" w:firstRow="1" w:lastRow="0" w:firstColumn="1" w:lastColumn="0" w:noHBand="0" w:noVBand="1"/>
      </w:tblPr>
      <w:tblGrid>
        <w:gridCol w:w="9630"/>
      </w:tblGrid>
      <w:tr w:rsidR="006032EB" w14:paraId="4A81BCBE" w14:textId="77777777" w:rsidTr="00811584">
        <w:tc>
          <w:tcPr>
            <w:tcW w:w="9630" w:type="dxa"/>
          </w:tcPr>
          <w:p w14:paraId="49F79B1C" w14:textId="77777777" w:rsidR="006032EB" w:rsidRPr="00764BD4" w:rsidRDefault="006032EB" w:rsidP="00811584">
            <w:pPr>
              <w:suppressAutoHyphens w:val="0"/>
              <w:overflowPunct/>
              <w:autoSpaceDE/>
              <w:snapToGrid w:val="0"/>
              <w:spacing w:after="120"/>
              <w:textAlignment w:val="auto"/>
              <w:rPr>
                <w:rFonts w:ascii="Times New Roman" w:eastAsia="等线" w:hAnsi="Times New Roman"/>
                <w:sz w:val="21"/>
                <w:szCs w:val="21"/>
                <w:lang w:val="en-US"/>
              </w:rPr>
            </w:pPr>
            <w:r w:rsidRPr="00764BD4">
              <w:rPr>
                <w:rFonts w:ascii="Times New Roman" w:eastAsia="Times New Roman" w:hAnsi="Times New Roman"/>
                <w:sz w:val="21"/>
                <w:szCs w:val="21"/>
                <w:u w:val="single"/>
                <w:lang w:val="en-US"/>
              </w:rPr>
              <w:t>For PDCCH ordered RACH</w:t>
            </w:r>
            <w:r w:rsidRPr="00764BD4">
              <w:rPr>
                <w:rFonts w:ascii="Times New Roman" w:eastAsia="Times New Roman" w:hAnsi="Times New Roman"/>
                <w:sz w:val="21"/>
                <w:szCs w:val="21"/>
                <w:lang w:val="en-US"/>
              </w:rPr>
              <w:t>:</w:t>
            </w:r>
          </w:p>
          <w:p w14:paraId="3B066D85" w14:textId="77777777" w:rsidR="006032EB" w:rsidRPr="00764BD4" w:rsidRDefault="006032EB" w:rsidP="00811584">
            <w:pPr>
              <w:suppressAutoHyphens w:val="0"/>
              <w:overflowPunct/>
              <w:autoSpaceDE/>
              <w:spacing w:after="120"/>
              <w:textAlignment w:val="auto"/>
              <w:rPr>
                <w:rFonts w:ascii="Times New Roman" w:eastAsia="等线" w:hAnsi="Times New Roman"/>
                <w:b/>
                <w:color w:val="000000"/>
                <w:lang w:val="en-US"/>
              </w:rPr>
            </w:pPr>
            <w:r w:rsidRPr="00764BD4">
              <w:rPr>
                <w:rFonts w:ascii="Times New Roman" w:eastAsia="等线" w:hAnsi="Times New Roman"/>
                <w:b/>
                <w:color w:val="000000"/>
                <w:highlight w:val="green"/>
                <w:lang w:val="en-US"/>
              </w:rPr>
              <w:t>&lt; Agreement &gt;</w:t>
            </w:r>
            <w:r w:rsidRPr="00764BD4">
              <w:rPr>
                <w:rFonts w:ascii="Times New Roman" w:eastAsia="等线" w:hAnsi="Times New Roman"/>
                <w:b/>
                <w:color w:val="000000"/>
                <w:lang w:val="en-US"/>
              </w:rPr>
              <w:t xml:space="preserve"> </w:t>
            </w:r>
          </w:p>
          <w:p w14:paraId="00A453D3" w14:textId="77777777" w:rsidR="006032EB" w:rsidRPr="00764BD4" w:rsidRDefault="006032EB" w:rsidP="00811584">
            <w:pPr>
              <w:numPr>
                <w:ilvl w:val="0"/>
                <w:numId w:val="33"/>
              </w:numPr>
              <w:suppressAutoHyphens w:val="0"/>
              <w:overflowPunct/>
              <w:autoSpaceDE/>
              <w:spacing w:after="120"/>
              <w:ind w:left="924" w:hanging="442"/>
              <w:textAlignment w:val="auto"/>
              <w:rPr>
                <w:rFonts w:ascii="Times New Roman" w:eastAsia="等线" w:hAnsi="Times New Roman"/>
                <w:bCs/>
                <w:color w:val="000000"/>
                <w:lang w:val="en-US"/>
              </w:rPr>
            </w:pPr>
            <w:r w:rsidRPr="00764BD4">
              <w:rPr>
                <w:rFonts w:ascii="Times New Roman" w:eastAsia="等线" w:hAnsi="Times New Roman"/>
                <w:bCs/>
                <w:color w:val="000000"/>
                <w:lang w:val="en-US"/>
              </w:rPr>
              <w:t>PDCCH ordered RACH is supported for conditional intra-CU LTM from RAN4 perspective.</w:t>
            </w:r>
          </w:p>
          <w:p w14:paraId="3B306439" w14:textId="77777777" w:rsidR="006032EB" w:rsidRPr="00AA1A48" w:rsidRDefault="006032EB" w:rsidP="00811584">
            <w:pPr>
              <w:numPr>
                <w:ilvl w:val="1"/>
                <w:numId w:val="33"/>
              </w:numPr>
              <w:suppressAutoHyphens w:val="0"/>
              <w:overflowPunct/>
              <w:autoSpaceDE/>
              <w:spacing w:after="0"/>
              <w:textAlignment w:val="auto"/>
              <w:rPr>
                <w:rFonts w:eastAsia="等线"/>
                <w:bCs/>
                <w:color w:val="000000"/>
                <w:lang w:val="en-US"/>
              </w:rPr>
            </w:pPr>
            <w:r w:rsidRPr="00764BD4">
              <w:rPr>
                <w:rFonts w:ascii="Times New Roman" w:eastAsia="等线" w:hAnsi="Times New Roman"/>
                <w:bCs/>
                <w:color w:val="000000"/>
                <w:lang w:val="en-US"/>
              </w:rPr>
              <w:t xml:space="preserve">Note: If no new PDCCH ordered RACH procedure will be introduced in RAN2, the related R18 RAN4 requirements are applicable. </w:t>
            </w:r>
          </w:p>
        </w:tc>
      </w:tr>
    </w:tbl>
    <w:p w14:paraId="6E32A8C0" w14:textId="77777777" w:rsidR="006032EB" w:rsidRDefault="006032EB" w:rsidP="006032EB">
      <w:pPr>
        <w:jc w:val="both"/>
        <w:rPr>
          <w:rFonts w:eastAsiaTheme="minorEastAsia"/>
        </w:rPr>
      </w:pPr>
    </w:p>
    <w:p w14:paraId="2880C4E3" w14:textId="77777777" w:rsidR="006032EB" w:rsidRPr="00746C65" w:rsidRDefault="006032EB" w:rsidP="006032EB">
      <w:pPr>
        <w:jc w:val="both"/>
        <w:rPr>
          <w:rFonts w:eastAsiaTheme="minorEastAsia"/>
        </w:rPr>
      </w:pPr>
      <w:r w:rsidRPr="0055148C">
        <w:rPr>
          <w:rFonts w:eastAsiaTheme="minorEastAsia"/>
        </w:rPr>
        <w:t xml:space="preserve">According to the following latest conclusions </w:t>
      </w:r>
      <w:r>
        <w:rPr>
          <w:rFonts w:eastAsiaTheme="minorEastAsia"/>
        </w:rPr>
        <w:t xml:space="preserve">regarding </w:t>
      </w:r>
      <w:r w:rsidRPr="0055148C">
        <w:rPr>
          <w:rFonts w:eastAsiaTheme="minorEastAsia"/>
        </w:rPr>
        <w:t>PDCCH ordered RACH, we have the following analysis:</w:t>
      </w:r>
    </w:p>
    <w:p w14:paraId="08CD186D" w14:textId="0AAE16E2" w:rsidR="006032EB" w:rsidRPr="00E90C88" w:rsidRDefault="006032EB" w:rsidP="006032EB">
      <w:pPr>
        <w:jc w:val="both"/>
        <w:rPr>
          <w:rFonts w:eastAsiaTheme="minorEastAsia"/>
          <w:szCs w:val="24"/>
          <w:lang w:val="en-US"/>
        </w:rPr>
      </w:pPr>
      <w:r w:rsidRPr="00E90C88">
        <w:rPr>
          <w:rFonts w:eastAsiaTheme="minorEastAsia"/>
          <w:szCs w:val="24"/>
          <w:lang w:val="en-US"/>
        </w:rPr>
        <w:t>For agreement#8 and agreement#9</w:t>
      </w:r>
      <w:r w:rsidR="00650458">
        <w:rPr>
          <w:rFonts w:eastAsiaTheme="minorEastAsia"/>
          <w:szCs w:val="24"/>
          <w:lang w:val="en-US"/>
        </w:rPr>
        <w:t xml:space="preserve">, </w:t>
      </w:r>
      <w:r w:rsidRPr="00E90C88">
        <w:rPr>
          <w:rFonts w:eastAsiaTheme="minorEastAsia"/>
          <w:szCs w:val="24"/>
          <w:lang w:val="en-US"/>
        </w:rPr>
        <w:t xml:space="preserve">the </w:t>
      </w:r>
      <w:r w:rsidR="00462CFB">
        <w:rPr>
          <w:rFonts w:eastAsiaTheme="minorEastAsia"/>
          <w:szCs w:val="24"/>
          <w:lang w:val="en-US"/>
        </w:rPr>
        <w:t>e</w:t>
      </w:r>
      <w:r w:rsidRPr="00E90C88">
        <w:rPr>
          <w:rFonts w:eastAsiaTheme="minorEastAsia"/>
          <w:szCs w:val="24"/>
          <w:lang w:val="en-US"/>
        </w:rPr>
        <w:t>arly TA is signaled to the UE from the source cell and the candidate cell's TA information to UE via new MAC CE by N</w:t>
      </w:r>
      <w:r w:rsidR="00757882">
        <w:rPr>
          <w:rFonts w:eastAsiaTheme="minorEastAsia"/>
          <w:szCs w:val="24"/>
          <w:lang w:val="en-US"/>
        </w:rPr>
        <w:t>W.</w:t>
      </w:r>
      <w:r w:rsidRPr="00E90C88">
        <w:rPr>
          <w:rFonts w:eastAsiaTheme="minorEastAsia"/>
          <w:szCs w:val="24"/>
          <w:lang w:val="en-US"/>
        </w:rPr>
        <w:t xml:space="preserve"> </w:t>
      </w:r>
      <w:r w:rsidR="00757882">
        <w:rPr>
          <w:rFonts w:eastAsiaTheme="minorEastAsia"/>
          <w:szCs w:val="24"/>
          <w:lang w:val="en-US"/>
        </w:rPr>
        <w:t>U</w:t>
      </w:r>
      <w:r w:rsidRPr="00E90C88">
        <w:rPr>
          <w:rFonts w:eastAsiaTheme="minorEastAsia"/>
          <w:szCs w:val="24"/>
          <w:lang w:val="en-US"/>
        </w:rPr>
        <w:t xml:space="preserve">nlike the Rel-18 LTM, </w:t>
      </w:r>
      <w:r>
        <w:rPr>
          <w:rFonts w:eastAsiaTheme="minorEastAsia"/>
          <w:szCs w:val="24"/>
          <w:lang w:val="en-US"/>
        </w:rPr>
        <w:t>w</w:t>
      </w:r>
      <w:r w:rsidRPr="00E90C88">
        <w:rPr>
          <w:rFonts w:eastAsiaTheme="minorEastAsia"/>
          <w:szCs w:val="24"/>
          <w:lang w:val="en-US"/>
        </w:rPr>
        <w:t xml:space="preserve">hen UE receives the conditional LTM configuration in the RRC message </w:t>
      </w:r>
      <w:r>
        <w:rPr>
          <w:rFonts w:eastAsiaTheme="minorEastAsia"/>
          <w:szCs w:val="24"/>
          <w:lang w:val="en-US"/>
        </w:rPr>
        <w:t>s</w:t>
      </w:r>
      <w:r w:rsidRPr="00E90C88">
        <w:rPr>
          <w:rFonts w:eastAsiaTheme="minorEastAsia"/>
          <w:szCs w:val="24"/>
          <w:lang w:val="en-US"/>
        </w:rPr>
        <w:t xml:space="preserve">ince configured events are evaluated by the UE itself, the network </w:t>
      </w:r>
      <w:r>
        <w:rPr>
          <w:rFonts w:eastAsiaTheme="minorEastAsia"/>
          <w:szCs w:val="24"/>
          <w:lang w:val="en-US"/>
        </w:rPr>
        <w:t>is not able to know</w:t>
      </w:r>
      <w:r w:rsidRPr="00E90C88">
        <w:rPr>
          <w:rFonts w:eastAsiaTheme="minorEastAsia"/>
          <w:szCs w:val="24"/>
          <w:lang w:val="en-US"/>
        </w:rPr>
        <w:t xml:space="preserve"> in advance when triggering conditions of conditional LTM will be met and to which candidate cell the UE will switch. Therefore, it is more appropriate to send the candidate cell's TA information to the UE as early as possible and complete UL sync to ensure that the TA of the target cell has been obtained by the time the UE executes the cell switch.</w:t>
      </w:r>
    </w:p>
    <w:p w14:paraId="3F2ECCC3" w14:textId="1BC3503F" w:rsidR="006032EB" w:rsidRPr="007F7BA7" w:rsidRDefault="006032EB" w:rsidP="006032EB">
      <w:pPr>
        <w:jc w:val="both"/>
        <w:rPr>
          <w:szCs w:val="24"/>
          <w:lang w:val="en-US"/>
        </w:rPr>
      </w:pPr>
      <w:r w:rsidRPr="007F7BA7">
        <w:rPr>
          <w:szCs w:val="24"/>
          <w:lang w:val="en-US"/>
        </w:rPr>
        <w:t xml:space="preserve">For agreement#10, the candidate cell's TA information to UE via new MAC CE by NW will be maintained by a new timer: The TA value </w:t>
      </w:r>
      <w:r>
        <w:rPr>
          <w:szCs w:val="24"/>
          <w:lang w:val="en-US"/>
        </w:rPr>
        <w:t>can be regarded as</w:t>
      </w:r>
      <w:r w:rsidRPr="007F7BA7">
        <w:rPr>
          <w:szCs w:val="24"/>
          <w:lang w:val="en-US"/>
        </w:rPr>
        <w:t xml:space="preserve"> valid </w:t>
      </w:r>
      <w:r>
        <w:rPr>
          <w:szCs w:val="24"/>
          <w:lang w:val="en-US"/>
        </w:rPr>
        <w:t xml:space="preserve">when the timer is not expired </w:t>
      </w:r>
      <w:r w:rsidRPr="007F7BA7">
        <w:rPr>
          <w:szCs w:val="24"/>
          <w:lang w:val="en-US"/>
        </w:rPr>
        <w:t>when the UE triggers the cell switch.</w:t>
      </w:r>
    </w:p>
    <w:p w14:paraId="01723367" w14:textId="4F2879C6" w:rsidR="006032EB" w:rsidRDefault="006032EB" w:rsidP="006032EB">
      <w:pPr>
        <w:jc w:val="both"/>
        <w:rPr>
          <w:rFonts w:eastAsiaTheme="minorEastAsia"/>
          <w:szCs w:val="24"/>
          <w:lang w:val="en-US"/>
        </w:rPr>
      </w:pPr>
      <w:r w:rsidRPr="00691B58">
        <w:rPr>
          <w:rFonts w:eastAsiaTheme="minorEastAsia"/>
          <w:szCs w:val="24"/>
          <w:lang w:val="en-US"/>
        </w:rPr>
        <w:t xml:space="preserve">From the above two points, we can see that to support PDCCH ordered early TA acquisition mechanism for CLTM, the process needs to be completed before UE starts </w:t>
      </w:r>
      <w:r>
        <w:rPr>
          <w:rFonts w:eastAsiaTheme="minorEastAsia"/>
          <w:szCs w:val="24"/>
          <w:lang w:val="en-US"/>
        </w:rPr>
        <w:t>evaluation</w:t>
      </w:r>
      <w:r w:rsidRPr="00691B58">
        <w:rPr>
          <w:rFonts w:eastAsiaTheme="minorEastAsia"/>
          <w:szCs w:val="24"/>
          <w:lang w:val="en-US"/>
        </w:rPr>
        <w:t xml:space="preserve">. That is, in addition to the evaluation criteria configured by the network, whether the candidate cell's TA information is received and whether the TA value is valid should also be considered as a condition for performing CLTM with early UL sync. From this point of view, time duration specifically for UL sync can be considered involved in </w:t>
      </w:r>
      <w:proofErr w:type="spellStart"/>
      <w:r w:rsidRPr="00691B58">
        <w:rPr>
          <w:rFonts w:eastAsiaTheme="minorEastAsia"/>
          <w:szCs w:val="24"/>
          <w:lang w:val="en-US"/>
        </w:rPr>
        <w:t>T</w:t>
      </w:r>
      <w:r w:rsidRPr="00FB4B1A">
        <w:rPr>
          <w:rFonts w:eastAsiaTheme="minorEastAsia"/>
          <w:szCs w:val="24"/>
          <w:vertAlign w:val="subscript"/>
          <w:lang w:val="en-US"/>
        </w:rPr>
        <w:t>Event_DU</w:t>
      </w:r>
      <w:proofErr w:type="spellEnd"/>
      <w:r w:rsidRPr="00691B58">
        <w:rPr>
          <w:rFonts w:eastAsiaTheme="minorEastAsia"/>
          <w:szCs w:val="24"/>
          <w:lang w:val="en-US"/>
        </w:rPr>
        <w:t xml:space="preserve">. </w:t>
      </w:r>
    </w:p>
    <w:p w14:paraId="152AB2BD" w14:textId="33FACC33" w:rsidR="006032EB" w:rsidRPr="00691B58" w:rsidRDefault="00F20022" w:rsidP="006032EB">
      <w:pPr>
        <w:jc w:val="both"/>
        <w:rPr>
          <w:rFonts w:eastAsiaTheme="minorEastAsia"/>
          <w:szCs w:val="24"/>
          <w:lang w:val="en-US"/>
        </w:rPr>
      </w:pPr>
      <w:r>
        <w:rPr>
          <w:rFonts w:eastAsiaTheme="minorEastAsia"/>
          <w:szCs w:val="24"/>
          <w:lang w:val="en-US"/>
        </w:rPr>
        <w:t xml:space="preserve">Considering </w:t>
      </w:r>
      <w:r w:rsidR="006032EB" w:rsidRPr="00691B58">
        <w:rPr>
          <w:rFonts w:eastAsiaTheme="minorEastAsia"/>
          <w:szCs w:val="24"/>
          <w:lang w:val="en-US"/>
        </w:rPr>
        <w:t xml:space="preserve">RAN2 has not yet made a clear conclusion as to when </w:t>
      </w:r>
      <w:r w:rsidR="006E7FB1">
        <w:rPr>
          <w:rFonts w:eastAsiaTheme="minorEastAsia"/>
          <w:szCs w:val="24"/>
          <w:lang w:val="en-US"/>
        </w:rPr>
        <w:t>NW</w:t>
      </w:r>
      <w:r w:rsidR="006032EB" w:rsidRPr="00691B58">
        <w:rPr>
          <w:rFonts w:eastAsiaTheme="minorEastAsia"/>
          <w:szCs w:val="24"/>
          <w:lang w:val="en-US"/>
        </w:rPr>
        <w:t xml:space="preserve"> will send MAC CE to inform the candidate cell's TA information to UE (it may depend on the network implementation), We can wait for RAN2's further conclusions before deciding the specific delay definition.</w:t>
      </w:r>
    </w:p>
    <w:p w14:paraId="71C16F13" w14:textId="77777777" w:rsidR="00331B26" w:rsidRDefault="00331B26" w:rsidP="00331B26">
      <w:pPr>
        <w:pStyle w:val="a3"/>
        <w:numPr>
          <w:ilvl w:val="0"/>
          <w:numId w:val="31"/>
        </w:numPr>
        <w:spacing w:before="180"/>
        <w:jc w:val="both"/>
        <w:rPr>
          <w:rFonts w:eastAsiaTheme="minorEastAsia"/>
        </w:rPr>
      </w:pPr>
      <w:r w:rsidRPr="00CD1666">
        <w:rPr>
          <w:rFonts w:eastAsiaTheme="minorEastAsia"/>
        </w:rPr>
        <w:lastRenderedPageBreak/>
        <w:t>Early candidate TCI State activation/deactivation</w:t>
      </w:r>
    </w:p>
    <w:tbl>
      <w:tblPr>
        <w:tblStyle w:val="afff5"/>
        <w:tblW w:w="0" w:type="auto"/>
        <w:tblInd w:w="0" w:type="dxa"/>
        <w:tblLook w:val="04A0" w:firstRow="1" w:lastRow="0" w:firstColumn="1" w:lastColumn="0" w:noHBand="0" w:noVBand="1"/>
      </w:tblPr>
      <w:tblGrid>
        <w:gridCol w:w="9630"/>
      </w:tblGrid>
      <w:tr w:rsidR="006032EB" w14:paraId="4AA5042E" w14:textId="77777777" w:rsidTr="00811584">
        <w:tc>
          <w:tcPr>
            <w:tcW w:w="9630" w:type="dxa"/>
          </w:tcPr>
          <w:p w14:paraId="0311DD47" w14:textId="77777777" w:rsidR="006032EB" w:rsidRPr="00213CAE" w:rsidRDefault="006032EB" w:rsidP="00811584">
            <w:pPr>
              <w:suppressAutoHyphens w:val="0"/>
              <w:overflowPunct/>
              <w:autoSpaceDE/>
              <w:spacing w:after="120"/>
              <w:textAlignment w:val="auto"/>
              <w:rPr>
                <w:rFonts w:ascii="Times New Roman" w:eastAsia="等线" w:hAnsi="Times New Roman"/>
                <w:b/>
                <w:color w:val="000000"/>
                <w:u w:val="single"/>
                <w:lang w:val="en-US"/>
              </w:rPr>
            </w:pPr>
            <w:r w:rsidRPr="00213CAE">
              <w:rPr>
                <w:rFonts w:ascii="Times New Roman" w:eastAsia="Times New Roman" w:hAnsi="Times New Roman"/>
                <w:b/>
                <w:color w:val="000000"/>
                <w:u w:val="single"/>
                <w:lang w:val="en-US" w:eastAsia="ko-KR"/>
              </w:rPr>
              <w:t xml:space="preserve">Issue </w:t>
            </w:r>
            <w:r w:rsidRPr="00213CAE">
              <w:rPr>
                <w:rFonts w:ascii="Times New Roman" w:eastAsia="等线" w:hAnsi="Times New Roman"/>
                <w:b/>
                <w:color w:val="000000"/>
                <w:u w:val="single"/>
                <w:lang w:val="en-US"/>
              </w:rPr>
              <w:t>1</w:t>
            </w:r>
            <w:r w:rsidRPr="00213CAE">
              <w:rPr>
                <w:rFonts w:ascii="Times New Roman" w:eastAsia="Times New Roman" w:hAnsi="Times New Roman"/>
                <w:b/>
                <w:color w:val="000000"/>
                <w:u w:val="single"/>
                <w:lang w:val="en-US" w:eastAsia="ko-KR"/>
              </w:rPr>
              <w:t>-</w:t>
            </w:r>
            <w:r w:rsidRPr="00213CAE">
              <w:rPr>
                <w:rFonts w:ascii="Times New Roman" w:eastAsia="等线" w:hAnsi="Times New Roman"/>
                <w:b/>
                <w:color w:val="000000"/>
                <w:u w:val="single"/>
                <w:lang w:val="en-US"/>
              </w:rPr>
              <w:t>2</w:t>
            </w:r>
            <w:r w:rsidRPr="00213CAE">
              <w:rPr>
                <w:rFonts w:ascii="Times New Roman" w:eastAsia="Times New Roman" w:hAnsi="Times New Roman"/>
                <w:b/>
                <w:color w:val="000000"/>
                <w:u w:val="single"/>
                <w:lang w:val="en-US" w:eastAsia="ko-KR"/>
              </w:rPr>
              <w:t>-</w:t>
            </w:r>
            <w:r w:rsidRPr="00213CAE">
              <w:rPr>
                <w:rFonts w:ascii="Times New Roman" w:eastAsia="等线" w:hAnsi="Times New Roman"/>
                <w:b/>
                <w:color w:val="000000"/>
                <w:u w:val="single"/>
                <w:lang w:val="en-US"/>
              </w:rPr>
              <w:t>2</w:t>
            </w:r>
            <w:r w:rsidRPr="00213CAE">
              <w:rPr>
                <w:rFonts w:ascii="Times New Roman" w:eastAsia="Times New Roman" w:hAnsi="Times New Roman"/>
                <w:b/>
                <w:color w:val="000000"/>
                <w:u w:val="single"/>
                <w:lang w:val="en-US" w:eastAsia="ko-KR"/>
              </w:rPr>
              <w:t xml:space="preserve">: </w:t>
            </w:r>
            <w:r w:rsidRPr="00213CAE">
              <w:rPr>
                <w:rFonts w:ascii="Times New Roman" w:eastAsia="等线" w:hAnsi="Times New Roman"/>
                <w:b/>
                <w:color w:val="000000"/>
                <w:u w:val="single"/>
                <w:lang w:val="en-US"/>
              </w:rPr>
              <w:t>Early TCI state activation</w:t>
            </w:r>
          </w:p>
          <w:tbl>
            <w:tblPr>
              <w:tblStyle w:val="afff5"/>
              <w:tblW w:w="0" w:type="auto"/>
              <w:tblInd w:w="0" w:type="dxa"/>
              <w:tblLook w:val="04A0" w:firstRow="1" w:lastRow="0" w:firstColumn="1" w:lastColumn="0" w:noHBand="0" w:noVBand="1"/>
            </w:tblPr>
            <w:tblGrid>
              <w:gridCol w:w="9404"/>
            </w:tblGrid>
            <w:tr w:rsidR="006032EB" w:rsidRPr="00213CAE" w14:paraId="02AA6F10" w14:textId="77777777" w:rsidTr="00811584">
              <w:tc>
                <w:tcPr>
                  <w:tcW w:w="9857" w:type="dxa"/>
                </w:tcPr>
                <w:p w14:paraId="5F62A925" w14:textId="77777777" w:rsidR="006032EB" w:rsidRPr="00213CAE" w:rsidRDefault="006032EB" w:rsidP="00811584">
                  <w:pPr>
                    <w:suppressAutoHyphens w:val="0"/>
                    <w:autoSpaceDN w:val="0"/>
                    <w:adjustRightInd w:val="0"/>
                    <w:snapToGrid w:val="0"/>
                    <w:spacing w:after="120"/>
                    <w:rPr>
                      <w:rFonts w:ascii="Times New Roman" w:eastAsia="等线" w:hAnsi="Times New Roman"/>
                      <w:bCs/>
                      <w:i/>
                      <w:iCs/>
                      <w:color w:val="0070C0"/>
                      <w:u w:val="single"/>
                      <w:lang w:val="en-US"/>
                    </w:rPr>
                  </w:pPr>
                  <w:r w:rsidRPr="00213CAE">
                    <w:rPr>
                      <w:rFonts w:ascii="Times New Roman" w:eastAsia="等线" w:hAnsi="Times New Roman"/>
                      <w:bCs/>
                      <w:i/>
                      <w:iCs/>
                      <w:color w:val="0070C0"/>
                      <w:u w:val="single"/>
                      <w:lang w:val="en-US"/>
                    </w:rPr>
                    <w:t>RAN2#127bis</w:t>
                  </w:r>
                </w:p>
                <w:p w14:paraId="66FFE96A" w14:textId="77777777" w:rsidR="006032EB" w:rsidRPr="00213CAE" w:rsidRDefault="006032EB" w:rsidP="00811584">
                  <w:pPr>
                    <w:numPr>
                      <w:ilvl w:val="0"/>
                      <w:numId w:val="43"/>
                    </w:numPr>
                    <w:suppressAutoHyphens w:val="0"/>
                    <w:autoSpaceDN w:val="0"/>
                    <w:adjustRightInd w:val="0"/>
                    <w:spacing w:after="120"/>
                    <w:ind w:leftChars="200" w:left="842" w:hanging="442"/>
                    <w:rPr>
                      <w:rFonts w:ascii="Times New Roman" w:eastAsia="等线" w:hAnsi="Times New Roman"/>
                      <w:bCs/>
                      <w:kern w:val="2"/>
                      <w:sz w:val="21"/>
                      <w:szCs w:val="21"/>
                      <w:lang w:val="en-US"/>
                    </w:rPr>
                  </w:pPr>
                  <w:r w:rsidRPr="00213CAE">
                    <w:rPr>
                      <w:rFonts w:ascii="Times New Roman" w:eastAsia="MS Mincho" w:hAnsi="Times New Roman"/>
                      <w:bCs/>
                      <w:kern w:val="2"/>
                      <w:sz w:val="21"/>
                      <w:szCs w:val="21"/>
                      <w:lang w:val="en-US"/>
                    </w:rPr>
                    <w:t>Rel-18 Early candidate TCI State activation/deactivation is supported for conditional intra-CU LTM.</w:t>
                  </w:r>
                </w:p>
              </w:tc>
            </w:tr>
          </w:tbl>
          <w:p w14:paraId="5F736D56" w14:textId="77777777" w:rsidR="006032EB" w:rsidRPr="00213CAE" w:rsidRDefault="006032EB" w:rsidP="00811584">
            <w:pPr>
              <w:suppressAutoHyphens w:val="0"/>
              <w:overflowPunct/>
              <w:autoSpaceDE/>
              <w:spacing w:after="120"/>
              <w:textAlignment w:val="auto"/>
              <w:rPr>
                <w:rFonts w:ascii="Times New Roman" w:eastAsia="等线" w:hAnsi="Times New Roman"/>
                <w:b/>
                <w:color w:val="000000"/>
                <w:lang w:val="en-US"/>
              </w:rPr>
            </w:pPr>
            <w:r w:rsidRPr="00213CAE">
              <w:rPr>
                <w:rFonts w:ascii="Times New Roman" w:eastAsia="等线" w:hAnsi="Times New Roman"/>
                <w:b/>
                <w:color w:val="000000"/>
                <w:highlight w:val="green"/>
                <w:lang w:val="en-US"/>
              </w:rPr>
              <w:t>&lt; Agreement &gt;</w:t>
            </w:r>
            <w:r w:rsidRPr="00213CAE">
              <w:rPr>
                <w:rFonts w:ascii="Times New Roman" w:eastAsia="等线" w:hAnsi="Times New Roman"/>
                <w:b/>
                <w:color w:val="000000"/>
                <w:lang w:val="en-US"/>
              </w:rPr>
              <w:t xml:space="preserve"> </w:t>
            </w:r>
          </w:p>
          <w:p w14:paraId="6A3662BF" w14:textId="77777777" w:rsidR="006032EB" w:rsidRPr="00213CAE" w:rsidRDefault="006032EB" w:rsidP="00811584">
            <w:pPr>
              <w:numPr>
                <w:ilvl w:val="0"/>
                <w:numId w:val="33"/>
              </w:numPr>
              <w:suppressAutoHyphens w:val="0"/>
              <w:overflowPunct/>
              <w:autoSpaceDE/>
              <w:spacing w:after="120"/>
              <w:textAlignment w:val="auto"/>
              <w:rPr>
                <w:rFonts w:ascii="Times New Roman" w:eastAsia="等线" w:hAnsi="Times New Roman"/>
                <w:bCs/>
                <w:color w:val="000000"/>
                <w:lang w:val="en-US"/>
              </w:rPr>
            </w:pPr>
            <w:r w:rsidRPr="00213CAE">
              <w:rPr>
                <w:rFonts w:ascii="Times New Roman" w:eastAsia="等线" w:hAnsi="Times New Roman"/>
                <w:bCs/>
                <w:color w:val="000000"/>
                <w:lang w:val="en-US"/>
              </w:rPr>
              <w:t>Early candidate TCI State activation/deactivation is supported for conditional intra-CU LTM from RAN4 perspective.</w:t>
            </w:r>
          </w:p>
          <w:p w14:paraId="43771673" w14:textId="77777777" w:rsidR="006032EB" w:rsidRPr="00AA1A48" w:rsidRDefault="006032EB" w:rsidP="00811584">
            <w:pPr>
              <w:numPr>
                <w:ilvl w:val="1"/>
                <w:numId w:val="33"/>
              </w:numPr>
              <w:suppressAutoHyphens w:val="0"/>
              <w:overflowPunct/>
              <w:autoSpaceDE/>
              <w:spacing w:after="120"/>
              <w:textAlignment w:val="auto"/>
              <w:rPr>
                <w:rFonts w:eastAsia="等线"/>
                <w:bCs/>
                <w:color w:val="000000"/>
                <w:lang w:val="en-US"/>
              </w:rPr>
            </w:pPr>
            <w:r w:rsidRPr="00213CAE">
              <w:rPr>
                <w:rFonts w:ascii="Times New Roman" w:eastAsia="等线" w:hAnsi="Times New Roman"/>
                <w:bCs/>
                <w:color w:val="000000"/>
              </w:rPr>
              <w:t>Note: If no new procedure will be introduced in RAN2, the related R18 RAN4 requirements are applicable.</w:t>
            </w:r>
          </w:p>
        </w:tc>
      </w:tr>
    </w:tbl>
    <w:p w14:paraId="379E40B6" w14:textId="74AFF1FE" w:rsidR="006032EB" w:rsidRDefault="006032EB" w:rsidP="006032EB">
      <w:pPr>
        <w:spacing w:before="180"/>
        <w:jc w:val="both"/>
        <w:rPr>
          <w:rFonts w:eastAsiaTheme="minorEastAsia"/>
        </w:rPr>
      </w:pPr>
      <w:r w:rsidRPr="00C920F3">
        <w:rPr>
          <w:rFonts w:eastAsiaTheme="minorEastAsia"/>
        </w:rPr>
        <w:t xml:space="preserve">For DL sync procedure, there may be UE involvement to decide when and which to perform TCI state activation/deactivation, e.g., totally decided by UE itself based on L1 measurement or which TCI state is preferred according to some </w:t>
      </w:r>
      <w:r w:rsidR="008F3638">
        <w:rPr>
          <w:rFonts w:eastAsiaTheme="minorEastAsia"/>
        </w:rPr>
        <w:t xml:space="preserve">priority </w:t>
      </w:r>
      <w:r w:rsidRPr="00C920F3">
        <w:rPr>
          <w:rFonts w:eastAsiaTheme="minorEastAsia"/>
        </w:rPr>
        <w:t xml:space="preserve">rules. The details will be further discussed in RAN2 design. Thus, similar to the UL sync </w:t>
      </w:r>
      <w:proofErr w:type="spellStart"/>
      <w:r>
        <w:rPr>
          <w:rFonts w:eastAsiaTheme="minorEastAsia"/>
        </w:rPr>
        <w:t>analy</w:t>
      </w:r>
      <w:r w:rsidR="00EA4C9F">
        <w:rPr>
          <w:rFonts w:eastAsiaTheme="minorEastAsia"/>
        </w:rPr>
        <w:t>z</w:t>
      </w:r>
      <w:r>
        <w:rPr>
          <w:rFonts w:eastAsiaTheme="minorEastAsia"/>
        </w:rPr>
        <w:t>ed</w:t>
      </w:r>
      <w:proofErr w:type="spellEnd"/>
      <w:r w:rsidRPr="00C920F3">
        <w:rPr>
          <w:rFonts w:eastAsiaTheme="minorEastAsia"/>
        </w:rPr>
        <w:t xml:space="preserve"> above, for Early TCI state activation for CLTM to be supported, the process needs to be completed before UE begins its evaluation. Therefore, the time duration specifically for DL sync can also be considered involved in </w:t>
      </w:r>
      <w:proofErr w:type="spellStart"/>
      <w:r w:rsidRPr="00C920F3">
        <w:rPr>
          <w:rFonts w:eastAsiaTheme="minorEastAsia"/>
        </w:rPr>
        <w:t>T</w:t>
      </w:r>
      <w:r w:rsidRPr="00A23007">
        <w:rPr>
          <w:rFonts w:eastAsiaTheme="minorEastAsia"/>
          <w:vertAlign w:val="subscript"/>
        </w:rPr>
        <w:t>Event_DU</w:t>
      </w:r>
      <w:proofErr w:type="spellEnd"/>
      <w:r w:rsidRPr="00C920F3">
        <w:rPr>
          <w:rFonts w:eastAsiaTheme="minorEastAsia"/>
        </w:rPr>
        <w:t>.</w:t>
      </w:r>
    </w:p>
    <w:p w14:paraId="4D256474" w14:textId="31F86FDA" w:rsidR="006032EB" w:rsidRDefault="006032EB" w:rsidP="006032EB">
      <w:pPr>
        <w:jc w:val="both"/>
        <w:rPr>
          <w:rFonts w:eastAsiaTheme="minorEastAsia"/>
          <w:b/>
        </w:rPr>
      </w:pPr>
      <w:r>
        <w:rPr>
          <w:b/>
        </w:rPr>
        <w:t xml:space="preserve">Proposal </w:t>
      </w:r>
      <w:r w:rsidR="00DA7FB4">
        <w:rPr>
          <w:b/>
        </w:rPr>
        <w:t>5</w:t>
      </w:r>
      <w:r>
        <w:rPr>
          <w:b/>
        </w:rPr>
        <w:t xml:space="preserve">: For the part of </w:t>
      </w:r>
      <w:proofErr w:type="spellStart"/>
      <w:r w:rsidRPr="001105E3">
        <w:rPr>
          <w:b/>
          <w:bCs/>
          <w:iCs/>
        </w:rPr>
        <w:t>T</w:t>
      </w:r>
      <w:r w:rsidRPr="001105E3">
        <w:rPr>
          <w:b/>
          <w:bCs/>
          <w:iCs/>
          <w:vertAlign w:val="subscript"/>
        </w:rPr>
        <w:t>Event_DU</w:t>
      </w:r>
      <w:proofErr w:type="spellEnd"/>
      <w:r>
        <w:rPr>
          <w:b/>
        </w:rPr>
        <w:t xml:space="preserve"> and part of CLTM </w:t>
      </w:r>
      <w:r>
        <w:rPr>
          <w:rFonts w:eastAsiaTheme="minorEastAsia"/>
          <w:b/>
        </w:rPr>
        <w:t>(</w:t>
      </w:r>
      <w:r w:rsidRPr="006D10C2">
        <w:rPr>
          <w:rFonts w:eastAsiaTheme="minorEastAsia"/>
          <w:b/>
        </w:rPr>
        <w:t>T</w:t>
      </w:r>
      <w:r w:rsidRPr="006D10C2">
        <w:rPr>
          <w:rFonts w:eastAsiaTheme="minorEastAsia"/>
          <w:b/>
          <w:vertAlign w:val="subscript"/>
        </w:rPr>
        <w:t>CLTM-interrupt</w:t>
      </w:r>
      <w:r>
        <w:rPr>
          <w:rFonts w:eastAsiaTheme="minorEastAsia"/>
          <w:b/>
        </w:rPr>
        <w:t>), RAN4 to wait for more details</w:t>
      </w:r>
      <w:r w:rsidRPr="0097347A">
        <w:rPr>
          <w:rFonts w:eastAsiaTheme="minorEastAsia"/>
          <w:b/>
        </w:rPr>
        <w:t xml:space="preserve"> </w:t>
      </w:r>
      <w:r>
        <w:rPr>
          <w:rFonts w:eastAsiaTheme="minorEastAsia"/>
          <w:b/>
        </w:rPr>
        <w:t>on procedure designs from RAN2 group</w:t>
      </w:r>
    </w:p>
    <w:p w14:paraId="74F33D17" w14:textId="31E4D3A0" w:rsidR="006032EB" w:rsidRPr="00CA3875" w:rsidRDefault="006032EB" w:rsidP="00B139E2">
      <w:pPr>
        <w:spacing w:before="180"/>
        <w:jc w:val="both"/>
        <w:rPr>
          <w:rFonts w:eastAsiaTheme="minorEastAsia"/>
          <w:b/>
          <w:lang w:val="en-US"/>
        </w:rPr>
      </w:pPr>
      <w:r w:rsidRPr="00677F0C">
        <w:rPr>
          <w:rFonts w:eastAsiaTheme="minorEastAsia"/>
          <w:b/>
          <w:lang w:val="en-US"/>
        </w:rPr>
        <w:t>P</w:t>
      </w:r>
      <w:r w:rsidRPr="00677F0C">
        <w:rPr>
          <w:rFonts w:eastAsiaTheme="minorEastAsia" w:hint="eastAsia"/>
          <w:b/>
          <w:lang w:val="en-US"/>
        </w:rPr>
        <w:t>roposal</w:t>
      </w:r>
      <w:r w:rsidRPr="00677F0C">
        <w:rPr>
          <w:rFonts w:eastAsiaTheme="minorEastAsia"/>
          <w:b/>
          <w:lang w:val="en-US"/>
        </w:rPr>
        <w:t xml:space="preserve"> </w:t>
      </w:r>
      <w:r w:rsidR="00DA7FB4">
        <w:rPr>
          <w:rFonts w:eastAsiaTheme="minorEastAsia"/>
          <w:b/>
          <w:lang w:val="en-US"/>
        </w:rPr>
        <w:t>6</w:t>
      </w:r>
      <w:r w:rsidRPr="00677F0C">
        <w:rPr>
          <w:rFonts w:eastAsiaTheme="minorEastAsia"/>
          <w:b/>
          <w:lang w:val="en-US"/>
        </w:rPr>
        <w:t xml:space="preserve">: </w:t>
      </w:r>
      <w:r w:rsidRPr="001105E3">
        <w:rPr>
          <w:rFonts w:eastAsia="等线"/>
          <w:b/>
          <w:bCs/>
        </w:rPr>
        <w:t xml:space="preserve">If certain process can guarantee that UE first completes DL sync and UL sync and then performs execution condition </w:t>
      </w:r>
      <w:r>
        <w:rPr>
          <w:rFonts w:eastAsia="等线"/>
          <w:b/>
          <w:bCs/>
        </w:rPr>
        <w:t>evaluation</w:t>
      </w:r>
      <w:r w:rsidRPr="001105E3">
        <w:rPr>
          <w:rFonts w:eastAsia="等线"/>
          <w:b/>
          <w:bCs/>
        </w:rPr>
        <w:t xml:space="preserve">, the delay for DL sync and UL sync can be </w:t>
      </w:r>
      <w:r>
        <w:rPr>
          <w:rFonts w:eastAsia="等线"/>
          <w:b/>
          <w:bCs/>
        </w:rPr>
        <w:t>contained</w:t>
      </w:r>
      <w:r w:rsidRPr="001105E3">
        <w:rPr>
          <w:rFonts w:eastAsia="等线"/>
          <w:b/>
          <w:bCs/>
        </w:rPr>
        <w:t xml:space="preserve"> in </w:t>
      </w:r>
      <w:proofErr w:type="spellStart"/>
      <w:r w:rsidRPr="001105E3">
        <w:rPr>
          <w:b/>
          <w:bCs/>
          <w:iCs/>
        </w:rPr>
        <w:t>T</w:t>
      </w:r>
      <w:r w:rsidRPr="001105E3">
        <w:rPr>
          <w:b/>
          <w:bCs/>
          <w:iCs/>
          <w:vertAlign w:val="subscript"/>
        </w:rPr>
        <w:t>Event_DU</w:t>
      </w:r>
      <w:proofErr w:type="spellEnd"/>
      <w:r w:rsidRPr="001105E3">
        <w:rPr>
          <w:b/>
          <w:bCs/>
          <w:iCs/>
        </w:rPr>
        <w:t>.</w:t>
      </w:r>
    </w:p>
    <w:p w14:paraId="2D7E9DCB" w14:textId="77777777" w:rsidR="00567A49" w:rsidRPr="007E4913" w:rsidRDefault="00567A49" w:rsidP="00567A49">
      <w:pPr>
        <w:pStyle w:val="a3"/>
        <w:numPr>
          <w:ilvl w:val="0"/>
          <w:numId w:val="31"/>
        </w:numPr>
        <w:spacing w:before="180"/>
        <w:jc w:val="both"/>
        <w:rPr>
          <w:rFonts w:eastAsiaTheme="minorEastAsia"/>
        </w:rPr>
      </w:pPr>
      <w:r w:rsidRPr="00CD1666">
        <w:rPr>
          <w:rFonts w:eastAsiaTheme="minorEastAsia"/>
        </w:rPr>
        <w:t>UE based TA measurement mechanism</w:t>
      </w:r>
    </w:p>
    <w:tbl>
      <w:tblPr>
        <w:tblStyle w:val="afff5"/>
        <w:tblW w:w="0" w:type="auto"/>
        <w:tblInd w:w="0" w:type="dxa"/>
        <w:tblLook w:val="04A0" w:firstRow="1" w:lastRow="0" w:firstColumn="1" w:lastColumn="0" w:noHBand="0" w:noVBand="1"/>
      </w:tblPr>
      <w:tblGrid>
        <w:gridCol w:w="9630"/>
      </w:tblGrid>
      <w:tr w:rsidR="00183C47" w14:paraId="6F6D93C3" w14:textId="77777777" w:rsidTr="0028394B">
        <w:tc>
          <w:tcPr>
            <w:tcW w:w="9630" w:type="dxa"/>
          </w:tcPr>
          <w:p w14:paraId="6C34599A" w14:textId="77777777" w:rsidR="00183C47" w:rsidRPr="00F64A3E" w:rsidRDefault="00183C47" w:rsidP="0028394B">
            <w:pPr>
              <w:suppressAutoHyphens w:val="0"/>
              <w:overflowPunct/>
              <w:autoSpaceDE/>
              <w:spacing w:after="120"/>
              <w:textAlignment w:val="auto"/>
              <w:rPr>
                <w:rFonts w:ascii="Times New Roman" w:eastAsia="等线" w:hAnsi="Times New Roman"/>
                <w:b/>
                <w:color w:val="000000"/>
                <w:u w:val="single"/>
                <w:lang w:val="en-US"/>
              </w:rPr>
            </w:pPr>
            <w:r w:rsidRPr="00F64A3E">
              <w:rPr>
                <w:rFonts w:ascii="Times New Roman" w:eastAsia="Times New Roman" w:hAnsi="Times New Roman"/>
                <w:b/>
                <w:color w:val="000000"/>
                <w:u w:val="single"/>
                <w:lang w:val="en-US" w:eastAsia="ko-KR"/>
              </w:rPr>
              <w:t xml:space="preserve">Issue </w:t>
            </w:r>
            <w:r w:rsidRPr="00F64A3E">
              <w:rPr>
                <w:rFonts w:ascii="Times New Roman" w:eastAsia="等线" w:hAnsi="Times New Roman"/>
                <w:b/>
                <w:color w:val="000000"/>
                <w:u w:val="single"/>
                <w:lang w:val="en-US"/>
              </w:rPr>
              <w:t>1</w:t>
            </w:r>
            <w:r w:rsidRPr="00F64A3E">
              <w:rPr>
                <w:rFonts w:ascii="Times New Roman" w:eastAsia="Times New Roman" w:hAnsi="Times New Roman"/>
                <w:b/>
                <w:color w:val="000000"/>
                <w:u w:val="single"/>
                <w:lang w:val="en-US" w:eastAsia="ko-KR"/>
              </w:rPr>
              <w:t>-</w:t>
            </w:r>
            <w:r w:rsidRPr="00F64A3E">
              <w:rPr>
                <w:rFonts w:ascii="Times New Roman" w:eastAsia="等线" w:hAnsi="Times New Roman"/>
                <w:b/>
                <w:color w:val="000000"/>
                <w:u w:val="single"/>
                <w:lang w:val="en-US"/>
              </w:rPr>
              <w:t>2</w:t>
            </w:r>
            <w:r w:rsidRPr="00F64A3E">
              <w:rPr>
                <w:rFonts w:ascii="Times New Roman" w:eastAsia="Times New Roman" w:hAnsi="Times New Roman"/>
                <w:b/>
                <w:color w:val="000000"/>
                <w:u w:val="single"/>
                <w:lang w:val="en-US" w:eastAsia="ko-KR"/>
              </w:rPr>
              <w:t>-</w:t>
            </w:r>
            <w:r w:rsidRPr="00F64A3E">
              <w:rPr>
                <w:rFonts w:ascii="Times New Roman" w:eastAsia="等线" w:hAnsi="Times New Roman"/>
                <w:b/>
                <w:color w:val="000000"/>
                <w:u w:val="single"/>
                <w:lang w:val="en-US"/>
              </w:rPr>
              <w:t>1</w:t>
            </w:r>
            <w:r w:rsidRPr="00F64A3E">
              <w:rPr>
                <w:rFonts w:ascii="Times New Roman" w:eastAsia="Times New Roman" w:hAnsi="Times New Roman"/>
                <w:b/>
                <w:color w:val="000000"/>
                <w:u w:val="single"/>
                <w:lang w:val="en-US" w:eastAsia="ko-KR"/>
              </w:rPr>
              <w:t xml:space="preserve">: </w:t>
            </w:r>
            <w:r w:rsidRPr="00F64A3E">
              <w:rPr>
                <w:rFonts w:ascii="Times New Roman" w:eastAsia="等线" w:hAnsi="Times New Roman"/>
                <w:b/>
                <w:color w:val="000000"/>
                <w:u w:val="single"/>
                <w:lang w:val="en-US"/>
              </w:rPr>
              <w:t>Early UL Synchronization</w:t>
            </w:r>
          </w:p>
          <w:tbl>
            <w:tblPr>
              <w:tblStyle w:val="afff5"/>
              <w:tblW w:w="0" w:type="auto"/>
              <w:tblInd w:w="0" w:type="dxa"/>
              <w:tblLook w:val="04A0" w:firstRow="1" w:lastRow="0" w:firstColumn="1" w:lastColumn="0" w:noHBand="0" w:noVBand="1"/>
            </w:tblPr>
            <w:tblGrid>
              <w:gridCol w:w="9404"/>
            </w:tblGrid>
            <w:tr w:rsidR="00183C47" w:rsidRPr="00F64A3E" w14:paraId="043DA5A2" w14:textId="77777777" w:rsidTr="0028394B">
              <w:tc>
                <w:tcPr>
                  <w:tcW w:w="9857" w:type="dxa"/>
                </w:tcPr>
                <w:p w14:paraId="2F5E5E36" w14:textId="77777777" w:rsidR="00183C47" w:rsidRPr="00F64A3E" w:rsidRDefault="00183C47" w:rsidP="0028394B">
                  <w:pPr>
                    <w:suppressAutoHyphens w:val="0"/>
                    <w:autoSpaceDN w:val="0"/>
                    <w:adjustRightInd w:val="0"/>
                    <w:snapToGrid w:val="0"/>
                    <w:spacing w:after="120"/>
                    <w:rPr>
                      <w:rFonts w:ascii="Times New Roman" w:eastAsia="等线" w:hAnsi="Times New Roman"/>
                      <w:bCs/>
                      <w:i/>
                      <w:iCs/>
                      <w:color w:val="0070C0"/>
                      <w:u w:val="single"/>
                      <w:lang w:val="en-US"/>
                    </w:rPr>
                  </w:pPr>
                  <w:r w:rsidRPr="00F64A3E">
                    <w:rPr>
                      <w:rFonts w:ascii="Times New Roman" w:eastAsia="等线" w:hAnsi="Times New Roman"/>
                      <w:bCs/>
                      <w:i/>
                      <w:iCs/>
                      <w:color w:val="0070C0"/>
                      <w:u w:val="single"/>
                      <w:lang w:val="en-US"/>
                    </w:rPr>
                    <w:t>RAN2#127bis</w:t>
                  </w:r>
                </w:p>
                <w:p w14:paraId="5250FB6F" w14:textId="77777777" w:rsidR="00183C47" w:rsidRPr="00F64A3E" w:rsidRDefault="00183C47" w:rsidP="0028394B">
                  <w:pPr>
                    <w:numPr>
                      <w:ilvl w:val="0"/>
                      <w:numId w:val="42"/>
                    </w:numPr>
                    <w:suppressAutoHyphens w:val="0"/>
                    <w:autoSpaceDN w:val="0"/>
                    <w:adjustRightInd w:val="0"/>
                    <w:spacing w:after="120"/>
                    <w:rPr>
                      <w:rFonts w:ascii="Times New Roman" w:eastAsia="等线" w:hAnsi="Times New Roman"/>
                      <w:bCs/>
                      <w:kern w:val="2"/>
                      <w:sz w:val="21"/>
                      <w:szCs w:val="21"/>
                      <w:lang w:val="en-US"/>
                    </w:rPr>
                  </w:pPr>
                  <w:bookmarkStart w:id="10" w:name="_Hlk183105102"/>
                  <w:r w:rsidRPr="00F64A3E">
                    <w:rPr>
                      <w:rFonts w:ascii="Times New Roman" w:eastAsia="MS Mincho" w:hAnsi="Times New Roman"/>
                      <w:bCs/>
                      <w:kern w:val="2"/>
                      <w:sz w:val="21"/>
                      <w:szCs w:val="21"/>
                      <w:lang w:val="en-US"/>
                    </w:rPr>
                    <w:t>UE based TA measurement</w:t>
                  </w:r>
                  <w:bookmarkEnd w:id="10"/>
                  <w:r w:rsidRPr="00F64A3E">
                    <w:rPr>
                      <w:rFonts w:ascii="Times New Roman" w:eastAsia="MS Mincho" w:hAnsi="Times New Roman"/>
                      <w:bCs/>
                      <w:kern w:val="2"/>
                      <w:sz w:val="21"/>
                      <w:szCs w:val="21"/>
                      <w:lang w:val="en-US"/>
                    </w:rPr>
                    <w:t xml:space="preserve"> mechanism is supported for conditional intra-CU LTM.</w:t>
                  </w:r>
                </w:p>
                <w:p w14:paraId="07CAA58C" w14:textId="77777777" w:rsidR="00183C47" w:rsidRPr="00F64A3E" w:rsidRDefault="00183C47" w:rsidP="0028394B">
                  <w:pPr>
                    <w:numPr>
                      <w:ilvl w:val="0"/>
                      <w:numId w:val="42"/>
                    </w:numPr>
                    <w:suppressAutoHyphens w:val="0"/>
                    <w:autoSpaceDN w:val="0"/>
                    <w:adjustRightInd w:val="0"/>
                    <w:spacing w:after="120"/>
                    <w:rPr>
                      <w:rFonts w:ascii="Times New Roman" w:eastAsia="等线" w:hAnsi="Times New Roman"/>
                      <w:bCs/>
                      <w:kern w:val="2"/>
                      <w:sz w:val="21"/>
                      <w:szCs w:val="21"/>
                      <w:lang w:val="en-US"/>
                    </w:rPr>
                  </w:pPr>
                  <w:r w:rsidRPr="00F64A3E">
                    <w:rPr>
                      <w:rFonts w:ascii="Times New Roman" w:eastAsia="MS Mincho" w:hAnsi="Times New Roman"/>
                      <w:bCs/>
                      <w:kern w:val="2"/>
                      <w:sz w:val="21"/>
                      <w:szCs w:val="21"/>
                      <w:lang w:val="en-US"/>
                    </w:rPr>
                    <w:t>PDCCH ordered early TA acquisition is supported for conditional LTM.</w:t>
                  </w:r>
                </w:p>
              </w:tc>
            </w:tr>
          </w:tbl>
          <w:p w14:paraId="4C07ED0D" w14:textId="77777777" w:rsidR="00183C47" w:rsidRPr="00F64A3E" w:rsidRDefault="00183C47" w:rsidP="0028394B">
            <w:pPr>
              <w:suppressAutoHyphens w:val="0"/>
              <w:overflowPunct/>
              <w:autoSpaceDE/>
              <w:snapToGrid w:val="0"/>
              <w:spacing w:after="120"/>
              <w:textAlignment w:val="auto"/>
              <w:rPr>
                <w:rFonts w:ascii="Times New Roman" w:eastAsia="等线" w:hAnsi="Times New Roman"/>
                <w:sz w:val="21"/>
                <w:szCs w:val="21"/>
                <w:lang w:val="en-US"/>
              </w:rPr>
            </w:pPr>
            <w:r w:rsidRPr="00F64A3E">
              <w:rPr>
                <w:rFonts w:ascii="Times New Roman" w:eastAsia="Times New Roman" w:hAnsi="Times New Roman"/>
                <w:sz w:val="21"/>
                <w:szCs w:val="21"/>
                <w:u w:val="single"/>
                <w:lang w:val="en-US"/>
              </w:rPr>
              <w:t>For UE based TA measurement</w:t>
            </w:r>
            <w:r w:rsidRPr="00F64A3E">
              <w:rPr>
                <w:rFonts w:ascii="Times New Roman" w:eastAsia="Times New Roman" w:hAnsi="Times New Roman"/>
                <w:sz w:val="21"/>
                <w:szCs w:val="21"/>
                <w:lang w:val="en-US"/>
              </w:rPr>
              <w:t>:</w:t>
            </w:r>
          </w:p>
          <w:p w14:paraId="671DE436" w14:textId="77777777" w:rsidR="00183C47" w:rsidRPr="00F64A3E" w:rsidRDefault="00183C47" w:rsidP="0028394B">
            <w:pPr>
              <w:suppressAutoHyphens w:val="0"/>
              <w:overflowPunct/>
              <w:autoSpaceDE/>
              <w:spacing w:after="120"/>
              <w:textAlignment w:val="auto"/>
              <w:rPr>
                <w:rFonts w:ascii="Times New Roman" w:hAnsi="Times New Roman"/>
                <w:color w:val="000000"/>
                <w:lang w:val="en-US"/>
              </w:rPr>
            </w:pPr>
            <w:r w:rsidRPr="00F64A3E">
              <w:rPr>
                <w:rFonts w:ascii="Times New Roman" w:eastAsia="PMingLiU" w:hAnsi="Times New Roman"/>
                <w:kern w:val="2"/>
                <w:sz w:val="22"/>
                <w:szCs w:val="24"/>
                <w:highlight w:val="yellow"/>
                <w:lang w:val="en-US" w:eastAsia="zh-TW"/>
                <w14:ligatures w14:val="standardContextual"/>
              </w:rPr>
              <w:t xml:space="preserve">&lt; </w:t>
            </w:r>
            <w:r w:rsidRPr="00F64A3E">
              <w:rPr>
                <w:rFonts w:ascii="Times New Roman" w:eastAsia="PMingLiU" w:hAnsi="Times New Roman"/>
                <w:b/>
                <w:bCs/>
                <w:kern w:val="2"/>
                <w:sz w:val="22"/>
                <w:szCs w:val="24"/>
                <w:highlight w:val="yellow"/>
                <w:lang w:val="en-US" w:eastAsia="zh-TW"/>
                <w14:ligatures w14:val="standardContextual"/>
              </w:rPr>
              <w:t>Way forward</w:t>
            </w:r>
            <w:r w:rsidRPr="00F64A3E">
              <w:rPr>
                <w:rFonts w:ascii="Times New Roman" w:eastAsia="PMingLiU" w:hAnsi="Times New Roman"/>
                <w:kern w:val="2"/>
                <w:sz w:val="22"/>
                <w:szCs w:val="24"/>
                <w:highlight w:val="yellow"/>
                <w:lang w:val="en-US" w:eastAsia="zh-TW"/>
                <w14:ligatures w14:val="standardContextual"/>
              </w:rPr>
              <w:t xml:space="preserve"> &gt;</w:t>
            </w:r>
            <w:r w:rsidRPr="00F64A3E">
              <w:rPr>
                <w:rFonts w:ascii="Times New Roman" w:eastAsia="等线" w:hAnsi="Times New Roman"/>
                <w:bCs/>
                <w:color w:val="000000"/>
                <w:highlight w:val="yellow"/>
                <w:lang w:val="en-US"/>
              </w:rPr>
              <w:t xml:space="preserve"> FFS the following </w:t>
            </w:r>
            <w:r w:rsidRPr="00F64A3E">
              <w:rPr>
                <w:rFonts w:ascii="Times New Roman" w:hAnsi="Times New Roman"/>
                <w:color w:val="000000"/>
                <w:highlight w:val="yellow"/>
                <w:lang w:val="en-US"/>
              </w:rPr>
              <w:t>proposals</w:t>
            </w:r>
            <w:r w:rsidRPr="00F64A3E">
              <w:rPr>
                <w:rFonts w:ascii="Times New Roman" w:eastAsia="等线" w:hAnsi="Times New Roman"/>
                <w:bCs/>
                <w:color w:val="000000"/>
                <w:highlight w:val="yellow"/>
                <w:lang w:val="en-US"/>
              </w:rPr>
              <w:t>:</w:t>
            </w:r>
          </w:p>
          <w:p w14:paraId="00C8D951" w14:textId="77777777" w:rsidR="00183C47" w:rsidRPr="00F64A3E" w:rsidRDefault="00183C47" w:rsidP="0028394B">
            <w:pPr>
              <w:numPr>
                <w:ilvl w:val="1"/>
                <w:numId w:val="28"/>
              </w:numPr>
              <w:suppressAutoHyphens w:val="0"/>
              <w:overflowPunct/>
              <w:autoSpaceDE/>
              <w:spacing w:after="120"/>
              <w:textAlignment w:val="auto"/>
              <w:rPr>
                <w:rFonts w:ascii="Times New Roman" w:hAnsi="Times New Roman"/>
                <w:color w:val="000000"/>
                <w:lang w:val="en-US"/>
              </w:rPr>
            </w:pPr>
            <w:r w:rsidRPr="00F64A3E">
              <w:rPr>
                <w:rFonts w:ascii="Times New Roman" w:eastAsia="等线" w:hAnsi="Times New Roman"/>
                <w:bCs/>
                <w:color w:val="000000"/>
                <w:lang w:val="en-US"/>
              </w:rPr>
              <w:t>Define RRM requirements for UE based TA measurement. (CTC, CMCC, vivo, QC, CATT)</w:t>
            </w:r>
          </w:p>
          <w:p w14:paraId="3445A8E8" w14:textId="77777777" w:rsidR="00183C47" w:rsidRPr="004D25ED" w:rsidRDefault="00183C47" w:rsidP="0028394B">
            <w:pPr>
              <w:numPr>
                <w:ilvl w:val="1"/>
                <w:numId w:val="28"/>
              </w:numPr>
              <w:suppressAutoHyphens w:val="0"/>
              <w:overflowPunct/>
              <w:autoSpaceDE/>
              <w:spacing w:after="120"/>
              <w:textAlignment w:val="auto"/>
              <w:rPr>
                <w:color w:val="000000"/>
                <w:lang w:val="en-US"/>
              </w:rPr>
            </w:pPr>
            <w:r w:rsidRPr="00F64A3E">
              <w:rPr>
                <w:rFonts w:ascii="Times New Roman" w:eastAsia="等线" w:hAnsi="Times New Roman"/>
                <w:bCs/>
                <w:color w:val="000000"/>
                <w:lang w:val="en-US"/>
              </w:rPr>
              <w:t>Do not define RRM requirements for UE based TA measurement. (Apple, MTK)</w:t>
            </w:r>
          </w:p>
        </w:tc>
      </w:tr>
    </w:tbl>
    <w:p w14:paraId="59CA901E" w14:textId="125683BC" w:rsidR="00183C47" w:rsidRDefault="00183C47" w:rsidP="00183C47">
      <w:pPr>
        <w:jc w:val="both"/>
        <w:rPr>
          <w:rFonts w:eastAsiaTheme="minorEastAsia"/>
          <w:u w:val="single"/>
        </w:rPr>
      </w:pPr>
    </w:p>
    <w:p w14:paraId="1C08702E" w14:textId="6034A47C" w:rsidR="00F64A3E" w:rsidRPr="00EA4C9F" w:rsidRDefault="00F64A3E" w:rsidP="00183C47">
      <w:pPr>
        <w:jc w:val="both"/>
        <w:rPr>
          <w:rFonts w:eastAsia="MS Mincho"/>
          <w:bCs/>
          <w:kern w:val="2"/>
          <w:lang w:val="en-US"/>
        </w:rPr>
      </w:pPr>
      <w:r w:rsidRPr="00EA4C9F">
        <w:rPr>
          <w:rFonts w:eastAsiaTheme="minorEastAsia"/>
        </w:rPr>
        <w:t xml:space="preserve">For </w:t>
      </w:r>
      <w:r w:rsidR="000F3449" w:rsidRPr="00EA4C9F">
        <w:rPr>
          <w:rFonts w:eastAsia="MS Mincho"/>
          <w:bCs/>
          <w:kern w:val="2"/>
          <w:lang w:val="en-US"/>
        </w:rPr>
        <w:t>UE</w:t>
      </w:r>
      <w:r w:rsidR="00EA4C9F" w:rsidRPr="00EA4C9F">
        <w:rPr>
          <w:rFonts w:eastAsia="MS Mincho"/>
          <w:bCs/>
          <w:kern w:val="2"/>
          <w:lang w:val="en-US"/>
        </w:rPr>
        <w:t>-</w:t>
      </w:r>
      <w:r w:rsidR="000F3449" w:rsidRPr="00EA4C9F">
        <w:rPr>
          <w:rFonts w:eastAsia="MS Mincho"/>
          <w:bCs/>
          <w:kern w:val="2"/>
          <w:lang w:val="en-US"/>
        </w:rPr>
        <w:t xml:space="preserve">based TA measurement mechanism, based on RAN2 conclusion in RAN2#127bis, it has been </w:t>
      </w:r>
      <w:r w:rsidR="0083249F" w:rsidRPr="00EA4C9F">
        <w:rPr>
          <w:rFonts w:eastAsia="MS Mincho"/>
          <w:bCs/>
          <w:kern w:val="2"/>
          <w:lang w:val="en-US"/>
        </w:rPr>
        <w:t xml:space="preserve">supported for conditional intra-CU LTM. </w:t>
      </w:r>
      <w:r w:rsidR="007366E4" w:rsidRPr="00EA4C9F">
        <w:rPr>
          <w:rFonts w:eastAsia="MS Mincho"/>
          <w:bCs/>
          <w:kern w:val="2"/>
          <w:lang w:val="en-US"/>
        </w:rPr>
        <w:t xml:space="preserve">Accordingly, </w:t>
      </w:r>
      <w:r w:rsidR="00A24743" w:rsidRPr="00EA4C9F">
        <w:rPr>
          <w:rFonts w:eastAsia="MS Mincho"/>
          <w:bCs/>
          <w:kern w:val="2"/>
          <w:lang w:val="en-US"/>
        </w:rPr>
        <w:t xml:space="preserve">the corresponding </w:t>
      </w:r>
      <w:r w:rsidR="00077A77" w:rsidRPr="00EA4C9F">
        <w:rPr>
          <w:rFonts w:eastAsia="MS Mincho"/>
          <w:bCs/>
          <w:kern w:val="2"/>
          <w:lang w:val="en-US"/>
        </w:rPr>
        <w:t xml:space="preserve">requirements should be considered. </w:t>
      </w:r>
    </w:p>
    <w:p w14:paraId="76296828" w14:textId="1AB991AA" w:rsidR="008C4233" w:rsidRDefault="008C4233" w:rsidP="00183C47">
      <w:pPr>
        <w:jc w:val="both"/>
        <w:rPr>
          <w:rFonts w:eastAsiaTheme="minorEastAsia"/>
        </w:rPr>
      </w:pPr>
      <w:r w:rsidRPr="008C4233">
        <w:rPr>
          <w:rFonts w:eastAsiaTheme="minorEastAsia"/>
        </w:rPr>
        <w:t xml:space="preserve">As we mentioned in the PDCCH ordered RACH above, for conditional LTM, since configured events are evaluated by the UE itself, the network is not able to know in advance when triggering conditions of conditional LTM will be met and to which candidate cell the UE will switch. Therefore, UE may not </w:t>
      </w:r>
      <w:r w:rsidR="00EC384E">
        <w:rPr>
          <w:rFonts w:eastAsiaTheme="minorEastAsia"/>
        </w:rPr>
        <w:t xml:space="preserve">have </w:t>
      </w:r>
      <w:r w:rsidRPr="008C4233">
        <w:rPr>
          <w:rFonts w:eastAsiaTheme="minorEastAsia"/>
        </w:rPr>
        <w:t xml:space="preserve">TA </w:t>
      </w:r>
      <w:r w:rsidR="00A67CF9">
        <w:rPr>
          <w:rFonts w:eastAsiaTheme="minorEastAsia"/>
        </w:rPr>
        <w:t>of</w:t>
      </w:r>
      <w:r w:rsidRPr="008C4233">
        <w:rPr>
          <w:rFonts w:eastAsiaTheme="minorEastAsia"/>
        </w:rPr>
        <w:t xml:space="preserve"> </w:t>
      </w:r>
      <w:r w:rsidR="008D5630">
        <w:rPr>
          <w:rFonts w:eastAsiaTheme="minorEastAsia"/>
        </w:rPr>
        <w:t xml:space="preserve">the </w:t>
      </w:r>
      <w:r w:rsidRPr="008C4233">
        <w:rPr>
          <w:rFonts w:eastAsiaTheme="minorEastAsia"/>
        </w:rPr>
        <w:t xml:space="preserve">target </w:t>
      </w:r>
      <w:r w:rsidR="007E3DF4">
        <w:rPr>
          <w:rFonts w:eastAsiaTheme="minorEastAsia"/>
        </w:rPr>
        <w:t>cel</w:t>
      </w:r>
      <w:r w:rsidR="00214388">
        <w:rPr>
          <w:rFonts w:eastAsiaTheme="minorEastAsia"/>
        </w:rPr>
        <w:t>l</w:t>
      </w:r>
      <w:r w:rsidR="009821D8">
        <w:rPr>
          <w:rFonts w:eastAsiaTheme="minorEastAsia"/>
        </w:rPr>
        <w:t xml:space="preserve"> derived</w:t>
      </w:r>
      <w:r w:rsidR="00E56963">
        <w:rPr>
          <w:rFonts w:eastAsiaTheme="minorEastAsia"/>
        </w:rPr>
        <w:t xml:space="preserve"> from</w:t>
      </w:r>
      <w:r w:rsidRPr="008C4233">
        <w:rPr>
          <w:rFonts w:eastAsiaTheme="minorEastAsia"/>
        </w:rPr>
        <w:t xml:space="preserve"> the </w:t>
      </w:r>
      <w:r w:rsidR="003B3512">
        <w:rPr>
          <w:rFonts w:eastAsiaTheme="minorEastAsia"/>
        </w:rPr>
        <w:t>source cell</w:t>
      </w:r>
      <w:r w:rsidR="003B1155">
        <w:rPr>
          <w:rFonts w:eastAsiaTheme="minorEastAsia"/>
        </w:rPr>
        <w:t xml:space="preserve"> </w:t>
      </w:r>
      <w:r w:rsidR="001A0AA7">
        <w:rPr>
          <w:rFonts w:eastAsiaTheme="minorEastAsia"/>
        </w:rPr>
        <w:t xml:space="preserve">in advance </w:t>
      </w:r>
      <w:r w:rsidR="00D71C61">
        <w:rPr>
          <w:rFonts w:eastAsiaTheme="minorEastAsia"/>
        </w:rPr>
        <w:t>before</w:t>
      </w:r>
      <w:r w:rsidRPr="008C4233">
        <w:rPr>
          <w:rFonts w:eastAsiaTheme="minorEastAsia"/>
        </w:rPr>
        <w:t xml:space="preserve"> the trigger</w:t>
      </w:r>
      <w:r w:rsidR="008E2106">
        <w:rPr>
          <w:rFonts w:eastAsiaTheme="minorEastAsia"/>
        </w:rPr>
        <w:t>ing</w:t>
      </w:r>
      <w:r w:rsidRPr="008C4233">
        <w:rPr>
          <w:rFonts w:eastAsiaTheme="minorEastAsia"/>
        </w:rPr>
        <w:t xml:space="preserve"> condition</w:t>
      </w:r>
      <w:r w:rsidR="00F33A4D">
        <w:rPr>
          <w:rFonts w:eastAsiaTheme="minorEastAsia"/>
        </w:rPr>
        <w:t xml:space="preserve"> </w:t>
      </w:r>
      <w:r w:rsidR="00563F04">
        <w:rPr>
          <w:rFonts w:eastAsiaTheme="minorEastAsia"/>
        </w:rPr>
        <w:t>is satisfied</w:t>
      </w:r>
      <w:r w:rsidRPr="008C4233">
        <w:rPr>
          <w:rFonts w:eastAsiaTheme="minorEastAsia"/>
        </w:rPr>
        <w:t>. In this case, the UE</w:t>
      </w:r>
      <w:r w:rsidR="00777D32">
        <w:rPr>
          <w:rFonts w:eastAsiaTheme="minorEastAsia"/>
        </w:rPr>
        <w:t>-</w:t>
      </w:r>
      <w:r w:rsidRPr="008C4233">
        <w:rPr>
          <w:rFonts w:eastAsiaTheme="minorEastAsia"/>
        </w:rPr>
        <w:t xml:space="preserve">based TA can be used as a supplementary </w:t>
      </w:r>
      <w:r w:rsidR="00FC6C01">
        <w:rPr>
          <w:rFonts w:eastAsiaTheme="minorEastAsia"/>
        </w:rPr>
        <w:t xml:space="preserve">method </w:t>
      </w:r>
      <w:r w:rsidR="001F4315">
        <w:rPr>
          <w:rFonts w:eastAsiaTheme="minorEastAsia"/>
        </w:rPr>
        <w:t xml:space="preserve">for providing valid </w:t>
      </w:r>
      <w:r w:rsidRPr="008C4233">
        <w:rPr>
          <w:rFonts w:eastAsiaTheme="minorEastAsia"/>
        </w:rPr>
        <w:t>TA</w:t>
      </w:r>
      <w:r w:rsidR="007562B0">
        <w:rPr>
          <w:rFonts w:eastAsiaTheme="minorEastAsia"/>
        </w:rPr>
        <w:t xml:space="preserve"> </w:t>
      </w:r>
      <w:r w:rsidRPr="008C4233">
        <w:rPr>
          <w:rFonts w:eastAsiaTheme="minorEastAsia"/>
        </w:rPr>
        <w:t xml:space="preserve">so that the UE can execute the cell switch in time </w:t>
      </w:r>
      <w:r w:rsidR="00C23472">
        <w:rPr>
          <w:rFonts w:eastAsiaTheme="minorEastAsia"/>
        </w:rPr>
        <w:t>once</w:t>
      </w:r>
      <w:r w:rsidRPr="008C4233">
        <w:rPr>
          <w:rFonts w:eastAsiaTheme="minorEastAsia"/>
        </w:rPr>
        <w:t xml:space="preserve"> it realizes that the trigger condition is </w:t>
      </w:r>
      <w:r w:rsidR="002F249C">
        <w:rPr>
          <w:rFonts w:eastAsiaTheme="minorEastAsia"/>
        </w:rPr>
        <w:t>ful</w:t>
      </w:r>
      <w:r w:rsidR="00E45A70">
        <w:rPr>
          <w:rFonts w:eastAsiaTheme="minorEastAsia"/>
        </w:rPr>
        <w:t>fil</w:t>
      </w:r>
      <w:r w:rsidR="002F249C">
        <w:rPr>
          <w:rFonts w:eastAsiaTheme="minorEastAsia"/>
        </w:rPr>
        <w:t>led</w:t>
      </w:r>
      <w:r w:rsidRPr="008C4233">
        <w:rPr>
          <w:rFonts w:eastAsiaTheme="minorEastAsia"/>
        </w:rPr>
        <w:t xml:space="preserve">. </w:t>
      </w:r>
      <w:r w:rsidR="00195638">
        <w:rPr>
          <w:rFonts w:eastAsiaTheme="minorEastAsia"/>
        </w:rPr>
        <w:t>F</w:t>
      </w:r>
      <w:r w:rsidR="0077394B" w:rsidRPr="008C4233">
        <w:rPr>
          <w:rFonts w:eastAsiaTheme="minorEastAsia"/>
        </w:rPr>
        <w:t xml:space="preserve">rom this point of view, </w:t>
      </w:r>
      <w:r w:rsidR="00D872B7">
        <w:rPr>
          <w:rFonts w:eastAsiaTheme="minorEastAsia"/>
        </w:rPr>
        <w:t>w</w:t>
      </w:r>
      <w:r w:rsidRPr="008C4233">
        <w:rPr>
          <w:rFonts w:eastAsiaTheme="minorEastAsia"/>
        </w:rPr>
        <w:t>e see that UE</w:t>
      </w:r>
      <w:r w:rsidR="00FA7C61">
        <w:rPr>
          <w:rFonts w:eastAsiaTheme="minorEastAsia"/>
        </w:rPr>
        <w:t>-</w:t>
      </w:r>
      <w:r w:rsidRPr="008C4233">
        <w:rPr>
          <w:rFonts w:eastAsiaTheme="minorEastAsia"/>
        </w:rPr>
        <w:t>based TA has more benefits for CLTM features than LTM</w:t>
      </w:r>
      <w:r w:rsidR="00587B3A">
        <w:rPr>
          <w:rFonts w:eastAsiaTheme="minorEastAsia"/>
        </w:rPr>
        <w:t xml:space="preserve"> and</w:t>
      </w:r>
      <w:r w:rsidRPr="008C4233">
        <w:rPr>
          <w:rFonts w:eastAsiaTheme="minorEastAsia"/>
        </w:rPr>
        <w:t xml:space="preserve"> RAN4 should </w:t>
      </w:r>
      <w:r w:rsidR="006C1AA4">
        <w:rPr>
          <w:rFonts w:eastAsiaTheme="minorEastAsia"/>
        </w:rPr>
        <w:t>d</w:t>
      </w:r>
      <w:r w:rsidRPr="008C4233">
        <w:rPr>
          <w:rFonts w:eastAsiaTheme="minorEastAsia"/>
        </w:rPr>
        <w:t>efine RRM requirements for UE</w:t>
      </w:r>
      <w:r w:rsidR="003F1C06">
        <w:rPr>
          <w:rFonts w:eastAsiaTheme="minorEastAsia"/>
        </w:rPr>
        <w:t>-</w:t>
      </w:r>
      <w:r w:rsidRPr="008C4233">
        <w:rPr>
          <w:rFonts w:eastAsiaTheme="minorEastAsia"/>
        </w:rPr>
        <w:t>based TA measurement in CLTM</w:t>
      </w:r>
      <w:r w:rsidR="00AC54EF">
        <w:rPr>
          <w:rFonts w:eastAsiaTheme="minorEastAsia"/>
        </w:rPr>
        <w:t>.</w:t>
      </w:r>
    </w:p>
    <w:p w14:paraId="533E2C6E" w14:textId="411E18E6" w:rsidR="00ED5098" w:rsidRDefault="00183C47" w:rsidP="00183C47">
      <w:pPr>
        <w:jc w:val="both"/>
        <w:rPr>
          <w:rFonts w:eastAsiaTheme="minorEastAsia"/>
          <w:b/>
          <w:bCs/>
          <w:lang w:val="en-US"/>
        </w:rPr>
      </w:pPr>
      <w:r w:rsidRPr="006F1708">
        <w:rPr>
          <w:b/>
          <w:lang w:val="en-US"/>
        </w:rPr>
        <w:t xml:space="preserve">Proposal </w:t>
      </w:r>
      <w:r w:rsidR="00DA7FB4">
        <w:rPr>
          <w:b/>
          <w:lang w:val="en-US"/>
        </w:rPr>
        <w:t>7</w:t>
      </w:r>
      <w:r w:rsidRPr="006F1708">
        <w:rPr>
          <w:b/>
          <w:lang w:val="en-US"/>
        </w:rPr>
        <w:t xml:space="preserve">: RAN4 to </w:t>
      </w:r>
      <w:r w:rsidRPr="006F1708">
        <w:rPr>
          <w:rFonts w:eastAsiaTheme="minorEastAsia"/>
          <w:b/>
          <w:bCs/>
          <w:lang w:val="en-US"/>
        </w:rPr>
        <w:t>define RRM requirements for UE</w:t>
      </w:r>
      <w:r w:rsidR="003F1C06">
        <w:rPr>
          <w:rFonts w:eastAsiaTheme="minorEastAsia"/>
          <w:b/>
          <w:bCs/>
          <w:lang w:val="en-US"/>
        </w:rPr>
        <w:t>-</w:t>
      </w:r>
      <w:r w:rsidRPr="006F1708">
        <w:rPr>
          <w:rFonts w:eastAsiaTheme="minorEastAsia"/>
          <w:b/>
          <w:bCs/>
          <w:lang w:val="en-US"/>
        </w:rPr>
        <w:t>based TA measurement</w:t>
      </w:r>
      <w:r w:rsidR="006F77F3">
        <w:rPr>
          <w:rFonts w:eastAsiaTheme="minorEastAsia"/>
          <w:b/>
          <w:bCs/>
          <w:lang w:val="en-US"/>
        </w:rPr>
        <w:t xml:space="preserve"> in CLTM</w:t>
      </w:r>
    </w:p>
    <w:p w14:paraId="3AAE0BCB" w14:textId="77777777" w:rsidR="002C7939" w:rsidRPr="00E23956" w:rsidRDefault="002C7939" w:rsidP="00183C47">
      <w:pPr>
        <w:jc w:val="both"/>
        <w:rPr>
          <w:b/>
          <w:lang w:val="en-US"/>
        </w:rPr>
      </w:pPr>
    </w:p>
    <w:p w14:paraId="276803F0" w14:textId="5B93E598" w:rsidR="003E259B" w:rsidRPr="0069715A" w:rsidRDefault="003E259B" w:rsidP="003E259B">
      <w:r w:rsidRPr="0069715A">
        <w:rPr>
          <w:rFonts w:hint="eastAsia"/>
        </w:rPr>
        <w:lastRenderedPageBreak/>
        <w:t>&lt;</w:t>
      </w:r>
      <w:r w:rsidRPr="0069715A">
        <w:t>subsequ</w:t>
      </w:r>
      <w:r w:rsidR="001C7F82" w:rsidRPr="0069715A">
        <w:t xml:space="preserve">ent </w:t>
      </w:r>
      <w:r w:rsidRPr="0069715A">
        <w:t>conditional LTM&gt;</w:t>
      </w:r>
    </w:p>
    <w:tbl>
      <w:tblPr>
        <w:tblStyle w:val="afff5"/>
        <w:tblW w:w="0" w:type="auto"/>
        <w:tblInd w:w="0" w:type="dxa"/>
        <w:tblLook w:val="04A0" w:firstRow="1" w:lastRow="0" w:firstColumn="1" w:lastColumn="0" w:noHBand="0" w:noVBand="1"/>
      </w:tblPr>
      <w:tblGrid>
        <w:gridCol w:w="9630"/>
      </w:tblGrid>
      <w:tr w:rsidR="00894DF1" w14:paraId="2337460B" w14:textId="77777777" w:rsidTr="00894DF1">
        <w:tc>
          <w:tcPr>
            <w:tcW w:w="9630" w:type="dxa"/>
          </w:tcPr>
          <w:p w14:paraId="70A79252" w14:textId="77777777" w:rsidR="002F17BC" w:rsidRPr="00213CAE" w:rsidRDefault="002F17BC" w:rsidP="002F17BC">
            <w:pPr>
              <w:suppressAutoHyphens w:val="0"/>
              <w:overflowPunct/>
              <w:autoSpaceDE/>
              <w:spacing w:after="120"/>
              <w:textAlignment w:val="auto"/>
              <w:rPr>
                <w:rFonts w:ascii="Times New Roman" w:eastAsia="等线" w:hAnsi="Times New Roman"/>
                <w:b/>
                <w:color w:val="000000"/>
                <w:u w:val="single"/>
                <w:lang w:val="en-US"/>
              </w:rPr>
            </w:pPr>
            <w:r w:rsidRPr="00213CAE">
              <w:rPr>
                <w:rFonts w:ascii="Times New Roman" w:eastAsia="Times New Roman" w:hAnsi="Times New Roman"/>
                <w:b/>
                <w:color w:val="000000"/>
                <w:u w:val="single"/>
                <w:lang w:val="en-US" w:eastAsia="ko-KR"/>
              </w:rPr>
              <w:t xml:space="preserve">Issue </w:t>
            </w:r>
            <w:r w:rsidRPr="00213CAE">
              <w:rPr>
                <w:rFonts w:ascii="Times New Roman" w:eastAsia="等线" w:hAnsi="Times New Roman"/>
                <w:b/>
                <w:color w:val="000000"/>
                <w:u w:val="single"/>
                <w:lang w:val="en-US"/>
              </w:rPr>
              <w:t>1</w:t>
            </w:r>
            <w:r w:rsidRPr="00213CAE">
              <w:rPr>
                <w:rFonts w:ascii="Times New Roman" w:eastAsia="Times New Roman" w:hAnsi="Times New Roman"/>
                <w:b/>
                <w:color w:val="000000"/>
                <w:u w:val="single"/>
                <w:lang w:val="en-US" w:eastAsia="ko-KR"/>
              </w:rPr>
              <w:t>-</w:t>
            </w:r>
            <w:r w:rsidRPr="00213CAE">
              <w:rPr>
                <w:rFonts w:ascii="Times New Roman" w:eastAsia="等线" w:hAnsi="Times New Roman"/>
                <w:b/>
                <w:color w:val="000000"/>
                <w:u w:val="single"/>
                <w:lang w:val="en-US"/>
              </w:rPr>
              <w:t>4</w:t>
            </w:r>
            <w:r w:rsidRPr="00213CAE">
              <w:rPr>
                <w:rFonts w:ascii="Times New Roman" w:eastAsia="Times New Roman" w:hAnsi="Times New Roman"/>
                <w:b/>
                <w:color w:val="000000"/>
                <w:u w:val="single"/>
                <w:lang w:val="en-US" w:eastAsia="ko-KR"/>
              </w:rPr>
              <w:t>-</w:t>
            </w:r>
            <w:r w:rsidRPr="00213CAE">
              <w:rPr>
                <w:rFonts w:ascii="Times New Roman" w:eastAsia="等线" w:hAnsi="Times New Roman"/>
                <w:b/>
                <w:color w:val="000000"/>
                <w:u w:val="single"/>
                <w:lang w:val="en-US"/>
              </w:rPr>
              <w:t>1</w:t>
            </w:r>
            <w:r w:rsidRPr="00213CAE">
              <w:rPr>
                <w:rFonts w:ascii="Times New Roman" w:eastAsia="Times New Roman" w:hAnsi="Times New Roman"/>
                <w:b/>
                <w:color w:val="000000"/>
                <w:u w:val="single"/>
                <w:lang w:val="en-US" w:eastAsia="ko-KR"/>
              </w:rPr>
              <w:t>: General aspects o</w:t>
            </w:r>
            <w:r w:rsidRPr="00213CAE">
              <w:rPr>
                <w:rFonts w:ascii="Times New Roman" w:eastAsia="等线" w:hAnsi="Times New Roman"/>
                <w:b/>
                <w:color w:val="000000"/>
                <w:u w:val="single"/>
                <w:lang w:val="en-US"/>
              </w:rPr>
              <w:t>n Subsequent</w:t>
            </w:r>
            <w:r w:rsidRPr="00213CAE">
              <w:rPr>
                <w:rFonts w:ascii="Times New Roman" w:eastAsia="Times New Roman" w:hAnsi="Times New Roman"/>
                <w:b/>
                <w:color w:val="000000"/>
                <w:u w:val="single"/>
                <w:lang w:val="en-US" w:eastAsia="ko-KR"/>
              </w:rPr>
              <w:t xml:space="preserve"> Conditional LTM</w:t>
            </w:r>
            <w:r w:rsidRPr="00213CAE">
              <w:rPr>
                <w:rFonts w:ascii="Times New Roman" w:eastAsia="等线" w:hAnsi="Times New Roman"/>
                <w:b/>
                <w:color w:val="000000"/>
                <w:u w:val="single"/>
                <w:lang w:val="en-US"/>
              </w:rPr>
              <w:t xml:space="preserve"> delay</w:t>
            </w:r>
          </w:p>
          <w:tbl>
            <w:tblPr>
              <w:tblStyle w:val="afff5"/>
              <w:tblW w:w="0" w:type="auto"/>
              <w:tblInd w:w="0" w:type="dxa"/>
              <w:tblLook w:val="04A0" w:firstRow="1" w:lastRow="0" w:firstColumn="1" w:lastColumn="0" w:noHBand="0" w:noVBand="1"/>
            </w:tblPr>
            <w:tblGrid>
              <w:gridCol w:w="9404"/>
            </w:tblGrid>
            <w:tr w:rsidR="002F17BC" w:rsidRPr="00213CAE" w14:paraId="0347B9FD" w14:textId="77777777" w:rsidTr="0028394B">
              <w:tc>
                <w:tcPr>
                  <w:tcW w:w="9857" w:type="dxa"/>
                </w:tcPr>
                <w:p w14:paraId="67A54467" w14:textId="77777777" w:rsidR="002F17BC" w:rsidRPr="00213CAE" w:rsidRDefault="002F17BC" w:rsidP="002F17BC">
                  <w:pPr>
                    <w:suppressAutoHyphens w:val="0"/>
                    <w:autoSpaceDN w:val="0"/>
                    <w:adjustRightInd w:val="0"/>
                    <w:spacing w:afterLines="50" w:after="120"/>
                    <w:rPr>
                      <w:rFonts w:ascii="Times New Roman" w:eastAsia="等线" w:hAnsi="Times New Roman"/>
                      <w:bCs/>
                      <w:i/>
                      <w:iCs/>
                      <w:color w:val="0070C0"/>
                      <w:u w:val="single"/>
                      <w:lang w:val="sv-SE"/>
                    </w:rPr>
                  </w:pPr>
                  <w:r w:rsidRPr="00213CAE">
                    <w:rPr>
                      <w:rFonts w:ascii="Times New Roman" w:eastAsia="等线" w:hAnsi="Times New Roman"/>
                      <w:bCs/>
                      <w:i/>
                      <w:iCs/>
                      <w:color w:val="0070C0"/>
                      <w:u w:val="single"/>
                      <w:lang w:val="sv-SE"/>
                    </w:rPr>
                    <w:t>RAN4#112bis</w:t>
                  </w:r>
                </w:p>
                <w:p w14:paraId="4A3E23EB" w14:textId="77777777" w:rsidR="002F17BC" w:rsidRPr="00213CAE" w:rsidRDefault="002F17BC" w:rsidP="002F17BC">
                  <w:pPr>
                    <w:suppressAutoHyphens w:val="0"/>
                    <w:autoSpaceDN w:val="0"/>
                    <w:adjustRightInd w:val="0"/>
                    <w:spacing w:after="120"/>
                    <w:rPr>
                      <w:rFonts w:ascii="Times New Roman" w:eastAsia="等线" w:hAnsi="Times New Roman"/>
                      <w:b/>
                      <w:color w:val="000000"/>
                      <w:lang w:val="en-US"/>
                    </w:rPr>
                  </w:pPr>
                  <w:r w:rsidRPr="00213CAE">
                    <w:rPr>
                      <w:rFonts w:ascii="Times New Roman" w:eastAsia="等线" w:hAnsi="Times New Roman"/>
                      <w:b/>
                      <w:color w:val="000000"/>
                      <w:lang w:val="sv-SE"/>
                    </w:rPr>
                    <w:t xml:space="preserve">&lt; </w:t>
                  </w:r>
                  <w:r w:rsidRPr="00213CAE">
                    <w:rPr>
                      <w:rFonts w:ascii="Times New Roman" w:eastAsia="等线" w:hAnsi="Times New Roman"/>
                      <w:b/>
                      <w:bCs/>
                      <w:color w:val="000000"/>
                      <w:lang w:val="sv-SE"/>
                    </w:rPr>
                    <w:t>Agreement</w:t>
                  </w:r>
                  <w:r w:rsidRPr="00213CAE">
                    <w:rPr>
                      <w:rFonts w:ascii="Times New Roman" w:eastAsia="等线" w:hAnsi="Times New Roman"/>
                      <w:b/>
                      <w:color w:val="000000"/>
                      <w:lang w:val="sv-SE"/>
                    </w:rPr>
                    <w:t>&gt;</w:t>
                  </w:r>
                </w:p>
                <w:p w14:paraId="4CF4DBEA" w14:textId="77777777" w:rsidR="002F17BC" w:rsidRPr="00213CAE" w:rsidRDefault="002F17BC" w:rsidP="002F17BC">
                  <w:pPr>
                    <w:numPr>
                      <w:ilvl w:val="1"/>
                      <w:numId w:val="28"/>
                    </w:numPr>
                    <w:suppressAutoHyphens w:val="0"/>
                    <w:autoSpaceDN w:val="0"/>
                    <w:adjustRightInd w:val="0"/>
                    <w:snapToGrid w:val="0"/>
                    <w:spacing w:after="120"/>
                    <w:ind w:leftChars="300" w:left="1000" w:hangingChars="200" w:hanging="400"/>
                    <w:rPr>
                      <w:rFonts w:ascii="Times New Roman" w:hAnsi="Times New Roman"/>
                      <w:color w:val="000000"/>
                      <w:szCs w:val="21"/>
                      <w:lang w:val="en-US" w:eastAsia="sv-SE"/>
                    </w:rPr>
                  </w:pPr>
                  <w:r w:rsidRPr="00213CAE">
                    <w:rPr>
                      <w:rFonts w:ascii="Times New Roman" w:hAnsi="Times New Roman"/>
                      <w:color w:val="000000"/>
                      <w:szCs w:val="21"/>
                      <w:lang w:val="en-US" w:eastAsia="sv-SE"/>
                    </w:rPr>
                    <w:t>RAN4 to define</w:t>
                  </w:r>
                  <w:r w:rsidRPr="00213CAE">
                    <w:rPr>
                      <w:rFonts w:ascii="Times New Roman" w:hAnsi="Times New Roman"/>
                      <w:szCs w:val="21"/>
                      <w:lang w:val="en-US" w:eastAsia="sv-SE"/>
                    </w:rPr>
                    <w:t xml:space="preserve"> cell switch dela</w:t>
                  </w:r>
                  <w:r w:rsidRPr="00213CAE">
                    <w:rPr>
                      <w:rFonts w:ascii="Times New Roman" w:hAnsi="Times New Roman"/>
                      <w:color w:val="000000"/>
                      <w:szCs w:val="21"/>
                      <w:lang w:val="en-US" w:eastAsia="sv-SE"/>
                    </w:rPr>
                    <w:t>y requirements for conditional LTM</w:t>
                  </w:r>
                </w:p>
                <w:p w14:paraId="68A58F46" w14:textId="77777777" w:rsidR="002F17BC" w:rsidRPr="00213CAE" w:rsidRDefault="002F17BC" w:rsidP="002F17BC">
                  <w:pPr>
                    <w:numPr>
                      <w:ilvl w:val="1"/>
                      <w:numId w:val="28"/>
                    </w:numPr>
                    <w:suppressAutoHyphens w:val="0"/>
                    <w:autoSpaceDN w:val="0"/>
                    <w:adjustRightInd w:val="0"/>
                    <w:snapToGrid w:val="0"/>
                    <w:spacing w:after="120"/>
                    <w:ind w:leftChars="300" w:left="1000" w:hangingChars="200" w:hanging="400"/>
                    <w:rPr>
                      <w:rFonts w:ascii="Times New Roman" w:hAnsi="Times New Roman"/>
                      <w:color w:val="000000"/>
                      <w:szCs w:val="21"/>
                      <w:lang w:val="en-US" w:eastAsia="sv-SE"/>
                    </w:rPr>
                  </w:pPr>
                  <w:r w:rsidRPr="00213CAE">
                    <w:rPr>
                      <w:rFonts w:ascii="Times New Roman" w:hAnsi="Times New Roman"/>
                      <w:color w:val="000000"/>
                      <w:szCs w:val="21"/>
                      <w:lang w:val="en-US" w:eastAsia="sv-SE"/>
                    </w:rPr>
                    <w:t>RAN4 to define subsequent conditional LTM requirement unless there is any technical issue identified.</w:t>
                  </w:r>
                </w:p>
                <w:p w14:paraId="32766685" w14:textId="77777777" w:rsidR="002F17BC" w:rsidRPr="00213CAE" w:rsidRDefault="002F17BC" w:rsidP="002F17BC">
                  <w:pPr>
                    <w:numPr>
                      <w:ilvl w:val="1"/>
                      <w:numId w:val="28"/>
                    </w:numPr>
                    <w:suppressAutoHyphens w:val="0"/>
                    <w:autoSpaceDN w:val="0"/>
                    <w:adjustRightInd w:val="0"/>
                    <w:snapToGrid w:val="0"/>
                    <w:spacing w:after="120"/>
                    <w:ind w:leftChars="300" w:left="1000" w:hangingChars="200" w:hanging="400"/>
                    <w:rPr>
                      <w:rFonts w:ascii="Times New Roman" w:hAnsi="Times New Roman"/>
                      <w:color w:val="000000"/>
                      <w:szCs w:val="21"/>
                      <w:lang w:val="en-US" w:eastAsia="sv-SE"/>
                    </w:rPr>
                  </w:pPr>
                  <w:r w:rsidRPr="00213CAE">
                    <w:rPr>
                      <w:rFonts w:ascii="Times New Roman" w:hAnsi="Times New Roman"/>
                      <w:color w:val="000000"/>
                      <w:szCs w:val="21"/>
                      <w:lang w:val="en-US" w:eastAsia="sv-SE"/>
                    </w:rPr>
                    <w:t>Wait for other WGs input to further discuss detailed RRM requirements.</w:t>
                  </w:r>
                </w:p>
              </w:tc>
            </w:tr>
          </w:tbl>
          <w:p w14:paraId="71B6BED4" w14:textId="77777777" w:rsidR="002F17BC" w:rsidRPr="00213CAE" w:rsidRDefault="002F17BC" w:rsidP="002F17BC">
            <w:pPr>
              <w:suppressAutoHyphens w:val="0"/>
              <w:overflowPunct/>
              <w:autoSpaceDE/>
              <w:spacing w:after="120"/>
              <w:textAlignment w:val="auto"/>
              <w:rPr>
                <w:rFonts w:ascii="Times New Roman" w:eastAsia="等线" w:hAnsi="Times New Roman"/>
                <w:b/>
                <w:color w:val="000000"/>
                <w:u w:val="single"/>
                <w:lang w:val="en-US"/>
              </w:rPr>
            </w:pPr>
            <w:r w:rsidRPr="00213CAE">
              <w:rPr>
                <w:rFonts w:ascii="Times New Roman" w:eastAsia="PMingLiU" w:hAnsi="Times New Roman"/>
                <w:kern w:val="2"/>
                <w:sz w:val="22"/>
                <w:szCs w:val="24"/>
                <w:lang w:val="en-US" w:eastAsia="zh-TW"/>
                <w14:ligatures w14:val="standardContextual"/>
              </w:rPr>
              <w:t xml:space="preserve">&lt; </w:t>
            </w:r>
            <w:r w:rsidRPr="00213CAE">
              <w:rPr>
                <w:rFonts w:ascii="Times New Roman" w:eastAsia="PMingLiU" w:hAnsi="Times New Roman"/>
                <w:b/>
                <w:bCs/>
                <w:kern w:val="2"/>
                <w:sz w:val="22"/>
                <w:szCs w:val="24"/>
                <w:lang w:val="en-US" w:eastAsia="zh-TW"/>
                <w14:ligatures w14:val="standardContextual"/>
              </w:rPr>
              <w:t>Way forward</w:t>
            </w:r>
            <w:r w:rsidRPr="00213CAE">
              <w:rPr>
                <w:rFonts w:ascii="Times New Roman" w:eastAsia="PMingLiU" w:hAnsi="Times New Roman"/>
                <w:kern w:val="2"/>
                <w:sz w:val="22"/>
                <w:szCs w:val="24"/>
                <w:lang w:val="en-US" w:eastAsia="zh-TW"/>
                <w14:ligatures w14:val="standardContextual"/>
              </w:rPr>
              <w:t xml:space="preserve"> &gt;</w:t>
            </w:r>
            <w:r w:rsidRPr="00213CAE">
              <w:rPr>
                <w:rFonts w:ascii="Times New Roman" w:eastAsia="Times New Roman" w:hAnsi="Times New Roman"/>
                <w:sz w:val="24"/>
                <w:szCs w:val="24"/>
                <w:lang w:val="en-US"/>
              </w:rPr>
              <w:t xml:space="preserve"> </w:t>
            </w:r>
            <w:r w:rsidRPr="00213CAE">
              <w:rPr>
                <w:rFonts w:ascii="Times New Roman" w:eastAsia="等线" w:hAnsi="Times New Roman"/>
                <w:bCs/>
                <w:color w:val="000000"/>
                <w:lang w:val="en-US"/>
              </w:rPr>
              <w:t xml:space="preserve">FFS the following </w:t>
            </w:r>
            <w:r w:rsidRPr="00213CAE">
              <w:rPr>
                <w:rFonts w:ascii="Times New Roman" w:hAnsi="Times New Roman"/>
                <w:color w:val="000000"/>
                <w:lang w:val="en-US"/>
              </w:rPr>
              <w:t>proposals</w:t>
            </w:r>
            <w:r w:rsidRPr="00213CAE">
              <w:rPr>
                <w:rFonts w:ascii="Times New Roman" w:eastAsia="等线" w:hAnsi="Times New Roman"/>
                <w:bCs/>
                <w:color w:val="000000"/>
                <w:lang w:val="en-US"/>
              </w:rPr>
              <w:t>:</w:t>
            </w:r>
          </w:p>
          <w:p w14:paraId="0AC3B366" w14:textId="77777777" w:rsidR="002F17BC" w:rsidRPr="00213CAE" w:rsidRDefault="002F17BC" w:rsidP="002F17BC">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213CAE">
              <w:rPr>
                <w:rFonts w:ascii="Times New Roman" w:eastAsia="等线" w:hAnsi="Times New Roman"/>
                <w:lang w:val="en-US"/>
              </w:rPr>
              <w:t>Proposal 1:</w:t>
            </w:r>
            <w:r w:rsidRPr="00213CAE">
              <w:rPr>
                <w:rFonts w:ascii="Times New Roman" w:eastAsia="等线" w:hAnsi="Times New Roman"/>
                <w:sz w:val="16"/>
                <w:szCs w:val="16"/>
                <w:lang w:val="en-US"/>
              </w:rPr>
              <w:t xml:space="preserve"> </w:t>
            </w:r>
            <w:r w:rsidRPr="00213CAE">
              <w:rPr>
                <w:rFonts w:ascii="Times New Roman" w:eastAsia="等线" w:hAnsi="Times New Roman"/>
                <w:lang w:val="en-US"/>
              </w:rPr>
              <w:t>Subsequent conditional LTM cell switch delay can be discussed based on the conclusion of conditional LTM delay.</w:t>
            </w:r>
          </w:p>
          <w:p w14:paraId="10C5F526" w14:textId="77777777" w:rsidR="002F17BC" w:rsidRPr="00213CAE" w:rsidRDefault="002F17BC" w:rsidP="002F17BC">
            <w:pPr>
              <w:numPr>
                <w:ilvl w:val="2"/>
                <w:numId w:val="35"/>
              </w:numPr>
              <w:suppressAutoHyphens w:val="0"/>
              <w:overflowPunct/>
              <w:autoSpaceDE/>
              <w:spacing w:after="120"/>
              <w:textAlignment w:val="auto"/>
              <w:rPr>
                <w:rFonts w:ascii="Times New Roman" w:eastAsia="等线" w:hAnsi="Times New Roman"/>
                <w:lang w:val="en-US"/>
              </w:rPr>
            </w:pPr>
            <w:r w:rsidRPr="00213CAE">
              <w:rPr>
                <w:rFonts w:ascii="Times New Roman" w:eastAsia="等线" w:hAnsi="Times New Roman"/>
                <w:lang w:val="en-US"/>
              </w:rPr>
              <w:t xml:space="preserve">Proposal 1a: </w:t>
            </w:r>
            <w:r w:rsidRPr="00213CAE">
              <w:rPr>
                <w:rFonts w:ascii="Times New Roman" w:eastAsia="Times New Roman" w:hAnsi="Times New Roman"/>
                <w:lang w:val="en-US"/>
              </w:rPr>
              <w:t>T</w:t>
            </w:r>
            <w:r w:rsidRPr="00213CAE">
              <w:rPr>
                <w:rFonts w:ascii="Times New Roman" w:eastAsia="Times New Roman" w:hAnsi="Times New Roman"/>
                <w:vertAlign w:val="subscript"/>
                <w:lang w:val="en-US"/>
              </w:rPr>
              <w:t>RRC</w:t>
            </w:r>
            <w:r w:rsidRPr="00213CAE">
              <w:rPr>
                <w:rFonts w:ascii="Times New Roman" w:eastAsia="Times New Roman" w:hAnsi="Times New Roman"/>
                <w:lang w:val="en-US"/>
              </w:rPr>
              <w:t xml:space="preserve"> will not be considered in subsequent conditional LTM delay</w:t>
            </w:r>
            <w:r w:rsidRPr="00213CAE">
              <w:rPr>
                <w:rFonts w:ascii="Times New Roman" w:eastAsia="等线" w:hAnsi="Times New Roman"/>
                <w:lang w:val="en-US"/>
              </w:rPr>
              <w:t>.</w:t>
            </w:r>
          </w:p>
          <w:p w14:paraId="155A62E9" w14:textId="77777777" w:rsidR="002F17BC" w:rsidRPr="00213CAE" w:rsidRDefault="002F17BC" w:rsidP="002F17BC">
            <w:pPr>
              <w:numPr>
                <w:ilvl w:val="2"/>
                <w:numId w:val="35"/>
              </w:numPr>
              <w:suppressAutoHyphens w:val="0"/>
              <w:overflowPunct/>
              <w:autoSpaceDE/>
              <w:spacing w:after="120"/>
              <w:textAlignment w:val="auto"/>
              <w:rPr>
                <w:rFonts w:ascii="Times New Roman" w:eastAsia="等线" w:hAnsi="Times New Roman"/>
                <w:lang w:val="en-US"/>
              </w:rPr>
            </w:pPr>
            <w:r w:rsidRPr="00213CAE">
              <w:rPr>
                <w:rFonts w:ascii="Times New Roman" w:eastAsia="等线" w:hAnsi="Times New Roman"/>
                <w:lang w:val="en-US"/>
              </w:rPr>
              <w:t xml:space="preserve">Proposal 1b: </w:t>
            </w:r>
            <w:proofErr w:type="spellStart"/>
            <w:r w:rsidRPr="00213CAE">
              <w:rPr>
                <w:rFonts w:ascii="Times New Roman" w:eastAsia="Times New Roman" w:hAnsi="Times New Roman"/>
                <w:iCs/>
                <w:lang w:val="en-US" w:eastAsia="en-US"/>
              </w:rPr>
              <w:t>T</w:t>
            </w:r>
            <w:r w:rsidRPr="00213CAE">
              <w:rPr>
                <w:rFonts w:ascii="Times New Roman" w:eastAsia="Times New Roman" w:hAnsi="Times New Roman"/>
                <w:iCs/>
                <w:vertAlign w:val="subscript"/>
                <w:lang w:val="en-US" w:eastAsia="en-US"/>
              </w:rPr>
              <w:t>Event_DU</w:t>
            </w:r>
            <w:proofErr w:type="spellEnd"/>
            <w:r w:rsidRPr="00213CAE">
              <w:rPr>
                <w:rFonts w:ascii="Times New Roman" w:eastAsia="Times New Roman" w:hAnsi="Times New Roman"/>
                <w:lang w:val="en-US" w:eastAsia="en-US"/>
              </w:rPr>
              <w:t xml:space="preserve"> is the delay uncertainty which is the time from when UE transmits </w:t>
            </w:r>
            <w:proofErr w:type="spellStart"/>
            <w:r w:rsidRPr="00213CAE">
              <w:rPr>
                <w:rFonts w:ascii="Times New Roman" w:eastAsia="Times New Roman" w:hAnsi="Times New Roman"/>
                <w:lang w:val="en-US" w:eastAsia="en-US"/>
              </w:rPr>
              <w:t>RRCReconfigurationcomplete</w:t>
            </w:r>
            <w:proofErr w:type="spellEnd"/>
            <w:r w:rsidRPr="00213CAE">
              <w:rPr>
                <w:rFonts w:ascii="Times New Roman" w:eastAsia="Times New Roman" w:hAnsi="Times New Roman"/>
                <w:lang w:val="en-US" w:eastAsia="en-US"/>
              </w:rPr>
              <w:t xml:space="preserve"> message for the previous CLTM until a condition exists at the measurement reference point which will trigger the subsequent CLTM</w:t>
            </w:r>
            <w:r w:rsidRPr="00213CAE">
              <w:rPr>
                <w:rFonts w:ascii="Times New Roman" w:eastAsia="等线" w:hAnsi="Times New Roman"/>
                <w:lang w:val="en-US"/>
              </w:rPr>
              <w:t>.</w:t>
            </w:r>
          </w:p>
          <w:p w14:paraId="47914FA6" w14:textId="77777777" w:rsidR="002F17BC" w:rsidRPr="00213CAE" w:rsidRDefault="002F17BC" w:rsidP="002F17BC">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213CAE">
              <w:rPr>
                <w:rFonts w:ascii="Times New Roman" w:eastAsia="等线" w:hAnsi="Times New Roman"/>
                <w:bCs/>
                <w:color w:val="000000"/>
                <w:lang w:val="en-US"/>
              </w:rPr>
              <w:t>Proposal 2: Wait for further progress in other working groups and postpone detailed discussions on whether and how to define RRM requirements for subsequent conditional LTM.</w:t>
            </w:r>
          </w:p>
          <w:p w14:paraId="2CA96654" w14:textId="77777777" w:rsidR="002F17BC" w:rsidRPr="00213CAE" w:rsidRDefault="002F17BC" w:rsidP="002F17BC">
            <w:pPr>
              <w:suppressAutoHyphens w:val="0"/>
              <w:overflowPunct/>
              <w:autoSpaceDE/>
              <w:spacing w:after="120"/>
              <w:textAlignment w:val="auto"/>
              <w:rPr>
                <w:rFonts w:ascii="Times New Roman" w:eastAsia="等线" w:hAnsi="Times New Roman"/>
                <w:b/>
                <w:color w:val="000000"/>
                <w:u w:val="single"/>
                <w:lang w:val="en-US"/>
              </w:rPr>
            </w:pPr>
          </w:p>
          <w:p w14:paraId="79C761E1" w14:textId="77777777" w:rsidR="002F17BC" w:rsidRPr="00213CAE" w:rsidRDefault="002F17BC" w:rsidP="002F17BC">
            <w:pPr>
              <w:suppressAutoHyphens w:val="0"/>
              <w:overflowPunct/>
              <w:autoSpaceDE/>
              <w:spacing w:after="120"/>
              <w:textAlignment w:val="auto"/>
              <w:rPr>
                <w:rFonts w:ascii="Times New Roman" w:eastAsia="等线" w:hAnsi="Times New Roman"/>
                <w:b/>
                <w:color w:val="000000"/>
                <w:u w:val="single"/>
                <w:lang w:val="en-US"/>
              </w:rPr>
            </w:pPr>
            <w:r w:rsidRPr="00213CAE">
              <w:rPr>
                <w:rFonts w:ascii="Times New Roman" w:eastAsia="Times New Roman" w:hAnsi="Times New Roman"/>
                <w:b/>
                <w:color w:val="000000"/>
                <w:u w:val="single"/>
                <w:lang w:val="en-US" w:eastAsia="ko-KR"/>
              </w:rPr>
              <w:t xml:space="preserve">Issue </w:t>
            </w:r>
            <w:r w:rsidRPr="00213CAE">
              <w:rPr>
                <w:rFonts w:ascii="Times New Roman" w:eastAsia="等线" w:hAnsi="Times New Roman"/>
                <w:b/>
                <w:color w:val="000000"/>
                <w:u w:val="single"/>
                <w:lang w:val="en-US"/>
              </w:rPr>
              <w:t>1</w:t>
            </w:r>
            <w:r w:rsidRPr="00213CAE">
              <w:rPr>
                <w:rFonts w:ascii="Times New Roman" w:eastAsia="Times New Roman" w:hAnsi="Times New Roman"/>
                <w:b/>
                <w:color w:val="000000"/>
                <w:u w:val="single"/>
                <w:lang w:val="en-US" w:eastAsia="ko-KR"/>
              </w:rPr>
              <w:t>-</w:t>
            </w:r>
            <w:r w:rsidRPr="00213CAE">
              <w:rPr>
                <w:rFonts w:ascii="Times New Roman" w:eastAsia="等线" w:hAnsi="Times New Roman"/>
                <w:b/>
                <w:color w:val="000000"/>
                <w:u w:val="single"/>
                <w:lang w:val="en-US"/>
              </w:rPr>
              <w:t>4</w:t>
            </w:r>
            <w:r w:rsidRPr="00213CAE">
              <w:rPr>
                <w:rFonts w:ascii="Times New Roman" w:eastAsia="Times New Roman" w:hAnsi="Times New Roman"/>
                <w:b/>
                <w:color w:val="000000"/>
                <w:u w:val="single"/>
                <w:lang w:val="en-US" w:eastAsia="ko-KR"/>
              </w:rPr>
              <w:t>-</w:t>
            </w:r>
            <w:r w:rsidRPr="00213CAE">
              <w:rPr>
                <w:rFonts w:ascii="Times New Roman" w:eastAsia="等线" w:hAnsi="Times New Roman"/>
                <w:b/>
                <w:color w:val="000000"/>
                <w:u w:val="single"/>
                <w:lang w:val="en-US"/>
              </w:rPr>
              <w:t>2</w:t>
            </w:r>
            <w:r w:rsidRPr="00213CAE">
              <w:rPr>
                <w:rFonts w:ascii="Times New Roman" w:eastAsia="Times New Roman" w:hAnsi="Times New Roman"/>
                <w:b/>
                <w:color w:val="000000"/>
                <w:u w:val="single"/>
                <w:lang w:val="en-US" w:eastAsia="ko-KR"/>
              </w:rPr>
              <w:t xml:space="preserve">: </w:t>
            </w:r>
            <w:r w:rsidRPr="00213CAE">
              <w:rPr>
                <w:rFonts w:ascii="Times New Roman" w:eastAsia="等线" w:hAnsi="Times New Roman"/>
                <w:b/>
                <w:color w:val="000000"/>
                <w:u w:val="single"/>
                <w:lang w:val="en-US"/>
              </w:rPr>
              <w:t>The starting point of Subsequent conditional LTM delay</w:t>
            </w:r>
          </w:p>
          <w:p w14:paraId="7102EBDF" w14:textId="77777777" w:rsidR="002F17BC" w:rsidRPr="00213CAE" w:rsidRDefault="002F17BC" w:rsidP="002F17BC">
            <w:pPr>
              <w:suppressAutoHyphens w:val="0"/>
              <w:overflowPunct/>
              <w:autoSpaceDE/>
              <w:spacing w:after="120"/>
              <w:textAlignment w:val="auto"/>
              <w:rPr>
                <w:rFonts w:ascii="Times New Roman" w:eastAsia="等线" w:hAnsi="Times New Roman"/>
                <w:b/>
                <w:color w:val="000000"/>
                <w:u w:val="single"/>
                <w:lang w:val="en-US"/>
              </w:rPr>
            </w:pPr>
            <w:r w:rsidRPr="00213CAE">
              <w:rPr>
                <w:rFonts w:ascii="Times New Roman" w:eastAsia="PMingLiU" w:hAnsi="Times New Roman"/>
                <w:kern w:val="2"/>
                <w:sz w:val="22"/>
                <w:szCs w:val="24"/>
                <w:lang w:val="en-US" w:eastAsia="zh-TW"/>
                <w14:ligatures w14:val="standardContextual"/>
              </w:rPr>
              <w:t xml:space="preserve">&lt; </w:t>
            </w:r>
            <w:r w:rsidRPr="00213CAE">
              <w:rPr>
                <w:rFonts w:ascii="Times New Roman" w:eastAsia="PMingLiU" w:hAnsi="Times New Roman"/>
                <w:b/>
                <w:bCs/>
                <w:kern w:val="2"/>
                <w:sz w:val="22"/>
                <w:szCs w:val="24"/>
                <w:lang w:val="en-US" w:eastAsia="zh-TW"/>
                <w14:ligatures w14:val="standardContextual"/>
              </w:rPr>
              <w:t>Way forward</w:t>
            </w:r>
            <w:r w:rsidRPr="00213CAE">
              <w:rPr>
                <w:rFonts w:ascii="Times New Roman" w:eastAsia="PMingLiU" w:hAnsi="Times New Roman"/>
                <w:kern w:val="2"/>
                <w:sz w:val="22"/>
                <w:szCs w:val="24"/>
                <w:lang w:val="en-US" w:eastAsia="zh-TW"/>
                <w14:ligatures w14:val="standardContextual"/>
              </w:rPr>
              <w:t xml:space="preserve"> &gt;</w:t>
            </w:r>
            <w:r w:rsidRPr="00213CAE">
              <w:rPr>
                <w:rFonts w:ascii="Times New Roman" w:eastAsia="Times New Roman" w:hAnsi="Times New Roman"/>
                <w:sz w:val="24"/>
                <w:szCs w:val="24"/>
                <w:lang w:val="en-US"/>
              </w:rPr>
              <w:t xml:space="preserve"> </w:t>
            </w:r>
            <w:r w:rsidRPr="00213CAE">
              <w:rPr>
                <w:rFonts w:ascii="Times New Roman" w:eastAsia="等线" w:hAnsi="Times New Roman"/>
                <w:bCs/>
                <w:color w:val="000000"/>
                <w:lang w:val="en-US"/>
              </w:rPr>
              <w:t xml:space="preserve">FFS the following </w:t>
            </w:r>
            <w:r w:rsidRPr="00213CAE">
              <w:rPr>
                <w:rFonts w:ascii="Times New Roman" w:hAnsi="Times New Roman"/>
                <w:color w:val="000000"/>
                <w:lang w:val="en-US"/>
              </w:rPr>
              <w:t>proposals</w:t>
            </w:r>
            <w:r w:rsidRPr="00213CAE">
              <w:rPr>
                <w:rFonts w:ascii="Times New Roman" w:eastAsia="等线" w:hAnsi="Times New Roman"/>
                <w:bCs/>
                <w:color w:val="000000"/>
                <w:lang w:val="en-US"/>
              </w:rPr>
              <w:t>:</w:t>
            </w:r>
          </w:p>
          <w:p w14:paraId="181FC306" w14:textId="77777777" w:rsidR="002F17BC" w:rsidRPr="00213CAE" w:rsidRDefault="002F17BC" w:rsidP="002F17BC">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213CAE">
              <w:rPr>
                <w:rFonts w:ascii="Times New Roman" w:eastAsia="等线" w:hAnsi="Times New Roman"/>
                <w:lang w:val="en-US"/>
              </w:rPr>
              <w:t xml:space="preserve">Proposal 1: The starting point of the subsequent conditional LTM delay is when UE transmits </w:t>
            </w:r>
            <w:proofErr w:type="spellStart"/>
            <w:r w:rsidRPr="00213CAE">
              <w:rPr>
                <w:rFonts w:ascii="Times New Roman" w:eastAsia="等线" w:hAnsi="Times New Roman"/>
                <w:lang w:val="en-US"/>
              </w:rPr>
              <w:t>RRCReconfigurationcomplete</w:t>
            </w:r>
            <w:proofErr w:type="spellEnd"/>
            <w:r w:rsidRPr="00213CAE">
              <w:rPr>
                <w:rFonts w:ascii="Times New Roman" w:eastAsia="等线" w:hAnsi="Times New Roman"/>
                <w:lang w:val="en-US"/>
              </w:rPr>
              <w:t xml:space="preserve"> message for the previous conditional LTM.</w:t>
            </w:r>
          </w:p>
          <w:p w14:paraId="284611BE" w14:textId="77777777" w:rsidR="00894DF1" w:rsidRPr="00E76927" w:rsidRDefault="002F17BC" w:rsidP="002F17BC">
            <w:pPr>
              <w:numPr>
                <w:ilvl w:val="0"/>
                <w:numId w:val="35"/>
              </w:numPr>
              <w:suppressAutoHyphens w:val="0"/>
              <w:overflowPunct/>
              <w:autoSpaceDE/>
              <w:spacing w:after="120"/>
              <w:ind w:leftChars="200" w:left="800" w:hangingChars="200" w:hanging="400"/>
              <w:textAlignment w:val="auto"/>
              <w:rPr>
                <w:rFonts w:eastAsia="等线"/>
                <w:lang w:val="en-US"/>
              </w:rPr>
            </w:pPr>
            <w:r w:rsidRPr="00213CAE">
              <w:rPr>
                <w:rFonts w:ascii="Times New Roman" w:eastAsia="等线" w:hAnsi="Times New Roman"/>
                <w:lang w:val="en-US"/>
              </w:rPr>
              <w:t>Proposal 2: Wait for RAN2 further progress.</w:t>
            </w:r>
          </w:p>
          <w:p w14:paraId="557E1EC7" w14:textId="77777777" w:rsidR="00E76927" w:rsidRPr="00213CAE" w:rsidRDefault="00E76927" w:rsidP="00E76927">
            <w:pPr>
              <w:suppressAutoHyphens w:val="0"/>
              <w:overflowPunct/>
              <w:autoSpaceDE/>
              <w:spacing w:after="120"/>
              <w:textAlignment w:val="auto"/>
              <w:rPr>
                <w:rFonts w:ascii="Times New Roman" w:eastAsia="等线" w:hAnsi="Times New Roman"/>
                <w:b/>
                <w:color w:val="000000"/>
                <w:u w:val="single"/>
                <w:lang w:val="en-US"/>
              </w:rPr>
            </w:pPr>
            <w:r w:rsidRPr="00213CAE">
              <w:rPr>
                <w:rFonts w:ascii="Times New Roman" w:eastAsia="Times New Roman" w:hAnsi="Times New Roman"/>
                <w:b/>
                <w:color w:val="000000"/>
                <w:u w:val="single"/>
                <w:lang w:val="en-US" w:eastAsia="ko-KR"/>
              </w:rPr>
              <w:t xml:space="preserve">Issue </w:t>
            </w:r>
            <w:r w:rsidRPr="00213CAE">
              <w:rPr>
                <w:rFonts w:ascii="Times New Roman" w:eastAsia="等线" w:hAnsi="Times New Roman"/>
                <w:b/>
                <w:color w:val="000000"/>
                <w:u w:val="single"/>
                <w:lang w:val="en-US"/>
              </w:rPr>
              <w:t>1</w:t>
            </w:r>
            <w:r w:rsidRPr="00213CAE">
              <w:rPr>
                <w:rFonts w:ascii="Times New Roman" w:eastAsia="Times New Roman" w:hAnsi="Times New Roman"/>
                <w:b/>
                <w:color w:val="000000"/>
                <w:u w:val="single"/>
                <w:lang w:val="en-US" w:eastAsia="ko-KR"/>
              </w:rPr>
              <w:t>-</w:t>
            </w:r>
            <w:r w:rsidRPr="00213CAE">
              <w:rPr>
                <w:rFonts w:ascii="Times New Roman" w:eastAsia="等线" w:hAnsi="Times New Roman"/>
                <w:b/>
                <w:color w:val="000000"/>
                <w:u w:val="single"/>
                <w:lang w:val="en-US"/>
              </w:rPr>
              <w:t>4</w:t>
            </w:r>
            <w:r w:rsidRPr="00213CAE">
              <w:rPr>
                <w:rFonts w:ascii="Times New Roman" w:eastAsia="Times New Roman" w:hAnsi="Times New Roman"/>
                <w:b/>
                <w:color w:val="000000"/>
                <w:u w:val="single"/>
                <w:lang w:val="en-US" w:eastAsia="ko-KR"/>
              </w:rPr>
              <w:t>-</w:t>
            </w:r>
            <w:r w:rsidRPr="00213CAE">
              <w:rPr>
                <w:rFonts w:ascii="Times New Roman" w:eastAsia="等线" w:hAnsi="Times New Roman"/>
                <w:b/>
                <w:color w:val="000000"/>
                <w:u w:val="single"/>
                <w:lang w:val="en-US"/>
              </w:rPr>
              <w:t>4</w:t>
            </w:r>
            <w:r w:rsidRPr="00213CAE">
              <w:rPr>
                <w:rFonts w:ascii="Times New Roman" w:eastAsia="Times New Roman" w:hAnsi="Times New Roman"/>
                <w:b/>
                <w:color w:val="000000"/>
                <w:u w:val="single"/>
                <w:lang w:val="en-US" w:eastAsia="ko-KR"/>
              </w:rPr>
              <w:t xml:space="preserve">: </w:t>
            </w:r>
            <w:r w:rsidRPr="00213CAE">
              <w:rPr>
                <w:rFonts w:ascii="Times New Roman" w:eastAsia="等线" w:hAnsi="Times New Roman"/>
                <w:b/>
                <w:color w:val="000000"/>
                <w:u w:val="single"/>
                <w:lang w:val="en-US"/>
              </w:rPr>
              <w:t>The components of subsequent conditional LTM delay</w:t>
            </w:r>
          </w:p>
          <w:p w14:paraId="626F9683" w14:textId="77777777" w:rsidR="00E76927" w:rsidRPr="00213CAE" w:rsidRDefault="00E76927" w:rsidP="00E76927">
            <w:pPr>
              <w:suppressAutoHyphens w:val="0"/>
              <w:overflowPunct/>
              <w:autoSpaceDE/>
              <w:spacing w:after="120"/>
              <w:textAlignment w:val="auto"/>
              <w:rPr>
                <w:rFonts w:ascii="Times New Roman" w:eastAsia="等线" w:hAnsi="Times New Roman"/>
                <w:b/>
                <w:color w:val="000000"/>
                <w:u w:val="single"/>
                <w:lang w:val="en-US"/>
              </w:rPr>
            </w:pPr>
            <w:r w:rsidRPr="00213CAE">
              <w:rPr>
                <w:rFonts w:ascii="Times New Roman" w:eastAsia="PMingLiU" w:hAnsi="Times New Roman"/>
                <w:kern w:val="2"/>
                <w:sz w:val="22"/>
                <w:szCs w:val="24"/>
                <w:lang w:val="en-US" w:eastAsia="zh-TW"/>
                <w14:ligatures w14:val="standardContextual"/>
              </w:rPr>
              <w:t xml:space="preserve">&lt; </w:t>
            </w:r>
            <w:r w:rsidRPr="00213CAE">
              <w:rPr>
                <w:rFonts w:ascii="Times New Roman" w:eastAsia="PMingLiU" w:hAnsi="Times New Roman"/>
                <w:b/>
                <w:bCs/>
                <w:kern w:val="2"/>
                <w:sz w:val="22"/>
                <w:szCs w:val="24"/>
                <w:lang w:val="en-US" w:eastAsia="zh-TW"/>
                <w14:ligatures w14:val="standardContextual"/>
              </w:rPr>
              <w:t>Way forward</w:t>
            </w:r>
            <w:r w:rsidRPr="00213CAE">
              <w:rPr>
                <w:rFonts w:ascii="Times New Roman" w:eastAsia="PMingLiU" w:hAnsi="Times New Roman"/>
                <w:kern w:val="2"/>
                <w:sz w:val="22"/>
                <w:szCs w:val="24"/>
                <w:lang w:val="en-US" w:eastAsia="zh-TW"/>
                <w14:ligatures w14:val="standardContextual"/>
              </w:rPr>
              <w:t xml:space="preserve"> &gt;</w:t>
            </w:r>
            <w:r w:rsidRPr="00213CAE">
              <w:rPr>
                <w:rFonts w:ascii="Times New Roman" w:eastAsia="Times New Roman" w:hAnsi="Times New Roman"/>
                <w:sz w:val="24"/>
                <w:szCs w:val="24"/>
                <w:lang w:val="en-US"/>
              </w:rPr>
              <w:t xml:space="preserve"> </w:t>
            </w:r>
            <w:r w:rsidRPr="00213CAE">
              <w:rPr>
                <w:rFonts w:ascii="Times New Roman" w:eastAsia="等线" w:hAnsi="Times New Roman"/>
                <w:bCs/>
                <w:color w:val="000000"/>
                <w:lang w:val="en-US"/>
              </w:rPr>
              <w:t xml:space="preserve">FFS the following </w:t>
            </w:r>
            <w:r w:rsidRPr="00213CAE">
              <w:rPr>
                <w:rFonts w:ascii="Times New Roman" w:hAnsi="Times New Roman"/>
                <w:color w:val="000000"/>
                <w:lang w:val="en-US"/>
              </w:rPr>
              <w:t>proposal</w:t>
            </w:r>
            <w:r w:rsidRPr="00213CAE">
              <w:rPr>
                <w:rFonts w:ascii="Times New Roman" w:eastAsia="等线" w:hAnsi="Times New Roman"/>
                <w:bCs/>
                <w:color w:val="000000"/>
                <w:lang w:val="en-US"/>
              </w:rPr>
              <w:t>:</w:t>
            </w:r>
          </w:p>
          <w:p w14:paraId="6DEE1C6B" w14:textId="77777777" w:rsidR="00E76927" w:rsidRPr="00213CAE" w:rsidRDefault="00E76927" w:rsidP="00E76927">
            <w:pPr>
              <w:numPr>
                <w:ilvl w:val="0"/>
                <w:numId w:val="35"/>
              </w:numPr>
              <w:suppressAutoHyphens w:val="0"/>
              <w:overflowPunct/>
              <w:autoSpaceDE/>
              <w:spacing w:after="120"/>
              <w:ind w:leftChars="200" w:left="800" w:hangingChars="200" w:hanging="400"/>
              <w:textAlignment w:val="auto"/>
              <w:rPr>
                <w:rFonts w:ascii="Times New Roman" w:eastAsia="等线" w:hAnsi="Times New Roman"/>
                <w:lang w:val="en-US"/>
              </w:rPr>
            </w:pPr>
            <w:r w:rsidRPr="00213CAE">
              <w:rPr>
                <w:rFonts w:ascii="Times New Roman" w:eastAsia="等线" w:hAnsi="Times New Roman"/>
                <w:lang w:val="en-US"/>
              </w:rPr>
              <w:t>Proposal 1:</w:t>
            </w:r>
            <w:r w:rsidRPr="00213CAE">
              <w:rPr>
                <w:rFonts w:ascii="Times New Roman" w:eastAsia="Times New Roman" w:hAnsi="Times New Roman"/>
                <w:lang w:val="en-US"/>
              </w:rPr>
              <w:t xml:space="preserve"> </w:t>
            </w:r>
            <w:proofErr w:type="spellStart"/>
            <w:r w:rsidRPr="00213CAE">
              <w:rPr>
                <w:rFonts w:ascii="Times New Roman" w:hAnsi="Times New Roman"/>
                <w:lang w:val="en-US"/>
              </w:rPr>
              <w:t>D</w:t>
            </w:r>
            <w:r w:rsidRPr="00213CAE">
              <w:rPr>
                <w:rFonts w:ascii="Times New Roman" w:hAnsi="Times New Roman"/>
                <w:vertAlign w:val="subscript"/>
                <w:lang w:val="en-US"/>
              </w:rPr>
              <w:t>LTM_Conditional</w:t>
            </w:r>
            <w:r w:rsidRPr="00213CAE">
              <w:rPr>
                <w:rFonts w:ascii="Times New Roman" w:eastAsia="Times New Roman" w:hAnsi="Times New Roman"/>
                <w:vertAlign w:val="subscript"/>
                <w:lang w:val="en-US"/>
              </w:rPr>
              <w:t>_subsequent</w:t>
            </w:r>
            <w:proofErr w:type="spellEnd"/>
            <w:r w:rsidRPr="00213CAE">
              <w:rPr>
                <w:rFonts w:ascii="Times New Roman" w:hAnsi="Times New Roman"/>
                <w:lang w:val="en-US"/>
              </w:rPr>
              <w:t xml:space="preserve"> = </w:t>
            </w:r>
            <w:proofErr w:type="spellStart"/>
            <w:r w:rsidRPr="00213CAE">
              <w:rPr>
                <w:rFonts w:ascii="Times New Roman" w:eastAsia="Times New Roman" w:hAnsi="Times New Roman"/>
                <w:lang w:val="en-US"/>
              </w:rPr>
              <w:t>T</w:t>
            </w:r>
            <w:r w:rsidRPr="00213CAE">
              <w:rPr>
                <w:rFonts w:ascii="Times New Roman" w:eastAsia="Times New Roman" w:hAnsi="Times New Roman"/>
                <w:vertAlign w:val="subscript"/>
                <w:lang w:val="en-US"/>
              </w:rPr>
              <w:t>Event_DU</w:t>
            </w:r>
            <w:proofErr w:type="spellEnd"/>
            <w:r w:rsidRPr="00213CAE">
              <w:rPr>
                <w:rFonts w:ascii="Times New Roman" w:eastAsia="Times New Roman" w:hAnsi="Times New Roman"/>
                <w:lang w:val="en-US"/>
              </w:rPr>
              <w:t xml:space="preserve"> + </w:t>
            </w:r>
            <w:proofErr w:type="spellStart"/>
            <w:r w:rsidRPr="00213CAE">
              <w:rPr>
                <w:rFonts w:ascii="Times New Roman" w:eastAsia="Times New Roman" w:hAnsi="Times New Roman"/>
                <w:lang w:val="en-US"/>
              </w:rPr>
              <w:t>T</w:t>
            </w:r>
            <w:r w:rsidRPr="00213CAE">
              <w:rPr>
                <w:rFonts w:ascii="Times New Roman" w:eastAsia="Times New Roman" w:hAnsi="Times New Roman"/>
                <w:vertAlign w:val="subscript"/>
                <w:lang w:val="en-US"/>
              </w:rPr>
              <w:t>measure</w:t>
            </w:r>
            <w:proofErr w:type="spellEnd"/>
            <w:r w:rsidRPr="00213CAE">
              <w:rPr>
                <w:rFonts w:ascii="Times New Roman" w:eastAsia="Times New Roman" w:hAnsi="Times New Roman"/>
                <w:lang w:val="en-US"/>
              </w:rPr>
              <w:t xml:space="preserve"> + </w:t>
            </w:r>
            <w:proofErr w:type="spellStart"/>
            <w:r w:rsidRPr="00213CAE">
              <w:rPr>
                <w:rFonts w:ascii="Times New Roman" w:hAnsi="Times New Roman"/>
                <w:lang w:val="en-US"/>
              </w:rPr>
              <w:t>T</w:t>
            </w:r>
            <w:r w:rsidRPr="00213CAE">
              <w:rPr>
                <w:rFonts w:ascii="Times New Roman" w:hAnsi="Times New Roman"/>
                <w:vertAlign w:val="subscript"/>
                <w:lang w:val="en-US"/>
              </w:rPr>
              <w:t>LTM_execution</w:t>
            </w:r>
            <w:proofErr w:type="spellEnd"/>
            <w:r w:rsidRPr="00213CAE">
              <w:rPr>
                <w:rFonts w:ascii="Times New Roman" w:eastAsia="Times New Roman" w:hAnsi="Times New Roman"/>
                <w:lang w:val="en-US"/>
              </w:rPr>
              <w:t xml:space="preserve"> + T</w:t>
            </w:r>
            <w:r w:rsidRPr="00213CAE">
              <w:rPr>
                <w:rFonts w:ascii="Times New Roman" w:eastAsia="Times New Roman" w:hAnsi="Times New Roman"/>
                <w:vertAlign w:val="subscript"/>
                <w:lang w:val="en-US"/>
              </w:rPr>
              <w:t>LTM-interrupt</w:t>
            </w:r>
            <w:r w:rsidRPr="00213CAE">
              <w:rPr>
                <w:rFonts w:ascii="Times New Roman" w:hAnsi="Times New Roman"/>
                <w:vertAlign w:val="subscript"/>
                <w:lang w:val="en-US"/>
              </w:rPr>
              <w:t>.</w:t>
            </w:r>
          </w:p>
          <w:p w14:paraId="62C5263C" w14:textId="77777777" w:rsidR="00E76927" w:rsidRPr="00213CAE" w:rsidRDefault="00E76927" w:rsidP="00E76927">
            <w:pPr>
              <w:widowControl w:val="0"/>
              <w:numPr>
                <w:ilvl w:val="0"/>
                <w:numId w:val="36"/>
              </w:numPr>
              <w:tabs>
                <w:tab w:val="left" w:pos="420"/>
              </w:tabs>
              <w:suppressAutoHyphens w:val="0"/>
              <w:overflowPunct/>
              <w:autoSpaceDE/>
              <w:autoSpaceDN w:val="0"/>
              <w:adjustRightInd w:val="0"/>
              <w:spacing w:after="120"/>
              <w:textAlignment w:val="auto"/>
              <w:rPr>
                <w:rFonts w:ascii="Times New Roman" w:eastAsia="MS Mincho" w:hAnsi="Times New Roman"/>
                <w:lang w:val="en-US"/>
              </w:rPr>
            </w:pPr>
            <w:proofErr w:type="spellStart"/>
            <w:r w:rsidRPr="00213CAE">
              <w:rPr>
                <w:rFonts w:ascii="Times New Roman" w:eastAsia="MS Mincho" w:hAnsi="Times New Roman"/>
                <w:lang w:val="en-US"/>
              </w:rPr>
              <w:t>T</w:t>
            </w:r>
            <w:r w:rsidRPr="00213CAE">
              <w:rPr>
                <w:rFonts w:ascii="Times New Roman" w:eastAsia="MS Mincho" w:hAnsi="Times New Roman"/>
                <w:vertAlign w:val="subscript"/>
                <w:lang w:val="en-US"/>
              </w:rPr>
              <w:t>Event_DU</w:t>
            </w:r>
            <w:proofErr w:type="spellEnd"/>
            <w:r w:rsidRPr="00213CAE">
              <w:rPr>
                <w:rFonts w:ascii="Times New Roman" w:eastAsia="MS Mincho" w:hAnsi="Times New Roman"/>
                <w:vertAlign w:val="subscript"/>
                <w:lang w:val="en-US"/>
              </w:rPr>
              <w:t xml:space="preserve"> </w:t>
            </w:r>
            <w:r w:rsidRPr="00213CAE">
              <w:rPr>
                <w:rFonts w:ascii="Times New Roman" w:eastAsia="MS Mincho" w:hAnsi="Times New Roman"/>
                <w:lang w:val="en-US"/>
              </w:rPr>
              <w:t>is the delay uncertainty which is the time from when the UE successfully transmits an</w:t>
            </w:r>
            <w:r w:rsidRPr="00213CAE">
              <w:rPr>
                <w:rFonts w:ascii="Times New Roman" w:hAnsi="Times New Roman"/>
                <w:lang w:val="en-US"/>
              </w:rPr>
              <w:t xml:space="preserve"> </w:t>
            </w:r>
            <w:proofErr w:type="spellStart"/>
            <w:r w:rsidRPr="00213CAE">
              <w:rPr>
                <w:rFonts w:ascii="Times New Roman" w:hAnsi="Times New Roman"/>
                <w:lang w:val="en-US"/>
              </w:rPr>
              <w:t>RRCReconfigurationcomplete</w:t>
            </w:r>
            <w:proofErr w:type="spellEnd"/>
            <w:r w:rsidRPr="00213CAE">
              <w:rPr>
                <w:rFonts w:ascii="Times New Roman" w:hAnsi="Times New Roman"/>
                <w:lang w:val="en-US"/>
              </w:rPr>
              <w:t xml:space="preserve"> message for the previous cell switch</w:t>
            </w:r>
            <w:r w:rsidRPr="00213CAE">
              <w:rPr>
                <w:rFonts w:ascii="Times New Roman" w:eastAsia="MS Mincho" w:hAnsi="Times New Roman"/>
                <w:lang w:val="en-US"/>
              </w:rPr>
              <w:t xml:space="preserve"> until a condition exists at the measurement reference point which will trigger the conditional LTM. </w:t>
            </w:r>
          </w:p>
          <w:p w14:paraId="4058C542" w14:textId="77777777" w:rsidR="00E76927" w:rsidRPr="00213CAE" w:rsidRDefault="00E76927" w:rsidP="00E76927">
            <w:pPr>
              <w:widowControl w:val="0"/>
              <w:numPr>
                <w:ilvl w:val="0"/>
                <w:numId w:val="36"/>
              </w:numPr>
              <w:tabs>
                <w:tab w:val="left" w:pos="420"/>
              </w:tabs>
              <w:suppressAutoHyphens w:val="0"/>
              <w:overflowPunct/>
              <w:autoSpaceDE/>
              <w:autoSpaceDN w:val="0"/>
              <w:adjustRightInd w:val="0"/>
              <w:spacing w:after="120"/>
              <w:textAlignment w:val="auto"/>
              <w:rPr>
                <w:rFonts w:ascii="Times New Roman" w:eastAsia="MS Mincho" w:hAnsi="Times New Roman"/>
                <w:lang w:val="sv-SE"/>
              </w:rPr>
            </w:pPr>
            <w:proofErr w:type="spellStart"/>
            <w:r w:rsidRPr="00213CAE">
              <w:rPr>
                <w:rFonts w:ascii="Times New Roman" w:eastAsia="MS Mincho" w:hAnsi="Times New Roman"/>
                <w:lang w:val="en-US"/>
              </w:rPr>
              <w:t>T</w:t>
            </w:r>
            <w:r w:rsidRPr="00213CAE">
              <w:rPr>
                <w:rFonts w:ascii="Times New Roman" w:eastAsia="MS Mincho" w:hAnsi="Times New Roman"/>
                <w:vertAlign w:val="subscript"/>
                <w:lang w:val="en-US"/>
              </w:rPr>
              <w:t>measure</w:t>
            </w:r>
            <w:proofErr w:type="spellEnd"/>
            <w:r w:rsidRPr="00213CAE">
              <w:rPr>
                <w:rFonts w:ascii="Times New Roman" w:eastAsia="MS Mincho" w:hAnsi="Times New Roman"/>
                <w:lang w:val="en-US"/>
              </w:rPr>
              <w:t xml:space="preserve"> is measurements time. </w:t>
            </w:r>
          </w:p>
          <w:p w14:paraId="28943950" w14:textId="77777777" w:rsidR="00E76927" w:rsidRPr="00213CAE" w:rsidRDefault="00E76927" w:rsidP="00E76927">
            <w:pPr>
              <w:widowControl w:val="0"/>
              <w:numPr>
                <w:ilvl w:val="0"/>
                <w:numId w:val="36"/>
              </w:numPr>
              <w:tabs>
                <w:tab w:val="left" w:pos="420"/>
              </w:tabs>
              <w:suppressAutoHyphens w:val="0"/>
              <w:overflowPunct/>
              <w:autoSpaceDE/>
              <w:autoSpaceDN w:val="0"/>
              <w:adjustRightInd w:val="0"/>
              <w:spacing w:after="120"/>
              <w:textAlignment w:val="auto"/>
              <w:rPr>
                <w:rFonts w:ascii="Times New Roman" w:eastAsia="MS Mincho" w:hAnsi="Times New Roman"/>
                <w:lang w:val="sv-SE"/>
              </w:rPr>
            </w:pPr>
            <w:proofErr w:type="spellStart"/>
            <w:r w:rsidRPr="00213CAE">
              <w:rPr>
                <w:rFonts w:ascii="Times New Roman" w:hAnsi="Times New Roman"/>
                <w:lang w:val="en-US"/>
              </w:rPr>
              <w:t>T</w:t>
            </w:r>
            <w:r w:rsidRPr="00213CAE">
              <w:rPr>
                <w:rFonts w:ascii="Times New Roman" w:hAnsi="Times New Roman"/>
                <w:vertAlign w:val="subscript"/>
                <w:lang w:val="en-US"/>
              </w:rPr>
              <w:t>LTM_execution</w:t>
            </w:r>
            <w:proofErr w:type="spellEnd"/>
            <w:r w:rsidRPr="00213CAE">
              <w:rPr>
                <w:rFonts w:ascii="Times New Roman" w:hAnsi="Times New Roman"/>
                <w:vertAlign w:val="subscript"/>
                <w:lang w:val="en-US"/>
              </w:rPr>
              <w:t xml:space="preserve"> </w:t>
            </w:r>
            <w:r w:rsidRPr="00213CAE">
              <w:rPr>
                <w:rFonts w:ascii="Times New Roman" w:eastAsia="MS Mincho" w:hAnsi="Times New Roman"/>
                <w:lang w:val="en-US"/>
              </w:rPr>
              <w:t xml:space="preserve">is the UE execution preparation time for conditional LTM, and starts after UE realizes the condition of conditional LTM is met and identity of the target cell is determined. </w:t>
            </w:r>
            <w:r w:rsidRPr="00213CAE">
              <w:rPr>
                <w:rFonts w:ascii="Times New Roman" w:eastAsia="MS Mincho" w:hAnsi="Times New Roman"/>
                <w:lang w:val="sv-SE"/>
              </w:rPr>
              <w:t>T</w:t>
            </w:r>
            <w:r w:rsidRPr="00213CAE">
              <w:rPr>
                <w:rFonts w:ascii="Times New Roman" w:eastAsia="MS Mincho" w:hAnsi="Times New Roman"/>
                <w:vertAlign w:val="subscript"/>
                <w:lang w:val="en-US"/>
              </w:rPr>
              <w:t>LTM</w:t>
            </w:r>
            <w:r w:rsidRPr="00213CAE">
              <w:rPr>
                <w:rFonts w:ascii="Times New Roman" w:eastAsia="MS Mincho" w:hAnsi="Times New Roman"/>
                <w:vertAlign w:val="subscript"/>
                <w:lang w:val="sv-SE"/>
              </w:rPr>
              <w:t>_execution</w:t>
            </w:r>
            <w:r w:rsidRPr="00213CAE">
              <w:rPr>
                <w:rFonts w:ascii="Times New Roman" w:eastAsia="MS Mincho" w:hAnsi="Times New Roman"/>
                <w:lang w:val="sv-SE"/>
              </w:rPr>
              <w:t xml:space="preserve"> can be up to 10ms.</w:t>
            </w:r>
          </w:p>
          <w:p w14:paraId="710335E3" w14:textId="59677EB7" w:rsidR="00E76927" w:rsidRPr="002F17BC" w:rsidRDefault="00E76927" w:rsidP="004215A1">
            <w:pPr>
              <w:widowControl w:val="0"/>
              <w:numPr>
                <w:ilvl w:val="0"/>
                <w:numId w:val="36"/>
              </w:numPr>
              <w:tabs>
                <w:tab w:val="left" w:pos="420"/>
              </w:tabs>
              <w:suppressAutoHyphens w:val="0"/>
              <w:overflowPunct/>
              <w:autoSpaceDE/>
              <w:autoSpaceDN w:val="0"/>
              <w:adjustRightInd w:val="0"/>
              <w:spacing w:after="120"/>
              <w:textAlignment w:val="auto"/>
              <w:rPr>
                <w:rFonts w:eastAsia="等线"/>
                <w:lang w:val="en-US"/>
              </w:rPr>
            </w:pPr>
            <w:r w:rsidRPr="00213CAE">
              <w:rPr>
                <w:rFonts w:ascii="Times New Roman" w:eastAsia="MS Mincho" w:hAnsi="Times New Roman"/>
                <w:lang w:val="en-US"/>
              </w:rPr>
              <w:t>T</w:t>
            </w:r>
            <w:r w:rsidRPr="00213CAE">
              <w:rPr>
                <w:rFonts w:ascii="Times New Roman" w:eastAsia="MS Mincho" w:hAnsi="Times New Roman"/>
                <w:vertAlign w:val="subscript"/>
                <w:lang w:val="en-US"/>
              </w:rPr>
              <w:t>LTM-interrupt</w:t>
            </w:r>
            <w:r w:rsidRPr="00213CAE">
              <w:rPr>
                <w:rFonts w:ascii="Times New Roman" w:eastAsia="MS Mincho" w:hAnsi="Times New Roman"/>
                <w:lang w:val="en-US"/>
              </w:rPr>
              <w:t xml:space="preserve"> is the </w:t>
            </w:r>
            <w:r w:rsidRPr="00213CAE">
              <w:rPr>
                <w:rFonts w:ascii="Times New Roman" w:hAnsi="Times New Roman"/>
                <w:lang w:val="en-US"/>
              </w:rPr>
              <w:t>interruption time as specified in Rel-18.</w:t>
            </w:r>
          </w:p>
        </w:tc>
      </w:tr>
    </w:tbl>
    <w:p w14:paraId="51C448BA" w14:textId="4A8A1356" w:rsidR="00607B34" w:rsidRDefault="00607B34" w:rsidP="00AA5223">
      <w:pPr>
        <w:spacing w:before="180"/>
        <w:jc w:val="both"/>
        <w:rPr>
          <w:rFonts w:eastAsiaTheme="minorEastAsia"/>
        </w:rPr>
      </w:pPr>
    </w:p>
    <w:p w14:paraId="504A783B" w14:textId="5DE3F7F2" w:rsidR="00894DF1" w:rsidRDefault="00054BFF" w:rsidP="00AA5223">
      <w:pPr>
        <w:spacing w:before="180"/>
        <w:jc w:val="both"/>
        <w:rPr>
          <w:rFonts w:eastAsiaTheme="minorEastAsia"/>
        </w:rPr>
      </w:pPr>
      <w:r>
        <w:rPr>
          <w:rFonts w:eastAsiaTheme="minorEastAsia"/>
        </w:rPr>
        <w:t>As per</w:t>
      </w:r>
      <w:r w:rsidR="0062706A">
        <w:rPr>
          <w:rFonts w:eastAsiaTheme="minorEastAsia"/>
        </w:rPr>
        <w:t xml:space="preserve"> the RAN2 agreement</w:t>
      </w:r>
      <w:r w:rsidR="004215A1">
        <w:rPr>
          <w:rFonts w:eastAsiaTheme="minorEastAsia"/>
        </w:rPr>
        <w:t>#5</w:t>
      </w:r>
      <w:r w:rsidR="0062706A">
        <w:rPr>
          <w:rFonts w:eastAsiaTheme="minorEastAsia"/>
        </w:rPr>
        <w:t xml:space="preserve">, </w:t>
      </w:r>
      <w:r w:rsidR="00934248">
        <w:rPr>
          <w:rFonts w:eastAsiaTheme="minorEastAsia"/>
        </w:rPr>
        <w:t xml:space="preserve">for conditional LTM, </w:t>
      </w:r>
      <w:r w:rsidR="0018717D">
        <w:rPr>
          <w:rFonts w:eastAsiaTheme="minorEastAsia"/>
        </w:rPr>
        <w:t>the execution condition</w:t>
      </w:r>
      <w:r w:rsidR="001561DC">
        <w:rPr>
          <w:rFonts w:eastAsiaTheme="minorEastAsia"/>
        </w:rPr>
        <w:t>s</w:t>
      </w:r>
      <w:r w:rsidR="0018717D">
        <w:rPr>
          <w:rFonts w:eastAsiaTheme="minorEastAsia"/>
        </w:rPr>
        <w:t xml:space="preserve"> </w:t>
      </w:r>
      <w:r w:rsidR="0080681D">
        <w:rPr>
          <w:rFonts w:eastAsiaTheme="minorEastAsia"/>
        </w:rPr>
        <w:t xml:space="preserve">for candidate cells </w:t>
      </w:r>
      <w:r w:rsidR="001561DC">
        <w:rPr>
          <w:rFonts w:eastAsiaTheme="minorEastAsia"/>
        </w:rPr>
        <w:t>are</w:t>
      </w:r>
      <w:r w:rsidR="00AC1177">
        <w:rPr>
          <w:rFonts w:eastAsiaTheme="minorEastAsia"/>
        </w:rPr>
        <w:t xml:space="preserve"> </w:t>
      </w:r>
      <w:r w:rsidR="00344406" w:rsidRPr="00D76B23">
        <w:rPr>
          <w:rFonts w:eastAsia="MS Mincho"/>
          <w:szCs w:val="24"/>
          <w:lang w:val="en-US" w:eastAsia="en-US"/>
        </w:rPr>
        <w:t xml:space="preserve">generated </w:t>
      </w:r>
      <w:r w:rsidR="003108DC">
        <w:rPr>
          <w:rFonts w:eastAsiaTheme="minorEastAsia"/>
        </w:rPr>
        <w:t>by</w:t>
      </w:r>
      <w:r w:rsidR="00344406">
        <w:rPr>
          <w:rFonts w:eastAsiaTheme="minorEastAsia"/>
        </w:rPr>
        <w:t xml:space="preserve"> </w:t>
      </w:r>
      <w:r w:rsidR="009E37AE">
        <w:rPr>
          <w:rFonts w:eastAsiaTheme="minorEastAsia"/>
        </w:rPr>
        <w:t xml:space="preserve">the </w:t>
      </w:r>
      <w:r w:rsidR="00344406">
        <w:rPr>
          <w:rFonts w:eastAsiaTheme="minorEastAsia"/>
        </w:rPr>
        <w:t>previous cell</w:t>
      </w:r>
      <w:r w:rsidR="009E37AE">
        <w:rPr>
          <w:rFonts w:eastAsiaTheme="minorEastAsia"/>
        </w:rPr>
        <w:t>s</w:t>
      </w:r>
      <w:r w:rsidR="00A57757">
        <w:rPr>
          <w:rFonts w:eastAsiaTheme="minorEastAsia"/>
        </w:rPr>
        <w:t xml:space="preserve">. From this perspective, it can be observed that </w:t>
      </w:r>
      <w:r w:rsidR="00530CF2">
        <w:rPr>
          <w:rFonts w:eastAsiaTheme="minorEastAsia"/>
        </w:rPr>
        <w:t>conditional CLTM</w:t>
      </w:r>
      <w:r w:rsidR="003E5C8F" w:rsidRPr="003E5C8F">
        <w:rPr>
          <w:rFonts w:eastAsiaTheme="minorEastAsia"/>
        </w:rPr>
        <w:t xml:space="preserve"> implicitly supports ‘subsequent’ evaluation and execution on candidate cells without reconfiguration and re-initialization o</w:t>
      </w:r>
      <w:r w:rsidR="00692B16">
        <w:rPr>
          <w:rFonts w:eastAsiaTheme="minorEastAsia"/>
        </w:rPr>
        <w:t>f</w:t>
      </w:r>
      <w:r w:rsidR="003E5C8F" w:rsidRPr="003E5C8F">
        <w:rPr>
          <w:rFonts w:eastAsiaTheme="minorEastAsia"/>
        </w:rPr>
        <w:t xml:space="preserve"> the CLTM preparation from the network</w:t>
      </w:r>
      <w:r w:rsidR="008F74DD">
        <w:rPr>
          <w:rFonts w:eastAsiaTheme="minorEastAsia"/>
        </w:rPr>
        <w:t xml:space="preserve">. </w:t>
      </w:r>
    </w:p>
    <w:p w14:paraId="0B54FF8B" w14:textId="5A8F114E" w:rsidR="00F63274" w:rsidRPr="002F0837" w:rsidRDefault="00EF0C8D" w:rsidP="00AA5223">
      <w:pPr>
        <w:spacing w:before="180"/>
        <w:jc w:val="both"/>
        <w:rPr>
          <w:rFonts w:eastAsiaTheme="minorEastAsia"/>
        </w:rPr>
      </w:pPr>
      <w:r>
        <w:rPr>
          <w:rFonts w:eastAsiaTheme="minorEastAsia"/>
        </w:rPr>
        <w:lastRenderedPageBreak/>
        <w:t>From delay requirement point of view, c</w:t>
      </w:r>
      <w:r w:rsidR="009318E5">
        <w:rPr>
          <w:rFonts w:eastAsiaTheme="minorEastAsia"/>
        </w:rPr>
        <w:t>ompared</w:t>
      </w:r>
      <w:r w:rsidR="00F63274">
        <w:rPr>
          <w:rFonts w:eastAsiaTheme="minorEastAsia"/>
        </w:rPr>
        <w:t xml:space="preserve"> </w:t>
      </w:r>
      <w:r w:rsidR="009318E5">
        <w:rPr>
          <w:rFonts w:eastAsiaTheme="minorEastAsia"/>
        </w:rPr>
        <w:t>with</w:t>
      </w:r>
      <w:r w:rsidR="004957E1">
        <w:rPr>
          <w:rFonts w:eastAsiaTheme="minorEastAsia"/>
        </w:rPr>
        <w:t xml:space="preserve"> </w:t>
      </w:r>
      <w:r w:rsidR="00F63274">
        <w:rPr>
          <w:rFonts w:eastAsiaTheme="minorEastAsia"/>
        </w:rPr>
        <w:t xml:space="preserve">conditional LTM, the only difference </w:t>
      </w:r>
      <w:r w:rsidR="0018501F">
        <w:rPr>
          <w:rFonts w:eastAsiaTheme="minorEastAsia"/>
        </w:rPr>
        <w:t>for subsequent conditional LTM is</w:t>
      </w:r>
      <w:r w:rsidR="004C4E17">
        <w:rPr>
          <w:rFonts w:eastAsiaTheme="minorEastAsia"/>
        </w:rPr>
        <w:t xml:space="preserve"> the starting point</w:t>
      </w:r>
      <w:r w:rsidR="00435F72">
        <w:rPr>
          <w:rFonts w:eastAsiaTheme="minorEastAsia"/>
        </w:rPr>
        <w:t xml:space="preserve">. The subsequent conditional LTM </w:t>
      </w:r>
      <w:r w:rsidR="00AB67A1">
        <w:rPr>
          <w:rFonts w:eastAsiaTheme="minorEastAsia"/>
        </w:rPr>
        <w:t xml:space="preserve">starts from the </w:t>
      </w:r>
      <w:r w:rsidR="004C012C">
        <w:rPr>
          <w:rFonts w:eastAsiaTheme="minorEastAsia"/>
        </w:rPr>
        <w:t xml:space="preserve">completion of LTM </w:t>
      </w:r>
      <w:r w:rsidR="00DF3834">
        <w:rPr>
          <w:rFonts w:eastAsiaTheme="minorEastAsia"/>
        </w:rPr>
        <w:t xml:space="preserve">procedure </w:t>
      </w:r>
      <w:r w:rsidR="00B34EF8">
        <w:rPr>
          <w:rFonts w:eastAsiaTheme="minorEastAsia"/>
        </w:rPr>
        <w:t xml:space="preserve">for the previous </w:t>
      </w:r>
      <w:proofErr w:type="spellStart"/>
      <w:r w:rsidR="00B34EF8">
        <w:rPr>
          <w:rFonts w:eastAsiaTheme="minorEastAsia"/>
        </w:rPr>
        <w:t>PCell</w:t>
      </w:r>
      <w:proofErr w:type="spellEnd"/>
      <w:r w:rsidR="00B34EF8">
        <w:rPr>
          <w:rFonts w:eastAsiaTheme="minorEastAsia"/>
        </w:rPr>
        <w:t xml:space="preserve">. Apart from this, </w:t>
      </w:r>
      <w:r w:rsidR="00210233">
        <w:rPr>
          <w:rFonts w:eastAsiaTheme="minorEastAsia"/>
        </w:rPr>
        <w:t>the</w:t>
      </w:r>
      <w:r w:rsidR="00210233" w:rsidRPr="00210233">
        <w:rPr>
          <w:rFonts w:eastAsiaTheme="minorEastAsia"/>
        </w:rPr>
        <w:t xml:space="preserve"> </w:t>
      </w:r>
      <w:r w:rsidR="00210233">
        <w:rPr>
          <w:rFonts w:eastAsiaTheme="minorEastAsia"/>
        </w:rPr>
        <w:t xml:space="preserve">delay requirement on conditional LTM </w:t>
      </w:r>
      <w:r w:rsidR="00C4353F">
        <w:rPr>
          <w:rFonts w:eastAsiaTheme="minorEastAsia"/>
        </w:rPr>
        <w:t xml:space="preserve">can be reused to define </w:t>
      </w:r>
      <w:r w:rsidR="00B34EF8">
        <w:rPr>
          <w:rFonts w:eastAsiaTheme="minorEastAsia"/>
        </w:rPr>
        <w:t xml:space="preserve">the </w:t>
      </w:r>
      <w:r w:rsidR="00673F0E">
        <w:rPr>
          <w:rFonts w:eastAsiaTheme="minorEastAsia"/>
        </w:rPr>
        <w:t>remain</w:t>
      </w:r>
      <w:r w:rsidR="00692B16">
        <w:rPr>
          <w:rFonts w:eastAsiaTheme="minorEastAsia"/>
        </w:rPr>
        <w:t>ing</w:t>
      </w:r>
      <w:r w:rsidR="00673F0E">
        <w:rPr>
          <w:rFonts w:eastAsiaTheme="minorEastAsia"/>
        </w:rPr>
        <w:t xml:space="preserve"> components</w:t>
      </w:r>
      <w:r w:rsidR="00C4353F">
        <w:rPr>
          <w:rFonts w:eastAsiaTheme="minorEastAsia"/>
        </w:rPr>
        <w:t>.</w:t>
      </w:r>
    </w:p>
    <w:p w14:paraId="615E8283" w14:textId="5E947453" w:rsidR="0005676B" w:rsidRDefault="00706F24" w:rsidP="00AA5223">
      <w:pPr>
        <w:spacing w:before="180"/>
        <w:jc w:val="both"/>
        <w:rPr>
          <w:rFonts w:eastAsiaTheme="minorEastAsia"/>
          <w:b/>
        </w:rPr>
      </w:pPr>
      <w:r>
        <w:rPr>
          <w:rFonts w:eastAsiaTheme="minorEastAsia"/>
          <w:b/>
        </w:rPr>
        <w:t xml:space="preserve">Proposal </w:t>
      </w:r>
      <w:r w:rsidR="006A3A0A">
        <w:rPr>
          <w:rFonts w:eastAsiaTheme="minorEastAsia"/>
          <w:b/>
        </w:rPr>
        <w:t>8</w:t>
      </w:r>
      <w:r>
        <w:rPr>
          <w:rFonts w:eastAsiaTheme="minorEastAsia"/>
          <w:b/>
        </w:rPr>
        <w:t>:</w:t>
      </w:r>
      <w:r w:rsidR="00947D38">
        <w:rPr>
          <w:rFonts w:eastAsiaTheme="minorEastAsia"/>
          <w:b/>
        </w:rPr>
        <w:t xml:space="preserve"> </w:t>
      </w:r>
      <w:r w:rsidR="00373E03">
        <w:rPr>
          <w:rFonts w:eastAsiaTheme="minorEastAsia"/>
          <w:b/>
        </w:rPr>
        <w:t xml:space="preserve">For subsequent conditional LTM, </w:t>
      </w:r>
      <w:r w:rsidR="0068150E">
        <w:rPr>
          <w:rFonts w:eastAsiaTheme="minorEastAsia"/>
          <w:b/>
        </w:rPr>
        <w:t>the starting point</w:t>
      </w:r>
      <w:r w:rsidR="002718FE">
        <w:rPr>
          <w:rFonts w:eastAsiaTheme="minorEastAsia"/>
          <w:b/>
        </w:rPr>
        <w:t xml:space="preserve"> of </w:t>
      </w:r>
      <w:r w:rsidR="00DD04EA">
        <w:rPr>
          <w:rFonts w:eastAsiaTheme="minorEastAsia"/>
          <w:b/>
        </w:rPr>
        <w:t>the delay</w:t>
      </w:r>
      <w:r w:rsidR="00707B2B">
        <w:rPr>
          <w:rFonts w:eastAsiaTheme="minorEastAsia"/>
          <w:b/>
        </w:rPr>
        <w:t xml:space="preserve"> </w:t>
      </w:r>
      <w:r w:rsidR="00D03661">
        <w:rPr>
          <w:rFonts w:eastAsiaTheme="minorEastAsia"/>
          <w:b/>
        </w:rPr>
        <w:t>(for both RACH-based and RACH-less based)</w:t>
      </w:r>
      <w:r w:rsidR="0068150E">
        <w:rPr>
          <w:rFonts w:eastAsiaTheme="minorEastAsia"/>
          <w:b/>
        </w:rPr>
        <w:t xml:space="preserve"> </w:t>
      </w:r>
      <w:r w:rsidR="00404F05">
        <w:rPr>
          <w:rFonts w:eastAsiaTheme="minorEastAsia"/>
          <w:b/>
        </w:rPr>
        <w:t xml:space="preserve">is </w:t>
      </w:r>
      <w:r w:rsidR="00404F05" w:rsidRPr="00404F05">
        <w:rPr>
          <w:rFonts w:eastAsiaTheme="minorEastAsia"/>
          <w:b/>
        </w:rPr>
        <w:t xml:space="preserve">when UE transmits </w:t>
      </w:r>
      <w:proofErr w:type="spellStart"/>
      <w:r w:rsidR="00404F05" w:rsidRPr="009152B8">
        <w:rPr>
          <w:rFonts w:eastAsiaTheme="minorEastAsia"/>
          <w:b/>
          <w:i/>
        </w:rPr>
        <w:t>RRCReconfigurationcomplete</w:t>
      </w:r>
      <w:proofErr w:type="spellEnd"/>
      <w:r w:rsidR="00404F05" w:rsidRPr="00404F05">
        <w:rPr>
          <w:rFonts w:eastAsiaTheme="minorEastAsia"/>
          <w:b/>
        </w:rPr>
        <w:t xml:space="preserve"> message for the previous </w:t>
      </w:r>
      <w:proofErr w:type="spellStart"/>
      <w:r w:rsidR="00404F05" w:rsidRPr="00404F05">
        <w:rPr>
          <w:rFonts w:eastAsiaTheme="minorEastAsia"/>
          <w:b/>
        </w:rPr>
        <w:t>P</w:t>
      </w:r>
      <w:r w:rsidR="0048410F">
        <w:rPr>
          <w:rFonts w:eastAsiaTheme="minorEastAsia"/>
          <w:b/>
        </w:rPr>
        <w:t>Cell</w:t>
      </w:r>
      <w:proofErr w:type="spellEnd"/>
      <w:r w:rsidR="00277AD2">
        <w:rPr>
          <w:rFonts w:eastAsiaTheme="minorEastAsia"/>
          <w:b/>
        </w:rPr>
        <w:t xml:space="preserve">. </w:t>
      </w:r>
      <w:r w:rsidR="00FA056D" w:rsidRPr="00FA056D">
        <w:rPr>
          <w:rFonts w:eastAsiaTheme="minorEastAsia"/>
          <w:b/>
        </w:rPr>
        <w:t>Apart from this, the delay requirement on conditional LTM can be reused to define the remaining components</w:t>
      </w:r>
      <w:r w:rsidR="00212384">
        <w:rPr>
          <w:rFonts w:eastAsiaTheme="minorEastAsia"/>
          <w:b/>
        </w:rPr>
        <w:t xml:space="preserve"> of subsequent CLTM</w:t>
      </w:r>
      <w:r w:rsidR="00FA056D" w:rsidRPr="00FA056D">
        <w:rPr>
          <w:rFonts w:eastAsiaTheme="minorEastAsia"/>
          <w:b/>
        </w:rPr>
        <w:t>.</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51735B63" w14:textId="0E85080E" w:rsidR="003B41C8" w:rsidRDefault="003B41C8" w:rsidP="003B41C8">
      <w:pPr>
        <w:spacing w:before="120" w:after="120"/>
        <w:rPr>
          <w:rFonts w:eastAsiaTheme="minorEastAsia"/>
          <w:b/>
          <w:bCs/>
          <w:lang w:val="en-US"/>
        </w:rPr>
      </w:pPr>
      <w:r w:rsidRPr="00DD7DB4">
        <w:rPr>
          <w:b/>
          <w:lang w:val="en-US"/>
        </w:rPr>
        <w:t xml:space="preserve">Proposal 1: </w:t>
      </w:r>
      <w:r w:rsidRPr="00DD7DB4">
        <w:rPr>
          <w:rFonts w:eastAsiaTheme="minorEastAsia"/>
          <w:b/>
          <w:bCs/>
          <w:lang w:val="en-US"/>
        </w:rPr>
        <w:t>RAN4 requirements of CLTM which is triggered by L1 measurement (e.g. event LTM3 and LTM5) does not apply to candidate cells on deactivated SCC, including both serving cell and neighbor cells</w:t>
      </w:r>
    </w:p>
    <w:p w14:paraId="38259E7A" w14:textId="77777777" w:rsidR="00B2396C" w:rsidRPr="006641A9" w:rsidRDefault="00B2396C" w:rsidP="00B2396C">
      <w:pPr>
        <w:suppressAutoHyphens w:val="0"/>
        <w:overflowPunct/>
        <w:autoSpaceDE/>
        <w:snapToGrid w:val="0"/>
        <w:spacing w:after="120"/>
        <w:textAlignment w:val="auto"/>
        <w:rPr>
          <w:rFonts w:eastAsia="等线"/>
          <w:b/>
          <w:sz w:val="21"/>
          <w:szCs w:val="21"/>
        </w:rPr>
      </w:pPr>
      <w:r w:rsidRPr="00AE4464">
        <w:rPr>
          <w:b/>
          <w:lang w:val="en-US"/>
        </w:rPr>
        <w:t xml:space="preserve">Proposal 2: RAN4 to define requirements for </w:t>
      </w:r>
      <w:r w:rsidRPr="00AE4464">
        <w:rPr>
          <w:rFonts w:eastAsia="等线"/>
          <w:b/>
          <w:bCs/>
          <w:sz w:val="21"/>
          <w:szCs w:val="21"/>
          <w:lang w:val="en-US"/>
        </w:rPr>
        <w:t>supporting L3 measurement based conditional LTM for FR1</w:t>
      </w:r>
    </w:p>
    <w:p w14:paraId="5185BF67" w14:textId="77777777" w:rsidR="003B41C8" w:rsidRPr="00E96365" w:rsidRDefault="003B41C8" w:rsidP="003B41C8">
      <w:pPr>
        <w:spacing w:before="180"/>
        <w:jc w:val="both"/>
        <w:rPr>
          <w:rFonts w:eastAsiaTheme="minorEastAsia"/>
          <w:b/>
          <w:lang w:val="en-US"/>
        </w:rPr>
      </w:pPr>
      <w:r w:rsidRPr="0004731F">
        <w:rPr>
          <w:rFonts w:eastAsiaTheme="minorEastAsia"/>
          <w:b/>
          <w:lang w:val="en-US"/>
        </w:rPr>
        <w:t xml:space="preserve">Proposal </w:t>
      </w:r>
      <w:r>
        <w:rPr>
          <w:rFonts w:eastAsiaTheme="minorEastAsia"/>
          <w:b/>
          <w:lang w:val="en-US"/>
        </w:rPr>
        <w:t>3</w:t>
      </w:r>
      <w:r w:rsidRPr="0004731F">
        <w:rPr>
          <w:rFonts w:eastAsiaTheme="minorEastAsia"/>
          <w:b/>
          <w:lang w:val="en-US"/>
        </w:rPr>
        <w:t xml:space="preserve">: RAN4 to use CHO delay requirements framework as </w:t>
      </w:r>
      <w:r>
        <w:rPr>
          <w:rFonts w:eastAsiaTheme="minorEastAsia"/>
          <w:b/>
          <w:lang w:val="en-US"/>
        </w:rPr>
        <w:t xml:space="preserve">a </w:t>
      </w:r>
      <w:r w:rsidRPr="0004731F">
        <w:rPr>
          <w:rFonts w:eastAsiaTheme="minorEastAsia"/>
          <w:b/>
          <w:lang w:val="en-US"/>
        </w:rPr>
        <w:t>baseline when defining conditional LTM delay requirements</w:t>
      </w:r>
      <w:r>
        <w:rPr>
          <w:rFonts w:eastAsiaTheme="minorEastAsia"/>
          <w:b/>
          <w:lang w:val="en-US"/>
        </w:rPr>
        <w:t xml:space="preserve">, the timeline of CLTM cell delay requirement is defined as follows. </w:t>
      </w:r>
      <w:r>
        <w:rPr>
          <w:b/>
        </w:rPr>
        <w:t>T</w:t>
      </w:r>
      <w:r w:rsidRPr="00E96365">
        <w:rPr>
          <w:b/>
        </w:rPr>
        <w:t>he definition and corresponding value of each delay component can be further determined.</w:t>
      </w:r>
    </w:p>
    <w:p w14:paraId="130CB57A" w14:textId="77777777" w:rsidR="003B41C8" w:rsidRDefault="003B41C8" w:rsidP="003B41C8">
      <w:pPr>
        <w:jc w:val="center"/>
        <w:rPr>
          <w:b/>
          <w:vertAlign w:val="subscript"/>
        </w:rPr>
      </w:pPr>
      <w:r w:rsidRPr="00FB56A1">
        <w:rPr>
          <w:b/>
        </w:rPr>
        <w:t>D</w:t>
      </w:r>
      <w:r w:rsidRPr="00FB56A1">
        <w:rPr>
          <w:b/>
          <w:vertAlign w:val="subscript"/>
        </w:rPr>
        <w:t>CLTM</w:t>
      </w:r>
      <w:r w:rsidRPr="00FB56A1">
        <w:rPr>
          <w:b/>
        </w:rPr>
        <w:t xml:space="preserve"> = T</w:t>
      </w:r>
      <w:r w:rsidRPr="00FB56A1">
        <w:rPr>
          <w:b/>
          <w:vertAlign w:val="subscript"/>
        </w:rPr>
        <w:t>RRC</w:t>
      </w:r>
      <w:r w:rsidRPr="00FB56A1">
        <w:rPr>
          <w:b/>
        </w:rPr>
        <w:t xml:space="preserve"> + </w:t>
      </w:r>
      <w:proofErr w:type="spellStart"/>
      <w:r w:rsidRPr="00FB56A1">
        <w:rPr>
          <w:b/>
          <w:iCs/>
        </w:rPr>
        <w:t>T</w:t>
      </w:r>
      <w:r w:rsidRPr="00FB56A1">
        <w:rPr>
          <w:b/>
          <w:iCs/>
          <w:vertAlign w:val="subscript"/>
        </w:rPr>
        <w:t>Event_DU</w:t>
      </w:r>
      <w:proofErr w:type="spellEnd"/>
      <w:r w:rsidRPr="00FB56A1">
        <w:rPr>
          <w:b/>
          <w:iCs/>
        </w:rPr>
        <w:t xml:space="preserve"> + </w:t>
      </w:r>
      <w:proofErr w:type="spellStart"/>
      <w:r w:rsidRPr="00FB56A1">
        <w:rPr>
          <w:b/>
        </w:rPr>
        <w:t>T</w:t>
      </w:r>
      <w:r w:rsidRPr="00FB56A1">
        <w:rPr>
          <w:b/>
          <w:vertAlign w:val="subscript"/>
        </w:rPr>
        <w:t>measure</w:t>
      </w:r>
      <w:proofErr w:type="spellEnd"/>
      <w:r w:rsidRPr="00FB56A1">
        <w:rPr>
          <w:b/>
        </w:rPr>
        <w:t xml:space="preserve"> + </w:t>
      </w:r>
      <w:r w:rsidRPr="00FB56A1">
        <w:rPr>
          <w:rFonts w:eastAsiaTheme="minorEastAsia"/>
          <w:b/>
        </w:rPr>
        <w:t>T</w:t>
      </w:r>
      <w:r>
        <w:rPr>
          <w:rFonts w:eastAsiaTheme="minorEastAsia"/>
          <w:b/>
          <w:vertAlign w:val="subscript"/>
        </w:rPr>
        <w:t>C</w:t>
      </w:r>
      <w:r w:rsidRPr="00FB56A1">
        <w:rPr>
          <w:rFonts w:eastAsiaTheme="minorEastAsia"/>
          <w:b/>
          <w:vertAlign w:val="subscript"/>
        </w:rPr>
        <w:t>LTM-interrupt</w:t>
      </w:r>
      <w:r w:rsidRPr="00FB56A1">
        <w:rPr>
          <w:b/>
        </w:rPr>
        <w:t xml:space="preserve"> + </w:t>
      </w:r>
      <w:proofErr w:type="spellStart"/>
      <w:r w:rsidRPr="00FB56A1">
        <w:rPr>
          <w:b/>
        </w:rPr>
        <w:t>T</w:t>
      </w:r>
      <w:r w:rsidRPr="00FB56A1">
        <w:rPr>
          <w:b/>
          <w:vertAlign w:val="subscript"/>
        </w:rPr>
        <w:t>CLTM_execution</w:t>
      </w:r>
      <w:proofErr w:type="spellEnd"/>
    </w:p>
    <w:p w14:paraId="699AC1BD" w14:textId="77777777" w:rsidR="003B41C8" w:rsidRDefault="003B41C8" w:rsidP="003B41C8">
      <w:pPr>
        <w:spacing w:before="180"/>
        <w:jc w:val="both"/>
        <w:rPr>
          <w:rFonts w:eastAsiaTheme="minorEastAsia"/>
          <w:b/>
        </w:rPr>
      </w:pPr>
      <w:r w:rsidRPr="009439F5">
        <w:rPr>
          <w:rFonts w:eastAsiaTheme="minorEastAsia"/>
          <w:b/>
        </w:rPr>
        <w:t xml:space="preserve">Proposal </w:t>
      </w:r>
      <w:r>
        <w:rPr>
          <w:rFonts w:eastAsiaTheme="minorEastAsia"/>
          <w:b/>
        </w:rPr>
        <w:t xml:space="preserve">4: </w:t>
      </w:r>
      <w:r w:rsidRPr="00A46B26">
        <w:rPr>
          <w:rFonts w:eastAsiaTheme="minorEastAsia"/>
          <w:b/>
        </w:rPr>
        <w:t xml:space="preserve">The starting point of conditional LTM delay is </w:t>
      </w:r>
      <w:r>
        <w:rPr>
          <w:rFonts w:eastAsiaTheme="minorEastAsia"/>
          <w:b/>
        </w:rPr>
        <w:t xml:space="preserve">the time </w:t>
      </w:r>
      <w:r w:rsidRPr="00A46B26">
        <w:rPr>
          <w:rFonts w:eastAsiaTheme="minorEastAsia"/>
          <w:b/>
        </w:rPr>
        <w:t>the UE receives an RRC message implying conditional LTM</w:t>
      </w:r>
    </w:p>
    <w:p w14:paraId="7107673E" w14:textId="77777777" w:rsidR="003B41C8" w:rsidRDefault="003B41C8" w:rsidP="003B41C8">
      <w:pPr>
        <w:jc w:val="both"/>
        <w:rPr>
          <w:rFonts w:eastAsiaTheme="minorEastAsia"/>
          <w:b/>
        </w:rPr>
      </w:pPr>
      <w:r>
        <w:rPr>
          <w:b/>
        </w:rPr>
        <w:t xml:space="preserve">Proposal 5: For the part of </w:t>
      </w:r>
      <w:proofErr w:type="spellStart"/>
      <w:r w:rsidRPr="001105E3">
        <w:rPr>
          <w:b/>
          <w:bCs/>
          <w:iCs/>
        </w:rPr>
        <w:t>T</w:t>
      </w:r>
      <w:r w:rsidRPr="001105E3">
        <w:rPr>
          <w:b/>
          <w:bCs/>
          <w:iCs/>
          <w:vertAlign w:val="subscript"/>
        </w:rPr>
        <w:t>Event_DU</w:t>
      </w:r>
      <w:proofErr w:type="spellEnd"/>
      <w:r>
        <w:rPr>
          <w:b/>
        </w:rPr>
        <w:t xml:space="preserve"> and part of CLTM </w:t>
      </w:r>
      <w:r>
        <w:rPr>
          <w:rFonts w:eastAsiaTheme="minorEastAsia"/>
          <w:b/>
        </w:rPr>
        <w:t>(</w:t>
      </w:r>
      <w:r w:rsidRPr="006D10C2">
        <w:rPr>
          <w:rFonts w:eastAsiaTheme="minorEastAsia"/>
          <w:b/>
        </w:rPr>
        <w:t>T</w:t>
      </w:r>
      <w:r w:rsidRPr="006D10C2">
        <w:rPr>
          <w:rFonts w:eastAsiaTheme="minorEastAsia"/>
          <w:b/>
          <w:vertAlign w:val="subscript"/>
        </w:rPr>
        <w:t>CLTM-interrupt</w:t>
      </w:r>
      <w:r>
        <w:rPr>
          <w:rFonts w:eastAsiaTheme="minorEastAsia"/>
          <w:b/>
        </w:rPr>
        <w:t>), RAN4 to wait for more details</w:t>
      </w:r>
      <w:r w:rsidRPr="0097347A">
        <w:rPr>
          <w:rFonts w:eastAsiaTheme="minorEastAsia"/>
          <w:b/>
        </w:rPr>
        <w:t xml:space="preserve"> </w:t>
      </w:r>
      <w:r>
        <w:rPr>
          <w:rFonts w:eastAsiaTheme="minorEastAsia"/>
          <w:b/>
        </w:rPr>
        <w:t>on procedure designs from RAN2 group</w:t>
      </w:r>
    </w:p>
    <w:p w14:paraId="4410B1D4" w14:textId="77777777" w:rsidR="003B41C8" w:rsidRPr="00CA3875" w:rsidRDefault="003B41C8" w:rsidP="003B41C8">
      <w:pPr>
        <w:spacing w:before="180"/>
        <w:jc w:val="both"/>
        <w:rPr>
          <w:rFonts w:eastAsiaTheme="minorEastAsia"/>
          <w:b/>
          <w:lang w:val="en-US"/>
        </w:rPr>
      </w:pPr>
      <w:r w:rsidRPr="00677F0C">
        <w:rPr>
          <w:rFonts w:eastAsiaTheme="minorEastAsia"/>
          <w:b/>
          <w:lang w:val="en-US"/>
        </w:rPr>
        <w:t>P</w:t>
      </w:r>
      <w:r w:rsidRPr="00677F0C">
        <w:rPr>
          <w:rFonts w:eastAsiaTheme="minorEastAsia" w:hint="eastAsia"/>
          <w:b/>
          <w:lang w:val="en-US"/>
        </w:rPr>
        <w:t>roposal</w:t>
      </w:r>
      <w:r w:rsidRPr="00677F0C">
        <w:rPr>
          <w:rFonts w:eastAsiaTheme="minorEastAsia"/>
          <w:b/>
          <w:lang w:val="en-US"/>
        </w:rPr>
        <w:t xml:space="preserve"> </w:t>
      </w:r>
      <w:r>
        <w:rPr>
          <w:rFonts w:eastAsiaTheme="minorEastAsia"/>
          <w:b/>
          <w:lang w:val="en-US"/>
        </w:rPr>
        <w:t>6</w:t>
      </w:r>
      <w:r w:rsidRPr="00677F0C">
        <w:rPr>
          <w:rFonts w:eastAsiaTheme="minorEastAsia"/>
          <w:b/>
          <w:lang w:val="en-US"/>
        </w:rPr>
        <w:t xml:space="preserve">: </w:t>
      </w:r>
      <w:r w:rsidRPr="001105E3">
        <w:rPr>
          <w:rFonts w:eastAsia="等线"/>
          <w:b/>
          <w:bCs/>
        </w:rPr>
        <w:t xml:space="preserve">If certain process can guarantee that UE first completes DL sync and UL sync and then performs execution condition </w:t>
      </w:r>
      <w:r>
        <w:rPr>
          <w:rFonts w:eastAsia="等线"/>
          <w:b/>
          <w:bCs/>
        </w:rPr>
        <w:t>evaluation</w:t>
      </w:r>
      <w:r w:rsidRPr="001105E3">
        <w:rPr>
          <w:rFonts w:eastAsia="等线"/>
          <w:b/>
          <w:bCs/>
        </w:rPr>
        <w:t xml:space="preserve">, the delay for DL sync and UL sync can be </w:t>
      </w:r>
      <w:r>
        <w:rPr>
          <w:rFonts w:eastAsia="等线"/>
          <w:b/>
          <w:bCs/>
        </w:rPr>
        <w:t>contained</w:t>
      </w:r>
      <w:r w:rsidRPr="001105E3">
        <w:rPr>
          <w:rFonts w:eastAsia="等线"/>
          <w:b/>
          <w:bCs/>
        </w:rPr>
        <w:t xml:space="preserve"> in </w:t>
      </w:r>
      <w:proofErr w:type="spellStart"/>
      <w:r w:rsidRPr="001105E3">
        <w:rPr>
          <w:b/>
          <w:bCs/>
          <w:iCs/>
        </w:rPr>
        <w:t>T</w:t>
      </w:r>
      <w:r w:rsidRPr="001105E3">
        <w:rPr>
          <w:b/>
          <w:bCs/>
          <w:iCs/>
          <w:vertAlign w:val="subscript"/>
        </w:rPr>
        <w:t>Event_DU</w:t>
      </w:r>
      <w:proofErr w:type="spellEnd"/>
      <w:r w:rsidRPr="001105E3">
        <w:rPr>
          <w:b/>
          <w:bCs/>
          <w:iCs/>
        </w:rPr>
        <w:t>.</w:t>
      </w:r>
    </w:p>
    <w:p w14:paraId="4F82F90B" w14:textId="77777777" w:rsidR="003B41C8" w:rsidRPr="00E23956" w:rsidRDefault="003B41C8" w:rsidP="003B41C8">
      <w:pPr>
        <w:jc w:val="both"/>
        <w:rPr>
          <w:b/>
          <w:lang w:val="en-US"/>
        </w:rPr>
      </w:pPr>
      <w:r w:rsidRPr="006F1708">
        <w:rPr>
          <w:b/>
          <w:lang w:val="en-US"/>
        </w:rPr>
        <w:t xml:space="preserve">Proposal </w:t>
      </w:r>
      <w:r>
        <w:rPr>
          <w:b/>
          <w:lang w:val="en-US"/>
        </w:rPr>
        <w:t>7</w:t>
      </w:r>
      <w:r w:rsidRPr="006F1708">
        <w:rPr>
          <w:b/>
          <w:lang w:val="en-US"/>
        </w:rPr>
        <w:t xml:space="preserve">: RAN4 to </w:t>
      </w:r>
      <w:r w:rsidRPr="006F1708">
        <w:rPr>
          <w:rFonts w:eastAsiaTheme="minorEastAsia"/>
          <w:b/>
          <w:bCs/>
          <w:lang w:val="en-US"/>
        </w:rPr>
        <w:t>define RRM requirements for UE</w:t>
      </w:r>
      <w:r>
        <w:rPr>
          <w:rFonts w:eastAsiaTheme="minorEastAsia"/>
          <w:b/>
          <w:bCs/>
          <w:lang w:val="en-US"/>
        </w:rPr>
        <w:t>-</w:t>
      </w:r>
      <w:r w:rsidRPr="006F1708">
        <w:rPr>
          <w:rFonts w:eastAsiaTheme="minorEastAsia"/>
          <w:b/>
          <w:bCs/>
          <w:lang w:val="en-US"/>
        </w:rPr>
        <w:t>based TA measurement</w:t>
      </w:r>
      <w:r>
        <w:rPr>
          <w:rFonts w:eastAsiaTheme="minorEastAsia"/>
          <w:b/>
          <w:bCs/>
          <w:lang w:val="en-US"/>
        </w:rPr>
        <w:t xml:space="preserve"> in CLTM</w:t>
      </w:r>
    </w:p>
    <w:p w14:paraId="7B8E3794" w14:textId="77777777" w:rsidR="003B41C8" w:rsidRDefault="003B41C8" w:rsidP="003B41C8">
      <w:pPr>
        <w:spacing w:before="180"/>
        <w:jc w:val="both"/>
        <w:rPr>
          <w:rFonts w:eastAsiaTheme="minorEastAsia"/>
          <w:b/>
        </w:rPr>
      </w:pPr>
      <w:r>
        <w:rPr>
          <w:rFonts w:eastAsiaTheme="minorEastAsia"/>
          <w:b/>
        </w:rPr>
        <w:t xml:space="preserve">Proposal 8: For subsequent conditional LTM, the starting point of the delay (for both RACH-based and RACH-less based) is </w:t>
      </w:r>
      <w:r w:rsidRPr="00404F05">
        <w:rPr>
          <w:rFonts w:eastAsiaTheme="minorEastAsia"/>
          <w:b/>
        </w:rPr>
        <w:t xml:space="preserve">when UE transmits </w:t>
      </w:r>
      <w:proofErr w:type="spellStart"/>
      <w:r w:rsidRPr="009152B8">
        <w:rPr>
          <w:rFonts w:eastAsiaTheme="minorEastAsia"/>
          <w:b/>
          <w:i/>
        </w:rPr>
        <w:t>RRCReconfigurationcomplete</w:t>
      </w:r>
      <w:proofErr w:type="spellEnd"/>
      <w:r w:rsidRPr="00404F05">
        <w:rPr>
          <w:rFonts w:eastAsiaTheme="minorEastAsia"/>
          <w:b/>
        </w:rPr>
        <w:t xml:space="preserve"> message for the previous </w:t>
      </w:r>
      <w:proofErr w:type="spellStart"/>
      <w:r w:rsidRPr="00404F05">
        <w:rPr>
          <w:rFonts w:eastAsiaTheme="minorEastAsia"/>
          <w:b/>
        </w:rPr>
        <w:t>P</w:t>
      </w:r>
      <w:r>
        <w:rPr>
          <w:rFonts w:eastAsiaTheme="minorEastAsia"/>
          <w:b/>
        </w:rPr>
        <w:t>Cell</w:t>
      </w:r>
      <w:proofErr w:type="spellEnd"/>
      <w:r>
        <w:rPr>
          <w:rFonts w:eastAsiaTheme="minorEastAsia"/>
          <w:b/>
        </w:rPr>
        <w:t xml:space="preserve">. </w:t>
      </w:r>
      <w:r w:rsidRPr="00FA056D">
        <w:rPr>
          <w:rFonts w:eastAsiaTheme="minorEastAsia"/>
          <w:b/>
        </w:rPr>
        <w:t>Apart from this, the delay requirement on conditional LTM can be reused to define the remaining components</w:t>
      </w:r>
      <w:r>
        <w:rPr>
          <w:rFonts w:eastAsiaTheme="minorEastAsia"/>
          <w:b/>
        </w:rPr>
        <w:t xml:space="preserve"> of subsequent CLTM</w:t>
      </w:r>
      <w:r w:rsidRPr="00FA056D">
        <w:rPr>
          <w:rFonts w:eastAsiaTheme="minorEastAsia"/>
          <w:b/>
        </w:rPr>
        <w:t>.</w:t>
      </w:r>
    </w:p>
    <w:p w14:paraId="2838E588" w14:textId="5C287CE0" w:rsidR="002B3295" w:rsidRPr="005F2761" w:rsidRDefault="002B3295" w:rsidP="00EB33E7">
      <w:pPr>
        <w:pStyle w:val="1"/>
        <w:numPr>
          <w:ilvl w:val="0"/>
          <w:numId w:val="23"/>
        </w:numPr>
        <w:tabs>
          <w:tab w:val="num" w:pos="432"/>
        </w:tabs>
        <w:ind w:left="432" w:hanging="432"/>
      </w:pPr>
      <w:r w:rsidRPr="007C26C6">
        <w:t>References</w:t>
      </w:r>
    </w:p>
    <w:p w14:paraId="7CB73CE9" w14:textId="55947819" w:rsidR="00027D3F" w:rsidRDefault="006044C8" w:rsidP="006A5804">
      <w:pPr>
        <w:pStyle w:val="a3"/>
        <w:widowControl w:val="0"/>
        <w:numPr>
          <w:ilvl w:val="0"/>
          <w:numId w:val="24"/>
        </w:numPr>
        <w:spacing w:after="0"/>
        <w:jc w:val="both"/>
        <w:rPr>
          <w:rFonts w:eastAsiaTheme="minorEastAsia"/>
          <w:szCs w:val="20"/>
        </w:rPr>
      </w:pPr>
      <w:bookmarkStart w:id="11" w:name="_Ref158104822"/>
      <w:bookmarkStart w:id="12" w:name="_Hlk53739108"/>
      <w:bookmarkStart w:id="13" w:name="_Ref134696736"/>
      <w:r w:rsidRPr="006044C8">
        <w:rPr>
          <w:rFonts w:eastAsiaTheme="minorEastAsia"/>
          <w:szCs w:val="20"/>
        </w:rPr>
        <w:t>R4-2420102</w:t>
      </w:r>
      <w:r w:rsidR="005F2761" w:rsidRPr="00437C10">
        <w:rPr>
          <w:rFonts w:eastAsiaTheme="minorEastAsia"/>
          <w:szCs w:val="20"/>
        </w:rPr>
        <w:t xml:space="preserve">, </w:t>
      </w:r>
      <w:r w:rsidR="007E0557" w:rsidRPr="007E0557">
        <w:rPr>
          <w:rFonts w:eastAsiaTheme="minorEastAsia"/>
          <w:szCs w:val="20"/>
        </w:rPr>
        <w:t>WF on RRM requirements for NR_Mob_Ph4_Part2</w:t>
      </w:r>
      <w:r w:rsidR="005F2761" w:rsidRPr="00437C10">
        <w:rPr>
          <w:rFonts w:eastAsiaTheme="minorEastAsia"/>
          <w:szCs w:val="20"/>
        </w:rPr>
        <w:t xml:space="preserve">, </w:t>
      </w:r>
      <w:bookmarkEnd w:id="11"/>
      <w:bookmarkEnd w:id="12"/>
      <w:bookmarkEnd w:id="13"/>
      <w:r w:rsidR="00AD45D4" w:rsidRPr="00AD45D4">
        <w:rPr>
          <w:rFonts w:eastAsiaTheme="minorEastAsia"/>
          <w:szCs w:val="20"/>
        </w:rPr>
        <w:t>China Telecom</w:t>
      </w:r>
    </w:p>
    <w:p w14:paraId="3BD0435B" w14:textId="7531CCAE" w:rsidR="00F71525" w:rsidRPr="006A5804" w:rsidRDefault="00F71525" w:rsidP="006A5804">
      <w:pPr>
        <w:pStyle w:val="a3"/>
        <w:widowControl w:val="0"/>
        <w:numPr>
          <w:ilvl w:val="0"/>
          <w:numId w:val="24"/>
        </w:numPr>
        <w:spacing w:after="0"/>
        <w:jc w:val="both"/>
        <w:rPr>
          <w:rFonts w:eastAsiaTheme="minorEastAsia"/>
          <w:szCs w:val="20"/>
        </w:rPr>
      </w:pPr>
      <w:r w:rsidRPr="00F71525">
        <w:rPr>
          <w:rFonts w:eastAsiaTheme="minorEastAsia"/>
          <w:szCs w:val="20"/>
        </w:rPr>
        <w:t>R2-2411134</w:t>
      </w:r>
      <w:r>
        <w:rPr>
          <w:rFonts w:eastAsiaTheme="minorEastAsia" w:hint="eastAsia"/>
          <w:szCs w:val="20"/>
        </w:rPr>
        <w:t>,</w:t>
      </w:r>
      <w:r>
        <w:rPr>
          <w:rFonts w:eastAsiaTheme="minorEastAsia"/>
          <w:szCs w:val="20"/>
        </w:rPr>
        <w:t xml:space="preserve"> </w:t>
      </w:r>
      <w:r w:rsidRPr="00F71525">
        <w:rPr>
          <w:rFonts w:eastAsiaTheme="minorEastAsia"/>
          <w:szCs w:val="20"/>
        </w:rPr>
        <w:t>RAN2 agreements on Inter-CU LTM and Conditional LTM</w:t>
      </w:r>
      <w:r>
        <w:rPr>
          <w:rFonts w:eastAsiaTheme="minorEastAsia"/>
          <w:szCs w:val="20"/>
        </w:rPr>
        <w:t xml:space="preserve">, </w:t>
      </w:r>
      <w:proofErr w:type="spellStart"/>
      <w:r w:rsidRPr="00F71525">
        <w:rPr>
          <w:rFonts w:eastAsiaTheme="minorEastAsia"/>
          <w:szCs w:val="20"/>
        </w:rPr>
        <w:t>lenovo</w:t>
      </w:r>
      <w:proofErr w:type="spellEnd"/>
    </w:p>
    <w:sectPr w:rsidR="00F71525" w:rsidRPr="006A5804"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038B2" w14:textId="77777777" w:rsidR="00193D5B" w:rsidRDefault="00193D5B">
      <w:pPr>
        <w:spacing w:after="0"/>
      </w:pPr>
      <w:r>
        <w:separator/>
      </w:r>
    </w:p>
  </w:endnote>
  <w:endnote w:type="continuationSeparator" w:id="0">
    <w:p w14:paraId="409CC32B" w14:textId="77777777" w:rsidR="00193D5B" w:rsidRDefault="00193D5B">
      <w:pPr>
        <w:spacing w:after="0"/>
      </w:pPr>
      <w:r>
        <w:continuationSeparator/>
      </w:r>
    </w:p>
  </w:endnote>
  <w:endnote w:type="continuationNotice" w:id="1">
    <w:p w14:paraId="41186882" w14:textId="77777777" w:rsidR="00193D5B" w:rsidRDefault="00193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745B7A" w:rsidRDefault="00745B7A"/>
  <w:p w14:paraId="0E4C8077" w14:textId="77777777" w:rsidR="00745B7A" w:rsidRDefault="00745B7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45B7A" w:rsidRDefault="00745B7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739F3" w14:textId="77777777" w:rsidR="00193D5B" w:rsidRDefault="00193D5B">
      <w:pPr>
        <w:spacing w:after="0"/>
      </w:pPr>
      <w:r>
        <w:separator/>
      </w:r>
    </w:p>
  </w:footnote>
  <w:footnote w:type="continuationSeparator" w:id="0">
    <w:p w14:paraId="15238965" w14:textId="77777777" w:rsidR="00193D5B" w:rsidRDefault="00193D5B">
      <w:pPr>
        <w:spacing w:after="0"/>
      </w:pPr>
      <w:r>
        <w:continuationSeparator/>
      </w:r>
    </w:p>
  </w:footnote>
  <w:footnote w:type="continuationNotice" w:id="1">
    <w:p w14:paraId="2646C106" w14:textId="77777777" w:rsidR="00193D5B" w:rsidRDefault="00193D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853F4C"/>
    <w:multiLevelType w:val="hybridMultilevel"/>
    <w:tmpl w:val="BCF6D674"/>
    <w:lvl w:ilvl="0" w:tplc="D6DAEE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8376E1D"/>
    <w:multiLevelType w:val="hybridMultilevel"/>
    <w:tmpl w:val="BCF6D674"/>
    <w:lvl w:ilvl="0" w:tplc="D6DAEE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3004B42"/>
    <w:multiLevelType w:val="hybridMultilevel"/>
    <w:tmpl w:val="69A2D8CA"/>
    <w:lvl w:ilvl="0" w:tplc="802A5C6C">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67E41F0"/>
    <w:multiLevelType w:val="hybridMultilevel"/>
    <w:tmpl w:val="1AB29ED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C793934"/>
    <w:multiLevelType w:val="hybridMultilevel"/>
    <w:tmpl w:val="BCF6D674"/>
    <w:lvl w:ilvl="0" w:tplc="D6DAEE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3EF200F6"/>
    <w:multiLevelType w:val="hybridMultilevel"/>
    <w:tmpl w:val="35DCC388"/>
    <w:lvl w:ilvl="0" w:tplc="28780E64">
      <w:start w:val="6"/>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9"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0"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4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A706A27"/>
    <w:multiLevelType w:val="hybridMultilevel"/>
    <w:tmpl w:val="638683A8"/>
    <w:lvl w:ilvl="0" w:tplc="28780E64">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43"/>
  </w:num>
  <w:num w:numId="22">
    <w:abstractNumId w:val="35"/>
  </w:num>
  <w:num w:numId="23">
    <w:abstractNumId w:val="42"/>
  </w:num>
  <w:num w:numId="24">
    <w:abstractNumId w:val="46"/>
  </w:num>
  <w:num w:numId="25">
    <w:abstractNumId w:val="22"/>
  </w:num>
  <w:num w:numId="26">
    <w:abstractNumId w:val="33"/>
  </w:num>
  <w:num w:numId="27">
    <w:abstractNumId w:val="37"/>
  </w:num>
  <w:num w:numId="28">
    <w:abstractNumId w:val="40"/>
  </w:num>
  <w:num w:numId="29">
    <w:abstractNumId w:val="21"/>
  </w:num>
  <w:num w:numId="30">
    <w:abstractNumId w:val="30"/>
  </w:num>
  <w:num w:numId="31">
    <w:abstractNumId w:val="45"/>
  </w:num>
  <w:num w:numId="32">
    <w:abstractNumId w:val="31"/>
  </w:num>
  <w:num w:numId="33">
    <w:abstractNumId w:val="38"/>
  </w:num>
  <w:num w:numId="34">
    <w:abstractNumId w:val="27"/>
  </w:num>
  <w:num w:numId="35">
    <w:abstractNumId w:val="44"/>
  </w:num>
  <w:num w:numId="36">
    <w:abstractNumId w:val="39"/>
  </w:num>
  <w:num w:numId="37">
    <w:abstractNumId w:val="28"/>
  </w:num>
  <w:num w:numId="38">
    <w:abstractNumId w:val="34"/>
  </w:num>
  <w:num w:numId="39">
    <w:abstractNumId w:val="29"/>
  </w:num>
  <w:num w:numId="40">
    <w:abstractNumId w:val="2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32"/>
  </w:num>
  <w:num w:numId="44">
    <w:abstractNumId w:val="36"/>
  </w:num>
  <w:num w:numId="45">
    <w:abstractNumId w:val="23"/>
  </w:num>
  <w:num w:numId="46">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tjAyNLcwMzExtbRQ0lEKTi0uzszPAykwNK4FAIKJbd8tAAAA"/>
  </w:docVars>
  <w:rsids>
    <w:rsidRoot w:val="00076868"/>
    <w:rsid w:val="0000065F"/>
    <w:rsid w:val="00000896"/>
    <w:rsid w:val="00000949"/>
    <w:rsid w:val="000011CC"/>
    <w:rsid w:val="00001244"/>
    <w:rsid w:val="000017A8"/>
    <w:rsid w:val="00001B03"/>
    <w:rsid w:val="00001C8C"/>
    <w:rsid w:val="000020EF"/>
    <w:rsid w:val="000022CD"/>
    <w:rsid w:val="00002517"/>
    <w:rsid w:val="00002AAF"/>
    <w:rsid w:val="00002C98"/>
    <w:rsid w:val="000032FC"/>
    <w:rsid w:val="00003C6E"/>
    <w:rsid w:val="0000484F"/>
    <w:rsid w:val="00004A45"/>
    <w:rsid w:val="00004BB7"/>
    <w:rsid w:val="00004D02"/>
    <w:rsid w:val="00004D10"/>
    <w:rsid w:val="00004E5F"/>
    <w:rsid w:val="00004F5C"/>
    <w:rsid w:val="000050ED"/>
    <w:rsid w:val="00005271"/>
    <w:rsid w:val="00005B47"/>
    <w:rsid w:val="00006056"/>
    <w:rsid w:val="000061E5"/>
    <w:rsid w:val="0000648C"/>
    <w:rsid w:val="00006558"/>
    <w:rsid w:val="0000692A"/>
    <w:rsid w:val="0000700D"/>
    <w:rsid w:val="000075C3"/>
    <w:rsid w:val="000075F0"/>
    <w:rsid w:val="00007F2E"/>
    <w:rsid w:val="00007F5B"/>
    <w:rsid w:val="00010372"/>
    <w:rsid w:val="00010806"/>
    <w:rsid w:val="00010BEF"/>
    <w:rsid w:val="000113A1"/>
    <w:rsid w:val="0001160D"/>
    <w:rsid w:val="000117F6"/>
    <w:rsid w:val="000118AF"/>
    <w:rsid w:val="00011C99"/>
    <w:rsid w:val="00012320"/>
    <w:rsid w:val="00012472"/>
    <w:rsid w:val="0001254E"/>
    <w:rsid w:val="0001271F"/>
    <w:rsid w:val="00012943"/>
    <w:rsid w:val="00012A60"/>
    <w:rsid w:val="0001319B"/>
    <w:rsid w:val="0001356D"/>
    <w:rsid w:val="00013733"/>
    <w:rsid w:val="00013AE4"/>
    <w:rsid w:val="00013E73"/>
    <w:rsid w:val="00013FAE"/>
    <w:rsid w:val="00013FEF"/>
    <w:rsid w:val="000141A6"/>
    <w:rsid w:val="00014319"/>
    <w:rsid w:val="00014662"/>
    <w:rsid w:val="000146BD"/>
    <w:rsid w:val="00014A20"/>
    <w:rsid w:val="00014C01"/>
    <w:rsid w:val="00014CC0"/>
    <w:rsid w:val="00014E05"/>
    <w:rsid w:val="000153E4"/>
    <w:rsid w:val="00015676"/>
    <w:rsid w:val="000156AB"/>
    <w:rsid w:val="00015B7A"/>
    <w:rsid w:val="00015E53"/>
    <w:rsid w:val="00016EDA"/>
    <w:rsid w:val="00016EF5"/>
    <w:rsid w:val="00017490"/>
    <w:rsid w:val="0001753E"/>
    <w:rsid w:val="00017996"/>
    <w:rsid w:val="00017E8B"/>
    <w:rsid w:val="000200BD"/>
    <w:rsid w:val="000201FF"/>
    <w:rsid w:val="00020561"/>
    <w:rsid w:val="000206F6"/>
    <w:rsid w:val="00020809"/>
    <w:rsid w:val="00020862"/>
    <w:rsid w:val="00020BAC"/>
    <w:rsid w:val="00020C24"/>
    <w:rsid w:val="00021497"/>
    <w:rsid w:val="00021583"/>
    <w:rsid w:val="00021725"/>
    <w:rsid w:val="00021A35"/>
    <w:rsid w:val="00021B10"/>
    <w:rsid w:val="00021B59"/>
    <w:rsid w:val="00021C54"/>
    <w:rsid w:val="00021DBA"/>
    <w:rsid w:val="00021F44"/>
    <w:rsid w:val="000229BE"/>
    <w:rsid w:val="00022E9D"/>
    <w:rsid w:val="0002311D"/>
    <w:rsid w:val="000239C2"/>
    <w:rsid w:val="00023C6A"/>
    <w:rsid w:val="00023CA7"/>
    <w:rsid w:val="00023CB8"/>
    <w:rsid w:val="00023FA2"/>
    <w:rsid w:val="00024019"/>
    <w:rsid w:val="00024117"/>
    <w:rsid w:val="0002464A"/>
    <w:rsid w:val="000247A5"/>
    <w:rsid w:val="00024920"/>
    <w:rsid w:val="00024F98"/>
    <w:rsid w:val="00025319"/>
    <w:rsid w:val="00025AE0"/>
    <w:rsid w:val="00025BCA"/>
    <w:rsid w:val="00025BFD"/>
    <w:rsid w:val="00025C0A"/>
    <w:rsid w:val="00025C1D"/>
    <w:rsid w:val="00025EF5"/>
    <w:rsid w:val="000260F0"/>
    <w:rsid w:val="00026110"/>
    <w:rsid w:val="00026129"/>
    <w:rsid w:val="0002617B"/>
    <w:rsid w:val="00026349"/>
    <w:rsid w:val="000263F0"/>
    <w:rsid w:val="00026610"/>
    <w:rsid w:val="0002666A"/>
    <w:rsid w:val="00026D59"/>
    <w:rsid w:val="00026D77"/>
    <w:rsid w:val="00026FB2"/>
    <w:rsid w:val="0002702B"/>
    <w:rsid w:val="000272A1"/>
    <w:rsid w:val="0002771E"/>
    <w:rsid w:val="00027D29"/>
    <w:rsid w:val="00027D3F"/>
    <w:rsid w:val="00027F11"/>
    <w:rsid w:val="00027F31"/>
    <w:rsid w:val="00027FC2"/>
    <w:rsid w:val="0003011E"/>
    <w:rsid w:val="000304BC"/>
    <w:rsid w:val="00030508"/>
    <w:rsid w:val="000308DC"/>
    <w:rsid w:val="000312AA"/>
    <w:rsid w:val="0003150A"/>
    <w:rsid w:val="00031788"/>
    <w:rsid w:val="00031F39"/>
    <w:rsid w:val="00032361"/>
    <w:rsid w:val="000323A0"/>
    <w:rsid w:val="000325C5"/>
    <w:rsid w:val="00032E3F"/>
    <w:rsid w:val="000331DF"/>
    <w:rsid w:val="0003334B"/>
    <w:rsid w:val="00033508"/>
    <w:rsid w:val="0003357E"/>
    <w:rsid w:val="00033CDC"/>
    <w:rsid w:val="00033ECC"/>
    <w:rsid w:val="00033FF7"/>
    <w:rsid w:val="0003411D"/>
    <w:rsid w:val="0003458E"/>
    <w:rsid w:val="000345DD"/>
    <w:rsid w:val="00034F82"/>
    <w:rsid w:val="0003559B"/>
    <w:rsid w:val="00035916"/>
    <w:rsid w:val="000359AF"/>
    <w:rsid w:val="00035BF6"/>
    <w:rsid w:val="00035C29"/>
    <w:rsid w:val="00035EEC"/>
    <w:rsid w:val="00036704"/>
    <w:rsid w:val="000367D7"/>
    <w:rsid w:val="00036CC7"/>
    <w:rsid w:val="00037089"/>
    <w:rsid w:val="00037527"/>
    <w:rsid w:val="000377E8"/>
    <w:rsid w:val="000379B7"/>
    <w:rsid w:val="00037A1F"/>
    <w:rsid w:val="00037FE8"/>
    <w:rsid w:val="00040D2D"/>
    <w:rsid w:val="00041134"/>
    <w:rsid w:val="0004129C"/>
    <w:rsid w:val="000413CC"/>
    <w:rsid w:val="0004140D"/>
    <w:rsid w:val="0004158C"/>
    <w:rsid w:val="00041873"/>
    <w:rsid w:val="00041929"/>
    <w:rsid w:val="00041A13"/>
    <w:rsid w:val="00041A96"/>
    <w:rsid w:val="00041F2F"/>
    <w:rsid w:val="00042216"/>
    <w:rsid w:val="000426FC"/>
    <w:rsid w:val="00042AB0"/>
    <w:rsid w:val="00042C3F"/>
    <w:rsid w:val="00042DB3"/>
    <w:rsid w:val="00043029"/>
    <w:rsid w:val="00043170"/>
    <w:rsid w:val="000436F8"/>
    <w:rsid w:val="00043C5F"/>
    <w:rsid w:val="00044131"/>
    <w:rsid w:val="00044241"/>
    <w:rsid w:val="0004434E"/>
    <w:rsid w:val="00044470"/>
    <w:rsid w:val="000447CC"/>
    <w:rsid w:val="000449E1"/>
    <w:rsid w:val="0004503D"/>
    <w:rsid w:val="000450EC"/>
    <w:rsid w:val="0004548D"/>
    <w:rsid w:val="00045514"/>
    <w:rsid w:val="000456FD"/>
    <w:rsid w:val="000459C9"/>
    <w:rsid w:val="00045F31"/>
    <w:rsid w:val="0004662F"/>
    <w:rsid w:val="000468D0"/>
    <w:rsid w:val="00046BB4"/>
    <w:rsid w:val="00046F9A"/>
    <w:rsid w:val="00047239"/>
    <w:rsid w:val="0004731F"/>
    <w:rsid w:val="0004736B"/>
    <w:rsid w:val="000474D3"/>
    <w:rsid w:val="00047C1B"/>
    <w:rsid w:val="00047D41"/>
    <w:rsid w:val="0005013D"/>
    <w:rsid w:val="000508F3"/>
    <w:rsid w:val="00050DC5"/>
    <w:rsid w:val="00050FCB"/>
    <w:rsid w:val="00051313"/>
    <w:rsid w:val="0005211B"/>
    <w:rsid w:val="0005246D"/>
    <w:rsid w:val="00052916"/>
    <w:rsid w:val="00052AA7"/>
    <w:rsid w:val="00052B68"/>
    <w:rsid w:val="00053212"/>
    <w:rsid w:val="000533FD"/>
    <w:rsid w:val="00053496"/>
    <w:rsid w:val="000537DD"/>
    <w:rsid w:val="00053A43"/>
    <w:rsid w:val="00053ABC"/>
    <w:rsid w:val="000542CA"/>
    <w:rsid w:val="00054AF8"/>
    <w:rsid w:val="00054BFF"/>
    <w:rsid w:val="00054CF4"/>
    <w:rsid w:val="00054ED1"/>
    <w:rsid w:val="00054F91"/>
    <w:rsid w:val="000555DE"/>
    <w:rsid w:val="000557C6"/>
    <w:rsid w:val="00055AFF"/>
    <w:rsid w:val="00055C5C"/>
    <w:rsid w:val="00055CF1"/>
    <w:rsid w:val="00055E38"/>
    <w:rsid w:val="000561D2"/>
    <w:rsid w:val="0005670E"/>
    <w:rsid w:val="0005676B"/>
    <w:rsid w:val="00056B53"/>
    <w:rsid w:val="00056E84"/>
    <w:rsid w:val="0005729F"/>
    <w:rsid w:val="0005742A"/>
    <w:rsid w:val="0005745F"/>
    <w:rsid w:val="0005756A"/>
    <w:rsid w:val="00057B3C"/>
    <w:rsid w:val="00057D60"/>
    <w:rsid w:val="00060189"/>
    <w:rsid w:val="000601E3"/>
    <w:rsid w:val="000606B9"/>
    <w:rsid w:val="00060EE1"/>
    <w:rsid w:val="0006132B"/>
    <w:rsid w:val="0006164D"/>
    <w:rsid w:val="00061738"/>
    <w:rsid w:val="00061C4F"/>
    <w:rsid w:val="00061D80"/>
    <w:rsid w:val="00061F21"/>
    <w:rsid w:val="00062120"/>
    <w:rsid w:val="00062173"/>
    <w:rsid w:val="00062229"/>
    <w:rsid w:val="0006241D"/>
    <w:rsid w:val="00062439"/>
    <w:rsid w:val="000626C0"/>
    <w:rsid w:val="000626E1"/>
    <w:rsid w:val="00062C8D"/>
    <w:rsid w:val="00062E2A"/>
    <w:rsid w:val="00062EAC"/>
    <w:rsid w:val="00063226"/>
    <w:rsid w:val="00063627"/>
    <w:rsid w:val="0006364D"/>
    <w:rsid w:val="00063853"/>
    <w:rsid w:val="00063B61"/>
    <w:rsid w:val="00063CF3"/>
    <w:rsid w:val="00063F7C"/>
    <w:rsid w:val="00063FB5"/>
    <w:rsid w:val="0006437A"/>
    <w:rsid w:val="0006461E"/>
    <w:rsid w:val="00064EA4"/>
    <w:rsid w:val="00064EE7"/>
    <w:rsid w:val="000650D0"/>
    <w:rsid w:val="000653B7"/>
    <w:rsid w:val="00065444"/>
    <w:rsid w:val="000654F4"/>
    <w:rsid w:val="000655E7"/>
    <w:rsid w:val="000657A4"/>
    <w:rsid w:val="00065B2C"/>
    <w:rsid w:val="00066E36"/>
    <w:rsid w:val="00066F42"/>
    <w:rsid w:val="00067275"/>
    <w:rsid w:val="00067513"/>
    <w:rsid w:val="0006766B"/>
    <w:rsid w:val="0007009F"/>
    <w:rsid w:val="00070143"/>
    <w:rsid w:val="000705DD"/>
    <w:rsid w:val="0007150E"/>
    <w:rsid w:val="000717BD"/>
    <w:rsid w:val="00071E1B"/>
    <w:rsid w:val="0007279C"/>
    <w:rsid w:val="000727E3"/>
    <w:rsid w:val="00072968"/>
    <w:rsid w:val="00072972"/>
    <w:rsid w:val="00072A37"/>
    <w:rsid w:val="00073009"/>
    <w:rsid w:val="00073026"/>
    <w:rsid w:val="000731E3"/>
    <w:rsid w:val="00073257"/>
    <w:rsid w:val="000733BE"/>
    <w:rsid w:val="00073F54"/>
    <w:rsid w:val="00073FB6"/>
    <w:rsid w:val="0007416A"/>
    <w:rsid w:val="0007450C"/>
    <w:rsid w:val="00074A3A"/>
    <w:rsid w:val="00074AC8"/>
    <w:rsid w:val="00074DC8"/>
    <w:rsid w:val="00074E7D"/>
    <w:rsid w:val="00075221"/>
    <w:rsid w:val="0007539E"/>
    <w:rsid w:val="0007559B"/>
    <w:rsid w:val="000759D7"/>
    <w:rsid w:val="00075B42"/>
    <w:rsid w:val="00075EF6"/>
    <w:rsid w:val="0007629C"/>
    <w:rsid w:val="000764BA"/>
    <w:rsid w:val="00076701"/>
    <w:rsid w:val="000767D5"/>
    <w:rsid w:val="00076868"/>
    <w:rsid w:val="0007692A"/>
    <w:rsid w:val="00076D61"/>
    <w:rsid w:val="00076E28"/>
    <w:rsid w:val="00077524"/>
    <w:rsid w:val="0007770F"/>
    <w:rsid w:val="00077920"/>
    <w:rsid w:val="00077A77"/>
    <w:rsid w:val="00077CD7"/>
    <w:rsid w:val="00077D2F"/>
    <w:rsid w:val="00077F31"/>
    <w:rsid w:val="000805EF"/>
    <w:rsid w:val="0008083A"/>
    <w:rsid w:val="00080B5B"/>
    <w:rsid w:val="00080B97"/>
    <w:rsid w:val="00080C07"/>
    <w:rsid w:val="00081187"/>
    <w:rsid w:val="00081623"/>
    <w:rsid w:val="00081C5C"/>
    <w:rsid w:val="00081F26"/>
    <w:rsid w:val="000820DC"/>
    <w:rsid w:val="000821EF"/>
    <w:rsid w:val="00082600"/>
    <w:rsid w:val="000827B9"/>
    <w:rsid w:val="000829B6"/>
    <w:rsid w:val="00082D43"/>
    <w:rsid w:val="000832E8"/>
    <w:rsid w:val="00083308"/>
    <w:rsid w:val="0008339A"/>
    <w:rsid w:val="00083595"/>
    <w:rsid w:val="00083633"/>
    <w:rsid w:val="000837D6"/>
    <w:rsid w:val="000839F6"/>
    <w:rsid w:val="00083C9D"/>
    <w:rsid w:val="00083ECB"/>
    <w:rsid w:val="00084437"/>
    <w:rsid w:val="00084C14"/>
    <w:rsid w:val="00084D17"/>
    <w:rsid w:val="00084E01"/>
    <w:rsid w:val="0008500A"/>
    <w:rsid w:val="00085072"/>
    <w:rsid w:val="00085130"/>
    <w:rsid w:val="0008524A"/>
    <w:rsid w:val="000857F9"/>
    <w:rsid w:val="00085CCF"/>
    <w:rsid w:val="00085DB7"/>
    <w:rsid w:val="00085F90"/>
    <w:rsid w:val="0008654E"/>
    <w:rsid w:val="000865D2"/>
    <w:rsid w:val="000865ED"/>
    <w:rsid w:val="000866C3"/>
    <w:rsid w:val="00086794"/>
    <w:rsid w:val="00086A7E"/>
    <w:rsid w:val="00086EA8"/>
    <w:rsid w:val="00086FC3"/>
    <w:rsid w:val="00087409"/>
    <w:rsid w:val="0008759E"/>
    <w:rsid w:val="00087AF3"/>
    <w:rsid w:val="00087C28"/>
    <w:rsid w:val="00087E22"/>
    <w:rsid w:val="000902E9"/>
    <w:rsid w:val="00090604"/>
    <w:rsid w:val="00090621"/>
    <w:rsid w:val="000907CC"/>
    <w:rsid w:val="00090AA0"/>
    <w:rsid w:val="00090D8D"/>
    <w:rsid w:val="00090DBB"/>
    <w:rsid w:val="00090EFC"/>
    <w:rsid w:val="000912D1"/>
    <w:rsid w:val="0009135F"/>
    <w:rsid w:val="000915F4"/>
    <w:rsid w:val="00091649"/>
    <w:rsid w:val="00091665"/>
    <w:rsid w:val="0009179F"/>
    <w:rsid w:val="000919B4"/>
    <w:rsid w:val="00091F5E"/>
    <w:rsid w:val="00092617"/>
    <w:rsid w:val="00092E9B"/>
    <w:rsid w:val="00093094"/>
    <w:rsid w:val="000931B2"/>
    <w:rsid w:val="00093278"/>
    <w:rsid w:val="00093994"/>
    <w:rsid w:val="00093D70"/>
    <w:rsid w:val="00093E08"/>
    <w:rsid w:val="00094DB0"/>
    <w:rsid w:val="00094E68"/>
    <w:rsid w:val="000954C7"/>
    <w:rsid w:val="00095754"/>
    <w:rsid w:val="000959E0"/>
    <w:rsid w:val="00095F0C"/>
    <w:rsid w:val="00095FA1"/>
    <w:rsid w:val="000969CD"/>
    <w:rsid w:val="00096A6F"/>
    <w:rsid w:val="00096CB6"/>
    <w:rsid w:val="00096D90"/>
    <w:rsid w:val="00096E86"/>
    <w:rsid w:val="00097BAD"/>
    <w:rsid w:val="00097C09"/>
    <w:rsid w:val="00097F60"/>
    <w:rsid w:val="000A004F"/>
    <w:rsid w:val="000A08A2"/>
    <w:rsid w:val="000A0A20"/>
    <w:rsid w:val="000A0DA8"/>
    <w:rsid w:val="000A108F"/>
    <w:rsid w:val="000A127B"/>
    <w:rsid w:val="000A16CF"/>
    <w:rsid w:val="000A1A76"/>
    <w:rsid w:val="000A1B10"/>
    <w:rsid w:val="000A1C86"/>
    <w:rsid w:val="000A2024"/>
    <w:rsid w:val="000A22A6"/>
    <w:rsid w:val="000A2407"/>
    <w:rsid w:val="000A279A"/>
    <w:rsid w:val="000A2C1E"/>
    <w:rsid w:val="000A2E13"/>
    <w:rsid w:val="000A2FA6"/>
    <w:rsid w:val="000A33F1"/>
    <w:rsid w:val="000A396D"/>
    <w:rsid w:val="000A3A3A"/>
    <w:rsid w:val="000A3A8B"/>
    <w:rsid w:val="000A3AB5"/>
    <w:rsid w:val="000A3B8A"/>
    <w:rsid w:val="000A4188"/>
    <w:rsid w:val="000A41BD"/>
    <w:rsid w:val="000A4312"/>
    <w:rsid w:val="000A447E"/>
    <w:rsid w:val="000A45CF"/>
    <w:rsid w:val="000A4A46"/>
    <w:rsid w:val="000A4B6B"/>
    <w:rsid w:val="000A4C8D"/>
    <w:rsid w:val="000A5013"/>
    <w:rsid w:val="000A5555"/>
    <w:rsid w:val="000A58DC"/>
    <w:rsid w:val="000A5AE4"/>
    <w:rsid w:val="000A5BA2"/>
    <w:rsid w:val="000A5D98"/>
    <w:rsid w:val="000A5DBE"/>
    <w:rsid w:val="000A6609"/>
    <w:rsid w:val="000A6693"/>
    <w:rsid w:val="000A679E"/>
    <w:rsid w:val="000A6952"/>
    <w:rsid w:val="000A6990"/>
    <w:rsid w:val="000A6A0A"/>
    <w:rsid w:val="000A6B4D"/>
    <w:rsid w:val="000A6CE8"/>
    <w:rsid w:val="000A6ECB"/>
    <w:rsid w:val="000A728D"/>
    <w:rsid w:val="000A75CA"/>
    <w:rsid w:val="000A779F"/>
    <w:rsid w:val="000A7964"/>
    <w:rsid w:val="000A7A15"/>
    <w:rsid w:val="000A7EBF"/>
    <w:rsid w:val="000B007D"/>
    <w:rsid w:val="000B099C"/>
    <w:rsid w:val="000B0A0C"/>
    <w:rsid w:val="000B14A6"/>
    <w:rsid w:val="000B1558"/>
    <w:rsid w:val="000B1584"/>
    <w:rsid w:val="000B17DB"/>
    <w:rsid w:val="000B1B3C"/>
    <w:rsid w:val="000B1CE8"/>
    <w:rsid w:val="000B24EA"/>
    <w:rsid w:val="000B250E"/>
    <w:rsid w:val="000B26A4"/>
    <w:rsid w:val="000B27F3"/>
    <w:rsid w:val="000B2C11"/>
    <w:rsid w:val="000B2D44"/>
    <w:rsid w:val="000B2D76"/>
    <w:rsid w:val="000B31FD"/>
    <w:rsid w:val="000B3960"/>
    <w:rsid w:val="000B3F99"/>
    <w:rsid w:val="000B425F"/>
    <w:rsid w:val="000B4515"/>
    <w:rsid w:val="000B46B7"/>
    <w:rsid w:val="000B4A89"/>
    <w:rsid w:val="000B5089"/>
    <w:rsid w:val="000B592D"/>
    <w:rsid w:val="000B5A43"/>
    <w:rsid w:val="000B6777"/>
    <w:rsid w:val="000B6BDB"/>
    <w:rsid w:val="000B714D"/>
    <w:rsid w:val="000B7375"/>
    <w:rsid w:val="000B7BB4"/>
    <w:rsid w:val="000C0086"/>
    <w:rsid w:val="000C079A"/>
    <w:rsid w:val="000C0C3A"/>
    <w:rsid w:val="000C0FE8"/>
    <w:rsid w:val="000C10E9"/>
    <w:rsid w:val="000C1427"/>
    <w:rsid w:val="000C1629"/>
    <w:rsid w:val="000C1C5E"/>
    <w:rsid w:val="000C1E92"/>
    <w:rsid w:val="000C2753"/>
    <w:rsid w:val="000C2BEA"/>
    <w:rsid w:val="000C2E0B"/>
    <w:rsid w:val="000C2F17"/>
    <w:rsid w:val="000C312D"/>
    <w:rsid w:val="000C37C6"/>
    <w:rsid w:val="000C3A08"/>
    <w:rsid w:val="000C3F35"/>
    <w:rsid w:val="000C3FA3"/>
    <w:rsid w:val="000C4006"/>
    <w:rsid w:val="000C41D5"/>
    <w:rsid w:val="000C42EE"/>
    <w:rsid w:val="000C4477"/>
    <w:rsid w:val="000C46CE"/>
    <w:rsid w:val="000C487D"/>
    <w:rsid w:val="000C48E7"/>
    <w:rsid w:val="000C4B52"/>
    <w:rsid w:val="000C54FB"/>
    <w:rsid w:val="000C5654"/>
    <w:rsid w:val="000C571F"/>
    <w:rsid w:val="000C59D3"/>
    <w:rsid w:val="000C5C95"/>
    <w:rsid w:val="000C5E71"/>
    <w:rsid w:val="000C60FF"/>
    <w:rsid w:val="000C6213"/>
    <w:rsid w:val="000C6A9B"/>
    <w:rsid w:val="000C6B12"/>
    <w:rsid w:val="000C6CF4"/>
    <w:rsid w:val="000C744A"/>
    <w:rsid w:val="000C75A7"/>
    <w:rsid w:val="000C7AF2"/>
    <w:rsid w:val="000C7B8E"/>
    <w:rsid w:val="000C7C7D"/>
    <w:rsid w:val="000C7E5C"/>
    <w:rsid w:val="000C7E6D"/>
    <w:rsid w:val="000C7F42"/>
    <w:rsid w:val="000D017E"/>
    <w:rsid w:val="000D032D"/>
    <w:rsid w:val="000D05A2"/>
    <w:rsid w:val="000D0B58"/>
    <w:rsid w:val="000D0D27"/>
    <w:rsid w:val="000D0E8A"/>
    <w:rsid w:val="000D1232"/>
    <w:rsid w:val="000D142F"/>
    <w:rsid w:val="000D1476"/>
    <w:rsid w:val="000D14AB"/>
    <w:rsid w:val="000D22C0"/>
    <w:rsid w:val="000D23BC"/>
    <w:rsid w:val="000D25C2"/>
    <w:rsid w:val="000D277E"/>
    <w:rsid w:val="000D2820"/>
    <w:rsid w:val="000D2A84"/>
    <w:rsid w:val="000D367D"/>
    <w:rsid w:val="000D3B4E"/>
    <w:rsid w:val="000D3E9E"/>
    <w:rsid w:val="000D4053"/>
    <w:rsid w:val="000D4126"/>
    <w:rsid w:val="000D448A"/>
    <w:rsid w:val="000D470E"/>
    <w:rsid w:val="000D47D8"/>
    <w:rsid w:val="000D4824"/>
    <w:rsid w:val="000D49B1"/>
    <w:rsid w:val="000D4D74"/>
    <w:rsid w:val="000D4DF7"/>
    <w:rsid w:val="000D4E7D"/>
    <w:rsid w:val="000D4EAE"/>
    <w:rsid w:val="000D5008"/>
    <w:rsid w:val="000D5187"/>
    <w:rsid w:val="000D51DE"/>
    <w:rsid w:val="000D51F4"/>
    <w:rsid w:val="000D5A8D"/>
    <w:rsid w:val="000D5CC0"/>
    <w:rsid w:val="000D5EFC"/>
    <w:rsid w:val="000D6336"/>
    <w:rsid w:val="000D63F7"/>
    <w:rsid w:val="000D68F2"/>
    <w:rsid w:val="000D6CED"/>
    <w:rsid w:val="000D7092"/>
    <w:rsid w:val="000D7162"/>
    <w:rsid w:val="000D7405"/>
    <w:rsid w:val="000D7666"/>
    <w:rsid w:val="000D77F1"/>
    <w:rsid w:val="000D7869"/>
    <w:rsid w:val="000D7B4E"/>
    <w:rsid w:val="000D7D6B"/>
    <w:rsid w:val="000E0033"/>
    <w:rsid w:val="000E040F"/>
    <w:rsid w:val="000E0569"/>
    <w:rsid w:val="000E0944"/>
    <w:rsid w:val="000E0C4D"/>
    <w:rsid w:val="000E1163"/>
    <w:rsid w:val="000E2078"/>
    <w:rsid w:val="000E24F0"/>
    <w:rsid w:val="000E2E2A"/>
    <w:rsid w:val="000E2F1E"/>
    <w:rsid w:val="000E30E3"/>
    <w:rsid w:val="000E33CE"/>
    <w:rsid w:val="000E34AE"/>
    <w:rsid w:val="000E3697"/>
    <w:rsid w:val="000E3AEA"/>
    <w:rsid w:val="000E40CB"/>
    <w:rsid w:val="000E4188"/>
    <w:rsid w:val="000E43EC"/>
    <w:rsid w:val="000E4A83"/>
    <w:rsid w:val="000E4AF5"/>
    <w:rsid w:val="000E4B23"/>
    <w:rsid w:val="000E4B84"/>
    <w:rsid w:val="000E4C84"/>
    <w:rsid w:val="000E4F7A"/>
    <w:rsid w:val="000E4F92"/>
    <w:rsid w:val="000E5008"/>
    <w:rsid w:val="000E56E4"/>
    <w:rsid w:val="000E5BB3"/>
    <w:rsid w:val="000E5CC4"/>
    <w:rsid w:val="000E5E31"/>
    <w:rsid w:val="000E61A3"/>
    <w:rsid w:val="000E6B90"/>
    <w:rsid w:val="000E7219"/>
    <w:rsid w:val="000E72AF"/>
    <w:rsid w:val="000E77B1"/>
    <w:rsid w:val="000E7998"/>
    <w:rsid w:val="000E7BF6"/>
    <w:rsid w:val="000F06A8"/>
    <w:rsid w:val="000F0B07"/>
    <w:rsid w:val="000F0BCD"/>
    <w:rsid w:val="000F10F6"/>
    <w:rsid w:val="000F110B"/>
    <w:rsid w:val="000F126A"/>
    <w:rsid w:val="000F1560"/>
    <w:rsid w:val="000F158D"/>
    <w:rsid w:val="000F1737"/>
    <w:rsid w:val="000F18B0"/>
    <w:rsid w:val="000F1AE9"/>
    <w:rsid w:val="000F1CD0"/>
    <w:rsid w:val="000F2032"/>
    <w:rsid w:val="000F218D"/>
    <w:rsid w:val="000F246A"/>
    <w:rsid w:val="000F2C70"/>
    <w:rsid w:val="000F2DC3"/>
    <w:rsid w:val="000F2F25"/>
    <w:rsid w:val="000F3260"/>
    <w:rsid w:val="000F3449"/>
    <w:rsid w:val="000F36A0"/>
    <w:rsid w:val="000F36CA"/>
    <w:rsid w:val="000F3C17"/>
    <w:rsid w:val="000F405E"/>
    <w:rsid w:val="000F481B"/>
    <w:rsid w:val="000F4CD5"/>
    <w:rsid w:val="000F4DF8"/>
    <w:rsid w:val="000F4EDE"/>
    <w:rsid w:val="000F5B19"/>
    <w:rsid w:val="000F5E28"/>
    <w:rsid w:val="000F5FE9"/>
    <w:rsid w:val="000F6118"/>
    <w:rsid w:val="000F664C"/>
    <w:rsid w:val="000F6D6F"/>
    <w:rsid w:val="000F715D"/>
    <w:rsid w:val="000F743C"/>
    <w:rsid w:val="000F766B"/>
    <w:rsid w:val="000F7883"/>
    <w:rsid w:val="000F7CAE"/>
    <w:rsid w:val="000F7CB1"/>
    <w:rsid w:val="00100253"/>
    <w:rsid w:val="00100B28"/>
    <w:rsid w:val="00100DAF"/>
    <w:rsid w:val="00100F35"/>
    <w:rsid w:val="00100F78"/>
    <w:rsid w:val="00100FB2"/>
    <w:rsid w:val="001015A4"/>
    <w:rsid w:val="00101741"/>
    <w:rsid w:val="001017D3"/>
    <w:rsid w:val="001018BF"/>
    <w:rsid w:val="001020F4"/>
    <w:rsid w:val="001021D5"/>
    <w:rsid w:val="0010248A"/>
    <w:rsid w:val="001024EC"/>
    <w:rsid w:val="0010258F"/>
    <w:rsid w:val="00102854"/>
    <w:rsid w:val="001032BE"/>
    <w:rsid w:val="001032D8"/>
    <w:rsid w:val="00103510"/>
    <w:rsid w:val="001036FF"/>
    <w:rsid w:val="001038E1"/>
    <w:rsid w:val="00103981"/>
    <w:rsid w:val="001039A0"/>
    <w:rsid w:val="00103B2E"/>
    <w:rsid w:val="00104177"/>
    <w:rsid w:val="001043CD"/>
    <w:rsid w:val="0010451C"/>
    <w:rsid w:val="001048D0"/>
    <w:rsid w:val="00104A01"/>
    <w:rsid w:val="001051D6"/>
    <w:rsid w:val="00105302"/>
    <w:rsid w:val="00105650"/>
    <w:rsid w:val="00105AFF"/>
    <w:rsid w:val="00105DA3"/>
    <w:rsid w:val="00106C15"/>
    <w:rsid w:val="00106F1E"/>
    <w:rsid w:val="00106FB1"/>
    <w:rsid w:val="001072BB"/>
    <w:rsid w:val="00107AA3"/>
    <w:rsid w:val="00107B80"/>
    <w:rsid w:val="0011042D"/>
    <w:rsid w:val="00110BD7"/>
    <w:rsid w:val="00110C23"/>
    <w:rsid w:val="00110CA1"/>
    <w:rsid w:val="00110D46"/>
    <w:rsid w:val="00110E8A"/>
    <w:rsid w:val="00110F70"/>
    <w:rsid w:val="001118FF"/>
    <w:rsid w:val="00111A1C"/>
    <w:rsid w:val="00112491"/>
    <w:rsid w:val="00112712"/>
    <w:rsid w:val="00112D21"/>
    <w:rsid w:val="00112FA3"/>
    <w:rsid w:val="001134CC"/>
    <w:rsid w:val="001136B3"/>
    <w:rsid w:val="00113F42"/>
    <w:rsid w:val="00114320"/>
    <w:rsid w:val="001143B9"/>
    <w:rsid w:val="0011468A"/>
    <w:rsid w:val="001149A0"/>
    <w:rsid w:val="00114BE9"/>
    <w:rsid w:val="0011519B"/>
    <w:rsid w:val="00115295"/>
    <w:rsid w:val="001153C3"/>
    <w:rsid w:val="001155A2"/>
    <w:rsid w:val="00115754"/>
    <w:rsid w:val="00115892"/>
    <w:rsid w:val="00115D4E"/>
    <w:rsid w:val="00115DCC"/>
    <w:rsid w:val="001161F8"/>
    <w:rsid w:val="00116475"/>
    <w:rsid w:val="00116DC6"/>
    <w:rsid w:val="00116EDA"/>
    <w:rsid w:val="0011700C"/>
    <w:rsid w:val="001170FA"/>
    <w:rsid w:val="0011710A"/>
    <w:rsid w:val="001172E9"/>
    <w:rsid w:val="00117609"/>
    <w:rsid w:val="00117A84"/>
    <w:rsid w:val="00117D43"/>
    <w:rsid w:val="00117D65"/>
    <w:rsid w:val="00117E60"/>
    <w:rsid w:val="00117FCE"/>
    <w:rsid w:val="00120072"/>
    <w:rsid w:val="00120AF7"/>
    <w:rsid w:val="0012125E"/>
    <w:rsid w:val="00121302"/>
    <w:rsid w:val="001213FC"/>
    <w:rsid w:val="00121CB3"/>
    <w:rsid w:val="00121D2B"/>
    <w:rsid w:val="00121D43"/>
    <w:rsid w:val="001226FA"/>
    <w:rsid w:val="00122C75"/>
    <w:rsid w:val="00122DFF"/>
    <w:rsid w:val="00122E99"/>
    <w:rsid w:val="00123066"/>
    <w:rsid w:val="001237AE"/>
    <w:rsid w:val="00123848"/>
    <w:rsid w:val="0012384D"/>
    <w:rsid w:val="0012396F"/>
    <w:rsid w:val="001239A1"/>
    <w:rsid w:val="00123C23"/>
    <w:rsid w:val="00123D8D"/>
    <w:rsid w:val="00123F9D"/>
    <w:rsid w:val="0012418F"/>
    <w:rsid w:val="0012425C"/>
    <w:rsid w:val="0012480B"/>
    <w:rsid w:val="00124B7A"/>
    <w:rsid w:val="001251F1"/>
    <w:rsid w:val="001252F0"/>
    <w:rsid w:val="001254B3"/>
    <w:rsid w:val="0012558F"/>
    <w:rsid w:val="00125C50"/>
    <w:rsid w:val="00125F61"/>
    <w:rsid w:val="00126016"/>
    <w:rsid w:val="0012640B"/>
    <w:rsid w:val="001264CB"/>
    <w:rsid w:val="00126689"/>
    <w:rsid w:val="001272C1"/>
    <w:rsid w:val="001272EC"/>
    <w:rsid w:val="00127650"/>
    <w:rsid w:val="001278B6"/>
    <w:rsid w:val="00130794"/>
    <w:rsid w:val="00130916"/>
    <w:rsid w:val="00130F71"/>
    <w:rsid w:val="00131997"/>
    <w:rsid w:val="001321A0"/>
    <w:rsid w:val="001323FF"/>
    <w:rsid w:val="00132695"/>
    <w:rsid w:val="00132D17"/>
    <w:rsid w:val="00132DE8"/>
    <w:rsid w:val="00132EA0"/>
    <w:rsid w:val="00132EDF"/>
    <w:rsid w:val="0013306A"/>
    <w:rsid w:val="00133A3F"/>
    <w:rsid w:val="00133B7F"/>
    <w:rsid w:val="00133B8F"/>
    <w:rsid w:val="00133BD6"/>
    <w:rsid w:val="00133C72"/>
    <w:rsid w:val="00133DB6"/>
    <w:rsid w:val="0013442D"/>
    <w:rsid w:val="001349C2"/>
    <w:rsid w:val="00134D77"/>
    <w:rsid w:val="00134DC7"/>
    <w:rsid w:val="00135295"/>
    <w:rsid w:val="0013588A"/>
    <w:rsid w:val="00136753"/>
    <w:rsid w:val="001367AB"/>
    <w:rsid w:val="00136806"/>
    <w:rsid w:val="00136E85"/>
    <w:rsid w:val="00136E9C"/>
    <w:rsid w:val="001372DF"/>
    <w:rsid w:val="0013734E"/>
    <w:rsid w:val="00137387"/>
    <w:rsid w:val="0014010B"/>
    <w:rsid w:val="001407B0"/>
    <w:rsid w:val="00140BBC"/>
    <w:rsid w:val="00140DC6"/>
    <w:rsid w:val="0014101D"/>
    <w:rsid w:val="0014126B"/>
    <w:rsid w:val="00141B11"/>
    <w:rsid w:val="00141F1D"/>
    <w:rsid w:val="0014200A"/>
    <w:rsid w:val="001421CB"/>
    <w:rsid w:val="00142692"/>
    <w:rsid w:val="00142863"/>
    <w:rsid w:val="0014288C"/>
    <w:rsid w:val="001428CE"/>
    <w:rsid w:val="00142ADC"/>
    <w:rsid w:val="00142B90"/>
    <w:rsid w:val="00142D23"/>
    <w:rsid w:val="00142E1C"/>
    <w:rsid w:val="00142F3F"/>
    <w:rsid w:val="0014352D"/>
    <w:rsid w:val="00143570"/>
    <w:rsid w:val="00143686"/>
    <w:rsid w:val="00143770"/>
    <w:rsid w:val="00143A5C"/>
    <w:rsid w:val="001440E5"/>
    <w:rsid w:val="00144262"/>
    <w:rsid w:val="001445DC"/>
    <w:rsid w:val="001448E5"/>
    <w:rsid w:val="00144A49"/>
    <w:rsid w:val="00145294"/>
    <w:rsid w:val="001456D9"/>
    <w:rsid w:val="00145977"/>
    <w:rsid w:val="00145A4F"/>
    <w:rsid w:val="00145AC0"/>
    <w:rsid w:val="00146090"/>
    <w:rsid w:val="00146483"/>
    <w:rsid w:val="00146801"/>
    <w:rsid w:val="00146807"/>
    <w:rsid w:val="001469C8"/>
    <w:rsid w:val="00146C92"/>
    <w:rsid w:val="00146D28"/>
    <w:rsid w:val="00146FC4"/>
    <w:rsid w:val="001503C1"/>
    <w:rsid w:val="001505E1"/>
    <w:rsid w:val="00150677"/>
    <w:rsid w:val="00150C46"/>
    <w:rsid w:val="00151088"/>
    <w:rsid w:val="0015117F"/>
    <w:rsid w:val="001511A3"/>
    <w:rsid w:val="0015167D"/>
    <w:rsid w:val="00151A5B"/>
    <w:rsid w:val="001521D6"/>
    <w:rsid w:val="00152403"/>
    <w:rsid w:val="001524DD"/>
    <w:rsid w:val="00152564"/>
    <w:rsid w:val="0015265A"/>
    <w:rsid w:val="001526AF"/>
    <w:rsid w:val="001527CC"/>
    <w:rsid w:val="00152870"/>
    <w:rsid w:val="0015288D"/>
    <w:rsid w:val="00152A73"/>
    <w:rsid w:val="00152FFB"/>
    <w:rsid w:val="001535A2"/>
    <w:rsid w:val="00153D3F"/>
    <w:rsid w:val="00153E93"/>
    <w:rsid w:val="0015405E"/>
    <w:rsid w:val="001542E8"/>
    <w:rsid w:val="00154326"/>
    <w:rsid w:val="001543BB"/>
    <w:rsid w:val="00154448"/>
    <w:rsid w:val="0015477E"/>
    <w:rsid w:val="0015496C"/>
    <w:rsid w:val="0015530B"/>
    <w:rsid w:val="001553B9"/>
    <w:rsid w:val="001553C0"/>
    <w:rsid w:val="0015554B"/>
    <w:rsid w:val="0015557F"/>
    <w:rsid w:val="0015564E"/>
    <w:rsid w:val="00155BF5"/>
    <w:rsid w:val="00155C6A"/>
    <w:rsid w:val="001561DC"/>
    <w:rsid w:val="001563DC"/>
    <w:rsid w:val="0015669C"/>
    <w:rsid w:val="00156CEF"/>
    <w:rsid w:val="00157529"/>
    <w:rsid w:val="0015756A"/>
    <w:rsid w:val="0015780E"/>
    <w:rsid w:val="0015789D"/>
    <w:rsid w:val="001578F4"/>
    <w:rsid w:val="001579C2"/>
    <w:rsid w:val="00157B7A"/>
    <w:rsid w:val="00160416"/>
    <w:rsid w:val="0016048D"/>
    <w:rsid w:val="001606D1"/>
    <w:rsid w:val="0016071D"/>
    <w:rsid w:val="00160EAC"/>
    <w:rsid w:val="00160FD4"/>
    <w:rsid w:val="001611A3"/>
    <w:rsid w:val="00161462"/>
    <w:rsid w:val="001614EB"/>
    <w:rsid w:val="00161582"/>
    <w:rsid w:val="00161BCF"/>
    <w:rsid w:val="00161E29"/>
    <w:rsid w:val="00162105"/>
    <w:rsid w:val="0016226A"/>
    <w:rsid w:val="0016229A"/>
    <w:rsid w:val="00162B44"/>
    <w:rsid w:val="001635A9"/>
    <w:rsid w:val="001635B6"/>
    <w:rsid w:val="001639E1"/>
    <w:rsid w:val="001645F0"/>
    <w:rsid w:val="0016495B"/>
    <w:rsid w:val="001649BF"/>
    <w:rsid w:val="00164E10"/>
    <w:rsid w:val="00164EBE"/>
    <w:rsid w:val="001651E8"/>
    <w:rsid w:val="00165232"/>
    <w:rsid w:val="0016559E"/>
    <w:rsid w:val="001658C7"/>
    <w:rsid w:val="00165AE2"/>
    <w:rsid w:val="00165C17"/>
    <w:rsid w:val="00166065"/>
    <w:rsid w:val="001665FF"/>
    <w:rsid w:val="001669C4"/>
    <w:rsid w:val="00166B09"/>
    <w:rsid w:val="00166EBC"/>
    <w:rsid w:val="001675BC"/>
    <w:rsid w:val="00167BA1"/>
    <w:rsid w:val="00167DC0"/>
    <w:rsid w:val="00167E92"/>
    <w:rsid w:val="00167FC1"/>
    <w:rsid w:val="0017044E"/>
    <w:rsid w:val="001706A8"/>
    <w:rsid w:val="0017075D"/>
    <w:rsid w:val="0017077E"/>
    <w:rsid w:val="00170A08"/>
    <w:rsid w:val="001710A9"/>
    <w:rsid w:val="0017138C"/>
    <w:rsid w:val="001715B6"/>
    <w:rsid w:val="00171E88"/>
    <w:rsid w:val="00171F57"/>
    <w:rsid w:val="00172164"/>
    <w:rsid w:val="001725CE"/>
    <w:rsid w:val="00172B93"/>
    <w:rsid w:val="00172BEA"/>
    <w:rsid w:val="00172DB6"/>
    <w:rsid w:val="001730CD"/>
    <w:rsid w:val="00173683"/>
    <w:rsid w:val="0017452C"/>
    <w:rsid w:val="00174B87"/>
    <w:rsid w:val="00174DB6"/>
    <w:rsid w:val="00174F7C"/>
    <w:rsid w:val="0017517C"/>
    <w:rsid w:val="0017530F"/>
    <w:rsid w:val="00175371"/>
    <w:rsid w:val="0017556A"/>
    <w:rsid w:val="001755E2"/>
    <w:rsid w:val="0017590A"/>
    <w:rsid w:val="00175A76"/>
    <w:rsid w:val="00175EDF"/>
    <w:rsid w:val="0017605B"/>
    <w:rsid w:val="00176193"/>
    <w:rsid w:val="00176361"/>
    <w:rsid w:val="00176507"/>
    <w:rsid w:val="00176561"/>
    <w:rsid w:val="001767D3"/>
    <w:rsid w:val="00176957"/>
    <w:rsid w:val="00176AC9"/>
    <w:rsid w:val="00176B63"/>
    <w:rsid w:val="00176C5A"/>
    <w:rsid w:val="00176F47"/>
    <w:rsid w:val="001774A3"/>
    <w:rsid w:val="00177705"/>
    <w:rsid w:val="00177C82"/>
    <w:rsid w:val="00177DA3"/>
    <w:rsid w:val="00177EED"/>
    <w:rsid w:val="0018070B"/>
    <w:rsid w:val="00180747"/>
    <w:rsid w:val="00180925"/>
    <w:rsid w:val="00180AA9"/>
    <w:rsid w:val="00180ACD"/>
    <w:rsid w:val="00180B9B"/>
    <w:rsid w:val="0018168A"/>
    <w:rsid w:val="00181A3A"/>
    <w:rsid w:val="00181BB5"/>
    <w:rsid w:val="00182046"/>
    <w:rsid w:val="00182387"/>
    <w:rsid w:val="001830D8"/>
    <w:rsid w:val="001832C7"/>
    <w:rsid w:val="00183603"/>
    <w:rsid w:val="00183779"/>
    <w:rsid w:val="001837A2"/>
    <w:rsid w:val="001838E1"/>
    <w:rsid w:val="00183C47"/>
    <w:rsid w:val="00183CEA"/>
    <w:rsid w:val="00183CFD"/>
    <w:rsid w:val="00184087"/>
    <w:rsid w:val="0018425E"/>
    <w:rsid w:val="0018437C"/>
    <w:rsid w:val="00184490"/>
    <w:rsid w:val="001844A0"/>
    <w:rsid w:val="001844B5"/>
    <w:rsid w:val="00184B03"/>
    <w:rsid w:val="00184D75"/>
    <w:rsid w:val="0018501F"/>
    <w:rsid w:val="001851D1"/>
    <w:rsid w:val="001852C8"/>
    <w:rsid w:val="00185316"/>
    <w:rsid w:val="00185C8D"/>
    <w:rsid w:val="00185D92"/>
    <w:rsid w:val="0018600D"/>
    <w:rsid w:val="001867DE"/>
    <w:rsid w:val="00186A03"/>
    <w:rsid w:val="00186E97"/>
    <w:rsid w:val="00186EA0"/>
    <w:rsid w:val="00186FD5"/>
    <w:rsid w:val="0018700D"/>
    <w:rsid w:val="0018717D"/>
    <w:rsid w:val="00187205"/>
    <w:rsid w:val="00187857"/>
    <w:rsid w:val="001878FC"/>
    <w:rsid w:val="001879B3"/>
    <w:rsid w:val="00190171"/>
    <w:rsid w:val="00190211"/>
    <w:rsid w:val="00190285"/>
    <w:rsid w:val="0019038B"/>
    <w:rsid w:val="0019043F"/>
    <w:rsid w:val="00190643"/>
    <w:rsid w:val="00190A27"/>
    <w:rsid w:val="00190ADB"/>
    <w:rsid w:val="00190B3A"/>
    <w:rsid w:val="001914DA"/>
    <w:rsid w:val="0019152D"/>
    <w:rsid w:val="00191669"/>
    <w:rsid w:val="0019168E"/>
    <w:rsid w:val="001917F1"/>
    <w:rsid w:val="00191CD4"/>
    <w:rsid w:val="00191D08"/>
    <w:rsid w:val="00191D49"/>
    <w:rsid w:val="00191FED"/>
    <w:rsid w:val="001922BF"/>
    <w:rsid w:val="00192348"/>
    <w:rsid w:val="0019234C"/>
    <w:rsid w:val="00192609"/>
    <w:rsid w:val="0019261A"/>
    <w:rsid w:val="00192697"/>
    <w:rsid w:val="001932F9"/>
    <w:rsid w:val="0019360F"/>
    <w:rsid w:val="001939DE"/>
    <w:rsid w:val="00193D5B"/>
    <w:rsid w:val="001944DA"/>
    <w:rsid w:val="001944EC"/>
    <w:rsid w:val="00194ADF"/>
    <w:rsid w:val="00194C22"/>
    <w:rsid w:val="00194D5F"/>
    <w:rsid w:val="0019533C"/>
    <w:rsid w:val="00195638"/>
    <w:rsid w:val="001956C7"/>
    <w:rsid w:val="0019571A"/>
    <w:rsid w:val="00195AF4"/>
    <w:rsid w:val="00195ED0"/>
    <w:rsid w:val="00195ED5"/>
    <w:rsid w:val="0019605F"/>
    <w:rsid w:val="0019660C"/>
    <w:rsid w:val="00196E18"/>
    <w:rsid w:val="001971EC"/>
    <w:rsid w:val="00197312"/>
    <w:rsid w:val="00197404"/>
    <w:rsid w:val="001A003A"/>
    <w:rsid w:val="001A0249"/>
    <w:rsid w:val="001A0652"/>
    <w:rsid w:val="001A0782"/>
    <w:rsid w:val="001A095E"/>
    <w:rsid w:val="001A0AA7"/>
    <w:rsid w:val="001A0B0B"/>
    <w:rsid w:val="001A0EA2"/>
    <w:rsid w:val="001A122E"/>
    <w:rsid w:val="001A13FB"/>
    <w:rsid w:val="001A14B7"/>
    <w:rsid w:val="001A1EB8"/>
    <w:rsid w:val="001A29D7"/>
    <w:rsid w:val="001A2BAF"/>
    <w:rsid w:val="001A2DC0"/>
    <w:rsid w:val="001A3145"/>
    <w:rsid w:val="001A3169"/>
    <w:rsid w:val="001A3690"/>
    <w:rsid w:val="001A39E7"/>
    <w:rsid w:val="001A4343"/>
    <w:rsid w:val="001A531E"/>
    <w:rsid w:val="001A53A4"/>
    <w:rsid w:val="001A5514"/>
    <w:rsid w:val="001A551A"/>
    <w:rsid w:val="001A569E"/>
    <w:rsid w:val="001A56DC"/>
    <w:rsid w:val="001A5A82"/>
    <w:rsid w:val="001A6063"/>
    <w:rsid w:val="001A6430"/>
    <w:rsid w:val="001A67B8"/>
    <w:rsid w:val="001A6BDE"/>
    <w:rsid w:val="001A6D45"/>
    <w:rsid w:val="001A75D7"/>
    <w:rsid w:val="001A7669"/>
    <w:rsid w:val="001A7CC7"/>
    <w:rsid w:val="001A7CCD"/>
    <w:rsid w:val="001B0106"/>
    <w:rsid w:val="001B0932"/>
    <w:rsid w:val="001B0E09"/>
    <w:rsid w:val="001B0E2A"/>
    <w:rsid w:val="001B0F6B"/>
    <w:rsid w:val="001B11DF"/>
    <w:rsid w:val="001B1534"/>
    <w:rsid w:val="001B174B"/>
    <w:rsid w:val="001B191E"/>
    <w:rsid w:val="001B1EF7"/>
    <w:rsid w:val="001B1F1F"/>
    <w:rsid w:val="001B2925"/>
    <w:rsid w:val="001B37D6"/>
    <w:rsid w:val="001B38D0"/>
    <w:rsid w:val="001B402E"/>
    <w:rsid w:val="001B404B"/>
    <w:rsid w:val="001B41F8"/>
    <w:rsid w:val="001B4560"/>
    <w:rsid w:val="001B47E1"/>
    <w:rsid w:val="001B4ECC"/>
    <w:rsid w:val="001B514A"/>
    <w:rsid w:val="001B530D"/>
    <w:rsid w:val="001B5F30"/>
    <w:rsid w:val="001B6205"/>
    <w:rsid w:val="001B632A"/>
    <w:rsid w:val="001B6444"/>
    <w:rsid w:val="001B6B06"/>
    <w:rsid w:val="001B6BD7"/>
    <w:rsid w:val="001B6D80"/>
    <w:rsid w:val="001B6F2F"/>
    <w:rsid w:val="001B76C0"/>
    <w:rsid w:val="001B78A9"/>
    <w:rsid w:val="001B795C"/>
    <w:rsid w:val="001B7B00"/>
    <w:rsid w:val="001C045E"/>
    <w:rsid w:val="001C049A"/>
    <w:rsid w:val="001C04AF"/>
    <w:rsid w:val="001C0620"/>
    <w:rsid w:val="001C0635"/>
    <w:rsid w:val="001C0828"/>
    <w:rsid w:val="001C0A41"/>
    <w:rsid w:val="001C0DC6"/>
    <w:rsid w:val="001C165F"/>
    <w:rsid w:val="001C1BD7"/>
    <w:rsid w:val="001C1C01"/>
    <w:rsid w:val="001C1CBF"/>
    <w:rsid w:val="001C1F7A"/>
    <w:rsid w:val="001C22AC"/>
    <w:rsid w:val="001C248F"/>
    <w:rsid w:val="001C27F8"/>
    <w:rsid w:val="001C29E4"/>
    <w:rsid w:val="001C2A52"/>
    <w:rsid w:val="001C2EC1"/>
    <w:rsid w:val="001C30B5"/>
    <w:rsid w:val="001C31AD"/>
    <w:rsid w:val="001C372E"/>
    <w:rsid w:val="001C3914"/>
    <w:rsid w:val="001C3A2A"/>
    <w:rsid w:val="001C3B64"/>
    <w:rsid w:val="001C3E48"/>
    <w:rsid w:val="001C4283"/>
    <w:rsid w:val="001C42A6"/>
    <w:rsid w:val="001C43BF"/>
    <w:rsid w:val="001C44A0"/>
    <w:rsid w:val="001C4914"/>
    <w:rsid w:val="001C4E67"/>
    <w:rsid w:val="001C4FDD"/>
    <w:rsid w:val="001C50AC"/>
    <w:rsid w:val="001C50C6"/>
    <w:rsid w:val="001C5141"/>
    <w:rsid w:val="001C57BB"/>
    <w:rsid w:val="001C5BB1"/>
    <w:rsid w:val="001C5C2B"/>
    <w:rsid w:val="001C5D0D"/>
    <w:rsid w:val="001C5D65"/>
    <w:rsid w:val="001C5E09"/>
    <w:rsid w:val="001C5FE7"/>
    <w:rsid w:val="001C6151"/>
    <w:rsid w:val="001C627B"/>
    <w:rsid w:val="001C6679"/>
    <w:rsid w:val="001C67D7"/>
    <w:rsid w:val="001C69A9"/>
    <w:rsid w:val="001C6A46"/>
    <w:rsid w:val="001C7054"/>
    <w:rsid w:val="001C724D"/>
    <w:rsid w:val="001C726B"/>
    <w:rsid w:val="001C73F3"/>
    <w:rsid w:val="001C7C47"/>
    <w:rsid w:val="001C7F82"/>
    <w:rsid w:val="001C7FF3"/>
    <w:rsid w:val="001D0009"/>
    <w:rsid w:val="001D0464"/>
    <w:rsid w:val="001D046F"/>
    <w:rsid w:val="001D1AAE"/>
    <w:rsid w:val="001D1C17"/>
    <w:rsid w:val="001D1DE3"/>
    <w:rsid w:val="001D210D"/>
    <w:rsid w:val="001D2134"/>
    <w:rsid w:val="001D22D9"/>
    <w:rsid w:val="001D2441"/>
    <w:rsid w:val="001D24C6"/>
    <w:rsid w:val="001D250F"/>
    <w:rsid w:val="001D27D7"/>
    <w:rsid w:val="001D2892"/>
    <w:rsid w:val="001D289C"/>
    <w:rsid w:val="001D2C29"/>
    <w:rsid w:val="001D3045"/>
    <w:rsid w:val="001D33C5"/>
    <w:rsid w:val="001D3810"/>
    <w:rsid w:val="001D3B64"/>
    <w:rsid w:val="001D3CD0"/>
    <w:rsid w:val="001D3F33"/>
    <w:rsid w:val="001D3FC2"/>
    <w:rsid w:val="001D40DD"/>
    <w:rsid w:val="001D475E"/>
    <w:rsid w:val="001D4A75"/>
    <w:rsid w:val="001D4AA3"/>
    <w:rsid w:val="001D4DF1"/>
    <w:rsid w:val="001D4E25"/>
    <w:rsid w:val="001D53EF"/>
    <w:rsid w:val="001D542D"/>
    <w:rsid w:val="001D5505"/>
    <w:rsid w:val="001D5919"/>
    <w:rsid w:val="001D5D63"/>
    <w:rsid w:val="001D60CE"/>
    <w:rsid w:val="001D64DD"/>
    <w:rsid w:val="001D66B3"/>
    <w:rsid w:val="001D6B86"/>
    <w:rsid w:val="001D70B8"/>
    <w:rsid w:val="001D76B2"/>
    <w:rsid w:val="001D7849"/>
    <w:rsid w:val="001D7C2A"/>
    <w:rsid w:val="001E01BD"/>
    <w:rsid w:val="001E0561"/>
    <w:rsid w:val="001E07EF"/>
    <w:rsid w:val="001E0DC0"/>
    <w:rsid w:val="001E0EAA"/>
    <w:rsid w:val="001E0EC1"/>
    <w:rsid w:val="001E1064"/>
    <w:rsid w:val="001E1386"/>
    <w:rsid w:val="001E1489"/>
    <w:rsid w:val="001E1D38"/>
    <w:rsid w:val="001E1F15"/>
    <w:rsid w:val="001E2930"/>
    <w:rsid w:val="001E314E"/>
    <w:rsid w:val="001E31A7"/>
    <w:rsid w:val="001E34FA"/>
    <w:rsid w:val="001E365A"/>
    <w:rsid w:val="001E3780"/>
    <w:rsid w:val="001E380D"/>
    <w:rsid w:val="001E3A08"/>
    <w:rsid w:val="001E3B20"/>
    <w:rsid w:val="001E458E"/>
    <w:rsid w:val="001E458F"/>
    <w:rsid w:val="001E481D"/>
    <w:rsid w:val="001E4BA9"/>
    <w:rsid w:val="001E4DDC"/>
    <w:rsid w:val="001E4DFE"/>
    <w:rsid w:val="001E4FDA"/>
    <w:rsid w:val="001E5190"/>
    <w:rsid w:val="001E538C"/>
    <w:rsid w:val="001E5713"/>
    <w:rsid w:val="001E57A4"/>
    <w:rsid w:val="001E64F0"/>
    <w:rsid w:val="001E675A"/>
    <w:rsid w:val="001E6BC3"/>
    <w:rsid w:val="001E6C5B"/>
    <w:rsid w:val="001E6DCD"/>
    <w:rsid w:val="001E7162"/>
    <w:rsid w:val="001E7381"/>
    <w:rsid w:val="001E754A"/>
    <w:rsid w:val="001E7583"/>
    <w:rsid w:val="001E76A9"/>
    <w:rsid w:val="001E7763"/>
    <w:rsid w:val="001E7765"/>
    <w:rsid w:val="001E7CF3"/>
    <w:rsid w:val="001F02CF"/>
    <w:rsid w:val="001F02E2"/>
    <w:rsid w:val="001F08B8"/>
    <w:rsid w:val="001F0A00"/>
    <w:rsid w:val="001F0E7A"/>
    <w:rsid w:val="001F1DFC"/>
    <w:rsid w:val="001F1F45"/>
    <w:rsid w:val="001F1F5C"/>
    <w:rsid w:val="001F2FE2"/>
    <w:rsid w:val="001F3101"/>
    <w:rsid w:val="001F342F"/>
    <w:rsid w:val="001F358D"/>
    <w:rsid w:val="001F399D"/>
    <w:rsid w:val="001F3CBF"/>
    <w:rsid w:val="001F3E01"/>
    <w:rsid w:val="001F3E0D"/>
    <w:rsid w:val="001F3EBA"/>
    <w:rsid w:val="001F4315"/>
    <w:rsid w:val="001F4CA6"/>
    <w:rsid w:val="001F4DB1"/>
    <w:rsid w:val="001F5261"/>
    <w:rsid w:val="001F52B7"/>
    <w:rsid w:val="001F598B"/>
    <w:rsid w:val="001F5D58"/>
    <w:rsid w:val="001F5DA5"/>
    <w:rsid w:val="001F5E6D"/>
    <w:rsid w:val="001F5F09"/>
    <w:rsid w:val="001F633D"/>
    <w:rsid w:val="001F6617"/>
    <w:rsid w:val="001F6768"/>
    <w:rsid w:val="001F6D4B"/>
    <w:rsid w:val="001F730F"/>
    <w:rsid w:val="001F73AA"/>
    <w:rsid w:val="001F7455"/>
    <w:rsid w:val="001F7669"/>
    <w:rsid w:val="001F77F4"/>
    <w:rsid w:val="001F7B69"/>
    <w:rsid w:val="001F7CFB"/>
    <w:rsid w:val="001F7EE0"/>
    <w:rsid w:val="001F7FB7"/>
    <w:rsid w:val="00200402"/>
    <w:rsid w:val="00200BC1"/>
    <w:rsid w:val="00200F44"/>
    <w:rsid w:val="0020194D"/>
    <w:rsid w:val="00201D0C"/>
    <w:rsid w:val="002021A8"/>
    <w:rsid w:val="002022E8"/>
    <w:rsid w:val="00202772"/>
    <w:rsid w:val="00202ADB"/>
    <w:rsid w:val="00202B7E"/>
    <w:rsid w:val="00202BE1"/>
    <w:rsid w:val="00202DC0"/>
    <w:rsid w:val="00203193"/>
    <w:rsid w:val="002031F3"/>
    <w:rsid w:val="00203269"/>
    <w:rsid w:val="002034BC"/>
    <w:rsid w:val="0020360F"/>
    <w:rsid w:val="002036E8"/>
    <w:rsid w:val="002038BE"/>
    <w:rsid w:val="00203A22"/>
    <w:rsid w:val="00203CDB"/>
    <w:rsid w:val="00203D2C"/>
    <w:rsid w:val="00203EDD"/>
    <w:rsid w:val="002040B2"/>
    <w:rsid w:val="0020437B"/>
    <w:rsid w:val="00204748"/>
    <w:rsid w:val="00204D92"/>
    <w:rsid w:val="00204F41"/>
    <w:rsid w:val="0020528A"/>
    <w:rsid w:val="0020532E"/>
    <w:rsid w:val="0020550E"/>
    <w:rsid w:val="0020558E"/>
    <w:rsid w:val="002058A2"/>
    <w:rsid w:val="002063DB"/>
    <w:rsid w:val="00206469"/>
    <w:rsid w:val="00206552"/>
    <w:rsid w:val="0020687C"/>
    <w:rsid w:val="00206880"/>
    <w:rsid w:val="00206A4C"/>
    <w:rsid w:val="00206B11"/>
    <w:rsid w:val="00206D40"/>
    <w:rsid w:val="0020722F"/>
    <w:rsid w:val="0020757A"/>
    <w:rsid w:val="0020769E"/>
    <w:rsid w:val="00207725"/>
    <w:rsid w:val="00207D1D"/>
    <w:rsid w:val="00207E3D"/>
    <w:rsid w:val="002101FB"/>
    <w:rsid w:val="00210233"/>
    <w:rsid w:val="002102F7"/>
    <w:rsid w:val="0021052F"/>
    <w:rsid w:val="00210658"/>
    <w:rsid w:val="00210C4C"/>
    <w:rsid w:val="00210F4D"/>
    <w:rsid w:val="002116BA"/>
    <w:rsid w:val="00211E81"/>
    <w:rsid w:val="00212106"/>
    <w:rsid w:val="00212319"/>
    <w:rsid w:val="00212338"/>
    <w:rsid w:val="00212384"/>
    <w:rsid w:val="002124F2"/>
    <w:rsid w:val="00212744"/>
    <w:rsid w:val="00212EC4"/>
    <w:rsid w:val="002136AB"/>
    <w:rsid w:val="00213724"/>
    <w:rsid w:val="002139EE"/>
    <w:rsid w:val="00213CAE"/>
    <w:rsid w:val="00213DBD"/>
    <w:rsid w:val="00213E51"/>
    <w:rsid w:val="00213FA2"/>
    <w:rsid w:val="00214388"/>
    <w:rsid w:val="0021451B"/>
    <w:rsid w:val="00214876"/>
    <w:rsid w:val="00214DB2"/>
    <w:rsid w:val="002158BA"/>
    <w:rsid w:val="00215AB2"/>
    <w:rsid w:val="00215E24"/>
    <w:rsid w:val="00216235"/>
    <w:rsid w:val="0021694F"/>
    <w:rsid w:val="00216A89"/>
    <w:rsid w:val="00216CD2"/>
    <w:rsid w:val="00217499"/>
    <w:rsid w:val="002174D7"/>
    <w:rsid w:val="00217CB1"/>
    <w:rsid w:val="00220292"/>
    <w:rsid w:val="00220464"/>
    <w:rsid w:val="002207B0"/>
    <w:rsid w:val="00221748"/>
    <w:rsid w:val="002217E4"/>
    <w:rsid w:val="002219A2"/>
    <w:rsid w:val="002221F2"/>
    <w:rsid w:val="002225BF"/>
    <w:rsid w:val="00222B2E"/>
    <w:rsid w:val="00222B3E"/>
    <w:rsid w:val="00222D1B"/>
    <w:rsid w:val="00222F21"/>
    <w:rsid w:val="0022306B"/>
    <w:rsid w:val="00223173"/>
    <w:rsid w:val="002232A1"/>
    <w:rsid w:val="00223339"/>
    <w:rsid w:val="002236AB"/>
    <w:rsid w:val="0022380B"/>
    <w:rsid w:val="00223B29"/>
    <w:rsid w:val="00223C89"/>
    <w:rsid w:val="00223DFB"/>
    <w:rsid w:val="002240F2"/>
    <w:rsid w:val="002241A1"/>
    <w:rsid w:val="00224210"/>
    <w:rsid w:val="0022448C"/>
    <w:rsid w:val="00224715"/>
    <w:rsid w:val="00224766"/>
    <w:rsid w:val="00224AFD"/>
    <w:rsid w:val="00224B1A"/>
    <w:rsid w:val="00224CD9"/>
    <w:rsid w:val="002252C1"/>
    <w:rsid w:val="00225450"/>
    <w:rsid w:val="002255E9"/>
    <w:rsid w:val="002255F0"/>
    <w:rsid w:val="00225A9F"/>
    <w:rsid w:val="00225B34"/>
    <w:rsid w:val="00226003"/>
    <w:rsid w:val="00226B91"/>
    <w:rsid w:val="00227099"/>
    <w:rsid w:val="00227850"/>
    <w:rsid w:val="00227A3C"/>
    <w:rsid w:val="00227B1F"/>
    <w:rsid w:val="00227E84"/>
    <w:rsid w:val="0023052F"/>
    <w:rsid w:val="00230D94"/>
    <w:rsid w:val="00231697"/>
    <w:rsid w:val="002317D6"/>
    <w:rsid w:val="00231A50"/>
    <w:rsid w:val="00231BFF"/>
    <w:rsid w:val="00231F0A"/>
    <w:rsid w:val="00231FB3"/>
    <w:rsid w:val="00232899"/>
    <w:rsid w:val="002329CF"/>
    <w:rsid w:val="00232AE3"/>
    <w:rsid w:val="00232DB3"/>
    <w:rsid w:val="00233C8F"/>
    <w:rsid w:val="00233F64"/>
    <w:rsid w:val="00234116"/>
    <w:rsid w:val="00234426"/>
    <w:rsid w:val="00234C5F"/>
    <w:rsid w:val="00234DC7"/>
    <w:rsid w:val="00234E6E"/>
    <w:rsid w:val="00235929"/>
    <w:rsid w:val="00235A54"/>
    <w:rsid w:val="00235C72"/>
    <w:rsid w:val="00236479"/>
    <w:rsid w:val="0023688D"/>
    <w:rsid w:val="00236A3D"/>
    <w:rsid w:val="00236AB7"/>
    <w:rsid w:val="00236ACF"/>
    <w:rsid w:val="00236C38"/>
    <w:rsid w:val="00236CE0"/>
    <w:rsid w:val="00236DDE"/>
    <w:rsid w:val="002372C0"/>
    <w:rsid w:val="002375B1"/>
    <w:rsid w:val="00237753"/>
    <w:rsid w:val="002377AC"/>
    <w:rsid w:val="00237BDB"/>
    <w:rsid w:val="00237D95"/>
    <w:rsid w:val="00237F07"/>
    <w:rsid w:val="00237F7B"/>
    <w:rsid w:val="00237FEF"/>
    <w:rsid w:val="002400C2"/>
    <w:rsid w:val="0024060B"/>
    <w:rsid w:val="002407BF"/>
    <w:rsid w:val="00240A76"/>
    <w:rsid w:val="00240C89"/>
    <w:rsid w:val="002411BB"/>
    <w:rsid w:val="002412F7"/>
    <w:rsid w:val="002415EB"/>
    <w:rsid w:val="00241819"/>
    <w:rsid w:val="00241AD8"/>
    <w:rsid w:val="00241C77"/>
    <w:rsid w:val="00241C93"/>
    <w:rsid w:val="00241F28"/>
    <w:rsid w:val="00242CDE"/>
    <w:rsid w:val="00242E77"/>
    <w:rsid w:val="00243245"/>
    <w:rsid w:val="0024346A"/>
    <w:rsid w:val="0024379F"/>
    <w:rsid w:val="00243A49"/>
    <w:rsid w:val="00243CF1"/>
    <w:rsid w:val="00243F1F"/>
    <w:rsid w:val="0024407B"/>
    <w:rsid w:val="00244171"/>
    <w:rsid w:val="002442A4"/>
    <w:rsid w:val="002442D7"/>
    <w:rsid w:val="002443CC"/>
    <w:rsid w:val="002447D5"/>
    <w:rsid w:val="002454FD"/>
    <w:rsid w:val="00245AE0"/>
    <w:rsid w:val="00245CC7"/>
    <w:rsid w:val="00245F2C"/>
    <w:rsid w:val="0024639A"/>
    <w:rsid w:val="00246490"/>
    <w:rsid w:val="00246F1F"/>
    <w:rsid w:val="0024751C"/>
    <w:rsid w:val="00247FD5"/>
    <w:rsid w:val="0025014B"/>
    <w:rsid w:val="00250777"/>
    <w:rsid w:val="002509A5"/>
    <w:rsid w:val="00250FD7"/>
    <w:rsid w:val="0025121C"/>
    <w:rsid w:val="00251621"/>
    <w:rsid w:val="002518E2"/>
    <w:rsid w:val="0025208C"/>
    <w:rsid w:val="0025242C"/>
    <w:rsid w:val="0025245F"/>
    <w:rsid w:val="002525F5"/>
    <w:rsid w:val="00253275"/>
    <w:rsid w:val="00253396"/>
    <w:rsid w:val="002539A2"/>
    <w:rsid w:val="00253A3A"/>
    <w:rsid w:val="00253A93"/>
    <w:rsid w:val="00253D1D"/>
    <w:rsid w:val="00254962"/>
    <w:rsid w:val="002549F1"/>
    <w:rsid w:val="00254CB8"/>
    <w:rsid w:val="00254DBF"/>
    <w:rsid w:val="00254E5C"/>
    <w:rsid w:val="00254EB1"/>
    <w:rsid w:val="00254F41"/>
    <w:rsid w:val="00255149"/>
    <w:rsid w:val="00255A21"/>
    <w:rsid w:val="0025639F"/>
    <w:rsid w:val="00256EB8"/>
    <w:rsid w:val="002571E1"/>
    <w:rsid w:val="002573F6"/>
    <w:rsid w:val="002574A8"/>
    <w:rsid w:val="00257BB0"/>
    <w:rsid w:val="00257F55"/>
    <w:rsid w:val="00260031"/>
    <w:rsid w:val="002602F5"/>
    <w:rsid w:val="002606C4"/>
    <w:rsid w:val="00260A36"/>
    <w:rsid w:val="002613E7"/>
    <w:rsid w:val="00261682"/>
    <w:rsid w:val="00261851"/>
    <w:rsid w:val="00261BA9"/>
    <w:rsid w:val="00261FC4"/>
    <w:rsid w:val="00261FE5"/>
    <w:rsid w:val="00261FF9"/>
    <w:rsid w:val="00262127"/>
    <w:rsid w:val="002626F3"/>
    <w:rsid w:val="00262741"/>
    <w:rsid w:val="00262A04"/>
    <w:rsid w:val="00262A7B"/>
    <w:rsid w:val="002633FE"/>
    <w:rsid w:val="0026357C"/>
    <w:rsid w:val="0026357D"/>
    <w:rsid w:val="002637F8"/>
    <w:rsid w:val="0026394D"/>
    <w:rsid w:val="002639E4"/>
    <w:rsid w:val="00263FC8"/>
    <w:rsid w:val="002643CF"/>
    <w:rsid w:val="0026469E"/>
    <w:rsid w:val="00264AF1"/>
    <w:rsid w:val="00264B15"/>
    <w:rsid w:val="00264B4A"/>
    <w:rsid w:val="00264BDC"/>
    <w:rsid w:val="00264C7E"/>
    <w:rsid w:val="00264DB0"/>
    <w:rsid w:val="00264EBE"/>
    <w:rsid w:val="002651AF"/>
    <w:rsid w:val="00265364"/>
    <w:rsid w:val="00265598"/>
    <w:rsid w:val="002658E9"/>
    <w:rsid w:val="00265AE4"/>
    <w:rsid w:val="00265E19"/>
    <w:rsid w:val="00265FDB"/>
    <w:rsid w:val="002664CF"/>
    <w:rsid w:val="00266501"/>
    <w:rsid w:val="002665CA"/>
    <w:rsid w:val="00266658"/>
    <w:rsid w:val="002666C0"/>
    <w:rsid w:val="002667EB"/>
    <w:rsid w:val="00266F1A"/>
    <w:rsid w:val="002676B0"/>
    <w:rsid w:val="00267796"/>
    <w:rsid w:val="0026787E"/>
    <w:rsid w:val="002679D1"/>
    <w:rsid w:val="00267E30"/>
    <w:rsid w:val="00267FAD"/>
    <w:rsid w:val="002700EE"/>
    <w:rsid w:val="002700F7"/>
    <w:rsid w:val="00270498"/>
    <w:rsid w:val="002705CA"/>
    <w:rsid w:val="00270832"/>
    <w:rsid w:val="00270C9B"/>
    <w:rsid w:val="002718FE"/>
    <w:rsid w:val="00271A36"/>
    <w:rsid w:val="00271A48"/>
    <w:rsid w:val="00271C5C"/>
    <w:rsid w:val="00271F7C"/>
    <w:rsid w:val="0027215D"/>
    <w:rsid w:val="00272C32"/>
    <w:rsid w:val="00272F7F"/>
    <w:rsid w:val="00273AF9"/>
    <w:rsid w:val="00273D45"/>
    <w:rsid w:val="0027422E"/>
    <w:rsid w:val="00274325"/>
    <w:rsid w:val="0027457A"/>
    <w:rsid w:val="00274FE3"/>
    <w:rsid w:val="00275214"/>
    <w:rsid w:val="00275218"/>
    <w:rsid w:val="0027529F"/>
    <w:rsid w:val="00275856"/>
    <w:rsid w:val="00275D50"/>
    <w:rsid w:val="00275D51"/>
    <w:rsid w:val="00275FE3"/>
    <w:rsid w:val="00276726"/>
    <w:rsid w:val="0027694E"/>
    <w:rsid w:val="00276993"/>
    <w:rsid w:val="00276CDC"/>
    <w:rsid w:val="00276DFE"/>
    <w:rsid w:val="00276EC8"/>
    <w:rsid w:val="002771BC"/>
    <w:rsid w:val="0027752A"/>
    <w:rsid w:val="0027765D"/>
    <w:rsid w:val="002778C3"/>
    <w:rsid w:val="00277AD2"/>
    <w:rsid w:val="00277ADB"/>
    <w:rsid w:val="00277F7C"/>
    <w:rsid w:val="002805C8"/>
    <w:rsid w:val="0028078F"/>
    <w:rsid w:val="00280805"/>
    <w:rsid w:val="0028097A"/>
    <w:rsid w:val="00281019"/>
    <w:rsid w:val="0028115C"/>
    <w:rsid w:val="002812D0"/>
    <w:rsid w:val="002814D8"/>
    <w:rsid w:val="00281BFD"/>
    <w:rsid w:val="00282012"/>
    <w:rsid w:val="00282412"/>
    <w:rsid w:val="002824CD"/>
    <w:rsid w:val="00282898"/>
    <w:rsid w:val="00282D6B"/>
    <w:rsid w:val="00283141"/>
    <w:rsid w:val="002837A8"/>
    <w:rsid w:val="00283961"/>
    <w:rsid w:val="002844B5"/>
    <w:rsid w:val="002850F0"/>
    <w:rsid w:val="00285391"/>
    <w:rsid w:val="00285995"/>
    <w:rsid w:val="00285A10"/>
    <w:rsid w:val="00285A3F"/>
    <w:rsid w:val="00285AB7"/>
    <w:rsid w:val="00285AB9"/>
    <w:rsid w:val="00285E66"/>
    <w:rsid w:val="00286014"/>
    <w:rsid w:val="0028625E"/>
    <w:rsid w:val="0028674B"/>
    <w:rsid w:val="00286C08"/>
    <w:rsid w:val="00286E09"/>
    <w:rsid w:val="00286FF2"/>
    <w:rsid w:val="00287B59"/>
    <w:rsid w:val="00287E64"/>
    <w:rsid w:val="00287FBA"/>
    <w:rsid w:val="00287FE3"/>
    <w:rsid w:val="002903AD"/>
    <w:rsid w:val="00290532"/>
    <w:rsid w:val="002908BD"/>
    <w:rsid w:val="00290BE4"/>
    <w:rsid w:val="00290EFF"/>
    <w:rsid w:val="0029110B"/>
    <w:rsid w:val="002914F2"/>
    <w:rsid w:val="00291669"/>
    <w:rsid w:val="00291673"/>
    <w:rsid w:val="00291C61"/>
    <w:rsid w:val="00291D1D"/>
    <w:rsid w:val="00291E45"/>
    <w:rsid w:val="00292808"/>
    <w:rsid w:val="00292B07"/>
    <w:rsid w:val="00292C4B"/>
    <w:rsid w:val="00293146"/>
    <w:rsid w:val="00293186"/>
    <w:rsid w:val="00293289"/>
    <w:rsid w:val="002932E5"/>
    <w:rsid w:val="002932F4"/>
    <w:rsid w:val="00293502"/>
    <w:rsid w:val="0029353A"/>
    <w:rsid w:val="00293619"/>
    <w:rsid w:val="0029361E"/>
    <w:rsid w:val="00293B76"/>
    <w:rsid w:val="00293BE0"/>
    <w:rsid w:val="0029427D"/>
    <w:rsid w:val="0029449F"/>
    <w:rsid w:val="002949F0"/>
    <w:rsid w:val="00294A64"/>
    <w:rsid w:val="0029508D"/>
    <w:rsid w:val="0029515A"/>
    <w:rsid w:val="00295196"/>
    <w:rsid w:val="0029582C"/>
    <w:rsid w:val="00295929"/>
    <w:rsid w:val="00295B02"/>
    <w:rsid w:val="00295B15"/>
    <w:rsid w:val="00295B9A"/>
    <w:rsid w:val="00295C63"/>
    <w:rsid w:val="00295E4A"/>
    <w:rsid w:val="002967FE"/>
    <w:rsid w:val="002969F9"/>
    <w:rsid w:val="00296A5F"/>
    <w:rsid w:val="00296E9B"/>
    <w:rsid w:val="0029714B"/>
    <w:rsid w:val="002971BF"/>
    <w:rsid w:val="00297748"/>
    <w:rsid w:val="002978AB"/>
    <w:rsid w:val="0029790A"/>
    <w:rsid w:val="002979CE"/>
    <w:rsid w:val="00297A1A"/>
    <w:rsid w:val="00297B20"/>
    <w:rsid w:val="00297B50"/>
    <w:rsid w:val="00297DF8"/>
    <w:rsid w:val="00297F1E"/>
    <w:rsid w:val="002A00C3"/>
    <w:rsid w:val="002A0401"/>
    <w:rsid w:val="002A0688"/>
    <w:rsid w:val="002A073F"/>
    <w:rsid w:val="002A0A0A"/>
    <w:rsid w:val="002A0CCA"/>
    <w:rsid w:val="002A176D"/>
    <w:rsid w:val="002A194A"/>
    <w:rsid w:val="002A1C07"/>
    <w:rsid w:val="002A2001"/>
    <w:rsid w:val="002A2305"/>
    <w:rsid w:val="002A23BE"/>
    <w:rsid w:val="002A2594"/>
    <w:rsid w:val="002A26A6"/>
    <w:rsid w:val="002A30A8"/>
    <w:rsid w:val="002A3179"/>
    <w:rsid w:val="002A35FA"/>
    <w:rsid w:val="002A3A6E"/>
    <w:rsid w:val="002A3BFD"/>
    <w:rsid w:val="002A3C51"/>
    <w:rsid w:val="002A3D22"/>
    <w:rsid w:val="002A409A"/>
    <w:rsid w:val="002A478F"/>
    <w:rsid w:val="002A47C6"/>
    <w:rsid w:val="002A4E53"/>
    <w:rsid w:val="002A4EEF"/>
    <w:rsid w:val="002A525F"/>
    <w:rsid w:val="002A562E"/>
    <w:rsid w:val="002A5ADF"/>
    <w:rsid w:val="002A5B0C"/>
    <w:rsid w:val="002A6076"/>
    <w:rsid w:val="002A61E1"/>
    <w:rsid w:val="002A649A"/>
    <w:rsid w:val="002A67CD"/>
    <w:rsid w:val="002A6E79"/>
    <w:rsid w:val="002A6EDA"/>
    <w:rsid w:val="002A72C1"/>
    <w:rsid w:val="002A72F0"/>
    <w:rsid w:val="002A7530"/>
    <w:rsid w:val="002A7687"/>
    <w:rsid w:val="002A794A"/>
    <w:rsid w:val="002A79FE"/>
    <w:rsid w:val="002A7D9B"/>
    <w:rsid w:val="002B01CC"/>
    <w:rsid w:val="002B039D"/>
    <w:rsid w:val="002B07B9"/>
    <w:rsid w:val="002B0F3E"/>
    <w:rsid w:val="002B0F78"/>
    <w:rsid w:val="002B0FF6"/>
    <w:rsid w:val="002B10E9"/>
    <w:rsid w:val="002B1303"/>
    <w:rsid w:val="002B1324"/>
    <w:rsid w:val="002B1360"/>
    <w:rsid w:val="002B15E4"/>
    <w:rsid w:val="002B18EA"/>
    <w:rsid w:val="002B1D5D"/>
    <w:rsid w:val="002B1EB9"/>
    <w:rsid w:val="002B25AB"/>
    <w:rsid w:val="002B2660"/>
    <w:rsid w:val="002B272C"/>
    <w:rsid w:val="002B2EA6"/>
    <w:rsid w:val="002B3200"/>
    <w:rsid w:val="002B328E"/>
    <w:rsid w:val="002B3291"/>
    <w:rsid w:val="002B3295"/>
    <w:rsid w:val="002B32AE"/>
    <w:rsid w:val="002B3890"/>
    <w:rsid w:val="002B3930"/>
    <w:rsid w:val="002B39C1"/>
    <w:rsid w:val="002B3C9F"/>
    <w:rsid w:val="002B405E"/>
    <w:rsid w:val="002B4B83"/>
    <w:rsid w:val="002B5094"/>
    <w:rsid w:val="002B5180"/>
    <w:rsid w:val="002B51BA"/>
    <w:rsid w:val="002B5337"/>
    <w:rsid w:val="002B5661"/>
    <w:rsid w:val="002B56B3"/>
    <w:rsid w:val="002B57E0"/>
    <w:rsid w:val="002B5AF6"/>
    <w:rsid w:val="002B5C34"/>
    <w:rsid w:val="002B6528"/>
    <w:rsid w:val="002B6849"/>
    <w:rsid w:val="002B6B56"/>
    <w:rsid w:val="002B6EB4"/>
    <w:rsid w:val="002B71D2"/>
    <w:rsid w:val="002B727E"/>
    <w:rsid w:val="002B77EB"/>
    <w:rsid w:val="002B7AE1"/>
    <w:rsid w:val="002C070D"/>
    <w:rsid w:val="002C0898"/>
    <w:rsid w:val="002C0D93"/>
    <w:rsid w:val="002C0E58"/>
    <w:rsid w:val="002C0E7F"/>
    <w:rsid w:val="002C1496"/>
    <w:rsid w:val="002C1B24"/>
    <w:rsid w:val="002C2039"/>
    <w:rsid w:val="002C20B6"/>
    <w:rsid w:val="002C22D9"/>
    <w:rsid w:val="002C2423"/>
    <w:rsid w:val="002C243E"/>
    <w:rsid w:val="002C2D96"/>
    <w:rsid w:val="002C307B"/>
    <w:rsid w:val="002C30C5"/>
    <w:rsid w:val="002C3122"/>
    <w:rsid w:val="002C31FC"/>
    <w:rsid w:val="002C3300"/>
    <w:rsid w:val="002C334B"/>
    <w:rsid w:val="002C336B"/>
    <w:rsid w:val="002C38A2"/>
    <w:rsid w:val="002C3D05"/>
    <w:rsid w:val="002C49B6"/>
    <w:rsid w:val="002C4A1D"/>
    <w:rsid w:val="002C4C10"/>
    <w:rsid w:val="002C4D11"/>
    <w:rsid w:val="002C4FFE"/>
    <w:rsid w:val="002C5008"/>
    <w:rsid w:val="002C5620"/>
    <w:rsid w:val="002C6073"/>
    <w:rsid w:val="002C61D9"/>
    <w:rsid w:val="002C65E7"/>
    <w:rsid w:val="002C6947"/>
    <w:rsid w:val="002C69A7"/>
    <w:rsid w:val="002C6CFA"/>
    <w:rsid w:val="002C73AE"/>
    <w:rsid w:val="002C7939"/>
    <w:rsid w:val="002C7A11"/>
    <w:rsid w:val="002C7B96"/>
    <w:rsid w:val="002C7C06"/>
    <w:rsid w:val="002C7C08"/>
    <w:rsid w:val="002C7EF9"/>
    <w:rsid w:val="002C7F4A"/>
    <w:rsid w:val="002D04B3"/>
    <w:rsid w:val="002D0D95"/>
    <w:rsid w:val="002D0D9A"/>
    <w:rsid w:val="002D0E5E"/>
    <w:rsid w:val="002D113B"/>
    <w:rsid w:val="002D1149"/>
    <w:rsid w:val="002D12D7"/>
    <w:rsid w:val="002D1406"/>
    <w:rsid w:val="002D1625"/>
    <w:rsid w:val="002D17B4"/>
    <w:rsid w:val="002D19D5"/>
    <w:rsid w:val="002D1ABB"/>
    <w:rsid w:val="002D1F93"/>
    <w:rsid w:val="002D211E"/>
    <w:rsid w:val="002D2674"/>
    <w:rsid w:val="002D2828"/>
    <w:rsid w:val="002D2C61"/>
    <w:rsid w:val="002D306C"/>
    <w:rsid w:val="002D393D"/>
    <w:rsid w:val="002D3D02"/>
    <w:rsid w:val="002D455A"/>
    <w:rsid w:val="002D4746"/>
    <w:rsid w:val="002D4BB3"/>
    <w:rsid w:val="002D4E2F"/>
    <w:rsid w:val="002D4E3F"/>
    <w:rsid w:val="002D5001"/>
    <w:rsid w:val="002D5107"/>
    <w:rsid w:val="002D515D"/>
    <w:rsid w:val="002D5359"/>
    <w:rsid w:val="002D53BF"/>
    <w:rsid w:val="002D547E"/>
    <w:rsid w:val="002D56C5"/>
    <w:rsid w:val="002D5BD9"/>
    <w:rsid w:val="002D5CCB"/>
    <w:rsid w:val="002D5F5E"/>
    <w:rsid w:val="002D6022"/>
    <w:rsid w:val="002D62E5"/>
    <w:rsid w:val="002D6371"/>
    <w:rsid w:val="002D6376"/>
    <w:rsid w:val="002D63EB"/>
    <w:rsid w:val="002D7009"/>
    <w:rsid w:val="002D7231"/>
    <w:rsid w:val="002D78CB"/>
    <w:rsid w:val="002D7983"/>
    <w:rsid w:val="002D7B5A"/>
    <w:rsid w:val="002E0746"/>
    <w:rsid w:val="002E0A59"/>
    <w:rsid w:val="002E0AEA"/>
    <w:rsid w:val="002E0C48"/>
    <w:rsid w:val="002E0D33"/>
    <w:rsid w:val="002E0F14"/>
    <w:rsid w:val="002E1357"/>
    <w:rsid w:val="002E1A25"/>
    <w:rsid w:val="002E1E25"/>
    <w:rsid w:val="002E205B"/>
    <w:rsid w:val="002E249A"/>
    <w:rsid w:val="002E25A2"/>
    <w:rsid w:val="002E28B3"/>
    <w:rsid w:val="002E2B28"/>
    <w:rsid w:val="002E2BFB"/>
    <w:rsid w:val="002E3016"/>
    <w:rsid w:val="002E3179"/>
    <w:rsid w:val="002E318B"/>
    <w:rsid w:val="002E34FB"/>
    <w:rsid w:val="002E36BD"/>
    <w:rsid w:val="002E37F4"/>
    <w:rsid w:val="002E3CB4"/>
    <w:rsid w:val="002E449F"/>
    <w:rsid w:val="002E4867"/>
    <w:rsid w:val="002E491D"/>
    <w:rsid w:val="002E4999"/>
    <w:rsid w:val="002E4E1F"/>
    <w:rsid w:val="002E4F86"/>
    <w:rsid w:val="002E533D"/>
    <w:rsid w:val="002E5EE5"/>
    <w:rsid w:val="002E5EE6"/>
    <w:rsid w:val="002E5F48"/>
    <w:rsid w:val="002E5FCE"/>
    <w:rsid w:val="002E6046"/>
    <w:rsid w:val="002E62C3"/>
    <w:rsid w:val="002E6831"/>
    <w:rsid w:val="002E6857"/>
    <w:rsid w:val="002E68A7"/>
    <w:rsid w:val="002E7986"/>
    <w:rsid w:val="002E7CB8"/>
    <w:rsid w:val="002E7E38"/>
    <w:rsid w:val="002F0309"/>
    <w:rsid w:val="002F037F"/>
    <w:rsid w:val="002F06F9"/>
    <w:rsid w:val="002F0837"/>
    <w:rsid w:val="002F0ADC"/>
    <w:rsid w:val="002F0C55"/>
    <w:rsid w:val="002F0C88"/>
    <w:rsid w:val="002F146A"/>
    <w:rsid w:val="002F17BC"/>
    <w:rsid w:val="002F1A8A"/>
    <w:rsid w:val="002F1BDE"/>
    <w:rsid w:val="002F1ED3"/>
    <w:rsid w:val="002F22D3"/>
    <w:rsid w:val="002F249C"/>
    <w:rsid w:val="002F27E7"/>
    <w:rsid w:val="002F28C9"/>
    <w:rsid w:val="002F29DB"/>
    <w:rsid w:val="002F2A11"/>
    <w:rsid w:val="002F30B7"/>
    <w:rsid w:val="002F31B7"/>
    <w:rsid w:val="002F33BC"/>
    <w:rsid w:val="002F3CCF"/>
    <w:rsid w:val="002F4228"/>
    <w:rsid w:val="002F43A8"/>
    <w:rsid w:val="002F44E5"/>
    <w:rsid w:val="002F48AB"/>
    <w:rsid w:val="002F4E08"/>
    <w:rsid w:val="002F52CB"/>
    <w:rsid w:val="002F558E"/>
    <w:rsid w:val="002F563E"/>
    <w:rsid w:val="002F5868"/>
    <w:rsid w:val="002F5A56"/>
    <w:rsid w:val="002F5DFF"/>
    <w:rsid w:val="002F5ECC"/>
    <w:rsid w:val="002F6401"/>
    <w:rsid w:val="002F6AB6"/>
    <w:rsid w:val="002F6B44"/>
    <w:rsid w:val="002F6BC3"/>
    <w:rsid w:val="002F6BD0"/>
    <w:rsid w:val="002F6BD8"/>
    <w:rsid w:val="002F6F75"/>
    <w:rsid w:val="002F73DC"/>
    <w:rsid w:val="002F74FC"/>
    <w:rsid w:val="002F7C35"/>
    <w:rsid w:val="002F7D1D"/>
    <w:rsid w:val="003000EF"/>
    <w:rsid w:val="0030011A"/>
    <w:rsid w:val="003002B4"/>
    <w:rsid w:val="003003CA"/>
    <w:rsid w:val="003007C1"/>
    <w:rsid w:val="00301097"/>
    <w:rsid w:val="003018A6"/>
    <w:rsid w:val="00301ABA"/>
    <w:rsid w:val="00301EF4"/>
    <w:rsid w:val="003025F2"/>
    <w:rsid w:val="00302D84"/>
    <w:rsid w:val="00302D9B"/>
    <w:rsid w:val="00302DA7"/>
    <w:rsid w:val="0030366E"/>
    <w:rsid w:val="003039A2"/>
    <w:rsid w:val="00303C2B"/>
    <w:rsid w:val="00304159"/>
    <w:rsid w:val="0030436D"/>
    <w:rsid w:val="00304A00"/>
    <w:rsid w:val="00304A8E"/>
    <w:rsid w:val="00304B53"/>
    <w:rsid w:val="00304B7D"/>
    <w:rsid w:val="00304B7E"/>
    <w:rsid w:val="00304F5D"/>
    <w:rsid w:val="0030581D"/>
    <w:rsid w:val="00305BCC"/>
    <w:rsid w:val="00305E51"/>
    <w:rsid w:val="003067E7"/>
    <w:rsid w:val="0030711B"/>
    <w:rsid w:val="003074BF"/>
    <w:rsid w:val="003075FE"/>
    <w:rsid w:val="003078A4"/>
    <w:rsid w:val="00307B3B"/>
    <w:rsid w:val="00307C18"/>
    <w:rsid w:val="00307D3D"/>
    <w:rsid w:val="00307E97"/>
    <w:rsid w:val="00310183"/>
    <w:rsid w:val="00310250"/>
    <w:rsid w:val="0031064A"/>
    <w:rsid w:val="003108DC"/>
    <w:rsid w:val="00310A2F"/>
    <w:rsid w:val="00310B8D"/>
    <w:rsid w:val="00310C92"/>
    <w:rsid w:val="00310F91"/>
    <w:rsid w:val="003113F9"/>
    <w:rsid w:val="0031150C"/>
    <w:rsid w:val="00311578"/>
    <w:rsid w:val="003116C2"/>
    <w:rsid w:val="0031188C"/>
    <w:rsid w:val="00311F1B"/>
    <w:rsid w:val="00312194"/>
    <w:rsid w:val="0031228B"/>
    <w:rsid w:val="0031288E"/>
    <w:rsid w:val="00312F56"/>
    <w:rsid w:val="00313515"/>
    <w:rsid w:val="00313937"/>
    <w:rsid w:val="0031396B"/>
    <w:rsid w:val="00314487"/>
    <w:rsid w:val="003145A2"/>
    <w:rsid w:val="0031481A"/>
    <w:rsid w:val="003148B2"/>
    <w:rsid w:val="00314B81"/>
    <w:rsid w:val="00314D94"/>
    <w:rsid w:val="0031565E"/>
    <w:rsid w:val="00315781"/>
    <w:rsid w:val="00315A09"/>
    <w:rsid w:val="0031608C"/>
    <w:rsid w:val="00316371"/>
    <w:rsid w:val="003168D5"/>
    <w:rsid w:val="00316925"/>
    <w:rsid w:val="00316AF4"/>
    <w:rsid w:val="00316BE1"/>
    <w:rsid w:val="00317060"/>
    <w:rsid w:val="003171C1"/>
    <w:rsid w:val="003172DE"/>
    <w:rsid w:val="003173FB"/>
    <w:rsid w:val="00317A82"/>
    <w:rsid w:val="00317D42"/>
    <w:rsid w:val="00317D64"/>
    <w:rsid w:val="00317E6E"/>
    <w:rsid w:val="0032036A"/>
    <w:rsid w:val="003203FF"/>
    <w:rsid w:val="00320732"/>
    <w:rsid w:val="00320812"/>
    <w:rsid w:val="00320B54"/>
    <w:rsid w:val="00321260"/>
    <w:rsid w:val="00321460"/>
    <w:rsid w:val="003216B4"/>
    <w:rsid w:val="0032243B"/>
    <w:rsid w:val="003224E8"/>
    <w:rsid w:val="00322659"/>
    <w:rsid w:val="003228B5"/>
    <w:rsid w:val="00322A4B"/>
    <w:rsid w:val="003230E1"/>
    <w:rsid w:val="0032325C"/>
    <w:rsid w:val="003233C4"/>
    <w:rsid w:val="00323620"/>
    <w:rsid w:val="00323673"/>
    <w:rsid w:val="00323F4A"/>
    <w:rsid w:val="00324E47"/>
    <w:rsid w:val="0032504F"/>
    <w:rsid w:val="003255D5"/>
    <w:rsid w:val="00325C12"/>
    <w:rsid w:val="00325C3F"/>
    <w:rsid w:val="00325DC5"/>
    <w:rsid w:val="00325E42"/>
    <w:rsid w:val="00325FAC"/>
    <w:rsid w:val="00326302"/>
    <w:rsid w:val="003264BA"/>
    <w:rsid w:val="00326B07"/>
    <w:rsid w:val="00326B7D"/>
    <w:rsid w:val="00326B8C"/>
    <w:rsid w:val="00326CD8"/>
    <w:rsid w:val="00326DAE"/>
    <w:rsid w:val="00326F26"/>
    <w:rsid w:val="00326F33"/>
    <w:rsid w:val="00327570"/>
    <w:rsid w:val="00327722"/>
    <w:rsid w:val="00327752"/>
    <w:rsid w:val="00327C1F"/>
    <w:rsid w:val="00327EBF"/>
    <w:rsid w:val="00330298"/>
    <w:rsid w:val="003308AF"/>
    <w:rsid w:val="00330AB5"/>
    <w:rsid w:val="00331075"/>
    <w:rsid w:val="00331377"/>
    <w:rsid w:val="0033156B"/>
    <w:rsid w:val="003318F1"/>
    <w:rsid w:val="00331B26"/>
    <w:rsid w:val="003322B5"/>
    <w:rsid w:val="00332CCC"/>
    <w:rsid w:val="00332E3C"/>
    <w:rsid w:val="003334E6"/>
    <w:rsid w:val="00333CB7"/>
    <w:rsid w:val="00334A7A"/>
    <w:rsid w:val="00334B5D"/>
    <w:rsid w:val="00334DCB"/>
    <w:rsid w:val="0033518D"/>
    <w:rsid w:val="003351E4"/>
    <w:rsid w:val="0033528A"/>
    <w:rsid w:val="003355C7"/>
    <w:rsid w:val="0033572B"/>
    <w:rsid w:val="00335C90"/>
    <w:rsid w:val="00336FED"/>
    <w:rsid w:val="003372FE"/>
    <w:rsid w:val="003373A3"/>
    <w:rsid w:val="003377C7"/>
    <w:rsid w:val="00337B55"/>
    <w:rsid w:val="00337D3C"/>
    <w:rsid w:val="00337DC5"/>
    <w:rsid w:val="00337E0A"/>
    <w:rsid w:val="00340154"/>
    <w:rsid w:val="00340250"/>
    <w:rsid w:val="0034027C"/>
    <w:rsid w:val="003402E0"/>
    <w:rsid w:val="00340637"/>
    <w:rsid w:val="00340765"/>
    <w:rsid w:val="003409FB"/>
    <w:rsid w:val="00340D60"/>
    <w:rsid w:val="00341383"/>
    <w:rsid w:val="00341965"/>
    <w:rsid w:val="003420C5"/>
    <w:rsid w:val="00342103"/>
    <w:rsid w:val="00342112"/>
    <w:rsid w:val="00342127"/>
    <w:rsid w:val="003423FC"/>
    <w:rsid w:val="00342619"/>
    <w:rsid w:val="00343684"/>
    <w:rsid w:val="003436F8"/>
    <w:rsid w:val="00343765"/>
    <w:rsid w:val="003439DC"/>
    <w:rsid w:val="00343B13"/>
    <w:rsid w:val="00343F52"/>
    <w:rsid w:val="00343FD7"/>
    <w:rsid w:val="00344406"/>
    <w:rsid w:val="00344473"/>
    <w:rsid w:val="00344943"/>
    <w:rsid w:val="00344967"/>
    <w:rsid w:val="0034496E"/>
    <w:rsid w:val="00344DA4"/>
    <w:rsid w:val="00344DF8"/>
    <w:rsid w:val="00344F9B"/>
    <w:rsid w:val="00345186"/>
    <w:rsid w:val="00345486"/>
    <w:rsid w:val="00346639"/>
    <w:rsid w:val="00346929"/>
    <w:rsid w:val="003469F4"/>
    <w:rsid w:val="00346ABD"/>
    <w:rsid w:val="00346F09"/>
    <w:rsid w:val="00347028"/>
    <w:rsid w:val="0034709A"/>
    <w:rsid w:val="003470DF"/>
    <w:rsid w:val="003477D9"/>
    <w:rsid w:val="003509D4"/>
    <w:rsid w:val="003509FA"/>
    <w:rsid w:val="00350A9A"/>
    <w:rsid w:val="00350D2E"/>
    <w:rsid w:val="00350E4F"/>
    <w:rsid w:val="00350E70"/>
    <w:rsid w:val="00350EEC"/>
    <w:rsid w:val="003516BB"/>
    <w:rsid w:val="00351720"/>
    <w:rsid w:val="003519AD"/>
    <w:rsid w:val="00351BC7"/>
    <w:rsid w:val="0035217B"/>
    <w:rsid w:val="00352529"/>
    <w:rsid w:val="003527B6"/>
    <w:rsid w:val="0035307A"/>
    <w:rsid w:val="0035319F"/>
    <w:rsid w:val="003533A0"/>
    <w:rsid w:val="003533C1"/>
    <w:rsid w:val="003536D5"/>
    <w:rsid w:val="00353904"/>
    <w:rsid w:val="00353DC7"/>
    <w:rsid w:val="00354663"/>
    <w:rsid w:val="00354B4C"/>
    <w:rsid w:val="0035502A"/>
    <w:rsid w:val="0035544A"/>
    <w:rsid w:val="003555AD"/>
    <w:rsid w:val="0035572F"/>
    <w:rsid w:val="00355C33"/>
    <w:rsid w:val="0035615C"/>
    <w:rsid w:val="00356301"/>
    <w:rsid w:val="00356BB7"/>
    <w:rsid w:val="00356BB8"/>
    <w:rsid w:val="00356E16"/>
    <w:rsid w:val="0035702B"/>
    <w:rsid w:val="00357082"/>
    <w:rsid w:val="00357677"/>
    <w:rsid w:val="003577E0"/>
    <w:rsid w:val="003578FE"/>
    <w:rsid w:val="00357B27"/>
    <w:rsid w:val="00357B3B"/>
    <w:rsid w:val="00357D38"/>
    <w:rsid w:val="00360000"/>
    <w:rsid w:val="00360159"/>
    <w:rsid w:val="0036061D"/>
    <w:rsid w:val="00360A6E"/>
    <w:rsid w:val="00360D35"/>
    <w:rsid w:val="003612E0"/>
    <w:rsid w:val="003612FD"/>
    <w:rsid w:val="00361A63"/>
    <w:rsid w:val="003622A5"/>
    <w:rsid w:val="0036385C"/>
    <w:rsid w:val="00363AE9"/>
    <w:rsid w:val="003647D8"/>
    <w:rsid w:val="00364BA8"/>
    <w:rsid w:val="00364BDA"/>
    <w:rsid w:val="00364D1A"/>
    <w:rsid w:val="00364DC0"/>
    <w:rsid w:val="00365129"/>
    <w:rsid w:val="0036522B"/>
    <w:rsid w:val="00365752"/>
    <w:rsid w:val="00365787"/>
    <w:rsid w:val="00365F5F"/>
    <w:rsid w:val="00366005"/>
    <w:rsid w:val="003664A8"/>
    <w:rsid w:val="003665D2"/>
    <w:rsid w:val="003666EC"/>
    <w:rsid w:val="003667EB"/>
    <w:rsid w:val="00366B82"/>
    <w:rsid w:val="0036726A"/>
    <w:rsid w:val="003672CF"/>
    <w:rsid w:val="0036754B"/>
    <w:rsid w:val="00367630"/>
    <w:rsid w:val="00367925"/>
    <w:rsid w:val="00367A02"/>
    <w:rsid w:val="00367B2C"/>
    <w:rsid w:val="00367DF0"/>
    <w:rsid w:val="00367F31"/>
    <w:rsid w:val="00367F82"/>
    <w:rsid w:val="003700DB"/>
    <w:rsid w:val="003701F5"/>
    <w:rsid w:val="0037023F"/>
    <w:rsid w:val="0037026C"/>
    <w:rsid w:val="00371000"/>
    <w:rsid w:val="00371061"/>
    <w:rsid w:val="00371249"/>
    <w:rsid w:val="00371344"/>
    <w:rsid w:val="00371960"/>
    <w:rsid w:val="00371ABE"/>
    <w:rsid w:val="00372560"/>
    <w:rsid w:val="003728C9"/>
    <w:rsid w:val="0037291E"/>
    <w:rsid w:val="003731B3"/>
    <w:rsid w:val="00373337"/>
    <w:rsid w:val="0037373C"/>
    <w:rsid w:val="0037393A"/>
    <w:rsid w:val="00373A5F"/>
    <w:rsid w:val="00373BF3"/>
    <w:rsid w:val="00373E03"/>
    <w:rsid w:val="00373EF8"/>
    <w:rsid w:val="003740B0"/>
    <w:rsid w:val="003747E4"/>
    <w:rsid w:val="00374D25"/>
    <w:rsid w:val="0037526E"/>
    <w:rsid w:val="003754D2"/>
    <w:rsid w:val="00375743"/>
    <w:rsid w:val="00375B17"/>
    <w:rsid w:val="00375C61"/>
    <w:rsid w:val="00375D3C"/>
    <w:rsid w:val="00375D4C"/>
    <w:rsid w:val="00375F3A"/>
    <w:rsid w:val="00376734"/>
    <w:rsid w:val="00376CA7"/>
    <w:rsid w:val="00376D20"/>
    <w:rsid w:val="00377021"/>
    <w:rsid w:val="003773FA"/>
    <w:rsid w:val="003774ED"/>
    <w:rsid w:val="00377555"/>
    <w:rsid w:val="003800BC"/>
    <w:rsid w:val="003801E1"/>
    <w:rsid w:val="003802B6"/>
    <w:rsid w:val="00380392"/>
    <w:rsid w:val="003803B4"/>
    <w:rsid w:val="0038057F"/>
    <w:rsid w:val="0038060A"/>
    <w:rsid w:val="00380913"/>
    <w:rsid w:val="0038093D"/>
    <w:rsid w:val="003809BA"/>
    <w:rsid w:val="003810E5"/>
    <w:rsid w:val="003811E5"/>
    <w:rsid w:val="003815D5"/>
    <w:rsid w:val="00381B14"/>
    <w:rsid w:val="00381E85"/>
    <w:rsid w:val="00382115"/>
    <w:rsid w:val="00382659"/>
    <w:rsid w:val="003826AE"/>
    <w:rsid w:val="00382748"/>
    <w:rsid w:val="00382A09"/>
    <w:rsid w:val="00382BA6"/>
    <w:rsid w:val="00382C58"/>
    <w:rsid w:val="00382CAD"/>
    <w:rsid w:val="00383137"/>
    <w:rsid w:val="00383329"/>
    <w:rsid w:val="00383451"/>
    <w:rsid w:val="003836C4"/>
    <w:rsid w:val="0038370B"/>
    <w:rsid w:val="003838F0"/>
    <w:rsid w:val="00383D45"/>
    <w:rsid w:val="00383DA3"/>
    <w:rsid w:val="00383EDC"/>
    <w:rsid w:val="003844A2"/>
    <w:rsid w:val="003847BD"/>
    <w:rsid w:val="0038489E"/>
    <w:rsid w:val="00384981"/>
    <w:rsid w:val="00384AD6"/>
    <w:rsid w:val="003852AB"/>
    <w:rsid w:val="003852B0"/>
    <w:rsid w:val="00385957"/>
    <w:rsid w:val="00385BAF"/>
    <w:rsid w:val="00385FF2"/>
    <w:rsid w:val="00386028"/>
    <w:rsid w:val="0038610A"/>
    <w:rsid w:val="003861AC"/>
    <w:rsid w:val="0038685E"/>
    <w:rsid w:val="00386B33"/>
    <w:rsid w:val="00386B80"/>
    <w:rsid w:val="00386EB5"/>
    <w:rsid w:val="00387272"/>
    <w:rsid w:val="00387451"/>
    <w:rsid w:val="00387B79"/>
    <w:rsid w:val="00387C4B"/>
    <w:rsid w:val="00390B43"/>
    <w:rsid w:val="00390C7B"/>
    <w:rsid w:val="00390D4B"/>
    <w:rsid w:val="00390E53"/>
    <w:rsid w:val="003911DD"/>
    <w:rsid w:val="00391C65"/>
    <w:rsid w:val="00391CC3"/>
    <w:rsid w:val="00391E7F"/>
    <w:rsid w:val="00391F95"/>
    <w:rsid w:val="003921C3"/>
    <w:rsid w:val="00392526"/>
    <w:rsid w:val="00392B86"/>
    <w:rsid w:val="00393417"/>
    <w:rsid w:val="003936C3"/>
    <w:rsid w:val="003937FB"/>
    <w:rsid w:val="00393A1E"/>
    <w:rsid w:val="00393A57"/>
    <w:rsid w:val="00393A86"/>
    <w:rsid w:val="00393E0A"/>
    <w:rsid w:val="00394105"/>
    <w:rsid w:val="003947A4"/>
    <w:rsid w:val="00394E98"/>
    <w:rsid w:val="003954E7"/>
    <w:rsid w:val="00395D51"/>
    <w:rsid w:val="0039631F"/>
    <w:rsid w:val="0039647F"/>
    <w:rsid w:val="00396E88"/>
    <w:rsid w:val="003973CF"/>
    <w:rsid w:val="0039799D"/>
    <w:rsid w:val="00397AD9"/>
    <w:rsid w:val="00397CFA"/>
    <w:rsid w:val="003A00D9"/>
    <w:rsid w:val="003A0209"/>
    <w:rsid w:val="003A034F"/>
    <w:rsid w:val="003A09F1"/>
    <w:rsid w:val="003A0A4D"/>
    <w:rsid w:val="003A0BE3"/>
    <w:rsid w:val="003A0EFF"/>
    <w:rsid w:val="003A0F9E"/>
    <w:rsid w:val="003A1316"/>
    <w:rsid w:val="003A16A0"/>
    <w:rsid w:val="003A16D2"/>
    <w:rsid w:val="003A176A"/>
    <w:rsid w:val="003A17E1"/>
    <w:rsid w:val="003A1ACA"/>
    <w:rsid w:val="003A1BCE"/>
    <w:rsid w:val="003A1D77"/>
    <w:rsid w:val="003A2083"/>
    <w:rsid w:val="003A2108"/>
    <w:rsid w:val="003A24FA"/>
    <w:rsid w:val="003A27F5"/>
    <w:rsid w:val="003A2CE7"/>
    <w:rsid w:val="003A33E2"/>
    <w:rsid w:val="003A35AD"/>
    <w:rsid w:val="003A36D8"/>
    <w:rsid w:val="003A3C35"/>
    <w:rsid w:val="003A3D43"/>
    <w:rsid w:val="003A434A"/>
    <w:rsid w:val="003A4F0A"/>
    <w:rsid w:val="003A4F79"/>
    <w:rsid w:val="003A4F90"/>
    <w:rsid w:val="003A509A"/>
    <w:rsid w:val="003A56EB"/>
    <w:rsid w:val="003A579E"/>
    <w:rsid w:val="003A68FB"/>
    <w:rsid w:val="003A6C30"/>
    <w:rsid w:val="003A6C43"/>
    <w:rsid w:val="003A6E24"/>
    <w:rsid w:val="003A716F"/>
    <w:rsid w:val="003A722C"/>
    <w:rsid w:val="003A7301"/>
    <w:rsid w:val="003A7367"/>
    <w:rsid w:val="003A73E3"/>
    <w:rsid w:val="003A7601"/>
    <w:rsid w:val="003A769E"/>
    <w:rsid w:val="003A78BC"/>
    <w:rsid w:val="003A7BD8"/>
    <w:rsid w:val="003B0229"/>
    <w:rsid w:val="003B02CB"/>
    <w:rsid w:val="003B0379"/>
    <w:rsid w:val="003B03A7"/>
    <w:rsid w:val="003B082E"/>
    <w:rsid w:val="003B08DE"/>
    <w:rsid w:val="003B0A18"/>
    <w:rsid w:val="003B0E12"/>
    <w:rsid w:val="003B1155"/>
    <w:rsid w:val="003B115F"/>
    <w:rsid w:val="003B11B5"/>
    <w:rsid w:val="003B134B"/>
    <w:rsid w:val="003B134C"/>
    <w:rsid w:val="003B19E9"/>
    <w:rsid w:val="003B1DF9"/>
    <w:rsid w:val="003B1E17"/>
    <w:rsid w:val="003B1E6D"/>
    <w:rsid w:val="003B1E98"/>
    <w:rsid w:val="003B240B"/>
    <w:rsid w:val="003B2450"/>
    <w:rsid w:val="003B26C5"/>
    <w:rsid w:val="003B2841"/>
    <w:rsid w:val="003B293E"/>
    <w:rsid w:val="003B2A1E"/>
    <w:rsid w:val="003B2A88"/>
    <w:rsid w:val="003B2C39"/>
    <w:rsid w:val="003B31E2"/>
    <w:rsid w:val="003B31F6"/>
    <w:rsid w:val="003B3392"/>
    <w:rsid w:val="003B34F5"/>
    <w:rsid w:val="003B3512"/>
    <w:rsid w:val="003B3B08"/>
    <w:rsid w:val="003B41C8"/>
    <w:rsid w:val="003B420F"/>
    <w:rsid w:val="003B42A9"/>
    <w:rsid w:val="003B4519"/>
    <w:rsid w:val="003B4693"/>
    <w:rsid w:val="003B4A65"/>
    <w:rsid w:val="003B5065"/>
    <w:rsid w:val="003B5109"/>
    <w:rsid w:val="003B5568"/>
    <w:rsid w:val="003B5BF2"/>
    <w:rsid w:val="003B655D"/>
    <w:rsid w:val="003B67F6"/>
    <w:rsid w:val="003B6BE4"/>
    <w:rsid w:val="003B6DAB"/>
    <w:rsid w:val="003B7649"/>
    <w:rsid w:val="003B7A71"/>
    <w:rsid w:val="003B7CD9"/>
    <w:rsid w:val="003B7D1A"/>
    <w:rsid w:val="003C0728"/>
    <w:rsid w:val="003C09AA"/>
    <w:rsid w:val="003C0A0E"/>
    <w:rsid w:val="003C0B38"/>
    <w:rsid w:val="003C0DA6"/>
    <w:rsid w:val="003C1073"/>
    <w:rsid w:val="003C1824"/>
    <w:rsid w:val="003C1AC0"/>
    <w:rsid w:val="003C1BA7"/>
    <w:rsid w:val="003C1C93"/>
    <w:rsid w:val="003C2A12"/>
    <w:rsid w:val="003C2CBF"/>
    <w:rsid w:val="003C2F74"/>
    <w:rsid w:val="003C335F"/>
    <w:rsid w:val="003C3601"/>
    <w:rsid w:val="003C3CE5"/>
    <w:rsid w:val="003C48B1"/>
    <w:rsid w:val="003C48F8"/>
    <w:rsid w:val="003C4B7B"/>
    <w:rsid w:val="003C4D75"/>
    <w:rsid w:val="003C4E07"/>
    <w:rsid w:val="003C51F3"/>
    <w:rsid w:val="003C53A7"/>
    <w:rsid w:val="003C53AF"/>
    <w:rsid w:val="003C5F18"/>
    <w:rsid w:val="003C5F72"/>
    <w:rsid w:val="003C6019"/>
    <w:rsid w:val="003C6090"/>
    <w:rsid w:val="003C690E"/>
    <w:rsid w:val="003C6E02"/>
    <w:rsid w:val="003C72FD"/>
    <w:rsid w:val="003C75D9"/>
    <w:rsid w:val="003C77EB"/>
    <w:rsid w:val="003C7F14"/>
    <w:rsid w:val="003D061A"/>
    <w:rsid w:val="003D07C1"/>
    <w:rsid w:val="003D086D"/>
    <w:rsid w:val="003D0C82"/>
    <w:rsid w:val="003D1283"/>
    <w:rsid w:val="003D1341"/>
    <w:rsid w:val="003D137E"/>
    <w:rsid w:val="003D1559"/>
    <w:rsid w:val="003D18C4"/>
    <w:rsid w:val="003D1ACA"/>
    <w:rsid w:val="003D27CD"/>
    <w:rsid w:val="003D2B18"/>
    <w:rsid w:val="003D2B3D"/>
    <w:rsid w:val="003D2D51"/>
    <w:rsid w:val="003D31B0"/>
    <w:rsid w:val="003D33ED"/>
    <w:rsid w:val="003D351C"/>
    <w:rsid w:val="003D379D"/>
    <w:rsid w:val="003D3DBD"/>
    <w:rsid w:val="003D3FFE"/>
    <w:rsid w:val="003D45FA"/>
    <w:rsid w:val="003D47FB"/>
    <w:rsid w:val="003D4B4F"/>
    <w:rsid w:val="003D4F44"/>
    <w:rsid w:val="003D53B4"/>
    <w:rsid w:val="003D61D8"/>
    <w:rsid w:val="003D63CB"/>
    <w:rsid w:val="003D6468"/>
    <w:rsid w:val="003D67A8"/>
    <w:rsid w:val="003D67B0"/>
    <w:rsid w:val="003D697F"/>
    <w:rsid w:val="003D6A88"/>
    <w:rsid w:val="003D6B83"/>
    <w:rsid w:val="003D7001"/>
    <w:rsid w:val="003D7122"/>
    <w:rsid w:val="003D7214"/>
    <w:rsid w:val="003D7274"/>
    <w:rsid w:val="003D7480"/>
    <w:rsid w:val="003D7861"/>
    <w:rsid w:val="003D7AC4"/>
    <w:rsid w:val="003D7D37"/>
    <w:rsid w:val="003D7ED7"/>
    <w:rsid w:val="003E013A"/>
    <w:rsid w:val="003E0187"/>
    <w:rsid w:val="003E03A3"/>
    <w:rsid w:val="003E0540"/>
    <w:rsid w:val="003E0634"/>
    <w:rsid w:val="003E11EC"/>
    <w:rsid w:val="003E121B"/>
    <w:rsid w:val="003E12E2"/>
    <w:rsid w:val="003E133A"/>
    <w:rsid w:val="003E19C2"/>
    <w:rsid w:val="003E1DDF"/>
    <w:rsid w:val="003E1E0C"/>
    <w:rsid w:val="003E1F0A"/>
    <w:rsid w:val="003E1F97"/>
    <w:rsid w:val="003E259B"/>
    <w:rsid w:val="003E27C7"/>
    <w:rsid w:val="003E27CA"/>
    <w:rsid w:val="003E309C"/>
    <w:rsid w:val="003E319F"/>
    <w:rsid w:val="003E3384"/>
    <w:rsid w:val="003E3E72"/>
    <w:rsid w:val="003E3F53"/>
    <w:rsid w:val="003E41A6"/>
    <w:rsid w:val="003E4B2E"/>
    <w:rsid w:val="003E5273"/>
    <w:rsid w:val="003E5842"/>
    <w:rsid w:val="003E5A8E"/>
    <w:rsid w:val="003E5C8F"/>
    <w:rsid w:val="003E5E34"/>
    <w:rsid w:val="003E5FC4"/>
    <w:rsid w:val="003E61B1"/>
    <w:rsid w:val="003E61C3"/>
    <w:rsid w:val="003E647B"/>
    <w:rsid w:val="003E6488"/>
    <w:rsid w:val="003E6CFF"/>
    <w:rsid w:val="003E732B"/>
    <w:rsid w:val="003E738D"/>
    <w:rsid w:val="003E7645"/>
    <w:rsid w:val="003E795B"/>
    <w:rsid w:val="003E79BF"/>
    <w:rsid w:val="003E7DB2"/>
    <w:rsid w:val="003E7E4B"/>
    <w:rsid w:val="003F00CE"/>
    <w:rsid w:val="003F02F0"/>
    <w:rsid w:val="003F065C"/>
    <w:rsid w:val="003F07F1"/>
    <w:rsid w:val="003F0916"/>
    <w:rsid w:val="003F0B5B"/>
    <w:rsid w:val="003F0D29"/>
    <w:rsid w:val="003F1287"/>
    <w:rsid w:val="003F1983"/>
    <w:rsid w:val="003F1C06"/>
    <w:rsid w:val="003F1E26"/>
    <w:rsid w:val="003F1E86"/>
    <w:rsid w:val="003F2507"/>
    <w:rsid w:val="003F2D4D"/>
    <w:rsid w:val="003F2EA3"/>
    <w:rsid w:val="003F30D1"/>
    <w:rsid w:val="003F3354"/>
    <w:rsid w:val="003F33FF"/>
    <w:rsid w:val="003F3497"/>
    <w:rsid w:val="003F359D"/>
    <w:rsid w:val="003F373C"/>
    <w:rsid w:val="003F3C09"/>
    <w:rsid w:val="003F3FF5"/>
    <w:rsid w:val="003F4251"/>
    <w:rsid w:val="003F4336"/>
    <w:rsid w:val="003F4855"/>
    <w:rsid w:val="003F49DD"/>
    <w:rsid w:val="003F4C23"/>
    <w:rsid w:val="003F53F7"/>
    <w:rsid w:val="003F6270"/>
    <w:rsid w:val="003F6843"/>
    <w:rsid w:val="003F68DA"/>
    <w:rsid w:val="003F6EB9"/>
    <w:rsid w:val="003F6FC8"/>
    <w:rsid w:val="003F705D"/>
    <w:rsid w:val="003F70C9"/>
    <w:rsid w:val="003F7A72"/>
    <w:rsid w:val="003F7A85"/>
    <w:rsid w:val="003F7F33"/>
    <w:rsid w:val="0040058A"/>
    <w:rsid w:val="004005AA"/>
    <w:rsid w:val="00400B1A"/>
    <w:rsid w:val="00400C41"/>
    <w:rsid w:val="00400DD2"/>
    <w:rsid w:val="00400F92"/>
    <w:rsid w:val="0040117B"/>
    <w:rsid w:val="00401B80"/>
    <w:rsid w:val="00402030"/>
    <w:rsid w:val="00402970"/>
    <w:rsid w:val="00402AEA"/>
    <w:rsid w:val="00402B83"/>
    <w:rsid w:val="00402C23"/>
    <w:rsid w:val="0040415F"/>
    <w:rsid w:val="0040437E"/>
    <w:rsid w:val="004043E8"/>
    <w:rsid w:val="00404505"/>
    <w:rsid w:val="00404524"/>
    <w:rsid w:val="004048DB"/>
    <w:rsid w:val="00404924"/>
    <w:rsid w:val="00404A37"/>
    <w:rsid w:val="00404A65"/>
    <w:rsid w:val="00404F05"/>
    <w:rsid w:val="004050E3"/>
    <w:rsid w:val="0040528E"/>
    <w:rsid w:val="00405668"/>
    <w:rsid w:val="00405EA8"/>
    <w:rsid w:val="00405F08"/>
    <w:rsid w:val="00405FDF"/>
    <w:rsid w:val="00406252"/>
    <w:rsid w:val="00406379"/>
    <w:rsid w:val="004063AE"/>
    <w:rsid w:val="00406726"/>
    <w:rsid w:val="00406C0F"/>
    <w:rsid w:val="00406D98"/>
    <w:rsid w:val="0040734E"/>
    <w:rsid w:val="004074AE"/>
    <w:rsid w:val="0040756E"/>
    <w:rsid w:val="00407EEA"/>
    <w:rsid w:val="00410916"/>
    <w:rsid w:val="00410CCC"/>
    <w:rsid w:val="00410EA6"/>
    <w:rsid w:val="00411148"/>
    <w:rsid w:val="004118A2"/>
    <w:rsid w:val="004118B4"/>
    <w:rsid w:val="004127A2"/>
    <w:rsid w:val="00412848"/>
    <w:rsid w:val="00412865"/>
    <w:rsid w:val="00412D2C"/>
    <w:rsid w:val="004134DE"/>
    <w:rsid w:val="0041415E"/>
    <w:rsid w:val="00414204"/>
    <w:rsid w:val="00414233"/>
    <w:rsid w:val="0041444A"/>
    <w:rsid w:val="004152E7"/>
    <w:rsid w:val="00415395"/>
    <w:rsid w:val="00415399"/>
    <w:rsid w:val="0041564A"/>
    <w:rsid w:val="004158C9"/>
    <w:rsid w:val="00415907"/>
    <w:rsid w:val="00415923"/>
    <w:rsid w:val="00415981"/>
    <w:rsid w:val="00415D96"/>
    <w:rsid w:val="00415F07"/>
    <w:rsid w:val="004160AB"/>
    <w:rsid w:val="0041618F"/>
    <w:rsid w:val="0041642D"/>
    <w:rsid w:val="00416707"/>
    <w:rsid w:val="0041682A"/>
    <w:rsid w:val="004168D1"/>
    <w:rsid w:val="004168E0"/>
    <w:rsid w:val="00416B16"/>
    <w:rsid w:val="00416B38"/>
    <w:rsid w:val="00416D30"/>
    <w:rsid w:val="00416E6A"/>
    <w:rsid w:val="0041783D"/>
    <w:rsid w:val="004178E3"/>
    <w:rsid w:val="00417BA9"/>
    <w:rsid w:val="00417EE9"/>
    <w:rsid w:val="00417FF7"/>
    <w:rsid w:val="0042062B"/>
    <w:rsid w:val="0042065C"/>
    <w:rsid w:val="00420FD6"/>
    <w:rsid w:val="00421219"/>
    <w:rsid w:val="00421409"/>
    <w:rsid w:val="004215A1"/>
    <w:rsid w:val="0042212E"/>
    <w:rsid w:val="0042236F"/>
    <w:rsid w:val="00422858"/>
    <w:rsid w:val="00422CAC"/>
    <w:rsid w:val="00422FFC"/>
    <w:rsid w:val="004230D3"/>
    <w:rsid w:val="004231BA"/>
    <w:rsid w:val="004236E7"/>
    <w:rsid w:val="0042399C"/>
    <w:rsid w:val="00423C2F"/>
    <w:rsid w:val="004242CA"/>
    <w:rsid w:val="00424722"/>
    <w:rsid w:val="004247C6"/>
    <w:rsid w:val="00424A70"/>
    <w:rsid w:val="00424F86"/>
    <w:rsid w:val="0042507E"/>
    <w:rsid w:val="004255C5"/>
    <w:rsid w:val="00425820"/>
    <w:rsid w:val="0042584B"/>
    <w:rsid w:val="00425F4A"/>
    <w:rsid w:val="004270B0"/>
    <w:rsid w:val="00427981"/>
    <w:rsid w:val="00427B62"/>
    <w:rsid w:val="00427DE6"/>
    <w:rsid w:val="00427E5A"/>
    <w:rsid w:val="00427FC7"/>
    <w:rsid w:val="004301F5"/>
    <w:rsid w:val="004305CE"/>
    <w:rsid w:val="00430895"/>
    <w:rsid w:val="00430B17"/>
    <w:rsid w:val="00430B85"/>
    <w:rsid w:val="00430E22"/>
    <w:rsid w:val="004315B1"/>
    <w:rsid w:val="004316B1"/>
    <w:rsid w:val="00431F6C"/>
    <w:rsid w:val="00432374"/>
    <w:rsid w:val="00432404"/>
    <w:rsid w:val="004325E9"/>
    <w:rsid w:val="00432FD6"/>
    <w:rsid w:val="0043335D"/>
    <w:rsid w:val="0043336E"/>
    <w:rsid w:val="0043365E"/>
    <w:rsid w:val="004336FE"/>
    <w:rsid w:val="00433944"/>
    <w:rsid w:val="004340A7"/>
    <w:rsid w:val="00434764"/>
    <w:rsid w:val="00434993"/>
    <w:rsid w:val="00434AB8"/>
    <w:rsid w:val="00434D79"/>
    <w:rsid w:val="00435088"/>
    <w:rsid w:val="00435271"/>
    <w:rsid w:val="004352B5"/>
    <w:rsid w:val="004354BC"/>
    <w:rsid w:val="00435EDF"/>
    <w:rsid w:val="00435F72"/>
    <w:rsid w:val="00436042"/>
    <w:rsid w:val="0043608A"/>
    <w:rsid w:val="004361C4"/>
    <w:rsid w:val="00436501"/>
    <w:rsid w:val="00436BE1"/>
    <w:rsid w:val="00436CBF"/>
    <w:rsid w:val="00436E1D"/>
    <w:rsid w:val="00436FA1"/>
    <w:rsid w:val="0043709E"/>
    <w:rsid w:val="004373C2"/>
    <w:rsid w:val="00437906"/>
    <w:rsid w:val="00437929"/>
    <w:rsid w:val="00440311"/>
    <w:rsid w:val="0044057A"/>
    <w:rsid w:val="00440D10"/>
    <w:rsid w:val="00440FCF"/>
    <w:rsid w:val="004416FD"/>
    <w:rsid w:val="00441F82"/>
    <w:rsid w:val="004421FC"/>
    <w:rsid w:val="0044230D"/>
    <w:rsid w:val="004423B2"/>
    <w:rsid w:val="00442A12"/>
    <w:rsid w:val="00442F14"/>
    <w:rsid w:val="00443242"/>
    <w:rsid w:val="00443B0A"/>
    <w:rsid w:val="00443E8D"/>
    <w:rsid w:val="004445BB"/>
    <w:rsid w:val="0044470A"/>
    <w:rsid w:val="004447CE"/>
    <w:rsid w:val="00444DB1"/>
    <w:rsid w:val="00444F27"/>
    <w:rsid w:val="00445803"/>
    <w:rsid w:val="00446A24"/>
    <w:rsid w:val="00446BD2"/>
    <w:rsid w:val="00446FB5"/>
    <w:rsid w:val="004476D6"/>
    <w:rsid w:val="00447767"/>
    <w:rsid w:val="004478B3"/>
    <w:rsid w:val="00447AB7"/>
    <w:rsid w:val="00450112"/>
    <w:rsid w:val="0045017C"/>
    <w:rsid w:val="0045020A"/>
    <w:rsid w:val="004505B8"/>
    <w:rsid w:val="00451877"/>
    <w:rsid w:val="0045191E"/>
    <w:rsid w:val="0045196C"/>
    <w:rsid w:val="00451A40"/>
    <w:rsid w:val="00451AD6"/>
    <w:rsid w:val="00451C5C"/>
    <w:rsid w:val="00451F21"/>
    <w:rsid w:val="00452562"/>
    <w:rsid w:val="00452565"/>
    <w:rsid w:val="004526CD"/>
    <w:rsid w:val="004526EF"/>
    <w:rsid w:val="00452974"/>
    <w:rsid w:val="00452F7A"/>
    <w:rsid w:val="00452FBC"/>
    <w:rsid w:val="0045344C"/>
    <w:rsid w:val="004537A5"/>
    <w:rsid w:val="00453CC0"/>
    <w:rsid w:val="00453E1C"/>
    <w:rsid w:val="00453F73"/>
    <w:rsid w:val="0045451F"/>
    <w:rsid w:val="00454947"/>
    <w:rsid w:val="004549C8"/>
    <w:rsid w:val="00454C0D"/>
    <w:rsid w:val="00454F5D"/>
    <w:rsid w:val="0045510D"/>
    <w:rsid w:val="004552AA"/>
    <w:rsid w:val="004552D2"/>
    <w:rsid w:val="0045544B"/>
    <w:rsid w:val="004554C6"/>
    <w:rsid w:val="00455544"/>
    <w:rsid w:val="0045561A"/>
    <w:rsid w:val="0045576A"/>
    <w:rsid w:val="004559EF"/>
    <w:rsid w:val="00455DCC"/>
    <w:rsid w:val="0045638C"/>
    <w:rsid w:val="004565BB"/>
    <w:rsid w:val="00456B75"/>
    <w:rsid w:val="00456C31"/>
    <w:rsid w:val="00456D4B"/>
    <w:rsid w:val="004575A8"/>
    <w:rsid w:val="0045785E"/>
    <w:rsid w:val="0045788E"/>
    <w:rsid w:val="004579F9"/>
    <w:rsid w:val="00457A45"/>
    <w:rsid w:val="00457C90"/>
    <w:rsid w:val="00457E89"/>
    <w:rsid w:val="0046019F"/>
    <w:rsid w:val="00460EAE"/>
    <w:rsid w:val="00460F81"/>
    <w:rsid w:val="00461052"/>
    <w:rsid w:val="004611C1"/>
    <w:rsid w:val="00461217"/>
    <w:rsid w:val="004614D1"/>
    <w:rsid w:val="004615A4"/>
    <w:rsid w:val="004616F4"/>
    <w:rsid w:val="00461852"/>
    <w:rsid w:val="004620FD"/>
    <w:rsid w:val="00462751"/>
    <w:rsid w:val="0046293E"/>
    <w:rsid w:val="004629D9"/>
    <w:rsid w:val="00462CFB"/>
    <w:rsid w:val="00462D21"/>
    <w:rsid w:val="00462EA4"/>
    <w:rsid w:val="0046355C"/>
    <w:rsid w:val="0046399B"/>
    <w:rsid w:val="00463DD7"/>
    <w:rsid w:val="00463ECD"/>
    <w:rsid w:val="00464195"/>
    <w:rsid w:val="00464461"/>
    <w:rsid w:val="004646FA"/>
    <w:rsid w:val="004647F8"/>
    <w:rsid w:val="004648F7"/>
    <w:rsid w:val="00464D9A"/>
    <w:rsid w:val="0046506A"/>
    <w:rsid w:val="0046532E"/>
    <w:rsid w:val="00465448"/>
    <w:rsid w:val="0046552E"/>
    <w:rsid w:val="00465943"/>
    <w:rsid w:val="00465999"/>
    <w:rsid w:val="00465B22"/>
    <w:rsid w:val="0046644D"/>
    <w:rsid w:val="00466658"/>
    <w:rsid w:val="004667EF"/>
    <w:rsid w:val="00466CAE"/>
    <w:rsid w:val="00466E7D"/>
    <w:rsid w:val="00466E8F"/>
    <w:rsid w:val="00467AAA"/>
    <w:rsid w:val="00467ADB"/>
    <w:rsid w:val="00467F97"/>
    <w:rsid w:val="00467FDE"/>
    <w:rsid w:val="00470332"/>
    <w:rsid w:val="00470451"/>
    <w:rsid w:val="004705AE"/>
    <w:rsid w:val="00470C08"/>
    <w:rsid w:val="00470CAA"/>
    <w:rsid w:val="00470CAF"/>
    <w:rsid w:val="00470D54"/>
    <w:rsid w:val="004726F6"/>
    <w:rsid w:val="00472951"/>
    <w:rsid w:val="00472C33"/>
    <w:rsid w:val="00472C96"/>
    <w:rsid w:val="00473666"/>
    <w:rsid w:val="0047370B"/>
    <w:rsid w:val="0047373C"/>
    <w:rsid w:val="00473834"/>
    <w:rsid w:val="00473C7F"/>
    <w:rsid w:val="00474212"/>
    <w:rsid w:val="004745FA"/>
    <w:rsid w:val="00474AA2"/>
    <w:rsid w:val="00474D7D"/>
    <w:rsid w:val="00474DA3"/>
    <w:rsid w:val="00474FB0"/>
    <w:rsid w:val="00475016"/>
    <w:rsid w:val="004754B3"/>
    <w:rsid w:val="004755E4"/>
    <w:rsid w:val="00475601"/>
    <w:rsid w:val="0047596F"/>
    <w:rsid w:val="00475AC9"/>
    <w:rsid w:val="00475B57"/>
    <w:rsid w:val="00475FC0"/>
    <w:rsid w:val="00476136"/>
    <w:rsid w:val="00476279"/>
    <w:rsid w:val="00476CE9"/>
    <w:rsid w:val="00476E47"/>
    <w:rsid w:val="004776FC"/>
    <w:rsid w:val="0047795A"/>
    <w:rsid w:val="00477E3C"/>
    <w:rsid w:val="004801D0"/>
    <w:rsid w:val="004803B6"/>
    <w:rsid w:val="0048045C"/>
    <w:rsid w:val="00480A2B"/>
    <w:rsid w:val="00480C32"/>
    <w:rsid w:val="00481344"/>
    <w:rsid w:val="00481B75"/>
    <w:rsid w:val="00481D5E"/>
    <w:rsid w:val="00481F04"/>
    <w:rsid w:val="0048223C"/>
    <w:rsid w:val="004829FC"/>
    <w:rsid w:val="00482B39"/>
    <w:rsid w:val="00482B3D"/>
    <w:rsid w:val="00482D55"/>
    <w:rsid w:val="00482DD6"/>
    <w:rsid w:val="00483487"/>
    <w:rsid w:val="0048369C"/>
    <w:rsid w:val="004836EC"/>
    <w:rsid w:val="004838C9"/>
    <w:rsid w:val="004839E2"/>
    <w:rsid w:val="00483ABD"/>
    <w:rsid w:val="00483DE3"/>
    <w:rsid w:val="0048410F"/>
    <w:rsid w:val="0048492E"/>
    <w:rsid w:val="00484955"/>
    <w:rsid w:val="00484C15"/>
    <w:rsid w:val="00484F5B"/>
    <w:rsid w:val="0048513A"/>
    <w:rsid w:val="004855F3"/>
    <w:rsid w:val="00485D43"/>
    <w:rsid w:val="0048606C"/>
    <w:rsid w:val="00486600"/>
    <w:rsid w:val="004868B0"/>
    <w:rsid w:val="00486A0B"/>
    <w:rsid w:val="00486B82"/>
    <w:rsid w:val="00486EC8"/>
    <w:rsid w:val="00486FEE"/>
    <w:rsid w:val="0048703F"/>
    <w:rsid w:val="00487101"/>
    <w:rsid w:val="004873F4"/>
    <w:rsid w:val="0048766E"/>
    <w:rsid w:val="004878F0"/>
    <w:rsid w:val="00487EFC"/>
    <w:rsid w:val="0049020D"/>
    <w:rsid w:val="004902E3"/>
    <w:rsid w:val="004903A4"/>
    <w:rsid w:val="00490DF7"/>
    <w:rsid w:val="00491109"/>
    <w:rsid w:val="00491520"/>
    <w:rsid w:val="004916F7"/>
    <w:rsid w:val="004920F7"/>
    <w:rsid w:val="00492419"/>
    <w:rsid w:val="00492917"/>
    <w:rsid w:val="0049328C"/>
    <w:rsid w:val="00493381"/>
    <w:rsid w:val="004939C6"/>
    <w:rsid w:val="00493BC0"/>
    <w:rsid w:val="00493CAF"/>
    <w:rsid w:val="00493EB9"/>
    <w:rsid w:val="00493F96"/>
    <w:rsid w:val="00493F9B"/>
    <w:rsid w:val="00494098"/>
    <w:rsid w:val="004942BA"/>
    <w:rsid w:val="004945AF"/>
    <w:rsid w:val="00494B21"/>
    <w:rsid w:val="00494C9D"/>
    <w:rsid w:val="00495437"/>
    <w:rsid w:val="00495586"/>
    <w:rsid w:val="0049563C"/>
    <w:rsid w:val="004957E1"/>
    <w:rsid w:val="004959E7"/>
    <w:rsid w:val="00495DD4"/>
    <w:rsid w:val="00496142"/>
    <w:rsid w:val="0049627A"/>
    <w:rsid w:val="004964B9"/>
    <w:rsid w:val="004967A6"/>
    <w:rsid w:val="0049699E"/>
    <w:rsid w:val="00496DE1"/>
    <w:rsid w:val="0049703F"/>
    <w:rsid w:val="004978A5"/>
    <w:rsid w:val="00497EB0"/>
    <w:rsid w:val="00497F8A"/>
    <w:rsid w:val="004A01D2"/>
    <w:rsid w:val="004A021A"/>
    <w:rsid w:val="004A0274"/>
    <w:rsid w:val="004A0313"/>
    <w:rsid w:val="004A0631"/>
    <w:rsid w:val="004A088F"/>
    <w:rsid w:val="004A0927"/>
    <w:rsid w:val="004A0BDF"/>
    <w:rsid w:val="004A0E16"/>
    <w:rsid w:val="004A0FED"/>
    <w:rsid w:val="004A138F"/>
    <w:rsid w:val="004A13B7"/>
    <w:rsid w:val="004A1573"/>
    <w:rsid w:val="004A16D4"/>
    <w:rsid w:val="004A1BB8"/>
    <w:rsid w:val="004A1F2F"/>
    <w:rsid w:val="004A225A"/>
    <w:rsid w:val="004A2873"/>
    <w:rsid w:val="004A2C1F"/>
    <w:rsid w:val="004A2ECE"/>
    <w:rsid w:val="004A3016"/>
    <w:rsid w:val="004A3142"/>
    <w:rsid w:val="004A33DE"/>
    <w:rsid w:val="004A3574"/>
    <w:rsid w:val="004A36C4"/>
    <w:rsid w:val="004A386E"/>
    <w:rsid w:val="004A398E"/>
    <w:rsid w:val="004A3CC7"/>
    <w:rsid w:val="004A4066"/>
    <w:rsid w:val="004A423E"/>
    <w:rsid w:val="004A429C"/>
    <w:rsid w:val="004A42DA"/>
    <w:rsid w:val="004A475B"/>
    <w:rsid w:val="004A4F23"/>
    <w:rsid w:val="004A50F4"/>
    <w:rsid w:val="004A5564"/>
    <w:rsid w:val="004A571D"/>
    <w:rsid w:val="004A591E"/>
    <w:rsid w:val="004A5E8E"/>
    <w:rsid w:val="004A5F11"/>
    <w:rsid w:val="004A5F6D"/>
    <w:rsid w:val="004A5F77"/>
    <w:rsid w:val="004A6672"/>
    <w:rsid w:val="004A66E7"/>
    <w:rsid w:val="004A6742"/>
    <w:rsid w:val="004A67ED"/>
    <w:rsid w:val="004A6B6E"/>
    <w:rsid w:val="004A712C"/>
    <w:rsid w:val="004A73DD"/>
    <w:rsid w:val="004A748F"/>
    <w:rsid w:val="004A74F0"/>
    <w:rsid w:val="004A7D56"/>
    <w:rsid w:val="004A7F01"/>
    <w:rsid w:val="004B039E"/>
    <w:rsid w:val="004B0479"/>
    <w:rsid w:val="004B0544"/>
    <w:rsid w:val="004B0A67"/>
    <w:rsid w:val="004B0A8E"/>
    <w:rsid w:val="004B10E9"/>
    <w:rsid w:val="004B12C1"/>
    <w:rsid w:val="004B1935"/>
    <w:rsid w:val="004B1A4D"/>
    <w:rsid w:val="004B233C"/>
    <w:rsid w:val="004B29F6"/>
    <w:rsid w:val="004B2B86"/>
    <w:rsid w:val="004B2CF8"/>
    <w:rsid w:val="004B30D1"/>
    <w:rsid w:val="004B3170"/>
    <w:rsid w:val="004B3251"/>
    <w:rsid w:val="004B3381"/>
    <w:rsid w:val="004B33BE"/>
    <w:rsid w:val="004B3598"/>
    <w:rsid w:val="004B35A0"/>
    <w:rsid w:val="004B36CA"/>
    <w:rsid w:val="004B3A61"/>
    <w:rsid w:val="004B3DBE"/>
    <w:rsid w:val="004B3E8E"/>
    <w:rsid w:val="004B415C"/>
    <w:rsid w:val="004B4410"/>
    <w:rsid w:val="004B4486"/>
    <w:rsid w:val="004B449F"/>
    <w:rsid w:val="004B458E"/>
    <w:rsid w:val="004B45B4"/>
    <w:rsid w:val="004B4636"/>
    <w:rsid w:val="004B4719"/>
    <w:rsid w:val="004B4E9D"/>
    <w:rsid w:val="004B518E"/>
    <w:rsid w:val="004B51FA"/>
    <w:rsid w:val="004B54DA"/>
    <w:rsid w:val="004B586A"/>
    <w:rsid w:val="004B5C13"/>
    <w:rsid w:val="004B5F16"/>
    <w:rsid w:val="004B5F49"/>
    <w:rsid w:val="004B6152"/>
    <w:rsid w:val="004B6178"/>
    <w:rsid w:val="004B6212"/>
    <w:rsid w:val="004B622E"/>
    <w:rsid w:val="004B64EE"/>
    <w:rsid w:val="004B6507"/>
    <w:rsid w:val="004B6E42"/>
    <w:rsid w:val="004B6E8C"/>
    <w:rsid w:val="004B70A8"/>
    <w:rsid w:val="004B76A1"/>
    <w:rsid w:val="004B7C13"/>
    <w:rsid w:val="004C012C"/>
    <w:rsid w:val="004C036E"/>
    <w:rsid w:val="004C0902"/>
    <w:rsid w:val="004C0E69"/>
    <w:rsid w:val="004C0F57"/>
    <w:rsid w:val="004C136E"/>
    <w:rsid w:val="004C1804"/>
    <w:rsid w:val="004C1BF1"/>
    <w:rsid w:val="004C1F3D"/>
    <w:rsid w:val="004C1F60"/>
    <w:rsid w:val="004C259F"/>
    <w:rsid w:val="004C2A13"/>
    <w:rsid w:val="004C2BAB"/>
    <w:rsid w:val="004C2BE8"/>
    <w:rsid w:val="004C2F4F"/>
    <w:rsid w:val="004C3552"/>
    <w:rsid w:val="004C3676"/>
    <w:rsid w:val="004C3BAC"/>
    <w:rsid w:val="004C3E76"/>
    <w:rsid w:val="004C3F28"/>
    <w:rsid w:val="004C44B7"/>
    <w:rsid w:val="004C4DAD"/>
    <w:rsid w:val="004C4DD5"/>
    <w:rsid w:val="004C4E17"/>
    <w:rsid w:val="004C4E2D"/>
    <w:rsid w:val="004C4FAB"/>
    <w:rsid w:val="004C5000"/>
    <w:rsid w:val="004C52D2"/>
    <w:rsid w:val="004C5542"/>
    <w:rsid w:val="004C5679"/>
    <w:rsid w:val="004C5A60"/>
    <w:rsid w:val="004C6E4B"/>
    <w:rsid w:val="004C6FE2"/>
    <w:rsid w:val="004C72F0"/>
    <w:rsid w:val="004C7C14"/>
    <w:rsid w:val="004D0107"/>
    <w:rsid w:val="004D0288"/>
    <w:rsid w:val="004D0493"/>
    <w:rsid w:val="004D0AE5"/>
    <w:rsid w:val="004D0C77"/>
    <w:rsid w:val="004D199B"/>
    <w:rsid w:val="004D1A24"/>
    <w:rsid w:val="004D1AE0"/>
    <w:rsid w:val="004D1C27"/>
    <w:rsid w:val="004D1CBA"/>
    <w:rsid w:val="004D2060"/>
    <w:rsid w:val="004D21C8"/>
    <w:rsid w:val="004D21D2"/>
    <w:rsid w:val="004D22C8"/>
    <w:rsid w:val="004D24E5"/>
    <w:rsid w:val="004D25ED"/>
    <w:rsid w:val="004D2791"/>
    <w:rsid w:val="004D285F"/>
    <w:rsid w:val="004D2C3C"/>
    <w:rsid w:val="004D2D39"/>
    <w:rsid w:val="004D2E67"/>
    <w:rsid w:val="004D33E4"/>
    <w:rsid w:val="004D36BB"/>
    <w:rsid w:val="004D37C8"/>
    <w:rsid w:val="004D3B0F"/>
    <w:rsid w:val="004D3DA9"/>
    <w:rsid w:val="004D414C"/>
    <w:rsid w:val="004D4458"/>
    <w:rsid w:val="004D493D"/>
    <w:rsid w:val="004D49F2"/>
    <w:rsid w:val="004D4A66"/>
    <w:rsid w:val="004D4B6C"/>
    <w:rsid w:val="004D5068"/>
    <w:rsid w:val="004D53A2"/>
    <w:rsid w:val="004D56D6"/>
    <w:rsid w:val="004D591B"/>
    <w:rsid w:val="004D5A1D"/>
    <w:rsid w:val="004D5B07"/>
    <w:rsid w:val="004D5DDC"/>
    <w:rsid w:val="004D5E0C"/>
    <w:rsid w:val="004D5FF1"/>
    <w:rsid w:val="004D6393"/>
    <w:rsid w:val="004D63DE"/>
    <w:rsid w:val="004D6DC0"/>
    <w:rsid w:val="004D7009"/>
    <w:rsid w:val="004D72BC"/>
    <w:rsid w:val="004D7C9C"/>
    <w:rsid w:val="004E003E"/>
    <w:rsid w:val="004E027B"/>
    <w:rsid w:val="004E0959"/>
    <w:rsid w:val="004E0B7F"/>
    <w:rsid w:val="004E0D8F"/>
    <w:rsid w:val="004E0E8A"/>
    <w:rsid w:val="004E14B1"/>
    <w:rsid w:val="004E1BCD"/>
    <w:rsid w:val="004E2019"/>
    <w:rsid w:val="004E20C1"/>
    <w:rsid w:val="004E226D"/>
    <w:rsid w:val="004E2276"/>
    <w:rsid w:val="004E230B"/>
    <w:rsid w:val="004E235E"/>
    <w:rsid w:val="004E278F"/>
    <w:rsid w:val="004E287E"/>
    <w:rsid w:val="004E2B17"/>
    <w:rsid w:val="004E2CF0"/>
    <w:rsid w:val="004E2E51"/>
    <w:rsid w:val="004E2F47"/>
    <w:rsid w:val="004E2FC6"/>
    <w:rsid w:val="004E3258"/>
    <w:rsid w:val="004E3404"/>
    <w:rsid w:val="004E3605"/>
    <w:rsid w:val="004E3AB1"/>
    <w:rsid w:val="004E3B5F"/>
    <w:rsid w:val="004E417B"/>
    <w:rsid w:val="004E41EF"/>
    <w:rsid w:val="004E42CF"/>
    <w:rsid w:val="004E42EF"/>
    <w:rsid w:val="004E43B0"/>
    <w:rsid w:val="004E4926"/>
    <w:rsid w:val="004E499A"/>
    <w:rsid w:val="004E4A3F"/>
    <w:rsid w:val="004E4C4C"/>
    <w:rsid w:val="004E4FB5"/>
    <w:rsid w:val="004E53D8"/>
    <w:rsid w:val="004E5772"/>
    <w:rsid w:val="004E5DFB"/>
    <w:rsid w:val="004E62DA"/>
    <w:rsid w:val="004E63FA"/>
    <w:rsid w:val="004E6512"/>
    <w:rsid w:val="004E65B6"/>
    <w:rsid w:val="004E6AA2"/>
    <w:rsid w:val="004E6AC5"/>
    <w:rsid w:val="004E6F8B"/>
    <w:rsid w:val="004E7692"/>
    <w:rsid w:val="004E773C"/>
    <w:rsid w:val="004E7A32"/>
    <w:rsid w:val="004E7C66"/>
    <w:rsid w:val="004E7F7A"/>
    <w:rsid w:val="004F0204"/>
    <w:rsid w:val="004F0874"/>
    <w:rsid w:val="004F0A6B"/>
    <w:rsid w:val="004F0D5A"/>
    <w:rsid w:val="004F0EC7"/>
    <w:rsid w:val="004F13F5"/>
    <w:rsid w:val="004F141E"/>
    <w:rsid w:val="004F1469"/>
    <w:rsid w:val="004F1973"/>
    <w:rsid w:val="004F1BAE"/>
    <w:rsid w:val="004F1C00"/>
    <w:rsid w:val="004F1EE6"/>
    <w:rsid w:val="004F2A5C"/>
    <w:rsid w:val="004F3091"/>
    <w:rsid w:val="004F34E9"/>
    <w:rsid w:val="004F369F"/>
    <w:rsid w:val="004F37A9"/>
    <w:rsid w:val="004F3AF1"/>
    <w:rsid w:val="004F3C3C"/>
    <w:rsid w:val="004F3CA9"/>
    <w:rsid w:val="004F4117"/>
    <w:rsid w:val="004F475A"/>
    <w:rsid w:val="004F477E"/>
    <w:rsid w:val="004F4A52"/>
    <w:rsid w:val="004F5084"/>
    <w:rsid w:val="004F52E6"/>
    <w:rsid w:val="004F575A"/>
    <w:rsid w:val="004F5983"/>
    <w:rsid w:val="004F6383"/>
    <w:rsid w:val="004F6757"/>
    <w:rsid w:val="004F6867"/>
    <w:rsid w:val="004F6D61"/>
    <w:rsid w:val="004F758E"/>
    <w:rsid w:val="004F7CAE"/>
    <w:rsid w:val="0050024A"/>
    <w:rsid w:val="005006F4"/>
    <w:rsid w:val="00500732"/>
    <w:rsid w:val="00500AD9"/>
    <w:rsid w:val="00500E2A"/>
    <w:rsid w:val="0050157C"/>
    <w:rsid w:val="00502154"/>
    <w:rsid w:val="005021B8"/>
    <w:rsid w:val="005023F3"/>
    <w:rsid w:val="005027FD"/>
    <w:rsid w:val="00502A71"/>
    <w:rsid w:val="00502AC7"/>
    <w:rsid w:val="00502C35"/>
    <w:rsid w:val="00502F2D"/>
    <w:rsid w:val="00503395"/>
    <w:rsid w:val="00503F10"/>
    <w:rsid w:val="005040D9"/>
    <w:rsid w:val="0050412A"/>
    <w:rsid w:val="00504226"/>
    <w:rsid w:val="00504B7E"/>
    <w:rsid w:val="00504DA1"/>
    <w:rsid w:val="00504EBF"/>
    <w:rsid w:val="00505132"/>
    <w:rsid w:val="00505448"/>
    <w:rsid w:val="0050556F"/>
    <w:rsid w:val="005059E8"/>
    <w:rsid w:val="00505B65"/>
    <w:rsid w:val="00505C52"/>
    <w:rsid w:val="00506C0F"/>
    <w:rsid w:val="00507110"/>
    <w:rsid w:val="00507227"/>
    <w:rsid w:val="005077E3"/>
    <w:rsid w:val="00507B2E"/>
    <w:rsid w:val="00507DDA"/>
    <w:rsid w:val="005109C0"/>
    <w:rsid w:val="00510A36"/>
    <w:rsid w:val="00510BD6"/>
    <w:rsid w:val="00510E7F"/>
    <w:rsid w:val="005114F1"/>
    <w:rsid w:val="00511721"/>
    <w:rsid w:val="00511747"/>
    <w:rsid w:val="00511790"/>
    <w:rsid w:val="005121FC"/>
    <w:rsid w:val="00512A4E"/>
    <w:rsid w:val="00512D0D"/>
    <w:rsid w:val="0051338E"/>
    <w:rsid w:val="00513987"/>
    <w:rsid w:val="00513D53"/>
    <w:rsid w:val="005141FB"/>
    <w:rsid w:val="005142B4"/>
    <w:rsid w:val="00514339"/>
    <w:rsid w:val="00514488"/>
    <w:rsid w:val="0051479A"/>
    <w:rsid w:val="00514A6D"/>
    <w:rsid w:val="00514D0E"/>
    <w:rsid w:val="00514E76"/>
    <w:rsid w:val="00515224"/>
    <w:rsid w:val="005155A6"/>
    <w:rsid w:val="00515EAB"/>
    <w:rsid w:val="00516272"/>
    <w:rsid w:val="00516368"/>
    <w:rsid w:val="005165CD"/>
    <w:rsid w:val="00516B80"/>
    <w:rsid w:val="00516D4A"/>
    <w:rsid w:val="00516E8F"/>
    <w:rsid w:val="005174A5"/>
    <w:rsid w:val="005178E4"/>
    <w:rsid w:val="00520161"/>
    <w:rsid w:val="0052030E"/>
    <w:rsid w:val="0052065D"/>
    <w:rsid w:val="005207D3"/>
    <w:rsid w:val="00520D8D"/>
    <w:rsid w:val="0052123D"/>
    <w:rsid w:val="00521420"/>
    <w:rsid w:val="00521889"/>
    <w:rsid w:val="005219AE"/>
    <w:rsid w:val="00521C69"/>
    <w:rsid w:val="00522087"/>
    <w:rsid w:val="00522299"/>
    <w:rsid w:val="005224A1"/>
    <w:rsid w:val="00522580"/>
    <w:rsid w:val="00522A1D"/>
    <w:rsid w:val="00522A3F"/>
    <w:rsid w:val="00522CA9"/>
    <w:rsid w:val="00522ED4"/>
    <w:rsid w:val="00523721"/>
    <w:rsid w:val="00523BF6"/>
    <w:rsid w:val="00523F88"/>
    <w:rsid w:val="00523FD1"/>
    <w:rsid w:val="005242C6"/>
    <w:rsid w:val="00524580"/>
    <w:rsid w:val="005246E8"/>
    <w:rsid w:val="005247C4"/>
    <w:rsid w:val="00524A95"/>
    <w:rsid w:val="00524EFF"/>
    <w:rsid w:val="00524FDC"/>
    <w:rsid w:val="005253CA"/>
    <w:rsid w:val="005256CC"/>
    <w:rsid w:val="00525BFB"/>
    <w:rsid w:val="00525CBA"/>
    <w:rsid w:val="00525E3E"/>
    <w:rsid w:val="0052601F"/>
    <w:rsid w:val="00526529"/>
    <w:rsid w:val="0052653F"/>
    <w:rsid w:val="00526544"/>
    <w:rsid w:val="0052672E"/>
    <w:rsid w:val="005269C7"/>
    <w:rsid w:val="00526B46"/>
    <w:rsid w:val="00526C94"/>
    <w:rsid w:val="00526EBE"/>
    <w:rsid w:val="005272BE"/>
    <w:rsid w:val="0052755C"/>
    <w:rsid w:val="00527ABA"/>
    <w:rsid w:val="00527F5E"/>
    <w:rsid w:val="005301B2"/>
    <w:rsid w:val="00530CF2"/>
    <w:rsid w:val="00530D53"/>
    <w:rsid w:val="00530F57"/>
    <w:rsid w:val="005313CB"/>
    <w:rsid w:val="00531617"/>
    <w:rsid w:val="00531B57"/>
    <w:rsid w:val="00531B6D"/>
    <w:rsid w:val="00531F05"/>
    <w:rsid w:val="00532002"/>
    <w:rsid w:val="00532332"/>
    <w:rsid w:val="005324D7"/>
    <w:rsid w:val="00532A2C"/>
    <w:rsid w:val="00532FCF"/>
    <w:rsid w:val="00532FD3"/>
    <w:rsid w:val="00533097"/>
    <w:rsid w:val="005330B9"/>
    <w:rsid w:val="00533380"/>
    <w:rsid w:val="00533434"/>
    <w:rsid w:val="0053362F"/>
    <w:rsid w:val="005338F6"/>
    <w:rsid w:val="00533CF4"/>
    <w:rsid w:val="005346F8"/>
    <w:rsid w:val="0053474D"/>
    <w:rsid w:val="0053479A"/>
    <w:rsid w:val="00534924"/>
    <w:rsid w:val="00534D72"/>
    <w:rsid w:val="00534EF7"/>
    <w:rsid w:val="0053602F"/>
    <w:rsid w:val="00536A9B"/>
    <w:rsid w:val="00536B6F"/>
    <w:rsid w:val="00536D39"/>
    <w:rsid w:val="00537170"/>
    <w:rsid w:val="005373E5"/>
    <w:rsid w:val="005377B0"/>
    <w:rsid w:val="005378BB"/>
    <w:rsid w:val="005378F3"/>
    <w:rsid w:val="00537A5D"/>
    <w:rsid w:val="00537ACF"/>
    <w:rsid w:val="005402A1"/>
    <w:rsid w:val="00540342"/>
    <w:rsid w:val="00540B62"/>
    <w:rsid w:val="00541122"/>
    <w:rsid w:val="005411B1"/>
    <w:rsid w:val="00541C21"/>
    <w:rsid w:val="00541C43"/>
    <w:rsid w:val="00541FF1"/>
    <w:rsid w:val="00542194"/>
    <w:rsid w:val="005424F3"/>
    <w:rsid w:val="00542538"/>
    <w:rsid w:val="00542581"/>
    <w:rsid w:val="0054284B"/>
    <w:rsid w:val="0054289F"/>
    <w:rsid w:val="00542B36"/>
    <w:rsid w:val="00542EA7"/>
    <w:rsid w:val="00543014"/>
    <w:rsid w:val="0054328E"/>
    <w:rsid w:val="005438E6"/>
    <w:rsid w:val="00543DFA"/>
    <w:rsid w:val="00543F7B"/>
    <w:rsid w:val="00544166"/>
    <w:rsid w:val="00544182"/>
    <w:rsid w:val="005444BA"/>
    <w:rsid w:val="00544F15"/>
    <w:rsid w:val="00545021"/>
    <w:rsid w:val="005450AD"/>
    <w:rsid w:val="00545270"/>
    <w:rsid w:val="00545446"/>
    <w:rsid w:val="0054582B"/>
    <w:rsid w:val="005468BA"/>
    <w:rsid w:val="005468C4"/>
    <w:rsid w:val="005469FA"/>
    <w:rsid w:val="00546B80"/>
    <w:rsid w:val="005474A3"/>
    <w:rsid w:val="005474F2"/>
    <w:rsid w:val="00547E1B"/>
    <w:rsid w:val="00547E84"/>
    <w:rsid w:val="00547F57"/>
    <w:rsid w:val="005508EB"/>
    <w:rsid w:val="0055148C"/>
    <w:rsid w:val="00551BBD"/>
    <w:rsid w:val="00551CBB"/>
    <w:rsid w:val="00551E3C"/>
    <w:rsid w:val="0055206F"/>
    <w:rsid w:val="005526E1"/>
    <w:rsid w:val="00553252"/>
    <w:rsid w:val="00553659"/>
    <w:rsid w:val="00553B20"/>
    <w:rsid w:val="00553E8F"/>
    <w:rsid w:val="005541E2"/>
    <w:rsid w:val="00554625"/>
    <w:rsid w:val="00554846"/>
    <w:rsid w:val="0055486F"/>
    <w:rsid w:val="00554C3D"/>
    <w:rsid w:val="00555172"/>
    <w:rsid w:val="00555449"/>
    <w:rsid w:val="005557B4"/>
    <w:rsid w:val="00555FF3"/>
    <w:rsid w:val="00556061"/>
    <w:rsid w:val="005560AC"/>
    <w:rsid w:val="005561DD"/>
    <w:rsid w:val="0055636C"/>
    <w:rsid w:val="005565A3"/>
    <w:rsid w:val="00557357"/>
    <w:rsid w:val="005573E0"/>
    <w:rsid w:val="0055745F"/>
    <w:rsid w:val="005574F4"/>
    <w:rsid w:val="005575EA"/>
    <w:rsid w:val="005577D3"/>
    <w:rsid w:val="00557D4F"/>
    <w:rsid w:val="00557DF8"/>
    <w:rsid w:val="00560388"/>
    <w:rsid w:val="005603A8"/>
    <w:rsid w:val="0056053E"/>
    <w:rsid w:val="005609D9"/>
    <w:rsid w:val="00561310"/>
    <w:rsid w:val="005616D6"/>
    <w:rsid w:val="00561916"/>
    <w:rsid w:val="00561BF8"/>
    <w:rsid w:val="00561C0E"/>
    <w:rsid w:val="00562246"/>
    <w:rsid w:val="00562629"/>
    <w:rsid w:val="005626FF"/>
    <w:rsid w:val="00562803"/>
    <w:rsid w:val="00562962"/>
    <w:rsid w:val="005629C8"/>
    <w:rsid w:val="00562B6D"/>
    <w:rsid w:val="00562C19"/>
    <w:rsid w:val="00562D95"/>
    <w:rsid w:val="00562F26"/>
    <w:rsid w:val="005630DE"/>
    <w:rsid w:val="005636FB"/>
    <w:rsid w:val="00563AAC"/>
    <w:rsid w:val="00563F04"/>
    <w:rsid w:val="00564289"/>
    <w:rsid w:val="00564470"/>
    <w:rsid w:val="005645A0"/>
    <w:rsid w:val="0056469E"/>
    <w:rsid w:val="005647BA"/>
    <w:rsid w:val="005648CD"/>
    <w:rsid w:val="00564928"/>
    <w:rsid w:val="00564935"/>
    <w:rsid w:val="00564DA6"/>
    <w:rsid w:val="0056510E"/>
    <w:rsid w:val="00565654"/>
    <w:rsid w:val="00565693"/>
    <w:rsid w:val="00565B1D"/>
    <w:rsid w:val="00565E24"/>
    <w:rsid w:val="00566048"/>
    <w:rsid w:val="00566491"/>
    <w:rsid w:val="0056662E"/>
    <w:rsid w:val="0056759E"/>
    <w:rsid w:val="00567691"/>
    <w:rsid w:val="005676E5"/>
    <w:rsid w:val="00567964"/>
    <w:rsid w:val="00567A49"/>
    <w:rsid w:val="00567B9F"/>
    <w:rsid w:val="00567C7E"/>
    <w:rsid w:val="00567D8A"/>
    <w:rsid w:val="00570168"/>
    <w:rsid w:val="00570177"/>
    <w:rsid w:val="005702CA"/>
    <w:rsid w:val="005703EF"/>
    <w:rsid w:val="00570561"/>
    <w:rsid w:val="0057076C"/>
    <w:rsid w:val="005707DA"/>
    <w:rsid w:val="00570A26"/>
    <w:rsid w:val="00570A8B"/>
    <w:rsid w:val="00571015"/>
    <w:rsid w:val="005710D0"/>
    <w:rsid w:val="005712CD"/>
    <w:rsid w:val="00571346"/>
    <w:rsid w:val="005713E3"/>
    <w:rsid w:val="00571816"/>
    <w:rsid w:val="005718E8"/>
    <w:rsid w:val="005720FD"/>
    <w:rsid w:val="0057332D"/>
    <w:rsid w:val="005735A2"/>
    <w:rsid w:val="0057394A"/>
    <w:rsid w:val="00573CF5"/>
    <w:rsid w:val="00573EB1"/>
    <w:rsid w:val="00574636"/>
    <w:rsid w:val="00574FB8"/>
    <w:rsid w:val="00575586"/>
    <w:rsid w:val="0057570E"/>
    <w:rsid w:val="00575BE0"/>
    <w:rsid w:val="00575CCD"/>
    <w:rsid w:val="00576617"/>
    <w:rsid w:val="005766CF"/>
    <w:rsid w:val="00576978"/>
    <w:rsid w:val="005771CC"/>
    <w:rsid w:val="005771F5"/>
    <w:rsid w:val="00577367"/>
    <w:rsid w:val="005777B6"/>
    <w:rsid w:val="00577A67"/>
    <w:rsid w:val="00577D51"/>
    <w:rsid w:val="005808A5"/>
    <w:rsid w:val="00580B52"/>
    <w:rsid w:val="005812E9"/>
    <w:rsid w:val="005813F2"/>
    <w:rsid w:val="005818CC"/>
    <w:rsid w:val="00581CB7"/>
    <w:rsid w:val="00581D7C"/>
    <w:rsid w:val="00581E54"/>
    <w:rsid w:val="005822F5"/>
    <w:rsid w:val="005823AF"/>
    <w:rsid w:val="00582ADE"/>
    <w:rsid w:val="00582C4C"/>
    <w:rsid w:val="00582D3D"/>
    <w:rsid w:val="00582DD7"/>
    <w:rsid w:val="00582ED0"/>
    <w:rsid w:val="005836D2"/>
    <w:rsid w:val="00583750"/>
    <w:rsid w:val="00583970"/>
    <w:rsid w:val="005839E6"/>
    <w:rsid w:val="00583A19"/>
    <w:rsid w:val="00584050"/>
    <w:rsid w:val="0058458C"/>
    <w:rsid w:val="005846B0"/>
    <w:rsid w:val="0058496C"/>
    <w:rsid w:val="00584C40"/>
    <w:rsid w:val="0058550C"/>
    <w:rsid w:val="005858D1"/>
    <w:rsid w:val="00585A5A"/>
    <w:rsid w:val="00585FDD"/>
    <w:rsid w:val="00586127"/>
    <w:rsid w:val="0058623C"/>
    <w:rsid w:val="00586395"/>
    <w:rsid w:val="005864D9"/>
    <w:rsid w:val="00586524"/>
    <w:rsid w:val="005867D3"/>
    <w:rsid w:val="00586821"/>
    <w:rsid w:val="00586AA6"/>
    <w:rsid w:val="00586E33"/>
    <w:rsid w:val="00586FAD"/>
    <w:rsid w:val="00587309"/>
    <w:rsid w:val="005876CB"/>
    <w:rsid w:val="0058775E"/>
    <w:rsid w:val="00587B3A"/>
    <w:rsid w:val="00590055"/>
    <w:rsid w:val="005900AA"/>
    <w:rsid w:val="0059012B"/>
    <w:rsid w:val="00590341"/>
    <w:rsid w:val="005906E5"/>
    <w:rsid w:val="005908EA"/>
    <w:rsid w:val="00591370"/>
    <w:rsid w:val="00591380"/>
    <w:rsid w:val="00591579"/>
    <w:rsid w:val="00591818"/>
    <w:rsid w:val="00591B71"/>
    <w:rsid w:val="00591BC7"/>
    <w:rsid w:val="00591D2E"/>
    <w:rsid w:val="00591DA2"/>
    <w:rsid w:val="00592070"/>
    <w:rsid w:val="0059219C"/>
    <w:rsid w:val="00592762"/>
    <w:rsid w:val="005929B4"/>
    <w:rsid w:val="00592BE7"/>
    <w:rsid w:val="00592C29"/>
    <w:rsid w:val="00593083"/>
    <w:rsid w:val="00593135"/>
    <w:rsid w:val="005932A4"/>
    <w:rsid w:val="00593BBE"/>
    <w:rsid w:val="00593E52"/>
    <w:rsid w:val="0059499F"/>
    <w:rsid w:val="00594D67"/>
    <w:rsid w:val="00595317"/>
    <w:rsid w:val="005955F3"/>
    <w:rsid w:val="00595722"/>
    <w:rsid w:val="00595BE7"/>
    <w:rsid w:val="00595CF2"/>
    <w:rsid w:val="00595F4C"/>
    <w:rsid w:val="00596006"/>
    <w:rsid w:val="0059602A"/>
    <w:rsid w:val="00596096"/>
    <w:rsid w:val="00596120"/>
    <w:rsid w:val="00596124"/>
    <w:rsid w:val="00596971"/>
    <w:rsid w:val="00596E7D"/>
    <w:rsid w:val="00597064"/>
    <w:rsid w:val="005970DF"/>
    <w:rsid w:val="0059754B"/>
    <w:rsid w:val="00597596"/>
    <w:rsid w:val="00597801"/>
    <w:rsid w:val="00597DA8"/>
    <w:rsid w:val="00597E0B"/>
    <w:rsid w:val="005A000C"/>
    <w:rsid w:val="005A02D9"/>
    <w:rsid w:val="005A0429"/>
    <w:rsid w:val="005A0621"/>
    <w:rsid w:val="005A08C8"/>
    <w:rsid w:val="005A093C"/>
    <w:rsid w:val="005A0A26"/>
    <w:rsid w:val="005A0B1E"/>
    <w:rsid w:val="005A0BEC"/>
    <w:rsid w:val="005A0C6E"/>
    <w:rsid w:val="005A12A3"/>
    <w:rsid w:val="005A1912"/>
    <w:rsid w:val="005A1AB9"/>
    <w:rsid w:val="005A1D46"/>
    <w:rsid w:val="005A1DCD"/>
    <w:rsid w:val="005A1EE3"/>
    <w:rsid w:val="005A2294"/>
    <w:rsid w:val="005A2673"/>
    <w:rsid w:val="005A29A1"/>
    <w:rsid w:val="005A2C29"/>
    <w:rsid w:val="005A31EB"/>
    <w:rsid w:val="005A36E3"/>
    <w:rsid w:val="005A370F"/>
    <w:rsid w:val="005A3946"/>
    <w:rsid w:val="005A3B6F"/>
    <w:rsid w:val="005A3F17"/>
    <w:rsid w:val="005A4982"/>
    <w:rsid w:val="005A4AEE"/>
    <w:rsid w:val="005A4D41"/>
    <w:rsid w:val="005A4F27"/>
    <w:rsid w:val="005A51FB"/>
    <w:rsid w:val="005A53AA"/>
    <w:rsid w:val="005A5488"/>
    <w:rsid w:val="005A58A8"/>
    <w:rsid w:val="005A591F"/>
    <w:rsid w:val="005A5CF4"/>
    <w:rsid w:val="005A604F"/>
    <w:rsid w:val="005A635B"/>
    <w:rsid w:val="005A6430"/>
    <w:rsid w:val="005A68AF"/>
    <w:rsid w:val="005A6AF4"/>
    <w:rsid w:val="005A6F45"/>
    <w:rsid w:val="005A73CD"/>
    <w:rsid w:val="005A748F"/>
    <w:rsid w:val="005A74B9"/>
    <w:rsid w:val="005A75B2"/>
    <w:rsid w:val="005A7806"/>
    <w:rsid w:val="005A7D5E"/>
    <w:rsid w:val="005A7D9E"/>
    <w:rsid w:val="005B02C7"/>
    <w:rsid w:val="005B0407"/>
    <w:rsid w:val="005B0509"/>
    <w:rsid w:val="005B0584"/>
    <w:rsid w:val="005B0771"/>
    <w:rsid w:val="005B0AD2"/>
    <w:rsid w:val="005B1028"/>
    <w:rsid w:val="005B14A7"/>
    <w:rsid w:val="005B1B64"/>
    <w:rsid w:val="005B1DBB"/>
    <w:rsid w:val="005B20E5"/>
    <w:rsid w:val="005B26BB"/>
    <w:rsid w:val="005B2849"/>
    <w:rsid w:val="005B2BD2"/>
    <w:rsid w:val="005B315F"/>
    <w:rsid w:val="005B31BD"/>
    <w:rsid w:val="005B356C"/>
    <w:rsid w:val="005B3B02"/>
    <w:rsid w:val="005B3FB4"/>
    <w:rsid w:val="005B4202"/>
    <w:rsid w:val="005B4266"/>
    <w:rsid w:val="005B426D"/>
    <w:rsid w:val="005B431C"/>
    <w:rsid w:val="005B4429"/>
    <w:rsid w:val="005B4527"/>
    <w:rsid w:val="005B47AE"/>
    <w:rsid w:val="005B47F6"/>
    <w:rsid w:val="005B4A3E"/>
    <w:rsid w:val="005B4FAC"/>
    <w:rsid w:val="005B5158"/>
    <w:rsid w:val="005B57AD"/>
    <w:rsid w:val="005B59A8"/>
    <w:rsid w:val="005B5BC6"/>
    <w:rsid w:val="005B5D9F"/>
    <w:rsid w:val="005B6037"/>
    <w:rsid w:val="005B6038"/>
    <w:rsid w:val="005B633B"/>
    <w:rsid w:val="005B7318"/>
    <w:rsid w:val="005B7972"/>
    <w:rsid w:val="005B7D59"/>
    <w:rsid w:val="005B7E10"/>
    <w:rsid w:val="005C00E3"/>
    <w:rsid w:val="005C01C7"/>
    <w:rsid w:val="005C0526"/>
    <w:rsid w:val="005C0853"/>
    <w:rsid w:val="005C0AC1"/>
    <w:rsid w:val="005C0D3F"/>
    <w:rsid w:val="005C13BD"/>
    <w:rsid w:val="005C163E"/>
    <w:rsid w:val="005C18FD"/>
    <w:rsid w:val="005C1D9A"/>
    <w:rsid w:val="005C1DAF"/>
    <w:rsid w:val="005C1EF0"/>
    <w:rsid w:val="005C2158"/>
    <w:rsid w:val="005C269D"/>
    <w:rsid w:val="005C2D93"/>
    <w:rsid w:val="005C2E13"/>
    <w:rsid w:val="005C30D4"/>
    <w:rsid w:val="005C3EA8"/>
    <w:rsid w:val="005C4439"/>
    <w:rsid w:val="005C461B"/>
    <w:rsid w:val="005C4771"/>
    <w:rsid w:val="005C48A4"/>
    <w:rsid w:val="005C4FEA"/>
    <w:rsid w:val="005C5057"/>
    <w:rsid w:val="005C514C"/>
    <w:rsid w:val="005C52D7"/>
    <w:rsid w:val="005C538D"/>
    <w:rsid w:val="005C546E"/>
    <w:rsid w:val="005C560A"/>
    <w:rsid w:val="005C5A17"/>
    <w:rsid w:val="005C5C85"/>
    <w:rsid w:val="005C5FD2"/>
    <w:rsid w:val="005C6383"/>
    <w:rsid w:val="005C64A9"/>
    <w:rsid w:val="005C64F1"/>
    <w:rsid w:val="005C7738"/>
    <w:rsid w:val="005C7E1C"/>
    <w:rsid w:val="005C7F58"/>
    <w:rsid w:val="005D004B"/>
    <w:rsid w:val="005D0225"/>
    <w:rsid w:val="005D022C"/>
    <w:rsid w:val="005D027A"/>
    <w:rsid w:val="005D09F2"/>
    <w:rsid w:val="005D1126"/>
    <w:rsid w:val="005D18B3"/>
    <w:rsid w:val="005D1B67"/>
    <w:rsid w:val="005D1D75"/>
    <w:rsid w:val="005D1FFD"/>
    <w:rsid w:val="005D207A"/>
    <w:rsid w:val="005D20E9"/>
    <w:rsid w:val="005D2469"/>
    <w:rsid w:val="005D2486"/>
    <w:rsid w:val="005D286B"/>
    <w:rsid w:val="005D2D63"/>
    <w:rsid w:val="005D36D8"/>
    <w:rsid w:val="005D3A4B"/>
    <w:rsid w:val="005D3C65"/>
    <w:rsid w:val="005D3D2A"/>
    <w:rsid w:val="005D3EAA"/>
    <w:rsid w:val="005D4216"/>
    <w:rsid w:val="005D439C"/>
    <w:rsid w:val="005D44B3"/>
    <w:rsid w:val="005D44C3"/>
    <w:rsid w:val="005D450B"/>
    <w:rsid w:val="005D48D8"/>
    <w:rsid w:val="005D516B"/>
    <w:rsid w:val="005D53BC"/>
    <w:rsid w:val="005D548E"/>
    <w:rsid w:val="005D5610"/>
    <w:rsid w:val="005D56CE"/>
    <w:rsid w:val="005D5DD2"/>
    <w:rsid w:val="005D5FA7"/>
    <w:rsid w:val="005D60AD"/>
    <w:rsid w:val="005D60D2"/>
    <w:rsid w:val="005D61AA"/>
    <w:rsid w:val="005D64A9"/>
    <w:rsid w:val="005D6D41"/>
    <w:rsid w:val="005D6FC6"/>
    <w:rsid w:val="005E010E"/>
    <w:rsid w:val="005E02C1"/>
    <w:rsid w:val="005E03D7"/>
    <w:rsid w:val="005E051C"/>
    <w:rsid w:val="005E054E"/>
    <w:rsid w:val="005E09FF"/>
    <w:rsid w:val="005E0A63"/>
    <w:rsid w:val="005E0E3C"/>
    <w:rsid w:val="005E1406"/>
    <w:rsid w:val="005E14D0"/>
    <w:rsid w:val="005E1B80"/>
    <w:rsid w:val="005E1D2B"/>
    <w:rsid w:val="005E1EE3"/>
    <w:rsid w:val="005E200C"/>
    <w:rsid w:val="005E2052"/>
    <w:rsid w:val="005E2211"/>
    <w:rsid w:val="005E23B8"/>
    <w:rsid w:val="005E28F6"/>
    <w:rsid w:val="005E2C1B"/>
    <w:rsid w:val="005E2C4D"/>
    <w:rsid w:val="005E30ED"/>
    <w:rsid w:val="005E33E5"/>
    <w:rsid w:val="005E3D0B"/>
    <w:rsid w:val="005E3D47"/>
    <w:rsid w:val="005E4186"/>
    <w:rsid w:val="005E41DD"/>
    <w:rsid w:val="005E4359"/>
    <w:rsid w:val="005E4596"/>
    <w:rsid w:val="005E4726"/>
    <w:rsid w:val="005E482B"/>
    <w:rsid w:val="005E4BE3"/>
    <w:rsid w:val="005E50D5"/>
    <w:rsid w:val="005E5B28"/>
    <w:rsid w:val="005E5C30"/>
    <w:rsid w:val="005E6161"/>
    <w:rsid w:val="005E652B"/>
    <w:rsid w:val="005E685B"/>
    <w:rsid w:val="005E6956"/>
    <w:rsid w:val="005E6979"/>
    <w:rsid w:val="005E6B02"/>
    <w:rsid w:val="005E6FE1"/>
    <w:rsid w:val="005E7044"/>
    <w:rsid w:val="005E7472"/>
    <w:rsid w:val="005E7836"/>
    <w:rsid w:val="005E7A9F"/>
    <w:rsid w:val="005E7EE7"/>
    <w:rsid w:val="005E7F0E"/>
    <w:rsid w:val="005E7F42"/>
    <w:rsid w:val="005F00C9"/>
    <w:rsid w:val="005F0493"/>
    <w:rsid w:val="005F04B7"/>
    <w:rsid w:val="005F0536"/>
    <w:rsid w:val="005F06ED"/>
    <w:rsid w:val="005F08C2"/>
    <w:rsid w:val="005F08CA"/>
    <w:rsid w:val="005F0CBC"/>
    <w:rsid w:val="005F0D7E"/>
    <w:rsid w:val="005F10C5"/>
    <w:rsid w:val="005F138C"/>
    <w:rsid w:val="005F1586"/>
    <w:rsid w:val="005F197B"/>
    <w:rsid w:val="005F19A0"/>
    <w:rsid w:val="005F1BD9"/>
    <w:rsid w:val="005F1EAD"/>
    <w:rsid w:val="005F1F60"/>
    <w:rsid w:val="005F22CF"/>
    <w:rsid w:val="005F2497"/>
    <w:rsid w:val="005F2761"/>
    <w:rsid w:val="005F284A"/>
    <w:rsid w:val="005F2CA6"/>
    <w:rsid w:val="005F30D4"/>
    <w:rsid w:val="005F30D9"/>
    <w:rsid w:val="005F334C"/>
    <w:rsid w:val="005F342E"/>
    <w:rsid w:val="005F372B"/>
    <w:rsid w:val="005F39E9"/>
    <w:rsid w:val="005F3A09"/>
    <w:rsid w:val="005F3A9D"/>
    <w:rsid w:val="005F3AC2"/>
    <w:rsid w:val="005F3B86"/>
    <w:rsid w:val="005F3C6C"/>
    <w:rsid w:val="005F4080"/>
    <w:rsid w:val="005F4442"/>
    <w:rsid w:val="005F47AD"/>
    <w:rsid w:val="005F4817"/>
    <w:rsid w:val="005F49B3"/>
    <w:rsid w:val="005F4AB5"/>
    <w:rsid w:val="005F4B50"/>
    <w:rsid w:val="005F4DCA"/>
    <w:rsid w:val="005F5121"/>
    <w:rsid w:val="005F5C94"/>
    <w:rsid w:val="005F5C95"/>
    <w:rsid w:val="005F608E"/>
    <w:rsid w:val="005F63B4"/>
    <w:rsid w:val="005F6555"/>
    <w:rsid w:val="005F671C"/>
    <w:rsid w:val="005F6996"/>
    <w:rsid w:val="005F70C7"/>
    <w:rsid w:val="005F7770"/>
    <w:rsid w:val="005F77D4"/>
    <w:rsid w:val="006004A0"/>
    <w:rsid w:val="00600A02"/>
    <w:rsid w:val="00600AEB"/>
    <w:rsid w:val="00600F31"/>
    <w:rsid w:val="006010DE"/>
    <w:rsid w:val="00601220"/>
    <w:rsid w:val="00601552"/>
    <w:rsid w:val="00601865"/>
    <w:rsid w:val="0060193B"/>
    <w:rsid w:val="00601C53"/>
    <w:rsid w:val="00601D4F"/>
    <w:rsid w:val="006029FF"/>
    <w:rsid w:val="006032EB"/>
    <w:rsid w:val="006035F1"/>
    <w:rsid w:val="006036B9"/>
    <w:rsid w:val="006036F8"/>
    <w:rsid w:val="0060372B"/>
    <w:rsid w:val="00603925"/>
    <w:rsid w:val="00603ACB"/>
    <w:rsid w:val="00603DB8"/>
    <w:rsid w:val="00603F19"/>
    <w:rsid w:val="006040E8"/>
    <w:rsid w:val="006044C8"/>
    <w:rsid w:val="00604780"/>
    <w:rsid w:val="00604BCB"/>
    <w:rsid w:val="00604D4E"/>
    <w:rsid w:val="00604FBF"/>
    <w:rsid w:val="00605026"/>
    <w:rsid w:val="00605077"/>
    <w:rsid w:val="006054BC"/>
    <w:rsid w:val="0060558A"/>
    <w:rsid w:val="00605657"/>
    <w:rsid w:val="00605F36"/>
    <w:rsid w:val="00606A4C"/>
    <w:rsid w:val="0060707C"/>
    <w:rsid w:val="00607214"/>
    <w:rsid w:val="006072E1"/>
    <w:rsid w:val="00607512"/>
    <w:rsid w:val="00607B34"/>
    <w:rsid w:val="00607CCD"/>
    <w:rsid w:val="006100AB"/>
    <w:rsid w:val="006103AA"/>
    <w:rsid w:val="006103AE"/>
    <w:rsid w:val="00610780"/>
    <w:rsid w:val="00610B42"/>
    <w:rsid w:val="00610EFC"/>
    <w:rsid w:val="00610F61"/>
    <w:rsid w:val="00611008"/>
    <w:rsid w:val="0061160E"/>
    <w:rsid w:val="00611F29"/>
    <w:rsid w:val="00611FAC"/>
    <w:rsid w:val="0061203F"/>
    <w:rsid w:val="0061214A"/>
    <w:rsid w:val="006121C2"/>
    <w:rsid w:val="00612584"/>
    <w:rsid w:val="0061272C"/>
    <w:rsid w:val="006127E8"/>
    <w:rsid w:val="00612A48"/>
    <w:rsid w:val="00612AB2"/>
    <w:rsid w:val="00612E38"/>
    <w:rsid w:val="00612FBB"/>
    <w:rsid w:val="006132D5"/>
    <w:rsid w:val="006138DA"/>
    <w:rsid w:val="00613C4E"/>
    <w:rsid w:val="00613FF5"/>
    <w:rsid w:val="006140A2"/>
    <w:rsid w:val="006141B7"/>
    <w:rsid w:val="00614685"/>
    <w:rsid w:val="00614687"/>
    <w:rsid w:val="00614A0B"/>
    <w:rsid w:val="00614AA3"/>
    <w:rsid w:val="00614D76"/>
    <w:rsid w:val="00614D7C"/>
    <w:rsid w:val="00615037"/>
    <w:rsid w:val="0061518B"/>
    <w:rsid w:val="006153F0"/>
    <w:rsid w:val="00615433"/>
    <w:rsid w:val="00615554"/>
    <w:rsid w:val="0061579B"/>
    <w:rsid w:val="00615A8C"/>
    <w:rsid w:val="00615B66"/>
    <w:rsid w:val="00615E05"/>
    <w:rsid w:val="00615F16"/>
    <w:rsid w:val="00616316"/>
    <w:rsid w:val="00616455"/>
    <w:rsid w:val="00616688"/>
    <w:rsid w:val="00616A5C"/>
    <w:rsid w:val="006172F3"/>
    <w:rsid w:val="006173A7"/>
    <w:rsid w:val="00617464"/>
    <w:rsid w:val="006176E2"/>
    <w:rsid w:val="00617EB2"/>
    <w:rsid w:val="006200F6"/>
    <w:rsid w:val="006201CD"/>
    <w:rsid w:val="00620687"/>
    <w:rsid w:val="006206FF"/>
    <w:rsid w:val="006207BB"/>
    <w:rsid w:val="00620EF2"/>
    <w:rsid w:val="006210F3"/>
    <w:rsid w:val="00621222"/>
    <w:rsid w:val="00621236"/>
    <w:rsid w:val="006212F6"/>
    <w:rsid w:val="00621650"/>
    <w:rsid w:val="006217E2"/>
    <w:rsid w:val="00621957"/>
    <w:rsid w:val="00621B69"/>
    <w:rsid w:val="00621C6F"/>
    <w:rsid w:val="00621F5E"/>
    <w:rsid w:val="00622190"/>
    <w:rsid w:val="00622823"/>
    <w:rsid w:val="00622B56"/>
    <w:rsid w:val="0062322E"/>
    <w:rsid w:val="00623475"/>
    <w:rsid w:val="006234A2"/>
    <w:rsid w:val="00623734"/>
    <w:rsid w:val="006239C6"/>
    <w:rsid w:val="00623AEE"/>
    <w:rsid w:val="00623B97"/>
    <w:rsid w:val="00623FEE"/>
    <w:rsid w:val="00624203"/>
    <w:rsid w:val="006242D4"/>
    <w:rsid w:val="0062454E"/>
    <w:rsid w:val="0062473F"/>
    <w:rsid w:val="006252B3"/>
    <w:rsid w:val="006255BC"/>
    <w:rsid w:val="00625902"/>
    <w:rsid w:val="00625967"/>
    <w:rsid w:val="00625B03"/>
    <w:rsid w:val="00625C27"/>
    <w:rsid w:val="006260CC"/>
    <w:rsid w:val="00626114"/>
    <w:rsid w:val="00626207"/>
    <w:rsid w:val="006268E9"/>
    <w:rsid w:val="006269FA"/>
    <w:rsid w:val="00626F0F"/>
    <w:rsid w:val="00626FF8"/>
    <w:rsid w:val="0062706A"/>
    <w:rsid w:val="006270A1"/>
    <w:rsid w:val="0062735F"/>
    <w:rsid w:val="00627690"/>
    <w:rsid w:val="00630070"/>
    <w:rsid w:val="00630ABC"/>
    <w:rsid w:val="00630AC9"/>
    <w:rsid w:val="00630ADB"/>
    <w:rsid w:val="00631361"/>
    <w:rsid w:val="00631371"/>
    <w:rsid w:val="00631572"/>
    <w:rsid w:val="006317C4"/>
    <w:rsid w:val="00631980"/>
    <w:rsid w:val="00632040"/>
    <w:rsid w:val="00632060"/>
    <w:rsid w:val="00632231"/>
    <w:rsid w:val="0063239E"/>
    <w:rsid w:val="0063240C"/>
    <w:rsid w:val="00632678"/>
    <w:rsid w:val="006327D4"/>
    <w:rsid w:val="00632A8A"/>
    <w:rsid w:val="00632D11"/>
    <w:rsid w:val="006332E3"/>
    <w:rsid w:val="00633339"/>
    <w:rsid w:val="006333B3"/>
    <w:rsid w:val="006339A1"/>
    <w:rsid w:val="00633AA9"/>
    <w:rsid w:val="006341DF"/>
    <w:rsid w:val="0063470E"/>
    <w:rsid w:val="00634A4A"/>
    <w:rsid w:val="006352C1"/>
    <w:rsid w:val="00635420"/>
    <w:rsid w:val="00635787"/>
    <w:rsid w:val="00635986"/>
    <w:rsid w:val="00635A0E"/>
    <w:rsid w:val="00636122"/>
    <w:rsid w:val="006362FE"/>
    <w:rsid w:val="006365D5"/>
    <w:rsid w:val="00636DCC"/>
    <w:rsid w:val="00637248"/>
    <w:rsid w:val="006377B6"/>
    <w:rsid w:val="00637A99"/>
    <w:rsid w:val="00637C1C"/>
    <w:rsid w:val="00637C23"/>
    <w:rsid w:val="00637F36"/>
    <w:rsid w:val="00640047"/>
    <w:rsid w:val="006404A8"/>
    <w:rsid w:val="00640ACD"/>
    <w:rsid w:val="00640C8D"/>
    <w:rsid w:val="0064126D"/>
    <w:rsid w:val="006412A8"/>
    <w:rsid w:val="0064160B"/>
    <w:rsid w:val="00641A13"/>
    <w:rsid w:val="00641C1D"/>
    <w:rsid w:val="00641D8E"/>
    <w:rsid w:val="006423C9"/>
    <w:rsid w:val="006423DC"/>
    <w:rsid w:val="00642A8C"/>
    <w:rsid w:val="00642DC3"/>
    <w:rsid w:val="00642F9A"/>
    <w:rsid w:val="0064305D"/>
    <w:rsid w:val="006430E5"/>
    <w:rsid w:val="006435B1"/>
    <w:rsid w:val="00643773"/>
    <w:rsid w:val="00643D00"/>
    <w:rsid w:val="00643F32"/>
    <w:rsid w:val="006440ED"/>
    <w:rsid w:val="006449C4"/>
    <w:rsid w:val="00644B34"/>
    <w:rsid w:val="00644D51"/>
    <w:rsid w:val="0064509F"/>
    <w:rsid w:val="00645838"/>
    <w:rsid w:val="00645B24"/>
    <w:rsid w:val="00645C04"/>
    <w:rsid w:val="00645C91"/>
    <w:rsid w:val="00645EEC"/>
    <w:rsid w:val="00646288"/>
    <w:rsid w:val="006464C0"/>
    <w:rsid w:val="00646704"/>
    <w:rsid w:val="006469B3"/>
    <w:rsid w:val="00646D7C"/>
    <w:rsid w:val="00647152"/>
    <w:rsid w:val="00647574"/>
    <w:rsid w:val="0064772C"/>
    <w:rsid w:val="00647F57"/>
    <w:rsid w:val="00650153"/>
    <w:rsid w:val="00650446"/>
    <w:rsid w:val="00650451"/>
    <w:rsid w:val="00650458"/>
    <w:rsid w:val="00650653"/>
    <w:rsid w:val="00650703"/>
    <w:rsid w:val="006508DD"/>
    <w:rsid w:val="00650A2E"/>
    <w:rsid w:val="00650D69"/>
    <w:rsid w:val="0065176E"/>
    <w:rsid w:val="0065189C"/>
    <w:rsid w:val="006518AC"/>
    <w:rsid w:val="00651B87"/>
    <w:rsid w:val="00651F8C"/>
    <w:rsid w:val="00652339"/>
    <w:rsid w:val="006523BF"/>
    <w:rsid w:val="00652CA2"/>
    <w:rsid w:val="0065300B"/>
    <w:rsid w:val="006534FF"/>
    <w:rsid w:val="00653C55"/>
    <w:rsid w:val="0065420C"/>
    <w:rsid w:val="00654880"/>
    <w:rsid w:val="006548FD"/>
    <w:rsid w:val="006549D7"/>
    <w:rsid w:val="00654BC2"/>
    <w:rsid w:val="00654C14"/>
    <w:rsid w:val="006550EE"/>
    <w:rsid w:val="0065586A"/>
    <w:rsid w:val="0065595B"/>
    <w:rsid w:val="00655A59"/>
    <w:rsid w:val="00655C3F"/>
    <w:rsid w:val="00655D13"/>
    <w:rsid w:val="00655E26"/>
    <w:rsid w:val="00655EBF"/>
    <w:rsid w:val="0065605C"/>
    <w:rsid w:val="00656575"/>
    <w:rsid w:val="00656AA7"/>
    <w:rsid w:val="00656B0B"/>
    <w:rsid w:val="00656C4B"/>
    <w:rsid w:val="00656E4A"/>
    <w:rsid w:val="006573BB"/>
    <w:rsid w:val="006573F7"/>
    <w:rsid w:val="006576E0"/>
    <w:rsid w:val="00657948"/>
    <w:rsid w:val="00657A8C"/>
    <w:rsid w:val="00657A9B"/>
    <w:rsid w:val="00657E38"/>
    <w:rsid w:val="00657E54"/>
    <w:rsid w:val="006603D5"/>
    <w:rsid w:val="00660826"/>
    <w:rsid w:val="006608B8"/>
    <w:rsid w:val="00660AFF"/>
    <w:rsid w:val="00660EAB"/>
    <w:rsid w:val="006612A8"/>
    <w:rsid w:val="006617D5"/>
    <w:rsid w:val="00661A1F"/>
    <w:rsid w:val="00661BA8"/>
    <w:rsid w:val="00661F89"/>
    <w:rsid w:val="00662047"/>
    <w:rsid w:val="00662055"/>
    <w:rsid w:val="00662292"/>
    <w:rsid w:val="0066294D"/>
    <w:rsid w:val="006629A8"/>
    <w:rsid w:val="006631E1"/>
    <w:rsid w:val="006637F8"/>
    <w:rsid w:val="00663876"/>
    <w:rsid w:val="00663B90"/>
    <w:rsid w:val="006641A9"/>
    <w:rsid w:val="006649AF"/>
    <w:rsid w:val="00664B46"/>
    <w:rsid w:val="00664BCD"/>
    <w:rsid w:val="00664FAB"/>
    <w:rsid w:val="0066527F"/>
    <w:rsid w:val="00665500"/>
    <w:rsid w:val="0066551F"/>
    <w:rsid w:val="00666477"/>
    <w:rsid w:val="006664A9"/>
    <w:rsid w:val="0066677D"/>
    <w:rsid w:val="00666913"/>
    <w:rsid w:val="00666CE9"/>
    <w:rsid w:val="006674CC"/>
    <w:rsid w:val="006674F4"/>
    <w:rsid w:val="0066763E"/>
    <w:rsid w:val="0066775F"/>
    <w:rsid w:val="006679C1"/>
    <w:rsid w:val="00667A03"/>
    <w:rsid w:val="00667F23"/>
    <w:rsid w:val="006704A6"/>
    <w:rsid w:val="006704FF"/>
    <w:rsid w:val="00670DC7"/>
    <w:rsid w:val="00670FE7"/>
    <w:rsid w:val="00670FF1"/>
    <w:rsid w:val="00671120"/>
    <w:rsid w:val="0067155D"/>
    <w:rsid w:val="006715A1"/>
    <w:rsid w:val="00671649"/>
    <w:rsid w:val="00671653"/>
    <w:rsid w:val="00671DEB"/>
    <w:rsid w:val="00672237"/>
    <w:rsid w:val="0067225D"/>
    <w:rsid w:val="00672299"/>
    <w:rsid w:val="0067262B"/>
    <w:rsid w:val="00672898"/>
    <w:rsid w:val="006728E7"/>
    <w:rsid w:val="00672AD0"/>
    <w:rsid w:val="00672C07"/>
    <w:rsid w:val="00672EA0"/>
    <w:rsid w:val="006736F5"/>
    <w:rsid w:val="00673853"/>
    <w:rsid w:val="00673D78"/>
    <w:rsid w:val="00673F0E"/>
    <w:rsid w:val="00674432"/>
    <w:rsid w:val="00674458"/>
    <w:rsid w:val="00674868"/>
    <w:rsid w:val="00674B87"/>
    <w:rsid w:val="0067516F"/>
    <w:rsid w:val="00675466"/>
    <w:rsid w:val="006759C8"/>
    <w:rsid w:val="00675BE7"/>
    <w:rsid w:val="00675C65"/>
    <w:rsid w:val="00675D3D"/>
    <w:rsid w:val="00675D9E"/>
    <w:rsid w:val="00675F25"/>
    <w:rsid w:val="006760F4"/>
    <w:rsid w:val="0067672F"/>
    <w:rsid w:val="00676D7A"/>
    <w:rsid w:val="006773A1"/>
    <w:rsid w:val="006775CC"/>
    <w:rsid w:val="00677A9B"/>
    <w:rsid w:val="00677C01"/>
    <w:rsid w:val="00677CED"/>
    <w:rsid w:val="00677F0C"/>
    <w:rsid w:val="00680162"/>
    <w:rsid w:val="006804EB"/>
    <w:rsid w:val="0068097E"/>
    <w:rsid w:val="00680B8E"/>
    <w:rsid w:val="00681392"/>
    <w:rsid w:val="0068150C"/>
    <w:rsid w:val="0068150E"/>
    <w:rsid w:val="006816DB"/>
    <w:rsid w:val="00682074"/>
    <w:rsid w:val="00682391"/>
    <w:rsid w:val="006823BD"/>
    <w:rsid w:val="00682527"/>
    <w:rsid w:val="00682A3F"/>
    <w:rsid w:val="00682AC9"/>
    <w:rsid w:val="00682ADD"/>
    <w:rsid w:val="00682E3D"/>
    <w:rsid w:val="00682EB3"/>
    <w:rsid w:val="00683188"/>
    <w:rsid w:val="0068337C"/>
    <w:rsid w:val="006834D5"/>
    <w:rsid w:val="00683747"/>
    <w:rsid w:val="00683F3F"/>
    <w:rsid w:val="00684039"/>
    <w:rsid w:val="00684155"/>
    <w:rsid w:val="006842B8"/>
    <w:rsid w:val="006843FA"/>
    <w:rsid w:val="0068455E"/>
    <w:rsid w:val="006845FE"/>
    <w:rsid w:val="006847FC"/>
    <w:rsid w:val="006851CC"/>
    <w:rsid w:val="0068556A"/>
    <w:rsid w:val="00685580"/>
    <w:rsid w:val="006855F3"/>
    <w:rsid w:val="006856A0"/>
    <w:rsid w:val="00685729"/>
    <w:rsid w:val="0068572A"/>
    <w:rsid w:val="00685B23"/>
    <w:rsid w:val="00685F0D"/>
    <w:rsid w:val="00686153"/>
    <w:rsid w:val="00686701"/>
    <w:rsid w:val="006869DD"/>
    <w:rsid w:val="00686A1E"/>
    <w:rsid w:val="00686DC3"/>
    <w:rsid w:val="00686E62"/>
    <w:rsid w:val="00687489"/>
    <w:rsid w:val="00687B7F"/>
    <w:rsid w:val="00687D8C"/>
    <w:rsid w:val="00687E5B"/>
    <w:rsid w:val="0069002F"/>
    <w:rsid w:val="006905E3"/>
    <w:rsid w:val="0069082F"/>
    <w:rsid w:val="006909B7"/>
    <w:rsid w:val="00690C2C"/>
    <w:rsid w:val="00690C99"/>
    <w:rsid w:val="006911A8"/>
    <w:rsid w:val="00691B58"/>
    <w:rsid w:val="00691DC4"/>
    <w:rsid w:val="0069217C"/>
    <w:rsid w:val="0069230C"/>
    <w:rsid w:val="00692513"/>
    <w:rsid w:val="00692630"/>
    <w:rsid w:val="00692731"/>
    <w:rsid w:val="0069288B"/>
    <w:rsid w:val="00692B16"/>
    <w:rsid w:val="0069318B"/>
    <w:rsid w:val="006933FF"/>
    <w:rsid w:val="006936AB"/>
    <w:rsid w:val="00693713"/>
    <w:rsid w:val="0069379D"/>
    <w:rsid w:val="00693AA9"/>
    <w:rsid w:val="00693C8E"/>
    <w:rsid w:val="00693D11"/>
    <w:rsid w:val="00693E13"/>
    <w:rsid w:val="006940DD"/>
    <w:rsid w:val="006947FB"/>
    <w:rsid w:val="00694BD5"/>
    <w:rsid w:val="00694E4F"/>
    <w:rsid w:val="0069500F"/>
    <w:rsid w:val="006954DB"/>
    <w:rsid w:val="00695587"/>
    <w:rsid w:val="006957B5"/>
    <w:rsid w:val="00695EE0"/>
    <w:rsid w:val="00696051"/>
    <w:rsid w:val="00696370"/>
    <w:rsid w:val="0069642B"/>
    <w:rsid w:val="0069644A"/>
    <w:rsid w:val="00696477"/>
    <w:rsid w:val="006965DE"/>
    <w:rsid w:val="006965F0"/>
    <w:rsid w:val="006968A8"/>
    <w:rsid w:val="00696A66"/>
    <w:rsid w:val="00696CA9"/>
    <w:rsid w:val="00696E74"/>
    <w:rsid w:val="00696F93"/>
    <w:rsid w:val="0069700C"/>
    <w:rsid w:val="0069715A"/>
    <w:rsid w:val="0069730B"/>
    <w:rsid w:val="006978DB"/>
    <w:rsid w:val="00697A73"/>
    <w:rsid w:val="00697A7B"/>
    <w:rsid w:val="00697D96"/>
    <w:rsid w:val="00697F9E"/>
    <w:rsid w:val="006A00C6"/>
    <w:rsid w:val="006A02BB"/>
    <w:rsid w:val="006A050F"/>
    <w:rsid w:val="006A089F"/>
    <w:rsid w:val="006A0B9D"/>
    <w:rsid w:val="006A0D0E"/>
    <w:rsid w:val="006A0EC2"/>
    <w:rsid w:val="006A13CD"/>
    <w:rsid w:val="006A151F"/>
    <w:rsid w:val="006A1DE9"/>
    <w:rsid w:val="006A1FDE"/>
    <w:rsid w:val="006A2621"/>
    <w:rsid w:val="006A26BB"/>
    <w:rsid w:val="006A2712"/>
    <w:rsid w:val="006A3168"/>
    <w:rsid w:val="006A3242"/>
    <w:rsid w:val="006A3934"/>
    <w:rsid w:val="006A3A0A"/>
    <w:rsid w:val="006A3FD4"/>
    <w:rsid w:val="006A40C3"/>
    <w:rsid w:val="006A4220"/>
    <w:rsid w:val="006A4451"/>
    <w:rsid w:val="006A445D"/>
    <w:rsid w:val="006A464B"/>
    <w:rsid w:val="006A4739"/>
    <w:rsid w:val="006A48BB"/>
    <w:rsid w:val="006A498B"/>
    <w:rsid w:val="006A4A75"/>
    <w:rsid w:val="006A4A87"/>
    <w:rsid w:val="006A4ABC"/>
    <w:rsid w:val="006A4C74"/>
    <w:rsid w:val="006A4E08"/>
    <w:rsid w:val="006A4E25"/>
    <w:rsid w:val="006A5189"/>
    <w:rsid w:val="006A5804"/>
    <w:rsid w:val="006A5854"/>
    <w:rsid w:val="006A594E"/>
    <w:rsid w:val="006A5C37"/>
    <w:rsid w:val="006A618F"/>
    <w:rsid w:val="006A6226"/>
    <w:rsid w:val="006A6288"/>
    <w:rsid w:val="006A6363"/>
    <w:rsid w:val="006A6545"/>
    <w:rsid w:val="006A6974"/>
    <w:rsid w:val="006A69FC"/>
    <w:rsid w:val="006A7885"/>
    <w:rsid w:val="006A7972"/>
    <w:rsid w:val="006B003A"/>
    <w:rsid w:val="006B0A11"/>
    <w:rsid w:val="006B0BC5"/>
    <w:rsid w:val="006B0E5F"/>
    <w:rsid w:val="006B0FC3"/>
    <w:rsid w:val="006B191F"/>
    <w:rsid w:val="006B19C1"/>
    <w:rsid w:val="006B1D94"/>
    <w:rsid w:val="006B2569"/>
    <w:rsid w:val="006B29D8"/>
    <w:rsid w:val="006B2BAB"/>
    <w:rsid w:val="006B3331"/>
    <w:rsid w:val="006B36F2"/>
    <w:rsid w:val="006B37CB"/>
    <w:rsid w:val="006B37EF"/>
    <w:rsid w:val="006B3CA9"/>
    <w:rsid w:val="006B3E8B"/>
    <w:rsid w:val="006B3EF8"/>
    <w:rsid w:val="006B3F00"/>
    <w:rsid w:val="006B3FD6"/>
    <w:rsid w:val="006B3FE7"/>
    <w:rsid w:val="006B4781"/>
    <w:rsid w:val="006B4FF9"/>
    <w:rsid w:val="006B52CF"/>
    <w:rsid w:val="006B5657"/>
    <w:rsid w:val="006B573E"/>
    <w:rsid w:val="006B5768"/>
    <w:rsid w:val="006B5839"/>
    <w:rsid w:val="006B5BB7"/>
    <w:rsid w:val="006B5D47"/>
    <w:rsid w:val="006B5D86"/>
    <w:rsid w:val="006B5F7F"/>
    <w:rsid w:val="006B601F"/>
    <w:rsid w:val="006B61E9"/>
    <w:rsid w:val="006B63EB"/>
    <w:rsid w:val="006B64AC"/>
    <w:rsid w:val="006B65A3"/>
    <w:rsid w:val="006B6BE7"/>
    <w:rsid w:val="006B6C0F"/>
    <w:rsid w:val="006B6C1F"/>
    <w:rsid w:val="006B6FA2"/>
    <w:rsid w:val="006B77A5"/>
    <w:rsid w:val="006B7884"/>
    <w:rsid w:val="006C02C5"/>
    <w:rsid w:val="006C046D"/>
    <w:rsid w:val="006C04E1"/>
    <w:rsid w:val="006C0798"/>
    <w:rsid w:val="006C084F"/>
    <w:rsid w:val="006C0D45"/>
    <w:rsid w:val="006C1044"/>
    <w:rsid w:val="006C13ED"/>
    <w:rsid w:val="006C14D8"/>
    <w:rsid w:val="006C1551"/>
    <w:rsid w:val="006C1AA4"/>
    <w:rsid w:val="006C1E98"/>
    <w:rsid w:val="006C20C7"/>
    <w:rsid w:val="006C211B"/>
    <w:rsid w:val="006C226B"/>
    <w:rsid w:val="006C2290"/>
    <w:rsid w:val="006C2656"/>
    <w:rsid w:val="006C2ABB"/>
    <w:rsid w:val="006C2BAD"/>
    <w:rsid w:val="006C2C5B"/>
    <w:rsid w:val="006C2CC8"/>
    <w:rsid w:val="006C3748"/>
    <w:rsid w:val="006C380A"/>
    <w:rsid w:val="006C3960"/>
    <w:rsid w:val="006C3B36"/>
    <w:rsid w:val="006C3F73"/>
    <w:rsid w:val="006C42D9"/>
    <w:rsid w:val="006C4552"/>
    <w:rsid w:val="006C4C59"/>
    <w:rsid w:val="006C4F33"/>
    <w:rsid w:val="006C5165"/>
    <w:rsid w:val="006C562D"/>
    <w:rsid w:val="006C57B0"/>
    <w:rsid w:val="006C5B24"/>
    <w:rsid w:val="006C63DC"/>
    <w:rsid w:val="006C65D3"/>
    <w:rsid w:val="006C6828"/>
    <w:rsid w:val="006C6E8C"/>
    <w:rsid w:val="006C70EC"/>
    <w:rsid w:val="006C72D3"/>
    <w:rsid w:val="006C741A"/>
    <w:rsid w:val="006C7556"/>
    <w:rsid w:val="006C7B38"/>
    <w:rsid w:val="006C7EC4"/>
    <w:rsid w:val="006C7F59"/>
    <w:rsid w:val="006D044A"/>
    <w:rsid w:val="006D063E"/>
    <w:rsid w:val="006D0676"/>
    <w:rsid w:val="006D071A"/>
    <w:rsid w:val="006D0C29"/>
    <w:rsid w:val="006D0E64"/>
    <w:rsid w:val="006D104B"/>
    <w:rsid w:val="006D10C2"/>
    <w:rsid w:val="006D1195"/>
    <w:rsid w:val="006D153A"/>
    <w:rsid w:val="006D1782"/>
    <w:rsid w:val="006D1BDC"/>
    <w:rsid w:val="006D1DED"/>
    <w:rsid w:val="006D1F0B"/>
    <w:rsid w:val="006D226F"/>
    <w:rsid w:val="006D22B9"/>
    <w:rsid w:val="006D24CD"/>
    <w:rsid w:val="006D24FE"/>
    <w:rsid w:val="006D263C"/>
    <w:rsid w:val="006D26DC"/>
    <w:rsid w:val="006D2F18"/>
    <w:rsid w:val="006D2F45"/>
    <w:rsid w:val="006D31B3"/>
    <w:rsid w:val="006D3369"/>
    <w:rsid w:val="006D360F"/>
    <w:rsid w:val="006D3691"/>
    <w:rsid w:val="006D396D"/>
    <w:rsid w:val="006D39D5"/>
    <w:rsid w:val="006D3C2A"/>
    <w:rsid w:val="006D3C84"/>
    <w:rsid w:val="006D3FDA"/>
    <w:rsid w:val="006D3FE7"/>
    <w:rsid w:val="006D4609"/>
    <w:rsid w:val="006D4668"/>
    <w:rsid w:val="006D487A"/>
    <w:rsid w:val="006D4A68"/>
    <w:rsid w:val="006D538A"/>
    <w:rsid w:val="006D57E3"/>
    <w:rsid w:val="006D59BB"/>
    <w:rsid w:val="006D5A7C"/>
    <w:rsid w:val="006D5C5C"/>
    <w:rsid w:val="006D616D"/>
    <w:rsid w:val="006D635A"/>
    <w:rsid w:val="006D65B1"/>
    <w:rsid w:val="006D6612"/>
    <w:rsid w:val="006D6992"/>
    <w:rsid w:val="006D69A8"/>
    <w:rsid w:val="006D6F11"/>
    <w:rsid w:val="006D716A"/>
    <w:rsid w:val="006D74A9"/>
    <w:rsid w:val="006D7669"/>
    <w:rsid w:val="006D797F"/>
    <w:rsid w:val="006D7BBF"/>
    <w:rsid w:val="006D7BCF"/>
    <w:rsid w:val="006D7BDE"/>
    <w:rsid w:val="006E00FE"/>
    <w:rsid w:val="006E05E7"/>
    <w:rsid w:val="006E080A"/>
    <w:rsid w:val="006E09D9"/>
    <w:rsid w:val="006E0A0E"/>
    <w:rsid w:val="006E14A3"/>
    <w:rsid w:val="006E17A8"/>
    <w:rsid w:val="006E17FE"/>
    <w:rsid w:val="006E1E60"/>
    <w:rsid w:val="006E226B"/>
    <w:rsid w:val="006E2325"/>
    <w:rsid w:val="006E25AF"/>
    <w:rsid w:val="006E28AA"/>
    <w:rsid w:val="006E2B13"/>
    <w:rsid w:val="006E2F5F"/>
    <w:rsid w:val="006E3049"/>
    <w:rsid w:val="006E36F4"/>
    <w:rsid w:val="006E3965"/>
    <w:rsid w:val="006E3D1F"/>
    <w:rsid w:val="006E3DDC"/>
    <w:rsid w:val="006E3E0F"/>
    <w:rsid w:val="006E3F1C"/>
    <w:rsid w:val="006E421B"/>
    <w:rsid w:val="006E42AA"/>
    <w:rsid w:val="006E4358"/>
    <w:rsid w:val="006E43D5"/>
    <w:rsid w:val="006E458E"/>
    <w:rsid w:val="006E4BB3"/>
    <w:rsid w:val="006E4DA1"/>
    <w:rsid w:val="006E4DB4"/>
    <w:rsid w:val="006E4E2A"/>
    <w:rsid w:val="006E5041"/>
    <w:rsid w:val="006E5599"/>
    <w:rsid w:val="006E55D9"/>
    <w:rsid w:val="006E58E1"/>
    <w:rsid w:val="006E5E2A"/>
    <w:rsid w:val="006E5E30"/>
    <w:rsid w:val="006E61DF"/>
    <w:rsid w:val="006E6380"/>
    <w:rsid w:val="006E6952"/>
    <w:rsid w:val="006E6CFB"/>
    <w:rsid w:val="006E7048"/>
    <w:rsid w:val="006E77C9"/>
    <w:rsid w:val="006E7890"/>
    <w:rsid w:val="006E7C4B"/>
    <w:rsid w:val="006E7FB1"/>
    <w:rsid w:val="006F0367"/>
    <w:rsid w:val="006F03D8"/>
    <w:rsid w:val="006F044A"/>
    <w:rsid w:val="006F0772"/>
    <w:rsid w:val="006F07F6"/>
    <w:rsid w:val="006F0867"/>
    <w:rsid w:val="006F136C"/>
    <w:rsid w:val="006F13AF"/>
    <w:rsid w:val="006F1577"/>
    <w:rsid w:val="006F1708"/>
    <w:rsid w:val="006F1D47"/>
    <w:rsid w:val="006F1F31"/>
    <w:rsid w:val="006F1F49"/>
    <w:rsid w:val="006F2311"/>
    <w:rsid w:val="006F2419"/>
    <w:rsid w:val="006F247A"/>
    <w:rsid w:val="006F2769"/>
    <w:rsid w:val="006F2825"/>
    <w:rsid w:val="006F2BE7"/>
    <w:rsid w:val="006F2E0B"/>
    <w:rsid w:val="006F2E86"/>
    <w:rsid w:val="006F2E96"/>
    <w:rsid w:val="006F2F29"/>
    <w:rsid w:val="006F30B2"/>
    <w:rsid w:val="006F32B4"/>
    <w:rsid w:val="006F34D5"/>
    <w:rsid w:val="006F353D"/>
    <w:rsid w:val="006F3597"/>
    <w:rsid w:val="006F392F"/>
    <w:rsid w:val="006F3B28"/>
    <w:rsid w:val="006F3BD8"/>
    <w:rsid w:val="006F3D6E"/>
    <w:rsid w:val="006F4067"/>
    <w:rsid w:val="006F466C"/>
    <w:rsid w:val="006F4BE3"/>
    <w:rsid w:val="006F4F6D"/>
    <w:rsid w:val="006F52FA"/>
    <w:rsid w:val="006F558E"/>
    <w:rsid w:val="006F62F9"/>
    <w:rsid w:val="006F6387"/>
    <w:rsid w:val="006F6492"/>
    <w:rsid w:val="006F650C"/>
    <w:rsid w:val="006F67F3"/>
    <w:rsid w:val="006F6988"/>
    <w:rsid w:val="006F6ACD"/>
    <w:rsid w:val="006F6FC3"/>
    <w:rsid w:val="006F706F"/>
    <w:rsid w:val="006F728A"/>
    <w:rsid w:val="006F74D7"/>
    <w:rsid w:val="006F77F3"/>
    <w:rsid w:val="006F7C24"/>
    <w:rsid w:val="006F7D2F"/>
    <w:rsid w:val="007000D8"/>
    <w:rsid w:val="00700441"/>
    <w:rsid w:val="007006AA"/>
    <w:rsid w:val="00700F36"/>
    <w:rsid w:val="007010B6"/>
    <w:rsid w:val="0070140C"/>
    <w:rsid w:val="00701909"/>
    <w:rsid w:val="00701AA2"/>
    <w:rsid w:val="00702562"/>
    <w:rsid w:val="00702A2A"/>
    <w:rsid w:val="00702BC5"/>
    <w:rsid w:val="00702D57"/>
    <w:rsid w:val="00702F78"/>
    <w:rsid w:val="007030D4"/>
    <w:rsid w:val="0070323F"/>
    <w:rsid w:val="00703290"/>
    <w:rsid w:val="007032BF"/>
    <w:rsid w:val="00703682"/>
    <w:rsid w:val="00703CF7"/>
    <w:rsid w:val="0070421A"/>
    <w:rsid w:val="0070434B"/>
    <w:rsid w:val="007045EB"/>
    <w:rsid w:val="007049DB"/>
    <w:rsid w:val="00704A45"/>
    <w:rsid w:val="00704AC8"/>
    <w:rsid w:val="00704C97"/>
    <w:rsid w:val="00705015"/>
    <w:rsid w:val="0070519C"/>
    <w:rsid w:val="00705358"/>
    <w:rsid w:val="0070535B"/>
    <w:rsid w:val="00705424"/>
    <w:rsid w:val="0070553A"/>
    <w:rsid w:val="00705561"/>
    <w:rsid w:val="0070563B"/>
    <w:rsid w:val="0070577A"/>
    <w:rsid w:val="007057E4"/>
    <w:rsid w:val="00705B61"/>
    <w:rsid w:val="00705BB1"/>
    <w:rsid w:val="007068EF"/>
    <w:rsid w:val="00706BE0"/>
    <w:rsid w:val="00706F24"/>
    <w:rsid w:val="00706F2B"/>
    <w:rsid w:val="00706F85"/>
    <w:rsid w:val="00707B2B"/>
    <w:rsid w:val="00707C4A"/>
    <w:rsid w:val="00707FF6"/>
    <w:rsid w:val="00710267"/>
    <w:rsid w:val="00710330"/>
    <w:rsid w:val="0071062D"/>
    <w:rsid w:val="00710A5F"/>
    <w:rsid w:val="0071153D"/>
    <w:rsid w:val="0071202E"/>
    <w:rsid w:val="007125DC"/>
    <w:rsid w:val="00712635"/>
    <w:rsid w:val="007128BD"/>
    <w:rsid w:val="007129D4"/>
    <w:rsid w:val="00712C7E"/>
    <w:rsid w:val="00713098"/>
    <w:rsid w:val="0071346D"/>
    <w:rsid w:val="007135D7"/>
    <w:rsid w:val="00713F9A"/>
    <w:rsid w:val="0071407F"/>
    <w:rsid w:val="0071424D"/>
    <w:rsid w:val="0071433E"/>
    <w:rsid w:val="00714BC0"/>
    <w:rsid w:val="00714BC8"/>
    <w:rsid w:val="00715105"/>
    <w:rsid w:val="007153CA"/>
    <w:rsid w:val="0071562A"/>
    <w:rsid w:val="00715729"/>
    <w:rsid w:val="00715950"/>
    <w:rsid w:val="00715AD8"/>
    <w:rsid w:val="00715E05"/>
    <w:rsid w:val="007160E2"/>
    <w:rsid w:val="00716189"/>
    <w:rsid w:val="007167A6"/>
    <w:rsid w:val="007167C5"/>
    <w:rsid w:val="007167F9"/>
    <w:rsid w:val="00717091"/>
    <w:rsid w:val="007171B2"/>
    <w:rsid w:val="007172B8"/>
    <w:rsid w:val="0071743F"/>
    <w:rsid w:val="00717539"/>
    <w:rsid w:val="0071782E"/>
    <w:rsid w:val="00717B13"/>
    <w:rsid w:val="00717C2E"/>
    <w:rsid w:val="00717CA4"/>
    <w:rsid w:val="007200B5"/>
    <w:rsid w:val="0072063C"/>
    <w:rsid w:val="0072069E"/>
    <w:rsid w:val="0072073F"/>
    <w:rsid w:val="00720E70"/>
    <w:rsid w:val="007210F9"/>
    <w:rsid w:val="007211AB"/>
    <w:rsid w:val="00721303"/>
    <w:rsid w:val="00721675"/>
    <w:rsid w:val="00721E45"/>
    <w:rsid w:val="00722192"/>
    <w:rsid w:val="007221B7"/>
    <w:rsid w:val="007224D1"/>
    <w:rsid w:val="00722717"/>
    <w:rsid w:val="007228BA"/>
    <w:rsid w:val="007229AB"/>
    <w:rsid w:val="00722B9C"/>
    <w:rsid w:val="00722C7F"/>
    <w:rsid w:val="00722D72"/>
    <w:rsid w:val="00722FC5"/>
    <w:rsid w:val="007232C8"/>
    <w:rsid w:val="007236AC"/>
    <w:rsid w:val="007236DD"/>
    <w:rsid w:val="00723A72"/>
    <w:rsid w:val="007241A6"/>
    <w:rsid w:val="007242F9"/>
    <w:rsid w:val="0072499D"/>
    <w:rsid w:val="007249F6"/>
    <w:rsid w:val="00724A42"/>
    <w:rsid w:val="00724A64"/>
    <w:rsid w:val="00724E3E"/>
    <w:rsid w:val="007250BF"/>
    <w:rsid w:val="00725102"/>
    <w:rsid w:val="007252B7"/>
    <w:rsid w:val="007252E5"/>
    <w:rsid w:val="007259A3"/>
    <w:rsid w:val="007259CA"/>
    <w:rsid w:val="00725D3F"/>
    <w:rsid w:val="00725E44"/>
    <w:rsid w:val="00726382"/>
    <w:rsid w:val="00726833"/>
    <w:rsid w:val="007268DD"/>
    <w:rsid w:val="0072694B"/>
    <w:rsid w:val="00726A2E"/>
    <w:rsid w:val="00726B2A"/>
    <w:rsid w:val="00726C37"/>
    <w:rsid w:val="00726E23"/>
    <w:rsid w:val="0072700A"/>
    <w:rsid w:val="007277FA"/>
    <w:rsid w:val="007279A0"/>
    <w:rsid w:val="00727F88"/>
    <w:rsid w:val="007300C9"/>
    <w:rsid w:val="007303A7"/>
    <w:rsid w:val="00730AD3"/>
    <w:rsid w:val="007311DC"/>
    <w:rsid w:val="00731277"/>
    <w:rsid w:val="007313F4"/>
    <w:rsid w:val="007313FE"/>
    <w:rsid w:val="00731813"/>
    <w:rsid w:val="007318EC"/>
    <w:rsid w:val="00731C8E"/>
    <w:rsid w:val="00731E68"/>
    <w:rsid w:val="00732095"/>
    <w:rsid w:val="0073210A"/>
    <w:rsid w:val="007322FD"/>
    <w:rsid w:val="00732756"/>
    <w:rsid w:val="007328A7"/>
    <w:rsid w:val="00732A0E"/>
    <w:rsid w:val="00732BCD"/>
    <w:rsid w:val="00732D6C"/>
    <w:rsid w:val="00732DD2"/>
    <w:rsid w:val="00732F1C"/>
    <w:rsid w:val="00732FC6"/>
    <w:rsid w:val="00733636"/>
    <w:rsid w:val="00733BB6"/>
    <w:rsid w:val="00733D5B"/>
    <w:rsid w:val="00733DF9"/>
    <w:rsid w:val="00733ED5"/>
    <w:rsid w:val="00734495"/>
    <w:rsid w:val="007346EB"/>
    <w:rsid w:val="00734720"/>
    <w:rsid w:val="00734DD1"/>
    <w:rsid w:val="00734F56"/>
    <w:rsid w:val="007353A4"/>
    <w:rsid w:val="007353FF"/>
    <w:rsid w:val="00735E73"/>
    <w:rsid w:val="0073664A"/>
    <w:rsid w:val="007366E4"/>
    <w:rsid w:val="00736FA5"/>
    <w:rsid w:val="007371C3"/>
    <w:rsid w:val="00737269"/>
    <w:rsid w:val="007372E0"/>
    <w:rsid w:val="0073737B"/>
    <w:rsid w:val="00737493"/>
    <w:rsid w:val="00737770"/>
    <w:rsid w:val="00737A8F"/>
    <w:rsid w:val="00740087"/>
    <w:rsid w:val="00740C2D"/>
    <w:rsid w:val="00740F86"/>
    <w:rsid w:val="00740FC1"/>
    <w:rsid w:val="00741102"/>
    <w:rsid w:val="00741EAD"/>
    <w:rsid w:val="00742AA9"/>
    <w:rsid w:val="00742B6D"/>
    <w:rsid w:val="00742B75"/>
    <w:rsid w:val="00742F93"/>
    <w:rsid w:val="00742FB1"/>
    <w:rsid w:val="007430EC"/>
    <w:rsid w:val="00743230"/>
    <w:rsid w:val="00744EFC"/>
    <w:rsid w:val="00744F26"/>
    <w:rsid w:val="007455E9"/>
    <w:rsid w:val="00745A6C"/>
    <w:rsid w:val="00745B7A"/>
    <w:rsid w:val="00745C07"/>
    <w:rsid w:val="00745F63"/>
    <w:rsid w:val="007461A1"/>
    <w:rsid w:val="00746534"/>
    <w:rsid w:val="0074693E"/>
    <w:rsid w:val="00746C65"/>
    <w:rsid w:val="00746EAC"/>
    <w:rsid w:val="00746EFB"/>
    <w:rsid w:val="007471D5"/>
    <w:rsid w:val="007474B7"/>
    <w:rsid w:val="007474E9"/>
    <w:rsid w:val="007477BD"/>
    <w:rsid w:val="00747B74"/>
    <w:rsid w:val="00747DD2"/>
    <w:rsid w:val="00747FFA"/>
    <w:rsid w:val="00750053"/>
    <w:rsid w:val="007501F0"/>
    <w:rsid w:val="0075022E"/>
    <w:rsid w:val="00750422"/>
    <w:rsid w:val="00750584"/>
    <w:rsid w:val="007512FD"/>
    <w:rsid w:val="00751363"/>
    <w:rsid w:val="00751475"/>
    <w:rsid w:val="007516D4"/>
    <w:rsid w:val="00751854"/>
    <w:rsid w:val="0075193E"/>
    <w:rsid w:val="00751C2E"/>
    <w:rsid w:val="007520CA"/>
    <w:rsid w:val="0075223C"/>
    <w:rsid w:val="00752263"/>
    <w:rsid w:val="007524BD"/>
    <w:rsid w:val="00752B56"/>
    <w:rsid w:val="00752D2F"/>
    <w:rsid w:val="0075303D"/>
    <w:rsid w:val="00753047"/>
    <w:rsid w:val="007539F8"/>
    <w:rsid w:val="00753A7D"/>
    <w:rsid w:val="0075455F"/>
    <w:rsid w:val="00754971"/>
    <w:rsid w:val="007549DE"/>
    <w:rsid w:val="00754AE5"/>
    <w:rsid w:val="00754AEA"/>
    <w:rsid w:val="00754C5D"/>
    <w:rsid w:val="00754D55"/>
    <w:rsid w:val="0075533E"/>
    <w:rsid w:val="007555AE"/>
    <w:rsid w:val="00755701"/>
    <w:rsid w:val="00755872"/>
    <w:rsid w:val="00756055"/>
    <w:rsid w:val="007562B0"/>
    <w:rsid w:val="007563EC"/>
    <w:rsid w:val="00756695"/>
    <w:rsid w:val="00756866"/>
    <w:rsid w:val="00756B2F"/>
    <w:rsid w:val="00756BF9"/>
    <w:rsid w:val="007570ED"/>
    <w:rsid w:val="007573C6"/>
    <w:rsid w:val="00757463"/>
    <w:rsid w:val="00757470"/>
    <w:rsid w:val="00757882"/>
    <w:rsid w:val="00757A2F"/>
    <w:rsid w:val="00757B3F"/>
    <w:rsid w:val="00757B6D"/>
    <w:rsid w:val="007600B0"/>
    <w:rsid w:val="007600E6"/>
    <w:rsid w:val="00760615"/>
    <w:rsid w:val="00760C56"/>
    <w:rsid w:val="00761768"/>
    <w:rsid w:val="007617C2"/>
    <w:rsid w:val="00761C51"/>
    <w:rsid w:val="00761CF3"/>
    <w:rsid w:val="00761D7B"/>
    <w:rsid w:val="00761E3A"/>
    <w:rsid w:val="0076248B"/>
    <w:rsid w:val="0076249A"/>
    <w:rsid w:val="00762DB2"/>
    <w:rsid w:val="0076312C"/>
    <w:rsid w:val="0076346E"/>
    <w:rsid w:val="0076351E"/>
    <w:rsid w:val="00763759"/>
    <w:rsid w:val="007637CB"/>
    <w:rsid w:val="00763A45"/>
    <w:rsid w:val="00763E88"/>
    <w:rsid w:val="007640EB"/>
    <w:rsid w:val="00764306"/>
    <w:rsid w:val="00764368"/>
    <w:rsid w:val="00764574"/>
    <w:rsid w:val="0076468B"/>
    <w:rsid w:val="00764BD4"/>
    <w:rsid w:val="00764C78"/>
    <w:rsid w:val="00764E84"/>
    <w:rsid w:val="00764FDC"/>
    <w:rsid w:val="00765071"/>
    <w:rsid w:val="0076527E"/>
    <w:rsid w:val="007657BE"/>
    <w:rsid w:val="007657C6"/>
    <w:rsid w:val="00765D1F"/>
    <w:rsid w:val="00765EC2"/>
    <w:rsid w:val="00765ED2"/>
    <w:rsid w:val="00765F1A"/>
    <w:rsid w:val="00766338"/>
    <w:rsid w:val="00766A70"/>
    <w:rsid w:val="00766BEF"/>
    <w:rsid w:val="00766EB6"/>
    <w:rsid w:val="007672D0"/>
    <w:rsid w:val="00767454"/>
    <w:rsid w:val="0076751C"/>
    <w:rsid w:val="007676B8"/>
    <w:rsid w:val="00767799"/>
    <w:rsid w:val="007677F8"/>
    <w:rsid w:val="00767978"/>
    <w:rsid w:val="007702C8"/>
    <w:rsid w:val="0077077B"/>
    <w:rsid w:val="007707C9"/>
    <w:rsid w:val="007709E1"/>
    <w:rsid w:val="00770B7B"/>
    <w:rsid w:val="00770DFB"/>
    <w:rsid w:val="00770FED"/>
    <w:rsid w:val="00771847"/>
    <w:rsid w:val="00772180"/>
    <w:rsid w:val="00772537"/>
    <w:rsid w:val="00772848"/>
    <w:rsid w:val="00772D52"/>
    <w:rsid w:val="00773145"/>
    <w:rsid w:val="00773193"/>
    <w:rsid w:val="00773301"/>
    <w:rsid w:val="00773707"/>
    <w:rsid w:val="007737C0"/>
    <w:rsid w:val="0077394B"/>
    <w:rsid w:val="00773CAC"/>
    <w:rsid w:val="00773E63"/>
    <w:rsid w:val="007740E6"/>
    <w:rsid w:val="0077430F"/>
    <w:rsid w:val="0077444B"/>
    <w:rsid w:val="00774691"/>
    <w:rsid w:val="007746E1"/>
    <w:rsid w:val="00774865"/>
    <w:rsid w:val="00774AF3"/>
    <w:rsid w:val="00774BE7"/>
    <w:rsid w:val="00774D9E"/>
    <w:rsid w:val="00775676"/>
    <w:rsid w:val="0077590E"/>
    <w:rsid w:val="007761FD"/>
    <w:rsid w:val="007769E6"/>
    <w:rsid w:val="00776E7C"/>
    <w:rsid w:val="007774BE"/>
    <w:rsid w:val="007778E9"/>
    <w:rsid w:val="007779BE"/>
    <w:rsid w:val="00777B42"/>
    <w:rsid w:val="00777D32"/>
    <w:rsid w:val="00780536"/>
    <w:rsid w:val="0078079F"/>
    <w:rsid w:val="007809CB"/>
    <w:rsid w:val="00780FCF"/>
    <w:rsid w:val="00781221"/>
    <w:rsid w:val="007817EE"/>
    <w:rsid w:val="00781905"/>
    <w:rsid w:val="00781C6C"/>
    <w:rsid w:val="00781E08"/>
    <w:rsid w:val="0078244B"/>
    <w:rsid w:val="00782777"/>
    <w:rsid w:val="00782814"/>
    <w:rsid w:val="007829F0"/>
    <w:rsid w:val="00782F4F"/>
    <w:rsid w:val="00783008"/>
    <w:rsid w:val="00783981"/>
    <w:rsid w:val="00783B87"/>
    <w:rsid w:val="00784067"/>
    <w:rsid w:val="00784601"/>
    <w:rsid w:val="00784DE2"/>
    <w:rsid w:val="007856E2"/>
    <w:rsid w:val="007858DD"/>
    <w:rsid w:val="007859E7"/>
    <w:rsid w:val="00785BD1"/>
    <w:rsid w:val="00785C7B"/>
    <w:rsid w:val="00785E31"/>
    <w:rsid w:val="00785E8B"/>
    <w:rsid w:val="0078632D"/>
    <w:rsid w:val="0078632E"/>
    <w:rsid w:val="0078640D"/>
    <w:rsid w:val="0078650B"/>
    <w:rsid w:val="007865CC"/>
    <w:rsid w:val="007868A4"/>
    <w:rsid w:val="007868E8"/>
    <w:rsid w:val="00787A90"/>
    <w:rsid w:val="00787C01"/>
    <w:rsid w:val="00790776"/>
    <w:rsid w:val="00790921"/>
    <w:rsid w:val="007909C0"/>
    <w:rsid w:val="00790BC0"/>
    <w:rsid w:val="00790CC7"/>
    <w:rsid w:val="00790F26"/>
    <w:rsid w:val="00791182"/>
    <w:rsid w:val="0079178E"/>
    <w:rsid w:val="00791932"/>
    <w:rsid w:val="00791BD9"/>
    <w:rsid w:val="00791EE7"/>
    <w:rsid w:val="007929B3"/>
    <w:rsid w:val="00792A0C"/>
    <w:rsid w:val="007931A6"/>
    <w:rsid w:val="00793CE3"/>
    <w:rsid w:val="00793CEB"/>
    <w:rsid w:val="00794362"/>
    <w:rsid w:val="00794656"/>
    <w:rsid w:val="00794EA7"/>
    <w:rsid w:val="00795245"/>
    <w:rsid w:val="007956B8"/>
    <w:rsid w:val="007959AD"/>
    <w:rsid w:val="007959C1"/>
    <w:rsid w:val="00795C0E"/>
    <w:rsid w:val="00795C5B"/>
    <w:rsid w:val="007962EB"/>
    <w:rsid w:val="00796430"/>
    <w:rsid w:val="007965CC"/>
    <w:rsid w:val="0079676D"/>
    <w:rsid w:val="00796BEA"/>
    <w:rsid w:val="007974B3"/>
    <w:rsid w:val="007974DD"/>
    <w:rsid w:val="00797831"/>
    <w:rsid w:val="0079795E"/>
    <w:rsid w:val="00797E50"/>
    <w:rsid w:val="00797F69"/>
    <w:rsid w:val="00797FC1"/>
    <w:rsid w:val="00797FF7"/>
    <w:rsid w:val="007A01AD"/>
    <w:rsid w:val="007A025E"/>
    <w:rsid w:val="007A16BD"/>
    <w:rsid w:val="007A1D8B"/>
    <w:rsid w:val="007A2018"/>
    <w:rsid w:val="007A22B1"/>
    <w:rsid w:val="007A27D5"/>
    <w:rsid w:val="007A2A06"/>
    <w:rsid w:val="007A2A5D"/>
    <w:rsid w:val="007A3177"/>
    <w:rsid w:val="007A3282"/>
    <w:rsid w:val="007A345E"/>
    <w:rsid w:val="007A38AA"/>
    <w:rsid w:val="007A3A0D"/>
    <w:rsid w:val="007A3BA6"/>
    <w:rsid w:val="007A40BD"/>
    <w:rsid w:val="007A4345"/>
    <w:rsid w:val="007A45F8"/>
    <w:rsid w:val="007A4A3A"/>
    <w:rsid w:val="007A4BE9"/>
    <w:rsid w:val="007A4F09"/>
    <w:rsid w:val="007A51A3"/>
    <w:rsid w:val="007A52E2"/>
    <w:rsid w:val="007A532D"/>
    <w:rsid w:val="007A55EE"/>
    <w:rsid w:val="007A5B0A"/>
    <w:rsid w:val="007A5BAA"/>
    <w:rsid w:val="007A5D75"/>
    <w:rsid w:val="007A5DE4"/>
    <w:rsid w:val="007A603D"/>
    <w:rsid w:val="007A62C0"/>
    <w:rsid w:val="007A6740"/>
    <w:rsid w:val="007A6AA3"/>
    <w:rsid w:val="007A6E3F"/>
    <w:rsid w:val="007A702A"/>
    <w:rsid w:val="007A73ED"/>
    <w:rsid w:val="007A74C1"/>
    <w:rsid w:val="007A758A"/>
    <w:rsid w:val="007A779D"/>
    <w:rsid w:val="007A7CD7"/>
    <w:rsid w:val="007A7D68"/>
    <w:rsid w:val="007B00B4"/>
    <w:rsid w:val="007B028D"/>
    <w:rsid w:val="007B0567"/>
    <w:rsid w:val="007B0611"/>
    <w:rsid w:val="007B0689"/>
    <w:rsid w:val="007B0FE8"/>
    <w:rsid w:val="007B11D2"/>
    <w:rsid w:val="007B1209"/>
    <w:rsid w:val="007B1251"/>
    <w:rsid w:val="007B17B0"/>
    <w:rsid w:val="007B1DA4"/>
    <w:rsid w:val="007B2116"/>
    <w:rsid w:val="007B2397"/>
    <w:rsid w:val="007B24E8"/>
    <w:rsid w:val="007B253E"/>
    <w:rsid w:val="007B2D80"/>
    <w:rsid w:val="007B312C"/>
    <w:rsid w:val="007B3137"/>
    <w:rsid w:val="007B313D"/>
    <w:rsid w:val="007B3192"/>
    <w:rsid w:val="007B335E"/>
    <w:rsid w:val="007B3665"/>
    <w:rsid w:val="007B380D"/>
    <w:rsid w:val="007B3CA6"/>
    <w:rsid w:val="007B4443"/>
    <w:rsid w:val="007B4508"/>
    <w:rsid w:val="007B4764"/>
    <w:rsid w:val="007B49DD"/>
    <w:rsid w:val="007B4AB1"/>
    <w:rsid w:val="007B4CC5"/>
    <w:rsid w:val="007B4EE9"/>
    <w:rsid w:val="007B508E"/>
    <w:rsid w:val="007B52B0"/>
    <w:rsid w:val="007B570E"/>
    <w:rsid w:val="007B5C5D"/>
    <w:rsid w:val="007B5DED"/>
    <w:rsid w:val="007B6280"/>
    <w:rsid w:val="007B6428"/>
    <w:rsid w:val="007B647D"/>
    <w:rsid w:val="007B6827"/>
    <w:rsid w:val="007B6D88"/>
    <w:rsid w:val="007B7323"/>
    <w:rsid w:val="007B7916"/>
    <w:rsid w:val="007B7B40"/>
    <w:rsid w:val="007B7D2F"/>
    <w:rsid w:val="007B7DA5"/>
    <w:rsid w:val="007C0701"/>
    <w:rsid w:val="007C0B91"/>
    <w:rsid w:val="007C11D3"/>
    <w:rsid w:val="007C13A2"/>
    <w:rsid w:val="007C16CA"/>
    <w:rsid w:val="007C1A45"/>
    <w:rsid w:val="007C1B17"/>
    <w:rsid w:val="007C1B5C"/>
    <w:rsid w:val="007C1DFD"/>
    <w:rsid w:val="007C1E7A"/>
    <w:rsid w:val="007C2471"/>
    <w:rsid w:val="007C26C6"/>
    <w:rsid w:val="007C2ED0"/>
    <w:rsid w:val="007C2F99"/>
    <w:rsid w:val="007C30DB"/>
    <w:rsid w:val="007C31EA"/>
    <w:rsid w:val="007C384A"/>
    <w:rsid w:val="007C3C18"/>
    <w:rsid w:val="007C42E1"/>
    <w:rsid w:val="007C493A"/>
    <w:rsid w:val="007C4993"/>
    <w:rsid w:val="007C4B66"/>
    <w:rsid w:val="007C4C8F"/>
    <w:rsid w:val="007C54E6"/>
    <w:rsid w:val="007C5D97"/>
    <w:rsid w:val="007C5DB8"/>
    <w:rsid w:val="007C618A"/>
    <w:rsid w:val="007C61A2"/>
    <w:rsid w:val="007C7028"/>
    <w:rsid w:val="007C7060"/>
    <w:rsid w:val="007C707C"/>
    <w:rsid w:val="007C71D0"/>
    <w:rsid w:val="007C7639"/>
    <w:rsid w:val="007C7797"/>
    <w:rsid w:val="007C7C3A"/>
    <w:rsid w:val="007C7CB8"/>
    <w:rsid w:val="007D0588"/>
    <w:rsid w:val="007D05F7"/>
    <w:rsid w:val="007D077C"/>
    <w:rsid w:val="007D09CA"/>
    <w:rsid w:val="007D0B44"/>
    <w:rsid w:val="007D0B76"/>
    <w:rsid w:val="007D10A7"/>
    <w:rsid w:val="007D245E"/>
    <w:rsid w:val="007D2596"/>
    <w:rsid w:val="007D266A"/>
    <w:rsid w:val="007D2895"/>
    <w:rsid w:val="007D2AD5"/>
    <w:rsid w:val="007D2B64"/>
    <w:rsid w:val="007D2C0B"/>
    <w:rsid w:val="007D2E31"/>
    <w:rsid w:val="007D3069"/>
    <w:rsid w:val="007D3085"/>
    <w:rsid w:val="007D3249"/>
    <w:rsid w:val="007D36D3"/>
    <w:rsid w:val="007D3D5A"/>
    <w:rsid w:val="007D4688"/>
    <w:rsid w:val="007D46E5"/>
    <w:rsid w:val="007D479C"/>
    <w:rsid w:val="007D4D8D"/>
    <w:rsid w:val="007D4E58"/>
    <w:rsid w:val="007D542E"/>
    <w:rsid w:val="007D5B99"/>
    <w:rsid w:val="007D5BE8"/>
    <w:rsid w:val="007D5E76"/>
    <w:rsid w:val="007D6050"/>
    <w:rsid w:val="007D6B7A"/>
    <w:rsid w:val="007D6CDF"/>
    <w:rsid w:val="007D6F64"/>
    <w:rsid w:val="007D6F98"/>
    <w:rsid w:val="007D7037"/>
    <w:rsid w:val="007D70C1"/>
    <w:rsid w:val="007D7763"/>
    <w:rsid w:val="007D77C0"/>
    <w:rsid w:val="007E0186"/>
    <w:rsid w:val="007E02CE"/>
    <w:rsid w:val="007E0557"/>
    <w:rsid w:val="007E0975"/>
    <w:rsid w:val="007E0BCD"/>
    <w:rsid w:val="007E0FF9"/>
    <w:rsid w:val="007E1158"/>
    <w:rsid w:val="007E11CC"/>
    <w:rsid w:val="007E1629"/>
    <w:rsid w:val="007E1A24"/>
    <w:rsid w:val="007E1B7C"/>
    <w:rsid w:val="007E21E5"/>
    <w:rsid w:val="007E22E3"/>
    <w:rsid w:val="007E25D0"/>
    <w:rsid w:val="007E2960"/>
    <w:rsid w:val="007E2D51"/>
    <w:rsid w:val="007E34FA"/>
    <w:rsid w:val="007E367D"/>
    <w:rsid w:val="007E36C8"/>
    <w:rsid w:val="007E3A12"/>
    <w:rsid w:val="007E3AF0"/>
    <w:rsid w:val="007E3BA7"/>
    <w:rsid w:val="007E3DF4"/>
    <w:rsid w:val="007E4520"/>
    <w:rsid w:val="007E4791"/>
    <w:rsid w:val="007E4913"/>
    <w:rsid w:val="007E49A2"/>
    <w:rsid w:val="007E4D20"/>
    <w:rsid w:val="007E4FF3"/>
    <w:rsid w:val="007E5257"/>
    <w:rsid w:val="007E55AC"/>
    <w:rsid w:val="007E58AE"/>
    <w:rsid w:val="007E5A04"/>
    <w:rsid w:val="007E5C5D"/>
    <w:rsid w:val="007E6434"/>
    <w:rsid w:val="007E64BD"/>
    <w:rsid w:val="007E6897"/>
    <w:rsid w:val="007E6D51"/>
    <w:rsid w:val="007E707A"/>
    <w:rsid w:val="007E726A"/>
    <w:rsid w:val="007E736B"/>
    <w:rsid w:val="007E7653"/>
    <w:rsid w:val="007E7B42"/>
    <w:rsid w:val="007E7CFA"/>
    <w:rsid w:val="007E7DED"/>
    <w:rsid w:val="007E7E9E"/>
    <w:rsid w:val="007F04BC"/>
    <w:rsid w:val="007F088A"/>
    <w:rsid w:val="007F098A"/>
    <w:rsid w:val="007F0A3D"/>
    <w:rsid w:val="007F0C08"/>
    <w:rsid w:val="007F17D3"/>
    <w:rsid w:val="007F182A"/>
    <w:rsid w:val="007F1AE0"/>
    <w:rsid w:val="007F1B19"/>
    <w:rsid w:val="007F1B81"/>
    <w:rsid w:val="007F22D4"/>
    <w:rsid w:val="007F2373"/>
    <w:rsid w:val="007F3059"/>
    <w:rsid w:val="007F3C2B"/>
    <w:rsid w:val="007F3EEA"/>
    <w:rsid w:val="007F3FC8"/>
    <w:rsid w:val="007F4261"/>
    <w:rsid w:val="007F4419"/>
    <w:rsid w:val="007F4795"/>
    <w:rsid w:val="007F4D24"/>
    <w:rsid w:val="007F4D2B"/>
    <w:rsid w:val="007F4F15"/>
    <w:rsid w:val="007F4FD8"/>
    <w:rsid w:val="007F5699"/>
    <w:rsid w:val="007F571F"/>
    <w:rsid w:val="007F59C6"/>
    <w:rsid w:val="007F5A95"/>
    <w:rsid w:val="007F6033"/>
    <w:rsid w:val="007F62B9"/>
    <w:rsid w:val="007F64BE"/>
    <w:rsid w:val="007F6796"/>
    <w:rsid w:val="007F67B4"/>
    <w:rsid w:val="007F6AD5"/>
    <w:rsid w:val="007F70A9"/>
    <w:rsid w:val="007F71B3"/>
    <w:rsid w:val="007F7562"/>
    <w:rsid w:val="007F787C"/>
    <w:rsid w:val="007F7B62"/>
    <w:rsid w:val="007F7BA7"/>
    <w:rsid w:val="007F7E1D"/>
    <w:rsid w:val="00800199"/>
    <w:rsid w:val="008002D1"/>
    <w:rsid w:val="00800391"/>
    <w:rsid w:val="00800434"/>
    <w:rsid w:val="008014A9"/>
    <w:rsid w:val="00801962"/>
    <w:rsid w:val="0080197E"/>
    <w:rsid w:val="0080199E"/>
    <w:rsid w:val="00801E2E"/>
    <w:rsid w:val="00802175"/>
    <w:rsid w:val="0080258D"/>
    <w:rsid w:val="008025DB"/>
    <w:rsid w:val="00802631"/>
    <w:rsid w:val="00802775"/>
    <w:rsid w:val="00802990"/>
    <w:rsid w:val="008031A8"/>
    <w:rsid w:val="008033F7"/>
    <w:rsid w:val="008038DB"/>
    <w:rsid w:val="0080393D"/>
    <w:rsid w:val="00804147"/>
    <w:rsid w:val="0080418C"/>
    <w:rsid w:val="00804478"/>
    <w:rsid w:val="00804A18"/>
    <w:rsid w:val="00804F4B"/>
    <w:rsid w:val="00805223"/>
    <w:rsid w:val="00805528"/>
    <w:rsid w:val="00805782"/>
    <w:rsid w:val="008059B2"/>
    <w:rsid w:val="008059CC"/>
    <w:rsid w:val="00805D1D"/>
    <w:rsid w:val="00806100"/>
    <w:rsid w:val="008061C7"/>
    <w:rsid w:val="00806354"/>
    <w:rsid w:val="008063FF"/>
    <w:rsid w:val="0080681D"/>
    <w:rsid w:val="00806D21"/>
    <w:rsid w:val="00807933"/>
    <w:rsid w:val="00807B9C"/>
    <w:rsid w:val="00807D42"/>
    <w:rsid w:val="00807F9C"/>
    <w:rsid w:val="008100E4"/>
    <w:rsid w:val="008109FE"/>
    <w:rsid w:val="00810A19"/>
    <w:rsid w:val="00810A24"/>
    <w:rsid w:val="00811107"/>
    <w:rsid w:val="008112E5"/>
    <w:rsid w:val="008115D2"/>
    <w:rsid w:val="008117B3"/>
    <w:rsid w:val="008117FB"/>
    <w:rsid w:val="00811ABF"/>
    <w:rsid w:val="00811B29"/>
    <w:rsid w:val="00811C1A"/>
    <w:rsid w:val="00811CAC"/>
    <w:rsid w:val="0081225B"/>
    <w:rsid w:val="00812366"/>
    <w:rsid w:val="008126F1"/>
    <w:rsid w:val="0081279F"/>
    <w:rsid w:val="0081295D"/>
    <w:rsid w:val="00812D56"/>
    <w:rsid w:val="0081340F"/>
    <w:rsid w:val="0081367F"/>
    <w:rsid w:val="00813704"/>
    <w:rsid w:val="008138DF"/>
    <w:rsid w:val="00813BB6"/>
    <w:rsid w:val="00813C05"/>
    <w:rsid w:val="008140DF"/>
    <w:rsid w:val="008142FD"/>
    <w:rsid w:val="008146CF"/>
    <w:rsid w:val="00815061"/>
    <w:rsid w:val="0081572A"/>
    <w:rsid w:val="00815769"/>
    <w:rsid w:val="00815E15"/>
    <w:rsid w:val="00816125"/>
    <w:rsid w:val="00816337"/>
    <w:rsid w:val="00816764"/>
    <w:rsid w:val="008169A2"/>
    <w:rsid w:val="008169F9"/>
    <w:rsid w:val="00816A9A"/>
    <w:rsid w:val="00816B16"/>
    <w:rsid w:val="00816CDE"/>
    <w:rsid w:val="00816E41"/>
    <w:rsid w:val="00817210"/>
    <w:rsid w:val="0081743D"/>
    <w:rsid w:val="0081753B"/>
    <w:rsid w:val="008179DE"/>
    <w:rsid w:val="00817B50"/>
    <w:rsid w:val="00817BD8"/>
    <w:rsid w:val="00817CD9"/>
    <w:rsid w:val="00817D76"/>
    <w:rsid w:val="00817F3E"/>
    <w:rsid w:val="00817FA1"/>
    <w:rsid w:val="008200C0"/>
    <w:rsid w:val="00820209"/>
    <w:rsid w:val="008203E9"/>
    <w:rsid w:val="0082091B"/>
    <w:rsid w:val="00820AE2"/>
    <w:rsid w:val="00820BAB"/>
    <w:rsid w:val="0082121C"/>
    <w:rsid w:val="00821B51"/>
    <w:rsid w:val="00821C19"/>
    <w:rsid w:val="00821EA5"/>
    <w:rsid w:val="00822222"/>
    <w:rsid w:val="008222B7"/>
    <w:rsid w:val="00822781"/>
    <w:rsid w:val="00822E7B"/>
    <w:rsid w:val="008233F4"/>
    <w:rsid w:val="00823A33"/>
    <w:rsid w:val="00823DA4"/>
    <w:rsid w:val="00824022"/>
    <w:rsid w:val="008248BF"/>
    <w:rsid w:val="00824A68"/>
    <w:rsid w:val="00824D28"/>
    <w:rsid w:val="0082511F"/>
    <w:rsid w:val="008251DB"/>
    <w:rsid w:val="00825713"/>
    <w:rsid w:val="00825AC0"/>
    <w:rsid w:val="00825C2F"/>
    <w:rsid w:val="00825D93"/>
    <w:rsid w:val="008260BB"/>
    <w:rsid w:val="0082633A"/>
    <w:rsid w:val="008263C0"/>
    <w:rsid w:val="008269AA"/>
    <w:rsid w:val="00826A79"/>
    <w:rsid w:val="00826CAA"/>
    <w:rsid w:val="00827068"/>
    <w:rsid w:val="008270AF"/>
    <w:rsid w:val="008277EC"/>
    <w:rsid w:val="00827949"/>
    <w:rsid w:val="008279A7"/>
    <w:rsid w:val="00827B6B"/>
    <w:rsid w:val="00827C18"/>
    <w:rsid w:val="00827D05"/>
    <w:rsid w:val="00827FAD"/>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49F"/>
    <w:rsid w:val="0083287E"/>
    <w:rsid w:val="00832FEE"/>
    <w:rsid w:val="00833061"/>
    <w:rsid w:val="008332E4"/>
    <w:rsid w:val="00833681"/>
    <w:rsid w:val="00833957"/>
    <w:rsid w:val="00833B53"/>
    <w:rsid w:val="00833E03"/>
    <w:rsid w:val="008341E0"/>
    <w:rsid w:val="008345D4"/>
    <w:rsid w:val="00834991"/>
    <w:rsid w:val="00834AC4"/>
    <w:rsid w:val="00834CE0"/>
    <w:rsid w:val="00834F9D"/>
    <w:rsid w:val="00835D8E"/>
    <w:rsid w:val="008364C5"/>
    <w:rsid w:val="00836CDE"/>
    <w:rsid w:val="00836E48"/>
    <w:rsid w:val="00836F57"/>
    <w:rsid w:val="008371B7"/>
    <w:rsid w:val="0083749C"/>
    <w:rsid w:val="00837874"/>
    <w:rsid w:val="00837EE2"/>
    <w:rsid w:val="00840204"/>
    <w:rsid w:val="008404D4"/>
    <w:rsid w:val="0084051B"/>
    <w:rsid w:val="00840745"/>
    <w:rsid w:val="00840B4C"/>
    <w:rsid w:val="00840CDA"/>
    <w:rsid w:val="00840DC2"/>
    <w:rsid w:val="00841802"/>
    <w:rsid w:val="00841C0A"/>
    <w:rsid w:val="00841D47"/>
    <w:rsid w:val="00841ED3"/>
    <w:rsid w:val="00841FE8"/>
    <w:rsid w:val="00842F49"/>
    <w:rsid w:val="008433B8"/>
    <w:rsid w:val="00843B1E"/>
    <w:rsid w:val="00843B34"/>
    <w:rsid w:val="00843FD4"/>
    <w:rsid w:val="008445A4"/>
    <w:rsid w:val="008445FC"/>
    <w:rsid w:val="00844A1B"/>
    <w:rsid w:val="00844D92"/>
    <w:rsid w:val="00845450"/>
    <w:rsid w:val="00845C34"/>
    <w:rsid w:val="00845DFF"/>
    <w:rsid w:val="0084601C"/>
    <w:rsid w:val="008468F1"/>
    <w:rsid w:val="00846A48"/>
    <w:rsid w:val="008471F3"/>
    <w:rsid w:val="00847C9C"/>
    <w:rsid w:val="00847DCA"/>
    <w:rsid w:val="00847F4D"/>
    <w:rsid w:val="00847FAB"/>
    <w:rsid w:val="0085017C"/>
    <w:rsid w:val="00850FA1"/>
    <w:rsid w:val="00850FFA"/>
    <w:rsid w:val="0085116F"/>
    <w:rsid w:val="0085117F"/>
    <w:rsid w:val="008513C0"/>
    <w:rsid w:val="00851557"/>
    <w:rsid w:val="008516B7"/>
    <w:rsid w:val="00851B66"/>
    <w:rsid w:val="00851C7A"/>
    <w:rsid w:val="00851D65"/>
    <w:rsid w:val="00851D6A"/>
    <w:rsid w:val="00852010"/>
    <w:rsid w:val="00852CAE"/>
    <w:rsid w:val="00852F99"/>
    <w:rsid w:val="00852FF3"/>
    <w:rsid w:val="00853167"/>
    <w:rsid w:val="0085318C"/>
    <w:rsid w:val="00853A0B"/>
    <w:rsid w:val="00853ACC"/>
    <w:rsid w:val="00853F56"/>
    <w:rsid w:val="00854142"/>
    <w:rsid w:val="008546F4"/>
    <w:rsid w:val="00854751"/>
    <w:rsid w:val="00854B2C"/>
    <w:rsid w:val="00854C6F"/>
    <w:rsid w:val="00854C87"/>
    <w:rsid w:val="00854D03"/>
    <w:rsid w:val="00854FCE"/>
    <w:rsid w:val="00855363"/>
    <w:rsid w:val="00855A3A"/>
    <w:rsid w:val="00855E34"/>
    <w:rsid w:val="00855FE9"/>
    <w:rsid w:val="0085642C"/>
    <w:rsid w:val="008566AE"/>
    <w:rsid w:val="008566F5"/>
    <w:rsid w:val="0085683F"/>
    <w:rsid w:val="008568B3"/>
    <w:rsid w:val="00856AD9"/>
    <w:rsid w:val="00856FA5"/>
    <w:rsid w:val="00857029"/>
    <w:rsid w:val="008573AA"/>
    <w:rsid w:val="00857D30"/>
    <w:rsid w:val="00857D57"/>
    <w:rsid w:val="00860880"/>
    <w:rsid w:val="0086097F"/>
    <w:rsid w:val="00860E04"/>
    <w:rsid w:val="008611A8"/>
    <w:rsid w:val="008614AF"/>
    <w:rsid w:val="00861558"/>
    <w:rsid w:val="00861942"/>
    <w:rsid w:val="00861ACE"/>
    <w:rsid w:val="00861E8A"/>
    <w:rsid w:val="00862073"/>
    <w:rsid w:val="008627A8"/>
    <w:rsid w:val="008627B9"/>
    <w:rsid w:val="00862C6E"/>
    <w:rsid w:val="00862CD8"/>
    <w:rsid w:val="00862F9A"/>
    <w:rsid w:val="00862FD7"/>
    <w:rsid w:val="008638BF"/>
    <w:rsid w:val="00863BBD"/>
    <w:rsid w:val="008641EF"/>
    <w:rsid w:val="0086472D"/>
    <w:rsid w:val="0086481F"/>
    <w:rsid w:val="00864A9F"/>
    <w:rsid w:val="00864B49"/>
    <w:rsid w:val="0086519A"/>
    <w:rsid w:val="00865217"/>
    <w:rsid w:val="00865415"/>
    <w:rsid w:val="008658FC"/>
    <w:rsid w:val="00865A3A"/>
    <w:rsid w:val="00865CD1"/>
    <w:rsid w:val="008661B0"/>
    <w:rsid w:val="00866307"/>
    <w:rsid w:val="00866A79"/>
    <w:rsid w:val="00866C32"/>
    <w:rsid w:val="00866CA5"/>
    <w:rsid w:val="008670A0"/>
    <w:rsid w:val="008670E9"/>
    <w:rsid w:val="008673F1"/>
    <w:rsid w:val="0086761A"/>
    <w:rsid w:val="00867628"/>
    <w:rsid w:val="00867AB0"/>
    <w:rsid w:val="00867BE6"/>
    <w:rsid w:val="00867D10"/>
    <w:rsid w:val="00867F95"/>
    <w:rsid w:val="0087057F"/>
    <w:rsid w:val="0087084B"/>
    <w:rsid w:val="008708BE"/>
    <w:rsid w:val="00870C91"/>
    <w:rsid w:val="00870DAB"/>
    <w:rsid w:val="00870EDB"/>
    <w:rsid w:val="0087111C"/>
    <w:rsid w:val="008713BE"/>
    <w:rsid w:val="008718CB"/>
    <w:rsid w:val="00871A8E"/>
    <w:rsid w:val="00871FAD"/>
    <w:rsid w:val="008730EB"/>
    <w:rsid w:val="00873F8D"/>
    <w:rsid w:val="00873FC3"/>
    <w:rsid w:val="00873FFC"/>
    <w:rsid w:val="00874923"/>
    <w:rsid w:val="008749CC"/>
    <w:rsid w:val="008749D9"/>
    <w:rsid w:val="00875001"/>
    <w:rsid w:val="0087504A"/>
    <w:rsid w:val="00875576"/>
    <w:rsid w:val="0087589D"/>
    <w:rsid w:val="00875EA7"/>
    <w:rsid w:val="008762D5"/>
    <w:rsid w:val="0087658A"/>
    <w:rsid w:val="008765DF"/>
    <w:rsid w:val="00876606"/>
    <w:rsid w:val="0087661A"/>
    <w:rsid w:val="0087665A"/>
    <w:rsid w:val="00876A2F"/>
    <w:rsid w:val="00876AA5"/>
    <w:rsid w:val="00877137"/>
    <w:rsid w:val="008774A1"/>
    <w:rsid w:val="00877659"/>
    <w:rsid w:val="008776C2"/>
    <w:rsid w:val="00880151"/>
    <w:rsid w:val="00880453"/>
    <w:rsid w:val="00880496"/>
    <w:rsid w:val="008806EB"/>
    <w:rsid w:val="00880E19"/>
    <w:rsid w:val="00880F9C"/>
    <w:rsid w:val="008813D5"/>
    <w:rsid w:val="00881761"/>
    <w:rsid w:val="00881873"/>
    <w:rsid w:val="00881A8D"/>
    <w:rsid w:val="00881D7B"/>
    <w:rsid w:val="0088207F"/>
    <w:rsid w:val="00882474"/>
    <w:rsid w:val="00882598"/>
    <w:rsid w:val="0088296D"/>
    <w:rsid w:val="008829F4"/>
    <w:rsid w:val="00882A73"/>
    <w:rsid w:val="00882B42"/>
    <w:rsid w:val="008830AF"/>
    <w:rsid w:val="00883193"/>
    <w:rsid w:val="00883481"/>
    <w:rsid w:val="0088352C"/>
    <w:rsid w:val="008835C8"/>
    <w:rsid w:val="00883608"/>
    <w:rsid w:val="008837FB"/>
    <w:rsid w:val="008846C4"/>
    <w:rsid w:val="00884F2F"/>
    <w:rsid w:val="0088508C"/>
    <w:rsid w:val="008851F2"/>
    <w:rsid w:val="008857D6"/>
    <w:rsid w:val="00885B17"/>
    <w:rsid w:val="00886638"/>
    <w:rsid w:val="00886700"/>
    <w:rsid w:val="0088690A"/>
    <w:rsid w:val="008869DE"/>
    <w:rsid w:val="00886C68"/>
    <w:rsid w:val="00886D64"/>
    <w:rsid w:val="00886F8C"/>
    <w:rsid w:val="00887CAD"/>
    <w:rsid w:val="00887CC0"/>
    <w:rsid w:val="00887F74"/>
    <w:rsid w:val="00887FCD"/>
    <w:rsid w:val="0089069B"/>
    <w:rsid w:val="0089070C"/>
    <w:rsid w:val="008908E3"/>
    <w:rsid w:val="00890A1D"/>
    <w:rsid w:val="00890A56"/>
    <w:rsid w:val="00890C95"/>
    <w:rsid w:val="00890CC7"/>
    <w:rsid w:val="008911BE"/>
    <w:rsid w:val="008912FD"/>
    <w:rsid w:val="00891476"/>
    <w:rsid w:val="0089158E"/>
    <w:rsid w:val="00891692"/>
    <w:rsid w:val="008918B6"/>
    <w:rsid w:val="0089199C"/>
    <w:rsid w:val="00891A61"/>
    <w:rsid w:val="00891B45"/>
    <w:rsid w:val="00891C22"/>
    <w:rsid w:val="00891C9C"/>
    <w:rsid w:val="008922AF"/>
    <w:rsid w:val="008925FB"/>
    <w:rsid w:val="00892660"/>
    <w:rsid w:val="00892BEF"/>
    <w:rsid w:val="00892CC5"/>
    <w:rsid w:val="00892DF9"/>
    <w:rsid w:val="00892EF9"/>
    <w:rsid w:val="008930DC"/>
    <w:rsid w:val="00893252"/>
    <w:rsid w:val="0089334C"/>
    <w:rsid w:val="008933F1"/>
    <w:rsid w:val="00893438"/>
    <w:rsid w:val="00893549"/>
    <w:rsid w:val="00893874"/>
    <w:rsid w:val="008939B4"/>
    <w:rsid w:val="00893C78"/>
    <w:rsid w:val="008940A0"/>
    <w:rsid w:val="008947A4"/>
    <w:rsid w:val="00894839"/>
    <w:rsid w:val="008949AE"/>
    <w:rsid w:val="00894CF7"/>
    <w:rsid w:val="00894DF1"/>
    <w:rsid w:val="00894F6E"/>
    <w:rsid w:val="00895036"/>
    <w:rsid w:val="0089540D"/>
    <w:rsid w:val="00895727"/>
    <w:rsid w:val="00895B30"/>
    <w:rsid w:val="00895FD6"/>
    <w:rsid w:val="008964B9"/>
    <w:rsid w:val="008964E6"/>
    <w:rsid w:val="008967C8"/>
    <w:rsid w:val="008967E6"/>
    <w:rsid w:val="00896823"/>
    <w:rsid w:val="00896A97"/>
    <w:rsid w:val="00896B31"/>
    <w:rsid w:val="00896F43"/>
    <w:rsid w:val="00896FDB"/>
    <w:rsid w:val="008972DA"/>
    <w:rsid w:val="008973D3"/>
    <w:rsid w:val="00897414"/>
    <w:rsid w:val="00897815"/>
    <w:rsid w:val="008978B1"/>
    <w:rsid w:val="00897AD7"/>
    <w:rsid w:val="00897D23"/>
    <w:rsid w:val="00897E13"/>
    <w:rsid w:val="00897E34"/>
    <w:rsid w:val="00897F67"/>
    <w:rsid w:val="008A0049"/>
    <w:rsid w:val="008A007F"/>
    <w:rsid w:val="008A0217"/>
    <w:rsid w:val="008A07F7"/>
    <w:rsid w:val="008A12F1"/>
    <w:rsid w:val="008A1C93"/>
    <w:rsid w:val="008A1DE8"/>
    <w:rsid w:val="008A1F56"/>
    <w:rsid w:val="008A20F6"/>
    <w:rsid w:val="008A23C8"/>
    <w:rsid w:val="008A2A51"/>
    <w:rsid w:val="008A2E32"/>
    <w:rsid w:val="008A3117"/>
    <w:rsid w:val="008A3663"/>
    <w:rsid w:val="008A39CA"/>
    <w:rsid w:val="008A3B1C"/>
    <w:rsid w:val="008A3BB5"/>
    <w:rsid w:val="008A3D12"/>
    <w:rsid w:val="008A3EF7"/>
    <w:rsid w:val="008A3FA4"/>
    <w:rsid w:val="008A40C8"/>
    <w:rsid w:val="008A4377"/>
    <w:rsid w:val="008A43DD"/>
    <w:rsid w:val="008A4809"/>
    <w:rsid w:val="008A4839"/>
    <w:rsid w:val="008A4894"/>
    <w:rsid w:val="008A4977"/>
    <w:rsid w:val="008A4A18"/>
    <w:rsid w:val="008A4A50"/>
    <w:rsid w:val="008A51C2"/>
    <w:rsid w:val="008A52E3"/>
    <w:rsid w:val="008A561E"/>
    <w:rsid w:val="008A56AD"/>
    <w:rsid w:val="008A645F"/>
    <w:rsid w:val="008A655F"/>
    <w:rsid w:val="008A67E5"/>
    <w:rsid w:val="008A6D1F"/>
    <w:rsid w:val="008A6EC4"/>
    <w:rsid w:val="008A708C"/>
    <w:rsid w:val="008A70E9"/>
    <w:rsid w:val="008A71F4"/>
    <w:rsid w:val="008A7323"/>
    <w:rsid w:val="008A780D"/>
    <w:rsid w:val="008A7A47"/>
    <w:rsid w:val="008A7AFF"/>
    <w:rsid w:val="008B005D"/>
    <w:rsid w:val="008B00AC"/>
    <w:rsid w:val="008B01D5"/>
    <w:rsid w:val="008B0389"/>
    <w:rsid w:val="008B05F1"/>
    <w:rsid w:val="008B092E"/>
    <w:rsid w:val="008B0B68"/>
    <w:rsid w:val="008B0C52"/>
    <w:rsid w:val="008B185C"/>
    <w:rsid w:val="008B18B1"/>
    <w:rsid w:val="008B19F1"/>
    <w:rsid w:val="008B21A5"/>
    <w:rsid w:val="008B2239"/>
    <w:rsid w:val="008B24AE"/>
    <w:rsid w:val="008B2629"/>
    <w:rsid w:val="008B2915"/>
    <w:rsid w:val="008B2BB1"/>
    <w:rsid w:val="008B2E5B"/>
    <w:rsid w:val="008B3595"/>
    <w:rsid w:val="008B3731"/>
    <w:rsid w:val="008B3811"/>
    <w:rsid w:val="008B38F7"/>
    <w:rsid w:val="008B3A83"/>
    <w:rsid w:val="008B3AD7"/>
    <w:rsid w:val="008B3CDA"/>
    <w:rsid w:val="008B3EE4"/>
    <w:rsid w:val="008B3EEA"/>
    <w:rsid w:val="008B40D2"/>
    <w:rsid w:val="008B42C4"/>
    <w:rsid w:val="008B4522"/>
    <w:rsid w:val="008B474C"/>
    <w:rsid w:val="008B4A68"/>
    <w:rsid w:val="008B4E1E"/>
    <w:rsid w:val="008B52E1"/>
    <w:rsid w:val="008B55DF"/>
    <w:rsid w:val="008B56FA"/>
    <w:rsid w:val="008B5885"/>
    <w:rsid w:val="008B58EC"/>
    <w:rsid w:val="008B63D7"/>
    <w:rsid w:val="008B6506"/>
    <w:rsid w:val="008B6B78"/>
    <w:rsid w:val="008B6C1B"/>
    <w:rsid w:val="008B6F49"/>
    <w:rsid w:val="008B6F74"/>
    <w:rsid w:val="008B70DA"/>
    <w:rsid w:val="008B72A3"/>
    <w:rsid w:val="008B7A51"/>
    <w:rsid w:val="008B7B07"/>
    <w:rsid w:val="008C0DCF"/>
    <w:rsid w:val="008C0F35"/>
    <w:rsid w:val="008C1756"/>
    <w:rsid w:val="008C175A"/>
    <w:rsid w:val="008C1AFF"/>
    <w:rsid w:val="008C1BE2"/>
    <w:rsid w:val="008C1E0C"/>
    <w:rsid w:val="008C202F"/>
    <w:rsid w:val="008C2133"/>
    <w:rsid w:val="008C2561"/>
    <w:rsid w:val="008C3532"/>
    <w:rsid w:val="008C4233"/>
    <w:rsid w:val="008C4368"/>
    <w:rsid w:val="008C4849"/>
    <w:rsid w:val="008C495E"/>
    <w:rsid w:val="008C573C"/>
    <w:rsid w:val="008C5848"/>
    <w:rsid w:val="008C5C3F"/>
    <w:rsid w:val="008C5E29"/>
    <w:rsid w:val="008C60A6"/>
    <w:rsid w:val="008C66D3"/>
    <w:rsid w:val="008C6C21"/>
    <w:rsid w:val="008C7094"/>
    <w:rsid w:val="008C71C1"/>
    <w:rsid w:val="008C7598"/>
    <w:rsid w:val="008C7606"/>
    <w:rsid w:val="008C760C"/>
    <w:rsid w:val="008C76D3"/>
    <w:rsid w:val="008C785E"/>
    <w:rsid w:val="008C78EB"/>
    <w:rsid w:val="008C79F7"/>
    <w:rsid w:val="008C7BE4"/>
    <w:rsid w:val="008D0065"/>
    <w:rsid w:val="008D0C7A"/>
    <w:rsid w:val="008D0DC8"/>
    <w:rsid w:val="008D11FF"/>
    <w:rsid w:val="008D1249"/>
    <w:rsid w:val="008D1280"/>
    <w:rsid w:val="008D131E"/>
    <w:rsid w:val="008D13F4"/>
    <w:rsid w:val="008D1933"/>
    <w:rsid w:val="008D1AE4"/>
    <w:rsid w:val="008D1B0B"/>
    <w:rsid w:val="008D22BF"/>
    <w:rsid w:val="008D243D"/>
    <w:rsid w:val="008D25C5"/>
    <w:rsid w:val="008D284E"/>
    <w:rsid w:val="008D32AE"/>
    <w:rsid w:val="008D332C"/>
    <w:rsid w:val="008D35BB"/>
    <w:rsid w:val="008D3F7B"/>
    <w:rsid w:val="008D4240"/>
    <w:rsid w:val="008D43C4"/>
    <w:rsid w:val="008D44B1"/>
    <w:rsid w:val="008D462D"/>
    <w:rsid w:val="008D46B5"/>
    <w:rsid w:val="008D4CA4"/>
    <w:rsid w:val="008D4CE2"/>
    <w:rsid w:val="008D513F"/>
    <w:rsid w:val="008D54CC"/>
    <w:rsid w:val="008D5519"/>
    <w:rsid w:val="008D5630"/>
    <w:rsid w:val="008D5773"/>
    <w:rsid w:val="008D609F"/>
    <w:rsid w:val="008D64A3"/>
    <w:rsid w:val="008D64DD"/>
    <w:rsid w:val="008D675C"/>
    <w:rsid w:val="008D6AF8"/>
    <w:rsid w:val="008D6B36"/>
    <w:rsid w:val="008D700C"/>
    <w:rsid w:val="008D79D4"/>
    <w:rsid w:val="008D7A16"/>
    <w:rsid w:val="008D7C9D"/>
    <w:rsid w:val="008E005F"/>
    <w:rsid w:val="008E0085"/>
    <w:rsid w:val="008E01E8"/>
    <w:rsid w:val="008E03CC"/>
    <w:rsid w:val="008E0992"/>
    <w:rsid w:val="008E0D03"/>
    <w:rsid w:val="008E1294"/>
    <w:rsid w:val="008E138D"/>
    <w:rsid w:val="008E14E4"/>
    <w:rsid w:val="008E18B2"/>
    <w:rsid w:val="008E1960"/>
    <w:rsid w:val="008E1AC6"/>
    <w:rsid w:val="008E1D77"/>
    <w:rsid w:val="008E1E20"/>
    <w:rsid w:val="008E1E6D"/>
    <w:rsid w:val="008E2106"/>
    <w:rsid w:val="008E2227"/>
    <w:rsid w:val="008E275E"/>
    <w:rsid w:val="008E28F3"/>
    <w:rsid w:val="008E2D87"/>
    <w:rsid w:val="008E2EB4"/>
    <w:rsid w:val="008E3E9D"/>
    <w:rsid w:val="008E3FB2"/>
    <w:rsid w:val="008E426A"/>
    <w:rsid w:val="008E4A9D"/>
    <w:rsid w:val="008E4B88"/>
    <w:rsid w:val="008E4BBB"/>
    <w:rsid w:val="008E4C87"/>
    <w:rsid w:val="008E57B4"/>
    <w:rsid w:val="008E5822"/>
    <w:rsid w:val="008E582C"/>
    <w:rsid w:val="008E5F04"/>
    <w:rsid w:val="008E5F9B"/>
    <w:rsid w:val="008E64DA"/>
    <w:rsid w:val="008E6632"/>
    <w:rsid w:val="008E666F"/>
    <w:rsid w:val="008E6780"/>
    <w:rsid w:val="008E68A1"/>
    <w:rsid w:val="008E7217"/>
    <w:rsid w:val="008E7270"/>
    <w:rsid w:val="008E73FE"/>
    <w:rsid w:val="008E7432"/>
    <w:rsid w:val="008E78B3"/>
    <w:rsid w:val="008E7A7A"/>
    <w:rsid w:val="008E7AC7"/>
    <w:rsid w:val="008E7C5F"/>
    <w:rsid w:val="008F01D1"/>
    <w:rsid w:val="008F0676"/>
    <w:rsid w:val="008F06AA"/>
    <w:rsid w:val="008F06CA"/>
    <w:rsid w:val="008F0BBE"/>
    <w:rsid w:val="008F0D92"/>
    <w:rsid w:val="008F0DBA"/>
    <w:rsid w:val="008F0FB2"/>
    <w:rsid w:val="008F111A"/>
    <w:rsid w:val="008F14A8"/>
    <w:rsid w:val="008F1711"/>
    <w:rsid w:val="008F1724"/>
    <w:rsid w:val="008F1CC6"/>
    <w:rsid w:val="008F1ECA"/>
    <w:rsid w:val="008F2242"/>
    <w:rsid w:val="008F235B"/>
    <w:rsid w:val="008F2440"/>
    <w:rsid w:val="008F244F"/>
    <w:rsid w:val="008F2ED9"/>
    <w:rsid w:val="008F3638"/>
    <w:rsid w:val="008F388A"/>
    <w:rsid w:val="008F3A8F"/>
    <w:rsid w:val="008F3B46"/>
    <w:rsid w:val="008F3BD7"/>
    <w:rsid w:val="008F40C0"/>
    <w:rsid w:val="008F44D9"/>
    <w:rsid w:val="008F44EE"/>
    <w:rsid w:val="008F4628"/>
    <w:rsid w:val="008F49C8"/>
    <w:rsid w:val="008F505A"/>
    <w:rsid w:val="008F552F"/>
    <w:rsid w:val="008F56C7"/>
    <w:rsid w:val="008F5C1F"/>
    <w:rsid w:val="008F5D73"/>
    <w:rsid w:val="008F5EC9"/>
    <w:rsid w:val="008F5F24"/>
    <w:rsid w:val="008F630D"/>
    <w:rsid w:val="008F63A6"/>
    <w:rsid w:val="008F6622"/>
    <w:rsid w:val="008F673F"/>
    <w:rsid w:val="008F6957"/>
    <w:rsid w:val="008F6D38"/>
    <w:rsid w:val="008F712A"/>
    <w:rsid w:val="008F74DD"/>
    <w:rsid w:val="008F75B8"/>
    <w:rsid w:val="008F7D16"/>
    <w:rsid w:val="0090079A"/>
    <w:rsid w:val="00900A4B"/>
    <w:rsid w:val="00900B84"/>
    <w:rsid w:val="00900C5B"/>
    <w:rsid w:val="00900E8A"/>
    <w:rsid w:val="0090125F"/>
    <w:rsid w:val="00901302"/>
    <w:rsid w:val="0090142F"/>
    <w:rsid w:val="009016E0"/>
    <w:rsid w:val="00902379"/>
    <w:rsid w:val="0090269C"/>
    <w:rsid w:val="00902A6E"/>
    <w:rsid w:val="00902C6E"/>
    <w:rsid w:val="00902D17"/>
    <w:rsid w:val="00902FB1"/>
    <w:rsid w:val="009031E9"/>
    <w:rsid w:val="00903572"/>
    <w:rsid w:val="00904029"/>
    <w:rsid w:val="009040D8"/>
    <w:rsid w:val="00904697"/>
    <w:rsid w:val="009048FA"/>
    <w:rsid w:val="009049F6"/>
    <w:rsid w:val="00904D9C"/>
    <w:rsid w:val="0090514B"/>
    <w:rsid w:val="009052AB"/>
    <w:rsid w:val="0090560E"/>
    <w:rsid w:val="009056BC"/>
    <w:rsid w:val="00905811"/>
    <w:rsid w:val="00905892"/>
    <w:rsid w:val="00906438"/>
    <w:rsid w:val="0090684B"/>
    <w:rsid w:val="00906FC2"/>
    <w:rsid w:val="0090712E"/>
    <w:rsid w:val="00907342"/>
    <w:rsid w:val="00907350"/>
    <w:rsid w:val="009073AF"/>
    <w:rsid w:val="0090770E"/>
    <w:rsid w:val="00907853"/>
    <w:rsid w:val="00907DB9"/>
    <w:rsid w:val="009104A6"/>
    <w:rsid w:val="009105F6"/>
    <w:rsid w:val="00910C35"/>
    <w:rsid w:val="00910EA2"/>
    <w:rsid w:val="00910FDE"/>
    <w:rsid w:val="009110FD"/>
    <w:rsid w:val="0091133F"/>
    <w:rsid w:val="009113F2"/>
    <w:rsid w:val="009115AB"/>
    <w:rsid w:val="0091170D"/>
    <w:rsid w:val="0091179E"/>
    <w:rsid w:val="0091184A"/>
    <w:rsid w:val="00911B78"/>
    <w:rsid w:val="00912048"/>
    <w:rsid w:val="0091217E"/>
    <w:rsid w:val="0091219A"/>
    <w:rsid w:val="009125BE"/>
    <w:rsid w:val="009125E8"/>
    <w:rsid w:val="00912C34"/>
    <w:rsid w:val="00912D03"/>
    <w:rsid w:val="00913013"/>
    <w:rsid w:val="009131A5"/>
    <w:rsid w:val="009132BA"/>
    <w:rsid w:val="009134F7"/>
    <w:rsid w:val="009135D2"/>
    <w:rsid w:val="0091391E"/>
    <w:rsid w:val="0091489F"/>
    <w:rsid w:val="009148D0"/>
    <w:rsid w:val="00914BCC"/>
    <w:rsid w:val="00914E37"/>
    <w:rsid w:val="00914F35"/>
    <w:rsid w:val="009151B3"/>
    <w:rsid w:val="009152B8"/>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17CCA"/>
    <w:rsid w:val="009201F4"/>
    <w:rsid w:val="00920257"/>
    <w:rsid w:val="00920B90"/>
    <w:rsid w:val="00920BAF"/>
    <w:rsid w:val="00921058"/>
    <w:rsid w:val="0092121E"/>
    <w:rsid w:val="009212B1"/>
    <w:rsid w:val="0092166B"/>
    <w:rsid w:val="0092197C"/>
    <w:rsid w:val="00921DFD"/>
    <w:rsid w:val="00922099"/>
    <w:rsid w:val="0092217E"/>
    <w:rsid w:val="00922402"/>
    <w:rsid w:val="00922527"/>
    <w:rsid w:val="0092283B"/>
    <w:rsid w:val="00922B2D"/>
    <w:rsid w:val="0092304D"/>
    <w:rsid w:val="00923086"/>
    <w:rsid w:val="009234DB"/>
    <w:rsid w:val="00923660"/>
    <w:rsid w:val="00923677"/>
    <w:rsid w:val="00923DF9"/>
    <w:rsid w:val="009240FF"/>
    <w:rsid w:val="009241D6"/>
    <w:rsid w:val="009241E4"/>
    <w:rsid w:val="00924660"/>
    <w:rsid w:val="00924766"/>
    <w:rsid w:val="009247AD"/>
    <w:rsid w:val="00924887"/>
    <w:rsid w:val="00924973"/>
    <w:rsid w:val="00924C48"/>
    <w:rsid w:val="00924E9C"/>
    <w:rsid w:val="009256A2"/>
    <w:rsid w:val="009256C0"/>
    <w:rsid w:val="00925825"/>
    <w:rsid w:val="0092594F"/>
    <w:rsid w:val="00925F32"/>
    <w:rsid w:val="00926077"/>
    <w:rsid w:val="009260E4"/>
    <w:rsid w:val="009261FB"/>
    <w:rsid w:val="0092678D"/>
    <w:rsid w:val="00926EAA"/>
    <w:rsid w:val="0092771D"/>
    <w:rsid w:val="0093096C"/>
    <w:rsid w:val="00930D73"/>
    <w:rsid w:val="00930E8E"/>
    <w:rsid w:val="009313B5"/>
    <w:rsid w:val="009318E5"/>
    <w:rsid w:val="009319EB"/>
    <w:rsid w:val="00931E76"/>
    <w:rsid w:val="00931F16"/>
    <w:rsid w:val="00932581"/>
    <w:rsid w:val="009326BA"/>
    <w:rsid w:val="00932BC7"/>
    <w:rsid w:val="00932D70"/>
    <w:rsid w:val="009331C0"/>
    <w:rsid w:val="0093351F"/>
    <w:rsid w:val="00933BDA"/>
    <w:rsid w:val="00933DB1"/>
    <w:rsid w:val="00934004"/>
    <w:rsid w:val="00934248"/>
    <w:rsid w:val="00934302"/>
    <w:rsid w:val="009344B4"/>
    <w:rsid w:val="009344BE"/>
    <w:rsid w:val="00934D46"/>
    <w:rsid w:val="00934F8D"/>
    <w:rsid w:val="00935A20"/>
    <w:rsid w:val="00935CB0"/>
    <w:rsid w:val="00935D39"/>
    <w:rsid w:val="00935F46"/>
    <w:rsid w:val="00936032"/>
    <w:rsid w:val="00936117"/>
    <w:rsid w:val="00936792"/>
    <w:rsid w:val="00936885"/>
    <w:rsid w:val="00936C4F"/>
    <w:rsid w:val="00936C9C"/>
    <w:rsid w:val="0093718E"/>
    <w:rsid w:val="00937204"/>
    <w:rsid w:val="009374D0"/>
    <w:rsid w:val="0093757F"/>
    <w:rsid w:val="009375DC"/>
    <w:rsid w:val="00937A24"/>
    <w:rsid w:val="00937ABC"/>
    <w:rsid w:val="00937DBD"/>
    <w:rsid w:val="00937EAB"/>
    <w:rsid w:val="00940008"/>
    <w:rsid w:val="009403BE"/>
    <w:rsid w:val="009409A5"/>
    <w:rsid w:val="009410FF"/>
    <w:rsid w:val="00941292"/>
    <w:rsid w:val="00941535"/>
    <w:rsid w:val="0094157F"/>
    <w:rsid w:val="00941987"/>
    <w:rsid w:val="00942313"/>
    <w:rsid w:val="00942434"/>
    <w:rsid w:val="00942631"/>
    <w:rsid w:val="00942B48"/>
    <w:rsid w:val="00942D41"/>
    <w:rsid w:val="00942ECC"/>
    <w:rsid w:val="00942FAA"/>
    <w:rsid w:val="0094323D"/>
    <w:rsid w:val="009437FB"/>
    <w:rsid w:val="0094390D"/>
    <w:rsid w:val="00943982"/>
    <w:rsid w:val="009439F5"/>
    <w:rsid w:val="00944207"/>
    <w:rsid w:val="00944E32"/>
    <w:rsid w:val="00945338"/>
    <w:rsid w:val="0094542B"/>
    <w:rsid w:val="0094559E"/>
    <w:rsid w:val="00945833"/>
    <w:rsid w:val="00945E28"/>
    <w:rsid w:val="00945F66"/>
    <w:rsid w:val="00946153"/>
    <w:rsid w:val="00946210"/>
    <w:rsid w:val="0094659A"/>
    <w:rsid w:val="0094672F"/>
    <w:rsid w:val="00946B83"/>
    <w:rsid w:val="00946D49"/>
    <w:rsid w:val="009472F8"/>
    <w:rsid w:val="00947392"/>
    <w:rsid w:val="00947631"/>
    <w:rsid w:val="0094799D"/>
    <w:rsid w:val="00947C3B"/>
    <w:rsid w:val="00947D38"/>
    <w:rsid w:val="00947EA3"/>
    <w:rsid w:val="009500DB"/>
    <w:rsid w:val="0095029D"/>
    <w:rsid w:val="009502CF"/>
    <w:rsid w:val="00950301"/>
    <w:rsid w:val="009507AD"/>
    <w:rsid w:val="00950AE6"/>
    <w:rsid w:val="00950BF6"/>
    <w:rsid w:val="00950E90"/>
    <w:rsid w:val="009510B4"/>
    <w:rsid w:val="0095117F"/>
    <w:rsid w:val="0095196C"/>
    <w:rsid w:val="00951F81"/>
    <w:rsid w:val="009521B8"/>
    <w:rsid w:val="00952289"/>
    <w:rsid w:val="009526CF"/>
    <w:rsid w:val="00952908"/>
    <w:rsid w:val="00952E3D"/>
    <w:rsid w:val="009530A3"/>
    <w:rsid w:val="00953530"/>
    <w:rsid w:val="009536B7"/>
    <w:rsid w:val="00953949"/>
    <w:rsid w:val="009540CE"/>
    <w:rsid w:val="009541B8"/>
    <w:rsid w:val="00954388"/>
    <w:rsid w:val="009545DB"/>
    <w:rsid w:val="0095482C"/>
    <w:rsid w:val="00954E93"/>
    <w:rsid w:val="0095503A"/>
    <w:rsid w:val="009550BE"/>
    <w:rsid w:val="00955173"/>
    <w:rsid w:val="009551CC"/>
    <w:rsid w:val="00955271"/>
    <w:rsid w:val="009555D2"/>
    <w:rsid w:val="0095577D"/>
    <w:rsid w:val="00955ED8"/>
    <w:rsid w:val="00956035"/>
    <w:rsid w:val="0095635A"/>
    <w:rsid w:val="009566EE"/>
    <w:rsid w:val="00956957"/>
    <w:rsid w:val="00956F61"/>
    <w:rsid w:val="0095701B"/>
    <w:rsid w:val="00957489"/>
    <w:rsid w:val="00957517"/>
    <w:rsid w:val="00957A91"/>
    <w:rsid w:val="00957D0D"/>
    <w:rsid w:val="00957F13"/>
    <w:rsid w:val="0096006E"/>
    <w:rsid w:val="00960712"/>
    <w:rsid w:val="00960717"/>
    <w:rsid w:val="009611E6"/>
    <w:rsid w:val="009612DC"/>
    <w:rsid w:val="00961637"/>
    <w:rsid w:val="00962259"/>
    <w:rsid w:val="009622D0"/>
    <w:rsid w:val="00963707"/>
    <w:rsid w:val="00963831"/>
    <w:rsid w:val="0096389B"/>
    <w:rsid w:val="00963E91"/>
    <w:rsid w:val="00964242"/>
    <w:rsid w:val="009644BF"/>
    <w:rsid w:val="00964508"/>
    <w:rsid w:val="0096490C"/>
    <w:rsid w:val="00965015"/>
    <w:rsid w:val="0096503E"/>
    <w:rsid w:val="009650E0"/>
    <w:rsid w:val="00965D73"/>
    <w:rsid w:val="00965DE9"/>
    <w:rsid w:val="00965F84"/>
    <w:rsid w:val="00965FDF"/>
    <w:rsid w:val="009660B4"/>
    <w:rsid w:val="0096640B"/>
    <w:rsid w:val="009664BF"/>
    <w:rsid w:val="00966652"/>
    <w:rsid w:val="00966A79"/>
    <w:rsid w:val="00966B17"/>
    <w:rsid w:val="00967022"/>
    <w:rsid w:val="0096712B"/>
    <w:rsid w:val="009674CE"/>
    <w:rsid w:val="0097029F"/>
    <w:rsid w:val="0097039D"/>
    <w:rsid w:val="00970538"/>
    <w:rsid w:val="009707E6"/>
    <w:rsid w:val="00970917"/>
    <w:rsid w:val="00970BAF"/>
    <w:rsid w:val="00970DCC"/>
    <w:rsid w:val="00970E0D"/>
    <w:rsid w:val="00970E1F"/>
    <w:rsid w:val="00971085"/>
    <w:rsid w:val="00971432"/>
    <w:rsid w:val="00971473"/>
    <w:rsid w:val="00971718"/>
    <w:rsid w:val="0097184A"/>
    <w:rsid w:val="00971A21"/>
    <w:rsid w:val="00971AC8"/>
    <w:rsid w:val="009722B7"/>
    <w:rsid w:val="00972902"/>
    <w:rsid w:val="00972DB2"/>
    <w:rsid w:val="0097347A"/>
    <w:rsid w:val="00973BF9"/>
    <w:rsid w:val="00973C92"/>
    <w:rsid w:val="00973E90"/>
    <w:rsid w:val="00973FC8"/>
    <w:rsid w:val="00974622"/>
    <w:rsid w:val="00974814"/>
    <w:rsid w:val="0097493D"/>
    <w:rsid w:val="0097495E"/>
    <w:rsid w:val="00974B21"/>
    <w:rsid w:val="00974BED"/>
    <w:rsid w:val="00974D12"/>
    <w:rsid w:val="00974E15"/>
    <w:rsid w:val="00974F65"/>
    <w:rsid w:val="00975658"/>
    <w:rsid w:val="00975B3C"/>
    <w:rsid w:val="00975C21"/>
    <w:rsid w:val="00975C9F"/>
    <w:rsid w:val="0097603E"/>
    <w:rsid w:val="009760EB"/>
    <w:rsid w:val="009761B5"/>
    <w:rsid w:val="00976548"/>
    <w:rsid w:val="00976A7E"/>
    <w:rsid w:val="00976ABB"/>
    <w:rsid w:val="00976FB1"/>
    <w:rsid w:val="00977217"/>
    <w:rsid w:val="00977779"/>
    <w:rsid w:val="00977B0A"/>
    <w:rsid w:val="0098081E"/>
    <w:rsid w:val="00980D99"/>
    <w:rsid w:val="00980FA2"/>
    <w:rsid w:val="00981037"/>
    <w:rsid w:val="00981313"/>
    <w:rsid w:val="0098153C"/>
    <w:rsid w:val="00981A49"/>
    <w:rsid w:val="00981EA2"/>
    <w:rsid w:val="009821D8"/>
    <w:rsid w:val="0098221A"/>
    <w:rsid w:val="009829F2"/>
    <w:rsid w:val="00982A6E"/>
    <w:rsid w:val="00982AEF"/>
    <w:rsid w:val="00982CE9"/>
    <w:rsid w:val="00982FE3"/>
    <w:rsid w:val="009833DB"/>
    <w:rsid w:val="0098342B"/>
    <w:rsid w:val="00983C93"/>
    <w:rsid w:val="00984331"/>
    <w:rsid w:val="00984739"/>
    <w:rsid w:val="009847B8"/>
    <w:rsid w:val="009848A5"/>
    <w:rsid w:val="00984B22"/>
    <w:rsid w:val="00984B5C"/>
    <w:rsid w:val="00984B91"/>
    <w:rsid w:val="00984BCD"/>
    <w:rsid w:val="0098545A"/>
    <w:rsid w:val="00985933"/>
    <w:rsid w:val="00985952"/>
    <w:rsid w:val="00985A07"/>
    <w:rsid w:val="00985B74"/>
    <w:rsid w:val="00985F73"/>
    <w:rsid w:val="00986183"/>
    <w:rsid w:val="0098682B"/>
    <w:rsid w:val="00986B1C"/>
    <w:rsid w:val="0098753A"/>
    <w:rsid w:val="009877EE"/>
    <w:rsid w:val="00987F2A"/>
    <w:rsid w:val="00990339"/>
    <w:rsid w:val="00990DC9"/>
    <w:rsid w:val="0099109D"/>
    <w:rsid w:val="009911D5"/>
    <w:rsid w:val="00991599"/>
    <w:rsid w:val="009915DB"/>
    <w:rsid w:val="00991BEC"/>
    <w:rsid w:val="00991FD6"/>
    <w:rsid w:val="0099246F"/>
    <w:rsid w:val="00992942"/>
    <w:rsid w:val="00992D02"/>
    <w:rsid w:val="00992E9C"/>
    <w:rsid w:val="009931E2"/>
    <w:rsid w:val="00993369"/>
    <w:rsid w:val="0099365B"/>
    <w:rsid w:val="00993816"/>
    <w:rsid w:val="0099382E"/>
    <w:rsid w:val="00993B72"/>
    <w:rsid w:val="00993F70"/>
    <w:rsid w:val="00994012"/>
    <w:rsid w:val="0099469F"/>
    <w:rsid w:val="00994932"/>
    <w:rsid w:val="00994BE1"/>
    <w:rsid w:val="00994DDA"/>
    <w:rsid w:val="009951B0"/>
    <w:rsid w:val="009951FD"/>
    <w:rsid w:val="00995259"/>
    <w:rsid w:val="0099568B"/>
    <w:rsid w:val="00995870"/>
    <w:rsid w:val="00995A7A"/>
    <w:rsid w:val="00995D9E"/>
    <w:rsid w:val="00995E70"/>
    <w:rsid w:val="00996600"/>
    <w:rsid w:val="00996790"/>
    <w:rsid w:val="00996819"/>
    <w:rsid w:val="00996EC8"/>
    <w:rsid w:val="009970F1"/>
    <w:rsid w:val="00997246"/>
    <w:rsid w:val="009974E6"/>
    <w:rsid w:val="00997505"/>
    <w:rsid w:val="00997710"/>
    <w:rsid w:val="00997834"/>
    <w:rsid w:val="00997A70"/>
    <w:rsid w:val="00997CEE"/>
    <w:rsid w:val="00997E43"/>
    <w:rsid w:val="009A0464"/>
    <w:rsid w:val="009A0618"/>
    <w:rsid w:val="009A062A"/>
    <w:rsid w:val="009A089B"/>
    <w:rsid w:val="009A0E3D"/>
    <w:rsid w:val="009A0F0A"/>
    <w:rsid w:val="009A1782"/>
    <w:rsid w:val="009A1CD1"/>
    <w:rsid w:val="009A1F04"/>
    <w:rsid w:val="009A1F89"/>
    <w:rsid w:val="009A20C6"/>
    <w:rsid w:val="009A210C"/>
    <w:rsid w:val="009A2248"/>
    <w:rsid w:val="009A23DF"/>
    <w:rsid w:val="009A24BA"/>
    <w:rsid w:val="009A34CE"/>
    <w:rsid w:val="009A35E9"/>
    <w:rsid w:val="009A3945"/>
    <w:rsid w:val="009A3B06"/>
    <w:rsid w:val="009A3D1D"/>
    <w:rsid w:val="009A4370"/>
    <w:rsid w:val="009A46AE"/>
    <w:rsid w:val="009A48EC"/>
    <w:rsid w:val="009A4B8A"/>
    <w:rsid w:val="009A4C60"/>
    <w:rsid w:val="009A4CF5"/>
    <w:rsid w:val="009A509C"/>
    <w:rsid w:val="009A54B9"/>
    <w:rsid w:val="009A55E4"/>
    <w:rsid w:val="009A5EE5"/>
    <w:rsid w:val="009A5FDD"/>
    <w:rsid w:val="009A6340"/>
    <w:rsid w:val="009A648D"/>
    <w:rsid w:val="009A6945"/>
    <w:rsid w:val="009A6B13"/>
    <w:rsid w:val="009A6BFA"/>
    <w:rsid w:val="009A6C9D"/>
    <w:rsid w:val="009A6FC0"/>
    <w:rsid w:val="009A71EA"/>
    <w:rsid w:val="009A7623"/>
    <w:rsid w:val="009A7640"/>
    <w:rsid w:val="009A79FE"/>
    <w:rsid w:val="009B0209"/>
    <w:rsid w:val="009B03AF"/>
    <w:rsid w:val="009B04DE"/>
    <w:rsid w:val="009B0515"/>
    <w:rsid w:val="009B0919"/>
    <w:rsid w:val="009B0B84"/>
    <w:rsid w:val="009B0E22"/>
    <w:rsid w:val="009B0FC1"/>
    <w:rsid w:val="009B133B"/>
    <w:rsid w:val="009B23EF"/>
    <w:rsid w:val="009B2487"/>
    <w:rsid w:val="009B25DC"/>
    <w:rsid w:val="009B29BE"/>
    <w:rsid w:val="009B29C9"/>
    <w:rsid w:val="009B2B9D"/>
    <w:rsid w:val="009B2C57"/>
    <w:rsid w:val="009B2E93"/>
    <w:rsid w:val="009B30FC"/>
    <w:rsid w:val="009B31A9"/>
    <w:rsid w:val="009B3364"/>
    <w:rsid w:val="009B35B8"/>
    <w:rsid w:val="009B38E1"/>
    <w:rsid w:val="009B3A48"/>
    <w:rsid w:val="009B3DA4"/>
    <w:rsid w:val="009B40EF"/>
    <w:rsid w:val="009B4823"/>
    <w:rsid w:val="009B4D71"/>
    <w:rsid w:val="009B4E8E"/>
    <w:rsid w:val="009B5A2B"/>
    <w:rsid w:val="009B5C1E"/>
    <w:rsid w:val="009B6713"/>
    <w:rsid w:val="009B6A49"/>
    <w:rsid w:val="009B75BB"/>
    <w:rsid w:val="009B75DC"/>
    <w:rsid w:val="009B7729"/>
    <w:rsid w:val="009C00FC"/>
    <w:rsid w:val="009C03C2"/>
    <w:rsid w:val="009C067D"/>
    <w:rsid w:val="009C08A8"/>
    <w:rsid w:val="009C123B"/>
    <w:rsid w:val="009C139C"/>
    <w:rsid w:val="009C151F"/>
    <w:rsid w:val="009C1A09"/>
    <w:rsid w:val="009C2618"/>
    <w:rsid w:val="009C2BCC"/>
    <w:rsid w:val="009C2D10"/>
    <w:rsid w:val="009C3297"/>
    <w:rsid w:val="009C35D3"/>
    <w:rsid w:val="009C366D"/>
    <w:rsid w:val="009C3B70"/>
    <w:rsid w:val="009C3CD0"/>
    <w:rsid w:val="009C3E6E"/>
    <w:rsid w:val="009C40FC"/>
    <w:rsid w:val="009C414B"/>
    <w:rsid w:val="009C4274"/>
    <w:rsid w:val="009C4404"/>
    <w:rsid w:val="009C441B"/>
    <w:rsid w:val="009C44B7"/>
    <w:rsid w:val="009C4B82"/>
    <w:rsid w:val="009C4DB9"/>
    <w:rsid w:val="009C50FC"/>
    <w:rsid w:val="009C5285"/>
    <w:rsid w:val="009C54FC"/>
    <w:rsid w:val="009C574C"/>
    <w:rsid w:val="009C57E4"/>
    <w:rsid w:val="009C5902"/>
    <w:rsid w:val="009C596E"/>
    <w:rsid w:val="009C5BEC"/>
    <w:rsid w:val="009C5E06"/>
    <w:rsid w:val="009C6182"/>
    <w:rsid w:val="009C6617"/>
    <w:rsid w:val="009C7302"/>
    <w:rsid w:val="009C75E8"/>
    <w:rsid w:val="009C7C3F"/>
    <w:rsid w:val="009D0128"/>
    <w:rsid w:val="009D08B4"/>
    <w:rsid w:val="009D0B7E"/>
    <w:rsid w:val="009D0BDC"/>
    <w:rsid w:val="009D1138"/>
    <w:rsid w:val="009D208E"/>
    <w:rsid w:val="009D20C3"/>
    <w:rsid w:val="009D2765"/>
    <w:rsid w:val="009D2798"/>
    <w:rsid w:val="009D27F8"/>
    <w:rsid w:val="009D290B"/>
    <w:rsid w:val="009D2CCD"/>
    <w:rsid w:val="009D2D5E"/>
    <w:rsid w:val="009D3298"/>
    <w:rsid w:val="009D3552"/>
    <w:rsid w:val="009D3592"/>
    <w:rsid w:val="009D396D"/>
    <w:rsid w:val="009D3B10"/>
    <w:rsid w:val="009D3BA0"/>
    <w:rsid w:val="009D4ADE"/>
    <w:rsid w:val="009D4FFC"/>
    <w:rsid w:val="009D589B"/>
    <w:rsid w:val="009D5A48"/>
    <w:rsid w:val="009D623D"/>
    <w:rsid w:val="009D62C4"/>
    <w:rsid w:val="009D6309"/>
    <w:rsid w:val="009D665E"/>
    <w:rsid w:val="009D671B"/>
    <w:rsid w:val="009D6828"/>
    <w:rsid w:val="009D6F7B"/>
    <w:rsid w:val="009D7513"/>
    <w:rsid w:val="009D76B8"/>
    <w:rsid w:val="009D76CB"/>
    <w:rsid w:val="009D7A77"/>
    <w:rsid w:val="009D7BA8"/>
    <w:rsid w:val="009E0650"/>
    <w:rsid w:val="009E0807"/>
    <w:rsid w:val="009E0892"/>
    <w:rsid w:val="009E08B7"/>
    <w:rsid w:val="009E0A41"/>
    <w:rsid w:val="009E0B21"/>
    <w:rsid w:val="009E0C78"/>
    <w:rsid w:val="009E1733"/>
    <w:rsid w:val="009E195B"/>
    <w:rsid w:val="009E19C0"/>
    <w:rsid w:val="009E1B5E"/>
    <w:rsid w:val="009E1D2B"/>
    <w:rsid w:val="009E22A1"/>
    <w:rsid w:val="009E2321"/>
    <w:rsid w:val="009E26D2"/>
    <w:rsid w:val="009E28A9"/>
    <w:rsid w:val="009E2E97"/>
    <w:rsid w:val="009E2F79"/>
    <w:rsid w:val="009E37AE"/>
    <w:rsid w:val="009E39B1"/>
    <w:rsid w:val="009E39EA"/>
    <w:rsid w:val="009E3A9D"/>
    <w:rsid w:val="009E3FE7"/>
    <w:rsid w:val="009E410A"/>
    <w:rsid w:val="009E43C6"/>
    <w:rsid w:val="009E4942"/>
    <w:rsid w:val="009E4D7F"/>
    <w:rsid w:val="009E4E7D"/>
    <w:rsid w:val="009E4EDC"/>
    <w:rsid w:val="009E55AE"/>
    <w:rsid w:val="009E5DE2"/>
    <w:rsid w:val="009E6896"/>
    <w:rsid w:val="009E6C88"/>
    <w:rsid w:val="009E6CAB"/>
    <w:rsid w:val="009E6D67"/>
    <w:rsid w:val="009E6E4E"/>
    <w:rsid w:val="009E6F30"/>
    <w:rsid w:val="009E7067"/>
    <w:rsid w:val="009E73BD"/>
    <w:rsid w:val="009E745D"/>
    <w:rsid w:val="009E752B"/>
    <w:rsid w:val="009F00E3"/>
    <w:rsid w:val="009F04BE"/>
    <w:rsid w:val="009F061B"/>
    <w:rsid w:val="009F0ADE"/>
    <w:rsid w:val="009F0B2F"/>
    <w:rsid w:val="009F0ED6"/>
    <w:rsid w:val="009F0FFC"/>
    <w:rsid w:val="009F13B7"/>
    <w:rsid w:val="009F160D"/>
    <w:rsid w:val="009F165F"/>
    <w:rsid w:val="009F166A"/>
    <w:rsid w:val="009F1680"/>
    <w:rsid w:val="009F1A16"/>
    <w:rsid w:val="009F1AF5"/>
    <w:rsid w:val="009F1F29"/>
    <w:rsid w:val="009F1F31"/>
    <w:rsid w:val="009F20C9"/>
    <w:rsid w:val="009F20CF"/>
    <w:rsid w:val="009F24C4"/>
    <w:rsid w:val="009F2A71"/>
    <w:rsid w:val="009F2C97"/>
    <w:rsid w:val="009F313B"/>
    <w:rsid w:val="009F34B2"/>
    <w:rsid w:val="009F35D9"/>
    <w:rsid w:val="009F4043"/>
    <w:rsid w:val="009F40B5"/>
    <w:rsid w:val="009F42FA"/>
    <w:rsid w:val="009F4637"/>
    <w:rsid w:val="009F4A73"/>
    <w:rsid w:val="009F4C6F"/>
    <w:rsid w:val="009F4D40"/>
    <w:rsid w:val="009F50DB"/>
    <w:rsid w:val="009F5177"/>
    <w:rsid w:val="009F558B"/>
    <w:rsid w:val="009F5991"/>
    <w:rsid w:val="009F6242"/>
    <w:rsid w:val="009F64B4"/>
    <w:rsid w:val="009F6528"/>
    <w:rsid w:val="009F6781"/>
    <w:rsid w:val="009F6864"/>
    <w:rsid w:val="009F6DD5"/>
    <w:rsid w:val="009F72B2"/>
    <w:rsid w:val="009F7536"/>
    <w:rsid w:val="009F764B"/>
    <w:rsid w:val="009F76E5"/>
    <w:rsid w:val="009F7983"/>
    <w:rsid w:val="009F7CFB"/>
    <w:rsid w:val="009F7FF9"/>
    <w:rsid w:val="00A0067A"/>
    <w:rsid w:val="00A00C09"/>
    <w:rsid w:val="00A00C20"/>
    <w:rsid w:val="00A00D5E"/>
    <w:rsid w:val="00A00E96"/>
    <w:rsid w:val="00A0199D"/>
    <w:rsid w:val="00A021A1"/>
    <w:rsid w:val="00A022A0"/>
    <w:rsid w:val="00A022A7"/>
    <w:rsid w:val="00A02306"/>
    <w:rsid w:val="00A024A7"/>
    <w:rsid w:val="00A028A6"/>
    <w:rsid w:val="00A02D42"/>
    <w:rsid w:val="00A02EE9"/>
    <w:rsid w:val="00A03255"/>
    <w:rsid w:val="00A0330B"/>
    <w:rsid w:val="00A03395"/>
    <w:rsid w:val="00A034C6"/>
    <w:rsid w:val="00A03529"/>
    <w:rsid w:val="00A03933"/>
    <w:rsid w:val="00A03F5C"/>
    <w:rsid w:val="00A043C5"/>
    <w:rsid w:val="00A045EC"/>
    <w:rsid w:val="00A048BC"/>
    <w:rsid w:val="00A049A0"/>
    <w:rsid w:val="00A049CC"/>
    <w:rsid w:val="00A04BC1"/>
    <w:rsid w:val="00A04CA9"/>
    <w:rsid w:val="00A04CC2"/>
    <w:rsid w:val="00A052FC"/>
    <w:rsid w:val="00A0543C"/>
    <w:rsid w:val="00A0557B"/>
    <w:rsid w:val="00A060E0"/>
    <w:rsid w:val="00A0612B"/>
    <w:rsid w:val="00A061BE"/>
    <w:rsid w:val="00A06237"/>
    <w:rsid w:val="00A0683F"/>
    <w:rsid w:val="00A06C29"/>
    <w:rsid w:val="00A06D0B"/>
    <w:rsid w:val="00A07425"/>
    <w:rsid w:val="00A078AC"/>
    <w:rsid w:val="00A07BD2"/>
    <w:rsid w:val="00A07D66"/>
    <w:rsid w:val="00A10342"/>
    <w:rsid w:val="00A105E8"/>
    <w:rsid w:val="00A10681"/>
    <w:rsid w:val="00A10B38"/>
    <w:rsid w:val="00A10B78"/>
    <w:rsid w:val="00A10C31"/>
    <w:rsid w:val="00A10CD5"/>
    <w:rsid w:val="00A10E76"/>
    <w:rsid w:val="00A10F11"/>
    <w:rsid w:val="00A10FD3"/>
    <w:rsid w:val="00A11171"/>
    <w:rsid w:val="00A11A10"/>
    <w:rsid w:val="00A11A58"/>
    <w:rsid w:val="00A12BC2"/>
    <w:rsid w:val="00A12E4F"/>
    <w:rsid w:val="00A130C4"/>
    <w:rsid w:val="00A1313B"/>
    <w:rsid w:val="00A133FF"/>
    <w:rsid w:val="00A13B0C"/>
    <w:rsid w:val="00A13BAC"/>
    <w:rsid w:val="00A13CA3"/>
    <w:rsid w:val="00A1428B"/>
    <w:rsid w:val="00A142F9"/>
    <w:rsid w:val="00A144D2"/>
    <w:rsid w:val="00A14562"/>
    <w:rsid w:val="00A14569"/>
    <w:rsid w:val="00A14B42"/>
    <w:rsid w:val="00A151BF"/>
    <w:rsid w:val="00A15200"/>
    <w:rsid w:val="00A15669"/>
    <w:rsid w:val="00A158C9"/>
    <w:rsid w:val="00A158FE"/>
    <w:rsid w:val="00A1660E"/>
    <w:rsid w:val="00A166BB"/>
    <w:rsid w:val="00A16A5B"/>
    <w:rsid w:val="00A16C0F"/>
    <w:rsid w:val="00A16D86"/>
    <w:rsid w:val="00A16E01"/>
    <w:rsid w:val="00A2098E"/>
    <w:rsid w:val="00A20B9F"/>
    <w:rsid w:val="00A20F9C"/>
    <w:rsid w:val="00A2139D"/>
    <w:rsid w:val="00A21421"/>
    <w:rsid w:val="00A2191B"/>
    <w:rsid w:val="00A21F19"/>
    <w:rsid w:val="00A222C5"/>
    <w:rsid w:val="00A22346"/>
    <w:rsid w:val="00A22699"/>
    <w:rsid w:val="00A22789"/>
    <w:rsid w:val="00A228F2"/>
    <w:rsid w:val="00A22FBE"/>
    <w:rsid w:val="00A23007"/>
    <w:rsid w:val="00A23031"/>
    <w:rsid w:val="00A2330B"/>
    <w:rsid w:val="00A23613"/>
    <w:rsid w:val="00A23628"/>
    <w:rsid w:val="00A237CA"/>
    <w:rsid w:val="00A23BAA"/>
    <w:rsid w:val="00A23BD6"/>
    <w:rsid w:val="00A23D28"/>
    <w:rsid w:val="00A23E4D"/>
    <w:rsid w:val="00A24248"/>
    <w:rsid w:val="00A24423"/>
    <w:rsid w:val="00A24743"/>
    <w:rsid w:val="00A24852"/>
    <w:rsid w:val="00A25287"/>
    <w:rsid w:val="00A2580B"/>
    <w:rsid w:val="00A25F35"/>
    <w:rsid w:val="00A26244"/>
    <w:rsid w:val="00A26812"/>
    <w:rsid w:val="00A2691C"/>
    <w:rsid w:val="00A26AAE"/>
    <w:rsid w:val="00A26BF6"/>
    <w:rsid w:val="00A26E3D"/>
    <w:rsid w:val="00A26F07"/>
    <w:rsid w:val="00A274B7"/>
    <w:rsid w:val="00A2767C"/>
    <w:rsid w:val="00A2782C"/>
    <w:rsid w:val="00A279F6"/>
    <w:rsid w:val="00A27D9A"/>
    <w:rsid w:val="00A27E58"/>
    <w:rsid w:val="00A300D8"/>
    <w:rsid w:val="00A30A13"/>
    <w:rsid w:val="00A30CD4"/>
    <w:rsid w:val="00A30DF4"/>
    <w:rsid w:val="00A31228"/>
    <w:rsid w:val="00A31CA0"/>
    <w:rsid w:val="00A31F09"/>
    <w:rsid w:val="00A31F70"/>
    <w:rsid w:val="00A322AC"/>
    <w:rsid w:val="00A3239E"/>
    <w:rsid w:val="00A328A8"/>
    <w:rsid w:val="00A32D70"/>
    <w:rsid w:val="00A3324C"/>
    <w:rsid w:val="00A33849"/>
    <w:rsid w:val="00A3387D"/>
    <w:rsid w:val="00A33C5B"/>
    <w:rsid w:val="00A33EF4"/>
    <w:rsid w:val="00A34174"/>
    <w:rsid w:val="00A346E0"/>
    <w:rsid w:val="00A346F9"/>
    <w:rsid w:val="00A34812"/>
    <w:rsid w:val="00A34932"/>
    <w:rsid w:val="00A34BFB"/>
    <w:rsid w:val="00A34C2B"/>
    <w:rsid w:val="00A34C41"/>
    <w:rsid w:val="00A35073"/>
    <w:rsid w:val="00A3585B"/>
    <w:rsid w:val="00A35B0D"/>
    <w:rsid w:val="00A36912"/>
    <w:rsid w:val="00A36993"/>
    <w:rsid w:val="00A36C45"/>
    <w:rsid w:val="00A36DA9"/>
    <w:rsid w:val="00A37637"/>
    <w:rsid w:val="00A37BDF"/>
    <w:rsid w:val="00A37C4B"/>
    <w:rsid w:val="00A401DD"/>
    <w:rsid w:val="00A402B2"/>
    <w:rsid w:val="00A40306"/>
    <w:rsid w:val="00A404DB"/>
    <w:rsid w:val="00A406BE"/>
    <w:rsid w:val="00A40717"/>
    <w:rsid w:val="00A40937"/>
    <w:rsid w:val="00A40B1F"/>
    <w:rsid w:val="00A41058"/>
    <w:rsid w:val="00A410CD"/>
    <w:rsid w:val="00A4115F"/>
    <w:rsid w:val="00A41595"/>
    <w:rsid w:val="00A423A9"/>
    <w:rsid w:val="00A427EA"/>
    <w:rsid w:val="00A42813"/>
    <w:rsid w:val="00A42848"/>
    <w:rsid w:val="00A42AA8"/>
    <w:rsid w:val="00A4322D"/>
    <w:rsid w:val="00A437D1"/>
    <w:rsid w:val="00A43C99"/>
    <w:rsid w:val="00A43D93"/>
    <w:rsid w:val="00A44295"/>
    <w:rsid w:val="00A448DD"/>
    <w:rsid w:val="00A4494B"/>
    <w:rsid w:val="00A44CA0"/>
    <w:rsid w:val="00A44D06"/>
    <w:rsid w:val="00A44F6B"/>
    <w:rsid w:val="00A44FEF"/>
    <w:rsid w:val="00A45014"/>
    <w:rsid w:val="00A452DC"/>
    <w:rsid w:val="00A45547"/>
    <w:rsid w:val="00A455A1"/>
    <w:rsid w:val="00A465F6"/>
    <w:rsid w:val="00A466C6"/>
    <w:rsid w:val="00A46A48"/>
    <w:rsid w:val="00A46B26"/>
    <w:rsid w:val="00A46C37"/>
    <w:rsid w:val="00A46DC4"/>
    <w:rsid w:val="00A473B2"/>
    <w:rsid w:val="00A473F8"/>
    <w:rsid w:val="00A4795E"/>
    <w:rsid w:val="00A47B09"/>
    <w:rsid w:val="00A5030B"/>
    <w:rsid w:val="00A5054E"/>
    <w:rsid w:val="00A506D0"/>
    <w:rsid w:val="00A51080"/>
    <w:rsid w:val="00A51083"/>
    <w:rsid w:val="00A51172"/>
    <w:rsid w:val="00A51318"/>
    <w:rsid w:val="00A51425"/>
    <w:rsid w:val="00A51897"/>
    <w:rsid w:val="00A5193A"/>
    <w:rsid w:val="00A51B40"/>
    <w:rsid w:val="00A520D7"/>
    <w:rsid w:val="00A52117"/>
    <w:rsid w:val="00A5217C"/>
    <w:rsid w:val="00A5238E"/>
    <w:rsid w:val="00A5246D"/>
    <w:rsid w:val="00A5251C"/>
    <w:rsid w:val="00A52601"/>
    <w:rsid w:val="00A527BB"/>
    <w:rsid w:val="00A5290B"/>
    <w:rsid w:val="00A52FA8"/>
    <w:rsid w:val="00A539BA"/>
    <w:rsid w:val="00A53AE1"/>
    <w:rsid w:val="00A53B03"/>
    <w:rsid w:val="00A53DAA"/>
    <w:rsid w:val="00A53EEC"/>
    <w:rsid w:val="00A54332"/>
    <w:rsid w:val="00A54637"/>
    <w:rsid w:val="00A546D4"/>
    <w:rsid w:val="00A5474E"/>
    <w:rsid w:val="00A54A0C"/>
    <w:rsid w:val="00A54A41"/>
    <w:rsid w:val="00A54A57"/>
    <w:rsid w:val="00A54E90"/>
    <w:rsid w:val="00A54F58"/>
    <w:rsid w:val="00A54FB7"/>
    <w:rsid w:val="00A55140"/>
    <w:rsid w:val="00A552AD"/>
    <w:rsid w:val="00A55401"/>
    <w:rsid w:val="00A5546B"/>
    <w:rsid w:val="00A5559C"/>
    <w:rsid w:val="00A55786"/>
    <w:rsid w:val="00A558B4"/>
    <w:rsid w:val="00A55B2A"/>
    <w:rsid w:val="00A56195"/>
    <w:rsid w:val="00A564CB"/>
    <w:rsid w:val="00A56713"/>
    <w:rsid w:val="00A56ABB"/>
    <w:rsid w:val="00A5713C"/>
    <w:rsid w:val="00A57757"/>
    <w:rsid w:val="00A57935"/>
    <w:rsid w:val="00A579CD"/>
    <w:rsid w:val="00A6022F"/>
    <w:rsid w:val="00A60600"/>
    <w:rsid w:val="00A60634"/>
    <w:rsid w:val="00A60CB5"/>
    <w:rsid w:val="00A61079"/>
    <w:rsid w:val="00A615AF"/>
    <w:rsid w:val="00A619DD"/>
    <w:rsid w:val="00A619E8"/>
    <w:rsid w:val="00A61B16"/>
    <w:rsid w:val="00A62674"/>
    <w:rsid w:val="00A626A2"/>
    <w:rsid w:val="00A62B67"/>
    <w:rsid w:val="00A62FF5"/>
    <w:rsid w:val="00A63412"/>
    <w:rsid w:val="00A63455"/>
    <w:rsid w:val="00A634FD"/>
    <w:rsid w:val="00A6351A"/>
    <w:rsid w:val="00A63973"/>
    <w:rsid w:val="00A63FA9"/>
    <w:rsid w:val="00A64399"/>
    <w:rsid w:val="00A64441"/>
    <w:rsid w:val="00A64620"/>
    <w:rsid w:val="00A647D7"/>
    <w:rsid w:val="00A64B2A"/>
    <w:rsid w:val="00A64C30"/>
    <w:rsid w:val="00A65035"/>
    <w:rsid w:val="00A650E0"/>
    <w:rsid w:val="00A65C0D"/>
    <w:rsid w:val="00A65C87"/>
    <w:rsid w:val="00A65CAC"/>
    <w:rsid w:val="00A65F8F"/>
    <w:rsid w:val="00A66219"/>
    <w:rsid w:val="00A66252"/>
    <w:rsid w:val="00A6658C"/>
    <w:rsid w:val="00A667CF"/>
    <w:rsid w:val="00A66843"/>
    <w:rsid w:val="00A66845"/>
    <w:rsid w:val="00A668AE"/>
    <w:rsid w:val="00A66945"/>
    <w:rsid w:val="00A66F89"/>
    <w:rsid w:val="00A67000"/>
    <w:rsid w:val="00A67295"/>
    <w:rsid w:val="00A676DB"/>
    <w:rsid w:val="00A67761"/>
    <w:rsid w:val="00A67CF9"/>
    <w:rsid w:val="00A70186"/>
    <w:rsid w:val="00A702F5"/>
    <w:rsid w:val="00A704FA"/>
    <w:rsid w:val="00A705DF"/>
    <w:rsid w:val="00A70793"/>
    <w:rsid w:val="00A708DA"/>
    <w:rsid w:val="00A70954"/>
    <w:rsid w:val="00A70999"/>
    <w:rsid w:val="00A70C44"/>
    <w:rsid w:val="00A70E26"/>
    <w:rsid w:val="00A70F72"/>
    <w:rsid w:val="00A7114D"/>
    <w:rsid w:val="00A7142B"/>
    <w:rsid w:val="00A71748"/>
    <w:rsid w:val="00A71AEC"/>
    <w:rsid w:val="00A71CFE"/>
    <w:rsid w:val="00A72474"/>
    <w:rsid w:val="00A73069"/>
    <w:rsid w:val="00A732EB"/>
    <w:rsid w:val="00A736ED"/>
    <w:rsid w:val="00A73D31"/>
    <w:rsid w:val="00A73E12"/>
    <w:rsid w:val="00A74AA6"/>
    <w:rsid w:val="00A74B7E"/>
    <w:rsid w:val="00A74BDF"/>
    <w:rsid w:val="00A74D47"/>
    <w:rsid w:val="00A74F1C"/>
    <w:rsid w:val="00A750AB"/>
    <w:rsid w:val="00A7510F"/>
    <w:rsid w:val="00A75430"/>
    <w:rsid w:val="00A756AB"/>
    <w:rsid w:val="00A75B00"/>
    <w:rsid w:val="00A75E7D"/>
    <w:rsid w:val="00A75FAB"/>
    <w:rsid w:val="00A760F4"/>
    <w:rsid w:val="00A76581"/>
    <w:rsid w:val="00A765A7"/>
    <w:rsid w:val="00A7685C"/>
    <w:rsid w:val="00A76E80"/>
    <w:rsid w:val="00A76FA5"/>
    <w:rsid w:val="00A76FE2"/>
    <w:rsid w:val="00A77A17"/>
    <w:rsid w:val="00A77A72"/>
    <w:rsid w:val="00A77B69"/>
    <w:rsid w:val="00A77E75"/>
    <w:rsid w:val="00A800F7"/>
    <w:rsid w:val="00A80345"/>
    <w:rsid w:val="00A80516"/>
    <w:rsid w:val="00A80790"/>
    <w:rsid w:val="00A8083D"/>
    <w:rsid w:val="00A8098C"/>
    <w:rsid w:val="00A80A65"/>
    <w:rsid w:val="00A80D04"/>
    <w:rsid w:val="00A80DAC"/>
    <w:rsid w:val="00A80E24"/>
    <w:rsid w:val="00A8127D"/>
    <w:rsid w:val="00A8187F"/>
    <w:rsid w:val="00A819A4"/>
    <w:rsid w:val="00A81A24"/>
    <w:rsid w:val="00A81D88"/>
    <w:rsid w:val="00A8270D"/>
    <w:rsid w:val="00A8291E"/>
    <w:rsid w:val="00A82990"/>
    <w:rsid w:val="00A82C00"/>
    <w:rsid w:val="00A8303B"/>
    <w:rsid w:val="00A83464"/>
    <w:rsid w:val="00A83A2E"/>
    <w:rsid w:val="00A83CC6"/>
    <w:rsid w:val="00A83D4D"/>
    <w:rsid w:val="00A83F35"/>
    <w:rsid w:val="00A840F4"/>
    <w:rsid w:val="00A844E5"/>
    <w:rsid w:val="00A84866"/>
    <w:rsid w:val="00A848F4"/>
    <w:rsid w:val="00A84B0D"/>
    <w:rsid w:val="00A84C03"/>
    <w:rsid w:val="00A84F11"/>
    <w:rsid w:val="00A853ED"/>
    <w:rsid w:val="00A85448"/>
    <w:rsid w:val="00A8611F"/>
    <w:rsid w:val="00A861AC"/>
    <w:rsid w:val="00A861DE"/>
    <w:rsid w:val="00A8622F"/>
    <w:rsid w:val="00A863AC"/>
    <w:rsid w:val="00A8675B"/>
    <w:rsid w:val="00A86B86"/>
    <w:rsid w:val="00A86C04"/>
    <w:rsid w:val="00A86D48"/>
    <w:rsid w:val="00A87462"/>
    <w:rsid w:val="00A87697"/>
    <w:rsid w:val="00A87D8A"/>
    <w:rsid w:val="00A9016E"/>
    <w:rsid w:val="00A90201"/>
    <w:rsid w:val="00A90375"/>
    <w:rsid w:val="00A906A6"/>
    <w:rsid w:val="00A908A4"/>
    <w:rsid w:val="00A90939"/>
    <w:rsid w:val="00A90C5C"/>
    <w:rsid w:val="00A91058"/>
    <w:rsid w:val="00A915E6"/>
    <w:rsid w:val="00A91B55"/>
    <w:rsid w:val="00A91E6D"/>
    <w:rsid w:val="00A91F2C"/>
    <w:rsid w:val="00A923CD"/>
    <w:rsid w:val="00A92A7C"/>
    <w:rsid w:val="00A92C05"/>
    <w:rsid w:val="00A92FA5"/>
    <w:rsid w:val="00A93339"/>
    <w:rsid w:val="00A935D2"/>
    <w:rsid w:val="00A93733"/>
    <w:rsid w:val="00A93894"/>
    <w:rsid w:val="00A93AC6"/>
    <w:rsid w:val="00A940B3"/>
    <w:rsid w:val="00A9433D"/>
    <w:rsid w:val="00A94516"/>
    <w:rsid w:val="00A949A8"/>
    <w:rsid w:val="00A94D28"/>
    <w:rsid w:val="00A94D75"/>
    <w:rsid w:val="00A9558B"/>
    <w:rsid w:val="00A9560C"/>
    <w:rsid w:val="00A9593B"/>
    <w:rsid w:val="00A95AC5"/>
    <w:rsid w:val="00A95E5E"/>
    <w:rsid w:val="00A95F72"/>
    <w:rsid w:val="00A9653D"/>
    <w:rsid w:val="00A96FF8"/>
    <w:rsid w:val="00A97255"/>
    <w:rsid w:val="00A9768B"/>
    <w:rsid w:val="00A97977"/>
    <w:rsid w:val="00A979AD"/>
    <w:rsid w:val="00A97C23"/>
    <w:rsid w:val="00A97D89"/>
    <w:rsid w:val="00A97E44"/>
    <w:rsid w:val="00A97F8A"/>
    <w:rsid w:val="00AA0192"/>
    <w:rsid w:val="00AA03A5"/>
    <w:rsid w:val="00AA065F"/>
    <w:rsid w:val="00AA09FE"/>
    <w:rsid w:val="00AA0BD3"/>
    <w:rsid w:val="00AA0F10"/>
    <w:rsid w:val="00AA15A7"/>
    <w:rsid w:val="00AA19AB"/>
    <w:rsid w:val="00AA1A48"/>
    <w:rsid w:val="00AA21F6"/>
    <w:rsid w:val="00AA257B"/>
    <w:rsid w:val="00AA29BD"/>
    <w:rsid w:val="00AA319B"/>
    <w:rsid w:val="00AA3350"/>
    <w:rsid w:val="00AA336E"/>
    <w:rsid w:val="00AA347A"/>
    <w:rsid w:val="00AA3B75"/>
    <w:rsid w:val="00AA3B93"/>
    <w:rsid w:val="00AA4146"/>
    <w:rsid w:val="00AA426F"/>
    <w:rsid w:val="00AA4436"/>
    <w:rsid w:val="00AA4492"/>
    <w:rsid w:val="00AA45BB"/>
    <w:rsid w:val="00AA4A46"/>
    <w:rsid w:val="00AA502B"/>
    <w:rsid w:val="00AA504E"/>
    <w:rsid w:val="00AA50DA"/>
    <w:rsid w:val="00AA5151"/>
    <w:rsid w:val="00AA51A5"/>
    <w:rsid w:val="00AA5223"/>
    <w:rsid w:val="00AA53C0"/>
    <w:rsid w:val="00AA53C9"/>
    <w:rsid w:val="00AA550A"/>
    <w:rsid w:val="00AA5746"/>
    <w:rsid w:val="00AA5C51"/>
    <w:rsid w:val="00AA5DEC"/>
    <w:rsid w:val="00AA5EF2"/>
    <w:rsid w:val="00AA6092"/>
    <w:rsid w:val="00AA613D"/>
    <w:rsid w:val="00AA613F"/>
    <w:rsid w:val="00AA6529"/>
    <w:rsid w:val="00AA66A1"/>
    <w:rsid w:val="00AA677C"/>
    <w:rsid w:val="00AA67B8"/>
    <w:rsid w:val="00AA6C84"/>
    <w:rsid w:val="00AA6CAA"/>
    <w:rsid w:val="00AA714E"/>
    <w:rsid w:val="00AA7476"/>
    <w:rsid w:val="00AA7491"/>
    <w:rsid w:val="00AA752E"/>
    <w:rsid w:val="00AA7778"/>
    <w:rsid w:val="00AA79F5"/>
    <w:rsid w:val="00AA7A06"/>
    <w:rsid w:val="00AA7D72"/>
    <w:rsid w:val="00AA7F42"/>
    <w:rsid w:val="00AB01F3"/>
    <w:rsid w:val="00AB02DB"/>
    <w:rsid w:val="00AB0B91"/>
    <w:rsid w:val="00AB0BBB"/>
    <w:rsid w:val="00AB13FF"/>
    <w:rsid w:val="00AB17C8"/>
    <w:rsid w:val="00AB19CD"/>
    <w:rsid w:val="00AB2A9E"/>
    <w:rsid w:val="00AB2AB9"/>
    <w:rsid w:val="00AB2EF2"/>
    <w:rsid w:val="00AB319B"/>
    <w:rsid w:val="00AB34B2"/>
    <w:rsid w:val="00AB357D"/>
    <w:rsid w:val="00AB35B5"/>
    <w:rsid w:val="00AB3708"/>
    <w:rsid w:val="00AB3DF7"/>
    <w:rsid w:val="00AB3F65"/>
    <w:rsid w:val="00AB43A7"/>
    <w:rsid w:val="00AB4E40"/>
    <w:rsid w:val="00AB583B"/>
    <w:rsid w:val="00AB5B4C"/>
    <w:rsid w:val="00AB609D"/>
    <w:rsid w:val="00AB65C7"/>
    <w:rsid w:val="00AB65E8"/>
    <w:rsid w:val="00AB660A"/>
    <w:rsid w:val="00AB66C3"/>
    <w:rsid w:val="00AB67A1"/>
    <w:rsid w:val="00AB680E"/>
    <w:rsid w:val="00AB6D41"/>
    <w:rsid w:val="00AB7309"/>
    <w:rsid w:val="00AB7A39"/>
    <w:rsid w:val="00AB7DB3"/>
    <w:rsid w:val="00AB7ED8"/>
    <w:rsid w:val="00AC0288"/>
    <w:rsid w:val="00AC033C"/>
    <w:rsid w:val="00AC05C4"/>
    <w:rsid w:val="00AC083D"/>
    <w:rsid w:val="00AC096C"/>
    <w:rsid w:val="00AC0B3F"/>
    <w:rsid w:val="00AC0BA5"/>
    <w:rsid w:val="00AC106A"/>
    <w:rsid w:val="00AC10D6"/>
    <w:rsid w:val="00AC1144"/>
    <w:rsid w:val="00AC1177"/>
    <w:rsid w:val="00AC12BD"/>
    <w:rsid w:val="00AC13AB"/>
    <w:rsid w:val="00AC1460"/>
    <w:rsid w:val="00AC1B0E"/>
    <w:rsid w:val="00AC1D47"/>
    <w:rsid w:val="00AC1EA5"/>
    <w:rsid w:val="00AC1F65"/>
    <w:rsid w:val="00AC240E"/>
    <w:rsid w:val="00AC2516"/>
    <w:rsid w:val="00AC25B2"/>
    <w:rsid w:val="00AC26DE"/>
    <w:rsid w:val="00AC2AC5"/>
    <w:rsid w:val="00AC2B4E"/>
    <w:rsid w:val="00AC2FCA"/>
    <w:rsid w:val="00AC3A97"/>
    <w:rsid w:val="00AC442A"/>
    <w:rsid w:val="00AC452E"/>
    <w:rsid w:val="00AC4823"/>
    <w:rsid w:val="00AC4983"/>
    <w:rsid w:val="00AC4F93"/>
    <w:rsid w:val="00AC52E0"/>
    <w:rsid w:val="00AC5358"/>
    <w:rsid w:val="00AC54EF"/>
    <w:rsid w:val="00AC57F7"/>
    <w:rsid w:val="00AC5841"/>
    <w:rsid w:val="00AC617D"/>
    <w:rsid w:val="00AC6539"/>
    <w:rsid w:val="00AC654E"/>
    <w:rsid w:val="00AC65D7"/>
    <w:rsid w:val="00AC68B2"/>
    <w:rsid w:val="00AC6AEF"/>
    <w:rsid w:val="00AC6FE7"/>
    <w:rsid w:val="00AC73F8"/>
    <w:rsid w:val="00AC799A"/>
    <w:rsid w:val="00AC7A41"/>
    <w:rsid w:val="00AC7D2F"/>
    <w:rsid w:val="00AC7EA8"/>
    <w:rsid w:val="00AD01AC"/>
    <w:rsid w:val="00AD01FC"/>
    <w:rsid w:val="00AD0277"/>
    <w:rsid w:val="00AD028D"/>
    <w:rsid w:val="00AD0340"/>
    <w:rsid w:val="00AD03E8"/>
    <w:rsid w:val="00AD045A"/>
    <w:rsid w:val="00AD087C"/>
    <w:rsid w:val="00AD0AFF"/>
    <w:rsid w:val="00AD0D15"/>
    <w:rsid w:val="00AD0E87"/>
    <w:rsid w:val="00AD1026"/>
    <w:rsid w:val="00AD133A"/>
    <w:rsid w:val="00AD17EF"/>
    <w:rsid w:val="00AD219A"/>
    <w:rsid w:val="00AD26E8"/>
    <w:rsid w:val="00AD2732"/>
    <w:rsid w:val="00AD274D"/>
    <w:rsid w:val="00AD2B74"/>
    <w:rsid w:val="00AD325A"/>
    <w:rsid w:val="00AD3529"/>
    <w:rsid w:val="00AD3801"/>
    <w:rsid w:val="00AD3A81"/>
    <w:rsid w:val="00AD40E4"/>
    <w:rsid w:val="00AD40FF"/>
    <w:rsid w:val="00AD43F5"/>
    <w:rsid w:val="00AD45D4"/>
    <w:rsid w:val="00AD4694"/>
    <w:rsid w:val="00AD4BE1"/>
    <w:rsid w:val="00AD4D0A"/>
    <w:rsid w:val="00AD504C"/>
    <w:rsid w:val="00AD50A8"/>
    <w:rsid w:val="00AD51AD"/>
    <w:rsid w:val="00AD51B5"/>
    <w:rsid w:val="00AD5334"/>
    <w:rsid w:val="00AD5721"/>
    <w:rsid w:val="00AD604E"/>
    <w:rsid w:val="00AD6231"/>
    <w:rsid w:val="00AD687C"/>
    <w:rsid w:val="00AD6CF0"/>
    <w:rsid w:val="00AD6DD7"/>
    <w:rsid w:val="00AD6E62"/>
    <w:rsid w:val="00AD76AE"/>
    <w:rsid w:val="00AD7F0C"/>
    <w:rsid w:val="00AE06AA"/>
    <w:rsid w:val="00AE0825"/>
    <w:rsid w:val="00AE0C5B"/>
    <w:rsid w:val="00AE0F55"/>
    <w:rsid w:val="00AE16E2"/>
    <w:rsid w:val="00AE1749"/>
    <w:rsid w:val="00AE18F0"/>
    <w:rsid w:val="00AE1914"/>
    <w:rsid w:val="00AE192E"/>
    <w:rsid w:val="00AE19BA"/>
    <w:rsid w:val="00AE1AF1"/>
    <w:rsid w:val="00AE2024"/>
    <w:rsid w:val="00AE2135"/>
    <w:rsid w:val="00AE2316"/>
    <w:rsid w:val="00AE23B0"/>
    <w:rsid w:val="00AE25AC"/>
    <w:rsid w:val="00AE2B4F"/>
    <w:rsid w:val="00AE2BE7"/>
    <w:rsid w:val="00AE3541"/>
    <w:rsid w:val="00AE384E"/>
    <w:rsid w:val="00AE3ABF"/>
    <w:rsid w:val="00AE4464"/>
    <w:rsid w:val="00AE44A2"/>
    <w:rsid w:val="00AE49CA"/>
    <w:rsid w:val="00AE4AF7"/>
    <w:rsid w:val="00AE4E45"/>
    <w:rsid w:val="00AE5142"/>
    <w:rsid w:val="00AE5273"/>
    <w:rsid w:val="00AE545F"/>
    <w:rsid w:val="00AE5529"/>
    <w:rsid w:val="00AE5B6B"/>
    <w:rsid w:val="00AE5E14"/>
    <w:rsid w:val="00AE616B"/>
    <w:rsid w:val="00AE624E"/>
    <w:rsid w:val="00AE62E7"/>
    <w:rsid w:val="00AE655E"/>
    <w:rsid w:val="00AE6618"/>
    <w:rsid w:val="00AE6723"/>
    <w:rsid w:val="00AE6A26"/>
    <w:rsid w:val="00AE6EA1"/>
    <w:rsid w:val="00AE704A"/>
    <w:rsid w:val="00AE70F9"/>
    <w:rsid w:val="00AE718C"/>
    <w:rsid w:val="00AE7267"/>
    <w:rsid w:val="00AE72F4"/>
    <w:rsid w:val="00AE75ED"/>
    <w:rsid w:val="00AE7669"/>
    <w:rsid w:val="00AE7759"/>
    <w:rsid w:val="00AE7955"/>
    <w:rsid w:val="00AE79B1"/>
    <w:rsid w:val="00AE7E51"/>
    <w:rsid w:val="00AF0271"/>
    <w:rsid w:val="00AF0785"/>
    <w:rsid w:val="00AF0B20"/>
    <w:rsid w:val="00AF0C42"/>
    <w:rsid w:val="00AF151F"/>
    <w:rsid w:val="00AF1596"/>
    <w:rsid w:val="00AF177A"/>
    <w:rsid w:val="00AF187E"/>
    <w:rsid w:val="00AF1FD7"/>
    <w:rsid w:val="00AF278F"/>
    <w:rsid w:val="00AF2831"/>
    <w:rsid w:val="00AF2B41"/>
    <w:rsid w:val="00AF31BC"/>
    <w:rsid w:val="00AF341C"/>
    <w:rsid w:val="00AF34E6"/>
    <w:rsid w:val="00AF3753"/>
    <w:rsid w:val="00AF3E97"/>
    <w:rsid w:val="00AF3F44"/>
    <w:rsid w:val="00AF436A"/>
    <w:rsid w:val="00AF4568"/>
    <w:rsid w:val="00AF4B5E"/>
    <w:rsid w:val="00AF4F8C"/>
    <w:rsid w:val="00AF4F99"/>
    <w:rsid w:val="00AF500D"/>
    <w:rsid w:val="00AF5059"/>
    <w:rsid w:val="00AF5221"/>
    <w:rsid w:val="00AF56EE"/>
    <w:rsid w:val="00AF59DB"/>
    <w:rsid w:val="00AF5C27"/>
    <w:rsid w:val="00AF63E3"/>
    <w:rsid w:val="00AF66EF"/>
    <w:rsid w:val="00AF6A52"/>
    <w:rsid w:val="00AF6EF9"/>
    <w:rsid w:val="00AF7123"/>
    <w:rsid w:val="00AF7248"/>
    <w:rsid w:val="00AF735E"/>
    <w:rsid w:val="00AF7871"/>
    <w:rsid w:val="00AF7895"/>
    <w:rsid w:val="00AF7F56"/>
    <w:rsid w:val="00B003B7"/>
    <w:rsid w:val="00B008A6"/>
    <w:rsid w:val="00B00933"/>
    <w:rsid w:val="00B017AF"/>
    <w:rsid w:val="00B01BC3"/>
    <w:rsid w:val="00B020DE"/>
    <w:rsid w:val="00B02180"/>
    <w:rsid w:val="00B0278D"/>
    <w:rsid w:val="00B0289B"/>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4B93"/>
    <w:rsid w:val="00B057E6"/>
    <w:rsid w:val="00B05AFE"/>
    <w:rsid w:val="00B05C98"/>
    <w:rsid w:val="00B05E55"/>
    <w:rsid w:val="00B06109"/>
    <w:rsid w:val="00B06140"/>
    <w:rsid w:val="00B06223"/>
    <w:rsid w:val="00B0629C"/>
    <w:rsid w:val="00B06456"/>
    <w:rsid w:val="00B066A9"/>
    <w:rsid w:val="00B06818"/>
    <w:rsid w:val="00B06AE7"/>
    <w:rsid w:val="00B06B8C"/>
    <w:rsid w:val="00B070B3"/>
    <w:rsid w:val="00B07136"/>
    <w:rsid w:val="00B0730D"/>
    <w:rsid w:val="00B074C1"/>
    <w:rsid w:val="00B07722"/>
    <w:rsid w:val="00B07755"/>
    <w:rsid w:val="00B07909"/>
    <w:rsid w:val="00B07910"/>
    <w:rsid w:val="00B10008"/>
    <w:rsid w:val="00B1012E"/>
    <w:rsid w:val="00B101F8"/>
    <w:rsid w:val="00B102B1"/>
    <w:rsid w:val="00B10E98"/>
    <w:rsid w:val="00B118A7"/>
    <w:rsid w:val="00B11BF7"/>
    <w:rsid w:val="00B12035"/>
    <w:rsid w:val="00B13051"/>
    <w:rsid w:val="00B13139"/>
    <w:rsid w:val="00B131A7"/>
    <w:rsid w:val="00B13396"/>
    <w:rsid w:val="00B1345B"/>
    <w:rsid w:val="00B135E2"/>
    <w:rsid w:val="00B139BD"/>
    <w:rsid w:val="00B139E2"/>
    <w:rsid w:val="00B1408A"/>
    <w:rsid w:val="00B14147"/>
    <w:rsid w:val="00B1475B"/>
    <w:rsid w:val="00B147F9"/>
    <w:rsid w:val="00B1482A"/>
    <w:rsid w:val="00B14C06"/>
    <w:rsid w:val="00B15328"/>
    <w:rsid w:val="00B1545B"/>
    <w:rsid w:val="00B154A5"/>
    <w:rsid w:val="00B156AF"/>
    <w:rsid w:val="00B15865"/>
    <w:rsid w:val="00B15C0D"/>
    <w:rsid w:val="00B15DCD"/>
    <w:rsid w:val="00B15F97"/>
    <w:rsid w:val="00B1607A"/>
    <w:rsid w:val="00B16610"/>
    <w:rsid w:val="00B169B6"/>
    <w:rsid w:val="00B16B9F"/>
    <w:rsid w:val="00B16BBB"/>
    <w:rsid w:val="00B16EBE"/>
    <w:rsid w:val="00B17656"/>
    <w:rsid w:val="00B17854"/>
    <w:rsid w:val="00B17A79"/>
    <w:rsid w:val="00B20176"/>
    <w:rsid w:val="00B20325"/>
    <w:rsid w:val="00B205A9"/>
    <w:rsid w:val="00B205F4"/>
    <w:rsid w:val="00B2089E"/>
    <w:rsid w:val="00B208C5"/>
    <w:rsid w:val="00B20A33"/>
    <w:rsid w:val="00B20AC6"/>
    <w:rsid w:val="00B20B7A"/>
    <w:rsid w:val="00B214BF"/>
    <w:rsid w:val="00B2203A"/>
    <w:rsid w:val="00B220A1"/>
    <w:rsid w:val="00B2225E"/>
    <w:rsid w:val="00B226DF"/>
    <w:rsid w:val="00B22751"/>
    <w:rsid w:val="00B22A5D"/>
    <w:rsid w:val="00B22CDE"/>
    <w:rsid w:val="00B23129"/>
    <w:rsid w:val="00B23443"/>
    <w:rsid w:val="00B23496"/>
    <w:rsid w:val="00B2396C"/>
    <w:rsid w:val="00B23CAD"/>
    <w:rsid w:val="00B23DAB"/>
    <w:rsid w:val="00B23DCA"/>
    <w:rsid w:val="00B243FE"/>
    <w:rsid w:val="00B24571"/>
    <w:rsid w:val="00B245C2"/>
    <w:rsid w:val="00B2480F"/>
    <w:rsid w:val="00B24A73"/>
    <w:rsid w:val="00B24AAE"/>
    <w:rsid w:val="00B24ABB"/>
    <w:rsid w:val="00B24B39"/>
    <w:rsid w:val="00B24B9A"/>
    <w:rsid w:val="00B261D0"/>
    <w:rsid w:val="00B26409"/>
    <w:rsid w:val="00B264A4"/>
    <w:rsid w:val="00B26865"/>
    <w:rsid w:val="00B26C17"/>
    <w:rsid w:val="00B26EED"/>
    <w:rsid w:val="00B27017"/>
    <w:rsid w:val="00B273AA"/>
    <w:rsid w:val="00B2762B"/>
    <w:rsid w:val="00B27921"/>
    <w:rsid w:val="00B27EA0"/>
    <w:rsid w:val="00B30250"/>
    <w:rsid w:val="00B306F6"/>
    <w:rsid w:val="00B3081D"/>
    <w:rsid w:val="00B30AD2"/>
    <w:rsid w:val="00B31218"/>
    <w:rsid w:val="00B319CC"/>
    <w:rsid w:val="00B31BF2"/>
    <w:rsid w:val="00B31D8A"/>
    <w:rsid w:val="00B32872"/>
    <w:rsid w:val="00B32B64"/>
    <w:rsid w:val="00B32D5F"/>
    <w:rsid w:val="00B32DA8"/>
    <w:rsid w:val="00B32E78"/>
    <w:rsid w:val="00B331F7"/>
    <w:rsid w:val="00B332EB"/>
    <w:rsid w:val="00B33363"/>
    <w:rsid w:val="00B3384E"/>
    <w:rsid w:val="00B33A84"/>
    <w:rsid w:val="00B33EBA"/>
    <w:rsid w:val="00B342B5"/>
    <w:rsid w:val="00B347EF"/>
    <w:rsid w:val="00B34EF8"/>
    <w:rsid w:val="00B3573E"/>
    <w:rsid w:val="00B3591C"/>
    <w:rsid w:val="00B35E0E"/>
    <w:rsid w:val="00B363FD"/>
    <w:rsid w:val="00B3675E"/>
    <w:rsid w:val="00B373AE"/>
    <w:rsid w:val="00B374D2"/>
    <w:rsid w:val="00B37D0D"/>
    <w:rsid w:val="00B40210"/>
    <w:rsid w:val="00B40269"/>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0A5"/>
    <w:rsid w:val="00B420CE"/>
    <w:rsid w:val="00B42349"/>
    <w:rsid w:val="00B423E2"/>
    <w:rsid w:val="00B425E2"/>
    <w:rsid w:val="00B429EF"/>
    <w:rsid w:val="00B42B04"/>
    <w:rsid w:val="00B42B0A"/>
    <w:rsid w:val="00B4334B"/>
    <w:rsid w:val="00B43782"/>
    <w:rsid w:val="00B437B4"/>
    <w:rsid w:val="00B43BA5"/>
    <w:rsid w:val="00B43E8A"/>
    <w:rsid w:val="00B44093"/>
    <w:rsid w:val="00B44141"/>
    <w:rsid w:val="00B443BB"/>
    <w:rsid w:val="00B44542"/>
    <w:rsid w:val="00B4471B"/>
    <w:rsid w:val="00B44DD0"/>
    <w:rsid w:val="00B44FF4"/>
    <w:rsid w:val="00B456EF"/>
    <w:rsid w:val="00B45766"/>
    <w:rsid w:val="00B4596C"/>
    <w:rsid w:val="00B459FF"/>
    <w:rsid w:val="00B45FA9"/>
    <w:rsid w:val="00B46169"/>
    <w:rsid w:val="00B46512"/>
    <w:rsid w:val="00B466D6"/>
    <w:rsid w:val="00B46BAA"/>
    <w:rsid w:val="00B472F9"/>
    <w:rsid w:val="00B47441"/>
    <w:rsid w:val="00B47B0E"/>
    <w:rsid w:val="00B47B72"/>
    <w:rsid w:val="00B50AE4"/>
    <w:rsid w:val="00B51295"/>
    <w:rsid w:val="00B513C4"/>
    <w:rsid w:val="00B51592"/>
    <w:rsid w:val="00B5159E"/>
    <w:rsid w:val="00B515E4"/>
    <w:rsid w:val="00B51631"/>
    <w:rsid w:val="00B51734"/>
    <w:rsid w:val="00B51767"/>
    <w:rsid w:val="00B5188A"/>
    <w:rsid w:val="00B51944"/>
    <w:rsid w:val="00B51DF4"/>
    <w:rsid w:val="00B51E25"/>
    <w:rsid w:val="00B521FC"/>
    <w:rsid w:val="00B52331"/>
    <w:rsid w:val="00B52416"/>
    <w:rsid w:val="00B52664"/>
    <w:rsid w:val="00B527CA"/>
    <w:rsid w:val="00B52997"/>
    <w:rsid w:val="00B529A6"/>
    <w:rsid w:val="00B52ADA"/>
    <w:rsid w:val="00B52EB7"/>
    <w:rsid w:val="00B5307B"/>
    <w:rsid w:val="00B534A0"/>
    <w:rsid w:val="00B5391A"/>
    <w:rsid w:val="00B541D3"/>
    <w:rsid w:val="00B54A73"/>
    <w:rsid w:val="00B54CBF"/>
    <w:rsid w:val="00B55193"/>
    <w:rsid w:val="00B55484"/>
    <w:rsid w:val="00B556AC"/>
    <w:rsid w:val="00B56384"/>
    <w:rsid w:val="00B56445"/>
    <w:rsid w:val="00B567D6"/>
    <w:rsid w:val="00B56B1E"/>
    <w:rsid w:val="00B56B95"/>
    <w:rsid w:val="00B56F5C"/>
    <w:rsid w:val="00B5754B"/>
    <w:rsid w:val="00B57FC2"/>
    <w:rsid w:val="00B60119"/>
    <w:rsid w:val="00B6020D"/>
    <w:rsid w:val="00B604BA"/>
    <w:rsid w:val="00B60562"/>
    <w:rsid w:val="00B606A9"/>
    <w:rsid w:val="00B60F1F"/>
    <w:rsid w:val="00B6103A"/>
    <w:rsid w:val="00B6134D"/>
    <w:rsid w:val="00B613C2"/>
    <w:rsid w:val="00B617BE"/>
    <w:rsid w:val="00B61A7C"/>
    <w:rsid w:val="00B61B35"/>
    <w:rsid w:val="00B620C5"/>
    <w:rsid w:val="00B6284C"/>
    <w:rsid w:val="00B628AA"/>
    <w:rsid w:val="00B629A4"/>
    <w:rsid w:val="00B62EA2"/>
    <w:rsid w:val="00B6317A"/>
    <w:rsid w:val="00B631FD"/>
    <w:rsid w:val="00B63260"/>
    <w:rsid w:val="00B632F2"/>
    <w:rsid w:val="00B635F3"/>
    <w:rsid w:val="00B638A9"/>
    <w:rsid w:val="00B6390E"/>
    <w:rsid w:val="00B63918"/>
    <w:rsid w:val="00B639DE"/>
    <w:rsid w:val="00B63A58"/>
    <w:rsid w:val="00B641DC"/>
    <w:rsid w:val="00B6425C"/>
    <w:rsid w:val="00B64397"/>
    <w:rsid w:val="00B648B3"/>
    <w:rsid w:val="00B64B74"/>
    <w:rsid w:val="00B64E39"/>
    <w:rsid w:val="00B650D7"/>
    <w:rsid w:val="00B6557A"/>
    <w:rsid w:val="00B657B1"/>
    <w:rsid w:val="00B65875"/>
    <w:rsid w:val="00B65934"/>
    <w:rsid w:val="00B65ADD"/>
    <w:rsid w:val="00B662E7"/>
    <w:rsid w:val="00B6664F"/>
    <w:rsid w:val="00B66DDD"/>
    <w:rsid w:val="00B66F69"/>
    <w:rsid w:val="00B66FA5"/>
    <w:rsid w:val="00B6717D"/>
    <w:rsid w:val="00B67210"/>
    <w:rsid w:val="00B6788A"/>
    <w:rsid w:val="00B678DC"/>
    <w:rsid w:val="00B6794D"/>
    <w:rsid w:val="00B67B9F"/>
    <w:rsid w:val="00B70031"/>
    <w:rsid w:val="00B70CD3"/>
    <w:rsid w:val="00B717F5"/>
    <w:rsid w:val="00B719EB"/>
    <w:rsid w:val="00B71C6E"/>
    <w:rsid w:val="00B724C5"/>
    <w:rsid w:val="00B725FA"/>
    <w:rsid w:val="00B72676"/>
    <w:rsid w:val="00B72C9D"/>
    <w:rsid w:val="00B72E78"/>
    <w:rsid w:val="00B73054"/>
    <w:rsid w:val="00B73951"/>
    <w:rsid w:val="00B73AB2"/>
    <w:rsid w:val="00B741AD"/>
    <w:rsid w:val="00B742B1"/>
    <w:rsid w:val="00B746F5"/>
    <w:rsid w:val="00B7476A"/>
    <w:rsid w:val="00B7491C"/>
    <w:rsid w:val="00B74B3F"/>
    <w:rsid w:val="00B74D91"/>
    <w:rsid w:val="00B7515B"/>
    <w:rsid w:val="00B75566"/>
    <w:rsid w:val="00B7563B"/>
    <w:rsid w:val="00B75781"/>
    <w:rsid w:val="00B75BE8"/>
    <w:rsid w:val="00B75EA2"/>
    <w:rsid w:val="00B75F6A"/>
    <w:rsid w:val="00B766B8"/>
    <w:rsid w:val="00B7697C"/>
    <w:rsid w:val="00B76A54"/>
    <w:rsid w:val="00B77010"/>
    <w:rsid w:val="00B770D3"/>
    <w:rsid w:val="00B7797B"/>
    <w:rsid w:val="00B8009B"/>
    <w:rsid w:val="00B80119"/>
    <w:rsid w:val="00B8034C"/>
    <w:rsid w:val="00B805E0"/>
    <w:rsid w:val="00B806E8"/>
    <w:rsid w:val="00B809DE"/>
    <w:rsid w:val="00B80F47"/>
    <w:rsid w:val="00B80FE0"/>
    <w:rsid w:val="00B8102F"/>
    <w:rsid w:val="00B81BB3"/>
    <w:rsid w:val="00B81D5F"/>
    <w:rsid w:val="00B81ED4"/>
    <w:rsid w:val="00B81FD5"/>
    <w:rsid w:val="00B820BD"/>
    <w:rsid w:val="00B82201"/>
    <w:rsid w:val="00B8270C"/>
    <w:rsid w:val="00B827D8"/>
    <w:rsid w:val="00B829C7"/>
    <w:rsid w:val="00B83457"/>
    <w:rsid w:val="00B83755"/>
    <w:rsid w:val="00B8382A"/>
    <w:rsid w:val="00B8383D"/>
    <w:rsid w:val="00B83B48"/>
    <w:rsid w:val="00B83F5E"/>
    <w:rsid w:val="00B8405D"/>
    <w:rsid w:val="00B84756"/>
    <w:rsid w:val="00B84A30"/>
    <w:rsid w:val="00B84C14"/>
    <w:rsid w:val="00B84F5D"/>
    <w:rsid w:val="00B850DF"/>
    <w:rsid w:val="00B85422"/>
    <w:rsid w:val="00B85FDC"/>
    <w:rsid w:val="00B86176"/>
    <w:rsid w:val="00B8638C"/>
    <w:rsid w:val="00B86419"/>
    <w:rsid w:val="00B867B6"/>
    <w:rsid w:val="00B86B7C"/>
    <w:rsid w:val="00B86C50"/>
    <w:rsid w:val="00B86C92"/>
    <w:rsid w:val="00B86EF1"/>
    <w:rsid w:val="00B87029"/>
    <w:rsid w:val="00B8707D"/>
    <w:rsid w:val="00B87086"/>
    <w:rsid w:val="00B872E0"/>
    <w:rsid w:val="00B87458"/>
    <w:rsid w:val="00B879CF"/>
    <w:rsid w:val="00B87D71"/>
    <w:rsid w:val="00B90259"/>
    <w:rsid w:val="00B904E7"/>
    <w:rsid w:val="00B910B8"/>
    <w:rsid w:val="00B918EE"/>
    <w:rsid w:val="00B919B0"/>
    <w:rsid w:val="00B91CBD"/>
    <w:rsid w:val="00B91DA6"/>
    <w:rsid w:val="00B922BC"/>
    <w:rsid w:val="00B92599"/>
    <w:rsid w:val="00B928FF"/>
    <w:rsid w:val="00B929B7"/>
    <w:rsid w:val="00B92E20"/>
    <w:rsid w:val="00B93514"/>
    <w:rsid w:val="00B93852"/>
    <w:rsid w:val="00B93AA9"/>
    <w:rsid w:val="00B93B68"/>
    <w:rsid w:val="00B944D1"/>
    <w:rsid w:val="00B94CE8"/>
    <w:rsid w:val="00B94CF5"/>
    <w:rsid w:val="00B954D2"/>
    <w:rsid w:val="00B9584A"/>
    <w:rsid w:val="00B95AB8"/>
    <w:rsid w:val="00B960E8"/>
    <w:rsid w:val="00B962B8"/>
    <w:rsid w:val="00B962BE"/>
    <w:rsid w:val="00B96379"/>
    <w:rsid w:val="00B96392"/>
    <w:rsid w:val="00B966AF"/>
    <w:rsid w:val="00B96CA6"/>
    <w:rsid w:val="00B96CC8"/>
    <w:rsid w:val="00B96EC9"/>
    <w:rsid w:val="00B972B1"/>
    <w:rsid w:val="00B979F3"/>
    <w:rsid w:val="00B97D63"/>
    <w:rsid w:val="00B97DD4"/>
    <w:rsid w:val="00B97E6D"/>
    <w:rsid w:val="00B97EB4"/>
    <w:rsid w:val="00B97FD4"/>
    <w:rsid w:val="00BA025F"/>
    <w:rsid w:val="00BA04AF"/>
    <w:rsid w:val="00BA0546"/>
    <w:rsid w:val="00BA070B"/>
    <w:rsid w:val="00BA0B8C"/>
    <w:rsid w:val="00BA0E95"/>
    <w:rsid w:val="00BA1125"/>
    <w:rsid w:val="00BA1433"/>
    <w:rsid w:val="00BA143B"/>
    <w:rsid w:val="00BA1D3A"/>
    <w:rsid w:val="00BA1EF4"/>
    <w:rsid w:val="00BA21AE"/>
    <w:rsid w:val="00BA25E1"/>
    <w:rsid w:val="00BA2C9D"/>
    <w:rsid w:val="00BA2D3A"/>
    <w:rsid w:val="00BA2D89"/>
    <w:rsid w:val="00BA2EA4"/>
    <w:rsid w:val="00BA309F"/>
    <w:rsid w:val="00BA3FF1"/>
    <w:rsid w:val="00BA40A2"/>
    <w:rsid w:val="00BA40EE"/>
    <w:rsid w:val="00BA41BC"/>
    <w:rsid w:val="00BA4547"/>
    <w:rsid w:val="00BA4831"/>
    <w:rsid w:val="00BA4A84"/>
    <w:rsid w:val="00BA4DEA"/>
    <w:rsid w:val="00BA5107"/>
    <w:rsid w:val="00BA56C8"/>
    <w:rsid w:val="00BA577C"/>
    <w:rsid w:val="00BA669F"/>
    <w:rsid w:val="00BA66EC"/>
    <w:rsid w:val="00BA68F0"/>
    <w:rsid w:val="00BA69F7"/>
    <w:rsid w:val="00BA6AEF"/>
    <w:rsid w:val="00BA6FCC"/>
    <w:rsid w:val="00BA714A"/>
    <w:rsid w:val="00BA748C"/>
    <w:rsid w:val="00BA7DDC"/>
    <w:rsid w:val="00BA7DFF"/>
    <w:rsid w:val="00BA7FAF"/>
    <w:rsid w:val="00BB0147"/>
    <w:rsid w:val="00BB022D"/>
    <w:rsid w:val="00BB0290"/>
    <w:rsid w:val="00BB02F3"/>
    <w:rsid w:val="00BB054F"/>
    <w:rsid w:val="00BB0583"/>
    <w:rsid w:val="00BB0778"/>
    <w:rsid w:val="00BB0990"/>
    <w:rsid w:val="00BB0AE0"/>
    <w:rsid w:val="00BB0D43"/>
    <w:rsid w:val="00BB0E40"/>
    <w:rsid w:val="00BB152C"/>
    <w:rsid w:val="00BB1A49"/>
    <w:rsid w:val="00BB1E0B"/>
    <w:rsid w:val="00BB27AB"/>
    <w:rsid w:val="00BB288F"/>
    <w:rsid w:val="00BB2ACD"/>
    <w:rsid w:val="00BB2BA4"/>
    <w:rsid w:val="00BB2C17"/>
    <w:rsid w:val="00BB2C63"/>
    <w:rsid w:val="00BB2CD5"/>
    <w:rsid w:val="00BB2FC1"/>
    <w:rsid w:val="00BB31F1"/>
    <w:rsid w:val="00BB3327"/>
    <w:rsid w:val="00BB33C1"/>
    <w:rsid w:val="00BB3623"/>
    <w:rsid w:val="00BB38FD"/>
    <w:rsid w:val="00BB45A7"/>
    <w:rsid w:val="00BB4704"/>
    <w:rsid w:val="00BB471D"/>
    <w:rsid w:val="00BB486F"/>
    <w:rsid w:val="00BB4C5D"/>
    <w:rsid w:val="00BB509A"/>
    <w:rsid w:val="00BB6085"/>
    <w:rsid w:val="00BB640C"/>
    <w:rsid w:val="00BB68D0"/>
    <w:rsid w:val="00BB690B"/>
    <w:rsid w:val="00BB6A3F"/>
    <w:rsid w:val="00BB6D49"/>
    <w:rsid w:val="00BB6F5D"/>
    <w:rsid w:val="00BB73D0"/>
    <w:rsid w:val="00BB747A"/>
    <w:rsid w:val="00BB756F"/>
    <w:rsid w:val="00BB7836"/>
    <w:rsid w:val="00BB7CC0"/>
    <w:rsid w:val="00BB7DA4"/>
    <w:rsid w:val="00BC0443"/>
    <w:rsid w:val="00BC0548"/>
    <w:rsid w:val="00BC0653"/>
    <w:rsid w:val="00BC0905"/>
    <w:rsid w:val="00BC1381"/>
    <w:rsid w:val="00BC145E"/>
    <w:rsid w:val="00BC14EC"/>
    <w:rsid w:val="00BC163F"/>
    <w:rsid w:val="00BC17B7"/>
    <w:rsid w:val="00BC18CF"/>
    <w:rsid w:val="00BC1B69"/>
    <w:rsid w:val="00BC1BC0"/>
    <w:rsid w:val="00BC2ABF"/>
    <w:rsid w:val="00BC2C45"/>
    <w:rsid w:val="00BC2D15"/>
    <w:rsid w:val="00BC2DEA"/>
    <w:rsid w:val="00BC31A0"/>
    <w:rsid w:val="00BC3405"/>
    <w:rsid w:val="00BC3594"/>
    <w:rsid w:val="00BC3D89"/>
    <w:rsid w:val="00BC3EE6"/>
    <w:rsid w:val="00BC3F25"/>
    <w:rsid w:val="00BC3FDE"/>
    <w:rsid w:val="00BC4822"/>
    <w:rsid w:val="00BC4BE7"/>
    <w:rsid w:val="00BC4F62"/>
    <w:rsid w:val="00BC50C3"/>
    <w:rsid w:val="00BC515A"/>
    <w:rsid w:val="00BC5326"/>
    <w:rsid w:val="00BC561E"/>
    <w:rsid w:val="00BC5681"/>
    <w:rsid w:val="00BC5BF3"/>
    <w:rsid w:val="00BC63FE"/>
    <w:rsid w:val="00BC64D6"/>
    <w:rsid w:val="00BC6818"/>
    <w:rsid w:val="00BC6D8B"/>
    <w:rsid w:val="00BC7003"/>
    <w:rsid w:val="00BC7249"/>
    <w:rsid w:val="00BC737C"/>
    <w:rsid w:val="00BC77C4"/>
    <w:rsid w:val="00BC7B93"/>
    <w:rsid w:val="00BD002A"/>
    <w:rsid w:val="00BD00BF"/>
    <w:rsid w:val="00BD0A03"/>
    <w:rsid w:val="00BD117D"/>
    <w:rsid w:val="00BD16C9"/>
    <w:rsid w:val="00BD1F70"/>
    <w:rsid w:val="00BD287D"/>
    <w:rsid w:val="00BD2887"/>
    <w:rsid w:val="00BD2B63"/>
    <w:rsid w:val="00BD2BD0"/>
    <w:rsid w:val="00BD2FC0"/>
    <w:rsid w:val="00BD30F4"/>
    <w:rsid w:val="00BD32DB"/>
    <w:rsid w:val="00BD340A"/>
    <w:rsid w:val="00BD35C7"/>
    <w:rsid w:val="00BD38A5"/>
    <w:rsid w:val="00BD38F2"/>
    <w:rsid w:val="00BD3D2F"/>
    <w:rsid w:val="00BD3F74"/>
    <w:rsid w:val="00BD3FB1"/>
    <w:rsid w:val="00BD42B5"/>
    <w:rsid w:val="00BD4327"/>
    <w:rsid w:val="00BD4462"/>
    <w:rsid w:val="00BD4544"/>
    <w:rsid w:val="00BD49C1"/>
    <w:rsid w:val="00BD4D8D"/>
    <w:rsid w:val="00BD5102"/>
    <w:rsid w:val="00BD560F"/>
    <w:rsid w:val="00BD56B0"/>
    <w:rsid w:val="00BD57F1"/>
    <w:rsid w:val="00BD5BF4"/>
    <w:rsid w:val="00BD5CE8"/>
    <w:rsid w:val="00BD60F7"/>
    <w:rsid w:val="00BD616A"/>
    <w:rsid w:val="00BD630E"/>
    <w:rsid w:val="00BD643A"/>
    <w:rsid w:val="00BD6576"/>
    <w:rsid w:val="00BD668E"/>
    <w:rsid w:val="00BD688A"/>
    <w:rsid w:val="00BD6F6A"/>
    <w:rsid w:val="00BD714A"/>
    <w:rsid w:val="00BD7460"/>
    <w:rsid w:val="00BD753E"/>
    <w:rsid w:val="00BD75C4"/>
    <w:rsid w:val="00BD763B"/>
    <w:rsid w:val="00BD7694"/>
    <w:rsid w:val="00BD77C6"/>
    <w:rsid w:val="00BD7D6A"/>
    <w:rsid w:val="00BE01E7"/>
    <w:rsid w:val="00BE0392"/>
    <w:rsid w:val="00BE06BE"/>
    <w:rsid w:val="00BE09DA"/>
    <w:rsid w:val="00BE0EB5"/>
    <w:rsid w:val="00BE1A27"/>
    <w:rsid w:val="00BE1A62"/>
    <w:rsid w:val="00BE1AF6"/>
    <w:rsid w:val="00BE1D5C"/>
    <w:rsid w:val="00BE21F6"/>
    <w:rsid w:val="00BE2268"/>
    <w:rsid w:val="00BE2D9A"/>
    <w:rsid w:val="00BE3126"/>
    <w:rsid w:val="00BE33D1"/>
    <w:rsid w:val="00BE362D"/>
    <w:rsid w:val="00BE447D"/>
    <w:rsid w:val="00BE45CA"/>
    <w:rsid w:val="00BE4976"/>
    <w:rsid w:val="00BE498B"/>
    <w:rsid w:val="00BE4A5C"/>
    <w:rsid w:val="00BE4A93"/>
    <w:rsid w:val="00BE4EFB"/>
    <w:rsid w:val="00BE52A6"/>
    <w:rsid w:val="00BE57B8"/>
    <w:rsid w:val="00BE622A"/>
    <w:rsid w:val="00BE63A3"/>
    <w:rsid w:val="00BE64E1"/>
    <w:rsid w:val="00BE6DD2"/>
    <w:rsid w:val="00BE6DFC"/>
    <w:rsid w:val="00BE7580"/>
    <w:rsid w:val="00BE7EBE"/>
    <w:rsid w:val="00BE7EEB"/>
    <w:rsid w:val="00BE7FD4"/>
    <w:rsid w:val="00BF0545"/>
    <w:rsid w:val="00BF0D6C"/>
    <w:rsid w:val="00BF1516"/>
    <w:rsid w:val="00BF15A3"/>
    <w:rsid w:val="00BF180C"/>
    <w:rsid w:val="00BF1B10"/>
    <w:rsid w:val="00BF229B"/>
    <w:rsid w:val="00BF2449"/>
    <w:rsid w:val="00BF25A5"/>
    <w:rsid w:val="00BF28C0"/>
    <w:rsid w:val="00BF2F0F"/>
    <w:rsid w:val="00BF3239"/>
    <w:rsid w:val="00BF339D"/>
    <w:rsid w:val="00BF38AC"/>
    <w:rsid w:val="00BF3BD6"/>
    <w:rsid w:val="00BF3CD1"/>
    <w:rsid w:val="00BF43C5"/>
    <w:rsid w:val="00BF4531"/>
    <w:rsid w:val="00BF48DF"/>
    <w:rsid w:val="00BF4909"/>
    <w:rsid w:val="00BF494F"/>
    <w:rsid w:val="00BF4B49"/>
    <w:rsid w:val="00BF4BD2"/>
    <w:rsid w:val="00BF4FB0"/>
    <w:rsid w:val="00BF52AF"/>
    <w:rsid w:val="00BF57A0"/>
    <w:rsid w:val="00BF59BF"/>
    <w:rsid w:val="00BF624C"/>
    <w:rsid w:val="00BF6423"/>
    <w:rsid w:val="00BF665E"/>
    <w:rsid w:val="00BF6732"/>
    <w:rsid w:val="00BF6B2D"/>
    <w:rsid w:val="00BF6C28"/>
    <w:rsid w:val="00BF6F2F"/>
    <w:rsid w:val="00BF704E"/>
    <w:rsid w:val="00BF716C"/>
    <w:rsid w:val="00BF778B"/>
    <w:rsid w:val="00BF7C69"/>
    <w:rsid w:val="00BF7FC9"/>
    <w:rsid w:val="00C0008C"/>
    <w:rsid w:val="00C00189"/>
    <w:rsid w:val="00C00A3A"/>
    <w:rsid w:val="00C01025"/>
    <w:rsid w:val="00C011DA"/>
    <w:rsid w:val="00C012DD"/>
    <w:rsid w:val="00C015CB"/>
    <w:rsid w:val="00C019DD"/>
    <w:rsid w:val="00C01A07"/>
    <w:rsid w:val="00C01A65"/>
    <w:rsid w:val="00C01B1F"/>
    <w:rsid w:val="00C01DDF"/>
    <w:rsid w:val="00C02245"/>
    <w:rsid w:val="00C027D4"/>
    <w:rsid w:val="00C02876"/>
    <w:rsid w:val="00C031FA"/>
    <w:rsid w:val="00C0382F"/>
    <w:rsid w:val="00C03C6E"/>
    <w:rsid w:val="00C03CAA"/>
    <w:rsid w:val="00C03D26"/>
    <w:rsid w:val="00C03EAD"/>
    <w:rsid w:val="00C04829"/>
    <w:rsid w:val="00C048E4"/>
    <w:rsid w:val="00C04F37"/>
    <w:rsid w:val="00C04FBC"/>
    <w:rsid w:val="00C0509C"/>
    <w:rsid w:val="00C050DE"/>
    <w:rsid w:val="00C058ED"/>
    <w:rsid w:val="00C05C4F"/>
    <w:rsid w:val="00C060AF"/>
    <w:rsid w:val="00C060D7"/>
    <w:rsid w:val="00C063F8"/>
    <w:rsid w:val="00C067FD"/>
    <w:rsid w:val="00C06B9B"/>
    <w:rsid w:val="00C06D4E"/>
    <w:rsid w:val="00C06E5C"/>
    <w:rsid w:val="00C0762D"/>
    <w:rsid w:val="00C07844"/>
    <w:rsid w:val="00C07A98"/>
    <w:rsid w:val="00C07F97"/>
    <w:rsid w:val="00C101F8"/>
    <w:rsid w:val="00C1071D"/>
    <w:rsid w:val="00C107FC"/>
    <w:rsid w:val="00C10933"/>
    <w:rsid w:val="00C10C3E"/>
    <w:rsid w:val="00C10D53"/>
    <w:rsid w:val="00C10F4B"/>
    <w:rsid w:val="00C11188"/>
    <w:rsid w:val="00C1136E"/>
    <w:rsid w:val="00C114E7"/>
    <w:rsid w:val="00C1169A"/>
    <w:rsid w:val="00C1181C"/>
    <w:rsid w:val="00C119D5"/>
    <w:rsid w:val="00C11B39"/>
    <w:rsid w:val="00C11CCF"/>
    <w:rsid w:val="00C11D79"/>
    <w:rsid w:val="00C121C7"/>
    <w:rsid w:val="00C123F4"/>
    <w:rsid w:val="00C126EE"/>
    <w:rsid w:val="00C1270E"/>
    <w:rsid w:val="00C127DB"/>
    <w:rsid w:val="00C1288D"/>
    <w:rsid w:val="00C12C7C"/>
    <w:rsid w:val="00C12CC5"/>
    <w:rsid w:val="00C12E28"/>
    <w:rsid w:val="00C13052"/>
    <w:rsid w:val="00C130B4"/>
    <w:rsid w:val="00C1347F"/>
    <w:rsid w:val="00C13799"/>
    <w:rsid w:val="00C13854"/>
    <w:rsid w:val="00C13A4F"/>
    <w:rsid w:val="00C14095"/>
    <w:rsid w:val="00C14218"/>
    <w:rsid w:val="00C14278"/>
    <w:rsid w:val="00C144C5"/>
    <w:rsid w:val="00C147D6"/>
    <w:rsid w:val="00C15052"/>
    <w:rsid w:val="00C15310"/>
    <w:rsid w:val="00C15430"/>
    <w:rsid w:val="00C15432"/>
    <w:rsid w:val="00C1544D"/>
    <w:rsid w:val="00C155C1"/>
    <w:rsid w:val="00C15F1E"/>
    <w:rsid w:val="00C16391"/>
    <w:rsid w:val="00C1639B"/>
    <w:rsid w:val="00C167BD"/>
    <w:rsid w:val="00C16842"/>
    <w:rsid w:val="00C173F9"/>
    <w:rsid w:val="00C1748C"/>
    <w:rsid w:val="00C177B5"/>
    <w:rsid w:val="00C1786C"/>
    <w:rsid w:val="00C17F84"/>
    <w:rsid w:val="00C201F8"/>
    <w:rsid w:val="00C20703"/>
    <w:rsid w:val="00C20AC9"/>
    <w:rsid w:val="00C20AFA"/>
    <w:rsid w:val="00C20FA9"/>
    <w:rsid w:val="00C21428"/>
    <w:rsid w:val="00C214C2"/>
    <w:rsid w:val="00C216DE"/>
    <w:rsid w:val="00C21703"/>
    <w:rsid w:val="00C2188C"/>
    <w:rsid w:val="00C219C8"/>
    <w:rsid w:val="00C21BD2"/>
    <w:rsid w:val="00C220B8"/>
    <w:rsid w:val="00C22140"/>
    <w:rsid w:val="00C22AB9"/>
    <w:rsid w:val="00C22D39"/>
    <w:rsid w:val="00C22F4F"/>
    <w:rsid w:val="00C23472"/>
    <w:rsid w:val="00C23519"/>
    <w:rsid w:val="00C235C9"/>
    <w:rsid w:val="00C23A72"/>
    <w:rsid w:val="00C23AE8"/>
    <w:rsid w:val="00C23C4E"/>
    <w:rsid w:val="00C24345"/>
    <w:rsid w:val="00C2480E"/>
    <w:rsid w:val="00C249F7"/>
    <w:rsid w:val="00C24A8F"/>
    <w:rsid w:val="00C24E45"/>
    <w:rsid w:val="00C2517C"/>
    <w:rsid w:val="00C255B5"/>
    <w:rsid w:val="00C25771"/>
    <w:rsid w:val="00C259C8"/>
    <w:rsid w:val="00C25B52"/>
    <w:rsid w:val="00C25CB0"/>
    <w:rsid w:val="00C26139"/>
    <w:rsid w:val="00C2617F"/>
    <w:rsid w:val="00C263C5"/>
    <w:rsid w:val="00C26502"/>
    <w:rsid w:val="00C268A1"/>
    <w:rsid w:val="00C269F0"/>
    <w:rsid w:val="00C26BEE"/>
    <w:rsid w:val="00C27360"/>
    <w:rsid w:val="00C27684"/>
    <w:rsid w:val="00C27771"/>
    <w:rsid w:val="00C277F7"/>
    <w:rsid w:val="00C278F3"/>
    <w:rsid w:val="00C27C38"/>
    <w:rsid w:val="00C30533"/>
    <w:rsid w:val="00C306C7"/>
    <w:rsid w:val="00C30D50"/>
    <w:rsid w:val="00C30F6F"/>
    <w:rsid w:val="00C31116"/>
    <w:rsid w:val="00C312E0"/>
    <w:rsid w:val="00C31526"/>
    <w:rsid w:val="00C316F2"/>
    <w:rsid w:val="00C316F4"/>
    <w:rsid w:val="00C317B8"/>
    <w:rsid w:val="00C31E4D"/>
    <w:rsid w:val="00C31E77"/>
    <w:rsid w:val="00C3234E"/>
    <w:rsid w:val="00C3288C"/>
    <w:rsid w:val="00C33051"/>
    <w:rsid w:val="00C3357A"/>
    <w:rsid w:val="00C33C00"/>
    <w:rsid w:val="00C33D77"/>
    <w:rsid w:val="00C33E5D"/>
    <w:rsid w:val="00C34ACA"/>
    <w:rsid w:val="00C34DC9"/>
    <w:rsid w:val="00C353D6"/>
    <w:rsid w:val="00C35530"/>
    <w:rsid w:val="00C3579F"/>
    <w:rsid w:val="00C3584A"/>
    <w:rsid w:val="00C358FF"/>
    <w:rsid w:val="00C35A61"/>
    <w:rsid w:val="00C35AF9"/>
    <w:rsid w:val="00C35B2C"/>
    <w:rsid w:val="00C35B5D"/>
    <w:rsid w:val="00C35DB0"/>
    <w:rsid w:val="00C36296"/>
    <w:rsid w:val="00C36ADA"/>
    <w:rsid w:val="00C36EB6"/>
    <w:rsid w:val="00C37036"/>
    <w:rsid w:val="00C37397"/>
    <w:rsid w:val="00C378CA"/>
    <w:rsid w:val="00C378F7"/>
    <w:rsid w:val="00C379DA"/>
    <w:rsid w:val="00C4010A"/>
    <w:rsid w:val="00C40438"/>
    <w:rsid w:val="00C404C3"/>
    <w:rsid w:val="00C40832"/>
    <w:rsid w:val="00C411ED"/>
    <w:rsid w:val="00C412C7"/>
    <w:rsid w:val="00C414EE"/>
    <w:rsid w:val="00C415CE"/>
    <w:rsid w:val="00C41842"/>
    <w:rsid w:val="00C41B45"/>
    <w:rsid w:val="00C41BF1"/>
    <w:rsid w:val="00C41E3D"/>
    <w:rsid w:val="00C41EC8"/>
    <w:rsid w:val="00C42080"/>
    <w:rsid w:val="00C421E9"/>
    <w:rsid w:val="00C4280D"/>
    <w:rsid w:val="00C42D4C"/>
    <w:rsid w:val="00C42E69"/>
    <w:rsid w:val="00C42EE0"/>
    <w:rsid w:val="00C4344F"/>
    <w:rsid w:val="00C434CB"/>
    <w:rsid w:val="00C4353F"/>
    <w:rsid w:val="00C43D22"/>
    <w:rsid w:val="00C43FC0"/>
    <w:rsid w:val="00C43FCD"/>
    <w:rsid w:val="00C44070"/>
    <w:rsid w:val="00C4407C"/>
    <w:rsid w:val="00C4410A"/>
    <w:rsid w:val="00C44335"/>
    <w:rsid w:val="00C4461F"/>
    <w:rsid w:val="00C447E0"/>
    <w:rsid w:val="00C44B3E"/>
    <w:rsid w:val="00C44BF6"/>
    <w:rsid w:val="00C44EA8"/>
    <w:rsid w:val="00C453AA"/>
    <w:rsid w:val="00C45553"/>
    <w:rsid w:val="00C45764"/>
    <w:rsid w:val="00C4599B"/>
    <w:rsid w:val="00C45A32"/>
    <w:rsid w:val="00C45BAF"/>
    <w:rsid w:val="00C45BE4"/>
    <w:rsid w:val="00C45D9D"/>
    <w:rsid w:val="00C46054"/>
    <w:rsid w:val="00C461E3"/>
    <w:rsid w:val="00C462DC"/>
    <w:rsid w:val="00C46654"/>
    <w:rsid w:val="00C46813"/>
    <w:rsid w:val="00C46B3B"/>
    <w:rsid w:val="00C47043"/>
    <w:rsid w:val="00C47160"/>
    <w:rsid w:val="00C474E0"/>
    <w:rsid w:val="00C474EF"/>
    <w:rsid w:val="00C47595"/>
    <w:rsid w:val="00C47747"/>
    <w:rsid w:val="00C477DB"/>
    <w:rsid w:val="00C47895"/>
    <w:rsid w:val="00C47A05"/>
    <w:rsid w:val="00C50007"/>
    <w:rsid w:val="00C5021B"/>
    <w:rsid w:val="00C50B01"/>
    <w:rsid w:val="00C50C27"/>
    <w:rsid w:val="00C50D4F"/>
    <w:rsid w:val="00C50FE9"/>
    <w:rsid w:val="00C51032"/>
    <w:rsid w:val="00C5114B"/>
    <w:rsid w:val="00C5141B"/>
    <w:rsid w:val="00C526CD"/>
    <w:rsid w:val="00C52774"/>
    <w:rsid w:val="00C5283B"/>
    <w:rsid w:val="00C52904"/>
    <w:rsid w:val="00C52BB0"/>
    <w:rsid w:val="00C52CB0"/>
    <w:rsid w:val="00C53169"/>
    <w:rsid w:val="00C53400"/>
    <w:rsid w:val="00C53B61"/>
    <w:rsid w:val="00C53CFC"/>
    <w:rsid w:val="00C53D13"/>
    <w:rsid w:val="00C54023"/>
    <w:rsid w:val="00C5405E"/>
    <w:rsid w:val="00C546F5"/>
    <w:rsid w:val="00C54E7E"/>
    <w:rsid w:val="00C55225"/>
    <w:rsid w:val="00C5529C"/>
    <w:rsid w:val="00C555CA"/>
    <w:rsid w:val="00C55888"/>
    <w:rsid w:val="00C55EF4"/>
    <w:rsid w:val="00C55FA5"/>
    <w:rsid w:val="00C55FDE"/>
    <w:rsid w:val="00C56114"/>
    <w:rsid w:val="00C56799"/>
    <w:rsid w:val="00C567B7"/>
    <w:rsid w:val="00C56A0E"/>
    <w:rsid w:val="00C56B42"/>
    <w:rsid w:val="00C56F86"/>
    <w:rsid w:val="00C57001"/>
    <w:rsid w:val="00C5702F"/>
    <w:rsid w:val="00C57F74"/>
    <w:rsid w:val="00C60035"/>
    <w:rsid w:val="00C6010C"/>
    <w:rsid w:val="00C60388"/>
    <w:rsid w:val="00C6044A"/>
    <w:rsid w:val="00C604AA"/>
    <w:rsid w:val="00C6066C"/>
    <w:rsid w:val="00C6072B"/>
    <w:rsid w:val="00C60CB4"/>
    <w:rsid w:val="00C60FED"/>
    <w:rsid w:val="00C617C2"/>
    <w:rsid w:val="00C619A6"/>
    <w:rsid w:val="00C61FB3"/>
    <w:rsid w:val="00C62272"/>
    <w:rsid w:val="00C62303"/>
    <w:rsid w:val="00C627B1"/>
    <w:rsid w:val="00C628C4"/>
    <w:rsid w:val="00C62D3E"/>
    <w:rsid w:val="00C62F8F"/>
    <w:rsid w:val="00C636B8"/>
    <w:rsid w:val="00C63770"/>
    <w:rsid w:val="00C6383B"/>
    <w:rsid w:val="00C63B17"/>
    <w:rsid w:val="00C63CFF"/>
    <w:rsid w:val="00C63DBD"/>
    <w:rsid w:val="00C64243"/>
    <w:rsid w:val="00C643B1"/>
    <w:rsid w:val="00C64C2C"/>
    <w:rsid w:val="00C64D85"/>
    <w:rsid w:val="00C64F40"/>
    <w:rsid w:val="00C65203"/>
    <w:rsid w:val="00C65904"/>
    <w:rsid w:val="00C65A4E"/>
    <w:rsid w:val="00C65C70"/>
    <w:rsid w:val="00C66069"/>
    <w:rsid w:val="00C6612B"/>
    <w:rsid w:val="00C66759"/>
    <w:rsid w:val="00C667EC"/>
    <w:rsid w:val="00C66838"/>
    <w:rsid w:val="00C669E8"/>
    <w:rsid w:val="00C66BDA"/>
    <w:rsid w:val="00C66D89"/>
    <w:rsid w:val="00C672DA"/>
    <w:rsid w:val="00C67864"/>
    <w:rsid w:val="00C67CF8"/>
    <w:rsid w:val="00C67DF0"/>
    <w:rsid w:val="00C70341"/>
    <w:rsid w:val="00C70526"/>
    <w:rsid w:val="00C70962"/>
    <w:rsid w:val="00C70AA4"/>
    <w:rsid w:val="00C70E27"/>
    <w:rsid w:val="00C71350"/>
    <w:rsid w:val="00C72A78"/>
    <w:rsid w:val="00C72E12"/>
    <w:rsid w:val="00C73295"/>
    <w:rsid w:val="00C73A8D"/>
    <w:rsid w:val="00C73B25"/>
    <w:rsid w:val="00C73C86"/>
    <w:rsid w:val="00C73EBA"/>
    <w:rsid w:val="00C7407B"/>
    <w:rsid w:val="00C742A1"/>
    <w:rsid w:val="00C7445E"/>
    <w:rsid w:val="00C7446D"/>
    <w:rsid w:val="00C74828"/>
    <w:rsid w:val="00C74AB6"/>
    <w:rsid w:val="00C74BA9"/>
    <w:rsid w:val="00C74C0C"/>
    <w:rsid w:val="00C74F0F"/>
    <w:rsid w:val="00C757A0"/>
    <w:rsid w:val="00C758C2"/>
    <w:rsid w:val="00C76752"/>
    <w:rsid w:val="00C7689A"/>
    <w:rsid w:val="00C77816"/>
    <w:rsid w:val="00C778F2"/>
    <w:rsid w:val="00C779D2"/>
    <w:rsid w:val="00C77B4D"/>
    <w:rsid w:val="00C77DC4"/>
    <w:rsid w:val="00C8004C"/>
    <w:rsid w:val="00C800D4"/>
    <w:rsid w:val="00C80947"/>
    <w:rsid w:val="00C80C4C"/>
    <w:rsid w:val="00C80EFA"/>
    <w:rsid w:val="00C80FCD"/>
    <w:rsid w:val="00C8117C"/>
    <w:rsid w:val="00C816B2"/>
    <w:rsid w:val="00C82734"/>
    <w:rsid w:val="00C83288"/>
    <w:rsid w:val="00C83853"/>
    <w:rsid w:val="00C842BB"/>
    <w:rsid w:val="00C84CAC"/>
    <w:rsid w:val="00C84D9C"/>
    <w:rsid w:val="00C85176"/>
    <w:rsid w:val="00C8529F"/>
    <w:rsid w:val="00C8546C"/>
    <w:rsid w:val="00C855D1"/>
    <w:rsid w:val="00C8579C"/>
    <w:rsid w:val="00C859DB"/>
    <w:rsid w:val="00C85D3C"/>
    <w:rsid w:val="00C85DE7"/>
    <w:rsid w:val="00C861CE"/>
    <w:rsid w:val="00C865EF"/>
    <w:rsid w:val="00C86694"/>
    <w:rsid w:val="00C868C5"/>
    <w:rsid w:val="00C869B7"/>
    <w:rsid w:val="00C86C07"/>
    <w:rsid w:val="00C86CCB"/>
    <w:rsid w:val="00C86E0D"/>
    <w:rsid w:val="00C86E78"/>
    <w:rsid w:val="00C8703C"/>
    <w:rsid w:val="00C872CB"/>
    <w:rsid w:val="00C87614"/>
    <w:rsid w:val="00C87D85"/>
    <w:rsid w:val="00C87F0D"/>
    <w:rsid w:val="00C87F1F"/>
    <w:rsid w:val="00C906F4"/>
    <w:rsid w:val="00C90758"/>
    <w:rsid w:val="00C90959"/>
    <w:rsid w:val="00C90A80"/>
    <w:rsid w:val="00C90B2A"/>
    <w:rsid w:val="00C90E3F"/>
    <w:rsid w:val="00C9138A"/>
    <w:rsid w:val="00C9199C"/>
    <w:rsid w:val="00C91FDA"/>
    <w:rsid w:val="00C920F3"/>
    <w:rsid w:val="00C920F9"/>
    <w:rsid w:val="00C92274"/>
    <w:rsid w:val="00C92544"/>
    <w:rsid w:val="00C9289D"/>
    <w:rsid w:val="00C92902"/>
    <w:rsid w:val="00C929D9"/>
    <w:rsid w:val="00C92A2A"/>
    <w:rsid w:val="00C92F54"/>
    <w:rsid w:val="00C9355D"/>
    <w:rsid w:val="00C93832"/>
    <w:rsid w:val="00C9383B"/>
    <w:rsid w:val="00C939B8"/>
    <w:rsid w:val="00C93B56"/>
    <w:rsid w:val="00C93C4E"/>
    <w:rsid w:val="00C93DB2"/>
    <w:rsid w:val="00C93E0A"/>
    <w:rsid w:val="00C94155"/>
    <w:rsid w:val="00C9432D"/>
    <w:rsid w:val="00C9451D"/>
    <w:rsid w:val="00C94550"/>
    <w:rsid w:val="00C949D2"/>
    <w:rsid w:val="00C94A53"/>
    <w:rsid w:val="00C94DCD"/>
    <w:rsid w:val="00C94F3B"/>
    <w:rsid w:val="00C950A2"/>
    <w:rsid w:val="00C95202"/>
    <w:rsid w:val="00C953FC"/>
    <w:rsid w:val="00C95488"/>
    <w:rsid w:val="00C955F7"/>
    <w:rsid w:val="00C95638"/>
    <w:rsid w:val="00C96933"/>
    <w:rsid w:val="00C9695D"/>
    <w:rsid w:val="00C96EBF"/>
    <w:rsid w:val="00C96EC6"/>
    <w:rsid w:val="00C96FC8"/>
    <w:rsid w:val="00C971FC"/>
    <w:rsid w:val="00C97273"/>
    <w:rsid w:val="00C97561"/>
    <w:rsid w:val="00C97F23"/>
    <w:rsid w:val="00C97F38"/>
    <w:rsid w:val="00CA007E"/>
    <w:rsid w:val="00CA0861"/>
    <w:rsid w:val="00CA0962"/>
    <w:rsid w:val="00CA09D9"/>
    <w:rsid w:val="00CA126C"/>
    <w:rsid w:val="00CA13C0"/>
    <w:rsid w:val="00CA157D"/>
    <w:rsid w:val="00CA1AB5"/>
    <w:rsid w:val="00CA1D3D"/>
    <w:rsid w:val="00CA2474"/>
    <w:rsid w:val="00CA2D89"/>
    <w:rsid w:val="00CA34C7"/>
    <w:rsid w:val="00CA3607"/>
    <w:rsid w:val="00CA3875"/>
    <w:rsid w:val="00CA3C10"/>
    <w:rsid w:val="00CA4154"/>
    <w:rsid w:val="00CA4385"/>
    <w:rsid w:val="00CA48D9"/>
    <w:rsid w:val="00CA4A98"/>
    <w:rsid w:val="00CA4B3E"/>
    <w:rsid w:val="00CA4D64"/>
    <w:rsid w:val="00CA519C"/>
    <w:rsid w:val="00CA51DA"/>
    <w:rsid w:val="00CA558C"/>
    <w:rsid w:val="00CA578F"/>
    <w:rsid w:val="00CA5901"/>
    <w:rsid w:val="00CA5B0D"/>
    <w:rsid w:val="00CA6661"/>
    <w:rsid w:val="00CA69DA"/>
    <w:rsid w:val="00CA73B4"/>
    <w:rsid w:val="00CA740A"/>
    <w:rsid w:val="00CA7817"/>
    <w:rsid w:val="00CA78C2"/>
    <w:rsid w:val="00CA79C7"/>
    <w:rsid w:val="00CB00CF"/>
    <w:rsid w:val="00CB02A7"/>
    <w:rsid w:val="00CB0374"/>
    <w:rsid w:val="00CB0E98"/>
    <w:rsid w:val="00CB11F3"/>
    <w:rsid w:val="00CB12E3"/>
    <w:rsid w:val="00CB132D"/>
    <w:rsid w:val="00CB1347"/>
    <w:rsid w:val="00CB15F0"/>
    <w:rsid w:val="00CB1C15"/>
    <w:rsid w:val="00CB1CD2"/>
    <w:rsid w:val="00CB1D9B"/>
    <w:rsid w:val="00CB224E"/>
    <w:rsid w:val="00CB226B"/>
    <w:rsid w:val="00CB242F"/>
    <w:rsid w:val="00CB2621"/>
    <w:rsid w:val="00CB2C5A"/>
    <w:rsid w:val="00CB351D"/>
    <w:rsid w:val="00CB35B1"/>
    <w:rsid w:val="00CB364E"/>
    <w:rsid w:val="00CB416F"/>
    <w:rsid w:val="00CB41CC"/>
    <w:rsid w:val="00CB4270"/>
    <w:rsid w:val="00CB435E"/>
    <w:rsid w:val="00CB4443"/>
    <w:rsid w:val="00CB4450"/>
    <w:rsid w:val="00CB445A"/>
    <w:rsid w:val="00CB45B0"/>
    <w:rsid w:val="00CB48BF"/>
    <w:rsid w:val="00CB4931"/>
    <w:rsid w:val="00CB4AE5"/>
    <w:rsid w:val="00CB4BBE"/>
    <w:rsid w:val="00CB4D81"/>
    <w:rsid w:val="00CB4E41"/>
    <w:rsid w:val="00CB4F5A"/>
    <w:rsid w:val="00CB51E6"/>
    <w:rsid w:val="00CB5292"/>
    <w:rsid w:val="00CB53D2"/>
    <w:rsid w:val="00CB5471"/>
    <w:rsid w:val="00CB57AB"/>
    <w:rsid w:val="00CB5857"/>
    <w:rsid w:val="00CB589D"/>
    <w:rsid w:val="00CB5931"/>
    <w:rsid w:val="00CB5B60"/>
    <w:rsid w:val="00CB5C5F"/>
    <w:rsid w:val="00CB5E7D"/>
    <w:rsid w:val="00CB61E2"/>
    <w:rsid w:val="00CB707D"/>
    <w:rsid w:val="00CB7717"/>
    <w:rsid w:val="00CB777F"/>
    <w:rsid w:val="00CB79E0"/>
    <w:rsid w:val="00CC04F9"/>
    <w:rsid w:val="00CC09B9"/>
    <w:rsid w:val="00CC0C50"/>
    <w:rsid w:val="00CC105D"/>
    <w:rsid w:val="00CC1622"/>
    <w:rsid w:val="00CC16F4"/>
    <w:rsid w:val="00CC1796"/>
    <w:rsid w:val="00CC1F49"/>
    <w:rsid w:val="00CC20EC"/>
    <w:rsid w:val="00CC228D"/>
    <w:rsid w:val="00CC24A8"/>
    <w:rsid w:val="00CC29C8"/>
    <w:rsid w:val="00CC2DCA"/>
    <w:rsid w:val="00CC2DEA"/>
    <w:rsid w:val="00CC31AB"/>
    <w:rsid w:val="00CC31E3"/>
    <w:rsid w:val="00CC3730"/>
    <w:rsid w:val="00CC3790"/>
    <w:rsid w:val="00CC3DB3"/>
    <w:rsid w:val="00CC423A"/>
    <w:rsid w:val="00CC43B8"/>
    <w:rsid w:val="00CC441F"/>
    <w:rsid w:val="00CC459D"/>
    <w:rsid w:val="00CC4830"/>
    <w:rsid w:val="00CC48CC"/>
    <w:rsid w:val="00CC49E1"/>
    <w:rsid w:val="00CC4C47"/>
    <w:rsid w:val="00CC51C3"/>
    <w:rsid w:val="00CC52A0"/>
    <w:rsid w:val="00CC534D"/>
    <w:rsid w:val="00CC5527"/>
    <w:rsid w:val="00CC554C"/>
    <w:rsid w:val="00CC5603"/>
    <w:rsid w:val="00CC581D"/>
    <w:rsid w:val="00CC593A"/>
    <w:rsid w:val="00CC5B96"/>
    <w:rsid w:val="00CC5CB2"/>
    <w:rsid w:val="00CC60E5"/>
    <w:rsid w:val="00CC63B1"/>
    <w:rsid w:val="00CC6C5A"/>
    <w:rsid w:val="00CC6C6D"/>
    <w:rsid w:val="00CC6DED"/>
    <w:rsid w:val="00CC6ECF"/>
    <w:rsid w:val="00CC723C"/>
    <w:rsid w:val="00CC7718"/>
    <w:rsid w:val="00CC77EB"/>
    <w:rsid w:val="00CC791B"/>
    <w:rsid w:val="00CC7952"/>
    <w:rsid w:val="00CC7C24"/>
    <w:rsid w:val="00CD0219"/>
    <w:rsid w:val="00CD0785"/>
    <w:rsid w:val="00CD0BAF"/>
    <w:rsid w:val="00CD0E21"/>
    <w:rsid w:val="00CD0F0C"/>
    <w:rsid w:val="00CD131A"/>
    <w:rsid w:val="00CD137D"/>
    <w:rsid w:val="00CD15AD"/>
    <w:rsid w:val="00CD163E"/>
    <w:rsid w:val="00CD1666"/>
    <w:rsid w:val="00CD1828"/>
    <w:rsid w:val="00CD183D"/>
    <w:rsid w:val="00CD1992"/>
    <w:rsid w:val="00CD1FEF"/>
    <w:rsid w:val="00CD237E"/>
    <w:rsid w:val="00CD24EF"/>
    <w:rsid w:val="00CD28EE"/>
    <w:rsid w:val="00CD32BF"/>
    <w:rsid w:val="00CD367C"/>
    <w:rsid w:val="00CD38F2"/>
    <w:rsid w:val="00CD3F5D"/>
    <w:rsid w:val="00CD434E"/>
    <w:rsid w:val="00CD4413"/>
    <w:rsid w:val="00CD4685"/>
    <w:rsid w:val="00CD472B"/>
    <w:rsid w:val="00CD4B03"/>
    <w:rsid w:val="00CD4B87"/>
    <w:rsid w:val="00CD4C56"/>
    <w:rsid w:val="00CD4C77"/>
    <w:rsid w:val="00CD4E42"/>
    <w:rsid w:val="00CD5116"/>
    <w:rsid w:val="00CD56E3"/>
    <w:rsid w:val="00CD5FCB"/>
    <w:rsid w:val="00CD69A6"/>
    <w:rsid w:val="00CD6BEF"/>
    <w:rsid w:val="00CD7057"/>
    <w:rsid w:val="00CD7134"/>
    <w:rsid w:val="00CD71DE"/>
    <w:rsid w:val="00CD73C3"/>
    <w:rsid w:val="00CD7838"/>
    <w:rsid w:val="00CD7862"/>
    <w:rsid w:val="00CD7A67"/>
    <w:rsid w:val="00CD7ABE"/>
    <w:rsid w:val="00CD7F7A"/>
    <w:rsid w:val="00CE02E3"/>
    <w:rsid w:val="00CE0731"/>
    <w:rsid w:val="00CE0D75"/>
    <w:rsid w:val="00CE118F"/>
    <w:rsid w:val="00CE1251"/>
    <w:rsid w:val="00CE12C4"/>
    <w:rsid w:val="00CE15A0"/>
    <w:rsid w:val="00CE1968"/>
    <w:rsid w:val="00CE1AD0"/>
    <w:rsid w:val="00CE1C19"/>
    <w:rsid w:val="00CE1FF3"/>
    <w:rsid w:val="00CE22F2"/>
    <w:rsid w:val="00CE2A7A"/>
    <w:rsid w:val="00CE2A7C"/>
    <w:rsid w:val="00CE2C3A"/>
    <w:rsid w:val="00CE2F67"/>
    <w:rsid w:val="00CE2F71"/>
    <w:rsid w:val="00CE3245"/>
    <w:rsid w:val="00CE3478"/>
    <w:rsid w:val="00CE3923"/>
    <w:rsid w:val="00CE3A7A"/>
    <w:rsid w:val="00CE40C5"/>
    <w:rsid w:val="00CE453D"/>
    <w:rsid w:val="00CE4AA5"/>
    <w:rsid w:val="00CE4E54"/>
    <w:rsid w:val="00CE4EA5"/>
    <w:rsid w:val="00CE510D"/>
    <w:rsid w:val="00CE52AD"/>
    <w:rsid w:val="00CE5D0B"/>
    <w:rsid w:val="00CE5F2D"/>
    <w:rsid w:val="00CE6203"/>
    <w:rsid w:val="00CE65AD"/>
    <w:rsid w:val="00CE6F41"/>
    <w:rsid w:val="00CE73D4"/>
    <w:rsid w:val="00CE7739"/>
    <w:rsid w:val="00CE77FB"/>
    <w:rsid w:val="00CE786A"/>
    <w:rsid w:val="00CE7E0A"/>
    <w:rsid w:val="00CF022B"/>
    <w:rsid w:val="00CF03A4"/>
    <w:rsid w:val="00CF05E7"/>
    <w:rsid w:val="00CF07ED"/>
    <w:rsid w:val="00CF07F9"/>
    <w:rsid w:val="00CF1288"/>
    <w:rsid w:val="00CF12D6"/>
    <w:rsid w:val="00CF16E7"/>
    <w:rsid w:val="00CF1BC1"/>
    <w:rsid w:val="00CF1C76"/>
    <w:rsid w:val="00CF20E5"/>
    <w:rsid w:val="00CF23C1"/>
    <w:rsid w:val="00CF28DB"/>
    <w:rsid w:val="00CF2EBC"/>
    <w:rsid w:val="00CF31C7"/>
    <w:rsid w:val="00CF322D"/>
    <w:rsid w:val="00CF4834"/>
    <w:rsid w:val="00CF4F3C"/>
    <w:rsid w:val="00CF50B6"/>
    <w:rsid w:val="00CF52C7"/>
    <w:rsid w:val="00CF54AB"/>
    <w:rsid w:val="00CF5A41"/>
    <w:rsid w:val="00CF5C59"/>
    <w:rsid w:val="00CF5F93"/>
    <w:rsid w:val="00CF60EF"/>
    <w:rsid w:val="00CF64BA"/>
    <w:rsid w:val="00CF68B2"/>
    <w:rsid w:val="00CF6DD9"/>
    <w:rsid w:val="00CF6EC4"/>
    <w:rsid w:val="00CF6EE9"/>
    <w:rsid w:val="00CF6F64"/>
    <w:rsid w:val="00CF7AB8"/>
    <w:rsid w:val="00CF7D81"/>
    <w:rsid w:val="00CF7E7C"/>
    <w:rsid w:val="00CF7F33"/>
    <w:rsid w:val="00CF7F92"/>
    <w:rsid w:val="00CF7FAF"/>
    <w:rsid w:val="00D00926"/>
    <w:rsid w:val="00D00F48"/>
    <w:rsid w:val="00D0123D"/>
    <w:rsid w:val="00D016A3"/>
    <w:rsid w:val="00D0191C"/>
    <w:rsid w:val="00D0193D"/>
    <w:rsid w:val="00D019A4"/>
    <w:rsid w:val="00D01C68"/>
    <w:rsid w:val="00D0204B"/>
    <w:rsid w:val="00D0225B"/>
    <w:rsid w:val="00D02D06"/>
    <w:rsid w:val="00D032E8"/>
    <w:rsid w:val="00D03661"/>
    <w:rsid w:val="00D03A94"/>
    <w:rsid w:val="00D03E67"/>
    <w:rsid w:val="00D03F74"/>
    <w:rsid w:val="00D03F99"/>
    <w:rsid w:val="00D040B3"/>
    <w:rsid w:val="00D0431A"/>
    <w:rsid w:val="00D043BC"/>
    <w:rsid w:val="00D04C37"/>
    <w:rsid w:val="00D04E80"/>
    <w:rsid w:val="00D05046"/>
    <w:rsid w:val="00D05143"/>
    <w:rsid w:val="00D051FA"/>
    <w:rsid w:val="00D053CB"/>
    <w:rsid w:val="00D0590B"/>
    <w:rsid w:val="00D05DC8"/>
    <w:rsid w:val="00D06025"/>
    <w:rsid w:val="00D062BB"/>
    <w:rsid w:val="00D06AD0"/>
    <w:rsid w:val="00D06F6B"/>
    <w:rsid w:val="00D073BE"/>
    <w:rsid w:val="00D07548"/>
    <w:rsid w:val="00D07A95"/>
    <w:rsid w:val="00D07D60"/>
    <w:rsid w:val="00D07D9B"/>
    <w:rsid w:val="00D07DEB"/>
    <w:rsid w:val="00D07FF7"/>
    <w:rsid w:val="00D10369"/>
    <w:rsid w:val="00D110BF"/>
    <w:rsid w:val="00D1151B"/>
    <w:rsid w:val="00D1152D"/>
    <w:rsid w:val="00D11865"/>
    <w:rsid w:val="00D11924"/>
    <w:rsid w:val="00D11FCA"/>
    <w:rsid w:val="00D12376"/>
    <w:rsid w:val="00D12AC2"/>
    <w:rsid w:val="00D130E4"/>
    <w:rsid w:val="00D13144"/>
    <w:rsid w:val="00D1364C"/>
    <w:rsid w:val="00D136BE"/>
    <w:rsid w:val="00D13BA6"/>
    <w:rsid w:val="00D13F8C"/>
    <w:rsid w:val="00D13FB1"/>
    <w:rsid w:val="00D1456D"/>
    <w:rsid w:val="00D14C93"/>
    <w:rsid w:val="00D14FE9"/>
    <w:rsid w:val="00D15024"/>
    <w:rsid w:val="00D1517A"/>
    <w:rsid w:val="00D1520B"/>
    <w:rsid w:val="00D154EF"/>
    <w:rsid w:val="00D158A6"/>
    <w:rsid w:val="00D15A33"/>
    <w:rsid w:val="00D15E52"/>
    <w:rsid w:val="00D15F74"/>
    <w:rsid w:val="00D15FF1"/>
    <w:rsid w:val="00D161F7"/>
    <w:rsid w:val="00D16208"/>
    <w:rsid w:val="00D166D1"/>
    <w:rsid w:val="00D16F15"/>
    <w:rsid w:val="00D16FBF"/>
    <w:rsid w:val="00D16FE1"/>
    <w:rsid w:val="00D170A0"/>
    <w:rsid w:val="00D17152"/>
    <w:rsid w:val="00D171E7"/>
    <w:rsid w:val="00D172B6"/>
    <w:rsid w:val="00D17FFA"/>
    <w:rsid w:val="00D204CF"/>
    <w:rsid w:val="00D206F7"/>
    <w:rsid w:val="00D20B7F"/>
    <w:rsid w:val="00D20C6F"/>
    <w:rsid w:val="00D20EAD"/>
    <w:rsid w:val="00D20EC5"/>
    <w:rsid w:val="00D20FA8"/>
    <w:rsid w:val="00D20FB3"/>
    <w:rsid w:val="00D212E5"/>
    <w:rsid w:val="00D21911"/>
    <w:rsid w:val="00D21A0C"/>
    <w:rsid w:val="00D21C2B"/>
    <w:rsid w:val="00D21C2F"/>
    <w:rsid w:val="00D22335"/>
    <w:rsid w:val="00D22650"/>
    <w:rsid w:val="00D226F9"/>
    <w:rsid w:val="00D2275F"/>
    <w:rsid w:val="00D22BCF"/>
    <w:rsid w:val="00D231EC"/>
    <w:rsid w:val="00D2354E"/>
    <w:rsid w:val="00D237EE"/>
    <w:rsid w:val="00D239DF"/>
    <w:rsid w:val="00D23D30"/>
    <w:rsid w:val="00D240DB"/>
    <w:rsid w:val="00D240F5"/>
    <w:rsid w:val="00D241B6"/>
    <w:rsid w:val="00D245A0"/>
    <w:rsid w:val="00D24710"/>
    <w:rsid w:val="00D2488F"/>
    <w:rsid w:val="00D24A5A"/>
    <w:rsid w:val="00D24A96"/>
    <w:rsid w:val="00D24ADE"/>
    <w:rsid w:val="00D24AF8"/>
    <w:rsid w:val="00D24DAB"/>
    <w:rsid w:val="00D24FD6"/>
    <w:rsid w:val="00D253B0"/>
    <w:rsid w:val="00D25594"/>
    <w:rsid w:val="00D2589C"/>
    <w:rsid w:val="00D2596D"/>
    <w:rsid w:val="00D25B52"/>
    <w:rsid w:val="00D25B72"/>
    <w:rsid w:val="00D25CF8"/>
    <w:rsid w:val="00D25E63"/>
    <w:rsid w:val="00D260AE"/>
    <w:rsid w:val="00D2618F"/>
    <w:rsid w:val="00D2624F"/>
    <w:rsid w:val="00D264FF"/>
    <w:rsid w:val="00D26694"/>
    <w:rsid w:val="00D2670A"/>
    <w:rsid w:val="00D26851"/>
    <w:rsid w:val="00D26877"/>
    <w:rsid w:val="00D2727C"/>
    <w:rsid w:val="00D276F5"/>
    <w:rsid w:val="00D27ADC"/>
    <w:rsid w:val="00D3005F"/>
    <w:rsid w:val="00D30080"/>
    <w:rsid w:val="00D301FC"/>
    <w:rsid w:val="00D30345"/>
    <w:rsid w:val="00D3053F"/>
    <w:rsid w:val="00D30995"/>
    <w:rsid w:val="00D30D3D"/>
    <w:rsid w:val="00D30EE8"/>
    <w:rsid w:val="00D310A2"/>
    <w:rsid w:val="00D31557"/>
    <w:rsid w:val="00D31A6B"/>
    <w:rsid w:val="00D31F0E"/>
    <w:rsid w:val="00D322F0"/>
    <w:rsid w:val="00D323FD"/>
    <w:rsid w:val="00D32785"/>
    <w:rsid w:val="00D32B7A"/>
    <w:rsid w:val="00D330C4"/>
    <w:rsid w:val="00D33232"/>
    <w:rsid w:val="00D33259"/>
    <w:rsid w:val="00D333AE"/>
    <w:rsid w:val="00D333C4"/>
    <w:rsid w:val="00D334A3"/>
    <w:rsid w:val="00D33551"/>
    <w:rsid w:val="00D33643"/>
    <w:rsid w:val="00D33A15"/>
    <w:rsid w:val="00D343E9"/>
    <w:rsid w:val="00D3475B"/>
    <w:rsid w:val="00D350BD"/>
    <w:rsid w:val="00D355DC"/>
    <w:rsid w:val="00D3565E"/>
    <w:rsid w:val="00D359A2"/>
    <w:rsid w:val="00D36106"/>
    <w:rsid w:val="00D36203"/>
    <w:rsid w:val="00D363B4"/>
    <w:rsid w:val="00D368CD"/>
    <w:rsid w:val="00D36C67"/>
    <w:rsid w:val="00D36D4B"/>
    <w:rsid w:val="00D372BF"/>
    <w:rsid w:val="00D373FE"/>
    <w:rsid w:val="00D37612"/>
    <w:rsid w:val="00D37760"/>
    <w:rsid w:val="00D37C87"/>
    <w:rsid w:val="00D37F9E"/>
    <w:rsid w:val="00D40903"/>
    <w:rsid w:val="00D40E3D"/>
    <w:rsid w:val="00D41009"/>
    <w:rsid w:val="00D41128"/>
    <w:rsid w:val="00D41198"/>
    <w:rsid w:val="00D416DA"/>
    <w:rsid w:val="00D416DF"/>
    <w:rsid w:val="00D417EA"/>
    <w:rsid w:val="00D4198F"/>
    <w:rsid w:val="00D420B0"/>
    <w:rsid w:val="00D420BB"/>
    <w:rsid w:val="00D42787"/>
    <w:rsid w:val="00D428AC"/>
    <w:rsid w:val="00D42979"/>
    <w:rsid w:val="00D42A30"/>
    <w:rsid w:val="00D43327"/>
    <w:rsid w:val="00D43453"/>
    <w:rsid w:val="00D436BD"/>
    <w:rsid w:val="00D436ED"/>
    <w:rsid w:val="00D437BC"/>
    <w:rsid w:val="00D43990"/>
    <w:rsid w:val="00D43BE0"/>
    <w:rsid w:val="00D43ECF"/>
    <w:rsid w:val="00D43FB7"/>
    <w:rsid w:val="00D44492"/>
    <w:rsid w:val="00D44EA7"/>
    <w:rsid w:val="00D45622"/>
    <w:rsid w:val="00D45651"/>
    <w:rsid w:val="00D45E9F"/>
    <w:rsid w:val="00D45FBF"/>
    <w:rsid w:val="00D46094"/>
    <w:rsid w:val="00D461DC"/>
    <w:rsid w:val="00D464E7"/>
    <w:rsid w:val="00D46937"/>
    <w:rsid w:val="00D46A48"/>
    <w:rsid w:val="00D46CB5"/>
    <w:rsid w:val="00D46DB9"/>
    <w:rsid w:val="00D46E80"/>
    <w:rsid w:val="00D46FE4"/>
    <w:rsid w:val="00D47146"/>
    <w:rsid w:val="00D47343"/>
    <w:rsid w:val="00D47471"/>
    <w:rsid w:val="00D4761A"/>
    <w:rsid w:val="00D47D98"/>
    <w:rsid w:val="00D47E9E"/>
    <w:rsid w:val="00D50474"/>
    <w:rsid w:val="00D50777"/>
    <w:rsid w:val="00D507CF"/>
    <w:rsid w:val="00D5086E"/>
    <w:rsid w:val="00D51190"/>
    <w:rsid w:val="00D518FF"/>
    <w:rsid w:val="00D51CF8"/>
    <w:rsid w:val="00D51EC9"/>
    <w:rsid w:val="00D530D9"/>
    <w:rsid w:val="00D53119"/>
    <w:rsid w:val="00D534CF"/>
    <w:rsid w:val="00D536E4"/>
    <w:rsid w:val="00D53703"/>
    <w:rsid w:val="00D53F0E"/>
    <w:rsid w:val="00D54772"/>
    <w:rsid w:val="00D54A45"/>
    <w:rsid w:val="00D55265"/>
    <w:rsid w:val="00D554B6"/>
    <w:rsid w:val="00D557E7"/>
    <w:rsid w:val="00D55952"/>
    <w:rsid w:val="00D55F2A"/>
    <w:rsid w:val="00D5606F"/>
    <w:rsid w:val="00D5614D"/>
    <w:rsid w:val="00D56BE2"/>
    <w:rsid w:val="00D56BFF"/>
    <w:rsid w:val="00D57516"/>
    <w:rsid w:val="00D57716"/>
    <w:rsid w:val="00D57C35"/>
    <w:rsid w:val="00D602D7"/>
    <w:rsid w:val="00D60684"/>
    <w:rsid w:val="00D6088D"/>
    <w:rsid w:val="00D608D1"/>
    <w:rsid w:val="00D608E6"/>
    <w:rsid w:val="00D6096A"/>
    <w:rsid w:val="00D60BED"/>
    <w:rsid w:val="00D60E4C"/>
    <w:rsid w:val="00D60F2D"/>
    <w:rsid w:val="00D61125"/>
    <w:rsid w:val="00D6128B"/>
    <w:rsid w:val="00D61657"/>
    <w:rsid w:val="00D6172F"/>
    <w:rsid w:val="00D6179D"/>
    <w:rsid w:val="00D61AFA"/>
    <w:rsid w:val="00D61C37"/>
    <w:rsid w:val="00D61D70"/>
    <w:rsid w:val="00D6200C"/>
    <w:rsid w:val="00D62027"/>
    <w:rsid w:val="00D62154"/>
    <w:rsid w:val="00D62441"/>
    <w:rsid w:val="00D62790"/>
    <w:rsid w:val="00D62882"/>
    <w:rsid w:val="00D62A48"/>
    <w:rsid w:val="00D62B68"/>
    <w:rsid w:val="00D62D9E"/>
    <w:rsid w:val="00D6324D"/>
    <w:rsid w:val="00D6327F"/>
    <w:rsid w:val="00D63388"/>
    <w:rsid w:val="00D63780"/>
    <w:rsid w:val="00D63A05"/>
    <w:rsid w:val="00D63D2F"/>
    <w:rsid w:val="00D63EB6"/>
    <w:rsid w:val="00D645A2"/>
    <w:rsid w:val="00D6469D"/>
    <w:rsid w:val="00D64AA7"/>
    <w:rsid w:val="00D64AE7"/>
    <w:rsid w:val="00D64CE6"/>
    <w:rsid w:val="00D656C0"/>
    <w:rsid w:val="00D65CF8"/>
    <w:rsid w:val="00D65DB9"/>
    <w:rsid w:val="00D65DE4"/>
    <w:rsid w:val="00D66150"/>
    <w:rsid w:val="00D66323"/>
    <w:rsid w:val="00D66366"/>
    <w:rsid w:val="00D664F1"/>
    <w:rsid w:val="00D66584"/>
    <w:rsid w:val="00D665B2"/>
    <w:rsid w:val="00D665D4"/>
    <w:rsid w:val="00D666F4"/>
    <w:rsid w:val="00D673C8"/>
    <w:rsid w:val="00D67B4E"/>
    <w:rsid w:val="00D70682"/>
    <w:rsid w:val="00D71118"/>
    <w:rsid w:val="00D7151A"/>
    <w:rsid w:val="00D718FD"/>
    <w:rsid w:val="00D71900"/>
    <w:rsid w:val="00D71C3E"/>
    <w:rsid w:val="00D71C61"/>
    <w:rsid w:val="00D71E2C"/>
    <w:rsid w:val="00D71FAE"/>
    <w:rsid w:val="00D7232F"/>
    <w:rsid w:val="00D72417"/>
    <w:rsid w:val="00D725A4"/>
    <w:rsid w:val="00D725F7"/>
    <w:rsid w:val="00D72976"/>
    <w:rsid w:val="00D72F4E"/>
    <w:rsid w:val="00D73789"/>
    <w:rsid w:val="00D738DD"/>
    <w:rsid w:val="00D73954"/>
    <w:rsid w:val="00D73C86"/>
    <w:rsid w:val="00D73E10"/>
    <w:rsid w:val="00D73E37"/>
    <w:rsid w:val="00D73F1D"/>
    <w:rsid w:val="00D7445E"/>
    <w:rsid w:val="00D74542"/>
    <w:rsid w:val="00D745D3"/>
    <w:rsid w:val="00D74606"/>
    <w:rsid w:val="00D74A81"/>
    <w:rsid w:val="00D7508B"/>
    <w:rsid w:val="00D757D1"/>
    <w:rsid w:val="00D758D4"/>
    <w:rsid w:val="00D75C30"/>
    <w:rsid w:val="00D7630E"/>
    <w:rsid w:val="00D76A1E"/>
    <w:rsid w:val="00D76B23"/>
    <w:rsid w:val="00D76FC4"/>
    <w:rsid w:val="00D7721A"/>
    <w:rsid w:val="00D772C7"/>
    <w:rsid w:val="00D774A9"/>
    <w:rsid w:val="00D777BF"/>
    <w:rsid w:val="00D779D5"/>
    <w:rsid w:val="00D80076"/>
    <w:rsid w:val="00D805AB"/>
    <w:rsid w:val="00D8083E"/>
    <w:rsid w:val="00D8094C"/>
    <w:rsid w:val="00D80A11"/>
    <w:rsid w:val="00D80B80"/>
    <w:rsid w:val="00D80B94"/>
    <w:rsid w:val="00D80DFA"/>
    <w:rsid w:val="00D81766"/>
    <w:rsid w:val="00D81A46"/>
    <w:rsid w:val="00D81F83"/>
    <w:rsid w:val="00D821F3"/>
    <w:rsid w:val="00D825EC"/>
    <w:rsid w:val="00D82926"/>
    <w:rsid w:val="00D82BE4"/>
    <w:rsid w:val="00D82EF2"/>
    <w:rsid w:val="00D83123"/>
    <w:rsid w:val="00D83268"/>
    <w:rsid w:val="00D8378A"/>
    <w:rsid w:val="00D837C1"/>
    <w:rsid w:val="00D83F0D"/>
    <w:rsid w:val="00D8491E"/>
    <w:rsid w:val="00D849E6"/>
    <w:rsid w:val="00D84BF0"/>
    <w:rsid w:val="00D855EC"/>
    <w:rsid w:val="00D85634"/>
    <w:rsid w:val="00D8566E"/>
    <w:rsid w:val="00D857EB"/>
    <w:rsid w:val="00D85804"/>
    <w:rsid w:val="00D858B0"/>
    <w:rsid w:val="00D85AD9"/>
    <w:rsid w:val="00D85AF0"/>
    <w:rsid w:val="00D85F72"/>
    <w:rsid w:val="00D86D26"/>
    <w:rsid w:val="00D872B7"/>
    <w:rsid w:val="00D87A10"/>
    <w:rsid w:val="00D87A84"/>
    <w:rsid w:val="00D90023"/>
    <w:rsid w:val="00D90082"/>
    <w:rsid w:val="00D90661"/>
    <w:rsid w:val="00D907D3"/>
    <w:rsid w:val="00D90A98"/>
    <w:rsid w:val="00D90DE4"/>
    <w:rsid w:val="00D91416"/>
    <w:rsid w:val="00D91505"/>
    <w:rsid w:val="00D917D6"/>
    <w:rsid w:val="00D92195"/>
    <w:rsid w:val="00D9220F"/>
    <w:rsid w:val="00D92512"/>
    <w:rsid w:val="00D926CD"/>
    <w:rsid w:val="00D92761"/>
    <w:rsid w:val="00D928D8"/>
    <w:rsid w:val="00D929BE"/>
    <w:rsid w:val="00D92D06"/>
    <w:rsid w:val="00D936B9"/>
    <w:rsid w:val="00D93715"/>
    <w:rsid w:val="00D93B14"/>
    <w:rsid w:val="00D93D09"/>
    <w:rsid w:val="00D93D52"/>
    <w:rsid w:val="00D943CF"/>
    <w:rsid w:val="00D949E7"/>
    <w:rsid w:val="00D94A4C"/>
    <w:rsid w:val="00D9526E"/>
    <w:rsid w:val="00D95C5E"/>
    <w:rsid w:val="00D95C74"/>
    <w:rsid w:val="00D961A8"/>
    <w:rsid w:val="00D9626F"/>
    <w:rsid w:val="00D96755"/>
    <w:rsid w:val="00D96869"/>
    <w:rsid w:val="00D96887"/>
    <w:rsid w:val="00D96BE6"/>
    <w:rsid w:val="00D9702F"/>
    <w:rsid w:val="00D971F7"/>
    <w:rsid w:val="00D97325"/>
    <w:rsid w:val="00D9747C"/>
    <w:rsid w:val="00D9792E"/>
    <w:rsid w:val="00DA0072"/>
    <w:rsid w:val="00DA0740"/>
    <w:rsid w:val="00DA0C09"/>
    <w:rsid w:val="00DA1198"/>
    <w:rsid w:val="00DA15F4"/>
    <w:rsid w:val="00DA1E7C"/>
    <w:rsid w:val="00DA26DE"/>
    <w:rsid w:val="00DA28B6"/>
    <w:rsid w:val="00DA2FFF"/>
    <w:rsid w:val="00DA3062"/>
    <w:rsid w:val="00DA31BD"/>
    <w:rsid w:val="00DA3589"/>
    <w:rsid w:val="00DA3835"/>
    <w:rsid w:val="00DA3EF1"/>
    <w:rsid w:val="00DA4217"/>
    <w:rsid w:val="00DA4295"/>
    <w:rsid w:val="00DA4681"/>
    <w:rsid w:val="00DA4DAD"/>
    <w:rsid w:val="00DA505B"/>
    <w:rsid w:val="00DA50DB"/>
    <w:rsid w:val="00DA535E"/>
    <w:rsid w:val="00DA5812"/>
    <w:rsid w:val="00DA61DB"/>
    <w:rsid w:val="00DA66E7"/>
    <w:rsid w:val="00DA6885"/>
    <w:rsid w:val="00DA68AC"/>
    <w:rsid w:val="00DA69DA"/>
    <w:rsid w:val="00DA6E4E"/>
    <w:rsid w:val="00DA7242"/>
    <w:rsid w:val="00DA72F2"/>
    <w:rsid w:val="00DA7462"/>
    <w:rsid w:val="00DA79D8"/>
    <w:rsid w:val="00DA7FB4"/>
    <w:rsid w:val="00DB0C9A"/>
    <w:rsid w:val="00DB0E52"/>
    <w:rsid w:val="00DB10A6"/>
    <w:rsid w:val="00DB10CF"/>
    <w:rsid w:val="00DB126B"/>
    <w:rsid w:val="00DB1DC2"/>
    <w:rsid w:val="00DB25ED"/>
    <w:rsid w:val="00DB2AE1"/>
    <w:rsid w:val="00DB2AF3"/>
    <w:rsid w:val="00DB2CDF"/>
    <w:rsid w:val="00DB2D3A"/>
    <w:rsid w:val="00DB2FAB"/>
    <w:rsid w:val="00DB31F2"/>
    <w:rsid w:val="00DB3565"/>
    <w:rsid w:val="00DB38E8"/>
    <w:rsid w:val="00DB3B27"/>
    <w:rsid w:val="00DB3F4F"/>
    <w:rsid w:val="00DB401C"/>
    <w:rsid w:val="00DB44C3"/>
    <w:rsid w:val="00DB4563"/>
    <w:rsid w:val="00DB4840"/>
    <w:rsid w:val="00DB4853"/>
    <w:rsid w:val="00DB4A8A"/>
    <w:rsid w:val="00DB5250"/>
    <w:rsid w:val="00DB5717"/>
    <w:rsid w:val="00DB58C5"/>
    <w:rsid w:val="00DB5D71"/>
    <w:rsid w:val="00DB5F3E"/>
    <w:rsid w:val="00DB607E"/>
    <w:rsid w:val="00DB6283"/>
    <w:rsid w:val="00DB6766"/>
    <w:rsid w:val="00DB6820"/>
    <w:rsid w:val="00DB6BD6"/>
    <w:rsid w:val="00DB74F2"/>
    <w:rsid w:val="00DB7925"/>
    <w:rsid w:val="00DB79A6"/>
    <w:rsid w:val="00DB79C7"/>
    <w:rsid w:val="00DB7A81"/>
    <w:rsid w:val="00DC0377"/>
    <w:rsid w:val="00DC0592"/>
    <w:rsid w:val="00DC0632"/>
    <w:rsid w:val="00DC0711"/>
    <w:rsid w:val="00DC0831"/>
    <w:rsid w:val="00DC08AB"/>
    <w:rsid w:val="00DC0E75"/>
    <w:rsid w:val="00DC1019"/>
    <w:rsid w:val="00DC14DE"/>
    <w:rsid w:val="00DC154A"/>
    <w:rsid w:val="00DC1997"/>
    <w:rsid w:val="00DC1A5F"/>
    <w:rsid w:val="00DC1AF2"/>
    <w:rsid w:val="00DC1F72"/>
    <w:rsid w:val="00DC225B"/>
    <w:rsid w:val="00DC2762"/>
    <w:rsid w:val="00DC27AF"/>
    <w:rsid w:val="00DC2A5D"/>
    <w:rsid w:val="00DC2F9F"/>
    <w:rsid w:val="00DC317E"/>
    <w:rsid w:val="00DC323F"/>
    <w:rsid w:val="00DC3827"/>
    <w:rsid w:val="00DC4010"/>
    <w:rsid w:val="00DC4519"/>
    <w:rsid w:val="00DC4ABD"/>
    <w:rsid w:val="00DC4B58"/>
    <w:rsid w:val="00DC4BFB"/>
    <w:rsid w:val="00DC4EEA"/>
    <w:rsid w:val="00DC544F"/>
    <w:rsid w:val="00DC5A52"/>
    <w:rsid w:val="00DC5BA4"/>
    <w:rsid w:val="00DC6560"/>
    <w:rsid w:val="00DC67F6"/>
    <w:rsid w:val="00DC69D9"/>
    <w:rsid w:val="00DC6A84"/>
    <w:rsid w:val="00DC6E0D"/>
    <w:rsid w:val="00DC6F79"/>
    <w:rsid w:val="00DC74BE"/>
    <w:rsid w:val="00DC7630"/>
    <w:rsid w:val="00DC771D"/>
    <w:rsid w:val="00DC77D3"/>
    <w:rsid w:val="00DC7EAF"/>
    <w:rsid w:val="00DD0362"/>
    <w:rsid w:val="00DD04EA"/>
    <w:rsid w:val="00DD0571"/>
    <w:rsid w:val="00DD066B"/>
    <w:rsid w:val="00DD08F0"/>
    <w:rsid w:val="00DD09EE"/>
    <w:rsid w:val="00DD0C52"/>
    <w:rsid w:val="00DD0D3F"/>
    <w:rsid w:val="00DD13B6"/>
    <w:rsid w:val="00DD19B9"/>
    <w:rsid w:val="00DD1E73"/>
    <w:rsid w:val="00DD1E8F"/>
    <w:rsid w:val="00DD1E96"/>
    <w:rsid w:val="00DD21A6"/>
    <w:rsid w:val="00DD22F0"/>
    <w:rsid w:val="00DD2916"/>
    <w:rsid w:val="00DD2AA0"/>
    <w:rsid w:val="00DD2F3F"/>
    <w:rsid w:val="00DD3202"/>
    <w:rsid w:val="00DD35FF"/>
    <w:rsid w:val="00DD3B61"/>
    <w:rsid w:val="00DD3E86"/>
    <w:rsid w:val="00DD3F3E"/>
    <w:rsid w:val="00DD4148"/>
    <w:rsid w:val="00DD450B"/>
    <w:rsid w:val="00DD465F"/>
    <w:rsid w:val="00DD4699"/>
    <w:rsid w:val="00DD4718"/>
    <w:rsid w:val="00DD47AA"/>
    <w:rsid w:val="00DD4A9A"/>
    <w:rsid w:val="00DD4C9D"/>
    <w:rsid w:val="00DD6526"/>
    <w:rsid w:val="00DD6A8A"/>
    <w:rsid w:val="00DD7364"/>
    <w:rsid w:val="00DD7614"/>
    <w:rsid w:val="00DD7DB4"/>
    <w:rsid w:val="00DE0CEE"/>
    <w:rsid w:val="00DE0D40"/>
    <w:rsid w:val="00DE0F47"/>
    <w:rsid w:val="00DE0F82"/>
    <w:rsid w:val="00DE1011"/>
    <w:rsid w:val="00DE10A1"/>
    <w:rsid w:val="00DE1132"/>
    <w:rsid w:val="00DE12C1"/>
    <w:rsid w:val="00DE16FB"/>
    <w:rsid w:val="00DE180D"/>
    <w:rsid w:val="00DE1AA2"/>
    <w:rsid w:val="00DE1AC4"/>
    <w:rsid w:val="00DE1E43"/>
    <w:rsid w:val="00DE2118"/>
    <w:rsid w:val="00DE216A"/>
    <w:rsid w:val="00DE2817"/>
    <w:rsid w:val="00DE2B2C"/>
    <w:rsid w:val="00DE2E90"/>
    <w:rsid w:val="00DE2EF9"/>
    <w:rsid w:val="00DE362F"/>
    <w:rsid w:val="00DE3945"/>
    <w:rsid w:val="00DE3A54"/>
    <w:rsid w:val="00DE3A75"/>
    <w:rsid w:val="00DE3F1D"/>
    <w:rsid w:val="00DE3F7B"/>
    <w:rsid w:val="00DE4136"/>
    <w:rsid w:val="00DE4442"/>
    <w:rsid w:val="00DE4E7B"/>
    <w:rsid w:val="00DE5277"/>
    <w:rsid w:val="00DE5A27"/>
    <w:rsid w:val="00DE5B0B"/>
    <w:rsid w:val="00DE5F9E"/>
    <w:rsid w:val="00DE606E"/>
    <w:rsid w:val="00DE6430"/>
    <w:rsid w:val="00DE6535"/>
    <w:rsid w:val="00DE6888"/>
    <w:rsid w:val="00DE6D2E"/>
    <w:rsid w:val="00DE703F"/>
    <w:rsid w:val="00DE7830"/>
    <w:rsid w:val="00DE79C0"/>
    <w:rsid w:val="00DE7F83"/>
    <w:rsid w:val="00DF0041"/>
    <w:rsid w:val="00DF00E5"/>
    <w:rsid w:val="00DF0369"/>
    <w:rsid w:val="00DF0648"/>
    <w:rsid w:val="00DF071E"/>
    <w:rsid w:val="00DF09E6"/>
    <w:rsid w:val="00DF0C8E"/>
    <w:rsid w:val="00DF0D8D"/>
    <w:rsid w:val="00DF0DA5"/>
    <w:rsid w:val="00DF1288"/>
    <w:rsid w:val="00DF18AC"/>
    <w:rsid w:val="00DF1BF8"/>
    <w:rsid w:val="00DF1D40"/>
    <w:rsid w:val="00DF26F5"/>
    <w:rsid w:val="00DF276A"/>
    <w:rsid w:val="00DF2A2E"/>
    <w:rsid w:val="00DF342C"/>
    <w:rsid w:val="00DF3834"/>
    <w:rsid w:val="00DF3928"/>
    <w:rsid w:val="00DF39DF"/>
    <w:rsid w:val="00DF3D83"/>
    <w:rsid w:val="00DF40B4"/>
    <w:rsid w:val="00DF43FB"/>
    <w:rsid w:val="00DF4772"/>
    <w:rsid w:val="00DF48ED"/>
    <w:rsid w:val="00DF4D74"/>
    <w:rsid w:val="00DF522F"/>
    <w:rsid w:val="00DF55B4"/>
    <w:rsid w:val="00DF5653"/>
    <w:rsid w:val="00DF5664"/>
    <w:rsid w:val="00DF57D6"/>
    <w:rsid w:val="00DF57FE"/>
    <w:rsid w:val="00DF5AFC"/>
    <w:rsid w:val="00DF6179"/>
    <w:rsid w:val="00DF6556"/>
    <w:rsid w:val="00DF6816"/>
    <w:rsid w:val="00DF698F"/>
    <w:rsid w:val="00DF6C83"/>
    <w:rsid w:val="00DF6CAE"/>
    <w:rsid w:val="00DF6D76"/>
    <w:rsid w:val="00DF70BF"/>
    <w:rsid w:val="00DF71F2"/>
    <w:rsid w:val="00DF7253"/>
    <w:rsid w:val="00DF72B1"/>
    <w:rsid w:val="00DF74EF"/>
    <w:rsid w:val="00DF750F"/>
    <w:rsid w:val="00DF76E9"/>
    <w:rsid w:val="00DF7790"/>
    <w:rsid w:val="00DF7907"/>
    <w:rsid w:val="00DF7A75"/>
    <w:rsid w:val="00DF7BA6"/>
    <w:rsid w:val="00E001C0"/>
    <w:rsid w:val="00E0068B"/>
    <w:rsid w:val="00E007B3"/>
    <w:rsid w:val="00E00C8F"/>
    <w:rsid w:val="00E01CC7"/>
    <w:rsid w:val="00E01D6D"/>
    <w:rsid w:val="00E022E5"/>
    <w:rsid w:val="00E0233F"/>
    <w:rsid w:val="00E02450"/>
    <w:rsid w:val="00E02BEB"/>
    <w:rsid w:val="00E02FB4"/>
    <w:rsid w:val="00E03729"/>
    <w:rsid w:val="00E03770"/>
    <w:rsid w:val="00E037B1"/>
    <w:rsid w:val="00E03CE0"/>
    <w:rsid w:val="00E03D5C"/>
    <w:rsid w:val="00E04217"/>
    <w:rsid w:val="00E047CC"/>
    <w:rsid w:val="00E04856"/>
    <w:rsid w:val="00E04CFE"/>
    <w:rsid w:val="00E04EC5"/>
    <w:rsid w:val="00E05678"/>
    <w:rsid w:val="00E058BA"/>
    <w:rsid w:val="00E05DD6"/>
    <w:rsid w:val="00E05E40"/>
    <w:rsid w:val="00E067A5"/>
    <w:rsid w:val="00E06C10"/>
    <w:rsid w:val="00E06D13"/>
    <w:rsid w:val="00E06FC6"/>
    <w:rsid w:val="00E0789B"/>
    <w:rsid w:val="00E07B9E"/>
    <w:rsid w:val="00E07D44"/>
    <w:rsid w:val="00E103AC"/>
    <w:rsid w:val="00E106CC"/>
    <w:rsid w:val="00E10C98"/>
    <w:rsid w:val="00E10F7D"/>
    <w:rsid w:val="00E11118"/>
    <w:rsid w:val="00E11284"/>
    <w:rsid w:val="00E11490"/>
    <w:rsid w:val="00E1172D"/>
    <w:rsid w:val="00E12B18"/>
    <w:rsid w:val="00E12B7F"/>
    <w:rsid w:val="00E12C4D"/>
    <w:rsid w:val="00E12CB1"/>
    <w:rsid w:val="00E12F6C"/>
    <w:rsid w:val="00E13007"/>
    <w:rsid w:val="00E13501"/>
    <w:rsid w:val="00E13556"/>
    <w:rsid w:val="00E13794"/>
    <w:rsid w:val="00E138DB"/>
    <w:rsid w:val="00E139AD"/>
    <w:rsid w:val="00E139CF"/>
    <w:rsid w:val="00E13BB6"/>
    <w:rsid w:val="00E13CE9"/>
    <w:rsid w:val="00E140EB"/>
    <w:rsid w:val="00E148E9"/>
    <w:rsid w:val="00E14AF0"/>
    <w:rsid w:val="00E15062"/>
    <w:rsid w:val="00E1514B"/>
    <w:rsid w:val="00E156FE"/>
    <w:rsid w:val="00E15BB5"/>
    <w:rsid w:val="00E16788"/>
    <w:rsid w:val="00E168AE"/>
    <w:rsid w:val="00E16F3E"/>
    <w:rsid w:val="00E174DB"/>
    <w:rsid w:val="00E1750A"/>
    <w:rsid w:val="00E1755F"/>
    <w:rsid w:val="00E17760"/>
    <w:rsid w:val="00E17A1E"/>
    <w:rsid w:val="00E17B3F"/>
    <w:rsid w:val="00E20036"/>
    <w:rsid w:val="00E20968"/>
    <w:rsid w:val="00E2098F"/>
    <w:rsid w:val="00E20F32"/>
    <w:rsid w:val="00E20F7E"/>
    <w:rsid w:val="00E21356"/>
    <w:rsid w:val="00E213DD"/>
    <w:rsid w:val="00E216EA"/>
    <w:rsid w:val="00E21885"/>
    <w:rsid w:val="00E2195E"/>
    <w:rsid w:val="00E21A89"/>
    <w:rsid w:val="00E21DC7"/>
    <w:rsid w:val="00E21EE1"/>
    <w:rsid w:val="00E22560"/>
    <w:rsid w:val="00E22BE2"/>
    <w:rsid w:val="00E22C47"/>
    <w:rsid w:val="00E2324D"/>
    <w:rsid w:val="00E2334B"/>
    <w:rsid w:val="00E23424"/>
    <w:rsid w:val="00E238FC"/>
    <w:rsid w:val="00E2392B"/>
    <w:rsid w:val="00E23956"/>
    <w:rsid w:val="00E23C4E"/>
    <w:rsid w:val="00E2403D"/>
    <w:rsid w:val="00E2412F"/>
    <w:rsid w:val="00E2421C"/>
    <w:rsid w:val="00E242F9"/>
    <w:rsid w:val="00E2432F"/>
    <w:rsid w:val="00E248B6"/>
    <w:rsid w:val="00E24AA1"/>
    <w:rsid w:val="00E24FE9"/>
    <w:rsid w:val="00E251E8"/>
    <w:rsid w:val="00E25623"/>
    <w:rsid w:val="00E25F1A"/>
    <w:rsid w:val="00E261A4"/>
    <w:rsid w:val="00E264C1"/>
    <w:rsid w:val="00E26756"/>
    <w:rsid w:val="00E26AC0"/>
    <w:rsid w:val="00E26F96"/>
    <w:rsid w:val="00E27011"/>
    <w:rsid w:val="00E271E6"/>
    <w:rsid w:val="00E2731D"/>
    <w:rsid w:val="00E27331"/>
    <w:rsid w:val="00E27AAE"/>
    <w:rsid w:val="00E27F4D"/>
    <w:rsid w:val="00E3007F"/>
    <w:rsid w:val="00E30297"/>
    <w:rsid w:val="00E304FF"/>
    <w:rsid w:val="00E30561"/>
    <w:rsid w:val="00E30640"/>
    <w:rsid w:val="00E30FB8"/>
    <w:rsid w:val="00E31054"/>
    <w:rsid w:val="00E312DB"/>
    <w:rsid w:val="00E3157F"/>
    <w:rsid w:val="00E31825"/>
    <w:rsid w:val="00E318D4"/>
    <w:rsid w:val="00E31A16"/>
    <w:rsid w:val="00E323B0"/>
    <w:rsid w:val="00E32605"/>
    <w:rsid w:val="00E326C5"/>
    <w:rsid w:val="00E326EF"/>
    <w:rsid w:val="00E32764"/>
    <w:rsid w:val="00E32AA4"/>
    <w:rsid w:val="00E32F13"/>
    <w:rsid w:val="00E33260"/>
    <w:rsid w:val="00E33B7C"/>
    <w:rsid w:val="00E34014"/>
    <w:rsid w:val="00E348A3"/>
    <w:rsid w:val="00E34955"/>
    <w:rsid w:val="00E34998"/>
    <w:rsid w:val="00E34C0A"/>
    <w:rsid w:val="00E353A4"/>
    <w:rsid w:val="00E35547"/>
    <w:rsid w:val="00E35B49"/>
    <w:rsid w:val="00E35D41"/>
    <w:rsid w:val="00E36284"/>
    <w:rsid w:val="00E364A6"/>
    <w:rsid w:val="00E364A7"/>
    <w:rsid w:val="00E3717F"/>
    <w:rsid w:val="00E37185"/>
    <w:rsid w:val="00E3775D"/>
    <w:rsid w:val="00E37825"/>
    <w:rsid w:val="00E37F3B"/>
    <w:rsid w:val="00E37F47"/>
    <w:rsid w:val="00E4001B"/>
    <w:rsid w:val="00E402FF"/>
    <w:rsid w:val="00E40339"/>
    <w:rsid w:val="00E404E5"/>
    <w:rsid w:val="00E409B2"/>
    <w:rsid w:val="00E40C02"/>
    <w:rsid w:val="00E4193F"/>
    <w:rsid w:val="00E4285B"/>
    <w:rsid w:val="00E42909"/>
    <w:rsid w:val="00E42AD6"/>
    <w:rsid w:val="00E42DBA"/>
    <w:rsid w:val="00E431C1"/>
    <w:rsid w:val="00E4331C"/>
    <w:rsid w:val="00E436D2"/>
    <w:rsid w:val="00E43DB0"/>
    <w:rsid w:val="00E4422D"/>
    <w:rsid w:val="00E4423B"/>
    <w:rsid w:val="00E44450"/>
    <w:rsid w:val="00E444D4"/>
    <w:rsid w:val="00E4466E"/>
    <w:rsid w:val="00E44724"/>
    <w:rsid w:val="00E44732"/>
    <w:rsid w:val="00E449BF"/>
    <w:rsid w:val="00E44D89"/>
    <w:rsid w:val="00E44FDB"/>
    <w:rsid w:val="00E45328"/>
    <w:rsid w:val="00E45A70"/>
    <w:rsid w:val="00E4638C"/>
    <w:rsid w:val="00E46469"/>
    <w:rsid w:val="00E4703E"/>
    <w:rsid w:val="00E471DE"/>
    <w:rsid w:val="00E47201"/>
    <w:rsid w:val="00E47DC8"/>
    <w:rsid w:val="00E50022"/>
    <w:rsid w:val="00E502A1"/>
    <w:rsid w:val="00E502C1"/>
    <w:rsid w:val="00E50351"/>
    <w:rsid w:val="00E504AD"/>
    <w:rsid w:val="00E50709"/>
    <w:rsid w:val="00E50762"/>
    <w:rsid w:val="00E507E9"/>
    <w:rsid w:val="00E50815"/>
    <w:rsid w:val="00E50816"/>
    <w:rsid w:val="00E50841"/>
    <w:rsid w:val="00E50DF1"/>
    <w:rsid w:val="00E51A19"/>
    <w:rsid w:val="00E51EF7"/>
    <w:rsid w:val="00E52028"/>
    <w:rsid w:val="00E5213B"/>
    <w:rsid w:val="00E52305"/>
    <w:rsid w:val="00E524D9"/>
    <w:rsid w:val="00E526DB"/>
    <w:rsid w:val="00E52C58"/>
    <w:rsid w:val="00E53196"/>
    <w:rsid w:val="00E53AFA"/>
    <w:rsid w:val="00E53D36"/>
    <w:rsid w:val="00E53E2B"/>
    <w:rsid w:val="00E540B5"/>
    <w:rsid w:val="00E546C0"/>
    <w:rsid w:val="00E546CA"/>
    <w:rsid w:val="00E54707"/>
    <w:rsid w:val="00E54906"/>
    <w:rsid w:val="00E54B7A"/>
    <w:rsid w:val="00E54DB6"/>
    <w:rsid w:val="00E54F23"/>
    <w:rsid w:val="00E54FA5"/>
    <w:rsid w:val="00E5502B"/>
    <w:rsid w:val="00E55268"/>
    <w:rsid w:val="00E55A6A"/>
    <w:rsid w:val="00E55D49"/>
    <w:rsid w:val="00E56143"/>
    <w:rsid w:val="00E5682C"/>
    <w:rsid w:val="00E56963"/>
    <w:rsid w:val="00E569B0"/>
    <w:rsid w:val="00E56CB9"/>
    <w:rsid w:val="00E56E1F"/>
    <w:rsid w:val="00E57292"/>
    <w:rsid w:val="00E576D2"/>
    <w:rsid w:val="00E578C5"/>
    <w:rsid w:val="00E57D23"/>
    <w:rsid w:val="00E57FD8"/>
    <w:rsid w:val="00E6045A"/>
    <w:rsid w:val="00E60554"/>
    <w:rsid w:val="00E60707"/>
    <w:rsid w:val="00E60B33"/>
    <w:rsid w:val="00E60B7D"/>
    <w:rsid w:val="00E60ECC"/>
    <w:rsid w:val="00E612C7"/>
    <w:rsid w:val="00E618F7"/>
    <w:rsid w:val="00E61D8A"/>
    <w:rsid w:val="00E62015"/>
    <w:rsid w:val="00E62049"/>
    <w:rsid w:val="00E6287E"/>
    <w:rsid w:val="00E629A2"/>
    <w:rsid w:val="00E62BD2"/>
    <w:rsid w:val="00E62E37"/>
    <w:rsid w:val="00E631E3"/>
    <w:rsid w:val="00E636DE"/>
    <w:rsid w:val="00E638EA"/>
    <w:rsid w:val="00E63BCC"/>
    <w:rsid w:val="00E6425A"/>
    <w:rsid w:val="00E64355"/>
    <w:rsid w:val="00E64560"/>
    <w:rsid w:val="00E64DF7"/>
    <w:rsid w:val="00E64FB0"/>
    <w:rsid w:val="00E6523A"/>
    <w:rsid w:val="00E6525C"/>
    <w:rsid w:val="00E654D7"/>
    <w:rsid w:val="00E6582B"/>
    <w:rsid w:val="00E65AF8"/>
    <w:rsid w:val="00E65D6D"/>
    <w:rsid w:val="00E6616D"/>
    <w:rsid w:val="00E665E7"/>
    <w:rsid w:val="00E6695A"/>
    <w:rsid w:val="00E66E2E"/>
    <w:rsid w:val="00E67072"/>
    <w:rsid w:val="00E67074"/>
    <w:rsid w:val="00E671A0"/>
    <w:rsid w:val="00E7013D"/>
    <w:rsid w:val="00E70301"/>
    <w:rsid w:val="00E703C4"/>
    <w:rsid w:val="00E705D0"/>
    <w:rsid w:val="00E70698"/>
    <w:rsid w:val="00E706F0"/>
    <w:rsid w:val="00E70A6B"/>
    <w:rsid w:val="00E710BB"/>
    <w:rsid w:val="00E71336"/>
    <w:rsid w:val="00E71639"/>
    <w:rsid w:val="00E71913"/>
    <w:rsid w:val="00E71DD1"/>
    <w:rsid w:val="00E72082"/>
    <w:rsid w:val="00E7246F"/>
    <w:rsid w:val="00E725F1"/>
    <w:rsid w:val="00E72626"/>
    <w:rsid w:val="00E728E0"/>
    <w:rsid w:val="00E72923"/>
    <w:rsid w:val="00E72CB5"/>
    <w:rsid w:val="00E72DF8"/>
    <w:rsid w:val="00E72EBD"/>
    <w:rsid w:val="00E72FFB"/>
    <w:rsid w:val="00E730C9"/>
    <w:rsid w:val="00E735CB"/>
    <w:rsid w:val="00E73697"/>
    <w:rsid w:val="00E7372D"/>
    <w:rsid w:val="00E73A02"/>
    <w:rsid w:val="00E73E19"/>
    <w:rsid w:val="00E74318"/>
    <w:rsid w:val="00E7460A"/>
    <w:rsid w:val="00E74971"/>
    <w:rsid w:val="00E74A90"/>
    <w:rsid w:val="00E74AF6"/>
    <w:rsid w:val="00E74B9B"/>
    <w:rsid w:val="00E74C3B"/>
    <w:rsid w:val="00E75016"/>
    <w:rsid w:val="00E752D1"/>
    <w:rsid w:val="00E752E5"/>
    <w:rsid w:val="00E75639"/>
    <w:rsid w:val="00E7578C"/>
    <w:rsid w:val="00E75F79"/>
    <w:rsid w:val="00E760E6"/>
    <w:rsid w:val="00E764FE"/>
    <w:rsid w:val="00E76927"/>
    <w:rsid w:val="00E76F52"/>
    <w:rsid w:val="00E77000"/>
    <w:rsid w:val="00E77015"/>
    <w:rsid w:val="00E7738A"/>
    <w:rsid w:val="00E77513"/>
    <w:rsid w:val="00E7790C"/>
    <w:rsid w:val="00E77B2B"/>
    <w:rsid w:val="00E77B97"/>
    <w:rsid w:val="00E77D64"/>
    <w:rsid w:val="00E77DB3"/>
    <w:rsid w:val="00E77E6F"/>
    <w:rsid w:val="00E80200"/>
    <w:rsid w:val="00E803DD"/>
    <w:rsid w:val="00E8047C"/>
    <w:rsid w:val="00E80574"/>
    <w:rsid w:val="00E806FB"/>
    <w:rsid w:val="00E80714"/>
    <w:rsid w:val="00E80737"/>
    <w:rsid w:val="00E80833"/>
    <w:rsid w:val="00E80A8A"/>
    <w:rsid w:val="00E80BE2"/>
    <w:rsid w:val="00E80E3F"/>
    <w:rsid w:val="00E81115"/>
    <w:rsid w:val="00E81136"/>
    <w:rsid w:val="00E814D9"/>
    <w:rsid w:val="00E81AA0"/>
    <w:rsid w:val="00E81BDF"/>
    <w:rsid w:val="00E81FEA"/>
    <w:rsid w:val="00E82165"/>
    <w:rsid w:val="00E82446"/>
    <w:rsid w:val="00E82807"/>
    <w:rsid w:val="00E828A4"/>
    <w:rsid w:val="00E82920"/>
    <w:rsid w:val="00E83677"/>
    <w:rsid w:val="00E8377E"/>
    <w:rsid w:val="00E8379B"/>
    <w:rsid w:val="00E8398B"/>
    <w:rsid w:val="00E83EA8"/>
    <w:rsid w:val="00E8413D"/>
    <w:rsid w:val="00E84665"/>
    <w:rsid w:val="00E846D7"/>
    <w:rsid w:val="00E847D1"/>
    <w:rsid w:val="00E84DF3"/>
    <w:rsid w:val="00E84FEA"/>
    <w:rsid w:val="00E853A1"/>
    <w:rsid w:val="00E85436"/>
    <w:rsid w:val="00E8553C"/>
    <w:rsid w:val="00E85677"/>
    <w:rsid w:val="00E85C88"/>
    <w:rsid w:val="00E860FD"/>
    <w:rsid w:val="00E86169"/>
    <w:rsid w:val="00E861D9"/>
    <w:rsid w:val="00E86269"/>
    <w:rsid w:val="00E86679"/>
    <w:rsid w:val="00E8689F"/>
    <w:rsid w:val="00E86B40"/>
    <w:rsid w:val="00E86CBC"/>
    <w:rsid w:val="00E86E47"/>
    <w:rsid w:val="00E86E49"/>
    <w:rsid w:val="00E872F7"/>
    <w:rsid w:val="00E87690"/>
    <w:rsid w:val="00E87A53"/>
    <w:rsid w:val="00E87D23"/>
    <w:rsid w:val="00E87E1A"/>
    <w:rsid w:val="00E90502"/>
    <w:rsid w:val="00E9057A"/>
    <w:rsid w:val="00E907A0"/>
    <w:rsid w:val="00E90916"/>
    <w:rsid w:val="00E90950"/>
    <w:rsid w:val="00E90C88"/>
    <w:rsid w:val="00E90DD0"/>
    <w:rsid w:val="00E910AE"/>
    <w:rsid w:val="00E91112"/>
    <w:rsid w:val="00E911F1"/>
    <w:rsid w:val="00E91202"/>
    <w:rsid w:val="00E914F5"/>
    <w:rsid w:val="00E91A94"/>
    <w:rsid w:val="00E91B69"/>
    <w:rsid w:val="00E91CB7"/>
    <w:rsid w:val="00E91E5E"/>
    <w:rsid w:val="00E91F90"/>
    <w:rsid w:val="00E920FC"/>
    <w:rsid w:val="00E92229"/>
    <w:rsid w:val="00E92FC5"/>
    <w:rsid w:val="00E93290"/>
    <w:rsid w:val="00E935B1"/>
    <w:rsid w:val="00E93DC0"/>
    <w:rsid w:val="00E93F2D"/>
    <w:rsid w:val="00E940C1"/>
    <w:rsid w:val="00E9417A"/>
    <w:rsid w:val="00E94530"/>
    <w:rsid w:val="00E94760"/>
    <w:rsid w:val="00E947B1"/>
    <w:rsid w:val="00E94A11"/>
    <w:rsid w:val="00E94D5B"/>
    <w:rsid w:val="00E94DBC"/>
    <w:rsid w:val="00E94E50"/>
    <w:rsid w:val="00E95191"/>
    <w:rsid w:val="00E953D6"/>
    <w:rsid w:val="00E9578A"/>
    <w:rsid w:val="00E95A2E"/>
    <w:rsid w:val="00E95A79"/>
    <w:rsid w:val="00E95D23"/>
    <w:rsid w:val="00E95E45"/>
    <w:rsid w:val="00E96365"/>
    <w:rsid w:val="00E96A4E"/>
    <w:rsid w:val="00E96B9E"/>
    <w:rsid w:val="00E96C38"/>
    <w:rsid w:val="00E96C45"/>
    <w:rsid w:val="00E96CA7"/>
    <w:rsid w:val="00E96DF9"/>
    <w:rsid w:val="00E96E08"/>
    <w:rsid w:val="00E96E0D"/>
    <w:rsid w:val="00E9757B"/>
    <w:rsid w:val="00E97867"/>
    <w:rsid w:val="00E9797C"/>
    <w:rsid w:val="00E97ACD"/>
    <w:rsid w:val="00E97D20"/>
    <w:rsid w:val="00EA0134"/>
    <w:rsid w:val="00EA0C70"/>
    <w:rsid w:val="00EA100A"/>
    <w:rsid w:val="00EA13B2"/>
    <w:rsid w:val="00EA1591"/>
    <w:rsid w:val="00EA166D"/>
    <w:rsid w:val="00EA19BE"/>
    <w:rsid w:val="00EA1A2E"/>
    <w:rsid w:val="00EA1A76"/>
    <w:rsid w:val="00EA1E91"/>
    <w:rsid w:val="00EA24A4"/>
    <w:rsid w:val="00EA251D"/>
    <w:rsid w:val="00EA2A40"/>
    <w:rsid w:val="00EA2B0D"/>
    <w:rsid w:val="00EA2BBF"/>
    <w:rsid w:val="00EA354A"/>
    <w:rsid w:val="00EA3667"/>
    <w:rsid w:val="00EA399B"/>
    <w:rsid w:val="00EA3CD4"/>
    <w:rsid w:val="00EA4375"/>
    <w:rsid w:val="00EA44EB"/>
    <w:rsid w:val="00EA47AD"/>
    <w:rsid w:val="00EA4BE2"/>
    <w:rsid w:val="00EA4C9F"/>
    <w:rsid w:val="00EA4D92"/>
    <w:rsid w:val="00EA4F33"/>
    <w:rsid w:val="00EA5471"/>
    <w:rsid w:val="00EA549E"/>
    <w:rsid w:val="00EA5564"/>
    <w:rsid w:val="00EA581B"/>
    <w:rsid w:val="00EA5D21"/>
    <w:rsid w:val="00EA5DD5"/>
    <w:rsid w:val="00EA5FC9"/>
    <w:rsid w:val="00EA6CF7"/>
    <w:rsid w:val="00EA6E4E"/>
    <w:rsid w:val="00EA6F73"/>
    <w:rsid w:val="00EA713E"/>
    <w:rsid w:val="00EA724B"/>
    <w:rsid w:val="00EA735A"/>
    <w:rsid w:val="00EA78BD"/>
    <w:rsid w:val="00EA7A81"/>
    <w:rsid w:val="00EA7B07"/>
    <w:rsid w:val="00EA7BF3"/>
    <w:rsid w:val="00EB01CF"/>
    <w:rsid w:val="00EB0350"/>
    <w:rsid w:val="00EB03C0"/>
    <w:rsid w:val="00EB0687"/>
    <w:rsid w:val="00EB0A23"/>
    <w:rsid w:val="00EB0A85"/>
    <w:rsid w:val="00EB0ECA"/>
    <w:rsid w:val="00EB1196"/>
    <w:rsid w:val="00EB12B0"/>
    <w:rsid w:val="00EB14E1"/>
    <w:rsid w:val="00EB15E8"/>
    <w:rsid w:val="00EB16DE"/>
    <w:rsid w:val="00EB1C24"/>
    <w:rsid w:val="00EB1C5C"/>
    <w:rsid w:val="00EB1FE4"/>
    <w:rsid w:val="00EB1FFB"/>
    <w:rsid w:val="00EB2063"/>
    <w:rsid w:val="00EB20B5"/>
    <w:rsid w:val="00EB2845"/>
    <w:rsid w:val="00EB2E46"/>
    <w:rsid w:val="00EB2F70"/>
    <w:rsid w:val="00EB3052"/>
    <w:rsid w:val="00EB33E7"/>
    <w:rsid w:val="00EB35DA"/>
    <w:rsid w:val="00EB35E0"/>
    <w:rsid w:val="00EB38E6"/>
    <w:rsid w:val="00EB398F"/>
    <w:rsid w:val="00EB401D"/>
    <w:rsid w:val="00EB417C"/>
    <w:rsid w:val="00EB42DE"/>
    <w:rsid w:val="00EB4767"/>
    <w:rsid w:val="00EB4882"/>
    <w:rsid w:val="00EB495F"/>
    <w:rsid w:val="00EB49C4"/>
    <w:rsid w:val="00EB4AD9"/>
    <w:rsid w:val="00EB5362"/>
    <w:rsid w:val="00EB53A5"/>
    <w:rsid w:val="00EB53F3"/>
    <w:rsid w:val="00EB580A"/>
    <w:rsid w:val="00EB5816"/>
    <w:rsid w:val="00EB5C6D"/>
    <w:rsid w:val="00EB5D9C"/>
    <w:rsid w:val="00EB622D"/>
    <w:rsid w:val="00EB6330"/>
    <w:rsid w:val="00EB658F"/>
    <w:rsid w:val="00EB65C9"/>
    <w:rsid w:val="00EB6635"/>
    <w:rsid w:val="00EB6A97"/>
    <w:rsid w:val="00EB6B9B"/>
    <w:rsid w:val="00EB707B"/>
    <w:rsid w:val="00EB7105"/>
    <w:rsid w:val="00EB71FB"/>
    <w:rsid w:val="00EB7464"/>
    <w:rsid w:val="00EB76F8"/>
    <w:rsid w:val="00EB788C"/>
    <w:rsid w:val="00EB78D9"/>
    <w:rsid w:val="00EB7C37"/>
    <w:rsid w:val="00EB7DD2"/>
    <w:rsid w:val="00EB7EF7"/>
    <w:rsid w:val="00EC009E"/>
    <w:rsid w:val="00EC087F"/>
    <w:rsid w:val="00EC0A02"/>
    <w:rsid w:val="00EC0EA3"/>
    <w:rsid w:val="00EC13BA"/>
    <w:rsid w:val="00EC1454"/>
    <w:rsid w:val="00EC1506"/>
    <w:rsid w:val="00EC18D4"/>
    <w:rsid w:val="00EC1AFF"/>
    <w:rsid w:val="00EC1DD0"/>
    <w:rsid w:val="00EC1E71"/>
    <w:rsid w:val="00EC1F2F"/>
    <w:rsid w:val="00EC2A77"/>
    <w:rsid w:val="00EC2D22"/>
    <w:rsid w:val="00EC3036"/>
    <w:rsid w:val="00EC384E"/>
    <w:rsid w:val="00EC3E8B"/>
    <w:rsid w:val="00EC3EE0"/>
    <w:rsid w:val="00EC3F5D"/>
    <w:rsid w:val="00EC41D8"/>
    <w:rsid w:val="00EC428F"/>
    <w:rsid w:val="00EC44A1"/>
    <w:rsid w:val="00EC4B67"/>
    <w:rsid w:val="00EC4BB3"/>
    <w:rsid w:val="00EC4CB9"/>
    <w:rsid w:val="00EC4EF2"/>
    <w:rsid w:val="00EC53DE"/>
    <w:rsid w:val="00EC62B0"/>
    <w:rsid w:val="00EC6349"/>
    <w:rsid w:val="00EC63B0"/>
    <w:rsid w:val="00EC65DB"/>
    <w:rsid w:val="00EC688F"/>
    <w:rsid w:val="00EC69CF"/>
    <w:rsid w:val="00EC6D0D"/>
    <w:rsid w:val="00EC6F61"/>
    <w:rsid w:val="00EC70F1"/>
    <w:rsid w:val="00EC7554"/>
    <w:rsid w:val="00EC7606"/>
    <w:rsid w:val="00EC76B0"/>
    <w:rsid w:val="00EC7DF2"/>
    <w:rsid w:val="00ED017F"/>
    <w:rsid w:val="00ED01E3"/>
    <w:rsid w:val="00ED03D0"/>
    <w:rsid w:val="00ED08A1"/>
    <w:rsid w:val="00ED1257"/>
    <w:rsid w:val="00ED12FD"/>
    <w:rsid w:val="00ED159C"/>
    <w:rsid w:val="00ED162E"/>
    <w:rsid w:val="00ED1840"/>
    <w:rsid w:val="00ED1873"/>
    <w:rsid w:val="00ED23E6"/>
    <w:rsid w:val="00ED27A3"/>
    <w:rsid w:val="00ED3BA3"/>
    <w:rsid w:val="00ED3CBE"/>
    <w:rsid w:val="00ED415F"/>
    <w:rsid w:val="00ED4899"/>
    <w:rsid w:val="00ED4E3B"/>
    <w:rsid w:val="00ED5098"/>
    <w:rsid w:val="00ED574C"/>
    <w:rsid w:val="00ED67C0"/>
    <w:rsid w:val="00ED6834"/>
    <w:rsid w:val="00ED6BAF"/>
    <w:rsid w:val="00ED6CCD"/>
    <w:rsid w:val="00ED6D84"/>
    <w:rsid w:val="00ED6FE8"/>
    <w:rsid w:val="00ED74AB"/>
    <w:rsid w:val="00ED75DF"/>
    <w:rsid w:val="00ED7601"/>
    <w:rsid w:val="00ED7796"/>
    <w:rsid w:val="00ED7948"/>
    <w:rsid w:val="00ED79AD"/>
    <w:rsid w:val="00ED7A20"/>
    <w:rsid w:val="00ED7D2E"/>
    <w:rsid w:val="00ED7DA7"/>
    <w:rsid w:val="00ED7F44"/>
    <w:rsid w:val="00EE0116"/>
    <w:rsid w:val="00EE04D7"/>
    <w:rsid w:val="00EE0575"/>
    <w:rsid w:val="00EE0633"/>
    <w:rsid w:val="00EE0DD6"/>
    <w:rsid w:val="00EE0E86"/>
    <w:rsid w:val="00EE1126"/>
    <w:rsid w:val="00EE1186"/>
    <w:rsid w:val="00EE11B6"/>
    <w:rsid w:val="00EE162C"/>
    <w:rsid w:val="00EE16B0"/>
    <w:rsid w:val="00EE1A10"/>
    <w:rsid w:val="00EE1F3F"/>
    <w:rsid w:val="00EE20A4"/>
    <w:rsid w:val="00EE24DC"/>
    <w:rsid w:val="00EE2752"/>
    <w:rsid w:val="00EE2A44"/>
    <w:rsid w:val="00EE2C34"/>
    <w:rsid w:val="00EE2F86"/>
    <w:rsid w:val="00EE32D4"/>
    <w:rsid w:val="00EE3359"/>
    <w:rsid w:val="00EE3577"/>
    <w:rsid w:val="00EE37FE"/>
    <w:rsid w:val="00EE3A6A"/>
    <w:rsid w:val="00EE3A7F"/>
    <w:rsid w:val="00EE3EB8"/>
    <w:rsid w:val="00EE40E0"/>
    <w:rsid w:val="00EE4246"/>
    <w:rsid w:val="00EE4474"/>
    <w:rsid w:val="00EE4F1D"/>
    <w:rsid w:val="00EE50DF"/>
    <w:rsid w:val="00EE5222"/>
    <w:rsid w:val="00EE56D4"/>
    <w:rsid w:val="00EE590A"/>
    <w:rsid w:val="00EE5A20"/>
    <w:rsid w:val="00EE5CC4"/>
    <w:rsid w:val="00EE5DF0"/>
    <w:rsid w:val="00EE5F6C"/>
    <w:rsid w:val="00EE67B4"/>
    <w:rsid w:val="00EE693C"/>
    <w:rsid w:val="00EE6A0B"/>
    <w:rsid w:val="00EE74C3"/>
    <w:rsid w:val="00EE76E7"/>
    <w:rsid w:val="00EE775D"/>
    <w:rsid w:val="00EF04AE"/>
    <w:rsid w:val="00EF04C6"/>
    <w:rsid w:val="00EF0882"/>
    <w:rsid w:val="00EF0C8D"/>
    <w:rsid w:val="00EF1122"/>
    <w:rsid w:val="00EF12E2"/>
    <w:rsid w:val="00EF15AE"/>
    <w:rsid w:val="00EF1B4B"/>
    <w:rsid w:val="00EF2951"/>
    <w:rsid w:val="00EF3788"/>
    <w:rsid w:val="00EF3912"/>
    <w:rsid w:val="00EF3EC7"/>
    <w:rsid w:val="00EF4151"/>
    <w:rsid w:val="00EF41CA"/>
    <w:rsid w:val="00EF41F1"/>
    <w:rsid w:val="00EF4598"/>
    <w:rsid w:val="00EF4A91"/>
    <w:rsid w:val="00EF4DFD"/>
    <w:rsid w:val="00EF50B1"/>
    <w:rsid w:val="00EF5132"/>
    <w:rsid w:val="00EF609B"/>
    <w:rsid w:val="00EF67BC"/>
    <w:rsid w:val="00EF6C23"/>
    <w:rsid w:val="00EF6DAE"/>
    <w:rsid w:val="00EF72D5"/>
    <w:rsid w:val="00EF760A"/>
    <w:rsid w:val="00EF76F9"/>
    <w:rsid w:val="00EF79A7"/>
    <w:rsid w:val="00F00298"/>
    <w:rsid w:val="00F003AC"/>
    <w:rsid w:val="00F00650"/>
    <w:rsid w:val="00F0068B"/>
    <w:rsid w:val="00F006BB"/>
    <w:rsid w:val="00F009D6"/>
    <w:rsid w:val="00F00B1D"/>
    <w:rsid w:val="00F00BCD"/>
    <w:rsid w:val="00F00FEA"/>
    <w:rsid w:val="00F01538"/>
    <w:rsid w:val="00F0186C"/>
    <w:rsid w:val="00F01FCF"/>
    <w:rsid w:val="00F02311"/>
    <w:rsid w:val="00F0271A"/>
    <w:rsid w:val="00F027CF"/>
    <w:rsid w:val="00F02A28"/>
    <w:rsid w:val="00F03393"/>
    <w:rsid w:val="00F03516"/>
    <w:rsid w:val="00F039B2"/>
    <w:rsid w:val="00F03B0A"/>
    <w:rsid w:val="00F03BE8"/>
    <w:rsid w:val="00F042C6"/>
    <w:rsid w:val="00F044F2"/>
    <w:rsid w:val="00F0454C"/>
    <w:rsid w:val="00F05295"/>
    <w:rsid w:val="00F05972"/>
    <w:rsid w:val="00F05977"/>
    <w:rsid w:val="00F05D7A"/>
    <w:rsid w:val="00F05EB4"/>
    <w:rsid w:val="00F0649C"/>
    <w:rsid w:val="00F06B67"/>
    <w:rsid w:val="00F06C88"/>
    <w:rsid w:val="00F06FE2"/>
    <w:rsid w:val="00F072F6"/>
    <w:rsid w:val="00F076A6"/>
    <w:rsid w:val="00F0776C"/>
    <w:rsid w:val="00F078C7"/>
    <w:rsid w:val="00F07D1C"/>
    <w:rsid w:val="00F07D99"/>
    <w:rsid w:val="00F10052"/>
    <w:rsid w:val="00F1033F"/>
    <w:rsid w:val="00F10962"/>
    <w:rsid w:val="00F10ED2"/>
    <w:rsid w:val="00F11092"/>
    <w:rsid w:val="00F113F9"/>
    <w:rsid w:val="00F119C7"/>
    <w:rsid w:val="00F11CFE"/>
    <w:rsid w:val="00F11EA0"/>
    <w:rsid w:val="00F11F1C"/>
    <w:rsid w:val="00F12149"/>
    <w:rsid w:val="00F121D0"/>
    <w:rsid w:val="00F12D0E"/>
    <w:rsid w:val="00F12EA0"/>
    <w:rsid w:val="00F12EBC"/>
    <w:rsid w:val="00F13075"/>
    <w:rsid w:val="00F132FE"/>
    <w:rsid w:val="00F13926"/>
    <w:rsid w:val="00F13BA9"/>
    <w:rsid w:val="00F13BCF"/>
    <w:rsid w:val="00F144D7"/>
    <w:rsid w:val="00F146FD"/>
    <w:rsid w:val="00F14903"/>
    <w:rsid w:val="00F149C5"/>
    <w:rsid w:val="00F14BE9"/>
    <w:rsid w:val="00F15201"/>
    <w:rsid w:val="00F15D83"/>
    <w:rsid w:val="00F1608D"/>
    <w:rsid w:val="00F16215"/>
    <w:rsid w:val="00F16352"/>
    <w:rsid w:val="00F16377"/>
    <w:rsid w:val="00F16776"/>
    <w:rsid w:val="00F16A44"/>
    <w:rsid w:val="00F16AC6"/>
    <w:rsid w:val="00F16B59"/>
    <w:rsid w:val="00F16CAB"/>
    <w:rsid w:val="00F16CBA"/>
    <w:rsid w:val="00F16D51"/>
    <w:rsid w:val="00F16F26"/>
    <w:rsid w:val="00F17438"/>
    <w:rsid w:val="00F17514"/>
    <w:rsid w:val="00F17CBB"/>
    <w:rsid w:val="00F17CE2"/>
    <w:rsid w:val="00F17E78"/>
    <w:rsid w:val="00F17FDF"/>
    <w:rsid w:val="00F20022"/>
    <w:rsid w:val="00F2049E"/>
    <w:rsid w:val="00F2063F"/>
    <w:rsid w:val="00F20BB4"/>
    <w:rsid w:val="00F20F89"/>
    <w:rsid w:val="00F21223"/>
    <w:rsid w:val="00F21523"/>
    <w:rsid w:val="00F21546"/>
    <w:rsid w:val="00F21924"/>
    <w:rsid w:val="00F2198A"/>
    <w:rsid w:val="00F21C8F"/>
    <w:rsid w:val="00F21DCA"/>
    <w:rsid w:val="00F21FF0"/>
    <w:rsid w:val="00F22208"/>
    <w:rsid w:val="00F2310D"/>
    <w:rsid w:val="00F23652"/>
    <w:rsid w:val="00F23973"/>
    <w:rsid w:val="00F23B43"/>
    <w:rsid w:val="00F23C8D"/>
    <w:rsid w:val="00F23CA9"/>
    <w:rsid w:val="00F23CB6"/>
    <w:rsid w:val="00F23F6E"/>
    <w:rsid w:val="00F24049"/>
    <w:rsid w:val="00F2465E"/>
    <w:rsid w:val="00F24985"/>
    <w:rsid w:val="00F24D2D"/>
    <w:rsid w:val="00F24DA4"/>
    <w:rsid w:val="00F25384"/>
    <w:rsid w:val="00F257F1"/>
    <w:rsid w:val="00F25B92"/>
    <w:rsid w:val="00F25EAE"/>
    <w:rsid w:val="00F2643F"/>
    <w:rsid w:val="00F26618"/>
    <w:rsid w:val="00F26F23"/>
    <w:rsid w:val="00F27461"/>
    <w:rsid w:val="00F277BC"/>
    <w:rsid w:val="00F2780E"/>
    <w:rsid w:val="00F27BA1"/>
    <w:rsid w:val="00F27D1D"/>
    <w:rsid w:val="00F27DD0"/>
    <w:rsid w:val="00F30232"/>
    <w:rsid w:val="00F3025F"/>
    <w:rsid w:val="00F3033B"/>
    <w:rsid w:val="00F306C6"/>
    <w:rsid w:val="00F30A9B"/>
    <w:rsid w:val="00F30BB1"/>
    <w:rsid w:val="00F30D32"/>
    <w:rsid w:val="00F314B4"/>
    <w:rsid w:val="00F31C9B"/>
    <w:rsid w:val="00F327EB"/>
    <w:rsid w:val="00F3297C"/>
    <w:rsid w:val="00F32A0F"/>
    <w:rsid w:val="00F3339E"/>
    <w:rsid w:val="00F334EB"/>
    <w:rsid w:val="00F335F4"/>
    <w:rsid w:val="00F337DA"/>
    <w:rsid w:val="00F3388E"/>
    <w:rsid w:val="00F338BA"/>
    <w:rsid w:val="00F33A24"/>
    <w:rsid w:val="00F33A4D"/>
    <w:rsid w:val="00F33A6B"/>
    <w:rsid w:val="00F340EF"/>
    <w:rsid w:val="00F3422B"/>
    <w:rsid w:val="00F342F0"/>
    <w:rsid w:val="00F34C1E"/>
    <w:rsid w:val="00F3527D"/>
    <w:rsid w:val="00F355B3"/>
    <w:rsid w:val="00F35973"/>
    <w:rsid w:val="00F35A73"/>
    <w:rsid w:val="00F35C84"/>
    <w:rsid w:val="00F361FB"/>
    <w:rsid w:val="00F363A7"/>
    <w:rsid w:val="00F36555"/>
    <w:rsid w:val="00F36856"/>
    <w:rsid w:val="00F36BA5"/>
    <w:rsid w:val="00F36BE1"/>
    <w:rsid w:val="00F36E06"/>
    <w:rsid w:val="00F36EC5"/>
    <w:rsid w:val="00F3723F"/>
    <w:rsid w:val="00F37441"/>
    <w:rsid w:val="00F37528"/>
    <w:rsid w:val="00F378F5"/>
    <w:rsid w:val="00F37CC7"/>
    <w:rsid w:val="00F40058"/>
    <w:rsid w:val="00F40516"/>
    <w:rsid w:val="00F40831"/>
    <w:rsid w:val="00F40BFF"/>
    <w:rsid w:val="00F41142"/>
    <w:rsid w:val="00F4135B"/>
    <w:rsid w:val="00F41A30"/>
    <w:rsid w:val="00F41B5A"/>
    <w:rsid w:val="00F41EC3"/>
    <w:rsid w:val="00F420FE"/>
    <w:rsid w:val="00F42256"/>
    <w:rsid w:val="00F42607"/>
    <w:rsid w:val="00F427DB"/>
    <w:rsid w:val="00F42B3B"/>
    <w:rsid w:val="00F42DC1"/>
    <w:rsid w:val="00F43081"/>
    <w:rsid w:val="00F43487"/>
    <w:rsid w:val="00F43542"/>
    <w:rsid w:val="00F435EA"/>
    <w:rsid w:val="00F43B37"/>
    <w:rsid w:val="00F44781"/>
    <w:rsid w:val="00F44D08"/>
    <w:rsid w:val="00F44DF1"/>
    <w:rsid w:val="00F45015"/>
    <w:rsid w:val="00F45025"/>
    <w:rsid w:val="00F45277"/>
    <w:rsid w:val="00F455ED"/>
    <w:rsid w:val="00F45992"/>
    <w:rsid w:val="00F46631"/>
    <w:rsid w:val="00F468A6"/>
    <w:rsid w:val="00F468D6"/>
    <w:rsid w:val="00F4695E"/>
    <w:rsid w:val="00F4697B"/>
    <w:rsid w:val="00F46CBD"/>
    <w:rsid w:val="00F46F0A"/>
    <w:rsid w:val="00F470D8"/>
    <w:rsid w:val="00F47214"/>
    <w:rsid w:val="00F47297"/>
    <w:rsid w:val="00F472BE"/>
    <w:rsid w:val="00F5092D"/>
    <w:rsid w:val="00F50C8E"/>
    <w:rsid w:val="00F50D46"/>
    <w:rsid w:val="00F517B0"/>
    <w:rsid w:val="00F5190A"/>
    <w:rsid w:val="00F51F66"/>
    <w:rsid w:val="00F52173"/>
    <w:rsid w:val="00F5243E"/>
    <w:rsid w:val="00F5278E"/>
    <w:rsid w:val="00F527FD"/>
    <w:rsid w:val="00F528CC"/>
    <w:rsid w:val="00F5291E"/>
    <w:rsid w:val="00F52C2C"/>
    <w:rsid w:val="00F52CA3"/>
    <w:rsid w:val="00F532CA"/>
    <w:rsid w:val="00F53540"/>
    <w:rsid w:val="00F53632"/>
    <w:rsid w:val="00F549B2"/>
    <w:rsid w:val="00F549D1"/>
    <w:rsid w:val="00F54A3D"/>
    <w:rsid w:val="00F54B88"/>
    <w:rsid w:val="00F54CF4"/>
    <w:rsid w:val="00F54F61"/>
    <w:rsid w:val="00F54F64"/>
    <w:rsid w:val="00F5537F"/>
    <w:rsid w:val="00F558CA"/>
    <w:rsid w:val="00F56472"/>
    <w:rsid w:val="00F5647B"/>
    <w:rsid w:val="00F5699D"/>
    <w:rsid w:val="00F56F6D"/>
    <w:rsid w:val="00F572DC"/>
    <w:rsid w:val="00F5737B"/>
    <w:rsid w:val="00F574D6"/>
    <w:rsid w:val="00F574FC"/>
    <w:rsid w:val="00F5783C"/>
    <w:rsid w:val="00F57A25"/>
    <w:rsid w:val="00F60E30"/>
    <w:rsid w:val="00F610F2"/>
    <w:rsid w:val="00F612A2"/>
    <w:rsid w:val="00F61A4D"/>
    <w:rsid w:val="00F621F7"/>
    <w:rsid w:val="00F62578"/>
    <w:rsid w:val="00F62621"/>
    <w:rsid w:val="00F62829"/>
    <w:rsid w:val="00F62A01"/>
    <w:rsid w:val="00F62F14"/>
    <w:rsid w:val="00F63274"/>
    <w:rsid w:val="00F632E3"/>
    <w:rsid w:val="00F6364E"/>
    <w:rsid w:val="00F63693"/>
    <w:rsid w:val="00F63839"/>
    <w:rsid w:val="00F63962"/>
    <w:rsid w:val="00F639AF"/>
    <w:rsid w:val="00F639BF"/>
    <w:rsid w:val="00F63F55"/>
    <w:rsid w:val="00F64266"/>
    <w:rsid w:val="00F646B9"/>
    <w:rsid w:val="00F64887"/>
    <w:rsid w:val="00F64A3E"/>
    <w:rsid w:val="00F64AD6"/>
    <w:rsid w:val="00F64B59"/>
    <w:rsid w:val="00F64B8B"/>
    <w:rsid w:val="00F64CFF"/>
    <w:rsid w:val="00F64D35"/>
    <w:rsid w:val="00F64E6D"/>
    <w:rsid w:val="00F650E5"/>
    <w:rsid w:val="00F655D0"/>
    <w:rsid w:val="00F658CB"/>
    <w:rsid w:val="00F65979"/>
    <w:rsid w:val="00F65CC8"/>
    <w:rsid w:val="00F65E6D"/>
    <w:rsid w:val="00F660C9"/>
    <w:rsid w:val="00F66175"/>
    <w:rsid w:val="00F6619F"/>
    <w:rsid w:val="00F66269"/>
    <w:rsid w:val="00F663A9"/>
    <w:rsid w:val="00F666C6"/>
    <w:rsid w:val="00F66B2F"/>
    <w:rsid w:val="00F66E81"/>
    <w:rsid w:val="00F67473"/>
    <w:rsid w:val="00F67662"/>
    <w:rsid w:val="00F678E2"/>
    <w:rsid w:val="00F67EC8"/>
    <w:rsid w:val="00F70174"/>
    <w:rsid w:val="00F701E6"/>
    <w:rsid w:val="00F702C2"/>
    <w:rsid w:val="00F703BE"/>
    <w:rsid w:val="00F704C1"/>
    <w:rsid w:val="00F7080E"/>
    <w:rsid w:val="00F70C6B"/>
    <w:rsid w:val="00F70E77"/>
    <w:rsid w:val="00F70EDB"/>
    <w:rsid w:val="00F70FA3"/>
    <w:rsid w:val="00F712A8"/>
    <w:rsid w:val="00F7137E"/>
    <w:rsid w:val="00F71525"/>
    <w:rsid w:val="00F722B2"/>
    <w:rsid w:val="00F72A76"/>
    <w:rsid w:val="00F72AF0"/>
    <w:rsid w:val="00F72BB3"/>
    <w:rsid w:val="00F72CED"/>
    <w:rsid w:val="00F72F13"/>
    <w:rsid w:val="00F731F5"/>
    <w:rsid w:val="00F7406E"/>
    <w:rsid w:val="00F74BCF"/>
    <w:rsid w:val="00F74BF3"/>
    <w:rsid w:val="00F74F20"/>
    <w:rsid w:val="00F75087"/>
    <w:rsid w:val="00F75259"/>
    <w:rsid w:val="00F754D4"/>
    <w:rsid w:val="00F7593E"/>
    <w:rsid w:val="00F75DAF"/>
    <w:rsid w:val="00F7615C"/>
    <w:rsid w:val="00F76355"/>
    <w:rsid w:val="00F764C0"/>
    <w:rsid w:val="00F7687C"/>
    <w:rsid w:val="00F76A98"/>
    <w:rsid w:val="00F76ACD"/>
    <w:rsid w:val="00F770FA"/>
    <w:rsid w:val="00F772D0"/>
    <w:rsid w:val="00F772DE"/>
    <w:rsid w:val="00F77A1E"/>
    <w:rsid w:val="00F77DB9"/>
    <w:rsid w:val="00F805CB"/>
    <w:rsid w:val="00F805FA"/>
    <w:rsid w:val="00F80812"/>
    <w:rsid w:val="00F809A3"/>
    <w:rsid w:val="00F80EBB"/>
    <w:rsid w:val="00F81437"/>
    <w:rsid w:val="00F815D1"/>
    <w:rsid w:val="00F81AD0"/>
    <w:rsid w:val="00F81BEC"/>
    <w:rsid w:val="00F820EF"/>
    <w:rsid w:val="00F82280"/>
    <w:rsid w:val="00F824BF"/>
    <w:rsid w:val="00F8303F"/>
    <w:rsid w:val="00F83465"/>
    <w:rsid w:val="00F83A08"/>
    <w:rsid w:val="00F84C19"/>
    <w:rsid w:val="00F850C9"/>
    <w:rsid w:val="00F8545F"/>
    <w:rsid w:val="00F8563D"/>
    <w:rsid w:val="00F8593A"/>
    <w:rsid w:val="00F85975"/>
    <w:rsid w:val="00F85C13"/>
    <w:rsid w:val="00F85E42"/>
    <w:rsid w:val="00F86052"/>
    <w:rsid w:val="00F86317"/>
    <w:rsid w:val="00F866EC"/>
    <w:rsid w:val="00F86B80"/>
    <w:rsid w:val="00F87079"/>
    <w:rsid w:val="00F87236"/>
    <w:rsid w:val="00F878DE"/>
    <w:rsid w:val="00F87C00"/>
    <w:rsid w:val="00F87DDD"/>
    <w:rsid w:val="00F87E5D"/>
    <w:rsid w:val="00F87FA3"/>
    <w:rsid w:val="00F905AC"/>
    <w:rsid w:val="00F90661"/>
    <w:rsid w:val="00F9075F"/>
    <w:rsid w:val="00F907CC"/>
    <w:rsid w:val="00F90B8A"/>
    <w:rsid w:val="00F90C92"/>
    <w:rsid w:val="00F90CAB"/>
    <w:rsid w:val="00F90F03"/>
    <w:rsid w:val="00F911A4"/>
    <w:rsid w:val="00F915F4"/>
    <w:rsid w:val="00F917E8"/>
    <w:rsid w:val="00F923C6"/>
    <w:rsid w:val="00F927B4"/>
    <w:rsid w:val="00F92EAC"/>
    <w:rsid w:val="00F930B6"/>
    <w:rsid w:val="00F93214"/>
    <w:rsid w:val="00F93D79"/>
    <w:rsid w:val="00F94069"/>
    <w:rsid w:val="00F9442A"/>
    <w:rsid w:val="00F94599"/>
    <w:rsid w:val="00F945F2"/>
    <w:rsid w:val="00F946F8"/>
    <w:rsid w:val="00F94764"/>
    <w:rsid w:val="00F9491E"/>
    <w:rsid w:val="00F950C5"/>
    <w:rsid w:val="00F955B3"/>
    <w:rsid w:val="00F9562E"/>
    <w:rsid w:val="00F95646"/>
    <w:rsid w:val="00F95866"/>
    <w:rsid w:val="00F96141"/>
    <w:rsid w:val="00F9670F"/>
    <w:rsid w:val="00F96CAF"/>
    <w:rsid w:val="00F96F31"/>
    <w:rsid w:val="00F971CE"/>
    <w:rsid w:val="00F97949"/>
    <w:rsid w:val="00F97C9A"/>
    <w:rsid w:val="00F97E74"/>
    <w:rsid w:val="00FA0008"/>
    <w:rsid w:val="00FA00B7"/>
    <w:rsid w:val="00FA0271"/>
    <w:rsid w:val="00FA042E"/>
    <w:rsid w:val="00FA056D"/>
    <w:rsid w:val="00FA056E"/>
    <w:rsid w:val="00FA0777"/>
    <w:rsid w:val="00FA07E3"/>
    <w:rsid w:val="00FA084A"/>
    <w:rsid w:val="00FA091F"/>
    <w:rsid w:val="00FA0C61"/>
    <w:rsid w:val="00FA0EE8"/>
    <w:rsid w:val="00FA11D5"/>
    <w:rsid w:val="00FA17E7"/>
    <w:rsid w:val="00FA1880"/>
    <w:rsid w:val="00FA18CD"/>
    <w:rsid w:val="00FA19DD"/>
    <w:rsid w:val="00FA1C50"/>
    <w:rsid w:val="00FA1FBF"/>
    <w:rsid w:val="00FA1FE5"/>
    <w:rsid w:val="00FA1FEC"/>
    <w:rsid w:val="00FA28C8"/>
    <w:rsid w:val="00FA2A7E"/>
    <w:rsid w:val="00FA2C41"/>
    <w:rsid w:val="00FA2CFA"/>
    <w:rsid w:val="00FA3175"/>
    <w:rsid w:val="00FA317A"/>
    <w:rsid w:val="00FA34BD"/>
    <w:rsid w:val="00FA35D7"/>
    <w:rsid w:val="00FA3BF7"/>
    <w:rsid w:val="00FA3CDD"/>
    <w:rsid w:val="00FA3E8D"/>
    <w:rsid w:val="00FA416B"/>
    <w:rsid w:val="00FA41D3"/>
    <w:rsid w:val="00FA4660"/>
    <w:rsid w:val="00FA4A04"/>
    <w:rsid w:val="00FA4B58"/>
    <w:rsid w:val="00FA50C8"/>
    <w:rsid w:val="00FA55D9"/>
    <w:rsid w:val="00FA5640"/>
    <w:rsid w:val="00FA57C8"/>
    <w:rsid w:val="00FA5999"/>
    <w:rsid w:val="00FA5C1C"/>
    <w:rsid w:val="00FA5D7D"/>
    <w:rsid w:val="00FA690A"/>
    <w:rsid w:val="00FA6C29"/>
    <w:rsid w:val="00FA6E4D"/>
    <w:rsid w:val="00FA6F14"/>
    <w:rsid w:val="00FA6F3A"/>
    <w:rsid w:val="00FA7925"/>
    <w:rsid w:val="00FA7ADE"/>
    <w:rsid w:val="00FA7C61"/>
    <w:rsid w:val="00FA7D13"/>
    <w:rsid w:val="00FA7E06"/>
    <w:rsid w:val="00FA7E8C"/>
    <w:rsid w:val="00FB002C"/>
    <w:rsid w:val="00FB03A2"/>
    <w:rsid w:val="00FB03D6"/>
    <w:rsid w:val="00FB0992"/>
    <w:rsid w:val="00FB0F3E"/>
    <w:rsid w:val="00FB12C7"/>
    <w:rsid w:val="00FB15F6"/>
    <w:rsid w:val="00FB2294"/>
    <w:rsid w:val="00FB25FA"/>
    <w:rsid w:val="00FB2A35"/>
    <w:rsid w:val="00FB2A36"/>
    <w:rsid w:val="00FB2C6D"/>
    <w:rsid w:val="00FB2DAB"/>
    <w:rsid w:val="00FB32B7"/>
    <w:rsid w:val="00FB32E0"/>
    <w:rsid w:val="00FB3715"/>
    <w:rsid w:val="00FB3924"/>
    <w:rsid w:val="00FB3CFB"/>
    <w:rsid w:val="00FB3E38"/>
    <w:rsid w:val="00FB3FA3"/>
    <w:rsid w:val="00FB4334"/>
    <w:rsid w:val="00FB4904"/>
    <w:rsid w:val="00FB4B1A"/>
    <w:rsid w:val="00FB4B52"/>
    <w:rsid w:val="00FB4C90"/>
    <w:rsid w:val="00FB4FAF"/>
    <w:rsid w:val="00FB54CA"/>
    <w:rsid w:val="00FB56A1"/>
    <w:rsid w:val="00FB5CBA"/>
    <w:rsid w:val="00FB5CC9"/>
    <w:rsid w:val="00FB615B"/>
    <w:rsid w:val="00FB628A"/>
    <w:rsid w:val="00FB62F3"/>
    <w:rsid w:val="00FB63B6"/>
    <w:rsid w:val="00FB685A"/>
    <w:rsid w:val="00FB691C"/>
    <w:rsid w:val="00FB6957"/>
    <w:rsid w:val="00FB69BC"/>
    <w:rsid w:val="00FB723E"/>
    <w:rsid w:val="00FB762C"/>
    <w:rsid w:val="00FB785C"/>
    <w:rsid w:val="00FB7D90"/>
    <w:rsid w:val="00FC01FD"/>
    <w:rsid w:val="00FC02C2"/>
    <w:rsid w:val="00FC0B15"/>
    <w:rsid w:val="00FC0B7A"/>
    <w:rsid w:val="00FC0BBA"/>
    <w:rsid w:val="00FC0EB9"/>
    <w:rsid w:val="00FC1196"/>
    <w:rsid w:val="00FC11D1"/>
    <w:rsid w:val="00FC1413"/>
    <w:rsid w:val="00FC166C"/>
    <w:rsid w:val="00FC1ADD"/>
    <w:rsid w:val="00FC1E37"/>
    <w:rsid w:val="00FC24B3"/>
    <w:rsid w:val="00FC2ABD"/>
    <w:rsid w:val="00FC2CC1"/>
    <w:rsid w:val="00FC2D45"/>
    <w:rsid w:val="00FC2E5E"/>
    <w:rsid w:val="00FC30DC"/>
    <w:rsid w:val="00FC3365"/>
    <w:rsid w:val="00FC3D98"/>
    <w:rsid w:val="00FC3E7F"/>
    <w:rsid w:val="00FC41DC"/>
    <w:rsid w:val="00FC446E"/>
    <w:rsid w:val="00FC49E8"/>
    <w:rsid w:val="00FC4BC4"/>
    <w:rsid w:val="00FC51EA"/>
    <w:rsid w:val="00FC5289"/>
    <w:rsid w:val="00FC5801"/>
    <w:rsid w:val="00FC5A64"/>
    <w:rsid w:val="00FC6170"/>
    <w:rsid w:val="00FC6263"/>
    <w:rsid w:val="00FC64CF"/>
    <w:rsid w:val="00FC64DC"/>
    <w:rsid w:val="00FC675A"/>
    <w:rsid w:val="00FC6947"/>
    <w:rsid w:val="00FC6A1E"/>
    <w:rsid w:val="00FC6C01"/>
    <w:rsid w:val="00FC6D3B"/>
    <w:rsid w:val="00FC75BA"/>
    <w:rsid w:val="00FC7B42"/>
    <w:rsid w:val="00FC7D9C"/>
    <w:rsid w:val="00FD107C"/>
    <w:rsid w:val="00FD11EE"/>
    <w:rsid w:val="00FD13AC"/>
    <w:rsid w:val="00FD14C4"/>
    <w:rsid w:val="00FD1882"/>
    <w:rsid w:val="00FD1AA4"/>
    <w:rsid w:val="00FD2272"/>
    <w:rsid w:val="00FD23E4"/>
    <w:rsid w:val="00FD312B"/>
    <w:rsid w:val="00FD37F1"/>
    <w:rsid w:val="00FD3A96"/>
    <w:rsid w:val="00FD3E73"/>
    <w:rsid w:val="00FD3FC3"/>
    <w:rsid w:val="00FD4308"/>
    <w:rsid w:val="00FD43EE"/>
    <w:rsid w:val="00FD46F0"/>
    <w:rsid w:val="00FD473E"/>
    <w:rsid w:val="00FD4CA5"/>
    <w:rsid w:val="00FD4D06"/>
    <w:rsid w:val="00FD4E2D"/>
    <w:rsid w:val="00FD50AD"/>
    <w:rsid w:val="00FD5ACE"/>
    <w:rsid w:val="00FD5B65"/>
    <w:rsid w:val="00FD5C0F"/>
    <w:rsid w:val="00FD5D5F"/>
    <w:rsid w:val="00FD5F37"/>
    <w:rsid w:val="00FD6115"/>
    <w:rsid w:val="00FD66A0"/>
    <w:rsid w:val="00FD681C"/>
    <w:rsid w:val="00FD6BD7"/>
    <w:rsid w:val="00FD6CA4"/>
    <w:rsid w:val="00FD6CAA"/>
    <w:rsid w:val="00FD71A7"/>
    <w:rsid w:val="00FD726B"/>
    <w:rsid w:val="00FD72C0"/>
    <w:rsid w:val="00FE0144"/>
    <w:rsid w:val="00FE0151"/>
    <w:rsid w:val="00FE0261"/>
    <w:rsid w:val="00FE02DA"/>
    <w:rsid w:val="00FE033D"/>
    <w:rsid w:val="00FE0FA6"/>
    <w:rsid w:val="00FE1339"/>
    <w:rsid w:val="00FE13E2"/>
    <w:rsid w:val="00FE16B8"/>
    <w:rsid w:val="00FE17DB"/>
    <w:rsid w:val="00FE1A7A"/>
    <w:rsid w:val="00FE1B18"/>
    <w:rsid w:val="00FE1D53"/>
    <w:rsid w:val="00FE20AA"/>
    <w:rsid w:val="00FE2169"/>
    <w:rsid w:val="00FE218F"/>
    <w:rsid w:val="00FE25A3"/>
    <w:rsid w:val="00FE2617"/>
    <w:rsid w:val="00FE2D75"/>
    <w:rsid w:val="00FE2FF1"/>
    <w:rsid w:val="00FE30A6"/>
    <w:rsid w:val="00FE3166"/>
    <w:rsid w:val="00FE33BE"/>
    <w:rsid w:val="00FE36FC"/>
    <w:rsid w:val="00FE395B"/>
    <w:rsid w:val="00FE3C3F"/>
    <w:rsid w:val="00FE4229"/>
    <w:rsid w:val="00FE4565"/>
    <w:rsid w:val="00FE45D3"/>
    <w:rsid w:val="00FE489C"/>
    <w:rsid w:val="00FE4B90"/>
    <w:rsid w:val="00FE4DEE"/>
    <w:rsid w:val="00FE4E34"/>
    <w:rsid w:val="00FE5334"/>
    <w:rsid w:val="00FE56BB"/>
    <w:rsid w:val="00FE5E01"/>
    <w:rsid w:val="00FE60FB"/>
    <w:rsid w:val="00FE648A"/>
    <w:rsid w:val="00FE6496"/>
    <w:rsid w:val="00FE6863"/>
    <w:rsid w:val="00FE6B3C"/>
    <w:rsid w:val="00FE6B43"/>
    <w:rsid w:val="00FE6F2A"/>
    <w:rsid w:val="00FE782A"/>
    <w:rsid w:val="00FE78CD"/>
    <w:rsid w:val="00FE7EE5"/>
    <w:rsid w:val="00FF06B2"/>
    <w:rsid w:val="00FF08C2"/>
    <w:rsid w:val="00FF0C5E"/>
    <w:rsid w:val="00FF0E54"/>
    <w:rsid w:val="00FF1478"/>
    <w:rsid w:val="00FF1625"/>
    <w:rsid w:val="00FF17AC"/>
    <w:rsid w:val="00FF1977"/>
    <w:rsid w:val="00FF1A04"/>
    <w:rsid w:val="00FF1CED"/>
    <w:rsid w:val="00FF2554"/>
    <w:rsid w:val="00FF2ADD"/>
    <w:rsid w:val="00FF2B21"/>
    <w:rsid w:val="00FF2B22"/>
    <w:rsid w:val="00FF2FDA"/>
    <w:rsid w:val="00FF32FF"/>
    <w:rsid w:val="00FF3B2A"/>
    <w:rsid w:val="00FF3D1A"/>
    <w:rsid w:val="00FF442E"/>
    <w:rsid w:val="00FF4874"/>
    <w:rsid w:val="00FF4BFC"/>
    <w:rsid w:val="00FF5627"/>
    <w:rsid w:val="00FF57B4"/>
    <w:rsid w:val="00FF5C91"/>
    <w:rsid w:val="00FF5F5D"/>
    <w:rsid w:val="00FF622D"/>
    <w:rsid w:val="00FF6339"/>
    <w:rsid w:val="00FF68C4"/>
    <w:rsid w:val="00FF6F51"/>
    <w:rsid w:val="00FF73B2"/>
    <w:rsid w:val="00FF765D"/>
    <w:rsid w:val="00FF776B"/>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character" w:customStyle="1" w:styleId="EQChar">
    <w:name w:val="EQ Char"/>
    <w:link w:val="EQ"/>
    <w:qFormat/>
    <w:locked/>
    <w:rsid w:val="00095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8252858">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6878338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583083">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10848797">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96741384">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openxmlformats.org/package/2006/metadata/core-properties"/>
    <ds:schemaRef ds:uri="http://purl.org/dc/dcmitype/"/>
    <ds:schemaRef ds:uri="http://schemas.microsoft.com/office/2006/documentManagement/types"/>
    <ds:schemaRef ds:uri="http://purl.org/dc/elements/1.1/"/>
    <ds:schemaRef ds:uri="98194d48-cc26-4b7e-909f-baa95c83abfa"/>
    <ds:schemaRef ds:uri="1c248485-b98a-4513-a581-ff7cb1688d78"/>
    <ds:schemaRef ds:uri="http://purl.org/dc/term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84F08EFC-0159-48FD-B5E1-51C0FA04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DDF1F0-270B-44A6-AA2E-72362D649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356</TotalTime>
  <Pages>8</Pages>
  <Words>3312</Words>
  <Characters>18882</Characters>
  <Application>Microsoft Office Word</Application>
  <DocSecurity>0</DocSecurity>
  <Lines>157</Lines>
  <Paragraphs>44</Paragraphs>
  <ScaleCrop>false</ScaleCrop>
  <Company>Tom</Company>
  <LinksUpToDate>false</LinksUpToDate>
  <CharactersWithSpaces>22150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1209</cp:revision>
  <cp:lastPrinted>1995-11-21T09:41:00Z</cp:lastPrinted>
  <dcterms:created xsi:type="dcterms:W3CDTF">2024-11-12T12:44:00Z</dcterms:created>
  <dcterms:modified xsi:type="dcterms:W3CDTF">2025-02-07T09:52:00Z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