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D18633F"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C802F8">
        <w:rPr>
          <w:rFonts w:ascii="Arial" w:hAnsi="Arial" w:cs="Arial" w:hint="eastAsia"/>
          <w:b/>
          <w:lang w:eastAsia="zh-CN"/>
        </w:rPr>
        <w:t>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2A1136">
        <w:rPr>
          <w:rFonts w:ascii="Arial" w:hAnsi="Arial" w:cs="Arial" w:hint="eastAsia"/>
          <w:b/>
          <w:lang w:eastAsia="zh-CN"/>
        </w:rPr>
        <w:t xml:space="preserve">   </w:t>
      </w:r>
      <w:r w:rsidR="00B9083A">
        <w:rPr>
          <w:rFonts w:ascii="Arial" w:hAnsi="Arial" w:cs="Arial" w:hint="eastAsia"/>
          <w:b/>
          <w:lang w:eastAsia="zh-CN"/>
        </w:rPr>
        <w:t xml:space="preserve">      </w:t>
      </w:r>
      <w:r w:rsidR="00153B88" w:rsidRPr="006D15A0">
        <w:rPr>
          <w:rFonts w:ascii="Arial" w:hAnsi="Arial" w:cs="Arial"/>
          <w:b/>
          <w:lang w:eastAsia="zh-CN"/>
        </w:rPr>
        <w:t>R4-2</w:t>
      </w:r>
      <w:r w:rsidR="00CE17F0">
        <w:rPr>
          <w:rFonts w:ascii="Arial" w:hAnsi="Arial" w:cs="Arial" w:hint="eastAsia"/>
          <w:b/>
          <w:lang w:eastAsia="zh-CN"/>
        </w:rPr>
        <w:t>501002</w:t>
      </w:r>
    </w:p>
    <w:p w14:paraId="5F5860A3" w14:textId="2DD6612B" w:rsidR="00DD555D" w:rsidRPr="002C662F" w:rsidRDefault="005E1FB6" w:rsidP="00DD555D">
      <w:pPr>
        <w:jc w:val="both"/>
        <w:rPr>
          <w:rFonts w:ascii="Arial" w:hAnsi="Arial"/>
          <w:b/>
          <w:lang w:val="en-US" w:eastAsia="zh-CN"/>
        </w:rPr>
      </w:pPr>
      <w:r>
        <w:rPr>
          <w:rFonts w:ascii="Arial" w:hAnsi="Arial" w:hint="eastAsia"/>
          <w:b/>
          <w:lang w:val="en-US" w:eastAsia="zh-CN"/>
        </w:rPr>
        <w:t>Athens</w:t>
      </w:r>
      <w:r w:rsidR="00DD555D">
        <w:rPr>
          <w:rFonts w:ascii="Arial" w:hAnsi="Arial" w:hint="eastAsia"/>
          <w:b/>
          <w:lang w:val="en-US" w:eastAsia="zh-CN"/>
        </w:rPr>
        <w:t xml:space="preserve">, </w:t>
      </w:r>
      <w:r>
        <w:rPr>
          <w:rFonts w:ascii="Arial" w:hAnsi="Arial" w:hint="eastAsia"/>
          <w:b/>
          <w:lang w:val="en-US" w:eastAsia="zh-CN"/>
        </w:rPr>
        <w:t>GR</w:t>
      </w:r>
      <w:r w:rsidR="002A1136">
        <w:rPr>
          <w:rFonts w:ascii="Arial" w:hAnsi="Arial" w:hint="eastAsia"/>
          <w:b/>
          <w:lang w:val="en-US" w:eastAsia="zh-CN"/>
        </w:rPr>
        <w:t xml:space="preserve">, </w:t>
      </w:r>
      <w:r>
        <w:rPr>
          <w:rFonts w:ascii="Arial" w:hAnsi="Arial" w:hint="eastAsia"/>
          <w:b/>
          <w:lang w:val="en-US" w:eastAsia="zh-CN"/>
        </w:rPr>
        <w:t>Feb. 17</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Feb. 21</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7C9C4A9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C066D">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3C066D">
        <w:rPr>
          <w:rFonts w:ascii="Arial" w:eastAsiaTheme="minorEastAsia" w:hAnsi="Arial" w:cs="Arial" w:hint="eastAsia"/>
          <w:b/>
          <w:lang w:eastAsia="zh-CN"/>
        </w:rPr>
        <w:t>18</w:t>
      </w:r>
      <w:r w:rsidR="002D5186">
        <w:rPr>
          <w:rFonts w:ascii="Arial" w:eastAsiaTheme="minorEastAsia" w:hAnsi="Arial" w:cs="Arial" w:hint="eastAsia"/>
          <w:b/>
          <w:lang w:eastAsia="zh-CN"/>
        </w:rPr>
        <w:t>.2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5189BB9" w14:textId="1E9A759A" w:rsidR="009C743B" w:rsidRPr="00D34932" w:rsidRDefault="009C743B" w:rsidP="009C743B">
      <w:pPr>
        <w:rPr>
          <w:lang w:eastAsia="zh-CN"/>
        </w:rPr>
      </w:pPr>
      <w:r>
        <w:rPr>
          <w:lang w:eastAsia="zh-CN"/>
        </w:rPr>
        <w:t>In RAN4</w:t>
      </w:r>
      <w:r w:rsidRPr="004B07BD">
        <w:rPr>
          <w:lang w:eastAsia="zh-CN"/>
        </w:rPr>
        <w:t xml:space="preserve"> #1</w:t>
      </w:r>
      <w:r>
        <w:rPr>
          <w:rFonts w:hint="eastAsia"/>
          <w:lang w:eastAsia="zh-CN"/>
        </w:rPr>
        <w:t>1</w:t>
      </w:r>
      <w:r w:rsidR="00B419EF">
        <w:rPr>
          <w:rFonts w:hint="eastAsia"/>
          <w:lang w:eastAsia="zh-CN"/>
        </w:rPr>
        <w:t>3</w:t>
      </w:r>
      <w:r>
        <w:rPr>
          <w:lang w:eastAsia="zh-CN"/>
        </w:rPr>
        <w:t xml:space="preserve"> meeting, </w:t>
      </w:r>
      <w:r>
        <w:rPr>
          <w:rFonts w:hint="eastAsia"/>
          <w:lang w:eastAsia="zh-CN"/>
        </w:rPr>
        <w:t>a WF [1] on NR NTN support new S-band UE RF requirement</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2726EB6F" w14:textId="095F6EEF" w:rsidR="004B07BD" w:rsidRPr="009C743B" w:rsidRDefault="009C743B" w:rsidP="009C743B">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Pr>
          <w:rFonts w:hint="eastAsia"/>
          <w:lang w:eastAsia="zh-CN"/>
        </w:rPr>
        <w:t xml:space="preserve">some </w:t>
      </w:r>
      <w:r w:rsidRPr="004B07BD">
        <w:rPr>
          <w:lang w:eastAsia="zh-CN"/>
        </w:rPr>
        <w:t xml:space="preserve">views on </w:t>
      </w:r>
      <w:r w:rsidR="00F336EE">
        <w:rPr>
          <w:rFonts w:hint="eastAsia"/>
          <w:lang w:eastAsia="zh-CN"/>
        </w:rPr>
        <w:t>UE</w:t>
      </w:r>
      <w:r>
        <w:rPr>
          <w:rFonts w:hint="eastAsia"/>
          <w:lang w:eastAsia="zh-CN"/>
        </w:rPr>
        <w:t xml:space="preserve"> RF requirements for introduc</w:t>
      </w:r>
      <w:r>
        <w:rPr>
          <w:lang w:eastAsia="zh-CN"/>
        </w:rPr>
        <w:t>ing</w:t>
      </w:r>
      <w:r>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41ABA20D" w:rsidR="00CF28EE" w:rsidRPr="00CF28EE" w:rsidRDefault="00CF28EE" w:rsidP="00CF28EE">
      <w:pPr>
        <w:pStyle w:val="2"/>
        <w:rPr>
          <w:lang w:eastAsia="zh-CN"/>
        </w:rPr>
      </w:pPr>
      <w:r>
        <w:rPr>
          <w:lang w:eastAsia="zh-CN"/>
        </w:rPr>
        <w:t>2.1</w:t>
      </w:r>
      <w:r>
        <w:rPr>
          <w:rFonts w:hint="eastAsia"/>
          <w:lang w:eastAsia="zh-CN"/>
        </w:rPr>
        <w:t xml:space="preserve"> </w:t>
      </w:r>
      <w:r w:rsidR="00B808D6">
        <w:rPr>
          <w:rFonts w:hint="eastAsia"/>
          <w:lang w:eastAsia="zh-CN"/>
        </w:rPr>
        <w:t>Synchronization Raster</w:t>
      </w:r>
    </w:p>
    <w:p w14:paraId="06B31111" w14:textId="237B5265" w:rsidR="00A03495" w:rsidRDefault="00A03495" w:rsidP="00043025">
      <w:pPr>
        <w:rPr>
          <w:lang w:eastAsia="zh-CN"/>
        </w:rPr>
      </w:pPr>
      <w:r>
        <w:rPr>
          <w:rFonts w:hint="eastAsia"/>
          <w:lang w:eastAsia="zh-CN"/>
        </w:rPr>
        <w:t xml:space="preserve">The agreements of </w:t>
      </w:r>
      <w:r w:rsidR="00B808D6">
        <w:rPr>
          <w:rFonts w:hint="eastAsia"/>
          <w:lang w:eastAsia="zh-CN"/>
        </w:rPr>
        <w:t>UE synchronization raster</w:t>
      </w:r>
      <w:r>
        <w:rPr>
          <w:rFonts w:hint="eastAsia"/>
          <w:lang w:eastAsia="zh-CN"/>
        </w:rPr>
        <w:t xml:space="preserve"> has been made during</w:t>
      </w:r>
      <w:r w:rsidR="00B419EF">
        <w:rPr>
          <w:rFonts w:hint="eastAsia"/>
          <w:lang w:eastAsia="zh-CN"/>
        </w:rPr>
        <w:t xml:space="preserve"> RAN4 #112-bis</w:t>
      </w:r>
      <w:r>
        <w:rPr>
          <w:rFonts w:hint="eastAsia"/>
          <w:lang w:eastAsia="zh-CN"/>
        </w:rPr>
        <w:t xml:space="preserve"> meeting, as shown below:</w:t>
      </w:r>
    </w:p>
    <w:tbl>
      <w:tblPr>
        <w:tblStyle w:val="af9"/>
        <w:tblW w:w="0" w:type="auto"/>
        <w:tblLook w:val="04A0" w:firstRow="1" w:lastRow="0" w:firstColumn="1" w:lastColumn="0" w:noHBand="0" w:noVBand="1"/>
      </w:tblPr>
      <w:tblGrid>
        <w:gridCol w:w="9855"/>
      </w:tblGrid>
      <w:tr w:rsidR="00A03495" w14:paraId="40C60F37" w14:textId="77777777" w:rsidTr="00A03495">
        <w:tc>
          <w:tcPr>
            <w:tcW w:w="9855" w:type="dxa"/>
          </w:tcPr>
          <w:p w14:paraId="0DC9E605" w14:textId="77777777" w:rsidR="00B808D6" w:rsidRPr="00B73B38" w:rsidRDefault="00B808D6" w:rsidP="00B808D6">
            <w:pPr>
              <w:pStyle w:val="4"/>
              <w:outlineLvl w:val="3"/>
            </w:pPr>
            <w:r w:rsidRPr="00B73B38">
              <w:t>Issue 1-2-1: SS Raster</w:t>
            </w:r>
          </w:p>
          <w:p w14:paraId="158A0CAF" w14:textId="77777777" w:rsidR="00B808D6" w:rsidRPr="00B73B38" w:rsidRDefault="00B808D6" w:rsidP="00B808D6">
            <w:pPr>
              <w:pStyle w:val="afb"/>
              <w:widowControl/>
              <w:numPr>
                <w:ilvl w:val="0"/>
                <w:numId w:val="9"/>
              </w:numPr>
              <w:spacing w:before="0" w:after="120" w:line="240" w:lineRule="auto"/>
              <w:ind w:left="720" w:firstLineChars="0"/>
              <w:jc w:val="left"/>
              <w:rPr>
                <w:rFonts w:eastAsia="宋体"/>
                <w:color w:val="0070C0"/>
              </w:rPr>
            </w:pPr>
            <w:r w:rsidRPr="00B73B38">
              <w:rPr>
                <w:rFonts w:eastAsia="宋体"/>
                <w:b/>
                <w:bCs/>
                <w:color w:val="0070C0"/>
              </w:rPr>
              <w:t>Agreement</w:t>
            </w:r>
          </w:p>
          <w:p w14:paraId="6C155842" w14:textId="77777777" w:rsidR="00B808D6" w:rsidRPr="00B73B38" w:rsidRDefault="00B808D6" w:rsidP="00B808D6">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Specify both Case A and [Case 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B808D6" w:rsidRPr="00B73B38" w14:paraId="7518082A" w14:textId="77777777" w:rsidTr="00ED4004">
              <w:trPr>
                <w:jc w:val="center"/>
              </w:trPr>
              <w:tc>
                <w:tcPr>
                  <w:tcW w:w="2347" w:type="dxa"/>
                  <w:tcBorders>
                    <w:top w:val="single" w:sz="4" w:space="0" w:color="auto"/>
                    <w:left w:val="single" w:sz="4" w:space="0" w:color="auto"/>
                    <w:bottom w:val="single" w:sz="4" w:space="0" w:color="auto"/>
                    <w:right w:val="single" w:sz="4" w:space="0" w:color="auto"/>
                  </w:tcBorders>
                </w:tcPr>
                <w:p w14:paraId="09E7CF25" w14:textId="77777777" w:rsidR="00B808D6" w:rsidRPr="00B73B38" w:rsidRDefault="00B808D6" w:rsidP="00ED4004">
                  <w:pPr>
                    <w:pStyle w:val="TAH"/>
                    <w:rPr>
                      <w:color w:val="4F81BD" w:themeColor="accent1"/>
                    </w:rPr>
                  </w:pPr>
                  <w:r w:rsidRPr="00B73B38">
                    <w:rPr>
                      <w:color w:val="4F81BD" w:themeColor="accent1"/>
                    </w:rPr>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1D0278F6" w14:textId="77777777" w:rsidR="00B808D6" w:rsidRPr="00B73B38" w:rsidRDefault="00B808D6" w:rsidP="00ED4004">
                  <w:pPr>
                    <w:pStyle w:val="TAH"/>
                    <w:rPr>
                      <w:color w:val="4F81BD" w:themeColor="accent1"/>
                    </w:rPr>
                  </w:pPr>
                  <w:r w:rsidRPr="00B73B38">
                    <w:rPr>
                      <w:color w:val="4F81BD" w:themeColor="accent1"/>
                    </w:rPr>
                    <w:t>SS Block SCS</w:t>
                  </w:r>
                </w:p>
              </w:tc>
              <w:tc>
                <w:tcPr>
                  <w:tcW w:w="2339" w:type="dxa"/>
                  <w:tcBorders>
                    <w:top w:val="single" w:sz="4" w:space="0" w:color="auto"/>
                    <w:left w:val="single" w:sz="4" w:space="0" w:color="auto"/>
                    <w:bottom w:val="single" w:sz="4" w:space="0" w:color="auto"/>
                    <w:right w:val="single" w:sz="4" w:space="0" w:color="auto"/>
                  </w:tcBorders>
                </w:tcPr>
                <w:p w14:paraId="02E749E4" w14:textId="77777777" w:rsidR="00B808D6" w:rsidRPr="00B73B38" w:rsidRDefault="00B808D6" w:rsidP="00ED4004">
                  <w:pPr>
                    <w:pStyle w:val="TAH"/>
                    <w:rPr>
                      <w:color w:val="4F81BD" w:themeColor="accent1"/>
                    </w:rPr>
                  </w:pPr>
                  <w:r w:rsidRPr="00B73B38">
                    <w:rPr>
                      <w:color w:val="4F81BD" w:themeColor="accent1"/>
                    </w:rPr>
                    <w:t>SS Block pattern</w:t>
                  </w:r>
                  <w:r w:rsidRPr="00B73B38">
                    <w:rPr>
                      <w:color w:val="4F81BD" w:themeColor="accen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7E0A5F1B" w14:textId="77777777" w:rsidR="00B808D6" w:rsidRPr="00B73B38" w:rsidRDefault="00B808D6" w:rsidP="00ED4004">
                  <w:pPr>
                    <w:pStyle w:val="TAH"/>
                    <w:rPr>
                      <w:color w:val="4F81BD" w:themeColor="accent1"/>
                    </w:rPr>
                  </w:pPr>
                  <w:r w:rsidRPr="00B73B38">
                    <w:rPr>
                      <w:color w:val="4F81BD" w:themeColor="accent1"/>
                    </w:rPr>
                    <w:t>Range of GSCN</w:t>
                  </w:r>
                </w:p>
                <w:p w14:paraId="6EEF8040" w14:textId="77777777" w:rsidR="00B808D6" w:rsidRPr="00B73B38" w:rsidRDefault="00B808D6" w:rsidP="00ED4004">
                  <w:pPr>
                    <w:pStyle w:val="TAH"/>
                    <w:rPr>
                      <w:color w:val="4F81BD" w:themeColor="accent1"/>
                    </w:rPr>
                  </w:pPr>
                  <w:r w:rsidRPr="00B73B38">
                    <w:rPr>
                      <w:color w:val="4F81BD" w:themeColor="accent1"/>
                    </w:rPr>
                    <w:t>(First – &lt;Step size&gt; – Last)</w:t>
                  </w:r>
                </w:p>
              </w:tc>
            </w:tr>
            <w:tr w:rsidR="00B808D6" w:rsidRPr="00B73B38" w14:paraId="332AB20E" w14:textId="77777777" w:rsidTr="00ED4004">
              <w:trPr>
                <w:jc w:val="center"/>
              </w:trPr>
              <w:tc>
                <w:tcPr>
                  <w:tcW w:w="2347" w:type="dxa"/>
                  <w:tcBorders>
                    <w:top w:val="nil"/>
                    <w:left w:val="single" w:sz="4" w:space="0" w:color="auto"/>
                    <w:bottom w:val="nil"/>
                    <w:right w:val="single" w:sz="4" w:space="0" w:color="auto"/>
                  </w:tcBorders>
                </w:tcPr>
                <w:p w14:paraId="35FE2945"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72821933"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040DB144" w14:textId="77777777" w:rsidR="00B808D6" w:rsidRPr="00B73B38" w:rsidRDefault="00B808D6" w:rsidP="00ED4004">
                  <w:pPr>
                    <w:pStyle w:val="TAC"/>
                    <w:rPr>
                      <w:color w:val="4F81BD" w:themeColor="accent1"/>
                    </w:rPr>
                  </w:pPr>
                  <w:r w:rsidRPr="00B73B38">
                    <w:rPr>
                      <w:color w:val="4F81BD" w:themeColor="accen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1C563B39" w14:textId="77777777" w:rsidR="00B808D6" w:rsidRPr="00B73B38" w:rsidRDefault="00B808D6" w:rsidP="00ED4004">
                  <w:pPr>
                    <w:pStyle w:val="TAC"/>
                    <w:rPr>
                      <w:color w:val="4F81BD" w:themeColor="accent1"/>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B808D6" w:rsidRPr="00B73B38" w14:paraId="19F5CA70" w14:textId="77777777" w:rsidTr="00ED4004">
              <w:trPr>
                <w:jc w:val="center"/>
              </w:trPr>
              <w:tc>
                <w:tcPr>
                  <w:tcW w:w="2347" w:type="dxa"/>
                  <w:tcBorders>
                    <w:top w:val="nil"/>
                    <w:left w:val="single" w:sz="4" w:space="0" w:color="auto"/>
                    <w:right w:val="single" w:sz="4" w:space="0" w:color="auto"/>
                  </w:tcBorders>
                </w:tcPr>
                <w:p w14:paraId="07FD8D58" w14:textId="77777777" w:rsidR="00B808D6" w:rsidRPr="00B73B38" w:rsidRDefault="00B808D6" w:rsidP="00ED4004">
                  <w:pPr>
                    <w:pStyle w:val="TAC"/>
                    <w:rPr>
                      <w:color w:val="4F81BD" w:themeColor="accent1"/>
                    </w:rPr>
                  </w:pPr>
                </w:p>
              </w:tc>
              <w:tc>
                <w:tcPr>
                  <w:tcW w:w="2331" w:type="dxa"/>
                  <w:tcBorders>
                    <w:top w:val="single" w:sz="4" w:space="0" w:color="auto"/>
                    <w:left w:val="single" w:sz="4" w:space="0" w:color="auto"/>
                    <w:bottom w:val="single" w:sz="4" w:space="0" w:color="auto"/>
                    <w:right w:val="single" w:sz="4" w:space="0" w:color="auto"/>
                  </w:tcBorders>
                </w:tcPr>
                <w:p w14:paraId="25241CAC" w14:textId="77777777" w:rsidR="00B808D6" w:rsidRPr="00B73B38" w:rsidRDefault="00B808D6" w:rsidP="00ED4004">
                  <w:pPr>
                    <w:pStyle w:val="TAC"/>
                    <w:rPr>
                      <w:color w:val="4F81BD" w:themeColor="accent1"/>
                    </w:rPr>
                  </w:pPr>
                  <w:r w:rsidRPr="00B73B38">
                    <w:rPr>
                      <w:color w:val="4F81BD" w:themeColor="accent1"/>
                    </w:rPr>
                    <w:t>[30 kHz]</w:t>
                  </w:r>
                </w:p>
              </w:tc>
              <w:tc>
                <w:tcPr>
                  <w:tcW w:w="2339" w:type="dxa"/>
                  <w:tcBorders>
                    <w:top w:val="single" w:sz="4" w:space="0" w:color="auto"/>
                    <w:left w:val="single" w:sz="4" w:space="0" w:color="auto"/>
                    <w:bottom w:val="single" w:sz="4" w:space="0" w:color="auto"/>
                    <w:right w:val="single" w:sz="4" w:space="0" w:color="auto"/>
                  </w:tcBorders>
                </w:tcPr>
                <w:p w14:paraId="756CB2B2"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Case B</w:t>
                  </w:r>
                  <w:r w:rsidRPr="00B73B38">
                    <w:rPr>
                      <w:color w:val="4F81BD" w:themeColor="accent1"/>
                      <w:lang w:val="en-US" w:eastAsia="zh-CN"/>
                    </w:rPr>
                    <w:t>]</w:t>
                  </w:r>
                </w:p>
              </w:tc>
              <w:tc>
                <w:tcPr>
                  <w:tcW w:w="2333" w:type="dxa"/>
                  <w:tcBorders>
                    <w:top w:val="single" w:sz="4" w:space="0" w:color="auto"/>
                    <w:left w:val="single" w:sz="4" w:space="0" w:color="auto"/>
                    <w:bottom w:val="single" w:sz="4" w:space="0" w:color="auto"/>
                    <w:right w:val="single" w:sz="4" w:space="0" w:color="auto"/>
                  </w:tcBorders>
                  <w:vAlign w:val="center"/>
                </w:tcPr>
                <w:p w14:paraId="66104A0D"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r w:rsidRPr="00B73B38">
                    <w:rPr>
                      <w:color w:val="4F81BD" w:themeColor="accent1"/>
                      <w:lang w:val="en-US" w:eastAsia="zh-CN"/>
                    </w:rPr>
                    <w:t>]</w:t>
                  </w:r>
                </w:p>
              </w:tc>
            </w:tr>
            <w:tr w:rsidR="00B808D6" w:rsidRPr="00B73B38" w14:paraId="655CCB43" w14:textId="77777777" w:rsidTr="00ED4004">
              <w:trPr>
                <w:jc w:val="center"/>
              </w:trPr>
              <w:tc>
                <w:tcPr>
                  <w:tcW w:w="9350" w:type="dxa"/>
                  <w:gridSpan w:val="4"/>
                  <w:tcBorders>
                    <w:left w:val="single" w:sz="4" w:space="0" w:color="auto"/>
                    <w:bottom w:val="single" w:sz="4" w:space="0" w:color="auto"/>
                    <w:right w:val="single" w:sz="4" w:space="0" w:color="auto"/>
                  </w:tcBorders>
                </w:tcPr>
                <w:p w14:paraId="0563EBE1" w14:textId="77777777" w:rsidR="00B808D6" w:rsidRPr="00B73B38" w:rsidRDefault="00B808D6" w:rsidP="00ED4004">
                  <w:pPr>
                    <w:pStyle w:val="TAN"/>
                    <w:rPr>
                      <w:color w:val="4F81BD" w:themeColor="accent1"/>
                    </w:rPr>
                  </w:pPr>
                  <w:proofErr w:type="gramStart"/>
                  <w:r w:rsidRPr="00B73B38">
                    <w:rPr>
                      <w:color w:val="4F81BD" w:themeColor="accent1"/>
                    </w:rPr>
                    <w:t>NOTE :</w:t>
                  </w:r>
                  <w:proofErr w:type="gramEnd"/>
                  <w:r w:rsidRPr="00B73B38">
                    <w:rPr>
                      <w:color w:val="4F81BD" w:themeColor="accent1"/>
                    </w:rPr>
                    <w:tab/>
                    <w:t>SS Block pattern is defined in clause 4.1 in 3GPP TS 38.213 [7].</w:t>
                  </w:r>
                </w:p>
              </w:tc>
            </w:tr>
          </w:tbl>
          <w:p w14:paraId="00EA8A3E" w14:textId="26BF23B7" w:rsidR="00A03495" w:rsidRPr="00B808D6" w:rsidRDefault="00A03495" w:rsidP="00B808D6">
            <w:pPr>
              <w:pStyle w:val="afb"/>
              <w:widowControl/>
              <w:overflowPunct w:val="0"/>
              <w:autoSpaceDE w:val="0"/>
              <w:autoSpaceDN w:val="0"/>
              <w:adjustRightInd w:val="0"/>
              <w:spacing w:before="0" w:after="120" w:line="240" w:lineRule="auto"/>
              <w:ind w:firstLineChars="0" w:firstLine="0"/>
              <w:jc w:val="left"/>
              <w:textAlignment w:val="baseline"/>
              <w:rPr>
                <w:rFonts w:eastAsiaTheme="minorEastAsia"/>
                <w:b/>
                <w:bCs/>
                <w:color w:val="0070C0"/>
              </w:rPr>
            </w:pPr>
          </w:p>
        </w:tc>
      </w:tr>
    </w:tbl>
    <w:p w14:paraId="42BF9CC9" w14:textId="393A7356" w:rsidR="00D104EE" w:rsidRDefault="00576746" w:rsidP="00B808D6">
      <w:pPr>
        <w:spacing w:before="180"/>
        <w:rPr>
          <w:color w:val="000000"/>
          <w:lang w:eastAsia="zh-CN"/>
        </w:rPr>
      </w:pPr>
      <w:r>
        <w:rPr>
          <w:rFonts w:hint="eastAsia"/>
          <w:color w:val="000000"/>
          <w:lang w:eastAsia="zh-CN"/>
        </w:rPr>
        <w:t xml:space="preserve">During RAN4 #113 meeting, </w:t>
      </w:r>
      <w:r w:rsidR="00553A76">
        <w:rPr>
          <w:rFonts w:hint="eastAsia"/>
          <w:color w:val="000000"/>
          <w:lang w:eastAsia="zh-CN"/>
        </w:rPr>
        <w:t>a tentative agreement was achieved, as shown below:</w:t>
      </w:r>
    </w:p>
    <w:tbl>
      <w:tblPr>
        <w:tblStyle w:val="af9"/>
        <w:tblW w:w="0" w:type="auto"/>
        <w:tblLook w:val="04A0" w:firstRow="1" w:lastRow="0" w:firstColumn="1" w:lastColumn="0" w:noHBand="0" w:noVBand="1"/>
      </w:tblPr>
      <w:tblGrid>
        <w:gridCol w:w="9855"/>
      </w:tblGrid>
      <w:tr w:rsidR="00664EBB" w14:paraId="7BDD2DF2" w14:textId="77777777" w:rsidTr="00664EBB">
        <w:tc>
          <w:tcPr>
            <w:tcW w:w="9855" w:type="dxa"/>
          </w:tcPr>
          <w:p w14:paraId="3925B4CC" w14:textId="77777777" w:rsidR="00664EBB" w:rsidRPr="00376793" w:rsidRDefault="00664EBB" w:rsidP="00664EBB">
            <w:pPr>
              <w:rPr>
                <w:rFonts w:eastAsia="Malgun Gothic"/>
                <w:b/>
                <w:color w:val="0070C0"/>
                <w:u w:val="single"/>
                <w:lang w:eastAsia="ko-KR"/>
              </w:rPr>
            </w:pPr>
            <w:r w:rsidRPr="00376793">
              <w:rPr>
                <w:rFonts w:eastAsia="Malgun Gothic"/>
                <w:b/>
                <w:color w:val="0070C0"/>
                <w:u w:val="single"/>
                <w:lang w:eastAsia="ko-KR"/>
              </w:rPr>
              <w:t>Tentative agreement:</w:t>
            </w:r>
          </w:p>
          <w:p w14:paraId="210C9C84" w14:textId="134BAAEA" w:rsidR="00664EBB" w:rsidRPr="00664EBB" w:rsidRDefault="00664EBB" w:rsidP="00664EBB">
            <w:pPr>
              <w:pStyle w:val="afb"/>
              <w:widowControl/>
              <w:numPr>
                <w:ilvl w:val="0"/>
                <w:numId w:val="13"/>
              </w:numPr>
              <w:overflowPunct w:val="0"/>
              <w:autoSpaceDE w:val="0"/>
              <w:autoSpaceDN w:val="0"/>
              <w:adjustRightInd w:val="0"/>
              <w:spacing w:before="0" w:after="180" w:line="240" w:lineRule="auto"/>
              <w:ind w:firstLineChars="0"/>
              <w:jc w:val="left"/>
              <w:textAlignment w:val="baseline"/>
              <w:rPr>
                <w:rFonts w:eastAsia="Malgun Gothic"/>
                <w:b/>
                <w:color w:val="0070C0"/>
                <w:u w:val="single"/>
                <w:lang w:eastAsia="ko-KR"/>
              </w:rPr>
            </w:pPr>
            <w:r w:rsidRPr="00376793">
              <w:rPr>
                <w:rFonts w:eastAsia="宋体"/>
                <w:color w:val="0070C0"/>
              </w:rPr>
              <w:t>For the NTN FDD band with UE transmitting at 2000 - 2020 MHz and SAN transmitting at 2180 - 2200 MHz, the synchronization raster entries with SSB pattern Case B and Case C could be introduced.</w:t>
            </w:r>
          </w:p>
        </w:tc>
      </w:tr>
    </w:tbl>
    <w:p w14:paraId="5EF59C22" w14:textId="77777777" w:rsidR="00B808D6" w:rsidRDefault="00B808D6" w:rsidP="00B808D6">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 and FR1-NTN:</w:t>
      </w:r>
    </w:p>
    <w:p w14:paraId="0F73B546" w14:textId="65557F61" w:rsidR="00B808D6" w:rsidRDefault="00B808D6" w:rsidP="00CD0575">
      <w:pPr>
        <w:pStyle w:val="afb"/>
        <w:numPr>
          <w:ilvl w:val="0"/>
          <w:numId w:val="12"/>
        </w:numPr>
        <w:spacing w:before="180"/>
        <w:ind w:firstLineChars="0"/>
        <w:jc w:val="left"/>
        <w:rPr>
          <w:color w:val="000000"/>
        </w:rPr>
      </w:pPr>
      <w:r w:rsidRPr="00FA2A8D">
        <w:rPr>
          <w:rFonts w:hint="eastAsia"/>
          <w:color w:val="000000"/>
        </w:rPr>
        <w:t>Case A:</w:t>
      </w:r>
      <w:r>
        <w:rPr>
          <w:rFonts w:hint="eastAsia"/>
          <w:color w:val="000000"/>
        </w:rPr>
        <w:t xml:space="preserve"> 15 kHz SSB SCS, for situations where operator requires a minimum system CBW of 5 </w:t>
      </w:r>
      <w:proofErr w:type="spellStart"/>
      <w:r>
        <w:rPr>
          <w:rFonts w:hint="eastAsia"/>
          <w:color w:val="000000"/>
        </w:rPr>
        <w:t>MHz.</w:t>
      </w:r>
      <w:proofErr w:type="spellEnd"/>
      <w:r>
        <w:rPr>
          <w:rFonts w:hint="eastAsia"/>
          <w:color w:val="000000"/>
        </w:rPr>
        <w:t xml:space="preserve"> </w:t>
      </w:r>
      <w:r w:rsidR="00CD0575">
        <w:rPr>
          <w:rFonts w:hint="eastAsia"/>
          <w:color w:val="000000"/>
        </w:rPr>
        <w:t xml:space="preserve">Meanwhile, </w:t>
      </w:r>
      <w:r w:rsidR="00470487">
        <w:rPr>
          <w:rFonts w:hint="eastAsia"/>
          <w:color w:val="000000"/>
        </w:rPr>
        <w:t xml:space="preserve">only Case A could support </w:t>
      </w:r>
      <w:r w:rsidR="00CD0575" w:rsidRPr="00CD0575">
        <w:rPr>
          <w:color w:val="000000"/>
        </w:rPr>
        <w:t>the 15</w:t>
      </w:r>
      <w:r w:rsidR="00CD0575">
        <w:rPr>
          <w:rFonts w:hint="eastAsia"/>
          <w:color w:val="000000"/>
        </w:rPr>
        <w:t xml:space="preserve"> </w:t>
      </w:r>
      <w:r w:rsidR="00CD0575">
        <w:rPr>
          <w:color w:val="000000"/>
        </w:rPr>
        <w:t>KHz</w:t>
      </w:r>
      <w:r w:rsidR="000846B2">
        <w:rPr>
          <w:rFonts w:hint="eastAsia"/>
          <w:color w:val="000000"/>
        </w:rPr>
        <w:t xml:space="preserve"> SCS</w:t>
      </w:r>
      <w:r w:rsidR="00CD0575">
        <w:rPr>
          <w:color w:val="000000"/>
        </w:rPr>
        <w:t xml:space="preserve"> scenario</w:t>
      </w:r>
      <w:r w:rsidR="00CD0575" w:rsidRPr="00CD0575">
        <w:rPr>
          <w:color w:val="000000"/>
        </w:rPr>
        <w:t>.</w:t>
      </w:r>
    </w:p>
    <w:p w14:paraId="64FDE7A3" w14:textId="3F811D89" w:rsidR="00B808D6" w:rsidRDefault="00B808D6" w:rsidP="00216091">
      <w:pPr>
        <w:pStyle w:val="afb"/>
        <w:numPr>
          <w:ilvl w:val="0"/>
          <w:numId w:val="12"/>
        </w:numPr>
        <w:spacing w:before="180"/>
        <w:ind w:firstLineChars="0"/>
        <w:jc w:val="left"/>
        <w:rPr>
          <w:color w:val="000000"/>
        </w:rPr>
      </w:pPr>
      <w:r>
        <w:rPr>
          <w:rFonts w:hint="eastAsia"/>
          <w:color w:val="000000"/>
        </w:rPr>
        <w:t xml:space="preserve">Case B: 30 KHz SSB SCS, for situations where operator requires </w:t>
      </w:r>
      <w:r w:rsidR="008D3C8F" w:rsidRPr="008D3C8F">
        <w:rPr>
          <w:color w:val="000000"/>
        </w:rPr>
        <w:t>Dynamic Spectrum Sharing</w:t>
      </w:r>
      <w:r w:rsidR="008D3C8F">
        <w:rPr>
          <w:rFonts w:hint="eastAsia"/>
          <w:color w:val="000000"/>
        </w:rPr>
        <w:t xml:space="preserve"> deployment, i.e. LTE and NR in</w:t>
      </w:r>
      <w:r w:rsidR="00B7622B">
        <w:rPr>
          <w:rFonts w:hint="eastAsia"/>
          <w:color w:val="000000"/>
        </w:rPr>
        <w:t xml:space="preserve"> </w:t>
      </w:r>
      <w:r w:rsidR="00BE30EC">
        <w:rPr>
          <w:rFonts w:hint="eastAsia"/>
          <w:color w:val="000000"/>
        </w:rPr>
        <w:t>the</w:t>
      </w:r>
      <w:r w:rsidR="008D3C8F">
        <w:rPr>
          <w:rFonts w:hint="eastAsia"/>
          <w:color w:val="000000"/>
        </w:rPr>
        <w:t xml:space="preserve"> same carrier.</w:t>
      </w:r>
      <w:r>
        <w:rPr>
          <w:rFonts w:hint="eastAsia"/>
          <w:color w:val="000000"/>
        </w:rPr>
        <w:t xml:space="preserve"> </w:t>
      </w:r>
      <w:r w:rsidR="00216091">
        <w:rPr>
          <w:rFonts w:hint="eastAsia"/>
          <w:color w:val="000000"/>
        </w:rPr>
        <w:t>In</w:t>
      </w:r>
      <w:r w:rsidR="00C432F1">
        <w:rPr>
          <w:rFonts w:hint="eastAsia"/>
          <w:color w:val="000000"/>
        </w:rPr>
        <w:t xml:space="preserve"> Case B pattern, NR</w:t>
      </w:r>
      <w:r>
        <w:rPr>
          <w:rFonts w:hint="eastAsia"/>
          <w:color w:val="000000"/>
        </w:rPr>
        <w:t xml:space="preserve"> SSB transmission will not</w:t>
      </w:r>
      <w:r w:rsidR="00216091">
        <w:rPr>
          <w:rFonts w:hint="eastAsia"/>
          <w:color w:val="000000"/>
        </w:rPr>
        <w:t xml:space="preserve"> be impacted by LTE PDCCH / CRS, </w:t>
      </w:r>
      <w:r w:rsidR="00216091" w:rsidRPr="00216091">
        <w:rPr>
          <w:color w:val="000000"/>
        </w:rPr>
        <w:t>thus ensuring coexistence with LTE when transmitted in the same carrier.</w:t>
      </w:r>
    </w:p>
    <w:p w14:paraId="7BAC54AB" w14:textId="77777777" w:rsidR="00B808D6" w:rsidRPr="00FA2A8D" w:rsidRDefault="00B808D6" w:rsidP="00B808D6">
      <w:pPr>
        <w:pStyle w:val="afb"/>
        <w:numPr>
          <w:ilvl w:val="0"/>
          <w:numId w:val="12"/>
        </w:numPr>
        <w:spacing w:before="180"/>
        <w:ind w:firstLineChars="0"/>
        <w:jc w:val="left"/>
        <w:rPr>
          <w:color w:val="000000"/>
        </w:rPr>
      </w:pPr>
      <w:r>
        <w:rPr>
          <w:rFonts w:hint="eastAsia"/>
          <w:color w:val="000000"/>
        </w:rPr>
        <w:t>Case C: 30 KHz SSB SCS, for situations where operator requires 60 kHz SCS sharing channel configuration.</w:t>
      </w:r>
    </w:p>
    <w:p w14:paraId="1D391903" w14:textId="77777777" w:rsidR="00B808D6" w:rsidRDefault="00B808D6" w:rsidP="00B808D6">
      <w:pPr>
        <w:spacing w:before="180"/>
        <w:rPr>
          <w:color w:val="000000"/>
          <w:lang w:eastAsia="zh-CN"/>
        </w:rPr>
      </w:pPr>
      <w:r w:rsidRPr="007927AA">
        <w:rPr>
          <w:color w:val="000000"/>
          <w:lang w:eastAsia="zh-CN"/>
        </w:rPr>
        <w:t xml:space="preserve">In general, </w:t>
      </w:r>
      <w:r>
        <w:rPr>
          <w:rFonts w:hint="eastAsia"/>
          <w:color w:val="000000"/>
          <w:lang w:eastAsia="zh-CN"/>
        </w:rPr>
        <w:t xml:space="preserve">the </w:t>
      </w:r>
      <w:r w:rsidRPr="007927AA">
        <w:rPr>
          <w:color w:val="000000"/>
          <w:lang w:eastAsia="zh-CN"/>
        </w:rPr>
        <w:t xml:space="preserve">SSB </w:t>
      </w:r>
      <w:r>
        <w:rPr>
          <w:rFonts w:hint="eastAsia"/>
          <w:color w:val="000000"/>
          <w:lang w:eastAsia="zh-CN"/>
        </w:rPr>
        <w:t>patterns</w:t>
      </w:r>
      <w:r w:rsidRPr="007927AA">
        <w:rPr>
          <w:color w:val="000000"/>
          <w:lang w:eastAsia="zh-CN"/>
        </w:rPr>
        <w:t xml:space="preserve"> </w:t>
      </w:r>
      <w:r>
        <w:rPr>
          <w:color w:val="000000"/>
          <w:lang w:eastAsia="zh-CN"/>
        </w:rPr>
        <w:t xml:space="preserve">for brand new operating bands </w:t>
      </w:r>
      <w:r>
        <w:rPr>
          <w:rFonts w:hint="eastAsia"/>
          <w:color w:val="000000"/>
          <w:lang w:eastAsia="zh-CN"/>
        </w:rPr>
        <w:t>are</w:t>
      </w:r>
      <w:r w:rsidRPr="007927AA">
        <w:rPr>
          <w:color w:val="000000"/>
          <w:lang w:eastAsia="zh-CN"/>
        </w:rPr>
        <w:t xml:space="preserve"> usually requested by operators. For SSB </w:t>
      </w:r>
      <w:r>
        <w:rPr>
          <w:rFonts w:hint="eastAsia"/>
          <w:color w:val="000000"/>
          <w:lang w:eastAsia="zh-CN"/>
        </w:rPr>
        <w:t>pattern</w:t>
      </w:r>
      <w:r>
        <w:rPr>
          <w:color w:val="000000"/>
          <w:lang w:eastAsia="zh-CN"/>
        </w:rPr>
        <w:t xml:space="preserve"> </w:t>
      </w:r>
      <w:r>
        <w:rPr>
          <w:rFonts w:hint="eastAsia"/>
          <w:color w:val="000000"/>
          <w:lang w:eastAsia="zh-CN"/>
        </w:rPr>
        <w:t>C</w:t>
      </w:r>
      <w:r w:rsidRPr="007927AA">
        <w:rPr>
          <w:color w:val="000000"/>
          <w:lang w:eastAsia="zh-CN"/>
        </w:rPr>
        <w:t>ase A, it is supported by default in almost all FR1</w:t>
      </w:r>
      <w:r>
        <w:rPr>
          <w:color w:val="000000"/>
          <w:lang w:eastAsia="zh-CN"/>
        </w:rPr>
        <w:t xml:space="preserve"> operating bands,</w:t>
      </w:r>
      <w:r>
        <w:rPr>
          <w:rFonts w:hint="eastAsia"/>
          <w:color w:val="000000"/>
          <w:lang w:eastAsia="zh-CN"/>
        </w:rPr>
        <w:t xml:space="preserve"> unless 15 kHz SCS is not defined</w:t>
      </w:r>
      <w:r>
        <w:rPr>
          <w:color w:val="000000"/>
          <w:lang w:eastAsia="zh-CN"/>
        </w:rPr>
        <w:t xml:space="preserve">. </w:t>
      </w:r>
    </w:p>
    <w:p w14:paraId="3281495B" w14:textId="77777777" w:rsidR="00B808D6" w:rsidRDefault="00B808D6" w:rsidP="00B808D6">
      <w:pPr>
        <w:spacing w:before="180"/>
        <w:rPr>
          <w:color w:val="000000"/>
          <w:lang w:eastAsia="zh-CN"/>
        </w:rPr>
      </w:pPr>
      <w:r>
        <w:rPr>
          <w:rFonts w:hint="eastAsia"/>
          <w:color w:val="000000"/>
          <w:lang w:eastAsia="zh-CN"/>
        </w:rPr>
        <w:lastRenderedPageBreak/>
        <w:t>F</w:t>
      </w:r>
      <w:r>
        <w:rPr>
          <w:color w:val="000000"/>
          <w:lang w:eastAsia="zh-CN"/>
        </w:rPr>
        <w:t xml:space="preserve">or </w:t>
      </w:r>
      <w:r>
        <w:rPr>
          <w:rFonts w:hint="eastAsia"/>
          <w:color w:val="000000"/>
          <w:lang w:eastAsia="zh-CN"/>
        </w:rPr>
        <w:t>C</w:t>
      </w:r>
      <w:r>
        <w:rPr>
          <w:color w:val="000000"/>
          <w:lang w:eastAsia="zh-CN"/>
        </w:rPr>
        <w:t>ase</w:t>
      </w:r>
      <w:r w:rsidRPr="007927AA">
        <w:rPr>
          <w:color w:val="000000"/>
          <w:lang w:eastAsia="zh-CN"/>
        </w:rPr>
        <w:t xml:space="preserve"> B</w:t>
      </w:r>
      <w:r w:rsidRPr="004D4DA3">
        <w:rPr>
          <w:color w:val="000000"/>
          <w:lang w:eastAsia="zh-CN"/>
        </w:rPr>
        <w:t>, it is introduced if the operator needs to guarantee the coexistence of the new band with the LTE legacy band</w:t>
      </w:r>
      <w:r>
        <w:rPr>
          <w:color w:val="000000"/>
          <w:lang w:eastAsia="zh-CN"/>
        </w:rPr>
        <w:t>,</w:t>
      </w:r>
      <w:r>
        <w:rPr>
          <w:rFonts w:hint="eastAsia"/>
          <w:color w:val="000000"/>
          <w:lang w:eastAsia="zh-CN"/>
        </w:rPr>
        <w:t xml:space="preserve"> as at least one</w:t>
      </w:r>
      <w:r>
        <w:rPr>
          <w:rFonts w:hint="eastAsia"/>
          <w:color w:val="000000"/>
        </w:rPr>
        <w:t xml:space="preserve"> SSB transmission</w:t>
      </w:r>
      <w:r>
        <w:rPr>
          <w:rFonts w:hint="eastAsia"/>
          <w:color w:val="000000"/>
          <w:lang w:eastAsia="zh-CN"/>
        </w:rPr>
        <w:t xml:space="preserve"> will be</w:t>
      </w:r>
      <w:r>
        <w:rPr>
          <w:rFonts w:hint="eastAsia"/>
          <w:color w:val="000000"/>
        </w:rPr>
        <w:t xml:space="preserve"> </w:t>
      </w:r>
      <w:r w:rsidRPr="0027156C">
        <w:rPr>
          <w:color w:val="000000"/>
          <w:lang w:eastAsia="zh-CN"/>
        </w:rPr>
        <w:t>protected from interference fro</w:t>
      </w:r>
      <w:r>
        <w:rPr>
          <w:color w:val="000000"/>
          <w:lang w:eastAsia="zh-CN"/>
        </w:rPr>
        <w:t>m LTE PDCCH / CRS transmissions</w:t>
      </w:r>
      <w:r w:rsidRPr="004D4DA3">
        <w:rPr>
          <w:color w:val="000000"/>
          <w:lang w:eastAsia="zh-CN"/>
        </w:rPr>
        <w:t>.</w:t>
      </w:r>
      <w:r>
        <w:rPr>
          <w:rFonts w:hint="eastAsia"/>
          <w:color w:val="000000"/>
          <w:lang w:eastAsia="zh-CN"/>
        </w:rPr>
        <w:t xml:space="preserve"> However, </w:t>
      </w:r>
      <w:r w:rsidRPr="00F47779">
        <w:rPr>
          <w:color w:val="000000"/>
          <w:lang w:eastAsia="zh-CN"/>
        </w:rPr>
        <w:t xml:space="preserve">looking back at the discussions at previous </w:t>
      </w:r>
      <w:r>
        <w:rPr>
          <w:rFonts w:hint="eastAsia"/>
          <w:color w:val="000000"/>
          <w:lang w:eastAsia="zh-CN"/>
        </w:rPr>
        <w:t>meetings</w:t>
      </w:r>
      <w:r w:rsidRPr="00F47779">
        <w:rPr>
          <w:color w:val="000000"/>
          <w:lang w:eastAsia="zh-CN"/>
        </w:rPr>
        <w:t>, we do not see a strong demand for case B from operators.</w:t>
      </w:r>
      <w:r>
        <w:rPr>
          <w:rFonts w:hint="eastAsia"/>
          <w:color w:val="000000"/>
          <w:lang w:eastAsia="zh-CN"/>
        </w:rPr>
        <w:t xml:space="preserve"> </w:t>
      </w:r>
    </w:p>
    <w:p w14:paraId="24E7E38E" w14:textId="77777777" w:rsidR="00B808D6" w:rsidRDefault="00B808D6" w:rsidP="00B808D6">
      <w:pPr>
        <w:spacing w:before="180"/>
        <w:rPr>
          <w:color w:val="000000"/>
          <w:lang w:eastAsia="zh-CN"/>
        </w:rPr>
      </w:pPr>
      <w:r w:rsidRPr="009B0726">
        <w:rPr>
          <w:color w:val="000000"/>
          <w:lang w:eastAsia="zh-CN"/>
        </w:rPr>
        <w:t xml:space="preserve">For Case C, since the maximum </w:t>
      </w:r>
      <w:proofErr w:type="spellStart"/>
      <w:r w:rsidRPr="009B0726">
        <w:rPr>
          <w:color w:val="000000"/>
          <w:lang w:eastAsia="zh-CN"/>
        </w:rPr>
        <w:t>Tx</w:t>
      </w:r>
      <w:proofErr w:type="spellEnd"/>
      <w:r w:rsidRPr="009B0726">
        <w:rPr>
          <w:color w:val="000000"/>
          <w:lang w:eastAsia="zh-CN"/>
        </w:rPr>
        <w:t xml:space="preserve"> CBW </w:t>
      </w:r>
      <w:r>
        <w:rPr>
          <w:rFonts w:hint="eastAsia"/>
          <w:color w:val="000000"/>
          <w:lang w:eastAsia="zh-CN"/>
        </w:rPr>
        <w:t>for</w:t>
      </w:r>
      <w:r>
        <w:rPr>
          <w:color w:val="000000"/>
          <w:lang w:eastAsia="zh-CN"/>
        </w:rPr>
        <w:t xml:space="preserve"> new NTN S</w:t>
      </w:r>
      <w:r>
        <w:rPr>
          <w:rFonts w:hint="eastAsia"/>
          <w:color w:val="000000"/>
          <w:lang w:eastAsia="zh-CN"/>
        </w:rPr>
        <w:t xml:space="preserve"> </w:t>
      </w:r>
      <w:r w:rsidRPr="009B0726">
        <w:rPr>
          <w:color w:val="000000"/>
          <w:lang w:eastAsia="zh-CN"/>
        </w:rPr>
        <w:t>band is 20 MHz,</w:t>
      </w:r>
      <w:r>
        <w:rPr>
          <w:color w:val="000000"/>
          <w:lang w:eastAsia="zh-CN"/>
        </w:rPr>
        <w:t xml:space="preserve"> the incentive to introduce 60 </w:t>
      </w:r>
      <w:r>
        <w:rPr>
          <w:rFonts w:hint="eastAsia"/>
          <w:color w:val="000000"/>
          <w:lang w:eastAsia="zh-CN"/>
        </w:rPr>
        <w:t>k</w:t>
      </w:r>
      <w:r w:rsidRPr="009B0726">
        <w:rPr>
          <w:color w:val="000000"/>
          <w:lang w:eastAsia="zh-CN"/>
        </w:rPr>
        <w:t xml:space="preserve">Hz SCS does not seem to be too strong, </w:t>
      </w:r>
      <w:r>
        <w:rPr>
          <w:rFonts w:hint="eastAsia"/>
          <w:color w:val="000000"/>
          <w:lang w:eastAsia="zh-CN"/>
        </w:rPr>
        <w:t>where</w:t>
      </w:r>
      <w:r w:rsidRPr="009B0726">
        <w:rPr>
          <w:color w:val="000000"/>
          <w:lang w:eastAsia="zh-CN"/>
        </w:rPr>
        <w:t xml:space="preserve"> 60 KHz SCS is usually used to support 100 MHz CBW scenarios.</w:t>
      </w:r>
    </w:p>
    <w:p w14:paraId="6F117A9A" w14:textId="07258F98" w:rsidR="00B808D6" w:rsidRPr="00117EEB" w:rsidRDefault="00B808D6" w:rsidP="00B808D6">
      <w:pPr>
        <w:spacing w:before="180"/>
        <w:rPr>
          <w:color w:val="000000"/>
          <w:lang w:eastAsia="zh-CN"/>
        </w:rPr>
      </w:pPr>
      <w:r>
        <w:rPr>
          <w:rFonts w:hint="eastAsia"/>
          <w:color w:val="000000"/>
          <w:lang w:eastAsia="zh-CN"/>
        </w:rPr>
        <w:t xml:space="preserve">Therefore, we </w:t>
      </w:r>
      <w:r>
        <w:rPr>
          <w:color w:val="000000"/>
          <w:lang w:eastAsia="zh-CN"/>
        </w:rPr>
        <w:t>believed</w:t>
      </w:r>
      <w:r>
        <w:rPr>
          <w:rFonts w:hint="eastAsia"/>
          <w:color w:val="000000"/>
          <w:lang w:eastAsia="zh-CN"/>
        </w:rPr>
        <w:t xml:space="preserve"> that for UE synchronization raster of new NTN S band, the SSB pattern Case A should be defined for synchronization raster entries, as shown below:</w:t>
      </w:r>
    </w:p>
    <w:p w14:paraId="0C9952BF" w14:textId="1B66589C" w:rsidR="00B808D6" w:rsidRPr="00F95B02" w:rsidRDefault="00B808D6" w:rsidP="00B808D6">
      <w:pPr>
        <w:pStyle w:val="TH"/>
        <w:spacing w:before="180"/>
        <w:rPr>
          <w:rFonts w:eastAsia="Yu Mincho"/>
        </w:rPr>
      </w:pPr>
      <w:r>
        <w:rPr>
          <w:rFonts w:eastAsia="Yu Mincho"/>
        </w:rPr>
        <w:t>Table 2</w:t>
      </w:r>
      <w:r w:rsidR="009717C4">
        <w:rPr>
          <w:rFonts w:eastAsia="Yu Mincho"/>
        </w:rPr>
        <w:t>.1</w:t>
      </w:r>
      <w:r w:rsidRPr="00F95B02">
        <w:rPr>
          <w:rFonts w:eastAsia="Yu Mincho"/>
        </w:rPr>
        <w:t xml:space="preserve">-1: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717C4" w:rsidRPr="00F95B02" w14:paraId="5D8C79F3" w14:textId="77777777" w:rsidTr="00ED40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10812F8" w14:textId="3340765C" w:rsidR="009717C4" w:rsidRPr="00F95B02" w:rsidRDefault="009717C4" w:rsidP="00ED4004">
            <w:pPr>
              <w:pStyle w:val="TAH"/>
            </w:pPr>
            <w:r>
              <w:t>NTN satellite</w:t>
            </w:r>
            <w:r w:rsidRPr="00591A86">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5DCCAD07" w14:textId="4485F1F9" w:rsidR="009717C4" w:rsidRPr="00F95B02" w:rsidRDefault="009717C4" w:rsidP="00ED4004">
            <w:pPr>
              <w:pStyle w:val="TAH"/>
              <w:rPr>
                <w:lang w:eastAsia="ja-JP"/>
              </w:rPr>
            </w:pPr>
            <w:r w:rsidRPr="00591A86">
              <w:t>SS Block SCS</w:t>
            </w:r>
          </w:p>
        </w:tc>
        <w:tc>
          <w:tcPr>
            <w:tcW w:w="1886" w:type="dxa"/>
            <w:tcBorders>
              <w:top w:val="single" w:sz="4" w:space="0" w:color="auto"/>
              <w:left w:val="single" w:sz="4" w:space="0" w:color="auto"/>
              <w:bottom w:val="single" w:sz="4" w:space="0" w:color="auto"/>
              <w:right w:val="single" w:sz="4" w:space="0" w:color="auto"/>
            </w:tcBorders>
          </w:tcPr>
          <w:p w14:paraId="1016C5D4" w14:textId="6C09A2C6" w:rsidR="009717C4" w:rsidRPr="00F95B02" w:rsidRDefault="009717C4" w:rsidP="00ED4004">
            <w:pPr>
              <w:pStyle w:val="TAH"/>
              <w:rPr>
                <w:lang w:eastAsia="zh-CN"/>
              </w:rPr>
            </w:pPr>
            <w:r w:rsidRPr="00591A86">
              <w:t>SS Block pattern</w:t>
            </w:r>
            <w:r w:rsidRPr="00591A86">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876317" w14:textId="77777777" w:rsidR="009717C4" w:rsidRPr="00591A86" w:rsidRDefault="009717C4" w:rsidP="00ED4004">
            <w:pPr>
              <w:pStyle w:val="TAH"/>
            </w:pPr>
            <w:r w:rsidRPr="00591A86">
              <w:t>Range of GSCN</w:t>
            </w:r>
          </w:p>
          <w:p w14:paraId="02C1BD6C" w14:textId="79F139FA" w:rsidR="009717C4" w:rsidRPr="00F95B02" w:rsidRDefault="009717C4" w:rsidP="00ED4004">
            <w:pPr>
              <w:pStyle w:val="TAH"/>
            </w:pPr>
            <w:r w:rsidRPr="00591A86">
              <w:t>(First – &lt;Step size&gt; – Last)</w:t>
            </w:r>
          </w:p>
        </w:tc>
      </w:tr>
      <w:tr w:rsidR="00B808D6" w:rsidRPr="00F95B02" w14:paraId="36E59BD0" w14:textId="77777777" w:rsidTr="00ED40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2F5570" w14:textId="77777777" w:rsidR="00B808D6" w:rsidRPr="00F95B02" w:rsidRDefault="00B808D6" w:rsidP="00ED4004">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3FEDABB0" w14:textId="77777777" w:rsidR="00B808D6" w:rsidRPr="00F95B02" w:rsidRDefault="00B808D6" w:rsidP="00ED4004">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BE05E79" w14:textId="77777777" w:rsidR="00B808D6" w:rsidRPr="00F95B02" w:rsidRDefault="00B808D6" w:rsidP="00ED4004">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09951224" w14:textId="77777777" w:rsidR="00B808D6" w:rsidRPr="00F95B02" w:rsidRDefault="00B808D6" w:rsidP="00ED4004">
            <w:pPr>
              <w:pStyle w:val="TAC"/>
              <w:rPr>
                <w:rFonts w:eastAsia="Yu Mincho"/>
              </w:rPr>
            </w:pPr>
            <w:r>
              <w:rPr>
                <w:lang w:val="en-US" w:eastAsia="zh-CN"/>
              </w:rPr>
              <w:t>5429</w:t>
            </w:r>
            <w:r>
              <w:rPr>
                <w:lang w:val="en-US"/>
              </w:rPr>
              <w:t xml:space="preserve"> – &lt;1&gt; – </w:t>
            </w:r>
            <w:r>
              <w:rPr>
                <w:lang w:val="en-US" w:eastAsia="zh-CN"/>
              </w:rPr>
              <w:t>5494</w:t>
            </w:r>
          </w:p>
        </w:tc>
      </w:tr>
      <w:tr w:rsidR="00B808D6" w:rsidRPr="00F95B02" w14:paraId="69E434E2" w14:textId="77777777" w:rsidTr="00ED4004">
        <w:trPr>
          <w:cantSplit/>
          <w:jc w:val="center"/>
        </w:trPr>
        <w:tc>
          <w:tcPr>
            <w:tcW w:w="2156" w:type="dxa"/>
            <w:tcBorders>
              <w:top w:val="single" w:sz="4" w:space="0" w:color="auto"/>
              <w:left w:val="single" w:sz="4" w:space="0" w:color="auto"/>
              <w:bottom w:val="nil"/>
              <w:right w:val="single" w:sz="4" w:space="0" w:color="auto"/>
            </w:tcBorders>
            <w:vAlign w:val="center"/>
          </w:tcPr>
          <w:p w14:paraId="21973EE6" w14:textId="77777777" w:rsidR="00B808D6" w:rsidRPr="00F95B02" w:rsidRDefault="00B808D6" w:rsidP="00ED4004">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254CA35" w14:textId="77777777" w:rsidR="00B808D6" w:rsidRPr="00F95B02" w:rsidRDefault="00B808D6" w:rsidP="00ED4004">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DE2620" w14:textId="77777777" w:rsidR="00B808D6" w:rsidRPr="00F95B02" w:rsidRDefault="00B808D6" w:rsidP="00ED4004">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696F6A" w14:textId="77777777" w:rsidR="00B808D6" w:rsidRPr="00F95B02" w:rsidRDefault="00B808D6" w:rsidP="00ED4004">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B808D6" w:rsidRPr="00F95B02" w14:paraId="18627687" w14:textId="77777777" w:rsidTr="00ED4004">
        <w:trPr>
          <w:cantSplit/>
          <w:jc w:val="center"/>
        </w:trPr>
        <w:tc>
          <w:tcPr>
            <w:tcW w:w="2156" w:type="dxa"/>
            <w:tcBorders>
              <w:top w:val="nil"/>
              <w:left w:val="single" w:sz="4" w:space="0" w:color="auto"/>
              <w:bottom w:val="single" w:sz="4" w:space="0" w:color="auto"/>
              <w:right w:val="single" w:sz="4" w:space="0" w:color="auto"/>
            </w:tcBorders>
            <w:vAlign w:val="center"/>
          </w:tcPr>
          <w:p w14:paraId="72CDBA35" w14:textId="77777777" w:rsidR="00B808D6" w:rsidRPr="00F95B02" w:rsidRDefault="00B808D6" w:rsidP="00ED4004">
            <w:pPr>
              <w:pStyle w:val="TAC"/>
            </w:pPr>
          </w:p>
        </w:tc>
        <w:tc>
          <w:tcPr>
            <w:tcW w:w="2092" w:type="dxa"/>
            <w:tcBorders>
              <w:top w:val="single" w:sz="4" w:space="0" w:color="auto"/>
              <w:left w:val="single" w:sz="4" w:space="0" w:color="auto"/>
              <w:bottom w:val="single" w:sz="4" w:space="0" w:color="auto"/>
              <w:right w:val="single" w:sz="4" w:space="0" w:color="auto"/>
            </w:tcBorders>
          </w:tcPr>
          <w:p w14:paraId="596D89F9" w14:textId="77777777" w:rsidR="00B808D6" w:rsidRPr="00F95B02" w:rsidRDefault="00B808D6" w:rsidP="00ED4004">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A5305EC" w14:textId="77777777" w:rsidR="00B808D6" w:rsidRPr="00F95B02" w:rsidRDefault="00B808D6" w:rsidP="00ED4004">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E17213A" w14:textId="77777777" w:rsidR="00B808D6" w:rsidRPr="00F95B02" w:rsidRDefault="00B808D6" w:rsidP="00ED4004">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B808D6" w14:paraId="3914416B" w14:textId="77777777" w:rsidTr="00ED4004">
        <w:trPr>
          <w:cantSplit/>
          <w:jc w:val="center"/>
        </w:trPr>
        <w:tc>
          <w:tcPr>
            <w:tcW w:w="2156" w:type="dxa"/>
            <w:tcBorders>
              <w:top w:val="nil"/>
              <w:left w:val="single" w:sz="4" w:space="0" w:color="auto"/>
              <w:bottom w:val="nil"/>
              <w:right w:val="single" w:sz="4" w:space="0" w:color="auto"/>
            </w:tcBorders>
            <w:vAlign w:val="center"/>
          </w:tcPr>
          <w:p w14:paraId="1469E553" w14:textId="77777777" w:rsidR="00B808D6" w:rsidRPr="00F95B02" w:rsidRDefault="00B808D6" w:rsidP="00ED4004">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3D8F512F" w14:textId="77777777" w:rsidR="00B808D6" w:rsidRDefault="00B808D6" w:rsidP="00ED4004">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E2A3C1C" w14:textId="77777777" w:rsidR="00B808D6" w:rsidRDefault="00B808D6" w:rsidP="00ED4004">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50D550" w14:textId="77777777" w:rsidR="00B808D6" w:rsidRDefault="00B808D6" w:rsidP="00ED4004">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B808D6" w14:paraId="1EDE9672" w14:textId="77777777" w:rsidTr="00ED4004">
        <w:trPr>
          <w:cantSplit/>
          <w:jc w:val="center"/>
        </w:trPr>
        <w:tc>
          <w:tcPr>
            <w:tcW w:w="2156" w:type="dxa"/>
            <w:tcBorders>
              <w:top w:val="nil"/>
              <w:left w:val="single" w:sz="4" w:space="0" w:color="auto"/>
              <w:bottom w:val="single" w:sz="4" w:space="0" w:color="auto"/>
              <w:right w:val="single" w:sz="4" w:space="0" w:color="auto"/>
            </w:tcBorders>
            <w:vAlign w:val="center"/>
          </w:tcPr>
          <w:p w14:paraId="591E7A2A" w14:textId="77777777" w:rsidR="00B808D6" w:rsidRPr="00F95B02" w:rsidRDefault="00B808D6" w:rsidP="00ED4004">
            <w:pPr>
              <w:pStyle w:val="TAC"/>
            </w:pPr>
          </w:p>
        </w:tc>
        <w:tc>
          <w:tcPr>
            <w:tcW w:w="2092" w:type="dxa"/>
            <w:tcBorders>
              <w:top w:val="single" w:sz="4" w:space="0" w:color="auto"/>
              <w:left w:val="single" w:sz="4" w:space="0" w:color="auto"/>
              <w:bottom w:val="single" w:sz="4" w:space="0" w:color="auto"/>
              <w:right w:val="single" w:sz="4" w:space="0" w:color="auto"/>
            </w:tcBorders>
          </w:tcPr>
          <w:p w14:paraId="0141845D" w14:textId="77777777" w:rsidR="00B808D6" w:rsidRDefault="00B808D6" w:rsidP="00ED4004">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497F94DD" w14:textId="77777777" w:rsidR="00B808D6" w:rsidRDefault="00B808D6" w:rsidP="00ED4004">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7EBB27" w14:textId="77777777" w:rsidR="00B808D6" w:rsidRDefault="00B808D6" w:rsidP="00ED4004">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B808D6" w:rsidRPr="00F95B02" w14:paraId="00BDA20D" w14:textId="77777777" w:rsidTr="00ED4004">
        <w:trPr>
          <w:cantSplit/>
          <w:jc w:val="center"/>
        </w:trPr>
        <w:tc>
          <w:tcPr>
            <w:tcW w:w="2156" w:type="dxa"/>
            <w:tcBorders>
              <w:top w:val="nil"/>
              <w:left w:val="single" w:sz="4" w:space="0" w:color="auto"/>
              <w:bottom w:val="nil"/>
              <w:right w:val="single" w:sz="4" w:space="0" w:color="auto"/>
            </w:tcBorders>
            <w:vAlign w:val="center"/>
          </w:tcPr>
          <w:p w14:paraId="5C3E4DA2" w14:textId="77777777" w:rsidR="00B808D6" w:rsidRPr="00900138" w:rsidRDefault="00B808D6" w:rsidP="00ED4004">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5D351EDC"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EDC40C"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86F04E"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5456</w:t>
            </w:r>
            <w:r w:rsidRPr="00900138">
              <w:rPr>
                <w:highlight w:val="yellow"/>
                <w:lang w:val="en-US"/>
              </w:rPr>
              <w:t xml:space="preserve"> – &lt;1&gt; –</w:t>
            </w:r>
            <w:r w:rsidRPr="00900138">
              <w:rPr>
                <w:rFonts w:hint="eastAsia"/>
                <w:highlight w:val="yellow"/>
                <w:lang w:val="en-US" w:eastAsia="zh-CN"/>
              </w:rPr>
              <w:t xml:space="preserve"> 5494</w:t>
            </w:r>
          </w:p>
        </w:tc>
      </w:tr>
      <w:tr w:rsidR="00B808D6" w:rsidRPr="00F95B02" w14:paraId="1140C26B" w14:textId="77777777" w:rsidTr="00ED400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5FE8BAB" w14:textId="77777777" w:rsidR="00B808D6" w:rsidRPr="00CD4556" w:rsidRDefault="00B808D6" w:rsidP="00ED4004">
            <w:pPr>
              <w:pStyle w:val="TAN"/>
              <w:rPr>
                <w:lang w:eastAsia="zh-CN"/>
              </w:rPr>
            </w:pPr>
            <w:r w:rsidRPr="00F95B02">
              <w:t>NOTE:</w:t>
            </w:r>
            <w:r w:rsidRPr="00F95B02">
              <w:tab/>
              <w:t>SS Block pattern is defined in clause 4.1 in TS 38.</w:t>
            </w:r>
            <w:r w:rsidRPr="00FD0493">
              <w:t>213 [7].</w:t>
            </w:r>
          </w:p>
        </w:tc>
      </w:tr>
    </w:tbl>
    <w:p w14:paraId="7C6F30B0" w14:textId="0F1F40F5" w:rsidR="00B808D6" w:rsidRDefault="00B808D6" w:rsidP="00B808D6">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w:t>
      </w:r>
      <w:r w:rsidR="009717C4">
        <w:rPr>
          <w:rFonts w:hint="eastAsia"/>
          <w:b/>
          <w:color w:val="000000"/>
          <w:lang w:eastAsia="zh-CN"/>
        </w:rPr>
        <w:t>.1</w:t>
      </w:r>
      <w:r w:rsidRPr="00E96804">
        <w:rPr>
          <w:rFonts w:hint="eastAsia"/>
          <w:b/>
          <w:color w:val="000000"/>
          <w:lang w:eastAsia="zh-CN"/>
        </w:rPr>
        <w:t>-1</w:t>
      </w:r>
      <w:r>
        <w:rPr>
          <w:rFonts w:hint="eastAsia"/>
          <w:b/>
          <w:color w:val="000000"/>
          <w:lang w:eastAsia="zh-CN"/>
        </w:rPr>
        <w:t>.</w:t>
      </w:r>
    </w:p>
    <w:p w14:paraId="364A16BE" w14:textId="01DB1BF8" w:rsidR="009717C4" w:rsidRPr="009717C4" w:rsidRDefault="00B808D6" w:rsidP="009717C4">
      <w:pPr>
        <w:rPr>
          <w:b/>
          <w:lang w:eastAsia="zh-CN"/>
        </w:rPr>
      </w:pPr>
      <w:r>
        <w:rPr>
          <w:rFonts w:hint="eastAsia"/>
          <w:b/>
          <w:lang w:eastAsia="zh-CN"/>
        </w:rPr>
        <w:t>Proposal 2</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with UE transmitting at </w:t>
      </w:r>
      <w:r w:rsidRPr="002D279A">
        <w:rPr>
          <w:b/>
          <w:lang w:eastAsia="zh-CN"/>
        </w:rPr>
        <w:t>2000</w:t>
      </w:r>
      <w:r w:rsidRPr="002D279A">
        <w:rPr>
          <w:rFonts w:hint="eastAsia"/>
          <w:b/>
          <w:lang w:eastAsia="zh-CN"/>
        </w:rPr>
        <w:t xml:space="preserve"> - </w:t>
      </w:r>
      <w:r w:rsidRPr="002D279A">
        <w:rPr>
          <w:b/>
          <w:lang w:eastAsia="zh-CN"/>
        </w:rPr>
        <w:t>2020 MHz and SAN transmitting at 2180</w:t>
      </w:r>
      <w:r w:rsidRPr="002D279A">
        <w:rPr>
          <w:rFonts w:hint="eastAsia"/>
          <w:b/>
          <w:lang w:eastAsia="zh-CN"/>
        </w:rPr>
        <w:t xml:space="preserve"> </w:t>
      </w:r>
      <w:r w:rsidRPr="002D279A">
        <w:rPr>
          <w:b/>
          <w:lang w:eastAsia="zh-CN"/>
        </w:rPr>
        <w:t>-</w:t>
      </w:r>
      <w:r w:rsidRPr="002D279A">
        <w:rPr>
          <w:rFonts w:hint="eastAsia"/>
          <w:b/>
          <w:lang w:eastAsia="zh-CN"/>
        </w:rPr>
        <w:t xml:space="preserve"> </w:t>
      </w:r>
      <w:r w:rsidRPr="002D279A">
        <w:rPr>
          <w:b/>
          <w:lang w:eastAsia="zh-CN"/>
        </w:rPr>
        <w:t>2200 MHz,</w:t>
      </w:r>
      <w:r w:rsidRPr="002D279A">
        <w:rPr>
          <w:rFonts w:hint="eastAsia"/>
          <w:b/>
          <w:lang w:eastAsia="zh-CN"/>
        </w:rPr>
        <w:t xml:space="preserve"> </w:t>
      </w:r>
      <w:r w:rsidR="000470DB" w:rsidRPr="000470DB">
        <w:rPr>
          <w:b/>
          <w:lang w:eastAsia="zh-CN"/>
        </w:rPr>
        <w:t>the</w:t>
      </w:r>
      <w:r w:rsidR="003760EF">
        <w:rPr>
          <w:rFonts w:hint="eastAsia"/>
          <w:b/>
          <w:lang w:eastAsia="zh-CN"/>
        </w:rPr>
        <w:t xml:space="preserve"> introduction of</w:t>
      </w:r>
      <w:r w:rsidR="000470DB" w:rsidRPr="000470DB">
        <w:rPr>
          <w:b/>
          <w:lang w:eastAsia="zh-CN"/>
        </w:rPr>
        <w:t xml:space="preserve"> syn</w:t>
      </w:r>
      <w:r w:rsidR="000470DB">
        <w:rPr>
          <w:rFonts w:hint="eastAsia"/>
          <w:b/>
          <w:lang w:eastAsia="zh-CN"/>
        </w:rPr>
        <w:t>c</w:t>
      </w:r>
      <w:r w:rsidR="000470DB" w:rsidRPr="000470DB">
        <w:rPr>
          <w:b/>
          <w:lang w:eastAsia="zh-CN"/>
        </w:rPr>
        <w:t xml:space="preserve"> raster</w:t>
      </w:r>
      <w:r w:rsidR="000470DB">
        <w:rPr>
          <w:rFonts w:hint="eastAsia"/>
          <w:b/>
          <w:lang w:eastAsia="zh-CN"/>
        </w:rPr>
        <w:t xml:space="preserve"> entries</w:t>
      </w:r>
      <w:r w:rsidR="000470DB" w:rsidRPr="000470DB">
        <w:rPr>
          <w:b/>
          <w:lang w:eastAsia="zh-CN"/>
        </w:rPr>
        <w:t xml:space="preserve"> </w:t>
      </w:r>
      <w:r w:rsidR="000470DB">
        <w:rPr>
          <w:rFonts w:hint="eastAsia"/>
          <w:b/>
          <w:lang w:eastAsia="zh-CN"/>
        </w:rPr>
        <w:t>C</w:t>
      </w:r>
      <w:r w:rsidR="000470DB">
        <w:rPr>
          <w:b/>
          <w:lang w:eastAsia="zh-CN"/>
        </w:rPr>
        <w:t xml:space="preserve">ase B or </w:t>
      </w:r>
      <w:r w:rsidR="000470DB">
        <w:rPr>
          <w:rFonts w:hint="eastAsia"/>
          <w:b/>
          <w:lang w:eastAsia="zh-CN"/>
        </w:rPr>
        <w:t>C</w:t>
      </w:r>
      <w:r w:rsidR="000470DB" w:rsidRPr="000470DB">
        <w:rPr>
          <w:b/>
          <w:lang w:eastAsia="zh-CN"/>
        </w:rPr>
        <w:t xml:space="preserve">ase C </w:t>
      </w:r>
      <w:r w:rsidR="003760EF">
        <w:rPr>
          <w:rFonts w:hint="eastAsia"/>
          <w:b/>
          <w:lang w:eastAsia="zh-CN"/>
        </w:rPr>
        <w:t xml:space="preserve">should be </w:t>
      </w:r>
      <w:r w:rsidR="00DB0398">
        <w:rPr>
          <w:rFonts w:hint="eastAsia"/>
          <w:b/>
          <w:lang w:eastAsia="zh-CN"/>
        </w:rPr>
        <w:t>triggered</w:t>
      </w:r>
      <w:r w:rsidR="003760EF">
        <w:rPr>
          <w:rFonts w:hint="eastAsia"/>
          <w:b/>
          <w:lang w:eastAsia="zh-CN"/>
        </w:rPr>
        <w:t xml:space="preserve"> </w:t>
      </w:r>
      <w:r w:rsidR="00AE1D74">
        <w:rPr>
          <w:rFonts w:hint="eastAsia"/>
          <w:b/>
          <w:lang w:eastAsia="zh-CN"/>
        </w:rPr>
        <w:t xml:space="preserve">by the </w:t>
      </w:r>
      <w:r w:rsidR="00DB0398">
        <w:rPr>
          <w:rFonts w:hint="eastAsia"/>
          <w:b/>
          <w:lang w:eastAsia="zh-CN"/>
        </w:rPr>
        <w:t>real demand</w:t>
      </w:r>
      <w:r w:rsidR="00AE1D74">
        <w:rPr>
          <w:rFonts w:hint="eastAsia"/>
          <w:b/>
          <w:lang w:eastAsia="zh-CN"/>
        </w:rPr>
        <w:t xml:space="preserve"> of </w:t>
      </w:r>
      <w:r w:rsidR="000470DB" w:rsidRPr="000470DB">
        <w:rPr>
          <w:b/>
          <w:lang w:eastAsia="zh-CN"/>
        </w:rPr>
        <w:t>operator.</w:t>
      </w:r>
    </w:p>
    <w:p w14:paraId="38CF5DA3" w14:textId="2805C52D" w:rsidR="0037692B" w:rsidRDefault="005B586C" w:rsidP="0037692B">
      <w:pPr>
        <w:pStyle w:val="2"/>
        <w:rPr>
          <w:lang w:eastAsia="zh-CN"/>
        </w:rPr>
      </w:pPr>
      <w:r>
        <w:rPr>
          <w:rFonts w:hint="eastAsia"/>
          <w:lang w:eastAsia="zh-CN"/>
        </w:rPr>
        <w:t>2.2</w:t>
      </w:r>
      <w:r w:rsidR="0037692B">
        <w:rPr>
          <w:rFonts w:hint="eastAsia"/>
          <w:lang w:eastAsia="zh-CN"/>
        </w:rPr>
        <w:t xml:space="preserve"> </w:t>
      </w:r>
      <w:r w:rsidR="009717C4">
        <w:rPr>
          <w:rFonts w:hint="eastAsia"/>
          <w:lang w:eastAsia="zh-CN"/>
        </w:rPr>
        <w:t>R</w:t>
      </w:r>
      <w:r w:rsidR="009717C4" w:rsidRPr="009717C4">
        <w:rPr>
          <w:lang w:eastAsia="zh-CN"/>
        </w:rPr>
        <w:t>eference sensitivity</w:t>
      </w:r>
    </w:p>
    <w:p w14:paraId="47361109" w14:textId="1B56DF81" w:rsidR="00C34C9A" w:rsidRDefault="006A2959" w:rsidP="00B76B60">
      <w:pPr>
        <w:rPr>
          <w:lang w:eastAsia="zh-CN"/>
        </w:rPr>
      </w:pPr>
      <w:r>
        <w:rPr>
          <w:rFonts w:hint="eastAsia"/>
          <w:lang w:eastAsia="zh-CN"/>
        </w:rPr>
        <w:t>The REFSENS for NTN new S band UE</w:t>
      </w:r>
      <w:r w:rsidR="00C34C9A" w:rsidRPr="00C34C9A">
        <w:t xml:space="preserve"> </w:t>
      </w:r>
      <w:proofErr w:type="spellStart"/>
      <w:r w:rsidR="00C34C9A" w:rsidRPr="00C34C9A">
        <w:rPr>
          <w:lang w:eastAsia="zh-CN"/>
        </w:rPr>
        <w:t>UE</w:t>
      </w:r>
      <w:proofErr w:type="spellEnd"/>
      <w:r w:rsidR="00C34C9A" w:rsidRPr="00C34C9A">
        <w:rPr>
          <w:lang w:eastAsia="zh-CN"/>
        </w:rPr>
        <w:t xml:space="preserve"> was also discussed at the last meeting. According to the definition of REFSENS, the maximum </w:t>
      </w:r>
      <w:proofErr w:type="spellStart"/>
      <w:r w:rsidR="00C34C9A" w:rsidRPr="00C34C9A">
        <w:rPr>
          <w:lang w:eastAsia="zh-CN"/>
        </w:rPr>
        <w:t>Tx</w:t>
      </w:r>
      <w:proofErr w:type="spellEnd"/>
      <w:r w:rsidR="00C34C9A" w:rsidRPr="00C34C9A">
        <w:rPr>
          <w:lang w:eastAsia="zh-CN"/>
        </w:rPr>
        <w:t xml:space="preserve"> CBW </w:t>
      </w:r>
      <w:r w:rsidR="00C34C9A">
        <w:rPr>
          <w:rFonts w:hint="eastAsia"/>
          <w:lang w:eastAsia="zh-CN"/>
        </w:rPr>
        <w:t>of</w:t>
      </w:r>
      <w:r w:rsidR="00C34C9A" w:rsidRPr="00C34C9A">
        <w:rPr>
          <w:lang w:eastAsia="zh-CN"/>
        </w:rPr>
        <w:t xml:space="preserve"> n252 band is the same as other</w:t>
      </w:r>
      <w:r w:rsidR="00C34C9A">
        <w:rPr>
          <w:rFonts w:hint="eastAsia"/>
          <w:lang w:eastAsia="zh-CN"/>
        </w:rPr>
        <w:t xml:space="preserve"> </w:t>
      </w:r>
      <w:r w:rsidR="00C34C9A" w:rsidRPr="00C34C9A">
        <w:rPr>
          <w:lang w:eastAsia="zh-CN"/>
        </w:rPr>
        <w:t>FR1 NTN, which means that the factor affecting REF</w:t>
      </w:r>
      <w:r w:rsidR="00C34C9A">
        <w:rPr>
          <w:lang w:eastAsia="zh-CN"/>
        </w:rPr>
        <w:t xml:space="preserve">SENS is the NF of the UE, </w:t>
      </w:r>
      <w:r w:rsidR="00C34C9A">
        <w:rPr>
          <w:rFonts w:hint="eastAsia"/>
          <w:lang w:eastAsia="zh-CN"/>
        </w:rPr>
        <w:t xml:space="preserve">i.e. </w:t>
      </w:r>
      <w:r w:rsidR="00C34C9A" w:rsidRPr="00C34C9A">
        <w:rPr>
          <w:lang w:eastAsia="zh-CN"/>
        </w:rPr>
        <w:t>the design of the duplexer.</w:t>
      </w:r>
      <w:r w:rsidR="00C34C9A">
        <w:rPr>
          <w:rFonts w:hint="eastAsia"/>
          <w:lang w:eastAsia="zh-CN"/>
        </w:rPr>
        <w:t xml:space="preserve"> </w:t>
      </w:r>
    </w:p>
    <w:p w14:paraId="4067101B" w14:textId="02C12159" w:rsidR="008432DD" w:rsidRDefault="00C50C46" w:rsidP="00B76B60">
      <w:pPr>
        <w:rPr>
          <w:color w:val="000000"/>
          <w:lang w:eastAsia="zh-CN"/>
        </w:rPr>
      </w:pPr>
      <w:r w:rsidRPr="00C50C46">
        <w:rPr>
          <w:lang w:eastAsia="zh-CN"/>
        </w:rPr>
        <w:t xml:space="preserve">Considering the suggestion in </w:t>
      </w:r>
      <w:r>
        <w:rPr>
          <w:rFonts w:hint="eastAsia"/>
          <w:lang w:eastAsia="zh-CN"/>
        </w:rPr>
        <w:t>WID</w:t>
      </w:r>
      <w:r w:rsidRPr="00C50C46">
        <w:rPr>
          <w:lang w:eastAsia="zh-CN"/>
        </w:rPr>
        <w:t xml:space="preserve"> that</w:t>
      </w:r>
      <w:r w:rsidR="00F22201">
        <w:rPr>
          <w:rFonts w:hint="eastAsia"/>
          <w:lang w:eastAsia="zh-CN"/>
        </w:rPr>
        <w:t xml:space="preserve"> the</w:t>
      </w:r>
      <w:r w:rsidRPr="00C50C46">
        <w:rPr>
          <w:lang w:eastAsia="zh-CN"/>
        </w:rPr>
        <w:t xml:space="preserve"> </w:t>
      </w:r>
      <w:r w:rsidR="00F22201">
        <w:rPr>
          <w:color w:val="000000"/>
        </w:rPr>
        <w:t xml:space="preserve">work of this WI shall leverage the studies and requirements for NR NTN n256, n255, n254, the duplexer of </w:t>
      </w:r>
      <w:r w:rsidR="00F22201">
        <w:rPr>
          <w:rFonts w:hint="eastAsia"/>
          <w:color w:val="000000"/>
          <w:lang w:eastAsia="zh-CN"/>
        </w:rPr>
        <w:t>NTN</w:t>
      </w:r>
      <w:r w:rsidR="00F22201">
        <w:rPr>
          <w:color w:val="000000"/>
        </w:rPr>
        <w:t xml:space="preserve"> new </w:t>
      </w:r>
      <w:r w:rsidR="00F22201">
        <w:rPr>
          <w:rFonts w:hint="eastAsia"/>
          <w:color w:val="000000"/>
          <w:lang w:eastAsia="zh-CN"/>
        </w:rPr>
        <w:t>S</w:t>
      </w:r>
      <w:r w:rsidR="00F22201" w:rsidRPr="00F22201">
        <w:rPr>
          <w:color w:val="000000"/>
        </w:rPr>
        <w:t xml:space="preserve"> band may also need to consider whether to reuse the design of the existing band.</w:t>
      </w:r>
      <w:r w:rsidR="00311EC6">
        <w:rPr>
          <w:rFonts w:hint="eastAsia"/>
          <w:color w:val="000000"/>
          <w:lang w:eastAsia="zh-CN"/>
        </w:rPr>
        <w:t xml:space="preserve"> </w:t>
      </w:r>
      <w:r w:rsidR="001A4AE2">
        <w:rPr>
          <w:rFonts w:hint="eastAsia"/>
          <w:color w:val="000000"/>
          <w:lang w:eastAsia="zh-CN"/>
        </w:rPr>
        <w:t>However,</w:t>
      </w:r>
      <w:r w:rsidR="00CB7DF0" w:rsidRPr="00CB7DF0">
        <w:rPr>
          <w:color w:val="000000"/>
          <w:lang w:eastAsia="zh-CN"/>
        </w:rPr>
        <w:t xml:space="preserve"> since the</w:t>
      </w:r>
      <w:r w:rsidR="00CB7DF0">
        <w:rPr>
          <w:rFonts w:hint="eastAsia"/>
          <w:color w:val="000000"/>
          <w:lang w:eastAsia="zh-CN"/>
        </w:rPr>
        <w:t xml:space="preserve"> NTN</w:t>
      </w:r>
      <w:r w:rsidR="00CB7DF0" w:rsidRPr="00CB7DF0">
        <w:rPr>
          <w:color w:val="000000"/>
          <w:lang w:eastAsia="zh-CN"/>
        </w:rPr>
        <w:t xml:space="preserve"> new S band does not have a fully matched</w:t>
      </w:r>
      <w:r w:rsidR="00A7051E">
        <w:rPr>
          <w:rFonts w:hint="eastAsia"/>
          <w:color w:val="000000"/>
          <w:lang w:eastAsia="zh-CN"/>
        </w:rPr>
        <w:t xml:space="preserve"> FR1</w:t>
      </w:r>
      <w:r w:rsidR="00CB7DF0" w:rsidRPr="00CB7DF0">
        <w:rPr>
          <w:color w:val="000000"/>
          <w:lang w:eastAsia="zh-CN"/>
        </w:rPr>
        <w:t xml:space="preserve"> NR TN </w:t>
      </w:r>
      <w:r w:rsidR="003352DF">
        <w:rPr>
          <w:rFonts w:hint="eastAsia"/>
          <w:color w:val="000000"/>
          <w:lang w:eastAsia="zh-CN"/>
        </w:rPr>
        <w:t>frequency range</w:t>
      </w:r>
      <w:r w:rsidR="00CB7DF0" w:rsidRPr="00CB7DF0">
        <w:rPr>
          <w:color w:val="000000"/>
          <w:lang w:eastAsia="zh-CN"/>
        </w:rPr>
        <w:t xml:space="preserve">, </w:t>
      </w:r>
      <w:r w:rsidR="00F67F32">
        <w:rPr>
          <w:rFonts w:hint="eastAsia"/>
          <w:color w:val="000000"/>
          <w:lang w:eastAsia="zh-CN"/>
        </w:rPr>
        <w:t>a</w:t>
      </w:r>
      <w:r w:rsidR="00CB7DF0" w:rsidRPr="00CB7DF0">
        <w:rPr>
          <w:color w:val="000000"/>
          <w:lang w:eastAsia="zh-CN"/>
        </w:rPr>
        <w:t xml:space="preserve"> design</w:t>
      </w:r>
      <w:r w:rsidR="00F67F32">
        <w:rPr>
          <w:rFonts w:hint="eastAsia"/>
          <w:color w:val="000000"/>
          <w:lang w:eastAsia="zh-CN"/>
        </w:rPr>
        <w:t xml:space="preserve"> that directly </w:t>
      </w:r>
      <w:r w:rsidR="00A7051E">
        <w:rPr>
          <w:color w:val="000000"/>
          <w:lang w:eastAsia="zh-CN"/>
        </w:rPr>
        <w:t>reuses</w:t>
      </w:r>
      <w:r w:rsidR="00CB7DF0" w:rsidRPr="00CB7DF0">
        <w:rPr>
          <w:color w:val="000000"/>
          <w:lang w:eastAsia="zh-CN"/>
        </w:rPr>
        <w:t xml:space="preserve"> NR TN</w:t>
      </w:r>
      <w:r w:rsidR="004D3907">
        <w:rPr>
          <w:rFonts w:hint="eastAsia"/>
          <w:color w:val="000000"/>
          <w:lang w:eastAsia="zh-CN"/>
        </w:rPr>
        <w:t xml:space="preserve"> </w:t>
      </w:r>
      <w:r w:rsidR="00CB7DF0" w:rsidRPr="00CB7DF0">
        <w:rPr>
          <w:color w:val="000000"/>
          <w:lang w:eastAsia="zh-CN"/>
        </w:rPr>
        <w:t>lacks reference.</w:t>
      </w:r>
      <w:r w:rsidR="00CB7DF0">
        <w:rPr>
          <w:rFonts w:hint="eastAsia"/>
          <w:color w:val="000000"/>
          <w:lang w:eastAsia="zh-CN"/>
        </w:rPr>
        <w:t xml:space="preserve"> </w:t>
      </w:r>
      <w:r w:rsidR="006950F2">
        <w:rPr>
          <w:rFonts w:hint="eastAsia"/>
          <w:color w:val="000000"/>
          <w:lang w:eastAsia="zh-CN"/>
        </w:rPr>
        <w:t>Unfortunately</w:t>
      </w:r>
      <w:r w:rsidR="00A7051E">
        <w:rPr>
          <w:rFonts w:hint="eastAsia"/>
          <w:color w:val="000000"/>
          <w:lang w:eastAsia="zh-CN"/>
        </w:rPr>
        <w:t>, u</w:t>
      </w:r>
      <w:r w:rsidR="00417250" w:rsidRPr="00417250">
        <w:rPr>
          <w:color w:val="000000"/>
          <w:lang w:eastAsia="zh-CN"/>
        </w:rPr>
        <w:t>nlike the n256 band</w:t>
      </w:r>
      <w:r w:rsidR="00417250">
        <w:rPr>
          <w:color w:val="000000"/>
          <w:lang w:eastAsia="zh-CN"/>
        </w:rPr>
        <w:t>,</w:t>
      </w:r>
      <w:r w:rsidR="00417250" w:rsidRPr="00417250">
        <w:rPr>
          <w:color w:val="000000"/>
          <w:lang w:eastAsia="zh-CN"/>
        </w:rPr>
        <w:t xml:space="preserve"> the bandwidth of the </w:t>
      </w:r>
      <w:r w:rsidR="00417250">
        <w:rPr>
          <w:rFonts w:hint="eastAsia"/>
          <w:color w:val="000000"/>
          <w:lang w:eastAsia="zh-CN"/>
        </w:rPr>
        <w:t xml:space="preserve">NTN </w:t>
      </w:r>
      <w:r w:rsidR="00417250" w:rsidRPr="00417250">
        <w:rPr>
          <w:color w:val="000000"/>
          <w:lang w:eastAsia="zh-CN"/>
        </w:rPr>
        <w:t xml:space="preserve">new </w:t>
      </w:r>
      <w:r w:rsidR="00417250">
        <w:rPr>
          <w:rFonts w:hint="eastAsia"/>
          <w:color w:val="000000"/>
          <w:lang w:eastAsia="zh-CN"/>
        </w:rPr>
        <w:t>S</w:t>
      </w:r>
      <w:r w:rsidR="00417250">
        <w:rPr>
          <w:color w:val="000000"/>
          <w:lang w:eastAsia="zh-CN"/>
        </w:rPr>
        <w:t xml:space="preserve"> band is 20MHz</w:t>
      </w:r>
      <w:r w:rsidR="00451D8B">
        <w:rPr>
          <w:rFonts w:hint="eastAsia"/>
          <w:color w:val="000000"/>
          <w:lang w:eastAsia="zh-CN"/>
        </w:rPr>
        <w:t>,</w:t>
      </w:r>
      <w:r w:rsidR="00417250">
        <w:rPr>
          <w:rFonts w:hint="eastAsia"/>
          <w:color w:val="000000"/>
          <w:lang w:eastAsia="zh-CN"/>
        </w:rPr>
        <w:t xml:space="preserve"> </w:t>
      </w:r>
      <w:r w:rsidR="00A43997">
        <w:rPr>
          <w:rFonts w:hint="eastAsia"/>
          <w:color w:val="000000"/>
          <w:lang w:eastAsia="zh-CN"/>
        </w:rPr>
        <w:t xml:space="preserve">which </w:t>
      </w:r>
      <w:r w:rsidR="00A43997" w:rsidRPr="00A43997">
        <w:rPr>
          <w:color w:val="000000"/>
          <w:lang w:eastAsia="zh-CN"/>
        </w:rPr>
        <w:t xml:space="preserve">seems to </w:t>
      </w:r>
      <w:r w:rsidR="00A43997">
        <w:rPr>
          <w:rFonts w:hint="eastAsia"/>
          <w:color w:val="000000"/>
          <w:lang w:eastAsia="zh-CN"/>
        </w:rPr>
        <w:t>cause</w:t>
      </w:r>
      <w:r w:rsidR="00A43997" w:rsidRPr="00A43997">
        <w:rPr>
          <w:color w:val="000000"/>
          <w:lang w:eastAsia="zh-CN"/>
        </w:rPr>
        <w:t xml:space="preserve"> some obstacles to designs th</w:t>
      </w:r>
      <w:r w:rsidR="00982AB1">
        <w:rPr>
          <w:color w:val="000000"/>
          <w:lang w:eastAsia="zh-CN"/>
        </w:rPr>
        <w:t>at directly reuse the n256 band</w:t>
      </w:r>
      <w:r w:rsidR="00893F40">
        <w:rPr>
          <w:rFonts w:hint="eastAsia"/>
          <w:color w:val="000000"/>
          <w:lang w:eastAsia="zh-CN"/>
        </w:rPr>
        <w:t>.</w:t>
      </w:r>
    </w:p>
    <w:p w14:paraId="42C651B7" w14:textId="76B02190" w:rsidR="00CB7DF0" w:rsidRDefault="00CB7DF0" w:rsidP="00B76B60">
      <w:pPr>
        <w:rPr>
          <w:color w:val="000000"/>
          <w:lang w:eastAsia="zh-CN"/>
        </w:rPr>
      </w:pPr>
      <w:r>
        <w:rPr>
          <w:rFonts w:hint="eastAsia"/>
          <w:color w:val="000000"/>
          <w:lang w:eastAsia="zh-CN"/>
        </w:rPr>
        <w:t xml:space="preserve">Another </w:t>
      </w:r>
      <w:r w:rsidR="001452C7" w:rsidRPr="001452C7">
        <w:rPr>
          <w:color w:val="000000"/>
          <w:lang w:eastAsia="zh-CN"/>
        </w:rPr>
        <w:t xml:space="preserve">approach is to </w:t>
      </w:r>
      <w:r w:rsidR="001452C7">
        <w:rPr>
          <w:rFonts w:hint="eastAsia"/>
          <w:color w:val="000000"/>
          <w:lang w:eastAsia="zh-CN"/>
        </w:rPr>
        <w:t>reuse the</w:t>
      </w:r>
      <w:r w:rsidR="001452C7" w:rsidRPr="001452C7">
        <w:rPr>
          <w:color w:val="000000"/>
          <w:lang w:eastAsia="zh-CN"/>
        </w:rPr>
        <w:t xml:space="preserve"> LTE designs, such as band 23.</w:t>
      </w:r>
      <w:r w:rsidR="00FF5B11">
        <w:rPr>
          <w:rFonts w:hint="eastAsia"/>
          <w:color w:val="000000"/>
          <w:lang w:eastAsia="zh-CN"/>
        </w:rPr>
        <w:t xml:space="preserve"> </w:t>
      </w:r>
      <w:r w:rsidR="00FF5B11" w:rsidRPr="00FF5B11">
        <w:rPr>
          <w:color w:val="000000"/>
          <w:lang w:eastAsia="zh-CN"/>
        </w:rPr>
        <w:t xml:space="preserve">In any case, we do not wish to limit the </w:t>
      </w:r>
      <w:r w:rsidR="00FF5B11">
        <w:rPr>
          <w:rFonts w:hint="eastAsia"/>
          <w:color w:val="000000"/>
          <w:lang w:eastAsia="zh-CN"/>
        </w:rPr>
        <w:t>implementation</w:t>
      </w:r>
      <w:r w:rsidR="00FF5B11" w:rsidRPr="00FF5B11">
        <w:rPr>
          <w:color w:val="000000"/>
          <w:lang w:eastAsia="zh-CN"/>
        </w:rPr>
        <w:t xml:space="preserve"> </w:t>
      </w:r>
      <w:r w:rsidR="00FF5B11">
        <w:rPr>
          <w:rFonts w:hint="eastAsia"/>
          <w:color w:val="000000"/>
          <w:lang w:eastAsia="zh-CN"/>
        </w:rPr>
        <w:t xml:space="preserve">that </w:t>
      </w:r>
      <w:r w:rsidR="00FF5B11">
        <w:rPr>
          <w:color w:val="000000"/>
          <w:lang w:eastAsia="zh-CN"/>
        </w:rPr>
        <w:t>UE</w:t>
      </w:r>
      <w:r w:rsidR="00FF5B11" w:rsidRPr="00FF5B11">
        <w:rPr>
          <w:color w:val="000000"/>
          <w:lang w:eastAsia="zh-CN"/>
        </w:rPr>
        <w:t xml:space="preserve"> c</w:t>
      </w:r>
      <w:r w:rsidR="00FF5B11">
        <w:rPr>
          <w:rFonts w:hint="eastAsia"/>
          <w:color w:val="000000"/>
          <w:lang w:eastAsia="zh-CN"/>
        </w:rPr>
        <w:t>ould apply</w:t>
      </w:r>
      <w:r w:rsidR="00FF5B11" w:rsidRPr="00FF5B11">
        <w:rPr>
          <w:color w:val="000000"/>
          <w:lang w:eastAsia="zh-CN"/>
        </w:rPr>
        <w:t>, but given that the</w:t>
      </w:r>
      <w:r w:rsidR="00FF5B11">
        <w:rPr>
          <w:rFonts w:hint="eastAsia"/>
          <w:color w:val="000000"/>
          <w:lang w:eastAsia="zh-CN"/>
        </w:rPr>
        <w:t xml:space="preserve"> NTN</w:t>
      </w:r>
      <w:r w:rsidR="00FF5B11">
        <w:rPr>
          <w:color w:val="000000"/>
          <w:lang w:eastAsia="zh-CN"/>
        </w:rPr>
        <w:t xml:space="preserve"> </w:t>
      </w:r>
      <w:r w:rsidR="00FF5B11">
        <w:rPr>
          <w:rFonts w:hint="eastAsia"/>
          <w:color w:val="000000"/>
          <w:lang w:eastAsia="zh-CN"/>
        </w:rPr>
        <w:t>new S</w:t>
      </w:r>
      <w:r w:rsidR="00FF5B11">
        <w:rPr>
          <w:color w:val="000000"/>
          <w:lang w:eastAsia="zh-CN"/>
        </w:rPr>
        <w:t xml:space="preserve"> band will</w:t>
      </w:r>
      <w:r w:rsidR="00FF5B11">
        <w:rPr>
          <w:rFonts w:hint="eastAsia"/>
          <w:color w:val="000000"/>
          <w:lang w:eastAsia="zh-CN"/>
        </w:rPr>
        <w:t xml:space="preserve"> be</w:t>
      </w:r>
      <w:r w:rsidR="00FF5B11">
        <w:rPr>
          <w:color w:val="000000"/>
          <w:lang w:eastAsia="zh-CN"/>
        </w:rPr>
        <w:t xml:space="preserve"> only </w:t>
      </w:r>
      <w:r w:rsidR="00FF5B11">
        <w:rPr>
          <w:rFonts w:hint="eastAsia"/>
          <w:color w:val="000000"/>
          <w:lang w:eastAsia="zh-CN"/>
        </w:rPr>
        <w:t xml:space="preserve">applicable </w:t>
      </w:r>
      <w:r w:rsidR="00FF5B11" w:rsidRPr="00FF5B11">
        <w:rPr>
          <w:color w:val="000000"/>
          <w:lang w:eastAsia="zh-CN"/>
        </w:rPr>
        <w:t>in North America, the option of a dedicated duplexer implementation could</w:t>
      </w:r>
      <w:r w:rsidR="00FF5B11">
        <w:rPr>
          <w:rFonts w:hint="eastAsia"/>
          <w:color w:val="000000"/>
          <w:lang w:eastAsia="zh-CN"/>
        </w:rPr>
        <w:t xml:space="preserve"> also</w:t>
      </w:r>
      <w:r w:rsidR="00FF5B11" w:rsidRPr="00FF5B11">
        <w:rPr>
          <w:color w:val="000000"/>
          <w:lang w:eastAsia="zh-CN"/>
        </w:rPr>
        <w:t xml:space="preserve"> be considered.</w:t>
      </w:r>
    </w:p>
    <w:p w14:paraId="5D2A3F42" w14:textId="2F14872C" w:rsidR="002721C6" w:rsidRDefault="002721C6" w:rsidP="00B76B60">
      <w:pPr>
        <w:rPr>
          <w:color w:val="000000"/>
          <w:lang w:eastAsia="zh-CN"/>
        </w:rPr>
      </w:pPr>
      <w:r>
        <w:rPr>
          <w:rFonts w:hint="eastAsia"/>
          <w:color w:val="000000"/>
          <w:lang w:eastAsia="zh-CN"/>
        </w:rPr>
        <w:t xml:space="preserve">Therefore, </w:t>
      </w:r>
      <w:r w:rsidRPr="002721C6">
        <w:rPr>
          <w:color w:val="000000"/>
          <w:lang w:eastAsia="zh-CN"/>
        </w:rPr>
        <w:t xml:space="preserve">we believe that </w:t>
      </w:r>
      <w:r>
        <w:rPr>
          <w:rFonts w:hint="eastAsia"/>
          <w:color w:val="000000"/>
          <w:lang w:eastAsia="zh-CN"/>
        </w:rPr>
        <w:t>REFSENS of NTN new S band</w:t>
      </w:r>
      <w:r w:rsidRPr="002721C6">
        <w:rPr>
          <w:color w:val="000000"/>
          <w:lang w:eastAsia="zh-CN"/>
        </w:rPr>
        <w:t xml:space="preserve"> may not be suitable </w:t>
      </w:r>
      <w:r>
        <w:rPr>
          <w:rFonts w:hint="eastAsia"/>
          <w:color w:val="000000"/>
          <w:lang w:eastAsia="zh-CN"/>
        </w:rPr>
        <w:t>by reusing</w:t>
      </w:r>
      <w:r w:rsidRPr="002721C6">
        <w:rPr>
          <w:color w:val="000000"/>
          <w:lang w:eastAsia="zh-CN"/>
        </w:rPr>
        <w:t xml:space="preserve"> the value of n256,</w:t>
      </w:r>
      <w:r>
        <w:rPr>
          <w:rFonts w:hint="eastAsia"/>
          <w:color w:val="000000"/>
          <w:lang w:eastAsia="zh-CN"/>
        </w:rPr>
        <w:t xml:space="preserve"> the following values could be considered:</w:t>
      </w:r>
    </w:p>
    <w:p w14:paraId="2D7F448C" w14:textId="642C49D0" w:rsidR="007D516A" w:rsidRDefault="007D516A" w:rsidP="007D516A">
      <w:pPr>
        <w:pStyle w:val="TH"/>
      </w:pPr>
      <w:bookmarkStart w:id="2" w:name="_Hlk101788946"/>
      <w:r>
        <w:t xml:space="preserve">Table </w:t>
      </w:r>
      <w:r>
        <w:rPr>
          <w:rFonts w:hint="eastAsia"/>
          <w:lang w:eastAsia="zh-CN"/>
        </w:rPr>
        <w:t>2</w:t>
      </w:r>
      <w:r>
        <w:t>.2-1: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D516A" w14:paraId="65327666" w14:textId="77777777" w:rsidTr="00ED4004">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6758315" w14:textId="77777777" w:rsidR="007D516A" w:rsidRDefault="007D516A" w:rsidP="00ED4004">
            <w:pPr>
              <w:pStyle w:val="TAH"/>
              <w:rPr>
                <w:rFonts w:eastAsia="PMingLiU"/>
                <w:lang w:val="en-US" w:eastAsia="en-GB"/>
              </w:rPr>
            </w:pPr>
            <w:r>
              <w:rPr>
                <w:rFonts w:eastAsia="PMingLiU"/>
                <w:lang w:val="en-US" w:eastAsia="en-GB"/>
              </w:rPr>
              <w:t>Operating band / SCS / Channel bandwidth</w:t>
            </w:r>
          </w:p>
        </w:tc>
      </w:tr>
      <w:tr w:rsidR="007D516A" w14:paraId="0B82F421" w14:textId="77777777" w:rsidTr="00ED400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BF5029E" w14:textId="77777777" w:rsidR="007D516A" w:rsidRDefault="007D516A" w:rsidP="00ED4004">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1723FE3" w14:textId="77777777" w:rsidR="007D516A" w:rsidRDefault="007D516A" w:rsidP="00ED4004">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09D528" w14:textId="77777777" w:rsidR="007D516A" w:rsidRDefault="007D516A" w:rsidP="00ED4004">
            <w:pPr>
              <w:pStyle w:val="TAH"/>
              <w:rPr>
                <w:rFonts w:eastAsia="PMingLiU"/>
                <w:lang w:val="en-US" w:eastAsia="en-GB"/>
              </w:rPr>
            </w:pPr>
            <w:r>
              <w:rPr>
                <w:rFonts w:eastAsia="PMingLiU"/>
                <w:lang w:val="en-US" w:eastAsia="en-GB"/>
              </w:rPr>
              <w:t>5</w:t>
            </w:r>
          </w:p>
          <w:p w14:paraId="4F435CBC"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98637" w14:textId="77777777" w:rsidR="007D516A" w:rsidRDefault="007D516A" w:rsidP="00ED4004">
            <w:pPr>
              <w:pStyle w:val="TAH"/>
              <w:rPr>
                <w:rFonts w:eastAsia="PMingLiU"/>
                <w:lang w:val="en-US" w:eastAsia="en-GB"/>
              </w:rPr>
            </w:pPr>
            <w:r>
              <w:rPr>
                <w:rFonts w:eastAsia="PMingLiU"/>
                <w:lang w:val="en-US" w:eastAsia="en-GB"/>
              </w:rPr>
              <w:t>10</w:t>
            </w:r>
          </w:p>
          <w:p w14:paraId="2DAED7BB"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96DC0E" w14:textId="77777777" w:rsidR="007D516A" w:rsidRDefault="007D516A" w:rsidP="00ED4004">
            <w:pPr>
              <w:pStyle w:val="TAH"/>
              <w:rPr>
                <w:rFonts w:eastAsia="PMingLiU"/>
                <w:lang w:val="en-US" w:eastAsia="en-GB"/>
              </w:rPr>
            </w:pPr>
            <w:r>
              <w:rPr>
                <w:rFonts w:eastAsia="PMingLiU"/>
                <w:lang w:val="en-US" w:eastAsia="en-GB"/>
              </w:rPr>
              <w:t>15</w:t>
            </w:r>
          </w:p>
          <w:p w14:paraId="6184C4A0"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78092A" w14:textId="77777777" w:rsidR="007D516A" w:rsidRDefault="007D516A" w:rsidP="00ED4004">
            <w:pPr>
              <w:pStyle w:val="TAH"/>
              <w:rPr>
                <w:rFonts w:eastAsia="PMingLiU"/>
                <w:lang w:val="en-US" w:eastAsia="en-GB"/>
              </w:rPr>
            </w:pPr>
            <w:r>
              <w:rPr>
                <w:rFonts w:eastAsia="PMingLiU"/>
                <w:lang w:val="en-US" w:eastAsia="en-GB"/>
              </w:rPr>
              <w:t>20</w:t>
            </w:r>
          </w:p>
          <w:p w14:paraId="41045E55"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A3C70E" w14:textId="77777777" w:rsidR="007D516A" w:rsidRDefault="007D516A" w:rsidP="00ED4004">
            <w:pPr>
              <w:pStyle w:val="TAH"/>
              <w:rPr>
                <w:rFonts w:eastAsia="PMingLiU"/>
                <w:lang w:val="en-US" w:eastAsia="en-GB"/>
              </w:rPr>
            </w:pPr>
            <w:r>
              <w:rPr>
                <w:rFonts w:eastAsia="PMingLiU"/>
                <w:lang w:val="en-US" w:eastAsia="en-GB"/>
              </w:rPr>
              <w:t>25</w:t>
            </w:r>
          </w:p>
          <w:p w14:paraId="29185EAC"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F4A642" w14:textId="77777777" w:rsidR="007D516A" w:rsidRDefault="007D516A" w:rsidP="00ED4004">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9AE72E" w14:textId="77777777" w:rsidR="007D516A" w:rsidRDefault="007D516A" w:rsidP="00ED4004">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381D6" w14:textId="77777777" w:rsidR="007D516A" w:rsidRDefault="007D516A" w:rsidP="00ED4004">
            <w:pPr>
              <w:pStyle w:val="TAH"/>
              <w:rPr>
                <w:rFonts w:eastAsia="PMingLiU"/>
                <w:lang w:val="en-US" w:eastAsia="en-GB"/>
              </w:rPr>
            </w:pPr>
            <w:r>
              <w:rPr>
                <w:rFonts w:eastAsia="PMingLiU"/>
                <w:lang w:val="en-US" w:eastAsia="en-GB"/>
              </w:rPr>
              <w:t>40</w:t>
            </w:r>
          </w:p>
          <w:p w14:paraId="2AB8DC70"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ED8B88" w14:textId="77777777" w:rsidR="007D516A" w:rsidRDefault="007D516A" w:rsidP="00ED4004">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0EA7E4" w14:textId="77777777" w:rsidR="007D516A" w:rsidRDefault="007D516A" w:rsidP="00ED4004">
            <w:pPr>
              <w:pStyle w:val="TAH"/>
              <w:rPr>
                <w:rFonts w:eastAsia="PMingLiU"/>
                <w:lang w:val="en-US" w:eastAsia="en-GB"/>
              </w:rPr>
            </w:pPr>
            <w:r>
              <w:rPr>
                <w:rFonts w:eastAsia="PMingLiU"/>
                <w:lang w:val="en-US" w:eastAsia="en-GB"/>
              </w:rPr>
              <w:t>50</w:t>
            </w:r>
          </w:p>
          <w:p w14:paraId="414B943E"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7D516A" w14:paraId="05E7886E"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9DC5527" w14:textId="77777777" w:rsidR="007D516A" w:rsidRDefault="007D516A" w:rsidP="00ED400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4BB97BA" w14:textId="77777777" w:rsidR="007D516A" w:rsidRDefault="007D516A" w:rsidP="00ED4004">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BB89D40" w14:textId="77777777" w:rsidR="007D516A" w:rsidRDefault="007D516A" w:rsidP="00ED4004">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475828F" w14:textId="77777777" w:rsidR="007D516A" w:rsidRDefault="007D516A" w:rsidP="00ED4004">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B1E676B" w14:textId="77777777" w:rsidR="007D516A" w:rsidRDefault="007D516A" w:rsidP="00ED4004">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8722193" w14:textId="77777777" w:rsidR="007D516A" w:rsidRDefault="007D516A" w:rsidP="00ED4004">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D7EFCF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BB4D4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8F4898"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E0DFD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F7EEE1"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941B49" w14:textId="77777777" w:rsidR="007D516A" w:rsidRDefault="007D516A" w:rsidP="00ED4004">
            <w:pPr>
              <w:pStyle w:val="TAC"/>
              <w:rPr>
                <w:rFonts w:eastAsia="PMingLiU"/>
                <w:lang w:val="en-US" w:eastAsia="en-GB"/>
              </w:rPr>
            </w:pPr>
          </w:p>
        </w:tc>
      </w:tr>
      <w:tr w:rsidR="007D516A" w14:paraId="0B6899FF" w14:textId="77777777" w:rsidTr="00ED4004">
        <w:trPr>
          <w:trHeight w:val="187"/>
          <w:jc w:val="center"/>
        </w:trPr>
        <w:tc>
          <w:tcPr>
            <w:tcW w:w="1100" w:type="dxa"/>
            <w:tcBorders>
              <w:top w:val="nil"/>
              <w:left w:val="single" w:sz="4" w:space="0" w:color="auto"/>
              <w:bottom w:val="nil"/>
              <w:right w:val="single" w:sz="4" w:space="0" w:color="auto"/>
            </w:tcBorders>
            <w:vAlign w:val="center"/>
            <w:hideMark/>
          </w:tcPr>
          <w:p w14:paraId="1E698D53" w14:textId="77777777" w:rsidR="007D516A" w:rsidRDefault="007D516A" w:rsidP="00ED4004">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25F66D1" w14:textId="77777777" w:rsidR="007D516A" w:rsidRDefault="007D516A" w:rsidP="00ED4004">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0F84C93"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9E656A" w14:textId="77777777" w:rsidR="007D516A" w:rsidRDefault="007D516A" w:rsidP="00ED4004">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7A56E53" w14:textId="77777777" w:rsidR="007D516A" w:rsidRDefault="007D516A" w:rsidP="00ED4004">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0861F53" w14:textId="77777777" w:rsidR="007D516A" w:rsidRDefault="007D516A" w:rsidP="00ED4004">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46C7D54"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10F8FB"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2C533C"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81D20E"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43D56"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91DA18" w14:textId="77777777" w:rsidR="007D516A" w:rsidRDefault="007D516A" w:rsidP="00ED4004">
            <w:pPr>
              <w:pStyle w:val="TAC"/>
              <w:rPr>
                <w:rFonts w:eastAsia="PMingLiU"/>
                <w:lang w:val="en-US" w:eastAsia="en-GB"/>
              </w:rPr>
            </w:pPr>
          </w:p>
        </w:tc>
      </w:tr>
      <w:tr w:rsidR="007D516A" w14:paraId="0EEA786D"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6E885DB"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640191" w14:textId="77777777" w:rsidR="007D516A" w:rsidRDefault="007D516A" w:rsidP="00ED4004">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9CFDCD"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5C1916B" w14:textId="77777777" w:rsidR="007D516A" w:rsidRDefault="007D516A" w:rsidP="00ED4004">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DF47796" w14:textId="77777777" w:rsidR="007D516A" w:rsidRDefault="007D516A" w:rsidP="00ED4004">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69C746E" w14:textId="77777777" w:rsidR="007D516A" w:rsidRDefault="007D516A" w:rsidP="00ED4004">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B2B8FF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3F58F1"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43D769"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ABCA6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8004E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4973C1" w14:textId="77777777" w:rsidR="007D516A" w:rsidRDefault="007D516A" w:rsidP="00ED4004">
            <w:pPr>
              <w:pStyle w:val="TAC"/>
              <w:rPr>
                <w:rFonts w:eastAsia="PMingLiU"/>
                <w:lang w:val="en-US" w:eastAsia="en-GB"/>
              </w:rPr>
            </w:pPr>
          </w:p>
        </w:tc>
      </w:tr>
      <w:tr w:rsidR="007D516A" w14:paraId="1E2B9A10"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41AA1BF" w14:textId="77777777" w:rsidR="007D516A" w:rsidRDefault="007D516A" w:rsidP="00ED400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CBC066A" w14:textId="77777777" w:rsidR="007D516A" w:rsidRDefault="007D516A" w:rsidP="00ED4004">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44EC4CE" w14:textId="77777777" w:rsidR="007D516A" w:rsidRDefault="007D516A" w:rsidP="00ED4004">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CE10ACD" w14:textId="77777777" w:rsidR="007D516A" w:rsidRDefault="007D516A" w:rsidP="00ED4004">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068069B" w14:textId="77777777" w:rsidR="007D516A" w:rsidRDefault="007D516A" w:rsidP="00ED4004">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1D241A0" w14:textId="77777777" w:rsidR="007D516A" w:rsidRDefault="007D516A" w:rsidP="00ED4004">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2C5E6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2DA57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3204EB"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F3B624"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9F45D7"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471CE1" w14:textId="77777777" w:rsidR="007D516A" w:rsidRDefault="007D516A" w:rsidP="00ED4004">
            <w:pPr>
              <w:pStyle w:val="TAC"/>
              <w:rPr>
                <w:rFonts w:eastAsia="PMingLiU"/>
                <w:lang w:val="en-US" w:eastAsia="en-GB"/>
              </w:rPr>
            </w:pPr>
          </w:p>
        </w:tc>
      </w:tr>
      <w:tr w:rsidR="007D516A" w14:paraId="0384D7A0" w14:textId="77777777" w:rsidTr="00ED4004">
        <w:trPr>
          <w:trHeight w:val="187"/>
          <w:jc w:val="center"/>
        </w:trPr>
        <w:tc>
          <w:tcPr>
            <w:tcW w:w="1100" w:type="dxa"/>
            <w:tcBorders>
              <w:top w:val="nil"/>
              <w:left w:val="single" w:sz="4" w:space="0" w:color="auto"/>
              <w:bottom w:val="nil"/>
              <w:right w:val="single" w:sz="4" w:space="0" w:color="auto"/>
            </w:tcBorders>
            <w:vAlign w:val="center"/>
            <w:hideMark/>
          </w:tcPr>
          <w:p w14:paraId="09C225BE" w14:textId="77777777" w:rsidR="007D516A" w:rsidRDefault="007D516A" w:rsidP="00ED4004">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82E99E6" w14:textId="77777777" w:rsidR="007D516A" w:rsidRDefault="007D516A" w:rsidP="00ED4004">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ED30F61"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201DB9F" w14:textId="77777777" w:rsidR="007D516A" w:rsidRDefault="007D516A" w:rsidP="00ED4004">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C53455E" w14:textId="77777777" w:rsidR="007D516A" w:rsidRDefault="007D516A" w:rsidP="00ED4004">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199027D" w14:textId="77777777" w:rsidR="007D516A" w:rsidRDefault="007D516A" w:rsidP="00ED4004">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60138FF"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4625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D2C99"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54BBA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EE55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A1B40B" w14:textId="77777777" w:rsidR="007D516A" w:rsidRDefault="007D516A" w:rsidP="00ED4004">
            <w:pPr>
              <w:pStyle w:val="TAC"/>
              <w:rPr>
                <w:rFonts w:eastAsia="PMingLiU"/>
                <w:lang w:val="en-US" w:eastAsia="en-GB"/>
              </w:rPr>
            </w:pPr>
          </w:p>
        </w:tc>
      </w:tr>
      <w:tr w:rsidR="007D516A" w14:paraId="0ACAE6F3"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A50CF7F"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3501B9" w14:textId="77777777" w:rsidR="007D516A" w:rsidRDefault="007D516A" w:rsidP="00ED4004">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18FCDBA"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D44943" w14:textId="77777777" w:rsidR="007D516A" w:rsidRDefault="007D516A" w:rsidP="00ED4004">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F0B705F" w14:textId="77777777" w:rsidR="007D516A" w:rsidRDefault="007D516A" w:rsidP="00ED4004">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4E2CEF9" w14:textId="77777777" w:rsidR="007D516A" w:rsidRDefault="007D516A" w:rsidP="00ED4004">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C2ACD8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1A4CF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772AD"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C7339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13BC91"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35D8CB" w14:textId="77777777" w:rsidR="007D516A" w:rsidRDefault="007D516A" w:rsidP="00ED4004">
            <w:pPr>
              <w:pStyle w:val="TAC"/>
              <w:rPr>
                <w:rFonts w:eastAsia="PMingLiU"/>
                <w:lang w:val="en-US" w:eastAsia="en-GB"/>
              </w:rPr>
            </w:pPr>
          </w:p>
        </w:tc>
      </w:tr>
      <w:tr w:rsidR="007D516A" w14:paraId="0CCEA008"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tcPr>
          <w:p w14:paraId="250AADDA"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BC592A" w14:textId="77777777" w:rsidR="007D516A" w:rsidRDefault="007D516A" w:rsidP="00ED4004">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5B57959" w14:textId="77777777" w:rsidR="007D516A" w:rsidRDefault="007D516A" w:rsidP="00ED4004">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DFD240C" w14:textId="77777777" w:rsidR="007D516A" w:rsidRDefault="007D516A" w:rsidP="00ED4004">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35CBC98" w14:textId="77777777" w:rsidR="007D516A" w:rsidRDefault="007D516A" w:rsidP="00ED4004">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27BC0410"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F4A26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07BD1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EDC324"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64273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41AC2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76CE20" w14:textId="77777777" w:rsidR="007D516A" w:rsidRDefault="007D516A" w:rsidP="00ED4004">
            <w:pPr>
              <w:pStyle w:val="TAC"/>
              <w:rPr>
                <w:rFonts w:eastAsia="PMingLiU"/>
                <w:lang w:val="en-US" w:eastAsia="en-GB"/>
              </w:rPr>
            </w:pPr>
          </w:p>
        </w:tc>
      </w:tr>
      <w:tr w:rsidR="007D516A" w14:paraId="2CF7FB0A" w14:textId="77777777" w:rsidTr="00ED4004">
        <w:trPr>
          <w:trHeight w:val="187"/>
          <w:jc w:val="center"/>
        </w:trPr>
        <w:tc>
          <w:tcPr>
            <w:tcW w:w="1100" w:type="dxa"/>
            <w:tcBorders>
              <w:top w:val="nil"/>
              <w:left w:val="single" w:sz="4" w:space="0" w:color="auto"/>
              <w:bottom w:val="nil"/>
              <w:right w:val="single" w:sz="4" w:space="0" w:color="auto"/>
            </w:tcBorders>
            <w:vAlign w:val="center"/>
          </w:tcPr>
          <w:p w14:paraId="6DDE16DD" w14:textId="77777777" w:rsidR="007D516A" w:rsidRDefault="007D516A" w:rsidP="00ED4004">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2012D2" w14:textId="77777777" w:rsidR="007D516A" w:rsidRDefault="007D516A" w:rsidP="00ED4004">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57EE9C3"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DAD833" w14:textId="77777777" w:rsidR="007D516A" w:rsidRDefault="007D516A" w:rsidP="00ED4004">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6A4E7D6" w14:textId="77777777" w:rsidR="007D516A" w:rsidRDefault="007D516A" w:rsidP="00ED4004">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F5E9EE8"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C0323E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4B42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00EDCD"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AFA7F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CA938D"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8B819C" w14:textId="77777777" w:rsidR="007D516A" w:rsidRDefault="007D516A" w:rsidP="00ED4004">
            <w:pPr>
              <w:pStyle w:val="TAC"/>
              <w:rPr>
                <w:rFonts w:eastAsia="PMingLiU"/>
                <w:lang w:val="en-US" w:eastAsia="en-GB"/>
              </w:rPr>
            </w:pPr>
          </w:p>
        </w:tc>
      </w:tr>
      <w:tr w:rsidR="007D516A" w14:paraId="4C530065"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tcPr>
          <w:p w14:paraId="40667F68"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328B47" w14:textId="77777777" w:rsidR="007D516A" w:rsidRDefault="007D516A" w:rsidP="00ED4004">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915FC1C"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5856E" w14:textId="77777777" w:rsidR="007D516A" w:rsidRDefault="007D516A" w:rsidP="00ED4004">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68C9CD5" w14:textId="77777777" w:rsidR="007D516A" w:rsidRDefault="007D516A" w:rsidP="00ED4004">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B698959"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C6D97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0DA81"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1B7CDF"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927A7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6FE518"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B48B5A" w14:textId="77777777" w:rsidR="007D516A" w:rsidRDefault="007D516A" w:rsidP="00ED4004">
            <w:pPr>
              <w:pStyle w:val="TAC"/>
              <w:rPr>
                <w:rFonts w:eastAsia="PMingLiU"/>
                <w:lang w:val="en-US" w:eastAsia="en-GB"/>
              </w:rPr>
            </w:pPr>
          </w:p>
        </w:tc>
      </w:tr>
      <w:tr w:rsidR="007D516A" w14:paraId="7487BBB3" w14:textId="77777777" w:rsidTr="001C4269">
        <w:trPr>
          <w:trHeight w:val="187"/>
          <w:jc w:val="center"/>
        </w:trPr>
        <w:tc>
          <w:tcPr>
            <w:tcW w:w="1100" w:type="dxa"/>
            <w:vMerge w:val="restart"/>
            <w:tcBorders>
              <w:top w:val="nil"/>
              <w:left w:val="single" w:sz="4" w:space="0" w:color="auto"/>
              <w:right w:val="single" w:sz="4" w:space="0" w:color="auto"/>
            </w:tcBorders>
            <w:vAlign w:val="center"/>
          </w:tcPr>
          <w:p w14:paraId="414E7E65" w14:textId="77777777" w:rsidR="007D516A" w:rsidRPr="007D516A" w:rsidRDefault="007D516A" w:rsidP="00ED4004">
            <w:pPr>
              <w:spacing w:after="0"/>
              <w:jc w:val="center"/>
              <w:rPr>
                <w:rFonts w:ascii="Arial" w:eastAsia="PMingLiU" w:hAnsi="Arial"/>
                <w:sz w:val="18"/>
                <w:highlight w:val="yellow"/>
                <w:lang w:val="en-US" w:eastAsia="en-GB"/>
              </w:rPr>
            </w:pPr>
            <w:r w:rsidRPr="007D516A">
              <w:rPr>
                <w:rFonts w:ascii="Arial" w:hAnsi="Arial" w:hint="eastAsia"/>
                <w:sz w:val="18"/>
                <w:highlight w:val="yellow"/>
                <w:lang w:val="en-US" w:eastAsia="zh-CN"/>
              </w:rPr>
              <w:t>n252</w:t>
            </w:r>
          </w:p>
          <w:p w14:paraId="48BAA74A" w14:textId="6FCA5C94"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B0A1DE" w14:textId="7CE8358F" w:rsidR="007D516A" w:rsidRPr="007D516A" w:rsidRDefault="007D516A" w:rsidP="00ED4004">
            <w:pPr>
              <w:pStyle w:val="TAC"/>
              <w:rPr>
                <w:highlight w:val="yellow"/>
                <w:lang w:eastAsia="en-GB"/>
              </w:rPr>
            </w:pPr>
            <w:r w:rsidRPr="007D516A">
              <w:rPr>
                <w:rFonts w:hint="eastAsia"/>
                <w:highlight w:val="yellow"/>
                <w:lang w:val="en-US" w:eastAsia="zh-CN"/>
              </w:rPr>
              <w:lastRenderedPageBreak/>
              <w:t>15</w:t>
            </w:r>
          </w:p>
        </w:tc>
        <w:tc>
          <w:tcPr>
            <w:tcW w:w="741" w:type="dxa"/>
            <w:tcBorders>
              <w:top w:val="single" w:sz="4" w:space="0" w:color="auto"/>
              <w:left w:val="single" w:sz="4" w:space="0" w:color="auto"/>
              <w:bottom w:val="single" w:sz="4" w:space="0" w:color="auto"/>
              <w:right w:val="single" w:sz="4" w:space="0" w:color="auto"/>
            </w:tcBorders>
          </w:tcPr>
          <w:p w14:paraId="023E8F47" w14:textId="735BB2E5" w:rsidR="007D516A" w:rsidRPr="007D516A" w:rsidRDefault="007D516A" w:rsidP="00ED4004">
            <w:pPr>
              <w:pStyle w:val="TAC"/>
              <w:rPr>
                <w:highlight w:val="yellow"/>
                <w:lang w:val="en-US" w:eastAsia="en-GB"/>
              </w:rPr>
            </w:pPr>
            <w:r w:rsidRPr="007D516A">
              <w:rPr>
                <w:rFonts w:hint="eastAsia"/>
                <w:highlight w:val="yellow"/>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350B512A" w14:textId="1FEAF673" w:rsidR="007D516A" w:rsidRPr="007D516A" w:rsidRDefault="007D516A" w:rsidP="00ED4004">
            <w:pPr>
              <w:pStyle w:val="TAC"/>
              <w:rPr>
                <w:highlight w:val="yellow"/>
                <w:lang w:eastAsia="en-GB"/>
              </w:rPr>
            </w:pPr>
            <w:r w:rsidRPr="007D516A">
              <w:rPr>
                <w:rFonts w:hint="eastAsia"/>
                <w:highlight w:val="yellow"/>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0E357ED9" w14:textId="13FD6BFA" w:rsidR="007D516A" w:rsidRPr="007D516A" w:rsidRDefault="007D516A" w:rsidP="00ED4004">
            <w:pPr>
              <w:pStyle w:val="TAC"/>
              <w:rPr>
                <w:highlight w:val="yellow"/>
                <w:lang w:eastAsia="en-GB"/>
              </w:rPr>
            </w:pPr>
            <w:r w:rsidRPr="007D516A">
              <w:rPr>
                <w:rFonts w:hint="eastAsia"/>
                <w:highlight w:val="yellow"/>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354FF2FF" w14:textId="7C241342"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5729E1E6"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C1668"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849C87"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675AD8D"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8FD124"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572087" w14:textId="77777777" w:rsidR="007D516A" w:rsidRDefault="007D516A" w:rsidP="00ED4004">
            <w:pPr>
              <w:pStyle w:val="TAC"/>
              <w:rPr>
                <w:rFonts w:eastAsia="PMingLiU"/>
                <w:lang w:val="en-US" w:eastAsia="en-GB"/>
              </w:rPr>
            </w:pPr>
          </w:p>
        </w:tc>
      </w:tr>
      <w:tr w:rsidR="007D516A" w14:paraId="01D219BD" w14:textId="77777777" w:rsidTr="001C4269">
        <w:trPr>
          <w:trHeight w:val="187"/>
          <w:jc w:val="center"/>
        </w:trPr>
        <w:tc>
          <w:tcPr>
            <w:tcW w:w="1100" w:type="dxa"/>
            <w:vMerge/>
            <w:tcBorders>
              <w:left w:val="single" w:sz="4" w:space="0" w:color="auto"/>
              <w:right w:val="single" w:sz="4" w:space="0" w:color="auto"/>
            </w:tcBorders>
            <w:vAlign w:val="center"/>
          </w:tcPr>
          <w:p w14:paraId="6467F590" w14:textId="77777777"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3447A78" w14:textId="1F45F915" w:rsidR="007D516A" w:rsidRPr="007D516A" w:rsidRDefault="007D516A" w:rsidP="00ED4004">
            <w:pPr>
              <w:pStyle w:val="TAC"/>
              <w:rPr>
                <w:highlight w:val="yellow"/>
                <w:lang w:eastAsia="en-GB"/>
              </w:rPr>
            </w:pPr>
            <w:r w:rsidRPr="007D516A">
              <w:rPr>
                <w:rFonts w:hint="eastAsia"/>
                <w:highlight w:val="yellow"/>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751B094F" w14:textId="77777777" w:rsidR="007D516A" w:rsidRPr="007D516A" w:rsidRDefault="007D516A" w:rsidP="00ED4004">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4112FD" w14:textId="5A7154EC" w:rsidR="007D516A" w:rsidRPr="007D516A" w:rsidRDefault="007D516A" w:rsidP="00ED4004">
            <w:pPr>
              <w:pStyle w:val="TAC"/>
              <w:rPr>
                <w:highlight w:val="yellow"/>
                <w:lang w:eastAsia="en-GB"/>
              </w:rPr>
            </w:pPr>
            <w:r w:rsidRPr="007D516A">
              <w:rPr>
                <w:rFonts w:hint="eastAsia"/>
                <w:highlight w:val="yellow"/>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408244E8" w14:textId="48D3C7B6" w:rsidR="007D516A" w:rsidRPr="007D516A" w:rsidRDefault="007D516A" w:rsidP="00ED4004">
            <w:pPr>
              <w:pStyle w:val="TAC"/>
              <w:rPr>
                <w:highlight w:val="yellow"/>
                <w:lang w:eastAsia="en-GB"/>
              </w:rPr>
            </w:pPr>
            <w:r w:rsidRPr="007D516A">
              <w:rPr>
                <w:rFonts w:hint="eastAsia"/>
                <w:highlight w:val="yellow"/>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609A5FAE" w14:textId="7FA1731F"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1D558987"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89C86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DAC2E8"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7418E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EAEDA5"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FAB831F" w14:textId="77777777" w:rsidR="007D516A" w:rsidRDefault="007D516A" w:rsidP="00ED4004">
            <w:pPr>
              <w:pStyle w:val="TAC"/>
              <w:rPr>
                <w:rFonts w:eastAsia="PMingLiU"/>
                <w:lang w:val="en-US" w:eastAsia="en-GB"/>
              </w:rPr>
            </w:pPr>
          </w:p>
        </w:tc>
      </w:tr>
      <w:tr w:rsidR="007D516A" w14:paraId="413716B0" w14:textId="77777777" w:rsidTr="001C4269">
        <w:trPr>
          <w:trHeight w:val="187"/>
          <w:jc w:val="center"/>
        </w:trPr>
        <w:tc>
          <w:tcPr>
            <w:tcW w:w="1100" w:type="dxa"/>
            <w:vMerge/>
            <w:tcBorders>
              <w:left w:val="single" w:sz="4" w:space="0" w:color="auto"/>
              <w:bottom w:val="single" w:sz="4" w:space="0" w:color="auto"/>
              <w:right w:val="single" w:sz="4" w:space="0" w:color="auto"/>
            </w:tcBorders>
            <w:vAlign w:val="center"/>
          </w:tcPr>
          <w:p w14:paraId="6D16D20A" w14:textId="77777777"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F84A8DE" w14:textId="7B53C06E" w:rsidR="007D516A" w:rsidRPr="007D516A" w:rsidRDefault="007D516A" w:rsidP="00ED4004">
            <w:pPr>
              <w:pStyle w:val="TAC"/>
              <w:rPr>
                <w:highlight w:val="yellow"/>
                <w:lang w:eastAsia="en-GB"/>
              </w:rPr>
            </w:pPr>
            <w:r w:rsidRPr="007D516A">
              <w:rPr>
                <w:rFonts w:hint="eastAsia"/>
                <w:highlight w:val="yellow"/>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F4F2165" w14:textId="77777777" w:rsidR="007D516A" w:rsidRPr="007D516A" w:rsidRDefault="007D516A" w:rsidP="00ED4004">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C0E3E0" w14:textId="570A30B3" w:rsidR="007D516A" w:rsidRPr="007D516A" w:rsidRDefault="007D516A" w:rsidP="00ED4004">
            <w:pPr>
              <w:pStyle w:val="TAC"/>
              <w:rPr>
                <w:highlight w:val="yellow"/>
                <w:lang w:eastAsia="en-GB"/>
              </w:rPr>
            </w:pPr>
            <w:r w:rsidRPr="007D516A">
              <w:rPr>
                <w:rFonts w:hint="eastAsia"/>
                <w:highlight w:val="yellow"/>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57F2ED74" w14:textId="3CFB1CB8" w:rsidR="007D516A" w:rsidRPr="007D516A" w:rsidRDefault="007D516A" w:rsidP="00ED4004">
            <w:pPr>
              <w:pStyle w:val="TAC"/>
              <w:rPr>
                <w:highlight w:val="yellow"/>
                <w:lang w:eastAsia="en-GB"/>
              </w:rPr>
            </w:pPr>
            <w:r w:rsidRPr="007D516A">
              <w:rPr>
                <w:rFonts w:hint="eastAsia"/>
                <w:highlight w:val="yellow"/>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1D8C5641" w14:textId="08898295"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2BD5D0A9"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B29D17"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414FF4"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A4F9E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1366CA"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A5B0761" w14:textId="77777777" w:rsidR="007D516A" w:rsidRDefault="007D516A" w:rsidP="00ED4004">
            <w:pPr>
              <w:pStyle w:val="TAC"/>
              <w:rPr>
                <w:rFonts w:eastAsia="PMingLiU"/>
                <w:lang w:val="en-US" w:eastAsia="en-GB"/>
              </w:rPr>
            </w:pPr>
          </w:p>
        </w:tc>
      </w:tr>
      <w:tr w:rsidR="007D516A" w14:paraId="4E12D3C5" w14:textId="77777777" w:rsidTr="00ED4004">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742F08B" w14:textId="77777777" w:rsidR="007D516A" w:rsidRPr="002206F5" w:rsidRDefault="007D516A" w:rsidP="00ED400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
    </w:tbl>
    <w:p w14:paraId="4192643F" w14:textId="4020BF0E" w:rsidR="002721C6" w:rsidRPr="007D516A" w:rsidRDefault="002721C6" w:rsidP="0074024E">
      <w:pPr>
        <w:jc w:val="both"/>
        <w:rPr>
          <w:lang w:eastAsia="zh-CN"/>
        </w:rPr>
      </w:pPr>
    </w:p>
    <w:p w14:paraId="2C5F1F3C" w14:textId="430C859A" w:rsidR="00A615DE" w:rsidRPr="00A615DE" w:rsidRDefault="006950F2" w:rsidP="008432DD">
      <w:pPr>
        <w:rPr>
          <w:color w:val="000000"/>
          <w:lang w:eastAsia="zh-CN"/>
        </w:rPr>
      </w:pPr>
      <w:r>
        <w:rPr>
          <w:rFonts w:hint="eastAsia"/>
          <w:b/>
          <w:lang w:eastAsia="zh-CN"/>
        </w:rPr>
        <w:t>Proposal 3</w:t>
      </w:r>
      <w:r w:rsidR="00A615DE" w:rsidRPr="00817DDA">
        <w:rPr>
          <w:rFonts w:hint="eastAsia"/>
          <w:b/>
          <w:lang w:eastAsia="zh-CN"/>
        </w:rPr>
        <w:t xml:space="preserve">: </w:t>
      </w:r>
      <w:r w:rsidR="00A615DE">
        <w:rPr>
          <w:rFonts w:hint="eastAsia"/>
          <w:b/>
          <w:lang w:eastAsia="zh-CN"/>
        </w:rPr>
        <w:t>For t</w:t>
      </w:r>
      <w:r w:rsidR="00A615DE">
        <w:rPr>
          <w:b/>
          <w:lang w:eastAsia="zh-CN"/>
        </w:rPr>
        <w:t xml:space="preserve">he </w:t>
      </w:r>
      <w:r w:rsidR="00A615DE">
        <w:rPr>
          <w:rFonts w:hint="eastAsia"/>
          <w:b/>
          <w:lang w:eastAsia="zh-CN"/>
        </w:rPr>
        <w:t>NTN FDD band wi</w:t>
      </w:r>
      <w:r w:rsidR="00A615DE" w:rsidRPr="00E96804">
        <w:rPr>
          <w:rFonts w:hint="eastAsia"/>
          <w:b/>
          <w:lang w:eastAsia="zh-CN"/>
        </w:rPr>
        <w:t xml:space="preserve">th UE transmitting at </w:t>
      </w:r>
      <w:r w:rsidR="00A615DE" w:rsidRPr="00E96804">
        <w:rPr>
          <w:b/>
          <w:color w:val="000000"/>
        </w:rPr>
        <w:t>2000</w:t>
      </w:r>
      <w:r w:rsidR="00A615DE" w:rsidRPr="00E96804">
        <w:rPr>
          <w:rFonts w:hint="eastAsia"/>
          <w:b/>
          <w:color w:val="000000"/>
          <w:lang w:eastAsia="zh-CN"/>
        </w:rPr>
        <w:t xml:space="preserve"> - </w:t>
      </w:r>
      <w:r w:rsidR="00A615DE" w:rsidRPr="00E96804">
        <w:rPr>
          <w:b/>
          <w:color w:val="000000"/>
        </w:rPr>
        <w:t>2020 MHz and SAN transmitting at 2180</w:t>
      </w:r>
      <w:r w:rsidR="00A615DE" w:rsidRPr="00E96804">
        <w:rPr>
          <w:rFonts w:hint="eastAsia"/>
          <w:b/>
          <w:color w:val="000000"/>
          <w:lang w:eastAsia="zh-CN"/>
        </w:rPr>
        <w:t xml:space="preserve"> </w:t>
      </w:r>
      <w:r w:rsidR="00A615DE" w:rsidRPr="00E96804">
        <w:rPr>
          <w:b/>
          <w:color w:val="000000"/>
        </w:rPr>
        <w:t>-</w:t>
      </w:r>
      <w:r w:rsidR="00A615DE" w:rsidRPr="00E96804">
        <w:rPr>
          <w:rFonts w:hint="eastAsia"/>
          <w:b/>
          <w:color w:val="000000"/>
          <w:lang w:eastAsia="zh-CN"/>
        </w:rPr>
        <w:t xml:space="preserve"> </w:t>
      </w:r>
      <w:r w:rsidR="00A615DE" w:rsidRPr="00E96804">
        <w:rPr>
          <w:b/>
          <w:color w:val="000000"/>
        </w:rPr>
        <w:t>2200 MHz,</w:t>
      </w:r>
      <w:r w:rsidR="00A615DE" w:rsidRPr="00E96804">
        <w:rPr>
          <w:rFonts w:hint="eastAsia"/>
          <w:b/>
          <w:color w:val="000000"/>
          <w:lang w:eastAsia="zh-CN"/>
        </w:rPr>
        <w:t xml:space="preserve"> the </w:t>
      </w:r>
      <w:r w:rsidR="00A7390D">
        <w:rPr>
          <w:rFonts w:hint="eastAsia"/>
          <w:b/>
          <w:color w:val="000000"/>
          <w:lang w:eastAsia="zh-CN"/>
        </w:rPr>
        <w:t>REFSENS</w:t>
      </w:r>
      <w:r w:rsidR="00A615DE" w:rsidRPr="00E96804">
        <w:rPr>
          <w:rFonts w:hint="eastAsia"/>
          <w:b/>
          <w:color w:val="000000"/>
          <w:lang w:eastAsia="zh-CN"/>
        </w:rPr>
        <w:t xml:space="preserve"> should be </w:t>
      </w:r>
      <w:r w:rsidR="00A615DE">
        <w:rPr>
          <w:rFonts w:hint="eastAsia"/>
          <w:b/>
          <w:color w:val="000000"/>
          <w:lang w:eastAsia="zh-CN"/>
        </w:rPr>
        <w:t>defined</w:t>
      </w:r>
      <w:r w:rsidR="00A615DE" w:rsidRPr="00E96804">
        <w:rPr>
          <w:rFonts w:hint="eastAsia"/>
          <w:b/>
          <w:color w:val="000000"/>
          <w:lang w:eastAsia="zh-CN"/>
        </w:rPr>
        <w:t xml:space="preserve"> as Table</w:t>
      </w:r>
      <w:r w:rsidR="000D535F">
        <w:rPr>
          <w:rFonts w:hint="eastAsia"/>
          <w:b/>
          <w:color w:val="000000"/>
          <w:lang w:eastAsia="zh-CN"/>
        </w:rPr>
        <w:t xml:space="preserve"> 2.2</w:t>
      </w:r>
      <w:r w:rsidR="00A615DE" w:rsidRPr="00E96804">
        <w:rPr>
          <w:rFonts w:hint="eastAsia"/>
          <w:b/>
          <w:color w:val="000000"/>
          <w:lang w:eastAsia="zh-CN"/>
        </w:rPr>
        <w:t>-1</w:t>
      </w:r>
      <w:r w:rsidR="00A615DE">
        <w:rPr>
          <w:rFonts w:hint="eastAsia"/>
          <w:b/>
          <w:color w:val="000000"/>
          <w:lang w:eastAsia="zh-CN"/>
        </w:rPr>
        <w:t>.</w:t>
      </w:r>
    </w:p>
    <w:p w14:paraId="0AE8C2E3" w14:textId="1C19A7ED" w:rsidR="00EA7E5F" w:rsidRDefault="00EA7E5F" w:rsidP="00EA7E5F">
      <w:pPr>
        <w:pStyle w:val="2"/>
        <w:rPr>
          <w:lang w:eastAsia="zh-CN"/>
        </w:rPr>
      </w:pPr>
      <w:r>
        <w:rPr>
          <w:rFonts w:hint="eastAsia"/>
          <w:lang w:eastAsia="zh-CN"/>
        </w:rPr>
        <w:t>2.3 Out-of-band Blocking</w:t>
      </w:r>
      <w:bookmarkStart w:id="3" w:name="_GoBack"/>
      <w:bookmarkEnd w:id="3"/>
    </w:p>
    <w:p w14:paraId="1598310D" w14:textId="32919475" w:rsidR="00DD7B15" w:rsidRPr="0037692B" w:rsidRDefault="00BF4755" w:rsidP="00B76B60">
      <w:pPr>
        <w:rPr>
          <w:lang w:eastAsia="zh-CN"/>
        </w:rPr>
      </w:pPr>
      <w:r>
        <w:rPr>
          <w:rFonts w:hint="eastAsia"/>
          <w:color w:val="000000"/>
          <w:lang w:eastAsia="zh-CN"/>
        </w:rPr>
        <w:t xml:space="preserve">Similar to the discussion of REFSENS above, we </w:t>
      </w:r>
      <w:r>
        <w:rPr>
          <w:color w:val="000000"/>
          <w:lang w:eastAsia="zh-CN"/>
        </w:rPr>
        <w:t>believed</w:t>
      </w:r>
      <w:r>
        <w:rPr>
          <w:rFonts w:hint="eastAsia"/>
          <w:color w:val="000000"/>
          <w:lang w:eastAsia="zh-CN"/>
        </w:rPr>
        <w:t xml:space="preserve"> that for UE of new NTN S band, the</w:t>
      </w:r>
      <w:r w:rsidR="004C6CD5">
        <w:rPr>
          <w:rFonts w:hint="eastAsia"/>
          <w:color w:val="000000"/>
          <w:lang w:eastAsia="zh-CN"/>
        </w:rPr>
        <w:t xml:space="preserve"> OOBB requirements</w:t>
      </w:r>
      <w:r>
        <w:rPr>
          <w:rFonts w:hint="eastAsia"/>
          <w:color w:val="000000"/>
          <w:lang w:eastAsia="zh-CN"/>
        </w:rPr>
        <w:t xml:space="preserve"> should be defined</w:t>
      </w:r>
      <w:r w:rsidR="00F42248">
        <w:rPr>
          <w:rFonts w:hint="eastAsia"/>
          <w:lang w:eastAsia="zh-CN"/>
        </w:rPr>
        <w:t xml:space="preserve"> as shown in the table below: </w:t>
      </w:r>
    </w:p>
    <w:p w14:paraId="3387C799" w14:textId="3A903EFD" w:rsidR="00946380" w:rsidRDefault="00946380" w:rsidP="00946380">
      <w:pPr>
        <w:pStyle w:val="TH"/>
      </w:pPr>
      <w:r>
        <w:t>Table 2</w:t>
      </w:r>
      <w:r w:rsidR="00E7747A">
        <w:t>.3-1</w:t>
      </w:r>
      <w:r>
        <w:t xml:space="preserve">: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46380" w14:paraId="5E51641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0115B7" w14:textId="77777777" w:rsidR="00946380" w:rsidRDefault="00946380" w:rsidP="00ED4004">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3AB0537" w14:textId="77777777" w:rsidR="00946380" w:rsidRDefault="00946380" w:rsidP="00ED4004">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2F3F2DD" w14:textId="77777777" w:rsidR="00946380" w:rsidRDefault="00946380" w:rsidP="00ED4004">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3B8C0B4" w14:textId="77777777" w:rsidR="00946380" w:rsidRDefault="00946380" w:rsidP="00ED4004">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1C5B0FB" w14:textId="77777777" w:rsidR="00946380" w:rsidRDefault="00946380" w:rsidP="00ED4004">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582353C4" w14:textId="77777777" w:rsidR="00946380" w:rsidRDefault="00946380" w:rsidP="00ED4004">
            <w:pPr>
              <w:pStyle w:val="TAH"/>
            </w:pPr>
            <w:r>
              <w:t>Range 3</w:t>
            </w:r>
          </w:p>
        </w:tc>
      </w:tr>
      <w:tr w:rsidR="00946380" w14:paraId="57AFC48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7990AE" w14:textId="77777777" w:rsidR="00946380" w:rsidRDefault="00946380" w:rsidP="00ED400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19B06A9C" w14:textId="77777777" w:rsidR="00946380" w:rsidRDefault="00946380" w:rsidP="00ED400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FF69ED7" w14:textId="77777777" w:rsidR="00946380" w:rsidRDefault="00946380" w:rsidP="00ED400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53387279" w14:textId="77777777" w:rsidR="00946380" w:rsidRDefault="00946380" w:rsidP="00ED4004">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378C7A07" w14:textId="77777777" w:rsidR="00946380" w:rsidRDefault="00946380" w:rsidP="00ED4004">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33231DE" w14:textId="77777777" w:rsidR="00946380" w:rsidRDefault="00946380" w:rsidP="00ED4004">
            <w:pPr>
              <w:pStyle w:val="TAC"/>
            </w:pPr>
            <w:r>
              <w:t>-15</w:t>
            </w:r>
          </w:p>
        </w:tc>
      </w:tr>
      <w:tr w:rsidR="00946380" w14:paraId="7942E66D"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132F56" w14:textId="77777777" w:rsidR="00946380" w:rsidRPr="00946380" w:rsidRDefault="00946380" w:rsidP="00ED4004">
            <w:pPr>
              <w:pStyle w:val="TAC"/>
              <w:rPr>
                <w:highlight w:val="yellow"/>
                <w:lang w:val="en-US" w:eastAsia="zh-CN"/>
              </w:rPr>
            </w:pPr>
            <w:r w:rsidRPr="00946380">
              <w:rPr>
                <w:rFonts w:hint="eastAsia"/>
                <w:highlight w:val="yellow"/>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340BA3E0" w14:textId="77777777" w:rsidR="00946380" w:rsidRPr="00946380" w:rsidRDefault="00946380" w:rsidP="00ED4004">
            <w:pPr>
              <w:pStyle w:val="TAC"/>
              <w:rPr>
                <w:highlight w:val="yellow"/>
                <w:lang w:val="sv-SE"/>
              </w:rPr>
            </w:pPr>
            <w:r w:rsidRPr="00946380">
              <w:rPr>
                <w:highlight w:val="yellow"/>
                <w:lang w:val="sv-SE"/>
              </w:rPr>
              <w:t>F</w:t>
            </w:r>
            <w:r w:rsidRPr="00946380">
              <w:rPr>
                <w:highlight w:val="yellow"/>
                <w:vertAlign w:val="subscript"/>
                <w:lang w:val="sv-SE"/>
              </w:rPr>
              <w:t>interferer</w:t>
            </w:r>
            <w:r w:rsidRPr="00946380">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D9A939A" w14:textId="77777777" w:rsidR="00946380" w:rsidRPr="00946380" w:rsidRDefault="00946380" w:rsidP="00ED4004">
            <w:pPr>
              <w:pStyle w:val="TAC"/>
              <w:rPr>
                <w:highlight w:val="yellow"/>
                <w:lang w:val="sv-SE"/>
              </w:rPr>
            </w:pPr>
            <w:r w:rsidRPr="00946380">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6E1D62DE" w14:textId="189B5FB7" w:rsidR="00946380" w:rsidRPr="00946380" w:rsidRDefault="00982AB1" w:rsidP="00ED4004">
            <w:pPr>
              <w:pStyle w:val="TAC"/>
              <w:rPr>
                <w:rFonts w:cs="Arial"/>
                <w:highlight w:val="yellow"/>
              </w:rPr>
            </w:pPr>
            <w:r>
              <w:rPr>
                <w:rFonts w:cs="Arial"/>
                <w:highlight w:val="yellow"/>
              </w:rPr>
              <w:t>-7</w:t>
            </w:r>
            <w:r w:rsidR="00946380" w:rsidRPr="00946380">
              <w:rPr>
                <w:rFonts w:cs="Arial"/>
                <w:highlight w:val="yellow"/>
              </w:rPr>
              <w:t xml:space="preserve">0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sidR="00946380" w:rsidRPr="00946380">
              <w:rPr>
                <w:rFonts w:cs="Arial"/>
                <w:highlight w:val="yellow"/>
              </w:rPr>
              <w:t xml:space="preserve"> &lt; -15</w:t>
            </w:r>
          </w:p>
          <w:p w14:paraId="7866DC60" w14:textId="77777777" w:rsidR="00946380" w:rsidRPr="00946380" w:rsidRDefault="00946380" w:rsidP="00ED4004">
            <w:pPr>
              <w:pStyle w:val="TAC"/>
              <w:rPr>
                <w:rFonts w:cs="Arial"/>
                <w:highlight w:val="yellow"/>
              </w:rPr>
            </w:pPr>
            <w:r w:rsidRPr="00946380">
              <w:rPr>
                <w:rFonts w:cs="Arial"/>
                <w:highlight w:val="yellow"/>
              </w:rPr>
              <w:t>or</w:t>
            </w:r>
          </w:p>
          <w:p w14:paraId="1D214723" w14:textId="77777777" w:rsidR="00946380" w:rsidRPr="00946380" w:rsidRDefault="00946380" w:rsidP="00ED4004">
            <w:pPr>
              <w:pStyle w:val="TAC"/>
              <w:rPr>
                <w:rFonts w:cs="Arial"/>
                <w:highlight w:val="yellow"/>
              </w:rPr>
            </w:pPr>
            <w:r w:rsidRPr="00946380">
              <w:rPr>
                <w:rFonts w:cs="Arial"/>
                <w:highlight w:val="yellow"/>
              </w:rPr>
              <w:t xml:space="preserve">15 &lt;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0B2D1B9" w14:textId="78DBEB63" w:rsidR="00946380" w:rsidRPr="00946380" w:rsidRDefault="00982AB1" w:rsidP="00ED4004">
            <w:pPr>
              <w:pStyle w:val="TAC"/>
              <w:rPr>
                <w:rFonts w:cs="Arial"/>
                <w:highlight w:val="yellow"/>
              </w:rPr>
            </w:pPr>
            <w:r>
              <w:rPr>
                <w:rFonts w:cs="Arial"/>
                <w:highlight w:val="yellow"/>
              </w:rPr>
              <w:t>-9</w:t>
            </w:r>
            <w:r w:rsidR="00946380" w:rsidRPr="00946380">
              <w:rPr>
                <w:rFonts w:cs="Arial"/>
                <w:highlight w:val="yellow"/>
              </w:rPr>
              <w:t xml:space="preserve">5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Pr>
                <w:rFonts w:cs="Arial"/>
                <w:highlight w:val="yellow"/>
              </w:rPr>
              <w:t xml:space="preserve"> ≤ -7</w:t>
            </w:r>
            <w:r w:rsidR="00946380" w:rsidRPr="00946380">
              <w:rPr>
                <w:rFonts w:cs="Arial"/>
                <w:highlight w:val="yellow"/>
              </w:rPr>
              <w:t>0</w:t>
            </w:r>
          </w:p>
          <w:p w14:paraId="07246F0B" w14:textId="77777777" w:rsidR="00946380" w:rsidRPr="00946380" w:rsidRDefault="00946380" w:rsidP="00ED4004">
            <w:pPr>
              <w:pStyle w:val="TAC"/>
              <w:rPr>
                <w:rFonts w:cs="Arial"/>
                <w:highlight w:val="yellow"/>
              </w:rPr>
            </w:pPr>
            <w:r w:rsidRPr="00946380">
              <w:rPr>
                <w:rFonts w:cs="Arial"/>
                <w:highlight w:val="yellow"/>
              </w:rPr>
              <w:t>or</w:t>
            </w:r>
          </w:p>
          <w:p w14:paraId="1BC49B64" w14:textId="77777777" w:rsidR="00946380" w:rsidRPr="00946380" w:rsidRDefault="00946380" w:rsidP="00ED4004">
            <w:pPr>
              <w:pStyle w:val="TAC"/>
              <w:rPr>
                <w:rFonts w:cs="Arial"/>
                <w:highlight w:val="yellow"/>
              </w:rPr>
            </w:pPr>
            <w:r w:rsidRPr="00946380">
              <w:rPr>
                <w:rFonts w:cs="Arial"/>
                <w:highlight w:val="yellow"/>
              </w:rPr>
              <w:t xml:space="preserve">60 ≤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8A0D1D" w14:textId="433D2DFA" w:rsidR="00946380" w:rsidRPr="00946380" w:rsidRDefault="00946380" w:rsidP="00ED4004">
            <w:pPr>
              <w:pStyle w:val="TAC"/>
              <w:rPr>
                <w:rFonts w:cs="Arial"/>
                <w:highlight w:val="yellow"/>
              </w:rPr>
            </w:pPr>
            <w:r w:rsidRPr="00946380">
              <w:rPr>
                <w:rFonts w:cs="Arial"/>
                <w:highlight w:val="yellow"/>
              </w:rPr>
              <w:t xml:space="preserve">1 ≤ f ≤ </w:t>
            </w:r>
            <w:proofErr w:type="spellStart"/>
            <w:r w:rsidRPr="00946380">
              <w:rPr>
                <w:rFonts w:cs="Arial"/>
                <w:highlight w:val="yellow"/>
              </w:rPr>
              <w:t>F</w:t>
            </w:r>
            <w:r w:rsidRPr="00946380">
              <w:rPr>
                <w:rFonts w:cs="Arial"/>
                <w:highlight w:val="yellow"/>
                <w:vertAlign w:val="subscript"/>
              </w:rPr>
              <w:t>DL_low</w:t>
            </w:r>
            <w:proofErr w:type="spellEnd"/>
            <w:r w:rsidR="00982AB1">
              <w:rPr>
                <w:rFonts w:cs="Arial"/>
                <w:highlight w:val="yellow"/>
              </w:rPr>
              <w:t xml:space="preserve"> – 9</w:t>
            </w:r>
            <w:r w:rsidRPr="00946380">
              <w:rPr>
                <w:rFonts w:cs="Arial"/>
                <w:highlight w:val="yellow"/>
              </w:rPr>
              <w:t>5</w:t>
            </w:r>
          </w:p>
          <w:p w14:paraId="2B25FDCF" w14:textId="77777777" w:rsidR="00946380" w:rsidRPr="00946380" w:rsidRDefault="00946380" w:rsidP="00ED4004">
            <w:pPr>
              <w:pStyle w:val="TAC"/>
              <w:rPr>
                <w:rFonts w:cs="Arial"/>
                <w:highlight w:val="yellow"/>
              </w:rPr>
            </w:pPr>
            <w:r w:rsidRPr="00946380">
              <w:rPr>
                <w:rFonts w:cs="Arial"/>
                <w:highlight w:val="yellow"/>
              </w:rPr>
              <w:t>or</w:t>
            </w:r>
          </w:p>
          <w:p w14:paraId="6B86B3BB" w14:textId="77777777" w:rsidR="00946380" w:rsidRPr="00946380" w:rsidRDefault="00946380" w:rsidP="00ED4004">
            <w:pPr>
              <w:pStyle w:val="TAC"/>
              <w:rPr>
                <w:rFonts w:cs="Arial"/>
                <w:highlight w:val="yellow"/>
              </w:rPr>
            </w:pP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+ 85 ≤ f</w:t>
            </w:r>
          </w:p>
          <w:p w14:paraId="29A9FC5B" w14:textId="77777777" w:rsidR="00946380" w:rsidRPr="00946380" w:rsidRDefault="00946380" w:rsidP="00ED4004">
            <w:pPr>
              <w:pStyle w:val="TAC"/>
              <w:rPr>
                <w:rFonts w:cs="Arial"/>
                <w:highlight w:val="yellow"/>
              </w:rPr>
            </w:pPr>
            <w:r w:rsidRPr="00946380">
              <w:rPr>
                <w:rFonts w:cs="Arial"/>
                <w:highlight w:val="yellow"/>
              </w:rPr>
              <w:t>≤ 12750</w:t>
            </w:r>
          </w:p>
        </w:tc>
      </w:tr>
      <w:tr w:rsidR="00946380" w14:paraId="318466EE"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68EECB8" w14:textId="77777777" w:rsidR="00946380" w:rsidRDefault="00946380" w:rsidP="00ED4004">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41C11C2"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3E1FAD2"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F601EBC"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587E0F9" w14:textId="77777777" w:rsidR="00946380" w:rsidRDefault="00946380" w:rsidP="00ED4004">
            <w:pPr>
              <w:pStyle w:val="TAC"/>
              <w:rPr>
                <w:rFonts w:cs="Arial"/>
              </w:rPr>
            </w:pPr>
            <w:r>
              <w:rPr>
                <w:rFonts w:cs="Arial"/>
              </w:rPr>
              <w:t>or</w:t>
            </w:r>
          </w:p>
          <w:p w14:paraId="38CE7FA8"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50429A5"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BBE8212" w14:textId="77777777" w:rsidR="00946380" w:rsidRDefault="00946380" w:rsidP="00ED4004">
            <w:pPr>
              <w:pStyle w:val="TAC"/>
              <w:rPr>
                <w:rFonts w:cs="Arial"/>
              </w:rPr>
            </w:pPr>
            <w:r>
              <w:rPr>
                <w:rFonts w:cs="Arial"/>
              </w:rPr>
              <w:t>or</w:t>
            </w:r>
          </w:p>
          <w:p w14:paraId="0690D24C"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CE05458"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510B0A6" w14:textId="77777777" w:rsidR="00946380" w:rsidRDefault="00946380" w:rsidP="00ED4004">
            <w:pPr>
              <w:pStyle w:val="TAC"/>
              <w:rPr>
                <w:rFonts w:cs="Arial"/>
              </w:rPr>
            </w:pPr>
            <w:r>
              <w:rPr>
                <w:rFonts w:cs="Arial"/>
              </w:rPr>
              <w:t>or</w:t>
            </w:r>
          </w:p>
          <w:p w14:paraId="2C55B3BC"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DD0E8F" w14:textId="77777777" w:rsidR="00946380" w:rsidRDefault="00946380" w:rsidP="00ED4004">
            <w:pPr>
              <w:pStyle w:val="TAC"/>
              <w:rPr>
                <w:rFonts w:cs="Arial"/>
              </w:rPr>
            </w:pPr>
            <w:r>
              <w:rPr>
                <w:rFonts w:cs="Arial"/>
              </w:rPr>
              <w:t>≤ 12750</w:t>
            </w:r>
          </w:p>
        </w:tc>
      </w:tr>
      <w:tr w:rsidR="00946380" w14:paraId="494B1ED9"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F6D905A" w14:textId="77777777" w:rsidR="00946380" w:rsidRDefault="00946380" w:rsidP="00ED4004">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6947A901"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2B832C"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5419D6"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A6FDAF7" w14:textId="77777777" w:rsidR="00946380" w:rsidRDefault="00946380" w:rsidP="00ED4004">
            <w:pPr>
              <w:pStyle w:val="TAC"/>
              <w:rPr>
                <w:rFonts w:cs="Arial"/>
              </w:rPr>
            </w:pPr>
            <w:r>
              <w:rPr>
                <w:rFonts w:cs="Arial"/>
              </w:rPr>
              <w:t>or</w:t>
            </w:r>
          </w:p>
          <w:p w14:paraId="303026B9"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24A5DC0"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9FB60B9" w14:textId="77777777" w:rsidR="00946380" w:rsidRDefault="00946380" w:rsidP="00ED4004">
            <w:pPr>
              <w:pStyle w:val="TAC"/>
              <w:rPr>
                <w:rFonts w:cs="Arial"/>
              </w:rPr>
            </w:pPr>
            <w:r>
              <w:rPr>
                <w:rFonts w:cs="Arial"/>
              </w:rPr>
              <w:t>or</w:t>
            </w:r>
          </w:p>
          <w:p w14:paraId="7BBA681A"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938B7EA"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FF45942" w14:textId="77777777" w:rsidR="00946380" w:rsidRDefault="00946380" w:rsidP="00ED4004">
            <w:pPr>
              <w:pStyle w:val="TAC"/>
              <w:rPr>
                <w:rFonts w:cs="Arial"/>
              </w:rPr>
            </w:pPr>
            <w:r>
              <w:rPr>
                <w:rFonts w:cs="Arial"/>
              </w:rPr>
              <w:t>or</w:t>
            </w:r>
          </w:p>
          <w:p w14:paraId="6C111D3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79B3B9F" w14:textId="77777777" w:rsidR="00946380" w:rsidRDefault="00946380" w:rsidP="00ED4004">
            <w:pPr>
              <w:pStyle w:val="TAC"/>
              <w:rPr>
                <w:rFonts w:cs="Arial"/>
              </w:rPr>
            </w:pPr>
            <w:r>
              <w:rPr>
                <w:rFonts w:cs="Arial"/>
              </w:rPr>
              <w:t>≤ 12750</w:t>
            </w:r>
          </w:p>
        </w:tc>
      </w:tr>
      <w:tr w:rsidR="00946380" w14:paraId="085AD73A"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1EB4DBC" w14:textId="77777777" w:rsidR="00946380" w:rsidRDefault="00946380" w:rsidP="00ED4004">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B121C83"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0DC80B1"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41DB7F" w14:textId="77777777" w:rsidR="00946380" w:rsidRDefault="00946380" w:rsidP="00ED400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78E5EC4" w14:textId="77777777" w:rsidR="00946380" w:rsidRDefault="00946380" w:rsidP="00ED4004">
            <w:pPr>
              <w:pStyle w:val="TAC"/>
              <w:rPr>
                <w:rFonts w:cs="Arial"/>
              </w:rPr>
            </w:pPr>
            <w:r>
              <w:rPr>
                <w:rFonts w:cs="Arial"/>
              </w:rPr>
              <w:t>or</w:t>
            </w:r>
          </w:p>
          <w:p w14:paraId="5BD677EB"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DC34FBB" w14:textId="77777777" w:rsidR="00946380" w:rsidRDefault="00946380" w:rsidP="00ED400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8D69F36" w14:textId="77777777" w:rsidR="00946380" w:rsidRDefault="00946380" w:rsidP="00ED4004">
            <w:pPr>
              <w:pStyle w:val="TAC"/>
              <w:rPr>
                <w:rFonts w:cs="Arial"/>
              </w:rPr>
            </w:pPr>
            <w:r>
              <w:rPr>
                <w:rFonts w:cs="Arial"/>
              </w:rPr>
              <w:t>or</w:t>
            </w:r>
          </w:p>
          <w:p w14:paraId="3CA6B222"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20CA22F"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9B6CB21" w14:textId="77777777" w:rsidR="00946380" w:rsidRDefault="00946380" w:rsidP="00ED4004">
            <w:pPr>
              <w:pStyle w:val="TAC"/>
              <w:rPr>
                <w:rFonts w:cs="Arial"/>
              </w:rPr>
            </w:pPr>
            <w:r>
              <w:rPr>
                <w:rFonts w:cs="Arial"/>
              </w:rPr>
              <w:t>or</w:t>
            </w:r>
          </w:p>
          <w:p w14:paraId="149B739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AEA0C8" w14:textId="77777777" w:rsidR="00946380" w:rsidRDefault="00946380" w:rsidP="00ED4004">
            <w:pPr>
              <w:pStyle w:val="TAC"/>
              <w:rPr>
                <w:rFonts w:cs="Arial"/>
              </w:rPr>
            </w:pPr>
            <w:r>
              <w:rPr>
                <w:rFonts w:cs="Arial"/>
              </w:rPr>
              <w:t>≤ 12750</w:t>
            </w:r>
          </w:p>
        </w:tc>
      </w:tr>
      <w:tr w:rsidR="00946380" w14:paraId="038E96A3" w14:textId="77777777" w:rsidTr="00ED4004">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1FFF72E3" w14:textId="77777777" w:rsidR="00946380" w:rsidRDefault="00946380" w:rsidP="00ED4004">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25E72564" w14:textId="77777777" w:rsidR="00946380" w:rsidRDefault="00946380" w:rsidP="00ED4004">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w:t>
            </w:r>
            <w:proofErr w:type="spellStart"/>
            <w:r>
              <w:rPr>
                <w:rFonts w:eastAsia="MS Mincho"/>
              </w:rPr>
              <w:t>dBm</w:t>
            </w:r>
            <w:proofErr w:type="spellEnd"/>
            <w:r>
              <w:rPr>
                <w:rFonts w:eastAsia="MS Mincho"/>
              </w:rPr>
              <w:t xml:space="preserve">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2F922646" w14:textId="77777777" w:rsidR="00946380" w:rsidRDefault="00946380" w:rsidP="00ED4004">
            <w:pPr>
              <w:pStyle w:val="TAN"/>
              <w:rPr>
                <w:lang w:val="sv-SE"/>
              </w:rPr>
            </w:pPr>
            <w:r>
              <w:t>NOTE</w:t>
            </w:r>
            <w:r>
              <w:rPr>
                <w:rFonts w:hint="eastAsia"/>
              </w:rPr>
              <w:t xml:space="preserve"> </w:t>
            </w:r>
            <w:r>
              <w:t>3:</w:t>
            </w:r>
            <w:r>
              <w:tab/>
            </w:r>
            <w:r>
              <w:rPr>
                <w:rFonts w:eastAsia="MS Mincho"/>
              </w:rPr>
              <w:t>void</w:t>
            </w:r>
          </w:p>
          <w:p w14:paraId="14D32712" w14:textId="77777777" w:rsidR="00946380" w:rsidRDefault="00946380" w:rsidP="00ED4004">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68531" w14:textId="4714B79D" w:rsidR="00330B02" w:rsidRDefault="00E7747A" w:rsidP="00604D52">
      <w:pPr>
        <w:spacing w:before="180"/>
        <w:rPr>
          <w:b/>
          <w:color w:val="000000"/>
          <w:lang w:eastAsia="zh-CN"/>
        </w:rPr>
      </w:pPr>
      <w:r>
        <w:rPr>
          <w:rFonts w:hint="eastAsia"/>
          <w:b/>
          <w:lang w:eastAsia="zh-CN"/>
        </w:rPr>
        <w:t>Proposal 4</w:t>
      </w:r>
      <w:r w:rsidR="00606A94"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OOBB</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5F766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B04A2B8" w14:textId="77777777" w:rsidR="00604BFC" w:rsidRDefault="00604BFC" w:rsidP="00604BFC">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2.1</w:t>
      </w:r>
      <w:r w:rsidRPr="00E96804">
        <w:rPr>
          <w:rFonts w:hint="eastAsia"/>
          <w:b/>
          <w:color w:val="000000"/>
          <w:lang w:eastAsia="zh-CN"/>
        </w:rPr>
        <w:t>-1</w:t>
      </w:r>
      <w:r>
        <w:rPr>
          <w:rFonts w:hint="eastAsia"/>
          <w:b/>
          <w:color w:val="000000"/>
          <w:lang w:eastAsia="zh-CN"/>
        </w:rPr>
        <w:t>.</w:t>
      </w:r>
    </w:p>
    <w:p w14:paraId="2BE37032" w14:textId="6A2CB17F" w:rsidR="00604BFC" w:rsidRPr="009717C4" w:rsidRDefault="00604BFC" w:rsidP="00604BFC">
      <w:pPr>
        <w:rPr>
          <w:b/>
          <w:lang w:eastAsia="zh-CN"/>
        </w:rPr>
      </w:pPr>
      <w:r>
        <w:rPr>
          <w:rFonts w:hint="eastAsia"/>
          <w:b/>
          <w:lang w:eastAsia="zh-CN"/>
        </w:rPr>
        <w:t>Proposal 2</w:t>
      </w:r>
      <w:r w:rsidRPr="002D279A">
        <w:rPr>
          <w:rFonts w:hint="eastAsia"/>
          <w:b/>
          <w:lang w:eastAsia="zh-CN"/>
        </w:rPr>
        <w:t xml:space="preserve">: </w:t>
      </w:r>
      <w:r w:rsidR="0013224F" w:rsidRPr="002D279A">
        <w:rPr>
          <w:rFonts w:hint="eastAsia"/>
          <w:b/>
          <w:lang w:eastAsia="zh-CN"/>
        </w:rPr>
        <w:t>For t</w:t>
      </w:r>
      <w:r w:rsidR="0013224F" w:rsidRPr="002D279A">
        <w:rPr>
          <w:b/>
          <w:lang w:eastAsia="zh-CN"/>
        </w:rPr>
        <w:t xml:space="preserve">he </w:t>
      </w:r>
      <w:r w:rsidR="0013224F" w:rsidRPr="002D279A">
        <w:rPr>
          <w:rFonts w:hint="eastAsia"/>
          <w:b/>
          <w:lang w:eastAsia="zh-CN"/>
        </w:rPr>
        <w:t xml:space="preserve">NTN FDD band with UE transmitting at </w:t>
      </w:r>
      <w:r w:rsidR="0013224F" w:rsidRPr="002D279A">
        <w:rPr>
          <w:b/>
          <w:lang w:eastAsia="zh-CN"/>
        </w:rPr>
        <w:t>2000</w:t>
      </w:r>
      <w:r w:rsidR="0013224F" w:rsidRPr="002D279A">
        <w:rPr>
          <w:rFonts w:hint="eastAsia"/>
          <w:b/>
          <w:lang w:eastAsia="zh-CN"/>
        </w:rPr>
        <w:t xml:space="preserve"> - </w:t>
      </w:r>
      <w:r w:rsidR="0013224F" w:rsidRPr="002D279A">
        <w:rPr>
          <w:b/>
          <w:lang w:eastAsia="zh-CN"/>
        </w:rPr>
        <w:t>2020 MHz and SAN transmitting at 2180</w:t>
      </w:r>
      <w:r w:rsidR="0013224F" w:rsidRPr="002D279A">
        <w:rPr>
          <w:rFonts w:hint="eastAsia"/>
          <w:b/>
          <w:lang w:eastAsia="zh-CN"/>
        </w:rPr>
        <w:t xml:space="preserve"> </w:t>
      </w:r>
      <w:r w:rsidR="0013224F" w:rsidRPr="002D279A">
        <w:rPr>
          <w:b/>
          <w:lang w:eastAsia="zh-CN"/>
        </w:rPr>
        <w:t>-</w:t>
      </w:r>
      <w:r w:rsidR="0013224F" w:rsidRPr="002D279A">
        <w:rPr>
          <w:rFonts w:hint="eastAsia"/>
          <w:b/>
          <w:lang w:eastAsia="zh-CN"/>
        </w:rPr>
        <w:t xml:space="preserve"> </w:t>
      </w:r>
      <w:r w:rsidR="0013224F" w:rsidRPr="002D279A">
        <w:rPr>
          <w:b/>
          <w:lang w:eastAsia="zh-CN"/>
        </w:rPr>
        <w:t>2200 MHz,</w:t>
      </w:r>
      <w:r w:rsidR="0013224F" w:rsidRPr="002D279A">
        <w:rPr>
          <w:rFonts w:hint="eastAsia"/>
          <w:b/>
          <w:lang w:eastAsia="zh-CN"/>
        </w:rPr>
        <w:t xml:space="preserve"> </w:t>
      </w:r>
      <w:r w:rsidR="0013224F" w:rsidRPr="000470DB">
        <w:rPr>
          <w:b/>
          <w:lang w:eastAsia="zh-CN"/>
        </w:rPr>
        <w:t>the</w:t>
      </w:r>
      <w:r w:rsidR="0013224F">
        <w:rPr>
          <w:rFonts w:hint="eastAsia"/>
          <w:b/>
          <w:lang w:eastAsia="zh-CN"/>
        </w:rPr>
        <w:t xml:space="preserve"> introduction of</w:t>
      </w:r>
      <w:r w:rsidR="0013224F" w:rsidRPr="000470DB">
        <w:rPr>
          <w:b/>
          <w:lang w:eastAsia="zh-CN"/>
        </w:rPr>
        <w:t xml:space="preserve"> syn</w:t>
      </w:r>
      <w:r w:rsidR="0013224F">
        <w:rPr>
          <w:rFonts w:hint="eastAsia"/>
          <w:b/>
          <w:lang w:eastAsia="zh-CN"/>
        </w:rPr>
        <w:t>c</w:t>
      </w:r>
      <w:r w:rsidR="0013224F" w:rsidRPr="000470DB">
        <w:rPr>
          <w:b/>
          <w:lang w:eastAsia="zh-CN"/>
        </w:rPr>
        <w:t xml:space="preserve"> raster</w:t>
      </w:r>
      <w:r w:rsidR="0013224F">
        <w:rPr>
          <w:rFonts w:hint="eastAsia"/>
          <w:b/>
          <w:lang w:eastAsia="zh-CN"/>
        </w:rPr>
        <w:t xml:space="preserve"> entries</w:t>
      </w:r>
      <w:r w:rsidR="0013224F" w:rsidRPr="000470DB">
        <w:rPr>
          <w:b/>
          <w:lang w:eastAsia="zh-CN"/>
        </w:rPr>
        <w:t xml:space="preserve"> </w:t>
      </w:r>
      <w:r w:rsidR="0013224F">
        <w:rPr>
          <w:rFonts w:hint="eastAsia"/>
          <w:b/>
          <w:lang w:eastAsia="zh-CN"/>
        </w:rPr>
        <w:t>C</w:t>
      </w:r>
      <w:r w:rsidR="0013224F">
        <w:rPr>
          <w:b/>
          <w:lang w:eastAsia="zh-CN"/>
        </w:rPr>
        <w:t xml:space="preserve">ase B or </w:t>
      </w:r>
      <w:r w:rsidR="0013224F">
        <w:rPr>
          <w:rFonts w:hint="eastAsia"/>
          <w:b/>
          <w:lang w:eastAsia="zh-CN"/>
        </w:rPr>
        <w:t>C</w:t>
      </w:r>
      <w:r w:rsidR="0013224F" w:rsidRPr="000470DB">
        <w:rPr>
          <w:b/>
          <w:lang w:eastAsia="zh-CN"/>
        </w:rPr>
        <w:t xml:space="preserve">ase C </w:t>
      </w:r>
      <w:r w:rsidR="0013224F">
        <w:rPr>
          <w:rFonts w:hint="eastAsia"/>
          <w:b/>
          <w:lang w:eastAsia="zh-CN"/>
        </w:rPr>
        <w:t xml:space="preserve">should be triggered by the real demand of </w:t>
      </w:r>
      <w:r w:rsidR="0013224F" w:rsidRPr="000470DB">
        <w:rPr>
          <w:b/>
          <w:lang w:eastAsia="zh-CN"/>
        </w:rPr>
        <w:t>operator</w:t>
      </w:r>
      <w:r w:rsidR="009B3450" w:rsidRPr="000470DB">
        <w:rPr>
          <w:b/>
          <w:lang w:eastAsia="zh-CN"/>
        </w:rPr>
        <w:t>.</w:t>
      </w:r>
    </w:p>
    <w:p w14:paraId="65DADF00" w14:textId="77777777" w:rsidR="00604BFC" w:rsidRDefault="00604BFC" w:rsidP="00604BFC">
      <w:pPr>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REFSENS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2.2</w:t>
      </w:r>
      <w:r w:rsidRPr="00E96804">
        <w:rPr>
          <w:rFonts w:hint="eastAsia"/>
          <w:b/>
          <w:color w:val="000000"/>
          <w:lang w:eastAsia="zh-CN"/>
        </w:rPr>
        <w:t>-1</w:t>
      </w:r>
      <w:r>
        <w:rPr>
          <w:rFonts w:hint="eastAsia"/>
          <w:b/>
          <w:color w:val="000000"/>
          <w:lang w:eastAsia="zh-CN"/>
        </w:rPr>
        <w:t>.</w:t>
      </w:r>
    </w:p>
    <w:p w14:paraId="49C390B1" w14:textId="0E08D4E8" w:rsidR="00604BFC" w:rsidRPr="00604BFC" w:rsidRDefault="00604BFC" w:rsidP="00604BFC">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OOBB</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14:paraId="3ED0E4DE" w14:textId="460E4675" w:rsidR="00E67DBF" w:rsidRPr="00583983" w:rsidRDefault="00E67DBF" w:rsidP="00BF451E">
      <w:pPr>
        <w:numPr>
          <w:ilvl w:val="0"/>
          <w:numId w:val="5"/>
        </w:numPr>
        <w:rPr>
          <w:lang w:eastAsia="zh-CN"/>
        </w:rPr>
      </w:pPr>
      <w:r w:rsidRPr="00E67DBF">
        <w:rPr>
          <w:lang w:eastAsia="zh-CN"/>
        </w:rPr>
        <w:t>R</w:t>
      </w:r>
      <w:r w:rsidR="00BF451E">
        <w:rPr>
          <w:lang w:eastAsia="zh-CN"/>
        </w:rPr>
        <w:t>4</w:t>
      </w:r>
      <w:r w:rsidR="00BF451E" w:rsidRPr="00E67DBF">
        <w:rPr>
          <w:lang w:eastAsia="zh-CN"/>
        </w:rPr>
        <w:t>-</w:t>
      </w:r>
      <w:r w:rsidR="00890A02" w:rsidRPr="00E67DBF">
        <w:rPr>
          <w:lang w:eastAsia="zh-CN"/>
        </w:rPr>
        <w:t>24</w:t>
      </w:r>
      <w:r w:rsidR="00B3529C">
        <w:rPr>
          <w:lang w:eastAsia="zh-CN"/>
        </w:rPr>
        <w:t>20465</w:t>
      </w:r>
      <w:r w:rsidR="00890A02">
        <w:rPr>
          <w:rFonts w:hint="eastAsia"/>
          <w:lang w:eastAsia="zh-CN"/>
        </w:rPr>
        <w:t xml:space="preserve">, </w:t>
      </w:r>
      <w:r w:rsidR="00890A02" w:rsidRPr="00DA06A5">
        <w:rPr>
          <w:lang w:eastAsia="zh-CN"/>
        </w:rPr>
        <w:t xml:space="preserve">WF on NTN and </w:t>
      </w:r>
      <w:proofErr w:type="spellStart"/>
      <w:r w:rsidR="00890A02" w:rsidRPr="00DA06A5">
        <w:rPr>
          <w:lang w:eastAsia="zh-CN"/>
        </w:rPr>
        <w:t>IoT</w:t>
      </w:r>
      <w:proofErr w:type="spellEnd"/>
      <w:r w:rsidR="00890A02" w:rsidRPr="00DA06A5">
        <w:rPr>
          <w:lang w:eastAsia="zh-CN"/>
        </w:rPr>
        <w:t>-NTN bands</w:t>
      </w:r>
      <w:r w:rsidR="00BF451E">
        <w:rPr>
          <w:lang w:eastAsia="zh-CN"/>
        </w:rPr>
        <w:t>,</w:t>
      </w:r>
      <w:r w:rsidR="00BF451E">
        <w:rPr>
          <w:rFonts w:hint="eastAsia"/>
          <w:lang w:eastAsia="zh-CN"/>
        </w:rPr>
        <w:t xml:space="preserve"> Inmarsat, RAN4 #11</w:t>
      </w:r>
      <w:r w:rsidR="00B3529C">
        <w:rPr>
          <w:rFonts w:hint="eastAsia"/>
          <w:lang w:eastAsia="zh-CN"/>
        </w:rPr>
        <w:t>3</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94C69" w14:textId="77777777" w:rsidR="00E461CE" w:rsidRDefault="00E461CE">
      <w:r>
        <w:separator/>
      </w:r>
    </w:p>
  </w:endnote>
  <w:endnote w:type="continuationSeparator" w:id="0">
    <w:p w14:paraId="6E4FFDB1" w14:textId="77777777" w:rsidR="00E461CE" w:rsidRDefault="00E4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E71D6" w14:textId="77777777" w:rsidR="00E461CE" w:rsidRDefault="00E461CE">
      <w:r>
        <w:separator/>
      </w:r>
    </w:p>
  </w:footnote>
  <w:footnote w:type="continuationSeparator" w:id="0">
    <w:p w14:paraId="76F3E092" w14:textId="77777777" w:rsidR="00E461CE" w:rsidRDefault="00E46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6"/>
  </w:num>
  <w:num w:numId="5">
    <w:abstractNumId w:val="5"/>
  </w:num>
  <w:num w:numId="6">
    <w:abstractNumId w:val="12"/>
  </w:num>
  <w:num w:numId="7">
    <w:abstractNumId w:val="8"/>
  </w:num>
  <w:num w:numId="8">
    <w:abstractNumId w:val="3"/>
  </w:num>
  <w:num w:numId="9">
    <w:abstractNumId w:val="9"/>
  </w:num>
  <w:num w:numId="10">
    <w:abstractNumId w:val="4"/>
  </w:num>
  <w:num w:numId="11">
    <w:abstractNumId w:val="2"/>
  </w:num>
  <w:num w:numId="12">
    <w:abstractNumId w:val="11"/>
  </w:num>
  <w:num w:numId="1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A77"/>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3923"/>
    <w:rsid w:val="003F4CF9"/>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FF454-B3A8-4C3C-A1A5-C3E5125E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16933</TotalTime>
  <Pages>4</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434</cp:revision>
  <dcterms:created xsi:type="dcterms:W3CDTF">2024-01-18T06:24:00Z</dcterms:created>
  <dcterms:modified xsi:type="dcterms:W3CDTF">2025-02-07T08:35:00Z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