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043CC069"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49706C" w:rsidRPr="0063038D">
        <w:rPr>
          <w:b/>
          <w:lang w:eastAsia="zh-CN"/>
        </w:rPr>
        <w:t>1</w:t>
      </w:r>
      <w:r w:rsidR="0049706C">
        <w:rPr>
          <w:rFonts w:hint="eastAsia"/>
          <w:b/>
          <w:lang w:eastAsia="zh-CN"/>
        </w:rPr>
        <w:t>14</w:t>
      </w:r>
      <w:r w:rsidR="0049706C" w:rsidRPr="0063038D">
        <w:rPr>
          <w:b/>
          <w:lang w:eastAsia="zh-CN"/>
        </w:rPr>
        <w:t xml:space="preserve">                                                         </w:t>
      </w:r>
      <w:r w:rsidR="0049706C">
        <w:rPr>
          <w:rFonts w:hint="eastAsia"/>
          <w:b/>
          <w:lang w:eastAsia="zh-CN"/>
        </w:rPr>
        <w:t xml:space="preserve">                            </w:t>
      </w:r>
      <w:r w:rsidR="0049706C" w:rsidRPr="0063038D">
        <w:rPr>
          <w:b/>
          <w:lang w:eastAsia="zh-CN"/>
        </w:rPr>
        <w:t xml:space="preserve">  </w:t>
      </w:r>
      <w:r w:rsidR="0049706C">
        <w:rPr>
          <w:rFonts w:hint="eastAsia"/>
          <w:b/>
          <w:lang w:eastAsia="zh-CN"/>
        </w:rPr>
        <w:t xml:space="preserve">               </w:t>
      </w:r>
      <w:r w:rsidR="00152FCD" w:rsidRPr="001F2A59">
        <w:rPr>
          <w:b/>
          <w:lang w:eastAsia="zh-CN"/>
        </w:rPr>
        <w:t>R4-</w:t>
      </w:r>
      <w:r w:rsidR="00046E8F" w:rsidRPr="001F2A59">
        <w:rPr>
          <w:b/>
          <w:lang w:eastAsia="zh-CN"/>
        </w:rPr>
        <w:t>2</w:t>
      </w:r>
      <w:r w:rsidR="00DD377F">
        <w:rPr>
          <w:rFonts w:hint="eastAsia"/>
          <w:b/>
          <w:lang w:eastAsia="zh-CN"/>
        </w:rPr>
        <w:t>500992</w:t>
      </w:r>
    </w:p>
    <w:p w14:paraId="3DAC930F" w14:textId="556793D6" w:rsidR="00DC4EFC" w:rsidRPr="0063038D" w:rsidRDefault="0049706C" w:rsidP="00D604B6">
      <w:pPr>
        <w:jc w:val="both"/>
        <w:rPr>
          <w:b/>
          <w:lang w:val="en-US" w:eastAsia="zh-CN"/>
        </w:rPr>
      </w:pPr>
      <w:r>
        <w:rPr>
          <w:rFonts w:hint="eastAsia"/>
          <w:b/>
          <w:lang w:eastAsia="zh-CN"/>
        </w:rPr>
        <w:t>Athens</w:t>
      </w:r>
      <w:r w:rsidR="004141D8">
        <w:rPr>
          <w:rFonts w:hint="eastAsia"/>
          <w:b/>
          <w:lang w:eastAsia="zh-CN"/>
        </w:rPr>
        <w:t>,</w:t>
      </w:r>
      <w:r w:rsidR="009E0A51">
        <w:rPr>
          <w:rFonts w:hint="eastAsia"/>
          <w:b/>
          <w:lang w:eastAsia="zh-CN"/>
        </w:rPr>
        <w:t xml:space="preserve"> </w:t>
      </w:r>
      <w:r>
        <w:rPr>
          <w:rFonts w:hint="eastAsia"/>
          <w:b/>
          <w:lang w:eastAsia="zh-CN"/>
        </w:rPr>
        <w:t>GR</w:t>
      </w:r>
      <w:r w:rsidR="00915B70">
        <w:rPr>
          <w:rFonts w:hint="eastAsia"/>
          <w:b/>
          <w:lang w:eastAsia="zh-CN"/>
        </w:rPr>
        <w:t>,</w:t>
      </w:r>
      <w:r w:rsidR="00DC4EFC" w:rsidRPr="0063038D">
        <w:rPr>
          <w:b/>
          <w:lang w:val="en-US" w:eastAsia="zh-CN"/>
        </w:rPr>
        <w:t xml:space="preserve"> </w:t>
      </w:r>
      <w:r w:rsidR="004141D8">
        <w:rPr>
          <w:rFonts w:hint="eastAsia"/>
          <w:b/>
          <w:lang w:val="en-US" w:eastAsia="zh-CN"/>
        </w:rPr>
        <w:t>1</w:t>
      </w:r>
      <w:r>
        <w:rPr>
          <w:rFonts w:hint="eastAsia"/>
          <w:b/>
          <w:lang w:val="en-US" w:eastAsia="zh-CN"/>
        </w:rPr>
        <w:t>7</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2560D0">
        <w:rPr>
          <w:rFonts w:hint="eastAsia"/>
          <w:b/>
          <w:lang w:val="en-US" w:eastAsia="zh-CN"/>
        </w:rPr>
        <w:t>2</w:t>
      </w:r>
      <w:r>
        <w:rPr>
          <w:rFonts w:hint="eastAsia"/>
          <w:b/>
          <w:lang w:val="en-US" w:eastAsia="zh-CN"/>
        </w:rPr>
        <w:t>1</w:t>
      </w:r>
      <w:r>
        <w:rPr>
          <w:rFonts w:hint="eastAsia"/>
          <w:b/>
          <w:vertAlign w:val="superscript"/>
          <w:lang w:val="en-US" w:eastAsia="zh-CN"/>
        </w:rPr>
        <w:t>st</w:t>
      </w:r>
      <w:r w:rsidR="00D63FD8">
        <w:rPr>
          <w:rFonts w:hint="eastAsia"/>
          <w:b/>
          <w:lang w:val="en-US" w:eastAsia="zh-CN"/>
        </w:rPr>
        <w:t xml:space="preserve"> </w:t>
      </w:r>
      <w:r>
        <w:rPr>
          <w:rFonts w:hint="eastAsia"/>
          <w:b/>
          <w:lang w:val="en-US" w:eastAsia="zh-CN"/>
        </w:rPr>
        <w:t>February</w:t>
      </w:r>
      <w:r w:rsidR="00DC4EFC" w:rsidRPr="0063038D">
        <w:rPr>
          <w:b/>
          <w:lang w:val="en-US" w:eastAsia="zh-CN"/>
        </w:rPr>
        <w:t xml:space="preserve">, </w:t>
      </w:r>
      <w:r w:rsidR="00E23CF3" w:rsidRPr="0063038D">
        <w:rPr>
          <w:b/>
          <w:lang w:val="en-US" w:eastAsia="zh-CN"/>
        </w:rPr>
        <w:t>202</w:t>
      </w:r>
      <w:r>
        <w:rPr>
          <w:rFonts w:hint="eastAsia"/>
          <w:b/>
          <w:lang w:val="en-US" w:eastAsia="zh-CN"/>
        </w:rPr>
        <w:t>5</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41B00AF6"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703C33">
        <w:rPr>
          <w:rFonts w:eastAsiaTheme="minorEastAsia" w:hint="eastAsia"/>
          <w:b/>
          <w:lang w:eastAsia="zh-CN"/>
        </w:rPr>
        <w:t>Further d</w:t>
      </w:r>
      <w:r w:rsidR="00EF2C48" w:rsidRPr="0063038D">
        <w:rPr>
          <w:rFonts w:eastAsiaTheme="minorEastAsia"/>
          <w:b/>
          <w:lang w:eastAsia="zh-CN"/>
        </w:rPr>
        <w:t xml:space="preserve">iscussion on </w:t>
      </w:r>
      <w:r w:rsidR="00195AD2">
        <w:rPr>
          <w:rFonts w:eastAsiaTheme="minorEastAsia" w:hint="eastAsia"/>
          <w:b/>
          <w:lang w:eastAsia="zh-CN"/>
        </w:rPr>
        <w:t>BS demodulation performance for MMSE-IRC</w:t>
      </w:r>
    </w:p>
    <w:p w14:paraId="7B4E0284" w14:textId="0C92FFF6"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DD377F">
        <w:rPr>
          <w:rFonts w:eastAsiaTheme="minorEastAsia" w:hint="eastAsia"/>
          <w:b/>
          <w:lang w:eastAsia="zh-CN"/>
        </w:rPr>
        <w:t>7</w:t>
      </w:r>
      <w:r w:rsidR="009D327B" w:rsidRPr="0063038D">
        <w:rPr>
          <w:rFonts w:eastAsiaTheme="minorEastAsia"/>
          <w:b/>
          <w:lang w:eastAsia="zh-CN"/>
        </w:rPr>
        <w:t>.</w:t>
      </w:r>
      <w:r w:rsidR="00DD377F">
        <w:rPr>
          <w:rFonts w:eastAsiaTheme="minorEastAsia" w:hint="eastAsia"/>
          <w:b/>
          <w:lang w:eastAsia="zh-CN"/>
        </w:rPr>
        <w:t>18</w:t>
      </w:r>
      <w:r w:rsidR="004F7771">
        <w:rPr>
          <w:rFonts w:eastAsiaTheme="minorEastAsia" w:hint="eastAsia"/>
          <w:b/>
          <w:lang w:eastAsia="zh-CN"/>
        </w:rPr>
        <w:t>.</w:t>
      </w:r>
      <w:r w:rsidR="00DD377F">
        <w:rPr>
          <w:rFonts w:eastAsiaTheme="minorEastAsia" w:hint="eastAsia"/>
          <w:b/>
          <w:lang w:eastAsia="zh-CN"/>
        </w:rPr>
        <w:t>3</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66750299" w14:textId="045A20AE" w:rsidR="00AB58AB" w:rsidRDefault="0093416C" w:rsidP="00164C33">
      <w:pPr>
        <w:jc w:val="both"/>
        <w:rPr>
          <w:lang w:eastAsia="zh-CN"/>
        </w:rPr>
      </w:pPr>
      <w:r>
        <w:rPr>
          <w:rFonts w:hint="eastAsia"/>
          <w:lang w:eastAsia="zh-CN"/>
        </w:rPr>
        <w:t xml:space="preserve">In </w:t>
      </w:r>
      <w:r w:rsidR="00AB58AB">
        <w:rPr>
          <w:rFonts w:hint="eastAsia"/>
          <w:lang w:eastAsia="zh-CN"/>
        </w:rPr>
        <w:t>RAN4#</w:t>
      </w:r>
      <w:r w:rsidR="00913815">
        <w:rPr>
          <w:rFonts w:hint="eastAsia"/>
          <w:lang w:eastAsia="zh-CN"/>
        </w:rPr>
        <w:t xml:space="preserve">113 </w:t>
      </w:r>
      <w:r w:rsidR="00C456EE">
        <w:rPr>
          <w:rFonts w:hint="eastAsia"/>
          <w:lang w:eastAsia="zh-CN"/>
        </w:rPr>
        <w:t>meeting, a WF</w:t>
      </w:r>
      <w:r w:rsidR="00241FC5">
        <w:rPr>
          <w:rFonts w:hint="eastAsia"/>
          <w:lang w:eastAsia="zh-CN"/>
        </w:rPr>
        <w:t xml:space="preserve"> </w:t>
      </w:r>
      <w:r w:rsidR="00C456EE">
        <w:rPr>
          <w:rFonts w:hint="eastAsia"/>
          <w:lang w:eastAsia="zh-CN"/>
        </w:rPr>
        <w:t>[1] on NR demodulation performance:</w:t>
      </w:r>
      <w:r w:rsidR="00241FC5">
        <w:rPr>
          <w:rFonts w:hint="eastAsia"/>
          <w:lang w:eastAsia="zh-CN"/>
        </w:rPr>
        <w:t xml:space="preserve"> </w:t>
      </w:r>
      <w:r w:rsidR="00C456EE">
        <w:rPr>
          <w:rFonts w:hint="eastAsia"/>
          <w:lang w:eastAsia="zh-CN"/>
        </w:rPr>
        <w:t>Phase 5</w:t>
      </w:r>
      <w:r w:rsidR="00241FC5">
        <w:rPr>
          <w:rFonts w:hint="eastAsia"/>
          <w:lang w:eastAsia="zh-CN"/>
        </w:rPr>
        <w:t xml:space="preserve"> was agreed</w:t>
      </w:r>
      <w:r w:rsidR="00913815">
        <w:rPr>
          <w:rFonts w:hint="eastAsia"/>
          <w:lang w:eastAsia="zh-CN"/>
        </w:rPr>
        <w:t>,</w:t>
      </w:r>
      <w:r w:rsidR="00241FC5">
        <w:rPr>
          <w:rFonts w:hint="eastAsia"/>
          <w:lang w:eastAsia="zh-CN"/>
        </w:rPr>
        <w:t xml:space="preserve"> and the remaining issues on BS demodulation </w:t>
      </w:r>
      <w:r w:rsidR="00241FC5">
        <w:rPr>
          <w:lang w:eastAsia="zh-CN"/>
        </w:rPr>
        <w:t>performance</w:t>
      </w:r>
      <w:r w:rsidR="00241FC5">
        <w:rPr>
          <w:rFonts w:hint="eastAsia"/>
          <w:lang w:eastAsia="zh-CN"/>
        </w:rPr>
        <w:t xml:space="preserve"> for MMSE-IRC in WF require</w:t>
      </w:r>
      <w:r w:rsidR="00C0219A">
        <w:rPr>
          <w:rFonts w:hint="eastAsia"/>
          <w:lang w:eastAsia="zh-CN"/>
        </w:rPr>
        <w:t xml:space="preserve"> further discussion.</w:t>
      </w:r>
    </w:p>
    <w:p w14:paraId="2714350C" w14:textId="31F1A444" w:rsidR="006D2B9D" w:rsidRPr="0063038D" w:rsidRDefault="00F42322" w:rsidP="00164C33">
      <w:pPr>
        <w:jc w:val="both"/>
        <w:rPr>
          <w:lang w:eastAsia="zh-CN"/>
        </w:rPr>
      </w:pPr>
      <w:r w:rsidRPr="0063038D">
        <w:rPr>
          <w:lang w:eastAsia="zh-CN"/>
        </w:rPr>
        <w:t>In this contribution, we provide our views on</w:t>
      </w:r>
      <w:r w:rsidR="00D63FEE">
        <w:rPr>
          <w:rFonts w:hint="eastAsia"/>
          <w:lang w:eastAsia="zh-CN"/>
        </w:rPr>
        <w:t xml:space="preserve"> </w:t>
      </w:r>
      <w:r w:rsidR="00B63DC4">
        <w:rPr>
          <w:rFonts w:hint="eastAsia"/>
          <w:lang w:eastAsia="zh-CN"/>
        </w:rPr>
        <w:t>BS demodulation performance for MMSE-IRC.</w:t>
      </w:r>
    </w:p>
    <w:p w14:paraId="4D43CBA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74B6C047" w14:textId="5814136D" w:rsidR="00C0219A" w:rsidRPr="00090A84" w:rsidRDefault="00090A84" w:rsidP="00090A84">
      <w:pPr>
        <w:pStyle w:val="2"/>
        <w:rPr>
          <w:rFonts w:ascii="Times New Roman" w:hAnsi="Times New Roman"/>
          <w:sz w:val="24"/>
          <w:szCs w:val="24"/>
          <w:lang w:eastAsia="zh-CN"/>
        </w:rPr>
      </w:pPr>
      <w:r>
        <w:rPr>
          <w:rFonts w:ascii="Times New Roman" w:hAnsi="Times New Roman" w:hint="eastAsia"/>
          <w:sz w:val="24"/>
          <w:szCs w:val="24"/>
          <w:lang w:eastAsia="zh-CN"/>
        </w:rPr>
        <w:t>2.</w:t>
      </w:r>
      <w:r w:rsidR="00F95CF9">
        <w:rPr>
          <w:rFonts w:ascii="Times New Roman" w:hAnsi="Times New Roman" w:hint="eastAsia"/>
          <w:sz w:val="24"/>
          <w:szCs w:val="24"/>
          <w:lang w:eastAsia="zh-CN"/>
        </w:rPr>
        <w:t xml:space="preserve">1 </w:t>
      </w:r>
      <w:r w:rsidRPr="00090A84">
        <w:rPr>
          <w:rFonts w:ascii="Times New Roman" w:hAnsi="Times New Roman"/>
          <w:sz w:val="24"/>
          <w:szCs w:val="24"/>
          <w:lang w:eastAsia="zh-CN"/>
        </w:rPr>
        <w:t>Test parameters</w:t>
      </w:r>
    </w:p>
    <w:p w14:paraId="58E9A156" w14:textId="71E93E71" w:rsidR="00315547" w:rsidRPr="001E09E8" w:rsidRDefault="00315547" w:rsidP="003D2753">
      <w:pPr>
        <w:jc w:val="both"/>
        <w:rPr>
          <w:b/>
          <w:u w:val="single"/>
          <w:lang w:eastAsia="zh-CN"/>
        </w:rPr>
      </w:pPr>
      <w:r w:rsidRPr="001E09E8">
        <w:rPr>
          <w:rFonts w:hint="eastAsia"/>
          <w:b/>
          <w:u w:val="single"/>
          <w:lang w:eastAsia="zh-CN"/>
        </w:rPr>
        <w:t>Channel bandwidth</w:t>
      </w:r>
    </w:p>
    <w:p w14:paraId="01C0104F" w14:textId="77777777" w:rsidR="007D143F" w:rsidRDefault="007D143F" w:rsidP="007D143F">
      <w:pPr>
        <w:jc w:val="both"/>
        <w:rPr>
          <w:lang w:eastAsia="zh-CN"/>
        </w:rPr>
      </w:pPr>
      <w:r>
        <w:rPr>
          <w:rFonts w:hint="eastAsia"/>
          <w:lang w:eastAsia="zh-CN"/>
        </w:rPr>
        <w:t>As per the WF [1], the remaining open issue concerning channel bandwidth is shown as below:</w:t>
      </w:r>
    </w:p>
    <w:tbl>
      <w:tblPr>
        <w:tblStyle w:val="af9"/>
        <w:tblW w:w="0" w:type="auto"/>
        <w:tblLook w:val="04A0" w:firstRow="1" w:lastRow="0" w:firstColumn="1" w:lastColumn="0" w:noHBand="0" w:noVBand="1"/>
      </w:tblPr>
      <w:tblGrid>
        <w:gridCol w:w="9855"/>
      </w:tblGrid>
      <w:tr w:rsidR="00B9357F" w14:paraId="25284509" w14:textId="77777777" w:rsidTr="00B9357F">
        <w:tc>
          <w:tcPr>
            <w:tcW w:w="9855" w:type="dxa"/>
          </w:tcPr>
          <w:p w14:paraId="68C30CBC" w14:textId="77777777" w:rsidR="00B9357F" w:rsidRDefault="00B9357F" w:rsidP="00B9357F">
            <w:pPr>
              <w:rPr>
                <w:b/>
                <w:u w:val="single"/>
              </w:rPr>
            </w:pPr>
            <w:r>
              <w:rPr>
                <w:b/>
                <w:u w:val="single"/>
              </w:rPr>
              <w:t>Channel bandwidth</w:t>
            </w:r>
          </w:p>
          <w:p w14:paraId="1DCC8594" w14:textId="77777777" w:rsidR="00B9357F" w:rsidRPr="00A11C1A" w:rsidRDefault="00B9357F" w:rsidP="00B9357F">
            <w:pPr>
              <w:pStyle w:val="afb"/>
              <w:widowControl/>
              <w:numPr>
                <w:ilvl w:val="0"/>
                <w:numId w:val="44"/>
              </w:numPr>
              <w:snapToGrid w:val="0"/>
              <w:spacing w:before="60" w:after="60" w:line="240" w:lineRule="auto"/>
              <w:ind w:left="284" w:firstLineChars="0" w:hanging="284"/>
              <w:jc w:val="left"/>
              <w:rPr>
                <w:rFonts w:eastAsia="宋体"/>
              </w:rPr>
            </w:pPr>
            <w:r w:rsidRPr="00A11C1A">
              <w:rPr>
                <w:rFonts w:eastAsia="宋体" w:hint="eastAsia"/>
              </w:rPr>
              <w:t>Proposals</w:t>
            </w:r>
            <w:r>
              <w:rPr>
                <w:rFonts w:eastAsia="宋体"/>
              </w:rPr>
              <w:t xml:space="preserve"> on the CHBW for requirement definition for CP-OFDM</w:t>
            </w:r>
            <w:r w:rsidRPr="00A11C1A">
              <w:rPr>
                <w:rFonts w:eastAsia="宋体"/>
              </w:rPr>
              <w:t>:</w:t>
            </w:r>
          </w:p>
          <w:p w14:paraId="4A2D4D37" w14:textId="77777777" w:rsidR="00B9357F" w:rsidRDefault="00B9357F" w:rsidP="00B9357F">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lang w:eastAsia="zh-CN"/>
              </w:rPr>
              <w:t>Option 1:</w:t>
            </w:r>
          </w:p>
          <w:p w14:paraId="46F817A3" w14:textId="77777777" w:rsidR="00B9357F" w:rsidRPr="00EA706F" w:rsidRDefault="00B9357F" w:rsidP="00B9357F">
            <w:pPr>
              <w:pStyle w:val="afb"/>
              <w:widowControl/>
              <w:numPr>
                <w:ilvl w:val="0"/>
                <w:numId w:val="45"/>
              </w:numPr>
              <w:snapToGrid w:val="0"/>
              <w:spacing w:before="60" w:after="60" w:line="240" w:lineRule="auto"/>
              <w:ind w:firstLineChars="0"/>
              <w:jc w:val="left"/>
            </w:pPr>
            <w:r w:rsidRPr="00EA706F">
              <w:t>For 15kHz SCS, cover 5MHz, 10MHz, 20MHz</w:t>
            </w:r>
          </w:p>
          <w:p w14:paraId="36AFAE31" w14:textId="77777777" w:rsidR="00B9357F" w:rsidRDefault="00B9357F" w:rsidP="00B9357F">
            <w:pPr>
              <w:pStyle w:val="afb"/>
              <w:widowControl/>
              <w:numPr>
                <w:ilvl w:val="0"/>
                <w:numId w:val="45"/>
              </w:numPr>
              <w:snapToGrid w:val="0"/>
              <w:spacing w:before="60" w:after="60" w:line="240" w:lineRule="auto"/>
              <w:ind w:firstLineChars="0"/>
              <w:jc w:val="left"/>
            </w:pPr>
            <w:r w:rsidRPr="00EA706F">
              <w:t>For 30kHz SCS, cover 10MHz, 20MHz, 40MHz, 100MHz</w:t>
            </w:r>
          </w:p>
          <w:p w14:paraId="0CBA6FCF" w14:textId="77777777" w:rsidR="00B9357F" w:rsidRDefault="00B9357F" w:rsidP="00B9357F">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lang w:eastAsia="zh-CN"/>
              </w:rPr>
              <w:t>Option 2:</w:t>
            </w:r>
          </w:p>
          <w:p w14:paraId="67602227" w14:textId="77777777" w:rsidR="00B9357F" w:rsidRPr="00EA706F" w:rsidRDefault="00B9357F" w:rsidP="00B9357F">
            <w:pPr>
              <w:pStyle w:val="afb"/>
              <w:widowControl/>
              <w:numPr>
                <w:ilvl w:val="0"/>
                <w:numId w:val="45"/>
              </w:numPr>
              <w:snapToGrid w:val="0"/>
              <w:spacing w:before="60" w:after="60" w:line="240" w:lineRule="auto"/>
              <w:ind w:firstLineChars="0"/>
              <w:jc w:val="left"/>
            </w:pPr>
            <w:r w:rsidRPr="00EA706F">
              <w:t>For 15kHz SCS, cover 5MHz, 10MHz</w:t>
            </w:r>
          </w:p>
          <w:p w14:paraId="6E0B16B8" w14:textId="77777777" w:rsidR="00B9357F" w:rsidRDefault="00B9357F" w:rsidP="00B9357F">
            <w:pPr>
              <w:pStyle w:val="afb"/>
              <w:widowControl/>
              <w:numPr>
                <w:ilvl w:val="0"/>
                <w:numId w:val="45"/>
              </w:numPr>
              <w:snapToGrid w:val="0"/>
              <w:spacing w:before="60" w:after="60" w:line="240" w:lineRule="auto"/>
              <w:ind w:firstLineChars="0"/>
              <w:jc w:val="left"/>
            </w:pPr>
            <w:r w:rsidRPr="00EA706F">
              <w:t>For 30kHz SCS, cover 10MHz, 40MHz</w:t>
            </w:r>
          </w:p>
          <w:p w14:paraId="3A7387E8" w14:textId="77777777" w:rsidR="00B9357F" w:rsidRDefault="00B9357F" w:rsidP="00B9357F">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3: </w:t>
            </w:r>
            <w:r w:rsidRPr="009C5B1B">
              <w:rPr>
                <w:lang w:eastAsia="zh-CN"/>
              </w:rPr>
              <w:t>minimum CBW</w:t>
            </w:r>
          </w:p>
          <w:p w14:paraId="7D319AE1" w14:textId="77777777" w:rsidR="00B9357F" w:rsidRPr="00EA706F" w:rsidRDefault="00B9357F" w:rsidP="00B9357F">
            <w:pPr>
              <w:pStyle w:val="afb"/>
              <w:widowControl/>
              <w:numPr>
                <w:ilvl w:val="0"/>
                <w:numId w:val="45"/>
              </w:numPr>
              <w:snapToGrid w:val="0"/>
              <w:spacing w:before="60" w:after="60" w:line="240" w:lineRule="auto"/>
              <w:ind w:firstLineChars="0"/>
              <w:jc w:val="left"/>
            </w:pPr>
            <w:r w:rsidRPr="00EA706F">
              <w:t>For 15kHz SCS, 5MHz</w:t>
            </w:r>
          </w:p>
          <w:p w14:paraId="730FB481" w14:textId="77777777" w:rsidR="00B9357F" w:rsidRDefault="00B9357F" w:rsidP="00B9357F">
            <w:pPr>
              <w:pStyle w:val="afb"/>
              <w:widowControl/>
              <w:numPr>
                <w:ilvl w:val="0"/>
                <w:numId w:val="45"/>
              </w:numPr>
              <w:snapToGrid w:val="0"/>
              <w:spacing w:before="60" w:after="60" w:line="240" w:lineRule="auto"/>
              <w:ind w:firstLineChars="0"/>
              <w:jc w:val="left"/>
            </w:pPr>
            <w:r w:rsidRPr="00EA706F">
              <w:t>For 30kHz SCS, 10MHz</w:t>
            </w:r>
          </w:p>
          <w:p w14:paraId="3C8CA1FD" w14:textId="77777777" w:rsidR="00B9357F" w:rsidRDefault="00B9357F" w:rsidP="00B9357F">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4: </w:t>
            </w:r>
            <w:r w:rsidRPr="00AE290B">
              <w:rPr>
                <w:lang w:eastAsia="zh-CN"/>
              </w:rPr>
              <w:t>5/50MHz BW with 15KHz SCS and 10/100MHz BW with 30KHz SCS</w:t>
            </w:r>
          </w:p>
          <w:p w14:paraId="7A2F3AC0" w14:textId="77777777" w:rsidR="00B9357F" w:rsidRPr="00A11C1A" w:rsidRDefault="00B9357F" w:rsidP="00B9357F">
            <w:pPr>
              <w:pStyle w:val="afb"/>
              <w:widowControl/>
              <w:numPr>
                <w:ilvl w:val="0"/>
                <w:numId w:val="44"/>
              </w:numPr>
              <w:snapToGrid w:val="0"/>
              <w:spacing w:before="60" w:after="60" w:line="240" w:lineRule="auto"/>
              <w:ind w:left="284" w:firstLineChars="0" w:hanging="284"/>
              <w:jc w:val="left"/>
              <w:rPr>
                <w:rFonts w:eastAsia="宋体"/>
              </w:rPr>
            </w:pPr>
            <w:r w:rsidRPr="00A11C1A">
              <w:rPr>
                <w:rFonts w:eastAsia="宋体" w:hint="eastAsia"/>
              </w:rPr>
              <w:t>Proposals</w:t>
            </w:r>
            <w:r>
              <w:rPr>
                <w:rFonts w:eastAsia="宋体"/>
              </w:rPr>
              <w:t xml:space="preserve"> for </w:t>
            </w:r>
            <w:r w:rsidRPr="00D37441">
              <w:rPr>
                <w:rFonts w:eastAsia="宋体"/>
              </w:rPr>
              <w:t>DFT-s-OFDM</w:t>
            </w:r>
            <w:r w:rsidRPr="00A11C1A">
              <w:rPr>
                <w:rFonts w:eastAsia="宋体"/>
              </w:rPr>
              <w:t>:</w:t>
            </w:r>
          </w:p>
          <w:p w14:paraId="00EDE1C6" w14:textId="77777777" w:rsidR="00B9357F" w:rsidRDefault="00B9357F" w:rsidP="00B9357F">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lang w:eastAsia="zh-CN"/>
              </w:rPr>
              <w:t>Option 1:</w:t>
            </w:r>
          </w:p>
          <w:p w14:paraId="40FB0C5F" w14:textId="77777777" w:rsidR="00B9357F" w:rsidRPr="00EA706F" w:rsidRDefault="00B9357F" w:rsidP="00B9357F">
            <w:pPr>
              <w:pStyle w:val="afb"/>
              <w:widowControl/>
              <w:numPr>
                <w:ilvl w:val="0"/>
                <w:numId w:val="45"/>
              </w:numPr>
              <w:snapToGrid w:val="0"/>
              <w:spacing w:before="60" w:after="60" w:line="240" w:lineRule="auto"/>
              <w:ind w:firstLineChars="0"/>
              <w:jc w:val="left"/>
            </w:pPr>
            <w:r w:rsidRPr="00EA706F">
              <w:t>For 15kHz SCS, 5MHz</w:t>
            </w:r>
          </w:p>
          <w:p w14:paraId="7A166F20" w14:textId="77777777" w:rsidR="00B9357F" w:rsidRPr="00D37441" w:rsidRDefault="00B9357F" w:rsidP="00B9357F">
            <w:pPr>
              <w:pStyle w:val="afb"/>
              <w:widowControl/>
              <w:numPr>
                <w:ilvl w:val="0"/>
                <w:numId w:val="45"/>
              </w:numPr>
              <w:snapToGrid w:val="0"/>
              <w:spacing w:before="60" w:after="60" w:line="240" w:lineRule="auto"/>
              <w:ind w:firstLineChars="0"/>
              <w:jc w:val="left"/>
            </w:pPr>
            <w:r w:rsidRPr="00EA706F">
              <w:t>For 30kHz SCS, 10MHz</w:t>
            </w:r>
          </w:p>
          <w:p w14:paraId="0F9368CD" w14:textId="77777777" w:rsidR="00B9357F" w:rsidRPr="00B9357F" w:rsidRDefault="00B9357F" w:rsidP="007D143F">
            <w:pPr>
              <w:jc w:val="both"/>
              <w:rPr>
                <w:lang w:eastAsia="zh-CN"/>
              </w:rPr>
            </w:pPr>
          </w:p>
        </w:tc>
      </w:tr>
    </w:tbl>
    <w:p w14:paraId="30D12B9C" w14:textId="767EE763" w:rsidR="007D143F" w:rsidRDefault="00ED4AF5" w:rsidP="00315547">
      <w:pPr>
        <w:jc w:val="both"/>
        <w:rPr>
          <w:lang w:eastAsia="zh-CN"/>
        </w:rPr>
      </w:pPr>
      <w:r>
        <w:rPr>
          <w:lang w:eastAsia="zh-CN"/>
        </w:rPr>
        <w:t>I</w:t>
      </w:r>
      <w:r>
        <w:rPr>
          <w:rFonts w:hint="eastAsia"/>
          <w:lang w:eastAsia="zh-CN"/>
        </w:rPr>
        <w:t>t is sufficient to define minimum CBW for MMSE-IRC.</w:t>
      </w:r>
      <w:r w:rsidR="009E76EE" w:rsidRPr="009E76EE">
        <w:rPr>
          <w:rFonts w:hint="eastAsia"/>
          <w:lang w:eastAsia="zh-CN"/>
        </w:rPr>
        <w:t xml:space="preserve"> </w:t>
      </w:r>
      <w:r w:rsidR="009E76EE">
        <w:rPr>
          <w:rFonts w:hint="eastAsia"/>
          <w:lang w:eastAsia="zh-CN"/>
        </w:rPr>
        <w:t xml:space="preserve">We prefer the Option 3(minimum CBW) for </w:t>
      </w:r>
      <w:r w:rsidR="009E76EE">
        <w:rPr>
          <w:lang w:eastAsia="zh-CN"/>
        </w:rPr>
        <w:t>CP-OFDM</w:t>
      </w:r>
      <w:r w:rsidR="009E76EE">
        <w:rPr>
          <w:rFonts w:hint="eastAsia"/>
          <w:lang w:eastAsia="zh-CN"/>
        </w:rPr>
        <w:t xml:space="preserve"> and Option1 for DFT-s-OFDM.</w:t>
      </w:r>
    </w:p>
    <w:p w14:paraId="1A28870D" w14:textId="5085179C" w:rsidR="00ED4AF5" w:rsidRPr="009E76EE" w:rsidRDefault="00ED4AF5" w:rsidP="00315547">
      <w:pPr>
        <w:jc w:val="both"/>
        <w:rPr>
          <w:b/>
          <w:lang w:eastAsia="zh-CN"/>
        </w:rPr>
      </w:pPr>
      <w:r w:rsidRPr="009E76EE">
        <w:rPr>
          <w:rFonts w:hint="eastAsia"/>
          <w:b/>
          <w:lang w:eastAsia="zh-CN"/>
        </w:rPr>
        <w:t>Proposal 1: Adopt Option 3 for CBW for CP-OFDM</w:t>
      </w:r>
      <w:r w:rsidR="009E76EE" w:rsidRPr="009E76EE">
        <w:rPr>
          <w:rFonts w:hint="eastAsia"/>
          <w:b/>
          <w:lang w:eastAsia="zh-CN"/>
        </w:rPr>
        <w:t xml:space="preserve"> as below:</w:t>
      </w:r>
    </w:p>
    <w:p w14:paraId="6777FD27" w14:textId="77777777" w:rsidR="009E76EE" w:rsidRPr="009E76EE" w:rsidRDefault="009E76EE" w:rsidP="009E76EE">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9E76EE">
        <w:rPr>
          <w:b/>
          <w:lang w:eastAsia="zh-CN"/>
        </w:rPr>
        <w:t>Option 3: minimum CBW</w:t>
      </w:r>
    </w:p>
    <w:p w14:paraId="0137B922" w14:textId="77777777" w:rsidR="009E76EE" w:rsidRPr="009E76EE" w:rsidRDefault="009E76EE" w:rsidP="009E76EE">
      <w:pPr>
        <w:pStyle w:val="afb"/>
        <w:widowControl/>
        <w:numPr>
          <w:ilvl w:val="0"/>
          <w:numId w:val="45"/>
        </w:numPr>
        <w:snapToGrid w:val="0"/>
        <w:spacing w:before="60" w:after="60" w:line="240" w:lineRule="auto"/>
        <w:ind w:firstLineChars="0"/>
        <w:jc w:val="left"/>
        <w:rPr>
          <w:b/>
        </w:rPr>
      </w:pPr>
      <w:r w:rsidRPr="009E76EE">
        <w:rPr>
          <w:b/>
        </w:rPr>
        <w:t>For 15kHz SCS, 5MHz</w:t>
      </w:r>
    </w:p>
    <w:p w14:paraId="51C5F969" w14:textId="77777777" w:rsidR="009E76EE" w:rsidRPr="009E76EE" w:rsidRDefault="009E76EE" w:rsidP="009E76EE">
      <w:pPr>
        <w:pStyle w:val="afb"/>
        <w:widowControl/>
        <w:numPr>
          <w:ilvl w:val="0"/>
          <w:numId w:val="45"/>
        </w:numPr>
        <w:snapToGrid w:val="0"/>
        <w:spacing w:before="60" w:after="60" w:line="240" w:lineRule="auto"/>
        <w:ind w:firstLineChars="0"/>
        <w:jc w:val="left"/>
        <w:rPr>
          <w:b/>
        </w:rPr>
      </w:pPr>
      <w:r w:rsidRPr="009E76EE">
        <w:rPr>
          <w:b/>
        </w:rPr>
        <w:t>For 30kHz SCS, 10MHz</w:t>
      </w:r>
    </w:p>
    <w:p w14:paraId="3F384E89" w14:textId="77777777" w:rsidR="009E76EE" w:rsidRDefault="009E76EE" w:rsidP="009E76EE">
      <w:pPr>
        <w:snapToGrid w:val="0"/>
        <w:spacing w:before="60" w:after="60"/>
        <w:rPr>
          <w:lang w:eastAsia="zh-CN"/>
        </w:rPr>
      </w:pPr>
    </w:p>
    <w:p w14:paraId="1CE79B5C" w14:textId="520D67B3" w:rsidR="009E76EE" w:rsidRPr="009E76EE" w:rsidRDefault="009E76EE" w:rsidP="00315547">
      <w:pPr>
        <w:jc w:val="both"/>
        <w:rPr>
          <w:b/>
          <w:lang w:eastAsia="zh-CN"/>
        </w:rPr>
      </w:pPr>
      <w:r w:rsidRPr="009E76EE">
        <w:rPr>
          <w:rFonts w:hint="eastAsia"/>
          <w:b/>
          <w:lang w:eastAsia="zh-CN"/>
        </w:rPr>
        <w:lastRenderedPageBreak/>
        <w:t>Proposal 2: Adopt Option 1 for CBW for DFT-s-OFDM as below:</w:t>
      </w:r>
    </w:p>
    <w:p w14:paraId="75522CE5" w14:textId="77777777" w:rsidR="009E76EE" w:rsidRPr="009E76EE" w:rsidRDefault="009E76EE" w:rsidP="009E76EE">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9E76EE">
        <w:rPr>
          <w:b/>
          <w:lang w:eastAsia="zh-CN"/>
        </w:rPr>
        <w:t>Option 1:</w:t>
      </w:r>
    </w:p>
    <w:p w14:paraId="6C9138A3" w14:textId="77777777" w:rsidR="009E76EE" w:rsidRPr="009E76EE" w:rsidRDefault="009E76EE" w:rsidP="009E76EE">
      <w:pPr>
        <w:pStyle w:val="afb"/>
        <w:widowControl/>
        <w:numPr>
          <w:ilvl w:val="0"/>
          <w:numId w:val="45"/>
        </w:numPr>
        <w:snapToGrid w:val="0"/>
        <w:spacing w:before="60" w:after="60" w:line="240" w:lineRule="auto"/>
        <w:ind w:firstLineChars="0"/>
        <w:jc w:val="left"/>
        <w:rPr>
          <w:b/>
        </w:rPr>
      </w:pPr>
      <w:r w:rsidRPr="009E76EE">
        <w:rPr>
          <w:b/>
        </w:rPr>
        <w:t>For 15kHz SCS, 5MHz</w:t>
      </w:r>
    </w:p>
    <w:p w14:paraId="1A36B130" w14:textId="77777777" w:rsidR="009E76EE" w:rsidRPr="009E76EE" w:rsidRDefault="009E76EE" w:rsidP="009E76EE">
      <w:pPr>
        <w:pStyle w:val="afb"/>
        <w:widowControl/>
        <w:numPr>
          <w:ilvl w:val="0"/>
          <w:numId w:val="45"/>
        </w:numPr>
        <w:snapToGrid w:val="0"/>
        <w:spacing w:before="60" w:after="60" w:line="240" w:lineRule="auto"/>
        <w:ind w:firstLineChars="0"/>
        <w:jc w:val="left"/>
        <w:rPr>
          <w:b/>
        </w:rPr>
      </w:pPr>
      <w:r w:rsidRPr="009E76EE">
        <w:rPr>
          <w:b/>
        </w:rPr>
        <w:t>For 30kHz SCS, 10MHz</w:t>
      </w:r>
    </w:p>
    <w:p w14:paraId="6750122B" w14:textId="77777777" w:rsidR="009E76EE" w:rsidRDefault="009E76EE" w:rsidP="00315547">
      <w:pPr>
        <w:jc w:val="both"/>
        <w:rPr>
          <w:lang w:eastAsia="zh-CN"/>
        </w:rPr>
      </w:pPr>
    </w:p>
    <w:p w14:paraId="3EF1102F" w14:textId="77777777" w:rsidR="00F076F2" w:rsidRDefault="00F076F2" w:rsidP="00F076F2">
      <w:pPr>
        <w:jc w:val="both"/>
        <w:rPr>
          <w:lang w:eastAsia="zh-CN"/>
        </w:rPr>
      </w:pPr>
    </w:p>
    <w:p w14:paraId="4106B2AB" w14:textId="77777777" w:rsidR="00F076F2" w:rsidRPr="001E09E8" w:rsidRDefault="00F076F2" w:rsidP="00F076F2">
      <w:pPr>
        <w:jc w:val="both"/>
        <w:rPr>
          <w:b/>
          <w:u w:val="single"/>
          <w:lang w:eastAsia="zh-CN"/>
        </w:rPr>
      </w:pPr>
      <w:r w:rsidRPr="001E09E8">
        <w:rPr>
          <w:rFonts w:hint="eastAsia"/>
          <w:b/>
          <w:u w:val="single"/>
          <w:lang w:eastAsia="zh-CN"/>
        </w:rPr>
        <w:t>MCS</w:t>
      </w:r>
    </w:p>
    <w:p w14:paraId="39011606" w14:textId="77777777" w:rsidR="00F076F2" w:rsidRDefault="00F076F2" w:rsidP="00F076F2">
      <w:pPr>
        <w:jc w:val="both"/>
        <w:rPr>
          <w:lang w:eastAsia="zh-CN"/>
        </w:rPr>
      </w:pPr>
      <w:r>
        <w:rPr>
          <w:rFonts w:hint="eastAsia"/>
          <w:lang w:eastAsia="zh-CN"/>
        </w:rPr>
        <w:t>As per the WF [1], the remaining open issue concerning MCS is shown as below:</w:t>
      </w:r>
    </w:p>
    <w:tbl>
      <w:tblPr>
        <w:tblStyle w:val="af9"/>
        <w:tblW w:w="0" w:type="auto"/>
        <w:tblLook w:val="04A0" w:firstRow="1" w:lastRow="0" w:firstColumn="1" w:lastColumn="0" w:noHBand="0" w:noVBand="1"/>
      </w:tblPr>
      <w:tblGrid>
        <w:gridCol w:w="9855"/>
      </w:tblGrid>
      <w:tr w:rsidR="00F076F2" w14:paraId="2C814D38" w14:textId="77777777" w:rsidTr="00F076F2">
        <w:tc>
          <w:tcPr>
            <w:tcW w:w="9855" w:type="dxa"/>
          </w:tcPr>
          <w:p w14:paraId="7F27E462" w14:textId="77777777" w:rsidR="0017626E" w:rsidRPr="00380C4E" w:rsidRDefault="0017626E" w:rsidP="0017626E">
            <w:pPr>
              <w:rPr>
                <w:b/>
                <w:u w:val="single"/>
              </w:rPr>
            </w:pPr>
            <w:r w:rsidRPr="00380C4E">
              <w:rPr>
                <w:b/>
                <w:u w:val="single"/>
              </w:rPr>
              <w:t>MCS</w:t>
            </w:r>
          </w:p>
          <w:p w14:paraId="38717E7C" w14:textId="77777777" w:rsidR="0017626E" w:rsidRPr="00380C4E" w:rsidRDefault="0017626E" w:rsidP="0017626E">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val="en-US" w:eastAsia="zh-CN"/>
              </w:rPr>
            </w:pPr>
            <w:r w:rsidRPr="00380C4E">
              <w:t>Consider the following options for performance evaluation and as candidates for further down-selection:</w:t>
            </w:r>
          </w:p>
          <w:p w14:paraId="750E30B0" w14:textId="77777777" w:rsidR="0017626E" w:rsidRPr="00380C4E" w:rsidRDefault="0017626E" w:rsidP="0017626E">
            <w:pPr>
              <w:pStyle w:val="afb"/>
              <w:snapToGrid w:val="0"/>
              <w:spacing w:before="60" w:after="60"/>
              <w:ind w:leftChars="235" w:left="470"/>
            </w:pPr>
            <w:r w:rsidRPr="00380C4E">
              <w:rPr>
                <w:rFonts w:ascii="Courier New" w:hAnsi="Courier New" w:cs="Courier New"/>
              </w:rPr>
              <w:t>o</w:t>
            </w:r>
            <w:r w:rsidRPr="00380C4E">
              <w:rPr>
                <w:sz w:val="14"/>
                <w:szCs w:val="14"/>
              </w:rPr>
              <w:t xml:space="preserve">    </w:t>
            </w:r>
            <w:r w:rsidRPr="00380C4E">
              <w:t xml:space="preserve">For 2Rx: </w:t>
            </w:r>
          </w:p>
          <w:p w14:paraId="3C6EC161" w14:textId="77777777" w:rsidR="0017626E" w:rsidRPr="00380C4E" w:rsidRDefault="0017626E" w:rsidP="0017626E">
            <w:pPr>
              <w:pStyle w:val="afb"/>
              <w:snapToGrid w:val="0"/>
              <w:spacing w:before="60" w:after="60"/>
              <w:ind w:leftChars="518" w:left="1036"/>
            </w:pPr>
            <w:r w:rsidRPr="00380C4E">
              <w:rPr>
                <w:rFonts w:ascii="Wingdings" w:hAnsi="Wingdings"/>
              </w:rPr>
              <w:t></w:t>
            </w:r>
            <w:r w:rsidRPr="00380C4E">
              <w:rPr>
                <w:sz w:val="14"/>
                <w:szCs w:val="14"/>
              </w:rPr>
              <w:t xml:space="preserve">  </w:t>
            </w:r>
            <w:r w:rsidRPr="00380C4E">
              <w:t xml:space="preserve">Option 1: MCS 2 </w:t>
            </w:r>
          </w:p>
          <w:p w14:paraId="7FFD8039" w14:textId="77777777" w:rsidR="0017626E" w:rsidRPr="00380C4E" w:rsidRDefault="0017626E" w:rsidP="0017626E">
            <w:pPr>
              <w:pStyle w:val="afb"/>
              <w:snapToGrid w:val="0"/>
              <w:spacing w:before="60" w:after="60"/>
              <w:ind w:leftChars="518" w:left="1036"/>
            </w:pPr>
            <w:r w:rsidRPr="00380C4E">
              <w:rPr>
                <w:rFonts w:ascii="Wingdings" w:hAnsi="Wingdings"/>
              </w:rPr>
              <w:t></w:t>
            </w:r>
            <w:r w:rsidRPr="00380C4E">
              <w:rPr>
                <w:sz w:val="14"/>
                <w:szCs w:val="14"/>
              </w:rPr>
              <w:t xml:space="preserve">  </w:t>
            </w:r>
            <w:r w:rsidRPr="00380C4E">
              <w:t>Option 2: MCS 16</w:t>
            </w:r>
          </w:p>
          <w:p w14:paraId="3B2D10AE" w14:textId="77777777" w:rsidR="0017626E" w:rsidRPr="00380C4E" w:rsidRDefault="0017626E" w:rsidP="0017626E">
            <w:pPr>
              <w:pStyle w:val="afb"/>
              <w:snapToGrid w:val="0"/>
              <w:spacing w:before="60" w:after="60"/>
              <w:ind w:leftChars="235" w:left="470"/>
            </w:pPr>
            <w:r w:rsidRPr="00380C4E">
              <w:rPr>
                <w:rFonts w:ascii="Courier New" w:hAnsi="Courier New" w:cs="Courier New"/>
              </w:rPr>
              <w:t>o</w:t>
            </w:r>
            <w:r w:rsidRPr="00380C4E">
              <w:rPr>
                <w:sz w:val="14"/>
                <w:szCs w:val="14"/>
              </w:rPr>
              <w:t xml:space="preserve">    </w:t>
            </w:r>
            <w:r w:rsidRPr="00380C4E">
              <w:t xml:space="preserve">For 4Rx: </w:t>
            </w:r>
          </w:p>
          <w:p w14:paraId="4AE5B45C" w14:textId="77777777" w:rsidR="0017626E" w:rsidRPr="00380C4E" w:rsidRDefault="0017626E" w:rsidP="0017626E">
            <w:pPr>
              <w:pStyle w:val="afb"/>
              <w:snapToGrid w:val="0"/>
              <w:spacing w:before="60" w:after="60"/>
              <w:ind w:leftChars="518" w:left="1036"/>
            </w:pPr>
            <w:r w:rsidRPr="00380C4E">
              <w:rPr>
                <w:rFonts w:ascii="Wingdings" w:hAnsi="Wingdings"/>
              </w:rPr>
              <w:t></w:t>
            </w:r>
            <w:r w:rsidRPr="00380C4E">
              <w:rPr>
                <w:sz w:val="14"/>
                <w:szCs w:val="14"/>
              </w:rPr>
              <w:t xml:space="preserve">  </w:t>
            </w:r>
            <w:r w:rsidRPr="00380C4E">
              <w:t>Option 1: MCS 16</w:t>
            </w:r>
          </w:p>
          <w:p w14:paraId="6944FC65" w14:textId="77777777" w:rsidR="0017626E" w:rsidRPr="00380C4E" w:rsidRDefault="0017626E" w:rsidP="0017626E">
            <w:pPr>
              <w:pStyle w:val="afb"/>
              <w:snapToGrid w:val="0"/>
              <w:spacing w:before="60" w:after="60"/>
              <w:ind w:leftChars="235" w:left="470"/>
            </w:pPr>
            <w:r w:rsidRPr="00380C4E">
              <w:rPr>
                <w:rFonts w:ascii="Courier New" w:hAnsi="Courier New" w:cs="Courier New"/>
              </w:rPr>
              <w:t>o</w:t>
            </w:r>
            <w:r w:rsidRPr="00380C4E">
              <w:rPr>
                <w:sz w:val="14"/>
                <w:szCs w:val="14"/>
              </w:rPr>
              <w:t xml:space="preserve">    </w:t>
            </w:r>
            <w:r w:rsidRPr="00380C4E">
              <w:t xml:space="preserve">For 8Rx: </w:t>
            </w:r>
          </w:p>
          <w:p w14:paraId="169399C4" w14:textId="77777777" w:rsidR="0017626E" w:rsidRPr="00380C4E" w:rsidRDefault="0017626E" w:rsidP="0017626E">
            <w:pPr>
              <w:pStyle w:val="afb"/>
              <w:snapToGrid w:val="0"/>
              <w:spacing w:before="60" w:after="60"/>
              <w:ind w:leftChars="518" w:left="1036"/>
              <w:rPr>
                <w:lang w:val="fr-FR"/>
              </w:rPr>
            </w:pPr>
            <w:r w:rsidRPr="00380C4E">
              <w:rPr>
                <w:rFonts w:ascii="Wingdings" w:hAnsi="Wingdings"/>
              </w:rPr>
              <w:t></w:t>
            </w:r>
            <w:r w:rsidRPr="00380C4E">
              <w:rPr>
                <w:sz w:val="14"/>
                <w:szCs w:val="14"/>
                <w:lang w:val="fr-FR"/>
              </w:rPr>
              <w:t xml:space="preserve">  </w:t>
            </w:r>
            <w:r w:rsidRPr="00380C4E">
              <w:rPr>
                <w:lang w:val="fr-FR"/>
              </w:rPr>
              <w:t>Option 1: MCS 20</w:t>
            </w:r>
          </w:p>
          <w:p w14:paraId="377EBD56" w14:textId="77777777" w:rsidR="0017626E" w:rsidRPr="00380C4E" w:rsidRDefault="0017626E" w:rsidP="0017626E">
            <w:pPr>
              <w:pStyle w:val="afb"/>
              <w:snapToGrid w:val="0"/>
              <w:spacing w:before="60" w:after="60"/>
              <w:ind w:leftChars="518" w:left="1036"/>
              <w:rPr>
                <w:lang w:val="fr-FR"/>
              </w:rPr>
            </w:pPr>
            <w:r w:rsidRPr="00380C4E">
              <w:rPr>
                <w:rFonts w:ascii="Wingdings" w:hAnsi="Wingdings"/>
              </w:rPr>
              <w:t></w:t>
            </w:r>
            <w:r w:rsidRPr="00380C4E">
              <w:rPr>
                <w:sz w:val="14"/>
                <w:szCs w:val="14"/>
                <w:lang w:val="fr-FR"/>
              </w:rPr>
              <w:t xml:space="preserve">  </w:t>
            </w:r>
            <w:r w:rsidRPr="00380C4E">
              <w:rPr>
                <w:lang w:val="fr-FR"/>
              </w:rPr>
              <w:t>Option 2: MCS 16</w:t>
            </w:r>
          </w:p>
          <w:p w14:paraId="14324A83" w14:textId="77777777" w:rsidR="0017626E" w:rsidRPr="00380C4E" w:rsidRDefault="0017626E" w:rsidP="0017626E">
            <w:pPr>
              <w:pStyle w:val="afb"/>
              <w:widowControl/>
              <w:numPr>
                <w:ilvl w:val="0"/>
                <w:numId w:val="45"/>
              </w:numPr>
              <w:snapToGrid w:val="0"/>
              <w:spacing w:before="60" w:after="60" w:line="240" w:lineRule="auto"/>
              <w:ind w:firstLineChars="0"/>
              <w:jc w:val="left"/>
            </w:pPr>
            <w:r w:rsidRPr="00380C4E">
              <w:t xml:space="preserve">Note: Reuse the same FRC A.3, A.4 and A.5 with </w:t>
            </w:r>
            <w:r w:rsidRPr="00380C4E">
              <w:rPr>
                <w:i/>
              </w:rPr>
              <w:t>Additional DM-RS position</w:t>
            </w:r>
            <w:r w:rsidRPr="00380C4E">
              <w:t xml:space="preserve"> = </w:t>
            </w:r>
            <w:r w:rsidRPr="00380C4E">
              <w:rPr>
                <w:i/>
              </w:rPr>
              <w:t>pos1</w:t>
            </w:r>
            <w:r w:rsidRPr="00380C4E">
              <w:t xml:space="preserve"> and 1 transmission layer defined in TS38.104 for MCS 2, MCS 16 and MCS 20 respectively.</w:t>
            </w:r>
          </w:p>
          <w:p w14:paraId="686134E4" w14:textId="77777777" w:rsidR="0017626E" w:rsidRPr="00380C4E" w:rsidRDefault="0017626E" w:rsidP="0017626E">
            <w:pPr>
              <w:widowControl w:val="0"/>
              <w:numPr>
                <w:ilvl w:val="1"/>
                <w:numId w:val="43"/>
              </w:numPr>
              <w:tabs>
                <w:tab w:val="left" w:pos="484"/>
                <w:tab w:val="left" w:pos="709"/>
                <w:tab w:val="left" w:pos="1440"/>
                <w:tab w:val="left" w:pos="1701"/>
              </w:tabs>
              <w:autoSpaceDN w:val="0"/>
              <w:snapToGrid w:val="0"/>
              <w:spacing w:before="60" w:after="60"/>
              <w:ind w:leftChars="213" w:left="709" w:hanging="283"/>
              <w:rPr>
                <w:rFonts w:eastAsiaTheme="minorEastAsia"/>
                <w:lang w:val="en-US" w:eastAsia="zh-CN"/>
              </w:rPr>
            </w:pPr>
            <w:r w:rsidRPr="00380C4E">
              <w:t>Check</w:t>
            </w:r>
            <w:r w:rsidRPr="00380C4E">
              <w:rPr>
                <w:rFonts w:eastAsiaTheme="minorEastAsia"/>
                <w:lang w:val="en-US" w:eastAsia="zh-CN"/>
              </w:rPr>
              <w:t xml:space="preserve"> whether the existing test applicability rule can be reused if different MCS is configured for different Rx configuration.</w:t>
            </w:r>
          </w:p>
          <w:p w14:paraId="39347535" w14:textId="77777777" w:rsidR="00F076F2" w:rsidRPr="0017626E" w:rsidRDefault="00F076F2" w:rsidP="00F076F2">
            <w:pPr>
              <w:jc w:val="both"/>
              <w:rPr>
                <w:lang w:eastAsia="zh-CN"/>
              </w:rPr>
            </w:pPr>
          </w:p>
        </w:tc>
      </w:tr>
    </w:tbl>
    <w:p w14:paraId="21715D5D" w14:textId="5B4DB15B" w:rsidR="00F076F2" w:rsidRDefault="005F3332" w:rsidP="00F076F2">
      <w:pPr>
        <w:jc w:val="both"/>
        <w:rPr>
          <w:lang w:eastAsia="zh-CN"/>
        </w:rPr>
      </w:pPr>
      <w:r>
        <w:rPr>
          <w:rFonts w:hint="eastAsia"/>
          <w:lang w:eastAsia="zh-CN"/>
        </w:rPr>
        <w:t>We prefer MCS 2 for 2Rx, MCS 16 for 4Rx, and MCS 20</w:t>
      </w:r>
      <w:r w:rsidR="00B70908">
        <w:rPr>
          <w:rFonts w:hint="eastAsia"/>
          <w:lang w:eastAsia="zh-CN"/>
        </w:rPr>
        <w:t xml:space="preserve"> for 8Rx, </w:t>
      </w:r>
      <w:r w:rsidR="003E0C1B">
        <w:rPr>
          <w:rFonts w:hint="eastAsia"/>
          <w:lang w:eastAsia="zh-CN"/>
        </w:rPr>
        <w:t>meanwhile the same FRCs for them can be reused</w:t>
      </w:r>
      <w:r w:rsidR="00592D05">
        <w:rPr>
          <w:rFonts w:hint="eastAsia"/>
          <w:lang w:eastAsia="zh-CN"/>
        </w:rPr>
        <w:t xml:space="preserve">. </w:t>
      </w:r>
    </w:p>
    <w:p w14:paraId="4E99CED8" w14:textId="77777777" w:rsidR="00453EB8" w:rsidRDefault="00453EB8" w:rsidP="00F076F2">
      <w:pPr>
        <w:jc w:val="both"/>
        <w:rPr>
          <w:lang w:eastAsia="zh-CN"/>
        </w:rPr>
      </w:pPr>
    </w:p>
    <w:p w14:paraId="7DA105B0" w14:textId="7CF9EB5D" w:rsidR="00453EB8" w:rsidRPr="008334A3" w:rsidRDefault="00453EB8" w:rsidP="00F076F2">
      <w:pPr>
        <w:jc w:val="both"/>
        <w:rPr>
          <w:b/>
          <w:lang w:eastAsia="zh-CN"/>
        </w:rPr>
      </w:pPr>
      <w:r w:rsidRPr="008334A3">
        <w:rPr>
          <w:rFonts w:hint="eastAsia"/>
          <w:b/>
          <w:lang w:eastAsia="zh-CN"/>
        </w:rPr>
        <w:t>Proposal 3: Define MCS 2 for 2Rx, MCS 16 for 4Rx, and MCS 20 for 8Rx.</w:t>
      </w:r>
    </w:p>
    <w:p w14:paraId="2B090274" w14:textId="77777777" w:rsidR="009338F7" w:rsidRPr="00453EB8" w:rsidRDefault="009338F7" w:rsidP="003D2753">
      <w:pPr>
        <w:jc w:val="both"/>
        <w:rPr>
          <w:lang w:val="en-US" w:eastAsia="zh-CN"/>
        </w:rPr>
      </w:pPr>
    </w:p>
    <w:p w14:paraId="14075DE5" w14:textId="668EFAD1" w:rsidR="0054508A" w:rsidRPr="001E09E8" w:rsidRDefault="0054508A" w:rsidP="003D2753">
      <w:pPr>
        <w:jc w:val="both"/>
        <w:rPr>
          <w:b/>
          <w:u w:val="single"/>
          <w:lang w:eastAsia="zh-CN"/>
        </w:rPr>
      </w:pPr>
      <w:r w:rsidRPr="001E09E8">
        <w:rPr>
          <w:rFonts w:hint="eastAsia"/>
          <w:b/>
          <w:u w:val="single"/>
          <w:lang w:eastAsia="zh-CN"/>
        </w:rPr>
        <w:t>Propa</w:t>
      </w:r>
      <w:r w:rsidR="00282942" w:rsidRPr="001E09E8">
        <w:rPr>
          <w:rFonts w:hint="eastAsia"/>
          <w:b/>
          <w:u w:val="single"/>
          <w:lang w:eastAsia="zh-CN"/>
        </w:rPr>
        <w:t>gation condition</w:t>
      </w:r>
    </w:p>
    <w:p w14:paraId="211FA4A3" w14:textId="5C608579" w:rsidR="00282942" w:rsidRDefault="00282942" w:rsidP="003D2753">
      <w:pPr>
        <w:jc w:val="both"/>
        <w:rPr>
          <w:lang w:eastAsia="zh-CN"/>
        </w:rPr>
      </w:pPr>
      <w:r>
        <w:rPr>
          <w:rFonts w:hint="eastAsia"/>
          <w:lang w:eastAsia="zh-CN"/>
        </w:rPr>
        <w:t>As per the WF [1], the remaining open issue concerning propagation condition is shown as below:</w:t>
      </w:r>
    </w:p>
    <w:tbl>
      <w:tblPr>
        <w:tblStyle w:val="af9"/>
        <w:tblW w:w="0" w:type="auto"/>
        <w:tblLook w:val="04A0" w:firstRow="1" w:lastRow="0" w:firstColumn="1" w:lastColumn="0" w:noHBand="0" w:noVBand="1"/>
      </w:tblPr>
      <w:tblGrid>
        <w:gridCol w:w="9855"/>
      </w:tblGrid>
      <w:tr w:rsidR="00BC5E25" w14:paraId="11777D8E" w14:textId="77777777" w:rsidTr="00BC5E25">
        <w:tc>
          <w:tcPr>
            <w:tcW w:w="9855" w:type="dxa"/>
          </w:tcPr>
          <w:p w14:paraId="142FE4F7" w14:textId="77777777" w:rsidR="00BC5E25" w:rsidRPr="00380C4E" w:rsidRDefault="00BC5E25" w:rsidP="00BC5E25">
            <w:pPr>
              <w:rPr>
                <w:b/>
                <w:u w:val="single"/>
                <w:lang w:val="en-US"/>
              </w:rPr>
            </w:pPr>
            <w:r w:rsidRPr="00380C4E">
              <w:rPr>
                <w:b/>
                <w:u w:val="single"/>
                <w:lang w:val="en-US"/>
              </w:rPr>
              <w:t>Propagation condition</w:t>
            </w:r>
          </w:p>
          <w:p w14:paraId="0C6F9819" w14:textId="77777777" w:rsidR="00BC5E25" w:rsidRPr="00380C4E" w:rsidRDefault="00BC5E25" w:rsidP="00BC5E25">
            <w:pPr>
              <w:snapToGrid w:val="0"/>
              <w:spacing w:before="60" w:after="60"/>
              <w:ind w:leftChars="213" w:left="709" w:hanging="283"/>
            </w:pPr>
            <w:r w:rsidRPr="00380C4E">
              <w:rPr>
                <w:rFonts w:ascii="Arial" w:hAnsi="Arial" w:cs="Arial"/>
              </w:rPr>
              <w:t>–</w:t>
            </w:r>
            <w:r w:rsidRPr="00380C4E">
              <w:rPr>
                <w:sz w:val="14"/>
                <w:szCs w:val="14"/>
              </w:rPr>
              <w:t xml:space="preserve">    </w:t>
            </w:r>
            <w:r w:rsidRPr="00380C4E">
              <w:t>For serving cell, consider the following options for performance evaluation and as candidates for further down-selection:</w:t>
            </w:r>
          </w:p>
          <w:p w14:paraId="302AABAF" w14:textId="77777777" w:rsidR="00BC5E25" w:rsidRPr="00380C4E" w:rsidRDefault="00BC5E25" w:rsidP="00BC5E25">
            <w:pPr>
              <w:pStyle w:val="afb"/>
              <w:snapToGrid w:val="0"/>
              <w:spacing w:before="60" w:after="60"/>
              <w:ind w:leftChars="235" w:left="470"/>
            </w:pPr>
            <w:r w:rsidRPr="00380C4E">
              <w:rPr>
                <w:rFonts w:ascii="Courier New" w:hAnsi="Courier New" w:cs="Courier New"/>
              </w:rPr>
              <w:t>o</w:t>
            </w:r>
            <w:r w:rsidRPr="00380C4E">
              <w:rPr>
                <w:sz w:val="14"/>
                <w:szCs w:val="14"/>
              </w:rPr>
              <w:t xml:space="preserve">    </w:t>
            </w:r>
            <w:r w:rsidRPr="00380C4E">
              <w:t xml:space="preserve">Option 1: TDLA30-10 </w:t>
            </w:r>
            <w:proofErr w:type="spellStart"/>
            <w:r w:rsidRPr="00380C4E">
              <w:t>HetNet</w:t>
            </w:r>
            <w:proofErr w:type="spellEnd"/>
            <w:r w:rsidRPr="00380C4E">
              <w:t xml:space="preserve"> and TDLB100-400 for </w:t>
            </w:r>
            <w:proofErr w:type="spellStart"/>
            <w:r w:rsidRPr="00380C4E">
              <w:t>HomNet</w:t>
            </w:r>
            <w:proofErr w:type="spellEnd"/>
          </w:p>
          <w:p w14:paraId="70091FAE" w14:textId="77777777" w:rsidR="00BC5E25" w:rsidRPr="00380C4E" w:rsidRDefault="00BC5E25" w:rsidP="00BC5E25">
            <w:pPr>
              <w:pStyle w:val="afb"/>
              <w:snapToGrid w:val="0"/>
              <w:spacing w:before="60" w:after="60"/>
              <w:ind w:leftChars="235" w:left="470"/>
            </w:pPr>
            <w:r w:rsidRPr="00380C4E">
              <w:rPr>
                <w:rFonts w:ascii="Courier New" w:hAnsi="Courier New" w:cs="Courier New"/>
              </w:rPr>
              <w:t>o</w:t>
            </w:r>
            <w:r w:rsidRPr="00380C4E">
              <w:rPr>
                <w:sz w:val="14"/>
                <w:szCs w:val="14"/>
              </w:rPr>
              <w:t xml:space="preserve">    </w:t>
            </w:r>
            <w:r w:rsidRPr="00380C4E">
              <w:t>Option 2: Consider different channel for different MCS</w:t>
            </w:r>
          </w:p>
          <w:p w14:paraId="29113E83" w14:textId="77777777" w:rsidR="00BC5E25" w:rsidRPr="00380C4E" w:rsidRDefault="00BC5E25" w:rsidP="00BC5E25">
            <w:pPr>
              <w:pStyle w:val="afb"/>
              <w:snapToGrid w:val="0"/>
              <w:spacing w:before="60" w:after="60"/>
              <w:ind w:leftChars="518" w:left="1036"/>
            </w:pPr>
            <w:r w:rsidRPr="00380C4E">
              <w:rPr>
                <w:rFonts w:ascii="Wingdings" w:hAnsi="Wingdings"/>
              </w:rPr>
              <w:t></w:t>
            </w:r>
            <w:r w:rsidRPr="00380C4E">
              <w:rPr>
                <w:sz w:val="14"/>
                <w:szCs w:val="14"/>
              </w:rPr>
              <w:t xml:space="preserve">  </w:t>
            </w:r>
            <w:r w:rsidRPr="00380C4E">
              <w:t>Option 2A: MCS 2 with TDLB100-400, MCS 16 with TDLC300-100, MCS 20 with TDLA30-10</w:t>
            </w:r>
          </w:p>
          <w:p w14:paraId="1597FB70" w14:textId="77777777" w:rsidR="00BC5E25" w:rsidRPr="00BA5581" w:rsidRDefault="00BC5E25" w:rsidP="00BC5E25">
            <w:pPr>
              <w:snapToGrid w:val="0"/>
              <w:spacing w:before="60" w:after="60"/>
              <w:ind w:leftChars="213" w:left="709" w:hanging="283"/>
            </w:pPr>
            <w:r w:rsidRPr="00380C4E">
              <w:rPr>
                <w:rFonts w:ascii="Arial" w:hAnsi="Arial" w:cs="Arial"/>
              </w:rPr>
              <w:t>–</w:t>
            </w:r>
            <w:r w:rsidRPr="00380C4E">
              <w:rPr>
                <w:sz w:val="14"/>
                <w:szCs w:val="14"/>
              </w:rPr>
              <w:t xml:space="preserve">    </w:t>
            </w:r>
            <w:r w:rsidRPr="00380C4E">
              <w:t>For the interference cell, use TDLC300-100.</w:t>
            </w:r>
          </w:p>
          <w:p w14:paraId="3759F778" w14:textId="77777777" w:rsidR="00BC5E25" w:rsidRPr="00BC5E25" w:rsidRDefault="00BC5E25" w:rsidP="003D2753">
            <w:pPr>
              <w:jc w:val="both"/>
              <w:rPr>
                <w:rFonts w:eastAsiaTheme="minorEastAsia"/>
                <w:lang w:eastAsia="zh-CN"/>
              </w:rPr>
            </w:pPr>
          </w:p>
        </w:tc>
      </w:tr>
    </w:tbl>
    <w:p w14:paraId="49C38DA0" w14:textId="3594D998" w:rsidR="00C6396E" w:rsidRDefault="00C6396E" w:rsidP="00C6396E">
      <w:pPr>
        <w:jc w:val="both"/>
        <w:rPr>
          <w:rFonts w:cs="Arial"/>
          <w:lang w:eastAsia="zh-CN"/>
        </w:rPr>
      </w:pPr>
      <w:r>
        <w:rPr>
          <w:rFonts w:hint="eastAsia"/>
          <w:iCs/>
          <w:lang w:eastAsia="zh-CN"/>
        </w:rPr>
        <w:lastRenderedPageBreak/>
        <w:t xml:space="preserve">We can refer to propagation condition for normal PUSCH demodulation, the </w:t>
      </w:r>
      <w:r w:rsidRPr="00F95B02">
        <w:t>TDLB100-400 Low</w:t>
      </w:r>
      <w:r>
        <w:rPr>
          <w:rFonts w:hint="eastAsia"/>
          <w:lang w:eastAsia="zh-CN"/>
        </w:rPr>
        <w:t xml:space="preserve">, </w:t>
      </w:r>
      <w:r w:rsidRPr="00F9026E">
        <w:rPr>
          <w:rFonts w:cs="Arial"/>
        </w:rPr>
        <w:t>TDLC300-100 Low</w:t>
      </w:r>
      <w:r>
        <w:rPr>
          <w:rFonts w:cs="Arial" w:hint="eastAsia"/>
          <w:lang w:eastAsia="zh-CN"/>
        </w:rPr>
        <w:t xml:space="preserve">, </w:t>
      </w:r>
      <w:r w:rsidRPr="00F9026E">
        <w:rPr>
          <w:rFonts w:cs="Arial"/>
        </w:rPr>
        <w:t>TDLA30-10 Low</w:t>
      </w:r>
      <w:r>
        <w:rPr>
          <w:rFonts w:cs="Arial" w:hint="eastAsia"/>
          <w:lang w:eastAsia="zh-CN"/>
        </w:rPr>
        <w:t xml:space="preserve">, and </w:t>
      </w:r>
      <w:r w:rsidRPr="00F9026E">
        <w:rPr>
          <w:rFonts w:cs="Arial"/>
        </w:rPr>
        <w:t>TDLA30-10 Low</w:t>
      </w:r>
      <w:r>
        <w:rPr>
          <w:rFonts w:cs="Arial" w:hint="eastAsia"/>
          <w:lang w:eastAsia="zh-CN"/>
        </w:rPr>
        <w:t xml:space="preserve"> are defined for QPSK, 16QAM, 64QAM and 256QAM respectively. The propagation condition choosing is dependent on MCS choosing, so for QPSK, 16QAM, 64QAM are chosen, the </w:t>
      </w:r>
      <w:r w:rsidRPr="00F95B02">
        <w:t>TDLB100-400 Low</w:t>
      </w:r>
      <w:r>
        <w:rPr>
          <w:rFonts w:hint="eastAsia"/>
          <w:lang w:eastAsia="zh-CN"/>
        </w:rPr>
        <w:t xml:space="preserve">, </w:t>
      </w:r>
      <w:r w:rsidRPr="00F9026E">
        <w:rPr>
          <w:rFonts w:cs="Arial"/>
        </w:rPr>
        <w:t>TDLC300-100 Low</w:t>
      </w:r>
      <w:r>
        <w:rPr>
          <w:rFonts w:cs="Arial" w:hint="eastAsia"/>
          <w:lang w:eastAsia="zh-CN"/>
        </w:rPr>
        <w:t xml:space="preserve">, and </w:t>
      </w:r>
      <w:r w:rsidRPr="00F9026E">
        <w:rPr>
          <w:rFonts w:cs="Arial"/>
        </w:rPr>
        <w:t>TDLA30-10 Low</w:t>
      </w:r>
      <w:r>
        <w:rPr>
          <w:rFonts w:cs="Arial" w:hint="eastAsia"/>
          <w:lang w:eastAsia="zh-CN"/>
        </w:rPr>
        <w:t xml:space="preserve"> are needed.  </w:t>
      </w:r>
      <w:r w:rsidR="00171640">
        <w:rPr>
          <w:rFonts w:cs="Arial"/>
          <w:lang w:eastAsia="zh-CN"/>
        </w:rPr>
        <w:t>F</w:t>
      </w:r>
      <w:r w:rsidR="00171640">
        <w:rPr>
          <w:rFonts w:cs="Arial" w:hint="eastAsia"/>
          <w:lang w:eastAsia="zh-CN"/>
        </w:rPr>
        <w:t xml:space="preserve">or Option 1, the </w:t>
      </w:r>
      <w:r w:rsidR="00171640" w:rsidRPr="00380C4E">
        <w:t xml:space="preserve">TDLA30-10 </w:t>
      </w:r>
      <w:proofErr w:type="spellStart"/>
      <w:r w:rsidR="00171640" w:rsidRPr="00380C4E">
        <w:t>HetNet</w:t>
      </w:r>
      <w:proofErr w:type="spellEnd"/>
      <w:r w:rsidR="00171640" w:rsidRPr="00380C4E">
        <w:t xml:space="preserve"> and TDLB100-400 for </w:t>
      </w:r>
      <w:proofErr w:type="spellStart"/>
      <w:r w:rsidR="00171640" w:rsidRPr="00380C4E">
        <w:t>HomNet</w:t>
      </w:r>
      <w:proofErr w:type="spellEnd"/>
      <w:r w:rsidR="00171640">
        <w:rPr>
          <w:rFonts w:hint="eastAsia"/>
          <w:lang w:eastAsia="zh-CN"/>
        </w:rPr>
        <w:t xml:space="preserve"> are part of Option 2A, but </w:t>
      </w:r>
      <w:r w:rsidR="000E04BD">
        <w:rPr>
          <w:rFonts w:hint="eastAsia"/>
          <w:lang w:eastAsia="zh-CN"/>
        </w:rPr>
        <w:t>MCS</w:t>
      </w:r>
      <w:r w:rsidR="008C071D">
        <w:rPr>
          <w:rFonts w:hint="eastAsia"/>
          <w:lang w:eastAsia="zh-CN"/>
        </w:rPr>
        <w:t xml:space="preserve"> has not been considered</w:t>
      </w:r>
      <w:r w:rsidR="000E04BD">
        <w:rPr>
          <w:rFonts w:hint="eastAsia"/>
          <w:lang w:eastAsia="zh-CN"/>
        </w:rPr>
        <w:t>.</w:t>
      </w:r>
      <w:r w:rsidR="008C071D">
        <w:rPr>
          <w:rFonts w:hint="eastAsia"/>
          <w:lang w:eastAsia="zh-CN"/>
        </w:rPr>
        <w:t xml:space="preserve"> </w:t>
      </w:r>
      <w:r w:rsidR="0050746C">
        <w:rPr>
          <w:rFonts w:hint="eastAsia"/>
          <w:lang w:eastAsia="zh-CN"/>
        </w:rPr>
        <w:t>We prefer Option 2A.</w:t>
      </w:r>
    </w:p>
    <w:p w14:paraId="03273409" w14:textId="1C9071A8" w:rsidR="00C6396E" w:rsidRPr="003A4654" w:rsidRDefault="0050746C" w:rsidP="00C6396E">
      <w:pPr>
        <w:jc w:val="both"/>
        <w:rPr>
          <w:rFonts w:cs="Arial"/>
          <w:b/>
          <w:lang w:eastAsia="zh-CN"/>
        </w:rPr>
      </w:pPr>
      <w:r w:rsidRPr="003A4654">
        <w:rPr>
          <w:rFonts w:cs="Arial" w:hint="eastAsia"/>
          <w:b/>
          <w:lang w:eastAsia="zh-CN"/>
        </w:rPr>
        <w:t>Proposal 4: Adopt Option 2A</w:t>
      </w:r>
      <w:r w:rsidR="00935193" w:rsidRPr="003A4654">
        <w:rPr>
          <w:rFonts w:cs="Arial" w:hint="eastAsia"/>
          <w:b/>
          <w:lang w:eastAsia="zh-CN"/>
        </w:rPr>
        <w:t xml:space="preserve"> for </w:t>
      </w:r>
      <w:r w:rsidR="00935193" w:rsidRPr="003A4654">
        <w:rPr>
          <w:rFonts w:cs="Arial"/>
          <w:b/>
          <w:lang w:eastAsia="zh-CN"/>
        </w:rPr>
        <w:t>propagation condition for serving cell as below:</w:t>
      </w:r>
    </w:p>
    <w:p w14:paraId="31CE707C" w14:textId="77777777" w:rsidR="00935193" w:rsidRPr="003A4654" w:rsidRDefault="00935193" w:rsidP="003A4654">
      <w:pPr>
        <w:pStyle w:val="afb"/>
        <w:snapToGrid w:val="0"/>
        <w:spacing w:before="60" w:after="60"/>
        <w:ind w:leftChars="235" w:left="470" w:firstLine="422"/>
        <w:rPr>
          <w:b/>
          <w:sz w:val="20"/>
          <w:szCs w:val="20"/>
        </w:rPr>
      </w:pPr>
      <w:proofErr w:type="gramStart"/>
      <w:r w:rsidRPr="003A4654">
        <w:rPr>
          <w:rFonts w:ascii="Courier New" w:hAnsi="Courier New" w:cs="Courier New"/>
          <w:b/>
        </w:rPr>
        <w:t>o</w:t>
      </w:r>
      <w:proofErr w:type="gramEnd"/>
      <w:r w:rsidRPr="003A4654">
        <w:rPr>
          <w:b/>
          <w:sz w:val="20"/>
          <w:szCs w:val="20"/>
        </w:rPr>
        <w:t>    Option 2: Consider different channel for different MCS</w:t>
      </w:r>
    </w:p>
    <w:p w14:paraId="57BE20FC" w14:textId="77777777" w:rsidR="00935193" w:rsidRPr="003A4654" w:rsidRDefault="00935193" w:rsidP="003A4654">
      <w:pPr>
        <w:pStyle w:val="afb"/>
        <w:snapToGrid w:val="0"/>
        <w:spacing w:before="60" w:after="60"/>
        <w:ind w:leftChars="518" w:left="1036" w:firstLine="402"/>
        <w:rPr>
          <w:b/>
          <w:sz w:val="20"/>
          <w:szCs w:val="20"/>
        </w:rPr>
      </w:pPr>
      <w:r w:rsidRPr="003A4654">
        <w:rPr>
          <w:rFonts w:ascii="Wingdings" w:hAnsi="Wingdings"/>
          <w:b/>
          <w:sz w:val="20"/>
          <w:szCs w:val="20"/>
        </w:rPr>
        <w:t></w:t>
      </w:r>
      <w:proofErr w:type="gramStart"/>
      <w:r w:rsidRPr="003A4654">
        <w:rPr>
          <w:b/>
          <w:sz w:val="20"/>
          <w:szCs w:val="20"/>
        </w:rPr>
        <w:t>  Option</w:t>
      </w:r>
      <w:proofErr w:type="gramEnd"/>
      <w:r w:rsidRPr="003A4654">
        <w:rPr>
          <w:b/>
          <w:sz w:val="20"/>
          <w:szCs w:val="20"/>
        </w:rPr>
        <w:t xml:space="preserve"> 2A: MCS 2 with TDLB100-400, MCS 16 with TDLC300-100, MCS 20 with TDLA30-10</w:t>
      </w:r>
    </w:p>
    <w:p w14:paraId="427A6D4D" w14:textId="77777777" w:rsidR="00196399" w:rsidRDefault="00196399" w:rsidP="003D2753">
      <w:pPr>
        <w:jc w:val="both"/>
        <w:rPr>
          <w:lang w:eastAsia="zh-CN"/>
        </w:rPr>
      </w:pPr>
    </w:p>
    <w:p w14:paraId="3EBE1818" w14:textId="6AB259B9" w:rsidR="005364FC" w:rsidRPr="001E09E8" w:rsidRDefault="005364FC" w:rsidP="003D2753">
      <w:pPr>
        <w:jc w:val="both"/>
        <w:rPr>
          <w:b/>
          <w:u w:val="single"/>
          <w:lang w:eastAsia="zh-CN"/>
        </w:rPr>
      </w:pPr>
      <w:r w:rsidRPr="001E09E8">
        <w:rPr>
          <w:rFonts w:hint="eastAsia"/>
          <w:b/>
          <w:u w:val="single"/>
          <w:lang w:eastAsia="zh-CN"/>
        </w:rPr>
        <w:t>Waveform</w:t>
      </w:r>
    </w:p>
    <w:p w14:paraId="68F8FAB0" w14:textId="075AE737" w:rsidR="005364FC" w:rsidRDefault="005364FC" w:rsidP="005364FC">
      <w:pPr>
        <w:jc w:val="both"/>
        <w:rPr>
          <w:lang w:eastAsia="zh-CN"/>
        </w:rPr>
      </w:pPr>
      <w:r>
        <w:rPr>
          <w:rFonts w:hint="eastAsia"/>
          <w:lang w:eastAsia="zh-CN"/>
        </w:rPr>
        <w:t>As per the WF [1], the remaining open issue concerning waveform is shown as below:</w:t>
      </w:r>
    </w:p>
    <w:tbl>
      <w:tblPr>
        <w:tblStyle w:val="af9"/>
        <w:tblW w:w="0" w:type="auto"/>
        <w:tblLook w:val="04A0" w:firstRow="1" w:lastRow="0" w:firstColumn="1" w:lastColumn="0" w:noHBand="0" w:noVBand="1"/>
      </w:tblPr>
      <w:tblGrid>
        <w:gridCol w:w="9855"/>
      </w:tblGrid>
      <w:tr w:rsidR="001F79AE" w14:paraId="472AAB21" w14:textId="77777777" w:rsidTr="001F79AE">
        <w:tc>
          <w:tcPr>
            <w:tcW w:w="9855" w:type="dxa"/>
          </w:tcPr>
          <w:p w14:paraId="4AF3DE64" w14:textId="77777777" w:rsidR="001F79AE" w:rsidRDefault="001F79AE" w:rsidP="001F79AE">
            <w:pPr>
              <w:rPr>
                <w:b/>
                <w:u w:val="single"/>
              </w:rPr>
            </w:pPr>
            <w:r>
              <w:rPr>
                <w:b/>
                <w:u w:val="single"/>
              </w:rPr>
              <w:t>Waveform – whether to cover DFT-s-OFDM</w:t>
            </w:r>
          </w:p>
          <w:p w14:paraId="08A76E29" w14:textId="77777777" w:rsidR="001F79AE" w:rsidRPr="00A11C1A" w:rsidRDefault="001F79AE" w:rsidP="001F79AE">
            <w:pPr>
              <w:pStyle w:val="afb"/>
              <w:widowControl/>
              <w:numPr>
                <w:ilvl w:val="0"/>
                <w:numId w:val="44"/>
              </w:numPr>
              <w:snapToGrid w:val="0"/>
              <w:spacing w:before="60" w:after="60" w:line="240" w:lineRule="auto"/>
              <w:ind w:left="284" w:firstLineChars="0" w:hanging="284"/>
              <w:jc w:val="left"/>
              <w:rPr>
                <w:rFonts w:eastAsia="宋体"/>
              </w:rPr>
            </w:pPr>
            <w:r>
              <w:rPr>
                <w:rFonts w:eastAsia="宋体"/>
              </w:rPr>
              <w:t>Candidate options</w:t>
            </w:r>
            <w:r w:rsidRPr="00A11C1A">
              <w:rPr>
                <w:rFonts w:eastAsia="宋体"/>
              </w:rPr>
              <w:t>:</w:t>
            </w:r>
          </w:p>
          <w:p w14:paraId="1A39C77B" w14:textId="77777777" w:rsidR="001F79AE" w:rsidRDefault="001F79AE" w:rsidP="001F79AE">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1: Cover </w:t>
            </w:r>
            <w:r w:rsidRPr="00D37441">
              <w:rPr>
                <w:lang w:eastAsia="zh-CN"/>
              </w:rPr>
              <w:t>both CP-OFDM and DFT-s-OFDM waveform</w:t>
            </w:r>
          </w:p>
          <w:p w14:paraId="35A67015" w14:textId="77777777" w:rsidR="001F79AE" w:rsidRDefault="001F79AE" w:rsidP="001F79AE">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 xml:space="preserve">ption 2: Cover </w:t>
            </w:r>
            <w:r w:rsidRPr="00D37441">
              <w:rPr>
                <w:lang w:eastAsia="zh-CN"/>
              </w:rPr>
              <w:t>CP-OFDM</w:t>
            </w:r>
            <w:r>
              <w:rPr>
                <w:lang w:eastAsia="zh-CN"/>
              </w:rPr>
              <w:t xml:space="preserve"> only</w:t>
            </w:r>
          </w:p>
          <w:p w14:paraId="6EBF97AD" w14:textId="77777777" w:rsidR="001F79AE" w:rsidRDefault="001F79AE" w:rsidP="005364FC">
            <w:pPr>
              <w:jc w:val="both"/>
              <w:rPr>
                <w:lang w:eastAsia="zh-CN"/>
              </w:rPr>
            </w:pPr>
          </w:p>
        </w:tc>
      </w:tr>
    </w:tbl>
    <w:p w14:paraId="46F59628" w14:textId="5D3D85D7" w:rsidR="00391688" w:rsidRDefault="00391688" w:rsidP="00391688">
      <w:pPr>
        <w:jc w:val="both"/>
        <w:rPr>
          <w:lang w:eastAsia="zh-CN"/>
        </w:rPr>
      </w:pPr>
      <w:r>
        <w:rPr>
          <w:rFonts w:hint="eastAsia"/>
          <w:lang w:eastAsia="zh-CN"/>
        </w:rPr>
        <w:t>Since the CP-OFDM and DFT-s-OFDM were defined for NR PUSCH normal demodulation, so it is reasonable to define NR PUSCH MMSE-IRC demodulation for CP-OFDM and DFT-s-OFDM</w:t>
      </w:r>
      <w:r>
        <w:rPr>
          <w:rFonts w:eastAsia="等线" w:hint="eastAsia"/>
          <w:lang w:eastAsia="zh-CN"/>
        </w:rPr>
        <w:t xml:space="preserve">, so we prefer to </w:t>
      </w:r>
      <w:r w:rsidR="00B77252">
        <w:rPr>
          <w:rFonts w:eastAsia="等线" w:hint="eastAsia"/>
          <w:lang w:eastAsia="zh-CN"/>
        </w:rPr>
        <w:t xml:space="preserve">define </w:t>
      </w:r>
      <w:r w:rsidRPr="00297414">
        <w:rPr>
          <w:lang w:eastAsia="zh-CN"/>
        </w:rPr>
        <w:t>both CP-OFDM and DFT-s-OFDM waveform</w:t>
      </w:r>
      <w:r>
        <w:rPr>
          <w:rFonts w:hint="eastAsia"/>
          <w:lang w:eastAsia="zh-CN"/>
        </w:rPr>
        <w:t>.</w:t>
      </w:r>
      <w:r w:rsidR="00B26581">
        <w:rPr>
          <w:rFonts w:hint="eastAsia"/>
          <w:lang w:eastAsia="zh-CN"/>
        </w:rPr>
        <w:t xml:space="preserve"> </w:t>
      </w:r>
      <w:r w:rsidR="00B77252">
        <w:rPr>
          <w:lang w:eastAsia="zh-CN"/>
        </w:rPr>
        <w:t>I</w:t>
      </w:r>
      <w:r w:rsidR="00B77252">
        <w:rPr>
          <w:rFonts w:hint="eastAsia"/>
          <w:lang w:eastAsia="zh-CN"/>
        </w:rPr>
        <w:t>n order t</w:t>
      </w:r>
      <w:r w:rsidR="00B26581">
        <w:rPr>
          <w:rFonts w:hint="eastAsia"/>
          <w:lang w:eastAsia="zh-CN"/>
        </w:rPr>
        <w:t xml:space="preserve">o </w:t>
      </w:r>
      <w:r w:rsidR="00B64EFC">
        <w:rPr>
          <w:rFonts w:hint="eastAsia"/>
          <w:lang w:eastAsia="zh-CN"/>
        </w:rPr>
        <w:t>reduce workload,</w:t>
      </w:r>
      <w:r w:rsidR="009B09EC">
        <w:rPr>
          <w:rFonts w:hint="eastAsia"/>
          <w:lang w:eastAsia="zh-CN"/>
        </w:rPr>
        <w:t xml:space="preserve"> we can accept not to define </w:t>
      </w:r>
      <w:r w:rsidR="00B64EFC">
        <w:rPr>
          <w:rFonts w:hint="eastAsia"/>
          <w:lang w:eastAsia="zh-CN"/>
        </w:rPr>
        <w:t xml:space="preserve">DFT-s-OFDM </w:t>
      </w:r>
      <w:r w:rsidR="009B09EC">
        <w:rPr>
          <w:rFonts w:hint="eastAsia"/>
          <w:lang w:eastAsia="zh-CN"/>
        </w:rPr>
        <w:t xml:space="preserve">demodulation </w:t>
      </w:r>
      <w:r w:rsidR="00B64EFC">
        <w:rPr>
          <w:rFonts w:hint="eastAsia"/>
          <w:lang w:eastAsia="zh-CN"/>
        </w:rPr>
        <w:t>for MMSE-IRC.</w:t>
      </w:r>
    </w:p>
    <w:p w14:paraId="55F4FDFF" w14:textId="10A4566E" w:rsidR="00CE753B" w:rsidRPr="00471F1F" w:rsidRDefault="008B19B1" w:rsidP="005364FC">
      <w:pPr>
        <w:jc w:val="both"/>
        <w:rPr>
          <w:b/>
          <w:lang w:eastAsia="zh-CN"/>
        </w:rPr>
      </w:pPr>
      <w:r w:rsidRPr="00471F1F">
        <w:rPr>
          <w:rFonts w:hint="eastAsia"/>
          <w:b/>
          <w:lang w:eastAsia="zh-CN"/>
        </w:rPr>
        <w:t xml:space="preserve">Proposal </w:t>
      </w:r>
      <w:r w:rsidR="00C54716">
        <w:rPr>
          <w:rFonts w:hint="eastAsia"/>
          <w:b/>
          <w:lang w:eastAsia="zh-CN"/>
        </w:rPr>
        <w:t>5</w:t>
      </w:r>
      <w:r w:rsidRPr="00471F1F">
        <w:rPr>
          <w:rFonts w:hint="eastAsia"/>
          <w:b/>
          <w:lang w:eastAsia="zh-CN"/>
        </w:rPr>
        <w:t xml:space="preserve">: Adopt </w:t>
      </w:r>
      <w:r w:rsidR="003102E2">
        <w:rPr>
          <w:rFonts w:hint="eastAsia"/>
          <w:b/>
          <w:lang w:eastAsia="zh-CN"/>
        </w:rPr>
        <w:t xml:space="preserve">Option 1 for </w:t>
      </w:r>
      <w:r w:rsidR="00CF07A0" w:rsidRPr="00471F1F">
        <w:rPr>
          <w:rFonts w:hint="eastAsia"/>
          <w:b/>
          <w:lang w:eastAsia="zh-CN"/>
        </w:rPr>
        <w:t>waveform for MMSE-IRC</w:t>
      </w:r>
      <w:r w:rsidR="003102E2">
        <w:rPr>
          <w:rFonts w:hint="eastAsia"/>
          <w:b/>
          <w:lang w:eastAsia="zh-CN"/>
        </w:rPr>
        <w:t xml:space="preserve"> as below:</w:t>
      </w:r>
    </w:p>
    <w:p w14:paraId="275BB91E" w14:textId="77777777" w:rsidR="003102E2" w:rsidRPr="003102E2" w:rsidRDefault="003102E2" w:rsidP="003102E2">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3102E2">
        <w:rPr>
          <w:b/>
          <w:lang w:eastAsia="zh-CN"/>
        </w:rPr>
        <w:t>Option 1: Cover both CP-OFDM and DFT-s-OFDM waveform</w:t>
      </w:r>
    </w:p>
    <w:p w14:paraId="32B61A9D" w14:textId="6A0B9E1A" w:rsidR="005364FC" w:rsidRPr="003102E2" w:rsidRDefault="005364FC" w:rsidP="003D2753">
      <w:pPr>
        <w:jc w:val="both"/>
        <w:rPr>
          <w:lang w:eastAsia="zh-CN"/>
        </w:rPr>
      </w:pPr>
    </w:p>
    <w:p w14:paraId="4823FADD" w14:textId="77777777" w:rsidR="003102E2" w:rsidRDefault="003102E2" w:rsidP="003D2753">
      <w:pPr>
        <w:jc w:val="both"/>
        <w:rPr>
          <w:lang w:eastAsia="zh-CN"/>
        </w:rPr>
      </w:pPr>
    </w:p>
    <w:p w14:paraId="0F27C95D" w14:textId="41595EFB" w:rsidR="005364FC" w:rsidRPr="001E09E8" w:rsidRDefault="00E16AFD" w:rsidP="003D2753">
      <w:pPr>
        <w:jc w:val="both"/>
        <w:rPr>
          <w:b/>
          <w:u w:val="single"/>
          <w:lang w:eastAsia="zh-CN"/>
        </w:rPr>
      </w:pPr>
      <w:r w:rsidRPr="001E09E8">
        <w:rPr>
          <w:rFonts w:hint="eastAsia"/>
          <w:b/>
          <w:u w:val="single"/>
          <w:lang w:eastAsia="zh-CN"/>
        </w:rPr>
        <w:t>DMRS configuration</w:t>
      </w:r>
    </w:p>
    <w:p w14:paraId="4510D12E" w14:textId="21DBD2F2" w:rsidR="00E16AFD" w:rsidRDefault="00E16AFD" w:rsidP="00E16AFD">
      <w:pPr>
        <w:jc w:val="both"/>
        <w:rPr>
          <w:lang w:eastAsia="zh-CN"/>
        </w:rPr>
      </w:pPr>
      <w:r>
        <w:rPr>
          <w:rFonts w:hint="eastAsia"/>
          <w:lang w:eastAsia="zh-CN"/>
        </w:rPr>
        <w:t xml:space="preserve">As per the WF [1], the remaining open issue concerning </w:t>
      </w:r>
      <w:r w:rsidR="004B46CC">
        <w:rPr>
          <w:rFonts w:hint="eastAsia"/>
          <w:lang w:eastAsia="zh-CN"/>
        </w:rPr>
        <w:t>DMRS configurati</w:t>
      </w:r>
      <w:r>
        <w:rPr>
          <w:rFonts w:hint="eastAsia"/>
          <w:lang w:eastAsia="zh-CN"/>
        </w:rPr>
        <w:t>on is shown as below:</w:t>
      </w:r>
    </w:p>
    <w:tbl>
      <w:tblPr>
        <w:tblStyle w:val="af9"/>
        <w:tblW w:w="0" w:type="auto"/>
        <w:tblLook w:val="04A0" w:firstRow="1" w:lastRow="0" w:firstColumn="1" w:lastColumn="0" w:noHBand="0" w:noVBand="1"/>
      </w:tblPr>
      <w:tblGrid>
        <w:gridCol w:w="9855"/>
      </w:tblGrid>
      <w:tr w:rsidR="00353CF5" w14:paraId="73655640" w14:textId="77777777" w:rsidTr="00353CF5">
        <w:tc>
          <w:tcPr>
            <w:tcW w:w="9855" w:type="dxa"/>
          </w:tcPr>
          <w:p w14:paraId="5F0594C1" w14:textId="77777777" w:rsidR="00353CF5" w:rsidRPr="00380C4E" w:rsidRDefault="00353CF5" w:rsidP="00353CF5">
            <w:pPr>
              <w:rPr>
                <w:b/>
                <w:u w:val="single"/>
              </w:rPr>
            </w:pPr>
            <w:r w:rsidRPr="00380C4E">
              <w:rPr>
                <w:b/>
                <w:u w:val="single"/>
              </w:rPr>
              <w:t>DMRS configuration</w:t>
            </w:r>
          </w:p>
          <w:p w14:paraId="74289DF5" w14:textId="77777777" w:rsidR="00353CF5" w:rsidRPr="00380C4E" w:rsidRDefault="00353CF5" w:rsidP="00353CF5">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380C4E">
              <w:rPr>
                <w:lang w:eastAsia="zh-CN"/>
              </w:rPr>
              <w:t>Cover DMRS configuration type 1. FFS whether to include DMRS configuration type 2.</w:t>
            </w:r>
          </w:p>
          <w:p w14:paraId="5540A4C8" w14:textId="77777777" w:rsidR="00353CF5" w:rsidRPr="00380C4E" w:rsidRDefault="00353CF5" w:rsidP="00353CF5">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380C4E">
              <w:rPr>
                <w:lang w:eastAsia="zh-CN"/>
              </w:rPr>
              <w:t>Use DMRS port #0 for both serving and interfering PUSCH</w:t>
            </w:r>
          </w:p>
          <w:p w14:paraId="2BFE7256" w14:textId="77777777" w:rsidR="00353CF5" w:rsidRPr="00380C4E" w:rsidRDefault="00353CF5" w:rsidP="00353CF5">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380C4E">
              <w:rPr>
                <w:lang w:eastAsia="zh-CN"/>
              </w:rPr>
              <w:t xml:space="preserve">On DMRS sequence generation, use different DMRS sequence for each </w:t>
            </w:r>
            <w:proofErr w:type="spellStart"/>
            <w:r w:rsidRPr="00380C4E">
              <w:rPr>
                <w:lang w:eastAsia="zh-CN"/>
              </w:rPr>
              <w:t>gNB</w:t>
            </w:r>
            <w:proofErr w:type="spellEnd"/>
            <w:r w:rsidRPr="00380C4E">
              <w:rPr>
                <w:lang w:eastAsia="zh-CN"/>
              </w:rPr>
              <w:t>:</w:t>
            </w:r>
          </w:p>
          <w:p w14:paraId="5B751360" w14:textId="77777777" w:rsidR="00353CF5" w:rsidRPr="00380C4E" w:rsidRDefault="00353CF5" w:rsidP="00353CF5">
            <w:pPr>
              <w:pStyle w:val="afb"/>
              <w:widowControl/>
              <w:numPr>
                <w:ilvl w:val="0"/>
                <w:numId w:val="45"/>
              </w:numPr>
              <w:snapToGrid w:val="0"/>
              <w:spacing w:before="60" w:after="60" w:line="240" w:lineRule="auto"/>
              <w:ind w:firstLineChars="0"/>
              <w:jc w:val="left"/>
            </w:pPr>
            <w:r w:rsidRPr="00380C4E">
              <w:t xml:space="preserve">For CP-OFDM: </w:t>
            </w:r>
            <w:proofErr w:type="spellStart"/>
            <w:r w:rsidRPr="00380C4E">
              <w:t>n</w:t>
            </w:r>
            <w:r w:rsidRPr="00380C4E">
              <w:rPr>
                <w:vertAlign w:val="subscript"/>
              </w:rPr>
              <w:t>SCID</w:t>
            </w:r>
            <w:proofErr w:type="spellEnd"/>
            <w:r w:rsidRPr="00380C4E">
              <w:t xml:space="preserve"> =0 for all cells and N</w:t>
            </w:r>
            <w:r w:rsidRPr="00380C4E">
              <w:rPr>
                <w:vertAlign w:val="subscript"/>
              </w:rPr>
              <w:t>ID</w:t>
            </w:r>
            <w:r w:rsidRPr="00380C4E">
              <w:rPr>
                <w:rFonts w:cs="Arial"/>
                <w:vertAlign w:val="superscript"/>
              </w:rPr>
              <w:t>0</w:t>
            </w:r>
            <w:r w:rsidRPr="00380C4E">
              <w:t>=0, 1 and 2 for cell #0 (serving), cell #1 and cell#2 (interfering) respectively</w:t>
            </w:r>
          </w:p>
          <w:p w14:paraId="35752450" w14:textId="77777777" w:rsidR="00353CF5" w:rsidRPr="00380C4E" w:rsidRDefault="00353CF5" w:rsidP="00353CF5">
            <w:pPr>
              <w:pStyle w:val="afb"/>
              <w:widowControl/>
              <w:numPr>
                <w:ilvl w:val="0"/>
                <w:numId w:val="45"/>
              </w:numPr>
              <w:snapToGrid w:val="0"/>
              <w:spacing w:before="60" w:after="60" w:line="240" w:lineRule="auto"/>
              <w:ind w:firstLineChars="0"/>
              <w:jc w:val="left"/>
            </w:pPr>
            <w:r w:rsidRPr="00380C4E">
              <w:rPr>
                <w:rFonts w:eastAsiaTheme="minorEastAsia" w:hint="eastAsia"/>
              </w:rPr>
              <w:t>F</w:t>
            </w:r>
            <w:r w:rsidRPr="00380C4E">
              <w:rPr>
                <w:rFonts w:eastAsiaTheme="minorEastAsia"/>
              </w:rPr>
              <w:t>FS DMRS sequence generation configuration for DFT-s-DFDM</w:t>
            </w:r>
          </w:p>
          <w:p w14:paraId="32A4B29F" w14:textId="77777777" w:rsidR="00353CF5" w:rsidRPr="00855973" w:rsidRDefault="00353CF5" w:rsidP="00E16AFD">
            <w:pPr>
              <w:jc w:val="both"/>
              <w:rPr>
                <w:rFonts w:eastAsiaTheme="minorEastAsia"/>
                <w:lang w:eastAsia="zh-CN"/>
              </w:rPr>
            </w:pPr>
          </w:p>
        </w:tc>
      </w:tr>
    </w:tbl>
    <w:p w14:paraId="44D2DAD7" w14:textId="77777777" w:rsidR="00192608" w:rsidRDefault="00192608" w:rsidP="00E16AFD">
      <w:pPr>
        <w:jc w:val="both"/>
        <w:rPr>
          <w:lang w:eastAsia="zh-CN"/>
        </w:rPr>
      </w:pPr>
    </w:p>
    <w:p w14:paraId="2EC68CD1" w14:textId="0B947BAD" w:rsidR="00182191" w:rsidRDefault="00F54FE7" w:rsidP="00E16AFD">
      <w:pPr>
        <w:jc w:val="both"/>
        <w:rPr>
          <w:lang w:eastAsia="zh-CN"/>
        </w:rPr>
      </w:pPr>
      <w:r>
        <w:rPr>
          <w:rFonts w:hint="eastAsia"/>
          <w:lang w:eastAsia="zh-CN"/>
        </w:rPr>
        <w:t xml:space="preserve">We think that only DMRS </w:t>
      </w:r>
      <w:r>
        <w:rPr>
          <w:lang w:eastAsia="zh-CN"/>
        </w:rPr>
        <w:t>configuration</w:t>
      </w:r>
      <w:r>
        <w:rPr>
          <w:rFonts w:hint="eastAsia"/>
          <w:lang w:eastAsia="zh-CN"/>
        </w:rPr>
        <w:t xml:space="preserve"> type 1 </w:t>
      </w:r>
      <w:r w:rsidR="00385462">
        <w:rPr>
          <w:rFonts w:hint="eastAsia"/>
          <w:lang w:eastAsia="zh-CN"/>
        </w:rPr>
        <w:t xml:space="preserve">is sufficient because the density of DMRS configuration type 1 is greater </w:t>
      </w:r>
      <w:r w:rsidR="00385462">
        <w:rPr>
          <w:lang w:eastAsia="zh-CN"/>
        </w:rPr>
        <w:t>than</w:t>
      </w:r>
      <w:r w:rsidR="00385462">
        <w:rPr>
          <w:rFonts w:hint="eastAsia"/>
          <w:lang w:eastAsia="zh-CN"/>
        </w:rPr>
        <w:t xml:space="preserve"> that of DMRS configuration type 2.</w:t>
      </w:r>
      <w:r w:rsidR="001E566B">
        <w:rPr>
          <w:rFonts w:hint="eastAsia"/>
          <w:lang w:eastAsia="zh-CN"/>
        </w:rPr>
        <w:t xml:space="preserve"> </w:t>
      </w:r>
      <w:r w:rsidR="001E566B">
        <w:rPr>
          <w:lang w:eastAsia="zh-CN"/>
        </w:rPr>
        <w:t>S</w:t>
      </w:r>
      <w:r w:rsidR="001E566B">
        <w:rPr>
          <w:rFonts w:hint="eastAsia"/>
          <w:lang w:eastAsia="zh-CN"/>
        </w:rPr>
        <w:t xml:space="preserve">o we prefer </w:t>
      </w:r>
      <w:r w:rsidR="00C54716">
        <w:rPr>
          <w:rFonts w:hint="eastAsia"/>
          <w:lang w:eastAsia="zh-CN"/>
        </w:rPr>
        <w:t>to not define DMRS configuration type 2</w:t>
      </w:r>
      <w:r w:rsidR="001E566B">
        <w:rPr>
          <w:rFonts w:hint="eastAsia"/>
          <w:lang w:eastAsia="zh-CN"/>
        </w:rPr>
        <w:t>.</w:t>
      </w:r>
    </w:p>
    <w:p w14:paraId="4668665D" w14:textId="66CB78DF" w:rsidR="001E566B" w:rsidRPr="00471F1F" w:rsidRDefault="00385462" w:rsidP="000E6534">
      <w:pPr>
        <w:jc w:val="both"/>
        <w:rPr>
          <w:b/>
          <w:lang w:eastAsia="zh-CN"/>
        </w:rPr>
      </w:pPr>
      <w:r w:rsidRPr="00471F1F">
        <w:rPr>
          <w:rFonts w:hint="eastAsia"/>
          <w:b/>
          <w:lang w:eastAsia="zh-CN"/>
        </w:rPr>
        <w:t xml:space="preserve">Proposal </w:t>
      </w:r>
      <w:r w:rsidR="00C54716">
        <w:rPr>
          <w:rFonts w:hint="eastAsia"/>
          <w:b/>
          <w:lang w:eastAsia="zh-CN"/>
        </w:rPr>
        <w:t>6</w:t>
      </w:r>
      <w:r w:rsidRPr="00471F1F">
        <w:rPr>
          <w:rFonts w:hint="eastAsia"/>
          <w:b/>
          <w:lang w:eastAsia="zh-CN"/>
        </w:rPr>
        <w:t xml:space="preserve">: </w:t>
      </w:r>
      <w:r w:rsidR="00C54716">
        <w:rPr>
          <w:rFonts w:hint="eastAsia"/>
          <w:b/>
          <w:lang w:eastAsia="zh-CN"/>
        </w:rPr>
        <w:t>Not define DMRS configuration type 2.</w:t>
      </w:r>
    </w:p>
    <w:p w14:paraId="3452DED1" w14:textId="77777777" w:rsidR="000F0628" w:rsidRDefault="000F0628" w:rsidP="000E6534">
      <w:pPr>
        <w:snapToGrid w:val="0"/>
        <w:spacing w:before="60" w:after="60"/>
        <w:rPr>
          <w:lang w:eastAsia="zh-CN"/>
        </w:rPr>
      </w:pPr>
    </w:p>
    <w:p w14:paraId="79DA3A49" w14:textId="00EDC5C5" w:rsidR="0059709E" w:rsidRDefault="000D5087" w:rsidP="000E6534">
      <w:pPr>
        <w:snapToGrid w:val="0"/>
        <w:spacing w:before="60" w:after="60"/>
        <w:rPr>
          <w:lang w:eastAsia="zh-CN"/>
        </w:rPr>
      </w:pPr>
      <w:r>
        <w:rPr>
          <w:rFonts w:hint="eastAsia"/>
          <w:lang w:eastAsia="zh-CN"/>
        </w:rPr>
        <w:lastRenderedPageBreak/>
        <w:t xml:space="preserve">According to sub-clause </w:t>
      </w:r>
      <w:r>
        <w:t>6.4.1.1.1</w:t>
      </w:r>
      <w:r>
        <w:rPr>
          <w:rFonts w:hint="eastAsia"/>
          <w:lang w:eastAsia="zh-CN"/>
        </w:rPr>
        <w:t xml:space="preserve"> of TS 38.211, the group hopping and sequence hopping are only </w:t>
      </w:r>
      <w:r>
        <w:rPr>
          <w:lang w:eastAsia="zh-CN"/>
        </w:rPr>
        <w:t>supported</w:t>
      </w:r>
      <w:r>
        <w:rPr>
          <w:rFonts w:hint="eastAsia"/>
          <w:lang w:eastAsia="zh-CN"/>
        </w:rPr>
        <w:t xml:space="preserve"> by DFT-s-OFDM, the </w:t>
      </w:r>
      <w:r w:rsidR="00BA51DC">
        <w:rPr>
          <w:lang w:eastAsia="zh-CN"/>
        </w:rPr>
        <w:t>“</w:t>
      </w:r>
      <w:r w:rsidR="00BA51DC" w:rsidRPr="00380C4E">
        <w:t>N</w:t>
      </w:r>
      <w:r w:rsidR="00BA51DC" w:rsidRPr="000F0628">
        <w:rPr>
          <w:vertAlign w:val="subscript"/>
        </w:rPr>
        <w:t>ID</w:t>
      </w:r>
      <w:r w:rsidR="00BA51DC" w:rsidRPr="000F0628">
        <w:rPr>
          <w:rFonts w:cs="Arial"/>
          <w:vertAlign w:val="superscript"/>
        </w:rPr>
        <w:t>0</w:t>
      </w:r>
      <w:r w:rsidR="00BA51DC" w:rsidRPr="00380C4E">
        <w:t>=0</w:t>
      </w:r>
      <w:r w:rsidRPr="00297414">
        <w:rPr>
          <w:rFonts w:eastAsiaTheme="minorEastAsia"/>
          <w:lang w:val="en-IE" w:eastAsia="zh-CN"/>
        </w:rPr>
        <w:t>, group hopping and sequence hopping are disabled</w:t>
      </w:r>
      <w:r w:rsidR="00BA51DC">
        <w:rPr>
          <w:rFonts w:eastAsiaTheme="minorEastAsia"/>
          <w:lang w:val="en-IE" w:eastAsia="zh-CN"/>
        </w:rPr>
        <w:t>”</w:t>
      </w:r>
      <w:r>
        <w:rPr>
          <w:rFonts w:eastAsiaTheme="minorEastAsia" w:hint="eastAsia"/>
          <w:lang w:val="en-IE" w:eastAsia="zh-CN"/>
        </w:rPr>
        <w:t xml:space="preserve"> are</w:t>
      </w:r>
      <w:r w:rsidR="00BA51DC">
        <w:rPr>
          <w:rFonts w:eastAsiaTheme="minorEastAsia" w:hint="eastAsia"/>
          <w:lang w:val="en-IE" w:eastAsia="zh-CN"/>
        </w:rPr>
        <w:t xml:space="preserve"> defined for DFT-s-OFM PUSCH normal demodulation, so </w:t>
      </w:r>
      <w:proofErr w:type="spellStart"/>
      <w:r w:rsidR="00BA51DC">
        <w:rPr>
          <w:rFonts w:eastAsiaTheme="minorEastAsia" w:hint="eastAsia"/>
          <w:lang w:val="en-IE" w:eastAsia="zh-CN"/>
        </w:rPr>
        <w:t>i</w:t>
      </w:r>
      <w:r w:rsidR="0059709E">
        <w:rPr>
          <w:rFonts w:hint="eastAsia"/>
          <w:lang w:eastAsia="zh-CN"/>
        </w:rPr>
        <w:t>t</w:t>
      </w:r>
      <w:proofErr w:type="spellEnd"/>
      <w:r w:rsidR="0059709E">
        <w:rPr>
          <w:rFonts w:hint="eastAsia"/>
          <w:lang w:eastAsia="zh-CN"/>
        </w:rPr>
        <w:t xml:space="preserve"> is reasonable to define </w:t>
      </w:r>
      <w:r w:rsidR="0059709E" w:rsidRPr="0059709E">
        <w:rPr>
          <w:lang w:eastAsia="zh-CN"/>
        </w:rPr>
        <w:t>DMRS sequence generation configuration as below:</w:t>
      </w:r>
    </w:p>
    <w:p w14:paraId="4F60B019" w14:textId="383066D1" w:rsidR="000F0628" w:rsidRDefault="00790CD5" w:rsidP="000E6534">
      <w:pPr>
        <w:snapToGrid w:val="0"/>
        <w:spacing w:before="60" w:after="60"/>
        <w:rPr>
          <w:lang w:eastAsia="zh-CN"/>
        </w:rPr>
      </w:pPr>
      <w:r>
        <w:rPr>
          <w:rFonts w:hint="eastAsia"/>
          <w:lang w:eastAsia="zh-CN"/>
        </w:rPr>
        <w:t xml:space="preserve">For DFT-s-OFDM, </w:t>
      </w:r>
      <w:r w:rsidR="000F0628">
        <w:t>group hopping and sequence hopping are disabled for</w:t>
      </w:r>
      <w:r w:rsidR="000F0628">
        <w:rPr>
          <w:rFonts w:hint="eastAsia"/>
          <w:lang w:eastAsia="zh-CN"/>
        </w:rPr>
        <w:t xml:space="preserve"> cells and</w:t>
      </w:r>
      <w:r w:rsidR="000F0628" w:rsidRPr="00380C4E">
        <w:t xml:space="preserve"> N</w:t>
      </w:r>
      <w:r w:rsidR="000F0628" w:rsidRPr="000F0628">
        <w:rPr>
          <w:vertAlign w:val="subscript"/>
        </w:rPr>
        <w:t>ID</w:t>
      </w:r>
      <w:r w:rsidR="000F0628" w:rsidRPr="000F0628">
        <w:rPr>
          <w:rFonts w:cs="Arial"/>
          <w:vertAlign w:val="superscript"/>
        </w:rPr>
        <w:t>0</w:t>
      </w:r>
      <w:r w:rsidR="000F0628" w:rsidRPr="00380C4E">
        <w:t>=0, 1 and 2 for cell #0 (serving), cell #1 and cell#2 (interfering) respectively</w:t>
      </w:r>
      <w:r w:rsidR="00C51CC7">
        <w:rPr>
          <w:rFonts w:hint="eastAsia"/>
          <w:lang w:eastAsia="zh-CN"/>
        </w:rPr>
        <w:t>.</w:t>
      </w:r>
    </w:p>
    <w:p w14:paraId="2639943D" w14:textId="77777777" w:rsidR="00500F30" w:rsidRDefault="00500F30" w:rsidP="000E6534">
      <w:pPr>
        <w:snapToGrid w:val="0"/>
        <w:spacing w:before="60" w:after="60"/>
        <w:rPr>
          <w:lang w:eastAsia="zh-CN"/>
        </w:rPr>
      </w:pPr>
    </w:p>
    <w:p w14:paraId="3A7A9225" w14:textId="4994B545" w:rsidR="00C51CC7" w:rsidRPr="000E6534" w:rsidRDefault="00C51CC7" w:rsidP="000E6534">
      <w:pPr>
        <w:snapToGrid w:val="0"/>
        <w:spacing w:before="60" w:after="60"/>
        <w:rPr>
          <w:b/>
          <w:lang w:eastAsia="zh-CN"/>
        </w:rPr>
      </w:pPr>
      <w:r w:rsidRPr="000E6534">
        <w:rPr>
          <w:rFonts w:hint="eastAsia"/>
          <w:b/>
          <w:lang w:eastAsia="zh-CN"/>
        </w:rPr>
        <w:t xml:space="preserve">Proposal 7: </w:t>
      </w:r>
      <w:r w:rsidR="0059709E" w:rsidRPr="000E6534">
        <w:rPr>
          <w:rFonts w:hint="eastAsia"/>
          <w:b/>
          <w:lang w:eastAsia="zh-CN"/>
        </w:rPr>
        <w:t xml:space="preserve"> Define </w:t>
      </w:r>
      <w:r w:rsidR="0059709E" w:rsidRPr="000E6534">
        <w:rPr>
          <w:b/>
          <w:lang w:eastAsia="zh-CN"/>
        </w:rPr>
        <w:t xml:space="preserve">DMRS sequence generation configuration </w:t>
      </w:r>
      <w:r w:rsidR="000E6534">
        <w:rPr>
          <w:rFonts w:hint="eastAsia"/>
          <w:b/>
          <w:lang w:eastAsia="zh-CN"/>
        </w:rPr>
        <w:t xml:space="preserve">for DFT-s-OFM </w:t>
      </w:r>
      <w:r w:rsidR="0059709E" w:rsidRPr="000E6534">
        <w:rPr>
          <w:b/>
          <w:lang w:eastAsia="zh-CN"/>
        </w:rPr>
        <w:t>as below:</w:t>
      </w:r>
    </w:p>
    <w:p w14:paraId="1008372E" w14:textId="77777777" w:rsidR="00500F30" w:rsidRPr="000E6534" w:rsidRDefault="00500F30" w:rsidP="00500F30">
      <w:pPr>
        <w:snapToGrid w:val="0"/>
        <w:spacing w:before="60" w:after="60"/>
        <w:rPr>
          <w:b/>
          <w:lang w:eastAsia="zh-CN"/>
        </w:rPr>
      </w:pPr>
      <w:r w:rsidRPr="000E6534">
        <w:rPr>
          <w:rFonts w:hint="eastAsia"/>
          <w:b/>
          <w:lang w:eastAsia="zh-CN"/>
        </w:rPr>
        <w:t xml:space="preserve">For DFT-s-OFDM, </w:t>
      </w:r>
      <w:r w:rsidRPr="000E6534">
        <w:rPr>
          <w:b/>
        </w:rPr>
        <w:t>group hopping and sequence hopping are disabled for</w:t>
      </w:r>
      <w:r w:rsidRPr="000E6534">
        <w:rPr>
          <w:rFonts w:hint="eastAsia"/>
          <w:b/>
          <w:lang w:eastAsia="zh-CN"/>
        </w:rPr>
        <w:t xml:space="preserve"> cells and</w:t>
      </w:r>
      <w:r w:rsidRPr="000E6534">
        <w:rPr>
          <w:b/>
        </w:rPr>
        <w:t xml:space="preserve"> N</w:t>
      </w:r>
      <w:r w:rsidRPr="000E6534">
        <w:rPr>
          <w:b/>
          <w:vertAlign w:val="subscript"/>
        </w:rPr>
        <w:t>ID</w:t>
      </w:r>
      <w:r w:rsidRPr="000E6534">
        <w:rPr>
          <w:rFonts w:cs="Arial"/>
          <w:b/>
          <w:vertAlign w:val="superscript"/>
        </w:rPr>
        <w:t>0</w:t>
      </w:r>
      <w:r w:rsidRPr="000E6534">
        <w:rPr>
          <w:b/>
        </w:rPr>
        <w:t>=0, 1 and 2 for cell #0 (serving), cell #1 and cell#2 (interfering) respectively</w:t>
      </w:r>
      <w:r w:rsidRPr="000E6534">
        <w:rPr>
          <w:rFonts w:hint="eastAsia"/>
          <w:b/>
          <w:lang w:eastAsia="zh-CN"/>
        </w:rPr>
        <w:t>.</w:t>
      </w:r>
    </w:p>
    <w:p w14:paraId="23F13A24" w14:textId="3555CEF1" w:rsidR="00790CD5" w:rsidRPr="00500F30" w:rsidRDefault="00790CD5" w:rsidP="00E16AFD">
      <w:pPr>
        <w:jc w:val="both"/>
        <w:rPr>
          <w:lang w:eastAsia="zh-CN"/>
        </w:rPr>
      </w:pPr>
    </w:p>
    <w:p w14:paraId="35275DC2" w14:textId="62201A41" w:rsidR="002D630A" w:rsidRPr="00471F1F" w:rsidRDefault="002D630A" w:rsidP="003D2753">
      <w:pPr>
        <w:jc w:val="both"/>
        <w:rPr>
          <w:b/>
          <w:u w:val="single"/>
          <w:lang w:eastAsia="zh-CN"/>
        </w:rPr>
      </w:pPr>
      <w:r w:rsidRPr="00471F1F">
        <w:rPr>
          <w:b/>
          <w:u w:val="single"/>
          <w:lang w:eastAsia="zh-CN"/>
        </w:rPr>
        <w:t>Test requirement definition</w:t>
      </w:r>
    </w:p>
    <w:p w14:paraId="049C082F" w14:textId="5367F4DF" w:rsidR="002D630A" w:rsidRDefault="005F61C0" w:rsidP="003D2753">
      <w:pPr>
        <w:jc w:val="both"/>
        <w:rPr>
          <w:lang w:eastAsia="zh-CN"/>
        </w:rPr>
      </w:pPr>
      <w:r>
        <w:rPr>
          <w:rFonts w:hint="eastAsia"/>
          <w:lang w:eastAsia="zh-CN"/>
        </w:rPr>
        <w:t>As per the WF [1], the remaining open issue concerning test requirement definition is shown as below:</w:t>
      </w:r>
    </w:p>
    <w:tbl>
      <w:tblPr>
        <w:tblStyle w:val="af9"/>
        <w:tblW w:w="0" w:type="auto"/>
        <w:tblLook w:val="04A0" w:firstRow="1" w:lastRow="0" w:firstColumn="1" w:lastColumn="0" w:noHBand="0" w:noVBand="1"/>
      </w:tblPr>
      <w:tblGrid>
        <w:gridCol w:w="9855"/>
      </w:tblGrid>
      <w:tr w:rsidR="000E6534" w14:paraId="6A25C015" w14:textId="77777777" w:rsidTr="000E6534">
        <w:tc>
          <w:tcPr>
            <w:tcW w:w="9855" w:type="dxa"/>
          </w:tcPr>
          <w:p w14:paraId="09996C63" w14:textId="77777777" w:rsidR="00B01813" w:rsidRDefault="00B01813" w:rsidP="00B01813">
            <w:pPr>
              <w:rPr>
                <w:b/>
                <w:u w:val="single"/>
              </w:rPr>
            </w:pPr>
            <w:r>
              <w:rPr>
                <w:b/>
                <w:u w:val="single"/>
              </w:rPr>
              <w:t>Test requirement definition</w:t>
            </w:r>
          </w:p>
          <w:p w14:paraId="5DDFC238" w14:textId="77777777" w:rsidR="00B01813" w:rsidRPr="00A11C1A" w:rsidRDefault="00B01813" w:rsidP="00B01813">
            <w:pPr>
              <w:pStyle w:val="afb"/>
              <w:widowControl/>
              <w:numPr>
                <w:ilvl w:val="0"/>
                <w:numId w:val="44"/>
              </w:numPr>
              <w:snapToGrid w:val="0"/>
              <w:spacing w:before="60" w:after="60" w:line="240" w:lineRule="auto"/>
              <w:ind w:left="284" w:firstLineChars="0" w:hanging="284"/>
              <w:jc w:val="left"/>
              <w:rPr>
                <w:rFonts w:eastAsia="宋体"/>
              </w:rPr>
            </w:pPr>
            <w:r>
              <w:rPr>
                <w:rFonts w:eastAsia="宋体"/>
              </w:rPr>
              <w:t>Candidate options</w:t>
            </w:r>
            <w:r w:rsidRPr="00A11C1A">
              <w:rPr>
                <w:rFonts w:eastAsia="宋体"/>
              </w:rPr>
              <w:t>:</w:t>
            </w:r>
          </w:p>
          <w:p w14:paraId="6C2AB748" w14:textId="77777777" w:rsidR="00B01813" w:rsidRDefault="00B01813" w:rsidP="00B01813">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1: </w:t>
            </w:r>
            <w:r w:rsidRPr="00283238">
              <w:rPr>
                <w:lang w:eastAsia="zh-CN"/>
              </w:rPr>
              <w:t xml:space="preserve">FFS </w:t>
            </w:r>
            <w:r>
              <w:rPr>
                <w:lang w:eastAsia="zh-CN"/>
              </w:rPr>
              <w:t>whether</w:t>
            </w:r>
            <w:r w:rsidRPr="00283238">
              <w:rPr>
                <w:lang w:eastAsia="zh-CN"/>
              </w:rPr>
              <w:t xml:space="preserve"> SINR based definition is needed</w:t>
            </w:r>
          </w:p>
          <w:p w14:paraId="3DC6364C" w14:textId="77777777" w:rsidR="00B01813" w:rsidRDefault="00B01813" w:rsidP="00B01813">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 xml:space="preserve">ption 2: </w:t>
            </w:r>
            <w:r w:rsidRPr="00BE1402">
              <w:rPr>
                <w:lang w:eastAsia="zh-CN"/>
              </w:rPr>
              <w:t>Use the SNR based requirement definition</w:t>
            </w:r>
          </w:p>
          <w:p w14:paraId="7D3B61D9" w14:textId="77777777" w:rsidR="000E6534" w:rsidRPr="00855973" w:rsidRDefault="000E6534" w:rsidP="003D2753">
            <w:pPr>
              <w:jc w:val="both"/>
              <w:rPr>
                <w:rFonts w:eastAsiaTheme="minorEastAsia"/>
                <w:lang w:eastAsia="zh-CN"/>
              </w:rPr>
            </w:pPr>
          </w:p>
        </w:tc>
      </w:tr>
    </w:tbl>
    <w:p w14:paraId="4D7EE040" w14:textId="77777777" w:rsidR="000E6534" w:rsidRDefault="000E6534" w:rsidP="003D2753">
      <w:pPr>
        <w:jc w:val="both"/>
        <w:rPr>
          <w:lang w:eastAsia="zh-CN"/>
        </w:rPr>
      </w:pPr>
    </w:p>
    <w:p w14:paraId="70343F71" w14:textId="394236F4" w:rsidR="005F61C0" w:rsidRDefault="005F61C0" w:rsidP="003D2753">
      <w:pPr>
        <w:jc w:val="both"/>
        <w:rPr>
          <w:lang w:eastAsia="zh-CN"/>
        </w:rPr>
      </w:pPr>
      <w:r>
        <w:rPr>
          <w:lang w:eastAsia="zh-CN"/>
        </w:rPr>
        <w:t>F</w:t>
      </w:r>
      <w:r>
        <w:rPr>
          <w:rFonts w:hint="eastAsia"/>
          <w:lang w:eastAsia="zh-CN"/>
        </w:rPr>
        <w:t>or INR-based modelling in TS 38.101-4, the INR is defined as a t</w:t>
      </w:r>
      <w:r>
        <w:t>est parameter</w:t>
      </w:r>
      <w:r>
        <w:rPr>
          <w:rFonts w:hint="eastAsia"/>
          <w:lang w:eastAsia="zh-CN"/>
        </w:rPr>
        <w:t xml:space="preserve">, </w:t>
      </w:r>
      <w:r w:rsidRPr="005F61C0">
        <w:rPr>
          <w:lang w:eastAsia="zh-CN"/>
        </w:rPr>
        <w:t>INR has shown the relationship between interference and noise</w:t>
      </w:r>
      <w:r>
        <w:rPr>
          <w:rFonts w:hint="eastAsia"/>
          <w:lang w:eastAsia="zh-CN"/>
        </w:rPr>
        <w:t xml:space="preserve">, so SNR as test </w:t>
      </w:r>
      <w:r>
        <w:rPr>
          <w:lang w:eastAsia="zh-CN"/>
        </w:rPr>
        <w:t>requirement</w:t>
      </w:r>
      <w:r>
        <w:rPr>
          <w:rFonts w:hint="eastAsia"/>
          <w:lang w:eastAsia="zh-CN"/>
        </w:rPr>
        <w:t xml:space="preserve"> definition is sufficient, t</w:t>
      </w:r>
      <w:r w:rsidRPr="005F61C0">
        <w:rPr>
          <w:lang w:eastAsia="zh-CN"/>
        </w:rPr>
        <w:t xml:space="preserve">heoretically </w:t>
      </w:r>
      <w:r>
        <w:rPr>
          <w:rFonts w:hint="eastAsia"/>
          <w:lang w:eastAsia="zh-CN"/>
        </w:rPr>
        <w:t>S</w:t>
      </w:r>
      <w:r>
        <w:rPr>
          <w:lang w:eastAsia="zh-CN"/>
        </w:rPr>
        <w:t xml:space="preserve">INR-based </w:t>
      </w:r>
      <w:r>
        <w:rPr>
          <w:rFonts w:hint="eastAsia"/>
          <w:lang w:eastAsia="zh-CN"/>
        </w:rPr>
        <w:t>requirement</w:t>
      </w:r>
      <w:r w:rsidRPr="005F61C0">
        <w:rPr>
          <w:lang w:eastAsia="zh-CN"/>
        </w:rPr>
        <w:t xml:space="preserve"> and </w:t>
      </w:r>
      <w:r>
        <w:rPr>
          <w:rFonts w:hint="eastAsia"/>
          <w:lang w:eastAsia="zh-CN"/>
        </w:rPr>
        <w:t>SNR</w:t>
      </w:r>
      <w:r w:rsidRPr="005F61C0">
        <w:rPr>
          <w:lang w:eastAsia="zh-CN"/>
        </w:rPr>
        <w:t xml:space="preserve">-based </w:t>
      </w:r>
      <w:r>
        <w:rPr>
          <w:rFonts w:hint="eastAsia"/>
          <w:lang w:eastAsia="zh-CN"/>
        </w:rPr>
        <w:t>requirement</w:t>
      </w:r>
      <w:r w:rsidRPr="005F61C0">
        <w:rPr>
          <w:lang w:eastAsia="zh-CN"/>
        </w:rPr>
        <w:t xml:space="preserve"> are equivalent</w:t>
      </w:r>
      <w:r>
        <w:rPr>
          <w:rFonts w:hint="eastAsia"/>
          <w:lang w:eastAsia="zh-CN"/>
        </w:rPr>
        <w:t>.</w:t>
      </w:r>
      <w:r w:rsidRPr="005F61C0">
        <w:rPr>
          <w:rFonts w:hint="eastAsia"/>
          <w:lang w:eastAsia="zh-CN"/>
        </w:rPr>
        <w:t xml:space="preserve"> </w:t>
      </w:r>
    </w:p>
    <w:p w14:paraId="5A246949" w14:textId="138FB0C4" w:rsidR="005F61C0" w:rsidRDefault="005F61C0" w:rsidP="003D2753">
      <w:pPr>
        <w:jc w:val="both"/>
        <w:rPr>
          <w:lang w:eastAsia="zh-CN"/>
        </w:rPr>
      </w:pPr>
      <w:r>
        <w:rPr>
          <w:rFonts w:hint="eastAsia"/>
          <w:lang w:eastAsia="zh-CN"/>
        </w:rPr>
        <w:t xml:space="preserve">SINR based requirement was used for DIP-based modelling for LTE PUSCH and PDSCH MMSE-IRC demodulation </w:t>
      </w:r>
      <w:r>
        <w:rPr>
          <w:lang w:eastAsia="zh-CN"/>
        </w:rPr>
        <w:t>requirement</w:t>
      </w:r>
      <w:r>
        <w:rPr>
          <w:rFonts w:hint="eastAsia"/>
          <w:lang w:eastAsia="zh-CN"/>
        </w:rPr>
        <w:t xml:space="preserve"> in TS 36.104 and 36.101. In last meeting, RAN4 agreed that INR-based modelling for NR PDSCH MMSE-IRC demodulation requirement in TS 38.101-4 will be used for NR PUSCH MMSE-IRC demodulation requirement, in  TS 38.101-4, NR PDSCH MMSE-IRC demodulation requirement was defined as SNR based requirement, so it is reasonable to use SNR based requirement for NR PUSCH MMSE-IRC demodulation </w:t>
      </w:r>
      <w:r>
        <w:rPr>
          <w:lang w:eastAsia="zh-CN"/>
        </w:rPr>
        <w:t>requirement</w:t>
      </w:r>
      <w:r>
        <w:rPr>
          <w:rFonts w:hint="eastAsia"/>
          <w:lang w:eastAsia="zh-CN"/>
        </w:rPr>
        <w:t xml:space="preserve">. So we prefer </w:t>
      </w:r>
      <w:r w:rsidRPr="005F61C0">
        <w:rPr>
          <w:lang w:eastAsia="zh-CN"/>
        </w:rPr>
        <w:t>Option 2: SNR based requirement definition</w:t>
      </w:r>
      <w:r>
        <w:rPr>
          <w:rFonts w:hint="eastAsia"/>
          <w:lang w:eastAsia="zh-CN"/>
        </w:rPr>
        <w:t>.</w:t>
      </w:r>
    </w:p>
    <w:p w14:paraId="372CA71C" w14:textId="5224DE0F" w:rsidR="005F61C0" w:rsidRPr="00471F1F" w:rsidRDefault="005F61C0" w:rsidP="003D2753">
      <w:pPr>
        <w:jc w:val="both"/>
        <w:rPr>
          <w:b/>
          <w:lang w:eastAsia="zh-CN"/>
        </w:rPr>
      </w:pPr>
      <w:r w:rsidRPr="00471F1F">
        <w:rPr>
          <w:rFonts w:hint="eastAsia"/>
          <w:b/>
          <w:lang w:eastAsia="zh-CN"/>
        </w:rPr>
        <w:t>Proposal</w:t>
      </w:r>
      <w:r w:rsidR="00855973">
        <w:rPr>
          <w:rFonts w:hint="eastAsia"/>
          <w:b/>
          <w:lang w:eastAsia="zh-CN"/>
        </w:rPr>
        <w:t xml:space="preserve"> 8</w:t>
      </w:r>
      <w:r w:rsidRPr="00471F1F">
        <w:rPr>
          <w:rFonts w:hint="eastAsia"/>
          <w:b/>
          <w:lang w:eastAsia="zh-CN"/>
        </w:rPr>
        <w:t xml:space="preserve">: Adopt Option 2 for test </w:t>
      </w:r>
      <w:r w:rsidRPr="00471F1F">
        <w:rPr>
          <w:b/>
          <w:lang w:eastAsia="zh-CN"/>
        </w:rPr>
        <w:t>requirement definition</w:t>
      </w:r>
      <w:r w:rsidRPr="00471F1F">
        <w:rPr>
          <w:rFonts w:hint="eastAsia"/>
          <w:b/>
          <w:lang w:eastAsia="zh-CN"/>
        </w:rPr>
        <w:t xml:space="preserve"> as below:</w:t>
      </w:r>
    </w:p>
    <w:p w14:paraId="4874671F" w14:textId="77777777" w:rsidR="00855973" w:rsidRPr="00855973" w:rsidRDefault="00855973" w:rsidP="00855973">
      <w:pPr>
        <w:widowControl w:val="0"/>
        <w:numPr>
          <w:ilvl w:val="1"/>
          <w:numId w:val="43"/>
        </w:numPr>
        <w:tabs>
          <w:tab w:val="left" w:pos="484"/>
          <w:tab w:val="left" w:pos="709"/>
          <w:tab w:val="left" w:pos="1440"/>
        </w:tabs>
        <w:autoSpaceDN w:val="0"/>
        <w:snapToGrid w:val="0"/>
        <w:spacing w:before="60" w:after="60"/>
        <w:ind w:leftChars="213" w:left="709" w:hanging="283"/>
        <w:rPr>
          <w:rFonts w:eastAsiaTheme="minorEastAsia"/>
          <w:b/>
          <w:lang w:eastAsia="zh-CN"/>
        </w:rPr>
      </w:pPr>
      <w:r w:rsidRPr="00855973">
        <w:rPr>
          <w:rFonts w:eastAsiaTheme="minorEastAsia" w:hint="eastAsia"/>
          <w:b/>
          <w:lang w:eastAsia="zh-CN"/>
        </w:rPr>
        <w:t>O</w:t>
      </w:r>
      <w:r w:rsidRPr="00855973">
        <w:rPr>
          <w:rFonts w:eastAsiaTheme="minorEastAsia"/>
          <w:b/>
          <w:lang w:eastAsia="zh-CN"/>
        </w:rPr>
        <w:t>ption 2: Use the SNR based requirement definition</w:t>
      </w:r>
    </w:p>
    <w:p w14:paraId="035DB5E4" w14:textId="77777777" w:rsidR="005F61C0" w:rsidRPr="00471F1F" w:rsidRDefault="005F61C0" w:rsidP="003D2753">
      <w:pPr>
        <w:jc w:val="both"/>
        <w:rPr>
          <w:lang w:eastAsia="zh-CN"/>
        </w:rPr>
      </w:pPr>
    </w:p>
    <w:p w14:paraId="4E4B9D69" w14:textId="77777777" w:rsidR="00A71E51" w:rsidRPr="000E1B0F" w:rsidRDefault="00A71E51" w:rsidP="00471F1F">
      <w:pPr>
        <w:jc w:val="both"/>
        <w:rPr>
          <w:lang w:eastAsia="zh-CN"/>
        </w:rPr>
      </w:pPr>
    </w:p>
    <w:p w14:paraId="45E29FE2"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221C79AB" w14:textId="48E56E18" w:rsidR="00826AEE" w:rsidRDefault="00BF7B8B">
      <w:pPr>
        <w:jc w:val="both"/>
        <w:rPr>
          <w:lang w:eastAsia="zh-CN"/>
        </w:rPr>
      </w:pPr>
      <w:r w:rsidRPr="0063038D">
        <w:rPr>
          <w:lang w:eastAsia="zh-CN"/>
        </w:rPr>
        <w:t xml:space="preserve">This contribution provides analysis on </w:t>
      </w:r>
      <w:r w:rsidR="00081A1F">
        <w:rPr>
          <w:rFonts w:hint="eastAsia"/>
          <w:lang w:eastAsia="zh-CN"/>
        </w:rPr>
        <w:t>NR BS MMSE-IRC demodulation</w:t>
      </w:r>
      <w:r w:rsidRPr="0063038D">
        <w:rPr>
          <w:lang w:eastAsia="zh-CN"/>
        </w:rPr>
        <w:t>. The following proposals</w:t>
      </w:r>
      <w:r w:rsidR="00D807F3" w:rsidRPr="0063038D">
        <w:rPr>
          <w:lang w:eastAsia="zh-CN"/>
        </w:rPr>
        <w:t xml:space="preserve"> and observations</w:t>
      </w:r>
      <w:r w:rsidRPr="0063038D">
        <w:rPr>
          <w:lang w:eastAsia="zh-CN"/>
        </w:rPr>
        <w:t xml:space="preserve"> are concluded as follows:</w:t>
      </w:r>
    </w:p>
    <w:p w14:paraId="6B4FEDF7" w14:textId="77777777" w:rsidR="00855973" w:rsidRPr="009E76EE" w:rsidRDefault="00855973" w:rsidP="00855973">
      <w:pPr>
        <w:jc w:val="both"/>
        <w:rPr>
          <w:b/>
          <w:lang w:eastAsia="zh-CN"/>
        </w:rPr>
      </w:pPr>
      <w:r w:rsidRPr="009E76EE">
        <w:rPr>
          <w:rFonts w:hint="eastAsia"/>
          <w:b/>
          <w:lang w:eastAsia="zh-CN"/>
        </w:rPr>
        <w:t>Proposal 1: Adopt Option 3 for CBW for CP-OFDM as below:</w:t>
      </w:r>
    </w:p>
    <w:p w14:paraId="74690015" w14:textId="77777777" w:rsidR="00855973" w:rsidRPr="009E76EE" w:rsidRDefault="00855973" w:rsidP="00855973">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9E76EE">
        <w:rPr>
          <w:b/>
          <w:lang w:eastAsia="zh-CN"/>
        </w:rPr>
        <w:t>Option 3: minimum CBW</w:t>
      </w:r>
    </w:p>
    <w:p w14:paraId="7B352049" w14:textId="77777777" w:rsidR="00855973" w:rsidRPr="009E76EE" w:rsidRDefault="00855973" w:rsidP="00855973">
      <w:pPr>
        <w:pStyle w:val="afb"/>
        <w:widowControl/>
        <w:numPr>
          <w:ilvl w:val="0"/>
          <w:numId w:val="45"/>
        </w:numPr>
        <w:snapToGrid w:val="0"/>
        <w:spacing w:before="60" w:after="60" w:line="240" w:lineRule="auto"/>
        <w:ind w:firstLineChars="0"/>
        <w:jc w:val="left"/>
        <w:rPr>
          <w:b/>
        </w:rPr>
      </w:pPr>
      <w:r w:rsidRPr="009E76EE">
        <w:rPr>
          <w:b/>
        </w:rPr>
        <w:t>For 15kHz SCS, 5MHz</w:t>
      </w:r>
    </w:p>
    <w:p w14:paraId="402477B2" w14:textId="77777777" w:rsidR="00855973" w:rsidRPr="009E76EE" w:rsidRDefault="00855973" w:rsidP="00855973">
      <w:pPr>
        <w:pStyle w:val="afb"/>
        <w:widowControl/>
        <w:numPr>
          <w:ilvl w:val="0"/>
          <w:numId w:val="45"/>
        </w:numPr>
        <w:snapToGrid w:val="0"/>
        <w:spacing w:before="60" w:after="60" w:line="240" w:lineRule="auto"/>
        <w:ind w:firstLineChars="0"/>
        <w:jc w:val="left"/>
        <w:rPr>
          <w:b/>
        </w:rPr>
      </w:pPr>
      <w:r w:rsidRPr="009E76EE">
        <w:rPr>
          <w:b/>
        </w:rPr>
        <w:t>For 30kHz SCS, 10MHz</w:t>
      </w:r>
    </w:p>
    <w:p w14:paraId="5210C626" w14:textId="77777777" w:rsidR="00855973" w:rsidRDefault="00855973" w:rsidP="00855973">
      <w:pPr>
        <w:snapToGrid w:val="0"/>
        <w:spacing w:before="60" w:after="60"/>
        <w:rPr>
          <w:lang w:eastAsia="zh-CN"/>
        </w:rPr>
      </w:pPr>
    </w:p>
    <w:p w14:paraId="688E7B84" w14:textId="77777777" w:rsidR="00855973" w:rsidRPr="009E76EE" w:rsidRDefault="00855973" w:rsidP="00855973">
      <w:pPr>
        <w:jc w:val="both"/>
        <w:rPr>
          <w:b/>
          <w:lang w:eastAsia="zh-CN"/>
        </w:rPr>
      </w:pPr>
      <w:r w:rsidRPr="009E76EE">
        <w:rPr>
          <w:rFonts w:hint="eastAsia"/>
          <w:b/>
          <w:lang w:eastAsia="zh-CN"/>
        </w:rPr>
        <w:t>Proposal 2: Adopt Option 1 for CBW for DFT-s-OFDM as below:</w:t>
      </w:r>
    </w:p>
    <w:p w14:paraId="3D255D61" w14:textId="77777777" w:rsidR="00855973" w:rsidRPr="009E76EE" w:rsidRDefault="00855973" w:rsidP="00855973">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9E76EE">
        <w:rPr>
          <w:b/>
          <w:lang w:eastAsia="zh-CN"/>
        </w:rPr>
        <w:t>Option 1:</w:t>
      </w:r>
    </w:p>
    <w:p w14:paraId="5D7C37B1" w14:textId="77777777" w:rsidR="00855973" w:rsidRPr="009E76EE" w:rsidRDefault="00855973" w:rsidP="00855973">
      <w:pPr>
        <w:pStyle w:val="afb"/>
        <w:widowControl/>
        <w:numPr>
          <w:ilvl w:val="0"/>
          <w:numId w:val="45"/>
        </w:numPr>
        <w:snapToGrid w:val="0"/>
        <w:spacing w:before="60" w:after="60" w:line="240" w:lineRule="auto"/>
        <w:ind w:firstLineChars="0"/>
        <w:jc w:val="left"/>
        <w:rPr>
          <w:b/>
        </w:rPr>
      </w:pPr>
      <w:r w:rsidRPr="009E76EE">
        <w:rPr>
          <w:b/>
        </w:rPr>
        <w:t>For 15kHz SCS, 5MHz</w:t>
      </w:r>
    </w:p>
    <w:p w14:paraId="017158E5" w14:textId="77777777" w:rsidR="00855973" w:rsidRPr="009E76EE" w:rsidRDefault="00855973" w:rsidP="00855973">
      <w:pPr>
        <w:pStyle w:val="afb"/>
        <w:widowControl/>
        <w:numPr>
          <w:ilvl w:val="0"/>
          <w:numId w:val="45"/>
        </w:numPr>
        <w:snapToGrid w:val="0"/>
        <w:spacing w:before="60" w:after="60" w:line="240" w:lineRule="auto"/>
        <w:ind w:firstLineChars="0"/>
        <w:jc w:val="left"/>
        <w:rPr>
          <w:b/>
        </w:rPr>
      </w:pPr>
      <w:r w:rsidRPr="009E76EE">
        <w:rPr>
          <w:b/>
        </w:rPr>
        <w:t>For 30kHz SCS, 10MHz</w:t>
      </w:r>
    </w:p>
    <w:p w14:paraId="211E331D" w14:textId="77777777" w:rsidR="00F95CF9" w:rsidRPr="008334A3" w:rsidRDefault="00F95CF9" w:rsidP="00F95CF9">
      <w:pPr>
        <w:jc w:val="both"/>
        <w:rPr>
          <w:b/>
          <w:lang w:eastAsia="zh-CN"/>
        </w:rPr>
      </w:pPr>
      <w:r w:rsidRPr="008334A3">
        <w:rPr>
          <w:rFonts w:hint="eastAsia"/>
          <w:b/>
          <w:lang w:eastAsia="zh-CN"/>
        </w:rPr>
        <w:t>Proposal 3: Define MCS 2 for 2Rx, MCS 16 for 4Rx, and MCS 20 for 8Rx.</w:t>
      </w:r>
    </w:p>
    <w:p w14:paraId="651EC424" w14:textId="77777777" w:rsidR="00125F73" w:rsidRPr="003A4654" w:rsidRDefault="00125F73" w:rsidP="00125F73">
      <w:pPr>
        <w:jc w:val="both"/>
        <w:rPr>
          <w:rFonts w:cs="Arial"/>
          <w:b/>
          <w:lang w:eastAsia="zh-CN"/>
        </w:rPr>
      </w:pPr>
      <w:r w:rsidRPr="003A4654">
        <w:rPr>
          <w:rFonts w:cs="Arial" w:hint="eastAsia"/>
          <w:b/>
          <w:lang w:eastAsia="zh-CN"/>
        </w:rPr>
        <w:lastRenderedPageBreak/>
        <w:t xml:space="preserve">Proposal 4: Adopt Option 2A for </w:t>
      </w:r>
      <w:r w:rsidRPr="003A4654">
        <w:rPr>
          <w:rFonts w:cs="Arial"/>
          <w:b/>
          <w:lang w:eastAsia="zh-CN"/>
        </w:rPr>
        <w:t>propagation condition for serving cell as below:</w:t>
      </w:r>
    </w:p>
    <w:p w14:paraId="68578EF0" w14:textId="77777777" w:rsidR="00125F73" w:rsidRPr="003A4654" w:rsidRDefault="00125F73" w:rsidP="00125F73">
      <w:pPr>
        <w:pStyle w:val="afb"/>
        <w:snapToGrid w:val="0"/>
        <w:spacing w:before="60" w:after="60"/>
        <w:ind w:leftChars="235" w:left="470" w:firstLine="422"/>
        <w:rPr>
          <w:b/>
          <w:sz w:val="20"/>
          <w:szCs w:val="20"/>
        </w:rPr>
      </w:pPr>
      <w:proofErr w:type="gramStart"/>
      <w:r w:rsidRPr="003A4654">
        <w:rPr>
          <w:rFonts w:ascii="Courier New" w:hAnsi="Courier New" w:cs="Courier New"/>
          <w:b/>
        </w:rPr>
        <w:t>o</w:t>
      </w:r>
      <w:proofErr w:type="gramEnd"/>
      <w:r w:rsidRPr="003A4654">
        <w:rPr>
          <w:b/>
          <w:sz w:val="20"/>
          <w:szCs w:val="20"/>
        </w:rPr>
        <w:t>    Option 2: Consider different channel for different MCS</w:t>
      </w:r>
    </w:p>
    <w:p w14:paraId="021382AE" w14:textId="77777777" w:rsidR="00125F73" w:rsidRPr="003A4654" w:rsidRDefault="00125F73" w:rsidP="00125F73">
      <w:pPr>
        <w:pStyle w:val="afb"/>
        <w:snapToGrid w:val="0"/>
        <w:spacing w:before="60" w:after="60"/>
        <w:ind w:leftChars="518" w:left="1036" w:firstLine="402"/>
        <w:rPr>
          <w:b/>
          <w:sz w:val="20"/>
          <w:szCs w:val="20"/>
        </w:rPr>
      </w:pPr>
      <w:r w:rsidRPr="003A4654">
        <w:rPr>
          <w:rFonts w:ascii="Wingdings" w:hAnsi="Wingdings"/>
          <w:b/>
          <w:sz w:val="20"/>
          <w:szCs w:val="20"/>
        </w:rPr>
        <w:t></w:t>
      </w:r>
      <w:proofErr w:type="gramStart"/>
      <w:r w:rsidRPr="003A4654">
        <w:rPr>
          <w:b/>
          <w:sz w:val="20"/>
          <w:szCs w:val="20"/>
        </w:rPr>
        <w:t>  Option</w:t>
      </w:r>
      <w:proofErr w:type="gramEnd"/>
      <w:r w:rsidRPr="003A4654">
        <w:rPr>
          <w:b/>
          <w:sz w:val="20"/>
          <w:szCs w:val="20"/>
        </w:rPr>
        <w:t xml:space="preserve"> 2A: MCS 2 with TDLB100-400, MCS 16 with TDLC300-100, MCS 20 with TDLA30-10</w:t>
      </w:r>
    </w:p>
    <w:p w14:paraId="08D06890" w14:textId="77777777" w:rsidR="00125F73" w:rsidRPr="00471F1F" w:rsidRDefault="00125F73" w:rsidP="00125F73">
      <w:pPr>
        <w:jc w:val="both"/>
        <w:rPr>
          <w:b/>
          <w:lang w:eastAsia="zh-CN"/>
        </w:rPr>
      </w:pPr>
      <w:r w:rsidRPr="00471F1F">
        <w:rPr>
          <w:rFonts w:hint="eastAsia"/>
          <w:b/>
          <w:lang w:eastAsia="zh-CN"/>
        </w:rPr>
        <w:t xml:space="preserve">Proposal </w:t>
      </w:r>
      <w:r>
        <w:rPr>
          <w:rFonts w:hint="eastAsia"/>
          <w:b/>
          <w:lang w:eastAsia="zh-CN"/>
        </w:rPr>
        <w:t>5</w:t>
      </w:r>
      <w:r w:rsidRPr="00471F1F">
        <w:rPr>
          <w:rFonts w:hint="eastAsia"/>
          <w:b/>
          <w:lang w:eastAsia="zh-CN"/>
        </w:rPr>
        <w:t xml:space="preserve">: Adopt </w:t>
      </w:r>
      <w:r>
        <w:rPr>
          <w:rFonts w:hint="eastAsia"/>
          <w:b/>
          <w:lang w:eastAsia="zh-CN"/>
        </w:rPr>
        <w:t xml:space="preserve">Option 1 for </w:t>
      </w:r>
      <w:r w:rsidRPr="00471F1F">
        <w:rPr>
          <w:rFonts w:hint="eastAsia"/>
          <w:b/>
          <w:lang w:eastAsia="zh-CN"/>
        </w:rPr>
        <w:t>waveform for MMSE-IRC</w:t>
      </w:r>
      <w:r>
        <w:rPr>
          <w:rFonts w:hint="eastAsia"/>
          <w:b/>
          <w:lang w:eastAsia="zh-CN"/>
        </w:rPr>
        <w:t xml:space="preserve"> as below:</w:t>
      </w:r>
    </w:p>
    <w:p w14:paraId="3E4823DF" w14:textId="77777777" w:rsidR="00125F73" w:rsidRPr="003102E2" w:rsidRDefault="00125F73" w:rsidP="00125F73">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3102E2">
        <w:rPr>
          <w:b/>
          <w:lang w:eastAsia="zh-CN"/>
        </w:rPr>
        <w:t>Option 1: Cover both CP-OFDM and DFT-s-OFDM waveform</w:t>
      </w:r>
    </w:p>
    <w:p w14:paraId="1ED98060" w14:textId="77777777" w:rsidR="00125F73" w:rsidRPr="00471F1F" w:rsidRDefault="00125F73" w:rsidP="00125F73">
      <w:pPr>
        <w:jc w:val="both"/>
        <w:rPr>
          <w:b/>
          <w:lang w:eastAsia="zh-CN"/>
        </w:rPr>
      </w:pPr>
      <w:r w:rsidRPr="00471F1F">
        <w:rPr>
          <w:rFonts w:hint="eastAsia"/>
          <w:b/>
          <w:lang w:eastAsia="zh-CN"/>
        </w:rPr>
        <w:t xml:space="preserve">Proposal </w:t>
      </w:r>
      <w:r>
        <w:rPr>
          <w:rFonts w:hint="eastAsia"/>
          <w:b/>
          <w:lang w:eastAsia="zh-CN"/>
        </w:rPr>
        <w:t>6</w:t>
      </w:r>
      <w:r w:rsidRPr="00471F1F">
        <w:rPr>
          <w:rFonts w:hint="eastAsia"/>
          <w:b/>
          <w:lang w:eastAsia="zh-CN"/>
        </w:rPr>
        <w:t xml:space="preserve">: </w:t>
      </w:r>
      <w:r>
        <w:rPr>
          <w:rFonts w:hint="eastAsia"/>
          <w:b/>
          <w:lang w:eastAsia="zh-CN"/>
        </w:rPr>
        <w:t>Not define DMRS configuration type 2.</w:t>
      </w:r>
      <w:bookmarkStart w:id="2" w:name="_GoBack"/>
      <w:bookmarkEnd w:id="2"/>
    </w:p>
    <w:p w14:paraId="3060343F" w14:textId="77777777" w:rsidR="00125F73" w:rsidRPr="000E6534" w:rsidRDefault="00125F73" w:rsidP="00125F73">
      <w:pPr>
        <w:snapToGrid w:val="0"/>
        <w:spacing w:before="60" w:after="60"/>
        <w:rPr>
          <w:b/>
          <w:lang w:eastAsia="zh-CN"/>
        </w:rPr>
      </w:pPr>
      <w:r w:rsidRPr="000E6534">
        <w:rPr>
          <w:rFonts w:hint="eastAsia"/>
          <w:b/>
          <w:lang w:eastAsia="zh-CN"/>
        </w:rPr>
        <w:t xml:space="preserve">Proposal 7:  Define </w:t>
      </w:r>
      <w:r w:rsidRPr="000E6534">
        <w:rPr>
          <w:b/>
          <w:lang w:eastAsia="zh-CN"/>
        </w:rPr>
        <w:t xml:space="preserve">DMRS sequence generation configuration </w:t>
      </w:r>
      <w:r>
        <w:rPr>
          <w:rFonts w:hint="eastAsia"/>
          <w:b/>
          <w:lang w:eastAsia="zh-CN"/>
        </w:rPr>
        <w:t xml:space="preserve">for DFT-s-OFM </w:t>
      </w:r>
      <w:r w:rsidRPr="000E6534">
        <w:rPr>
          <w:b/>
          <w:lang w:eastAsia="zh-CN"/>
        </w:rPr>
        <w:t>as below:</w:t>
      </w:r>
    </w:p>
    <w:p w14:paraId="75C11C97" w14:textId="77777777" w:rsidR="00125F73" w:rsidRPr="000E6534" w:rsidRDefault="00125F73" w:rsidP="00125F73">
      <w:pPr>
        <w:snapToGrid w:val="0"/>
        <w:spacing w:before="60" w:after="60"/>
        <w:rPr>
          <w:b/>
          <w:lang w:eastAsia="zh-CN"/>
        </w:rPr>
      </w:pPr>
      <w:r w:rsidRPr="000E6534">
        <w:rPr>
          <w:rFonts w:hint="eastAsia"/>
          <w:b/>
          <w:lang w:eastAsia="zh-CN"/>
        </w:rPr>
        <w:t xml:space="preserve">For DFT-s-OFDM, </w:t>
      </w:r>
      <w:r w:rsidRPr="000E6534">
        <w:rPr>
          <w:b/>
        </w:rPr>
        <w:t>group hopping and sequence hopping are disabled for</w:t>
      </w:r>
      <w:r w:rsidRPr="000E6534">
        <w:rPr>
          <w:rFonts w:hint="eastAsia"/>
          <w:b/>
          <w:lang w:eastAsia="zh-CN"/>
        </w:rPr>
        <w:t xml:space="preserve"> cells and</w:t>
      </w:r>
      <w:r w:rsidRPr="000E6534">
        <w:rPr>
          <w:b/>
        </w:rPr>
        <w:t xml:space="preserve"> N</w:t>
      </w:r>
      <w:r w:rsidRPr="000E6534">
        <w:rPr>
          <w:b/>
          <w:vertAlign w:val="subscript"/>
        </w:rPr>
        <w:t>ID</w:t>
      </w:r>
      <w:r w:rsidRPr="000E6534">
        <w:rPr>
          <w:rFonts w:cs="Arial"/>
          <w:b/>
          <w:vertAlign w:val="superscript"/>
        </w:rPr>
        <w:t>0</w:t>
      </w:r>
      <w:r w:rsidRPr="000E6534">
        <w:rPr>
          <w:b/>
        </w:rPr>
        <w:t>=0, 1 and 2 for cell #0 (serving), cell #1 and cell#2 (interfering) respectively</w:t>
      </w:r>
      <w:r w:rsidRPr="000E6534">
        <w:rPr>
          <w:rFonts w:hint="eastAsia"/>
          <w:b/>
          <w:lang w:eastAsia="zh-CN"/>
        </w:rPr>
        <w:t>.</w:t>
      </w:r>
    </w:p>
    <w:p w14:paraId="2C9EA42A" w14:textId="77777777" w:rsidR="00125F73" w:rsidRPr="00471F1F" w:rsidRDefault="00125F73" w:rsidP="00125F73">
      <w:pPr>
        <w:jc w:val="both"/>
        <w:rPr>
          <w:b/>
          <w:lang w:eastAsia="zh-CN"/>
        </w:rPr>
      </w:pPr>
      <w:r w:rsidRPr="00471F1F">
        <w:rPr>
          <w:rFonts w:hint="eastAsia"/>
          <w:b/>
          <w:lang w:eastAsia="zh-CN"/>
        </w:rPr>
        <w:t>Proposal</w:t>
      </w:r>
      <w:r>
        <w:rPr>
          <w:rFonts w:hint="eastAsia"/>
          <w:b/>
          <w:lang w:eastAsia="zh-CN"/>
        </w:rPr>
        <w:t xml:space="preserve"> 8</w:t>
      </w:r>
      <w:r w:rsidRPr="00471F1F">
        <w:rPr>
          <w:rFonts w:hint="eastAsia"/>
          <w:b/>
          <w:lang w:eastAsia="zh-CN"/>
        </w:rPr>
        <w:t xml:space="preserve">: Adopt Option 2 for test </w:t>
      </w:r>
      <w:r w:rsidRPr="00471F1F">
        <w:rPr>
          <w:b/>
          <w:lang w:eastAsia="zh-CN"/>
        </w:rPr>
        <w:t>requirement definition</w:t>
      </w:r>
      <w:r w:rsidRPr="00471F1F">
        <w:rPr>
          <w:rFonts w:hint="eastAsia"/>
          <w:b/>
          <w:lang w:eastAsia="zh-CN"/>
        </w:rPr>
        <w:t xml:space="preserve"> as below:</w:t>
      </w:r>
    </w:p>
    <w:p w14:paraId="5D0CB340" w14:textId="77777777" w:rsidR="00125F73" w:rsidRPr="00855973" w:rsidRDefault="00125F73" w:rsidP="00125F73">
      <w:pPr>
        <w:widowControl w:val="0"/>
        <w:numPr>
          <w:ilvl w:val="1"/>
          <w:numId w:val="43"/>
        </w:numPr>
        <w:tabs>
          <w:tab w:val="left" w:pos="484"/>
          <w:tab w:val="left" w:pos="709"/>
          <w:tab w:val="left" w:pos="1440"/>
        </w:tabs>
        <w:autoSpaceDN w:val="0"/>
        <w:snapToGrid w:val="0"/>
        <w:spacing w:before="60" w:after="60"/>
        <w:ind w:leftChars="213" w:left="709" w:hanging="283"/>
        <w:rPr>
          <w:rFonts w:eastAsiaTheme="minorEastAsia"/>
          <w:b/>
          <w:lang w:eastAsia="zh-CN"/>
        </w:rPr>
      </w:pPr>
      <w:r w:rsidRPr="00855973">
        <w:rPr>
          <w:rFonts w:eastAsiaTheme="minorEastAsia" w:hint="eastAsia"/>
          <w:b/>
          <w:lang w:eastAsia="zh-CN"/>
        </w:rPr>
        <w:t>O</w:t>
      </w:r>
      <w:r w:rsidRPr="00855973">
        <w:rPr>
          <w:rFonts w:eastAsiaTheme="minorEastAsia"/>
          <w:b/>
          <w:lang w:eastAsia="zh-CN"/>
        </w:rPr>
        <w:t>ption 2: Use the SNR based requirement definition</w:t>
      </w:r>
    </w:p>
    <w:p w14:paraId="69EF5D41" w14:textId="77777777" w:rsidR="00125F73" w:rsidRPr="00125F73" w:rsidRDefault="00125F73">
      <w:pPr>
        <w:jc w:val="both"/>
        <w:rPr>
          <w:b/>
          <w:lang w:eastAsia="zh-CN"/>
        </w:rPr>
      </w:pPr>
    </w:p>
    <w:p w14:paraId="335BFEEF" w14:textId="77777777" w:rsidR="00855973" w:rsidRPr="00526244" w:rsidRDefault="00855973">
      <w:pPr>
        <w:jc w:val="both"/>
        <w:rPr>
          <w:b/>
          <w:lang w:val="en-US" w:eastAsia="zh-CN"/>
        </w:rPr>
      </w:pP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084F0E56" w14:textId="16AC8EAC" w:rsidR="008E1829" w:rsidRDefault="008E1829" w:rsidP="008E1829">
      <w:pPr>
        <w:numPr>
          <w:ilvl w:val="0"/>
          <w:numId w:val="5"/>
        </w:numPr>
        <w:jc w:val="both"/>
        <w:rPr>
          <w:lang w:eastAsia="zh-CN"/>
        </w:rPr>
      </w:pPr>
      <w:r w:rsidRPr="008E1829">
        <w:rPr>
          <w:lang w:eastAsia="zh-CN"/>
        </w:rPr>
        <w:t xml:space="preserve">R4-2419780, Way Forward for [113] [321] NR_demod_Ph5_Part1_General_BS, China Telecom, </w:t>
      </w:r>
      <w:proofErr w:type="spellStart"/>
      <w:r w:rsidRPr="008E1829">
        <w:rPr>
          <w:lang w:eastAsia="zh-CN"/>
        </w:rPr>
        <w:t>MediaTek</w:t>
      </w:r>
      <w:proofErr w:type="spellEnd"/>
      <w:r w:rsidRPr="008E1829">
        <w:rPr>
          <w:lang w:eastAsia="zh-CN"/>
        </w:rPr>
        <w:t>, RAN4#113</w:t>
      </w:r>
    </w:p>
    <w:p w14:paraId="269E259D" w14:textId="0A7AC310" w:rsidR="0043428C" w:rsidRDefault="0043428C" w:rsidP="0043428C">
      <w:pPr>
        <w:numPr>
          <w:ilvl w:val="0"/>
          <w:numId w:val="5"/>
        </w:numPr>
        <w:jc w:val="both"/>
        <w:rPr>
          <w:lang w:eastAsia="zh-CN"/>
        </w:rPr>
      </w:pPr>
      <w:r w:rsidRPr="0043428C">
        <w:rPr>
          <w:lang w:eastAsia="zh-CN"/>
        </w:rPr>
        <w:t xml:space="preserve">R4-2416548, WF on [112bis][319] NR_demod_Ph5_Part1_General_BS, China </w:t>
      </w:r>
      <w:proofErr w:type="spellStart"/>
      <w:r w:rsidRPr="0043428C">
        <w:rPr>
          <w:lang w:eastAsia="zh-CN"/>
        </w:rPr>
        <w:t>Telcom</w:t>
      </w:r>
      <w:proofErr w:type="spellEnd"/>
      <w:r w:rsidRPr="0043428C">
        <w:rPr>
          <w:lang w:eastAsia="zh-CN"/>
        </w:rPr>
        <w:t>, RAN4#112bis</w:t>
      </w:r>
    </w:p>
    <w:p w14:paraId="3A610587" w14:textId="0F3175FC" w:rsidR="00A11F4C" w:rsidRDefault="00A11F4C" w:rsidP="00A11F4C">
      <w:pPr>
        <w:numPr>
          <w:ilvl w:val="0"/>
          <w:numId w:val="5"/>
        </w:numPr>
        <w:jc w:val="both"/>
        <w:rPr>
          <w:lang w:eastAsia="zh-CN"/>
        </w:rPr>
      </w:pPr>
      <w:r w:rsidRPr="00A11F4C">
        <w:rPr>
          <w:lang w:eastAsia="zh-CN"/>
        </w:rPr>
        <w:t xml:space="preserve">R4-2413570, WF on NR demodulation performance: Phase 5, China </w:t>
      </w:r>
      <w:proofErr w:type="spellStart"/>
      <w:r w:rsidRPr="00A11F4C">
        <w:rPr>
          <w:lang w:eastAsia="zh-CN"/>
        </w:rPr>
        <w:t>Telcom</w:t>
      </w:r>
      <w:proofErr w:type="spellEnd"/>
      <w:r w:rsidRPr="00A11F4C">
        <w:rPr>
          <w:lang w:eastAsia="zh-CN"/>
        </w:rPr>
        <w:t>, RAN4#112</w:t>
      </w:r>
    </w:p>
    <w:p w14:paraId="6CFD572D" w14:textId="77777777" w:rsidR="0044075D" w:rsidRDefault="00081A1F" w:rsidP="00081A1F">
      <w:pPr>
        <w:numPr>
          <w:ilvl w:val="0"/>
          <w:numId w:val="5"/>
        </w:numPr>
        <w:jc w:val="both"/>
        <w:rPr>
          <w:lang w:eastAsia="zh-CN"/>
        </w:rPr>
      </w:pPr>
      <w:r w:rsidRPr="00081A1F">
        <w:rPr>
          <w:lang w:eastAsia="zh-CN"/>
        </w:rPr>
        <w:t>RP-240831, New WID: WI resulting from discussion on Demodulation performance requirements enhancements, Moderator (vivo), RAN#103</w:t>
      </w:r>
    </w:p>
    <w:p w14:paraId="4A59DBD8" w14:textId="4D79D1B7" w:rsidR="005348A6" w:rsidRDefault="002F7052" w:rsidP="002F7052">
      <w:pPr>
        <w:numPr>
          <w:ilvl w:val="0"/>
          <w:numId w:val="5"/>
        </w:numPr>
        <w:jc w:val="both"/>
        <w:rPr>
          <w:lang w:eastAsia="zh-CN"/>
        </w:rPr>
      </w:pPr>
      <w:r w:rsidRPr="002F7052">
        <w:rPr>
          <w:lang w:eastAsia="zh-CN"/>
        </w:rPr>
        <w:t>R4-2411118, Discussion on BS demodulation performance for MMSE-IRC, CATT, RAN4#112</w:t>
      </w:r>
    </w:p>
    <w:p w14:paraId="4E0650B5" w14:textId="77777777"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AFD19" w14:textId="77777777" w:rsidR="00743845" w:rsidRDefault="00743845">
      <w:r>
        <w:separator/>
      </w:r>
    </w:p>
  </w:endnote>
  <w:endnote w:type="continuationSeparator" w:id="0">
    <w:p w14:paraId="2F1CE2E9" w14:textId="77777777" w:rsidR="00743845" w:rsidRDefault="0074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BD39C4" w14:textId="77777777" w:rsidR="00743845" w:rsidRDefault="00743845">
      <w:r>
        <w:separator/>
      </w:r>
    </w:p>
  </w:footnote>
  <w:footnote w:type="continuationSeparator" w:id="0">
    <w:p w14:paraId="2476172B" w14:textId="77777777" w:rsidR="00743845" w:rsidRDefault="00743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5F7898" w:rsidRDefault="005F789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5">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34"/>
  </w:num>
  <w:num w:numId="4">
    <w:abstractNumId w:val="21"/>
  </w:num>
  <w:num w:numId="5">
    <w:abstractNumId w:val="18"/>
  </w:num>
  <w:num w:numId="6">
    <w:abstractNumId w:val="41"/>
  </w:num>
  <w:num w:numId="7">
    <w:abstractNumId w:val="5"/>
  </w:num>
  <w:num w:numId="8">
    <w:abstractNumId w:val="9"/>
  </w:num>
  <w:num w:numId="9">
    <w:abstractNumId w:val="0"/>
  </w:num>
  <w:num w:numId="10">
    <w:abstractNumId w:val="4"/>
  </w:num>
  <w:num w:numId="11">
    <w:abstractNumId w:val="2"/>
  </w:num>
  <w:num w:numId="12">
    <w:abstractNumId w:val="29"/>
  </w:num>
  <w:num w:numId="13">
    <w:abstractNumId w:val="20"/>
  </w:num>
  <w:num w:numId="14">
    <w:abstractNumId w:val="42"/>
  </w:num>
  <w:num w:numId="15">
    <w:abstractNumId w:val="8"/>
  </w:num>
  <w:num w:numId="16">
    <w:abstractNumId w:val="35"/>
  </w:num>
  <w:num w:numId="17">
    <w:abstractNumId w:val="10"/>
  </w:num>
  <w:num w:numId="18">
    <w:abstractNumId w:val="15"/>
  </w:num>
  <w:num w:numId="19">
    <w:abstractNumId w:val="33"/>
  </w:num>
  <w:num w:numId="20">
    <w:abstractNumId w:val="3"/>
  </w:num>
  <w:num w:numId="21">
    <w:abstractNumId w:val="12"/>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4"/>
  </w:num>
  <w:num w:numId="30">
    <w:abstractNumId w:val="27"/>
  </w:num>
  <w:num w:numId="31">
    <w:abstractNumId w:val="19"/>
  </w:num>
  <w:num w:numId="32">
    <w:abstractNumId w:val="7"/>
  </w:num>
  <w:num w:numId="33">
    <w:abstractNumId w:val="16"/>
  </w:num>
  <w:num w:numId="34">
    <w:abstractNumId w:val="32"/>
  </w:num>
  <w:num w:numId="35">
    <w:abstractNumId w:val="17"/>
  </w:num>
  <w:num w:numId="36">
    <w:abstractNumId w:val="37"/>
  </w:num>
  <w:num w:numId="37">
    <w:abstractNumId w:val="22"/>
  </w:num>
  <w:num w:numId="38">
    <w:abstractNumId w:val="11"/>
  </w:num>
  <w:num w:numId="39">
    <w:abstractNumId w:val="23"/>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3"/>
  </w:num>
  <w:num w:numId="44">
    <w:abstractNumId w:val="31"/>
  </w:num>
  <w:num w:numId="45">
    <w:abstractNumId w:val="25"/>
  </w:num>
  <w:num w:numId="4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BF2"/>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CAB"/>
    <w:rsid w:val="000A3E89"/>
    <w:rsid w:val="000A4347"/>
    <w:rsid w:val="000A487B"/>
    <w:rsid w:val="000A48A1"/>
    <w:rsid w:val="000A527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5087"/>
    <w:rsid w:val="000D6144"/>
    <w:rsid w:val="000D635D"/>
    <w:rsid w:val="000E04BD"/>
    <w:rsid w:val="000E0B95"/>
    <w:rsid w:val="000E1B0F"/>
    <w:rsid w:val="000E3038"/>
    <w:rsid w:val="000E34B3"/>
    <w:rsid w:val="000E37E0"/>
    <w:rsid w:val="000E3A50"/>
    <w:rsid w:val="000E4639"/>
    <w:rsid w:val="000E58D7"/>
    <w:rsid w:val="000E63FA"/>
    <w:rsid w:val="000E6534"/>
    <w:rsid w:val="000E6D82"/>
    <w:rsid w:val="000E722C"/>
    <w:rsid w:val="000E7AEC"/>
    <w:rsid w:val="000F027C"/>
    <w:rsid w:val="000F0628"/>
    <w:rsid w:val="000F154F"/>
    <w:rsid w:val="000F18F3"/>
    <w:rsid w:val="000F1C97"/>
    <w:rsid w:val="000F2354"/>
    <w:rsid w:val="000F2502"/>
    <w:rsid w:val="000F2D57"/>
    <w:rsid w:val="000F371D"/>
    <w:rsid w:val="000F3D78"/>
    <w:rsid w:val="000F4DBD"/>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686"/>
    <w:rsid w:val="00112602"/>
    <w:rsid w:val="0011356C"/>
    <w:rsid w:val="001137E7"/>
    <w:rsid w:val="00113924"/>
    <w:rsid w:val="00113C1C"/>
    <w:rsid w:val="00114338"/>
    <w:rsid w:val="00114589"/>
    <w:rsid w:val="001147E4"/>
    <w:rsid w:val="001150C3"/>
    <w:rsid w:val="00115812"/>
    <w:rsid w:val="001165AB"/>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5F73"/>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32A"/>
    <w:rsid w:val="00151C54"/>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6055"/>
    <w:rsid w:val="0016620F"/>
    <w:rsid w:val="00166396"/>
    <w:rsid w:val="001666BE"/>
    <w:rsid w:val="00166A15"/>
    <w:rsid w:val="00166CA6"/>
    <w:rsid w:val="00166F6E"/>
    <w:rsid w:val="001674EF"/>
    <w:rsid w:val="00167C0D"/>
    <w:rsid w:val="0017084C"/>
    <w:rsid w:val="00171296"/>
    <w:rsid w:val="00171323"/>
    <w:rsid w:val="0017156A"/>
    <w:rsid w:val="00171640"/>
    <w:rsid w:val="001717C4"/>
    <w:rsid w:val="00171FBA"/>
    <w:rsid w:val="001722A5"/>
    <w:rsid w:val="001729C6"/>
    <w:rsid w:val="00175026"/>
    <w:rsid w:val="00175A18"/>
    <w:rsid w:val="00175A22"/>
    <w:rsid w:val="0017626E"/>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B6"/>
    <w:rsid w:val="0019454E"/>
    <w:rsid w:val="0019497E"/>
    <w:rsid w:val="00195320"/>
    <w:rsid w:val="00195AD2"/>
    <w:rsid w:val="00195B04"/>
    <w:rsid w:val="00196399"/>
    <w:rsid w:val="0019708A"/>
    <w:rsid w:val="00197F7B"/>
    <w:rsid w:val="001A00AE"/>
    <w:rsid w:val="001A07B2"/>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5E36"/>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7E"/>
    <w:rsid w:val="001E6918"/>
    <w:rsid w:val="001E6B01"/>
    <w:rsid w:val="001E7208"/>
    <w:rsid w:val="001E796C"/>
    <w:rsid w:val="001E7B9A"/>
    <w:rsid w:val="001F102E"/>
    <w:rsid w:val="001F125B"/>
    <w:rsid w:val="001F12F3"/>
    <w:rsid w:val="001F171A"/>
    <w:rsid w:val="001F1CBF"/>
    <w:rsid w:val="001F21FB"/>
    <w:rsid w:val="001F2638"/>
    <w:rsid w:val="001F2A59"/>
    <w:rsid w:val="001F2BC9"/>
    <w:rsid w:val="001F3067"/>
    <w:rsid w:val="001F3F98"/>
    <w:rsid w:val="001F483E"/>
    <w:rsid w:val="001F4E64"/>
    <w:rsid w:val="001F4E6C"/>
    <w:rsid w:val="001F57B0"/>
    <w:rsid w:val="001F5A35"/>
    <w:rsid w:val="001F60AD"/>
    <w:rsid w:val="001F6E5D"/>
    <w:rsid w:val="001F7459"/>
    <w:rsid w:val="001F75CA"/>
    <w:rsid w:val="001F79AE"/>
    <w:rsid w:val="001F7FE9"/>
    <w:rsid w:val="00201084"/>
    <w:rsid w:val="002016D0"/>
    <w:rsid w:val="00202632"/>
    <w:rsid w:val="002034E0"/>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EEF"/>
    <w:rsid w:val="0021232E"/>
    <w:rsid w:val="0021318A"/>
    <w:rsid w:val="0021329C"/>
    <w:rsid w:val="00214447"/>
    <w:rsid w:val="0021533B"/>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091E"/>
    <w:rsid w:val="00241C97"/>
    <w:rsid w:val="00241E91"/>
    <w:rsid w:val="00241FC5"/>
    <w:rsid w:val="00242E6D"/>
    <w:rsid w:val="00243A10"/>
    <w:rsid w:val="00243FDF"/>
    <w:rsid w:val="00244166"/>
    <w:rsid w:val="002448C9"/>
    <w:rsid w:val="0024498F"/>
    <w:rsid w:val="002449B8"/>
    <w:rsid w:val="002449DD"/>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293"/>
    <w:rsid w:val="0025595F"/>
    <w:rsid w:val="00255A2C"/>
    <w:rsid w:val="00255BFA"/>
    <w:rsid w:val="002560D0"/>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DA"/>
    <w:rsid w:val="00266CBE"/>
    <w:rsid w:val="0026715B"/>
    <w:rsid w:val="00270D5F"/>
    <w:rsid w:val="00271217"/>
    <w:rsid w:val="002716CF"/>
    <w:rsid w:val="00271BDE"/>
    <w:rsid w:val="0027242A"/>
    <w:rsid w:val="002728E4"/>
    <w:rsid w:val="00272CA9"/>
    <w:rsid w:val="00272E27"/>
    <w:rsid w:val="00272F57"/>
    <w:rsid w:val="00272F7F"/>
    <w:rsid w:val="002738E1"/>
    <w:rsid w:val="00273BC0"/>
    <w:rsid w:val="00273D55"/>
    <w:rsid w:val="00274757"/>
    <w:rsid w:val="00274B4E"/>
    <w:rsid w:val="00274E34"/>
    <w:rsid w:val="002752E7"/>
    <w:rsid w:val="00275D12"/>
    <w:rsid w:val="0027618D"/>
    <w:rsid w:val="002762E1"/>
    <w:rsid w:val="00276468"/>
    <w:rsid w:val="002771A4"/>
    <w:rsid w:val="0027732B"/>
    <w:rsid w:val="00277834"/>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933"/>
    <w:rsid w:val="002900A1"/>
    <w:rsid w:val="00291A95"/>
    <w:rsid w:val="002920AB"/>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850"/>
    <w:rsid w:val="002C0138"/>
    <w:rsid w:val="002C03D4"/>
    <w:rsid w:val="002C050D"/>
    <w:rsid w:val="002C1310"/>
    <w:rsid w:val="002C217D"/>
    <w:rsid w:val="002C22ED"/>
    <w:rsid w:val="002C33EB"/>
    <w:rsid w:val="002C4922"/>
    <w:rsid w:val="002C4A4E"/>
    <w:rsid w:val="002C5103"/>
    <w:rsid w:val="002C5BA5"/>
    <w:rsid w:val="002C5E30"/>
    <w:rsid w:val="002C639A"/>
    <w:rsid w:val="002C65A1"/>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3323"/>
    <w:rsid w:val="002F40C3"/>
    <w:rsid w:val="002F4A58"/>
    <w:rsid w:val="002F4DAF"/>
    <w:rsid w:val="002F5700"/>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02E2"/>
    <w:rsid w:val="00311EAB"/>
    <w:rsid w:val="003121FD"/>
    <w:rsid w:val="003129E8"/>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B7F"/>
    <w:rsid w:val="00345F76"/>
    <w:rsid w:val="0034664B"/>
    <w:rsid w:val="00346816"/>
    <w:rsid w:val="0034691A"/>
    <w:rsid w:val="00347398"/>
    <w:rsid w:val="00350259"/>
    <w:rsid w:val="0035042B"/>
    <w:rsid w:val="003504E6"/>
    <w:rsid w:val="00350691"/>
    <w:rsid w:val="00350F01"/>
    <w:rsid w:val="00350F75"/>
    <w:rsid w:val="0035104E"/>
    <w:rsid w:val="0035163A"/>
    <w:rsid w:val="00351F1E"/>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7DC"/>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B2"/>
    <w:rsid w:val="003D79F2"/>
    <w:rsid w:val="003D7C1F"/>
    <w:rsid w:val="003E0097"/>
    <w:rsid w:val="003E08B6"/>
    <w:rsid w:val="003E0C1B"/>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1D9D"/>
    <w:rsid w:val="0045252F"/>
    <w:rsid w:val="00452662"/>
    <w:rsid w:val="004528B3"/>
    <w:rsid w:val="00453EB8"/>
    <w:rsid w:val="004544BC"/>
    <w:rsid w:val="004548A9"/>
    <w:rsid w:val="00455441"/>
    <w:rsid w:val="00455E15"/>
    <w:rsid w:val="00456091"/>
    <w:rsid w:val="00456E4D"/>
    <w:rsid w:val="00456FE2"/>
    <w:rsid w:val="004575C8"/>
    <w:rsid w:val="00457A3C"/>
    <w:rsid w:val="0046073A"/>
    <w:rsid w:val="00460FF0"/>
    <w:rsid w:val="00461195"/>
    <w:rsid w:val="00461822"/>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030"/>
    <w:rsid w:val="004A79CB"/>
    <w:rsid w:val="004A7A3C"/>
    <w:rsid w:val="004A7DB5"/>
    <w:rsid w:val="004A7F9F"/>
    <w:rsid w:val="004B0EA6"/>
    <w:rsid w:val="004B146B"/>
    <w:rsid w:val="004B17D0"/>
    <w:rsid w:val="004B257D"/>
    <w:rsid w:val="004B3063"/>
    <w:rsid w:val="004B336D"/>
    <w:rsid w:val="004B3AFB"/>
    <w:rsid w:val="004B3C22"/>
    <w:rsid w:val="004B46CC"/>
    <w:rsid w:val="004B4B66"/>
    <w:rsid w:val="004B52F4"/>
    <w:rsid w:val="004B5554"/>
    <w:rsid w:val="004B593D"/>
    <w:rsid w:val="004B5A64"/>
    <w:rsid w:val="004B5CBE"/>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0F30"/>
    <w:rsid w:val="00501DE7"/>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F95"/>
    <w:rsid w:val="00527FE6"/>
    <w:rsid w:val="00530002"/>
    <w:rsid w:val="005300C8"/>
    <w:rsid w:val="00531A85"/>
    <w:rsid w:val="0053201C"/>
    <w:rsid w:val="00532036"/>
    <w:rsid w:val="00532224"/>
    <w:rsid w:val="00532BC8"/>
    <w:rsid w:val="00532D71"/>
    <w:rsid w:val="00533D8E"/>
    <w:rsid w:val="005348A6"/>
    <w:rsid w:val="0053505D"/>
    <w:rsid w:val="00535695"/>
    <w:rsid w:val="00535D5C"/>
    <w:rsid w:val="005364FC"/>
    <w:rsid w:val="00536BC8"/>
    <w:rsid w:val="00536EB6"/>
    <w:rsid w:val="00536F45"/>
    <w:rsid w:val="00536F88"/>
    <w:rsid w:val="00540B8B"/>
    <w:rsid w:val="00540E66"/>
    <w:rsid w:val="0054135F"/>
    <w:rsid w:val="00541675"/>
    <w:rsid w:val="005417DC"/>
    <w:rsid w:val="00541B6A"/>
    <w:rsid w:val="0054214D"/>
    <w:rsid w:val="00542710"/>
    <w:rsid w:val="00542F9D"/>
    <w:rsid w:val="005435FE"/>
    <w:rsid w:val="005436E8"/>
    <w:rsid w:val="005442B8"/>
    <w:rsid w:val="00544652"/>
    <w:rsid w:val="0054508A"/>
    <w:rsid w:val="0054537B"/>
    <w:rsid w:val="00545D28"/>
    <w:rsid w:val="005501C8"/>
    <w:rsid w:val="0055029C"/>
    <w:rsid w:val="005503F8"/>
    <w:rsid w:val="0055096D"/>
    <w:rsid w:val="00551613"/>
    <w:rsid w:val="00551616"/>
    <w:rsid w:val="00551A11"/>
    <w:rsid w:val="00552022"/>
    <w:rsid w:val="00552267"/>
    <w:rsid w:val="00552DBC"/>
    <w:rsid w:val="00552E4B"/>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05"/>
    <w:rsid w:val="00592D74"/>
    <w:rsid w:val="00594640"/>
    <w:rsid w:val="00594CF9"/>
    <w:rsid w:val="005953E2"/>
    <w:rsid w:val="00595802"/>
    <w:rsid w:val="00595AF7"/>
    <w:rsid w:val="00595CBD"/>
    <w:rsid w:val="005961A4"/>
    <w:rsid w:val="005962DD"/>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A2F"/>
    <w:rsid w:val="00616BD4"/>
    <w:rsid w:val="00616BF1"/>
    <w:rsid w:val="006170F9"/>
    <w:rsid w:val="006172CC"/>
    <w:rsid w:val="006172DE"/>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61F5"/>
    <w:rsid w:val="006666B6"/>
    <w:rsid w:val="00666719"/>
    <w:rsid w:val="00667136"/>
    <w:rsid w:val="00667A59"/>
    <w:rsid w:val="00667ED3"/>
    <w:rsid w:val="00670ACD"/>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62"/>
    <w:rsid w:val="006A4EF3"/>
    <w:rsid w:val="006A5507"/>
    <w:rsid w:val="006A687E"/>
    <w:rsid w:val="006A6A31"/>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845"/>
    <w:rsid w:val="007439A8"/>
    <w:rsid w:val="00744E8C"/>
    <w:rsid w:val="00745000"/>
    <w:rsid w:val="00746140"/>
    <w:rsid w:val="00746700"/>
    <w:rsid w:val="007469CC"/>
    <w:rsid w:val="00747E66"/>
    <w:rsid w:val="00750B09"/>
    <w:rsid w:val="0075168D"/>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EDF"/>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71D"/>
    <w:rsid w:val="00797E99"/>
    <w:rsid w:val="00797F56"/>
    <w:rsid w:val="007A0CB7"/>
    <w:rsid w:val="007A1BE0"/>
    <w:rsid w:val="007A23A5"/>
    <w:rsid w:val="007A25CA"/>
    <w:rsid w:val="007A30C2"/>
    <w:rsid w:val="007A31FB"/>
    <w:rsid w:val="007A3483"/>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5DE"/>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4A3"/>
    <w:rsid w:val="00833933"/>
    <w:rsid w:val="00834A6E"/>
    <w:rsid w:val="00834AE0"/>
    <w:rsid w:val="00834E08"/>
    <w:rsid w:val="00835C26"/>
    <w:rsid w:val="00836126"/>
    <w:rsid w:val="00836ED7"/>
    <w:rsid w:val="00840519"/>
    <w:rsid w:val="00840ACE"/>
    <w:rsid w:val="00841421"/>
    <w:rsid w:val="008415B4"/>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581A"/>
    <w:rsid w:val="00855973"/>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67C60"/>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654"/>
    <w:rsid w:val="00894162"/>
    <w:rsid w:val="00894242"/>
    <w:rsid w:val="00894AFD"/>
    <w:rsid w:val="00895872"/>
    <w:rsid w:val="00895CAB"/>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90C"/>
    <w:rsid w:val="008B3501"/>
    <w:rsid w:val="008B3EBF"/>
    <w:rsid w:val="008B3F30"/>
    <w:rsid w:val="008B419E"/>
    <w:rsid w:val="008B4473"/>
    <w:rsid w:val="008B4A55"/>
    <w:rsid w:val="008B6300"/>
    <w:rsid w:val="008C071D"/>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9AC"/>
    <w:rsid w:val="008D6B70"/>
    <w:rsid w:val="008D6E57"/>
    <w:rsid w:val="008D7987"/>
    <w:rsid w:val="008D7BC9"/>
    <w:rsid w:val="008E04C9"/>
    <w:rsid w:val="008E07EF"/>
    <w:rsid w:val="008E1829"/>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15"/>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38F7"/>
    <w:rsid w:val="0093416C"/>
    <w:rsid w:val="0093438D"/>
    <w:rsid w:val="00934725"/>
    <w:rsid w:val="00935193"/>
    <w:rsid w:val="00935DB7"/>
    <w:rsid w:val="00935E9C"/>
    <w:rsid w:val="00936369"/>
    <w:rsid w:val="0093701D"/>
    <w:rsid w:val="0093792E"/>
    <w:rsid w:val="00937FBB"/>
    <w:rsid w:val="00940330"/>
    <w:rsid w:val="0094064D"/>
    <w:rsid w:val="0094064F"/>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97C"/>
    <w:rsid w:val="00955AC9"/>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737"/>
    <w:rsid w:val="009718C2"/>
    <w:rsid w:val="009718D7"/>
    <w:rsid w:val="00971F24"/>
    <w:rsid w:val="009720BC"/>
    <w:rsid w:val="009721E9"/>
    <w:rsid w:val="009724B6"/>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6EE"/>
    <w:rsid w:val="009E7FB9"/>
    <w:rsid w:val="009F05D3"/>
    <w:rsid w:val="009F12B4"/>
    <w:rsid w:val="009F1774"/>
    <w:rsid w:val="009F1C7B"/>
    <w:rsid w:val="009F1E73"/>
    <w:rsid w:val="009F24AC"/>
    <w:rsid w:val="009F3493"/>
    <w:rsid w:val="009F3DAF"/>
    <w:rsid w:val="009F41AE"/>
    <w:rsid w:val="009F41F3"/>
    <w:rsid w:val="009F4713"/>
    <w:rsid w:val="009F476F"/>
    <w:rsid w:val="009F5222"/>
    <w:rsid w:val="009F6154"/>
    <w:rsid w:val="009F61A8"/>
    <w:rsid w:val="009F6BA5"/>
    <w:rsid w:val="009F6BB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CAE"/>
    <w:rsid w:val="00A07EB1"/>
    <w:rsid w:val="00A105E6"/>
    <w:rsid w:val="00A109AC"/>
    <w:rsid w:val="00A110DB"/>
    <w:rsid w:val="00A11B24"/>
    <w:rsid w:val="00A11F4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674"/>
    <w:rsid w:val="00A26EDD"/>
    <w:rsid w:val="00A27038"/>
    <w:rsid w:val="00A301E4"/>
    <w:rsid w:val="00A31DAB"/>
    <w:rsid w:val="00A31E75"/>
    <w:rsid w:val="00A3263D"/>
    <w:rsid w:val="00A3273D"/>
    <w:rsid w:val="00A352EB"/>
    <w:rsid w:val="00A36147"/>
    <w:rsid w:val="00A361A5"/>
    <w:rsid w:val="00A36B83"/>
    <w:rsid w:val="00A37644"/>
    <w:rsid w:val="00A405A1"/>
    <w:rsid w:val="00A41330"/>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B98"/>
    <w:rsid w:val="00A834FE"/>
    <w:rsid w:val="00A841E3"/>
    <w:rsid w:val="00A84907"/>
    <w:rsid w:val="00A85EC5"/>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7D9"/>
    <w:rsid w:val="00AC5C8A"/>
    <w:rsid w:val="00AC5FB4"/>
    <w:rsid w:val="00AC62B8"/>
    <w:rsid w:val="00AC68B8"/>
    <w:rsid w:val="00AC6F38"/>
    <w:rsid w:val="00AC6F44"/>
    <w:rsid w:val="00AC6F4D"/>
    <w:rsid w:val="00AC70FA"/>
    <w:rsid w:val="00AC7865"/>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5BDC"/>
    <w:rsid w:val="00AE6A11"/>
    <w:rsid w:val="00AE775E"/>
    <w:rsid w:val="00AE7A53"/>
    <w:rsid w:val="00AF09C8"/>
    <w:rsid w:val="00AF0FD6"/>
    <w:rsid w:val="00AF1330"/>
    <w:rsid w:val="00AF140F"/>
    <w:rsid w:val="00AF1AFB"/>
    <w:rsid w:val="00AF2172"/>
    <w:rsid w:val="00AF21F1"/>
    <w:rsid w:val="00AF3E03"/>
    <w:rsid w:val="00AF4B8B"/>
    <w:rsid w:val="00AF5162"/>
    <w:rsid w:val="00AF580B"/>
    <w:rsid w:val="00AF5857"/>
    <w:rsid w:val="00AF5CDC"/>
    <w:rsid w:val="00AF780F"/>
    <w:rsid w:val="00AF7C64"/>
    <w:rsid w:val="00B00117"/>
    <w:rsid w:val="00B004BE"/>
    <w:rsid w:val="00B010B8"/>
    <w:rsid w:val="00B01813"/>
    <w:rsid w:val="00B01A7A"/>
    <w:rsid w:val="00B0281D"/>
    <w:rsid w:val="00B0289A"/>
    <w:rsid w:val="00B02A4D"/>
    <w:rsid w:val="00B02D44"/>
    <w:rsid w:val="00B04242"/>
    <w:rsid w:val="00B04730"/>
    <w:rsid w:val="00B048D9"/>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7AC6"/>
    <w:rsid w:val="00B47E7A"/>
    <w:rsid w:val="00B50A64"/>
    <w:rsid w:val="00B51266"/>
    <w:rsid w:val="00B51813"/>
    <w:rsid w:val="00B51A04"/>
    <w:rsid w:val="00B52503"/>
    <w:rsid w:val="00B529D7"/>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A0029"/>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59F1"/>
    <w:rsid w:val="00BC5E25"/>
    <w:rsid w:val="00BC600E"/>
    <w:rsid w:val="00BC69DD"/>
    <w:rsid w:val="00BC76AC"/>
    <w:rsid w:val="00BD0C88"/>
    <w:rsid w:val="00BD0FA0"/>
    <w:rsid w:val="00BD1032"/>
    <w:rsid w:val="00BD17AA"/>
    <w:rsid w:val="00BD1F08"/>
    <w:rsid w:val="00BD279D"/>
    <w:rsid w:val="00BD2825"/>
    <w:rsid w:val="00BD300F"/>
    <w:rsid w:val="00BD368D"/>
    <w:rsid w:val="00BD3D68"/>
    <w:rsid w:val="00BD4B29"/>
    <w:rsid w:val="00BD5239"/>
    <w:rsid w:val="00BD53C7"/>
    <w:rsid w:val="00BD55A7"/>
    <w:rsid w:val="00BD58C6"/>
    <w:rsid w:val="00BD5D05"/>
    <w:rsid w:val="00BD5DF5"/>
    <w:rsid w:val="00BD6BB8"/>
    <w:rsid w:val="00BD6C3F"/>
    <w:rsid w:val="00BD6E63"/>
    <w:rsid w:val="00BD7646"/>
    <w:rsid w:val="00BE084B"/>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902"/>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617B"/>
    <w:rsid w:val="00C3659A"/>
    <w:rsid w:val="00C36926"/>
    <w:rsid w:val="00C36F3F"/>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1CC7"/>
    <w:rsid w:val="00C523D7"/>
    <w:rsid w:val="00C530BA"/>
    <w:rsid w:val="00C532CE"/>
    <w:rsid w:val="00C54716"/>
    <w:rsid w:val="00C551D7"/>
    <w:rsid w:val="00C56E8A"/>
    <w:rsid w:val="00C57461"/>
    <w:rsid w:val="00C57C05"/>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1D6A"/>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2F61"/>
    <w:rsid w:val="00D532C6"/>
    <w:rsid w:val="00D53CCD"/>
    <w:rsid w:val="00D54804"/>
    <w:rsid w:val="00D5562E"/>
    <w:rsid w:val="00D5596A"/>
    <w:rsid w:val="00D55B3C"/>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851"/>
    <w:rsid w:val="00D65A32"/>
    <w:rsid w:val="00D65ADD"/>
    <w:rsid w:val="00D65E59"/>
    <w:rsid w:val="00D666E8"/>
    <w:rsid w:val="00D66878"/>
    <w:rsid w:val="00D66BE9"/>
    <w:rsid w:val="00D6772A"/>
    <w:rsid w:val="00D67AC9"/>
    <w:rsid w:val="00D67C2B"/>
    <w:rsid w:val="00D67EE7"/>
    <w:rsid w:val="00D70A4D"/>
    <w:rsid w:val="00D70D52"/>
    <w:rsid w:val="00D71011"/>
    <w:rsid w:val="00D71DE4"/>
    <w:rsid w:val="00D73030"/>
    <w:rsid w:val="00D735FA"/>
    <w:rsid w:val="00D735FB"/>
    <w:rsid w:val="00D74385"/>
    <w:rsid w:val="00D7466D"/>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30"/>
    <w:rsid w:val="00DB088E"/>
    <w:rsid w:val="00DB0C5E"/>
    <w:rsid w:val="00DB101A"/>
    <w:rsid w:val="00DB15AC"/>
    <w:rsid w:val="00DB18EC"/>
    <w:rsid w:val="00DB2239"/>
    <w:rsid w:val="00DB24D8"/>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F6"/>
    <w:rsid w:val="00DF2B1B"/>
    <w:rsid w:val="00DF370C"/>
    <w:rsid w:val="00DF4CE0"/>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31F9"/>
    <w:rsid w:val="00E05040"/>
    <w:rsid w:val="00E05905"/>
    <w:rsid w:val="00E06A1D"/>
    <w:rsid w:val="00E06B8F"/>
    <w:rsid w:val="00E07B8D"/>
    <w:rsid w:val="00E11276"/>
    <w:rsid w:val="00E11371"/>
    <w:rsid w:val="00E11553"/>
    <w:rsid w:val="00E11CE3"/>
    <w:rsid w:val="00E11FD3"/>
    <w:rsid w:val="00E12BFC"/>
    <w:rsid w:val="00E136F7"/>
    <w:rsid w:val="00E14119"/>
    <w:rsid w:val="00E14DD1"/>
    <w:rsid w:val="00E15176"/>
    <w:rsid w:val="00E15C72"/>
    <w:rsid w:val="00E165EC"/>
    <w:rsid w:val="00E167EE"/>
    <w:rsid w:val="00E16AFD"/>
    <w:rsid w:val="00E16D7E"/>
    <w:rsid w:val="00E17A88"/>
    <w:rsid w:val="00E207C7"/>
    <w:rsid w:val="00E20990"/>
    <w:rsid w:val="00E20F8E"/>
    <w:rsid w:val="00E210AE"/>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01AB"/>
    <w:rsid w:val="00E613CF"/>
    <w:rsid w:val="00E618C9"/>
    <w:rsid w:val="00E62E1F"/>
    <w:rsid w:val="00E6307C"/>
    <w:rsid w:val="00E639F3"/>
    <w:rsid w:val="00E64510"/>
    <w:rsid w:val="00E64532"/>
    <w:rsid w:val="00E650E0"/>
    <w:rsid w:val="00E65335"/>
    <w:rsid w:val="00E653FA"/>
    <w:rsid w:val="00E653FB"/>
    <w:rsid w:val="00E65659"/>
    <w:rsid w:val="00E662C4"/>
    <w:rsid w:val="00E6631F"/>
    <w:rsid w:val="00E66C18"/>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108F"/>
    <w:rsid w:val="00E81B05"/>
    <w:rsid w:val="00E824CF"/>
    <w:rsid w:val="00E82691"/>
    <w:rsid w:val="00E8291E"/>
    <w:rsid w:val="00E82CDA"/>
    <w:rsid w:val="00E8308C"/>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00F"/>
    <w:rsid w:val="00EA1EC6"/>
    <w:rsid w:val="00EA21E7"/>
    <w:rsid w:val="00EA222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4AF5"/>
    <w:rsid w:val="00ED54F4"/>
    <w:rsid w:val="00ED5C95"/>
    <w:rsid w:val="00ED5DAA"/>
    <w:rsid w:val="00ED6A80"/>
    <w:rsid w:val="00ED75BD"/>
    <w:rsid w:val="00ED7AE5"/>
    <w:rsid w:val="00ED7B34"/>
    <w:rsid w:val="00EE1525"/>
    <w:rsid w:val="00EE1EEC"/>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5A62"/>
    <w:rsid w:val="00EF619B"/>
    <w:rsid w:val="00EF7206"/>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6F2"/>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38F"/>
    <w:rsid w:val="00F26739"/>
    <w:rsid w:val="00F271E4"/>
    <w:rsid w:val="00F276C6"/>
    <w:rsid w:val="00F27D69"/>
    <w:rsid w:val="00F300FB"/>
    <w:rsid w:val="00F3037B"/>
    <w:rsid w:val="00F310E1"/>
    <w:rsid w:val="00F31AC1"/>
    <w:rsid w:val="00F31EC0"/>
    <w:rsid w:val="00F334FC"/>
    <w:rsid w:val="00F33F51"/>
    <w:rsid w:val="00F36169"/>
    <w:rsid w:val="00F3679B"/>
    <w:rsid w:val="00F37422"/>
    <w:rsid w:val="00F37B42"/>
    <w:rsid w:val="00F37D49"/>
    <w:rsid w:val="00F401FF"/>
    <w:rsid w:val="00F4043D"/>
    <w:rsid w:val="00F4162B"/>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1539"/>
    <w:rsid w:val="00F521C6"/>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406C"/>
    <w:rsid w:val="00F94972"/>
    <w:rsid w:val="00F94DAA"/>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973"/>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3BCE"/>
    <w:rsid w:val="00FE439E"/>
    <w:rsid w:val="00FE4C6E"/>
    <w:rsid w:val="00FE4EE4"/>
    <w:rsid w:val="00FE5196"/>
    <w:rsid w:val="00FE544E"/>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C558FB-5299-49CA-8A4C-DE2A6F363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2300</TotalTime>
  <Pages>5</Pages>
  <Words>1312</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42</cp:revision>
  <dcterms:created xsi:type="dcterms:W3CDTF">2024-09-30T07:49:00Z</dcterms:created>
  <dcterms:modified xsi:type="dcterms:W3CDTF">2025-02-07T12:17:00Z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