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1CA90" w14:textId="5683EF85" w:rsidR="00B03957" w:rsidRDefault="00B03957" w:rsidP="00B03957">
      <w:pPr>
        <w:rPr>
          <w:rFonts w:ascii="Arial" w:hAnsi="Arial" w:cs="Arial"/>
          <w:b/>
          <w:bCs/>
          <w:sz w:val="24"/>
          <w:szCs w:val="24"/>
        </w:rPr>
      </w:pPr>
      <w:r>
        <w:rPr>
          <w:rFonts w:ascii="Arial" w:hAnsi="Arial" w:cs="Arial"/>
          <w:b/>
          <w:bCs/>
          <w:sz w:val="24"/>
          <w:szCs w:val="24"/>
        </w:rPr>
        <w:t xml:space="preserve">3GPP TSG-RAN WG4 Meeting # 114                                </w:t>
      </w:r>
      <w:r>
        <w:rPr>
          <w:rFonts w:ascii="Arial" w:hAnsi="Arial" w:cs="Arial" w:hint="eastAsia"/>
          <w:b/>
          <w:bCs/>
          <w:sz w:val="24"/>
          <w:szCs w:val="24"/>
        </w:rPr>
        <w:t xml:space="preserve">                          </w:t>
      </w:r>
      <w:r>
        <w:rPr>
          <w:rFonts w:ascii="Arial" w:hAnsi="Arial" w:cs="Arial"/>
          <w:b/>
          <w:bCs/>
          <w:sz w:val="24"/>
          <w:szCs w:val="24"/>
        </w:rPr>
        <w:t xml:space="preserve">    </w:t>
      </w:r>
      <w:r w:rsidR="004F1148" w:rsidRPr="004F1148">
        <w:rPr>
          <w:rFonts w:ascii="Arial" w:hAnsi="Arial" w:cs="Arial"/>
          <w:b/>
          <w:bCs/>
          <w:sz w:val="24"/>
          <w:szCs w:val="24"/>
        </w:rPr>
        <w:t>R4-2500862</w:t>
      </w:r>
    </w:p>
    <w:p w14:paraId="1E54C8F6" w14:textId="77777777" w:rsidR="00B03957" w:rsidRDefault="00B03957" w:rsidP="00B03957">
      <w:pPr>
        <w:rPr>
          <w:rFonts w:ascii="Arial" w:hAnsi="Arial" w:cs="Arial"/>
          <w:b/>
          <w:bCs/>
          <w:sz w:val="24"/>
          <w:szCs w:val="24"/>
        </w:rPr>
      </w:pPr>
      <w:r>
        <w:rPr>
          <w:rFonts w:ascii="Arial" w:hAnsi="Arial" w:cs="Arial"/>
          <w:b/>
          <w:bCs/>
          <w:sz w:val="24"/>
          <w:szCs w:val="24"/>
        </w:rPr>
        <w:t>Athens, GR, 17th – 21st February, 2025</w:t>
      </w:r>
    </w:p>
    <w:p w14:paraId="44E06598" w14:textId="77777777" w:rsidR="00D360E0" w:rsidRPr="00B03957" w:rsidRDefault="00D360E0"/>
    <w:p w14:paraId="138239BF" w14:textId="47B9C5D9" w:rsidR="00BE36CC" w:rsidRPr="00453BFA"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B4899">
        <w:rPr>
          <w:rFonts w:ascii="Arial" w:eastAsiaTheme="minorEastAsia" w:hAnsi="Arial" w:cs="Arial" w:hint="eastAsia"/>
          <w:b/>
          <w:sz w:val="24"/>
          <w:szCs w:val="24"/>
        </w:rPr>
        <w:t>7</w:t>
      </w:r>
      <w:r w:rsidR="00453BFA">
        <w:rPr>
          <w:rFonts w:ascii="Arial" w:eastAsiaTheme="minorEastAsia" w:hAnsi="Arial" w:cs="Arial" w:hint="eastAsia"/>
          <w:b/>
          <w:sz w:val="24"/>
          <w:szCs w:val="24"/>
        </w:rPr>
        <w:t>.2</w:t>
      </w:r>
      <w:r w:rsidR="004E3BDF">
        <w:rPr>
          <w:rFonts w:ascii="Arial" w:eastAsiaTheme="minorEastAsia" w:hAnsi="Arial" w:cs="Arial" w:hint="eastAsia"/>
          <w:b/>
          <w:sz w:val="24"/>
          <w:szCs w:val="24"/>
        </w:rPr>
        <w:t>6</w:t>
      </w:r>
      <w:r w:rsidR="00453BFA">
        <w:rPr>
          <w:rFonts w:ascii="Arial" w:eastAsiaTheme="minorEastAsia" w:hAnsi="Arial" w:cs="Arial" w:hint="eastAsia"/>
          <w:b/>
          <w:sz w:val="24"/>
          <w:szCs w:val="24"/>
        </w:rPr>
        <w:t>.2.2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0544E346"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 of REFSENS, ASCS and ACS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35A10E69" w:rsidR="00BE36CC" w:rsidRDefault="006C3ADF">
      <w:pPr>
        <w:spacing w:after="180"/>
        <w:rPr>
          <w:rFonts w:ascii="Times New Roman" w:hAnsi="Times New Roman"/>
          <w:sz w:val="20"/>
        </w:rPr>
      </w:pPr>
      <w:r>
        <w:rPr>
          <w:rFonts w:ascii="Times New Roman" w:hAnsi="Times New Roman" w:hint="eastAsia"/>
          <w:sz w:val="20"/>
        </w:rPr>
        <w:t>In RAN plenary #10</w:t>
      </w:r>
      <w:r w:rsidR="00D2027F">
        <w:rPr>
          <w:rFonts w:ascii="Times New Roman" w:hAnsi="Times New Roman" w:hint="eastAsia"/>
          <w:sz w:val="20"/>
        </w:rPr>
        <w:t>5</w:t>
      </w:r>
      <w:r>
        <w:rPr>
          <w:rFonts w:ascii="Times New Roman" w:hAnsi="Times New Roman" w:hint="eastAsia"/>
          <w:sz w:val="20"/>
        </w:rPr>
        <w:t xml:space="preserve"> meeting, revised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w:t>
      </w:r>
      <w:proofErr w:type="gramStart"/>
      <w:r>
        <w:rPr>
          <w:rFonts w:ascii="Times New Roman" w:hAnsi="Times New Roman"/>
          <w:sz w:val="20"/>
          <w:szCs w:val="20"/>
        </w:rPr>
        <w:t>necessary</w:t>
      </w:r>
      <w:proofErr w:type="gramEnd"/>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0E532EA5" w14:textId="77777777" w:rsidR="00BE36CC" w:rsidRDefault="006C3ADF">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283118EE" w14:textId="6AE0FB1A" w:rsidR="00BE36CC" w:rsidRDefault="006C3ADF">
      <w:pPr>
        <w:spacing w:beforeLines="50" w:before="156"/>
        <w:rPr>
          <w:rFonts w:ascii="Times New Roman" w:hAnsi="Times New Roman"/>
          <w:sz w:val="20"/>
        </w:rPr>
      </w:pPr>
      <w:r>
        <w:rPr>
          <w:rFonts w:ascii="Times New Roman" w:hAnsi="Times New Roman" w:hint="eastAsia"/>
          <w:bCs/>
          <w:sz w:val="20"/>
          <w:szCs w:val="20"/>
        </w:rPr>
        <w:t>In this contribution, we focus on discuss of UE LP-WUS RF requirements including REFSENSE</w:t>
      </w:r>
      <w:r w:rsidR="00813923">
        <w:rPr>
          <w:rFonts w:ascii="Times New Roman" w:hAnsi="Times New Roman" w:hint="eastAsia"/>
          <w:bCs/>
          <w:sz w:val="20"/>
          <w:szCs w:val="20"/>
        </w:rPr>
        <w:t xml:space="preserve">, </w:t>
      </w:r>
      <w:r>
        <w:rPr>
          <w:rFonts w:ascii="Times New Roman" w:hAnsi="Times New Roman" w:hint="eastAsia"/>
          <w:bCs/>
          <w:sz w:val="20"/>
          <w:szCs w:val="20"/>
        </w:rPr>
        <w:t>ACS</w:t>
      </w:r>
      <w:r w:rsidR="00813923">
        <w:rPr>
          <w:rFonts w:ascii="Times New Roman" w:hAnsi="Times New Roman" w:hint="eastAsia"/>
          <w:bCs/>
          <w:sz w:val="20"/>
          <w:szCs w:val="20"/>
        </w:rPr>
        <w:t xml:space="preserve"> and </w:t>
      </w:r>
      <w:r>
        <w:rPr>
          <w:rFonts w:ascii="Times New Roman" w:hAnsi="Times New Roman" w:hint="eastAsia"/>
          <w:bCs/>
          <w:sz w:val="20"/>
          <w:szCs w:val="20"/>
        </w:rPr>
        <w:t>ASCS.</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0E27231" w14:textId="57D8C0B0" w:rsidR="00BE36CC" w:rsidRDefault="006C3ADF">
      <w:pPr>
        <w:pStyle w:val="3"/>
        <w:spacing w:before="156" w:after="156"/>
      </w:pPr>
      <w:r>
        <w:rPr>
          <w:rFonts w:hint="eastAsia"/>
        </w:rPr>
        <w:t xml:space="preserve">2.1 </w:t>
      </w:r>
      <w:r w:rsidR="00813923" w:rsidRPr="00813923">
        <w:t>REFSENSE</w:t>
      </w:r>
      <w:r w:rsidR="00813923">
        <w:rPr>
          <w:rFonts w:hint="eastAsia"/>
        </w:rPr>
        <w:t xml:space="preserve"> requirements</w:t>
      </w:r>
      <w:r>
        <w:rPr>
          <w:rFonts w:hint="eastAsia"/>
        </w:rPr>
        <w:t xml:space="preserve"> </w:t>
      </w:r>
    </w:p>
    <w:p w14:paraId="2359A302" w14:textId="7EB2B007" w:rsidR="00CD2337" w:rsidRDefault="00C3721C">
      <w:pPr>
        <w:spacing w:after="180"/>
        <w:rPr>
          <w:rFonts w:ascii="Times New Roman" w:hAnsi="Times New Roman"/>
          <w:bCs/>
          <w:sz w:val="20"/>
          <w:szCs w:val="20"/>
        </w:rPr>
      </w:pPr>
      <w:r w:rsidRPr="00C3721C">
        <w:rPr>
          <w:rFonts w:ascii="Times New Roman" w:hAnsi="Times New Roman"/>
          <w:bCs/>
          <w:sz w:val="20"/>
          <w:szCs w:val="20"/>
        </w:rPr>
        <w:t xml:space="preserve">During the last meeting, RAN4 reached the following agreement below. </w:t>
      </w:r>
    </w:p>
    <w:tbl>
      <w:tblPr>
        <w:tblStyle w:val="af3"/>
        <w:tblW w:w="0" w:type="auto"/>
        <w:tblLook w:val="04A0" w:firstRow="1" w:lastRow="0" w:firstColumn="1" w:lastColumn="0" w:noHBand="0" w:noVBand="1"/>
      </w:tblPr>
      <w:tblGrid>
        <w:gridCol w:w="9962"/>
      </w:tblGrid>
      <w:tr w:rsidR="00CD2337" w14:paraId="1DE61DAC" w14:textId="77777777" w:rsidTr="00CD2337">
        <w:tc>
          <w:tcPr>
            <w:tcW w:w="9736" w:type="dxa"/>
          </w:tcPr>
          <w:p w14:paraId="531674E7" w14:textId="77777777" w:rsidR="00A2285A" w:rsidRPr="00A2285A" w:rsidRDefault="00A2285A" w:rsidP="00A2285A">
            <w:pPr>
              <w:rPr>
                <w:rFonts w:ascii="Times New Roman" w:hAnsi="Times New Roman"/>
                <w:b/>
                <w:szCs w:val="21"/>
                <w:u w:val="single"/>
                <w:lang w:eastAsia="ko-KR"/>
              </w:rPr>
            </w:pPr>
            <w:r w:rsidRPr="00A2285A">
              <w:rPr>
                <w:rFonts w:ascii="Times New Roman" w:hAnsi="Times New Roman"/>
                <w:b/>
                <w:szCs w:val="21"/>
                <w:u w:val="single"/>
                <w:lang w:eastAsia="ko-KR"/>
              </w:rPr>
              <w:t>Issue 2-</w:t>
            </w:r>
            <w:r w:rsidRPr="00A2285A">
              <w:rPr>
                <w:rFonts w:ascii="Times New Roman" w:hAnsi="Times New Roman"/>
                <w:b/>
                <w:szCs w:val="21"/>
                <w:u w:val="single"/>
                <w:lang w:eastAsia="zh-CN"/>
              </w:rPr>
              <w:t>2</w:t>
            </w:r>
            <w:r w:rsidRPr="00A2285A">
              <w:rPr>
                <w:rFonts w:ascii="Times New Roman" w:hAnsi="Times New Roman"/>
                <w:b/>
                <w:szCs w:val="21"/>
                <w:u w:val="single"/>
                <w:lang w:eastAsia="ko-KR"/>
              </w:rPr>
              <w:t>-</w:t>
            </w:r>
            <w:r w:rsidRPr="00A2285A">
              <w:rPr>
                <w:rFonts w:ascii="Times New Roman" w:hAnsi="Times New Roman"/>
                <w:b/>
                <w:szCs w:val="21"/>
                <w:u w:val="single"/>
                <w:lang w:eastAsia="zh-CN"/>
              </w:rPr>
              <w:t>1</w:t>
            </w:r>
            <w:r w:rsidRPr="00A2285A">
              <w:rPr>
                <w:rFonts w:ascii="Times New Roman" w:hAnsi="Times New Roman"/>
                <w:b/>
                <w:szCs w:val="21"/>
                <w:u w:val="single"/>
                <w:lang w:eastAsia="ko-KR"/>
              </w:rPr>
              <w:t xml:space="preserve">: </w:t>
            </w:r>
            <w:r w:rsidRPr="00A2285A">
              <w:rPr>
                <w:rFonts w:ascii="Times New Roman" w:hAnsi="Times New Roman"/>
                <w:b/>
                <w:szCs w:val="21"/>
                <w:u w:val="single"/>
                <w:lang w:eastAsia="zh-CN"/>
              </w:rPr>
              <w:t>General views on REFSENS for LP-WUS</w:t>
            </w:r>
          </w:p>
          <w:p w14:paraId="1F8F989D" w14:textId="77777777" w:rsidR="00A2285A" w:rsidRPr="00A2285A" w:rsidRDefault="00A2285A" w:rsidP="00A2285A">
            <w:pPr>
              <w:spacing w:after="120"/>
              <w:rPr>
                <w:rFonts w:ascii="Times New Roman" w:hAnsi="Times New Roman"/>
                <w:szCs w:val="21"/>
                <w:lang w:eastAsia="zh-CN"/>
              </w:rPr>
            </w:pPr>
            <w:r w:rsidRPr="00A2285A">
              <w:rPr>
                <w:rFonts w:ascii="Times New Roman" w:hAnsi="Times New Roman"/>
                <w:szCs w:val="21"/>
                <w:lang w:eastAsia="zh-CN"/>
              </w:rPr>
              <w:t>Agreements:</w:t>
            </w:r>
          </w:p>
          <w:p w14:paraId="62DE7894" w14:textId="77777777" w:rsidR="00A2285A" w:rsidRPr="00A2285A" w:rsidRDefault="00A2285A" w:rsidP="00A2285A">
            <w:pPr>
              <w:pStyle w:val="af6"/>
              <w:widowControl/>
              <w:numPr>
                <w:ilvl w:val="1"/>
                <w:numId w:val="13"/>
              </w:numPr>
              <w:spacing w:after="120"/>
              <w:ind w:left="1440" w:firstLineChars="0"/>
              <w:jc w:val="left"/>
              <w:rPr>
                <w:rFonts w:ascii="Times New Roman" w:hAnsi="Times New Roman"/>
                <w:b/>
                <w:bCs/>
                <w:szCs w:val="21"/>
                <w:lang w:eastAsia="zh-CN"/>
              </w:rPr>
            </w:pPr>
            <w:r w:rsidRPr="00A2285A">
              <w:rPr>
                <w:rFonts w:ascii="Times New Roman" w:hAnsi="Times New Roman"/>
                <w:b/>
                <w:bCs/>
                <w:szCs w:val="21"/>
                <w:lang w:eastAsia="zh-CN"/>
              </w:rPr>
              <w:t xml:space="preserve">Discuss REFSENS for the two types of receivers respectively, and then check if one single value or two values are specified pending on the final REFSENS values. </w:t>
            </w:r>
          </w:p>
          <w:p w14:paraId="0BC4B2CA" w14:textId="77777777" w:rsidR="00A2285A" w:rsidRPr="00A2285A" w:rsidRDefault="00A2285A" w:rsidP="00A2285A">
            <w:pPr>
              <w:spacing w:after="120"/>
              <w:ind w:left="1296"/>
              <w:rPr>
                <w:rFonts w:ascii="Times New Roman" w:hAnsi="Times New Roman"/>
                <w:szCs w:val="21"/>
                <w:lang w:eastAsia="zh-CN"/>
              </w:rPr>
            </w:pPr>
          </w:p>
          <w:p w14:paraId="140BADE0" w14:textId="77777777" w:rsidR="00A2285A" w:rsidRPr="00A2285A" w:rsidRDefault="00A2285A" w:rsidP="00A2285A">
            <w:pPr>
              <w:rPr>
                <w:rFonts w:ascii="Times New Roman" w:hAnsi="Times New Roman"/>
                <w:b/>
                <w:szCs w:val="21"/>
                <w:u w:val="single"/>
                <w:lang w:eastAsia="ko-KR"/>
              </w:rPr>
            </w:pPr>
            <w:r w:rsidRPr="00A2285A">
              <w:rPr>
                <w:rFonts w:ascii="Times New Roman" w:hAnsi="Times New Roman"/>
                <w:b/>
                <w:szCs w:val="21"/>
                <w:u w:val="single"/>
                <w:lang w:eastAsia="ko-KR"/>
              </w:rPr>
              <w:lastRenderedPageBreak/>
              <w:t>Issue 2-</w:t>
            </w:r>
            <w:r w:rsidRPr="00A2285A">
              <w:rPr>
                <w:rFonts w:ascii="Times New Roman" w:hAnsi="Times New Roman"/>
                <w:b/>
                <w:szCs w:val="21"/>
                <w:u w:val="single"/>
                <w:lang w:eastAsia="zh-CN"/>
              </w:rPr>
              <w:t>2</w:t>
            </w:r>
            <w:r w:rsidRPr="00A2285A">
              <w:rPr>
                <w:rFonts w:ascii="Times New Roman" w:hAnsi="Times New Roman"/>
                <w:b/>
                <w:szCs w:val="21"/>
                <w:u w:val="single"/>
                <w:lang w:eastAsia="ko-KR"/>
              </w:rPr>
              <w:t>-</w:t>
            </w:r>
            <w:r w:rsidRPr="00A2285A">
              <w:rPr>
                <w:rFonts w:ascii="Times New Roman" w:hAnsi="Times New Roman"/>
                <w:b/>
                <w:szCs w:val="21"/>
                <w:u w:val="single"/>
                <w:lang w:eastAsia="zh-CN"/>
              </w:rPr>
              <w:t>3</w:t>
            </w:r>
            <w:r w:rsidRPr="00A2285A">
              <w:rPr>
                <w:rFonts w:ascii="Times New Roman" w:hAnsi="Times New Roman"/>
                <w:b/>
                <w:szCs w:val="21"/>
                <w:u w:val="single"/>
                <w:lang w:eastAsia="ko-KR"/>
              </w:rPr>
              <w:t xml:space="preserve">: </w:t>
            </w:r>
            <w:r w:rsidRPr="00A2285A">
              <w:rPr>
                <w:rFonts w:ascii="Times New Roman" w:hAnsi="Times New Roman"/>
                <w:b/>
                <w:szCs w:val="21"/>
                <w:u w:val="single"/>
                <w:lang w:eastAsia="zh-CN"/>
              </w:rPr>
              <w:t xml:space="preserve">companies input on SNR, NF and IM value for FR1 OOK-based LR </w:t>
            </w:r>
          </w:p>
          <w:p w14:paraId="1F1A3096" w14:textId="77777777" w:rsidR="00A2285A" w:rsidRPr="00A2285A" w:rsidRDefault="00A2285A" w:rsidP="00A2285A">
            <w:pPr>
              <w:pStyle w:val="af6"/>
              <w:widowControl/>
              <w:numPr>
                <w:ilvl w:val="0"/>
                <w:numId w:val="13"/>
              </w:numPr>
              <w:spacing w:after="120"/>
              <w:ind w:left="720" w:firstLineChars="0"/>
              <w:jc w:val="left"/>
              <w:rPr>
                <w:rFonts w:ascii="Times New Roman" w:hAnsi="Times New Roman"/>
                <w:szCs w:val="21"/>
                <w:lang w:eastAsia="zh-CN"/>
              </w:rPr>
            </w:pPr>
            <w:r w:rsidRPr="00A2285A">
              <w:rPr>
                <w:rFonts w:ascii="Times New Roman" w:hAnsi="Times New Roman"/>
                <w:szCs w:val="21"/>
                <w:lang w:eastAsia="zh-CN"/>
              </w:rPr>
              <w:t>Proposals</w:t>
            </w:r>
          </w:p>
          <w:p w14:paraId="4AC6A589" w14:textId="77777777" w:rsidR="00A2285A" w:rsidRPr="00A2285A" w:rsidRDefault="00A2285A" w:rsidP="00A2285A">
            <w:pPr>
              <w:pStyle w:val="af6"/>
              <w:widowControl/>
              <w:numPr>
                <w:ilvl w:val="1"/>
                <w:numId w:val="13"/>
              </w:numPr>
              <w:spacing w:after="120"/>
              <w:ind w:left="1440" w:firstLineChars="0"/>
              <w:jc w:val="left"/>
              <w:rPr>
                <w:rFonts w:ascii="Times New Roman" w:hAnsi="Times New Roman"/>
                <w:b/>
                <w:bCs/>
                <w:szCs w:val="21"/>
                <w:lang w:eastAsia="zh-CN"/>
              </w:rPr>
            </w:pPr>
            <w:r w:rsidRPr="00A2285A">
              <w:rPr>
                <w:rFonts w:ascii="Times New Roman" w:hAnsi="Times New Roman"/>
                <w:b/>
                <w:bCs/>
                <w:szCs w:val="21"/>
                <w:lang w:eastAsia="zh-CN"/>
              </w:rPr>
              <w:t>Proposal 1: check the following input from companies and converge the range for OOK-based LR.  (Moderator)</w:t>
            </w:r>
          </w:p>
          <w:tbl>
            <w:tblPr>
              <w:tblStyle w:val="af3"/>
              <w:tblpPr w:leftFromText="180" w:rightFromText="180" w:vertAnchor="text" w:horzAnchor="margin" w:tblpY="105"/>
              <w:tblW w:w="0" w:type="auto"/>
              <w:tblLook w:val="04A0" w:firstRow="1" w:lastRow="0" w:firstColumn="1" w:lastColumn="0" w:noHBand="0" w:noVBand="1"/>
            </w:tblPr>
            <w:tblGrid>
              <w:gridCol w:w="1008"/>
              <w:gridCol w:w="847"/>
              <w:gridCol w:w="622"/>
              <w:gridCol w:w="800"/>
              <w:gridCol w:w="708"/>
              <w:gridCol w:w="558"/>
              <w:gridCol w:w="921"/>
              <w:gridCol w:w="965"/>
              <w:gridCol w:w="622"/>
              <w:gridCol w:w="815"/>
              <w:gridCol w:w="601"/>
              <w:gridCol w:w="708"/>
              <w:gridCol w:w="561"/>
            </w:tblGrid>
            <w:tr w:rsidR="00A2285A" w:rsidRPr="00A2285A" w14:paraId="39127D4B" w14:textId="77777777" w:rsidTr="007C6EAA">
              <w:tc>
                <w:tcPr>
                  <w:tcW w:w="0" w:type="auto"/>
                </w:tcPr>
                <w:p w14:paraId="41C957B4"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t>FR1 OOK-based receiver</w:t>
                  </w:r>
                </w:p>
              </w:tc>
              <w:tc>
                <w:tcPr>
                  <w:tcW w:w="0" w:type="auto"/>
                </w:tcPr>
                <w:p w14:paraId="6436738C"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Huawei</w:t>
                  </w:r>
                </w:p>
              </w:tc>
              <w:tc>
                <w:tcPr>
                  <w:tcW w:w="0" w:type="auto"/>
                </w:tcPr>
                <w:p w14:paraId="17FBB5ED"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t>Sony</w:t>
                  </w:r>
                </w:p>
              </w:tc>
              <w:tc>
                <w:tcPr>
                  <w:tcW w:w="0" w:type="auto"/>
                </w:tcPr>
                <w:p w14:paraId="2E7F0670"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t>Spread</w:t>
                  </w:r>
                </w:p>
                <w:p w14:paraId="5A26B926"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t>trum</w:t>
                  </w:r>
                </w:p>
              </w:tc>
              <w:tc>
                <w:tcPr>
                  <w:tcW w:w="0" w:type="auto"/>
                </w:tcPr>
                <w:p w14:paraId="1A99C511"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Apple</w:t>
                  </w:r>
                </w:p>
              </w:tc>
              <w:tc>
                <w:tcPr>
                  <w:tcW w:w="0" w:type="auto"/>
                </w:tcPr>
                <w:p w14:paraId="1829E3FC"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vivo</w:t>
                  </w:r>
                </w:p>
              </w:tc>
              <w:tc>
                <w:tcPr>
                  <w:tcW w:w="0" w:type="auto"/>
                </w:tcPr>
                <w:p w14:paraId="1A1C06FA"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QC</w:t>
                  </w:r>
                </w:p>
              </w:tc>
              <w:tc>
                <w:tcPr>
                  <w:tcW w:w="0" w:type="auto"/>
                </w:tcPr>
                <w:p w14:paraId="404462C9"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Samsung</w:t>
                  </w:r>
                </w:p>
              </w:tc>
              <w:tc>
                <w:tcPr>
                  <w:tcW w:w="0" w:type="auto"/>
                </w:tcPr>
                <w:p w14:paraId="1A8E9B2E"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LGE</w:t>
                  </w:r>
                </w:p>
              </w:tc>
              <w:tc>
                <w:tcPr>
                  <w:tcW w:w="0" w:type="auto"/>
                </w:tcPr>
                <w:p w14:paraId="6BE3E53C"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CMCC</w:t>
                  </w:r>
                </w:p>
              </w:tc>
              <w:tc>
                <w:tcPr>
                  <w:tcW w:w="0" w:type="auto"/>
                </w:tcPr>
                <w:p w14:paraId="20DE3179"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ZTE</w:t>
                  </w:r>
                </w:p>
              </w:tc>
              <w:tc>
                <w:tcPr>
                  <w:tcW w:w="0" w:type="auto"/>
                </w:tcPr>
                <w:p w14:paraId="071CC068"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Nokia</w:t>
                  </w:r>
                </w:p>
              </w:tc>
              <w:tc>
                <w:tcPr>
                  <w:tcW w:w="0" w:type="auto"/>
                </w:tcPr>
                <w:p w14:paraId="750E1A43"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E//</w:t>
                  </w:r>
                </w:p>
              </w:tc>
            </w:tr>
            <w:tr w:rsidR="00A2285A" w:rsidRPr="00A2285A" w14:paraId="4F9835D3" w14:textId="77777777" w:rsidTr="007C6EAA">
              <w:tc>
                <w:tcPr>
                  <w:tcW w:w="0" w:type="auto"/>
                </w:tcPr>
                <w:p w14:paraId="155D70F4" w14:textId="77777777" w:rsidR="00A2285A" w:rsidRPr="00A2285A" w:rsidRDefault="00A2285A" w:rsidP="00A2285A">
                  <w:pPr>
                    <w:spacing w:after="120"/>
                    <w:rPr>
                      <w:rFonts w:ascii="Times New Roman" w:hAnsi="Times New Roman"/>
                      <w:szCs w:val="21"/>
                      <w:lang w:val="en-US" w:eastAsia="zh-CN"/>
                    </w:rPr>
                  </w:pPr>
                  <w:proofErr w:type="gramStart"/>
                  <w:r w:rsidRPr="00A2285A">
                    <w:rPr>
                      <w:rFonts w:ascii="Times New Roman" w:hAnsi="Times New Roman"/>
                      <w:szCs w:val="21"/>
                      <w:lang w:val="en-US" w:eastAsia="zh-CN"/>
                    </w:rPr>
                    <w:t>IM(</w:t>
                  </w:r>
                  <w:proofErr w:type="gramEnd"/>
                  <w:r w:rsidRPr="00A2285A">
                    <w:rPr>
                      <w:rFonts w:ascii="Times New Roman" w:hAnsi="Times New Roman"/>
                      <w:szCs w:val="21"/>
                      <w:lang w:val="en-US" w:eastAsia="zh-CN"/>
                    </w:rPr>
                    <w:t>dB)</w:t>
                  </w:r>
                </w:p>
              </w:tc>
              <w:tc>
                <w:tcPr>
                  <w:tcW w:w="0" w:type="auto"/>
                </w:tcPr>
                <w:p w14:paraId="3CC2F7CA"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0" w:type="auto"/>
                </w:tcPr>
                <w:p w14:paraId="1EA8CE3C"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2.5</w:t>
                  </w:r>
                </w:p>
              </w:tc>
              <w:tc>
                <w:tcPr>
                  <w:tcW w:w="0" w:type="auto"/>
                </w:tcPr>
                <w:p w14:paraId="4CFCA312"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rPr>
                    <w:t>2.5</w:t>
                  </w:r>
                </w:p>
              </w:tc>
              <w:tc>
                <w:tcPr>
                  <w:tcW w:w="0" w:type="auto"/>
                </w:tcPr>
                <w:p w14:paraId="1308CA20"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&gt;=2.5</w:t>
                  </w:r>
                </w:p>
              </w:tc>
              <w:tc>
                <w:tcPr>
                  <w:tcW w:w="0" w:type="auto"/>
                </w:tcPr>
                <w:p w14:paraId="533EE645"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0" w:type="auto"/>
                </w:tcPr>
                <w:p w14:paraId="2F14CB32"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0" w:type="auto"/>
                </w:tcPr>
                <w:p w14:paraId="4BC406BE"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3</w:t>
                  </w:r>
                </w:p>
              </w:tc>
              <w:tc>
                <w:tcPr>
                  <w:tcW w:w="0" w:type="auto"/>
                </w:tcPr>
                <w:p w14:paraId="3A438F19"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0" w:type="auto"/>
                </w:tcPr>
                <w:p w14:paraId="4CD59762" w14:textId="77777777" w:rsidR="00A2285A" w:rsidRPr="00A2285A" w:rsidRDefault="00A2285A" w:rsidP="00A2285A">
                  <w:pPr>
                    <w:spacing w:after="120"/>
                    <w:rPr>
                      <w:rFonts w:ascii="Times New Roman" w:hAnsi="Times New Roman"/>
                      <w:szCs w:val="21"/>
                      <w:lang w:val="en-US" w:eastAsia="zh-CN"/>
                    </w:rPr>
                  </w:pPr>
                  <w:r w:rsidRPr="00A2285A">
                    <w:rPr>
                      <w:rFonts w:ascii="Times New Roman" w:eastAsiaTheme="minorEastAsia" w:hAnsi="Times New Roman"/>
                      <w:szCs w:val="21"/>
                      <w:lang w:val="en-US" w:eastAsia="zh-CN"/>
                    </w:rPr>
                    <w:t>2.5</w:t>
                  </w:r>
                </w:p>
              </w:tc>
              <w:tc>
                <w:tcPr>
                  <w:tcW w:w="0" w:type="auto"/>
                </w:tcPr>
                <w:p w14:paraId="391D7A9F"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0" w:type="auto"/>
                </w:tcPr>
                <w:p w14:paraId="3AF5EE71"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w:t>
                  </w:r>
                </w:p>
              </w:tc>
              <w:tc>
                <w:tcPr>
                  <w:tcW w:w="0" w:type="auto"/>
                </w:tcPr>
                <w:p w14:paraId="07C9463D"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r>
            <w:tr w:rsidR="00A2285A" w:rsidRPr="00A2285A" w14:paraId="533866D8" w14:textId="77777777" w:rsidTr="007C6EAA">
              <w:tc>
                <w:tcPr>
                  <w:tcW w:w="0" w:type="auto"/>
                </w:tcPr>
                <w:p w14:paraId="1D55CB2D" w14:textId="77777777" w:rsidR="00A2285A" w:rsidRPr="00A2285A" w:rsidRDefault="00A2285A" w:rsidP="00A2285A">
                  <w:pPr>
                    <w:spacing w:after="120"/>
                    <w:rPr>
                      <w:rFonts w:ascii="Times New Roman" w:hAnsi="Times New Roman"/>
                      <w:szCs w:val="21"/>
                      <w:lang w:val="en-US" w:eastAsia="zh-CN"/>
                    </w:rPr>
                  </w:pPr>
                  <w:proofErr w:type="gramStart"/>
                  <w:r w:rsidRPr="00A2285A">
                    <w:rPr>
                      <w:rFonts w:ascii="Times New Roman" w:hAnsi="Times New Roman"/>
                      <w:szCs w:val="21"/>
                      <w:lang w:val="en-US" w:eastAsia="zh-CN"/>
                    </w:rPr>
                    <w:t>NF(</w:t>
                  </w:r>
                  <w:proofErr w:type="gramEnd"/>
                  <w:r w:rsidRPr="00A2285A">
                    <w:rPr>
                      <w:rFonts w:ascii="Times New Roman" w:hAnsi="Times New Roman"/>
                      <w:szCs w:val="21"/>
                      <w:lang w:val="en-US" w:eastAsia="zh-CN"/>
                    </w:rPr>
                    <w:t>dB) (assume MR=9dB)</w:t>
                  </w:r>
                </w:p>
              </w:tc>
              <w:tc>
                <w:tcPr>
                  <w:tcW w:w="0" w:type="auto"/>
                </w:tcPr>
                <w:p w14:paraId="7F6049EC"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17</w:t>
                  </w:r>
                </w:p>
              </w:tc>
              <w:tc>
                <w:tcPr>
                  <w:tcW w:w="0" w:type="auto"/>
                </w:tcPr>
                <w:p w14:paraId="2C00D500"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10</w:t>
                  </w:r>
                </w:p>
              </w:tc>
              <w:tc>
                <w:tcPr>
                  <w:tcW w:w="0" w:type="auto"/>
                </w:tcPr>
                <w:p w14:paraId="36F83AFD"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rPr>
                    <w:t>17</w:t>
                  </w:r>
                </w:p>
              </w:tc>
              <w:tc>
                <w:tcPr>
                  <w:tcW w:w="0" w:type="auto"/>
                </w:tcPr>
                <w:p w14:paraId="6BFBDB84"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16</w:t>
                  </w:r>
                </w:p>
              </w:tc>
              <w:tc>
                <w:tcPr>
                  <w:tcW w:w="0" w:type="auto"/>
                </w:tcPr>
                <w:p w14:paraId="38214E77"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15</w:t>
                  </w:r>
                </w:p>
              </w:tc>
              <w:tc>
                <w:tcPr>
                  <w:tcW w:w="0" w:type="auto"/>
                </w:tcPr>
                <w:p w14:paraId="70CBFA47"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11.5</w:t>
                  </w:r>
                </w:p>
              </w:tc>
              <w:tc>
                <w:tcPr>
                  <w:tcW w:w="0" w:type="auto"/>
                </w:tcPr>
                <w:p w14:paraId="5C4D67D5"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15</w:t>
                  </w:r>
                </w:p>
              </w:tc>
              <w:tc>
                <w:tcPr>
                  <w:tcW w:w="0" w:type="auto"/>
                </w:tcPr>
                <w:p w14:paraId="209541E7"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16</w:t>
                  </w:r>
                </w:p>
              </w:tc>
              <w:tc>
                <w:tcPr>
                  <w:tcW w:w="0" w:type="auto"/>
                </w:tcPr>
                <w:p w14:paraId="190E077F"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12</w:t>
                  </w:r>
                </w:p>
              </w:tc>
              <w:tc>
                <w:tcPr>
                  <w:tcW w:w="0" w:type="auto"/>
                </w:tcPr>
                <w:p w14:paraId="4A425F0A"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14</w:t>
                  </w:r>
                </w:p>
              </w:tc>
              <w:tc>
                <w:tcPr>
                  <w:tcW w:w="0" w:type="auto"/>
                </w:tcPr>
                <w:p w14:paraId="6F44DC8B"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12</w:t>
                  </w:r>
                </w:p>
              </w:tc>
              <w:tc>
                <w:tcPr>
                  <w:tcW w:w="0" w:type="auto"/>
                </w:tcPr>
                <w:p w14:paraId="3FCDBF80"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12</w:t>
                  </w:r>
                </w:p>
              </w:tc>
            </w:tr>
            <w:tr w:rsidR="00A2285A" w:rsidRPr="00A2285A" w14:paraId="20BE4507" w14:textId="77777777" w:rsidTr="007C6EAA">
              <w:tc>
                <w:tcPr>
                  <w:tcW w:w="0" w:type="auto"/>
                </w:tcPr>
                <w:p w14:paraId="35CE420A" w14:textId="77777777" w:rsidR="00A2285A" w:rsidRPr="00A2285A" w:rsidRDefault="00A2285A" w:rsidP="00A2285A">
                  <w:pPr>
                    <w:spacing w:after="120"/>
                    <w:rPr>
                      <w:rFonts w:ascii="Times New Roman" w:hAnsi="Times New Roman"/>
                      <w:szCs w:val="21"/>
                      <w:lang w:val="en-US" w:eastAsia="zh-CN"/>
                    </w:rPr>
                  </w:pPr>
                  <w:proofErr w:type="gramStart"/>
                  <w:r w:rsidRPr="00A2285A">
                    <w:rPr>
                      <w:rFonts w:ascii="Times New Roman" w:hAnsi="Times New Roman"/>
                      <w:szCs w:val="21"/>
                      <w:lang w:val="en-US" w:eastAsia="zh-CN"/>
                    </w:rPr>
                    <w:t>SNR(</w:t>
                  </w:r>
                  <w:proofErr w:type="gramEnd"/>
                  <w:r w:rsidRPr="00A2285A">
                    <w:rPr>
                      <w:rFonts w:ascii="Times New Roman" w:hAnsi="Times New Roman"/>
                      <w:szCs w:val="21"/>
                      <w:lang w:val="en-US" w:eastAsia="zh-CN"/>
                    </w:rPr>
                    <w:t>dB)</w:t>
                  </w:r>
                </w:p>
              </w:tc>
              <w:tc>
                <w:tcPr>
                  <w:tcW w:w="0" w:type="auto"/>
                </w:tcPr>
                <w:p w14:paraId="44C83DBE"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w:t>
                  </w:r>
                </w:p>
              </w:tc>
              <w:tc>
                <w:tcPr>
                  <w:tcW w:w="0" w:type="auto"/>
                </w:tcPr>
                <w:p w14:paraId="50F58022"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-7~-2</w:t>
                  </w:r>
                </w:p>
              </w:tc>
              <w:tc>
                <w:tcPr>
                  <w:tcW w:w="0" w:type="auto"/>
                </w:tcPr>
                <w:p w14:paraId="75417795"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rPr>
                    <w:t>-3</w:t>
                  </w:r>
                </w:p>
              </w:tc>
              <w:tc>
                <w:tcPr>
                  <w:tcW w:w="0" w:type="auto"/>
                </w:tcPr>
                <w:p w14:paraId="6B958A29" w14:textId="77777777" w:rsidR="00A2285A" w:rsidRPr="00A2285A" w:rsidRDefault="00A2285A" w:rsidP="00A2285A">
                  <w:pPr>
                    <w:spacing w:after="120"/>
                    <w:rPr>
                      <w:rFonts w:ascii="Times New Roman" w:hAnsi="Times New Roman"/>
                      <w:szCs w:val="21"/>
                      <w:lang w:val="en-US" w:eastAsia="zh-CN"/>
                    </w:rPr>
                  </w:pPr>
                </w:p>
              </w:tc>
              <w:tc>
                <w:tcPr>
                  <w:tcW w:w="0" w:type="auto"/>
                </w:tcPr>
                <w:p w14:paraId="62E22A9F"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w:t>
                  </w:r>
                </w:p>
              </w:tc>
              <w:tc>
                <w:tcPr>
                  <w:tcW w:w="0" w:type="auto"/>
                </w:tcPr>
                <w:p w14:paraId="198A0CFA"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 for sequence length of 18</w:t>
                  </w:r>
                </w:p>
              </w:tc>
              <w:tc>
                <w:tcPr>
                  <w:tcW w:w="0" w:type="auto"/>
                </w:tcPr>
                <w:p w14:paraId="602085EB"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w:t>
                  </w:r>
                </w:p>
              </w:tc>
              <w:tc>
                <w:tcPr>
                  <w:tcW w:w="0" w:type="auto"/>
                </w:tcPr>
                <w:p w14:paraId="5ABE83ED" w14:textId="77777777" w:rsidR="00A2285A" w:rsidRPr="00A2285A" w:rsidRDefault="00A2285A" w:rsidP="00A2285A">
                  <w:pPr>
                    <w:spacing w:after="120"/>
                    <w:rPr>
                      <w:rFonts w:ascii="Times New Roman" w:hAnsi="Times New Roman"/>
                      <w:szCs w:val="21"/>
                      <w:lang w:val="en-US" w:eastAsia="zh-CN"/>
                    </w:rPr>
                  </w:pPr>
                </w:p>
              </w:tc>
              <w:tc>
                <w:tcPr>
                  <w:tcW w:w="0" w:type="auto"/>
                </w:tcPr>
                <w:p w14:paraId="59D80917"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0" w:type="auto"/>
                </w:tcPr>
                <w:p w14:paraId="4FE1AA12"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w:t>
                  </w:r>
                </w:p>
              </w:tc>
              <w:tc>
                <w:tcPr>
                  <w:tcW w:w="0" w:type="auto"/>
                </w:tcPr>
                <w:p w14:paraId="1F4651E7" w14:textId="77777777" w:rsidR="00A2285A" w:rsidRPr="00A2285A" w:rsidRDefault="00A2285A" w:rsidP="00A2285A">
                  <w:pPr>
                    <w:spacing w:after="120"/>
                    <w:rPr>
                      <w:rFonts w:ascii="Times New Roman" w:hAnsi="Times New Roman"/>
                      <w:szCs w:val="21"/>
                      <w:lang w:val="en-US" w:eastAsia="zh-CN"/>
                    </w:rPr>
                  </w:pPr>
                </w:p>
              </w:tc>
              <w:tc>
                <w:tcPr>
                  <w:tcW w:w="0" w:type="auto"/>
                </w:tcPr>
                <w:p w14:paraId="67C0CAD4"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-1.5~</w:t>
                  </w:r>
                </w:p>
                <w:p w14:paraId="6A3224E5"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-5</w:t>
                  </w:r>
                </w:p>
              </w:tc>
            </w:tr>
          </w:tbl>
          <w:p w14:paraId="3E6ADD3C" w14:textId="77777777" w:rsidR="00A2285A" w:rsidRPr="00A2285A" w:rsidRDefault="00A2285A" w:rsidP="00A2285A">
            <w:pPr>
              <w:spacing w:after="120"/>
              <w:rPr>
                <w:rFonts w:ascii="Times New Roman" w:hAnsi="Times New Roman"/>
                <w:szCs w:val="21"/>
                <w:lang w:eastAsia="zh-CN"/>
              </w:rPr>
            </w:pPr>
            <w:r w:rsidRPr="00A2285A">
              <w:rPr>
                <w:rFonts w:ascii="Times New Roman" w:hAnsi="Times New Roman"/>
                <w:szCs w:val="21"/>
                <w:lang w:eastAsia="zh-CN"/>
              </w:rPr>
              <w:t>Note: the SNR value may be updated based on new simulation results. RAN1 waveform design is not finalized as of this WF.</w:t>
            </w:r>
          </w:p>
          <w:p w14:paraId="24B60969" w14:textId="77777777" w:rsidR="00A2285A" w:rsidRPr="00A2285A" w:rsidRDefault="00A2285A" w:rsidP="00A2285A">
            <w:pPr>
              <w:spacing w:after="120"/>
              <w:rPr>
                <w:rFonts w:ascii="Times New Roman" w:hAnsi="Times New Roman"/>
                <w:szCs w:val="21"/>
                <w:lang w:eastAsia="zh-CN"/>
              </w:rPr>
            </w:pPr>
          </w:p>
          <w:p w14:paraId="7693C6FA" w14:textId="77777777" w:rsidR="00A2285A" w:rsidRPr="00A2285A" w:rsidRDefault="00A2285A" w:rsidP="00A2285A">
            <w:pPr>
              <w:spacing w:after="120"/>
              <w:rPr>
                <w:rFonts w:ascii="Times New Roman" w:hAnsi="Times New Roman"/>
                <w:szCs w:val="21"/>
                <w:lang w:eastAsia="zh-CN"/>
              </w:rPr>
            </w:pPr>
            <w:r w:rsidRPr="00A2285A">
              <w:rPr>
                <w:rFonts w:ascii="Times New Roman" w:hAnsi="Times New Roman"/>
                <w:szCs w:val="21"/>
                <w:lang w:eastAsia="zh-CN"/>
              </w:rPr>
              <w:t>Agreements:</w:t>
            </w:r>
          </w:p>
          <w:p w14:paraId="1E4549C0" w14:textId="77777777" w:rsidR="00A2285A" w:rsidRPr="00A2285A" w:rsidRDefault="00A2285A" w:rsidP="00A2285A">
            <w:pPr>
              <w:pStyle w:val="af6"/>
              <w:widowControl/>
              <w:numPr>
                <w:ilvl w:val="1"/>
                <w:numId w:val="13"/>
              </w:numPr>
              <w:spacing w:after="120"/>
              <w:ind w:firstLineChars="0"/>
              <w:jc w:val="left"/>
              <w:rPr>
                <w:rFonts w:ascii="Times New Roman" w:hAnsi="Times New Roman"/>
                <w:b/>
                <w:bCs/>
                <w:szCs w:val="21"/>
                <w:lang w:eastAsia="zh-CN"/>
              </w:rPr>
            </w:pPr>
            <w:r w:rsidRPr="00A2285A">
              <w:rPr>
                <w:rFonts w:ascii="Times New Roman" w:eastAsiaTheme="minorEastAsia" w:hAnsi="Times New Roman"/>
                <w:b/>
                <w:bCs/>
                <w:szCs w:val="21"/>
                <w:lang w:eastAsia="zh-CN"/>
              </w:rPr>
              <w:t xml:space="preserve">Use 2.5dB IM as a starting point, encourage companies to report the difference aspects due to OOK waveform receiver. The corresponding band should also be reported. </w:t>
            </w:r>
          </w:p>
          <w:p w14:paraId="632B1800" w14:textId="77777777" w:rsidR="00A2285A" w:rsidRPr="00A2285A" w:rsidRDefault="00A2285A" w:rsidP="00A2285A">
            <w:pPr>
              <w:pStyle w:val="af6"/>
              <w:widowControl/>
              <w:numPr>
                <w:ilvl w:val="1"/>
                <w:numId w:val="13"/>
              </w:numPr>
              <w:spacing w:after="120"/>
              <w:ind w:firstLineChars="0"/>
              <w:jc w:val="left"/>
              <w:rPr>
                <w:rFonts w:ascii="Times New Roman" w:hAnsi="Times New Roman"/>
                <w:b/>
                <w:bCs/>
                <w:szCs w:val="21"/>
                <w:lang w:eastAsia="zh-CN"/>
              </w:rPr>
            </w:pPr>
            <w:r w:rsidRPr="00A2285A">
              <w:rPr>
                <w:rFonts w:ascii="Times New Roman" w:eastAsiaTheme="minorEastAsia" w:hAnsi="Times New Roman"/>
                <w:b/>
                <w:bCs/>
                <w:szCs w:val="21"/>
                <w:lang w:eastAsia="zh-CN"/>
              </w:rPr>
              <w:t>The total value of NF+IM can be considered.</w:t>
            </w:r>
          </w:p>
          <w:p w14:paraId="07449C42" w14:textId="77777777" w:rsidR="00A2285A" w:rsidRPr="00A2285A" w:rsidRDefault="00A2285A" w:rsidP="00A2285A">
            <w:pPr>
              <w:pStyle w:val="af6"/>
              <w:widowControl/>
              <w:numPr>
                <w:ilvl w:val="1"/>
                <w:numId w:val="13"/>
              </w:numPr>
              <w:overflowPunct w:val="0"/>
              <w:autoSpaceDE w:val="0"/>
              <w:autoSpaceDN w:val="0"/>
              <w:adjustRightInd w:val="0"/>
              <w:spacing w:after="120"/>
              <w:ind w:firstLineChars="0"/>
              <w:jc w:val="left"/>
              <w:textAlignment w:val="baseline"/>
              <w:rPr>
                <w:rFonts w:ascii="Times New Roman" w:eastAsiaTheme="minorEastAsia" w:hAnsi="Times New Roman"/>
                <w:b/>
                <w:bCs/>
                <w:szCs w:val="21"/>
                <w:lang w:eastAsia="zh-CN"/>
              </w:rPr>
            </w:pPr>
            <w:r w:rsidRPr="00A2285A">
              <w:rPr>
                <w:rFonts w:ascii="Times New Roman" w:eastAsiaTheme="minorEastAsia" w:hAnsi="Times New Roman"/>
                <w:b/>
                <w:bCs/>
                <w:szCs w:val="21"/>
                <w:lang w:eastAsia="zh-CN"/>
              </w:rPr>
              <w:t>On how to handle the NF values:</w:t>
            </w:r>
          </w:p>
          <w:p w14:paraId="6E2B44CC" w14:textId="77777777" w:rsidR="00A2285A" w:rsidRPr="00A2285A" w:rsidRDefault="00A2285A" w:rsidP="00A2285A">
            <w:pPr>
              <w:pStyle w:val="af6"/>
              <w:widowControl/>
              <w:numPr>
                <w:ilvl w:val="2"/>
                <w:numId w:val="13"/>
              </w:numPr>
              <w:overflowPunct w:val="0"/>
              <w:autoSpaceDE w:val="0"/>
              <w:autoSpaceDN w:val="0"/>
              <w:adjustRightInd w:val="0"/>
              <w:spacing w:after="120"/>
              <w:ind w:firstLineChars="0"/>
              <w:jc w:val="left"/>
              <w:textAlignment w:val="baseline"/>
              <w:rPr>
                <w:rFonts w:ascii="Times New Roman" w:eastAsiaTheme="minorEastAsia" w:hAnsi="Times New Roman"/>
                <w:b/>
                <w:bCs/>
                <w:szCs w:val="21"/>
                <w:lang w:eastAsia="zh-CN"/>
              </w:rPr>
            </w:pPr>
            <w:r w:rsidRPr="00A2285A">
              <w:rPr>
                <w:rFonts w:ascii="Times New Roman" w:eastAsiaTheme="minorEastAsia" w:hAnsi="Times New Roman"/>
                <w:b/>
                <w:bCs/>
                <w:szCs w:val="21"/>
                <w:lang w:eastAsia="zh-CN"/>
              </w:rPr>
              <w:t xml:space="preserve">Option 1: For NF whether average value can be adopted. </w:t>
            </w:r>
          </w:p>
          <w:p w14:paraId="0CFB487D" w14:textId="77777777" w:rsidR="00A2285A" w:rsidRPr="00A2285A" w:rsidRDefault="00A2285A" w:rsidP="00A2285A">
            <w:pPr>
              <w:pStyle w:val="af6"/>
              <w:widowControl/>
              <w:numPr>
                <w:ilvl w:val="2"/>
                <w:numId w:val="13"/>
              </w:numPr>
              <w:overflowPunct w:val="0"/>
              <w:autoSpaceDE w:val="0"/>
              <w:autoSpaceDN w:val="0"/>
              <w:adjustRightInd w:val="0"/>
              <w:spacing w:after="120"/>
              <w:ind w:firstLineChars="0"/>
              <w:jc w:val="left"/>
              <w:textAlignment w:val="baseline"/>
              <w:rPr>
                <w:rFonts w:ascii="Times New Roman" w:eastAsiaTheme="minorEastAsia" w:hAnsi="Times New Roman"/>
                <w:b/>
                <w:bCs/>
                <w:szCs w:val="21"/>
                <w:lang w:eastAsia="zh-CN"/>
              </w:rPr>
            </w:pPr>
            <w:r w:rsidRPr="00A2285A">
              <w:rPr>
                <w:rFonts w:ascii="Times New Roman" w:eastAsiaTheme="minorEastAsia" w:hAnsi="Times New Roman"/>
                <w:b/>
                <w:bCs/>
                <w:szCs w:val="21"/>
                <w:lang w:eastAsia="zh-CN"/>
              </w:rPr>
              <w:t xml:space="preserve">Option 2: </w:t>
            </w:r>
            <w:bookmarkStart w:id="1" w:name="_Hlk189576863"/>
            <w:r w:rsidRPr="00A2285A">
              <w:rPr>
                <w:rFonts w:ascii="Times New Roman" w:eastAsiaTheme="minorEastAsia" w:hAnsi="Times New Roman"/>
                <w:b/>
                <w:bCs/>
                <w:szCs w:val="21"/>
                <w:lang w:eastAsia="zh-CN"/>
              </w:rPr>
              <w:t>two sets NFs for different LP-WUR types</w:t>
            </w:r>
            <w:bookmarkEnd w:id="1"/>
            <w:r w:rsidRPr="00A2285A">
              <w:rPr>
                <w:rFonts w:ascii="Times New Roman" w:eastAsiaTheme="minorEastAsia" w:hAnsi="Times New Roman"/>
                <w:b/>
                <w:bCs/>
                <w:szCs w:val="21"/>
                <w:lang w:eastAsia="zh-CN"/>
              </w:rPr>
              <w:t xml:space="preserve"> with different power consumption target</w:t>
            </w:r>
          </w:p>
          <w:p w14:paraId="1F1898FC" w14:textId="77777777" w:rsidR="00A2285A" w:rsidRPr="00A2285A" w:rsidRDefault="00A2285A" w:rsidP="00A2285A">
            <w:pPr>
              <w:pStyle w:val="af6"/>
              <w:widowControl/>
              <w:numPr>
                <w:ilvl w:val="2"/>
                <w:numId w:val="13"/>
              </w:numPr>
              <w:overflowPunct w:val="0"/>
              <w:autoSpaceDE w:val="0"/>
              <w:autoSpaceDN w:val="0"/>
              <w:adjustRightInd w:val="0"/>
              <w:spacing w:after="120"/>
              <w:ind w:firstLineChars="0"/>
              <w:jc w:val="left"/>
              <w:textAlignment w:val="baseline"/>
              <w:rPr>
                <w:rFonts w:ascii="Times New Roman" w:eastAsiaTheme="minorEastAsia" w:hAnsi="Times New Roman"/>
                <w:b/>
                <w:bCs/>
                <w:szCs w:val="21"/>
                <w:lang w:eastAsia="zh-CN"/>
              </w:rPr>
            </w:pPr>
            <w:r w:rsidRPr="00A2285A">
              <w:rPr>
                <w:rFonts w:ascii="Times New Roman" w:eastAsiaTheme="minorEastAsia" w:hAnsi="Times New Roman"/>
                <w:b/>
                <w:bCs/>
                <w:szCs w:val="21"/>
                <w:lang w:eastAsia="zh-CN"/>
              </w:rPr>
              <w:t xml:space="preserve">Option 3: also consider coverage </w:t>
            </w:r>
          </w:p>
          <w:p w14:paraId="0DB1D085" w14:textId="77777777" w:rsidR="00A2285A" w:rsidRPr="00A2285A" w:rsidRDefault="00A2285A" w:rsidP="00A2285A">
            <w:pPr>
              <w:pStyle w:val="af6"/>
              <w:widowControl/>
              <w:numPr>
                <w:ilvl w:val="1"/>
                <w:numId w:val="13"/>
              </w:numPr>
              <w:spacing w:after="120"/>
              <w:ind w:firstLineChars="0"/>
              <w:jc w:val="left"/>
              <w:rPr>
                <w:rFonts w:ascii="Times New Roman" w:hAnsi="Times New Roman"/>
                <w:b/>
                <w:bCs/>
                <w:szCs w:val="21"/>
                <w:lang w:eastAsia="zh-CN"/>
              </w:rPr>
            </w:pPr>
            <w:r w:rsidRPr="00A2285A">
              <w:rPr>
                <w:rFonts w:ascii="Times New Roman" w:hAnsi="Times New Roman"/>
                <w:b/>
                <w:bCs/>
                <w:szCs w:val="21"/>
                <w:lang w:eastAsia="zh-CN"/>
              </w:rPr>
              <w:t>Capture the table in WF as background information</w:t>
            </w:r>
          </w:p>
          <w:p w14:paraId="7999310A" w14:textId="77777777" w:rsidR="00A2285A" w:rsidRPr="00A2285A" w:rsidRDefault="00A2285A" w:rsidP="00A2285A">
            <w:pPr>
              <w:spacing w:after="120"/>
              <w:rPr>
                <w:rFonts w:ascii="Times New Roman" w:hAnsi="Times New Roman"/>
                <w:szCs w:val="21"/>
                <w:lang w:eastAsia="zh-CN"/>
              </w:rPr>
            </w:pPr>
          </w:p>
          <w:p w14:paraId="04FB4BB7" w14:textId="77777777" w:rsidR="00A2285A" w:rsidRPr="00A2285A" w:rsidRDefault="00A2285A" w:rsidP="00A2285A">
            <w:pPr>
              <w:rPr>
                <w:rFonts w:ascii="Times New Roman" w:hAnsi="Times New Roman"/>
                <w:b/>
                <w:szCs w:val="21"/>
                <w:u w:val="single"/>
                <w:lang w:eastAsia="ko-KR"/>
              </w:rPr>
            </w:pPr>
            <w:r w:rsidRPr="00A2285A">
              <w:rPr>
                <w:rFonts w:ascii="Times New Roman" w:hAnsi="Times New Roman"/>
                <w:b/>
                <w:szCs w:val="21"/>
                <w:u w:val="single"/>
                <w:lang w:eastAsia="ko-KR"/>
              </w:rPr>
              <w:t>Issue 2-</w:t>
            </w:r>
            <w:r w:rsidRPr="00A2285A">
              <w:rPr>
                <w:rFonts w:ascii="Times New Roman" w:hAnsi="Times New Roman"/>
                <w:b/>
                <w:szCs w:val="21"/>
                <w:u w:val="single"/>
                <w:lang w:eastAsia="zh-CN"/>
              </w:rPr>
              <w:t>2</w:t>
            </w:r>
            <w:r w:rsidRPr="00A2285A">
              <w:rPr>
                <w:rFonts w:ascii="Times New Roman" w:hAnsi="Times New Roman"/>
                <w:b/>
                <w:szCs w:val="21"/>
                <w:u w:val="single"/>
                <w:lang w:eastAsia="ko-KR"/>
              </w:rPr>
              <w:t>-</w:t>
            </w:r>
            <w:r w:rsidRPr="00A2285A">
              <w:rPr>
                <w:rFonts w:ascii="Times New Roman" w:hAnsi="Times New Roman"/>
                <w:b/>
                <w:szCs w:val="21"/>
                <w:u w:val="single"/>
                <w:lang w:eastAsia="zh-CN"/>
              </w:rPr>
              <w:t>4</w:t>
            </w:r>
            <w:r w:rsidRPr="00A2285A">
              <w:rPr>
                <w:rFonts w:ascii="Times New Roman" w:hAnsi="Times New Roman"/>
                <w:b/>
                <w:szCs w:val="21"/>
                <w:u w:val="single"/>
                <w:lang w:eastAsia="ko-KR"/>
              </w:rPr>
              <w:t xml:space="preserve">: </w:t>
            </w:r>
            <w:r w:rsidRPr="00A2285A">
              <w:rPr>
                <w:rFonts w:ascii="Times New Roman" w:hAnsi="Times New Roman"/>
                <w:b/>
                <w:szCs w:val="21"/>
                <w:u w:val="single"/>
                <w:lang w:eastAsia="zh-CN"/>
              </w:rPr>
              <w:t xml:space="preserve">companies input on SNR, NF and IM value for FR1 OFDM-based LR </w:t>
            </w:r>
          </w:p>
          <w:p w14:paraId="3794615B" w14:textId="77777777" w:rsidR="00A2285A" w:rsidRPr="00A2285A" w:rsidRDefault="00A2285A" w:rsidP="00A2285A">
            <w:pPr>
              <w:pStyle w:val="af6"/>
              <w:widowControl/>
              <w:numPr>
                <w:ilvl w:val="0"/>
                <w:numId w:val="13"/>
              </w:numPr>
              <w:spacing w:after="120"/>
              <w:ind w:left="720" w:firstLineChars="0"/>
              <w:jc w:val="left"/>
              <w:rPr>
                <w:rFonts w:ascii="Times New Roman" w:hAnsi="Times New Roman"/>
                <w:szCs w:val="21"/>
                <w:lang w:eastAsia="zh-CN"/>
              </w:rPr>
            </w:pPr>
            <w:r w:rsidRPr="00A2285A">
              <w:rPr>
                <w:rFonts w:ascii="Times New Roman" w:hAnsi="Times New Roman"/>
                <w:szCs w:val="21"/>
                <w:lang w:eastAsia="zh-CN"/>
              </w:rPr>
              <w:t>Proposals</w:t>
            </w:r>
          </w:p>
          <w:p w14:paraId="5267AA89" w14:textId="77777777" w:rsidR="00A2285A" w:rsidRPr="00A2285A" w:rsidRDefault="00A2285A" w:rsidP="00A2285A">
            <w:pPr>
              <w:pStyle w:val="af6"/>
              <w:widowControl/>
              <w:numPr>
                <w:ilvl w:val="1"/>
                <w:numId w:val="13"/>
              </w:numPr>
              <w:spacing w:after="120"/>
              <w:ind w:left="1440" w:firstLineChars="0"/>
              <w:jc w:val="left"/>
              <w:rPr>
                <w:rFonts w:ascii="Times New Roman" w:hAnsi="Times New Roman"/>
                <w:b/>
                <w:bCs/>
                <w:szCs w:val="21"/>
                <w:lang w:eastAsia="zh-CN"/>
              </w:rPr>
            </w:pPr>
            <w:r w:rsidRPr="00A2285A">
              <w:rPr>
                <w:rFonts w:ascii="Times New Roman" w:hAnsi="Times New Roman"/>
                <w:b/>
                <w:bCs/>
                <w:szCs w:val="21"/>
                <w:lang w:eastAsia="zh-CN"/>
              </w:rPr>
              <w:t>Proposal 1: check the following input from companies and converge the range for OFDM-based LR.  (Moderator)</w:t>
            </w:r>
          </w:p>
          <w:tbl>
            <w:tblPr>
              <w:tblStyle w:val="af3"/>
              <w:tblpPr w:leftFromText="180" w:rightFromText="180" w:vertAnchor="text" w:horzAnchor="margin" w:tblpY="105"/>
              <w:tblW w:w="0" w:type="auto"/>
              <w:tblLayout w:type="fixed"/>
              <w:tblLook w:val="04A0" w:firstRow="1" w:lastRow="0" w:firstColumn="1" w:lastColumn="0" w:noHBand="0" w:noVBand="1"/>
            </w:tblPr>
            <w:tblGrid>
              <w:gridCol w:w="1416"/>
              <w:gridCol w:w="832"/>
              <w:gridCol w:w="613"/>
              <w:gridCol w:w="787"/>
              <w:gridCol w:w="696"/>
              <w:gridCol w:w="550"/>
              <w:gridCol w:w="498"/>
              <w:gridCol w:w="948"/>
              <w:gridCol w:w="613"/>
              <w:gridCol w:w="801"/>
              <w:gridCol w:w="592"/>
              <w:gridCol w:w="696"/>
              <w:gridCol w:w="694"/>
            </w:tblGrid>
            <w:tr w:rsidR="00A2285A" w:rsidRPr="00A2285A" w14:paraId="61240513" w14:textId="77777777" w:rsidTr="007C6EAA">
              <w:tc>
                <w:tcPr>
                  <w:tcW w:w="1317" w:type="dxa"/>
                </w:tcPr>
                <w:p w14:paraId="6E0638BC"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lastRenderedPageBreak/>
                    <w:t>FR1 OFDM-based receiver</w:t>
                  </w:r>
                </w:p>
              </w:tc>
              <w:tc>
                <w:tcPr>
                  <w:tcW w:w="807" w:type="dxa"/>
                </w:tcPr>
                <w:p w14:paraId="7FBB84DF"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Huawei</w:t>
                  </w:r>
                </w:p>
              </w:tc>
              <w:tc>
                <w:tcPr>
                  <w:tcW w:w="597" w:type="dxa"/>
                </w:tcPr>
                <w:p w14:paraId="57E55386"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t>Sony</w:t>
                  </w:r>
                </w:p>
              </w:tc>
              <w:tc>
                <w:tcPr>
                  <w:tcW w:w="767" w:type="dxa"/>
                </w:tcPr>
                <w:p w14:paraId="13C226E8"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t>Spread</w:t>
                  </w:r>
                </w:p>
                <w:p w14:paraId="1A5B42FD" w14:textId="77777777" w:rsidR="00A2285A" w:rsidRPr="00A2285A" w:rsidRDefault="00A2285A" w:rsidP="00A2285A">
                  <w:pPr>
                    <w:spacing w:after="120"/>
                    <w:rPr>
                      <w:rFonts w:ascii="Times New Roman" w:hAnsi="Times New Roman"/>
                      <w:b/>
                      <w:bCs/>
                      <w:szCs w:val="21"/>
                      <w:lang w:val="en-US" w:eastAsia="zh-CN"/>
                    </w:rPr>
                  </w:pPr>
                  <w:r w:rsidRPr="00A2285A">
                    <w:rPr>
                      <w:rFonts w:ascii="Times New Roman" w:hAnsi="Times New Roman"/>
                      <w:b/>
                      <w:bCs/>
                      <w:szCs w:val="21"/>
                      <w:lang w:val="en-US" w:eastAsia="zh-CN"/>
                    </w:rPr>
                    <w:t>trum</w:t>
                  </w:r>
                </w:p>
              </w:tc>
              <w:tc>
                <w:tcPr>
                  <w:tcW w:w="677" w:type="dxa"/>
                </w:tcPr>
                <w:p w14:paraId="3A2599EF"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Apple</w:t>
                  </w:r>
                </w:p>
              </w:tc>
              <w:tc>
                <w:tcPr>
                  <w:tcW w:w="537" w:type="dxa"/>
                </w:tcPr>
                <w:p w14:paraId="4F8F3E3D"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vivo</w:t>
                  </w:r>
                </w:p>
              </w:tc>
              <w:tc>
                <w:tcPr>
                  <w:tcW w:w="486" w:type="dxa"/>
                </w:tcPr>
                <w:p w14:paraId="455390E3"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QC</w:t>
                  </w:r>
                </w:p>
              </w:tc>
              <w:tc>
                <w:tcPr>
                  <w:tcW w:w="619" w:type="dxa"/>
                </w:tcPr>
                <w:p w14:paraId="31EA2F6E"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Samsung</w:t>
                  </w:r>
                </w:p>
              </w:tc>
              <w:tc>
                <w:tcPr>
                  <w:tcW w:w="567" w:type="dxa"/>
                </w:tcPr>
                <w:p w14:paraId="002A5612"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LGE</w:t>
                  </w:r>
                </w:p>
              </w:tc>
              <w:tc>
                <w:tcPr>
                  <w:tcW w:w="851" w:type="dxa"/>
                </w:tcPr>
                <w:p w14:paraId="7334B279"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CMCC</w:t>
                  </w:r>
                </w:p>
              </w:tc>
              <w:tc>
                <w:tcPr>
                  <w:tcW w:w="708" w:type="dxa"/>
                </w:tcPr>
                <w:p w14:paraId="47AFC62B"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ZTE</w:t>
                  </w:r>
                </w:p>
              </w:tc>
              <w:tc>
                <w:tcPr>
                  <w:tcW w:w="709" w:type="dxa"/>
                </w:tcPr>
                <w:p w14:paraId="3D522B60"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Nokia</w:t>
                  </w:r>
                </w:p>
              </w:tc>
              <w:tc>
                <w:tcPr>
                  <w:tcW w:w="567" w:type="dxa"/>
                </w:tcPr>
                <w:p w14:paraId="1456CDDB" w14:textId="77777777" w:rsidR="00A2285A" w:rsidRPr="00A2285A" w:rsidRDefault="00A2285A" w:rsidP="00A2285A">
                  <w:pPr>
                    <w:spacing w:after="120"/>
                    <w:rPr>
                      <w:rFonts w:ascii="Times New Roman" w:eastAsiaTheme="minorEastAsia" w:hAnsi="Times New Roman"/>
                      <w:b/>
                      <w:bCs/>
                      <w:szCs w:val="21"/>
                      <w:lang w:val="en-US" w:eastAsia="zh-CN"/>
                    </w:rPr>
                  </w:pPr>
                  <w:r w:rsidRPr="00A2285A">
                    <w:rPr>
                      <w:rFonts w:ascii="Times New Roman" w:eastAsiaTheme="minorEastAsia" w:hAnsi="Times New Roman"/>
                      <w:b/>
                      <w:bCs/>
                      <w:szCs w:val="21"/>
                      <w:lang w:val="en-US" w:eastAsia="zh-CN"/>
                    </w:rPr>
                    <w:t>E//</w:t>
                  </w:r>
                </w:p>
              </w:tc>
            </w:tr>
            <w:tr w:rsidR="00A2285A" w:rsidRPr="00A2285A" w14:paraId="1FF82ADF" w14:textId="77777777" w:rsidTr="007C6EAA">
              <w:tc>
                <w:tcPr>
                  <w:tcW w:w="1317" w:type="dxa"/>
                </w:tcPr>
                <w:p w14:paraId="3DE3A4C9" w14:textId="77777777" w:rsidR="00A2285A" w:rsidRPr="00A2285A" w:rsidRDefault="00A2285A" w:rsidP="00A2285A">
                  <w:pPr>
                    <w:spacing w:after="120"/>
                    <w:rPr>
                      <w:rFonts w:ascii="Times New Roman" w:hAnsi="Times New Roman"/>
                      <w:szCs w:val="21"/>
                      <w:lang w:val="en-US" w:eastAsia="zh-CN"/>
                    </w:rPr>
                  </w:pPr>
                  <w:proofErr w:type="gramStart"/>
                  <w:r w:rsidRPr="00A2285A">
                    <w:rPr>
                      <w:rFonts w:ascii="Times New Roman" w:hAnsi="Times New Roman"/>
                      <w:szCs w:val="21"/>
                      <w:lang w:val="en-US" w:eastAsia="zh-CN"/>
                    </w:rPr>
                    <w:t>IM(</w:t>
                  </w:r>
                  <w:proofErr w:type="gramEnd"/>
                  <w:r w:rsidRPr="00A2285A">
                    <w:rPr>
                      <w:rFonts w:ascii="Times New Roman" w:hAnsi="Times New Roman"/>
                      <w:szCs w:val="21"/>
                      <w:lang w:val="en-US" w:eastAsia="zh-CN"/>
                    </w:rPr>
                    <w:t>dB)</w:t>
                  </w:r>
                </w:p>
              </w:tc>
              <w:tc>
                <w:tcPr>
                  <w:tcW w:w="807" w:type="dxa"/>
                </w:tcPr>
                <w:p w14:paraId="613588A9"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597" w:type="dxa"/>
                </w:tcPr>
                <w:p w14:paraId="5DC8ACD6"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2.5</w:t>
                  </w:r>
                </w:p>
              </w:tc>
              <w:tc>
                <w:tcPr>
                  <w:tcW w:w="767" w:type="dxa"/>
                </w:tcPr>
                <w:p w14:paraId="769B67BA"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2.5</w:t>
                  </w:r>
                </w:p>
              </w:tc>
              <w:tc>
                <w:tcPr>
                  <w:tcW w:w="677" w:type="dxa"/>
                </w:tcPr>
                <w:p w14:paraId="42E7508B"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&gt;=2.5</w:t>
                  </w:r>
                </w:p>
              </w:tc>
              <w:tc>
                <w:tcPr>
                  <w:tcW w:w="537" w:type="dxa"/>
                </w:tcPr>
                <w:p w14:paraId="3F09B5A5"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486" w:type="dxa"/>
                </w:tcPr>
                <w:p w14:paraId="728A49EA" w14:textId="77777777" w:rsidR="00A2285A" w:rsidRPr="00A2285A" w:rsidRDefault="00A2285A" w:rsidP="00A2285A">
                  <w:pPr>
                    <w:spacing w:after="120"/>
                    <w:rPr>
                      <w:rFonts w:ascii="Times New Roman" w:eastAsiaTheme="minorEastAsia" w:hAnsi="Times New Roman"/>
                      <w:szCs w:val="21"/>
                      <w:lang w:val="en-US" w:eastAsia="zh-CN"/>
                    </w:rPr>
                  </w:pPr>
                </w:p>
              </w:tc>
              <w:tc>
                <w:tcPr>
                  <w:tcW w:w="619" w:type="dxa"/>
                </w:tcPr>
                <w:p w14:paraId="3E428115" w14:textId="77777777" w:rsidR="00A2285A" w:rsidRPr="00A2285A" w:rsidRDefault="00A2285A" w:rsidP="00A2285A">
                  <w:pPr>
                    <w:spacing w:after="120"/>
                    <w:rPr>
                      <w:rFonts w:ascii="Times New Roman" w:eastAsiaTheme="minorEastAsia" w:hAnsi="Times New Roman"/>
                      <w:szCs w:val="21"/>
                      <w:lang w:val="en-US" w:eastAsia="zh-CN"/>
                    </w:rPr>
                  </w:pPr>
                </w:p>
              </w:tc>
              <w:tc>
                <w:tcPr>
                  <w:tcW w:w="567" w:type="dxa"/>
                </w:tcPr>
                <w:p w14:paraId="185ECBD6"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851" w:type="dxa"/>
                </w:tcPr>
                <w:p w14:paraId="07BE95FB"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708" w:type="dxa"/>
                </w:tcPr>
                <w:p w14:paraId="358C6B5E"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c>
                <w:tcPr>
                  <w:tcW w:w="709" w:type="dxa"/>
                </w:tcPr>
                <w:p w14:paraId="66FFBCED"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w:t>
                  </w:r>
                </w:p>
              </w:tc>
              <w:tc>
                <w:tcPr>
                  <w:tcW w:w="567" w:type="dxa"/>
                </w:tcPr>
                <w:p w14:paraId="7BFFD0BF"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2.5</w:t>
                  </w:r>
                </w:p>
              </w:tc>
            </w:tr>
            <w:tr w:rsidR="00A2285A" w:rsidRPr="00A2285A" w14:paraId="6AFE5327" w14:textId="77777777" w:rsidTr="007C6EAA">
              <w:tc>
                <w:tcPr>
                  <w:tcW w:w="1317" w:type="dxa"/>
                </w:tcPr>
                <w:p w14:paraId="0E916DAE" w14:textId="77777777" w:rsidR="00A2285A" w:rsidRPr="00A2285A" w:rsidRDefault="00A2285A" w:rsidP="00A2285A">
                  <w:pPr>
                    <w:spacing w:after="120"/>
                    <w:rPr>
                      <w:rFonts w:ascii="Times New Roman" w:hAnsi="Times New Roman"/>
                      <w:szCs w:val="21"/>
                      <w:lang w:val="en-US" w:eastAsia="zh-CN"/>
                    </w:rPr>
                  </w:pPr>
                  <w:proofErr w:type="gramStart"/>
                  <w:r w:rsidRPr="00A2285A">
                    <w:rPr>
                      <w:rFonts w:ascii="Times New Roman" w:hAnsi="Times New Roman"/>
                      <w:szCs w:val="21"/>
                      <w:lang w:val="en-US" w:eastAsia="zh-CN"/>
                    </w:rPr>
                    <w:t>NF(</w:t>
                  </w:r>
                  <w:proofErr w:type="gramEnd"/>
                  <w:r w:rsidRPr="00A2285A">
                    <w:rPr>
                      <w:rFonts w:ascii="Times New Roman" w:hAnsi="Times New Roman"/>
                      <w:szCs w:val="21"/>
                      <w:lang w:val="en-US" w:eastAsia="zh-CN"/>
                    </w:rPr>
                    <w:t>dB)(assume MR=9dB)</w:t>
                  </w:r>
                </w:p>
              </w:tc>
              <w:tc>
                <w:tcPr>
                  <w:tcW w:w="807" w:type="dxa"/>
                </w:tcPr>
                <w:p w14:paraId="7C295651"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11</w:t>
                  </w:r>
                </w:p>
              </w:tc>
              <w:tc>
                <w:tcPr>
                  <w:tcW w:w="597" w:type="dxa"/>
                </w:tcPr>
                <w:p w14:paraId="58E164C6"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10</w:t>
                  </w:r>
                </w:p>
              </w:tc>
              <w:tc>
                <w:tcPr>
                  <w:tcW w:w="767" w:type="dxa"/>
                </w:tcPr>
                <w:p w14:paraId="59E3E9CD"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11</w:t>
                  </w:r>
                </w:p>
              </w:tc>
              <w:tc>
                <w:tcPr>
                  <w:tcW w:w="677" w:type="dxa"/>
                </w:tcPr>
                <w:p w14:paraId="178D5091"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16</w:t>
                  </w:r>
                </w:p>
              </w:tc>
              <w:tc>
                <w:tcPr>
                  <w:tcW w:w="537" w:type="dxa"/>
                </w:tcPr>
                <w:p w14:paraId="23587E27"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11</w:t>
                  </w:r>
                </w:p>
              </w:tc>
              <w:tc>
                <w:tcPr>
                  <w:tcW w:w="486" w:type="dxa"/>
                </w:tcPr>
                <w:p w14:paraId="14EC6FD8" w14:textId="77777777" w:rsidR="00A2285A" w:rsidRPr="00A2285A" w:rsidRDefault="00A2285A" w:rsidP="00A2285A">
                  <w:pPr>
                    <w:spacing w:after="120"/>
                    <w:rPr>
                      <w:rFonts w:ascii="Times New Roman" w:eastAsiaTheme="minorEastAsia" w:hAnsi="Times New Roman"/>
                      <w:szCs w:val="21"/>
                      <w:lang w:val="en-US" w:eastAsia="zh-CN"/>
                    </w:rPr>
                  </w:pPr>
                </w:p>
              </w:tc>
              <w:tc>
                <w:tcPr>
                  <w:tcW w:w="619" w:type="dxa"/>
                </w:tcPr>
                <w:p w14:paraId="4D8B647F" w14:textId="77777777" w:rsidR="00A2285A" w:rsidRPr="00A2285A" w:rsidRDefault="00A2285A" w:rsidP="00A2285A">
                  <w:pPr>
                    <w:spacing w:after="120"/>
                    <w:rPr>
                      <w:rFonts w:ascii="Times New Roman" w:eastAsiaTheme="minorEastAsia" w:hAnsi="Times New Roman"/>
                      <w:szCs w:val="21"/>
                      <w:lang w:val="en-US" w:eastAsia="zh-CN"/>
                    </w:rPr>
                  </w:pPr>
                </w:p>
              </w:tc>
              <w:tc>
                <w:tcPr>
                  <w:tcW w:w="567" w:type="dxa"/>
                </w:tcPr>
                <w:p w14:paraId="779B2A5C"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12</w:t>
                  </w:r>
                </w:p>
              </w:tc>
              <w:tc>
                <w:tcPr>
                  <w:tcW w:w="851" w:type="dxa"/>
                </w:tcPr>
                <w:p w14:paraId="16B4FD8A"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9</w:t>
                  </w:r>
                </w:p>
              </w:tc>
              <w:tc>
                <w:tcPr>
                  <w:tcW w:w="708" w:type="dxa"/>
                </w:tcPr>
                <w:p w14:paraId="386F6330"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11</w:t>
                  </w:r>
                </w:p>
              </w:tc>
              <w:tc>
                <w:tcPr>
                  <w:tcW w:w="709" w:type="dxa"/>
                </w:tcPr>
                <w:p w14:paraId="243CE9ED"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12</w:t>
                  </w:r>
                </w:p>
              </w:tc>
              <w:tc>
                <w:tcPr>
                  <w:tcW w:w="567" w:type="dxa"/>
                </w:tcPr>
                <w:p w14:paraId="4FE6F97F"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12~13</w:t>
                  </w:r>
                </w:p>
              </w:tc>
            </w:tr>
            <w:tr w:rsidR="00A2285A" w:rsidRPr="00A2285A" w14:paraId="15DBF46D" w14:textId="77777777" w:rsidTr="007C6EAA">
              <w:tc>
                <w:tcPr>
                  <w:tcW w:w="1317" w:type="dxa"/>
                </w:tcPr>
                <w:p w14:paraId="39C8ED17" w14:textId="77777777" w:rsidR="00A2285A" w:rsidRPr="00A2285A" w:rsidRDefault="00A2285A" w:rsidP="00A2285A">
                  <w:pPr>
                    <w:spacing w:after="120"/>
                    <w:rPr>
                      <w:rFonts w:ascii="Times New Roman" w:hAnsi="Times New Roman"/>
                      <w:szCs w:val="21"/>
                      <w:lang w:val="en-US" w:eastAsia="zh-CN"/>
                    </w:rPr>
                  </w:pPr>
                  <w:proofErr w:type="gramStart"/>
                  <w:r w:rsidRPr="00A2285A">
                    <w:rPr>
                      <w:rFonts w:ascii="Times New Roman" w:hAnsi="Times New Roman"/>
                      <w:szCs w:val="21"/>
                      <w:lang w:val="en-US" w:eastAsia="zh-CN"/>
                    </w:rPr>
                    <w:t>SNR(</w:t>
                  </w:r>
                  <w:proofErr w:type="gramEnd"/>
                  <w:r w:rsidRPr="00A2285A">
                    <w:rPr>
                      <w:rFonts w:ascii="Times New Roman" w:hAnsi="Times New Roman"/>
                      <w:szCs w:val="21"/>
                      <w:lang w:val="en-US" w:eastAsia="zh-CN"/>
                    </w:rPr>
                    <w:t>dB)</w:t>
                  </w:r>
                </w:p>
              </w:tc>
              <w:tc>
                <w:tcPr>
                  <w:tcW w:w="807" w:type="dxa"/>
                </w:tcPr>
                <w:p w14:paraId="6C3C50D0"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w:t>
                  </w:r>
                </w:p>
              </w:tc>
              <w:tc>
                <w:tcPr>
                  <w:tcW w:w="597" w:type="dxa"/>
                </w:tcPr>
                <w:p w14:paraId="60F52403"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-7~-2</w:t>
                  </w:r>
                </w:p>
              </w:tc>
              <w:tc>
                <w:tcPr>
                  <w:tcW w:w="767" w:type="dxa"/>
                </w:tcPr>
                <w:p w14:paraId="37736906" w14:textId="77777777" w:rsidR="00A2285A" w:rsidRPr="00A2285A" w:rsidRDefault="00A2285A" w:rsidP="00A2285A">
                  <w:pPr>
                    <w:spacing w:after="120"/>
                    <w:rPr>
                      <w:rFonts w:ascii="Times New Roman" w:hAnsi="Times New Roman"/>
                      <w:szCs w:val="21"/>
                      <w:lang w:val="en-US" w:eastAsia="zh-CN"/>
                    </w:rPr>
                  </w:pPr>
                  <w:r w:rsidRPr="00A2285A">
                    <w:rPr>
                      <w:rFonts w:ascii="Times New Roman" w:hAnsi="Times New Roman"/>
                      <w:szCs w:val="21"/>
                      <w:lang w:val="en-US" w:eastAsia="zh-CN"/>
                    </w:rPr>
                    <w:t>-3</w:t>
                  </w:r>
                </w:p>
              </w:tc>
              <w:tc>
                <w:tcPr>
                  <w:tcW w:w="677" w:type="dxa"/>
                </w:tcPr>
                <w:p w14:paraId="6190CE2A" w14:textId="77777777" w:rsidR="00A2285A" w:rsidRPr="00A2285A" w:rsidRDefault="00A2285A" w:rsidP="00A2285A">
                  <w:pPr>
                    <w:spacing w:after="120"/>
                    <w:rPr>
                      <w:rFonts w:ascii="Times New Roman" w:hAnsi="Times New Roman"/>
                      <w:szCs w:val="21"/>
                      <w:lang w:val="en-US" w:eastAsia="zh-CN"/>
                    </w:rPr>
                  </w:pPr>
                </w:p>
              </w:tc>
              <w:tc>
                <w:tcPr>
                  <w:tcW w:w="537" w:type="dxa"/>
                </w:tcPr>
                <w:p w14:paraId="0B4209F0"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-2 or -5</w:t>
                  </w:r>
                </w:p>
              </w:tc>
              <w:tc>
                <w:tcPr>
                  <w:tcW w:w="486" w:type="dxa"/>
                </w:tcPr>
                <w:p w14:paraId="7F83E625" w14:textId="77777777" w:rsidR="00A2285A" w:rsidRPr="00A2285A" w:rsidRDefault="00A2285A" w:rsidP="00A2285A">
                  <w:pPr>
                    <w:spacing w:after="120"/>
                    <w:rPr>
                      <w:rFonts w:ascii="Times New Roman" w:eastAsiaTheme="minorEastAsia" w:hAnsi="Times New Roman"/>
                      <w:szCs w:val="21"/>
                      <w:lang w:val="en-US" w:eastAsia="zh-CN"/>
                    </w:rPr>
                  </w:pPr>
                </w:p>
              </w:tc>
              <w:tc>
                <w:tcPr>
                  <w:tcW w:w="619" w:type="dxa"/>
                </w:tcPr>
                <w:p w14:paraId="02210EDC" w14:textId="77777777" w:rsidR="00A2285A" w:rsidRPr="00A2285A" w:rsidRDefault="00A2285A" w:rsidP="00A2285A">
                  <w:pPr>
                    <w:spacing w:after="120"/>
                    <w:rPr>
                      <w:rFonts w:ascii="Times New Roman" w:eastAsiaTheme="minorEastAsia" w:hAnsi="Times New Roman"/>
                      <w:szCs w:val="21"/>
                      <w:lang w:val="en-US" w:eastAsia="zh-CN"/>
                    </w:rPr>
                  </w:pPr>
                </w:p>
              </w:tc>
              <w:tc>
                <w:tcPr>
                  <w:tcW w:w="567" w:type="dxa"/>
                </w:tcPr>
                <w:p w14:paraId="4943B350" w14:textId="77777777" w:rsidR="00A2285A" w:rsidRPr="00A2285A" w:rsidRDefault="00A2285A" w:rsidP="00A2285A">
                  <w:pPr>
                    <w:spacing w:after="120"/>
                    <w:rPr>
                      <w:rFonts w:ascii="Times New Roman" w:eastAsiaTheme="minorEastAsia" w:hAnsi="Times New Roman"/>
                      <w:szCs w:val="21"/>
                      <w:lang w:val="en-US" w:eastAsia="zh-CN"/>
                    </w:rPr>
                  </w:pPr>
                </w:p>
              </w:tc>
              <w:tc>
                <w:tcPr>
                  <w:tcW w:w="851" w:type="dxa"/>
                </w:tcPr>
                <w:p w14:paraId="4542D00B"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-4.7</w:t>
                  </w:r>
                </w:p>
              </w:tc>
              <w:tc>
                <w:tcPr>
                  <w:tcW w:w="708" w:type="dxa"/>
                </w:tcPr>
                <w:p w14:paraId="2F340785"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-5</w:t>
                  </w:r>
                </w:p>
              </w:tc>
              <w:tc>
                <w:tcPr>
                  <w:tcW w:w="709" w:type="dxa"/>
                </w:tcPr>
                <w:p w14:paraId="7A1144C4" w14:textId="77777777" w:rsidR="00A2285A" w:rsidRPr="00A2285A" w:rsidRDefault="00A2285A" w:rsidP="00A2285A">
                  <w:pPr>
                    <w:spacing w:after="120"/>
                    <w:rPr>
                      <w:rFonts w:ascii="Times New Roman" w:hAnsi="Times New Roman"/>
                      <w:szCs w:val="21"/>
                      <w:lang w:val="en-US" w:eastAsia="zh-CN"/>
                    </w:rPr>
                  </w:pPr>
                </w:p>
              </w:tc>
              <w:tc>
                <w:tcPr>
                  <w:tcW w:w="567" w:type="dxa"/>
                </w:tcPr>
                <w:p w14:paraId="0388100A" w14:textId="77777777" w:rsidR="00A2285A" w:rsidRPr="00A2285A" w:rsidRDefault="00A2285A" w:rsidP="00A2285A">
                  <w:pPr>
                    <w:spacing w:after="120"/>
                    <w:rPr>
                      <w:rFonts w:ascii="Times New Roman" w:eastAsiaTheme="minorEastAsia" w:hAnsi="Times New Roman"/>
                      <w:szCs w:val="21"/>
                      <w:lang w:val="en-US" w:eastAsia="zh-CN"/>
                    </w:rPr>
                  </w:pPr>
                  <w:r w:rsidRPr="00A2285A">
                    <w:rPr>
                      <w:rFonts w:ascii="Times New Roman" w:eastAsiaTheme="minorEastAsia" w:hAnsi="Times New Roman"/>
                      <w:szCs w:val="21"/>
                      <w:lang w:val="en-US" w:eastAsia="zh-CN"/>
                    </w:rPr>
                    <w:t>-3.2</w:t>
                  </w:r>
                </w:p>
              </w:tc>
            </w:tr>
          </w:tbl>
          <w:p w14:paraId="323CB431" w14:textId="77777777" w:rsidR="00A2285A" w:rsidRPr="00A2285A" w:rsidRDefault="00A2285A" w:rsidP="00A2285A">
            <w:pPr>
              <w:spacing w:after="120"/>
              <w:rPr>
                <w:rFonts w:ascii="Times New Roman" w:hAnsi="Times New Roman"/>
                <w:szCs w:val="21"/>
                <w:lang w:eastAsia="zh-CN"/>
              </w:rPr>
            </w:pPr>
            <w:r w:rsidRPr="00A2285A">
              <w:rPr>
                <w:rFonts w:ascii="Times New Roman" w:hAnsi="Times New Roman"/>
                <w:szCs w:val="21"/>
                <w:lang w:eastAsia="zh-CN"/>
              </w:rPr>
              <w:t>Note: the SNR value may be updated based on new simulation results. RAN1 waveform design is not finalized as of this WF.</w:t>
            </w:r>
          </w:p>
          <w:p w14:paraId="5DD99749" w14:textId="77777777" w:rsidR="00A2285A" w:rsidRPr="00A2285A" w:rsidRDefault="00A2285A" w:rsidP="00A2285A">
            <w:pPr>
              <w:spacing w:after="120"/>
              <w:rPr>
                <w:rFonts w:ascii="Times New Roman" w:hAnsi="Times New Roman"/>
                <w:szCs w:val="21"/>
                <w:lang w:eastAsia="zh-CN"/>
              </w:rPr>
            </w:pPr>
          </w:p>
          <w:p w14:paraId="7F8DC367" w14:textId="77777777" w:rsidR="00A2285A" w:rsidRPr="00A2285A" w:rsidRDefault="00A2285A" w:rsidP="00A2285A">
            <w:pPr>
              <w:spacing w:after="120"/>
              <w:rPr>
                <w:rFonts w:ascii="Times New Roman" w:hAnsi="Times New Roman"/>
                <w:szCs w:val="21"/>
                <w:lang w:eastAsia="zh-CN"/>
              </w:rPr>
            </w:pPr>
            <w:r w:rsidRPr="00A2285A">
              <w:rPr>
                <w:rFonts w:ascii="Times New Roman" w:hAnsi="Times New Roman"/>
                <w:szCs w:val="21"/>
                <w:lang w:eastAsia="zh-CN"/>
              </w:rPr>
              <w:t>Agreements:</w:t>
            </w:r>
          </w:p>
          <w:p w14:paraId="7556CC3C" w14:textId="4A5933A0" w:rsidR="00CD2337" w:rsidRPr="00A2285A" w:rsidRDefault="00A2285A" w:rsidP="00A2285A">
            <w:pPr>
              <w:pStyle w:val="af6"/>
              <w:widowControl/>
              <w:numPr>
                <w:ilvl w:val="1"/>
                <w:numId w:val="13"/>
              </w:numPr>
              <w:spacing w:after="120"/>
              <w:ind w:firstLineChars="0"/>
              <w:jc w:val="left"/>
              <w:rPr>
                <w:b/>
                <w:bCs/>
                <w:szCs w:val="24"/>
                <w:lang w:eastAsia="zh-CN"/>
              </w:rPr>
            </w:pPr>
            <w:r w:rsidRPr="00A2285A">
              <w:rPr>
                <w:rFonts w:ascii="Times New Roman" w:eastAsiaTheme="minorEastAsia" w:hAnsi="Times New Roman"/>
                <w:b/>
                <w:bCs/>
                <w:szCs w:val="21"/>
                <w:lang w:eastAsia="zh-CN"/>
              </w:rPr>
              <w:t xml:space="preserve">Further discuss next meeting </w:t>
            </w:r>
          </w:p>
        </w:tc>
      </w:tr>
    </w:tbl>
    <w:p w14:paraId="1D39F165" w14:textId="36E9CAF5" w:rsidR="00CD2337" w:rsidRPr="00CD2337" w:rsidRDefault="00CD2337">
      <w:pPr>
        <w:spacing w:after="180"/>
        <w:rPr>
          <w:rFonts w:ascii="Times New Roman" w:hAnsi="Times New Roman"/>
          <w:bCs/>
          <w:sz w:val="20"/>
          <w:szCs w:val="20"/>
        </w:rPr>
      </w:pPr>
    </w:p>
    <w:p w14:paraId="2FA98B20" w14:textId="1F63A88F" w:rsidR="00C35F9D" w:rsidRDefault="00D44292">
      <w:pPr>
        <w:spacing w:after="180"/>
        <w:rPr>
          <w:rFonts w:ascii="Times New Roman" w:hAnsi="Times New Roman"/>
          <w:bCs/>
          <w:sz w:val="20"/>
          <w:szCs w:val="20"/>
        </w:rPr>
      </w:pPr>
      <w:r w:rsidRPr="00D44292">
        <w:rPr>
          <w:rFonts w:ascii="Times New Roman" w:hAnsi="Times New Roman"/>
          <w:bCs/>
          <w:sz w:val="20"/>
          <w:szCs w:val="20"/>
        </w:rPr>
        <w:t>Considering that SNR is relevant to RF and demodulation, and that RAN1 has two options of OFDM signal and OOK signal, the required SNR for demodulation of OOK and OFDM signals could be different, so two sets of SNR values could be specified. Based on the simulation results, the OFDM receiver performs better than the OOK receiver. Since the case OOK-4 (M=4) has the worst performance, the target SNR should be chosen based on this case.</w:t>
      </w:r>
    </w:p>
    <w:p w14:paraId="418CEACA" w14:textId="77777777" w:rsidR="00204252" w:rsidRDefault="00204252" w:rsidP="00204252">
      <w:pPr>
        <w:spacing w:after="180"/>
        <w:jc w:val="center"/>
        <w:rPr>
          <w:rFonts w:ascii="Times New Roman" w:hAnsi="Times New Roman"/>
          <w:b/>
          <w:bCs/>
          <w:sz w:val="20"/>
          <w:szCs w:val="20"/>
        </w:rPr>
      </w:pPr>
      <w:r>
        <w:rPr>
          <w:rFonts w:ascii="Times New Roman" w:hAnsi="Times New Roman"/>
          <w:b/>
          <w:bCs/>
          <w:sz w:val="20"/>
          <w:szCs w:val="20"/>
        </w:rPr>
        <w:t>Table 1 SNR@1%BLER with 4bit ADC under AWGN</w:t>
      </w:r>
    </w:p>
    <w:tbl>
      <w:tblPr>
        <w:tblStyle w:val="af3"/>
        <w:tblW w:w="9630" w:type="dxa"/>
        <w:tblLayout w:type="fixed"/>
        <w:tblLook w:val="04A0" w:firstRow="1" w:lastRow="0" w:firstColumn="1" w:lastColumn="0" w:noHBand="0" w:noVBand="1"/>
      </w:tblPr>
      <w:tblGrid>
        <w:gridCol w:w="1984"/>
        <w:gridCol w:w="2800"/>
        <w:gridCol w:w="2167"/>
        <w:gridCol w:w="2679"/>
      </w:tblGrid>
      <w:tr w:rsidR="00204252" w14:paraId="3104FF9E" w14:textId="77777777" w:rsidTr="00204252">
        <w:trPr>
          <w:trHeight w:val="113"/>
        </w:trPr>
        <w:tc>
          <w:tcPr>
            <w:tcW w:w="1983" w:type="dxa"/>
            <w:tcBorders>
              <w:top w:val="single" w:sz="4" w:space="0" w:color="auto"/>
              <w:left w:val="single" w:sz="4" w:space="0" w:color="auto"/>
              <w:bottom w:val="single" w:sz="4" w:space="0" w:color="auto"/>
              <w:right w:val="single" w:sz="4" w:space="0" w:color="auto"/>
            </w:tcBorders>
            <w:noWrap/>
            <w:hideMark/>
          </w:tcPr>
          <w:p w14:paraId="56181588" w14:textId="77777777" w:rsidR="00204252" w:rsidRDefault="00204252">
            <w:pPr>
              <w:spacing w:before="0" w:line="240" w:lineRule="auto"/>
              <w:rPr>
                <w:rFonts w:ascii="Times New Roman" w:hAnsi="Times New Roman"/>
                <w:b/>
                <w:bCs/>
                <w:sz w:val="20"/>
                <w:szCs w:val="20"/>
                <w:lang w:val="en-US"/>
              </w:rPr>
            </w:pPr>
            <w:bookmarkStart w:id="2" w:name="_Hlk181921070"/>
            <w:r>
              <w:rPr>
                <w:rFonts w:ascii="Times New Roman" w:hAnsi="Times New Roman"/>
                <w:b/>
                <w:bCs/>
                <w:sz w:val="20"/>
                <w:szCs w:val="20"/>
                <w:lang w:val="en-US"/>
              </w:rPr>
              <w:t>Modulation</w:t>
            </w:r>
          </w:p>
        </w:tc>
        <w:tc>
          <w:tcPr>
            <w:tcW w:w="2800" w:type="dxa"/>
            <w:tcBorders>
              <w:top w:val="single" w:sz="4" w:space="0" w:color="auto"/>
              <w:left w:val="single" w:sz="4" w:space="0" w:color="auto"/>
              <w:bottom w:val="single" w:sz="4" w:space="0" w:color="auto"/>
              <w:right w:val="single" w:sz="4" w:space="0" w:color="auto"/>
            </w:tcBorders>
            <w:noWrap/>
            <w:hideMark/>
          </w:tcPr>
          <w:p w14:paraId="74FEED8D"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Channel structure</w:t>
            </w:r>
          </w:p>
        </w:tc>
        <w:tc>
          <w:tcPr>
            <w:tcW w:w="2167" w:type="dxa"/>
            <w:tcBorders>
              <w:top w:val="single" w:sz="4" w:space="0" w:color="auto"/>
              <w:left w:val="single" w:sz="4" w:space="0" w:color="auto"/>
              <w:bottom w:val="single" w:sz="4" w:space="0" w:color="auto"/>
              <w:right w:val="single" w:sz="4" w:space="0" w:color="auto"/>
            </w:tcBorders>
            <w:noWrap/>
            <w:hideMark/>
          </w:tcPr>
          <w:p w14:paraId="72EC30AE"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Receiver type</w:t>
            </w:r>
          </w:p>
        </w:tc>
        <w:tc>
          <w:tcPr>
            <w:tcW w:w="2679" w:type="dxa"/>
            <w:tcBorders>
              <w:top w:val="single" w:sz="4" w:space="0" w:color="auto"/>
              <w:left w:val="single" w:sz="4" w:space="0" w:color="auto"/>
              <w:bottom w:val="single" w:sz="4" w:space="0" w:color="auto"/>
              <w:right w:val="single" w:sz="4" w:space="0" w:color="auto"/>
            </w:tcBorders>
            <w:noWrap/>
            <w:hideMark/>
          </w:tcPr>
          <w:p w14:paraId="6A148A28"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SNR@1% BLER</w:t>
            </w:r>
          </w:p>
        </w:tc>
      </w:tr>
      <w:tr w:rsidR="00204252" w14:paraId="7E5DCE67"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27CF172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OOK-1</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EB738CF"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660B45A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97BD31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-6.5dB</w:t>
            </w:r>
          </w:p>
        </w:tc>
      </w:tr>
      <w:tr w:rsidR="00204252" w14:paraId="6C5B3953"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C43655"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56550E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ADD17F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ED301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-10.6dB</w:t>
            </w:r>
          </w:p>
        </w:tc>
      </w:tr>
      <w:tr w:rsidR="00204252" w14:paraId="4404FCEB"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2B303F1"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28AADF7D"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3E4C74F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162FD4D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-6.1dB</w:t>
            </w:r>
          </w:p>
        </w:tc>
      </w:tr>
      <w:tr w:rsidR="00204252" w14:paraId="793FB34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E67A1C9"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38B64A67"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4451159A"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5B69A0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-10.3dB</w:t>
            </w:r>
          </w:p>
        </w:tc>
      </w:tr>
      <w:bookmarkEnd w:id="2"/>
      <w:tr w:rsidR="00204252" w14:paraId="7A8C313E"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1BCE194B"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M=2</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CAD0C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5B2D1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8095EF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-4.7dB</w:t>
            </w:r>
          </w:p>
        </w:tc>
      </w:tr>
      <w:tr w:rsidR="00204252" w14:paraId="780E96E1"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4A14B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080A117E"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054DD43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15D3C3E3"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-7.6dB</w:t>
            </w:r>
          </w:p>
        </w:tc>
      </w:tr>
      <w:tr w:rsidR="00204252" w14:paraId="06F4FA34"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2BF3783"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5CC18D8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85E83CE"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CF3259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-4.2dB</w:t>
            </w:r>
          </w:p>
        </w:tc>
      </w:tr>
      <w:tr w:rsidR="00204252" w14:paraId="2A325D1E"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F2F5E26"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73BE006"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F0E28B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D3CA27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-7.2dB</w:t>
            </w:r>
          </w:p>
        </w:tc>
      </w:tr>
      <w:tr w:rsidR="00204252" w14:paraId="6494B3E5"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692B1B3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M=4</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35C00C9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3AF96C8"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2384AA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-2.5dB</w:t>
            </w:r>
          </w:p>
        </w:tc>
      </w:tr>
      <w:tr w:rsidR="00204252" w14:paraId="4A62889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37C6401E"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4B96964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B0F809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CC55BE0" w14:textId="78C38783"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w:t>
            </w:r>
            <w:r w:rsidR="00425226">
              <w:rPr>
                <w:rFonts w:ascii="Times New Roman" w:hAnsi="Times New Roman" w:hint="eastAsia"/>
                <w:sz w:val="20"/>
                <w:szCs w:val="20"/>
                <w:lang w:val="en-US" w:eastAsia="zh-CN"/>
              </w:rPr>
              <w:t>4</w:t>
            </w:r>
            <w:r>
              <w:rPr>
                <w:rFonts w:ascii="Times New Roman" w:hAnsi="Times New Roman"/>
                <w:sz w:val="20"/>
                <w:szCs w:val="20"/>
                <w:lang w:val="en-US"/>
              </w:rPr>
              <w:t>.7dB</w:t>
            </w:r>
          </w:p>
        </w:tc>
      </w:tr>
      <w:tr w:rsidR="00204252" w14:paraId="615BABF6"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411F48D2"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68398810"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225BD9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7CE7BD7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-2.2dB</w:t>
            </w:r>
          </w:p>
        </w:tc>
      </w:tr>
      <w:tr w:rsidR="00204252" w14:paraId="1AB77F3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14E0DC5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11723653"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59AC88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0B8342" w14:textId="2F86C2AD"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w:t>
            </w:r>
            <w:r w:rsidR="00425226">
              <w:rPr>
                <w:rFonts w:ascii="Times New Roman" w:hAnsi="Times New Roman" w:hint="eastAsia"/>
                <w:sz w:val="20"/>
                <w:szCs w:val="20"/>
                <w:lang w:val="en-US" w:eastAsia="zh-CN"/>
              </w:rPr>
              <w:t>4</w:t>
            </w:r>
            <w:r>
              <w:rPr>
                <w:rFonts w:ascii="Times New Roman" w:hAnsi="Times New Roman"/>
                <w:sz w:val="20"/>
                <w:szCs w:val="20"/>
                <w:lang w:val="en-US"/>
              </w:rPr>
              <w:t>.</w:t>
            </w:r>
            <w:r w:rsidR="00425226">
              <w:rPr>
                <w:rFonts w:ascii="Times New Roman" w:hAnsi="Times New Roman" w:hint="eastAsia"/>
                <w:sz w:val="20"/>
                <w:szCs w:val="20"/>
                <w:lang w:val="en-US" w:eastAsia="zh-CN"/>
              </w:rPr>
              <w:t>3</w:t>
            </w:r>
            <w:r>
              <w:rPr>
                <w:rFonts w:ascii="Times New Roman" w:hAnsi="Times New Roman"/>
                <w:sz w:val="20"/>
                <w:szCs w:val="20"/>
                <w:lang w:val="en-US"/>
              </w:rPr>
              <w:t>dB</w:t>
            </w:r>
          </w:p>
        </w:tc>
      </w:tr>
    </w:tbl>
    <w:p w14:paraId="3DFA0CAD" w14:textId="77777777" w:rsidR="00204252" w:rsidRDefault="00204252">
      <w:pPr>
        <w:spacing w:after="180"/>
        <w:rPr>
          <w:rFonts w:ascii="Times New Roman" w:hAnsi="Times New Roman"/>
          <w:bCs/>
          <w:sz w:val="20"/>
          <w:szCs w:val="20"/>
        </w:rPr>
      </w:pPr>
    </w:p>
    <w:p w14:paraId="0060D9BB" w14:textId="2E503A55" w:rsidR="00813923" w:rsidRPr="00B04B06" w:rsidRDefault="00C3721C">
      <w:pPr>
        <w:spacing w:after="180"/>
        <w:rPr>
          <w:rFonts w:ascii="Times New Roman" w:hAnsi="Times New Roman"/>
          <w:b/>
          <w:sz w:val="20"/>
          <w:szCs w:val="20"/>
        </w:rPr>
      </w:pPr>
      <w:bookmarkStart w:id="3" w:name="_Hlk166456722"/>
      <w:r w:rsidRPr="00C3721C">
        <w:rPr>
          <w:rFonts w:ascii="Times New Roman" w:hAnsi="Times New Roman"/>
          <w:b/>
          <w:sz w:val="20"/>
          <w:szCs w:val="20"/>
        </w:rPr>
        <w:t>Proposal 1:</w:t>
      </w:r>
      <w:r w:rsidR="00F56C36">
        <w:rPr>
          <w:rFonts w:ascii="Times New Roman" w:hAnsi="Times New Roman" w:hint="eastAsia"/>
          <w:b/>
          <w:sz w:val="20"/>
          <w:szCs w:val="20"/>
        </w:rPr>
        <w:t xml:space="preserve"> </w:t>
      </w:r>
      <w:r w:rsidR="003D3186">
        <w:rPr>
          <w:rFonts w:ascii="Times New Roman" w:hAnsi="Times New Roman" w:hint="eastAsia"/>
          <w:b/>
          <w:sz w:val="20"/>
          <w:szCs w:val="20"/>
        </w:rPr>
        <w:t>-</w:t>
      </w:r>
      <w:r w:rsidR="00204252" w:rsidRPr="00204252">
        <w:rPr>
          <w:rFonts w:ascii="Times New Roman" w:hAnsi="Times New Roman"/>
          <w:b/>
          <w:sz w:val="20"/>
          <w:szCs w:val="20"/>
        </w:rPr>
        <w:t>2</w:t>
      </w:r>
      <w:r w:rsidR="000B62D7">
        <w:rPr>
          <w:rFonts w:ascii="Times New Roman" w:hAnsi="Times New Roman" w:hint="eastAsia"/>
          <w:b/>
          <w:sz w:val="20"/>
          <w:szCs w:val="20"/>
        </w:rPr>
        <w:t>.5</w:t>
      </w:r>
      <w:r w:rsidR="00204252" w:rsidRPr="00204252">
        <w:rPr>
          <w:rFonts w:ascii="Times New Roman" w:hAnsi="Times New Roman"/>
          <w:b/>
          <w:sz w:val="20"/>
          <w:szCs w:val="20"/>
        </w:rPr>
        <w:t>dB</w:t>
      </w:r>
      <w:r w:rsidR="0004625D">
        <w:rPr>
          <w:rFonts w:ascii="Times New Roman" w:hAnsi="Times New Roman" w:hint="eastAsia"/>
          <w:b/>
          <w:sz w:val="20"/>
          <w:szCs w:val="20"/>
        </w:rPr>
        <w:t xml:space="preserve"> SNR</w:t>
      </w:r>
      <w:r w:rsidR="00204252" w:rsidRPr="00204252">
        <w:rPr>
          <w:rFonts w:ascii="Times New Roman" w:hAnsi="Times New Roman"/>
          <w:b/>
          <w:sz w:val="20"/>
          <w:szCs w:val="20"/>
        </w:rPr>
        <w:t xml:space="preserve"> </w:t>
      </w:r>
      <w:r w:rsidR="00204252">
        <w:rPr>
          <w:rFonts w:ascii="Times New Roman" w:hAnsi="Times New Roman" w:hint="eastAsia"/>
          <w:b/>
          <w:sz w:val="20"/>
          <w:szCs w:val="20"/>
        </w:rPr>
        <w:t xml:space="preserve">for </w:t>
      </w:r>
      <w:r w:rsidR="00204252" w:rsidRPr="00204252">
        <w:rPr>
          <w:rFonts w:ascii="Times New Roman" w:hAnsi="Times New Roman"/>
          <w:b/>
          <w:sz w:val="20"/>
          <w:szCs w:val="20"/>
        </w:rPr>
        <w:t>OOK</w:t>
      </w:r>
      <w:r w:rsidR="0004625D">
        <w:rPr>
          <w:rFonts w:ascii="Times New Roman" w:hAnsi="Times New Roman" w:hint="eastAsia"/>
          <w:b/>
          <w:sz w:val="20"/>
          <w:szCs w:val="20"/>
        </w:rPr>
        <w:t>-based signal,</w:t>
      </w:r>
      <w:r w:rsidR="00204252" w:rsidRPr="00204252">
        <w:rPr>
          <w:rFonts w:ascii="Times New Roman" w:hAnsi="Times New Roman"/>
          <w:b/>
          <w:sz w:val="20"/>
          <w:szCs w:val="20"/>
        </w:rPr>
        <w:t xml:space="preserve"> and</w:t>
      </w:r>
      <w:r w:rsidR="00204252">
        <w:rPr>
          <w:rFonts w:ascii="Times New Roman" w:hAnsi="Times New Roman" w:hint="eastAsia"/>
          <w:b/>
          <w:sz w:val="20"/>
          <w:szCs w:val="20"/>
        </w:rPr>
        <w:t xml:space="preserve"> </w:t>
      </w:r>
      <w:r w:rsidR="000B62D7">
        <w:rPr>
          <w:rFonts w:ascii="Times New Roman" w:hAnsi="Times New Roman" w:hint="eastAsia"/>
          <w:b/>
          <w:sz w:val="20"/>
          <w:szCs w:val="20"/>
        </w:rPr>
        <w:t>4.7</w:t>
      </w:r>
      <w:r w:rsidR="00204252">
        <w:rPr>
          <w:rFonts w:ascii="Times New Roman" w:hAnsi="Times New Roman" w:hint="eastAsia"/>
          <w:b/>
          <w:sz w:val="20"/>
          <w:szCs w:val="20"/>
        </w:rPr>
        <w:t>dB for</w:t>
      </w:r>
      <w:r w:rsidR="00204252" w:rsidRPr="00204252">
        <w:rPr>
          <w:rFonts w:ascii="Times New Roman" w:hAnsi="Times New Roman"/>
          <w:b/>
          <w:sz w:val="20"/>
          <w:szCs w:val="20"/>
        </w:rPr>
        <w:t xml:space="preserve"> OFDM</w:t>
      </w:r>
      <w:r w:rsidR="0004625D">
        <w:rPr>
          <w:rFonts w:ascii="Times New Roman" w:hAnsi="Times New Roman" w:hint="eastAsia"/>
          <w:b/>
          <w:sz w:val="20"/>
          <w:szCs w:val="20"/>
        </w:rPr>
        <w:t>-based signal</w:t>
      </w:r>
      <w:r w:rsidR="00204252">
        <w:rPr>
          <w:rFonts w:ascii="Times New Roman" w:hAnsi="Times New Roman" w:hint="eastAsia"/>
          <w:b/>
          <w:sz w:val="20"/>
          <w:szCs w:val="20"/>
        </w:rPr>
        <w:t>.</w:t>
      </w:r>
    </w:p>
    <w:bookmarkEnd w:id="3"/>
    <w:p w14:paraId="3B7EDEBB" w14:textId="36DD9447" w:rsidR="002561D2" w:rsidRPr="002561D2" w:rsidRDefault="002561D2">
      <w:pPr>
        <w:spacing w:after="180"/>
        <w:rPr>
          <w:rFonts w:ascii="Times New Roman" w:hAnsi="Times New Roman"/>
          <w:bCs/>
          <w:sz w:val="20"/>
          <w:szCs w:val="20"/>
        </w:rPr>
      </w:pPr>
      <w:r w:rsidRPr="002561D2">
        <w:rPr>
          <w:rFonts w:ascii="Times New Roman" w:hAnsi="Times New Roman"/>
          <w:bCs/>
          <w:sz w:val="20"/>
          <w:szCs w:val="20"/>
        </w:rPr>
        <w:t>Considering the difference</w:t>
      </w:r>
      <w:r w:rsidR="00D44292">
        <w:rPr>
          <w:rFonts w:ascii="Times New Roman" w:hAnsi="Times New Roman" w:hint="eastAsia"/>
          <w:bCs/>
          <w:sz w:val="20"/>
          <w:szCs w:val="20"/>
        </w:rPr>
        <w:t>s</w:t>
      </w:r>
      <w:r w:rsidRPr="002561D2">
        <w:rPr>
          <w:rFonts w:ascii="Times New Roman" w:hAnsi="Times New Roman"/>
          <w:bCs/>
          <w:sz w:val="20"/>
          <w:szCs w:val="20"/>
        </w:rPr>
        <w:t xml:space="preserve"> between OFDM and OOK signals, two sets of noise figure requirements should be specified. For the OFDM signal, the NF value</w:t>
      </w:r>
      <w:r w:rsidR="00D44292">
        <w:rPr>
          <w:rFonts w:ascii="Times New Roman" w:hAnsi="Times New Roman" w:hint="eastAsia"/>
          <w:bCs/>
          <w:sz w:val="20"/>
          <w:szCs w:val="20"/>
        </w:rPr>
        <w:t>s</w:t>
      </w:r>
      <w:r w:rsidRPr="002561D2">
        <w:rPr>
          <w:rFonts w:ascii="Times New Roman" w:hAnsi="Times New Roman"/>
          <w:bCs/>
          <w:sz w:val="20"/>
          <w:szCs w:val="20"/>
        </w:rPr>
        <w:t xml:space="preserve"> of the OFDM receiver and legacy UE receiver are similar, so we could assume the legacy UE receiver noise figure value 9dB as the baseline for the OFDM signal.</w:t>
      </w:r>
    </w:p>
    <w:p w14:paraId="1D9B8B9D" w14:textId="381BDAE6" w:rsidR="003D3186" w:rsidRDefault="003D3186" w:rsidP="00C3721C">
      <w:pPr>
        <w:spacing w:after="180"/>
        <w:rPr>
          <w:rFonts w:ascii="Times New Roman" w:hAnsi="Times New Roman"/>
          <w:b/>
          <w:sz w:val="20"/>
          <w:szCs w:val="20"/>
        </w:rPr>
      </w:pPr>
      <w:r>
        <w:rPr>
          <w:rFonts w:ascii="Times New Roman" w:hAnsi="Times New Roman" w:hint="eastAsia"/>
          <w:b/>
          <w:sz w:val="20"/>
          <w:szCs w:val="20"/>
        </w:rPr>
        <w:lastRenderedPageBreak/>
        <w:t>Proposal 2: T</w:t>
      </w:r>
      <w:r w:rsidRPr="003D3186">
        <w:rPr>
          <w:rFonts w:ascii="Times New Roman" w:hAnsi="Times New Roman"/>
          <w:b/>
          <w:sz w:val="20"/>
          <w:szCs w:val="20"/>
        </w:rPr>
        <w:t>wo sets</w:t>
      </w:r>
      <w:r w:rsidR="00D44292">
        <w:rPr>
          <w:rFonts w:ascii="Times New Roman" w:hAnsi="Times New Roman" w:hint="eastAsia"/>
          <w:b/>
          <w:sz w:val="20"/>
          <w:szCs w:val="20"/>
        </w:rPr>
        <w:t xml:space="preserve"> of</w:t>
      </w:r>
      <w:r w:rsidRPr="003D3186">
        <w:rPr>
          <w:rFonts w:ascii="Times New Roman" w:hAnsi="Times New Roman"/>
          <w:b/>
          <w:sz w:val="20"/>
          <w:szCs w:val="20"/>
        </w:rPr>
        <w:t xml:space="preserve"> NFs for different LP-WUR types</w:t>
      </w:r>
      <w:r>
        <w:rPr>
          <w:rFonts w:ascii="Times New Roman" w:hAnsi="Times New Roman" w:hint="eastAsia"/>
          <w:b/>
          <w:sz w:val="20"/>
          <w:szCs w:val="20"/>
        </w:rPr>
        <w:t xml:space="preserve"> need to be specified.</w:t>
      </w:r>
    </w:p>
    <w:p w14:paraId="1C55B57F" w14:textId="664A1443" w:rsidR="00CB096D" w:rsidRPr="00CB096D" w:rsidRDefault="00D44292" w:rsidP="00C3721C">
      <w:pPr>
        <w:spacing w:after="180"/>
        <w:rPr>
          <w:rFonts w:ascii="Times New Roman" w:hAnsi="Times New Roman"/>
          <w:b/>
          <w:sz w:val="20"/>
          <w:szCs w:val="20"/>
        </w:rPr>
      </w:pPr>
      <w:r w:rsidRPr="00D44292">
        <w:rPr>
          <w:rFonts w:ascii="Times New Roman" w:hAnsi="Times New Roman"/>
          <w:b/>
          <w:sz w:val="20"/>
          <w:szCs w:val="20"/>
        </w:rPr>
        <w:t>Proposal 3: Set 9 dB as the baseline OFDM noise figure for the OFDM signal</w:t>
      </w:r>
    </w:p>
    <w:p w14:paraId="43E928A8" w14:textId="370F848D" w:rsidR="00415D6B" w:rsidRDefault="00C3721C">
      <w:pPr>
        <w:spacing w:after="180"/>
        <w:rPr>
          <w:rFonts w:ascii="Times New Roman" w:hAnsi="Times New Roman"/>
          <w:bCs/>
          <w:sz w:val="20"/>
          <w:szCs w:val="20"/>
        </w:rPr>
      </w:pPr>
      <w:r w:rsidRPr="00C3721C">
        <w:rPr>
          <w:rFonts w:ascii="Times New Roman" w:hAnsi="Times New Roman"/>
          <w:bCs/>
          <w:sz w:val="20"/>
          <w:szCs w:val="20"/>
        </w:rPr>
        <w:t>For the OOK signal receiver, the NF value is much larger than the NF of legacy UE. During the study item phase, we listed some example NF value ranges:</w:t>
      </w:r>
    </w:p>
    <w:p w14:paraId="06CEB748" w14:textId="00B2ED9F" w:rsidR="002674C3"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RF envelope detection</w:t>
      </w:r>
      <w:r>
        <w:rPr>
          <w:rFonts w:ascii="Times New Roman" w:hAnsi="Times New Roman" w:hint="eastAsia"/>
          <w:bCs/>
          <w:sz w:val="20"/>
          <w:szCs w:val="20"/>
        </w:rPr>
        <w:t xml:space="preserve">: </w:t>
      </w:r>
      <w:r w:rsidRPr="00415D6B">
        <w:rPr>
          <w:rFonts w:ascii="Times New Roman" w:hAnsi="Times New Roman"/>
          <w:bCs/>
          <w:sz w:val="20"/>
          <w:szCs w:val="20"/>
        </w:rPr>
        <w:t>The noise figure is in the range of 12~22 dB</w:t>
      </w:r>
      <w:r>
        <w:rPr>
          <w:rFonts w:ascii="Times New Roman" w:hAnsi="Times New Roman" w:hint="eastAsia"/>
          <w:bCs/>
          <w:sz w:val="20"/>
          <w:szCs w:val="20"/>
        </w:rPr>
        <w:t>.</w:t>
      </w:r>
    </w:p>
    <w:p w14:paraId="1F527EA4" w14:textId="5B2787F2" w:rsidR="00660703" w:rsidRPr="00D45EA6" w:rsidRDefault="00C3721C">
      <w:pPr>
        <w:spacing w:after="180"/>
        <w:rPr>
          <w:rFonts w:ascii="Times New Roman" w:hAnsi="Times New Roman"/>
          <w:bCs/>
          <w:sz w:val="20"/>
          <w:szCs w:val="20"/>
        </w:rPr>
      </w:pPr>
      <w:r w:rsidRPr="00C3721C">
        <w:rPr>
          <w:rFonts w:ascii="Times New Roman" w:hAnsi="Times New Roman"/>
          <w:bCs/>
          <w:sz w:val="20"/>
          <w:szCs w:val="20"/>
        </w:rPr>
        <w:t>Consider</w:t>
      </w:r>
      <w:r w:rsidR="006A4F18">
        <w:rPr>
          <w:rFonts w:ascii="Times New Roman" w:hAnsi="Times New Roman" w:hint="eastAsia"/>
          <w:bCs/>
          <w:sz w:val="20"/>
          <w:szCs w:val="20"/>
        </w:rPr>
        <w:t>ing</w:t>
      </w:r>
      <w:r w:rsidRPr="00C3721C">
        <w:rPr>
          <w:rFonts w:ascii="Times New Roman" w:hAnsi="Times New Roman"/>
          <w:bCs/>
          <w:sz w:val="20"/>
          <w:szCs w:val="20"/>
        </w:rPr>
        <w:t xml:space="preserve"> </w:t>
      </w:r>
      <w:r w:rsidR="00F82357" w:rsidRPr="00F82357">
        <w:rPr>
          <w:rFonts w:ascii="Times New Roman" w:hAnsi="Times New Roman"/>
          <w:bCs/>
          <w:sz w:val="20"/>
          <w:szCs w:val="20"/>
        </w:rPr>
        <w:t>zero-IF receiver as a baseline architecture for envelop</w:t>
      </w:r>
      <w:r w:rsidR="006A4F18">
        <w:rPr>
          <w:rFonts w:ascii="Times New Roman" w:hAnsi="Times New Roman" w:hint="eastAsia"/>
          <w:bCs/>
          <w:sz w:val="20"/>
          <w:szCs w:val="20"/>
        </w:rPr>
        <w:t>-</w:t>
      </w:r>
      <w:r w:rsidR="00F82357" w:rsidRPr="00F82357">
        <w:rPr>
          <w:rFonts w:ascii="Times New Roman" w:hAnsi="Times New Roman"/>
          <w:bCs/>
          <w:sz w:val="20"/>
          <w:szCs w:val="20"/>
        </w:rPr>
        <w:t>based LP_WUR</w:t>
      </w:r>
      <w:r w:rsidRPr="00C3721C">
        <w:rPr>
          <w:rFonts w:ascii="Times New Roman" w:hAnsi="Times New Roman"/>
          <w:bCs/>
          <w:sz w:val="20"/>
          <w:szCs w:val="20"/>
        </w:rPr>
        <w:t>. We could choose the same NF range for the LP-WUS signal, which is 12-15dB.</w:t>
      </w:r>
      <w:r w:rsidR="002561D2">
        <w:rPr>
          <w:rFonts w:ascii="Times New Roman" w:hAnsi="Times New Roman" w:hint="eastAsia"/>
          <w:bCs/>
          <w:sz w:val="20"/>
          <w:szCs w:val="20"/>
        </w:rPr>
        <w:t xml:space="preserve"> Since RAN1 choose</w:t>
      </w:r>
      <w:r w:rsidR="00453BFA">
        <w:rPr>
          <w:rFonts w:ascii="Times New Roman" w:hAnsi="Times New Roman" w:hint="eastAsia"/>
          <w:bCs/>
          <w:sz w:val="20"/>
          <w:szCs w:val="20"/>
        </w:rPr>
        <w:t>s</w:t>
      </w:r>
      <w:r w:rsidR="002561D2">
        <w:rPr>
          <w:rFonts w:ascii="Times New Roman" w:hAnsi="Times New Roman" w:hint="eastAsia"/>
          <w:bCs/>
          <w:sz w:val="20"/>
          <w:szCs w:val="20"/>
        </w:rPr>
        <w:t xml:space="preserve"> 7dB as the NF of MR</w:t>
      </w:r>
      <w:r w:rsidR="00D45EA6">
        <w:rPr>
          <w:rFonts w:ascii="Times New Roman" w:hAnsi="Times New Roman" w:hint="eastAsia"/>
          <w:bCs/>
          <w:sz w:val="20"/>
          <w:szCs w:val="20"/>
        </w:rPr>
        <w:t>,</w:t>
      </w:r>
      <w:r w:rsidR="002561D2">
        <w:rPr>
          <w:rFonts w:ascii="Times New Roman" w:hAnsi="Times New Roman" w:hint="eastAsia"/>
          <w:bCs/>
          <w:sz w:val="20"/>
          <w:szCs w:val="20"/>
        </w:rPr>
        <w:t xml:space="preserve"> and the gap between </w:t>
      </w:r>
      <w:r w:rsidR="00D45EA6">
        <w:rPr>
          <w:rFonts w:ascii="Times New Roman" w:hAnsi="Times New Roman" w:hint="eastAsia"/>
          <w:bCs/>
          <w:sz w:val="20"/>
          <w:szCs w:val="20"/>
        </w:rPr>
        <w:t xml:space="preserve">MR and LR is 2/5/8dB, </w:t>
      </w:r>
      <w:r w:rsidR="00D45EA6">
        <w:rPr>
          <w:rFonts w:ascii="Times New Roman" w:hAnsi="Times New Roman"/>
          <w:bCs/>
          <w:sz w:val="20"/>
          <w:szCs w:val="20"/>
        </w:rPr>
        <w:t>it is</w:t>
      </w:r>
      <w:r w:rsidR="00D45EA6">
        <w:rPr>
          <w:rFonts w:ascii="Times New Roman" w:hAnsi="Times New Roman" w:hint="eastAsia"/>
          <w:bCs/>
          <w:sz w:val="20"/>
          <w:szCs w:val="20"/>
        </w:rPr>
        <w:t xml:space="preserve"> reasonable to choose 12</w:t>
      </w:r>
      <w:r w:rsidR="006A4F18">
        <w:rPr>
          <w:rFonts w:ascii="Times New Roman" w:hAnsi="Times New Roman" w:hint="eastAsia"/>
          <w:bCs/>
          <w:sz w:val="20"/>
          <w:szCs w:val="20"/>
        </w:rPr>
        <w:t xml:space="preserve"> </w:t>
      </w:r>
      <w:r w:rsidR="00D45EA6">
        <w:rPr>
          <w:rFonts w:ascii="Times New Roman" w:hAnsi="Times New Roman" w:hint="eastAsia"/>
          <w:bCs/>
          <w:sz w:val="20"/>
          <w:szCs w:val="20"/>
        </w:rPr>
        <w:t>dB as</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noise figure for</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OOK signal.</w:t>
      </w:r>
    </w:p>
    <w:p w14:paraId="40F3E949" w14:textId="169723A9" w:rsidR="00813923" w:rsidRDefault="00C3721C">
      <w:pPr>
        <w:spacing w:after="180"/>
        <w:rPr>
          <w:rFonts w:ascii="Times New Roman" w:hAnsi="Times New Roman"/>
          <w:b/>
          <w:sz w:val="20"/>
          <w:szCs w:val="20"/>
        </w:rPr>
      </w:pPr>
      <w:r w:rsidRPr="00C3721C">
        <w:rPr>
          <w:rFonts w:ascii="Times New Roman" w:hAnsi="Times New Roman"/>
          <w:b/>
          <w:sz w:val="20"/>
          <w:szCs w:val="20"/>
        </w:rPr>
        <w:t xml:space="preserve">Proposal </w:t>
      </w:r>
      <w:r w:rsidR="00717C31">
        <w:rPr>
          <w:rFonts w:ascii="Times New Roman" w:hAnsi="Times New Roman" w:hint="eastAsia"/>
          <w:b/>
          <w:sz w:val="20"/>
          <w:szCs w:val="20"/>
        </w:rPr>
        <w:t>4</w:t>
      </w:r>
      <w:r w:rsidRPr="00C3721C">
        <w:rPr>
          <w:rFonts w:ascii="Times New Roman" w:hAnsi="Times New Roman"/>
          <w:b/>
          <w:sz w:val="20"/>
          <w:szCs w:val="20"/>
        </w:rPr>
        <w:t>: Choose 12</w:t>
      </w:r>
      <w:r w:rsidR="006A4F18">
        <w:rPr>
          <w:rFonts w:ascii="Times New Roman" w:hAnsi="Times New Roman" w:hint="eastAsia"/>
          <w:b/>
          <w:sz w:val="20"/>
          <w:szCs w:val="20"/>
        </w:rPr>
        <w:t xml:space="preserve"> </w:t>
      </w:r>
      <w:r w:rsidR="0004625D">
        <w:rPr>
          <w:rFonts w:ascii="Times New Roman" w:hAnsi="Times New Roman" w:hint="eastAsia"/>
          <w:b/>
          <w:sz w:val="20"/>
          <w:szCs w:val="20"/>
        </w:rPr>
        <w:t xml:space="preserve">dB </w:t>
      </w:r>
      <w:r w:rsidRPr="00C3721C">
        <w:rPr>
          <w:rFonts w:ascii="Times New Roman" w:hAnsi="Times New Roman"/>
          <w:b/>
          <w:sz w:val="20"/>
          <w:szCs w:val="20"/>
        </w:rPr>
        <w:t>noise figure as the baseline for the OOK signal.</w:t>
      </w:r>
    </w:p>
    <w:p w14:paraId="141023D4" w14:textId="4C8FC817" w:rsidR="00664FB2" w:rsidRDefault="00664FB2">
      <w:pPr>
        <w:spacing w:after="180"/>
        <w:rPr>
          <w:rFonts w:ascii="Times New Roman" w:hAnsi="Times New Roman"/>
          <w:bCs/>
          <w:sz w:val="20"/>
          <w:szCs w:val="20"/>
        </w:rPr>
      </w:pPr>
      <w:r w:rsidRPr="00664FB2">
        <w:rPr>
          <w:rFonts w:ascii="Times New Roman" w:hAnsi="Times New Roman" w:hint="eastAsia"/>
          <w:bCs/>
          <w:sz w:val="20"/>
          <w:szCs w:val="20"/>
        </w:rPr>
        <w:t xml:space="preserve">And the </w:t>
      </w:r>
      <w:r w:rsidR="0004625D">
        <w:rPr>
          <w:rFonts w:ascii="Times New Roman" w:hAnsi="Times New Roman" w:hint="eastAsia"/>
          <w:bCs/>
          <w:sz w:val="20"/>
          <w:szCs w:val="20"/>
        </w:rPr>
        <w:t>Table is shown as below:</w:t>
      </w:r>
    </w:p>
    <w:p w14:paraId="45DD6929" w14:textId="2D371BB9" w:rsidR="00D33309" w:rsidRPr="00D33309" w:rsidRDefault="00D33309" w:rsidP="00D33309">
      <w:pPr>
        <w:spacing w:after="180"/>
        <w:jc w:val="center"/>
        <w:rPr>
          <w:rFonts w:ascii="Times New Roman" w:hAnsi="Times New Roman"/>
          <w:b/>
          <w:bCs/>
          <w:sz w:val="20"/>
          <w:szCs w:val="20"/>
        </w:rPr>
      </w:pPr>
      <w:bookmarkStart w:id="4" w:name="_Hlk189578817"/>
      <w:r w:rsidRPr="00D33309">
        <w:rPr>
          <w:rFonts w:ascii="Times New Roman" w:hAnsi="Times New Roman" w:hint="eastAsia"/>
          <w:b/>
          <w:bCs/>
          <w:sz w:val="20"/>
          <w:szCs w:val="20"/>
        </w:rPr>
        <w:t xml:space="preserve">Table 2. </w:t>
      </w:r>
      <w:r w:rsidRPr="00D33309">
        <w:rPr>
          <w:rFonts w:ascii="Times New Roman" w:hAnsi="Times New Roman"/>
          <w:b/>
          <w:bCs/>
          <w:sz w:val="20"/>
          <w:szCs w:val="20"/>
        </w:rPr>
        <w:t>REFSENS with values for each element</w:t>
      </w:r>
    </w:p>
    <w:tbl>
      <w:tblPr>
        <w:tblStyle w:val="af3"/>
        <w:tblW w:w="0" w:type="auto"/>
        <w:jc w:val="center"/>
        <w:tblLook w:val="04A0" w:firstRow="1" w:lastRow="0" w:firstColumn="1" w:lastColumn="0" w:noHBand="0" w:noVBand="1"/>
      </w:tblPr>
      <w:tblGrid>
        <w:gridCol w:w="1530"/>
        <w:gridCol w:w="1530"/>
        <w:gridCol w:w="1530"/>
      </w:tblGrid>
      <w:tr w:rsidR="003D3186" w14:paraId="483BD2B4" w14:textId="776E31C3" w:rsidTr="00641457">
        <w:trPr>
          <w:trHeight w:val="373"/>
          <w:jc w:val="center"/>
        </w:trPr>
        <w:tc>
          <w:tcPr>
            <w:tcW w:w="1530" w:type="dxa"/>
          </w:tcPr>
          <w:p w14:paraId="64EFC5A2" w14:textId="217DFB2C" w:rsidR="003D3186" w:rsidRPr="0004625D" w:rsidRDefault="003D3186" w:rsidP="0004625D">
            <w:pPr>
              <w:spacing w:before="0" w:line="240" w:lineRule="auto"/>
              <w:jc w:val="left"/>
              <w:rPr>
                <w:rFonts w:ascii="Times New Roman" w:hAnsi="Times New Roman"/>
                <w:b/>
                <w:bCs/>
                <w:sz w:val="20"/>
                <w:szCs w:val="20"/>
                <w:lang w:val="en-US"/>
              </w:rPr>
            </w:pPr>
            <w:bookmarkStart w:id="5" w:name="_Hlk181973672"/>
            <w:r>
              <w:rPr>
                <w:rFonts w:ascii="Times New Roman" w:hAnsi="Times New Roman" w:hint="eastAsia"/>
                <w:b/>
                <w:bCs/>
                <w:sz w:val="20"/>
                <w:szCs w:val="20"/>
                <w:lang w:val="en-US" w:eastAsia="zh-CN"/>
              </w:rPr>
              <w:t>T</w:t>
            </w:r>
            <w:r w:rsidRPr="0004625D">
              <w:rPr>
                <w:rFonts w:ascii="Times New Roman" w:hAnsi="Times New Roman"/>
                <w:b/>
                <w:bCs/>
                <w:sz w:val="20"/>
                <w:szCs w:val="20"/>
                <w:lang w:val="en-US"/>
              </w:rPr>
              <w:t>ype</w:t>
            </w:r>
          </w:p>
        </w:tc>
        <w:tc>
          <w:tcPr>
            <w:tcW w:w="1530" w:type="dxa"/>
          </w:tcPr>
          <w:p w14:paraId="5D7DCC83" w14:textId="25A3C992" w:rsidR="003D3186" w:rsidRPr="0004625D" w:rsidRDefault="003D3186" w:rsidP="0004625D">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NF</w:t>
            </w:r>
          </w:p>
        </w:tc>
        <w:tc>
          <w:tcPr>
            <w:tcW w:w="1530" w:type="dxa"/>
          </w:tcPr>
          <w:p w14:paraId="3E1BB6AD" w14:textId="5F4C5024" w:rsidR="003D3186" w:rsidRPr="0004625D" w:rsidRDefault="003D3186" w:rsidP="0004625D">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SNR</w:t>
            </w:r>
          </w:p>
        </w:tc>
      </w:tr>
      <w:tr w:rsidR="003D3186" w14:paraId="6972E9D3" w14:textId="6E10B45B" w:rsidTr="00641457">
        <w:trPr>
          <w:trHeight w:val="370"/>
          <w:jc w:val="center"/>
        </w:trPr>
        <w:tc>
          <w:tcPr>
            <w:tcW w:w="1530" w:type="dxa"/>
          </w:tcPr>
          <w:p w14:paraId="3A0F24A6" w14:textId="473E14FD" w:rsidR="003D3186" w:rsidRPr="0004625D" w:rsidRDefault="003D3186" w:rsidP="0004625D">
            <w:pPr>
              <w:spacing w:before="0" w:line="240" w:lineRule="auto"/>
              <w:rPr>
                <w:rFonts w:ascii="Times New Roman" w:hAnsi="Times New Roman"/>
                <w:sz w:val="20"/>
                <w:szCs w:val="20"/>
                <w:lang w:val="en-US"/>
              </w:rPr>
            </w:pPr>
            <w:r w:rsidRPr="0004625D">
              <w:rPr>
                <w:rFonts w:ascii="Times New Roman" w:hAnsi="Times New Roman"/>
                <w:sz w:val="20"/>
                <w:szCs w:val="20"/>
                <w:lang w:val="en-US"/>
              </w:rPr>
              <w:t>OOK-based</w:t>
            </w:r>
          </w:p>
        </w:tc>
        <w:tc>
          <w:tcPr>
            <w:tcW w:w="1530" w:type="dxa"/>
          </w:tcPr>
          <w:p w14:paraId="71FDC54D" w14:textId="66EB99EA" w:rsidR="003D3186" w:rsidRPr="0004625D" w:rsidRDefault="003D3186"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12dB</w:t>
            </w:r>
          </w:p>
        </w:tc>
        <w:tc>
          <w:tcPr>
            <w:tcW w:w="1530" w:type="dxa"/>
          </w:tcPr>
          <w:p w14:paraId="2F870260" w14:textId="70929DF9" w:rsidR="003D3186" w:rsidRPr="0004625D" w:rsidRDefault="003D3186"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-2.5dB</w:t>
            </w:r>
          </w:p>
        </w:tc>
      </w:tr>
      <w:tr w:rsidR="003D3186" w14:paraId="12B30985" w14:textId="731A111E" w:rsidTr="00641457">
        <w:trPr>
          <w:trHeight w:val="373"/>
          <w:jc w:val="center"/>
        </w:trPr>
        <w:tc>
          <w:tcPr>
            <w:tcW w:w="1530" w:type="dxa"/>
          </w:tcPr>
          <w:p w14:paraId="58C9E9CD" w14:textId="45D4DD4E" w:rsidR="003D3186" w:rsidRPr="0004625D" w:rsidRDefault="003D3186" w:rsidP="0004625D">
            <w:pPr>
              <w:spacing w:before="0" w:line="240" w:lineRule="auto"/>
              <w:rPr>
                <w:rFonts w:ascii="Times New Roman" w:hAnsi="Times New Roman"/>
                <w:sz w:val="20"/>
                <w:szCs w:val="20"/>
                <w:lang w:val="en-US"/>
              </w:rPr>
            </w:pPr>
            <w:r w:rsidRPr="0004625D">
              <w:rPr>
                <w:rFonts w:ascii="Times New Roman" w:hAnsi="Times New Roman"/>
                <w:sz w:val="20"/>
                <w:szCs w:val="20"/>
                <w:lang w:val="en-US"/>
              </w:rPr>
              <w:t>OFDM-based</w:t>
            </w:r>
          </w:p>
        </w:tc>
        <w:tc>
          <w:tcPr>
            <w:tcW w:w="1530" w:type="dxa"/>
          </w:tcPr>
          <w:p w14:paraId="551B397C" w14:textId="243BA68C" w:rsidR="003D3186" w:rsidRPr="0004625D" w:rsidRDefault="003D3186"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9dB</w:t>
            </w:r>
          </w:p>
        </w:tc>
        <w:tc>
          <w:tcPr>
            <w:tcW w:w="1530" w:type="dxa"/>
          </w:tcPr>
          <w:p w14:paraId="107925FD" w14:textId="43C34222" w:rsidR="003D3186" w:rsidRPr="0004625D" w:rsidRDefault="003D3186"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-4.7dB</w:t>
            </w:r>
          </w:p>
        </w:tc>
      </w:tr>
      <w:bookmarkEnd w:id="4"/>
      <w:bookmarkEnd w:id="5"/>
    </w:tbl>
    <w:p w14:paraId="59D6512D" w14:textId="77777777" w:rsidR="0004625D" w:rsidRPr="00664FB2" w:rsidRDefault="0004625D">
      <w:pPr>
        <w:spacing w:after="180"/>
        <w:rPr>
          <w:rFonts w:ascii="Times New Roman" w:hAnsi="Times New Roman"/>
          <w:bCs/>
          <w:sz w:val="20"/>
          <w:szCs w:val="20"/>
        </w:rPr>
      </w:pPr>
    </w:p>
    <w:p w14:paraId="7B6A3C78" w14:textId="1A79BA87" w:rsidR="00C65CBF" w:rsidRDefault="00214689" w:rsidP="00214689">
      <w:pPr>
        <w:pStyle w:val="3"/>
        <w:spacing w:before="156" w:after="156"/>
      </w:pPr>
      <w:r w:rsidRPr="00214689">
        <w:t xml:space="preserve">2.1 </w:t>
      </w:r>
      <w:r>
        <w:rPr>
          <w:rFonts w:hint="eastAsia"/>
        </w:rPr>
        <w:t>ASCS and ACS</w:t>
      </w:r>
    </w:p>
    <w:p w14:paraId="2965C562" w14:textId="4633F656" w:rsidR="00FF4F5B" w:rsidRDefault="00FF4F5B" w:rsidP="00FF4F5B">
      <w:pPr>
        <w:spacing w:after="180"/>
        <w:rPr>
          <w:rFonts w:ascii="Times New Roman" w:hAnsi="Times New Roman"/>
          <w:bCs/>
          <w:sz w:val="20"/>
          <w:szCs w:val="20"/>
        </w:rPr>
      </w:pPr>
      <w:r w:rsidRPr="00FF4F5B">
        <w:rPr>
          <w:rFonts w:ascii="Times New Roman" w:hAnsi="Times New Roman"/>
          <w:bCs/>
          <w:sz w:val="20"/>
          <w:szCs w:val="20"/>
        </w:rPr>
        <w:t>When defining ACS and ASCS for LP-WUR, two factors should be considered: the ASCS value on a dB scale and the required guard RB. If we only define the guard RB requirement without specifying an ASCS value, there would be no restriction on the in-band selectivity of LP-WUR. In extreme cases, even LP-WUR with the worst performance might pass the test, as there is only a guard RB limitation.</w:t>
      </w:r>
      <w:r>
        <w:rPr>
          <w:rFonts w:ascii="Times New Roman" w:hAnsi="Times New Roman" w:hint="eastAsia"/>
          <w:bCs/>
          <w:sz w:val="20"/>
          <w:szCs w:val="20"/>
        </w:rPr>
        <w:t xml:space="preserve"> </w:t>
      </w:r>
      <w:r w:rsidRPr="00FF4F5B">
        <w:rPr>
          <w:rFonts w:ascii="Times New Roman" w:hAnsi="Times New Roman"/>
          <w:bCs/>
          <w:sz w:val="20"/>
          <w:szCs w:val="20"/>
        </w:rPr>
        <w:t>Conversely, if we only define the ASCS value without any guard RB limitation, LP-WUR with the worst performance could also pass the test in extreme cases, as long as the guard RB is large enough.</w:t>
      </w:r>
    </w:p>
    <w:p w14:paraId="49EC19D7" w14:textId="08FE230C" w:rsidR="00D33309" w:rsidRPr="00D33309" w:rsidRDefault="00D33309" w:rsidP="00FF4F5B">
      <w:pPr>
        <w:spacing w:after="180"/>
        <w:rPr>
          <w:rFonts w:ascii="Times New Roman" w:hAnsi="Times New Roman"/>
          <w:b/>
          <w:sz w:val="20"/>
          <w:szCs w:val="20"/>
        </w:rPr>
      </w:pPr>
      <w:r w:rsidRPr="00D33309">
        <w:rPr>
          <w:rFonts w:ascii="Times New Roman" w:hAnsi="Times New Roman"/>
          <w:b/>
          <w:sz w:val="20"/>
          <w:szCs w:val="20"/>
        </w:rPr>
        <w:t xml:space="preserve">Proposal </w:t>
      </w:r>
      <w:r w:rsidR="00717C31">
        <w:rPr>
          <w:rFonts w:ascii="Times New Roman" w:hAnsi="Times New Roman" w:hint="eastAsia"/>
          <w:b/>
          <w:sz w:val="20"/>
          <w:szCs w:val="20"/>
        </w:rPr>
        <w:t>5</w:t>
      </w:r>
      <w:r w:rsidRPr="00D33309">
        <w:rPr>
          <w:rFonts w:ascii="Times New Roman" w:hAnsi="Times New Roman"/>
          <w:b/>
          <w:sz w:val="20"/>
          <w:szCs w:val="20"/>
        </w:rPr>
        <w:t>: For ASCS</w:t>
      </w:r>
      <w:r>
        <w:rPr>
          <w:rFonts w:ascii="Times New Roman" w:hAnsi="Times New Roman" w:hint="eastAsia"/>
          <w:b/>
          <w:sz w:val="20"/>
          <w:szCs w:val="20"/>
        </w:rPr>
        <w:t xml:space="preserve"> and ACS</w:t>
      </w:r>
      <w:r w:rsidRPr="00D33309">
        <w:rPr>
          <w:rFonts w:ascii="Times New Roman" w:hAnsi="Times New Roman"/>
          <w:b/>
          <w:sz w:val="20"/>
          <w:szCs w:val="20"/>
        </w:rPr>
        <w:t xml:space="preserve"> requirement, RAN4 should specify the both guard RB and ASCS/ACS requirements.</w:t>
      </w:r>
    </w:p>
    <w:p w14:paraId="2885D782" w14:textId="77777777" w:rsidR="00924C85" w:rsidRDefault="00FF4F5B" w:rsidP="00924C85">
      <w:pPr>
        <w:spacing w:after="180"/>
        <w:rPr>
          <w:rFonts w:ascii="Times New Roman" w:hAnsi="Times New Roman"/>
          <w:bCs/>
          <w:sz w:val="20"/>
          <w:szCs w:val="20"/>
        </w:rPr>
      </w:pPr>
      <w:r w:rsidRPr="00FF4F5B">
        <w:rPr>
          <w:rFonts w:ascii="Times New Roman" w:hAnsi="Times New Roman"/>
          <w:bCs/>
          <w:sz w:val="20"/>
          <w:szCs w:val="20"/>
        </w:rPr>
        <w:t>Since ASCS</w:t>
      </w:r>
      <w:r w:rsidR="006B1F57">
        <w:rPr>
          <w:rFonts w:ascii="Times New Roman" w:hAnsi="Times New Roman" w:hint="eastAsia"/>
          <w:bCs/>
          <w:sz w:val="20"/>
          <w:szCs w:val="20"/>
        </w:rPr>
        <w:t xml:space="preserve"> requirement</w:t>
      </w:r>
      <w:r w:rsidRPr="00FF4F5B">
        <w:rPr>
          <w:rFonts w:ascii="Times New Roman" w:hAnsi="Times New Roman"/>
          <w:bCs/>
          <w:sz w:val="20"/>
          <w:szCs w:val="20"/>
        </w:rPr>
        <w:t xml:space="preserve"> cannot be specified directly, we should define the test case for the ASCS requirement in the specification. The test parameters should include the power level, bandwidth, MDR, and other relevant parameters. The MDR will be verified in the test with the guard RBs as defined in the specification</w:t>
      </w:r>
      <w:r w:rsidR="006B1F57">
        <w:rPr>
          <w:rFonts w:ascii="Times New Roman" w:hAnsi="Times New Roman" w:hint="eastAsia"/>
          <w:bCs/>
          <w:sz w:val="20"/>
          <w:szCs w:val="20"/>
        </w:rPr>
        <w:t xml:space="preserve">. And we could use the </w:t>
      </w:r>
      <w:r w:rsidR="009A1B79">
        <w:rPr>
          <w:rFonts w:ascii="Times New Roman" w:hAnsi="Times New Roman" w:hint="eastAsia"/>
          <w:bCs/>
          <w:sz w:val="20"/>
          <w:szCs w:val="20"/>
        </w:rPr>
        <w:t xml:space="preserve">following table as the starting point to </w:t>
      </w:r>
      <w:r w:rsidR="009A1B79" w:rsidRPr="009A1B79">
        <w:rPr>
          <w:rFonts w:ascii="Times New Roman" w:hAnsi="Times New Roman"/>
          <w:bCs/>
          <w:sz w:val="20"/>
          <w:szCs w:val="20"/>
        </w:rPr>
        <w:t>define the ASCS test parameters</w:t>
      </w:r>
      <w:r w:rsidR="009A1B79">
        <w:rPr>
          <w:rFonts w:ascii="Times New Roman" w:hAnsi="Times New Roman" w:hint="eastAsia"/>
          <w:bCs/>
          <w:sz w:val="20"/>
          <w:szCs w:val="20"/>
        </w:rPr>
        <w:t>.</w:t>
      </w:r>
    </w:p>
    <w:p w14:paraId="36995595" w14:textId="510ADB24" w:rsidR="00924C85" w:rsidRPr="00924C85" w:rsidRDefault="00924C85" w:rsidP="00924C85">
      <w:pPr>
        <w:spacing w:after="180"/>
        <w:jc w:val="center"/>
        <w:rPr>
          <w:rFonts w:ascii="Times New Roman" w:hAnsi="Times New Roman"/>
          <w:b/>
          <w:bCs/>
          <w:sz w:val="20"/>
          <w:szCs w:val="20"/>
        </w:rPr>
      </w:pPr>
      <w:bookmarkStart w:id="6" w:name="_Hlk181924713"/>
      <w:r w:rsidRPr="00924C85">
        <w:rPr>
          <w:rFonts w:ascii="Times New Roman" w:hAnsi="Times New Roman"/>
          <w:b/>
          <w:bCs/>
          <w:sz w:val="20"/>
          <w:szCs w:val="20"/>
        </w:rPr>
        <w:t xml:space="preserve">Table </w:t>
      </w:r>
      <w:r w:rsidRPr="00924C85">
        <w:rPr>
          <w:rFonts w:ascii="Times New Roman" w:hAnsi="Times New Roman" w:hint="eastAsia"/>
          <w:b/>
          <w:bCs/>
          <w:sz w:val="20"/>
          <w:szCs w:val="20"/>
        </w:rPr>
        <w:t>3</w:t>
      </w:r>
      <w:r w:rsidRPr="00924C85">
        <w:rPr>
          <w:rFonts w:ascii="Times New Roman" w:hAnsi="Times New Roman"/>
          <w:b/>
          <w:bCs/>
          <w:sz w:val="20"/>
          <w:szCs w:val="20"/>
        </w:rPr>
        <w:t xml:space="preserve">: Test parameters for </w:t>
      </w:r>
      <w:r w:rsidRPr="00924C85">
        <w:rPr>
          <w:rFonts w:ascii="Times New Roman" w:hAnsi="Times New Roman" w:hint="eastAsia"/>
          <w:b/>
          <w:bCs/>
          <w:sz w:val="20"/>
          <w:szCs w:val="20"/>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924C85" w:rsidRPr="00A1115A" w14:paraId="3EE42E26" w14:textId="77777777" w:rsidTr="00802271">
        <w:trPr>
          <w:jc w:val="center"/>
        </w:trPr>
        <w:tc>
          <w:tcPr>
            <w:tcW w:w="1542" w:type="dxa"/>
            <w:tcBorders>
              <w:bottom w:val="nil"/>
            </w:tcBorders>
            <w:shd w:val="clear" w:color="auto" w:fill="auto"/>
          </w:tcPr>
          <w:p w14:paraId="337511D1" w14:textId="77777777" w:rsidR="00924C85" w:rsidRPr="00A1115A" w:rsidRDefault="00924C85" w:rsidP="00802271">
            <w:pPr>
              <w:pStyle w:val="TAH"/>
            </w:pPr>
            <w:r w:rsidRPr="00A1115A">
              <w:lastRenderedPageBreak/>
              <w:t>RX parameter</w:t>
            </w:r>
          </w:p>
        </w:tc>
        <w:tc>
          <w:tcPr>
            <w:tcW w:w="775" w:type="dxa"/>
            <w:tcBorders>
              <w:bottom w:val="nil"/>
            </w:tcBorders>
            <w:shd w:val="clear" w:color="auto" w:fill="auto"/>
          </w:tcPr>
          <w:p w14:paraId="2D394CDA" w14:textId="77777777" w:rsidR="00924C85" w:rsidRPr="00A1115A" w:rsidRDefault="00924C85" w:rsidP="00802271">
            <w:pPr>
              <w:pStyle w:val="TAH"/>
            </w:pPr>
            <w:r w:rsidRPr="00A1115A">
              <w:t>Units</w:t>
            </w:r>
          </w:p>
        </w:tc>
        <w:tc>
          <w:tcPr>
            <w:tcW w:w="4771" w:type="dxa"/>
          </w:tcPr>
          <w:p w14:paraId="0A461D71" w14:textId="77777777" w:rsidR="00924C85" w:rsidRPr="00A1115A" w:rsidRDefault="00924C85" w:rsidP="00802271">
            <w:pPr>
              <w:pStyle w:val="TAH"/>
            </w:pPr>
            <w:r w:rsidRPr="00A1115A">
              <w:t>Channel bandwidth</w:t>
            </w:r>
            <w:r>
              <w:t xml:space="preserve"> (MHz)</w:t>
            </w:r>
          </w:p>
        </w:tc>
      </w:tr>
      <w:tr w:rsidR="00924C85" w:rsidRPr="00A1115A" w14:paraId="0A7C9AD5" w14:textId="77777777" w:rsidTr="00802271">
        <w:trPr>
          <w:jc w:val="center"/>
        </w:trPr>
        <w:tc>
          <w:tcPr>
            <w:tcW w:w="1542" w:type="dxa"/>
            <w:tcBorders>
              <w:top w:val="nil"/>
            </w:tcBorders>
            <w:shd w:val="clear" w:color="auto" w:fill="auto"/>
          </w:tcPr>
          <w:p w14:paraId="52CB4730" w14:textId="77777777" w:rsidR="00924C85" w:rsidRPr="00A1115A" w:rsidRDefault="00924C85" w:rsidP="00802271">
            <w:pPr>
              <w:pStyle w:val="TAH"/>
            </w:pPr>
          </w:p>
        </w:tc>
        <w:tc>
          <w:tcPr>
            <w:tcW w:w="775" w:type="dxa"/>
            <w:tcBorders>
              <w:top w:val="nil"/>
            </w:tcBorders>
            <w:shd w:val="clear" w:color="auto" w:fill="auto"/>
          </w:tcPr>
          <w:p w14:paraId="5B76DF0B" w14:textId="77777777" w:rsidR="00924C85" w:rsidRPr="00A1115A" w:rsidRDefault="00924C85" w:rsidP="00802271">
            <w:pPr>
              <w:pStyle w:val="TAH"/>
            </w:pPr>
          </w:p>
        </w:tc>
        <w:tc>
          <w:tcPr>
            <w:tcW w:w="4771" w:type="dxa"/>
          </w:tcPr>
          <w:p w14:paraId="7A578455" w14:textId="77777777" w:rsidR="00924C85" w:rsidRPr="00402FEC" w:rsidRDefault="00924C85" w:rsidP="00802271">
            <w:pPr>
              <w:pStyle w:val="TAH"/>
            </w:pPr>
            <w:r>
              <w:rPr>
                <w:rFonts w:hint="eastAsia"/>
                <w:lang w:eastAsia="zh-CN"/>
              </w:rPr>
              <w:t>5-100MHz</w:t>
            </w:r>
          </w:p>
        </w:tc>
      </w:tr>
      <w:tr w:rsidR="00924C85" w:rsidRPr="00A1115A" w14:paraId="567F17A8" w14:textId="77777777" w:rsidTr="00802271">
        <w:trPr>
          <w:jc w:val="center"/>
        </w:trPr>
        <w:tc>
          <w:tcPr>
            <w:tcW w:w="1542" w:type="dxa"/>
            <w:shd w:val="clear" w:color="auto" w:fill="auto"/>
            <w:vAlign w:val="center"/>
          </w:tcPr>
          <w:p w14:paraId="694C8ADC" w14:textId="77777777" w:rsidR="00924C85" w:rsidRPr="00A1115A" w:rsidRDefault="00924C85" w:rsidP="00802271">
            <w:pPr>
              <w:pStyle w:val="TAC"/>
            </w:pPr>
            <w:r>
              <w:rPr>
                <w:rFonts w:hint="eastAsia"/>
                <w:lang w:eastAsia="zh-CN"/>
              </w:rPr>
              <w:t xml:space="preserve">LP-WUS </w:t>
            </w:r>
            <w:r w:rsidRPr="00A1115A">
              <w:t xml:space="preserve">Power </w:t>
            </w:r>
          </w:p>
        </w:tc>
        <w:tc>
          <w:tcPr>
            <w:tcW w:w="775" w:type="dxa"/>
            <w:vAlign w:val="center"/>
          </w:tcPr>
          <w:p w14:paraId="3877FD94" w14:textId="77777777" w:rsidR="00924C85" w:rsidRPr="00A1115A" w:rsidRDefault="00924C85" w:rsidP="00802271">
            <w:pPr>
              <w:pStyle w:val="TAC"/>
            </w:pPr>
            <w:r w:rsidRPr="00A1115A">
              <w:t>dBm</w:t>
            </w:r>
          </w:p>
        </w:tc>
        <w:tc>
          <w:tcPr>
            <w:tcW w:w="4771" w:type="dxa"/>
            <w:vAlign w:val="center"/>
          </w:tcPr>
          <w:p w14:paraId="6E47E091" w14:textId="77777777" w:rsidR="00924C85" w:rsidRPr="00A1115A" w:rsidRDefault="00924C85" w:rsidP="00802271">
            <w:pPr>
              <w:pStyle w:val="TAC"/>
            </w:pPr>
            <w:r w:rsidRPr="00A1115A">
              <w:t xml:space="preserve">REFSENS </w:t>
            </w:r>
          </w:p>
        </w:tc>
      </w:tr>
      <w:tr w:rsidR="00924C85" w:rsidRPr="00A1115A" w14:paraId="29859A86" w14:textId="77777777" w:rsidTr="00802271">
        <w:trPr>
          <w:jc w:val="center"/>
        </w:trPr>
        <w:tc>
          <w:tcPr>
            <w:tcW w:w="1542" w:type="dxa"/>
            <w:shd w:val="clear" w:color="auto" w:fill="auto"/>
            <w:vAlign w:val="center"/>
          </w:tcPr>
          <w:p w14:paraId="64BB60F8" w14:textId="77777777" w:rsidR="00924C85" w:rsidRPr="00A1115A" w:rsidRDefault="00924C85" w:rsidP="00802271">
            <w:pPr>
              <w:pStyle w:val="TAC"/>
            </w:pPr>
            <w:r>
              <w:rPr>
                <w:lang w:eastAsia="zh-CN"/>
              </w:rPr>
              <w:t>I</w:t>
            </w:r>
            <w:r>
              <w:rPr>
                <w:rFonts w:hint="eastAsia"/>
                <w:lang w:eastAsia="zh-CN"/>
              </w:rPr>
              <w:t xml:space="preserve">n-band </w:t>
            </w:r>
            <w:r w:rsidRPr="00A1115A">
              <w:t>P</w:t>
            </w:r>
            <w:r w:rsidRPr="00A1115A">
              <w:rPr>
                <w:vertAlign w:val="subscript"/>
              </w:rPr>
              <w:t>interferer</w:t>
            </w:r>
          </w:p>
        </w:tc>
        <w:tc>
          <w:tcPr>
            <w:tcW w:w="775" w:type="dxa"/>
            <w:vAlign w:val="center"/>
          </w:tcPr>
          <w:p w14:paraId="0383FB3D" w14:textId="77777777" w:rsidR="00924C85" w:rsidRPr="00A1115A" w:rsidRDefault="00924C85" w:rsidP="00802271">
            <w:pPr>
              <w:pStyle w:val="TAC"/>
            </w:pPr>
            <w:r w:rsidRPr="00A1115A">
              <w:t>dBm</w:t>
            </w:r>
          </w:p>
        </w:tc>
        <w:tc>
          <w:tcPr>
            <w:tcW w:w="4771" w:type="dxa"/>
          </w:tcPr>
          <w:p w14:paraId="794A1146" w14:textId="77777777" w:rsidR="00924C85" w:rsidRPr="00A1115A" w:rsidRDefault="00924C85" w:rsidP="00802271">
            <w:pPr>
              <w:pStyle w:val="TAC"/>
              <w:rPr>
                <w:lang w:val="sv-SE"/>
              </w:rPr>
            </w:pPr>
            <w:r w:rsidRPr="00983BA4">
              <w:rPr>
                <w:rFonts w:hint="eastAsia"/>
                <w:lang w:val="en-US" w:eastAsia="zh-CN"/>
              </w:rPr>
              <w:t xml:space="preserve">NR signal, same as LP-WUS </w:t>
            </w:r>
          </w:p>
        </w:tc>
      </w:tr>
      <w:tr w:rsidR="00924C85" w:rsidRPr="00A1115A" w14:paraId="1246EAB3" w14:textId="77777777" w:rsidTr="00802271">
        <w:trPr>
          <w:jc w:val="center"/>
        </w:trPr>
        <w:tc>
          <w:tcPr>
            <w:tcW w:w="1542" w:type="dxa"/>
            <w:shd w:val="clear" w:color="auto" w:fill="auto"/>
            <w:vAlign w:val="center"/>
          </w:tcPr>
          <w:p w14:paraId="0585D655" w14:textId="77777777" w:rsidR="00924C85" w:rsidRPr="00983BA4" w:rsidRDefault="00924C85" w:rsidP="00802271">
            <w:pPr>
              <w:pStyle w:val="TAC"/>
              <w:rPr>
                <w:lang w:val="en-US" w:eastAsia="zh-CN"/>
              </w:rPr>
            </w:pPr>
            <w:r w:rsidRPr="00983BA4">
              <w:rPr>
                <w:rFonts w:hint="eastAsia"/>
                <w:lang w:val="en-US" w:eastAsia="zh-CN"/>
              </w:rPr>
              <w:t xml:space="preserve">Guard RB between LP-WUS </w:t>
            </w:r>
            <w:r w:rsidRPr="00983BA4">
              <w:rPr>
                <w:lang w:val="en-US" w:eastAsia="zh-CN"/>
              </w:rPr>
              <w:t>and</w:t>
            </w:r>
            <w:r w:rsidRPr="00983BA4">
              <w:rPr>
                <w:rFonts w:hint="eastAsia"/>
                <w:lang w:val="en-US" w:eastAsia="zh-CN"/>
              </w:rPr>
              <w:t xml:space="preserve"> NR</w:t>
            </w:r>
          </w:p>
        </w:tc>
        <w:tc>
          <w:tcPr>
            <w:tcW w:w="775" w:type="dxa"/>
            <w:vAlign w:val="center"/>
          </w:tcPr>
          <w:p w14:paraId="7A7C3193" w14:textId="77777777" w:rsidR="00924C85" w:rsidRPr="00983BA4" w:rsidRDefault="00924C85" w:rsidP="00802271">
            <w:pPr>
              <w:pStyle w:val="TAC"/>
              <w:rPr>
                <w:lang w:val="en-US"/>
              </w:rPr>
            </w:pPr>
          </w:p>
        </w:tc>
        <w:tc>
          <w:tcPr>
            <w:tcW w:w="4771" w:type="dxa"/>
          </w:tcPr>
          <w:p w14:paraId="0986C52C" w14:textId="5795BAA0" w:rsidR="00924C85" w:rsidRPr="00983BA4" w:rsidRDefault="00924C85" w:rsidP="00802271">
            <w:pPr>
              <w:pStyle w:val="TAC"/>
              <w:rPr>
                <w:lang w:val="en-US" w:eastAsia="zh-CN"/>
              </w:rPr>
            </w:pPr>
            <w:r w:rsidRPr="00983BA4">
              <w:rPr>
                <w:rFonts w:hint="eastAsia"/>
                <w:lang w:val="en-US" w:eastAsia="zh-CN"/>
              </w:rPr>
              <w:t>[</w:t>
            </w:r>
            <w:r w:rsidR="005134ED">
              <w:rPr>
                <w:rFonts w:eastAsiaTheme="minorEastAsia" w:hint="eastAsia"/>
                <w:lang w:val="en-US" w:eastAsia="zh-CN"/>
              </w:rPr>
              <w:t>0 or 1</w:t>
            </w:r>
            <w:r w:rsidRPr="00983BA4">
              <w:rPr>
                <w:rFonts w:hint="eastAsia"/>
                <w:lang w:val="en-US" w:eastAsia="zh-CN"/>
              </w:rPr>
              <w:t>] at each side</w:t>
            </w:r>
          </w:p>
        </w:tc>
      </w:tr>
      <w:tr w:rsidR="00924C85" w:rsidRPr="00A1115A" w14:paraId="54019D24" w14:textId="77777777" w:rsidTr="00802271">
        <w:trPr>
          <w:jc w:val="center"/>
        </w:trPr>
        <w:tc>
          <w:tcPr>
            <w:tcW w:w="1542" w:type="dxa"/>
            <w:shd w:val="clear" w:color="auto" w:fill="auto"/>
            <w:vAlign w:val="center"/>
          </w:tcPr>
          <w:p w14:paraId="45A693F8" w14:textId="77777777" w:rsidR="00924C85" w:rsidRPr="00A1115A" w:rsidRDefault="00924C85" w:rsidP="00802271">
            <w:pPr>
              <w:pStyle w:val="TAC"/>
              <w:rPr>
                <w:lang w:val="sv-SE" w:eastAsia="zh-CN"/>
              </w:rPr>
            </w:pPr>
            <w:r>
              <w:rPr>
                <w:rFonts w:hint="eastAsia"/>
                <w:lang w:val="sv-SE" w:eastAsia="zh-CN"/>
              </w:rPr>
              <w:t>MDR</w:t>
            </w:r>
          </w:p>
        </w:tc>
        <w:tc>
          <w:tcPr>
            <w:tcW w:w="775" w:type="dxa"/>
            <w:vAlign w:val="center"/>
          </w:tcPr>
          <w:p w14:paraId="22875AC0" w14:textId="77777777" w:rsidR="00924C85" w:rsidRPr="00A1115A" w:rsidRDefault="00924C85" w:rsidP="00802271">
            <w:pPr>
              <w:pStyle w:val="TAC"/>
              <w:rPr>
                <w:lang w:val="sv-SE"/>
              </w:rPr>
            </w:pPr>
          </w:p>
        </w:tc>
        <w:tc>
          <w:tcPr>
            <w:tcW w:w="4771" w:type="dxa"/>
          </w:tcPr>
          <w:p w14:paraId="3DB1406E" w14:textId="77777777" w:rsidR="00924C85" w:rsidRPr="00A1115A" w:rsidRDefault="00924C85" w:rsidP="00802271">
            <w:pPr>
              <w:pStyle w:val="TAC"/>
              <w:rPr>
                <w:lang w:val="sv-SE" w:eastAsia="zh-CN"/>
              </w:rPr>
            </w:pPr>
            <w:r>
              <w:rPr>
                <w:rFonts w:hint="eastAsia"/>
                <w:lang w:val="sv-SE" w:eastAsia="zh-CN"/>
              </w:rPr>
              <w:t>1%</w:t>
            </w:r>
          </w:p>
        </w:tc>
      </w:tr>
      <w:bookmarkEnd w:id="6"/>
    </w:tbl>
    <w:p w14:paraId="36C282B1" w14:textId="77777777" w:rsidR="00924C85" w:rsidRDefault="00924C85" w:rsidP="00924C85">
      <w:pPr>
        <w:spacing w:after="180"/>
        <w:rPr>
          <w:rFonts w:ascii="Times New Roman" w:hAnsi="Times New Roman"/>
          <w:b/>
          <w:sz w:val="20"/>
          <w:szCs w:val="20"/>
        </w:rPr>
      </w:pPr>
    </w:p>
    <w:p w14:paraId="49138BAF" w14:textId="6080BA5F" w:rsidR="00214689" w:rsidRPr="00924C85" w:rsidRDefault="00214689" w:rsidP="00924C85">
      <w:pPr>
        <w:spacing w:after="180"/>
        <w:rPr>
          <w:rFonts w:ascii="Times New Roman" w:hAnsi="Times New Roman"/>
          <w:b/>
          <w:sz w:val="20"/>
          <w:szCs w:val="20"/>
        </w:rPr>
      </w:pPr>
      <w:r w:rsidRPr="00924C85">
        <w:rPr>
          <w:rFonts w:ascii="Times New Roman" w:hAnsi="Times New Roman" w:hint="eastAsia"/>
          <w:b/>
          <w:sz w:val="20"/>
          <w:szCs w:val="20"/>
        </w:rPr>
        <w:t xml:space="preserve">Proposal </w:t>
      </w:r>
      <w:r w:rsidR="00717C31">
        <w:rPr>
          <w:rFonts w:ascii="Times New Roman" w:hAnsi="Times New Roman" w:hint="eastAsia"/>
          <w:b/>
          <w:sz w:val="20"/>
          <w:szCs w:val="20"/>
        </w:rPr>
        <w:t>6</w:t>
      </w:r>
      <w:r w:rsidRPr="00924C85">
        <w:rPr>
          <w:rFonts w:ascii="Times New Roman" w:hAnsi="Times New Roman" w:hint="eastAsia"/>
          <w:b/>
          <w:sz w:val="20"/>
          <w:szCs w:val="20"/>
        </w:rPr>
        <w:t xml:space="preserve">: </w:t>
      </w:r>
      <w:r w:rsidR="005E56AE">
        <w:rPr>
          <w:rFonts w:ascii="Times New Roman" w:hAnsi="Times New Roman" w:hint="eastAsia"/>
          <w:b/>
          <w:sz w:val="20"/>
          <w:szCs w:val="20"/>
        </w:rPr>
        <w:t>U</w:t>
      </w:r>
      <w:r w:rsidR="00924C85" w:rsidRPr="00924C85">
        <w:rPr>
          <w:rFonts w:ascii="Times New Roman" w:hAnsi="Times New Roman" w:hint="eastAsia"/>
          <w:b/>
          <w:sz w:val="20"/>
          <w:szCs w:val="20"/>
        </w:rPr>
        <w:t>se the table 3 as the starting point of the ASCS test parameters.</w:t>
      </w:r>
    </w:p>
    <w:p w14:paraId="4261C55D" w14:textId="7C0A8E24" w:rsidR="00924C85" w:rsidRDefault="00924C85" w:rsidP="00214689">
      <w:pPr>
        <w:rPr>
          <w:rFonts w:ascii="Times New Roman" w:hAnsi="Times New Roman"/>
          <w:sz w:val="20"/>
          <w:szCs w:val="20"/>
        </w:rPr>
      </w:pPr>
      <w:r w:rsidRPr="00C809C0">
        <w:rPr>
          <w:rFonts w:ascii="Times New Roman" w:hAnsi="Times New Roman" w:hint="eastAsia"/>
          <w:sz w:val="20"/>
          <w:szCs w:val="20"/>
        </w:rPr>
        <w:t xml:space="preserve">For ACS requirement, </w:t>
      </w:r>
      <w:r w:rsidR="00C809C0" w:rsidRPr="00C809C0">
        <w:rPr>
          <w:rFonts w:ascii="Times New Roman" w:hAnsi="Times New Roman" w:hint="eastAsia"/>
          <w:sz w:val="20"/>
          <w:szCs w:val="20"/>
        </w:rPr>
        <w:t xml:space="preserve">we can use </w:t>
      </w:r>
      <w:r w:rsidRPr="00C809C0">
        <w:rPr>
          <w:rFonts w:ascii="Times New Roman" w:hAnsi="Times New Roman" w:hint="eastAsia"/>
          <w:sz w:val="20"/>
          <w:szCs w:val="20"/>
        </w:rPr>
        <w:t>the l</w:t>
      </w:r>
      <w:r w:rsidR="00C809C0" w:rsidRPr="00C809C0">
        <w:rPr>
          <w:rFonts w:ascii="Times New Roman" w:hAnsi="Times New Roman" w:hint="eastAsia"/>
          <w:sz w:val="20"/>
          <w:szCs w:val="20"/>
        </w:rPr>
        <w:t xml:space="preserve">egacy requirement as the starting point, and further consider to </w:t>
      </w:r>
      <w:r w:rsidR="004E5664">
        <w:rPr>
          <w:rFonts w:ascii="Times New Roman" w:hAnsi="Times New Roman" w:hint="eastAsia"/>
          <w:sz w:val="20"/>
          <w:szCs w:val="20"/>
        </w:rPr>
        <w:t>relax the value with guard RB.</w:t>
      </w:r>
      <w:r w:rsidR="005134ED">
        <w:rPr>
          <w:rFonts w:ascii="Times New Roman" w:hAnsi="Times New Roman" w:hint="eastAsia"/>
          <w:sz w:val="20"/>
          <w:szCs w:val="20"/>
        </w:rPr>
        <w:t xml:space="preserve"> </w:t>
      </w:r>
      <w:r w:rsidR="00717C31" w:rsidRPr="00717C31">
        <w:rPr>
          <w:rFonts w:ascii="Times New Roman" w:hAnsi="Times New Roman"/>
          <w:sz w:val="20"/>
          <w:szCs w:val="20"/>
        </w:rPr>
        <w:t xml:space="preserve">Based on the current simulation assumptions, we conducted simulations of 3rd-order and 5th-order filters under the conditions of OOK-4 and M=4, and the results are shown in the figure below. The simulation results show that the number of </w:t>
      </w:r>
      <w:proofErr w:type="gramStart"/>
      <w:r w:rsidR="00717C31" w:rsidRPr="00717C31">
        <w:rPr>
          <w:rFonts w:ascii="Times New Roman" w:hAnsi="Times New Roman"/>
          <w:sz w:val="20"/>
          <w:szCs w:val="20"/>
        </w:rPr>
        <w:t>guard</w:t>
      </w:r>
      <w:proofErr w:type="gramEnd"/>
      <w:r w:rsidR="00717C31" w:rsidRPr="00717C31">
        <w:rPr>
          <w:rFonts w:ascii="Times New Roman" w:hAnsi="Times New Roman"/>
          <w:sz w:val="20"/>
          <w:szCs w:val="20"/>
        </w:rPr>
        <w:t xml:space="preserve"> RBs has a significant impact on the ACS value. Under the condition of 1 guard RB, the ACS value ranges from 22 to 24 dB. Considering the impact of 1 RB, and combining the above analysis, we recommend selecting 1 RB as the guard RB and setting the ACS value to [22-24 dB].</w:t>
      </w:r>
    </w:p>
    <w:p w14:paraId="48DB7C55" w14:textId="1A4D70AE" w:rsidR="00FE50BD" w:rsidRDefault="00FE50BD" w:rsidP="00214689">
      <w:pPr>
        <w:rPr>
          <w:rFonts w:ascii="Times New Roman" w:hAnsi="Times New Roman"/>
          <w:sz w:val="20"/>
          <w:szCs w:val="20"/>
        </w:rPr>
      </w:pPr>
      <w:r w:rsidRPr="00FE50BD">
        <w:rPr>
          <w:rFonts w:ascii="Times New Roman" w:hAnsi="Times New Roman"/>
          <w:noProof/>
          <w:sz w:val="20"/>
          <w:szCs w:val="20"/>
        </w:rPr>
        <w:drawing>
          <wp:inline distT="0" distB="0" distL="0" distR="0" wp14:anchorId="1446E88F" wp14:editId="79E8DCDF">
            <wp:extent cx="2871788" cy="2274210"/>
            <wp:effectExtent l="0" t="0" r="0" b="0"/>
            <wp:docPr id="307036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7534" cy="2286680"/>
                    </a:xfrm>
                    <a:prstGeom prst="rect">
                      <a:avLst/>
                    </a:prstGeom>
                    <a:noFill/>
                    <a:ln>
                      <a:noFill/>
                    </a:ln>
                  </pic:spPr>
                </pic:pic>
              </a:graphicData>
            </a:graphic>
          </wp:inline>
        </w:drawing>
      </w:r>
      <w:r w:rsidRPr="00FE50BD">
        <w:rPr>
          <w:rFonts w:ascii="Times New Roman" w:eastAsia="Times New Roman" w:hAnsi="Times New Roman"/>
          <w:snapToGrid w:val="0"/>
          <w:color w:val="000000"/>
          <w:w w:val="0"/>
          <w:kern w:val="0"/>
          <w:sz w:val="0"/>
          <w:szCs w:val="0"/>
          <w:u w:color="000000"/>
          <w:bdr w:val="none" w:sz="0" w:space="0" w:color="000000"/>
          <w:shd w:val="clear" w:color="000000" w:fill="000000"/>
          <w:lang w:val="x-none" w:eastAsia="x-none" w:bidi="x-none"/>
        </w:rPr>
        <w:t xml:space="preserve"> </w:t>
      </w:r>
      <w:r w:rsidRPr="00FE50BD">
        <w:rPr>
          <w:rFonts w:ascii="Times New Roman" w:hAnsi="Times New Roman"/>
          <w:noProof/>
          <w:sz w:val="20"/>
          <w:szCs w:val="20"/>
        </w:rPr>
        <w:drawing>
          <wp:inline distT="0" distB="0" distL="0" distR="0" wp14:anchorId="09B19ABC" wp14:editId="1E889C82">
            <wp:extent cx="2868632" cy="2271712"/>
            <wp:effectExtent l="0" t="0" r="0" b="0"/>
            <wp:docPr id="8513572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1954" cy="2274342"/>
                    </a:xfrm>
                    <a:prstGeom prst="rect">
                      <a:avLst/>
                    </a:prstGeom>
                    <a:noFill/>
                    <a:ln>
                      <a:noFill/>
                    </a:ln>
                  </pic:spPr>
                </pic:pic>
              </a:graphicData>
            </a:graphic>
          </wp:inline>
        </w:drawing>
      </w:r>
    </w:p>
    <w:p w14:paraId="6FD97B10" w14:textId="11BE06A6" w:rsidR="004E5664" w:rsidRPr="004E5664" w:rsidRDefault="004E5664" w:rsidP="00214689">
      <w:pPr>
        <w:rPr>
          <w:rFonts w:ascii="Times New Roman" w:hAnsi="Times New Roman"/>
          <w:b/>
          <w:bCs/>
          <w:sz w:val="20"/>
          <w:szCs w:val="20"/>
        </w:rPr>
      </w:pPr>
      <w:r w:rsidRPr="004E5664">
        <w:rPr>
          <w:rFonts w:ascii="Times New Roman" w:hAnsi="Times New Roman"/>
          <w:b/>
          <w:bCs/>
          <w:sz w:val="20"/>
          <w:szCs w:val="20"/>
        </w:rPr>
        <w:t xml:space="preserve">Proposal </w:t>
      </w:r>
      <w:r w:rsidR="00717C31">
        <w:rPr>
          <w:rFonts w:ascii="Times New Roman" w:hAnsi="Times New Roman" w:hint="eastAsia"/>
          <w:b/>
          <w:bCs/>
          <w:sz w:val="20"/>
          <w:szCs w:val="20"/>
        </w:rPr>
        <w:t>7</w:t>
      </w:r>
      <w:r w:rsidRPr="004E5664">
        <w:rPr>
          <w:rFonts w:ascii="Times New Roman" w:hAnsi="Times New Roman"/>
          <w:b/>
          <w:bCs/>
          <w:sz w:val="20"/>
          <w:szCs w:val="20"/>
        </w:rPr>
        <w:t xml:space="preserve">: </w:t>
      </w:r>
      <w:r w:rsidR="00717C31">
        <w:rPr>
          <w:rFonts w:ascii="Times New Roman" w:hAnsi="Times New Roman" w:hint="eastAsia"/>
          <w:b/>
          <w:bCs/>
          <w:sz w:val="20"/>
          <w:szCs w:val="20"/>
        </w:rPr>
        <w:t>S</w:t>
      </w:r>
      <w:r w:rsidR="00717C31" w:rsidRPr="00717C31">
        <w:rPr>
          <w:rFonts w:ascii="Times New Roman" w:hAnsi="Times New Roman"/>
          <w:b/>
          <w:bCs/>
          <w:sz w:val="20"/>
          <w:szCs w:val="20"/>
        </w:rPr>
        <w:t>elect 1 RB as the guard RB and setting the ACS value to [22-24 dB].</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658770E6" w14:textId="03AE26B7" w:rsidR="00F56C36" w:rsidRDefault="00717C31">
      <w:pPr>
        <w:spacing w:after="180"/>
        <w:rPr>
          <w:rFonts w:ascii="Times New Roman" w:hAnsi="Times New Roman"/>
          <w:b/>
          <w:bCs/>
          <w:sz w:val="20"/>
          <w:szCs w:val="20"/>
        </w:rPr>
      </w:pPr>
      <w:r w:rsidRPr="00717C31">
        <w:rPr>
          <w:rFonts w:ascii="Times New Roman" w:hAnsi="Times New Roman"/>
          <w:b/>
          <w:bCs/>
          <w:sz w:val="20"/>
          <w:szCs w:val="20"/>
        </w:rPr>
        <w:t>Proposal 1: -2.5dB SNR for OOK-based signal, and 4.7dB for OFDM-based signal.</w:t>
      </w:r>
    </w:p>
    <w:p w14:paraId="6887B84F" w14:textId="77777777" w:rsidR="006A4F18" w:rsidRPr="006A4F18" w:rsidRDefault="006A4F18" w:rsidP="006A4F18">
      <w:pPr>
        <w:spacing w:after="180"/>
        <w:rPr>
          <w:rFonts w:ascii="Times New Roman" w:hAnsi="Times New Roman"/>
          <w:b/>
          <w:bCs/>
          <w:sz w:val="20"/>
          <w:szCs w:val="20"/>
        </w:rPr>
      </w:pPr>
      <w:r w:rsidRPr="006A4F18">
        <w:rPr>
          <w:rFonts w:ascii="Times New Roman" w:hAnsi="Times New Roman"/>
          <w:b/>
          <w:bCs/>
          <w:sz w:val="20"/>
          <w:szCs w:val="20"/>
        </w:rPr>
        <w:t>Proposal 2: Two sets of NFs for different LP-WUR types need to be specified.</w:t>
      </w:r>
    </w:p>
    <w:p w14:paraId="52A4449F" w14:textId="39B694E7" w:rsidR="00815FFD" w:rsidRDefault="006A4F18" w:rsidP="006A4F18">
      <w:pPr>
        <w:spacing w:after="180"/>
        <w:rPr>
          <w:rFonts w:ascii="Times New Roman" w:hAnsi="Times New Roman"/>
          <w:b/>
          <w:bCs/>
          <w:sz w:val="20"/>
          <w:szCs w:val="20"/>
        </w:rPr>
      </w:pPr>
      <w:r w:rsidRPr="006A4F18">
        <w:rPr>
          <w:rFonts w:ascii="Times New Roman" w:hAnsi="Times New Roman"/>
          <w:b/>
          <w:bCs/>
          <w:sz w:val="20"/>
          <w:szCs w:val="20"/>
        </w:rPr>
        <w:t>Proposal 3: Set 9 dB as the baseline OFDM noise figure for the OFDM signal</w:t>
      </w:r>
    </w:p>
    <w:p w14:paraId="2EEBEC31" w14:textId="20B17547" w:rsidR="00717C31" w:rsidRDefault="00717C31" w:rsidP="00717C31">
      <w:pPr>
        <w:spacing w:after="180"/>
        <w:rPr>
          <w:rFonts w:ascii="Times New Roman" w:hAnsi="Times New Roman"/>
          <w:b/>
          <w:bCs/>
          <w:sz w:val="20"/>
          <w:szCs w:val="20"/>
        </w:rPr>
      </w:pPr>
      <w:r w:rsidRPr="00717C31">
        <w:rPr>
          <w:rFonts w:ascii="Times New Roman" w:hAnsi="Times New Roman"/>
          <w:b/>
          <w:bCs/>
          <w:sz w:val="20"/>
          <w:szCs w:val="20"/>
        </w:rPr>
        <w:t>Proposal 4: Choose 12dB noise figure as the baseline for the OOK signal.</w:t>
      </w:r>
    </w:p>
    <w:p w14:paraId="5C7651A7" w14:textId="77777777" w:rsidR="00717C31" w:rsidRPr="00D33309" w:rsidRDefault="00717C31" w:rsidP="00717C31">
      <w:pPr>
        <w:spacing w:after="180"/>
        <w:jc w:val="center"/>
        <w:rPr>
          <w:rFonts w:ascii="Times New Roman" w:hAnsi="Times New Roman"/>
          <w:b/>
          <w:bCs/>
          <w:sz w:val="20"/>
          <w:szCs w:val="20"/>
        </w:rPr>
      </w:pPr>
      <w:r w:rsidRPr="00D33309">
        <w:rPr>
          <w:rFonts w:ascii="Times New Roman" w:hAnsi="Times New Roman" w:hint="eastAsia"/>
          <w:b/>
          <w:bCs/>
          <w:sz w:val="20"/>
          <w:szCs w:val="20"/>
        </w:rPr>
        <w:t xml:space="preserve">Table 2. </w:t>
      </w:r>
      <w:r w:rsidRPr="00D33309">
        <w:rPr>
          <w:rFonts w:ascii="Times New Roman" w:hAnsi="Times New Roman"/>
          <w:b/>
          <w:bCs/>
          <w:sz w:val="20"/>
          <w:szCs w:val="20"/>
        </w:rPr>
        <w:t>REFSENS with values for each element</w:t>
      </w:r>
    </w:p>
    <w:tbl>
      <w:tblPr>
        <w:tblStyle w:val="af3"/>
        <w:tblW w:w="0" w:type="auto"/>
        <w:jc w:val="center"/>
        <w:tblLook w:val="04A0" w:firstRow="1" w:lastRow="0" w:firstColumn="1" w:lastColumn="0" w:noHBand="0" w:noVBand="1"/>
      </w:tblPr>
      <w:tblGrid>
        <w:gridCol w:w="1530"/>
        <w:gridCol w:w="1530"/>
        <w:gridCol w:w="1530"/>
      </w:tblGrid>
      <w:tr w:rsidR="00717C31" w14:paraId="798EB89D" w14:textId="77777777" w:rsidTr="007C6EAA">
        <w:trPr>
          <w:trHeight w:val="373"/>
          <w:jc w:val="center"/>
        </w:trPr>
        <w:tc>
          <w:tcPr>
            <w:tcW w:w="1530" w:type="dxa"/>
          </w:tcPr>
          <w:p w14:paraId="422768A2" w14:textId="77777777" w:rsidR="00717C31" w:rsidRPr="0004625D" w:rsidRDefault="00717C31" w:rsidP="007C6EAA">
            <w:pPr>
              <w:spacing w:before="0" w:line="240" w:lineRule="auto"/>
              <w:jc w:val="left"/>
              <w:rPr>
                <w:rFonts w:ascii="Times New Roman" w:hAnsi="Times New Roman"/>
                <w:b/>
                <w:bCs/>
                <w:sz w:val="20"/>
                <w:szCs w:val="20"/>
                <w:lang w:val="en-US"/>
              </w:rPr>
            </w:pPr>
            <w:r>
              <w:rPr>
                <w:rFonts w:ascii="Times New Roman" w:hAnsi="Times New Roman" w:hint="eastAsia"/>
                <w:b/>
                <w:bCs/>
                <w:sz w:val="20"/>
                <w:szCs w:val="20"/>
                <w:lang w:val="en-US" w:eastAsia="zh-CN"/>
              </w:rPr>
              <w:t>T</w:t>
            </w:r>
            <w:r w:rsidRPr="0004625D">
              <w:rPr>
                <w:rFonts w:ascii="Times New Roman" w:hAnsi="Times New Roman"/>
                <w:b/>
                <w:bCs/>
                <w:sz w:val="20"/>
                <w:szCs w:val="20"/>
                <w:lang w:val="en-US"/>
              </w:rPr>
              <w:t>ype</w:t>
            </w:r>
          </w:p>
        </w:tc>
        <w:tc>
          <w:tcPr>
            <w:tcW w:w="1530" w:type="dxa"/>
          </w:tcPr>
          <w:p w14:paraId="7CE5D714" w14:textId="77777777" w:rsidR="00717C31" w:rsidRPr="0004625D" w:rsidRDefault="00717C31" w:rsidP="007C6EAA">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NF</w:t>
            </w:r>
          </w:p>
        </w:tc>
        <w:tc>
          <w:tcPr>
            <w:tcW w:w="1530" w:type="dxa"/>
          </w:tcPr>
          <w:p w14:paraId="18791E5E" w14:textId="77777777" w:rsidR="00717C31" w:rsidRPr="0004625D" w:rsidRDefault="00717C31" w:rsidP="007C6EAA">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SNR</w:t>
            </w:r>
          </w:p>
        </w:tc>
      </w:tr>
      <w:tr w:rsidR="00717C31" w14:paraId="026FB855" w14:textId="77777777" w:rsidTr="007C6EAA">
        <w:trPr>
          <w:trHeight w:val="370"/>
          <w:jc w:val="center"/>
        </w:trPr>
        <w:tc>
          <w:tcPr>
            <w:tcW w:w="1530" w:type="dxa"/>
          </w:tcPr>
          <w:p w14:paraId="734D4F46" w14:textId="77777777" w:rsidR="00717C31" w:rsidRPr="0004625D" w:rsidRDefault="00717C31" w:rsidP="007C6EAA">
            <w:pPr>
              <w:spacing w:before="0" w:line="240" w:lineRule="auto"/>
              <w:rPr>
                <w:rFonts w:ascii="Times New Roman" w:hAnsi="Times New Roman"/>
                <w:sz w:val="20"/>
                <w:szCs w:val="20"/>
                <w:lang w:val="en-US"/>
              </w:rPr>
            </w:pPr>
            <w:r w:rsidRPr="0004625D">
              <w:rPr>
                <w:rFonts w:ascii="Times New Roman" w:hAnsi="Times New Roman"/>
                <w:sz w:val="20"/>
                <w:szCs w:val="20"/>
                <w:lang w:val="en-US"/>
              </w:rPr>
              <w:t>OOK-based</w:t>
            </w:r>
          </w:p>
        </w:tc>
        <w:tc>
          <w:tcPr>
            <w:tcW w:w="1530" w:type="dxa"/>
          </w:tcPr>
          <w:p w14:paraId="77E73486" w14:textId="77777777" w:rsidR="00717C31" w:rsidRPr="0004625D" w:rsidRDefault="00717C31" w:rsidP="007C6EAA">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12dB</w:t>
            </w:r>
          </w:p>
        </w:tc>
        <w:tc>
          <w:tcPr>
            <w:tcW w:w="1530" w:type="dxa"/>
          </w:tcPr>
          <w:p w14:paraId="7BD701DF" w14:textId="77777777" w:rsidR="00717C31" w:rsidRPr="0004625D" w:rsidRDefault="00717C31" w:rsidP="007C6EAA">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-2.5dB</w:t>
            </w:r>
          </w:p>
        </w:tc>
      </w:tr>
      <w:tr w:rsidR="00717C31" w14:paraId="6B1152DF" w14:textId="77777777" w:rsidTr="007C6EAA">
        <w:trPr>
          <w:trHeight w:val="373"/>
          <w:jc w:val="center"/>
        </w:trPr>
        <w:tc>
          <w:tcPr>
            <w:tcW w:w="1530" w:type="dxa"/>
          </w:tcPr>
          <w:p w14:paraId="12FF5326" w14:textId="77777777" w:rsidR="00717C31" w:rsidRPr="0004625D" w:rsidRDefault="00717C31" w:rsidP="007C6EAA">
            <w:pPr>
              <w:spacing w:before="0" w:line="240" w:lineRule="auto"/>
              <w:rPr>
                <w:rFonts w:ascii="Times New Roman" w:hAnsi="Times New Roman"/>
                <w:sz w:val="20"/>
                <w:szCs w:val="20"/>
                <w:lang w:val="en-US"/>
              </w:rPr>
            </w:pPr>
            <w:r w:rsidRPr="0004625D">
              <w:rPr>
                <w:rFonts w:ascii="Times New Roman" w:hAnsi="Times New Roman"/>
                <w:sz w:val="20"/>
                <w:szCs w:val="20"/>
                <w:lang w:val="en-US"/>
              </w:rPr>
              <w:t>OFDM-based</w:t>
            </w:r>
          </w:p>
        </w:tc>
        <w:tc>
          <w:tcPr>
            <w:tcW w:w="1530" w:type="dxa"/>
          </w:tcPr>
          <w:p w14:paraId="68258A1C" w14:textId="77777777" w:rsidR="00717C31" w:rsidRPr="0004625D" w:rsidRDefault="00717C31" w:rsidP="007C6EAA">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9dB</w:t>
            </w:r>
          </w:p>
        </w:tc>
        <w:tc>
          <w:tcPr>
            <w:tcW w:w="1530" w:type="dxa"/>
          </w:tcPr>
          <w:p w14:paraId="03303296" w14:textId="77777777" w:rsidR="00717C31" w:rsidRPr="0004625D" w:rsidRDefault="00717C31" w:rsidP="007C6EAA">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-4.7dB</w:t>
            </w:r>
          </w:p>
        </w:tc>
      </w:tr>
    </w:tbl>
    <w:p w14:paraId="6855D0C6" w14:textId="7C37F90C" w:rsidR="00BF3C48" w:rsidRDefault="00717C31">
      <w:pPr>
        <w:spacing w:after="180"/>
        <w:rPr>
          <w:rFonts w:ascii="Times New Roman" w:hAnsi="Times New Roman"/>
          <w:b/>
          <w:bCs/>
          <w:sz w:val="20"/>
          <w:szCs w:val="20"/>
        </w:rPr>
      </w:pPr>
      <w:r w:rsidRPr="00717C31">
        <w:rPr>
          <w:rFonts w:ascii="Times New Roman" w:hAnsi="Times New Roman"/>
          <w:b/>
          <w:bCs/>
          <w:sz w:val="20"/>
          <w:szCs w:val="20"/>
        </w:rPr>
        <w:lastRenderedPageBreak/>
        <w:t>Proposal 5: For ASCS and ACS requirement, RAN4 should specify the both guard RB and ASCS/ACS requirements.</w:t>
      </w:r>
    </w:p>
    <w:p w14:paraId="5DD3B955" w14:textId="03DD35CE" w:rsidR="004E5664" w:rsidRDefault="00717C31">
      <w:pPr>
        <w:spacing w:after="180"/>
        <w:rPr>
          <w:rFonts w:ascii="Times New Roman" w:hAnsi="Times New Roman"/>
          <w:b/>
          <w:bCs/>
          <w:sz w:val="20"/>
          <w:szCs w:val="20"/>
        </w:rPr>
      </w:pPr>
      <w:r w:rsidRPr="00717C31">
        <w:rPr>
          <w:rFonts w:ascii="Times New Roman" w:hAnsi="Times New Roman"/>
          <w:b/>
          <w:bCs/>
          <w:sz w:val="20"/>
          <w:szCs w:val="20"/>
        </w:rPr>
        <w:t>Proposal 6: Use the table 3 as the starting point of the ASCS test parameters.</w:t>
      </w:r>
    </w:p>
    <w:p w14:paraId="4922116E" w14:textId="77777777" w:rsidR="004E5664" w:rsidRPr="00924C85" w:rsidRDefault="004E5664" w:rsidP="004E5664">
      <w:pPr>
        <w:spacing w:after="180"/>
        <w:jc w:val="center"/>
        <w:rPr>
          <w:rFonts w:ascii="Times New Roman" w:hAnsi="Times New Roman"/>
          <w:b/>
          <w:bCs/>
          <w:sz w:val="20"/>
          <w:szCs w:val="20"/>
        </w:rPr>
      </w:pPr>
      <w:r w:rsidRPr="00924C85">
        <w:rPr>
          <w:rFonts w:ascii="Times New Roman" w:hAnsi="Times New Roman"/>
          <w:b/>
          <w:bCs/>
          <w:sz w:val="20"/>
          <w:szCs w:val="20"/>
        </w:rPr>
        <w:t xml:space="preserve">Table </w:t>
      </w:r>
      <w:r w:rsidRPr="00924C85">
        <w:rPr>
          <w:rFonts w:ascii="Times New Roman" w:hAnsi="Times New Roman" w:hint="eastAsia"/>
          <w:b/>
          <w:bCs/>
          <w:sz w:val="20"/>
          <w:szCs w:val="20"/>
        </w:rPr>
        <w:t>3</w:t>
      </w:r>
      <w:r w:rsidRPr="00924C85">
        <w:rPr>
          <w:rFonts w:ascii="Times New Roman" w:hAnsi="Times New Roman"/>
          <w:b/>
          <w:bCs/>
          <w:sz w:val="20"/>
          <w:szCs w:val="20"/>
        </w:rPr>
        <w:t xml:space="preserve">: Test parameters for </w:t>
      </w:r>
      <w:r w:rsidRPr="00924C85">
        <w:rPr>
          <w:rFonts w:ascii="Times New Roman" w:hAnsi="Times New Roman" w:hint="eastAsia"/>
          <w:b/>
          <w:bCs/>
          <w:sz w:val="20"/>
          <w:szCs w:val="20"/>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4E5664" w:rsidRPr="00A1115A" w14:paraId="2A7DB261" w14:textId="77777777" w:rsidTr="00802271">
        <w:trPr>
          <w:jc w:val="center"/>
        </w:trPr>
        <w:tc>
          <w:tcPr>
            <w:tcW w:w="1542" w:type="dxa"/>
            <w:tcBorders>
              <w:bottom w:val="nil"/>
            </w:tcBorders>
            <w:shd w:val="clear" w:color="auto" w:fill="auto"/>
          </w:tcPr>
          <w:p w14:paraId="3B037743" w14:textId="77777777" w:rsidR="004E5664" w:rsidRPr="00A1115A" w:rsidRDefault="004E5664" w:rsidP="00802271">
            <w:pPr>
              <w:pStyle w:val="TAH"/>
            </w:pPr>
            <w:r w:rsidRPr="00A1115A">
              <w:t>RX parameter</w:t>
            </w:r>
          </w:p>
        </w:tc>
        <w:tc>
          <w:tcPr>
            <w:tcW w:w="775" w:type="dxa"/>
            <w:tcBorders>
              <w:bottom w:val="nil"/>
            </w:tcBorders>
            <w:shd w:val="clear" w:color="auto" w:fill="auto"/>
          </w:tcPr>
          <w:p w14:paraId="0F031810" w14:textId="77777777" w:rsidR="004E5664" w:rsidRPr="00A1115A" w:rsidRDefault="004E5664" w:rsidP="00802271">
            <w:pPr>
              <w:pStyle w:val="TAH"/>
            </w:pPr>
            <w:r w:rsidRPr="00A1115A">
              <w:t>Units</w:t>
            </w:r>
          </w:p>
        </w:tc>
        <w:tc>
          <w:tcPr>
            <w:tcW w:w="4771" w:type="dxa"/>
          </w:tcPr>
          <w:p w14:paraId="04BEE5AC" w14:textId="77777777" w:rsidR="004E5664" w:rsidRPr="00A1115A" w:rsidRDefault="004E5664" w:rsidP="00802271">
            <w:pPr>
              <w:pStyle w:val="TAH"/>
            </w:pPr>
            <w:r w:rsidRPr="00A1115A">
              <w:t>Channel bandwidth</w:t>
            </w:r>
            <w:r>
              <w:t xml:space="preserve"> (MHz)</w:t>
            </w:r>
          </w:p>
        </w:tc>
      </w:tr>
      <w:tr w:rsidR="004E5664" w:rsidRPr="00A1115A" w14:paraId="5AA92523" w14:textId="77777777" w:rsidTr="00802271">
        <w:trPr>
          <w:jc w:val="center"/>
        </w:trPr>
        <w:tc>
          <w:tcPr>
            <w:tcW w:w="1542" w:type="dxa"/>
            <w:tcBorders>
              <w:top w:val="nil"/>
            </w:tcBorders>
            <w:shd w:val="clear" w:color="auto" w:fill="auto"/>
          </w:tcPr>
          <w:p w14:paraId="3331043D" w14:textId="77777777" w:rsidR="004E5664" w:rsidRPr="00A1115A" w:rsidRDefault="004E5664" w:rsidP="00802271">
            <w:pPr>
              <w:pStyle w:val="TAH"/>
            </w:pPr>
          </w:p>
        </w:tc>
        <w:tc>
          <w:tcPr>
            <w:tcW w:w="775" w:type="dxa"/>
            <w:tcBorders>
              <w:top w:val="nil"/>
            </w:tcBorders>
            <w:shd w:val="clear" w:color="auto" w:fill="auto"/>
          </w:tcPr>
          <w:p w14:paraId="7A7C5932" w14:textId="77777777" w:rsidR="004E5664" w:rsidRPr="00A1115A" w:rsidRDefault="004E5664" w:rsidP="00802271">
            <w:pPr>
              <w:pStyle w:val="TAH"/>
            </w:pPr>
          </w:p>
        </w:tc>
        <w:tc>
          <w:tcPr>
            <w:tcW w:w="4771" w:type="dxa"/>
          </w:tcPr>
          <w:p w14:paraId="0F76C67B" w14:textId="77777777" w:rsidR="004E5664" w:rsidRPr="00402FEC" w:rsidRDefault="004E5664" w:rsidP="00802271">
            <w:pPr>
              <w:pStyle w:val="TAH"/>
            </w:pPr>
            <w:r>
              <w:rPr>
                <w:rFonts w:hint="eastAsia"/>
                <w:lang w:eastAsia="zh-CN"/>
              </w:rPr>
              <w:t>5-100MHz</w:t>
            </w:r>
          </w:p>
        </w:tc>
      </w:tr>
      <w:tr w:rsidR="004E5664" w:rsidRPr="00A1115A" w14:paraId="5B668E7D" w14:textId="77777777" w:rsidTr="00802271">
        <w:trPr>
          <w:jc w:val="center"/>
        </w:trPr>
        <w:tc>
          <w:tcPr>
            <w:tcW w:w="1542" w:type="dxa"/>
            <w:shd w:val="clear" w:color="auto" w:fill="auto"/>
            <w:vAlign w:val="center"/>
          </w:tcPr>
          <w:p w14:paraId="2602A25B" w14:textId="77777777" w:rsidR="004E5664" w:rsidRPr="00A1115A" w:rsidRDefault="004E5664" w:rsidP="00802271">
            <w:pPr>
              <w:pStyle w:val="TAC"/>
            </w:pPr>
            <w:r>
              <w:rPr>
                <w:rFonts w:hint="eastAsia"/>
                <w:lang w:eastAsia="zh-CN"/>
              </w:rPr>
              <w:t xml:space="preserve">LP-WUS </w:t>
            </w:r>
            <w:r w:rsidRPr="00A1115A">
              <w:t xml:space="preserve">Power </w:t>
            </w:r>
          </w:p>
        </w:tc>
        <w:tc>
          <w:tcPr>
            <w:tcW w:w="775" w:type="dxa"/>
            <w:vAlign w:val="center"/>
          </w:tcPr>
          <w:p w14:paraId="4E1B5373" w14:textId="77777777" w:rsidR="004E5664" w:rsidRPr="00A1115A" w:rsidRDefault="004E5664" w:rsidP="00802271">
            <w:pPr>
              <w:pStyle w:val="TAC"/>
            </w:pPr>
            <w:r w:rsidRPr="00A1115A">
              <w:t>dBm</w:t>
            </w:r>
          </w:p>
        </w:tc>
        <w:tc>
          <w:tcPr>
            <w:tcW w:w="4771" w:type="dxa"/>
            <w:vAlign w:val="center"/>
          </w:tcPr>
          <w:p w14:paraId="095D4D2E" w14:textId="77777777" w:rsidR="004E5664" w:rsidRPr="00A1115A" w:rsidRDefault="004E5664" w:rsidP="00802271">
            <w:pPr>
              <w:pStyle w:val="TAC"/>
            </w:pPr>
            <w:r w:rsidRPr="00A1115A">
              <w:t xml:space="preserve">REFSENS </w:t>
            </w:r>
          </w:p>
        </w:tc>
      </w:tr>
      <w:tr w:rsidR="004E5664" w:rsidRPr="00A1115A" w14:paraId="52DCDD9A" w14:textId="77777777" w:rsidTr="00802271">
        <w:trPr>
          <w:jc w:val="center"/>
        </w:trPr>
        <w:tc>
          <w:tcPr>
            <w:tcW w:w="1542" w:type="dxa"/>
            <w:shd w:val="clear" w:color="auto" w:fill="auto"/>
            <w:vAlign w:val="center"/>
          </w:tcPr>
          <w:p w14:paraId="087534C5" w14:textId="77777777" w:rsidR="004E5664" w:rsidRPr="00A1115A" w:rsidRDefault="004E5664" w:rsidP="00802271">
            <w:pPr>
              <w:pStyle w:val="TAC"/>
            </w:pPr>
            <w:r>
              <w:rPr>
                <w:lang w:eastAsia="zh-CN"/>
              </w:rPr>
              <w:t>I</w:t>
            </w:r>
            <w:r>
              <w:rPr>
                <w:rFonts w:hint="eastAsia"/>
                <w:lang w:eastAsia="zh-CN"/>
              </w:rPr>
              <w:t xml:space="preserve">n-band </w:t>
            </w:r>
            <w:r w:rsidRPr="00A1115A">
              <w:t>P</w:t>
            </w:r>
            <w:r w:rsidRPr="00A1115A">
              <w:rPr>
                <w:vertAlign w:val="subscript"/>
              </w:rPr>
              <w:t>interferer</w:t>
            </w:r>
          </w:p>
        </w:tc>
        <w:tc>
          <w:tcPr>
            <w:tcW w:w="775" w:type="dxa"/>
            <w:vAlign w:val="center"/>
          </w:tcPr>
          <w:p w14:paraId="13761780" w14:textId="77777777" w:rsidR="004E5664" w:rsidRPr="00A1115A" w:rsidRDefault="004E5664" w:rsidP="00802271">
            <w:pPr>
              <w:pStyle w:val="TAC"/>
            </w:pPr>
            <w:r w:rsidRPr="00A1115A">
              <w:t>dBm</w:t>
            </w:r>
          </w:p>
        </w:tc>
        <w:tc>
          <w:tcPr>
            <w:tcW w:w="4771" w:type="dxa"/>
          </w:tcPr>
          <w:p w14:paraId="34704A3D" w14:textId="77777777" w:rsidR="004E5664" w:rsidRPr="00A1115A" w:rsidRDefault="004E5664" w:rsidP="00802271">
            <w:pPr>
              <w:pStyle w:val="TAC"/>
              <w:rPr>
                <w:lang w:val="sv-SE"/>
              </w:rPr>
            </w:pPr>
            <w:r w:rsidRPr="00983BA4">
              <w:rPr>
                <w:rFonts w:hint="eastAsia"/>
                <w:lang w:val="en-US" w:eastAsia="zh-CN"/>
              </w:rPr>
              <w:t xml:space="preserve">NR signal, same as LP-WUS </w:t>
            </w:r>
          </w:p>
        </w:tc>
      </w:tr>
      <w:tr w:rsidR="004E5664" w:rsidRPr="00A1115A" w14:paraId="50AF22C3" w14:textId="77777777" w:rsidTr="00802271">
        <w:trPr>
          <w:jc w:val="center"/>
        </w:trPr>
        <w:tc>
          <w:tcPr>
            <w:tcW w:w="1542" w:type="dxa"/>
            <w:shd w:val="clear" w:color="auto" w:fill="auto"/>
            <w:vAlign w:val="center"/>
          </w:tcPr>
          <w:p w14:paraId="7E2E35CF" w14:textId="77777777" w:rsidR="004E5664" w:rsidRPr="00983BA4" w:rsidRDefault="004E5664" w:rsidP="00802271">
            <w:pPr>
              <w:pStyle w:val="TAC"/>
              <w:rPr>
                <w:lang w:val="en-US" w:eastAsia="zh-CN"/>
              </w:rPr>
            </w:pPr>
            <w:r w:rsidRPr="00983BA4">
              <w:rPr>
                <w:rFonts w:hint="eastAsia"/>
                <w:lang w:val="en-US" w:eastAsia="zh-CN"/>
              </w:rPr>
              <w:t xml:space="preserve">Guard RB between LP-WUS </w:t>
            </w:r>
            <w:r w:rsidRPr="00983BA4">
              <w:rPr>
                <w:lang w:val="en-US" w:eastAsia="zh-CN"/>
              </w:rPr>
              <w:t>and</w:t>
            </w:r>
            <w:r w:rsidRPr="00983BA4">
              <w:rPr>
                <w:rFonts w:hint="eastAsia"/>
                <w:lang w:val="en-US" w:eastAsia="zh-CN"/>
              </w:rPr>
              <w:t xml:space="preserve"> NR</w:t>
            </w:r>
          </w:p>
        </w:tc>
        <w:tc>
          <w:tcPr>
            <w:tcW w:w="775" w:type="dxa"/>
            <w:vAlign w:val="center"/>
          </w:tcPr>
          <w:p w14:paraId="4DD3305F" w14:textId="77777777" w:rsidR="004E5664" w:rsidRPr="00983BA4" w:rsidRDefault="004E5664" w:rsidP="00802271">
            <w:pPr>
              <w:pStyle w:val="TAC"/>
              <w:rPr>
                <w:lang w:val="en-US"/>
              </w:rPr>
            </w:pPr>
          </w:p>
        </w:tc>
        <w:tc>
          <w:tcPr>
            <w:tcW w:w="4771" w:type="dxa"/>
          </w:tcPr>
          <w:p w14:paraId="39F39530" w14:textId="7E6E7C68" w:rsidR="004E5664" w:rsidRPr="00983BA4" w:rsidRDefault="004E5664" w:rsidP="00802271">
            <w:pPr>
              <w:pStyle w:val="TAC"/>
              <w:rPr>
                <w:lang w:val="en-US" w:eastAsia="zh-CN"/>
              </w:rPr>
            </w:pPr>
            <w:r w:rsidRPr="00983BA4">
              <w:rPr>
                <w:rFonts w:hint="eastAsia"/>
                <w:lang w:val="en-US" w:eastAsia="zh-CN"/>
              </w:rPr>
              <w:t>[1</w:t>
            </w:r>
            <w:r w:rsidR="00717C31">
              <w:rPr>
                <w:rFonts w:eastAsiaTheme="minorEastAsia" w:hint="eastAsia"/>
                <w:lang w:val="en-US" w:eastAsia="zh-CN"/>
              </w:rPr>
              <w:t xml:space="preserve"> or 0</w:t>
            </w:r>
            <w:r w:rsidRPr="00983BA4">
              <w:rPr>
                <w:rFonts w:hint="eastAsia"/>
                <w:lang w:val="en-US" w:eastAsia="zh-CN"/>
              </w:rPr>
              <w:t>] at each side</w:t>
            </w:r>
          </w:p>
        </w:tc>
      </w:tr>
      <w:tr w:rsidR="004E5664" w:rsidRPr="00A1115A" w14:paraId="04BD2DCE" w14:textId="77777777" w:rsidTr="00802271">
        <w:trPr>
          <w:jc w:val="center"/>
        </w:trPr>
        <w:tc>
          <w:tcPr>
            <w:tcW w:w="1542" w:type="dxa"/>
            <w:shd w:val="clear" w:color="auto" w:fill="auto"/>
            <w:vAlign w:val="center"/>
          </w:tcPr>
          <w:p w14:paraId="69D561E3" w14:textId="77777777" w:rsidR="004E5664" w:rsidRPr="00A1115A" w:rsidRDefault="004E5664" w:rsidP="00802271">
            <w:pPr>
              <w:pStyle w:val="TAC"/>
              <w:rPr>
                <w:lang w:val="sv-SE" w:eastAsia="zh-CN"/>
              </w:rPr>
            </w:pPr>
            <w:r>
              <w:rPr>
                <w:rFonts w:hint="eastAsia"/>
                <w:lang w:val="sv-SE" w:eastAsia="zh-CN"/>
              </w:rPr>
              <w:t>MDR</w:t>
            </w:r>
          </w:p>
        </w:tc>
        <w:tc>
          <w:tcPr>
            <w:tcW w:w="775" w:type="dxa"/>
            <w:vAlign w:val="center"/>
          </w:tcPr>
          <w:p w14:paraId="3A193382" w14:textId="77777777" w:rsidR="004E5664" w:rsidRPr="00A1115A" w:rsidRDefault="004E5664" w:rsidP="00802271">
            <w:pPr>
              <w:pStyle w:val="TAC"/>
              <w:rPr>
                <w:lang w:val="sv-SE"/>
              </w:rPr>
            </w:pPr>
          </w:p>
        </w:tc>
        <w:tc>
          <w:tcPr>
            <w:tcW w:w="4771" w:type="dxa"/>
          </w:tcPr>
          <w:p w14:paraId="73D9C73C" w14:textId="77777777" w:rsidR="004E5664" w:rsidRPr="00A1115A" w:rsidRDefault="004E5664" w:rsidP="00802271">
            <w:pPr>
              <w:pStyle w:val="TAC"/>
              <w:rPr>
                <w:lang w:val="sv-SE" w:eastAsia="zh-CN"/>
              </w:rPr>
            </w:pPr>
            <w:r>
              <w:rPr>
                <w:rFonts w:hint="eastAsia"/>
                <w:lang w:val="sv-SE" w:eastAsia="zh-CN"/>
              </w:rPr>
              <w:t>1%</w:t>
            </w:r>
          </w:p>
        </w:tc>
      </w:tr>
    </w:tbl>
    <w:p w14:paraId="3E9A8F67" w14:textId="77777777" w:rsidR="004E5664" w:rsidRDefault="004E5664">
      <w:pPr>
        <w:spacing w:after="180"/>
        <w:rPr>
          <w:rFonts w:ascii="Times New Roman" w:hAnsi="Times New Roman"/>
          <w:b/>
          <w:bCs/>
          <w:sz w:val="20"/>
          <w:szCs w:val="20"/>
        </w:rPr>
      </w:pPr>
    </w:p>
    <w:p w14:paraId="6F4AC1FC" w14:textId="76E32C97" w:rsidR="004E5664" w:rsidRDefault="00717C31">
      <w:pPr>
        <w:spacing w:after="180"/>
        <w:rPr>
          <w:rFonts w:ascii="Times New Roman" w:hAnsi="Times New Roman"/>
          <w:b/>
          <w:bCs/>
          <w:sz w:val="20"/>
          <w:szCs w:val="20"/>
        </w:rPr>
      </w:pPr>
      <w:r w:rsidRPr="00717C31">
        <w:rPr>
          <w:rFonts w:ascii="Times New Roman" w:hAnsi="Times New Roman"/>
          <w:b/>
          <w:bCs/>
          <w:sz w:val="20"/>
          <w:szCs w:val="20"/>
        </w:rPr>
        <w:t>Proposal 7: Select 1 RB as the guard RB and setting the ACS value to [22-24 dB].</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552697D" w14:textId="60F74F54" w:rsidR="00BE36CC" w:rsidRDefault="00717C31">
      <w:pPr>
        <w:numPr>
          <w:ilvl w:val="0"/>
          <w:numId w:val="7"/>
        </w:numPr>
        <w:tabs>
          <w:tab w:val="right" w:pos="10440"/>
          <w:tab w:val="right" w:pos="13323"/>
        </w:tabs>
        <w:jc w:val="left"/>
        <w:rPr>
          <w:rFonts w:ascii="Times New Roman" w:hAnsi="Times New Roman"/>
          <w:sz w:val="20"/>
          <w:szCs w:val="20"/>
        </w:rPr>
      </w:pPr>
      <w:r w:rsidRPr="00717C31">
        <w:rPr>
          <w:rFonts w:ascii="Times New Roman" w:hAnsi="Times New Roman"/>
          <w:sz w:val="20"/>
          <w:szCs w:val="20"/>
        </w:rPr>
        <w:t>R4-2420528</w:t>
      </w:r>
      <w:r w:rsidR="007A7619">
        <w:rPr>
          <w:rFonts w:ascii="Times New Roman" w:hAnsi="Times New Roman" w:hint="eastAsia"/>
          <w:sz w:val="20"/>
          <w:szCs w:val="20"/>
        </w:rPr>
        <w:t xml:space="preserve">, </w:t>
      </w:r>
      <w:r w:rsidRPr="00717C31">
        <w:rPr>
          <w:rFonts w:ascii="Times New Roman" w:hAnsi="Times New Roman"/>
          <w:sz w:val="20"/>
          <w:szCs w:val="20"/>
        </w:rPr>
        <w:t>WF on UE RF requirements for LP-WUS</w:t>
      </w:r>
    </w:p>
    <w:p w14:paraId="05A5B575" w14:textId="77777777" w:rsidR="00BE36CC" w:rsidRPr="00717C31" w:rsidRDefault="00BE36CC">
      <w:pPr>
        <w:tabs>
          <w:tab w:val="right" w:pos="10440"/>
          <w:tab w:val="right" w:pos="13323"/>
        </w:tabs>
        <w:jc w:val="left"/>
        <w:rPr>
          <w:rFonts w:ascii="Times New Roman" w:hAnsi="Times New Roman"/>
          <w:sz w:val="20"/>
          <w:szCs w:val="20"/>
        </w:rPr>
      </w:pPr>
    </w:p>
    <w:sectPr w:rsidR="00BE36CC" w:rsidRPr="00717C31">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AA1DB" w14:textId="77777777" w:rsidR="00DD2FAE" w:rsidRDefault="00DD2FAE">
      <w:r>
        <w:separator/>
      </w:r>
    </w:p>
  </w:endnote>
  <w:endnote w:type="continuationSeparator" w:id="0">
    <w:p w14:paraId="1513D9AD" w14:textId="77777777" w:rsidR="00DD2FAE" w:rsidRDefault="00DD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EB997" w14:textId="77777777" w:rsidR="00DD2FAE" w:rsidRDefault="00DD2FAE">
      <w:r>
        <w:separator/>
      </w:r>
    </w:p>
  </w:footnote>
  <w:footnote w:type="continuationSeparator" w:id="0">
    <w:p w14:paraId="2EE4A38E" w14:textId="77777777" w:rsidR="00DD2FAE" w:rsidRDefault="00DD2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8918DD"/>
    <w:multiLevelType w:val="hybridMultilevel"/>
    <w:tmpl w:val="3274E0C0"/>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73757"/>
    <w:multiLevelType w:val="multilevel"/>
    <w:tmpl w:val="56873757"/>
    <w:lvl w:ilvl="0">
      <w:start w:val="1"/>
      <w:numFmt w:val="bullet"/>
      <w:lvlText w:val=""/>
      <w:lvlJc w:val="left"/>
      <w:pPr>
        <w:ind w:left="1140" w:hanging="360"/>
      </w:pPr>
      <w:rPr>
        <w:rFonts w:ascii="Symbol" w:hAnsi="Symbol" w:hint="default"/>
        <w:lang w:val="en-GB"/>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4"/>
  </w:num>
  <w:num w:numId="2" w16cid:durableId="992560238">
    <w:abstractNumId w:val="3"/>
  </w:num>
  <w:num w:numId="3" w16cid:durableId="1614289889">
    <w:abstractNumId w:val="14"/>
  </w:num>
  <w:num w:numId="4" w16cid:durableId="1182087801">
    <w:abstractNumId w:val="2"/>
  </w:num>
  <w:num w:numId="5" w16cid:durableId="180435433">
    <w:abstractNumId w:val="6"/>
  </w:num>
  <w:num w:numId="6" w16cid:durableId="2059862350">
    <w:abstractNumId w:val="0"/>
  </w:num>
  <w:num w:numId="7" w16cid:durableId="771634785">
    <w:abstractNumId w:val="1"/>
  </w:num>
  <w:num w:numId="8" w16cid:durableId="2100177222">
    <w:abstractNumId w:val="11"/>
  </w:num>
  <w:num w:numId="9" w16cid:durableId="1538423707">
    <w:abstractNumId w:val="7"/>
  </w:num>
  <w:num w:numId="10" w16cid:durableId="476862">
    <w:abstractNumId w:val="9"/>
  </w:num>
  <w:num w:numId="11" w16cid:durableId="1944529820">
    <w:abstractNumId w:val="8"/>
  </w:num>
  <w:num w:numId="12" w16cid:durableId="2089575583">
    <w:abstractNumId w:val="15"/>
  </w:num>
  <w:num w:numId="13" w16cid:durableId="1841003140">
    <w:abstractNumId w:val="13"/>
  </w:num>
  <w:num w:numId="14" w16cid:durableId="1146700598">
    <w:abstractNumId w:val="5"/>
  </w:num>
  <w:num w:numId="15" w16cid:durableId="773474126">
    <w:abstractNumId w:val="12"/>
  </w:num>
  <w:num w:numId="16" w16cid:durableId="18356793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0AF"/>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4625D"/>
    <w:rsid w:val="00050835"/>
    <w:rsid w:val="00051729"/>
    <w:rsid w:val="00051925"/>
    <w:rsid w:val="00052CB8"/>
    <w:rsid w:val="00052E16"/>
    <w:rsid w:val="00053BCE"/>
    <w:rsid w:val="000547BA"/>
    <w:rsid w:val="0005511F"/>
    <w:rsid w:val="0005591D"/>
    <w:rsid w:val="0005593F"/>
    <w:rsid w:val="00055B1F"/>
    <w:rsid w:val="00057657"/>
    <w:rsid w:val="00057B7E"/>
    <w:rsid w:val="000606D3"/>
    <w:rsid w:val="00062456"/>
    <w:rsid w:val="00065984"/>
    <w:rsid w:val="000660F4"/>
    <w:rsid w:val="0006714C"/>
    <w:rsid w:val="00067233"/>
    <w:rsid w:val="00067A9F"/>
    <w:rsid w:val="000700E9"/>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3EC"/>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62D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57"/>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8C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E1F"/>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252"/>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27DEB"/>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1D2"/>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B79"/>
    <w:rsid w:val="00284C47"/>
    <w:rsid w:val="00284E14"/>
    <w:rsid w:val="00285780"/>
    <w:rsid w:val="00285BF7"/>
    <w:rsid w:val="00285E77"/>
    <w:rsid w:val="002868C1"/>
    <w:rsid w:val="0029022F"/>
    <w:rsid w:val="00290838"/>
    <w:rsid w:val="002922BF"/>
    <w:rsid w:val="00292FC0"/>
    <w:rsid w:val="002932E6"/>
    <w:rsid w:val="002946D1"/>
    <w:rsid w:val="00294A39"/>
    <w:rsid w:val="002959E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54B2"/>
    <w:rsid w:val="002D573E"/>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2BC"/>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186"/>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226"/>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BFA"/>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41D"/>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7ECF"/>
    <w:rsid w:val="004C0275"/>
    <w:rsid w:val="004C046C"/>
    <w:rsid w:val="004C04CB"/>
    <w:rsid w:val="004C0923"/>
    <w:rsid w:val="004C1EDF"/>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3BDF"/>
    <w:rsid w:val="004E45D9"/>
    <w:rsid w:val="004E4CFA"/>
    <w:rsid w:val="004E5664"/>
    <w:rsid w:val="004E6011"/>
    <w:rsid w:val="004E613C"/>
    <w:rsid w:val="004E64DB"/>
    <w:rsid w:val="004E677F"/>
    <w:rsid w:val="004E6B5E"/>
    <w:rsid w:val="004E7582"/>
    <w:rsid w:val="004E7B3E"/>
    <w:rsid w:val="004F0B06"/>
    <w:rsid w:val="004F0FC0"/>
    <w:rsid w:val="004F1148"/>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34ED"/>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690D"/>
    <w:rsid w:val="005874D8"/>
    <w:rsid w:val="00587E7B"/>
    <w:rsid w:val="00591008"/>
    <w:rsid w:val="0059188D"/>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6AE"/>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716"/>
    <w:rsid w:val="00650061"/>
    <w:rsid w:val="00650BA3"/>
    <w:rsid w:val="00651903"/>
    <w:rsid w:val="0065331A"/>
    <w:rsid w:val="0065407A"/>
    <w:rsid w:val="00654517"/>
    <w:rsid w:val="00654CB1"/>
    <w:rsid w:val="0065538B"/>
    <w:rsid w:val="00655B16"/>
    <w:rsid w:val="00655ECB"/>
    <w:rsid w:val="00655FBB"/>
    <w:rsid w:val="00660703"/>
    <w:rsid w:val="00661508"/>
    <w:rsid w:val="00662241"/>
    <w:rsid w:val="00662FCE"/>
    <w:rsid w:val="00663B36"/>
    <w:rsid w:val="00664FB2"/>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4F18"/>
    <w:rsid w:val="006A571E"/>
    <w:rsid w:val="006A57EA"/>
    <w:rsid w:val="006A6B04"/>
    <w:rsid w:val="006A750A"/>
    <w:rsid w:val="006A7954"/>
    <w:rsid w:val="006A7EBB"/>
    <w:rsid w:val="006B014E"/>
    <w:rsid w:val="006B039D"/>
    <w:rsid w:val="006B06CA"/>
    <w:rsid w:val="006B0BB5"/>
    <w:rsid w:val="006B0C19"/>
    <w:rsid w:val="006B101D"/>
    <w:rsid w:val="006B1D20"/>
    <w:rsid w:val="006B1F57"/>
    <w:rsid w:val="006B4AD6"/>
    <w:rsid w:val="006B4B3C"/>
    <w:rsid w:val="006B7FA7"/>
    <w:rsid w:val="006C0481"/>
    <w:rsid w:val="006C14A0"/>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0E6"/>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A79"/>
    <w:rsid w:val="006F4CB3"/>
    <w:rsid w:val="006F4FDF"/>
    <w:rsid w:val="006F551A"/>
    <w:rsid w:val="006F7F5F"/>
    <w:rsid w:val="0070023D"/>
    <w:rsid w:val="00700588"/>
    <w:rsid w:val="007021D8"/>
    <w:rsid w:val="00702A9F"/>
    <w:rsid w:val="007032BB"/>
    <w:rsid w:val="00704004"/>
    <w:rsid w:val="007048D3"/>
    <w:rsid w:val="00705AC8"/>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C31"/>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C18"/>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EE4"/>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2F92"/>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3923"/>
    <w:rsid w:val="00814CD5"/>
    <w:rsid w:val="0081515D"/>
    <w:rsid w:val="0081591F"/>
    <w:rsid w:val="00815FF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5585"/>
    <w:rsid w:val="008555C2"/>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022"/>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C85"/>
    <w:rsid w:val="00925CD2"/>
    <w:rsid w:val="009269CA"/>
    <w:rsid w:val="00926D09"/>
    <w:rsid w:val="00926F46"/>
    <w:rsid w:val="00927081"/>
    <w:rsid w:val="00927AA5"/>
    <w:rsid w:val="00930B64"/>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3BBF"/>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B79"/>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F53"/>
    <w:rsid w:val="00A13062"/>
    <w:rsid w:val="00A13C9E"/>
    <w:rsid w:val="00A1407A"/>
    <w:rsid w:val="00A164D7"/>
    <w:rsid w:val="00A1660C"/>
    <w:rsid w:val="00A1685E"/>
    <w:rsid w:val="00A178D0"/>
    <w:rsid w:val="00A2285A"/>
    <w:rsid w:val="00A24C2D"/>
    <w:rsid w:val="00A24E75"/>
    <w:rsid w:val="00A24F28"/>
    <w:rsid w:val="00A25102"/>
    <w:rsid w:val="00A27728"/>
    <w:rsid w:val="00A27A2C"/>
    <w:rsid w:val="00A27A67"/>
    <w:rsid w:val="00A301E4"/>
    <w:rsid w:val="00A3029E"/>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4FB1"/>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9B2"/>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A7F78"/>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5B68"/>
    <w:rsid w:val="00AF64B2"/>
    <w:rsid w:val="00B01224"/>
    <w:rsid w:val="00B01F4E"/>
    <w:rsid w:val="00B025A1"/>
    <w:rsid w:val="00B02AC8"/>
    <w:rsid w:val="00B02E1E"/>
    <w:rsid w:val="00B03957"/>
    <w:rsid w:val="00B03AE4"/>
    <w:rsid w:val="00B040A1"/>
    <w:rsid w:val="00B0421D"/>
    <w:rsid w:val="00B04B06"/>
    <w:rsid w:val="00B058A5"/>
    <w:rsid w:val="00B05EB4"/>
    <w:rsid w:val="00B073BC"/>
    <w:rsid w:val="00B07442"/>
    <w:rsid w:val="00B12225"/>
    <w:rsid w:val="00B129D0"/>
    <w:rsid w:val="00B12C3D"/>
    <w:rsid w:val="00B13E3F"/>
    <w:rsid w:val="00B14A58"/>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09C"/>
    <w:rsid w:val="00B61B8B"/>
    <w:rsid w:val="00B61BB4"/>
    <w:rsid w:val="00B62881"/>
    <w:rsid w:val="00B6311E"/>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65D"/>
    <w:rsid w:val="00BD28BC"/>
    <w:rsid w:val="00BD30C7"/>
    <w:rsid w:val="00BD3874"/>
    <w:rsid w:val="00BD4247"/>
    <w:rsid w:val="00BD49A8"/>
    <w:rsid w:val="00BD5FD1"/>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46E4"/>
    <w:rsid w:val="00BF5A85"/>
    <w:rsid w:val="00BF6796"/>
    <w:rsid w:val="00BF6D86"/>
    <w:rsid w:val="00BF718A"/>
    <w:rsid w:val="00BF7B74"/>
    <w:rsid w:val="00BF7C6C"/>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4FE"/>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9C0"/>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950"/>
    <w:rsid w:val="00D16BD0"/>
    <w:rsid w:val="00D17602"/>
    <w:rsid w:val="00D2027F"/>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309"/>
    <w:rsid w:val="00D33E2E"/>
    <w:rsid w:val="00D34174"/>
    <w:rsid w:val="00D3452E"/>
    <w:rsid w:val="00D34866"/>
    <w:rsid w:val="00D360E0"/>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30FC"/>
    <w:rsid w:val="00D438E1"/>
    <w:rsid w:val="00D43B8D"/>
    <w:rsid w:val="00D44292"/>
    <w:rsid w:val="00D445C8"/>
    <w:rsid w:val="00D44E79"/>
    <w:rsid w:val="00D45EA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04D"/>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599"/>
    <w:rsid w:val="00DA2791"/>
    <w:rsid w:val="00DA279D"/>
    <w:rsid w:val="00DA42B9"/>
    <w:rsid w:val="00DA4E23"/>
    <w:rsid w:val="00DA5DD0"/>
    <w:rsid w:val="00DA6320"/>
    <w:rsid w:val="00DA670D"/>
    <w:rsid w:val="00DA7FC8"/>
    <w:rsid w:val="00DB0112"/>
    <w:rsid w:val="00DB0148"/>
    <w:rsid w:val="00DB0FBC"/>
    <w:rsid w:val="00DB2EE7"/>
    <w:rsid w:val="00DB3D1A"/>
    <w:rsid w:val="00DB3E15"/>
    <w:rsid w:val="00DB4702"/>
    <w:rsid w:val="00DB4899"/>
    <w:rsid w:val="00DB50DC"/>
    <w:rsid w:val="00DB56B3"/>
    <w:rsid w:val="00DB66FD"/>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2FAE"/>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3C5"/>
    <w:rsid w:val="00E35749"/>
    <w:rsid w:val="00E37C83"/>
    <w:rsid w:val="00E41B4F"/>
    <w:rsid w:val="00E41CB2"/>
    <w:rsid w:val="00E4297D"/>
    <w:rsid w:val="00E42B39"/>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5E6"/>
    <w:rsid w:val="00EC2B1A"/>
    <w:rsid w:val="00EC4D82"/>
    <w:rsid w:val="00EC508A"/>
    <w:rsid w:val="00EC50F1"/>
    <w:rsid w:val="00EC5B92"/>
    <w:rsid w:val="00EC71D4"/>
    <w:rsid w:val="00EC736A"/>
    <w:rsid w:val="00EC7654"/>
    <w:rsid w:val="00EC7734"/>
    <w:rsid w:val="00ED03E8"/>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C36"/>
    <w:rsid w:val="00F56EC8"/>
    <w:rsid w:val="00F57131"/>
    <w:rsid w:val="00F60383"/>
    <w:rsid w:val="00F6136B"/>
    <w:rsid w:val="00F616F3"/>
    <w:rsid w:val="00F618F1"/>
    <w:rsid w:val="00F61EB9"/>
    <w:rsid w:val="00F621F6"/>
    <w:rsid w:val="00F62A97"/>
    <w:rsid w:val="00F65E70"/>
    <w:rsid w:val="00F66371"/>
    <w:rsid w:val="00F666EB"/>
    <w:rsid w:val="00F66940"/>
    <w:rsid w:val="00F66C3F"/>
    <w:rsid w:val="00F670B7"/>
    <w:rsid w:val="00F70206"/>
    <w:rsid w:val="00F70488"/>
    <w:rsid w:val="00F7061C"/>
    <w:rsid w:val="00F710CE"/>
    <w:rsid w:val="00F71EFA"/>
    <w:rsid w:val="00F722EE"/>
    <w:rsid w:val="00F730FE"/>
    <w:rsid w:val="00F73144"/>
    <w:rsid w:val="00F75557"/>
    <w:rsid w:val="00F7558B"/>
    <w:rsid w:val="00F75BE9"/>
    <w:rsid w:val="00F80305"/>
    <w:rsid w:val="00F805A6"/>
    <w:rsid w:val="00F80D9A"/>
    <w:rsid w:val="00F81C46"/>
    <w:rsid w:val="00F8211A"/>
    <w:rsid w:val="00F82357"/>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A7B83"/>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0BD"/>
    <w:rsid w:val="00FE5626"/>
    <w:rsid w:val="00FE5630"/>
    <w:rsid w:val="00FE5FD4"/>
    <w:rsid w:val="00FF08E6"/>
    <w:rsid w:val="00FF0D78"/>
    <w:rsid w:val="00FF0EE9"/>
    <w:rsid w:val="00FF0EEE"/>
    <w:rsid w:val="00FF0F7F"/>
    <w:rsid w:val="00FF2793"/>
    <w:rsid w:val="00FF2F04"/>
    <w:rsid w:val="00FF3815"/>
    <w:rsid w:val="00FF3EA9"/>
    <w:rsid w:val="00FF4F5B"/>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목록단락,列,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THChar">
    <w:name w:val="TH Char"/>
    <w:link w:val="TH"/>
    <w:qFormat/>
    <w:rsid w:val="00924C85"/>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98973">
      <w:bodyDiv w:val="1"/>
      <w:marLeft w:val="0"/>
      <w:marRight w:val="0"/>
      <w:marTop w:val="0"/>
      <w:marBottom w:val="0"/>
      <w:divBdr>
        <w:top w:val="none" w:sz="0" w:space="0" w:color="auto"/>
        <w:left w:val="none" w:sz="0" w:space="0" w:color="auto"/>
        <w:bottom w:val="none" w:sz="0" w:space="0" w:color="auto"/>
        <w:right w:val="none" w:sz="0" w:space="0" w:color="auto"/>
      </w:divBdr>
    </w:div>
    <w:div w:id="880360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6</Pages>
  <Words>1274</Words>
  <Characters>7267</Characters>
  <Application>Microsoft Office Word</Application>
  <DocSecurity>0</DocSecurity>
  <Lines>60</Lines>
  <Paragraphs>17</Paragraphs>
  <ScaleCrop>false</ScaleCrop>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48</cp:revision>
  <dcterms:created xsi:type="dcterms:W3CDTF">2022-04-25T02:55:00Z</dcterms:created>
  <dcterms:modified xsi:type="dcterms:W3CDTF">2025-02-07T09:56:00Z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