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00B80" w14:textId="0CDE1D0A" w:rsidR="0097167C" w:rsidRPr="00522D49" w:rsidRDefault="003E6E1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090317">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522D49" w:rsidRPr="00522D49">
        <w:rPr>
          <w:rFonts w:ascii="Arial" w:eastAsiaTheme="minorEastAsia" w:hAnsi="Arial" w:cs="Arial"/>
          <w:b/>
          <w:sz w:val="24"/>
          <w:szCs w:val="24"/>
          <w:lang w:eastAsia="zh-CN"/>
        </w:rPr>
        <w:t>R4-2500538</w:t>
      </w:r>
    </w:p>
    <w:p w14:paraId="24B2F42C" w14:textId="77777777" w:rsidR="00090317" w:rsidRPr="00090317" w:rsidRDefault="00090317" w:rsidP="0009031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val="en-US" w:eastAsia="sv-SE"/>
        </w:rPr>
      </w:pPr>
      <w:r w:rsidRPr="00090317">
        <w:rPr>
          <w:rFonts w:ascii="Arial" w:hAnsi="Arial" w:hint="eastAsia"/>
          <w:b/>
          <w:sz w:val="24"/>
          <w:lang w:val="en-US" w:eastAsia="sv-SE"/>
        </w:rPr>
        <w:t>Athens</w:t>
      </w:r>
      <w:r w:rsidRPr="00090317">
        <w:rPr>
          <w:rFonts w:ascii="Arial" w:hAnsi="Arial"/>
          <w:b/>
          <w:sz w:val="24"/>
          <w:lang w:val="en-US" w:eastAsia="sv-SE"/>
        </w:rPr>
        <w:t>, GR, 17</w:t>
      </w:r>
      <w:r w:rsidRPr="00090317">
        <w:rPr>
          <w:rFonts w:ascii="Arial" w:hAnsi="Arial"/>
          <w:b/>
          <w:sz w:val="24"/>
          <w:vertAlign w:val="superscript"/>
          <w:lang w:val="en-US" w:eastAsia="sv-SE"/>
        </w:rPr>
        <w:t>th</w:t>
      </w:r>
      <w:r w:rsidRPr="00090317">
        <w:rPr>
          <w:rFonts w:ascii="Arial" w:hAnsi="Arial"/>
          <w:b/>
          <w:sz w:val="24"/>
          <w:lang w:val="en-US" w:eastAsia="sv-SE"/>
        </w:rPr>
        <w:t xml:space="preserve"> – 21</w:t>
      </w:r>
      <w:r w:rsidRPr="00090317">
        <w:rPr>
          <w:rFonts w:ascii="Arial" w:hAnsi="Arial"/>
          <w:b/>
          <w:sz w:val="24"/>
          <w:vertAlign w:val="superscript"/>
          <w:lang w:val="en-US" w:eastAsia="sv-SE"/>
        </w:rPr>
        <w:t>st</w:t>
      </w:r>
      <w:r w:rsidRPr="00090317">
        <w:rPr>
          <w:rFonts w:ascii="Arial" w:hAnsi="Arial"/>
          <w:b/>
          <w:sz w:val="24"/>
          <w:lang w:val="en-US" w:eastAsia="sv-SE"/>
        </w:rPr>
        <w:t xml:space="preserve"> February, 2025</w:t>
      </w:r>
    </w:p>
    <w:p w14:paraId="66B8CEA7" w14:textId="00662104"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35F5E">
        <w:rPr>
          <w:rFonts w:ascii="Arial" w:eastAsiaTheme="minorEastAsia" w:hAnsi="Arial" w:cs="Arial"/>
          <w:color w:val="000000"/>
          <w:sz w:val="22"/>
          <w:lang w:eastAsia="zh-CN"/>
        </w:rPr>
        <w:t>7</w:t>
      </w:r>
      <w:r w:rsidR="00FF4E15">
        <w:rPr>
          <w:rFonts w:ascii="Arial" w:eastAsiaTheme="minorEastAsia" w:hAnsi="Arial" w:cs="Arial"/>
          <w:color w:val="000000"/>
          <w:sz w:val="22"/>
          <w:lang w:eastAsia="zh-CN"/>
        </w:rPr>
        <w:t>.2</w:t>
      </w:r>
      <w:r w:rsidR="00090317">
        <w:rPr>
          <w:rFonts w:ascii="Arial" w:eastAsiaTheme="minorEastAsia" w:hAnsi="Arial" w:cs="Arial"/>
          <w:color w:val="000000"/>
          <w:sz w:val="22"/>
          <w:lang w:eastAsia="zh-CN"/>
        </w:rPr>
        <w:t>5</w:t>
      </w:r>
      <w:r w:rsidR="00FF4E15">
        <w:rPr>
          <w:rFonts w:ascii="Arial" w:eastAsiaTheme="minorEastAsia" w:hAnsi="Arial" w:cs="Arial"/>
          <w:color w:val="000000"/>
          <w:sz w:val="22"/>
          <w:lang w:eastAsia="zh-CN"/>
        </w:rPr>
        <w:t>.</w:t>
      </w:r>
      <w:r w:rsidR="00635F5E">
        <w:rPr>
          <w:rFonts w:ascii="Arial" w:eastAsiaTheme="minorEastAsia" w:hAnsi="Arial" w:cs="Arial"/>
          <w:color w:val="000000"/>
          <w:sz w:val="22"/>
          <w:lang w:eastAsia="zh-CN"/>
        </w:rPr>
        <w:t>3</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57C34D76"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FF4E15" w:rsidRPr="00FF4E15">
        <w:rPr>
          <w:rFonts w:ascii="Arial" w:eastAsiaTheme="minorEastAsia" w:hAnsi="Arial" w:cs="Arial"/>
          <w:color w:val="000000"/>
          <w:sz w:val="22"/>
          <w:lang w:eastAsia="zh-CN"/>
        </w:rPr>
        <w:t xml:space="preserve">Topic summary for </w:t>
      </w:r>
      <w:r w:rsidR="00090317" w:rsidRPr="00090317">
        <w:rPr>
          <w:rFonts w:ascii="Arial" w:eastAsiaTheme="minorEastAsia" w:hAnsi="Arial" w:cs="Arial"/>
          <w:color w:val="000000"/>
          <w:sz w:val="22"/>
          <w:lang w:eastAsia="zh-CN"/>
        </w:rPr>
        <w:t>[114][224] Netw_Energy_NR_enh_Part2</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Heading1"/>
        <w:rPr>
          <w:rFonts w:eastAsiaTheme="minorEastAsia"/>
          <w:lang w:eastAsia="zh-CN"/>
        </w:rPr>
      </w:pPr>
      <w:r>
        <w:rPr>
          <w:rFonts w:hint="eastAsia"/>
          <w:lang w:eastAsia="ja-JP"/>
        </w:rPr>
        <w:t>Introduction</w:t>
      </w:r>
    </w:p>
    <w:p w14:paraId="72D9508B" w14:textId="700A58F1" w:rsidR="0097167C" w:rsidRDefault="003E6E15">
      <w:pPr>
        <w:jc w:val="both"/>
        <w:rPr>
          <w:rFonts w:eastAsia="Yu Mincho"/>
        </w:rPr>
      </w:pPr>
      <w:r>
        <w:rPr>
          <w:rFonts w:eastAsia="Yu Mincho"/>
        </w:rPr>
        <w:t>This topic summary includes RRM core requirements for Rel-1</w:t>
      </w:r>
      <w:r w:rsidR="00204DFF">
        <w:rPr>
          <w:rFonts w:eastAsia="Yu Mincho"/>
        </w:rPr>
        <w:t>9</w:t>
      </w:r>
      <w:r>
        <w:rPr>
          <w:rFonts w:eastAsia="Yu Mincho"/>
        </w:rPr>
        <w:t xml:space="preserve"> network energy saving (</w:t>
      </w:r>
      <w:r w:rsidR="00090317" w:rsidRPr="00090317">
        <w:rPr>
          <w:rFonts w:eastAsia="Yu Mincho"/>
        </w:rPr>
        <w:t>7.25.2.2</w:t>
      </w:r>
      <w:r>
        <w:rPr>
          <w:rFonts w:eastAsia="Yu Mincho"/>
        </w:rPr>
        <w:t>).</w:t>
      </w:r>
    </w:p>
    <w:p w14:paraId="15F3CE5F" w14:textId="6D07EB7C" w:rsidR="0097167C" w:rsidRDefault="00E72694">
      <w:pPr>
        <w:rPr>
          <w:b/>
          <w:bCs/>
          <w:iCs/>
          <w:highlight w:val="yellow"/>
        </w:rPr>
      </w:pPr>
      <w:bookmarkStart w:id="0"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1498A6C1" w14:textId="77777777" w:rsidR="003A73F0" w:rsidRPr="004B11CD" w:rsidRDefault="003A73F0" w:rsidP="003A73F0">
      <w:pPr>
        <w:rPr>
          <w:b/>
          <w:color w:val="0070C0"/>
          <w:u w:val="single"/>
          <w:lang w:eastAsia="ko-KR"/>
        </w:rPr>
      </w:pPr>
      <w:r>
        <w:rPr>
          <w:b/>
          <w:color w:val="0070C0"/>
          <w:u w:val="single"/>
          <w:lang w:eastAsia="ko-KR"/>
        </w:rPr>
        <w:t xml:space="preserve">Issue 2-1-1: </w:t>
      </w:r>
      <w:r w:rsidRPr="00273B11">
        <w:rPr>
          <w:b/>
          <w:color w:val="0070C0"/>
          <w:u w:val="single"/>
          <w:lang w:eastAsia="ko-KR"/>
        </w:rPr>
        <w:t>RRM requirements impacts for OD-SIB1</w:t>
      </w:r>
    </w:p>
    <w:p w14:paraId="60D139AE" w14:textId="77777777" w:rsidR="003A73F0" w:rsidRPr="004B11CD" w:rsidRDefault="003A73F0" w:rsidP="003A73F0">
      <w:pPr>
        <w:rPr>
          <w:b/>
          <w:color w:val="0070C0"/>
          <w:u w:val="single"/>
          <w:lang w:eastAsia="ko-KR"/>
        </w:rPr>
      </w:pPr>
      <w:r>
        <w:rPr>
          <w:b/>
          <w:color w:val="0070C0"/>
          <w:u w:val="single"/>
          <w:lang w:eastAsia="ko-KR"/>
        </w:rPr>
        <w:t>Issue 1-2-1: Applicable L1 requirements for SSB adaptation</w:t>
      </w:r>
    </w:p>
    <w:p w14:paraId="5B8B787D" w14:textId="77777777" w:rsidR="00D332A1" w:rsidRDefault="00D332A1" w:rsidP="00D332A1">
      <w:pPr>
        <w:rPr>
          <w:b/>
          <w:color w:val="0070C0"/>
          <w:u w:val="single"/>
          <w:lang w:eastAsia="ko-KR"/>
        </w:rPr>
      </w:pPr>
      <w:r>
        <w:rPr>
          <w:b/>
          <w:color w:val="0070C0"/>
          <w:u w:val="single"/>
          <w:lang w:eastAsia="ko-KR"/>
        </w:rPr>
        <w:t>Issue 1-2-2: Transition requirements applicability</w:t>
      </w:r>
    </w:p>
    <w:p w14:paraId="109A3904" w14:textId="77777777" w:rsidR="00D332A1" w:rsidRDefault="00D332A1" w:rsidP="00D332A1">
      <w:pPr>
        <w:rPr>
          <w:b/>
          <w:color w:val="0070C0"/>
          <w:u w:val="single"/>
          <w:lang w:eastAsia="ko-KR"/>
        </w:rPr>
      </w:pPr>
      <w:r>
        <w:rPr>
          <w:b/>
          <w:color w:val="0070C0"/>
          <w:u w:val="single"/>
          <w:lang w:eastAsia="ko-KR"/>
        </w:rPr>
        <w:t>Issue 1-2-3: Transition requirements – details</w:t>
      </w:r>
    </w:p>
    <w:p w14:paraId="3910A883" w14:textId="77777777" w:rsidR="0047686F" w:rsidRDefault="0047686F" w:rsidP="0047686F">
      <w:pPr>
        <w:rPr>
          <w:b/>
          <w:color w:val="0070C0"/>
          <w:u w:val="single"/>
          <w:lang w:eastAsia="ko-KR"/>
        </w:rPr>
      </w:pPr>
      <w:r>
        <w:rPr>
          <w:b/>
          <w:color w:val="0070C0"/>
          <w:u w:val="single"/>
          <w:lang w:eastAsia="ko-KR"/>
        </w:rPr>
        <w:t>Issue 1-4-1: SCell activation requirement for SSB adaptation</w:t>
      </w:r>
    </w:p>
    <w:p w14:paraId="63E1F6A5" w14:textId="77777777" w:rsidR="002A6683" w:rsidRDefault="002A6683">
      <w:pPr>
        <w:rPr>
          <w:b/>
          <w:bCs/>
          <w:iCs/>
          <w:highlight w:val="yellow"/>
        </w:rPr>
      </w:pPr>
    </w:p>
    <w:bookmarkEnd w:id="0"/>
    <w:p w14:paraId="09DAA22A" w14:textId="41D41292" w:rsidR="0097167C" w:rsidRDefault="003E6E15">
      <w:pPr>
        <w:pStyle w:val="Heading1"/>
        <w:rPr>
          <w:lang w:val="en-US" w:eastAsia="ja-JP"/>
        </w:rPr>
      </w:pPr>
      <w:r>
        <w:rPr>
          <w:lang w:val="en-US" w:eastAsia="ja-JP"/>
        </w:rPr>
        <w:t xml:space="preserve">Topic #1: </w:t>
      </w:r>
      <w:r w:rsidR="00D73626">
        <w:rPr>
          <w:lang w:val="en-US" w:eastAsia="ja-JP"/>
        </w:rPr>
        <w:t>A</w:t>
      </w:r>
      <w:r w:rsidR="00D73626" w:rsidRPr="00D73626">
        <w:rPr>
          <w:lang w:val="en-US" w:eastAsia="zh-CN"/>
        </w:rPr>
        <w:t>daptation of common signal/channel transmission</w:t>
      </w:r>
      <w:r w:rsidR="00C727D4">
        <w:rPr>
          <w:lang w:val="en-US" w:eastAsia="zh-CN"/>
        </w:rPr>
        <w:t xml:space="preserve"> </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CB73F9" w:rsidRPr="000318AB" w14:paraId="03A921E1" w14:textId="77777777">
        <w:trPr>
          <w:trHeight w:val="468"/>
        </w:trPr>
        <w:tc>
          <w:tcPr>
            <w:tcW w:w="1255" w:type="dxa"/>
          </w:tcPr>
          <w:p w14:paraId="5EE9BCDA" w14:textId="36153F9D" w:rsidR="00CB73F9" w:rsidRPr="000318AB" w:rsidRDefault="00A936E4" w:rsidP="00CB73F9">
            <w:hyperlink r:id="rId9" w:history="1">
              <w:r w:rsidR="00CB73F9">
                <w:rPr>
                  <w:rStyle w:val="Hyperlink"/>
                  <w:rFonts w:ascii="Arial" w:hAnsi="Arial" w:cs="Arial"/>
                  <w:b/>
                  <w:bCs/>
                  <w:sz w:val="16"/>
                  <w:szCs w:val="16"/>
                </w:rPr>
                <w:t>R4-2500057</w:t>
              </w:r>
            </w:hyperlink>
          </w:p>
        </w:tc>
        <w:tc>
          <w:tcPr>
            <w:tcW w:w="1440" w:type="dxa"/>
          </w:tcPr>
          <w:p w14:paraId="5FEF5EC4" w14:textId="1B718E6F" w:rsidR="00CB73F9" w:rsidRPr="00C516B5" w:rsidRDefault="00CB73F9" w:rsidP="00CB73F9">
            <w:r>
              <w:rPr>
                <w:rFonts w:ascii="Arial" w:hAnsi="Arial" w:cs="Arial"/>
                <w:sz w:val="16"/>
                <w:szCs w:val="16"/>
              </w:rPr>
              <w:t>Qualcomm Technologies Ireland</w:t>
            </w:r>
          </w:p>
        </w:tc>
        <w:tc>
          <w:tcPr>
            <w:tcW w:w="6936" w:type="dxa"/>
          </w:tcPr>
          <w:p w14:paraId="6225CB3E" w14:textId="77777777" w:rsidR="00CB73F9" w:rsidRDefault="00CB73F9" w:rsidP="00CB73F9">
            <w:r w:rsidRPr="00387BD5">
              <w:rPr>
                <w:b/>
                <w:bCs/>
              </w:rPr>
              <w:t>Observation</w:t>
            </w:r>
            <w:r>
              <w:rPr>
                <w:b/>
                <w:bCs/>
              </w:rPr>
              <w:t xml:space="preserve"> 1</w:t>
            </w:r>
            <w:r w:rsidRPr="00387BD5">
              <w:rPr>
                <w:b/>
                <w:bCs/>
              </w:rPr>
              <w:t>:</w:t>
            </w:r>
            <w:r>
              <w:t xml:space="preserve"> RAN1 confirmed that SSB adaptation means adaptation of burst periodicity. There is no change in frequency before and after SSB adaptation. The QCL relation for the same SSB index before and after SSB adaptation is unchanged. It was confirmed that there is no change in transmitted SSB before and after SSB adaptation.</w:t>
            </w:r>
          </w:p>
          <w:p w14:paraId="5EF2F053" w14:textId="77777777" w:rsidR="00CB73F9" w:rsidRDefault="00CB73F9" w:rsidP="00CB73F9">
            <w:r w:rsidRPr="00D82821">
              <w:rPr>
                <w:b/>
                <w:bCs/>
              </w:rPr>
              <w:t>Proposal</w:t>
            </w:r>
            <w:r>
              <w:rPr>
                <w:b/>
                <w:bCs/>
              </w:rPr>
              <w:t xml:space="preserve"> 1</w:t>
            </w:r>
            <w:r w:rsidRPr="00D82821">
              <w:rPr>
                <w:b/>
                <w:bCs/>
              </w:rPr>
              <w:t>:</w:t>
            </w:r>
            <w:r>
              <w:t xml:space="preserve"> RAN4 should focus on adaptation of SSB periodicity for connected mode, SCell and NCD-SSB under the assumption that frequency location and QCL relation before and after SSB adaptation is unchanged. </w:t>
            </w:r>
          </w:p>
          <w:p w14:paraId="28FA8216" w14:textId="77777777" w:rsidR="00CB73F9" w:rsidRDefault="00CB73F9" w:rsidP="00CB73F9">
            <w:r w:rsidRPr="00D82821">
              <w:rPr>
                <w:b/>
                <w:bCs/>
              </w:rPr>
              <w:t>Proposal</w:t>
            </w:r>
            <w:r>
              <w:rPr>
                <w:b/>
                <w:bCs/>
              </w:rPr>
              <w:t xml:space="preserve"> 2</w:t>
            </w:r>
            <w:r w:rsidRPr="00D82821">
              <w:rPr>
                <w:b/>
                <w:bCs/>
              </w:rPr>
              <w:t>:</w:t>
            </w:r>
            <w:r>
              <w:t xml:space="preserve"> RAN4 should not define requirements for SSB adaptation for </w:t>
            </w:r>
            <w:proofErr w:type="spellStart"/>
            <w:r>
              <w:t>PCell</w:t>
            </w:r>
            <w:proofErr w:type="spellEnd"/>
            <w:r>
              <w:t xml:space="preserve"> </w:t>
            </w:r>
          </w:p>
          <w:p w14:paraId="2D5D48FB" w14:textId="77777777" w:rsidR="00CB73F9" w:rsidRDefault="00CB73F9" w:rsidP="00CB73F9">
            <w:r w:rsidRPr="00387BD5">
              <w:rPr>
                <w:b/>
                <w:bCs/>
              </w:rPr>
              <w:t>Observation</w:t>
            </w:r>
            <w:r>
              <w:rPr>
                <w:b/>
                <w:bCs/>
              </w:rPr>
              <w:t xml:space="preserve"> 2</w:t>
            </w:r>
            <w:r w:rsidRPr="00387BD5">
              <w:rPr>
                <w:b/>
                <w:bCs/>
              </w:rPr>
              <w:t>:</w:t>
            </w:r>
            <w:r>
              <w:t xml:space="preserve"> No information has yet been received from RAN2 regarding the impact on SMTC. </w:t>
            </w:r>
          </w:p>
          <w:p w14:paraId="6EC5877E" w14:textId="77777777" w:rsidR="00CB73F9" w:rsidRDefault="00CB73F9" w:rsidP="00CB73F9">
            <w:r w:rsidRPr="00213F16">
              <w:rPr>
                <w:b/>
                <w:bCs/>
              </w:rPr>
              <w:t>Proposal</w:t>
            </w:r>
            <w:r>
              <w:rPr>
                <w:b/>
                <w:bCs/>
              </w:rPr>
              <w:t xml:space="preserve"> 3</w:t>
            </w:r>
            <w:r w:rsidRPr="00213F16">
              <w:rPr>
                <w:b/>
                <w:bCs/>
              </w:rPr>
              <w:t>:</w:t>
            </w:r>
            <w:r>
              <w:t xml:space="preserve"> RAN4 should postpone discussions about impacts on L3 requirements and focus on L1 requirements.</w:t>
            </w:r>
          </w:p>
          <w:p w14:paraId="2AEBE376" w14:textId="77777777" w:rsidR="00CB73F9" w:rsidRDefault="00CB73F9" w:rsidP="00CB73F9">
            <w:r w:rsidRPr="00E63FB3">
              <w:rPr>
                <w:b/>
                <w:bCs/>
              </w:rPr>
              <w:t>Observation</w:t>
            </w:r>
            <w:r>
              <w:rPr>
                <w:b/>
                <w:bCs/>
              </w:rPr>
              <w:t xml:space="preserve"> 3</w:t>
            </w:r>
            <w:r w:rsidRPr="00E63FB3">
              <w:rPr>
                <w:b/>
                <w:bCs/>
              </w:rPr>
              <w:t>:</w:t>
            </w:r>
            <w:r>
              <w:t xml:space="preserve"> In our understanding the RAN4 agreement means that during the transition period, i.e., direct after the SSB burst periodicity has been changed, the </w:t>
            </w:r>
            <w:r>
              <w:lastRenderedPageBreak/>
              <w:t xml:space="preserve">requirements apply with a periodicity of max{P1, P2} instead of P1. That means the requirement is potentially relaxed. </w:t>
            </w:r>
          </w:p>
          <w:p w14:paraId="3681F4EB" w14:textId="77777777" w:rsidR="00CB73F9" w:rsidRDefault="00CB73F9" w:rsidP="00CB73F9">
            <w:r w:rsidRPr="00E63FB3">
              <w:rPr>
                <w:b/>
                <w:bCs/>
              </w:rPr>
              <w:t>Observation</w:t>
            </w:r>
            <w:r>
              <w:rPr>
                <w:b/>
                <w:bCs/>
              </w:rPr>
              <w:t xml:space="preserve"> 4</w:t>
            </w:r>
            <w:r w:rsidRPr="00E63FB3">
              <w:rPr>
                <w:b/>
                <w:bCs/>
              </w:rPr>
              <w:t>:</w:t>
            </w:r>
            <w:r>
              <w:t xml:space="preserve"> The transition period can be defined as </w:t>
            </w:r>
            <w:proofErr w:type="spellStart"/>
            <w:r>
              <w:t>T</w:t>
            </w:r>
            <w:r w:rsidRPr="00D641F1">
              <w:rPr>
                <w:vertAlign w:val="subscript"/>
              </w:rPr>
              <w:t>first_SSB</w:t>
            </w:r>
            <w:proofErr w:type="spellEnd"/>
            <w:r>
              <w:t xml:space="preserve"> + </w:t>
            </w:r>
            <w:proofErr w:type="spellStart"/>
            <w:r>
              <w:t>meas_period</w:t>
            </w:r>
            <w:proofErr w:type="spellEnd"/>
            <w:r>
              <w:t xml:space="preserve">(P2). </w:t>
            </w:r>
            <w:proofErr w:type="spellStart"/>
            <w:r>
              <w:t>T</w:t>
            </w:r>
            <w:r w:rsidRPr="00D641F1">
              <w:rPr>
                <w:vertAlign w:val="subscript"/>
              </w:rPr>
              <w:t>first_SSB</w:t>
            </w:r>
            <w:proofErr w:type="spellEnd"/>
            <w:r>
              <w:t xml:space="preserve"> is the time till the first SSB with the new period P2 is received. </w:t>
            </w:r>
            <w:proofErr w:type="spellStart"/>
            <w:r>
              <w:t>meas_period</w:t>
            </w:r>
            <w:proofErr w:type="spellEnd"/>
            <w:r>
              <w:t>(P2) is the measurement period based on the new periodicity P2.</w:t>
            </w:r>
          </w:p>
          <w:p w14:paraId="329DA70D" w14:textId="77777777" w:rsidR="00CB73F9" w:rsidRPr="000F3CAB" w:rsidRDefault="00CB73F9" w:rsidP="00CB73F9">
            <w:r w:rsidRPr="002C4A75">
              <w:rPr>
                <w:b/>
                <w:bCs/>
              </w:rPr>
              <w:t>Proposal</w:t>
            </w:r>
            <w:r>
              <w:rPr>
                <w:b/>
                <w:bCs/>
              </w:rPr>
              <w:t xml:space="preserve"> 4</w:t>
            </w:r>
            <w:r w:rsidRPr="002C4A75">
              <w:rPr>
                <w:b/>
                <w:bCs/>
              </w:rPr>
              <w:t>:</w:t>
            </w:r>
            <w:r>
              <w:t xml:space="preserve"> RAN4 should </w:t>
            </w:r>
            <w:proofErr w:type="spellStart"/>
            <w:r>
              <w:t>analyze</w:t>
            </w:r>
            <w:proofErr w:type="spellEnd"/>
            <w:r>
              <w:t xml:space="preserve"> whether </w:t>
            </w:r>
            <w:proofErr w:type="spellStart"/>
            <w:r>
              <w:t>T</w:t>
            </w:r>
            <w:r w:rsidRPr="00D641F1">
              <w:rPr>
                <w:vertAlign w:val="subscript"/>
              </w:rPr>
              <w:t>first_SSB</w:t>
            </w:r>
            <w:proofErr w:type="spellEnd"/>
            <w:r>
              <w:t xml:space="preserve"> + </w:t>
            </w:r>
            <w:proofErr w:type="spellStart"/>
            <w:r>
              <w:t>meas_period</w:t>
            </w:r>
            <w:proofErr w:type="spellEnd"/>
            <w:r>
              <w:t xml:space="preserve">(P2) can serve as transition period for all requirements. RAN4 should also discuss whether a general definition of the transition time is sufficient for ich relaxed requirements apply without defining new test cases.  </w:t>
            </w:r>
          </w:p>
          <w:p w14:paraId="3BB40178" w14:textId="3EB3C3D3" w:rsidR="00CB73F9" w:rsidRPr="00BC0356" w:rsidRDefault="00CB73F9" w:rsidP="00CB73F9">
            <w:pPr>
              <w:rPr>
                <w:rFonts w:eastAsia="Batang"/>
                <w:b/>
                <w:bCs/>
                <w:sz w:val="18"/>
                <w:lang w:eastAsia="ko-KR"/>
              </w:rPr>
            </w:pPr>
          </w:p>
        </w:tc>
      </w:tr>
      <w:tr w:rsidR="00CB73F9" w:rsidRPr="000318AB" w14:paraId="6F65C2E9" w14:textId="77777777">
        <w:trPr>
          <w:trHeight w:val="468"/>
        </w:trPr>
        <w:tc>
          <w:tcPr>
            <w:tcW w:w="1255" w:type="dxa"/>
          </w:tcPr>
          <w:p w14:paraId="0A855A95" w14:textId="68364BAA" w:rsidR="00CB73F9" w:rsidRPr="000318AB" w:rsidRDefault="00A936E4" w:rsidP="00CB73F9">
            <w:hyperlink r:id="rId10" w:history="1">
              <w:r w:rsidR="00CB73F9">
                <w:rPr>
                  <w:rStyle w:val="Hyperlink"/>
                  <w:rFonts w:ascii="Arial" w:hAnsi="Arial" w:cs="Arial"/>
                  <w:b/>
                  <w:bCs/>
                  <w:sz w:val="16"/>
                  <w:szCs w:val="16"/>
                </w:rPr>
                <w:t>R4-2500389</w:t>
              </w:r>
            </w:hyperlink>
          </w:p>
        </w:tc>
        <w:tc>
          <w:tcPr>
            <w:tcW w:w="1440" w:type="dxa"/>
          </w:tcPr>
          <w:p w14:paraId="38F0AF31" w14:textId="6E71EAE6" w:rsidR="00CB73F9" w:rsidRPr="00453C68" w:rsidRDefault="00CB73F9" w:rsidP="00CB73F9">
            <w:r>
              <w:rPr>
                <w:rFonts w:ascii="Arial" w:hAnsi="Arial" w:cs="Arial"/>
                <w:sz w:val="16"/>
                <w:szCs w:val="16"/>
              </w:rPr>
              <w:t xml:space="preserve">MediaTek </w:t>
            </w:r>
            <w:proofErr w:type="spellStart"/>
            <w:r>
              <w:rPr>
                <w:rFonts w:ascii="Arial" w:hAnsi="Arial" w:cs="Arial"/>
                <w:sz w:val="16"/>
                <w:szCs w:val="16"/>
              </w:rPr>
              <w:t>inc.</w:t>
            </w:r>
            <w:proofErr w:type="spellEnd"/>
          </w:p>
        </w:tc>
        <w:bookmarkStart w:id="1" w:name="OLE_LINK2"/>
        <w:tc>
          <w:tcPr>
            <w:tcW w:w="6936" w:type="dxa"/>
          </w:tcPr>
          <w:p w14:paraId="05B3BFBE" w14:textId="77777777" w:rsidR="007B2386" w:rsidRPr="008B6956" w:rsidRDefault="007B2386" w:rsidP="007B2386">
            <w:pPr>
              <w:rPr>
                <w:rFonts w:ascii="Arial" w:hAnsi="Arial"/>
                <w:b/>
                <w:bCs/>
                <w:lang w:val="en-US" w:eastAsia="zh-CN"/>
              </w:rPr>
            </w:pPr>
            <w:r w:rsidRPr="008B6956">
              <w:rPr>
                <w:rFonts w:ascii="Arial" w:hAnsi="Arial"/>
                <w:b/>
                <w:bCs/>
                <w:lang w:val="en-US" w:eastAsia="zh-CN"/>
              </w:rPr>
              <w:fldChar w:fldCharType="begin"/>
            </w:r>
            <w:r w:rsidRPr="008B6956">
              <w:rPr>
                <w:rFonts w:ascii="Arial" w:hAnsi="Arial"/>
                <w:b/>
                <w:bCs/>
                <w:lang w:val="en-US" w:eastAsia="zh-CN"/>
              </w:rPr>
              <w:instrText xml:space="preserve"> REF _Ref179234636 \h  \* MERGEFORMAT </w:instrText>
            </w:r>
            <w:r w:rsidRPr="008B6956">
              <w:rPr>
                <w:rFonts w:ascii="Arial" w:hAnsi="Arial"/>
                <w:b/>
                <w:bCs/>
                <w:lang w:val="en-US" w:eastAsia="zh-CN"/>
              </w:rPr>
            </w:r>
            <w:r w:rsidRPr="008B6956">
              <w:rPr>
                <w:rFonts w:ascii="Arial" w:hAnsi="Arial"/>
                <w:b/>
                <w:bCs/>
                <w:lang w:val="en-US" w:eastAsia="zh-CN"/>
              </w:rPr>
              <w:fldChar w:fldCharType="separate"/>
            </w:r>
            <w:r>
              <w:rPr>
                <w:rFonts w:ascii="Arial" w:hAnsi="Arial"/>
                <w:b/>
                <w:bCs/>
                <w:lang w:val="en-US" w:eastAsia="zh-CN"/>
              </w:rPr>
              <w:t xml:space="preserve">Proposal </w:t>
            </w:r>
            <w:r w:rsidRPr="00C358BF">
              <w:rPr>
                <w:rFonts w:ascii="Arial" w:hAnsi="Arial"/>
                <w:b/>
                <w:bCs/>
                <w:noProof/>
                <w:lang w:val="en-US" w:eastAsia="zh-CN"/>
              </w:rPr>
              <w:t>1</w:t>
            </w:r>
            <w:r>
              <w:rPr>
                <w:rFonts w:ascii="Arial" w:hAnsi="Arial"/>
                <w:b/>
                <w:bCs/>
                <w:lang w:val="en-US" w:eastAsia="zh-CN"/>
              </w:rPr>
              <w:t xml:space="preserve">: </w:t>
            </w:r>
            <w:r w:rsidRPr="00C358BF">
              <w:rPr>
                <w:rFonts w:ascii="Arial" w:hAnsi="Arial"/>
                <w:b/>
                <w:bCs/>
                <w:lang w:val="en-US" w:eastAsia="zh-CN"/>
              </w:rPr>
              <w:t>Due to UL-WUS transmission for OD-SIB1, RAN4 further discuss the impact on paging interruption requirement in cell re-selection.</w:t>
            </w:r>
            <w:r>
              <w:rPr>
                <w:rFonts w:ascii="Arial" w:hAnsi="Arial"/>
                <w:b/>
                <w:bCs/>
                <w:i/>
                <w:iCs/>
                <w:lang w:val="en-US" w:eastAsia="zh-CN"/>
              </w:rPr>
              <w:t xml:space="preserve"> </w:t>
            </w:r>
            <w:r w:rsidRPr="00C358BF">
              <w:rPr>
                <w:rFonts w:ascii="Arial" w:hAnsi="Arial"/>
                <w:b/>
                <w:bCs/>
                <w:lang w:val="en-US" w:eastAsia="zh-CN"/>
              </w:rPr>
              <w:t>One possible approach is to extend the interruption time to include the UL WUS transmission.</w:t>
            </w:r>
            <w:r w:rsidRPr="008B6956">
              <w:rPr>
                <w:rFonts w:ascii="Arial" w:hAnsi="Arial"/>
                <w:b/>
                <w:bCs/>
                <w:lang w:val="en-US" w:eastAsia="zh-CN"/>
              </w:rPr>
              <w:fldChar w:fldCharType="end"/>
            </w:r>
          </w:p>
          <w:bookmarkEnd w:id="1"/>
          <w:p w14:paraId="0F594982" w14:textId="028A7003" w:rsidR="00CB73F9" w:rsidRPr="00BC0356" w:rsidRDefault="00CB73F9" w:rsidP="00CB73F9">
            <w:pPr>
              <w:spacing w:after="120"/>
              <w:jc w:val="both"/>
              <w:rPr>
                <w:b/>
                <w:bCs/>
                <w:sz w:val="18"/>
                <w:lang w:val="en-US" w:eastAsia="ko-KR"/>
              </w:rPr>
            </w:pPr>
          </w:p>
        </w:tc>
      </w:tr>
      <w:tr w:rsidR="00CB73F9" w:rsidRPr="000318AB" w14:paraId="31D72EE4" w14:textId="77777777">
        <w:trPr>
          <w:trHeight w:val="468"/>
        </w:trPr>
        <w:tc>
          <w:tcPr>
            <w:tcW w:w="1255" w:type="dxa"/>
          </w:tcPr>
          <w:p w14:paraId="2DF357D0" w14:textId="0601AC9A" w:rsidR="00CB73F9" w:rsidRPr="000318AB" w:rsidRDefault="00A936E4" w:rsidP="00CB73F9">
            <w:hyperlink r:id="rId11" w:history="1">
              <w:r w:rsidR="00CB73F9">
                <w:rPr>
                  <w:rStyle w:val="Hyperlink"/>
                  <w:rFonts w:ascii="Arial" w:hAnsi="Arial" w:cs="Arial"/>
                  <w:b/>
                  <w:bCs/>
                  <w:sz w:val="16"/>
                  <w:szCs w:val="16"/>
                </w:rPr>
                <w:t>R4-2500457</w:t>
              </w:r>
            </w:hyperlink>
          </w:p>
        </w:tc>
        <w:tc>
          <w:tcPr>
            <w:tcW w:w="1440" w:type="dxa"/>
          </w:tcPr>
          <w:p w14:paraId="6B7C8114" w14:textId="234D6AB3" w:rsidR="00CB73F9" w:rsidRPr="00453C68" w:rsidRDefault="00CB73F9" w:rsidP="00CB73F9">
            <w:r>
              <w:rPr>
                <w:rFonts w:ascii="Arial" w:hAnsi="Arial" w:cs="Arial"/>
                <w:sz w:val="16"/>
                <w:szCs w:val="16"/>
              </w:rPr>
              <w:t>Apple</w:t>
            </w:r>
          </w:p>
        </w:tc>
        <w:tc>
          <w:tcPr>
            <w:tcW w:w="6936" w:type="dxa"/>
          </w:tcPr>
          <w:p w14:paraId="0E063BF3" w14:textId="77777777" w:rsidR="007B2386" w:rsidRPr="00945B4B" w:rsidRDefault="007B2386" w:rsidP="007B2386">
            <w:pPr>
              <w:spacing w:before="120" w:after="120"/>
              <w:jc w:val="both"/>
              <w:rPr>
                <w:b/>
                <w:bCs/>
              </w:rPr>
            </w:pPr>
            <w:r w:rsidRPr="00945B4B">
              <w:rPr>
                <w:b/>
                <w:bCs/>
              </w:rPr>
              <w:fldChar w:fldCharType="begin"/>
            </w:r>
            <w:r w:rsidRPr="00945B4B">
              <w:rPr>
                <w:b/>
                <w:bCs/>
              </w:rPr>
              <w:instrText xml:space="preserve"> REF _Ref189771808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1</w:t>
            </w:r>
            <w:r w:rsidRPr="00945B4B">
              <w:rPr>
                <w:b/>
                <w:bCs/>
              </w:rPr>
              <w:t>: RAN4 work of this objective is based on legacy SSB burst periodicity (5ms to 160ms).</w:t>
            </w:r>
            <w:r w:rsidRPr="00945B4B">
              <w:rPr>
                <w:b/>
                <w:bCs/>
              </w:rPr>
              <w:fldChar w:fldCharType="end"/>
            </w:r>
          </w:p>
          <w:p w14:paraId="20369D64" w14:textId="77777777" w:rsidR="007B2386" w:rsidRPr="00945B4B" w:rsidRDefault="007B2386" w:rsidP="007B2386">
            <w:pPr>
              <w:spacing w:before="120" w:after="120"/>
              <w:jc w:val="both"/>
              <w:rPr>
                <w:b/>
                <w:bCs/>
              </w:rPr>
            </w:pPr>
            <w:r w:rsidRPr="00945B4B">
              <w:rPr>
                <w:b/>
                <w:bCs/>
              </w:rPr>
              <w:fldChar w:fldCharType="begin"/>
            </w:r>
            <w:r w:rsidRPr="00945B4B">
              <w:rPr>
                <w:b/>
                <w:bCs/>
              </w:rPr>
              <w:instrText xml:space="preserve"> REF _Ref189771812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2</w:t>
            </w:r>
            <w:r w:rsidRPr="00945B4B">
              <w:rPr>
                <w:b/>
                <w:bCs/>
              </w:rPr>
              <w:t xml:space="preserve">: RAN4 work of this objective shall focus on </w:t>
            </w:r>
            <w:r w:rsidRPr="00945B4B">
              <w:rPr>
                <w:b/>
                <w:bCs/>
                <w:lang w:eastAsia="ko-KR"/>
              </w:rPr>
              <w:t>SSB burst periodicity adaptation. This can be revisited if RAN1 reaches further agreement.</w:t>
            </w:r>
            <w:r w:rsidRPr="00945B4B">
              <w:rPr>
                <w:b/>
                <w:bCs/>
              </w:rPr>
              <w:fldChar w:fldCharType="end"/>
            </w:r>
          </w:p>
          <w:p w14:paraId="6A40BD13" w14:textId="77777777" w:rsidR="007B2386" w:rsidRPr="00945B4B" w:rsidRDefault="007B2386" w:rsidP="007B2386">
            <w:pPr>
              <w:spacing w:before="120" w:after="120"/>
              <w:jc w:val="both"/>
              <w:rPr>
                <w:b/>
                <w:bCs/>
              </w:rPr>
            </w:pPr>
            <w:r w:rsidRPr="00945B4B">
              <w:rPr>
                <w:b/>
                <w:bCs/>
              </w:rPr>
              <w:fldChar w:fldCharType="begin"/>
            </w:r>
            <w:r w:rsidRPr="00945B4B">
              <w:rPr>
                <w:b/>
                <w:bCs/>
              </w:rPr>
              <w:instrText xml:space="preserve"> REF _Ref189771817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3</w:t>
            </w:r>
            <w:r w:rsidRPr="00945B4B">
              <w:rPr>
                <w:b/>
                <w:bCs/>
              </w:rPr>
              <w:t>: applicable L1 requirements in SSB adaptation shall include the following L1 operations for serving cell:</w:t>
            </w:r>
            <w:r w:rsidRPr="00945B4B">
              <w:rPr>
                <w:b/>
                <w:bCs/>
              </w:rPr>
              <w:fldChar w:fldCharType="end"/>
            </w:r>
          </w:p>
          <w:p w14:paraId="50A26123" w14:textId="77777777" w:rsidR="007B2386" w:rsidRPr="006B7B3D" w:rsidRDefault="007B2386" w:rsidP="007B2386">
            <w:pPr>
              <w:pStyle w:val="Caption"/>
              <w:numPr>
                <w:ilvl w:val="0"/>
                <w:numId w:val="3"/>
              </w:numPr>
              <w:ind w:left="576"/>
              <w:rPr>
                <w:bCs/>
              </w:rPr>
            </w:pPr>
            <w:r w:rsidRPr="006B7B3D">
              <w:rPr>
                <w:bCs/>
              </w:rPr>
              <w:t>L1-RSRP for serving cell</w:t>
            </w:r>
          </w:p>
          <w:p w14:paraId="00755063" w14:textId="77777777" w:rsidR="007B2386" w:rsidRPr="006B7B3D" w:rsidRDefault="007B2386" w:rsidP="007B2386">
            <w:pPr>
              <w:pStyle w:val="Caption"/>
              <w:numPr>
                <w:ilvl w:val="0"/>
                <w:numId w:val="3"/>
              </w:numPr>
              <w:ind w:left="576"/>
              <w:rPr>
                <w:bCs/>
              </w:rPr>
            </w:pPr>
            <w:r w:rsidRPr="006B7B3D">
              <w:rPr>
                <w:bCs/>
              </w:rPr>
              <w:t>L1-SINR</w:t>
            </w:r>
          </w:p>
          <w:p w14:paraId="2F99A32F" w14:textId="77777777" w:rsidR="007B2386" w:rsidRPr="006B7B3D" w:rsidRDefault="007B2386" w:rsidP="007B2386">
            <w:pPr>
              <w:pStyle w:val="Caption"/>
              <w:numPr>
                <w:ilvl w:val="0"/>
                <w:numId w:val="3"/>
              </w:numPr>
              <w:ind w:left="576"/>
              <w:rPr>
                <w:bCs/>
              </w:rPr>
            </w:pPr>
            <w:r w:rsidRPr="006B7B3D">
              <w:rPr>
                <w:bCs/>
              </w:rPr>
              <w:t>BFD</w:t>
            </w:r>
          </w:p>
          <w:p w14:paraId="341604EA" w14:textId="77777777" w:rsidR="007B2386" w:rsidRPr="006B7B3D" w:rsidRDefault="007B2386" w:rsidP="007B2386">
            <w:pPr>
              <w:pStyle w:val="Caption"/>
              <w:numPr>
                <w:ilvl w:val="0"/>
                <w:numId w:val="3"/>
              </w:numPr>
              <w:ind w:left="576"/>
              <w:rPr>
                <w:bCs/>
              </w:rPr>
            </w:pPr>
            <w:r w:rsidRPr="006B7B3D">
              <w:rPr>
                <w:bCs/>
              </w:rPr>
              <w:t>CBD</w:t>
            </w:r>
          </w:p>
          <w:p w14:paraId="4BC744E2" w14:textId="77777777" w:rsidR="007B2386" w:rsidRPr="00945B4B" w:rsidRDefault="007B2386" w:rsidP="007B2386">
            <w:pPr>
              <w:spacing w:before="120" w:after="120"/>
              <w:jc w:val="both"/>
              <w:rPr>
                <w:b/>
                <w:bCs/>
              </w:rPr>
            </w:pPr>
            <w:r w:rsidRPr="00945B4B">
              <w:rPr>
                <w:b/>
                <w:bCs/>
              </w:rPr>
              <w:fldChar w:fldCharType="begin"/>
            </w:r>
            <w:r w:rsidRPr="00945B4B">
              <w:rPr>
                <w:b/>
                <w:bCs/>
              </w:rPr>
              <w:instrText xml:space="preserve"> REF _Ref189771820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4</w:t>
            </w:r>
            <w:r w:rsidRPr="00945B4B">
              <w:rPr>
                <w:b/>
                <w:bCs/>
              </w:rPr>
              <w:t xml:space="preserve">: not consider L1 impact of SSB adaptation in </w:t>
            </w:r>
            <w:proofErr w:type="spellStart"/>
            <w:r w:rsidRPr="00945B4B">
              <w:rPr>
                <w:b/>
                <w:bCs/>
              </w:rPr>
              <w:t>mTRP</w:t>
            </w:r>
            <w:proofErr w:type="spellEnd"/>
            <w:r w:rsidRPr="00945B4B">
              <w:rPr>
                <w:b/>
                <w:bCs/>
              </w:rPr>
              <w:t xml:space="preserve"> and LTM scenario.</w:t>
            </w:r>
            <w:r w:rsidRPr="00945B4B">
              <w:rPr>
                <w:b/>
                <w:bCs/>
              </w:rPr>
              <w:fldChar w:fldCharType="end"/>
            </w:r>
          </w:p>
          <w:p w14:paraId="5EF6819C" w14:textId="77777777" w:rsidR="00CB73F9" w:rsidRPr="007B2386" w:rsidRDefault="00CB73F9" w:rsidP="00CB73F9">
            <w:pPr>
              <w:spacing w:before="120" w:after="120"/>
              <w:rPr>
                <w:b/>
                <w:bCs/>
                <w:sz w:val="18"/>
              </w:rPr>
            </w:pPr>
          </w:p>
        </w:tc>
      </w:tr>
      <w:tr w:rsidR="00CB73F9" w:rsidRPr="000318AB" w14:paraId="5DD612C2" w14:textId="77777777">
        <w:trPr>
          <w:trHeight w:val="468"/>
        </w:trPr>
        <w:tc>
          <w:tcPr>
            <w:tcW w:w="1255" w:type="dxa"/>
          </w:tcPr>
          <w:p w14:paraId="272EA5EA" w14:textId="09473C62" w:rsidR="00CB73F9" w:rsidRPr="000318AB" w:rsidRDefault="00A936E4" w:rsidP="00CB73F9">
            <w:hyperlink r:id="rId12" w:history="1">
              <w:r w:rsidR="00CB73F9">
                <w:rPr>
                  <w:rStyle w:val="Hyperlink"/>
                  <w:rFonts w:ascii="Arial" w:hAnsi="Arial" w:cs="Arial"/>
                  <w:b/>
                  <w:bCs/>
                  <w:sz w:val="16"/>
                  <w:szCs w:val="16"/>
                </w:rPr>
                <w:t>R4-2500636</w:t>
              </w:r>
            </w:hyperlink>
          </w:p>
        </w:tc>
        <w:tc>
          <w:tcPr>
            <w:tcW w:w="1440" w:type="dxa"/>
          </w:tcPr>
          <w:p w14:paraId="439FC79E" w14:textId="6C03134A" w:rsidR="00CB73F9" w:rsidRPr="00453C68" w:rsidRDefault="00CB73F9" w:rsidP="00CB73F9">
            <w:r>
              <w:rPr>
                <w:rFonts w:ascii="Arial" w:hAnsi="Arial" w:cs="Arial"/>
                <w:sz w:val="16"/>
                <w:szCs w:val="16"/>
              </w:rPr>
              <w:t>Xiaomi</w:t>
            </w:r>
          </w:p>
        </w:tc>
        <w:tc>
          <w:tcPr>
            <w:tcW w:w="6936" w:type="dxa"/>
          </w:tcPr>
          <w:p w14:paraId="73D66358" w14:textId="77777777" w:rsidR="007B2386" w:rsidRPr="008D26F9" w:rsidRDefault="007B2386" w:rsidP="007B2386">
            <w:pPr>
              <w:rPr>
                <w:rFonts w:cstheme="minorHAnsi"/>
                <w:b/>
                <w:bCs/>
              </w:rPr>
            </w:pPr>
            <w:r w:rsidRPr="008D26F9">
              <w:rPr>
                <w:rFonts w:cstheme="minorHAnsi"/>
                <w:b/>
                <w:bCs/>
              </w:rPr>
              <w:t xml:space="preserve">Observation 1: In case of M=1 and P=1 (no gap sharing), only single SSB need to be considered within a successful measurement period. That is L1 measurement requirements at SSB transition defined by the equation (1) is not applicable. </w:t>
            </w:r>
          </w:p>
          <w:p w14:paraId="02AE1E8F" w14:textId="77777777" w:rsidR="007B2386" w:rsidRPr="008D26F9" w:rsidRDefault="007B2386" w:rsidP="007B2386">
            <w:pPr>
              <w:rPr>
                <w:rFonts w:cstheme="minorHAnsi"/>
              </w:rPr>
            </w:pPr>
          </w:p>
          <w:p w14:paraId="6CD70387" w14:textId="77777777" w:rsidR="007B2386" w:rsidRPr="008D26F9" w:rsidRDefault="007B2386" w:rsidP="007B2386">
            <w:pPr>
              <w:rPr>
                <w:rFonts w:cstheme="minorHAnsi"/>
                <w:b/>
                <w:bCs/>
                <w:i/>
                <w:iCs/>
              </w:rPr>
            </w:pPr>
            <w:r w:rsidRPr="008D26F9">
              <w:rPr>
                <w:rFonts w:cstheme="minorHAnsi"/>
                <w:b/>
                <w:bCs/>
                <w:i/>
                <w:iCs/>
              </w:rPr>
              <w:t>Proposal 1:  L1 measurement requirement at transition agreed could not applicable for L1 measurement when M=1 and P=1.</w:t>
            </w:r>
          </w:p>
          <w:p w14:paraId="0FAF3900" w14:textId="77777777" w:rsidR="007B2386" w:rsidRDefault="007B2386" w:rsidP="007B2386">
            <w:pPr>
              <w:spacing w:beforeLines="50" w:before="120" w:afterLines="50" w:after="120"/>
              <w:rPr>
                <w:rFonts w:cstheme="minorHAnsi"/>
                <w:b/>
                <w:bCs/>
              </w:rPr>
            </w:pPr>
            <w:r w:rsidRPr="008D26F9">
              <w:rPr>
                <w:rFonts w:cstheme="minorHAnsi"/>
                <w:b/>
                <w:bCs/>
              </w:rPr>
              <w:t xml:space="preserve">Observation 2: the transition interval between </w:t>
            </w:r>
            <w:proofErr w:type="spellStart"/>
            <w:r w:rsidRPr="008D26F9">
              <w:rPr>
                <w:rFonts w:cstheme="minorHAnsi"/>
                <w:b/>
                <w:bCs/>
              </w:rPr>
              <w:t>gNB</w:t>
            </w:r>
            <w:proofErr w:type="spellEnd"/>
            <w:r w:rsidRPr="008D26F9">
              <w:rPr>
                <w:rFonts w:cstheme="minorHAnsi"/>
                <w:b/>
                <w:bCs/>
              </w:rPr>
              <w:t xml:space="preserve"> </w:t>
            </w:r>
            <w:proofErr w:type="spellStart"/>
            <w:r w:rsidRPr="008D26F9">
              <w:rPr>
                <w:rFonts w:cstheme="minorHAnsi"/>
                <w:b/>
                <w:bCs/>
              </w:rPr>
              <w:t>signaling</w:t>
            </w:r>
            <w:proofErr w:type="spellEnd"/>
            <w:r w:rsidRPr="008D26F9">
              <w:rPr>
                <w:rFonts w:cstheme="minorHAnsi"/>
                <w:b/>
                <w:bCs/>
              </w:rPr>
              <w:t xml:space="preserve"> on the SSB adaptation and next latest SSB could significantly impact on L1/L3 measurement in case of adaptation SSB.</w:t>
            </w:r>
          </w:p>
          <w:p w14:paraId="502A6F38" w14:textId="77777777" w:rsidR="007B2386" w:rsidRDefault="007B2386" w:rsidP="007B2386">
            <w:pPr>
              <w:spacing w:beforeLines="50" w:before="120" w:afterLines="50" w:after="120"/>
              <w:rPr>
                <w:rFonts w:cstheme="minorHAnsi"/>
                <w:b/>
                <w:bCs/>
                <w:i/>
                <w:iCs/>
              </w:rPr>
            </w:pPr>
            <w:r w:rsidRPr="008D26F9">
              <w:rPr>
                <w:rFonts w:cstheme="minorHAnsi"/>
                <w:b/>
                <w:bCs/>
                <w:i/>
                <w:iCs/>
              </w:rPr>
              <w:t>Proposal 2: For L1/L3 measurement under SSB adaption, the start point of measurement period shall be clarified.</w:t>
            </w:r>
          </w:p>
          <w:p w14:paraId="06F9965B" w14:textId="77777777" w:rsidR="007B2386" w:rsidRPr="008D26F9" w:rsidRDefault="007B2386" w:rsidP="007B2386">
            <w:pPr>
              <w:rPr>
                <w:rFonts w:cstheme="minorHAnsi"/>
                <w:b/>
                <w:bCs/>
                <w:i/>
                <w:iCs/>
              </w:rPr>
            </w:pPr>
            <w:r w:rsidRPr="008D26F9">
              <w:rPr>
                <w:rFonts w:cstheme="minorHAnsi"/>
                <w:b/>
                <w:bCs/>
                <w:i/>
                <w:iCs/>
              </w:rPr>
              <w:lastRenderedPageBreak/>
              <w:t xml:space="preserve">Proposal 2a: When defining the requirement with adaptation SSB, RAN4 needs only consider the case in which there is no any SSB adaptation period changed within one reporting interval. </w:t>
            </w:r>
          </w:p>
          <w:p w14:paraId="3009E0D3" w14:textId="77777777" w:rsidR="007B2386" w:rsidRDefault="007B2386" w:rsidP="007B2386">
            <w:pPr>
              <w:rPr>
                <w:rFonts w:cstheme="minorHAnsi"/>
                <w:b/>
                <w:bCs/>
              </w:rPr>
            </w:pPr>
          </w:p>
          <w:p w14:paraId="0602C83C" w14:textId="77777777" w:rsidR="007B2386" w:rsidRPr="008D26F9" w:rsidRDefault="007B2386" w:rsidP="007B2386">
            <w:pPr>
              <w:rPr>
                <w:rFonts w:cstheme="minorHAnsi"/>
                <w:b/>
                <w:bCs/>
              </w:rPr>
            </w:pPr>
            <w:r w:rsidRPr="008D26F9">
              <w:rPr>
                <w:rFonts w:cstheme="minorHAnsi"/>
                <w:b/>
                <w:bCs/>
              </w:rPr>
              <w:t xml:space="preserve">Observation 3: In current spec, the total L3 measurement delay requirements depend on the SMTC periodicity which is configured by NW RRC message can be reused for L1/L3 measurement  </w:t>
            </w:r>
          </w:p>
          <w:p w14:paraId="33C86783" w14:textId="77777777" w:rsidR="007B2386" w:rsidRPr="008D26F9" w:rsidRDefault="007B2386" w:rsidP="007B2386">
            <w:pPr>
              <w:rPr>
                <w:rFonts w:cstheme="minorHAnsi"/>
                <w:b/>
                <w:bCs/>
              </w:rPr>
            </w:pPr>
            <w:r w:rsidRPr="008D26F9">
              <w:rPr>
                <w:rFonts w:cstheme="minorHAnsi"/>
                <w:b/>
                <w:bCs/>
              </w:rPr>
              <w:t xml:space="preserve">Observation 4: UE’s measurement requirements can be little impacted because SMTC period in </w:t>
            </w:r>
            <w:r w:rsidRPr="008D26F9">
              <w:rPr>
                <w:rFonts w:cstheme="minorHAnsi"/>
                <w:b/>
                <w:bCs/>
                <w:i/>
                <w:iCs/>
              </w:rPr>
              <w:t>T</w:t>
            </w:r>
            <w:r w:rsidRPr="008D26F9">
              <w:rPr>
                <w:rFonts w:cstheme="minorHAnsi"/>
                <w:b/>
                <w:bCs/>
                <w:i/>
                <w:iCs/>
                <w:vertAlign w:val="subscript"/>
              </w:rPr>
              <w:t>PSS/</w:t>
            </w:r>
            <w:proofErr w:type="spellStart"/>
            <w:r w:rsidRPr="008D26F9">
              <w:rPr>
                <w:rFonts w:cstheme="minorHAnsi"/>
                <w:b/>
                <w:bCs/>
                <w:i/>
                <w:iCs/>
                <w:vertAlign w:val="subscript"/>
              </w:rPr>
              <w:t>SSS_sync</w:t>
            </w:r>
            <w:proofErr w:type="spellEnd"/>
            <w:r w:rsidRPr="008D26F9">
              <w:rPr>
                <w:rFonts w:cstheme="minorHAnsi"/>
                <w:b/>
                <w:bCs/>
                <w:i/>
                <w:iCs/>
              </w:rPr>
              <w:t xml:space="preserve"> and T</w:t>
            </w:r>
            <w:r w:rsidRPr="008D26F9">
              <w:rPr>
                <w:rFonts w:cstheme="minorHAnsi"/>
                <w:b/>
                <w:bCs/>
                <w:i/>
                <w:iCs/>
                <w:vertAlign w:val="subscript"/>
              </w:rPr>
              <w:t xml:space="preserve"> </w:t>
            </w:r>
            <w:proofErr w:type="spellStart"/>
            <w:r w:rsidRPr="008D26F9">
              <w:rPr>
                <w:rFonts w:cstheme="minorHAnsi"/>
                <w:b/>
                <w:bCs/>
                <w:i/>
                <w:iCs/>
                <w:vertAlign w:val="subscript"/>
              </w:rPr>
              <w:t>SSB_measurement_period</w:t>
            </w:r>
            <w:proofErr w:type="spellEnd"/>
            <w:r w:rsidRPr="008D26F9">
              <w:rPr>
                <w:rFonts w:cstheme="minorHAnsi"/>
                <w:b/>
                <w:bCs/>
              </w:rPr>
              <w:t xml:space="preserve"> can be explicitly indicated by NW.</w:t>
            </w:r>
          </w:p>
          <w:p w14:paraId="2A37CB88" w14:textId="77777777" w:rsidR="007B2386" w:rsidRPr="008D26F9" w:rsidRDefault="007B2386" w:rsidP="007B2386">
            <w:pPr>
              <w:spacing w:beforeLines="100" w:before="240" w:afterLines="100" w:after="240"/>
              <w:rPr>
                <w:rFonts w:cstheme="minorHAnsi"/>
                <w:b/>
                <w:bCs/>
                <w:i/>
                <w:iCs/>
              </w:rPr>
            </w:pPr>
            <w:r w:rsidRPr="008D26F9">
              <w:rPr>
                <w:rFonts w:cstheme="minorHAnsi"/>
                <w:b/>
                <w:bCs/>
                <w:i/>
                <w:iCs/>
              </w:rPr>
              <w:t>Proposal 3: L3 measurement requirements with the adaptation SSB can be FFS upon LS reply on whether there is impact on SMTC.</w:t>
            </w:r>
          </w:p>
          <w:p w14:paraId="2C2335DC" w14:textId="7AE13E9F" w:rsidR="00CB73F9" w:rsidRPr="00BC0356" w:rsidRDefault="00CB73F9" w:rsidP="00CB73F9">
            <w:pPr>
              <w:spacing w:after="120"/>
              <w:jc w:val="both"/>
              <w:rPr>
                <w:b/>
                <w:bCs/>
                <w:sz w:val="18"/>
                <w:lang w:eastAsia="zh-CN"/>
              </w:rPr>
            </w:pPr>
          </w:p>
        </w:tc>
      </w:tr>
      <w:tr w:rsidR="00CB73F9" w:rsidRPr="000318AB" w14:paraId="5F88F4C4" w14:textId="77777777">
        <w:trPr>
          <w:trHeight w:val="468"/>
        </w:trPr>
        <w:tc>
          <w:tcPr>
            <w:tcW w:w="1255" w:type="dxa"/>
          </w:tcPr>
          <w:p w14:paraId="789A9482" w14:textId="0CE42411" w:rsidR="00CB73F9" w:rsidRPr="000318AB" w:rsidRDefault="00A936E4" w:rsidP="00CB73F9">
            <w:hyperlink r:id="rId13" w:history="1">
              <w:r w:rsidR="00CB73F9">
                <w:rPr>
                  <w:rStyle w:val="Hyperlink"/>
                  <w:rFonts w:ascii="Arial" w:hAnsi="Arial" w:cs="Arial"/>
                  <w:b/>
                  <w:bCs/>
                  <w:sz w:val="16"/>
                  <w:szCs w:val="16"/>
                </w:rPr>
                <w:t>R4-2500773</w:t>
              </w:r>
            </w:hyperlink>
          </w:p>
        </w:tc>
        <w:tc>
          <w:tcPr>
            <w:tcW w:w="1440" w:type="dxa"/>
          </w:tcPr>
          <w:p w14:paraId="5D403EFA" w14:textId="4D07FBE9" w:rsidR="00CB73F9" w:rsidRPr="00453C68" w:rsidRDefault="00CB73F9" w:rsidP="00CB73F9">
            <w:r>
              <w:rPr>
                <w:rFonts w:ascii="Arial" w:hAnsi="Arial" w:cs="Arial"/>
                <w:sz w:val="16"/>
                <w:szCs w:val="16"/>
              </w:rPr>
              <w:t>LG Electronics Inc.</w:t>
            </w:r>
          </w:p>
        </w:tc>
        <w:tc>
          <w:tcPr>
            <w:tcW w:w="6936" w:type="dxa"/>
          </w:tcPr>
          <w:p w14:paraId="7E3ED495" w14:textId="77777777" w:rsidR="007B2386" w:rsidRDefault="007B2386" w:rsidP="007B2386">
            <w:pPr>
              <w:pStyle w:val="BodyText"/>
              <w:jc w:val="both"/>
              <w:rPr>
                <w:b/>
                <w:bCs/>
                <w:lang w:val="en-US" w:eastAsia="ko-KR"/>
              </w:rPr>
            </w:pPr>
            <w:r w:rsidRPr="009C6297">
              <w:rPr>
                <w:rFonts w:hint="eastAsia"/>
                <w:b/>
                <w:bCs/>
                <w:lang w:val="en-US" w:eastAsia="ko-KR"/>
              </w:rPr>
              <w:t>Proposal</w:t>
            </w:r>
            <w:r>
              <w:rPr>
                <w:rFonts w:hint="eastAsia"/>
                <w:b/>
                <w:bCs/>
                <w:lang w:val="en-US" w:eastAsia="ko-KR"/>
              </w:rPr>
              <w:t xml:space="preserve"> 1</w:t>
            </w:r>
            <w:r w:rsidRPr="009C6297">
              <w:rPr>
                <w:rFonts w:hint="eastAsia"/>
                <w:b/>
                <w:bCs/>
                <w:lang w:val="en-US" w:eastAsia="ko-KR"/>
              </w:rPr>
              <w:t xml:space="preserve">: </w:t>
            </w:r>
            <w:r>
              <w:rPr>
                <w:rFonts w:hint="eastAsia"/>
                <w:b/>
                <w:bCs/>
                <w:lang w:val="en-US" w:eastAsia="ko-KR"/>
              </w:rPr>
              <w:t>D</w:t>
            </w:r>
            <w:r w:rsidRPr="009C6297">
              <w:rPr>
                <w:b/>
                <w:bCs/>
                <w:lang w:val="en-US" w:eastAsia="ko-KR"/>
              </w:rPr>
              <w:t>efer</w:t>
            </w:r>
            <w:r w:rsidRPr="009C6297">
              <w:rPr>
                <w:rFonts w:hint="eastAsia"/>
                <w:b/>
                <w:bCs/>
                <w:lang w:val="en-US" w:eastAsia="ko-KR"/>
              </w:rPr>
              <w:t xml:space="preserve"> L3 measurement requirement</w:t>
            </w:r>
            <w:r>
              <w:rPr>
                <w:rFonts w:hint="eastAsia"/>
                <w:b/>
                <w:bCs/>
                <w:lang w:val="en-US" w:eastAsia="ko-KR"/>
              </w:rPr>
              <w:t xml:space="preserve"> pending on RAN2 progress</w:t>
            </w:r>
          </w:p>
          <w:p w14:paraId="4B6E4B85" w14:textId="77777777" w:rsidR="007B2386" w:rsidRPr="009C6297" w:rsidRDefault="007B2386" w:rsidP="007B2386">
            <w:pPr>
              <w:pStyle w:val="BodyText"/>
              <w:jc w:val="both"/>
              <w:rPr>
                <w:b/>
                <w:bCs/>
                <w:lang w:val="en-US" w:eastAsia="ko-KR"/>
              </w:rPr>
            </w:pPr>
            <w:r>
              <w:rPr>
                <w:rFonts w:hint="eastAsia"/>
                <w:b/>
                <w:bCs/>
                <w:lang w:val="en-US" w:eastAsia="ko-KR"/>
              </w:rPr>
              <w:t xml:space="preserve">Proposal 2: RAN4 to preclude </w:t>
            </w:r>
            <w:proofErr w:type="spellStart"/>
            <w:r>
              <w:rPr>
                <w:rFonts w:hint="eastAsia"/>
                <w:b/>
                <w:bCs/>
                <w:lang w:val="en-US" w:eastAsia="ko-KR"/>
              </w:rPr>
              <w:t>PCell</w:t>
            </w:r>
            <w:proofErr w:type="spellEnd"/>
            <w:r>
              <w:rPr>
                <w:rFonts w:hint="eastAsia"/>
                <w:b/>
                <w:bCs/>
                <w:lang w:val="en-US" w:eastAsia="ko-KR"/>
              </w:rPr>
              <w:t xml:space="preserve"> from the scenario</w:t>
            </w:r>
          </w:p>
          <w:p w14:paraId="6153FCAA" w14:textId="77777777" w:rsidR="007B2386" w:rsidRDefault="007B2386" w:rsidP="007B2386">
            <w:pPr>
              <w:pStyle w:val="BodyText"/>
              <w:jc w:val="both"/>
              <w:rPr>
                <w:b/>
                <w:bCs/>
                <w:lang w:eastAsia="ko-KR"/>
              </w:rPr>
            </w:pPr>
            <w:r w:rsidRPr="00672AB4">
              <w:rPr>
                <w:rFonts w:hint="eastAsia"/>
                <w:b/>
                <w:bCs/>
                <w:lang w:eastAsia="ko-KR"/>
              </w:rPr>
              <w:t>Proposal</w:t>
            </w:r>
            <w:r>
              <w:rPr>
                <w:rFonts w:hint="eastAsia"/>
                <w:b/>
                <w:bCs/>
                <w:lang w:eastAsia="ko-KR"/>
              </w:rPr>
              <w:t xml:space="preserve"> 3</w:t>
            </w:r>
            <w:r w:rsidRPr="00672AB4">
              <w:rPr>
                <w:rFonts w:hint="eastAsia"/>
                <w:b/>
                <w:bCs/>
                <w:lang w:eastAsia="ko-KR"/>
              </w:rPr>
              <w:t xml:space="preserve">: </w:t>
            </w:r>
            <w:r>
              <w:rPr>
                <w:rFonts w:hint="eastAsia"/>
                <w:b/>
                <w:bCs/>
                <w:lang w:eastAsia="ko-KR"/>
              </w:rPr>
              <w:t xml:space="preserve">Apply indicated period of SSB adaptation for </w:t>
            </w:r>
            <w:r>
              <w:rPr>
                <w:b/>
                <w:bCs/>
                <w:lang w:eastAsia="ko-KR"/>
              </w:rPr>
              <w:t>following</w:t>
            </w:r>
            <w:r>
              <w:rPr>
                <w:rFonts w:hint="eastAsia"/>
                <w:b/>
                <w:bCs/>
                <w:lang w:eastAsia="ko-KR"/>
              </w:rPr>
              <w:t xml:space="preserve"> L1 measurement requirement</w:t>
            </w:r>
          </w:p>
          <w:p w14:paraId="6E10ED4E" w14:textId="77777777" w:rsidR="007B2386" w:rsidRDefault="007B2386" w:rsidP="00604B54">
            <w:pPr>
              <w:pStyle w:val="BodyText"/>
              <w:numPr>
                <w:ilvl w:val="0"/>
                <w:numId w:val="12"/>
              </w:numPr>
              <w:spacing w:after="120"/>
              <w:jc w:val="both"/>
              <w:rPr>
                <w:b/>
                <w:bCs/>
                <w:lang w:eastAsia="ko-KR"/>
              </w:rPr>
            </w:pPr>
            <w:r>
              <w:rPr>
                <w:rFonts w:hint="eastAsia"/>
                <w:b/>
                <w:bCs/>
                <w:lang w:eastAsia="ko-KR"/>
              </w:rPr>
              <w:t>L1-RSRP</w:t>
            </w:r>
          </w:p>
          <w:p w14:paraId="1A6CCA97" w14:textId="77777777" w:rsidR="007B2386" w:rsidRDefault="007B2386" w:rsidP="00604B54">
            <w:pPr>
              <w:pStyle w:val="BodyText"/>
              <w:numPr>
                <w:ilvl w:val="0"/>
                <w:numId w:val="12"/>
              </w:numPr>
              <w:spacing w:after="120"/>
              <w:jc w:val="both"/>
              <w:rPr>
                <w:b/>
                <w:bCs/>
                <w:lang w:eastAsia="ko-KR"/>
              </w:rPr>
            </w:pPr>
            <w:r>
              <w:rPr>
                <w:rFonts w:hint="eastAsia"/>
                <w:b/>
                <w:bCs/>
                <w:lang w:eastAsia="ko-KR"/>
              </w:rPr>
              <w:t>L1-SINR</w:t>
            </w:r>
          </w:p>
          <w:p w14:paraId="5AA4C311" w14:textId="77777777" w:rsidR="007B2386" w:rsidRDefault="007B2386" w:rsidP="00604B54">
            <w:pPr>
              <w:pStyle w:val="BodyText"/>
              <w:numPr>
                <w:ilvl w:val="0"/>
                <w:numId w:val="12"/>
              </w:numPr>
              <w:spacing w:after="120"/>
              <w:jc w:val="both"/>
              <w:rPr>
                <w:b/>
                <w:bCs/>
                <w:lang w:eastAsia="ko-KR"/>
              </w:rPr>
            </w:pPr>
            <w:r>
              <w:rPr>
                <w:rFonts w:hint="eastAsia"/>
                <w:b/>
                <w:bCs/>
                <w:lang w:eastAsia="ko-KR"/>
              </w:rPr>
              <w:t>L1 measurement during SCell activation</w:t>
            </w:r>
          </w:p>
          <w:p w14:paraId="7DDC5690" w14:textId="77777777" w:rsidR="007B2386" w:rsidRDefault="007B2386" w:rsidP="00604B54">
            <w:pPr>
              <w:pStyle w:val="BodyText"/>
              <w:numPr>
                <w:ilvl w:val="0"/>
                <w:numId w:val="12"/>
              </w:numPr>
              <w:spacing w:after="120"/>
              <w:jc w:val="both"/>
              <w:rPr>
                <w:b/>
                <w:bCs/>
                <w:lang w:eastAsia="ko-KR"/>
              </w:rPr>
            </w:pPr>
            <w:r>
              <w:rPr>
                <w:rFonts w:hint="eastAsia"/>
                <w:b/>
                <w:bCs/>
                <w:lang w:eastAsia="ko-KR"/>
              </w:rPr>
              <w:t>TCI state switching delay</w:t>
            </w:r>
          </w:p>
          <w:p w14:paraId="08F1C807" w14:textId="77777777" w:rsidR="007B2386" w:rsidRPr="00B55295" w:rsidRDefault="007B2386" w:rsidP="00604B54">
            <w:pPr>
              <w:pStyle w:val="BodyText"/>
              <w:numPr>
                <w:ilvl w:val="0"/>
                <w:numId w:val="12"/>
              </w:numPr>
              <w:spacing w:after="120"/>
              <w:jc w:val="both"/>
              <w:rPr>
                <w:b/>
                <w:bCs/>
                <w:lang w:eastAsia="ko-KR"/>
              </w:rPr>
            </w:pPr>
            <w:r>
              <w:rPr>
                <w:rFonts w:hint="eastAsia"/>
                <w:b/>
                <w:bCs/>
                <w:lang w:eastAsia="ko-KR"/>
              </w:rPr>
              <w:t>Beam failure detection, Candidate beam detection</w:t>
            </w:r>
          </w:p>
          <w:p w14:paraId="04BCF17D" w14:textId="2837F05C" w:rsidR="00CB73F9" w:rsidRPr="007B2386" w:rsidRDefault="00CB73F9" w:rsidP="00CB73F9">
            <w:pPr>
              <w:spacing w:beforeLines="50" w:before="120"/>
              <w:rPr>
                <w:b/>
                <w:bCs/>
                <w:sz w:val="18"/>
                <w:lang w:eastAsia="zh-CN"/>
              </w:rPr>
            </w:pPr>
          </w:p>
        </w:tc>
      </w:tr>
      <w:tr w:rsidR="00CB73F9" w:rsidRPr="000318AB" w14:paraId="6B667C55" w14:textId="77777777">
        <w:trPr>
          <w:trHeight w:val="468"/>
        </w:trPr>
        <w:tc>
          <w:tcPr>
            <w:tcW w:w="1255" w:type="dxa"/>
          </w:tcPr>
          <w:p w14:paraId="2422F16D" w14:textId="274856F3" w:rsidR="00CB73F9" w:rsidRPr="000318AB" w:rsidRDefault="00A936E4" w:rsidP="00CB73F9">
            <w:hyperlink r:id="rId14" w:history="1">
              <w:r w:rsidR="00CB73F9">
                <w:rPr>
                  <w:rStyle w:val="Hyperlink"/>
                  <w:rFonts w:ascii="Arial" w:hAnsi="Arial" w:cs="Arial"/>
                  <w:b/>
                  <w:bCs/>
                  <w:sz w:val="16"/>
                  <w:szCs w:val="16"/>
                </w:rPr>
                <w:t>R4-2500849</w:t>
              </w:r>
            </w:hyperlink>
          </w:p>
        </w:tc>
        <w:tc>
          <w:tcPr>
            <w:tcW w:w="1440" w:type="dxa"/>
          </w:tcPr>
          <w:p w14:paraId="6B949D7D" w14:textId="46580790" w:rsidR="00CB73F9" w:rsidRPr="00453C68" w:rsidRDefault="00CB73F9" w:rsidP="00CB73F9">
            <w:r>
              <w:rPr>
                <w:rFonts w:ascii="Arial" w:hAnsi="Arial" w:cs="Arial"/>
                <w:sz w:val="16"/>
                <w:szCs w:val="16"/>
              </w:rPr>
              <w:t>CMCC</w:t>
            </w:r>
          </w:p>
        </w:tc>
        <w:tc>
          <w:tcPr>
            <w:tcW w:w="6936" w:type="dxa"/>
          </w:tcPr>
          <w:p w14:paraId="18F7EC72" w14:textId="77777777" w:rsidR="007B2386" w:rsidRDefault="007B2386" w:rsidP="007B2386">
            <w:pPr>
              <w:spacing w:after="120"/>
              <w:jc w:val="both"/>
              <w:rPr>
                <w:rFonts w:eastAsia="宋体" w:hAnsi="Cambria Math"/>
                <w:b/>
                <w:bCs/>
                <w:i/>
                <w:iCs/>
              </w:rPr>
            </w:pPr>
            <w:r>
              <w:rPr>
                <w:rFonts w:hint="eastAsia"/>
                <w:b/>
                <w:bCs/>
                <w:i/>
                <w:iCs/>
                <w:lang w:val="en-US" w:eastAsia="zh-CN"/>
              </w:rPr>
              <w:t xml:space="preserve">Proposal 1: For the UL timing requirement of UL-WUS, the </w:t>
            </w:r>
            <w:r>
              <w:rPr>
                <w:rFonts w:eastAsia="宋体" w:hint="eastAsia"/>
                <w:b/>
                <w:bCs/>
                <w:i/>
                <w:iCs/>
                <w:lang w:val="en-US" w:eastAsia="zh-CN"/>
              </w:rPr>
              <w:t xml:space="preserve">DL timing reference of UL-WUS shall be the downlink timing of the reference cell minus </w:t>
            </w:r>
            <m:oMath>
              <m:d>
                <m:dPr>
                  <m:ctrlPr>
                    <w:rPr>
                      <w:rFonts w:ascii="Cambria Math" w:eastAsia="宋体" w:hAnsi="Cambria Math" w:hint="eastAsia"/>
                      <w:b/>
                      <w:bCs/>
                      <w:i/>
                      <w:iCs/>
                      <w:lang w:val="en-US" w:eastAsia="zh-CN"/>
                    </w:rPr>
                  </m:ctrlPr>
                </m:dPr>
                <m:e>
                  <m:sSub>
                    <m:sSubPr>
                      <m:ctrlPr>
                        <w:rPr>
                          <w:rFonts w:ascii="Cambria Math" w:eastAsia="宋体" w:hAnsi="Cambria Math" w:hint="eastAsia"/>
                          <w:b/>
                          <w:bCs/>
                          <w:i/>
                          <w:iCs/>
                          <w:lang w:val="en-US" w:eastAsia="zh-CN"/>
                        </w:rPr>
                      </m:ctrlPr>
                    </m:sSubPr>
                    <m:e>
                      <m:r>
                        <m:rPr>
                          <m:sty m:val="bi"/>
                        </m:rPr>
                        <w:rPr>
                          <w:rFonts w:ascii="Cambria Math" w:eastAsia="宋体" w:hAnsi="Cambria Math"/>
                          <w:lang w:val="en-US" w:eastAsia="zh-CN"/>
                        </w:rPr>
                        <m:t>N</m:t>
                      </m:r>
                    </m:e>
                    <m:sub>
                      <m:r>
                        <m:rPr>
                          <m:nor/>
                        </m:rPr>
                        <w:rPr>
                          <w:rFonts w:ascii="Cambria Math" w:eastAsia="宋体" w:hAnsi="Cambria Math" w:hint="eastAsia"/>
                          <w:b/>
                          <w:bCs/>
                          <w:i/>
                          <w:iCs/>
                          <w:lang w:val="en-US" w:eastAsia="zh-CN"/>
                        </w:rPr>
                        <m:t>TA</m:t>
                      </m:r>
                    </m:sub>
                  </m:sSub>
                  <m:r>
                    <m:rPr>
                      <m:sty m:val="bi"/>
                    </m:rPr>
                    <w:rPr>
                      <w:rFonts w:ascii="Cambria Math" w:eastAsia="宋体" w:hAnsi="Cambria Math" w:hint="eastAsia"/>
                      <w:lang w:val="en-US" w:eastAsia="zh-CN"/>
                    </w:rPr>
                    <m:t>+</m:t>
                  </m:r>
                  <m:sSub>
                    <m:sSubPr>
                      <m:ctrlPr>
                        <w:rPr>
                          <w:rFonts w:ascii="Cambria Math" w:eastAsia="宋体" w:hAnsi="Cambria Math" w:hint="eastAsia"/>
                          <w:b/>
                          <w:bCs/>
                          <w:i/>
                          <w:iCs/>
                          <w:lang w:val="en-US" w:eastAsia="zh-CN"/>
                        </w:rPr>
                      </m:ctrlPr>
                    </m:sSubPr>
                    <m:e>
                      <m:r>
                        <m:rPr>
                          <m:sty m:val="bi"/>
                        </m:rPr>
                        <w:rPr>
                          <w:rFonts w:ascii="Cambria Math" w:eastAsia="宋体" w:hAnsi="Cambria Math"/>
                          <w:lang w:val="en-US" w:eastAsia="zh-CN"/>
                        </w:rPr>
                        <m:t>N</m:t>
                      </m:r>
                    </m:e>
                    <m:sub>
                      <m:r>
                        <m:rPr>
                          <m:nor/>
                        </m:rPr>
                        <w:rPr>
                          <w:rFonts w:ascii="Cambria Math" w:eastAsia="宋体" w:hAnsi="Cambria Math" w:hint="eastAsia"/>
                          <w:b/>
                          <w:bCs/>
                          <w:i/>
                          <w:iCs/>
                          <w:lang w:val="en-US" w:eastAsia="zh-CN"/>
                        </w:rPr>
                        <m:t>TA offset</m:t>
                      </m:r>
                    </m:sub>
                  </m:sSub>
                </m:e>
              </m:d>
              <m:r>
                <m:rPr>
                  <m:sty m:val="bi"/>
                </m:rPr>
                <w:rPr>
                  <w:rFonts w:ascii="Cambria Math" w:eastAsia="宋体" w:hAnsi="Cambria Math" w:hint="eastAsia"/>
                  <w:lang w:val="en-US" w:eastAsia="zh-CN"/>
                </w:rPr>
                <m:t>×</m:t>
              </m:r>
              <m:sSub>
                <m:sSubPr>
                  <m:ctrlPr>
                    <w:rPr>
                      <w:rFonts w:ascii="Cambria Math" w:eastAsia="宋体" w:hAnsi="Cambria Math" w:hint="eastAsia"/>
                      <w:b/>
                      <w:bCs/>
                      <w:i/>
                      <w:iCs/>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c</m:t>
                  </m:r>
                </m:sub>
              </m:sSub>
            </m:oMath>
            <w:r>
              <w:rPr>
                <w:rFonts w:eastAsia="宋体" w:hAnsi="Cambria Math" w:hint="eastAsia"/>
                <w:b/>
                <w:bCs/>
                <w:i/>
                <w:iCs/>
                <w:lang w:val="en-US" w:eastAsia="zh-CN"/>
              </w:rPr>
              <w:t>, that:</w:t>
            </w:r>
          </w:p>
          <w:p w14:paraId="7A369A2B" w14:textId="77777777" w:rsidR="007B2386" w:rsidRDefault="007B2386" w:rsidP="00604B54">
            <w:pPr>
              <w:numPr>
                <w:ilvl w:val="0"/>
                <w:numId w:val="11"/>
              </w:numPr>
              <w:spacing w:after="120"/>
              <w:jc w:val="both"/>
              <w:rPr>
                <w:rFonts w:eastAsia="宋体" w:hAnsi="Cambria Math"/>
                <w:b/>
                <w:bCs/>
                <w:i/>
                <w:iCs/>
              </w:rPr>
            </w:pPr>
            <w:r>
              <w:rPr>
                <w:rFonts w:eastAsia="宋体" w:hAnsi="Cambria Math" w:hint="eastAsia"/>
                <w:b/>
                <w:bCs/>
                <w:i/>
                <w:iCs/>
                <w:lang w:val="en-US" w:eastAsia="zh-CN"/>
              </w:rPr>
              <w:t>reference cell is the NES cell</w:t>
            </w:r>
          </w:p>
          <w:p w14:paraId="1BC54BC6" w14:textId="77777777" w:rsidR="007B2386" w:rsidRDefault="007B2386" w:rsidP="00604B54">
            <w:pPr>
              <w:numPr>
                <w:ilvl w:val="0"/>
                <w:numId w:val="11"/>
              </w:numPr>
              <w:spacing w:after="120"/>
              <w:jc w:val="both"/>
              <w:rPr>
                <w:rFonts w:eastAsia="宋体" w:hAnsi="Cambria Math"/>
                <w:b/>
                <w:bCs/>
                <w:i/>
                <w:iCs/>
              </w:rPr>
            </w:pPr>
            <w:r>
              <w:rPr>
                <w:rFonts w:eastAsia="宋体" w:hAnsi="Cambria Math" w:hint="eastAsia"/>
                <w:b/>
                <w:bCs/>
                <w:i/>
                <w:iCs/>
                <w:lang w:val="en-US" w:eastAsia="zh-CN"/>
              </w:rPr>
              <w:t>N</w:t>
            </w:r>
            <w:r>
              <w:rPr>
                <w:rFonts w:eastAsia="宋体" w:hAnsi="Cambria Math" w:hint="eastAsia"/>
                <w:b/>
                <w:bCs/>
                <w:i/>
                <w:iCs/>
                <w:vertAlign w:val="subscript"/>
                <w:lang w:val="en-US" w:eastAsia="zh-CN"/>
              </w:rPr>
              <w:t>TA</w:t>
            </w:r>
            <w:r>
              <w:rPr>
                <w:rFonts w:eastAsia="宋体" w:hAnsi="Cambria Math" w:hint="eastAsia"/>
                <w:b/>
                <w:bCs/>
                <w:i/>
                <w:iCs/>
                <w:lang w:val="en-US" w:eastAsia="zh-CN"/>
              </w:rPr>
              <w:t xml:space="preserve"> for UL-WUS is defined as 0</w:t>
            </w:r>
          </w:p>
          <w:p w14:paraId="7AF8B0FC" w14:textId="77777777" w:rsidR="007B2386" w:rsidRDefault="007B2386" w:rsidP="00604B54">
            <w:pPr>
              <w:numPr>
                <w:ilvl w:val="0"/>
                <w:numId w:val="11"/>
              </w:numPr>
              <w:spacing w:after="120"/>
              <w:jc w:val="both"/>
              <w:rPr>
                <w:rFonts w:eastAsia="宋体"/>
              </w:rPr>
            </w:pPr>
            <w:r>
              <w:rPr>
                <w:b/>
                <w:bCs/>
                <w:i/>
                <w:iCs/>
                <w:noProof/>
                <w:position w:val="-10"/>
                <w:lang w:val="en-US" w:eastAsia="zh-CN"/>
              </w:rPr>
              <w:drawing>
                <wp:inline distT="0" distB="0" distL="0" distR="0" wp14:anchorId="00BFA93B" wp14:editId="53CBEF16">
                  <wp:extent cx="494665" cy="187960"/>
                  <wp:effectExtent l="0" t="0" r="635" b="19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b/>
                <w:bCs/>
                <w:i/>
                <w:iCs/>
                <w:lang w:val="en-US" w:eastAsia="zh-CN"/>
              </w:rPr>
              <w:t xml:space="preserve">is </w:t>
            </w:r>
            <w:r>
              <w:rPr>
                <w:b/>
                <w:bCs/>
                <w:i/>
                <w:iCs/>
              </w:rPr>
              <w:t>the n-</w:t>
            </w:r>
            <w:proofErr w:type="spellStart"/>
            <w:r>
              <w:rPr>
                <w:b/>
                <w:bCs/>
                <w:i/>
                <w:iCs/>
              </w:rPr>
              <w:t>TimingAdvanceOffset</w:t>
            </w:r>
            <w:proofErr w:type="spellEnd"/>
            <w:r>
              <w:rPr>
                <w:rFonts w:hint="eastAsia"/>
                <w:b/>
                <w:bCs/>
                <w:i/>
                <w:iCs/>
                <w:lang w:val="en-US" w:eastAsia="zh-CN"/>
              </w:rPr>
              <w:t xml:space="preserve"> from UL-WUS configuration if configured, if not, follow the default value defined in Table 7.1.2-2 TS 38.133</w:t>
            </w:r>
          </w:p>
          <w:p w14:paraId="31AAAD62" w14:textId="77777777" w:rsidR="007B2386" w:rsidRDefault="007B2386" w:rsidP="007B2386">
            <w:pPr>
              <w:spacing w:after="120"/>
              <w:jc w:val="both"/>
              <w:rPr>
                <w:b/>
                <w:bCs/>
                <w:i/>
                <w:iCs/>
              </w:rPr>
            </w:pPr>
            <w:r>
              <w:rPr>
                <w:rFonts w:hint="eastAsia"/>
                <w:b/>
                <w:bCs/>
                <w:i/>
                <w:iCs/>
                <w:lang w:val="en-US" w:eastAsia="zh-CN"/>
              </w:rPr>
              <w:t>Proposal 2: The L1 transition requirements will be applied to BFD, L1-RSRP and L1-SINR measurement of serving cell.</w:t>
            </w:r>
          </w:p>
          <w:p w14:paraId="7BCA4990" w14:textId="77777777" w:rsidR="007B2386" w:rsidRDefault="007B2386" w:rsidP="007B2386">
            <w:pPr>
              <w:spacing w:after="120"/>
              <w:jc w:val="both"/>
              <w:rPr>
                <w:b/>
                <w:bCs/>
                <w:i/>
                <w:iCs/>
              </w:rPr>
            </w:pPr>
            <w:r>
              <w:rPr>
                <w:rFonts w:hint="eastAsia"/>
                <w:b/>
                <w:bCs/>
                <w:i/>
                <w:iCs/>
                <w:lang w:val="en-US" w:eastAsia="zh-CN"/>
              </w:rPr>
              <w:t>Proposal 3: No requirement for the case that SSB adaptation during SCell activation.</w:t>
            </w:r>
          </w:p>
          <w:p w14:paraId="1A7505A9" w14:textId="77777777" w:rsidR="007B2386" w:rsidRDefault="007B2386" w:rsidP="007B2386">
            <w:pPr>
              <w:spacing w:after="120"/>
              <w:jc w:val="both"/>
              <w:rPr>
                <w:b/>
                <w:bCs/>
                <w:i/>
                <w:iCs/>
              </w:rPr>
            </w:pPr>
            <w:r>
              <w:rPr>
                <w:rFonts w:hint="eastAsia"/>
                <w:b/>
                <w:bCs/>
                <w:i/>
                <w:iCs/>
                <w:lang w:val="en-US" w:eastAsia="zh-CN"/>
              </w:rPr>
              <w:t>Proposal 4: Legacy requirement can be reused for the case that SSB adaptation before SCell activation.</w:t>
            </w:r>
          </w:p>
          <w:p w14:paraId="1666F10D" w14:textId="77777777" w:rsidR="007B2386" w:rsidRDefault="007B2386" w:rsidP="007B2386">
            <w:pPr>
              <w:spacing w:after="120"/>
              <w:jc w:val="both"/>
              <w:rPr>
                <w:b/>
                <w:bCs/>
                <w:i/>
                <w:iCs/>
              </w:rPr>
            </w:pPr>
            <w:r>
              <w:rPr>
                <w:rFonts w:hint="eastAsia"/>
                <w:b/>
                <w:bCs/>
                <w:i/>
                <w:iCs/>
                <w:lang w:val="en-US" w:eastAsia="zh-CN"/>
              </w:rPr>
              <w:t>Proposal 5: UE shall use the adapted SSB for SCell activation for the case of SSB adaptation happens at the same time as SCell activation.</w:t>
            </w:r>
          </w:p>
          <w:p w14:paraId="063A2C3C" w14:textId="77777777" w:rsidR="007B2386" w:rsidRDefault="007B2386" w:rsidP="007B2386">
            <w:pPr>
              <w:spacing w:after="120"/>
              <w:jc w:val="both"/>
              <w:rPr>
                <w:b/>
                <w:bCs/>
                <w:i/>
                <w:iCs/>
              </w:rPr>
            </w:pPr>
            <w:r>
              <w:rPr>
                <w:rFonts w:hint="eastAsia"/>
                <w:b/>
                <w:bCs/>
                <w:i/>
                <w:iCs/>
                <w:lang w:val="en-US" w:eastAsia="zh-CN"/>
              </w:rPr>
              <w:t>Proposal 6: No requirement for the case that SSB adaptation during TCI state switching.</w:t>
            </w:r>
          </w:p>
          <w:p w14:paraId="22CB46C3" w14:textId="77777777" w:rsidR="00CB73F9" w:rsidRPr="00C55CC5" w:rsidRDefault="00CB73F9" w:rsidP="00CB73F9">
            <w:pPr>
              <w:spacing w:beforeLines="50" w:before="120"/>
              <w:rPr>
                <w:b/>
                <w:bCs/>
                <w:sz w:val="18"/>
              </w:rPr>
            </w:pPr>
          </w:p>
        </w:tc>
      </w:tr>
      <w:tr w:rsidR="00CB73F9" w:rsidRPr="000318AB" w14:paraId="4918935A" w14:textId="77777777">
        <w:trPr>
          <w:trHeight w:val="468"/>
        </w:trPr>
        <w:tc>
          <w:tcPr>
            <w:tcW w:w="1255" w:type="dxa"/>
          </w:tcPr>
          <w:p w14:paraId="55BCAC62" w14:textId="1D3C79A7" w:rsidR="00CB73F9" w:rsidRPr="000318AB" w:rsidRDefault="00A936E4" w:rsidP="00CB73F9">
            <w:hyperlink r:id="rId16" w:history="1">
              <w:r w:rsidR="00CB73F9">
                <w:rPr>
                  <w:rStyle w:val="Hyperlink"/>
                  <w:rFonts w:ascii="Arial" w:hAnsi="Arial" w:cs="Arial"/>
                  <w:b/>
                  <w:bCs/>
                  <w:sz w:val="16"/>
                  <w:szCs w:val="16"/>
                </w:rPr>
                <w:t>R4-2500908</w:t>
              </w:r>
            </w:hyperlink>
          </w:p>
        </w:tc>
        <w:tc>
          <w:tcPr>
            <w:tcW w:w="1440" w:type="dxa"/>
          </w:tcPr>
          <w:p w14:paraId="422E0DD5" w14:textId="3A270B0F" w:rsidR="00CB73F9" w:rsidRPr="00453C68" w:rsidRDefault="00CB73F9" w:rsidP="00CB73F9">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7FFED2E6" w14:textId="77777777" w:rsidR="007B2386" w:rsidRDefault="007B2386" w:rsidP="007B2386">
            <w:pPr>
              <w:pStyle w:val="BodyText"/>
              <w:rPr>
                <w:lang w:val="en-US" w:eastAsia="zh-CN"/>
              </w:rPr>
            </w:pPr>
            <w:r>
              <w:rPr>
                <w:rFonts w:hint="eastAsia"/>
                <w:b/>
                <w:bCs/>
                <w:lang w:val="en-US" w:eastAsia="zh-CN"/>
              </w:rPr>
              <w:t>Proposal 1: According to the LS reply and latest progress in RAN1, focus on the SSB adaptation in SCell with the assumption of same frequency and same QCL.</w:t>
            </w:r>
          </w:p>
          <w:p w14:paraId="6DEDB804" w14:textId="77777777" w:rsidR="007B2386" w:rsidRDefault="007B2386" w:rsidP="007B2386">
            <w:pPr>
              <w:pStyle w:val="BodyText"/>
              <w:rPr>
                <w:b/>
                <w:bCs/>
                <w:lang w:val="en-US" w:eastAsia="zh-CN"/>
              </w:rPr>
            </w:pPr>
            <w:r>
              <w:rPr>
                <w:rFonts w:hint="eastAsia"/>
                <w:b/>
                <w:bCs/>
                <w:lang w:val="en-US" w:eastAsia="zh-CN"/>
              </w:rPr>
              <w:t>Proposal 2: The transition requirements for L1 measurement are applicable for L1-RSRP, L1-SINR, BFD, CBD, and TCI state switching measurements.</w:t>
            </w:r>
          </w:p>
          <w:p w14:paraId="53B95209" w14:textId="77777777" w:rsidR="007B2386" w:rsidRDefault="007B2386" w:rsidP="007B2386">
            <w:pPr>
              <w:pStyle w:val="BodyText"/>
              <w:rPr>
                <w:b/>
                <w:bCs/>
                <w:lang w:val="en-US" w:eastAsia="zh-CN"/>
              </w:rPr>
            </w:pPr>
            <w:r>
              <w:rPr>
                <w:rFonts w:hint="eastAsia"/>
                <w:b/>
                <w:bCs/>
                <w:lang w:val="en-US" w:eastAsia="zh-CN"/>
              </w:rPr>
              <w:t>Proposal 3: For the L3 measurement impact, RAN4 continues to wait for RAN2 LS reply and meanwhile internally discuss the potential L3 measurement impact with SMTC configuration update or not.</w:t>
            </w:r>
          </w:p>
          <w:p w14:paraId="7BD5833C" w14:textId="79CBA9BC" w:rsidR="00CB73F9" w:rsidRPr="007B2386" w:rsidRDefault="00CB73F9" w:rsidP="00CB73F9">
            <w:pPr>
              <w:spacing w:before="120" w:after="120"/>
              <w:rPr>
                <w:b/>
                <w:bCs/>
                <w:sz w:val="18"/>
                <w:lang w:val="en-US"/>
              </w:rPr>
            </w:pPr>
          </w:p>
        </w:tc>
      </w:tr>
      <w:tr w:rsidR="00CB73F9" w:rsidRPr="000318AB" w14:paraId="2F5217C1" w14:textId="77777777">
        <w:trPr>
          <w:trHeight w:val="468"/>
        </w:trPr>
        <w:tc>
          <w:tcPr>
            <w:tcW w:w="1255" w:type="dxa"/>
          </w:tcPr>
          <w:p w14:paraId="4ED9B597" w14:textId="3413B92F" w:rsidR="00CB73F9" w:rsidRPr="000318AB" w:rsidRDefault="00A936E4" w:rsidP="00CB73F9">
            <w:hyperlink r:id="rId17" w:history="1">
              <w:r w:rsidR="00CB73F9">
                <w:rPr>
                  <w:rStyle w:val="Hyperlink"/>
                  <w:rFonts w:ascii="Arial" w:hAnsi="Arial" w:cs="Arial"/>
                  <w:b/>
                  <w:bCs/>
                  <w:sz w:val="16"/>
                  <w:szCs w:val="16"/>
                </w:rPr>
                <w:t>R4-2501018</w:t>
              </w:r>
            </w:hyperlink>
          </w:p>
        </w:tc>
        <w:tc>
          <w:tcPr>
            <w:tcW w:w="1440" w:type="dxa"/>
          </w:tcPr>
          <w:p w14:paraId="11185027" w14:textId="06E01FEF" w:rsidR="00CB73F9" w:rsidRPr="00453C68" w:rsidRDefault="00CB73F9" w:rsidP="00CB73F9">
            <w:r>
              <w:rPr>
                <w:rFonts w:ascii="Arial" w:hAnsi="Arial" w:cs="Arial"/>
                <w:sz w:val="16"/>
                <w:szCs w:val="16"/>
              </w:rPr>
              <w:t>CATT</w:t>
            </w:r>
          </w:p>
        </w:tc>
        <w:tc>
          <w:tcPr>
            <w:tcW w:w="6936" w:type="dxa"/>
          </w:tcPr>
          <w:p w14:paraId="4452E72D" w14:textId="77777777" w:rsidR="007B2386" w:rsidRPr="00140D90" w:rsidRDefault="007B2386" w:rsidP="007B2386">
            <w:pPr>
              <w:spacing w:after="120"/>
              <w:rPr>
                <w:b/>
                <w:sz w:val="21"/>
                <w:lang w:val="en-US" w:eastAsia="zh-CN"/>
              </w:rPr>
            </w:pPr>
            <w:r w:rsidRPr="00140D90">
              <w:rPr>
                <w:b/>
                <w:sz w:val="21"/>
                <w:lang w:val="en-US" w:eastAsia="zh-CN"/>
              </w:rPr>
              <w:t>P</w:t>
            </w:r>
            <w:r w:rsidRPr="00140D90">
              <w:rPr>
                <w:rFonts w:hint="eastAsia"/>
                <w:b/>
                <w:sz w:val="21"/>
                <w:lang w:val="en-US" w:eastAsia="zh-CN"/>
              </w:rPr>
              <w:t xml:space="preserve">roposal 1: </w:t>
            </w:r>
            <w:r w:rsidRPr="00140D90">
              <w:rPr>
                <w:b/>
                <w:sz w:val="21"/>
                <w:lang w:val="en-US" w:eastAsia="zh-CN"/>
              </w:rPr>
              <w:t>Regarding</w:t>
            </w:r>
            <w:r w:rsidRPr="00140D90">
              <w:rPr>
                <w:rFonts w:hint="eastAsia"/>
                <w:b/>
                <w:sz w:val="21"/>
                <w:lang w:val="en-US" w:eastAsia="zh-CN"/>
              </w:rPr>
              <w:t xml:space="preserve"> the impact on </w:t>
            </w:r>
            <w:r w:rsidRPr="00140D90">
              <w:rPr>
                <w:b/>
                <w:sz w:val="21"/>
                <w:lang w:val="en-US" w:eastAsia="zh-CN"/>
              </w:rPr>
              <w:t xml:space="preserve">L3 measurement requirements </w:t>
            </w:r>
            <w:r w:rsidRPr="00140D90">
              <w:rPr>
                <w:rFonts w:eastAsia="等线" w:hint="eastAsia"/>
                <w:b/>
                <w:kern w:val="2"/>
                <w:sz w:val="21"/>
                <w:lang w:val="en-US" w:eastAsia="zh-CN" w:bidi="hi-IN"/>
              </w:rPr>
              <w:t>due to SSB adaptation,</w:t>
            </w:r>
            <w:r w:rsidRPr="00140D90">
              <w:rPr>
                <w:rFonts w:hint="eastAsia"/>
                <w:b/>
                <w:sz w:val="21"/>
                <w:lang w:val="en-US" w:eastAsia="zh-CN"/>
              </w:rPr>
              <w:t xml:space="preserve"> RAN4 </w:t>
            </w:r>
            <w:r w:rsidRPr="00140D90">
              <w:rPr>
                <w:b/>
                <w:sz w:val="21"/>
                <w:lang w:val="en-US" w:eastAsia="zh-CN"/>
              </w:rPr>
              <w:t xml:space="preserve">continue to wait </w:t>
            </w:r>
            <w:r w:rsidRPr="00140D90">
              <w:rPr>
                <w:rFonts w:hint="eastAsia"/>
                <w:b/>
                <w:sz w:val="21"/>
                <w:lang w:val="en-US" w:eastAsia="zh-CN"/>
              </w:rPr>
              <w:t>for</w:t>
            </w:r>
            <w:r w:rsidRPr="00140D90">
              <w:rPr>
                <w:rFonts w:eastAsia="等线" w:hint="eastAsia"/>
                <w:b/>
                <w:kern w:val="2"/>
                <w:sz w:val="21"/>
                <w:lang w:val="en-US" w:eastAsia="zh-CN" w:bidi="hi-IN"/>
              </w:rPr>
              <w:t xml:space="preserve"> </w:t>
            </w:r>
            <w:r w:rsidRPr="00140D90">
              <w:rPr>
                <w:rFonts w:eastAsia="等线"/>
                <w:b/>
                <w:kern w:val="2"/>
                <w:sz w:val="21"/>
                <w:lang w:val="en-US" w:eastAsia="zh-CN" w:bidi="hi-IN"/>
              </w:rPr>
              <w:t>RAN2's response</w:t>
            </w:r>
            <w:r w:rsidRPr="00140D90">
              <w:rPr>
                <w:rFonts w:eastAsia="等线" w:hint="eastAsia"/>
                <w:b/>
                <w:kern w:val="2"/>
                <w:sz w:val="21"/>
                <w:lang w:val="en-US" w:eastAsia="zh-CN" w:bidi="hi-IN"/>
              </w:rPr>
              <w:t xml:space="preserve"> on the SMTC configuration</w:t>
            </w:r>
            <w:r w:rsidRPr="00140D90">
              <w:rPr>
                <w:rFonts w:hint="eastAsia"/>
                <w:b/>
                <w:sz w:val="21"/>
                <w:lang w:val="en-US" w:eastAsia="zh-CN"/>
              </w:rPr>
              <w:t xml:space="preserve">. </w:t>
            </w:r>
          </w:p>
          <w:p w14:paraId="3B7B7D31" w14:textId="77777777" w:rsidR="007B2386" w:rsidRPr="00140D90" w:rsidRDefault="007B2386" w:rsidP="007B2386">
            <w:pPr>
              <w:spacing w:after="120"/>
              <w:rPr>
                <w:b/>
                <w:sz w:val="21"/>
                <w:lang w:val="en-US" w:eastAsia="zh-CN"/>
              </w:rPr>
            </w:pPr>
            <w:r w:rsidRPr="00140D90">
              <w:rPr>
                <w:b/>
                <w:sz w:val="21"/>
                <w:lang w:val="en-US" w:eastAsia="zh-CN"/>
              </w:rPr>
              <w:t>P</w:t>
            </w:r>
            <w:r w:rsidRPr="00140D90">
              <w:rPr>
                <w:rFonts w:hint="eastAsia"/>
                <w:b/>
                <w:sz w:val="21"/>
                <w:lang w:val="en-US" w:eastAsia="zh-CN"/>
              </w:rPr>
              <w:t xml:space="preserve">roposal 2: </w:t>
            </w:r>
            <w:r w:rsidRPr="00140D90">
              <w:rPr>
                <w:rFonts w:eastAsia="等线" w:hint="eastAsia"/>
                <w:b/>
                <w:kern w:val="2"/>
                <w:sz w:val="21"/>
                <w:lang w:val="en-US" w:eastAsia="zh-CN" w:bidi="hi-IN"/>
              </w:rPr>
              <w:t>No impact is expected for SCell activation and TCI state switching due to SSB adaptation</w:t>
            </w:r>
            <w:r w:rsidRPr="00140D90">
              <w:rPr>
                <w:rFonts w:hint="eastAsia"/>
                <w:b/>
                <w:sz w:val="21"/>
                <w:lang w:val="en-US" w:eastAsia="zh-CN"/>
              </w:rPr>
              <w:t xml:space="preserve">. </w:t>
            </w:r>
          </w:p>
          <w:p w14:paraId="0B7EA475" w14:textId="77777777" w:rsidR="007B2386" w:rsidRPr="00140D90" w:rsidRDefault="007B2386" w:rsidP="007B2386">
            <w:pPr>
              <w:spacing w:beforeLines="50" w:before="120" w:after="120"/>
              <w:rPr>
                <w:b/>
                <w:sz w:val="21"/>
                <w:lang w:eastAsia="zh-CN"/>
              </w:rPr>
            </w:pPr>
            <w:r w:rsidRPr="00140D90">
              <w:rPr>
                <w:rFonts w:hint="eastAsia"/>
                <w:b/>
                <w:sz w:val="21"/>
                <w:lang w:eastAsia="zh-CN"/>
              </w:rPr>
              <w:t>Observation 1: T</w:t>
            </w:r>
            <w:r w:rsidRPr="00140D90">
              <w:rPr>
                <w:b/>
                <w:sz w:val="21"/>
                <w:lang w:eastAsia="zh-CN"/>
              </w:rPr>
              <w:t xml:space="preserve">here is no RAN1 consensus to support SSB adaptation in time domain for Rel-19 NES-capable UE’s </w:t>
            </w:r>
            <w:proofErr w:type="spellStart"/>
            <w:r w:rsidRPr="00140D90">
              <w:rPr>
                <w:b/>
                <w:sz w:val="21"/>
                <w:lang w:eastAsia="zh-CN"/>
              </w:rPr>
              <w:t>PCell</w:t>
            </w:r>
            <w:proofErr w:type="spellEnd"/>
            <w:r w:rsidRPr="00140D90">
              <w:rPr>
                <w:b/>
                <w:sz w:val="21"/>
                <w:lang w:eastAsia="zh-CN"/>
              </w:rPr>
              <w:t xml:space="preserve"> (connected mode)</w:t>
            </w:r>
            <w:r w:rsidRPr="00140D90">
              <w:rPr>
                <w:rFonts w:hint="eastAsia"/>
                <w:b/>
                <w:sz w:val="21"/>
                <w:lang w:eastAsia="zh-CN"/>
              </w:rPr>
              <w:t xml:space="preserve"> in</w:t>
            </w:r>
            <w:r w:rsidRPr="00140D90">
              <w:rPr>
                <w:b/>
                <w:sz w:val="21"/>
                <w:lang w:eastAsia="zh-CN"/>
              </w:rPr>
              <w:t xml:space="preserve"> RAN1#119</w:t>
            </w:r>
            <w:r w:rsidRPr="00140D90">
              <w:rPr>
                <w:rFonts w:hint="eastAsia"/>
                <w:b/>
                <w:sz w:val="21"/>
                <w:lang w:eastAsia="zh-CN"/>
              </w:rPr>
              <w:t xml:space="preserve">, which means that RAN1 will </w:t>
            </w:r>
            <w:r w:rsidRPr="00140D90">
              <w:rPr>
                <w:b/>
                <w:sz w:val="21"/>
                <w:lang w:eastAsia="zh-CN"/>
              </w:rPr>
              <w:t>not continue to discuss</w:t>
            </w:r>
            <w:r w:rsidRPr="00140D90">
              <w:rPr>
                <w:rFonts w:hint="eastAsia"/>
                <w:b/>
                <w:sz w:val="21"/>
                <w:lang w:eastAsia="zh-CN"/>
              </w:rPr>
              <w:t xml:space="preserve"> the issue.</w:t>
            </w:r>
          </w:p>
          <w:p w14:paraId="1477E650" w14:textId="77777777" w:rsidR="007B2386" w:rsidRPr="00140D90" w:rsidRDefault="007B2386" w:rsidP="007B2386">
            <w:pPr>
              <w:spacing w:after="120"/>
              <w:rPr>
                <w:b/>
                <w:sz w:val="21"/>
                <w:lang w:eastAsia="zh-CN"/>
              </w:rPr>
            </w:pPr>
            <w:r w:rsidRPr="00140D90">
              <w:rPr>
                <w:b/>
                <w:sz w:val="21"/>
                <w:lang w:val="en-US" w:eastAsia="zh-CN"/>
              </w:rPr>
              <w:t>P</w:t>
            </w:r>
            <w:r w:rsidRPr="00140D90">
              <w:rPr>
                <w:rFonts w:hint="eastAsia"/>
                <w:b/>
                <w:sz w:val="21"/>
                <w:lang w:val="en-US" w:eastAsia="zh-CN"/>
              </w:rPr>
              <w:t>roposal 3:</w:t>
            </w:r>
            <w:r w:rsidRPr="00140D90">
              <w:rPr>
                <w:b/>
                <w:sz w:val="21"/>
                <w:lang w:eastAsia="zh-CN"/>
              </w:rPr>
              <w:t xml:space="preserve"> RAN4 </w:t>
            </w:r>
            <w:r w:rsidRPr="00140D90">
              <w:rPr>
                <w:rFonts w:hint="eastAsia"/>
                <w:b/>
                <w:sz w:val="21"/>
                <w:lang w:eastAsia="zh-CN"/>
              </w:rPr>
              <w:t xml:space="preserve">will </w:t>
            </w:r>
            <w:r w:rsidRPr="00140D90">
              <w:rPr>
                <w:b/>
                <w:sz w:val="21"/>
                <w:lang w:eastAsia="zh-CN"/>
              </w:rPr>
              <w:t xml:space="preserve">not to define the SSB adaptation requirement for </w:t>
            </w:r>
            <w:proofErr w:type="spellStart"/>
            <w:r w:rsidRPr="00140D90">
              <w:rPr>
                <w:b/>
                <w:sz w:val="21"/>
                <w:lang w:eastAsia="zh-CN"/>
              </w:rPr>
              <w:t>PCell</w:t>
            </w:r>
            <w:proofErr w:type="spellEnd"/>
            <w:r w:rsidRPr="00140D90">
              <w:rPr>
                <w:b/>
                <w:sz w:val="21"/>
                <w:lang w:eastAsia="zh-CN"/>
              </w:rPr>
              <w:t xml:space="preserve"> in Rel-19</w:t>
            </w:r>
            <w:r w:rsidRPr="00140D90">
              <w:rPr>
                <w:rFonts w:hint="eastAsia"/>
                <w:b/>
                <w:sz w:val="21"/>
                <w:lang w:val="en-US" w:eastAsia="zh-CN"/>
              </w:rPr>
              <w:t xml:space="preserve">. </w:t>
            </w:r>
          </w:p>
          <w:p w14:paraId="2AE50734" w14:textId="77777777" w:rsidR="00CB73F9" w:rsidRPr="009B050C" w:rsidRDefault="00CB73F9" w:rsidP="00CB73F9">
            <w:pPr>
              <w:overflowPunct/>
              <w:autoSpaceDE/>
              <w:autoSpaceDN/>
              <w:adjustRightInd/>
              <w:ind w:firstLine="284"/>
              <w:textAlignment w:val="auto"/>
              <w:rPr>
                <w:rFonts w:eastAsia="?? ??"/>
                <w:b/>
                <w:bCs/>
                <w:sz w:val="18"/>
              </w:rPr>
            </w:pPr>
          </w:p>
        </w:tc>
      </w:tr>
      <w:tr w:rsidR="00CB73F9" w:rsidRPr="000318AB" w14:paraId="67772D28" w14:textId="77777777">
        <w:trPr>
          <w:trHeight w:val="468"/>
        </w:trPr>
        <w:tc>
          <w:tcPr>
            <w:tcW w:w="1255" w:type="dxa"/>
          </w:tcPr>
          <w:p w14:paraId="7B6613FD" w14:textId="73B41EC8" w:rsidR="00CB73F9" w:rsidRPr="000318AB" w:rsidRDefault="00A936E4" w:rsidP="00CB73F9">
            <w:hyperlink r:id="rId18" w:history="1">
              <w:r w:rsidR="00CB73F9">
                <w:rPr>
                  <w:rStyle w:val="Hyperlink"/>
                  <w:rFonts w:ascii="Arial" w:hAnsi="Arial" w:cs="Arial"/>
                  <w:b/>
                  <w:bCs/>
                  <w:sz w:val="16"/>
                  <w:szCs w:val="16"/>
                </w:rPr>
                <w:t>R4-2501127</w:t>
              </w:r>
            </w:hyperlink>
          </w:p>
        </w:tc>
        <w:tc>
          <w:tcPr>
            <w:tcW w:w="1440" w:type="dxa"/>
          </w:tcPr>
          <w:p w14:paraId="1619B8B0" w14:textId="5F35D35D" w:rsidR="00CB73F9" w:rsidRPr="00453C68" w:rsidRDefault="00CB73F9" w:rsidP="00CB73F9">
            <w:r>
              <w:rPr>
                <w:rFonts w:ascii="Arial" w:hAnsi="Arial" w:cs="Arial"/>
                <w:sz w:val="16"/>
                <w:szCs w:val="16"/>
              </w:rPr>
              <w:t>OPPO</w:t>
            </w:r>
          </w:p>
        </w:tc>
        <w:tc>
          <w:tcPr>
            <w:tcW w:w="6936" w:type="dxa"/>
          </w:tcPr>
          <w:p w14:paraId="5A1D9AF9" w14:textId="77777777" w:rsidR="007B2386" w:rsidRDefault="007B2386" w:rsidP="007B2386">
            <w:pPr>
              <w:spacing w:beforeLines="50" w:before="120"/>
              <w:jc w:val="both"/>
              <w:rPr>
                <w:rFonts w:eastAsia="等线"/>
                <w:b/>
                <w:sz w:val="21"/>
                <w:szCs w:val="21"/>
                <w:lang w:eastAsia="zh-CN"/>
              </w:rPr>
            </w:pPr>
            <w:r>
              <w:rPr>
                <w:rFonts w:eastAsia="等线"/>
                <w:b/>
                <w:sz w:val="21"/>
                <w:szCs w:val="21"/>
                <w:lang w:eastAsia="zh-CN"/>
              </w:rPr>
              <w:t>Observation 1: Any SMTC impact should be considered for OD-SSB and SSB adaptation together.</w:t>
            </w:r>
          </w:p>
          <w:p w14:paraId="3CCF16AD" w14:textId="77777777" w:rsidR="007B2386" w:rsidRPr="004333FB" w:rsidRDefault="007B2386" w:rsidP="007B2386">
            <w:pPr>
              <w:spacing w:beforeLines="50" w:before="120"/>
              <w:jc w:val="both"/>
              <w:rPr>
                <w:rFonts w:eastAsia="等线"/>
                <w:b/>
                <w:sz w:val="21"/>
                <w:szCs w:val="21"/>
                <w:lang w:eastAsia="zh-CN"/>
              </w:rPr>
            </w:pPr>
            <w:r>
              <w:rPr>
                <w:rFonts w:eastAsia="等线"/>
                <w:b/>
                <w:sz w:val="21"/>
                <w:szCs w:val="21"/>
                <w:lang w:eastAsia="zh-CN"/>
              </w:rPr>
              <w:t>Proposal 1: SMTC adaptation is not expected from UE’s perspective due to dynamic SSB adaptation or OD</w:t>
            </w:r>
            <w:r>
              <w:rPr>
                <w:rFonts w:eastAsia="等线" w:hint="eastAsia"/>
                <w:b/>
                <w:sz w:val="21"/>
                <w:szCs w:val="21"/>
                <w:lang w:eastAsia="zh-CN"/>
              </w:rPr>
              <w:t>-SSB</w:t>
            </w:r>
            <w:r>
              <w:rPr>
                <w:rFonts w:eastAsia="等线"/>
                <w:b/>
                <w:sz w:val="21"/>
                <w:szCs w:val="21"/>
                <w:lang w:eastAsia="zh-CN"/>
              </w:rPr>
              <w:t xml:space="preserve"> </w:t>
            </w:r>
            <w:r>
              <w:rPr>
                <w:rFonts w:eastAsia="等线" w:hint="eastAsia"/>
                <w:b/>
                <w:sz w:val="21"/>
                <w:szCs w:val="21"/>
                <w:lang w:eastAsia="zh-CN"/>
              </w:rPr>
              <w:t>activation/deactivation</w:t>
            </w:r>
            <w:r>
              <w:rPr>
                <w:rFonts w:eastAsia="等线"/>
                <w:b/>
                <w:sz w:val="21"/>
                <w:szCs w:val="21"/>
                <w:lang w:eastAsia="zh-CN"/>
              </w:rPr>
              <w:t>.</w:t>
            </w:r>
          </w:p>
          <w:p w14:paraId="73CF0170" w14:textId="63C9DB45" w:rsidR="00CB73F9" w:rsidRPr="009B050C" w:rsidRDefault="00CB73F9" w:rsidP="00CB73F9">
            <w:pPr>
              <w:spacing w:before="120" w:after="120"/>
              <w:rPr>
                <w:b/>
                <w:bCs/>
                <w:sz w:val="18"/>
              </w:rPr>
            </w:pPr>
          </w:p>
        </w:tc>
      </w:tr>
      <w:tr w:rsidR="00CB73F9" w:rsidRPr="000318AB" w14:paraId="02582AA7" w14:textId="77777777">
        <w:trPr>
          <w:trHeight w:val="468"/>
        </w:trPr>
        <w:tc>
          <w:tcPr>
            <w:tcW w:w="1255" w:type="dxa"/>
          </w:tcPr>
          <w:p w14:paraId="620C40F4" w14:textId="600DCF46" w:rsidR="00CB73F9" w:rsidRPr="000318AB" w:rsidRDefault="00A936E4" w:rsidP="00CB73F9">
            <w:hyperlink r:id="rId19" w:history="1">
              <w:r w:rsidR="00CB73F9">
                <w:rPr>
                  <w:rStyle w:val="Hyperlink"/>
                  <w:rFonts w:ascii="Arial" w:hAnsi="Arial" w:cs="Arial"/>
                  <w:b/>
                  <w:bCs/>
                  <w:sz w:val="16"/>
                  <w:szCs w:val="16"/>
                </w:rPr>
                <w:t>R4-2501221</w:t>
              </w:r>
            </w:hyperlink>
          </w:p>
        </w:tc>
        <w:tc>
          <w:tcPr>
            <w:tcW w:w="1440" w:type="dxa"/>
          </w:tcPr>
          <w:p w14:paraId="0B24C04A" w14:textId="2EFA71D3" w:rsidR="00CB73F9" w:rsidRPr="00453C68" w:rsidRDefault="00CB73F9" w:rsidP="00CB73F9">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1DD38103" w14:textId="77777777" w:rsidR="007B2386" w:rsidRPr="006B1AB9" w:rsidRDefault="007B2386" w:rsidP="007B2386">
            <w:pPr>
              <w:jc w:val="both"/>
              <w:rPr>
                <w:b/>
                <w:lang w:eastAsia="zh-CN"/>
              </w:rPr>
            </w:pPr>
            <w:r w:rsidRPr="006B1AB9">
              <w:rPr>
                <w:b/>
                <w:lang w:eastAsia="zh-CN"/>
              </w:rPr>
              <w:t>Observation 1: Based on RAN1 progress so far, following scenario are supported:</w:t>
            </w:r>
          </w:p>
          <w:p w14:paraId="5608FFAB" w14:textId="77777777" w:rsidR="007B2386" w:rsidRDefault="007B2386" w:rsidP="00604B54">
            <w:pPr>
              <w:pStyle w:val="ListParagraph"/>
              <w:numPr>
                <w:ilvl w:val="0"/>
                <w:numId w:val="13"/>
              </w:numPr>
              <w:overflowPunct/>
              <w:autoSpaceDE/>
              <w:autoSpaceDN/>
              <w:adjustRightInd/>
              <w:ind w:firstLineChars="0"/>
              <w:jc w:val="both"/>
              <w:textAlignment w:val="auto"/>
              <w:rPr>
                <w:b/>
                <w:lang w:eastAsia="zh-CN"/>
              </w:rPr>
            </w:pPr>
            <w:r>
              <w:rPr>
                <w:b/>
                <w:lang w:eastAsia="zh-CN"/>
              </w:rPr>
              <w:t xml:space="preserve">SSB adaption in SCell </w:t>
            </w:r>
          </w:p>
          <w:p w14:paraId="32452A13"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 xml:space="preserve">Time domain: SSB burst periodicity </w:t>
            </w:r>
            <w:r>
              <w:rPr>
                <w:b/>
                <w:lang w:eastAsia="zh-CN"/>
              </w:rPr>
              <w:t>can be adapted</w:t>
            </w:r>
          </w:p>
          <w:p w14:paraId="226BE469"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Frequency domain: same frequency location before and after SSB adaption</w:t>
            </w:r>
          </w:p>
          <w:p w14:paraId="20264AE4"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 xml:space="preserve">QCL: Same SSB index are </w:t>
            </w:r>
            <w:proofErr w:type="spellStart"/>
            <w:r w:rsidRPr="006B1AB9">
              <w:rPr>
                <w:b/>
                <w:lang w:eastAsia="zh-CN"/>
              </w:rPr>
              <w:t>QCLed</w:t>
            </w:r>
            <w:proofErr w:type="spellEnd"/>
            <w:r w:rsidRPr="006B1AB9">
              <w:rPr>
                <w:b/>
                <w:lang w:eastAsia="zh-CN"/>
              </w:rPr>
              <w:t xml:space="preserve"> when </w:t>
            </w:r>
            <w:r w:rsidRPr="006B1AB9">
              <w:rPr>
                <w:rFonts w:eastAsia="等线"/>
                <w:b/>
                <w:lang w:eastAsia="en-GB"/>
              </w:rPr>
              <w:t>actually transmitted SSBs within a burst before and after SSB are same</w:t>
            </w:r>
          </w:p>
          <w:p w14:paraId="7813CFE3" w14:textId="77777777" w:rsidR="007B2386" w:rsidRPr="006B1AB9" w:rsidRDefault="007B2386" w:rsidP="007B2386">
            <w:pPr>
              <w:jc w:val="both"/>
              <w:rPr>
                <w:b/>
                <w:lang w:eastAsia="zh-CN"/>
              </w:rPr>
            </w:pPr>
            <w:r w:rsidRPr="006B1AB9">
              <w:rPr>
                <w:b/>
                <w:lang w:eastAsia="zh-CN"/>
              </w:rPr>
              <w:t>Proposal 1: RAN4 take following assumption for further discussion, which can be further updated accordingly with further RAN1 progress.</w:t>
            </w:r>
          </w:p>
          <w:p w14:paraId="2B1B271C"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 xml:space="preserve">SSB adaption in SCell </w:t>
            </w:r>
          </w:p>
          <w:p w14:paraId="4BB82986"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Time domain: SSB burst periodicity can be adapted</w:t>
            </w:r>
          </w:p>
          <w:p w14:paraId="731DD70A"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Frequency domain: same frequency location before and after SSB adaption</w:t>
            </w:r>
          </w:p>
          <w:p w14:paraId="5ACF80E9" w14:textId="77777777" w:rsidR="007B2386" w:rsidRPr="006B1AB9" w:rsidRDefault="007B2386" w:rsidP="00604B54">
            <w:pPr>
              <w:pStyle w:val="ListParagraph"/>
              <w:numPr>
                <w:ilvl w:val="0"/>
                <w:numId w:val="13"/>
              </w:numPr>
              <w:overflowPunct/>
              <w:autoSpaceDE/>
              <w:autoSpaceDN/>
              <w:adjustRightInd/>
              <w:ind w:firstLineChars="0"/>
              <w:jc w:val="both"/>
              <w:textAlignment w:val="auto"/>
              <w:rPr>
                <w:b/>
                <w:lang w:eastAsia="zh-CN"/>
              </w:rPr>
            </w:pPr>
            <w:r w:rsidRPr="006B1AB9">
              <w:rPr>
                <w:b/>
                <w:lang w:eastAsia="zh-CN"/>
              </w:rPr>
              <w:t xml:space="preserve">QCL: Same SSB index are </w:t>
            </w:r>
            <w:proofErr w:type="spellStart"/>
            <w:r w:rsidRPr="006B1AB9">
              <w:rPr>
                <w:b/>
                <w:lang w:eastAsia="zh-CN"/>
              </w:rPr>
              <w:t>QCLed</w:t>
            </w:r>
            <w:proofErr w:type="spellEnd"/>
            <w:r w:rsidRPr="006B1AB9">
              <w:rPr>
                <w:b/>
                <w:lang w:eastAsia="zh-CN"/>
              </w:rPr>
              <w:t xml:space="preserve"> when </w:t>
            </w:r>
            <w:r w:rsidRPr="006B1AB9">
              <w:rPr>
                <w:rFonts w:eastAsia="等线"/>
                <w:b/>
                <w:lang w:eastAsia="en-GB"/>
              </w:rPr>
              <w:t>actually transmitted SSBs within a burst before and after SSB are same</w:t>
            </w:r>
          </w:p>
          <w:p w14:paraId="6591423C" w14:textId="77777777" w:rsidR="007B2386" w:rsidRPr="00EE24F9" w:rsidRDefault="007B2386" w:rsidP="007B2386">
            <w:pPr>
              <w:jc w:val="both"/>
              <w:rPr>
                <w:b/>
                <w:lang w:eastAsia="zh-CN"/>
              </w:rPr>
            </w:pPr>
            <w:r w:rsidRPr="00EE24F9">
              <w:rPr>
                <w:b/>
                <w:lang w:eastAsia="zh-CN"/>
              </w:rPr>
              <w:lastRenderedPageBreak/>
              <w:t>Proposal 2: Only define transition requirements of SSB adaption for BFD/CBD. For SSB adaption for L1-RSRP/L1-SI</w:t>
            </w:r>
            <w:r>
              <w:rPr>
                <w:b/>
                <w:lang w:eastAsia="zh-CN"/>
              </w:rPr>
              <w:t>NR</w:t>
            </w:r>
            <w:r w:rsidRPr="00EE24F9">
              <w:rPr>
                <w:b/>
                <w:lang w:eastAsia="zh-CN"/>
              </w:rPr>
              <w:t>, RAN4 to considering following options:</w:t>
            </w:r>
          </w:p>
          <w:p w14:paraId="10A6DE9A" w14:textId="77777777" w:rsidR="007B2386" w:rsidRPr="00EE24F9" w:rsidRDefault="007B2386" w:rsidP="00604B54">
            <w:pPr>
              <w:pStyle w:val="ListParagraph"/>
              <w:numPr>
                <w:ilvl w:val="0"/>
                <w:numId w:val="14"/>
              </w:numPr>
              <w:overflowPunct/>
              <w:autoSpaceDE/>
              <w:autoSpaceDN/>
              <w:adjustRightInd/>
              <w:ind w:firstLineChars="0"/>
              <w:jc w:val="both"/>
              <w:textAlignment w:val="auto"/>
              <w:rPr>
                <w:rFonts w:eastAsiaTheme="minorEastAsia"/>
                <w:b/>
                <w:lang w:eastAsia="zh-CN"/>
              </w:rPr>
            </w:pPr>
            <w:r w:rsidRPr="00EE24F9">
              <w:rPr>
                <w:rFonts w:eastAsiaTheme="minorEastAsia"/>
                <w:b/>
                <w:lang w:eastAsia="zh-CN"/>
              </w:rPr>
              <w:t>Option 1: UE to combine the SSB before and after adaption</w:t>
            </w:r>
          </w:p>
          <w:p w14:paraId="6CB67583" w14:textId="77777777" w:rsidR="007B2386" w:rsidRPr="00EE24F9" w:rsidRDefault="007B2386" w:rsidP="00604B54">
            <w:pPr>
              <w:pStyle w:val="ListParagraph"/>
              <w:numPr>
                <w:ilvl w:val="0"/>
                <w:numId w:val="14"/>
              </w:numPr>
              <w:overflowPunct/>
              <w:autoSpaceDE/>
              <w:autoSpaceDN/>
              <w:adjustRightInd/>
              <w:ind w:firstLineChars="0"/>
              <w:jc w:val="both"/>
              <w:textAlignment w:val="auto"/>
              <w:rPr>
                <w:rFonts w:eastAsiaTheme="minorEastAsia"/>
                <w:b/>
                <w:lang w:eastAsia="zh-CN"/>
              </w:rPr>
            </w:pPr>
            <w:r w:rsidRPr="00EE24F9">
              <w:rPr>
                <w:rFonts w:eastAsiaTheme="minorEastAsia"/>
                <w:b/>
                <w:lang w:eastAsia="zh-CN"/>
              </w:rPr>
              <w:t>Option 2: UE to restart measurement using the SSB periodicity after adaptation from the time of adaptation.</w:t>
            </w:r>
          </w:p>
          <w:p w14:paraId="2EC70BF1" w14:textId="77777777" w:rsidR="007B2386" w:rsidRPr="00D66A32" w:rsidRDefault="007B2386" w:rsidP="007B2386">
            <w:pPr>
              <w:jc w:val="both"/>
              <w:rPr>
                <w:b/>
                <w:lang w:eastAsia="zh-CN"/>
              </w:rPr>
            </w:pPr>
            <w:r w:rsidRPr="00D66A32">
              <w:rPr>
                <w:b/>
                <w:lang w:eastAsia="zh-CN"/>
              </w:rPr>
              <w:t xml:space="preserve">Proposal </w:t>
            </w:r>
            <w:r>
              <w:rPr>
                <w:b/>
                <w:lang w:eastAsia="zh-CN"/>
              </w:rPr>
              <w:t>3</w:t>
            </w:r>
            <w:r w:rsidRPr="00D66A32">
              <w:rPr>
                <w:b/>
                <w:lang w:eastAsia="zh-CN"/>
              </w:rPr>
              <w:t>: For SSB adaptation in L3 measurement, RAN</w:t>
            </w:r>
            <w:r>
              <w:rPr>
                <w:b/>
                <w:lang w:eastAsia="zh-CN"/>
              </w:rPr>
              <w:t>4</w:t>
            </w:r>
            <w:r w:rsidRPr="00D66A32">
              <w:rPr>
                <w:b/>
                <w:lang w:eastAsia="zh-CN"/>
              </w:rPr>
              <w:t xml:space="preserve"> assume</w:t>
            </w:r>
            <w:r>
              <w:rPr>
                <w:b/>
                <w:lang w:eastAsia="zh-CN"/>
              </w:rPr>
              <w:t>s</w:t>
            </w:r>
            <w:r w:rsidRPr="00D66A32">
              <w:rPr>
                <w:b/>
                <w:lang w:eastAsia="zh-CN"/>
              </w:rPr>
              <w:t xml:space="preserve"> that UE is still expected to perform measurement based on SMTC</w:t>
            </w:r>
            <w:r>
              <w:rPr>
                <w:b/>
                <w:lang w:eastAsia="zh-CN"/>
              </w:rPr>
              <w:t>. RAN4 to wait for RAN2 LS reply to decide whether there is RAN4 requirements impacts (e.g. whether to define requirements at transition).</w:t>
            </w:r>
          </w:p>
          <w:p w14:paraId="2521DF04" w14:textId="77777777" w:rsidR="007B2386" w:rsidRPr="00284B98" w:rsidRDefault="007B2386" w:rsidP="007B2386">
            <w:pPr>
              <w:jc w:val="both"/>
              <w:rPr>
                <w:b/>
                <w:lang w:eastAsia="zh-CN"/>
              </w:rPr>
            </w:pPr>
            <w:r w:rsidRPr="00284B98">
              <w:rPr>
                <w:b/>
                <w:lang w:eastAsia="zh-CN"/>
              </w:rPr>
              <w:t>Observation 2: Based on latest progress on SSB adaption scenario, OD-SSB and SSB adaption share a lot common characteristics (e.g. Only for SCell, and at least SSB periodicity adaption is supported)</w:t>
            </w:r>
          </w:p>
          <w:p w14:paraId="1F75545A" w14:textId="77777777" w:rsidR="007B2386" w:rsidRPr="00543BDA" w:rsidRDefault="007B2386" w:rsidP="007B2386">
            <w:pPr>
              <w:jc w:val="both"/>
              <w:rPr>
                <w:b/>
                <w:lang w:eastAsia="zh-CN"/>
              </w:rPr>
            </w:pPr>
            <w:r w:rsidRPr="00543BDA">
              <w:rPr>
                <w:b/>
                <w:lang w:eastAsia="zh-CN"/>
              </w:rPr>
              <w:t xml:space="preserve">Proposal </w:t>
            </w:r>
            <w:r>
              <w:rPr>
                <w:b/>
                <w:lang w:eastAsia="zh-CN"/>
              </w:rPr>
              <w:t>4</w:t>
            </w:r>
            <w:r w:rsidRPr="00543BDA">
              <w:rPr>
                <w:b/>
                <w:lang w:eastAsia="zh-CN"/>
              </w:rPr>
              <w:t xml:space="preserve">: </w:t>
            </w:r>
            <w:r>
              <w:rPr>
                <w:b/>
                <w:lang w:eastAsia="zh-CN"/>
              </w:rPr>
              <w:t xml:space="preserve">Similar as OD-SSB agreements, </w:t>
            </w:r>
            <w:r w:rsidRPr="00543BDA">
              <w:rPr>
                <w:b/>
                <w:lang w:eastAsia="zh-CN"/>
              </w:rPr>
              <w:t>UE shall use SSB after adaption for SCell activation regardless of the SMTC configuration</w:t>
            </w:r>
            <w:r>
              <w:rPr>
                <w:b/>
                <w:lang w:eastAsia="zh-CN"/>
              </w:rPr>
              <w:t xml:space="preserve"> when SSB adaption happens before or at the same time as SCell activation</w:t>
            </w:r>
            <w:r w:rsidRPr="00543BDA">
              <w:rPr>
                <w:b/>
                <w:lang w:eastAsia="zh-CN"/>
              </w:rPr>
              <w:t xml:space="preserve">. </w:t>
            </w:r>
          </w:p>
          <w:p w14:paraId="7331C780" w14:textId="77777777" w:rsidR="007B2386" w:rsidRDefault="007B2386" w:rsidP="00604B54">
            <w:pPr>
              <w:pStyle w:val="ListParagraph"/>
              <w:numPr>
                <w:ilvl w:val="0"/>
                <w:numId w:val="8"/>
              </w:numPr>
              <w:overflowPunct/>
              <w:autoSpaceDE/>
              <w:autoSpaceDN/>
              <w:adjustRightInd/>
              <w:ind w:firstLineChars="0"/>
              <w:jc w:val="both"/>
              <w:textAlignment w:val="auto"/>
              <w:rPr>
                <w:b/>
                <w:lang w:eastAsia="zh-CN"/>
              </w:rPr>
            </w:pPr>
            <w:r>
              <w:rPr>
                <w:b/>
                <w:lang w:eastAsia="zh-CN"/>
              </w:rPr>
              <w:t>Detailed</w:t>
            </w:r>
            <w:r w:rsidRPr="00543BDA">
              <w:rPr>
                <w:b/>
                <w:lang w:eastAsia="zh-CN"/>
              </w:rPr>
              <w:t xml:space="preserve"> triggering on SSB adaptation</w:t>
            </w:r>
            <w:r>
              <w:rPr>
                <w:b/>
                <w:lang w:eastAsia="zh-CN"/>
              </w:rPr>
              <w:t xml:space="preserve"> depends on further RAN1 discussion</w:t>
            </w:r>
            <w:r w:rsidRPr="00543BDA">
              <w:rPr>
                <w:b/>
                <w:lang w:eastAsia="zh-CN"/>
              </w:rPr>
              <w:t>.</w:t>
            </w:r>
          </w:p>
          <w:p w14:paraId="57BF6C4A" w14:textId="77777777" w:rsidR="007B2386" w:rsidRDefault="007B2386" w:rsidP="00604B54">
            <w:pPr>
              <w:pStyle w:val="ListParagraph"/>
              <w:numPr>
                <w:ilvl w:val="0"/>
                <w:numId w:val="8"/>
              </w:numPr>
              <w:overflowPunct/>
              <w:autoSpaceDE/>
              <w:autoSpaceDN/>
              <w:adjustRightInd/>
              <w:ind w:firstLineChars="0"/>
              <w:jc w:val="both"/>
              <w:textAlignment w:val="auto"/>
              <w:rPr>
                <w:b/>
                <w:lang w:eastAsia="zh-CN"/>
              </w:rPr>
            </w:pPr>
            <w:r>
              <w:rPr>
                <w:b/>
                <w:lang w:eastAsia="zh-CN"/>
              </w:rPr>
              <w:t>FFS whether to consider SSB adaption happens during SCell activation, which can be aligned with the progress in OD-SSB.</w:t>
            </w:r>
          </w:p>
          <w:p w14:paraId="65AA3736" w14:textId="77777777" w:rsidR="007B2386" w:rsidRPr="00543BDA" w:rsidRDefault="007B2386" w:rsidP="007B2386">
            <w:pPr>
              <w:rPr>
                <w:b/>
                <w:lang w:eastAsia="zh-CN"/>
              </w:rPr>
            </w:pPr>
            <w:r w:rsidRPr="00543BDA">
              <w:rPr>
                <w:b/>
                <w:lang w:eastAsia="zh-CN"/>
              </w:rPr>
              <w:t xml:space="preserve">Observation </w:t>
            </w:r>
            <w:r>
              <w:rPr>
                <w:b/>
                <w:lang w:eastAsia="zh-CN"/>
              </w:rPr>
              <w:t>3</w:t>
            </w:r>
            <w:r w:rsidRPr="00543BDA">
              <w:rPr>
                <w:b/>
                <w:lang w:eastAsia="zh-CN"/>
              </w:rPr>
              <w:t xml:space="preserve">: In realistic scenario, it is less likely that </w:t>
            </w:r>
            <w:proofErr w:type="spellStart"/>
            <w:r w:rsidRPr="00543BDA">
              <w:rPr>
                <w:b/>
                <w:lang w:eastAsia="zh-CN"/>
              </w:rPr>
              <w:t>gNB</w:t>
            </w:r>
            <w:proofErr w:type="spellEnd"/>
            <w:r w:rsidRPr="00543BDA">
              <w:rPr>
                <w:b/>
                <w:lang w:eastAsia="zh-CN"/>
              </w:rPr>
              <w:t xml:space="preserve"> trigger the TCI state switching simultaneously with SSB adaption.</w:t>
            </w:r>
          </w:p>
          <w:p w14:paraId="178FCA7F" w14:textId="4C3B5FCE" w:rsidR="00CB73F9" w:rsidRPr="007B2386" w:rsidRDefault="00CB73F9" w:rsidP="00CB73F9">
            <w:pPr>
              <w:jc w:val="both"/>
              <w:rPr>
                <w:b/>
                <w:bCs/>
                <w:sz w:val="18"/>
              </w:rPr>
            </w:pPr>
          </w:p>
        </w:tc>
      </w:tr>
      <w:tr w:rsidR="00CB73F9" w:rsidRPr="000318AB" w14:paraId="7D44B2AF" w14:textId="77777777">
        <w:trPr>
          <w:trHeight w:val="468"/>
        </w:trPr>
        <w:tc>
          <w:tcPr>
            <w:tcW w:w="1255" w:type="dxa"/>
          </w:tcPr>
          <w:p w14:paraId="0B690B35" w14:textId="0CD58A92" w:rsidR="00CB73F9" w:rsidRPr="000318AB" w:rsidRDefault="00A936E4" w:rsidP="00CB73F9">
            <w:hyperlink r:id="rId20" w:history="1">
              <w:r w:rsidR="00CB73F9">
                <w:rPr>
                  <w:rStyle w:val="Hyperlink"/>
                  <w:rFonts w:ascii="Arial" w:hAnsi="Arial" w:cs="Arial"/>
                  <w:b/>
                  <w:bCs/>
                  <w:sz w:val="16"/>
                  <w:szCs w:val="16"/>
                </w:rPr>
                <w:t>R4-2501305</w:t>
              </w:r>
            </w:hyperlink>
          </w:p>
        </w:tc>
        <w:tc>
          <w:tcPr>
            <w:tcW w:w="1440" w:type="dxa"/>
          </w:tcPr>
          <w:p w14:paraId="57DFAF1F" w14:textId="58ED79BA" w:rsidR="00CB73F9" w:rsidRPr="00453C68" w:rsidRDefault="00CB73F9" w:rsidP="00CB73F9">
            <w:r>
              <w:rPr>
                <w:rFonts w:ascii="Arial" w:hAnsi="Arial" w:cs="Arial"/>
                <w:sz w:val="16"/>
                <w:szCs w:val="16"/>
              </w:rPr>
              <w:t>Ericsson</w:t>
            </w:r>
          </w:p>
        </w:tc>
        <w:tc>
          <w:tcPr>
            <w:tcW w:w="6936" w:type="dxa"/>
          </w:tcPr>
          <w:p w14:paraId="65E1CE1B" w14:textId="77777777" w:rsidR="007B2386" w:rsidRDefault="007B2386" w:rsidP="007B2386">
            <w:pPr>
              <w:jc w:val="both"/>
              <w:rPr>
                <w:lang w:val="en-US"/>
              </w:rPr>
            </w:pPr>
            <w:r>
              <w:rPr>
                <w:lang w:val="en-US"/>
              </w:rPr>
              <w:fldChar w:fldCharType="begin"/>
            </w:r>
            <w:r>
              <w:rPr>
                <w:lang w:val="en-US"/>
              </w:rPr>
              <w:instrText xml:space="preserve"> REF _Ref171679348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5347C">
              <w:rPr>
                <w:rFonts w:asciiTheme="minorHAnsi" w:hAnsiTheme="minorHAnsi" w:cstheme="minorHAnsi"/>
                <w:b/>
                <w:bCs/>
                <w:i/>
                <w:szCs w:val="22"/>
              </w:rPr>
              <w:t>:</w:t>
            </w:r>
            <w:r>
              <w:rPr>
                <w:rFonts w:asciiTheme="minorHAnsi" w:hAnsiTheme="minorHAnsi" w:cstheme="minorHAnsi"/>
                <w:b/>
                <w:bCs/>
                <w:i/>
                <w:szCs w:val="22"/>
              </w:rPr>
              <w:t xml:space="preserve"> RAN4 </w:t>
            </w:r>
            <w:r>
              <w:rPr>
                <w:rFonts w:asciiTheme="minorHAnsi" w:hAnsiTheme="minorHAnsi" w:cstheme="minorHAnsi" w:hint="eastAsia"/>
                <w:b/>
                <w:bCs/>
                <w:i/>
                <w:szCs w:val="22"/>
                <w:lang w:eastAsia="zh-CN"/>
              </w:rPr>
              <w:t xml:space="preserve">not </w:t>
            </w:r>
            <w:r>
              <w:rPr>
                <w:rFonts w:asciiTheme="minorHAnsi" w:hAnsiTheme="minorHAnsi" w:cstheme="minorHAnsi"/>
                <w:b/>
                <w:bCs/>
                <w:i/>
                <w:szCs w:val="22"/>
              </w:rPr>
              <w:t xml:space="preserve">to </w:t>
            </w:r>
            <w:r>
              <w:rPr>
                <w:rFonts w:asciiTheme="minorHAnsi" w:hAnsiTheme="minorHAnsi" w:cstheme="minorHAnsi" w:hint="eastAsia"/>
                <w:b/>
                <w:bCs/>
                <w:i/>
                <w:szCs w:val="22"/>
                <w:lang w:eastAsia="zh-CN"/>
              </w:rPr>
              <w:t xml:space="preserve">define the SSB adaptation requirement for </w:t>
            </w:r>
            <w:proofErr w:type="spellStart"/>
            <w:r>
              <w:rPr>
                <w:rFonts w:asciiTheme="minorHAnsi" w:hAnsiTheme="minorHAnsi" w:cstheme="minorHAnsi" w:hint="eastAsia"/>
                <w:b/>
                <w:bCs/>
                <w:i/>
                <w:szCs w:val="22"/>
                <w:lang w:eastAsia="zh-CN"/>
              </w:rPr>
              <w:t>PCell</w:t>
            </w:r>
            <w:proofErr w:type="spellEnd"/>
            <w:r>
              <w:rPr>
                <w:rFonts w:asciiTheme="minorHAnsi" w:hAnsiTheme="minorHAnsi" w:cstheme="minorHAnsi" w:hint="eastAsia"/>
                <w:b/>
                <w:bCs/>
                <w:i/>
                <w:szCs w:val="22"/>
                <w:lang w:eastAsia="zh-CN"/>
              </w:rPr>
              <w:t xml:space="preserve"> in Rel-19</w:t>
            </w:r>
            <w:r w:rsidRPr="00173178">
              <w:rPr>
                <w:rFonts w:asciiTheme="minorHAnsi" w:hAnsiTheme="minorHAnsi" w:cstheme="minorHAnsi"/>
                <w:b/>
                <w:bCs/>
                <w:i/>
                <w:szCs w:val="22"/>
                <w:lang w:val="en-US"/>
              </w:rPr>
              <w:t>.</w:t>
            </w:r>
            <w:r>
              <w:rPr>
                <w:lang w:val="en-US"/>
              </w:rPr>
              <w:fldChar w:fldCharType="end"/>
            </w:r>
          </w:p>
          <w:p w14:paraId="22ACBD99" w14:textId="77777777" w:rsidR="007B2386" w:rsidRDefault="007B2386" w:rsidP="007B2386">
            <w:pPr>
              <w:jc w:val="both"/>
              <w:rPr>
                <w:lang w:val="en-US"/>
              </w:rPr>
            </w:pPr>
            <w:r>
              <w:rPr>
                <w:lang w:val="en-US"/>
              </w:rPr>
              <w:fldChar w:fldCharType="begin"/>
            </w:r>
            <w:r>
              <w:rPr>
                <w:lang w:val="en-US"/>
              </w:rPr>
              <w:instrText xml:space="preserve"> REF _Ref171679351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5347C">
              <w:rPr>
                <w:rFonts w:asciiTheme="minorHAnsi" w:hAnsiTheme="minorHAnsi" w:cstheme="minorHAnsi"/>
                <w:b/>
                <w:bCs/>
                <w:i/>
                <w:szCs w:val="22"/>
              </w:rPr>
              <w:t>:</w:t>
            </w:r>
            <w:r>
              <w:rPr>
                <w:rFonts w:asciiTheme="minorHAnsi" w:hAnsiTheme="minorHAnsi" w:cstheme="minorHAnsi"/>
                <w:b/>
                <w:bCs/>
                <w:i/>
                <w:szCs w:val="22"/>
              </w:rPr>
              <w:t xml:space="preserve"> RAN4 to </w:t>
            </w:r>
            <w:r>
              <w:rPr>
                <w:rFonts w:asciiTheme="minorHAnsi" w:hAnsiTheme="minorHAnsi" w:cstheme="minorHAnsi" w:hint="eastAsia"/>
                <w:b/>
                <w:bCs/>
                <w:i/>
                <w:szCs w:val="22"/>
                <w:lang w:eastAsia="zh-CN"/>
              </w:rPr>
              <w:t xml:space="preserve">only </w:t>
            </w:r>
            <w:r>
              <w:rPr>
                <w:rFonts w:asciiTheme="minorHAnsi" w:hAnsiTheme="minorHAnsi" w:cstheme="minorHAnsi"/>
                <w:b/>
                <w:bCs/>
                <w:i/>
                <w:szCs w:val="22"/>
              </w:rPr>
              <w:t xml:space="preserve">focus on SSB </w:t>
            </w:r>
            <w:r>
              <w:rPr>
                <w:rFonts w:asciiTheme="minorHAnsi" w:hAnsiTheme="minorHAnsi" w:cstheme="minorHAnsi" w:hint="eastAsia"/>
                <w:b/>
                <w:bCs/>
                <w:i/>
                <w:szCs w:val="22"/>
                <w:lang w:eastAsia="zh-CN"/>
              </w:rPr>
              <w:t xml:space="preserve">periodicity </w:t>
            </w:r>
            <w:r>
              <w:rPr>
                <w:rFonts w:asciiTheme="minorHAnsi" w:hAnsiTheme="minorHAnsi" w:cstheme="minorHAnsi"/>
                <w:b/>
                <w:bCs/>
                <w:i/>
                <w:szCs w:val="22"/>
              </w:rPr>
              <w:t>adaptation.</w:t>
            </w:r>
            <w:r>
              <w:rPr>
                <w:lang w:val="en-US"/>
              </w:rPr>
              <w:fldChar w:fldCharType="end"/>
            </w:r>
          </w:p>
          <w:p w14:paraId="57F25D9D" w14:textId="77777777" w:rsidR="007B2386" w:rsidRDefault="007B2386" w:rsidP="007B2386">
            <w:pPr>
              <w:jc w:val="both"/>
              <w:rPr>
                <w:lang w:val="en-US"/>
              </w:rPr>
            </w:pPr>
            <w:r>
              <w:rPr>
                <w:lang w:val="en-US"/>
              </w:rPr>
              <w:fldChar w:fldCharType="begin"/>
            </w:r>
            <w:r>
              <w:rPr>
                <w:lang w:val="en-US"/>
              </w:rPr>
              <w:instrText xml:space="preserve"> REF _Ref181105006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5347C">
              <w:rPr>
                <w:rFonts w:asciiTheme="minorHAnsi" w:hAnsiTheme="minorHAnsi" w:cstheme="minorHAnsi"/>
                <w:b/>
                <w:bCs/>
                <w:i/>
                <w:szCs w:val="22"/>
              </w:rPr>
              <w:t>:</w:t>
            </w:r>
            <w:r>
              <w:rPr>
                <w:rFonts w:asciiTheme="minorHAnsi" w:hAnsiTheme="minorHAnsi" w:cstheme="minorHAnsi"/>
                <w:b/>
                <w:bCs/>
                <w:i/>
                <w:szCs w:val="22"/>
              </w:rPr>
              <w:t xml:space="preserve"> RAN4 to wait RAN2’s LS </w:t>
            </w:r>
            <w:r>
              <w:rPr>
                <w:rFonts w:asciiTheme="minorHAnsi" w:hAnsiTheme="minorHAnsi" w:cstheme="minorHAnsi" w:hint="eastAsia"/>
                <w:b/>
                <w:bCs/>
                <w:i/>
                <w:szCs w:val="22"/>
                <w:lang w:eastAsia="zh-CN"/>
              </w:rPr>
              <w:t xml:space="preserve">response </w:t>
            </w:r>
            <w:r>
              <w:rPr>
                <w:rFonts w:asciiTheme="minorHAnsi" w:hAnsiTheme="minorHAnsi" w:cstheme="minorHAnsi"/>
                <w:b/>
                <w:bCs/>
                <w:i/>
                <w:szCs w:val="22"/>
              </w:rPr>
              <w:t>about SMTC adaptation in L3 measurement.</w:t>
            </w:r>
            <w:r>
              <w:rPr>
                <w:lang w:val="en-US"/>
              </w:rPr>
              <w:fldChar w:fldCharType="end"/>
            </w:r>
          </w:p>
          <w:p w14:paraId="07FE315F" w14:textId="77777777" w:rsidR="007B2386" w:rsidRDefault="007B2386" w:rsidP="007B2386">
            <w:pPr>
              <w:jc w:val="both"/>
              <w:rPr>
                <w:lang w:val="en-US"/>
              </w:rPr>
            </w:pPr>
            <w:r>
              <w:rPr>
                <w:lang w:val="en-US"/>
              </w:rPr>
              <w:fldChar w:fldCharType="begin"/>
            </w:r>
            <w:r>
              <w:rPr>
                <w:lang w:val="en-US"/>
              </w:rPr>
              <w:instrText xml:space="preserve"> REF _Ref181884124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4</w:t>
            </w:r>
            <w:r w:rsidRPr="0095347C">
              <w:rPr>
                <w:rFonts w:asciiTheme="minorHAnsi" w:hAnsiTheme="minorHAnsi" w:cstheme="minorHAnsi"/>
                <w:b/>
                <w:bCs/>
                <w:i/>
                <w:szCs w:val="22"/>
              </w:rPr>
              <w:t>:</w:t>
            </w:r>
            <w:r>
              <w:rPr>
                <w:rFonts w:asciiTheme="minorHAnsi" w:hAnsiTheme="minorHAnsi" w:cstheme="minorHAnsi"/>
                <w:b/>
                <w:bCs/>
                <w:i/>
                <w:szCs w:val="22"/>
              </w:rPr>
              <w:t xml:space="preserve"> RAN4 not to define SSB adaptation requirement during </w:t>
            </w:r>
            <w:r w:rsidRPr="0049310E">
              <w:rPr>
                <w:rFonts w:asciiTheme="minorHAnsi" w:hAnsiTheme="minorHAnsi" w:cstheme="minorHAnsi"/>
                <w:b/>
                <w:bCs/>
                <w:i/>
                <w:szCs w:val="22"/>
              </w:rPr>
              <w:t>SCell activation, TCI state switching</w:t>
            </w:r>
            <w:r>
              <w:rPr>
                <w:rFonts w:asciiTheme="minorHAnsi" w:hAnsiTheme="minorHAnsi" w:cstheme="minorHAnsi"/>
                <w:b/>
                <w:bCs/>
                <w:i/>
                <w:szCs w:val="22"/>
              </w:rPr>
              <w:t>.</w:t>
            </w:r>
            <w:r>
              <w:rPr>
                <w:lang w:val="en-US"/>
              </w:rPr>
              <w:fldChar w:fldCharType="end"/>
            </w:r>
          </w:p>
          <w:p w14:paraId="3DB8BB1D" w14:textId="77777777" w:rsidR="007B2386" w:rsidRDefault="007B2386" w:rsidP="007B2386">
            <w:pPr>
              <w:rPr>
                <w:rFonts w:asciiTheme="minorHAnsi" w:hAnsiTheme="minorHAnsi" w:cstheme="minorHAnsi"/>
                <w:b/>
                <w:bCs/>
                <w:i/>
                <w:szCs w:val="22"/>
                <w:lang w:eastAsia="zh-CN"/>
              </w:rPr>
            </w:pPr>
            <w:r>
              <w:rPr>
                <w:lang w:val="en-US"/>
              </w:rPr>
              <w:fldChar w:fldCharType="begin"/>
            </w:r>
            <w:r>
              <w:rPr>
                <w:lang w:val="en-US"/>
              </w:rPr>
              <w:instrText xml:space="preserve"> REF _Ref181104747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5</w:t>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define L1 based </w:t>
            </w:r>
            <w:r>
              <w:rPr>
                <w:rFonts w:asciiTheme="minorHAnsi" w:hAnsiTheme="minorHAnsi" w:cstheme="minorHAnsi"/>
                <w:b/>
                <w:bCs/>
                <w:i/>
                <w:szCs w:val="22"/>
              </w:rPr>
              <w:t>SSB adaptation requirement</w:t>
            </w:r>
            <w:r>
              <w:rPr>
                <w:rFonts w:asciiTheme="minorHAnsi" w:hAnsiTheme="minorHAnsi" w:cstheme="minorHAnsi" w:hint="eastAsia"/>
                <w:b/>
                <w:bCs/>
                <w:i/>
                <w:szCs w:val="22"/>
                <w:lang w:eastAsia="zh-CN"/>
              </w:rPr>
              <w:t xml:space="preserve"> for BFD, CBD and L1-RSRP.</w:t>
            </w:r>
          </w:p>
          <w:p w14:paraId="4A88CD9C" w14:textId="72EF2AD0" w:rsidR="00CB73F9" w:rsidRPr="009B050C" w:rsidRDefault="007B2386" w:rsidP="007B2386">
            <w:pPr>
              <w:spacing w:before="120" w:after="120"/>
              <w:rPr>
                <w:b/>
                <w:bCs/>
                <w:sz w:val="18"/>
              </w:rPr>
            </w:pPr>
            <w:r>
              <w:rPr>
                <w:lang w:val="en-US"/>
              </w:rPr>
              <w:fldChar w:fldCharType="end"/>
            </w:r>
          </w:p>
        </w:tc>
      </w:tr>
      <w:tr w:rsidR="00CB73F9" w:rsidRPr="000318AB" w14:paraId="28E1BA7B" w14:textId="77777777">
        <w:trPr>
          <w:trHeight w:val="468"/>
        </w:trPr>
        <w:tc>
          <w:tcPr>
            <w:tcW w:w="1255" w:type="dxa"/>
          </w:tcPr>
          <w:p w14:paraId="4F87DBAF" w14:textId="7731CA38" w:rsidR="00CB73F9" w:rsidRPr="000318AB" w:rsidRDefault="00A936E4" w:rsidP="00CB73F9">
            <w:hyperlink r:id="rId21" w:history="1">
              <w:r w:rsidR="00CB73F9">
                <w:rPr>
                  <w:rStyle w:val="Hyperlink"/>
                  <w:rFonts w:ascii="Arial" w:hAnsi="Arial" w:cs="Arial"/>
                  <w:b/>
                  <w:bCs/>
                  <w:sz w:val="16"/>
                  <w:szCs w:val="16"/>
                </w:rPr>
                <w:t>R4-2501336</w:t>
              </w:r>
            </w:hyperlink>
          </w:p>
        </w:tc>
        <w:tc>
          <w:tcPr>
            <w:tcW w:w="1440" w:type="dxa"/>
          </w:tcPr>
          <w:p w14:paraId="2A03A902" w14:textId="2963B8C0" w:rsidR="00CB73F9" w:rsidRPr="00453C68" w:rsidRDefault="00CB73F9" w:rsidP="00CB73F9">
            <w:r>
              <w:rPr>
                <w:rFonts w:ascii="Arial" w:hAnsi="Arial" w:cs="Arial"/>
                <w:sz w:val="16"/>
                <w:szCs w:val="16"/>
              </w:rPr>
              <w:t>China Telecom</w:t>
            </w:r>
          </w:p>
        </w:tc>
        <w:tc>
          <w:tcPr>
            <w:tcW w:w="6936" w:type="dxa"/>
          </w:tcPr>
          <w:p w14:paraId="52C68C81" w14:textId="77777777" w:rsidR="007B2386" w:rsidRPr="005C0333" w:rsidRDefault="007B2386" w:rsidP="007B2386">
            <w:pPr>
              <w:spacing w:after="120"/>
              <w:rPr>
                <w:rFonts w:eastAsiaTheme="minorEastAsia"/>
                <w:b/>
                <w:sz w:val="22"/>
                <w:szCs w:val="22"/>
                <w:lang w:val="x-none"/>
              </w:rPr>
            </w:pPr>
            <w:r w:rsidRPr="005C0333">
              <w:rPr>
                <w:rFonts w:eastAsiaTheme="minorEastAsia"/>
                <w:b/>
                <w:sz w:val="22"/>
                <w:szCs w:val="22"/>
                <w:lang w:val="x-none"/>
              </w:rPr>
              <w:t xml:space="preserve">Proposal 1: </w:t>
            </w:r>
            <w:r w:rsidRPr="00DE75D3">
              <w:rPr>
                <w:rFonts w:eastAsiaTheme="minorEastAsia"/>
                <w:b/>
                <w:sz w:val="22"/>
                <w:szCs w:val="22"/>
                <w:lang w:val="x-none"/>
              </w:rPr>
              <w:t>No requirements when SSB adaptation happens during SCell activation.</w:t>
            </w:r>
          </w:p>
          <w:p w14:paraId="260902D6" w14:textId="77777777" w:rsidR="007B2386" w:rsidRPr="005C0333" w:rsidRDefault="007B2386" w:rsidP="007B2386">
            <w:pPr>
              <w:spacing w:after="120"/>
              <w:rPr>
                <w:rFonts w:eastAsiaTheme="minorEastAsia"/>
                <w:b/>
                <w:sz w:val="22"/>
                <w:szCs w:val="22"/>
                <w:lang w:val="x-none"/>
              </w:rPr>
            </w:pPr>
            <w:r w:rsidRPr="005C0333">
              <w:rPr>
                <w:rFonts w:eastAsiaTheme="minorEastAsia"/>
                <w:b/>
                <w:sz w:val="22"/>
                <w:szCs w:val="22"/>
                <w:lang w:val="x-none"/>
              </w:rPr>
              <w:t xml:space="preserve">Proposal 2: </w:t>
            </w:r>
            <w:r w:rsidRPr="00DE75D3">
              <w:rPr>
                <w:rFonts w:eastAsiaTheme="minorEastAsia"/>
                <w:b/>
                <w:sz w:val="22"/>
                <w:szCs w:val="22"/>
                <w:lang w:val="x-none"/>
              </w:rPr>
              <w:t>No requirements when SSB adaptation happens during TCI state switching.</w:t>
            </w:r>
          </w:p>
          <w:p w14:paraId="697782CC" w14:textId="6B56A98F" w:rsidR="00CB73F9" w:rsidRPr="007B2386" w:rsidRDefault="00CB73F9" w:rsidP="00CB73F9">
            <w:pPr>
              <w:spacing w:before="120" w:after="120"/>
              <w:ind w:firstLine="284"/>
              <w:rPr>
                <w:b/>
                <w:bCs/>
                <w:sz w:val="18"/>
                <w:lang w:val="x-none"/>
              </w:rPr>
            </w:pPr>
          </w:p>
        </w:tc>
      </w:tr>
      <w:tr w:rsidR="00CB73F9" w:rsidRPr="000318AB" w14:paraId="00336479" w14:textId="77777777">
        <w:trPr>
          <w:trHeight w:val="468"/>
        </w:trPr>
        <w:tc>
          <w:tcPr>
            <w:tcW w:w="1255" w:type="dxa"/>
          </w:tcPr>
          <w:p w14:paraId="76BBC983" w14:textId="4C27B59D" w:rsidR="00CB73F9" w:rsidRPr="000318AB" w:rsidRDefault="00A936E4" w:rsidP="00CB73F9">
            <w:hyperlink r:id="rId22" w:history="1">
              <w:r w:rsidR="00CB73F9">
                <w:rPr>
                  <w:rStyle w:val="Hyperlink"/>
                  <w:rFonts w:ascii="Arial" w:hAnsi="Arial" w:cs="Arial"/>
                  <w:b/>
                  <w:bCs/>
                  <w:sz w:val="16"/>
                  <w:szCs w:val="16"/>
                </w:rPr>
                <w:t>R4-2501602</w:t>
              </w:r>
            </w:hyperlink>
          </w:p>
        </w:tc>
        <w:tc>
          <w:tcPr>
            <w:tcW w:w="1440" w:type="dxa"/>
          </w:tcPr>
          <w:p w14:paraId="1D2E95B6" w14:textId="71B371F7" w:rsidR="00CB73F9" w:rsidRPr="00453C68" w:rsidRDefault="00CB73F9" w:rsidP="00CB73F9">
            <w:r>
              <w:rPr>
                <w:rFonts w:ascii="Arial" w:hAnsi="Arial" w:cs="Arial"/>
                <w:sz w:val="16"/>
                <w:szCs w:val="16"/>
              </w:rPr>
              <w:t>vivo</w:t>
            </w:r>
          </w:p>
        </w:tc>
        <w:tc>
          <w:tcPr>
            <w:tcW w:w="6936" w:type="dxa"/>
          </w:tcPr>
          <w:p w14:paraId="7FA42E25" w14:textId="77777777" w:rsidR="007B2386" w:rsidRDefault="007B2386" w:rsidP="007B2386">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1  </w:t>
            </w:r>
            <w:r>
              <w:rPr>
                <w:rFonts w:eastAsia="宋体"/>
                <w:b/>
                <w:lang w:eastAsia="zh-CN"/>
              </w:rPr>
              <w:t>RAN4 to f</w:t>
            </w:r>
            <w:r w:rsidRPr="00095ABD">
              <w:rPr>
                <w:rFonts w:eastAsia="宋体"/>
                <w:b/>
                <w:lang w:eastAsia="zh-CN"/>
              </w:rPr>
              <w:t>ollow legacy rule that no RRM requirement is defined if the adaptation of SSB periodicity happens during the time UE performs CBD.</w:t>
            </w:r>
          </w:p>
          <w:p w14:paraId="588B4012" w14:textId="77777777" w:rsidR="007B2386" w:rsidRDefault="007B2386" w:rsidP="007B2386">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2</w:t>
            </w:r>
            <w:r w:rsidRPr="00B1366D">
              <w:rPr>
                <w:rFonts w:eastAsia="宋体"/>
                <w:b/>
                <w:lang w:eastAsia="zh-CN"/>
              </w:rPr>
              <w:t xml:space="preserve">  </w:t>
            </w:r>
            <w:r>
              <w:rPr>
                <w:rFonts w:eastAsia="宋体"/>
                <w:b/>
                <w:lang w:eastAsia="zh-CN"/>
              </w:rPr>
              <w:t>RAN4 NOT to discuss the SSB adaptation impact on BFD, since the SCell BFD requirements are only applicable when the RSs are periodic CSI-RSs</w:t>
            </w:r>
            <w:r w:rsidRPr="00B1366D">
              <w:rPr>
                <w:b/>
                <w:lang w:eastAsia="zh-CN"/>
              </w:rPr>
              <w:t>.</w:t>
            </w:r>
            <w:r>
              <w:rPr>
                <w:b/>
                <w:lang w:eastAsia="zh-CN"/>
              </w:rPr>
              <w:t xml:space="preserve"> RAN4 may further discuss impacts on RLM/BFD requirements if RAN1 agrees SSB adaptation on </w:t>
            </w:r>
            <w:proofErr w:type="spellStart"/>
            <w:r>
              <w:rPr>
                <w:b/>
                <w:lang w:eastAsia="zh-CN"/>
              </w:rPr>
              <w:t>SpCell</w:t>
            </w:r>
            <w:proofErr w:type="spellEnd"/>
            <w:r>
              <w:rPr>
                <w:b/>
                <w:lang w:eastAsia="zh-CN"/>
              </w:rPr>
              <w:t>.</w:t>
            </w:r>
          </w:p>
          <w:p w14:paraId="7125CB7A" w14:textId="77777777" w:rsidR="007B2386" w:rsidRPr="001B0860" w:rsidRDefault="007B2386" w:rsidP="007B2386">
            <w:pPr>
              <w:overflowPunct/>
              <w:autoSpaceDE/>
              <w:autoSpaceDN/>
              <w:adjustRightInd/>
              <w:jc w:val="both"/>
              <w:textAlignment w:val="auto"/>
              <w:rPr>
                <w:rFonts w:eastAsia="宋体"/>
                <w:b/>
                <w:lang w:eastAsia="zh-CN"/>
              </w:rPr>
            </w:pPr>
            <w:r w:rsidRPr="001B0860">
              <w:rPr>
                <w:rFonts w:eastAsia="宋体"/>
                <w:b/>
                <w:lang w:eastAsia="zh-CN"/>
              </w:rPr>
              <w:lastRenderedPageBreak/>
              <w:t>Proposal 3  The support of SSB adaptation under inter-cell scenario needs to be discussed and agreed in RAN1/2 first. RAN4 postpone corresponding discussion until RAN1/2 make conclusions.</w:t>
            </w:r>
          </w:p>
          <w:p w14:paraId="51FBF876" w14:textId="77777777" w:rsidR="007B2386" w:rsidRPr="00095ABD" w:rsidRDefault="007B2386" w:rsidP="007B2386">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r>
              <w:rPr>
                <w:rFonts w:eastAsia="宋体"/>
                <w:b/>
                <w:lang w:eastAsia="zh-CN"/>
              </w:rPr>
              <w:t>4</w:t>
            </w:r>
            <w:r w:rsidRPr="00095ABD">
              <w:rPr>
                <w:rFonts w:eastAsia="宋体"/>
                <w:b/>
                <w:lang w:eastAsia="zh-CN"/>
              </w:rPr>
              <w:t xml:space="preserve">  </w:t>
            </w:r>
            <w:r>
              <w:rPr>
                <w:rFonts w:eastAsia="宋体"/>
                <w:b/>
                <w:lang w:eastAsia="zh-CN"/>
              </w:rPr>
              <w:t>RAN4 to f</w:t>
            </w:r>
            <w:r w:rsidRPr="00095ABD">
              <w:rPr>
                <w:rFonts w:eastAsia="宋体"/>
                <w:b/>
                <w:lang w:eastAsia="zh-CN"/>
              </w:rPr>
              <w:t xml:space="preserve">ollow legacy rule that no RRM requirement is defined if the adaptation of SSB periodicity happens during the time UE </w:t>
            </w:r>
            <w:r>
              <w:rPr>
                <w:rFonts w:eastAsia="宋体"/>
                <w:b/>
                <w:lang w:eastAsia="zh-CN"/>
              </w:rPr>
              <w:t>performs TCI switch or SCell activation</w:t>
            </w:r>
            <w:r w:rsidRPr="00095ABD">
              <w:rPr>
                <w:rFonts w:eastAsia="宋体"/>
                <w:b/>
                <w:lang w:eastAsia="zh-CN"/>
              </w:rPr>
              <w:t>.</w:t>
            </w:r>
          </w:p>
          <w:p w14:paraId="4A77AB7F" w14:textId="77777777" w:rsidR="007B2386" w:rsidRPr="007701D7" w:rsidRDefault="007B2386" w:rsidP="007B2386">
            <w:pPr>
              <w:overflowPunct/>
              <w:autoSpaceDE/>
              <w:autoSpaceDN/>
              <w:adjustRightInd/>
              <w:jc w:val="both"/>
              <w:textAlignment w:val="auto"/>
              <w:rPr>
                <w:rFonts w:eastAsia="宋体"/>
                <w:b/>
                <w:lang w:eastAsia="zh-CN"/>
              </w:rPr>
            </w:pPr>
            <w:r w:rsidRPr="007701D7">
              <w:rPr>
                <w:rFonts w:eastAsia="宋体" w:hint="eastAsia"/>
                <w:b/>
                <w:lang w:eastAsia="zh-CN"/>
              </w:rPr>
              <w:t>P</w:t>
            </w:r>
            <w:r w:rsidRPr="007701D7">
              <w:rPr>
                <w:rFonts w:eastAsia="宋体"/>
                <w:b/>
                <w:lang w:eastAsia="zh-CN"/>
              </w:rPr>
              <w:t>roposal 5  For impacts to L3 measurements, RAN4 to wait for RAN2 conclusion regarding whether there is impact to SMTC due to SSB adaptation.</w:t>
            </w:r>
          </w:p>
          <w:p w14:paraId="3F822E34" w14:textId="3F189E45" w:rsidR="00CB73F9" w:rsidRPr="007B2386" w:rsidRDefault="00CB73F9" w:rsidP="00CB73F9">
            <w:pPr>
              <w:spacing w:before="120" w:after="120"/>
              <w:rPr>
                <w:b/>
                <w:bCs/>
                <w:sz w:val="18"/>
              </w:rPr>
            </w:pPr>
          </w:p>
        </w:tc>
      </w:tr>
      <w:tr w:rsidR="007B2386" w:rsidRPr="000318AB" w14:paraId="272D45CF" w14:textId="77777777">
        <w:trPr>
          <w:trHeight w:val="468"/>
        </w:trPr>
        <w:tc>
          <w:tcPr>
            <w:tcW w:w="1255" w:type="dxa"/>
          </w:tcPr>
          <w:p w14:paraId="4EA238CB" w14:textId="2A6F17D6" w:rsidR="007B2386" w:rsidRPr="000318AB" w:rsidRDefault="00A936E4" w:rsidP="007B2386">
            <w:hyperlink r:id="rId23" w:history="1">
              <w:r w:rsidR="007B2386">
                <w:rPr>
                  <w:rStyle w:val="Hyperlink"/>
                  <w:rFonts w:ascii="Arial" w:hAnsi="Arial" w:cs="Arial"/>
                  <w:b/>
                  <w:bCs/>
                  <w:sz w:val="16"/>
                  <w:szCs w:val="16"/>
                </w:rPr>
                <w:t>R4-2501676</w:t>
              </w:r>
            </w:hyperlink>
          </w:p>
        </w:tc>
        <w:tc>
          <w:tcPr>
            <w:tcW w:w="1440" w:type="dxa"/>
          </w:tcPr>
          <w:p w14:paraId="40699E7C" w14:textId="59D026FC" w:rsidR="007B2386" w:rsidRPr="00453C68" w:rsidRDefault="007B2386" w:rsidP="007B2386">
            <w:r>
              <w:rPr>
                <w:rFonts w:ascii="Arial" w:hAnsi="Arial" w:cs="Arial"/>
                <w:sz w:val="16"/>
                <w:szCs w:val="16"/>
              </w:rPr>
              <w:t>Samsung</w:t>
            </w:r>
          </w:p>
        </w:tc>
        <w:tc>
          <w:tcPr>
            <w:tcW w:w="6936" w:type="dxa"/>
          </w:tcPr>
          <w:p w14:paraId="635ABF0B" w14:textId="77777777" w:rsidR="007B2386" w:rsidRDefault="007B2386" w:rsidP="007B2386">
            <w:pPr>
              <w:spacing w:beforeLines="50" w:before="120" w:afterLines="50" w:after="120" w:line="300" w:lineRule="auto"/>
              <w:rPr>
                <w:b/>
                <w:lang w:eastAsia="sv-SE"/>
              </w:rPr>
            </w:pPr>
            <w:r w:rsidRPr="00E4198B">
              <w:rPr>
                <w:b/>
                <w:lang w:eastAsia="sv-SE"/>
              </w:rPr>
              <w:t xml:space="preserve">Observation 1: </w:t>
            </w:r>
            <w:r w:rsidRPr="000634C8">
              <w:rPr>
                <w:b/>
                <w:lang w:val="sv-SE"/>
              </w:rPr>
              <w:t>Based on RAN1 agreements on SSB adaptation</w:t>
            </w:r>
            <w:r>
              <w:rPr>
                <w:b/>
                <w:lang w:val="sv-SE"/>
              </w:rPr>
              <w:t>:</w:t>
            </w:r>
          </w:p>
          <w:p w14:paraId="2B60053B" w14:textId="77777777" w:rsidR="007B2386" w:rsidRPr="00A40C44" w:rsidRDefault="007B2386" w:rsidP="00604B54">
            <w:pPr>
              <w:pStyle w:val="ListParagraph"/>
              <w:numPr>
                <w:ilvl w:val="0"/>
                <w:numId w:val="9"/>
              </w:numPr>
              <w:spacing w:beforeLines="50" w:before="120" w:afterLines="50" w:after="120" w:line="300" w:lineRule="auto"/>
              <w:ind w:firstLineChars="0"/>
              <w:rPr>
                <w:rFonts w:eastAsia="Yu Mincho"/>
                <w:b/>
                <w:lang w:eastAsia="sv-SE"/>
              </w:rPr>
            </w:pPr>
            <w:r>
              <w:rPr>
                <w:rFonts w:eastAsiaTheme="minorEastAsia"/>
                <w:b/>
                <w:lang w:val="sv-SE" w:eastAsia="zh-CN"/>
              </w:rPr>
              <w:t>PCell</w:t>
            </w:r>
            <w:r w:rsidRPr="007871BA">
              <w:rPr>
                <w:rFonts w:eastAsiaTheme="minorEastAsia"/>
                <w:b/>
                <w:lang w:val="sv-SE" w:eastAsia="zh-CN"/>
              </w:rPr>
              <w:t xml:space="preserve"> (connected mode)</w:t>
            </w:r>
            <w:r>
              <w:rPr>
                <w:rFonts w:eastAsiaTheme="minorEastAsia"/>
                <w:b/>
                <w:lang w:val="sv-SE" w:eastAsia="zh-CN"/>
              </w:rPr>
              <w:t xml:space="preserve"> </w:t>
            </w:r>
            <w:r w:rsidRPr="007871BA">
              <w:rPr>
                <w:rFonts w:eastAsiaTheme="minorEastAsia"/>
                <w:b/>
                <w:lang w:val="sv-SE" w:eastAsia="zh-CN"/>
              </w:rPr>
              <w:t>are</w:t>
            </w:r>
            <w:r>
              <w:rPr>
                <w:rFonts w:eastAsiaTheme="minorEastAsia"/>
                <w:b/>
                <w:lang w:val="sv-SE" w:eastAsia="zh-CN"/>
              </w:rPr>
              <w:t xml:space="preserve"> not</w:t>
            </w:r>
            <w:r w:rsidRPr="007871BA">
              <w:rPr>
                <w:rFonts w:eastAsiaTheme="minorEastAsia"/>
                <w:b/>
                <w:lang w:val="sv-SE" w:eastAsia="zh-CN"/>
              </w:rPr>
              <w:t xml:space="preserve"> supported for adaptation mechanisms of SSB in time-domain</w:t>
            </w:r>
          </w:p>
          <w:p w14:paraId="1DB5620E" w14:textId="77777777" w:rsidR="007B2386" w:rsidRDefault="007B2386" w:rsidP="00604B54">
            <w:pPr>
              <w:pStyle w:val="ListParagraph"/>
              <w:numPr>
                <w:ilvl w:val="0"/>
                <w:numId w:val="9"/>
              </w:numPr>
              <w:spacing w:beforeLines="50" w:before="120" w:afterLines="50" w:after="120" w:line="300" w:lineRule="auto"/>
              <w:ind w:firstLineChars="0"/>
              <w:rPr>
                <w:rFonts w:eastAsia="Yu Mincho"/>
                <w:b/>
                <w:lang w:eastAsia="sv-SE"/>
              </w:rPr>
            </w:pPr>
            <w:r>
              <w:rPr>
                <w:rFonts w:eastAsia="Yu Mincho"/>
                <w:b/>
                <w:lang w:eastAsia="sv-SE"/>
              </w:rPr>
              <w:t>F</w:t>
            </w:r>
            <w:r w:rsidRPr="00A40C44">
              <w:rPr>
                <w:rFonts w:eastAsia="Yu Mincho"/>
                <w:b/>
                <w:lang w:eastAsia="sv-SE"/>
              </w:rPr>
              <w:t>requency domain adaptation</w:t>
            </w:r>
            <w:r>
              <w:rPr>
                <w:rFonts w:eastAsia="Yu Mincho"/>
                <w:b/>
                <w:lang w:eastAsia="sv-SE"/>
              </w:rPr>
              <w:t xml:space="preserve"> (e.g., inter-frequency) is</w:t>
            </w:r>
            <w:r w:rsidRPr="00A40C44">
              <w:rPr>
                <w:rFonts w:eastAsia="Yu Mincho"/>
                <w:b/>
                <w:lang w:eastAsia="sv-SE"/>
              </w:rPr>
              <w:t xml:space="preserve"> precluded in RAN1</w:t>
            </w:r>
          </w:p>
          <w:p w14:paraId="527F80B6" w14:textId="77777777" w:rsidR="007B2386" w:rsidRDefault="007B2386" w:rsidP="007B2386">
            <w:pPr>
              <w:spacing w:beforeLines="50" w:before="120" w:afterLines="50" w:after="120" w:line="300" w:lineRule="auto"/>
              <w:rPr>
                <w:rFonts w:eastAsia="MS Mincho"/>
                <w:b/>
                <w:lang w:val="sv-SE"/>
              </w:rPr>
            </w:pPr>
            <w:r w:rsidRPr="00EF0EB2">
              <w:rPr>
                <w:rFonts w:eastAsia="MS Mincho" w:hint="eastAsia"/>
                <w:b/>
                <w:lang w:val="sv-SE"/>
              </w:rPr>
              <w:t>O</w:t>
            </w:r>
            <w:r w:rsidRPr="00EF0EB2">
              <w:rPr>
                <w:rFonts w:eastAsia="MS Mincho"/>
                <w:b/>
                <w:lang w:val="sv-SE"/>
              </w:rPr>
              <w:t xml:space="preserve">bservation </w:t>
            </w:r>
            <w:r>
              <w:rPr>
                <w:rFonts w:eastAsia="MS Mincho"/>
                <w:b/>
                <w:lang w:val="sv-SE"/>
              </w:rPr>
              <w:t>2</w:t>
            </w:r>
            <w:r w:rsidRPr="00EF0EB2">
              <w:rPr>
                <w:rFonts w:eastAsia="MS Mincho"/>
                <w:b/>
                <w:lang w:val="sv-SE"/>
              </w:rPr>
              <w:t xml:space="preserve">: </w:t>
            </w:r>
            <w:r w:rsidRPr="00016564">
              <w:rPr>
                <w:rFonts w:eastAsia="MS Mincho"/>
                <w:b/>
                <w:lang w:val="sv-SE"/>
              </w:rPr>
              <w:t xml:space="preserve"> </w:t>
            </w:r>
            <w:r>
              <w:rPr>
                <w:rFonts w:eastAsia="MS Mincho"/>
                <w:b/>
                <w:lang w:val="sv-SE"/>
              </w:rPr>
              <w:t xml:space="preserve">Due to the mis-match of adapted SSB and SMTC window, </w:t>
            </w:r>
            <w:r w:rsidRPr="00EF0EB2">
              <w:rPr>
                <w:rFonts w:eastAsia="MS Mincho" w:hint="eastAsia"/>
                <w:b/>
                <w:lang w:val="sv-SE"/>
              </w:rPr>
              <w:t>if t</w:t>
            </w:r>
            <w:r w:rsidRPr="00EF0EB2">
              <w:rPr>
                <w:rFonts w:eastAsia="MS Mincho"/>
                <w:b/>
                <w:lang w:val="sv-SE"/>
              </w:rPr>
              <w:t xml:space="preserve">he adapted SSB </w:t>
            </w:r>
            <w:r>
              <w:rPr>
                <w:rFonts w:eastAsia="MS Mincho"/>
                <w:b/>
                <w:lang w:val="sv-SE"/>
              </w:rPr>
              <w:t xml:space="preserve">triggered by MAC-CE/DCI </w:t>
            </w:r>
            <w:r w:rsidRPr="00EF0EB2">
              <w:rPr>
                <w:rFonts w:eastAsia="MS Mincho"/>
                <w:b/>
                <w:lang w:val="sv-SE"/>
              </w:rPr>
              <w:t xml:space="preserve">does not fall into the configured SMTC window, the UE cannot perform L3 measurement based on the adapted </w:t>
            </w:r>
            <w:r>
              <w:rPr>
                <w:rFonts w:eastAsia="MS Mincho"/>
                <w:b/>
                <w:lang w:val="sv-SE"/>
              </w:rPr>
              <w:t>SSBs</w:t>
            </w:r>
          </w:p>
          <w:p w14:paraId="0079A6DB" w14:textId="77777777" w:rsidR="007B2386" w:rsidRDefault="007B2386" w:rsidP="007B2386">
            <w:pPr>
              <w:spacing w:beforeLines="50" w:before="120" w:afterLines="50" w:after="120" w:line="300" w:lineRule="auto"/>
              <w:rPr>
                <w:rFonts w:eastAsia="MS Mincho"/>
                <w:b/>
                <w:lang w:val="sv-SE"/>
              </w:rPr>
            </w:pPr>
            <w:r w:rsidRPr="00646208">
              <w:rPr>
                <w:rFonts w:eastAsia="MS Mincho" w:hint="eastAsia"/>
                <w:b/>
                <w:lang w:val="sv-SE"/>
              </w:rPr>
              <w:t>O</w:t>
            </w:r>
            <w:r w:rsidRPr="00646208">
              <w:rPr>
                <w:rFonts w:eastAsia="MS Mincho"/>
                <w:b/>
                <w:lang w:val="sv-SE"/>
              </w:rPr>
              <w:t xml:space="preserve">bservation </w:t>
            </w:r>
            <w:r>
              <w:rPr>
                <w:rFonts w:eastAsia="MS Mincho"/>
                <w:b/>
                <w:lang w:val="sv-SE"/>
              </w:rPr>
              <w:t>3</w:t>
            </w:r>
            <w:r w:rsidRPr="00646208">
              <w:rPr>
                <w:rFonts w:eastAsia="MS Mincho"/>
                <w:b/>
                <w:lang w:val="sv-SE"/>
              </w:rPr>
              <w:t xml:space="preserve">: </w:t>
            </w:r>
            <w:r>
              <w:rPr>
                <w:rFonts w:eastAsia="MS Mincho"/>
                <w:b/>
                <w:lang w:val="sv-SE"/>
              </w:rPr>
              <w:t>Based on RAN2 discussions, the methods to optimize SMTC configurations for NES can be:</w:t>
            </w:r>
          </w:p>
          <w:p w14:paraId="5602BFC7" w14:textId="77777777" w:rsidR="007B2386" w:rsidRPr="00362155" w:rsidRDefault="007B2386" w:rsidP="00604B54">
            <w:pPr>
              <w:pStyle w:val="ListParagraph"/>
              <w:numPr>
                <w:ilvl w:val="0"/>
                <w:numId w:val="16"/>
              </w:numPr>
              <w:spacing w:beforeLines="50" w:before="120" w:afterLines="50" w:after="120" w:line="300" w:lineRule="auto"/>
              <w:ind w:firstLineChars="0"/>
              <w:rPr>
                <w:b/>
                <w:lang w:val="sv-SE"/>
              </w:rPr>
            </w:pPr>
            <w:r w:rsidRPr="00D170F4">
              <w:rPr>
                <w:rFonts w:hint="eastAsia"/>
                <w:b/>
                <w:lang w:val="sv-SE"/>
              </w:rPr>
              <w:t>N</w:t>
            </w:r>
            <w:r w:rsidRPr="00D170F4">
              <w:rPr>
                <w:b/>
                <w:lang w:val="sv-SE"/>
              </w:rPr>
              <w:t xml:space="preserve">ES dedicated Measurement Object </w:t>
            </w:r>
            <w:r>
              <w:rPr>
                <w:b/>
                <w:lang w:val="sv-SE"/>
              </w:rPr>
              <w:t xml:space="preserve">(e.g., MeasObjectNES) </w:t>
            </w:r>
            <w:r w:rsidRPr="00D170F4">
              <w:rPr>
                <w:b/>
                <w:lang w:val="sv-SE"/>
              </w:rPr>
              <w:t xml:space="preserve">with/without </w:t>
            </w:r>
            <w:r>
              <w:rPr>
                <w:b/>
                <w:lang w:val="sv-SE"/>
              </w:rPr>
              <w:t>new MeasId</w:t>
            </w:r>
          </w:p>
          <w:p w14:paraId="4284132E" w14:textId="77777777" w:rsidR="007B2386" w:rsidRDefault="007B2386" w:rsidP="00604B54">
            <w:pPr>
              <w:pStyle w:val="ListParagraph"/>
              <w:numPr>
                <w:ilvl w:val="0"/>
                <w:numId w:val="16"/>
              </w:numPr>
              <w:spacing w:beforeLines="50" w:before="120" w:afterLines="50" w:after="120" w:line="300" w:lineRule="auto"/>
              <w:ind w:firstLineChars="0"/>
              <w:rPr>
                <w:b/>
                <w:lang w:val="sv-SE"/>
              </w:rPr>
            </w:pPr>
            <w:r>
              <w:rPr>
                <w:b/>
                <w:lang w:val="sv-SE"/>
              </w:rPr>
              <w:t>Separate/</w:t>
            </w:r>
            <w:r w:rsidRPr="00362155">
              <w:rPr>
                <w:b/>
                <w:lang w:val="sv-SE"/>
              </w:rPr>
              <w:t xml:space="preserve">new optional IE </w:t>
            </w:r>
            <w:r>
              <w:rPr>
                <w:b/>
                <w:lang w:val="sv-SE"/>
              </w:rPr>
              <w:t xml:space="preserve">for NES configured </w:t>
            </w:r>
            <w:r w:rsidRPr="00362155">
              <w:rPr>
                <w:b/>
                <w:lang w:val="sv-SE"/>
              </w:rPr>
              <w:t>within the existing MeasObjectNR</w:t>
            </w:r>
          </w:p>
          <w:p w14:paraId="5FE0A181" w14:textId="77777777" w:rsidR="007B2386" w:rsidRDefault="007B2386" w:rsidP="00604B54">
            <w:pPr>
              <w:pStyle w:val="ListParagraph"/>
              <w:numPr>
                <w:ilvl w:val="0"/>
                <w:numId w:val="16"/>
              </w:numPr>
              <w:spacing w:beforeLines="50" w:before="120" w:afterLines="50" w:after="120" w:line="300" w:lineRule="auto"/>
              <w:ind w:firstLineChars="0"/>
              <w:rPr>
                <w:b/>
                <w:lang w:val="sv-SE"/>
              </w:rPr>
            </w:pPr>
            <w:r>
              <w:rPr>
                <w:b/>
                <w:lang w:val="sv-SE"/>
              </w:rPr>
              <w:t xml:space="preserve">Separate/New </w:t>
            </w:r>
            <w:r w:rsidRPr="00D170F4">
              <w:rPr>
                <w:b/>
                <w:lang w:val="sv-SE"/>
              </w:rPr>
              <w:t>serving</w:t>
            </w:r>
            <w:r>
              <w:rPr>
                <w:b/>
                <w:lang w:val="sv-SE"/>
              </w:rPr>
              <w:t xml:space="preserve"> c</w:t>
            </w:r>
            <w:r w:rsidRPr="00D170F4">
              <w:rPr>
                <w:b/>
                <w:lang w:val="sv-SE"/>
              </w:rPr>
              <w:t xml:space="preserve">ell </w:t>
            </w:r>
            <w:r>
              <w:rPr>
                <w:b/>
                <w:lang w:val="sv-SE"/>
              </w:rPr>
              <w:t>configurarions</w:t>
            </w:r>
            <w:r w:rsidRPr="00D170F4">
              <w:rPr>
                <w:b/>
                <w:lang w:val="sv-SE"/>
              </w:rPr>
              <w:t xml:space="preserve"> </w:t>
            </w:r>
            <w:r>
              <w:rPr>
                <w:b/>
                <w:lang w:val="sv-SE"/>
              </w:rPr>
              <w:t xml:space="preserve">for NES </w:t>
            </w:r>
            <w:r w:rsidRPr="00D170F4">
              <w:rPr>
                <w:b/>
                <w:lang w:val="sv-SE"/>
              </w:rPr>
              <w:t xml:space="preserve">configured </w:t>
            </w:r>
            <w:r>
              <w:rPr>
                <w:b/>
                <w:lang w:val="sv-SE"/>
              </w:rPr>
              <w:t>within the</w:t>
            </w:r>
            <w:r w:rsidRPr="00D170F4">
              <w:rPr>
                <w:b/>
                <w:lang w:val="sv-SE"/>
              </w:rPr>
              <w:t xml:space="preserve"> </w:t>
            </w:r>
            <w:r>
              <w:rPr>
                <w:b/>
                <w:lang w:val="sv-SE"/>
              </w:rPr>
              <w:t>existing ServingCellConfig/ServingCellConfigCommon</w:t>
            </w:r>
          </w:p>
          <w:p w14:paraId="47A0AAE1" w14:textId="77777777" w:rsidR="007B2386" w:rsidRDefault="007B2386" w:rsidP="00604B54">
            <w:pPr>
              <w:pStyle w:val="ListParagraph"/>
              <w:numPr>
                <w:ilvl w:val="0"/>
                <w:numId w:val="16"/>
              </w:numPr>
              <w:spacing w:beforeLines="50" w:before="120" w:afterLines="50" w:after="120" w:line="300" w:lineRule="auto"/>
              <w:ind w:firstLineChars="0"/>
              <w:rPr>
                <w:b/>
                <w:lang w:val="sv-SE"/>
              </w:rPr>
            </w:pPr>
            <w:r>
              <w:rPr>
                <w:b/>
                <w:lang w:val="sv-SE"/>
              </w:rPr>
              <w:t>New optional IE configured in SCellConfig to support Scell supporting NES indication</w:t>
            </w:r>
          </w:p>
          <w:p w14:paraId="79C84B7B" w14:textId="77777777" w:rsidR="007B2386" w:rsidRPr="003D07CD" w:rsidRDefault="007B2386" w:rsidP="007B2386">
            <w:pPr>
              <w:spacing w:beforeLines="50" w:before="120" w:afterLines="50" w:after="120" w:line="300" w:lineRule="auto"/>
              <w:rPr>
                <w:b/>
                <w:lang w:eastAsia="sv-SE"/>
              </w:rPr>
            </w:pPr>
          </w:p>
          <w:p w14:paraId="1404B468" w14:textId="77777777" w:rsidR="007B2386" w:rsidRDefault="007B2386" w:rsidP="007B2386">
            <w:pPr>
              <w:spacing w:beforeLines="50" w:before="120" w:afterLines="50" w:after="120" w:line="300" w:lineRule="auto"/>
              <w:rPr>
                <w:b/>
                <w:lang w:val="sv-SE"/>
              </w:rPr>
            </w:pPr>
            <w:r w:rsidRPr="002B798C">
              <w:rPr>
                <w:b/>
                <w:lang w:val="sv-SE"/>
              </w:rPr>
              <w:t xml:space="preserve">Proposal 1: </w:t>
            </w:r>
          </w:p>
          <w:p w14:paraId="1389C40A" w14:textId="77777777" w:rsidR="007B2386" w:rsidRDefault="007B2386" w:rsidP="00604B54">
            <w:pPr>
              <w:pStyle w:val="ListParagraph"/>
              <w:numPr>
                <w:ilvl w:val="0"/>
                <w:numId w:val="15"/>
              </w:numPr>
              <w:spacing w:beforeLines="50" w:before="120" w:afterLines="50" w:after="120" w:line="300" w:lineRule="auto"/>
              <w:ind w:firstLineChars="0"/>
              <w:rPr>
                <w:b/>
                <w:lang w:val="sv-SE"/>
              </w:rPr>
            </w:pPr>
            <w:r w:rsidRPr="003E3D36">
              <w:rPr>
                <w:b/>
                <w:lang w:val="sv-SE"/>
              </w:rPr>
              <w:t>There is no need to discuss the RRM requirements for the scenarios of Rel-19 NES-capable UEs in Pcell</w:t>
            </w:r>
          </w:p>
          <w:p w14:paraId="27326756" w14:textId="77777777" w:rsidR="007B2386" w:rsidRPr="003E3D36" w:rsidRDefault="007B2386" w:rsidP="00604B54">
            <w:pPr>
              <w:pStyle w:val="ListParagraph"/>
              <w:numPr>
                <w:ilvl w:val="0"/>
                <w:numId w:val="15"/>
              </w:numPr>
              <w:spacing w:beforeLines="50" w:before="120" w:afterLines="50" w:after="120" w:line="300" w:lineRule="auto"/>
              <w:ind w:firstLineChars="0"/>
              <w:rPr>
                <w:b/>
                <w:lang w:val="sv-SE"/>
              </w:rPr>
            </w:pPr>
            <w:r w:rsidRPr="003E3D36">
              <w:rPr>
                <w:b/>
                <w:lang w:val="sv-SE"/>
              </w:rPr>
              <w:t xml:space="preserve">There is no need to discuss the RRM requirements for the scenarios of </w:t>
            </w:r>
            <w:r>
              <w:rPr>
                <w:b/>
                <w:lang w:val="sv-SE"/>
              </w:rPr>
              <w:t>f</w:t>
            </w:r>
            <w:r w:rsidRPr="003E3D36">
              <w:rPr>
                <w:b/>
                <w:lang w:val="sv-SE"/>
              </w:rPr>
              <w:t>requency domain adaptation</w:t>
            </w:r>
          </w:p>
          <w:p w14:paraId="53B30E74" w14:textId="77777777" w:rsidR="007B2386" w:rsidRDefault="007B2386" w:rsidP="007B2386">
            <w:pPr>
              <w:spacing w:beforeLines="50" w:before="120" w:afterLines="50" w:after="120" w:line="300" w:lineRule="auto"/>
              <w:rPr>
                <w:b/>
                <w:lang w:val="sv-SE"/>
              </w:rPr>
            </w:pPr>
            <w:r w:rsidRPr="003B36A5">
              <w:rPr>
                <w:rFonts w:hint="eastAsia"/>
                <w:b/>
                <w:lang w:val="sv-SE"/>
              </w:rPr>
              <w:t>P</w:t>
            </w:r>
            <w:r w:rsidRPr="003B36A5">
              <w:rPr>
                <w:b/>
                <w:lang w:val="sv-SE"/>
              </w:rPr>
              <w:t>roposal 2: The measurement period is the maximum of the period corresponding to the SSB before and after adaptation</w:t>
            </w:r>
          </w:p>
          <w:p w14:paraId="173E6B88" w14:textId="77777777" w:rsidR="007B2386" w:rsidRDefault="007B2386" w:rsidP="00604B54">
            <w:pPr>
              <w:pStyle w:val="ListParagraph"/>
              <w:numPr>
                <w:ilvl w:val="0"/>
                <w:numId w:val="16"/>
              </w:numPr>
              <w:spacing w:beforeLines="50" w:before="120" w:afterLines="50" w:after="120" w:line="300" w:lineRule="auto"/>
              <w:ind w:firstLineChars="0"/>
              <w:rPr>
                <w:rFonts w:eastAsiaTheme="minorEastAsia"/>
                <w:b/>
                <w:lang w:val="sv-SE" w:eastAsia="zh-CN"/>
              </w:rPr>
            </w:pPr>
            <w:r>
              <w:rPr>
                <w:rFonts w:eastAsiaTheme="minorEastAsia" w:hint="eastAsia"/>
                <w:b/>
                <w:lang w:val="sv-SE" w:eastAsia="zh-CN"/>
              </w:rPr>
              <w:lastRenderedPageBreak/>
              <w:t>A</w:t>
            </w:r>
            <w:r>
              <w:rPr>
                <w:rFonts w:eastAsiaTheme="minorEastAsia"/>
                <w:b/>
                <w:lang w:val="sv-SE" w:eastAsia="zh-CN"/>
              </w:rPr>
              <w:t xml:space="preserve">pplicability: </w:t>
            </w:r>
            <w:r w:rsidRPr="003B36A5">
              <w:rPr>
                <w:rFonts w:eastAsiaTheme="minorEastAsia"/>
                <w:b/>
                <w:lang w:val="sv-SE" w:eastAsia="zh-CN"/>
              </w:rPr>
              <w:t>SSB adaptation happens during one measurement period</w:t>
            </w:r>
            <w:r>
              <w:rPr>
                <w:rFonts w:eastAsiaTheme="minorEastAsia"/>
                <w:b/>
                <w:lang w:val="sv-SE" w:eastAsia="zh-CN"/>
              </w:rPr>
              <w:t xml:space="preserve"> for L3 cell-level measurements and </w:t>
            </w:r>
            <w:r w:rsidRPr="003B36A5">
              <w:rPr>
                <w:rFonts w:eastAsiaTheme="minorEastAsia"/>
                <w:b/>
                <w:lang w:val="sv-SE" w:eastAsia="zh-CN"/>
              </w:rPr>
              <w:t>L1-RSRP measurement based on more SSB samples (i.e., M=3)</w:t>
            </w:r>
            <w:r>
              <w:rPr>
                <w:rFonts w:eastAsiaTheme="minorEastAsia"/>
                <w:b/>
                <w:lang w:val="sv-SE" w:eastAsia="zh-CN"/>
              </w:rPr>
              <w:t xml:space="preserve"> </w:t>
            </w:r>
          </w:p>
          <w:p w14:paraId="50B00FC1" w14:textId="77777777" w:rsidR="007B2386" w:rsidRDefault="007B2386" w:rsidP="007B2386">
            <w:pPr>
              <w:spacing w:beforeLines="50" w:before="120" w:afterLines="50" w:after="120" w:line="300" w:lineRule="auto"/>
              <w:rPr>
                <w:b/>
                <w:lang w:val="sv-SE"/>
              </w:rPr>
            </w:pPr>
            <w:r w:rsidRPr="003B36A5">
              <w:rPr>
                <w:rFonts w:hint="eastAsia"/>
                <w:b/>
                <w:lang w:val="sv-SE"/>
              </w:rPr>
              <w:t>P</w:t>
            </w:r>
            <w:r w:rsidRPr="003B36A5">
              <w:rPr>
                <w:b/>
                <w:lang w:val="sv-SE"/>
              </w:rPr>
              <w:t xml:space="preserve">roposal </w:t>
            </w:r>
            <w:r>
              <w:rPr>
                <w:b/>
                <w:lang w:val="sv-SE"/>
              </w:rPr>
              <w:t>3</w:t>
            </w:r>
            <w:r w:rsidRPr="003B36A5">
              <w:rPr>
                <w:b/>
                <w:lang w:val="sv-SE"/>
              </w:rPr>
              <w:t xml:space="preserve">: </w:t>
            </w:r>
            <w:r>
              <w:rPr>
                <w:b/>
                <w:lang w:val="sv-SE"/>
              </w:rPr>
              <w:t>To guarantee the measurement accuracy at transition</w:t>
            </w:r>
          </w:p>
          <w:p w14:paraId="0D5946AB" w14:textId="77777777" w:rsidR="007B2386" w:rsidRPr="00D54DB9" w:rsidRDefault="007B2386" w:rsidP="00604B54">
            <w:pPr>
              <w:pStyle w:val="ListParagraph"/>
              <w:numPr>
                <w:ilvl w:val="0"/>
                <w:numId w:val="16"/>
              </w:numPr>
              <w:spacing w:beforeLines="50" w:before="120" w:afterLines="50" w:after="120" w:line="300" w:lineRule="auto"/>
              <w:ind w:firstLineChars="0"/>
              <w:rPr>
                <w:rFonts w:eastAsiaTheme="minorEastAsia"/>
                <w:b/>
                <w:lang w:eastAsia="zh-CN"/>
              </w:rPr>
            </w:pPr>
            <w:r w:rsidRPr="0023592A">
              <w:rPr>
                <w:b/>
                <w:lang w:val="sv-SE"/>
              </w:rPr>
              <w:t>UE can to perform measurement based on the SSB/SMTC resources after transition</w:t>
            </w:r>
            <w:r>
              <w:rPr>
                <w:b/>
                <w:lang w:val="sv-SE"/>
              </w:rPr>
              <w:t xml:space="preserve"> after transition period</w:t>
            </w:r>
            <w:r w:rsidRPr="0023592A">
              <w:rPr>
                <w:b/>
                <w:lang w:val="sv-SE"/>
              </w:rPr>
              <w:t xml:space="preserve">, whether to release the measurement results </w:t>
            </w:r>
            <w:r>
              <w:rPr>
                <w:b/>
                <w:lang w:val="sv-SE"/>
              </w:rPr>
              <w:t xml:space="preserve">from </w:t>
            </w:r>
            <w:r w:rsidRPr="0023592A">
              <w:rPr>
                <w:b/>
                <w:lang w:val="sv-SE"/>
              </w:rPr>
              <w:t>resources before transition up to UE implementation</w:t>
            </w:r>
          </w:p>
          <w:p w14:paraId="34F8C2A6" w14:textId="77777777" w:rsidR="007B2386" w:rsidRDefault="007B2386" w:rsidP="007B2386">
            <w:pPr>
              <w:spacing w:beforeLines="50" w:before="120" w:afterLines="50" w:after="120" w:line="300" w:lineRule="auto"/>
              <w:rPr>
                <w:rFonts w:eastAsia="MS Mincho"/>
                <w:b/>
                <w:lang w:val="sv-SE"/>
              </w:rPr>
            </w:pPr>
            <w:r w:rsidRPr="0091696D">
              <w:rPr>
                <w:rFonts w:eastAsia="MS Mincho"/>
                <w:b/>
                <w:lang w:val="sv-SE"/>
              </w:rPr>
              <w:t xml:space="preserve">Proposal </w:t>
            </w:r>
            <w:r>
              <w:rPr>
                <w:rFonts w:eastAsia="MS Mincho"/>
                <w:b/>
                <w:lang w:val="sv-SE"/>
              </w:rPr>
              <w:t>4</w:t>
            </w:r>
            <w:r w:rsidRPr="0091696D">
              <w:rPr>
                <w:rFonts w:eastAsia="MS Mincho"/>
                <w:b/>
                <w:lang w:val="sv-SE"/>
              </w:rPr>
              <w:t xml:space="preserve">: RAN4 to </w:t>
            </w:r>
            <w:r>
              <w:rPr>
                <w:rFonts w:eastAsia="MS Mincho"/>
                <w:b/>
                <w:lang w:val="sv-SE"/>
              </w:rPr>
              <w:t>discuss how to specify time periods for intra-frequency SCell identification and measurment, and inter-frequency SCell identification and measurment after receiving RAN2 reply LS on SMTC configuration mechanism (s) for NES</w:t>
            </w:r>
          </w:p>
          <w:p w14:paraId="46501A71" w14:textId="77777777" w:rsidR="007B2386" w:rsidRDefault="007B2386" w:rsidP="007B2386">
            <w:pPr>
              <w:spacing w:beforeLines="50" w:before="120" w:afterLines="50" w:after="120" w:line="300" w:lineRule="auto"/>
              <w:rPr>
                <w:b/>
                <w:lang w:val="sv-SE"/>
              </w:rPr>
            </w:pPr>
            <w:r>
              <w:rPr>
                <w:rFonts w:hint="eastAsia"/>
                <w:b/>
                <w:lang w:val="sv-SE"/>
              </w:rPr>
              <w:t>P</w:t>
            </w:r>
            <w:r>
              <w:rPr>
                <w:b/>
                <w:lang w:val="sv-SE"/>
              </w:rPr>
              <w:t xml:space="preserve">roposal 5: </w:t>
            </w:r>
            <w:r w:rsidRPr="00F74315">
              <w:rPr>
                <w:b/>
                <w:lang w:val="sv-SE"/>
              </w:rPr>
              <w:t xml:space="preserve">For adaptation of </w:t>
            </w:r>
            <w:r>
              <w:rPr>
                <w:b/>
                <w:lang w:val="sv-SE"/>
              </w:rPr>
              <w:t>SSB</w:t>
            </w:r>
            <w:r w:rsidRPr="00F74315">
              <w:rPr>
                <w:b/>
                <w:lang w:val="sv-SE"/>
              </w:rPr>
              <w:t xml:space="preserve"> transmissions</w:t>
            </w:r>
            <w:r>
              <w:rPr>
                <w:b/>
              </w:rPr>
              <w:t xml:space="preserve">, </w:t>
            </w:r>
            <w:r>
              <w:rPr>
                <w:b/>
                <w:lang w:val="sv-SE"/>
              </w:rPr>
              <w:t xml:space="preserve">suggest RAN4 </w:t>
            </w:r>
            <w:r>
              <w:rPr>
                <w:rFonts w:hint="eastAsia"/>
                <w:b/>
                <w:lang w:val="sv-SE"/>
              </w:rPr>
              <w:t>d</w:t>
            </w:r>
            <w:r w:rsidRPr="00D51A15">
              <w:rPr>
                <w:b/>
                <w:lang w:val="sv-SE"/>
              </w:rPr>
              <w:t>eprioritize the discussion on</w:t>
            </w:r>
            <w:r>
              <w:rPr>
                <w:b/>
                <w:lang w:val="sv-SE"/>
              </w:rPr>
              <w:t xml:space="preserve"> RRM requirement impact on </w:t>
            </w:r>
            <w:r w:rsidRPr="0032542D">
              <w:rPr>
                <w:b/>
                <w:lang w:val="sv-SE"/>
              </w:rPr>
              <w:t>deactivated SCell measurement</w:t>
            </w:r>
            <w:r w:rsidRPr="0032542D">
              <w:rPr>
                <w:rFonts w:hint="eastAsia"/>
                <w:b/>
                <w:lang w:val="sv-SE"/>
              </w:rPr>
              <w:t>/</w:t>
            </w:r>
            <w:r w:rsidRPr="0032542D">
              <w:rPr>
                <w:b/>
                <w:lang w:val="sv-SE"/>
              </w:rPr>
              <w:t xml:space="preserve">detection </w:t>
            </w:r>
          </w:p>
          <w:p w14:paraId="0A134D7A" w14:textId="77777777" w:rsidR="007B2386" w:rsidRPr="000E19BC" w:rsidRDefault="007B2386" w:rsidP="00604B54">
            <w:pPr>
              <w:pStyle w:val="ListParagraph"/>
              <w:numPr>
                <w:ilvl w:val="0"/>
                <w:numId w:val="17"/>
              </w:numPr>
              <w:spacing w:beforeLines="50" w:before="120" w:afterLines="50" w:after="120" w:line="300" w:lineRule="auto"/>
              <w:ind w:firstLineChars="0"/>
              <w:rPr>
                <w:b/>
                <w:lang w:val="sv-SE"/>
              </w:rPr>
            </w:pPr>
            <w:r w:rsidRPr="000E19BC">
              <w:rPr>
                <w:b/>
                <w:lang w:val="sv-SE"/>
              </w:rPr>
              <w:t>If deactivated SCell measurement/detection is needed based on SSB sources for adaptation, RAN4 to discuss whether the principle defined for OD-SSB can be reused</w:t>
            </w:r>
          </w:p>
          <w:p w14:paraId="218FEE6E" w14:textId="77777777" w:rsidR="007B2386" w:rsidRPr="00A2337B" w:rsidRDefault="007B2386" w:rsidP="007B2386">
            <w:pPr>
              <w:pStyle w:val="RAN4proposal"/>
              <w:numPr>
                <w:ilvl w:val="0"/>
                <w:numId w:val="0"/>
              </w:numPr>
              <w:spacing w:beforeLines="50" w:before="120" w:afterLines="50" w:after="120" w:line="300" w:lineRule="auto"/>
              <w:rPr>
                <w:rFonts w:eastAsia="Calibri" w:cs="Times New Roman"/>
                <w:szCs w:val="20"/>
                <w:lang w:val="en-GB"/>
              </w:rPr>
            </w:pPr>
            <w:r>
              <w:rPr>
                <w:rFonts w:eastAsia="Calibri" w:cs="Times New Roman"/>
                <w:szCs w:val="20"/>
                <w:lang w:val="en-GB"/>
              </w:rPr>
              <w:t xml:space="preserve">Proposal 6: For L1-RSRP measurement based on the SSB periodicity after transition, if the adapted SSB periodicity is less than DRX cycle, </w:t>
            </w:r>
            <w:r w:rsidRPr="00155A14">
              <w:rPr>
                <w:rFonts w:eastAsia="Calibri" w:cs="Times New Roman" w:hint="eastAsia"/>
                <w:szCs w:val="20"/>
                <w:lang w:val="en-GB"/>
              </w:rPr>
              <w:t>U</w:t>
            </w:r>
            <w:r w:rsidRPr="00155A14">
              <w:rPr>
                <w:rFonts w:eastAsia="Calibri" w:cs="Times New Roman"/>
                <w:szCs w:val="20"/>
                <w:lang w:val="en-GB"/>
              </w:rPr>
              <w:t>E</w:t>
            </w:r>
            <w:r>
              <w:rPr>
                <w:rFonts w:eastAsia="Calibri" w:cs="Times New Roman"/>
                <w:szCs w:val="20"/>
                <w:lang w:val="en-GB"/>
              </w:rPr>
              <w:t xml:space="preserve"> </w:t>
            </w:r>
            <w:r w:rsidRPr="00155A14">
              <w:rPr>
                <w:rFonts w:eastAsia="Calibri" w:cs="Times New Roman" w:hint="eastAsia"/>
                <w:szCs w:val="20"/>
                <w:lang w:val="en-GB"/>
              </w:rPr>
              <w:t>t</w:t>
            </w:r>
            <w:r w:rsidRPr="00155A14">
              <w:rPr>
                <w:rFonts w:eastAsia="Calibri" w:cs="Times New Roman"/>
                <w:szCs w:val="20"/>
                <w:lang w:val="en-GB"/>
              </w:rPr>
              <w:t xml:space="preserve">o measure </w:t>
            </w:r>
            <w:r>
              <w:rPr>
                <w:rFonts w:eastAsia="Calibri" w:cs="Times New Roman"/>
                <w:szCs w:val="20"/>
                <w:lang w:val="en-GB"/>
              </w:rPr>
              <w:t>the SSB resource for adaptation using the measurement period corresponding to non-DRX mode</w:t>
            </w:r>
            <w:r>
              <w:rPr>
                <w:lang w:val="sv-SE"/>
              </w:rPr>
              <w:t xml:space="preserve"> </w:t>
            </w:r>
          </w:p>
          <w:p w14:paraId="29BAB2C7" w14:textId="77777777" w:rsidR="007B2386" w:rsidRPr="00824E93" w:rsidRDefault="007B2386" w:rsidP="007B2386">
            <w:pPr>
              <w:spacing w:beforeLines="50" w:before="120" w:afterLines="50" w:after="120" w:line="300" w:lineRule="auto"/>
              <w:rPr>
                <w:rFonts w:eastAsia="MS Mincho"/>
                <w:b/>
                <w:lang w:val="sv-SE"/>
              </w:rPr>
            </w:pPr>
            <w:r w:rsidRPr="000D0D1C">
              <w:rPr>
                <w:rFonts w:eastAsia="MS Mincho"/>
                <w:b/>
                <w:lang w:val="sv-SE"/>
              </w:rPr>
              <w:t xml:space="preserve">Proposal </w:t>
            </w:r>
            <w:r>
              <w:rPr>
                <w:rFonts w:eastAsia="MS Mincho"/>
                <w:b/>
                <w:lang w:val="sv-SE"/>
              </w:rPr>
              <w:t>7</w:t>
            </w:r>
            <w:r w:rsidRPr="000D0D1C">
              <w:rPr>
                <w:rFonts w:eastAsia="MS Mincho"/>
                <w:b/>
                <w:lang w:val="sv-SE"/>
              </w:rPr>
              <w:t xml:space="preserve">: </w:t>
            </w:r>
            <w:r>
              <w:rPr>
                <w:rFonts w:eastAsia="MS Mincho"/>
                <w:b/>
                <w:lang w:val="sv-SE"/>
              </w:rPr>
              <w:t xml:space="preserve">No need to define RRM requirements for the case: </w:t>
            </w:r>
            <w:r w:rsidRPr="000C5E0D">
              <w:rPr>
                <w:rFonts w:eastAsia="MS Mincho"/>
                <w:b/>
                <w:lang w:val="sv-SE"/>
              </w:rPr>
              <w:t>UE receive the adaptation indication during SCell activation procedure but after MAC-CE activation command reception</w:t>
            </w:r>
          </w:p>
          <w:p w14:paraId="7A693456" w14:textId="77777777" w:rsidR="007B2386" w:rsidRDefault="007B2386" w:rsidP="007B2386">
            <w:pPr>
              <w:spacing w:beforeLines="50" w:before="120" w:afterLines="50" w:after="120" w:line="300" w:lineRule="auto"/>
              <w:rPr>
                <w:rFonts w:eastAsia="MS Mincho"/>
                <w:b/>
                <w:lang w:val="sv-SE"/>
              </w:rPr>
            </w:pPr>
            <w:r w:rsidRPr="000D0D1C">
              <w:rPr>
                <w:rFonts w:eastAsia="MS Mincho"/>
                <w:b/>
                <w:lang w:val="sv-SE"/>
              </w:rPr>
              <w:t xml:space="preserve">Proposal </w:t>
            </w:r>
            <w:r>
              <w:rPr>
                <w:rFonts w:eastAsia="MS Mincho"/>
                <w:b/>
                <w:lang w:val="sv-SE"/>
              </w:rPr>
              <w:t>8</w:t>
            </w:r>
            <w:r w:rsidRPr="000D0D1C">
              <w:rPr>
                <w:rFonts w:eastAsia="MS Mincho"/>
                <w:b/>
                <w:lang w:val="sv-SE"/>
              </w:rPr>
              <w:t xml:space="preserve">: </w:t>
            </w:r>
            <w:r>
              <w:rPr>
                <w:rFonts w:eastAsia="MS Mincho"/>
                <w:b/>
                <w:lang w:val="sv-SE"/>
              </w:rPr>
              <w:t xml:space="preserve">For FR2 unknown SCell activation, if there is no active FR2 serving cell supporting SSB adaptation in the band, it can be assumed that UE to use SSB resources for adaptation to </w:t>
            </w:r>
            <w:r w:rsidRPr="00D736ED">
              <w:rPr>
                <w:rFonts w:eastAsia="MS Mincho" w:hint="eastAsia"/>
                <w:b/>
                <w:lang w:val="sv-SE"/>
              </w:rPr>
              <w:t>active</w:t>
            </w:r>
            <w:r>
              <w:rPr>
                <w:rFonts w:eastAsia="MS Mincho"/>
                <w:b/>
                <w:lang w:val="sv-SE"/>
              </w:rPr>
              <w:t xml:space="preserve"> the SCell (w.r.t. obtain AGC) instead of SMTC</w:t>
            </w:r>
          </w:p>
          <w:p w14:paraId="3109C25A" w14:textId="77777777" w:rsidR="007B2386" w:rsidRDefault="007B2386" w:rsidP="007B2386">
            <w:pPr>
              <w:spacing w:beforeLines="50" w:before="120" w:afterLines="50" w:after="120" w:line="300" w:lineRule="auto"/>
              <w:rPr>
                <w:rFonts w:eastAsia="MS Mincho"/>
                <w:b/>
                <w:lang w:val="sv-SE"/>
              </w:rPr>
            </w:pPr>
            <w:r>
              <w:rPr>
                <w:rFonts w:eastAsia="MS Mincho"/>
                <w:b/>
                <w:lang w:val="sv-SE"/>
              </w:rPr>
              <w:t xml:space="preserve">Proposal 9: When </w:t>
            </w:r>
            <w:r w:rsidRPr="00897B7A">
              <w:rPr>
                <w:rFonts w:eastAsia="MS Mincho"/>
                <w:b/>
                <w:lang w:val="sv-SE"/>
              </w:rPr>
              <w:t>UE receive SCell activation command and SSB adaptation indication command at the same time,</w:t>
            </w:r>
            <w:r>
              <w:rPr>
                <w:rFonts w:eastAsia="MS Mincho"/>
                <w:b/>
                <w:lang w:val="sv-SE"/>
              </w:rPr>
              <w:t xml:space="preserve"> for FR2 unknown SCell activation, the </w:t>
            </w:r>
            <w:r w:rsidRPr="00897B7A">
              <w:rPr>
                <w:rFonts w:eastAsia="MS Mincho"/>
                <w:b/>
                <w:lang w:val="sv-SE"/>
              </w:rPr>
              <w:t>activation delay can be shorten by reducing the AGC settling time, cell detection time, and L1 measurement time based on dense SSB periodicity for adaptation</w:t>
            </w:r>
          </w:p>
          <w:p w14:paraId="5E71BAF4" w14:textId="77777777" w:rsidR="007B2386" w:rsidRPr="003D51B3" w:rsidRDefault="007B2386" w:rsidP="007B2386">
            <w:pPr>
              <w:spacing w:beforeLines="50" w:before="120" w:afterLines="50" w:after="120" w:line="300" w:lineRule="auto"/>
              <w:rPr>
                <w:b/>
                <w:lang w:val="sv-SE"/>
              </w:rPr>
            </w:pPr>
            <w:r>
              <w:rPr>
                <w:rFonts w:eastAsia="MS Mincho"/>
                <w:b/>
                <w:lang w:val="sv-SE"/>
              </w:rPr>
              <w:t xml:space="preserve">Proposal 10: If </w:t>
            </w:r>
            <w:r w:rsidRPr="00E13D59">
              <w:rPr>
                <w:rFonts w:eastAsia="MS Mincho"/>
                <w:b/>
                <w:lang w:val="sv-SE"/>
              </w:rPr>
              <w:t>UE receive SSB adaptation indication command before receiving SCell activation command</w:t>
            </w:r>
            <w:r>
              <w:rPr>
                <w:rFonts w:eastAsia="MS Mincho"/>
                <w:b/>
                <w:lang w:val="sv-SE"/>
              </w:rPr>
              <w:t>, RAN4 to discuss whether to/how to define the known cell condition for FR1/FR2</w:t>
            </w:r>
            <w:r>
              <w:rPr>
                <w:rFonts w:hint="eastAsia"/>
                <w:b/>
                <w:lang w:val="sv-SE"/>
              </w:rPr>
              <w:t xml:space="preserve"> </w:t>
            </w:r>
            <w:r>
              <w:rPr>
                <w:b/>
                <w:lang w:val="sv-SE"/>
              </w:rPr>
              <w:t>for NES</w:t>
            </w:r>
          </w:p>
          <w:p w14:paraId="4C1E0EB0" w14:textId="77777777" w:rsidR="007B2386" w:rsidRPr="00836D9F" w:rsidRDefault="007B2386" w:rsidP="007B2386">
            <w:pPr>
              <w:spacing w:beforeLines="50" w:before="120" w:afterLines="50" w:after="120" w:line="300" w:lineRule="auto"/>
              <w:rPr>
                <w:lang w:eastAsia="x-none"/>
              </w:rPr>
            </w:pPr>
            <w:r w:rsidRPr="000634C8">
              <w:rPr>
                <w:rFonts w:ascii="Times" w:hAnsi="Times" w:cs="Times" w:hint="eastAsia"/>
                <w:b/>
                <w:lang w:val="sv-SE"/>
              </w:rPr>
              <w:t>P</w:t>
            </w:r>
            <w:r w:rsidRPr="000634C8">
              <w:rPr>
                <w:rFonts w:ascii="Times" w:hAnsi="Times" w:cs="Times"/>
                <w:b/>
                <w:lang w:val="sv-SE"/>
              </w:rPr>
              <w:t xml:space="preserve">roposal </w:t>
            </w:r>
            <w:r>
              <w:rPr>
                <w:rFonts w:ascii="Times" w:hAnsi="Times" w:cs="Times"/>
                <w:b/>
                <w:lang w:val="sv-SE"/>
              </w:rPr>
              <w:t xml:space="preserve">11: </w:t>
            </w:r>
            <w:r w:rsidRPr="003D45C0">
              <w:rPr>
                <w:rFonts w:ascii="Times" w:hAnsi="Times" w:cs="Times"/>
                <w:b/>
                <w:lang w:val="sv-SE"/>
              </w:rPr>
              <w:t>For Rel-19 NES-capable UE’s S</w:t>
            </w:r>
            <w:r>
              <w:rPr>
                <w:rFonts w:ascii="Times" w:hAnsi="Times" w:cs="Times"/>
                <w:b/>
                <w:lang w:val="sv-SE"/>
              </w:rPr>
              <w:t>C</w:t>
            </w:r>
            <w:r w:rsidRPr="003D45C0">
              <w:rPr>
                <w:rFonts w:ascii="Times" w:hAnsi="Times" w:cs="Times"/>
                <w:b/>
                <w:lang w:val="sv-SE"/>
              </w:rPr>
              <w:t>ell</w:t>
            </w:r>
            <w:r>
              <w:rPr>
                <w:rFonts w:ascii="Times" w:hAnsi="Times" w:cs="Times"/>
                <w:b/>
                <w:lang w:val="sv-SE"/>
              </w:rPr>
              <w:t xml:space="preserve"> </w:t>
            </w:r>
          </w:p>
          <w:p w14:paraId="38264CEE" w14:textId="77777777" w:rsidR="007B2386" w:rsidRPr="00476DEF" w:rsidRDefault="007B2386" w:rsidP="00604B54">
            <w:pPr>
              <w:pStyle w:val="ListParagraph"/>
              <w:numPr>
                <w:ilvl w:val="0"/>
                <w:numId w:val="6"/>
              </w:numPr>
              <w:spacing w:beforeLines="50" w:before="120" w:afterLines="50" w:after="120" w:line="300" w:lineRule="auto"/>
              <w:ind w:firstLineChars="0"/>
            </w:pPr>
            <w:r w:rsidRPr="003D45C0">
              <w:rPr>
                <w:rFonts w:ascii="Times" w:eastAsiaTheme="minorEastAsia" w:hAnsi="Times" w:cs="Times"/>
                <w:b/>
                <w:lang w:val="sv-SE" w:eastAsia="zh-CN"/>
              </w:rPr>
              <w:lastRenderedPageBreak/>
              <w:t>RAN4 to focus on MAC CE based SCell activation case as starting point</w:t>
            </w:r>
            <w:r>
              <w:rPr>
                <w:rFonts w:ascii="Times" w:eastAsiaTheme="minorEastAsia" w:hAnsi="Times" w:cs="Times"/>
                <w:b/>
                <w:lang w:val="sv-SE" w:eastAsia="zh-CN"/>
              </w:rPr>
              <w:t xml:space="preserve"> </w:t>
            </w:r>
            <w:r w:rsidRPr="003D45C0">
              <w:rPr>
                <w:rFonts w:ascii="Times" w:eastAsiaTheme="minorEastAsia" w:hAnsi="Times" w:cs="Times"/>
                <w:b/>
                <w:lang w:val="sv-SE" w:eastAsia="zh-CN"/>
              </w:rPr>
              <w:t>for SSB adaptation SC</w:t>
            </w:r>
            <w:r w:rsidRPr="003D45C0">
              <w:rPr>
                <w:rFonts w:ascii="Times" w:eastAsiaTheme="minorEastAsia" w:hAnsi="Times" w:cs="Times" w:hint="eastAsia"/>
                <w:b/>
                <w:lang w:val="sv-SE" w:eastAsia="zh-CN"/>
              </w:rPr>
              <w:t>e</w:t>
            </w:r>
            <w:r w:rsidRPr="003D45C0">
              <w:rPr>
                <w:rFonts w:ascii="Times" w:eastAsiaTheme="minorEastAsia" w:hAnsi="Times" w:cs="Times"/>
                <w:b/>
                <w:lang w:val="sv-SE" w:eastAsia="zh-CN"/>
              </w:rPr>
              <w:t>ll operation</w:t>
            </w:r>
          </w:p>
          <w:p w14:paraId="70AFE691" w14:textId="77777777" w:rsidR="007B2386" w:rsidRPr="00C55CC5" w:rsidRDefault="007B2386" w:rsidP="007B2386">
            <w:pPr>
              <w:spacing w:before="120" w:after="120"/>
              <w:rPr>
                <w:b/>
                <w:bCs/>
                <w:sz w:val="18"/>
              </w:rPr>
            </w:pPr>
          </w:p>
        </w:tc>
      </w:tr>
      <w:tr w:rsidR="007B2386" w:rsidRPr="000318AB" w14:paraId="79C17EF4" w14:textId="77777777">
        <w:trPr>
          <w:trHeight w:val="468"/>
        </w:trPr>
        <w:tc>
          <w:tcPr>
            <w:tcW w:w="1255" w:type="dxa"/>
          </w:tcPr>
          <w:p w14:paraId="0EDBD6DE" w14:textId="02F23161" w:rsidR="007B2386" w:rsidRPr="000318AB" w:rsidRDefault="00A936E4" w:rsidP="007B2386">
            <w:hyperlink r:id="rId24" w:history="1">
              <w:r w:rsidR="007B2386">
                <w:rPr>
                  <w:rStyle w:val="Hyperlink"/>
                  <w:rFonts w:ascii="Arial" w:hAnsi="Arial" w:cs="Arial"/>
                  <w:b/>
                  <w:bCs/>
                  <w:sz w:val="16"/>
                  <w:szCs w:val="16"/>
                </w:rPr>
                <w:t>R4-2502240</w:t>
              </w:r>
            </w:hyperlink>
          </w:p>
        </w:tc>
        <w:tc>
          <w:tcPr>
            <w:tcW w:w="1440" w:type="dxa"/>
          </w:tcPr>
          <w:p w14:paraId="22CEACC3" w14:textId="2174671E" w:rsidR="007B2386" w:rsidRPr="00453C68" w:rsidRDefault="007B2386" w:rsidP="007B2386">
            <w:r>
              <w:rPr>
                <w:rFonts w:ascii="Arial" w:hAnsi="Arial" w:cs="Arial"/>
                <w:sz w:val="16"/>
                <w:szCs w:val="16"/>
              </w:rPr>
              <w:t>Nokia, Nokia Shanghai Bell</w:t>
            </w:r>
          </w:p>
        </w:tc>
        <w:tc>
          <w:tcPr>
            <w:tcW w:w="6936" w:type="dxa"/>
          </w:tcPr>
          <w:p w14:paraId="194E4E88" w14:textId="77777777" w:rsidR="007B2386" w:rsidRPr="00642E39" w:rsidRDefault="007B2386" w:rsidP="007B2386">
            <w:pPr>
              <w:rPr>
                <w:b/>
                <w:bCs/>
                <w:u w:val="single"/>
                <w:lang w:eastAsia="zh-CN"/>
              </w:rPr>
            </w:pPr>
            <w:r w:rsidRPr="00642E39">
              <w:rPr>
                <w:b/>
                <w:bCs/>
                <w:u w:val="single"/>
                <w:lang w:eastAsia="zh-CN"/>
              </w:rPr>
              <w:t>Scenarios for SSB adaptation</w:t>
            </w:r>
          </w:p>
          <w:p w14:paraId="6C2778F7" w14:textId="77777777" w:rsidR="007B2386" w:rsidRPr="00642E39" w:rsidRDefault="007B2386" w:rsidP="007B2386">
            <w:pPr>
              <w:spacing w:line="257" w:lineRule="auto"/>
              <w:ind w:left="1134" w:hanging="1134"/>
              <w:jc w:val="both"/>
              <w:rPr>
                <w:rFonts w:eastAsia="Times New Roman"/>
                <w:b/>
              </w:rPr>
            </w:pPr>
            <w:r w:rsidRPr="00642E39">
              <w:rPr>
                <w:rFonts w:eastAsia="Times New Roman"/>
                <w:b/>
              </w:rPr>
              <w:t xml:space="preserve">Proposal </w:t>
            </w:r>
            <w:r w:rsidRPr="00642E39">
              <w:rPr>
                <w:rFonts w:eastAsiaTheme="minorEastAsia"/>
                <w:b/>
                <w:lang w:eastAsia="zh-CN"/>
              </w:rPr>
              <w:t>1</w:t>
            </w:r>
            <w:r w:rsidRPr="00642E39">
              <w:rPr>
                <w:rFonts w:eastAsia="Times New Roman"/>
                <w:b/>
              </w:rPr>
              <w:t xml:space="preserve">: </w:t>
            </w:r>
            <w:r w:rsidRPr="00642E39">
              <w:rPr>
                <w:rFonts w:eastAsia="Times New Roman"/>
                <w:b/>
              </w:rPr>
              <w:tab/>
              <w:t xml:space="preserve">RAN4 to not consider RRM impacts from SSB adaptation for </w:t>
            </w:r>
            <w:proofErr w:type="spellStart"/>
            <w:r w:rsidRPr="00642E39">
              <w:rPr>
                <w:rFonts w:eastAsia="Times New Roman"/>
                <w:b/>
              </w:rPr>
              <w:t>PCell</w:t>
            </w:r>
            <w:proofErr w:type="spellEnd"/>
            <w:r w:rsidRPr="00642E39">
              <w:rPr>
                <w:rFonts w:eastAsia="Times New Roman"/>
                <w:b/>
              </w:rPr>
              <w:t xml:space="preserve"> based on current RAN1 agreement.</w:t>
            </w:r>
          </w:p>
          <w:p w14:paraId="41589976" w14:textId="77777777" w:rsidR="007B2386" w:rsidRPr="00642E39" w:rsidRDefault="007B2386" w:rsidP="007B2386">
            <w:pPr>
              <w:spacing w:line="257" w:lineRule="auto"/>
              <w:ind w:left="1134" w:hanging="1134"/>
              <w:jc w:val="both"/>
              <w:rPr>
                <w:rFonts w:eastAsia="Times New Roman"/>
                <w:color w:val="000000" w:themeColor="text1"/>
              </w:rPr>
            </w:pPr>
            <w:r w:rsidRPr="00642E39">
              <w:rPr>
                <w:b/>
                <w:bCs/>
              </w:rPr>
              <w:t xml:space="preserve">Proposal 2: </w:t>
            </w:r>
            <w:r w:rsidRPr="00642E39">
              <w:rPr>
                <w:b/>
                <w:bCs/>
              </w:rPr>
              <w:tab/>
              <w:t>RAN4 to consider RRM impacts from SSB adaptation for NCD-SSB in SCell based on current RAN1 agreement and to wait on further RAN1 progress on SSB adaptation for CD-SSB in SCell.</w:t>
            </w:r>
          </w:p>
          <w:p w14:paraId="7F0415E9" w14:textId="77777777" w:rsidR="007B2386" w:rsidRPr="00642E39" w:rsidRDefault="007B2386" w:rsidP="007B2386">
            <w:pPr>
              <w:ind w:left="1134" w:hanging="1134"/>
              <w:jc w:val="both"/>
              <w:rPr>
                <w:b/>
                <w:bCs/>
              </w:rPr>
            </w:pPr>
            <w:r w:rsidRPr="00642E39">
              <w:rPr>
                <w:b/>
                <w:bCs/>
              </w:rPr>
              <w:t xml:space="preserve">Proposal 3: </w:t>
            </w:r>
            <w:r w:rsidRPr="00642E39">
              <w:rPr>
                <w:b/>
                <w:bCs/>
              </w:rPr>
              <w:tab/>
            </w:r>
            <w:r w:rsidRPr="00642E39">
              <w:rPr>
                <w:rFonts w:eastAsia="Times New Roman"/>
                <w:b/>
              </w:rPr>
              <w:t>RAN4 to identify RRM impacts for SSB adaptation in time domain for SCell and NCD-SSB and limited to SSB periodicity adaptation on the same frequency location.</w:t>
            </w:r>
          </w:p>
          <w:p w14:paraId="5AC987E0" w14:textId="77777777" w:rsidR="007B2386" w:rsidRPr="00642E39" w:rsidRDefault="007B2386" w:rsidP="007B2386">
            <w:pPr>
              <w:ind w:left="1134" w:hanging="1134"/>
              <w:rPr>
                <w:rFonts w:eastAsia="Times New Roman"/>
                <w:b/>
              </w:rPr>
            </w:pPr>
            <w:r w:rsidRPr="00642E39">
              <w:rPr>
                <w:rFonts w:eastAsia="Times New Roman"/>
                <w:b/>
              </w:rPr>
              <w:t xml:space="preserve">Proposal 4: </w:t>
            </w:r>
            <w:r w:rsidRPr="00642E39">
              <w:rPr>
                <w:rFonts w:eastAsia="Times New Roman"/>
                <w:b/>
              </w:rPr>
              <w:tab/>
              <w:t>RAN4 to study RRM impacts due to applying SSB adaptation for OD-SSB Case-1.</w:t>
            </w:r>
          </w:p>
          <w:p w14:paraId="006E7C83" w14:textId="77777777" w:rsidR="007B2386" w:rsidRPr="00642E39" w:rsidRDefault="007B2386" w:rsidP="007B2386">
            <w:pPr>
              <w:ind w:left="1134" w:hanging="1134"/>
              <w:rPr>
                <w:b/>
                <w:bCs/>
                <w:lang w:eastAsia="zh-CN"/>
              </w:rPr>
            </w:pPr>
            <w:r w:rsidRPr="00642E39">
              <w:rPr>
                <w:rFonts w:eastAsia="Times New Roman"/>
                <w:b/>
              </w:rPr>
              <w:t xml:space="preserve">Proposal </w:t>
            </w:r>
            <w:r w:rsidRPr="00642E39">
              <w:rPr>
                <w:rFonts w:eastAsiaTheme="minorEastAsia"/>
                <w:b/>
                <w:lang w:eastAsia="zh-CN"/>
              </w:rPr>
              <w:t>5</w:t>
            </w:r>
            <w:r w:rsidRPr="00642E39">
              <w:rPr>
                <w:rFonts w:eastAsia="Times New Roman"/>
                <w:b/>
              </w:rPr>
              <w:t xml:space="preserve">: </w:t>
            </w:r>
            <w:r w:rsidRPr="00642E39">
              <w:rPr>
                <w:rFonts w:eastAsia="Times New Roman"/>
                <w:b/>
              </w:rPr>
              <w:tab/>
              <w:t>RAN4 to specify requirements for SSB adaptation on OD-SSB Case-1 under the SSB adaptation objective.</w:t>
            </w:r>
          </w:p>
          <w:p w14:paraId="29AB62CA" w14:textId="77777777" w:rsidR="007B2386" w:rsidRPr="00642E39" w:rsidRDefault="007B2386" w:rsidP="007B2386">
            <w:pPr>
              <w:ind w:left="1134" w:hanging="1134"/>
              <w:rPr>
                <w:rFonts w:eastAsia="Times New Roman"/>
                <w:b/>
              </w:rPr>
            </w:pPr>
            <w:r w:rsidRPr="00642E39">
              <w:rPr>
                <w:rFonts w:eastAsia="Times New Roman"/>
                <w:b/>
              </w:rPr>
              <w:t xml:space="preserve">Proposal 6: </w:t>
            </w:r>
            <w:r w:rsidRPr="00642E39">
              <w:rPr>
                <w:rFonts w:eastAsia="Times New Roman"/>
                <w:b/>
              </w:rPr>
              <w:tab/>
              <w:t xml:space="preserve">RAN4 to maintain the specified range of SSB burst periodicities (5ms to 160ms) for SSB periodicity adaptation. </w:t>
            </w:r>
          </w:p>
          <w:p w14:paraId="2EF9B7E0" w14:textId="77777777" w:rsidR="007B2386" w:rsidRPr="00D352D0" w:rsidRDefault="007B2386" w:rsidP="007B2386">
            <w:pPr>
              <w:ind w:left="1134" w:hanging="1134"/>
              <w:rPr>
                <w:rFonts w:eastAsia="Times New Roman"/>
                <w:b/>
              </w:rPr>
            </w:pPr>
            <w:r w:rsidRPr="00642E39">
              <w:rPr>
                <w:b/>
                <w:bCs/>
                <w:u w:val="single"/>
                <w:lang w:eastAsia="zh-CN"/>
              </w:rPr>
              <w:t>Layer 3 measurement impact</w:t>
            </w:r>
            <w:r w:rsidRPr="00D352D0">
              <w:rPr>
                <w:b/>
                <w:bCs/>
                <w:u w:val="single"/>
                <w:lang w:eastAsia="zh-CN"/>
              </w:rPr>
              <w:t xml:space="preserve"> </w:t>
            </w:r>
            <w:r w:rsidRPr="00D352D0">
              <w:rPr>
                <w:rFonts w:eastAsia="Times New Roman"/>
                <w:b/>
              </w:rPr>
              <w:t xml:space="preserve">  </w:t>
            </w:r>
          </w:p>
          <w:p w14:paraId="3D0FDF35" w14:textId="77777777" w:rsidR="007B2386" w:rsidRDefault="007B2386" w:rsidP="007B2386">
            <w:pPr>
              <w:ind w:left="1134" w:hanging="1134"/>
              <w:rPr>
                <w:rFonts w:eastAsia="Times New Roman"/>
                <w:b/>
                <w:bCs/>
              </w:rPr>
            </w:pPr>
            <w:r w:rsidRPr="00C63383">
              <w:rPr>
                <w:rFonts w:eastAsia="Times New Roman"/>
                <w:b/>
              </w:rPr>
              <w:t xml:space="preserve">Proposal </w:t>
            </w:r>
            <w:r>
              <w:rPr>
                <w:rFonts w:eastAsia="Times New Roman"/>
                <w:b/>
              </w:rPr>
              <w:t>7</w:t>
            </w:r>
            <w:r w:rsidRPr="00C63383">
              <w:rPr>
                <w:rFonts w:eastAsia="Times New Roman"/>
                <w:b/>
              </w:rPr>
              <w:t xml:space="preserve">: </w:t>
            </w:r>
            <w:r w:rsidRPr="00C63383">
              <w:rPr>
                <w:rFonts w:eastAsia="Times New Roman"/>
                <w:b/>
              </w:rPr>
              <w:tab/>
            </w:r>
            <w:r w:rsidRPr="6C46DF50">
              <w:rPr>
                <w:rFonts w:eastAsia="Times New Roman"/>
                <w:b/>
                <w:bCs/>
              </w:rPr>
              <w:t xml:space="preserve">RAN4 to consider </w:t>
            </w:r>
            <w:r>
              <w:rPr>
                <w:rFonts w:eastAsia="Times New Roman"/>
                <w:b/>
                <w:bCs/>
              </w:rPr>
              <w:t>the L3 measurement impact from SSB periodicity adaptation to NR intra-/inter-frequency cell detection delay and NR intra-frequency time index delay, as well as to NR intra-/inter-frequency measurement period, i.e. the impact to configured SMTC period in case of active SCell.</w:t>
            </w:r>
          </w:p>
          <w:p w14:paraId="24F2D9BF" w14:textId="77777777" w:rsidR="007B2386" w:rsidRDefault="007B2386" w:rsidP="007B2386">
            <w:pPr>
              <w:ind w:left="1134" w:hanging="1134"/>
              <w:rPr>
                <w:rFonts w:eastAsia="Times New Roman"/>
                <w:b/>
              </w:rPr>
            </w:pPr>
            <w:r w:rsidRPr="00D352D0">
              <w:rPr>
                <w:b/>
                <w:bCs/>
                <w:u w:val="single"/>
                <w:lang w:eastAsia="zh-CN"/>
              </w:rPr>
              <w:t xml:space="preserve">Layer </w:t>
            </w:r>
            <w:r>
              <w:rPr>
                <w:b/>
                <w:bCs/>
                <w:u w:val="single"/>
                <w:lang w:eastAsia="zh-CN"/>
              </w:rPr>
              <w:t>1</w:t>
            </w:r>
            <w:r w:rsidRPr="00D352D0">
              <w:rPr>
                <w:b/>
                <w:bCs/>
                <w:u w:val="single"/>
                <w:lang w:eastAsia="zh-CN"/>
              </w:rPr>
              <w:t xml:space="preserve"> measurement impact </w:t>
            </w:r>
            <w:r w:rsidRPr="00D352D0">
              <w:rPr>
                <w:rFonts w:eastAsia="Times New Roman"/>
                <w:b/>
              </w:rPr>
              <w:t xml:space="preserve">  </w:t>
            </w:r>
          </w:p>
          <w:p w14:paraId="13983C52" w14:textId="77777777" w:rsidR="007B2386" w:rsidRPr="00642E39" w:rsidRDefault="007B2386" w:rsidP="007B2386">
            <w:pPr>
              <w:spacing w:line="257" w:lineRule="auto"/>
              <w:ind w:left="1134" w:hanging="1134"/>
              <w:rPr>
                <w:rFonts w:eastAsia="Times New Roman"/>
                <w:b/>
                <w:bCs/>
              </w:rPr>
            </w:pPr>
            <w:r w:rsidRPr="00642E39">
              <w:rPr>
                <w:rFonts w:eastAsia="Times New Roman"/>
                <w:b/>
                <w:bCs/>
              </w:rPr>
              <w:t xml:space="preserve">Proposal </w:t>
            </w:r>
            <w:r w:rsidRPr="00642E39">
              <w:rPr>
                <w:rFonts w:eastAsia="Times New Roman"/>
                <w:b/>
              </w:rPr>
              <w:t>8</w:t>
            </w:r>
            <w:r w:rsidRPr="00642E39">
              <w:rPr>
                <w:rFonts w:eastAsia="Times New Roman"/>
                <w:b/>
                <w:bCs/>
              </w:rPr>
              <w:t xml:space="preserve">: </w:t>
            </w:r>
            <w:r w:rsidRPr="00642E39">
              <w:rPr>
                <w:rFonts w:eastAsia="Times New Roman"/>
                <w:b/>
                <w:bCs/>
              </w:rPr>
              <w:tab/>
              <w:t xml:space="preserve">RAN4 to not consider the L1 measurement impact from SSB periodicity adaptation to RLM. </w:t>
            </w:r>
          </w:p>
          <w:p w14:paraId="524ED7A6" w14:textId="77777777" w:rsidR="007B2386" w:rsidRPr="00642E39" w:rsidRDefault="007B2386" w:rsidP="007B2386">
            <w:pPr>
              <w:spacing w:line="257" w:lineRule="auto"/>
              <w:ind w:left="1134" w:hanging="1134"/>
              <w:rPr>
                <w:rFonts w:eastAsia="Times New Roman"/>
                <w:b/>
              </w:rPr>
            </w:pPr>
            <w:r w:rsidRPr="00642E39">
              <w:rPr>
                <w:rFonts w:eastAsia="Times New Roman"/>
                <w:b/>
              </w:rPr>
              <w:t xml:space="preserve">Proposal 9: </w:t>
            </w:r>
            <w:r w:rsidRPr="00642E39">
              <w:rPr>
                <w:rFonts w:eastAsia="Times New Roman"/>
                <w:b/>
              </w:rPr>
              <w:tab/>
            </w:r>
            <w:r w:rsidRPr="00642E39">
              <w:rPr>
                <w:rFonts w:eastAsia="Times New Roman"/>
                <w:b/>
                <w:bCs/>
              </w:rPr>
              <w:t xml:space="preserve">RAN4 to consider the L1 measurement impact from SSB periodicity adaptation to measurement delay for BFD, CBD, L1-RSRP and L1-SINR for active </w:t>
            </w:r>
            <w:proofErr w:type="spellStart"/>
            <w:r w:rsidRPr="00642E39">
              <w:rPr>
                <w:rFonts w:eastAsia="Times New Roman"/>
                <w:b/>
                <w:bCs/>
              </w:rPr>
              <w:t>SCells</w:t>
            </w:r>
            <w:proofErr w:type="spellEnd"/>
            <w:r w:rsidRPr="00642E39">
              <w:rPr>
                <w:rFonts w:eastAsia="Times New Roman"/>
                <w:b/>
              </w:rPr>
              <w:t>.</w:t>
            </w:r>
          </w:p>
          <w:p w14:paraId="35B3EE8C" w14:textId="77777777" w:rsidR="007B2386" w:rsidRPr="00642E39" w:rsidRDefault="007B2386" w:rsidP="007B2386">
            <w:pPr>
              <w:spacing w:line="257" w:lineRule="auto"/>
              <w:ind w:left="1134" w:hanging="1134"/>
              <w:rPr>
                <w:rFonts w:eastAsia="Times New Roman"/>
                <w:b/>
                <w:bCs/>
                <w:u w:val="single"/>
              </w:rPr>
            </w:pPr>
            <w:r w:rsidRPr="00642E39">
              <w:rPr>
                <w:rFonts w:eastAsia="Times New Roman"/>
                <w:b/>
                <w:bCs/>
                <w:u w:val="single"/>
              </w:rPr>
              <w:t>Transition requirements</w:t>
            </w:r>
          </w:p>
          <w:p w14:paraId="52D33245" w14:textId="77777777" w:rsidR="007B2386" w:rsidRPr="00642E39" w:rsidRDefault="007B2386" w:rsidP="007B2386">
            <w:pPr>
              <w:spacing w:line="257" w:lineRule="auto"/>
              <w:ind w:left="1134" w:hanging="1134"/>
              <w:rPr>
                <w:rFonts w:eastAsia="Times New Roman"/>
                <w:b/>
                <w:bCs/>
              </w:rPr>
            </w:pPr>
            <w:r w:rsidRPr="00642E39">
              <w:rPr>
                <w:rFonts w:eastAsia="Times New Roman"/>
                <w:b/>
                <w:bCs/>
              </w:rPr>
              <w:t>Proposal 10</w:t>
            </w:r>
            <w:r w:rsidRPr="00642E39">
              <w:rPr>
                <w:rFonts w:eastAsia="Times New Roman"/>
                <w:b/>
                <w:bCs/>
                <w:color w:val="0000FF"/>
              </w:rPr>
              <w:t>:</w:t>
            </w:r>
            <w:r w:rsidRPr="00642E39">
              <w:rPr>
                <w:rFonts w:eastAsia="Times New Roman"/>
                <w:b/>
                <w:bCs/>
              </w:rPr>
              <w:t xml:space="preserve"> </w:t>
            </w:r>
            <w:r w:rsidRPr="00642E39">
              <w:rPr>
                <w:rFonts w:eastAsia="Times New Roman"/>
                <w:b/>
                <w:bCs/>
              </w:rPr>
              <w:tab/>
              <w:t>RAN4 to consider transition requirements for L1-RSRP, L1-SINR, BFD and CBD requirements.</w:t>
            </w:r>
          </w:p>
          <w:p w14:paraId="0B3C70DD" w14:textId="77777777" w:rsidR="007B2386" w:rsidRPr="00642E39" w:rsidRDefault="007B2386" w:rsidP="007B2386">
            <w:pPr>
              <w:spacing w:line="257" w:lineRule="auto"/>
              <w:ind w:left="1134" w:hanging="1134"/>
              <w:rPr>
                <w:rFonts w:eastAsia="Times New Roman"/>
                <w:b/>
                <w:bCs/>
              </w:rPr>
            </w:pPr>
            <w:r w:rsidRPr="00642E39">
              <w:rPr>
                <w:rFonts w:eastAsia="Times New Roman"/>
                <w:b/>
                <w:bCs/>
              </w:rPr>
              <w:t xml:space="preserve">Proposal </w:t>
            </w:r>
            <w:r w:rsidRPr="00642E39">
              <w:rPr>
                <w:rFonts w:eastAsia="Times New Roman"/>
                <w:b/>
              </w:rPr>
              <w:t>11</w:t>
            </w:r>
            <w:r w:rsidRPr="00642E39">
              <w:rPr>
                <w:rFonts w:eastAsia="Times New Roman"/>
                <w:b/>
                <w:bCs/>
              </w:rPr>
              <w:t xml:space="preserve">: </w:t>
            </w:r>
            <w:r w:rsidRPr="00642E39">
              <w:rPr>
                <w:rFonts w:eastAsia="Times New Roman"/>
                <w:b/>
                <w:bCs/>
              </w:rPr>
              <w:tab/>
              <w:t>RAN4 to consider L3 transition requirements due to SSB periodicity adaptation for single always-on SSB and for OD-SSB Case-1, respectively.</w:t>
            </w:r>
          </w:p>
          <w:p w14:paraId="28C28210" w14:textId="77777777" w:rsidR="007B2386" w:rsidRPr="00642E39" w:rsidRDefault="007B2386" w:rsidP="007B2386">
            <w:pPr>
              <w:spacing w:line="257" w:lineRule="auto"/>
              <w:ind w:left="1134" w:hanging="1134"/>
              <w:rPr>
                <w:rFonts w:eastAsia="Times New Roman"/>
                <w:b/>
                <w:u w:val="single"/>
              </w:rPr>
            </w:pPr>
            <w:r w:rsidRPr="00642E39">
              <w:rPr>
                <w:rFonts w:eastAsia="Times New Roman"/>
                <w:b/>
                <w:u w:val="single"/>
              </w:rPr>
              <w:t>SCell activation requirements</w:t>
            </w:r>
          </w:p>
          <w:p w14:paraId="490466FF" w14:textId="77777777" w:rsidR="007B2386" w:rsidRPr="00642E39" w:rsidRDefault="007B2386" w:rsidP="007B2386">
            <w:pPr>
              <w:spacing w:line="257" w:lineRule="auto"/>
              <w:ind w:left="1134" w:hanging="1134"/>
              <w:rPr>
                <w:rFonts w:eastAsia="Times New Roman"/>
                <w:b/>
                <w:bCs/>
              </w:rPr>
            </w:pPr>
            <w:r w:rsidRPr="00642E39">
              <w:rPr>
                <w:rFonts w:eastAsia="Times New Roman"/>
                <w:b/>
                <w:bCs/>
              </w:rPr>
              <w:t xml:space="preserve">Proposal </w:t>
            </w:r>
            <w:r w:rsidRPr="00642E39">
              <w:rPr>
                <w:rFonts w:eastAsia="Times New Roman"/>
                <w:b/>
              </w:rPr>
              <w:t>12</w:t>
            </w:r>
            <w:r w:rsidRPr="00642E39">
              <w:rPr>
                <w:rFonts w:eastAsia="Times New Roman"/>
                <w:b/>
                <w:bCs/>
              </w:rPr>
              <w:t xml:space="preserve">: </w:t>
            </w:r>
            <w:r w:rsidRPr="00642E39">
              <w:rPr>
                <w:rFonts w:eastAsia="Times New Roman"/>
                <w:b/>
                <w:bCs/>
              </w:rPr>
              <w:tab/>
              <w:t>RAN4 to not consider SSB periodicity adaptation during SCell activation.</w:t>
            </w:r>
          </w:p>
          <w:p w14:paraId="48F00D8B" w14:textId="77777777" w:rsidR="007B2386" w:rsidRPr="00642E39" w:rsidRDefault="007B2386" w:rsidP="007B2386">
            <w:pPr>
              <w:spacing w:line="257" w:lineRule="auto"/>
              <w:ind w:left="1134" w:hanging="1134"/>
              <w:rPr>
                <w:rFonts w:eastAsia="Times New Roman"/>
                <w:b/>
                <w:u w:val="single"/>
              </w:rPr>
            </w:pPr>
            <w:r w:rsidRPr="00642E39">
              <w:rPr>
                <w:rFonts w:eastAsia="Times New Roman"/>
                <w:b/>
                <w:u w:val="single"/>
              </w:rPr>
              <w:t>TCI switching requirements</w:t>
            </w:r>
          </w:p>
          <w:p w14:paraId="3C445D38" w14:textId="77777777" w:rsidR="007B2386" w:rsidRPr="00642E39" w:rsidRDefault="007B2386" w:rsidP="007B2386">
            <w:pPr>
              <w:spacing w:line="257" w:lineRule="auto"/>
              <w:ind w:left="1134" w:hanging="1134"/>
              <w:rPr>
                <w:rFonts w:eastAsia="Times New Roman"/>
                <w:b/>
                <w:bCs/>
              </w:rPr>
            </w:pPr>
            <w:r w:rsidRPr="00642E39">
              <w:rPr>
                <w:rFonts w:eastAsia="Times New Roman"/>
                <w:b/>
                <w:bCs/>
              </w:rPr>
              <w:t xml:space="preserve">Proposal </w:t>
            </w:r>
            <w:r w:rsidRPr="00642E39">
              <w:rPr>
                <w:rFonts w:eastAsia="Times New Roman"/>
                <w:b/>
              </w:rPr>
              <w:t>13</w:t>
            </w:r>
            <w:r w:rsidRPr="00642E39">
              <w:rPr>
                <w:rFonts w:eastAsia="Times New Roman"/>
                <w:b/>
                <w:bCs/>
              </w:rPr>
              <w:t xml:space="preserve">: </w:t>
            </w:r>
            <w:r w:rsidRPr="00642E39">
              <w:rPr>
                <w:rFonts w:eastAsia="Times New Roman"/>
                <w:b/>
                <w:bCs/>
              </w:rPr>
              <w:tab/>
              <w:t xml:space="preserve">RAN4 to not consider an impact from SSB periodicity adaptation to TCI state switching delay. </w:t>
            </w:r>
          </w:p>
          <w:p w14:paraId="25B91160" w14:textId="77777777" w:rsidR="007B2386" w:rsidRPr="00642E39" w:rsidRDefault="007B2386" w:rsidP="007B2386">
            <w:pPr>
              <w:spacing w:line="257" w:lineRule="auto"/>
              <w:ind w:left="1134" w:hanging="1134"/>
              <w:rPr>
                <w:rFonts w:eastAsia="Times New Roman"/>
                <w:b/>
                <w:u w:val="single"/>
              </w:rPr>
            </w:pPr>
            <w:r w:rsidRPr="00642E39">
              <w:rPr>
                <w:rFonts w:eastAsia="Times New Roman"/>
                <w:b/>
                <w:u w:val="single"/>
              </w:rPr>
              <w:lastRenderedPageBreak/>
              <w:t>SSB adaptation delay requirements</w:t>
            </w:r>
          </w:p>
          <w:p w14:paraId="47DC5628" w14:textId="77777777" w:rsidR="007B2386" w:rsidRPr="002B65DD" w:rsidRDefault="007B2386" w:rsidP="007B2386">
            <w:pPr>
              <w:spacing w:line="257" w:lineRule="auto"/>
              <w:ind w:left="1134" w:hanging="1134"/>
              <w:rPr>
                <w:rFonts w:eastAsia="Times New Roman"/>
                <w:b/>
              </w:rPr>
            </w:pPr>
            <w:r w:rsidRPr="00642E39">
              <w:rPr>
                <w:rFonts w:eastAsia="Times New Roman"/>
                <w:b/>
              </w:rPr>
              <w:t xml:space="preserve">Proposal 14: </w:t>
            </w:r>
            <w:r w:rsidRPr="00642E39">
              <w:rPr>
                <w:rFonts w:eastAsia="Times New Roman"/>
                <w:b/>
              </w:rPr>
              <w:tab/>
            </w:r>
            <w:r w:rsidRPr="00642E39">
              <w:rPr>
                <w:rFonts w:eastAsia="Times New Roman"/>
                <w:b/>
                <w:bCs/>
              </w:rPr>
              <w:t xml:space="preserve">RAN4 to consider the impact of processing time for decoding the updated SSB burst periodicity, depending on the </w:t>
            </w:r>
            <w:proofErr w:type="spellStart"/>
            <w:r w:rsidRPr="00642E39">
              <w:rPr>
                <w:rFonts w:eastAsia="Times New Roman"/>
                <w:b/>
                <w:bCs/>
              </w:rPr>
              <w:t>signaling</w:t>
            </w:r>
            <w:proofErr w:type="spellEnd"/>
            <w:r w:rsidRPr="00642E39">
              <w:rPr>
                <w:rFonts w:eastAsia="Times New Roman"/>
                <w:b/>
                <w:bCs/>
              </w:rPr>
              <w:t xml:space="preserve"> method specified in RAN1/RAN2, to be ready to receive the SSBs with the adjusted SSB burst periodicity, identified as the SSB adaptation delay.</w:t>
            </w:r>
          </w:p>
          <w:p w14:paraId="744E4532" w14:textId="37A2746F" w:rsidR="007B2386" w:rsidRPr="007B2386" w:rsidRDefault="007B2386" w:rsidP="007B2386">
            <w:pPr>
              <w:tabs>
                <w:tab w:val="left" w:pos="558"/>
              </w:tabs>
              <w:spacing w:before="120" w:after="120"/>
              <w:rPr>
                <w:b/>
                <w:bCs/>
                <w:sz w:val="18"/>
              </w:rPr>
            </w:pPr>
          </w:p>
        </w:tc>
      </w:tr>
    </w:tbl>
    <w:p w14:paraId="1E8BCAB9" w14:textId="77777777" w:rsidR="0097167C" w:rsidRDefault="0097167C"/>
    <w:p w14:paraId="73ECDDF7" w14:textId="77777777" w:rsidR="0097167C" w:rsidRDefault="003E6E15">
      <w:pPr>
        <w:pStyle w:val="Heading2"/>
      </w:pPr>
      <w:r>
        <w:rPr>
          <w:rFonts w:hint="eastAsia"/>
        </w:rPr>
        <w:t>Open issues</w:t>
      </w:r>
      <w:r>
        <w:t xml:space="preserve"> summary</w:t>
      </w:r>
    </w:p>
    <w:p w14:paraId="2F07691F" w14:textId="5BE3DC79"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58A620" w14:textId="4E49D797" w:rsidR="0097167C" w:rsidRDefault="003E6E15" w:rsidP="00D73626">
      <w:pPr>
        <w:pStyle w:val="Heading3"/>
        <w:rPr>
          <w:sz w:val="24"/>
          <w:szCs w:val="16"/>
        </w:rPr>
      </w:pPr>
      <w:r>
        <w:rPr>
          <w:sz w:val="24"/>
          <w:szCs w:val="16"/>
        </w:rPr>
        <w:t>Sub-topic 1-</w:t>
      </w:r>
      <w:r w:rsidR="00603F43">
        <w:rPr>
          <w:sz w:val="24"/>
          <w:szCs w:val="16"/>
        </w:rPr>
        <w:t>1</w:t>
      </w:r>
      <w:r>
        <w:rPr>
          <w:sz w:val="24"/>
          <w:szCs w:val="16"/>
        </w:rPr>
        <w:t xml:space="preserve"> </w:t>
      </w:r>
      <w:r w:rsidR="00D73626">
        <w:rPr>
          <w:sz w:val="24"/>
          <w:szCs w:val="16"/>
        </w:rPr>
        <w:t xml:space="preserve">SSB </w:t>
      </w:r>
      <w:r w:rsidR="00CF171E" w:rsidRPr="00CF171E">
        <w:rPr>
          <w:sz w:val="24"/>
          <w:szCs w:val="16"/>
        </w:rPr>
        <w:t xml:space="preserve">adaptation </w:t>
      </w:r>
      <w:r w:rsidR="00D73626">
        <w:rPr>
          <w:sz w:val="24"/>
          <w:szCs w:val="16"/>
        </w:rPr>
        <w:t xml:space="preserve">– Scenario </w:t>
      </w:r>
    </w:p>
    <w:p w14:paraId="284C37F3" w14:textId="29D16543" w:rsidR="004B11CD" w:rsidRPr="004B11CD" w:rsidRDefault="004B11CD" w:rsidP="007B6C8C">
      <w:pPr>
        <w:rPr>
          <w:b/>
          <w:color w:val="0070C0"/>
          <w:u w:val="single"/>
          <w:lang w:eastAsia="ko-KR"/>
        </w:rPr>
      </w:pPr>
      <w:bookmarkStart w:id="2" w:name="OLE_LINK16"/>
      <w:r>
        <w:rPr>
          <w:b/>
          <w:color w:val="0070C0"/>
          <w:u w:val="single"/>
          <w:lang w:eastAsia="ko-KR"/>
        </w:rPr>
        <w:t xml:space="preserve">Issue 1-1-1: </w:t>
      </w:r>
      <w:r w:rsidR="00D73626" w:rsidRPr="00D73626">
        <w:rPr>
          <w:b/>
          <w:color w:val="0070C0"/>
          <w:u w:val="single"/>
          <w:lang w:eastAsia="ko-KR"/>
        </w:rPr>
        <w:t>Scenario clarification based on RAN1 progress</w:t>
      </w:r>
    </w:p>
    <w:bookmarkEnd w:id="2"/>
    <w:p w14:paraId="562C0453" w14:textId="08594589" w:rsidR="007B6C8C" w:rsidRPr="007B6C8C" w:rsidRDefault="007B6C8C" w:rsidP="007B6C8C">
      <w:pPr>
        <w:rPr>
          <w:i/>
          <w:color w:val="0070C0"/>
        </w:rPr>
      </w:pPr>
      <w:r w:rsidRPr="007B6C8C">
        <w:rPr>
          <w:i/>
          <w:color w:val="0070C0"/>
        </w:rPr>
        <w:t>Background</w:t>
      </w:r>
      <w:r w:rsidR="00D73626">
        <w:rPr>
          <w:i/>
          <w:color w:val="0070C0"/>
        </w:rPr>
        <w:t xml:space="preserve">: </w:t>
      </w:r>
    </w:p>
    <w:tbl>
      <w:tblPr>
        <w:tblStyle w:val="TableGrid"/>
        <w:tblW w:w="0" w:type="auto"/>
        <w:tblLook w:val="04A0" w:firstRow="1" w:lastRow="0" w:firstColumn="1" w:lastColumn="0" w:noHBand="0" w:noVBand="1"/>
      </w:tblPr>
      <w:tblGrid>
        <w:gridCol w:w="9631"/>
      </w:tblGrid>
      <w:tr w:rsidR="007B6C8C" w14:paraId="795E9A7E" w14:textId="77777777" w:rsidTr="007B6C8C">
        <w:tc>
          <w:tcPr>
            <w:tcW w:w="9631" w:type="dxa"/>
          </w:tcPr>
          <w:p w14:paraId="57DE6871" w14:textId="5A0F37F1" w:rsidR="0028046D" w:rsidRDefault="0028046D" w:rsidP="0028046D">
            <w:pPr>
              <w:snapToGrid w:val="0"/>
              <w:spacing w:after="120"/>
              <w:rPr>
                <w:b/>
                <w:sz w:val="21"/>
                <w:szCs w:val="21"/>
                <w:u w:val="single"/>
                <w:lang w:eastAsia="ko-KR"/>
              </w:rPr>
            </w:pPr>
            <w:r w:rsidRPr="006F28ED">
              <w:rPr>
                <w:i/>
                <w:color w:val="0070C0"/>
                <w:highlight w:val="cyan"/>
              </w:rPr>
              <w:t xml:space="preserve">RAN4 agreements in </w:t>
            </w:r>
            <w:r w:rsidR="006F28ED">
              <w:rPr>
                <w:i/>
                <w:color w:val="0070C0"/>
                <w:highlight w:val="cyan"/>
              </w:rPr>
              <w:t>RAN4#112bis</w:t>
            </w:r>
            <w:r w:rsidRPr="006F28ED">
              <w:rPr>
                <w:i/>
                <w:color w:val="0070C0"/>
                <w:highlight w:val="cyan"/>
              </w:rPr>
              <w:t xml:space="preserve"> R4-2416860</w:t>
            </w:r>
          </w:p>
          <w:p w14:paraId="6166C5FB" w14:textId="63CD590E" w:rsidR="0028046D" w:rsidRPr="00BF5A6B" w:rsidRDefault="0028046D" w:rsidP="0028046D">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3EC62AA4" w14:textId="77777777" w:rsidR="0028046D" w:rsidRPr="0090100A" w:rsidRDefault="0028046D" w:rsidP="0028046D">
            <w:pPr>
              <w:snapToGrid w:val="0"/>
              <w:spacing w:after="120"/>
              <w:rPr>
                <w:rFonts w:eastAsia="等线"/>
                <w:sz w:val="21"/>
                <w:szCs w:val="21"/>
                <w:highlight w:val="green"/>
                <w:lang w:eastAsia="zh-CN"/>
              </w:rPr>
            </w:pPr>
            <w:r w:rsidRPr="0090100A">
              <w:rPr>
                <w:rFonts w:eastAsia="等线"/>
                <w:sz w:val="21"/>
                <w:szCs w:val="21"/>
                <w:highlight w:val="green"/>
                <w:lang w:eastAsia="zh-CN"/>
              </w:rPr>
              <w:t>Agreement:</w:t>
            </w:r>
          </w:p>
          <w:p w14:paraId="535EA41A" w14:textId="77777777" w:rsidR="0028046D" w:rsidRPr="0090100A" w:rsidRDefault="0028046D" w:rsidP="0028046D">
            <w:pPr>
              <w:pStyle w:val="ListParagraph"/>
              <w:numPr>
                <w:ilvl w:val="1"/>
                <w:numId w:val="3"/>
              </w:numPr>
              <w:overflowPunct/>
              <w:autoSpaceDE/>
              <w:autoSpaceDN/>
              <w:adjustRightInd/>
              <w:snapToGrid w:val="0"/>
              <w:spacing w:after="120"/>
              <w:ind w:firstLineChars="0"/>
              <w:textAlignment w:val="auto"/>
              <w:rPr>
                <w:szCs w:val="21"/>
                <w:highlight w:val="green"/>
              </w:rPr>
            </w:pPr>
            <w:r w:rsidRPr="0090100A">
              <w:rPr>
                <w:szCs w:val="21"/>
                <w:highlight w:val="green"/>
              </w:rPr>
              <w:t>Per RAN1 agreements, RAN4 to take following as starting point for SSB adaption discussion:</w:t>
            </w:r>
          </w:p>
          <w:p w14:paraId="70CA6112"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CONNECTED mode</w:t>
            </w:r>
            <w:r w:rsidRPr="0090100A">
              <w:rPr>
                <w:szCs w:val="21"/>
                <w:highlight w:val="green"/>
                <w:u w:val="single"/>
              </w:rPr>
              <w:t xml:space="preserve">, and </w:t>
            </w:r>
          </w:p>
          <w:p w14:paraId="1EFAD166"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adaptation for SCell</w:t>
            </w:r>
            <w:r w:rsidRPr="0090100A">
              <w:rPr>
                <w:szCs w:val="21"/>
                <w:highlight w:val="green"/>
                <w:u w:val="single"/>
              </w:rPr>
              <w:t>, and</w:t>
            </w:r>
          </w:p>
          <w:p w14:paraId="173FF23A"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adaptation for NCD-SSB</w:t>
            </w:r>
            <w:r w:rsidRPr="0090100A">
              <w:rPr>
                <w:szCs w:val="21"/>
                <w:highlight w:val="green"/>
                <w:u w:val="single"/>
              </w:rPr>
              <w:t>, and</w:t>
            </w:r>
          </w:p>
          <w:p w14:paraId="0B3C4914"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periodicity adaptation in time-domain</w:t>
            </w:r>
          </w:p>
          <w:p w14:paraId="22CC4BF9" w14:textId="77777777" w:rsidR="0028046D" w:rsidRPr="0090100A" w:rsidRDefault="0028046D" w:rsidP="0028046D">
            <w:pPr>
              <w:snapToGrid w:val="0"/>
              <w:spacing w:after="120"/>
              <w:ind w:left="1420"/>
              <w:rPr>
                <w:sz w:val="21"/>
                <w:szCs w:val="21"/>
                <w:lang w:eastAsia="zh-CN"/>
              </w:rPr>
            </w:pPr>
            <w:r w:rsidRPr="0090100A">
              <w:rPr>
                <w:sz w:val="21"/>
                <w:szCs w:val="21"/>
                <w:highlight w:val="green"/>
                <w:lang w:eastAsia="zh-CN"/>
              </w:rPr>
              <w:t xml:space="preserve">Note: Above could be further updated based on further RAN1 progress (e.g. </w:t>
            </w:r>
            <w:proofErr w:type="spellStart"/>
            <w:r w:rsidRPr="0090100A">
              <w:rPr>
                <w:sz w:val="21"/>
                <w:szCs w:val="21"/>
                <w:highlight w:val="green"/>
                <w:lang w:eastAsia="zh-CN"/>
              </w:rPr>
              <w:t>PCell</w:t>
            </w:r>
            <w:proofErr w:type="spellEnd"/>
            <w:r w:rsidRPr="0090100A">
              <w:rPr>
                <w:sz w:val="21"/>
                <w:szCs w:val="21"/>
                <w:highlight w:val="green"/>
                <w:lang w:eastAsia="zh-CN"/>
              </w:rPr>
              <w:t>, other adaptation mechanism)</w:t>
            </w:r>
          </w:p>
          <w:p w14:paraId="0099C14E" w14:textId="64039D14" w:rsidR="007B6C8C" w:rsidRPr="0028046D" w:rsidRDefault="0028046D" w:rsidP="0028046D">
            <w:pPr>
              <w:snapToGrid w:val="0"/>
              <w:spacing w:after="120"/>
              <w:rPr>
                <w:i/>
                <w:color w:val="0070C0"/>
              </w:rPr>
            </w:pPr>
            <w:r w:rsidRPr="006F28ED">
              <w:rPr>
                <w:i/>
                <w:color w:val="0070C0"/>
                <w:highlight w:val="cyan"/>
              </w:rPr>
              <w:t>RAN1#118 bis</w:t>
            </w:r>
          </w:p>
          <w:p w14:paraId="4EDA476A" w14:textId="77777777" w:rsidR="0028046D" w:rsidRPr="00012CCA" w:rsidRDefault="0028046D" w:rsidP="0028046D">
            <w:pPr>
              <w:spacing w:after="120"/>
              <w:contextualSpacing/>
              <w:jc w:val="both"/>
              <w:rPr>
                <w:b/>
                <w:bCs/>
              </w:rPr>
            </w:pPr>
            <w:r w:rsidRPr="00012CCA">
              <w:rPr>
                <w:b/>
                <w:bCs/>
              </w:rPr>
              <w:t>Conclusion</w:t>
            </w:r>
          </w:p>
          <w:p w14:paraId="26F2956F" w14:textId="77777777" w:rsidR="0028046D" w:rsidRPr="00A22591" w:rsidRDefault="0028046D" w:rsidP="0028046D">
            <w:pPr>
              <w:spacing w:after="120"/>
              <w:contextualSpacing/>
              <w:jc w:val="both"/>
            </w:pPr>
            <w:r w:rsidRPr="00012CCA">
              <w:t>There is no consensus on the support of adaptation of SSB for idle mode UEs in Rel-19</w:t>
            </w:r>
          </w:p>
          <w:p w14:paraId="435B9AB1" w14:textId="77777777" w:rsidR="0028046D" w:rsidRDefault="0028046D" w:rsidP="0028046D">
            <w:pPr>
              <w:rPr>
                <w:lang w:eastAsia="x-none"/>
              </w:rPr>
            </w:pPr>
          </w:p>
          <w:p w14:paraId="2C4A4A33" w14:textId="77777777" w:rsidR="0028046D" w:rsidRPr="003F4ABE" w:rsidRDefault="0028046D" w:rsidP="0028046D">
            <w:pPr>
              <w:spacing w:line="259" w:lineRule="auto"/>
              <w:contextualSpacing/>
              <w:rPr>
                <w:b/>
                <w:bCs/>
              </w:rPr>
            </w:pPr>
            <w:r w:rsidRPr="003F4ABE">
              <w:rPr>
                <w:b/>
                <w:bCs/>
                <w:highlight w:val="green"/>
              </w:rPr>
              <w:t>Agreement</w:t>
            </w:r>
          </w:p>
          <w:p w14:paraId="390D4E76" w14:textId="77777777" w:rsidR="0028046D" w:rsidRPr="00E152DE" w:rsidRDefault="0028046D" w:rsidP="0028046D">
            <w:pPr>
              <w:spacing w:line="259" w:lineRule="auto"/>
              <w:rPr>
                <w:rFonts w:cs="Times"/>
              </w:rPr>
            </w:pPr>
            <w:r w:rsidRPr="00E152DE">
              <w:rPr>
                <w:rFonts w:cs="Times"/>
              </w:rPr>
              <w:t xml:space="preserve">For Cell DTX extension to SSBs not on sync-raster for connected mode UEs, select Option 3, i.e. </w:t>
            </w:r>
            <w:r w:rsidRPr="00E152DE">
              <w:t xml:space="preserve">Cell DTX does not impact UE assumption on SSB transmissions (i.e. legacy </w:t>
            </w:r>
            <w:proofErr w:type="spellStart"/>
            <w:r w:rsidRPr="00E152DE">
              <w:t>behavior</w:t>
            </w:r>
            <w:proofErr w:type="spellEnd"/>
            <w:r w:rsidRPr="00E152DE">
              <w:t>).</w:t>
            </w:r>
          </w:p>
          <w:p w14:paraId="79AE077E" w14:textId="5226865D" w:rsidR="0028046D" w:rsidRPr="0028046D" w:rsidRDefault="0028046D" w:rsidP="00604B54">
            <w:pPr>
              <w:pStyle w:val="ListParagraph"/>
              <w:numPr>
                <w:ilvl w:val="0"/>
                <w:numId w:val="7"/>
              </w:numPr>
              <w:overflowPunct/>
              <w:autoSpaceDE/>
              <w:autoSpaceDN/>
              <w:adjustRightInd/>
              <w:spacing w:after="0" w:line="259" w:lineRule="auto"/>
              <w:ind w:firstLineChars="0"/>
              <w:contextualSpacing/>
              <w:textAlignment w:val="auto"/>
            </w:pPr>
            <w:r w:rsidRPr="00E152DE">
              <w:t>No spec impact</w:t>
            </w:r>
          </w:p>
          <w:p w14:paraId="6BAE6A96" w14:textId="4B03ECEB" w:rsidR="0028046D" w:rsidRDefault="0028046D" w:rsidP="00AD27FD">
            <w:pPr>
              <w:spacing w:after="0" w:line="259" w:lineRule="auto"/>
              <w:rPr>
                <w:lang w:eastAsia="ko-KR"/>
              </w:rPr>
            </w:pPr>
          </w:p>
          <w:p w14:paraId="3E6F91B8" w14:textId="20259BA6" w:rsidR="006F28ED" w:rsidRDefault="006F28ED" w:rsidP="006F28ED">
            <w:pPr>
              <w:snapToGrid w:val="0"/>
              <w:spacing w:after="120"/>
              <w:rPr>
                <w:b/>
                <w:sz w:val="21"/>
                <w:szCs w:val="21"/>
                <w:u w:val="single"/>
                <w:lang w:eastAsia="ko-KR"/>
              </w:rPr>
            </w:pPr>
            <w:r w:rsidRPr="006F28ED">
              <w:rPr>
                <w:i/>
                <w:color w:val="0070C0"/>
                <w:highlight w:val="cyan"/>
              </w:rPr>
              <w:t>RAN4 agreements in RAN4#113 R4-2420242</w:t>
            </w:r>
          </w:p>
          <w:p w14:paraId="70A4C710" w14:textId="173E9DE9" w:rsidR="006F28ED" w:rsidRDefault="006F28ED" w:rsidP="00AD27FD">
            <w:pPr>
              <w:spacing w:after="0" w:line="259" w:lineRule="auto"/>
              <w:rPr>
                <w:lang w:eastAsia="ko-KR"/>
              </w:rPr>
            </w:pPr>
          </w:p>
          <w:p w14:paraId="26859798" w14:textId="77777777" w:rsidR="006F28ED" w:rsidRDefault="006F28ED" w:rsidP="006F28ED">
            <w:pPr>
              <w:snapToGrid w:val="0"/>
              <w:spacing w:after="120"/>
              <w:rPr>
                <w:b/>
                <w:color w:val="000000" w:themeColor="text1"/>
                <w:sz w:val="21"/>
                <w:szCs w:val="21"/>
                <w:u w:val="single"/>
                <w:lang w:eastAsia="ko-KR"/>
              </w:rPr>
            </w:pPr>
            <w:r w:rsidRPr="00A82EBD">
              <w:rPr>
                <w:b/>
                <w:color w:val="000000" w:themeColor="text1"/>
                <w:sz w:val="21"/>
                <w:szCs w:val="21"/>
                <w:u w:val="single"/>
                <w:lang w:eastAsia="ko-KR"/>
              </w:rPr>
              <w:t>Issue 1-1-1: Scenario clarification based on RAN1 progress</w:t>
            </w:r>
          </w:p>
          <w:p w14:paraId="6E157097" w14:textId="77777777" w:rsidR="006F28ED" w:rsidRPr="00B77404" w:rsidRDefault="006F28ED" w:rsidP="006F28ED">
            <w:pPr>
              <w:snapToGrid w:val="0"/>
              <w:spacing w:after="120"/>
              <w:rPr>
                <w:color w:val="000000" w:themeColor="text1"/>
                <w:sz w:val="21"/>
                <w:szCs w:val="21"/>
                <w:highlight w:val="green"/>
                <w:lang w:eastAsia="ko-KR"/>
              </w:rPr>
            </w:pPr>
            <w:r w:rsidRPr="00B77404">
              <w:rPr>
                <w:color w:val="000000" w:themeColor="text1"/>
                <w:sz w:val="21"/>
                <w:szCs w:val="21"/>
                <w:highlight w:val="green"/>
                <w:lang w:eastAsia="ko-KR"/>
              </w:rPr>
              <w:t>Agreement:</w:t>
            </w:r>
          </w:p>
          <w:p w14:paraId="478D50E8" w14:textId="77777777" w:rsidR="006F28ED" w:rsidRPr="00B77404" w:rsidRDefault="006F28ED" w:rsidP="006F28ED">
            <w:pPr>
              <w:pStyle w:val="ListParagraph"/>
              <w:numPr>
                <w:ilvl w:val="2"/>
                <w:numId w:val="3"/>
              </w:numPr>
              <w:overflowPunct/>
              <w:autoSpaceDE/>
              <w:autoSpaceDN/>
              <w:adjustRightInd/>
              <w:snapToGrid w:val="0"/>
              <w:spacing w:after="120"/>
              <w:ind w:firstLineChars="0"/>
              <w:textAlignment w:val="auto"/>
              <w:rPr>
                <w:color w:val="000000" w:themeColor="text1"/>
                <w:szCs w:val="21"/>
                <w:highlight w:val="green"/>
              </w:rPr>
            </w:pPr>
            <w:r w:rsidRPr="00B77404">
              <w:rPr>
                <w:color w:val="000000" w:themeColor="text1"/>
                <w:szCs w:val="21"/>
                <w:highlight w:val="green"/>
              </w:rPr>
              <w:t>No RRM impacts for SSB adaptation requirement for IDLE mode.</w:t>
            </w:r>
          </w:p>
          <w:p w14:paraId="1365BE75" w14:textId="77777777" w:rsidR="006F28ED" w:rsidRPr="00B77404" w:rsidRDefault="006F28ED" w:rsidP="006F28ED">
            <w:pPr>
              <w:pStyle w:val="ListParagraph"/>
              <w:numPr>
                <w:ilvl w:val="2"/>
                <w:numId w:val="3"/>
              </w:numPr>
              <w:overflowPunct/>
              <w:autoSpaceDE/>
              <w:autoSpaceDN/>
              <w:adjustRightInd/>
              <w:snapToGrid w:val="0"/>
              <w:spacing w:after="120"/>
              <w:ind w:firstLineChars="0"/>
              <w:textAlignment w:val="auto"/>
              <w:rPr>
                <w:color w:val="000000" w:themeColor="text1"/>
                <w:szCs w:val="21"/>
                <w:highlight w:val="green"/>
              </w:rPr>
            </w:pPr>
            <w:r w:rsidRPr="00B77404">
              <w:rPr>
                <w:color w:val="000000" w:themeColor="text1"/>
                <w:szCs w:val="21"/>
                <w:highlight w:val="green"/>
              </w:rPr>
              <w:t>No RRM impacts for Cell DTX.</w:t>
            </w:r>
          </w:p>
          <w:p w14:paraId="583CA15A" w14:textId="2906CBE5" w:rsidR="006F28ED" w:rsidRDefault="006F28ED" w:rsidP="00AD27FD">
            <w:pPr>
              <w:spacing w:after="0" w:line="259" w:lineRule="auto"/>
              <w:rPr>
                <w:lang w:eastAsia="ko-KR"/>
              </w:rPr>
            </w:pPr>
          </w:p>
          <w:p w14:paraId="6909A350" w14:textId="567F417A" w:rsidR="006F28ED" w:rsidRPr="0028046D" w:rsidRDefault="006F28ED" w:rsidP="006F28ED">
            <w:pPr>
              <w:snapToGrid w:val="0"/>
              <w:spacing w:after="120"/>
              <w:rPr>
                <w:i/>
                <w:color w:val="0070C0"/>
              </w:rPr>
            </w:pPr>
            <w:r w:rsidRPr="006F28ED">
              <w:rPr>
                <w:i/>
                <w:color w:val="0070C0"/>
                <w:highlight w:val="cyan"/>
              </w:rPr>
              <w:t>RAN1#11</w:t>
            </w:r>
            <w:r>
              <w:rPr>
                <w:i/>
                <w:color w:val="0070C0"/>
                <w:highlight w:val="cyan"/>
              </w:rPr>
              <w:t>9</w:t>
            </w:r>
          </w:p>
          <w:p w14:paraId="18C965FC" w14:textId="77777777" w:rsidR="006F28ED" w:rsidRPr="006D510E" w:rsidRDefault="006F28ED" w:rsidP="006F28ED">
            <w:pPr>
              <w:rPr>
                <w:rFonts w:eastAsia="等线"/>
                <w:b/>
                <w:bCs/>
                <w:lang w:eastAsia="x-none"/>
              </w:rPr>
            </w:pPr>
            <w:r w:rsidRPr="006D510E">
              <w:rPr>
                <w:rFonts w:eastAsia="等线"/>
                <w:b/>
                <w:bCs/>
                <w:lang w:eastAsia="x-none"/>
              </w:rPr>
              <w:lastRenderedPageBreak/>
              <w:t>Reply to Q1(What is the relation in terms of time location before and after SSB adaptation?):</w:t>
            </w:r>
          </w:p>
          <w:p w14:paraId="015A3045" w14:textId="77777777" w:rsidR="006F28ED" w:rsidRPr="006D510E" w:rsidRDefault="006F28ED" w:rsidP="00604B54">
            <w:pPr>
              <w:numPr>
                <w:ilvl w:val="0"/>
                <w:numId w:val="10"/>
              </w:numPr>
              <w:spacing w:after="0"/>
              <w:rPr>
                <w:rFonts w:eastAsia="等线"/>
                <w:lang w:eastAsia="en-GB"/>
              </w:rPr>
            </w:pPr>
            <w:r w:rsidRPr="006D510E">
              <w:rPr>
                <w:rFonts w:eastAsia="等线"/>
                <w:lang w:eastAsia="en-GB"/>
              </w:rPr>
              <w:t xml:space="preserve">RAN1 agreed that at least SSB burst periodicity is adapted. </w:t>
            </w:r>
          </w:p>
          <w:p w14:paraId="7BFA719F" w14:textId="77777777" w:rsidR="006F28ED" w:rsidRPr="006D510E" w:rsidRDefault="006F28ED" w:rsidP="00604B54">
            <w:pPr>
              <w:numPr>
                <w:ilvl w:val="0"/>
                <w:numId w:val="10"/>
              </w:numPr>
              <w:rPr>
                <w:rFonts w:eastAsia="等线"/>
                <w:lang w:eastAsia="en-GB"/>
              </w:rPr>
            </w:pPr>
            <w:r w:rsidRPr="006D510E">
              <w:rPr>
                <w:rFonts w:eastAsia="等线"/>
                <w:lang w:eastAsia="en-GB"/>
              </w:rPr>
              <w:t>There are no RAN1 agreements to adapt the time location of the SSB burst other than the periodicity but RAN1 is still discussing other options.</w:t>
            </w:r>
          </w:p>
          <w:p w14:paraId="51E5E78F" w14:textId="77777777" w:rsidR="006F28ED" w:rsidRPr="006D510E" w:rsidRDefault="006F28ED" w:rsidP="006F28ED">
            <w:pPr>
              <w:rPr>
                <w:rFonts w:eastAsia="等线"/>
                <w:b/>
                <w:bCs/>
                <w:lang w:eastAsia="x-none"/>
              </w:rPr>
            </w:pPr>
            <w:r w:rsidRPr="006D510E">
              <w:rPr>
                <w:rFonts w:eastAsia="等线"/>
                <w:b/>
                <w:bCs/>
                <w:lang w:eastAsia="x-none"/>
              </w:rPr>
              <w:t>Reply to Q2(What is the relation in terms of frequency location before and after SSB adaptation?):</w:t>
            </w:r>
          </w:p>
          <w:p w14:paraId="7BF135A2" w14:textId="77777777" w:rsidR="006F28ED" w:rsidRPr="006D510E" w:rsidRDefault="006F28ED" w:rsidP="00604B54">
            <w:pPr>
              <w:numPr>
                <w:ilvl w:val="0"/>
                <w:numId w:val="10"/>
              </w:numPr>
              <w:rPr>
                <w:rFonts w:eastAsia="等线"/>
                <w:lang w:eastAsia="en-GB"/>
              </w:rPr>
            </w:pPr>
            <w:r w:rsidRPr="006D510E">
              <w:rPr>
                <w:rFonts w:eastAsia="等线"/>
                <w:lang w:eastAsia="en-GB"/>
              </w:rPr>
              <w:t>The frequency location is same before and after SSB adaptation.</w:t>
            </w:r>
          </w:p>
          <w:p w14:paraId="6FA37C23" w14:textId="77777777" w:rsidR="006F28ED" w:rsidRPr="006D510E" w:rsidRDefault="006F28ED" w:rsidP="006F28ED">
            <w:pPr>
              <w:rPr>
                <w:rFonts w:eastAsia="等线"/>
                <w:b/>
                <w:bCs/>
                <w:lang w:eastAsia="en-GB"/>
              </w:rPr>
            </w:pPr>
            <w:r w:rsidRPr="006D510E">
              <w:rPr>
                <w:rFonts w:eastAsia="等线"/>
                <w:b/>
                <w:bCs/>
                <w:lang w:eastAsia="en-GB"/>
              </w:rPr>
              <w:t>Reply to Q3(What is the spatial relation before and after SSB adaptation?):</w:t>
            </w:r>
          </w:p>
          <w:p w14:paraId="6DDE4751" w14:textId="77777777" w:rsidR="006F28ED" w:rsidRPr="006D510E" w:rsidRDefault="006F28ED" w:rsidP="00604B54">
            <w:pPr>
              <w:numPr>
                <w:ilvl w:val="0"/>
                <w:numId w:val="10"/>
              </w:numPr>
              <w:spacing w:after="0"/>
              <w:rPr>
                <w:rFonts w:eastAsia="等线"/>
                <w:lang w:eastAsia="en-GB"/>
              </w:rPr>
            </w:pPr>
            <w:r w:rsidRPr="006D510E">
              <w:rPr>
                <w:rFonts w:eastAsia="等线"/>
                <w:lang w:eastAsia="en-GB"/>
              </w:rPr>
              <w:t xml:space="preserve">There is no change to spatial relation (in terms of QCL assumption) for the same SSB index before and after SSB adaptation. </w:t>
            </w:r>
          </w:p>
          <w:p w14:paraId="04C8CDA3" w14:textId="60A680A0" w:rsidR="006F28ED" w:rsidRDefault="006F28ED" w:rsidP="006F28ED">
            <w:pPr>
              <w:spacing w:after="0" w:line="259" w:lineRule="auto"/>
              <w:rPr>
                <w:rFonts w:eastAsia="等线"/>
                <w:lang w:eastAsia="en-GB"/>
              </w:rPr>
            </w:pPr>
            <w:r w:rsidRPr="006D510E">
              <w:rPr>
                <w:rFonts w:eastAsia="等线"/>
                <w:lang w:eastAsia="en-GB"/>
              </w:rPr>
              <w:t>At least the case where there is no change to actually transmitted SSBs within a burst before and after SSB adaptation is supported.</w:t>
            </w:r>
          </w:p>
          <w:p w14:paraId="6EA15C0E" w14:textId="3F556E6F" w:rsidR="006F28ED" w:rsidRDefault="006F28ED" w:rsidP="006F28ED">
            <w:pPr>
              <w:spacing w:after="0" w:line="259" w:lineRule="auto"/>
              <w:rPr>
                <w:lang w:eastAsia="ko-KR"/>
              </w:rPr>
            </w:pPr>
          </w:p>
          <w:p w14:paraId="35B96D11" w14:textId="77777777" w:rsidR="006F28ED" w:rsidRPr="00F26F27" w:rsidRDefault="006F28ED" w:rsidP="006F28ED">
            <w:pPr>
              <w:rPr>
                <w:b/>
                <w:bCs/>
              </w:rPr>
            </w:pPr>
            <w:r w:rsidRPr="00F26F27">
              <w:rPr>
                <w:b/>
                <w:bCs/>
              </w:rPr>
              <w:t>Conclusion</w:t>
            </w:r>
          </w:p>
          <w:p w14:paraId="4B7A8126" w14:textId="2599EBFC" w:rsidR="006F28ED" w:rsidRDefault="006F28ED" w:rsidP="006F28ED">
            <w:pPr>
              <w:spacing w:after="0" w:line="259" w:lineRule="auto"/>
              <w:rPr>
                <w:lang w:eastAsia="ko-KR"/>
              </w:rPr>
            </w:pPr>
            <w:r>
              <w:t xml:space="preserve">There is no RAN1 consensus to support SSB adaptation in time domain for Rel-19 NES-capable UE’s </w:t>
            </w:r>
            <w:proofErr w:type="spellStart"/>
            <w:r>
              <w:t>PCell</w:t>
            </w:r>
            <w:proofErr w:type="spellEnd"/>
            <w:r>
              <w:t xml:space="preserve"> (connected mode)</w:t>
            </w:r>
          </w:p>
          <w:p w14:paraId="59E6768B" w14:textId="1501C971" w:rsidR="0028046D" w:rsidRPr="001E44E1" w:rsidRDefault="0028046D" w:rsidP="00AD27FD">
            <w:pPr>
              <w:spacing w:after="0" w:line="259" w:lineRule="auto"/>
              <w:rPr>
                <w:lang w:eastAsia="ko-KR"/>
              </w:rPr>
            </w:pPr>
          </w:p>
        </w:tc>
      </w:tr>
    </w:tbl>
    <w:p w14:paraId="3F6D2C04" w14:textId="77777777" w:rsidR="00AD27FD" w:rsidRDefault="00AD27FD" w:rsidP="00AD27FD">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36C35FD0" w14:textId="6D201FA3" w:rsidR="00AD27FD" w:rsidRPr="00AD27FD" w:rsidRDefault="00AD27FD" w:rsidP="00AD27FD">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A694E2" w14:textId="1726765C" w:rsidR="00FE416F" w:rsidRPr="00FE416F" w:rsidRDefault="00AD27FD" w:rsidP="00FE416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FE416F" w:rsidRPr="00FE416F">
        <w:rPr>
          <w:rFonts w:eastAsia="宋体"/>
          <w:color w:val="0070C0"/>
          <w:szCs w:val="24"/>
          <w:lang w:eastAsia="zh-CN"/>
        </w:rPr>
        <w:t xml:space="preserve">RAN4 should not define requirements for SSB adaptation for </w:t>
      </w:r>
      <w:proofErr w:type="spellStart"/>
      <w:r w:rsidR="00FE416F" w:rsidRPr="00FE416F">
        <w:rPr>
          <w:rFonts w:eastAsia="宋体"/>
          <w:color w:val="0070C0"/>
          <w:szCs w:val="24"/>
          <w:lang w:eastAsia="zh-CN"/>
        </w:rPr>
        <w:t>PCell</w:t>
      </w:r>
      <w:proofErr w:type="spellEnd"/>
      <w:r w:rsidR="00FE416F" w:rsidRPr="00FE416F">
        <w:rPr>
          <w:rFonts w:eastAsia="宋体"/>
          <w:color w:val="0070C0"/>
          <w:szCs w:val="24"/>
          <w:lang w:eastAsia="zh-CN"/>
        </w:rPr>
        <w:t>. (QC, LG, CATT, Ericsson, Samsung</w:t>
      </w:r>
      <w:r w:rsidR="00FE416F">
        <w:rPr>
          <w:rFonts w:eastAsia="宋体"/>
          <w:color w:val="0070C0"/>
          <w:szCs w:val="24"/>
          <w:lang w:eastAsia="zh-CN"/>
        </w:rPr>
        <w:t>, Nokia</w:t>
      </w:r>
      <w:r w:rsidR="00FE416F" w:rsidRPr="00FE416F">
        <w:rPr>
          <w:rFonts w:eastAsia="宋体"/>
          <w:color w:val="0070C0"/>
          <w:szCs w:val="24"/>
          <w:lang w:eastAsia="zh-CN"/>
        </w:rPr>
        <w:t>)</w:t>
      </w:r>
    </w:p>
    <w:p w14:paraId="53DA0D8A" w14:textId="35E855CD" w:rsidR="007B6C8C" w:rsidRPr="00FE416F" w:rsidRDefault="00FE416F" w:rsidP="00FE416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FE416F">
        <w:rPr>
          <w:rFonts w:eastAsia="宋体"/>
          <w:color w:val="0070C0"/>
          <w:szCs w:val="24"/>
          <w:lang w:eastAsia="zh-CN"/>
        </w:rPr>
        <w:t>RAN4 should focus on adaptation of SSB periodicity for connected mode, SCell and NCD-SSB under the assumption that frequency location and QCL relation before and after SSB adaptation is unchanged.</w:t>
      </w:r>
      <w:r>
        <w:rPr>
          <w:rFonts w:eastAsia="宋体"/>
          <w:color w:val="0070C0"/>
          <w:szCs w:val="24"/>
          <w:lang w:eastAsia="zh-CN"/>
        </w:rPr>
        <w:t xml:space="preserve"> (QC)</w:t>
      </w:r>
    </w:p>
    <w:p w14:paraId="2D3078A2" w14:textId="3D9F777E" w:rsidR="00FE416F" w:rsidRPr="00FE416F" w:rsidRDefault="00FE416F" w:rsidP="00FE416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sidRPr="00FE416F">
        <w:rPr>
          <w:rFonts w:eastAsia="宋体"/>
          <w:color w:val="0070C0"/>
          <w:szCs w:val="24"/>
          <w:lang w:eastAsia="zh-CN"/>
        </w:rPr>
        <w:t>Option 3: RAN4 work of this objective shall focus on SSB burst periodicity adaptation. This can be revisited if RAN1 reaches further agreement.(Apple, Ericsson)</w:t>
      </w:r>
    </w:p>
    <w:p w14:paraId="29B7EFF2" w14:textId="555BAAD9" w:rsidR="00FE416F" w:rsidRDefault="00FE416F" w:rsidP="00FE416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sidRPr="00FE416F">
        <w:rPr>
          <w:rFonts w:eastAsia="宋体"/>
          <w:color w:val="0070C0"/>
          <w:szCs w:val="24"/>
          <w:lang w:eastAsia="zh-CN"/>
        </w:rPr>
        <w:t>Option 4: no need to discuss the RRM requirements for the scenarios of frequency domain adaptation</w:t>
      </w:r>
      <w:r>
        <w:rPr>
          <w:rFonts w:eastAsia="宋体"/>
          <w:color w:val="0070C0"/>
          <w:szCs w:val="24"/>
          <w:lang w:eastAsia="zh-CN"/>
        </w:rPr>
        <w:t>. (Samsung)</w:t>
      </w:r>
    </w:p>
    <w:p w14:paraId="38B61BF4" w14:textId="320D76C9" w:rsidR="00980FE8" w:rsidRDefault="00980FE8" w:rsidP="00FE416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 </w:t>
      </w:r>
      <w:r w:rsidRPr="00980FE8">
        <w:rPr>
          <w:rFonts w:eastAsia="宋体"/>
          <w:color w:val="0070C0"/>
          <w:szCs w:val="24"/>
          <w:lang w:eastAsia="zh-CN"/>
        </w:rPr>
        <w:t>According to the LS reply and latest progress in RAN1, focus on the SSB adaptation in SCell with the assumption of same frequency and same QCL</w:t>
      </w:r>
      <w:r>
        <w:rPr>
          <w:rFonts w:eastAsia="宋体"/>
          <w:color w:val="0070C0"/>
          <w:szCs w:val="24"/>
          <w:lang w:eastAsia="zh-CN"/>
        </w:rPr>
        <w:t>. (ZTE)</w:t>
      </w:r>
    </w:p>
    <w:p w14:paraId="2312E80B" w14:textId="02280BDC" w:rsidR="00FE416F" w:rsidRPr="00FE416F" w:rsidRDefault="00FE416F" w:rsidP="00FE416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980FE8">
        <w:rPr>
          <w:rFonts w:eastAsia="宋体"/>
          <w:color w:val="0070C0"/>
          <w:szCs w:val="24"/>
          <w:lang w:eastAsia="zh-CN"/>
        </w:rPr>
        <w:t>6</w:t>
      </w:r>
      <w:r>
        <w:rPr>
          <w:rFonts w:eastAsia="宋体"/>
          <w:color w:val="0070C0"/>
          <w:szCs w:val="24"/>
          <w:lang w:eastAsia="zh-CN"/>
        </w:rPr>
        <w:t xml:space="preserve">: </w:t>
      </w:r>
      <w:r w:rsidRPr="00FE416F">
        <w:rPr>
          <w:rFonts w:eastAsia="宋体"/>
          <w:color w:val="0070C0"/>
          <w:szCs w:val="24"/>
          <w:lang w:eastAsia="zh-CN"/>
        </w:rPr>
        <w:t>RAN4 to identify RRM impacts for SSB adaptation in time domain for SCell and NCD-SSB and limited to SSB periodicity adaptation on the same frequency location.</w:t>
      </w:r>
      <w:r>
        <w:rPr>
          <w:rFonts w:eastAsia="宋体"/>
          <w:color w:val="0070C0"/>
          <w:szCs w:val="24"/>
          <w:lang w:eastAsia="zh-CN"/>
        </w:rPr>
        <w:t xml:space="preserve"> (Nokia)</w:t>
      </w:r>
    </w:p>
    <w:p w14:paraId="134C02A0" w14:textId="77777777" w:rsidR="00BD3F42" w:rsidRDefault="00BD3F42" w:rsidP="00BD3F42">
      <w:pPr>
        <w:spacing w:after="120"/>
        <w:rPr>
          <w:color w:val="0070C0"/>
          <w:szCs w:val="24"/>
          <w:lang w:eastAsia="zh-CN"/>
        </w:rPr>
      </w:pPr>
      <w:bookmarkStart w:id="3" w:name="OLE_LINK18"/>
    </w:p>
    <w:p w14:paraId="7B8BB5FC" w14:textId="2C0F2904" w:rsidR="00132D21" w:rsidRDefault="00BD3F42" w:rsidP="00003D20">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5CA53CDE" w14:textId="065A7DAA" w:rsidR="003D45F9" w:rsidRPr="003D45F9" w:rsidRDefault="00AC60DB" w:rsidP="003D45F9">
      <w:pPr>
        <w:spacing w:after="120"/>
        <w:ind w:left="360"/>
        <w:rPr>
          <w:rFonts w:eastAsia="MS Mincho"/>
          <w:color w:val="0070C0"/>
          <w:szCs w:val="24"/>
          <w:lang w:eastAsia="zh-CN"/>
        </w:rPr>
      </w:pPr>
      <w:r>
        <w:rPr>
          <w:rFonts w:eastAsia="MS Mincho"/>
          <w:color w:val="0070C0"/>
          <w:szCs w:val="24"/>
          <w:lang w:eastAsia="zh-CN"/>
        </w:rPr>
        <w:t>Based on moderator’s understanding, agreements in last RAN4 meeting still hold. In addition, following could be agreed per RAN1 latest agreements.</w:t>
      </w:r>
    </w:p>
    <w:p w14:paraId="721949A8" w14:textId="21E96ECD" w:rsidR="00C868AB" w:rsidRPr="005667FF" w:rsidRDefault="003E6E15" w:rsidP="00886AB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bookmarkEnd w:id="3"/>
    </w:p>
    <w:p w14:paraId="5704835E" w14:textId="3EA0A3DA" w:rsidR="00AC60DB" w:rsidRDefault="00FE416F"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Further clarification on the scope of </w:t>
      </w:r>
      <w:r w:rsidR="00250DBB">
        <w:rPr>
          <w:rFonts w:eastAsia="宋体"/>
          <w:color w:val="0070C0"/>
          <w:szCs w:val="24"/>
          <w:lang w:eastAsia="zh-CN"/>
        </w:rPr>
        <w:t xml:space="preserve">RRM impact for </w:t>
      </w:r>
      <w:r>
        <w:rPr>
          <w:rFonts w:eastAsia="宋体"/>
          <w:color w:val="0070C0"/>
          <w:szCs w:val="24"/>
          <w:lang w:eastAsia="zh-CN"/>
        </w:rPr>
        <w:t>SSB adaption</w:t>
      </w:r>
      <w:r w:rsidR="00AC60DB">
        <w:rPr>
          <w:rFonts w:eastAsia="宋体"/>
          <w:color w:val="0070C0"/>
          <w:szCs w:val="24"/>
          <w:lang w:eastAsia="zh-CN"/>
        </w:rPr>
        <w:t>:</w:t>
      </w:r>
    </w:p>
    <w:p w14:paraId="660789CD" w14:textId="4BC6FEE3" w:rsidR="00E711A1" w:rsidRDefault="00AC60DB" w:rsidP="00AC60DB">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RRM impacts for </w:t>
      </w:r>
      <w:r w:rsidRPr="00AD27FD">
        <w:rPr>
          <w:rFonts w:eastAsia="宋体"/>
          <w:color w:val="0070C0"/>
          <w:szCs w:val="24"/>
          <w:lang w:eastAsia="zh-CN"/>
        </w:rPr>
        <w:t xml:space="preserve">SSB adaptation requirement for </w:t>
      </w:r>
      <w:proofErr w:type="spellStart"/>
      <w:r w:rsidR="00250DBB">
        <w:rPr>
          <w:rFonts w:eastAsia="宋体"/>
          <w:color w:val="0070C0"/>
          <w:szCs w:val="24"/>
          <w:lang w:eastAsia="zh-CN"/>
        </w:rPr>
        <w:t>PCell</w:t>
      </w:r>
      <w:proofErr w:type="spellEnd"/>
      <w:r w:rsidR="003D45F9">
        <w:rPr>
          <w:rFonts w:eastAsia="宋体"/>
          <w:color w:val="0070C0"/>
          <w:szCs w:val="24"/>
          <w:lang w:eastAsia="zh-CN"/>
        </w:rPr>
        <w:t>:</w:t>
      </w:r>
    </w:p>
    <w:p w14:paraId="5F459D46" w14:textId="7D7C81BA" w:rsidR="0097167C" w:rsidRDefault="00250DBB" w:rsidP="00AC60DB">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w:t>
      </w:r>
      <w:r w:rsidRPr="00250DBB">
        <w:rPr>
          <w:rFonts w:eastAsia="宋体"/>
          <w:color w:val="0070C0"/>
          <w:szCs w:val="24"/>
          <w:lang w:eastAsia="zh-CN"/>
        </w:rPr>
        <w:t>requency location is same before and after SSB adaptation</w:t>
      </w:r>
      <w:r w:rsidR="00AC60DB">
        <w:rPr>
          <w:rFonts w:eastAsia="宋体"/>
          <w:color w:val="0070C0"/>
          <w:szCs w:val="24"/>
          <w:lang w:eastAsia="zh-CN"/>
        </w:rPr>
        <w:t>.</w:t>
      </w:r>
    </w:p>
    <w:p w14:paraId="2C89C28B" w14:textId="2D7EBB15" w:rsidR="00980FE8" w:rsidRPr="00980FE8" w:rsidRDefault="00980FE8" w:rsidP="00AC60DB">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980FE8">
        <w:rPr>
          <w:rFonts w:eastAsia="宋体"/>
          <w:color w:val="0070C0"/>
          <w:szCs w:val="24"/>
          <w:lang w:eastAsia="zh-CN"/>
        </w:rPr>
        <w:t>No change to spatial relation (in terms of QCL assumption) for the same SSB index before and after SSB adaptation</w:t>
      </w:r>
    </w:p>
    <w:p w14:paraId="04FF1546" w14:textId="4E5092E2" w:rsidR="00980FE8" w:rsidRDefault="00980FE8" w:rsidP="00980FE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sidRPr="00980FE8">
        <w:rPr>
          <w:rFonts w:eastAsia="宋体"/>
          <w:color w:val="0070C0"/>
          <w:szCs w:val="24"/>
          <w:lang w:eastAsia="zh-CN"/>
        </w:rPr>
        <w:t>Note: Above could be further updated based on further RAN1 progress</w:t>
      </w:r>
      <w:r>
        <w:rPr>
          <w:rFonts w:eastAsia="宋体"/>
          <w:color w:val="0070C0"/>
          <w:szCs w:val="24"/>
          <w:lang w:eastAsia="zh-CN"/>
        </w:rPr>
        <w:t xml:space="preserve"> if any.</w:t>
      </w:r>
    </w:p>
    <w:p w14:paraId="76E16E63" w14:textId="77777777" w:rsidR="00AC60DB" w:rsidRPr="00AC60DB" w:rsidRDefault="00AC60DB" w:rsidP="00AC60DB">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4D4F2A39" w14:textId="19770D13" w:rsidR="00182104" w:rsidRPr="004B11CD" w:rsidRDefault="00182104" w:rsidP="00182104">
      <w:pPr>
        <w:rPr>
          <w:b/>
          <w:color w:val="0070C0"/>
          <w:u w:val="single"/>
          <w:lang w:eastAsia="ko-KR"/>
        </w:rPr>
      </w:pPr>
      <w:r>
        <w:rPr>
          <w:b/>
          <w:color w:val="0070C0"/>
          <w:u w:val="single"/>
          <w:lang w:eastAsia="ko-KR"/>
        </w:rPr>
        <w:t xml:space="preserve">Issue 1-1-2: </w:t>
      </w:r>
      <w:r w:rsidRPr="00D73626">
        <w:rPr>
          <w:b/>
          <w:color w:val="0070C0"/>
          <w:u w:val="single"/>
          <w:lang w:eastAsia="ko-KR"/>
        </w:rPr>
        <w:t>Scenario clarification</w:t>
      </w:r>
      <w:r>
        <w:rPr>
          <w:b/>
          <w:color w:val="0070C0"/>
          <w:u w:val="single"/>
          <w:lang w:eastAsia="ko-KR"/>
        </w:rPr>
        <w:t xml:space="preserve">- </w:t>
      </w:r>
      <w:r w:rsidR="00A01886">
        <w:rPr>
          <w:b/>
          <w:color w:val="0070C0"/>
          <w:u w:val="single"/>
          <w:lang w:eastAsia="ko-KR"/>
        </w:rPr>
        <w:t xml:space="preserve">SSB periodicity </w:t>
      </w:r>
    </w:p>
    <w:p w14:paraId="32D2C83E" w14:textId="77777777"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094321" w14:textId="039F8311" w:rsidR="00A01886" w:rsidRDefault="00182104" w:rsidP="00A01886">
      <w:pPr>
        <w:pStyle w:val="ListParagraph"/>
        <w:numPr>
          <w:ilvl w:val="1"/>
          <w:numId w:val="3"/>
        </w:numPr>
        <w:ind w:firstLineChars="0"/>
        <w:rPr>
          <w:color w:val="0070C0"/>
          <w:szCs w:val="24"/>
          <w:lang w:eastAsia="zh-CN"/>
        </w:rPr>
      </w:pPr>
      <w:r w:rsidRPr="00A01886">
        <w:rPr>
          <w:color w:val="0070C0"/>
          <w:szCs w:val="24"/>
          <w:lang w:eastAsia="zh-CN"/>
        </w:rPr>
        <w:lastRenderedPageBreak/>
        <w:t xml:space="preserve">Option 1: </w:t>
      </w:r>
      <w:r w:rsidR="00A01886" w:rsidRPr="00A01886">
        <w:rPr>
          <w:color w:val="0070C0"/>
          <w:szCs w:val="24"/>
          <w:lang w:eastAsia="zh-CN"/>
        </w:rPr>
        <w:t>RAN4 to consider legacy SSB burst periodicity as starting point to define the requirements</w:t>
      </w:r>
      <w:r w:rsidR="00A01886">
        <w:rPr>
          <w:color w:val="0070C0"/>
          <w:szCs w:val="24"/>
          <w:lang w:eastAsia="zh-CN"/>
        </w:rPr>
        <w:t xml:space="preserve"> (</w:t>
      </w:r>
      <w:r w:rsidR="00980FE8">
        <w:rPr>
          <w:color w:val="0070C0"/>
          <w:szCs w:val="24"/>
          <w:lang w:eastAsia="zh-CN"/>
        </w:rPr>
        <w:t>Apple</w:t>
      </w:r>
      <w:r w:rsidR="00A01886">
        <w:rPr>
          <w:color w:val="0070C0"/>
          <w:szCs w:val="24"/>
          <w:lang w:eastAsia="zh-CN"/>
        </w:rPr>
        <w:t>, Nokia)</w:t>
      </w:r>
    </w:p>
    <w:p w14:paraId="2A73481A" w14:textId="77777777" w:rsidR="00702377"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668678B8" w14:textId="5A1D2076" w:rsidR="00182104" w:rsidRPr="00182104" w:rsidRDefault="00702377" w:rsidP="00702377">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Postpone the discussion and wait for RAN1 progress.</w:t>
      </w:r>
    </w:p>
    <w:p w14:paraId="4DDAB57E" w14:textId="6F7F81A1" w:rsidR="0080470B" w:rsidRDefault="0080470B">
      <w:pPr>
        <w:rPr>
          <w:b/>
          <w:color w:val="0070C0"/>
          <w:u w:val="single"/>
          <w:lang w:eastAsia="ko-KR"/>
        </w:rPr>
      </w:pPr>
    </w:p>
    <w:p w14:paraId="6F493FD0" w14:textId="001E73C5" w:rsidR="001E5A51" w:rsidRDefault="001E5A51" w:rsidP="001E5A51">
      <w:pPr>
        <w:spacing w:after="120"/>
        <w:rPr>
          <w:color w:val="0070C0"/>
          <w:szCs w:val="24"/>
          <w:lang w:eastAsia="zh-CN"/>
        </w:rPr>
      </w:pPr>
    </w:p>
    <w:p w14:paraId="1B857060" w14:textId="715BCDEF" w:rsidR="001E5A51" w:rsidRDefault="001E5A51" w:rsidP="001E5A51">
      <w:pPr>
        <w:rPr>
          <w:b/>
          <w:color w:val="0070C0"/>
          <w:u w:val="single"/>
          <w:lang w:eastAsia="ko-KR"/>
        </w:rPr>
      </w:pPr>
      <w:r>
        <w:rPr>
          <w:b/>
          <w:color w:val="0070C0"/>
          <w:u w:val="single"/>
          <w:lang w:eastAsia="ko-KR"/>
        </w:rPr>
        <w:t>Issue 1-1-</w:t>
      </w:r>
      <w:r w:rsidR="00D332A1">
        <w:rPr>
          <w:b/>
          <w:color w:val="0070C0"/>
          <w:u w:val="single"/>
          <w:lang w:eastAsia="ko-KR"/>
        </w:rPr>
        <w:t>3</w:t>
      </w:r>
      <w:r>
        <w:rPr>
          <w:b/>
          <w:color w:val="0070C0"/>
          <w:u w:val="single"/>
          <w:lang w:eastAsia="ko-KR"/>
        </w:rPr>
        <w:t xml:space="preserve">: </w:t>
      </w:r>
      <w:r w:rsidRPr="00D73626">
        <w:rPr>
          <w:b/>
          <w:color w:val="0070C0"/>
          <w:u w:val="single"/>
          <w:lang w:eastAsia="ko-KR"/>
        </w:rPr>
        <w:t>Scenario clarification</w:t>
      </w:r>
      <w:r>
        <w:rPr>
          <w:b/>
          <w:color w:val="0070C0"/>
          <w:u w:val="single"/>
          <w:lang w:eastAsia="ko-KR"/>
        </w:rPr>
        <w:t xml:space="preserve">-  Others </w:t>
      </w:r>
    </w:p>
    <w:p w14:paraId="6934C1C7" w14:textId="77777777" w:rsidR="001E5A51" w:rsidRDefault="001E5A51" w:rsidP="001E5A5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495C5D" w14:textId="276343FA" w:rsidR="001E5A51" w:rsidRDefault="001E5A51" w:rsidP="001E5A51">
      <w:pPr>
        <w:pStyle w:val="ListParagraph"/>
        <w:numPr>
          <w:ilvl w:val="1"/>
          <w:numId w:val="3"/>
        </w:numPr>
        <w:ind w:firstLineChars="0"/>
        <w:rPr>
          <w:color w:val="0070C0"/>
          <w:szCs w:val="24"/>
          <w:lang w:eastAsia="zh-CN"/>
        </w:rPr>
      </w:pPr>
      <w:r w:rsidRPr="00A01886">
        <w:rPr>
          <w:color w:val="0070C0"/>
          <w:szCs w:val="24"/>
          <w:lang w:eastAsia="zh-CN"/>
        </w:rPr>
        <w:t xml:space="preserve">Option 1: </w:t>
      </w:r>
      <w:r w:rsidR="00DA0838" w:rsidRPr="00DA0838">
        <w:rPr>
          <w:color w:val="0070C0"/>
          <w:szCs w:val="24"/>
          <w:lang w:eastAsia="zh-CN"/>
        </w:rPr>
        <w:t xml:space="preserve">not consider L1 impact of SSB adaptation in </w:t>
      </w:r>
      <w:proofErr w:type="spellStart"/>
      <w:r w:rsidR="00DA0838" w:rsidRPr="00DA0838">
        <w:rPr>
          <w:color w:val="0070C0"/>
          <w:szCs w:val="24"/>
          <w:lang w:eastAsia="zh-CN"/>
        </w:rPr>
        <w:t>mTRP</w:t>
      </w:r>
      <w:proofErr w:type="spellEnd"/>
      <w:r w:rsidR="00DA0838" w:rsidRPr="00DA0838">
        <w:rPr>
          <w:color w:val="0070C0"/>
          <w:szCs w:val="24"/>
          <w:lang w:eastAsia="zh-CN"/>
        </w:rPr>
        <w:t xml:space="preserve"> and LTM scenario </w:t>
      </w:r>
      <w:r w:rsidRPr="001E5A51">
        <w:rPr>
          <w:color w:val="0070C0"/>
          <w:szCs w:val="24"/>
          <w:lang w:eastAsia="zh-CN"/>
        </w:rPr>
        <w:t>(if any)</w:t>
      </w:r>
      <w:r>
        <w:rPr>
          <w:color w:val="0070C0"/>
          <w:szCs w:val="24"/>
          <w:lang w:eastAsia="zh-CN"/>
        </w:rPr>
        <w:t>. (</w:t>
      </w:r>
      <w:r w:rsidR="00DA0838">
        <w:rPr>
          <w:color w:val="0070C0"/>
          <w:szCs w:val="24"/>
          <w:lang w:eastAsia="zh-CN"/>
        </w:rPr>
        <w:t>Apple</w:t>
      </w:r>
      <w:r>
        <w:rPr>
          <w:color w:val="0070C0"/>
          <w:szCs w:val="24"/>
          <w:lang w:eastAsia="zh-CN"/>
        </w:rPr>
        <w:t>)</w:t>
      </w:r>
    </w:p>
    <w:p w14:paraId="2A0C2E3C" w14:textId="0AD6D3CE" w:rsidR="00DA0838" w:rsidRPr="00DA0838" w:rsidRDefault="00DA0838" w:rsidP="00DA0838">
      <w:pPr>
        <w:pStyle w:val="ListParagraph"/>
        <w:numPr>
          <w:ilvl w:val="1"/>
          <w:numId w:val="3"/>
        </w:numPr>
        <w:ind w:firstLineChars="0"/>
        <w:rPr>
          <w:color w:val="0070C0"/>
          <w:szCs w:val="24"/>
          <w:lang w:eastAsia="zh-CN"/>
        </w:rPr>
      </w:pPr>
      <w:r>
        <w:rPr>
          <w:color w:val="0070C0"/>
          <w:szCs w:val="24"/>
          <w:lang w:eastAsia="zh-CN"/>
        </w:rPr>
        <w:t xml:space="preserve">Option 2: </w:t>
      </w:r>
      <w:r w:rsidRPr="00DA0838">
        <w:rPr>
          <w:color w:val="0070C0"/>
          <w:szCs w:val="24"/>
          <w:lang w:eastAsia="zh-CN"/>
        </w:rPr>
        <w:t>The support of SSB adaptation under inter-cell scenario needs to be discussed and agreed in RAN1/2 first. RAN4 postpone corresponding discussion until RAN1/2 make conclusions</w:t>
      </w:r>
    </w:p>
    <w:p w14:paraId="0A2A4EFE" w14:textId="77777777" w:rsidR="001E5A51" w:rsidRPr="00182104" w:rsidRDefault="001E5A51" w:rsidP="001E5A5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 Discuss above proposals</w:t>
      </w:r>
    </w:p>
    <w:p w14:paraId="2B4BF1BC" w14:textId="77777777" w:rsidR="001E5A51" w:rsidRPr="001E5A51" w:rsidRDefault="001E5A51" w:rsidP="001E5A51">
      <w:pPr>
        <w:spacing w:after="120"/>
        <w:rPr>
          <w:color w:val="0070C0"/>
          <w:szCs w:val="24"/>
          <w:lang w:eastAsia="zh-CN"/>
        </w:rPr>
      </w:pPr>
    </w:p>
    <w:p w14:paraId="5931D7DC" w14:textId="1DD4A183" w:rsidR="001E5A51" w:rsidRPr="004B11CD" w:rsidRDefault="001E5A51" w:rsidP="001E5A51">
      <w:pPr>
        <w:rPr>
          <w:b/>
          <w:color w:val="0070C0"/>
          <w:u w:val="single"/>
          <w:lang w:eastAsia="ko-KR"/>
        </w:rPr>
      </w:pPr>
    </w:p>
    <w:p w14:paraId="798AB43F" w14:textId="77777777" w:rsidR="001E5A51" w:rsidRDefault="001E5A51">
      <w:pPr>
        <w:rPr>
          <w:b/>
          <w:color w:val="0070C0"/>
          <w:u w:val="single"/>
          <w:lang w:eastAsia="ko-KR"/>
        </w:rPr>
      </w:pPr>
    </w:p>
    <w:p w14:paraId="75F50702" w14:textId="1F714420" w:rsidR="00182104" w:rsidRDefault="00182104" w:rsidP="00182104">
      <w:pPr>
        <w:pStyle w:val="Heading3"/>
        <w:rPr>
          <w:sz w:val="24"/>
          <w:szCs w:val="16"/>
        </w:rPr>
      </w:pPr>
      <w:r>
        <w:rPr>
          <w:sz w:val="24"/>
          <w:szCs w:val="16"/>
        </w:rPr>
        <w:t xml:space="preserve">Sub-topic 1-2 SSB </w:t>
      </w:r>
      <w:r w:rsidR="00CF171E" w:rsidRPr="00CF171E">
        <w:rPr>
          <w:sz w:val="24"/>
          <w:szCs w:val="16"/>
        </w:rPr>
        <w:t xml:space="preserve">adaptation </w:t>
      </w:r>
      <w:r>
        <w:rPr>
          <w:sz w:val="24"/>
          <w:szCs w:val="16"/>
        </w:rPr>
        <w:t xml:space="preserve">– </w:t>
      </w:r>
      <w:r w:rsidR="009473F0">
        <w:rPr>
          <w:sz w:val="24"/>
          <w:szCs w:val="16"/>
        </w:rPr>
        <w:t xml:space="preserve">L1 </w:t>
      </w:r>
      <w:r>
        <w:rPr>
          <w:sz w:val="24"/>
          <w:szCs w:val="16"/>
        </w:rPr>
        <w:t>Requirements impacts</w:t>
      </w:r>
    </w:p>
    <w:p w14:paraId="3110AC8A" w14:textId="270583C9" w:rsidR="00182104" w:rsidRPr="004B11CD" w:rsidRDefault="00182104" w:rsidP="00182104">
      <w:pPr>
        <w:rPr>
          <w:b/>
          <w:color w:val="0070C0"/>
          <w:u w:val="single"/>
          <w:lang w:eastAsia="ko-KR"/>
        </w:rPr>
      </w:pPr>
      <w:r>
        <w:rPr>
          <w:b/>
          <w:color w:val="0070C0"/>
          <w:u w:val="single"/>
          <w:lang w:eastAsia="ko-KR"/>
        </w:rPr>
        <w:t xml:space="preserve">Issue 1-2-1: </w:t>
      </w:r>
      <w:r w:rsidR="00F1686F">
        <w:rPr>
          <w:b/>
          <w:color w:val="0070C0"/>
          <w:u w:val="single"/>
          <w:lang w:eastAsia="ko-KR"/>
        </w:rPr>
        <w:t xml:space="preserve">Applicable </w:t>
      </w:r>
      <w:r w:rsidR="00E63796">
        <w:rPr>
          <w:b/>
          <w:color w:val="0070C0"/>
          <w:u w:val="single"/>
          <w:lang w:eastAsia="ko-KR"/>
        </w:rPr>
        <w:t xml:space="preserve">L1 requirements </w:t>
      </w:r>
      <w:r w:rsidR="00F1686F">
        <w:rPr>
          <w:b/>
          <w:color w:val="0070C0"/>
          <w:u w:val="single"/>
          <w:lang w:eastAsia="ko-KR"/>
        </w:rPr>
        <w:t>for SSB adaptation</w:t>
      </w:r>
    </w:p>
    <w:tbl>
      <w:tblPr>
        <w:tblStyle w:val="TableGrid"/>
        <w:tblW w:w="0" w:type="auto"/>
        <w:tblLook w:val="04A0" w:firstRow="1" w:lastRow="0" w:firstColumn="1" w:lastColumn="0" w:noHBand="0" w:noVBand="1"/>
      </w:tblPr>
      <w:tblGrid>
        <w:gridCol w:w="9631"/>
      </w:tblGrid>
      <w:tr w:rsidR="006154F6" w14:paraId="757BF8DB" w14:textId="77777777" w:rsidTr="006154F6">
        <w:tc>
          <w:tcPr>
            <w:tcW w:w="9631" w:type="dxa"/>
          </w:tcPr>
          <w:p w14:paraId="389285F2" w14:textId="3345A59A" w:rsidR="006154F6" w:rsidRDefault="006154F6" w:rsidP="006154F6">
            <w:pPr>
              <w:spacing w:after="120"/>
              <w:rPr>
                <w:color w:val="0070C0"/>
                <w:szCs w:val="24"/>
                <w:lang w:eastAsia="zh-CN"/>
              </w:rPr>
            </w:pPr>
            <w:r w:rsidRPr="006154F6">
              <w:rPr>
                <w:color w:val="0070C0"/>
                <w:szCs w:val="24"/>
                <w:highlight w:val="cyan"/>
                <w:lang w:eastAsia="zh-CN"/>
              </w:rPr>
              <w:t>RAN4#112bis R4-2416860</w:t>
            </w:r>
          </w:p>
          <w:p w14:paraId="68295E0B" w14:textId="77777777" w:rsidR="006154F6" w:rsidRPr="00BF5A6B" w:rsidRDefault="006154F6" w:rsidP="006154F6">
            <w:pPr>
              <w:snapToGrid w:val="0"/>
              <w:spacing w:after="120"/>
              <w:rPr>
                <w:b/>
                <w:sz w:val="21"/>
                <w:szCs w:val="21"/>
                <w:u w:val="single"/>
                <w:lang w:eastAsia="ko-KR"/>
              </w:rPr>
            </w:pPr>
            <w:r w:rsidRPr="00BF5A6B">
              <w:rPr>
                <w:b/>
                <w:sz w:val="21"/>
                <w:szCs w:val="21"/>
                <w:u w:val="single"/>
                <w:lang w:eastAsia="ko-KR"/>
              </w:rPr>
              <w:t>Issue 1-2-1: Requirements need updating</w:t>
            </w:r>
          </w:p>
          <w:p w14:paraId="1609C7A1" w14:textId="77777777" w:rsidR="006154F6" w:rsidRPr="0010641C" w:rsidRDefault="006154F6" w:rsidP="006154F6">
            <w:pPr>
              <w:snapToGrid w:val="0"/>
              <w:spacing w:after="120"/>
              <w:rPr>
                <w:sz w:val="21"/>
                <w:szCs w:val="21"/>
                <w:highlight w:val="green"/>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103C3A17" w14:textId="77777777" w:rsidR="006154F6" w:rsidRPr="00A371F9" w:rsidRDefault="006154F6" w:rsidP="006154F6">
            <w:pPr>
              <w:pStyle w:val="ListParagraph"/>
              <w:numPr>
                <w:ilvl w:val="1"/>
                <w:numId w:val="3"/>
              </w:numPr>
              <w:overflowPunct/>
              <w:autoSpaceDE/>
              <w:autoSpaceDN/>
              <w:adjustRightInd/>
              <w:snapToGrid w:val="0"/>
              <w:spacing w:after="120"/>
              <w:ind w:firstLineChars="0"/>
              <w:textAlignment w:val="auto"/>
              <w:rPr>
                <w:szCs w:val="21"/>
                <w:highlight w:val="green"/>
              </w:rPr>
            </w:pPr>
            <w:r w:rsidRPr="0010641C">
              <w:rPr>
                <w:szCs w:val="21"/>
                <w:highlight w:val="green"/>
              </w:rPr>
              <w:t xml:space="preserve">RAN4 to discuss </w:t>
            </w:r>
            <w:r w:rsidRPr="00A371F9">
              <w:rPr>
                <w:szCs w:val="21"/>
                <w:highlight w:val="green"/>
              </w:rPr>
              <w:t>whether there are any impacts on at least the following RRM requirements due to SSB adaption:</w:t>
            </w:r>
          </w:p>
          <w:p w14:paraId="718D4C95"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L1-RSRP for serving cell</w:t>
            </w:r>
          </w:p>
          <w:p w14:paraId="54BFF43A"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L1-SINR</w:t>
            </w:r>
          </w:p>
          <w:p w14:paraId="630937E6"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BFD</w:t>
            </w:r>
          </w:p>
          <w:p w14:paraId="73B262CB"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CBD</w:t>
            </w:r>
          </w:p>
          <w:p w14:paraId="1D8509B2"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SCell activation</w:t>
            </w:r>
          </w:p>
          <w:p w14:paraId="13D1C690"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TCI state switching</w:t>
            </w:r>
          </w:p>
          <w:p w14:paraId="71BB2E11"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 xml:space="preserve">NR intra-frequency L3 measurement </w:t>
            </w:r>
          </w:p>
          <w:p w14:paraId="34E34560" w14:textId="77777777" w:rsidR="006154F6" w:rsidRPr="00A371F9" w:rsidRDefault="006154F6" w:rsidP="006154F6">
            <w:pPr>
              <w:pStyle w:val="ListParagraph"/>
              <w:numPr>
                <w:ilvl w:val="2"/>
                <w:numId w:val="3"/>
              </w:numPr>
              <w:overflowPunct/>
              <w:autoSpaceDE/>
              <w:autoSpaceDN/>
              <w:adjustRightInd/>
              <w:snapToGrid w:val="0"/>
              <w:spacing w:after="120"/>
              <w:ind w:firstLineChars="0"/>
              <w:textAlignment w:val="auto"/>
              <w:rPr>
                <w:szCs w:val="21"/>
                <w:highlight w:val="green"/>
              </w:rPr>
            </w:pPr>
            <w:r w:rsidRPr="00A371F9">
              <w:rPr>
                <w:szCs w:val="21"/>
                <w:highlight w:val="green"/>
              </w:rPr>
              <w:t xml:space="preserve">NR inter-frequency L3 measurement </w:t>
            </w:r>
          </w:p>
          <w:p w14:paraId="0DE94FD1" w14:textId="77777777" w:rsidR="006154F6" w:rsidRPr="00BF5A6B" w:rsidRDefault="006154F6" w:rsidP="006154F6">
            <w:pPr>
              <w:snapToGrid w:val="0"/>
              <w:spacing w:after="120"/>
              <w:ind w:left="1420"/>
              <w:rPr>
                <w:sz w:val="21"/>
                <w:szCs w:val="21"/>
                <w:lang w:eastAsia="zh-CN"/>
              </w:rPr>
            </w:pPr>
            <w:r w:rsidRPr="0010641C">
              <w:rPr>
                <w:sz w:val="21"/>
                <w:szCs w:val="21"/>
                <w:highlight w:val="green"/>
                <w:lang w:eastAsia="zh-CN"/>
              </w:rPr>
              <w:t>Note: Above list could be further updated based on RAN4 discussion.</w:t>
            </w:r>
          </w:p>
          <w:p w14:paraId="214F2CF2" w14:textId="028EBA6C" w:rsidR="006154F6" w:rsidRDefault="006154F6" w:rsidP="006154F6">
            <w:pPr>
              <w:spacing w:after="120"/>
              <w:rPr>
                <w:color w:val="0070C0"/>
                <w:szCs w:val="24"/>
                <w:lang w:eastAsia="zh-CN"/>
              </w:rPr>
            </w:pPr>
          </w:p>
        </w:tc>
      </w:tr>
    </w:tbl>
    <w:p w14:paraId="2657DE7F" w14:textId="77777777" w:rsidR="006154F6" w:rsidRPr="006154F6" w:rsidRDefault="006154F6" w:rsidP="006154F6">
      <w:pPr>
        <w:spacing w:after="120"/>
        <w:rPr>
          <w:color w:val="0070C0"/>
          <w:szCs w:val="24"/>
          <w:lang w:eastAsia="zh-CN"/>
        </w:rPr>
      </w:pPr>
    </w:p>
    <w:p w14:paraId="67B7FB6E" w14:textId="573AB176"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275515" w14:textId="4195BA39" w:rsidR="00E63796" w:rsidRDefault="008468B7" w:rsidP="00334CB9">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334CB9">
        <w:rPr>
          <w:color w:val="0070C0"/>
          <w:szCs w:val="24"/>
          <w:lang w:eastAsia="zh-CN"/>
        </w:rPr>
        <w:t xml:space="preserve">Option 1: </w:t>
      </w:r>
      <w:r w:rsidR="00334CB9">
        <w:rPr>
          <w:color w:val="0070C0"/>
          <w:szCs w:val="24"/>
          <w:lang w:eastAsia="zh-CN"/>
        </w:rPr>
        <w:t xml:space="preserve">L1-RSRP (Apple, </w:t>
      </w:r>
      <w:r w:rsidR="00F1686F">
        <w:rPr>
          <w:color w:val="0070C0"/>
          <w:szCs w:val="24"/>
          <w:lang w:eastAsia="zh-CN"/>
        </w:rPr>
        <w:t xml:space="preserve">LGE, </w:t>
      </w:r>
      <w:r w:rsidR="00334CB9">
        <w:rPr>
          <w:color w:val="0070C0"/>
          <w:szCs w:val="24"/>
          <w:lang w:eastAsia="zh-CN"/>
        </w:rPr>
        <w:t xml:space="preserve">CMCC, </w:t>
      </w:r>
      <w:r w:rsidR="00F1686F">
        <w:rPr>
          <w:color w:val="0070C0"/>
          <w:szCs w:val="24"/>
          <w:lang w:eastAsia="zh-CN"/>
        </w:rPr>
        <w:t xml:space="preserve">Ericsson, Nokia, </w:t>
      </w:r>
      <w:r w:rsidR="00334CB9">
        <w:rPr>
          <w:color w:val="0070C0"/>
          <w:szCs w:val="24"/>
          <w:lang w:eastAsia="zh-CN"/>
        </w:rPr>
        <w:t>ZTE</w:t>
      </w:r>
      <w:r w:rsidR="004E1010">
        <w:rPr>
          <w:color w:val="0070C0"/>
          <w:szCs w:val="24"/>
          <w:lang w:eastAsia="zh-CN"/>
        </w:rPr>
        <w:t>, Samsung</w:t>
      </w:r>
      <w:r w:rsidR="00334CB9">
        <w:rPr>
          <w:color w:val="0070C0"/>
          <w:szCs w:val="24"/>
          <w:lang w:eastAsia="zh-CN"/>
        </w:rPr>
        <w:t>)</w:t>
      </w:r>
    </w:p>
    <w:p w14:paraId="0E9A0738" w14:textId="4246612D" w:rsidR="00334CB9" w:rsidRDefault="00334CB9" w:rsidP="00334CB9">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1a: For serving Cell (Apple, CMCC)</w:t>
      </w:r>
    </w:p>
    <w:p w14:paraId="1F46224F" w14:textId="4A204CB9" w:rsidR="00334CB9" w:rsidRDefault="00334CB9" w:rsidP="00334CB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L1-SINR (Apple,</w:t>
      </w:r>
      <w:r w:rsidRPr="00334CB9">
        <w:rPr>
          <w:color w:val="0070C0"/>
          <w:szCs w:val="24"/>
          <w:lang w:eastAsia="zh-CN"/>
        </w:rPr>
        <w:t xml:space="preserve"> </w:t>
      </w:r>
      <w:r w:rsidR="00F1686F">
        <w:rPr>
          <w:color w:val="0070C0"/>
          <w:szCs w:val="24"/>
          <w:lang w:eastAsia="zh-CN"/>
        </w:rPr>
        <w:t xml:space="preserve">LGE, </w:t>
      </w:r>
      <w:r>
        <w:rPr>
          <w:color w:val="0070C0"/>
          <w:szCs w:val="24"/>
          <w:lang w:eastAsia="zh-CN"/>
        </w:rPr>
        <w:t xml:space="preserve">CMCC, </w:t>
      </w:r>
      <w:r w:rsidR="00F1686F">
        <w:rPr>
          <w:color w:val="0070C0"/>
          <w:szCs w:val="24"/>
          <w:lang w:eastAsia="zh-CN"/>
        </w:rPr>
        <w:t xml:space="preserve">Nokia, </w:t>
      </w:r>
      <w:r>
        <w:rPr>
          <w:color w:val="0070C0"/>
          <w:szCs w:val="24"/>
          <w:lang w:eastAsia="zh-CN"/>
        </w:rPr>
        <w:t>ZTE</w:t>
      </w:r>
      <w:r w:rsidR="005F618C">
        <w:rPr>
          <w:color w:val="0070C0"/>
          <w:szCs w:val="24"/>
          <w:lang w:eastAsia="zh-CN"/>
        </w:rPr>
        <w:t>,</w:t>
      </w:r>
      <w:r w:rsidR="004F29DA">
        <w:rPr>
          <w:color w:val="0070C0"/>
          <w:szCs w:val="24"/>
          <w:lang w:eastAsia="zh-CN"/>
        </w:rPr>
        <w:t xml:space="preserve"> </w:t>
      </w:r>
      <w:r w:rsidR="005F618C">
        <w:rPr>
          <w:color w:val="0070C0"/>
          <w:szCs w:val="24"/>
          <w:lang w:eastAsia="zh-CN"/>
        </w:rPr>
        <w:t>Samsun</w:t>
      </w:r>
      <w:r w:rsidR="00FE56E4">
        <w:rPr>
          <w:color w:val="0070C0"/>
          <w:szCs w:val="24"/>
          <w:lang w:eastAsia="zh-CN"/>
        </w:rPr>
        <w:t>g</w:t>
      </w:r>
      <w:r>
        <w:rPr>
          <w:color w:val="0070C0"/>
          <w:szCs w:val="24"/>
          <w:lang w:eastAsia="zh-CN"/>
        </w:rPr>
        <w:t>)</w:t>
      </w:r>
    </w:p>
    <w:p w14:paraId="6328B4F2" w14:textId="2219A6AA" w:rsidR="00334CB9" w:rsidRPr="00334CB9" w:rsidRDefault="00334CB9" w:rsidP="00334CB9">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2a: For serving Cell (CMCC)</w:t>
      </w:r>
    </w:p>
    <w:p w14:paraId="4FFAB3ED" w14:textId="62762B78" w:rsidR="00334CB9" w:rsidRDefault="00334CB9" w:rsidP="00334CB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3:</w:t>
      </w:r>
      <w:r>
        <w:rPr>
          <w:color w:val="0070C0"/>
          <w:szCs w:val="24"/>
          <w:lang w:eastAsia="zh-CN"/>
        </w:rPr>
        <w:tab/>
        <w:t>BFD (Apple,</w:t>
      </w:r>
      <w:r w:rsidR="00F1686F" w:rsidRPr="00F1686F">
        <w:rPr>
          <w:color w:val="0070C0"/>
          <w:szCs w:val="24"/>
          <w:lang w:eastAsia="zh-CN"/>
        </w:rPr>
        <w:t xml:space="preserve"> </w:t>
      </w:r>
      <w:r w:rsidR="00F1686F">
        <w:rPr>
          <w:color w:val="0070C0"/>
          <w:szCs w:val="24"/>
          <w:lang w:eastAsia="zh-CN"/>
        </w:rPr>
        <w:t xml:space="preserve">LGE, </w:t>
      </w:r>
      <w:r>
        <w:rPr>
          <w:color w:val="0070C0"/>
          <w:szCs w:val="24"/>
          <w:lang w:eastAsia="zh-CN"/>
        </w:rPr>
        <w:t xml:space="preserve">CMCC, </w:t>
      </w:r>
      <w:r w:rsidR="00F1686F">
        <w:rPr>
          <w:color w:val="0070C0"/>
          <w:szCs w:val="24"/>
          <w:lang w:eastAsia="zh-CN"/>
        </w:rPr>
        <w:t xml:space="preserve">Huawei, Nokia, </w:t>
      </w:r>
      <w:r>
        <w:rPr>
          <w:color w:val="0070C0"/>
          <w:szCs w:val="24"/>
          <w:lang w:eastAsia="zh-CN"/>
        </w:rPr>
        <w:t>ZTE)</w:t>
      </w:r>
    </w:p>
    <w:p w14:paraId="6A6E976C" w14:textId="5A09C74E" w:rsidR="006154F6" w:rsidRDefault="006154F6" w:rsidP="006154F6">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lastRenderedPageBreak/>
        <w:t>No: Vivo</w:t>
      </w:r>
    </w:p>
    <w:p w14:paraId="3238523D" w14:textId="442FEB6E" w:rsidR="00334CB9" w:rsidRDefault="00334CB9" w:rsidP="00334CB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4: CBD (Apple</w:t>
      </w:r>
      <w:r w:rsidR="00F1686F">
        <w:rPr>
          <w:color w:val="0070C0"/>
          <w:szCs w:val="24"/>
          <w:lang w:eastAsia="zh-CN"/>
        </w:rPr>
        <w:t>, LGE, Huawei,</w:t>
      </w:r>
      <w:r>
        <w:rPr>
          <w:color w:val="0070C0"/>
          <w:szCs w:val="24"/>
          <w:lang w:eastAsia="zh-CN"/>
        </w:rPr>
        <w:t xml:space="preserve"> </w:t>
      </w:r>
      <w:r w:rsidR="00F1686F">
        <w:rPr>
          <w:color w:val="0070C0"/>
          <w:szCs w:val="24"/>
          <w:lang w:eastAsia="zh-CN"/>
        </w:rPr>
        <w:t xml:space="preserve">Ericsson, Nokia, </w:t>
      </w:r>
      <w:r>
        <w:rPr>
          <w:color w:val="0070C0"/>
          <w:szCs w:val="24"/>
          <w:lang w:eastAsia="zh-CN"/>
        </w:rPr>
        <w:t>ZTE)</w:t>
      </w:r>
    </w:p>
    <w:p w14:paraId="7D67AA9B" w14:textId="7EF58CAD" w:rsidR="006154F6" w:rsidRDefault="006154F6" w:rsidP="006154F6">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No: Vivo</w:t>
      </w:r>
    </w:p>
    <w:p w14:paraId="2CE4E521" w14:textId="40511DF6" w:rsidR="00F1686F" w:rsidRPr="00F1686F" w:rsidRDefault="00F1686F" w:rsidP="00F1686F">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F1686F">
        <w:rPr>
          <w:color w:val="0070C0"/>
          <w:szCs w:val="24"/>
          <w:lang w:eastAsia="zh-CN"/>
        </w:rPr>
        <w:t>Option 5: L1 measurement during SCell activation</w:t>
      </w:r>
      <w:r>
        <w:rPr>
          <w:color w:val="0070C0"/>
          <w:szCs w:val="24"/>
          <w:lang w:eastAsia="zh-CN"/>
        </w:rPr>
        <w:t xml:space="preserve"> (LGE)</w:t>
      </w:r>
    </w:p>
    <w:p w14:paraId="5B714823" w14:textId="6B0DF2AA" w:rsidR="00334CB9" w:rsidRDefault="00334CB9" w:rsidP="00334CB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F1686F">
        <w:rPr>
          <w:color w:val="0070C0"/>
          <w:szCs w:val="24"/>
          <w:lang w:eastAsia="zh-CN"/>
        </w:rPr>
        <w:t>6</w:t>
      </w:r>
      <w:r>
        <w:rPr>
          <w:color w:val="0070C0"/>
          <w:szCs w:val="24"/>
          <w:lang w:eastAsia="zh-CN"/>
        </w:rPr>
        <w:t>: TCI state switching (ZTE)</w:t>
      </w:r>
    </w:p>
    <w:p w14:paraId="4C823E25" w14:textId="110FFC1F" w:rsidR="00F1686F" w:rsidRDefault="00F1686F" w:rsidP="00334CB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7: RLM </w:t>
      </w:r>
    </w:p>
    <w:p w14:paraId="672DE367" w14:textId="3B5AC098" w:rsidR="00F1686F" w:rsidRPr="00334CB9" w:rsidRDefault="00F1686F" w:rsidP="00F1686F">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No: Nokia</w:t>
      </w:r>
    </w:p>
    <w:p w14:paraId="35738D83" w14:textId="77777777" w:rsidR="00E63796" w:rsidRPr="00E63796" w:rsidRDefault="00E63796" w:rsidP="00E63796">
      <w:pPr>
        <w:spacing w:after="120"/>
        <w:rPr>
          <w:color w:val="0070C0"/>
          <w:szCs w:val="24"/>
          <w:lang w:eastAsia="zh-CN"/>
        </w:rPr>
      </w:pPr>
    </w:p>
    <w:p w14:paraId="02C8E639" w14:textId="2D22C1C9" w:rsidR="00623461" w:rsidRDefault="00623461" w:rsidP="00623461">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2970F617" w14:textId="554C8D52" w:rsidR="006154F6" w:rsidRDefault="006154F6" w:rsidP="006154F6">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This issue is to discuss general impact due to SSB adaption. The details on whether and how to define requirements for transition period, and the details on requirements after transition period (if defined) will be discussed in other issues.</w:t>
      </w:r>
    </w:p>
    <w:p w14:paraId="74D65F9F" w14:textId="7A6950FD" w:rsidR="006154F6" w:rsidRDefault="006154F6" w:rsidP="006154F6">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Impact on TCI/SCell activation/L3 intra-f and inter-f measurement will be discussed in other issues.</w:t>
      </w:r>
    </w:p>
    <w:p w14:paraId="3554EA14" w14:textId="32495F08" w:rsidR="006154F6" w:rsidRDefault="006154F6" w:rsidP="006154F6">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14:paraId="43CF87A7" w14:textId="20118465" w:rsidR="006154F6" w:rsidRDefault="006154F6" w:rsidP="006154F6">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6154F6">
        <w:rPr>
          <w:rFonts w:eastAsia="宋体"/>
          <w:color w:val="0070C0"/>
          <w:szCs w:val="24"/>
          <w:lang w:eastAsia="zh-CN"/>
        </w:rPr>
        <w:t>Applicable L1 requirements for SSB adaptation</w:t>
      </w:r>
      <w:r>
        <w:rPr>
          <w:rFonts w:eastAsia="宋体"/>
          <w:color w:val="0070C0"/>
          <w:szCs w:val="24"/>
          <w:lang w:eastAsia="zh-CN"/>
        </w:rPr>
        <w:t>:</w:t>
      </w:r>
    </w:p>
    <w:p w14:paraId="5B10E4C4" w14:textId="7861637B" w:rsidR="006154F6" w:rsidRDefault="006154F6" w:rsidP="006154F6">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impact:</w:t>
      </w:r>
    </w:p>
    <w:p w14:paraId="4B325AB9" w14:textId="12B858C4" w:rsidR="006154F6" w:rsidRDefault="006154F6" w:rsidP="006154F6">
      <w:pPr>
        <w:pStyle w:val="ListParagraph"/>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RLM</w:t>
      </w:r>
    </w:p>
    <w:p w14:paraId="4532214F" w14:textId="319B62F3" w:rsidR="006154F6" w:rsidRDefault="006154F6" w:rsidP="006154F6">
      <w:pPr>
        <w:pStyle w:val="ListParagraph"/>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BFD</w:t>
      </w:r>
    </w:p>
    <w:p w14:paraId="7D51F579" w14:textId="764A1298" w:rsidR="006154F6" w:rsidRDefault="006154F6" w:rsidP="006154F6">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requirements if SSB adaption happens:</w:t>
      </w:r>
    </w:p>
    <w:p w14:paraId="4BC5DE55" w14:textId="5AF121E0" w:rsidR="006154F6" w:rsidRDefault="006154F6" w:rsidP="006154F6">
      <w:pPr>
        <w:pStyle w:val="ListParagraph"/>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C</w:t>
      </w:r>
      <w:r w:rsidR="00FF2D99">
        <w:rPr>
          <w:rFonts w:eastAsia="宋体"/>
          <w:color w:val="0070C0"/>
          <w:szCs w:val="24"/>
          <w:lang w:eastAsia="zh-CN"/>
        </w:rPr>
        <w:t>BD</w:t>
      </w:r>
    </w:p>
    <w:p w14:paraId="20E69EA3" w14:textId="57BFFB24" w:rsidR="006154F6" w:rsidRDefault="006154F6" w:rsidP="006154F6">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Define requirements if SSB adaption </w:t>
      </w:r>
      <w:r w:rsidR="00FF2D99">
        <w:rPr>
          <w:rFonts w:eastAsia="宋体"/>
          <w:color w:val="0070C0"/>
          <w:szCs w:val="24"/>
          <w:lang w:eastAsia="zh-CN"/>
        </w:rPr>
        <w:t>happens</w:t>
      </w:r>
      <w:r>
        <w:rPr>
          <w:rFonts w:eastAsia="宋体"/>
          <w:color w:val="0070C0"/>
          <w:szCs w:val="24"/>
          <w:lang w:eastAsia="zh-CN"/>
        </w:rPr>
        <w:t>:</w:t>
      </w:r>
    </w:p>
    <w:p w14:paraId="636C485D" w14:textId="77777777" w:rsidR="00FF2D99" w:rsidRPr="00FF2D99" w:rsidRDefault="00FF2D99" w:rsidP="00FF2D99">
      <w:pPr>
        <w:pStyle w:val="ListParagraph"/>
        <w:numPr>
          <w:ilvl w:val="4"/>
          <w:numId w:val="3"/>
        </w:numPr>
        <w:ind w:firstLineChars="0"/>
        <w:rPr>
          <w:rFonts w:eastAsia="宋体"/>
          <w:color w:val="0070C0"/>
          <w:szCs w:val="24"/>
          <w:lang w:eastAsia="zh-CN"/>
        </w:rPr>
      </w:pPr>
      <w:r w:rsidRPr="00FF2D99">
        <w:rPr>
          <w:rFonts w:eastAsia="宋体"/>
          <w:color w:val="0070C0"/>
          <w:szCs w:val="24"/>
          <w:lang w:eastAsia="zh-CN"/>
        </w:rPr>
        <w:t>L1-RSRP for serving cell</w:t>
      </w:r>
    </w:p>
    <w:p w14:paraId="259F3166" w14:textId="51326F16" w:rsidR="00FF2D99" w:rsidRDefault="00FF2D99" w:rsidP="00FF2D99">
      <w:pPr>
        <w:pStyle w:val="ListParagraph"/>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L1-SINR</w:t>
      </w:r>
    </w:p>
    <w:p w14:paraId="16DC9083" w14:textId="40BB32FC" w:rsidR="00C727D4" w:rsidRDefault="00C727D4" w:rsidP="00FF2D99">
      <w:pPr>
        <w:pStyle w:val="ListParagraph"/>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CBD</w:t>
      </w:r>
    </w:p>
    <w:p w14:paraId="689FC702" w14:textId="65FE0C10" w:rsidR="00C727D4" w:rsidRPr="00FF2D99" w:rsidRDefault="00C727D4" w:rsidP="00FF2D99">
      <w:pPr>
        <w:pStyle w:val="ListParagraph"/>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BFD</w:t>
      </w:r>
    </w:p>
    <w:p w14:paraId="7E1C5E6B" w14:textId="3CFDB69A" w:rsidR="00E63796" w:rsidRDefault="00E63796" w:rsidP="00E63796">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6183ED24" w14:textId="77777777" w:rsidR="00F1686F" w:rsidRPr="005667FF" w:rsidRDefault="00F1686F" w:rsidP="00E63796">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1E5035C0" w14:textId="09A00E1D" w:rsidR="00A012D3" w:rsidRDefault="00A012D3" w:rsidP="00A012D3">
      <w:pPr>
        <w:rPr>
          <w:b/>
          <w:color w:val="0070C0"/>
          <w:u w:val="single"/>
          <w:lang w:eastAsia="ko-KR"/>
        </w:rPr>
      </w:pPr>
      <w:r>
        <w:rPr>
          <w:b/>
          <w:color w:val="0070C0"/>
          <w:u w:val="single"/>
          <w:lang w:eastAsia="ko-KR"/>
        </w:rPr>
        <w:t xml:space="preserve">Issue 1-2-2: </w:t>
      </w:r>
      <w:r w:rsidR="00AF653C">
        <w:rPr>
          <w:b/>
          <w:color w:val="0070C0"/>
          <w:u w:val="single"/>
          <w:lang w:eastAsia="ko-KR"/>
        </w:rPr>
        <w:t>Transition requirements</w:t>
      </w:r>
      <w:r w:rsidR="00F75015">
        <w:rPr>
          <w:b/>
          <w:color w:val="0070C0"/>
          <w:u w:val="single"/>
          <w:lang w:eastAsia="ko-KR"/>
        </w:rPr>
        <w:t xml:space="preserve"> applicability</w:t>
      </w:r>
    </w:p>
    <w:tbl>
      <w:tblPr>
        <w:tblStyle w:val="TableGrid"/>
        <w:tblW w:w="0" w:type="auto"/>
        <w:tblInd w:w="720" w:type="dxa"/>
        <w:tblLook w:val="04A0" w:firstRow="1" w:lastRow="0" w:firstColumn="1" w:lastColumn="0" w:noHBand="0" w:noVBand="1"/>
      </w:tblPr>
      <w:tblGrid>
        <w:gridCol w:w="8911"/>
      </w:tblGrid>
      <w:tr w:rsidR="00AF653C" w14:paraId="274326EE" w14:textId="77777777" w:rsidTr="00AF653C">
        <w:tc>
          <w:tcPr>
            <w:tcW w:w="9631" w:type="dxa"/>
          </w:tcPr>
          <w:p w14:paraId="25096D0B" w14:textId="2A04844B" w:rsidR="00AF653C" w:rsidRPr="00AF653C" w:rsidRDefault="00AF653C" w:rsidP="00AF653C">
            <w:pPr>
              <w:rPr>
                <w:lang w:eastAsia="ko-KR"/>
              </w:rPr>
            </w:pPr>
            <w:r w:rsidRPr="00AF653C">
              <w:rPr>
                <w:highlight w:val="cyan"/>
                <w:lang w:eastAsia="ko-KR"/>
              </w:rPr>
              <w:t>RAN4#113 agreement</w:t>
            </w:r>
          </w:p>
          <w:p w14:paraId="755F3312" w14:textId="60B89A6F" w:rsidR="00AF653C" w:rsidRDefault="00AF653C" w:rsidP="00AF653C">
            <w:pPr>
              <w:rPr>
                <w:b/>
                <w:u w:val="single"/>
                <w:lang w:eastAsia="ko-KR"/>
              </w:rPr>
            </w:pPr>
            <w:r w:rsidRPr="002B4BD4">
              <w:rPr>
                <w:b/>
                <w:u w:val="single"/>
                <w:lang w:eastAsia="ko-KR"/>
              </w:rPr>
              <w:t>Issue 1-2-1: L1 requirements at transition</w:t>
            </w:r>
          </w:p>
          <w:p w14:paraId="60373D90" w14:textId="77777777" w:rsidR="00AF653C" w:rsidRPr="009C13FE" w:rsidRDefault="00AF653C" w:rsidP="00AF653C">
            <w:pPr>
              <w:rPr>
                <w:lang w:eastAsia="ko-KR"/>
              </w:rPr>
            </w:pPr>
            <w:r w:rsidRPr="009C13FE">
              <w:rPr>
                <w:lang w:eastAsia="ko-KR"/>
              </w:rPr>
              <w:t>Agreement:</w:t>
            </w:r>
          </w:p>
          <w:p w14:paraId="42419940" w14:textId="77777777" w:rsidR="00AF653C" w:rsidRPr="009C13FE" w:rsidRDefault="00AF653C" w:rsidP="00AF653C">
            <w:pPr>
              <w:pStyle w:val="ListParagraph"/>
              <w:numPr>
                <w:ilvl w:val="1"/>
                <w:numId w:val="3"/>
              </w:numPr>
              <w:overflowPunct/>
              <w:autoSpaceDE/>
              <w:autoSpaceDN/>
              <w:adjustRightInd/>
              <w:spacing w:after="120"/>
              <w:ind w:left="1080" w:firstLineChars="0"/>
              <w:textAlignment w:val="auto"/>
              <w:rPr>
                <w:rFonts w:eastAsia="宋体"/>
                <w:szCs w:val="24"/>
                <w:lang w:eastAsia="zh-CN"/>
              </w:rPr>
            </w:pPr>
            <w:r w:rsidRPr="009C13FE">
              <w:rPr>
                <w:rFonts w:eastAsia="宋体"/>
                <w:szCs w:val="24"/>
                <w:lang w:eastAsia="zh-CN"/>
              </w:rPr>
              <w:t>L1 evaluation/measurement period is the maximum of the period corresponding to the SSB before and after adaptation.</w:t>
            </w:r>
          </w:p>
          <w:p w14:paraId="69A10137" w14:textId="77777777" w:rsidR="00AF653C" w:rsidRPr="009C13FE" w:rsidRDefault="00AF653C" w:rsidP="00AF653C">
            <w:pPr>
              <w:pStyle w:val="ListParagraph"/>
              <w:numPr>
                <w:ilvl w:val="2"/>
                <w:numId w:val="3"/>
              </w:numPr>
              <w:overflowPunct/>
              <w:autoSpaceDE/>
              <w:autoSpaceDN/>
              <w:adjustRightInd/>
              <w:spacing w:after="120"/>
              <w:ind w:left="1800" w:firstLineChars="0"/>
              <w:textAlignment w:val="auto"/>
              <w:rPr>
                <w:rFonts w:eastAsia="宋体"/>
                <w:szCs w:val="24"/>
                <w:lang w:eastAsia="zh-CN"/>
              </w:rPr>
            </w:pPr>
            <w:r w:rsidRPr="009C13FE">
              <w:rPr>
                <w:rFonts w:eastAsia="宋体"/>
                <w:szCs w:val="24"/>
                <w:lang w:eastAsia="zh-CN"/>
              </w:rPr>
              <w:t>FFS the applicable L1 requirements.</w:t>
            </w:r>
          </w:p>
          <w:p w14:paraId="1F980D4E" w14:textId="77777777" w:rsidR="00AF653C" w:rsidRDefault="00AF653C" w:rsidP="00AF653C">
            <w:pPr>
              <w:pStyle w:val="ListParagraph"/>
              <w:overflowPunct/>
              <w:autoSpaceDE/>
              <w:autoSpaceDN/>
              <w:adjustRightInd/>
              <w:spacing w:after="120"/>
              <w:ind w:firstLineChars="0" w:firstLine="0"/>
              <w:textAlignment w:val="auto"/>
              <w:rPr>
                <w:rFonts w:eastAsia="宋体"/>
                <w:color w:val="0070C0"/>
                <w:szCs w:val="24"/>
                <w:lang w:eastAsia="zh-CN"/>
              </w:rPr>
            </w:pPr>
          </w:p>
        </w:tc>
      </w:tr>
    </w:tbl>
    <w:p w14:paraId="458F6E73" w14:textId="778F99F6" w:rsidR="00AF653C" w:rsidRDefault="00AF653C" w:rsidP="00AF653C">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4E601119" w14:textId="5EFA5B5A" w:rsidR="00A012D3" w:rsidRDefault="00A012D3" w:rsidP="00A012D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04EE7ED" w14:textId="40F43CED" w:rsidR="00AF653C" w:rsidRDefault="00AF653C" w:rsidP="00AF653C">
      <w:pPr>
        <w:pStyle w:val="ListParagraph"/>
        <w:numPr>
          <w:ilvl w:val="1"/>
          <w:numId w:val="3"/>
        </w:numPr>
        <w:ind w:firstLineChars="0"/>
        <w:rPr>
          <w:color w:val="0070C0"/>
          <w:szCs w:val="24"/>
          <w:lang w:eastAsia="zh-CN"/>
        </w:rPr>
      </w:pPr>
      <w:r>
        <w:rPr>
          <w:color w:val="0070C0"/>
          <w:szCs w:val="24"/>
          <w:lang w:eastAsia="zh-CN"/>
        </w:rPr>
        <w:t>Option 1: CBD: (ZTE, Huawei, Nokia)</w:t>
      </w:r>
    </w:p>
    <w:p w14:paraId="1725AD8B" w14:textId="141185C6" w:rsidR="00AF653C" w:rsidRDefault="00AF653C" w:rsidP="00AF653C">
      <w:pPr>
        <w:pStyle w:val="ListParagraph"/>
        <w:numPr>
          <w:ilvl w:val="1"/>
          <w:numId w:val="3"/>
        </w:numPr>
        <w:ind w:firstLineChars="0"/>
        <w:rPr>
          <w:color w:val="0070C0"/>
          <w:szCs w:val="24"/>
          <w:lang w:eastAsia="zh-CN"/>
        </w:rPr>
      </w:pPr>
      <w:r>
        <w:rPr>
          <w:color w:val="0070C0"/>
          <w:szCs w:val="24"/>
          <w:lang w:eastAsia="zh-CN"/>
        </w:rPr>
        <w:t>Option 2: BFD: (CMCC,</w:t>
      </w:r>
      <w:r w:rsidRPr="00AF653C">
        <w:rPr>
          <w:color w:val="0070C0"/>
          <w:szCs w:val="24"/>
          <w:lang w:eastAsia="zh-CN"/>
        </w:rPr>
        <w:t xml:space="preserve"> </w:t>
      </w:r>
      <w:r>
        <w:rPr>
          <w:color w:val="0070C0"/>
          <w:szCs w:val="24"/>
          <w:lang w:eastAsia="zh-CN"/>
        </w:rPr>
        <w:t>ZTE, Huawei, Nokia)</w:t>
      </w:r>
    </w:p>
    <w:p w14:paraId="784A124D" w14:textId="36EF21E0" w:rsidR="00AF653C" w:rsidRDefault="00AF653C" w:rsidP="00AF653C">
      <w:pPr>
        <w:pStyle w:val="ListParagraph"/>
        <w:numPr>
          <w:ilvl w:val="1"/>
          <w:numId w:val="3"/>
        </w:numPr>
        <w:ind w:firstLineChars="0"/>
        <w:rPr>
          <w:color w:val="0070C0"/>
          <w:szCs w:val="24"/>
          <w:lang w:eastAsia="zh-CN"/>
        </w:rPr>
      </w:pPr>
      <w:r>
        <w:rPr>
          <w:color w:val="0070C0"/>
          <w:szCs w:val="24"/>
          <w:lang w:eastAsia="zh-CN"/>
        </w:rPr>
        <w:t>Option 3: L1-RSRP: (CMCC,</w:t>
      </w:r>
      <w:r w:rsidRPr="00AF653C">
        <w:rPr>
          <w:color w:val="0070C0"/>
          <w:szCs w:val="24"/>
          <w:lang w:eastAsia="zh-CN"/>
        </w:rPr>
        <w:t xml:space="preserve"> </w:t>
      </w:r>
      <w:r>
        <w:rPr>
          <w:color w:val="0070C0"/>
          <w:szCs w:val="24"/>
          <w:lang w:eastAsia="zh-CN"/>
        </w:rPr>
        <w:t>ZTE, Nokia)</w:t>
      </w:r>
    </w:p>
    <w:p w14:paraId="5DC1F80B" w14:textId="4EE40CFC" w:rsidR="00AF653C" w:rsidRDefault="00382957" w:rsidP="00AF653C">
      <w:pPr>
        <w:pStyle w:val="ListParagraph"/>
        <w:numPr>
          <w:ilvl w:val="2"/>
          <w:numId w:val="3"/>
        </w:numPr>
        <w:ind w:firstLineChars="0"/>
        <w:rPr>
          <w:color w:val="0070C0"/>
          <w:szCs w:val="24"/>
          <w:lang w:eastAsia="zh-CN"/>
        </w:rPr>
      </w:pPr>
      <w:r>
        <w:rPr>
          <w:color w:val="0070C0"/>
          <w:szCs w:val="24"/>
          <w:lang w:eastAsia="zh-CN"/>
        </w:rPr>
        <w:lastRenderedPageBreak/>
        <w:t xml:space="preserve">Option 3a: </w:t>
      </w:r>
      <w:r w:rsidR="008D1724">
        <w:rPr>
          <w:color w:val="0070C0"/>
          <w:szCs w:val="24"/>
          <w:lang w:eastAsia="zh-CN"/>
        </w:rPr>
        <w:t xml:space="preserve">Not apply. </w:t>
      </w:r>
      <w:r w:rsidRPr="00382957">
        <w:rPr>
          <w:color w:val="0070C0"/>
          <w:szCs w:val="24"/>
          <w:lang w:eastAsia="zh-CN"/>
        </w:rPr>
        <w:t>UE to combine the SSB before and after adaption</w:t>
      </w:r>
      <w:r>
        <w:rPr>
          <w:color w:val="0070C0"/>
          <w:szCs w:val="24"/>
          <w:lang w:eastAsia="zh-CN"/>
        </w:rPr>
        <w:t>. (Huawei)</w:t>
      </w:r>
    </w:p>
    <w:p w14:paraId="77CDF0FD" w14:textId="7245693C" w:rsidR="00382957" w:rsidRDefault="00382957" w:rsidP="00AF653C">
      <w:pPr>
        <w:pStyle w:val="ListParagraph"/>
        <w:numPr>
          <w:ilvl w:val="2"/>
          <w:numId w:val="3"/>
        </w:numPr>
        <w:ind w:firstLineChars="0"/>
        <w:rPr>
          <w:color w:val="0070C0"/>
          <w:szCs w:val="24"/>
          <w:lang w:eastAsia="zh-CN"/>
        </w:rPr>
      </w:pPr>
      <w:r>
        <w:rPr>
          <w:color w:val="0070C0"/>
          <w:szCs w:val="24"/>
          <w:lang w:eastAsia="zh-CN"/>
        </w:rPr>
        <w:t xml:space="preserve">Option 3b: </w:t>
      </w:r>
      <w:r w:rsidR="008D1724">
        <w:rPr>
          <w:color w:val="0070C0"/>
          <w:szCs w:val="24"/>
          <w:lang w:eastAsia="zh-CN"/>
        </w:rPr>
        <w:t>Not apply</w:t>
      </w:r>
      <w:r w:rsidR="008D1724" w:rsidRPr="00382957">
        <w:rPr>
          <w:color w:val="0070C0"/>
          <w:szCs w:val="24"/>
          <w:lang w:eastAsia="zh-CN"/>
        </w:rPr>
        <w:t xml:space="preserve"> </w:t>
      </w:r>
      <w:r w:rsidRPr="00382957">
        <w:rPr>
          <w:color w:val="0070C0"/>
          <w:szCs w:val="24"/>
          <w:lang w:eastAsia="zh-CN"/>
        </w:rPr>
        <w:t>UE to restart measurement using the SSB periodicity after adaptation from the time of adaptation</w:t>
      </w:r>
      <w:r>
        <w:rPr>
          <w:color w:val="0070C0"/>
          <w:szCs w:val="24"/>
          <w:lang w:eastAsia="zh-CN"/>
        </w:rPr>
        <w:t>. (Huawei)</w:t>
      </w:r>
    </w:p>
    <w:p w14:paraId="567CC2D9" w14:textId="5BF73D14" w:rsidR="00A012D3" w:rsidRDefault="00AF653C" w:rsidP="00AF653C">
      <w:pPr>
        <w:pStyle w:val="ListParagraph"/>
        <w:numPr>
          <w:ilvl w:val="1"/>
          <w:numId w:val="3"/>
        </w:numPr>
        <w:ind w:firstLineChars="0"/>
        <w:rPr>
          <w:color w:val="0070C0"/>
          <w:szCs w:val="24"/>
          <w:lang w:eastAsia="zh-CN"/>
        </w:rPr>
      </w:pPr>
      <w:r>
        <w:rPr>
          <w:color w:val="0070C0"/>
          <w:szCs w:val="24"/>
          <w:lang w:eastAsia="zh-CN"/>
        </w:rPr>
        <w:t>Option 4: L1-SINR: (CMCC,</w:t>
      </w:r>
      <w:r w:rsidRPr="00AF653C">
        <w:rPr>
          <w:color w:val="0070C0"/>
          <w:szCs w:val="24"/>
          <w:lang w:eastAsia="zh-CN"/>
        </w:rPr>
        <w:t xml:space="preserve"> </w:t>
      </w:r>
      <w:r>
        <w:rPr>
          <w:color w:val="0070C0"/>
          <w:szCs w:val="24"/>
          <w:lang w:eastAsia="zh-CN"/>
        </w:rPr>
        <w:t>ZTE, Nokia)</w:t>
      </w:r>
    </w:p>
    <w:p w14:paraId="6CA04E3E" w14:textId="7A0CB50F" w:rsidR="00382957" w:rsidRDefault="00382957" w:rsidP="00382957">
      <w:pPr>
        <w:pStyle w:val="ListParagraph"/>
        <w:numPr>
          <w:ilvl w:val="2"/>
          <w:numId w:val="3"/>
        </w:numPr>
        <w:ind w:firstLineChars="0"/>
        <w:rPr>
          <w:color w:val="0070C0"/>
          <w:szCs w:val="24"/>
          <w:lang w:eastAsia="zh-CN"/>
        </w:rPr>
      </w:pPr>
      <w:r>
        <w:rPr>
          <w:color w:val="0070C0"/>
          <w:szCs w:val="24"/>
          <w:lang w:eastAsia="zh-CN"/>
        </w:rPr>
        <w:t xml:space="preserve">Option 4a: </w:t>
      </w:r>
      <w:r w:rsidR="008D1724">
        <w:rPr>
          <w:color w:val="0070C0"/>
          <w:szCs w:val="24"/>
          <w:lang w:eastAsia="zh-CN"/>
        </w:rPr>
        <w:t>Not apply.</w:t>
      </w:r>
      <w:r w:rsidR="008D1724" w:rsidRPr="00382957">
        <w:rPr>
          <w:color w:val="0070C0"/>
          <w:szCs w:val="24"/>
          <w:lang w:eastAsia="zh-CN"/>
        </w:rPr>
        <w:t xml:space="preserve"> </w:t>
      </w:r>
      <w:r w:rsidRPr="00382957">
        <w:rPr>
          <w:color w:val="0070C0"/>
          <w:szCs w:val="24"/>
          <w:lang w:eastAsia="zh-CN"/>
        </w:rPr>
        <w:t>UE to combine the SSB before and after adaption</w:t>
      </w:r>
      <w:r>
        <w:rPr>
          <w:color w:val="0070C0"/>
          <w:szCs w:val="24"/>
          <w:lang w:eastAsia="zh-CN"/>
        </w:rPr>
        <w:t>. (Huawei)</w:t>
      </w:r>
    </w:p>
    <w:p w14:paraId="4C50E5E4" w14:textId="682F4F93" w:rsidR="00AF653C" w:rsidRPr="00F75015" w:rsidRDefault="00382957" w:rsidP="00382957">
      <w:pPr>
        <w:pStyle w:val="ListParagraph"/>
        <w:numPr>
          <w:ilvl w:val="2"/>
          <w:numId w:val="3"/>
        </w:numPr>
        <w:ind w:firstLineChars="0"/>
        <w:rPr>
          <w:color w:val="0070C0"/>
          <w:szCs w:val="24"/>
          <w:lang w:eastAsia="zh-CN"/>
        </w:rPr>
      </w:pPr>
      <w:r>
        <w:rPr>
          <w:color w:val="0070C0"/>
          <w:szCs w:val="24"/>
          <w:lang w:eastAsia="zh-CN"/>
        </w:rPr>
        <w:t xml:space="preserve">Option 4b: </w:t>
      </w:r>
      <w:r w:rsidR="008D1724">
        <w:rPr>
          <w:color w:val="0070C0"/>
          <w:szCs w:val="24"/>
          <w:lang w:eastAsia="zh-CN"/>
        </w:rPr>
        <w:t>Not apply.</w:t>
      </w:r>
      <w:r w:rsidR="008D1724" w:rsidRPr="00382957">
        <w:rPr>
          <w:color w:val="0070C0"/>
          <w:szCs w:val="24"/>
          <w:lang w:eastAsia="zh-CN"/>
        </w:rPr>
        <w:t xml:space="preserve"> </w:t>
      </w:r>
      <w:r w:rsidRPr="00382957">
        <w:rPr>
          <w:color w:val="0070C0"/>
          <w:szCs w:val="24"/>
          <w:lang w:eastAsia="zh-CN"/>
        </w:rPr>
        <w:t>UE to restart measurement using the SSB periodicity after adaptation from the time of adaptation</w:t>
      </w:r>
      <w:r>
        <w:rPr>
          <w:color w:val="0070C0"/>
          <w:szCs w:val="24"/>
          <w:lang w:eastAsia="zh-CN"/>
        </w:rPr>
        <w:t>. (Huawei)</w:t>
      </w:r>
    </w:p>
    <w:p w14:paraId="296CD5FE" w14:textId="77777777" w:rsidR="003778CD" w:rsidRDefault="003778CD" w:rsidP="003778CD">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37E8485B" w14:textId="23CD0C64" w:rsidR="003778CD" w:rsidRDefault="003778CD" w:rsidP="003778CD">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611326" w14:textId="31DD86ED" w:rsidR="003778CD" w:rsidRPr="003778CD" w:rsidRDefault="00382957" w:rsidP="003778C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Define requirements at transition for BFD and CBD which is subject to the conclusion of issue 1-2-1</w:t>
      </w:r>
      <w:r w:rsidR="003778CD">
        <w:rPr>
          <w:color w:val="0070C0"/>
          <w:szCs w:val="24"/>
          <w:lang w:eastAsia="zh-CN"/>
        </w:rPr>
        <w:t>.</w:t>
      </w:r>
    </w:p>
    <w:p w14:paraId="3EDDD948" w14:textId="345AD8CE" w:rsidR="003778CD" w:rsidRDefault="00382957" w:rsidP="003778C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define requirement at transition for L1-RSRP/L1-SINR and what the understanding if no requirements at transition.</w:t>
      </w:r>
    </w:p>
    <w:p w14:paraId="7428CCB4" w14:textId="77777777" w:rsidR="00D332A1" w:rsidRDefault="00D332A1" w:rsidP="00871C93">
      <w:pPr>
        <w:rPr>
          <w:b/>
          <w:color w:val="0070C0"/>
          <w:u w:val="single"/>
          <w:lang w:eastAsia="ko-KR"/>
        </w:rPr>
      </w:pPr>
    </w:p>
    <w:p w14:paraId="33AC2EB2" w14:textId="69F842D5" w:rsidR="00871C93" w:rsidRDefault="00F75015" w:rsidP="00871C93">
      <w:pPr>
        <w:rPr>
          <w:b/>
          <w:color w:val="0070C0"/>
          <w:u w:val="single"/>
          <w:lang w:eastAsia="ko-KR"/>
        </w:rPr>
      </w:pPr>
      <w:r>
        <w:rPr>
          <w:b/>
          <w:color w:val="0070C0"/>
          <w:u w:val="single"/>
          <w:lang w:eastAsia="ko-KR"/>
        </w:rPr>
        <w:t>Issue 1-2-3: Transition requirements – details</w:t>
      </w:r>
    </w:p>
    <w:p w14:paraId="5E927A52" w14:textId="77777777" w:rsidR="00F75015" w:rsidRDefault="00F75015" w:rsidP="00F75015">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6119CF" w14:textId="0D7EE30B" w:rsidR="00F75015" w:rsidRPr="00F75015" w:rsidRDefault="00F75015" w:rsidP="003A73F0">
      <w:pPr>
        <w:pStyle w:val="ListParagraph"/>
        <w:numPr>
          <w:ilvl w:val="1"/>
          <w:numId w:val="3"/>
        </w:numPr>
        <w:ind w:firstLineChars="0"/>
        <w:rPr>
          <w:color w:val="0070C0"/>
          <w:szCs w:val="24"/>
          <w:lang w:eastAsia="zh-CN"/>
        </w:rPr>
      </w:pPr>
      <w:r w:rsidRPr="00F75015">
        <w:rPr>
          <w:color w:val="0070C0"/>
          <w:szCs w:val="24"/>
          <w:lang w:eastAsia="zh-CN"/>
        </w:rPr>
        <w:t xml:space="preserve">Option 1: RAN4 should </w:t>
      </w:r>
      <w:proofErr w:type="spellStart"/>
      <w:r w:rsidRPr="00F75015">
        <w:rPr>
          <w:color w:val="0070C0"/>
          <w:szCs w:val="24"/>
          <w:lang w:eastAsia="zh-CN"/>
        </w:rPr>
        <w:t>analyze</w:t>
      </w:r>
      <w:proofErr w:type="spellEnd"/>
      <w:r w:rsidRPr="00F75015">
        <w:rPr>
          <w:color w:val="0070C0"/>
          <w:szCs w:val="24"/>
          <w:lang w:eastAsia="zh-CN"/>
        </w:rPr>
        <w:t xml:space="preserve"> whether </w:t>
      </w:r>
      <w:proofErr w:type="spellStart"/>
      <w:r w:rsidRPr="00F75015">
        <w:rPr>
          <w:color w:val="0070C0"/>
          <w:szCs w:val="24"/>
          <w:lang w:eastAsia="zh-CN"/>
        </w:rPr>
        <w:t>Tfirst_SSB</w:t>
      </w:r>
      <w:proofErr w:type="spellEnd"/>
      <w:r w:rsidRPr="00F75015">
        <w:rPr>
          <w:color w:val="0070C0"/>
          <w:szCs w:val="24"/>
          <w:lang w:eastAsia="zh-CN"/>
        </w:rPr>
        <w:t xml:space="preserve"> + </w:t>
      </w:r>
      <w:proofErr w:type="spellStart"/>
      <w:r w:rsidRPr="00F75015">
        <w:rPr>
          <w:color w:val="0070C0"/>
          <w:szCs w:val="24"/>
          <w:lang w:eastAsia="zh-CN"/>
        </w:rPr>
        <w:t>meas_period</w:t>
      </w:r>
      <w:proofErr w:type="spellEnd"/>
      <w:r w:rsidRPr="00F75015">
        <w:rPr>
          <w:color w:val="0070C0"/>
          <w:szCs w:val="24"/>
          <w:lang w:eastAsia="zh-CN"/>
        </w:rPr>
        <w:t xml:space="preserve">(P2) can serve as transition period for all requirements. RAN4 should also discuss whether a general definition of the transition time is sufficient for ich relaxed requirements apply without defining new test cases.  </w:t>
      </w:r>
      <w:r>
        <w:rPr>
          <w:color w:val="0070C0"/>
          <w:szCs w:val="24"/>
          <w:lang w:eastAsia="zh-CN"/>
        </w:rPr>
        <w:t>(QC)</w:t>
      </w:r>
    </w:p>
    <w:p w14:paraId="57D8CB60" w14:textId="1605A2C0" w:rsidR="00F75015" w:rsidRDefault="00F75015" w:rsidP="003A73F0">
      <w:pPr>
        <w:pStyle w:val="ListParagraph"/>
        <w:numPr>
          <w:ilvl w:val="1"/>
          <w:numId w:val="3"/>
        </w:numPr>
        <w:ind w:firstLineChars="0"/>
        <w:rPr>
          <w:color w:val="0070C0"/>
          <w:szCs w:val="24"/>
          <w:lang w:eastAsia="zh-CN"/>
        </w:rPr>
      </w:pPr>
      <w:r w:rsidRPr="00F75015">
        <w:rPr>
          <w:color w:val="0070C0"/>
          <w:szCs w:val="24"/>
          <w:lang w:eastAsia="zh-CN"/>
        </w:rPr>
        <w:t>Option 2: L1 measurement requirement at transition agreed could not applicable for L1 measurement when M=1 and P=1.</w:t>
      </w:r>
      <w:r w:rsidR="00122BE3">
        <w:rPr>
          <w:color w:val="0070C0"/>
          <w:szCs w:val="24"/>
          <w:lang w:eastAsia="zh-CN"/>
        </w:rPr>
        <w:t xml:space="preserve"> (Xiaomi)</w:t>
      </w:r>
    </w:p>
    <w:p w14:paraId="360A3862" w14:textId="41530488" w:rsidR="00F75015" w:rsidRDefault="00F75015" w:rsidP="00F75015">
      <w:pPr>
        <w:pStyle w:val="ListParagraph"/>
        <w:numPr>
          <w:ilvl w:val="1"/>
          <w:numId w:val="3"/>
        </w:numPr>
        <w:ind w:firstLineChars="0"/>
        <w:rPr>
          <w:color w:val="0070C0"/>
          <w:szCs w:val="24"/>
          <w:lang w:eastAsia="zh-CN"/>
        </w:rPr>
      </w:pPr>
      <w:r w:rsidRPr="00F75015">
        <w:rPr>
          <w:color w:val="0070C0"/>
          <w:szCs w:val="24"/>
          <w:lang w:eastAsia="zh-CN"/>
        </w:rPr>
        <w:t xml:space="preserve">Option 3: Applicability: SSB adaptation happens during one measurement period for L3 cell-level measurements and L1-RSRP measurement based on more SSB samples (i.e., M=3) </w:t>
      </w:r>
      <w:r w:rsidR="00122BE3">
        <w:rPr>
          <w:color w:val="0070C0"/>
          <w:szCs w:val="24"/>
          <w:lang w:eastAsia="zh-CN"/>
        </w:rPr>
        <w:t xml:space="preserve"> (Samsung)</w:t>
      </w:r>
    </w:p>
    <w:p w14:paraId="797FA1F8" w14:textId="7353A293" w:rsidR="00122BE3" w:rsidRDefault="00122BE3" w:rsidP="00F75015">
      <w:pPr>
        <w:pStyle w:val="ListParagraph"/>
        <w:numPr>
          <w:ilvl w:val="1"/>
          <w:numId w:val="3"/>
        </w:numPr>
        <w:ind w:firstLineChars="0"/>
        <w:rPr>
          <w:color w:val="0070C0"/>
          <w:szCs w:val="24"/>
          <w:lang w:eastAsia="zh-CN"/>
        </w:rPr>
      </w:pPr>
      <w:r>
        <w:rPr>
          <w:color w:val="0070C0"/>
          <w:szCs w:val="24"/>
          <w:lang w:eastAsia="zh-CN"/>
        </w:rPr>
        <w:t xml:space="preserve">Option 4: </w:t>
      </w:r>
      <w:r w:rsidRPr="00122BE3">
        <w:rPr>
          <w:color w:val="0070C0"/>
          <w:szCs w:val="24"/>
          <w:lang w:eastAsia="zh-CN"/>
        </w:rPr>
        <w:t>For L1/L3 measurement under SSB adaption, the start point of measurement period shall be clarified</w:t>
      </w:r>
      <w:r>
        <w:rPr>
          <w:color w:val="0070C0"/>
          <w:szCs w:val="24"/>
          <w:lang w:eastAsia="zh-CN"/>
        </w:rPr>
        <w:t>. (Xiaomi)</w:t>
      </w:r>
    </w:p>
    <w:p w14:paraId="098ADDFA" w14:textId="77777777" w:rsidR="00C728E0" w:rsidRDefault="00C728E0" w:rsidP="00C728E0">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7284AE" w14:textId="31679DFB" w:rsidR="00C728E0" w:rsidRPr="00C728E0" w:rsidRDefault="00C728E0" w:rsidP="00C728E0">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Discuss the starting</w:t>
      </w:r>
      <w:r w:rsidR="00D950D7">
        <w:rPr>
          <w:color w:val="0070C0"/>
          <w:szCs w:val="24"/>
          <w:lang w:eastAsia="zh-CN"/>
        </w:rPr>
        <w:t>/</w:t>
      </w:r>
      <w:r w:rsidR="00BD742D">
        <w:rPr>
          <w:color w:val="0070C0"/>
          <w:szCs w:val="24"/>
          <w:lang w:eastAsia="zh-CN"/>
        </w:rPr>
        <w:t xml:space="preserve">ending </w:t>
      </w:r>
      <w:r>
        <w:rPr>
          <w:color w:val="0070C0"/>
          <w:szCs w:val="24"/>
          <w:lang w:eastAsia="zh-CN"/>
        </w:rPr>
        <w:t xml:space="preserve">point of </w:t>
      </w:r>
      <w:r w:rsidRPr="00C728E0">
        <w:rPr>
          <w:color w:val="0070C0"/>
        </w:rPr>
        <w:t>transition</w:t>
      </w:r>
      <w:r>
        <w:rPr>
          <w:color w:val="0070C0"/>
          <w:szCs w:val="24"/>
          <w:lang w:eastAsia="zh-CN"/>
        </w:rPr>
        <w:t xml:space="preserve"> period.</w:t>
      </w:r>
    </w:p>
    <w:p w14:paraId="7B51A062" w14:textId="452C413E" w:rsidR="00C728E0" w:rsidRPr="00C728E0" w:rsidRDefault="00C728E0" w:rsidP="00C728E0">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122BE3">
        <w:rPr>
          <w:rFonts w:eastAsia="宋体"/>
          <w:color w:val="0070C0"/>
          <w:szCs w:val="24"/>
          <w:highlight w:val="cyan"/>
          <w:lang w:eastAsia="zh-CN"/>
        </w:rPr>
        <w:t>(Moderator):</w:t>
      </w:r>
      <w:r w:rsidRPr="00C728E0">
        <w:rPr>
          <w:rFonts w:eastAsia="宋体"/>
          <w:color w:val="0070C0"/>
          <w:szCs w:val="24"/>
          <w:lang w:eastAsia="zh-CN"/>
        </w:rPr>
        <w:t xml:space="preserve"> The transition period starts from when SSB adaption occurs, and</w:t>
      </w:r>
      <w:r>
        <w:rPr>
          <w:rFonts w:eastAsia="宋体"/>
          <w:color w:val="0070C0"/>
          <w:szCs w:val="24"/>
          <w:lang w:eastAsia="zh-CN"/>
        </w:rPr>
        <w:t xml:space="preserve"> the uncertainty</w:t>
      </w:r>
      <w:r w:rsidRPr="00C728E0">
        <w:rPr>
          <w:rFonts w:eastAsia="宋体"/>
          <w:color w:val="0070C0"/>
          <w:szCs w:val="24"/>
          <w:lang w:eastAsia="zh-CN"/>
        </w:rPr>
        <w:t xml:space="preserve"> </w:t>
      </w:r>
      <w:r w:rsidRPr="00C728E0">
        <w:rPr>
          <w:color w:val="0070C0"/>
        </w:rPr>
        <w:t xml:space="preserve">time </w:t>
      </w:r>
      <w:proofErr w:type="spellStart"/>
      <w:r w:rsidRPr="00C728E0">
        <w:rPr>
          <w:color w:val="0070C0"/>
        </w:rPr>
        <w:t>T</w:t>
      </w:r>
      <w:r w:rsidRPr="00C728E0">
        <w:rPr>
          <w:color w:val="0070C0"/>
          <w:vertAlign w:val="subscript"/>
        </w:rPr>
        <w:t>first_SSB</w:t>
      </w:r>
      <w:proofErr w:type="spellEnd"/>
      <w:r w:rsidRPr="00C728E0">
        <w:rPr>
          <w:color w:val="0070C0"/>
        </w:rPr>
        <w:t xml:space="preserve"> till the first SSB</w:t>
      </w:r>
      <w:r>
        <w:rPr>
          <w:color w:val="0070C0"/>
        </w:rPr>
        <w:t xml:space="preserve"> is considered, and the transition period is fined as:</w:t>
      </w:r>
    </w:p>
    <w:p w14:paraId="3EA7BC9A" w14:textId="6FF40E6E" w:rsidR="00C728E0" w:rsidRPr="00C728E0" w:rsidRDefault="00C728E0" w:rsidP="00C728E0">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sidRPr="00C728E0">
        <w:rPr>
          <w:color w:val="0070C0"/>
        </w:rPr>
        <w:t xml:space="preserve">Option 1: </w:t>
      </w:r>
      <w:proofErr w:type="spellStart"/>
      <w:r w:rsidRPr="00C728E0">
        <w:rPr>
          <w:color w:val="0070C0"/>
        </w:rPr>
        <w:t>T</w:t>
      </w:r>
      <w:r w:rsidRPr="00C728E0">
        <w:rPr>
          <w:color w:val="0070C0"/>
          <w:vertAlign w:val="subscript"/>
        </w:rPr>
        <w:t>first_SSB</w:t>
      </w:r>
      <w:proofErr w:type="spellEnd"/>
      <w:r w:rsidRPr="00C728E0">
        <w:rPr>
          <w:color w:val="0070C0"/>
          <w:vertAlign w:val="subscript"/>
        </w:rPr>
        <w:t xml:space="preserve"> </w:t>
      </w:r>
      <w:r w:rsidRPr="00C728E0">
        <w:rPr>
          <w:color w:val="0070C0"/>
        </w:rPr>
        <w:t xml:space="preserve">+ </w:t>
      </w:r>
      <w:r w:rsidRPr="00C728E0">
        <w:rPr>
          <w:rFonts w:eastAsia="宋体"/>
          <w:color w:val="0070C0"/>
          <w:szCs w:val="24"/>
          <w:lang w:eastAsia="zh-CN"/>
        </w:rPr>
        <w:t>maximum of the measurement/evaluation period. (agreements in last meeting)</w:t>
      </w:r>
    </w:p>
    <w:p w14:paraId="277F5AFF" w14:textId="7902838F" w:rsidR="00653B88" w:rsidRPr="0000590D" w:rsidRDefault="00C728E0" w:rsidP="0000590D">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sidRPr="00C728E0">
        <w:rPr>
          <w:color w:val="0070C0"/>
        </w:rPr>
        <w:t xml:space="preserve">Option 2: </w:t>
      </w:r>
      <w:proofErr w:type="spellStart"/>
      <w:r w:rsidRPr="00C728E0">
        <w:rPr>
          <w:color w:val="0070C0"/>
        </w:rPr>
        <w:t>T</w:t>
      </w:r>
      <w:r w:rsidRPr="00C728E0">
        <w:rPr>
          <w:color w:val="0070C0"/>
          <w:vertAlign w:val="subscript"/>
        </w:rPr>
        <w:t>first_SSB</w:t>
      </w:r>
      <w:proofErr w:type="spellEnd"/>
      <w:r w:rsidRPr="00C728E0">
        <w:rPr>
          <w:color w:val="0070C0"/>
        </w:rPr>
        <w:t xml:space="preserve"> + </w:t>
      </w:r>
      <w:r w:rsidRPr="00C728E0">
        <w:rPr>
          <w:rFonts w:eastAsia="宋体"/>
          <w:color w:val="0070C0"/>
          <w:szCs w:val="24"/>
          <w:lang w:eastAsia="zh-CN"/>
        </w:rPr>
        <w:t>measurement/evaluation period</w:t>
      </w:r>
      <w:r>
        <w:rPr>
          <w:rFonts w:eastAsia="宋体"/>
          <w:color w:val="0070C0"/>
          <w:szCs w:val="24"/>
          <w:lang w:eastAsia="zh-CN"/>
        </w:rPr>
        <w:t xml:space="preserve"> of SSB after </w:t>
      </w:r>
      <w:proofErr w:type="spellStart"/>
      <w:r>
        <w:rPr>
          <w:rFonts w:eastAsia="宋体"/>
          <w:color w:val="0070C0"/>
          <w:szCs w:val="24"/>
          <w:lang w:eastAsia="zh-CN"/>
        </w:rPr>
        <w:t>adapation</w:t>
      </w:r>
      <w:proofErr w:type="spellEnd"/>
    </w:p>
    <w:p w14:paraId="5FB76AE6" w14:textId="3D1F41B0" w:rsidR="00C728E0" w:rsidRDefault="00C728E0" w:rsidP="00C728E0">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differentiate requirements at transition w.r.t value of M and P</w:t>
      </w:r>
      <w:r w:rsidR="00122BE3">
        <w:rPr>
          <w:rFonts w:eastAsia="宋体"/>
          <w:color w:val="0070C0"/>
          <w:szCs w:val="24"/>
          <w:lang w:eastAsia="zh-CN"/>
        </w:rPr>
        <w:t>.</w:t>
      </w:r>
    </w:p>
    <w:p w14:paraId="7327C072" w14:textId="759D409A" w:rsidR="00122BE3" w:rsidRPr="003778CD" w:rsidRDefault="00122BE3" w:rsidP="00122BE3">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4F73FBB3" w14:textId="6B497C4F" w:rsidR="00E67E32" w:rsidRDefault="00E67E32" w:rsidP="00E67E32">
      <w:pPr>
        <w:rPr>
          <w:b/>
          <w:color w:val="0070C0"/>
          <w:u w:val="single"/>
          <w:lang w:eastAsia="ko-KR"/>
        </w:rPr>
      </w:pPr>
      <w:r>
        <w:rPr>
          <w:b/>
          <w:color w:val="0070C0"/>
          <w:u w:val="single"/>
          <w:lang w:eastAsia="ko-KR"/>
        </w:rPr>
        <w:t>Issue 1-2-</w:t>
      </w:r>
      <w:r w:rsidR="00D332A1">
        <w:rPr>
          <w:b/>
          <w:color w:val="0070C0"/>
          <w:u w:val="single"/>
          <w:lang w:eastAsia="ko-KR"/>
        </w:rPr>
        <w:t>4</w:t>
      </w:r>
      <w:r>
        <w:rPr>
          <w:b/>
          <w:color w:val="0070C0"/>
          <w:u w:val="single"/>
          <w:lang w:eastAsia="ko-KR"/>
        </w:rPr>
        <w:t>: L1 requirements impact after/without transition</w:t>
      </w:r>
    </w:p>
    <w:p w14:paraId="77301B2C" w14:textId="77777777" w:rsidR="00E67E32" w:rsidRDefault="00E67E32" w:rsidP="00E67E32">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56A419" w14:textId="11BF225D" w:rsidR="00E67E32" w:rsidRDefault="00E67E32" w:rsidP="00E67E32">
      <w:pPr>
        <w:pStyle w:val="ListParagraph"/>
        <w:numPr>
          <w:ilvl w:val="1"/>
          <w:numId w:val="3"/>
        </w:numPr>
        <w:ind w:firstLineChars="0"/>
        <w:rPr>
          <w:color w:val="0070C0"/>
          <w:szCs w:val="24"/>
          <w:lang w:eastAsia="zh-CN"/>
        </w:rPr>
      </w:pPr>
      <w:r w:rsidRPr="00F75015">
        <w:rPr>
          <w:color w:val="0070C0"/>
          <w:szCs w:val="24"/>
          <w:lang w:eastAsia="zh-CN"/>
        </w:rPr>
        <w:t>Option 1</w:t>
      </w:r>
      <w:r w:rsidR="00C03EE9">
        <w:rPr>
          <w:color w:val="0070C0"/>
          <w:szCs w:val="24"/>
          <w:lang w:eastAsia="zh-CN"/>
        </w:rPr>
        <w:t xml:space="preserve"> (</w:t>
      </w:r>
      <w:r w:rsidR="00C03EE9" w:rsidRPr="004F421C">
        <w:rPr>
          <w:rFonts w:hint="eastAsia"/>
        </w:rPr>
        <w:t>M</w:t>
      </w:r>
      <w:r w:rsidR="00C03EE9" w:rsidRPr="004F421C">
        <w:t>easurement priority with relation to DRX</w:t>
      </w:r>
      <w:r w:rsidR="00C03EE9">
        <w:rPr>
          <w:color w:val="0070C0"/>
          <w:szCs w:val="24"/>
          <w:lang w:eastAsia="zh-CN"/>
        </w:rPr>
        <w:t>)</w:t>
      </w:r>
      <w:r w:rsidRPr="00F75015">
        <w:rPr>
          <w:color w:val="0070C0"/>
          <w:szCs w:val="24"/>
          <w:lang w:eastAsia="zh-CN"/>
        </w:rPr>
        <w:t xml:space="preserve">: </w:t>
      </w:r>
      <w:r w:rsidRPr="00E67E32">
        <w:rPr>
          <w:color w:val="0070C0"/>
          <w:szCs w:val="24"/>
          <w:lang w:eastAsia="zh-CN"/>
        </w:rPr>
        <w:t>For L1-RSRP measurement based on the SSB periodicity after transition, if the adapted SSB periodicity is less than DRX cycle, UE to measure the SSB resource for adaptation using the measurement period corresponding to non-DRX mode</w:t>
      </w:r>
      <w:r w:rsidRPr="00F75015">
        <w:rPr>
          <w:color w:val="0070C0"/>
          <w:szCs w:val="24"/>
          <w:lang w:eastAsia="zh-CN"/>
        </w:rPr>
        <w:t xml:space="preserve">.  </w:t>
      </w:r>
      <w:r>
        <w:rPr>
          <w:color w:val="0070C0"/>
          <w:szCs w:val="24"/>
          <w:lang w:eastAsia="zh-CN"/>
        </w:rPr>
        <w:t>(Samsung)</w:t>
      </w:r>
    </w:p>
    <w:p w14:paraId="4E6B4ECE" w14:textId="6D4089A4" w:rsidR="00E67E32" w:rsidRPr="00E67E32" w:rsidRDefault="00E67E32" w:rsidP="00E67E32">
      <w:pPr>
        <w:pStyle w:val="ListParagraph"/>
        <w:numPr>
          <w:ilvl w:val="1"/>
          <w:numId w:val="3"/>
        </w:numPr>
        <w:ind w:firstLineChars="0"/>
        <w:rPr>
          <w:color w:val="0070C0"/>
          <w:szCs w:val="24"/>
          <w:lang w:eastAsia="zh-CN"/>
        </w:rPr>
      </w:pPr>
      <w:r w:rsidRPr="00E67E32">
        <w:rPr>
          <w:color w:val="0070C0"/>
          <w:szCs w:val="24"/>
          <w:lang w:eastAsia="zh-CN"/>
        </w:rPr>
        <w:t>Option 2</w:t>
      </w:r>
      <w:r w:rsidR="004D06CC">
        <w:rPr>
          <w:color w:val="0070C0"/>
          <w:szCs w:val="24"/>
          <w:lang w:eastAsia="zh-CN"/>
        </w:rPr>
        <w:t xml:space="preserve"> (M</w:t>
      </w:r>
      <w:r w:rsidR="004D06CC" w:rsidRPr="003B72A9">
        <w:t xml:space="preserve">easurement </w:t>
      </w:r>
      <w:r w:rsidR="004D06CC">
        <w:t>behaviour</w:t>
      </w:r>
      <w:r w:rsidR="004D06CC" w:rsidRPr="003B72A9">
        <w:t xml:space="preserve"> at transition</w:t>
      </w:r>
      <w:r w:rsidR="004D06CC">
        <w:rPr>
          <w:color w:val="0070C0"/>
          <w:szCs w:val="24"/>
          <w:lang w:eastAsia="zh-CN"/>
        </w:rPr>
        <w:t>)</w:t>
      </w:r>
      <w:r w:rsidRPr="00E67E32">
        <w:rPr>
          <w:color w:val="0070C0"/>
          <w:szCs w:val="24"/>
          <w:lang w:eastAsia="zh-CN"/>
        </w:rPr>
        <w:t>: UE can to perform measurement based on the SSB/SMTC resources after transition after transition period, whether to release the measurement results from resources before transition up to UE implementation</w:t>
      </w:r>
      <w:r w:rsidR="008A7B6C">
        <w:rPr>
          <w:color w:val="0070C0"/>
          <w:szCs w:val="24"/>
          <w:lang w:eastAsia="zh-CN"/>
        </w:rPr>
        <w:t xml:space="preserve"> (Samsung)</w:t>
      </w:r>
    </w:p>
    <w:p w14:paraId="6E174DAF" w14:textId="77777777" w:rsidR="00D332A1" w:rsidRPr="005667FF" w:rsidRDefault="00D332A1" w:rsidP="00D332A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0F0C14E2" w14:textId="5D7A1ACF" w:rsidR="00D332A1" w:rsidRDefault="00D332A1" w:rsidP="00D332A1">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proposals.</w:t>
      </w:r>
    </w:p>
    <w:p w14:paraId="46237B1E" w14:textId="61409478" w:rsidR="00E67E32" w:rsidRPr="00F75015" w:rsidRDefault="00E67E32" w:rsidP="00D332A1">
      <w:pPr>
        <w:pStyle w:val="ListParagraph"/>
        <w:ind w:left="1656" w:firstLineChars="0" w:firstLine="0"/>
        <w:rPr>
          <w:color w:val="0070C0"/>
          <w:szCs w:val="24"/>
          <w:lang w:eastAsia="zh-CN"/>
        </w:rPr>
      </w:pPr>
    </w:p>
    <w:p w14:paraId="0B0E8F16" w14:textId="172EE696" w:rsidR="00F75015" w:rsidRPr="00F75015" w:rsidRDefault="00F75015" w:rsidP="00C728E0">
      <w:pPr>
        <w:pStyle w:val="ListParagraph"/>
        <w:ind w:left="1656" w:firstLineChars="0" w:firstLine="0"/>
        <w:rPr>
          <w:color w:val="0070C0"/>
          <w:szCs w:val="24"/>
          <w:lang w:eastAsia="zh-CN"/>
        </w:rPr>
      </w:pPr>
    </w:p>
    <w:p w14:paraId="0C77F09D" w14:textId="33525649" w:rsidR="009473F0" w:rsidRDefault="009473F0" w:rsidP="009473F0">
      <w:pPr>
        <w:pStyle w:val="Heading3"/>
        <w:rPr>
          <w:sz w:val="24"/>
          <w:szCs w:val="16"/>
        </w:rPr>
      </w:pPr>
      <w:r>
        <w:rPr>
          <w:sz w:val="24"/>
          <w:szCs w:val="16"/>
        </w:rPr>
        <w:t xml:space="preserve">Sub-topic 1-3 SSB </w:t>
      </w:r>
      <w:r w:rsidR="00CF171E" w:rsidRPr="00CF171E">
        <w:rPr>
          <w:sz w:val="24"/>
          <w:szCs w:val="16"/>
        </w:rPr>
        <w:t xml:space="preserve">adaptation </w:t>
      </w:r>
      <w:r>
        <w:rPr>
          <w:sz w:val="24"/>
          <w:szCs w:val="16"/>
        </w:rPr>
        <w:t>– L3 Requirements impacts</w:t>
      </w:r>
    </w:p>
    <w:p w14:paraId="41037250" w14:textId="5DF4FA95" w:rsidR="000376E8" w:rsidRDefault="000376E8" w:rsidP="000376E8">
      <w:pPr>
        <w:rPr>
          <w:b/>
          <w:color w:val="0070C0"/>
          <w:u w:val="single"/>
          <w:lang w:eastAsia="ko-KR"/>
        </w:rPr>
      </w:pPr>
      <w:r>
        <w:rPr>
          <w:b/>
          <w:color w:val="0070C0"/>
          <w:u w:val="single"/>
          <w:lang w:eastAsia="ko-KR"/>
        </w:rPr>
        <w:t>Issue 1-</w:t>
      </w:r>
      <w:r w:rsidR="00CF171E">
        <w:rPr>
          <w:b/>
          <w:color w:val="0070C0"/>
          <w:u w:val="single"/>
          <w:lang w:eastAsia="ko-KR"/>
        </w:rPr>
        <w:t>3</w:t>
      </w:r>
      <w:r>
        <w:rPr>
          <w:b/>
          <w:color w:val="0070C0"/>
          <w:u w:val="single"/>
          <w:lang w:eastAsia="ko-KR"/>
        </w:rPr>
        <w:t>-</w:t>
      </w:r>
      <w:r w:rsidR="00CF171E">
        <w:rPr>
          <w:b/>
          <w:color w:val="0070C0"/>
          <w:u w:val="single"/>
          <w:lang w:eastAsia="ko-KR"/>
        </w:rPr>
        <w:t>1</w:t>
      </w:r>
      <w:r>
        <w:rPr>
          <w:b/>
          <w:color w:val="0070C0"/>
          <w:u w:val="single"/>
          <w:lang w:eastAsia="ko-KR"/>
        </w:rPr>
        <w:t xml:space="preserve">: </w:t>
      </w:r>
      <w:r w:rsidRPr="00CF171E">
        <w:rPr>
          <w:b/>
          <w:color w:val="0070C0"/>
          <w:u w:val="single"/>
          <w:lang w:eastAsia="ko-KR"/>
        </w:rPr>
        <w:t>L3</w:t>
      </w:r>
      <w:r>
        <w:rPr>
          <w:b/>
          <w:color w:val="0070C0"/>
          <w:u w:val="single"/>
          <w:lang w:eastAsia="ko-KR"/>
        </w:rPr>
        <w:t xml:space="preserve"> requirements for SSB adap</w:t>
      </w:r>
      <w:r w:rsidR="00CF171E">
        <w:rPr>
          <w:b/>
          <w:color w:val="0070C0"/>
          <w:u w:val="single"/>
          <w:lang w:eastAsia="ko-KR"/>
        </w:rPr>
        <w:t>tation</w:t>
      </w:r>
      <w:r w:rsidR="00DB0DA3">
        <w:rPr>
          <w:b/>
          <w:color w:val="0070C0"/>
          <w:u w:val="single"/>
          <w:lang w:eastAsia="ko-KR"/>
        </w:rPr>
        <w:t xml:space="preserve"> – general </w:t>
      </w:r>
      <w:r w:rsidR="00CF171E">
        <w:rPr>
          <w:b/>
          <w:color w:val="0070C0"/>
          <w:u w:val="single"/>
          <w:lang w:eastAsia="ko-KR"/>
        </w:rPr>
        <w:t xml:space="preserve"> </w:t>
      </w:r>
    </w:p>
    <w:p w14:paraId="3C453A88" w14:textId="77777777" w:rsidR="000376E8" w:rsidRDefault="000376E8" w:rsidP="000376E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52EC69C" w14:textId="706F12AC" w:rsidR="00CF171E" w:rsidRDefault="00D303A1" w:rsidP="00CF171E">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CF171E">
        <w:rPr>
          <w:rFonts w:eastAsia="宋体"/>
          <w:color w:val="0070C0"/>
          <w:szCs w:val="24"/>
          <w:lang w:eastAsia="zh-CN"/>
        </w:rPr>
        <w:t>Wait for L2 inputs on whether there is impact on SMTC. (QC,</w:t>
      </w:r>
      <w:r w:rsidR="00DA0838">
        <w:rPr>
          <w:rFonts w:eastAsia="宋体"/>
          <w:color w:val="0070C0"/>
          <w:szCs w:val="24"/>
          <w:lang w:eastAsia="zh-CN"/>
        </w:rPr>
        <w:t xml:space="preserve"> Xiaomi, LGE, CATT, Huawei, Ericsson, Vivo, Samsung</w:t>
      </w:r>
      <w:r w:rsidR="00CF171E">
        <w:rPr>
          <w:rFonts w:eastAsia="宋体"/>
          <w:color w:val="0070C0"/>
          <w:szCs w:val="24"/>
          <w:lang w:eastAsia="zh-CN"/>
        </w:rPr>
        <w:t>)</w:t>
      </w:r>
    </w:p>
    <w:p w14:paraId="4D95EAFA" w14:textId="73B4472D" w:rsidR="00DA0838" w:rsidRDefault="00334CB9" w:rsidP="00CF171E">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334CB9">
        <w:rPr>
          <w:rFonts w:eastAsia="宋体"/>
          <w:color w:val="0070C0"/>
          <w:szCs w:val="24"/>
          <w:lang w:eastAsia="zh-CN"/>
        </w:rPr>
        <w:t>RAN4 to consider the L3 measurement impact from SSB periodicity adaptation to NR intra-/inter-frequency cell detection delay and NR intra-frequency time index delay, as well as to NR intra-/inter-frequency measurement period, i.e. the impact to configured SMTC period in case of active SCell.</w:t>
      </w:r>
      <w:r>
        <w:rPr>
          <w:rFonts w:eastAsia="宋体"/>
          <w:color w:val="0070C0"/>
          <w:szCs w:val="24"/>
          <w:lang w:eastAsia="zh-CN"/>
        </w:rPr>
        <w:t xml:space="preserve"> (Nokia)</w:t>
      </w:r>
    </w:p>
    <w:p w14:paraId="188DACAB" w14:textId="2140B82F" w:rsidR="00702377" w:rsidRDefault="00702377" w:rsidP="00D303A1">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w:t>
      </w:r>
      <w:r w:rsidR="00122BE3">
        <w:rPr>
          <w:color w:val="0070C0"/>
          <w:szCs w:val="24"/>
          <w:lang w:eastAsia="zh-CN"/>
        </w:rPr>
        <w:t>3</w:t>
      </w:r>
      <w:r>
        <w:rPr>
          <w:color w:val="0070C0"/>
          <w:szCs w:val="24"/>
          <w:lang w:eastAsia="zh-CN"/>
        </w:rPr>
        <w:t>:</w:t>
      </w:r>
      <w:r w:rsidRPr="00702377">
        <w:t xml:space="preserve"> </w:t>
      </w:r>
      <w:r w:rsidRPr="00702377">
        <w:rPr>
          <w:color w:val="0070C0"/>
          <w:szCs w:val="24"/>
          <w:lang w:eastAsia="zh-CN"/>
        </w:rPr>
        <w:t>SMTC adaptation is not expected from UE’s perspective due to dynamic SSB adaptation or OD-SSB activation/deactivation</w:t>
      </w:r>
      <w:r>
        <w:rPr>
          <w:color w:val="0070C0"/>
          <w:szCs w:val="24"/>
          <w:lang w:eastAsia="zh-CN"/>
        </w:rPr>
        <w:t>. (</w:t>
      </w:r>
      <w:proofErr w:type="spellStart"/>
      <w:r>
        <w:rPr>
          <w:color w:val="0070C0"/>
          <w:szCs w:val="24"/>
          <w:lang w:eastAsia="zh-CN"/>
        </w:rPr>
        <w:t>Oppo</w:t>
      </w:r>
      <w:proofErr w:type="spellEnd"/>
      <w:r>
        <w:rPr>
          <w:color w:val="0070C0"/>
          <w:szCs w:val="24"/>
          <w:lang w:eastAsia="zh-CN"/>
        </w:rPr>
        <w:t>)</w:t>
      </w:r>
    </w:p>
    <w:p w14:paraId="4AE6A11D" w14:textId="214BC023" w:rsidR="00122BE3" w:rsidRDefault="00122BE3" w:rsidP="00D303A1">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4: </w:t>
      </w:r>
      <w:r w:rsidRPr="00122BE3">
        <w:rPr>
          <w:color w:val="0070C0"/>
          <w:szCs w:val="24"/>
          <w:lang w:eastAsia="zh-CN"/>
        </w:rPr>
        <w:t>When defining the requirement with adaptation SSB, RAN4 needs only consider the case in which there is no any SSB adaptation period changed within one reporting interval</w:t>
      </w:r>
      <w:r>
        <w:rPr>
          <w:color w:val="0070C0"/>
          <w:szCs w:val="24"/>
          <w:lang w:eastAsia="zh-CN"/>
        </w:rPr>
        <w:t>. (Xiaomi)</w:t>
      </w:r>
    </w:p>
    <w:p w14:paraId="7C361F29" w14:textId="01794A9C" w:rsidR="00E67E32" w:rsidRPr="00E67E32" w:rsidRDefault="00E67E32" w:rsidP="00E67E32">
      <w:pPr>
        <w:pStyle w:val="ListParagraph"/>
        <w:numPr>
          <w:ilvl w:val="1"/>
          <w:numId w:val="3"/>
        </w:numPr>
        <w:spacing w:after="120"/>
        <w:ind w:firstLineChars="0"/>
        <w:rPr>
          <w:color w:val="0070C0"/>
          <w:szCs w:val="24"/>
          <w:lang w:eastAsia="zh-CN"/>
        </w:rPr>
      </w:pPr>
      <w:r>
        <w:rPr>
          <w:color w:val="0070C0"/>
          <w:szCs w:val="24"/>
          <w:lang w:eastAsia="zh-CN"/>
        </w:rPr>
        <w:t xml:space="preserve">Option 5: </w:t>
      </w:r>
      <w:r w:rsidRPr="00E67E32">
        <w:rPr>
          <w:color w:val="0070C0"/>
          <w:szCs w:val="24"/>
          <w:lang w:eastAsia="zh-CN"/>
        </w:rPr>
        <w:t xml:space="preserve">For adaptation of SSB transmissions, suggest RAN4 deprioritize the discussion on RRM requirement impact on deactivated SCell measurement/detection </w:t>
      </w:r>
      <w:r>
        <w:rPr>
          <w:color w:val="0070C0"/>
          <w:szCs w:val="24"/>
          <w:lang w:eastAsia="zh-CN"/>
        </w:rPr>
        <w:t>(Samsung)</w:t>
      </w:r>
    </w:p>
    <w:p w14:paraId="435662DA" w14:textId="77777777" w:rsidR="00E67E32" w:rsidRPr="00E67E32" w:rsidRDefault="00E67E32" w:rsidP="00E67E32">
      <w:pPr>
        <w:pStyle w:val="ListParagraph"/>
        <w:numPr>
          <w:ilvl w:val="2"/>
          <w:numId w:val="3"/>
        </w:numPr>
        <w:spacing w:after="120"/>
        <w:ind w:firstLineChars="0"/>
        <w:rPr>
          <w:color w:val="0070C0"/>
          <w:szCs w:val="24"/>
          <w:lang w:eastAsia="zh-CN"/>
        </w:rPr>
      </w:pPr>
      <w:r w:rsidRPr="00E67E32">
        <w:rPr>
          <w:color w:val="0070C0"/>
          <w:szCs w:val="24"/>
          <w:lang w:eastAsia="zh-CN"/>
        </w:rPr>
        <w:t>If deactivated SCell measurement/detection is needed based on SSB sources for adaptation, RAN4 to discuss whether the principle defined for OD-SSB can be reused</w:t>
      </w:r>
    </w:p>
    <w:p w14:paraId="7216C179" w14:textId="1DC2A201" w:rsidR="00E67E32" w:rsidRPr="00E67E32" w:rsidRDefault="00E67E32" w:rsidP="00E67E32">
      <w:pPr>
        <w:spacing w:after="120"/>
        <w:rPr>
          <w:color w:val="0070C0"/>
          <w:szCs w:val="24"/>
          <w:lang w:eastAsia="zh-CN"/>
        </w:rPr>
      </w:pPr>
    </w:p>
    <w:p w14:paraId="4639D341" w14:textId="77777777" w:rsidR="000376E8" w:rsidRPr="005667FF" w:rsidRDefault="000376E8" w:rsidP="000376E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6A3A8F" w14:textId="7245B0F3" w:rsidR="000376E8" w:rsidRDefault="00DB0DA3" w:rsidP="000376E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Wait for LS reply on whether there is impact on SMTC.</w:t>
      </w:r>
    </w:p>
    <w:p w14:paraId="76A2407A" w14:textId="46516183" w:rsidR="00DB0DA3" w:rsidRDefault="00DB0DA3" w:rsidP="000376E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define requirements at transition for L3 measurement base on LS reply.</w:t>
      </w:r>
    </w:p>
    <w:p w14:paraId="3B16AC84" w14:textId="02C6DD29" w:rsidR="00DB0DA3" w:rsidRDefault="00DB0DA3" w:rsidP="00DB0DA3">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50231354" w14:textId="77777777" w:rsidR="000376E8" w:rsidRPr="000376E8" w:rsidRDefault="000376E8" w:rsidP="00DB0DA3">
      <w:pPr>
        <w:pStyle w:val="ListParagraph"/>
        <w:overflowPunct/>
        <w:autoSpaceDE/>
        <w:autoSpaceDN/>
        <w:adjustRightInd/>
        <w:spacing w:after="120"/>
        <w:ind w:left="2376" w:firstLineChars="0" w:firstLine="0"/>
        <w:textAlignment w:val="auto"/>
        <w:rPr>
          <w:lang w:eastAsia="zh-CN"/>
        </w:rPr>
      </w:pPr>
    </w:p>
    <w:p w14:paraId="38A5A2EE" w14:textId="77777777" w:rsidR="000376E8" w:rsidRPr="000376E8" w:rsidRDefault="000376E8" w:rsidP="000376E8">
      <w:pPr>
        <w:rPr>
          <w:lang w:val="sv-SE" w:eastAsia="zh-CN"/>
        </w:rPr>
      </w:pPr>
    </w:p>
    <w:p w14:paraId="5B357D8A" w14:textId="1431B795" w:rsidR="009473F0" w:rsidRDefault="009473F0" w:rsidP="009473F0">
      <w:pPr>
        <w:pStyle w:val="Heading3"/>
        <w:rPr>
          <w:sz w:val="24"/>
          <w:szCs w:val="16"/>
        </w:rPr>
      </w:pPr>
      <w:r>
        <w:rPr>
          <w:sz w:val="24"/>
          <w:szCs w:val="16"/>
        </w:rPr>
        <w:t xml:space="preserve">Sub-topic 1-4 SSB </w:t>
      </w:r>
      <w:r w:rsidR="00CF171E" w:rsidRPr="00CF171E">
        <w:rPr>
          <w:sz w:val="24"/>
          <w:szCs w:val="16"/>
        </w:rPr>
        <w:t xml:space="preserve">adaptation </w:t>
      </w:r>
      <w:r>
        <w:rPr>
          <w:sz w:val="24"/>
          <w:szCs w:val="16"/>
        </w:rPr>
        <w:t>– Other requirements impacts</w:t>
      </w:r>
    </w:p>
    <w:p w14:paraId="0C3189D5" w14:textId="2255F3B0" w:rsidR="0015722B" w:rsidRDefault="0015722B" w:rsidP="0015722B">
      <w:pPr>
        <w:rPr>
          <w:b/>
          <w:color w:val="0070C0"/>
          <w:u w:val="single"/>
          <w:lang w:eastAsia="ko-KR"/>
        </w:rPr>
      </w:pPr>
      <w:r>
        <w:rPr>
          <w:b/>
          <w:color w:val="0070C0"/>
          <w:u w:val="single"/>
          <w:lang w:eastAsia="ko-KR"/>
        </w:rPr>
        <w:t>Issue 1-4-1: SCell activation requirement for SSB adaptation</w:t>
      </w:r>
    </w:p>
    <w:p w14:paraId="63816E58" w14:textId="77777777" w:rsidR="0015722B"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2B5BC4" w14:textId="77777777" w:rsidR="00126880" w:rsidRDefault="00C801DE"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w:t>
      </w:r>
      <w:r w:rsidRPr="00C801DE">
        <w:rPr>
          <w:color w:val="0070C0"/>
          <w:szCs w:val="24"/>
          <w:lang w:eastAsia="zh-CN"/>
        </w:rPr>
        <w:t xml:space="preserve"> SSB adaptation during SCell activation</w:t>
      </w:r>
      <w:r w:rsidR="00FF2D99">
        <w:rPr>
          <w:color w:val="0070C0"/>
          <w:szCs w:val="24"/>
          <w:lang w:eastAsia="zh-CN"/>
        </w:rPr>
        <w:t xml:space="preserve">: </w:t>
      </w:r>
    </w:p>
    <w:p w14:paraId="16649D22" w14:textId="1ECCD82E" w:rsidR="00C801DE" w:rsidRDefault="00126880" w:rsidP="00126880">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00FF2D99">
        <w:rPr>
          <w:color w:val="0070C0"/>
          <w:szCs w:val="24"/>
          <w:lang w:eastAsia="zh-CN"/>
        </w:rPr>
        <w:t xml:space="preserve">No requirements </w:t>
      </w:r>
      <w:r w:rsidR="00C801DE">
        <w:rPr>
          <w:color w:val="0070C0"/>
          <w:szCs w:val="24"/>
          <w:lang w:eastAsia="zh-CN"/>
        </w:rPr>
        <w:t>(</w:t>
      </w:r>
      <w:r w:rsidR="00FF2D99">
        <w:rPr>
          <w:color w:val="0070C0"/>
          <w:szCs w:val="24"/>
          <w:lang w:eastAsia="zh-CN"/>
        </w:rPr>
        <w:t>CMCC</w:t>
      </w:r>
      <w:r>
        <w:rPr>
          <w:color w:val="0070C0"/>
          <w:szCs w:val="24"/>
          <w:lang w:eastAsia="zh-CN"/>
        </w:rPr>
        <w:t>, Ericsson, CTC, Vivo, Samsung, Nokia</w:t>
      </w:r>
      <w:r w:rsidR="00C801DE">
        <w:rPr>
          <w:color w:val="0070C0"/>
          <w:szCs w:val="24"/>
          <w:lang w:eastAsia="zh-CN"/>
        </w:rPr>
        <w:t>)</w:t>
      </w:r>
    </w:p>
    <w:p w14:paraId="2E4E6534" w14:textId="7B8AFFE7" w:rsidR="00126880" w:rsidRDefault="00126880" w:rsidP="00126880">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1b: No impacts (CATT)</w:t>
      </w:r>
    </w:p>
    <w:p w14:paraId="1E88362F" w14:textId="419AB597" w:rsidR="00126880" w:rsidRDefault="00126880" w:rsidP="00126880">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1c: FFS which can be aligned with the progress in OD-SSB.</w:t>
      </w:r>
    </w:p>
    <w:p w14:paraId="54DB6CE2" w14:textId="77777777" w:rsidR="00126880" w:rsidRDefault="00FF2D99"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C801DE">
        <w:rPr>
          <w:color w:val="0070C0"/>
          <w:szCs w:val="24"/>
          <w:lang w:eastAsia="zh-CN"/>
        </w:rPr>
        <w:t xml:space="preserve">SSB adaptation </w:t>
      </w:r>
      <w:r>
        <w:rPr>
          <w:color w:val="0070C0"/>
          <w:szCs w:val="24"/>
          <w:lang w:eastAsia="zh-CN"/>
        </w:rPr>
        <w:t>before</w:t>
      </w:r>
      <w:r w:rsidRPr="00C801DE">
        <w:rPr>
          <w:color w:val="0070C0"/>
          <w:szCs w:val="24"/>
          <w:lang w:eastAsia="zh-CN"/>
        </w:rPr>
        <w:t xml:space="preserve"> SCell activation</w:t>
      </w:r>
      <w:r>
        <w:rPr>
          <w:color w:val="0070C0"/>
          <w:szCs w:val="24"/>
          <w:lang w:eastAsia="zh-CN"/>
        </w:rPr>
        <w:t>:</w:t>
      </w:r>
      <w:r w:rsidR="00126880">
        <w:rPr>
          <w:color w:val="0070C0"/>
          <w:szCs w:val="24"/>
          <w:lang w:eastAsia="zh-CN"/>
        </w:rPr>
        <w:t xml:space="preserve"> </w:t>
      </w:r>
    </w:p>
    <w:p w14:paraId="57B60470" w14:textId="6F2466D8" w:rsidR="00126880" w:rsidRPr="008455CD" w:rsidRDefault="00126880" w:rsidP="008455CD">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2a: Reuse legacy requirements. (CMCC)</w:t>
      </w:r>
    </w:p>
    <w:p w14:paraId="15E489F1" w14:textId="5CD4F53F" w:rsidR="00126880" w:rsidRDefault="00126880" w:rsidP="00126880">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w:t>
      </w:r>
      <w:r w:rsidR="0090591D">
        <w:rPr>
          <w:rFonts w:eastAsiaTheme="minorEastAsia" w:hint="eastAsia"/>
          <w:color w:val="0070C0"/>
          <w:szCs w:val="24"/>
          <w:lang w:eastAsia="zh-CN"/>
        </w:rPr>
        <w:t>b</w:t>
      </w:r>
      <w:r>
        <w:rPr>
          <w:color w:val="0070C0"/>
          <w:szCs w:val="24"/>
          <w:lang w:eastAsia="zh-CN"/>
        </w:rPr>
        <w:t xml:space="preserve">: </w:t>
      </w:r>
      <w:r w:rsidRPr="00126880">
        <w:rPr>
          <w:color w:val="0070C0"/>
          <w:szCs w:val="24"/>
          <w:lang w:eastAsia="zh-CN"/>
        </w:rPr>
        <w:t xml:space="preserve">UE shall use SSB after adaption for SCell </w:t>
      </w:r>
      <w:r>
        <w:rPr>
          <w:color w:val="0070C0"/>
          <w:szCs w:val="24"/>
          <w:lang w:eastAsia="zh-CN"/>
        </w:rPr>
        <w:t>(Huawei)</w:t>
      </w:r>
    </w:p>
    <w:p w14:paraId="7BA56933" w14:textId="70D1485A" w:rsidR="00126880" w:rsidRDefault="00126880" w:rsidP="00126880">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w:t>
      </w:r>
      <w:r w:rsidR="0090591D">
        <w:rPr>
          <w:rFonts w:eastAsiaTheme="minorEastAsia" w:hint="eastAsia"/>
          <w:color w:val="0070C0"/>
          <w:szCs w:val="24"/>
          <w:lang w:eastAsia="zh-CN"/>
        </w:rPr>
        <w:t>c</w:t>
      </w:r>
      <w:r>
        <w:rPr>
          <w:color w:val="0070C0"/>
          <w:szCs w:val="24"/>
          <w:lang w:eastAsia="zh-CN"/>
        </w:rPr>
        <w:t xml:space="preserve">: </w:t>
      </w:r>
      <w:r w:rsidRPr="00126880">
        <w:rPr>
          <w:color w:val="0070C0"/>
          <w:szCs w:val="24"/>
          <w:lang w:eastAsia="zh-CN"/>
        </w:rPr>
        <w:t>RAN4 to discuss whether to/how to define the known cell condition</w:t>
      </w:r>
      <w:r>
        <w:rPr>
          <w:color w:val="0070C0"/>
          <w:szCs w:val="24"/>
          <w:lang w:eastAsia="zh-CN"/>
        </w:rPr>
        <w:t>. (Samsung)</w:t>
      </w:r>
    </w:p>
    <w:p w14:paraId="36ECDBD6" w14:textId="724B0D7A" w:rsidR="00FF2D99" w:rsidRDefault="00FF2D99"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C801DE">
        <w:rPr>
          <w:color w:val="0070C0"/>
          <w:szCs w:val="24"/>
          <w:lang w:eastAsia="zh-CN"/>
        </w:rPr>
        <w:t xml:space="preserve">SSB adaptation </w:t>
      </w:r>
      <w:r>
        <w:rPr>
          <w:color w:val="0070C0"/>
          <w:szCs w:val="24"/>
          <w:lang w:eastAsia="zh-CN"/>
        </w:rPr>
        <w:t xml:space="preserve">happens at the same time as </w:t>
      </w:r>
      <w:r w:rsidRPr="00C801DE">
        <w:rPr>
          <w:color w:val="0070C0"/>
          <w:szCs w:val="24"/>
          <w:lang w:eastAsia="zh-CN"/>
        </w:rPr>
        <w:t>SCell activation</w:t>
      </w:r>
      <w:r>
        <w:rPr>
          <w:color w:val="0070C0"/>
          <w:szCs w:val="24"/>
          <w:lang w:eastAsia="zh-CN"/>
        </w:rPr>
        <w:t xml:space="preserve">: </w:t>
      </w:r>
    </w:p>
    <w:p w14:paraId="4450FB87" w14:textId="5E852DA7" w:rsidR="00126880" w:rsidRDefault="00126880" w:rsidP="00126880">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lastRenderedPageBreak/>
        <w:t xml:space="preserve">Option 3a: </w:t>
      </w:r>
      <w:r w:rsidRPr="00126880">
        <w:rPr>
          <w:color w:val="0070C0"/>
          <w:szCs w:val="24"/>
          <w:lang w:eastAsia="zh-CN"/>
        </w:rPr>
        <w:t>UE shall use the adapted SSB for SCell activation</w:t>
      </w:r>
      <w:r>
        <w:rPr>
          <w:color w:val="0070C0"/>
          <w:szCs w:val="24"/>
          <w:lang w:eastAsia="zh-CN"/>
        </w:rPr>
        <w:t>. (CMCC, Huawei, Samsung)</w:t>
      </w:r>
    </w:p>
    <w:p w14:paraId="36355049" w14:textId="49254610" w:rsidR="00E67E32" w:rsidRDefault="00E67E32" w:rsidP="00E67E32">
      <w:pPr>
        <w:pStyle w:val="ListParagraph"/>
        <w:numPr>
          <w:ilvl w:val="3"/>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3a-1: </w:t>
      </w:r>
      <w:r w:rsidRPr="00E67E32">
        <w:rPr>
          <w:color w:val="0070C0"/>
          <w:szCs w:val="24"/>
          <w:lang w:eastAsia="zh-CN"/>
        </w:rPr>
        <w:t>For FR2 unknown SCell activation, if there is no active FR2 serving cell supporting SSB adaptation in the band, it can be assumed that UE to use SSB resources for adaptation to active the SCell (</w:t>
      </w:r>
      <w:proofErr w:type="spellStart"/>
      <w:r w:rsidRPr="00E67E32">
        <w:rPr>
          <w:color w:val="0070C0"/>
          <w:szCs w:val="24"/>
          <w:lang w:eastAsia="zh-CN"/>
        </w:rPr>
        <w:t>w.r.t.</w:t>
      </w:r>
      <w:proofErr w:type="spellEnd"/>
      <w:r w:rsidRPr="00E67E32">
        <w:rPr>
          <w:color w:val="0070C0"/>
          <w:szCs w:val="24"/>
          <w:lang w:eastAsia="zh-CN"/>
        </w:rPr>
        <w:t xml:space="preserve"> obtain AGC) instead of SMTC</w:t>
      </w:r>
      <w:r>
        <w:rPr>
          <w:color w:val="0070C0"/>
          <w:szCs w:val="24"/>
          <w:lang w:eastAsia="zh-CN"/>
        </w:rPr>
        <w:t>. (Samsung)</w:t>
      </w:r>
    </w:p>
    <w:p w14:paraId="3FC66A9F" w14:textId="056B4232" w:rsidR="00FF2D99" w:rsidRPr="000E045C" w:rsidRDefault="00E67E32" w:rsidP="00E67E32">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4:</w:t>
      </w:r>
      <w:r w:rsidRPr="00E67E32">
        <w:rPr>
          <w:color w:val="0070C0"/>
          <w:szCs w:val="24"/>
          <w:lang w:eastAsia="zh-CN"/>
        </w:rPr>
        <w:t xml:space="preserve"> RAN4 to focus on MAC CE based SCell activation case as starting point for SSB adaptation SCell operation</w:t>
      </w:r>
      <w:r>
        <w:rPr>
          <w:color w:val="0070C0"/>
          <w:szCs w:val="24"/>
          <w:lang w:eastAsia="zh-CN"/>
        </w:rPr>
        <w:t xml:space="preserve"> (Samsung).</w:t>
      </w:r>
    </w:p>
    <w:p w14:paraId="05143BDA" w14:textId="7460DF37" w:rsidR="0015722B" w:rsidRPr="005667FF"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48BD1C" w14:textId="67BFE48C" w:rsidR="0015722B" w:rsidRDefault="0064700D"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requirements when SSB adaptation happens during SCell activation.</w:t>
      </w:r>
    </w:p>
    <w:p w14:paraId="258BCDBD" w14:textId="09103C11" w:rsidR="0015722B" w:rsidRDefault="00456D6C" w:rsidP="00456D6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sidRPr="00456D6C">
        <w:rPr>
          <w:rFonts w:eastAsia="宋体"/>
          <w:color w:val="0070C0"/>
          <w:szCs w:val="24"/>
          <w:lang w:eastAsia="zh-CN"/>
        </w:rPr>
        <w:t xml:space="preserve">SSB adaptation happens </w:t>
      </w:r>
      <w:r>
        <w:rPr>
          <w:rFonts w:eastAsia="宋体"/>
          <w:color w:val="0070C0"/>
          <w:szCs w:val="24"/>
          <w:lang w:eastAsia="zh-CN"/>
        </w:rPr>
        <w:t>before</w:t>
      </w:r>
      <w:r w:rsidRPr="00456D6C">
        <w:rPr>
          <w:rFonts w:eastAsia="宋体"/>
          <w:color w:val="0070C0"/>
          <w:szCs w:val="24"/>
          <w:lang w:eastAsia="zh-CN"/>
        </w:rPr>
        <w:t xml:space="preserve"> SCell activation</w:t>
      </w:r>
      <w:r>
        <w:rPr>
          <w:rFonts w:eastAsia="宋体"/>
          <w:color w:val="0070C0"/>
          <w:szCs w:val="24"/>
          <w:lang w:eastAsia="zh-CN"/>
        </w:rPr>
        <w:t>:</w:t>
      </w:r>
    </w:p>
    <w:p w14:paraId="2991AEC4" w14:textId="40910945" w:rsidR="00456D6C" w:rsidRDefault="00456D6C" w:rsidP="00456D6C">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2a: Reuse legacy requirements. </w:t>
      </w:r>
    </w:p>
    <w:p w14:paraId="3B718731" w14:textId="1B53CCFB" w:rsidR="00456D6C" w:rsidRDefault="00456D6C" w:rsidP="00456D6C">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w:t>
      </w:r>
      <w:r w:rsidR="0090591D">
        <w:rPr>
          <w:rFonts w:eastAsiaTheme="minorEastAsia" w:hint="eastAsia"/>
          <w:color w:val="0070C0"/>
          <w:szCs w:val="24"/>
          <w:lang w:eastAsia="zh-CN"/>
        </w:rPr>
        <w:t>b</w:t>
      </w:r>
      <w:r>
        <w:rPr>
          <w:color w:val="0070C0"/>
          <w:szCs w:val="24"/>
          <w:lang w:eastAsia="zh-CN"/>
        </w:rPr>
        <w:t xml:space="preserve">: </w:t>
      </w:r>
      <w:r w:rsidRPr="00126880">
        <w:rPr>
          <w:color w:val="0070C0"/>
          <w:szCs w:val="24"/>
          <w:lang w:eastAsia="zh-CN"/>
        </w:rPr>
        <w:t xml:space="preserve">UE shall use SSB after adaption for SCell </w:t>
      </w:r>
    </w:p>
    <w:p w14:paraId="4EDCFD1D" w14:textId="78EB85D5" w:rsidR="00456D6C" w:rsidRPr="00456D6C" w:rsidRDefault="00456D6C" w:rsidP="00456D6C">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w:t>
      </w:r>
      <w:r w:rsidR="0090591D">
        <w:rPr>
          <w:rFonts w:eastAsiaTheme="minorEastAsia" w:hint="eastAsia"/>
          <w:color w:val="0070C0"/>
          <w:szCs w:val="24"/>
          <w:lang w:eastAsia="zh-CN"/>
        </w:rPr>
        <w:t>c</w:t>
      </w:r>
      <w:r>
        <w:rPr>
          <w:color w:val="0070C0"/>
          <w:szCs w:val="24"/>
          <w:lang w:eastAsia="zh-CN"/>
        </w:rPr>
        <w:t xml:space="preserve">: </w:t>
      </w:r>
      <w:r w:rsidRPr="00126880">
        <w:rPr>
          <w:color w:val="0070C0"/>
          <w:szCs w:val="24"/>
          <w:lang w:eastAsia="zh-CN"/>
        </w:rPr>
        <w:t>RAN4 to discuss whether to/how to define the known cell condition</w:t>
      </w:r>
      <w:r>
        <w:rPr>
          <w:color w:val="0070C0"/>
          <w:szCs w:val="24"/>
          <w:lang w:eastAsia="zh-CN"/>
        </w:rPr>
        <w:t xml:space="preserve">. </w:t>
      </w:r>
    </w:p>
    <w:p w14:paraId="0954A1F8" w14:textId="57343634" w:rsidR="00456D6C" w:rsidRDefault="00456D6C" w:rsidP="00456D6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sidRPr="00456D6C">
        <w:rPr>
          <w:rFonts w:eastAsia="宋体"/>
          <w:color w:val="0070C0"/>
          <w:szCs w:val="24"/>
          <w:lang w:eastAsia="zh-CN"/>
        </w:rPr>
        <w:t>SSB adaptation happens at the same time as SCell activation</w:t>
      </w:r>
      <w:r>
        <w:rPr>
          <w:rFonts w:eastAsia="宋体"/>
          <w:color w:val="0070C0"/>
          <w:szCs w:val="24"/>
          <w:lang w:eastAsia="zh-CN"/>
        </w:rPr>
        <w:t>:</w:t>
      </w:r>
    </w:p>
    <w:p w14:paraId="6EA03690" w14:textId="751E0634" w:rsidR="00456D6C" w:rsidRDefault="00456D6C" w:rsidP="00456D6C">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3a: </w:t>
      </w:r>
      <w:r w:rsidRPr="00126880">
        <w:rPr>
          <w:color w:val="0070C0"/>
          <w:szCs w:val="24"/>
          <w:lang w:eastAsia="zh-CN"/>
        </w:rPr>
        <w:t>UE shall use the adapted SSB for SCell activation</w:t>
      </w:r>
      <w:r>
        <w:rPr>
          <w:color w:val="0070C0"/>
          <w:szCs w:val="24"/>
          <w:lang w:eastAsia="zh-CN"/>
        </w:rPr>
        <w:t xml:space="preserve">. </w:t>
      </w:r>
    </w:p>
    <w:p w14:paraId="2D10EB1A" w14:textId="77777777" w:rsidR="00456D6C" w:rsidRPr="00456D6C" w:rsidRDefault="00456D6C" w:rsidP="00456D6C">
      <w:pPr>
        <w:spacing w:after="120"/>
        <w:ind w:left="2016"/>
        <w:rPr>
          <w:color w:val="0070C0"/>
          <w:szCs w:val="24"/>
          <w:lang w:eastAsia="zh-CN"/>
        </w:rPr>
      </w:pPr>
    </w:p>
    <w:p w14:paraId="7F609B28" w14:textId="77777777" w:rsidR="0015722B" w:rsidRDefault="0015722B" w:rsidP="0015722B">
      <w:pPr>
        <w:ind w:firstLine="284"/>
        <w:rPr>
          <w:lang w:eastAsia="zh-CN"/>
        </w:rPr>
      </w:pPr>
    </w:p>
    <w:p w14:paraId="382D4305" w14:textId="03BBC6A5" w:rsidR="0015722B" w:rsidRDefault="0015722B" w:rsidP="0015722B">
      <w:pPr>
        <w:rPr>
          <w:b/>
          <w:color w:val="0070C0"/>
          <w:u w:val="single"/>
          <w:lang w:eastAsia="ko-KR"/>
        </w:rPr>
      </w:pPr>
      <w:r>
        <w:rPr>
          <w:b/>
          <w:color w:val="0070C0"/>
          <w:u w:val="single"/>
          <w:lang w:eastAsia="ko-KR"/>
        </w:rPr>
        <w:t>Issue 1-</w:t>
      </w:r>
      <w:r w:rsidR="00F855E5">
        <w:rPr>
          <w:b/>
          <w:color w:val="0070C0"/>
          <w:u w:val="single"/>
          <w:lang w:eastAsia="ko-KR"/>
        </w:rPr>
        <w:t>4</w:t>
      </w:r>
      <w:r>
        <w:rPr>
          <w:b/>
          <w:color w:val="0070C0"/>
          <w:u w:val="single"/>
          <w:lang w:eastAsia="ko-KR"/>
        </w:rPr>
        <w:t>-</w:t>
      </w:r>
      <w:r w:rsidR="00F855E5">
        <w:rPr>
          <w:b/>
          <w:color w:val="0070C0"/>
          <w:u w:val="single"/>
          <w:lang w:eastAsia="ko-KR"/>
        </w:rPr>
        <w:t>2</w:t>
      </w:r>
      <w:r>
        <w:rPr>
          <w:b/>
          <w:color w:val="0070C0"/>
          <w:u w:val="single"/>
          <w:lang w:eastAsia="ko-KR"/>
        </w:rPr>
        <w:t xml:space="preserve">: </w:t>
      </w:r>
      <w:r w:rsidR="00F855E5">
        <w:rPr>
          <w:b/>
          <w:color w:val="0070C0"/>
          <w:u w:val="single"/>
          <w:lang w:eastAsia="ko-KR"/>
        </w:rPr>
        <w:t>TCI state switching requirements for SSB adaptation</w:t>
      </w:r>
    </w:p>
    <w:p w14:paraId="3B70E977" w14:textId="77777777" w:rsidR="0015722B" w:rsidRDefault="0015722B" w:rsidP="0015722B">
      <w:pPr>
        <w:rPr>
          <w:b/>
          <w:color w:val="0070C0"/>
          <w:u w:val="single"/>
          <w:lang w:eastAsia="ko-KR"/>
        </w:rPr>
      </w:pPr>
    </w:p>
    <w:p w14:paraId="75B93B1E" w14:textId="77777777" w:rsidR="0015722B"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1DD346" w14:textId="5658B6BA" w:rsidR="0015722B"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00FF2D99" w:rsidRPr="00FF2D99">
        <w:rPr>
          <w:color w:val="0070C0"/>
          <w:szCs w:val="24"/>
          <w:lang w:eastAsia="zh-CN"/>
        </w:rPr>
        <w:t>No requirement for the case that SSB adaptation during TCI state switching</w:t>
      </w:r>
      <w:r w:rsidRPr="00BE5D29">
        <w:rPr>
          <w:rFonts w:hint="eastAsia"/>
          <w:color w:val="0070C0"/>
          <w:szCs w:val="24"/>
          <w:lang w:eastAsia="zh-CN"/>
        </w:rPr>
        <w:t>.</w:t>
      </w:r>
      <w:r w:rsidRPr="00BE5D29">
        <w:rPr>
          <w:color w:val="0070C0"/>
          <w:szCs w:val="24"/>
          <w:lang w:eastAsia="zh-CN"/>
        </w:rPr>
        <w:t xml:space="preserve"> (</w:t>
      </w:r>
      <w:r w:rsidR="00FF2D99">
        <w:rPr>
          <w:color w:val="0070C0"/>
          <w:szCs w:val="24"/>
          <w:lang w:eastAsia="zh-CN"/>
        </w:rPr>
        <w:t>CMCC, CATT, Ericsson, CTC, Vivo, Nokia</w:t>
      </w:r>
      <w:r w:rsidRPr="00BE5D29">
        <w:rPr>
          <w:color w:val="0070C0"/>
          <w:szCs w:val="24"/>
          <w:lang w:eastAsia="zh-CN"/>
        </w:rPr>
        <w:t>)</w:t>
      </w:r>
    </w:p>
    <w:p w14:paraId="2466D84F" w14:textId="2A26A85F" w:rsidR="00FF2D99" w:rsidRDefault="00FF2D99"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FF2D99">
        <w:rPr>
          <w:color w:val="0070C0"/>
          <w:szCs w:val="24"/>
          <w:lang w:eastAsia="zh-CN"/>
        </w:rPr>
        <w:t>Apply indicated period of SSB adaptation</w:t>
      </w:r>
      <w:r>
        <w:rPr>
          <w:color w:val="0070C0"/>
          <w:szCs w:val="24"/>
          <w:lang w:eastAsia="zh-CN"/>
        </w:rPr>
        <w:t xml:space="preserve"> for TCI state switching delay. (LGE)</w:t>
      </w:r>
    </w:p>
    <w:p w14:paraId="2816057A" w14:textId="1132D315" w:rsidR="00FF2D99" w:rsidRDefault="00FF2D99" w:rsidP="00FF2D99">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2a: Transition requirements apply for TCI state switching. (ZTE)</w:t>
      </w:r>
    </w:p>
    <w:p w14:paraId="002F4A08" w14:textId="77777777" w:rsidR="0015722B" w:rsidRPr="005667FF"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37C1F0" w14:textId="3910B66E" w:rsidR="0015722B" w:rsidRDefault="00860E3F"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requirements when SSB adaptation happens during TCI state switching</w:t>
      </w:r>
      <w:r w:rsidR="0015722B">
        <w:rPr>
          <w:rFonts w:eastAsia="宋体"/>
          <w:color w:val="0070C0"/>
          <w:szCs w:val="24"/>
          <w:lang w:eastAsia="zh-CN"/>
        </w:rPr>
        <w:t>.</w:t>
      </w:r>
    </w:p>
    <w:p w14:paraId="4317F466" w14:textId="77777777" w:rsidR="0015722B" w:rsidRDefault="0015722B" w:rsidP="0015722B">
      <w:pPr>
        <w:ind w:firstLine="284"/>
        <w:rPr>
          <w:lang w:eastAsia="zh-CN"/>
        </w:rPr>
      </w:pPr>
    </w:p>
    <w:p w14:paraId="0907B79D" w14:textId="23F051A4" w:rsidR="0015722B" w:rsidRDefault="0015722B" w:rsidP="0015722B">
      <w:pPr>
        <w:rPr>
          <w:b/>
          <w:color w:val="0070C0"/>
          <w:u w:val="single"/>
          <w:lang w:eastAsia="ko-KR"/>
        </w:rPr>
      </w:pPr>
      <w:r>
        <w:rPr>
          <w:b/>
          <w:color w:val="0070C0"/>
          <w:u w:val="single"/>
          <w:lang w:eastAsia="ko-KR"/>
        </w:rPr>
        <w:t>Issue 1-</w:t>
      </w:r>
      <w:r w:rsidR="003533A9">
        <w:rPr>
          <w:b/>
          <w:color w:val="0070C0"/>
          <w:u w:val="single"/>
          <w:lang w:eastAsia="ko-KR"/>
        </w:rPr>
        <w:t>4</w:t>
      </w:r>
      <w:r>
        <w:rPr>
          <w:b/>
          <w:color w:val="0070C0"/>
          <w:u w:val="single"/>
          <w:lang w:eastAsia="ko-KR"/>
        </w:rPr>
        <w:t>-</w:t>
      </w:r>
      <w:r w:rsidR="003533A9">
        <w:rPr>
          <w:b/>
          <w:color w:val="0070C0"/>
          <w:u w:val="single"/>
          <w:lang w:eastAsia="ko-KR"/>
        </w:rPr>
        <w:t>3</w:t>
      </w:r>
      <w:r>
        <w:rPr>
          <w:b/>
          <w:color w:val="0070C0"/>
          <w:u w:val="single"/>
          <w:lang w:eastAsia="ko-KR"/>
        </w:rPr>
        <w:t xml:space="preserve">: </w:t>
      </w:r>
      <w:r w:rsidRPr="009017BF">
        <w:rPr>
          <w:b/>
          <w:color w:val="0070C0"/>
          <w:u w:val="single"/>
          <w:lang w:eastAsia="ko-KR"/>
        </w:rPr>
        <w:t>Other requirements impacts by SSB adaptation</w:t>
      </w:r>
    </w:p>
    <w:p w14:paraId="081BAB40" w14:textId="77777777" w:rsidR="0015722B"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8565FB" w14:textId="2CC44D8E" w:rsidR="0015722B"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Option 1:</w:t>
      </w:r>
      <w:r w:rsidR="00FF2D99">
        <w:rPr>
          <w:color w:val="0070C0"/>
          <w:szCs w:val="24"/>
          <w:lang w:eastAsia="zh-CN"/>
        </w:rPr>
        <w:t xml:space="preserve"> R</w:t>
      </w:r>
      <w:r w:rsidR="00FF2D99" w:rsidRPr="00FF2D99">
        <w:rPr>
          <w:color w:val="0070C0"/>
          <w:szCs w:val="24"/>
          <w:lang w:eastAsia="zh-CN"/>
        </w:rPr>
        <w:t xml:space="preserve">AN4 to consider the impact of processing time for decoding the updated SSB burst periodicity, depending on the </w:t>
      </w:r>
      <w:proofErr w:type="spellStart"/>
      <w:r w:rsidR="00FF2D99" w:rsidRPr="00FF2D99">
        <w:rPr>
          <w:color w:val="0070C0"/>
          <w:szCs w:val="24"/>
          <w:lang w:eastAsia="zh-CN"/>
        </w:rPr>
        <w:t>signaling</w:t>
      </w:r>
      <w:proofErr w:type="spellEnd"/>
      <w:r w:rsidR="00FF2D99" w:rsidRPr="00FF2D99">
        <w:rPr>
          <w:color w:val="0070C0"/>
          <w:szCs w:val="24"/>
          <w:lang w:eastAsia="zh-CN"/>
        </w:rPr>
        <w:t xml:space="preserve"> method specified in RAN1/RAN2, to be ready to receive the SSBs with the adjusted SSB burst periodicity, identified as the SSB adaptation delay</w:t>
      </w:r>
      <w:r>
        <w:rPr>
          <w:color w:val="0070C0"/>
          <w:szCs w:val="24"/>
          <w:lang w:eastAsia="zh-CN"/>
        </w:rPr>
        <w:t>. (Nokia)</w:t>
      </w:r>
    </w:p>
    <w:p w14:paraId="01E012F0" w14:textId="5029B79B" w:rsidR="00122BE3" w:rsidRDefault="00122BE3"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122BE3">
        <w:rPr>
          <w:color w:val="0070C0"/>
          <w:szCs w:val="24"/>
          <w:lang w:eastAsia="zh-CN"/>
        </w:rPr>
        <w:t>When defining the requirement with adaptation SSB, RAN4 needs only consider the case in which there is no any SSB adaptation period changed within one reporting interval</w:t>
      </w:r>
      <w:r>
        <w:rPr>
          <w:color w:val="0070C0"/>
          <w:szCs w:val="24"/>
          <w:lang w:eastAsia="zh-CN"/>
        </w:rPr>
        <w:t>. (Xiaomi)</w:t>
      </w:r>
    </w:p>
    <w:p w14:paraId="35872C4F" w14:textId="77777777" w:rsidR="00FF2D99" w:rsidRPr="00122BE3" w:rsidRDefault="00FF2D99" w:rsidP="00122BE3">
      <w:pPr>
        <w:spacing w:after="120"/>
        <w:rPr>
          <w:color w:val="0070C0"/>
          <w:szCs w:val="24"/>
          <w:lang w:eastAsia="zh-CN"/>
        </w:rPr>
      </w:pPr>
    </w:p>
    <w:p w14:paraId="20A61CB6" w14:textId="77777777" w:rsidR="0015722B" w:rsidRPr="005667FF"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A83362" w14:textId="77777777" w:rsidR="0015722B" w:rsidRDefault="0015722B"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w:t>
      </w:r>
    </w:p>
    <w:p w14:paraId="78177B84" w14:textId="5EF2B508" w:rsidR="00E67E32" w:rsidRDefault="00E67E32" w:rsidP="00E67E32">
      <w:pPr>
        <w:pStyle w:val="Heading1"/>
        <w:rPr>
          <w:lang w:val="en-US" w:eastAsia="ja-JP"/>
        </w:rPr>
      </w:pPr>
      <w:r>
        <w:rPr>
          <w:lang w:val="en-US" w:eastAsia="ja-JP"/>
        </w:rPr>
        <w:t>Topic #</w:t>
      </w:r>
      <w:r w:rsidR="00597C16">
        <w:rPr>
          <w:lang w:val="en-US" w:eastAsia="ja-JP"/>
        </w:rPr>
        <w:t>2</w:t>
      </w:r>
      <w:r>
        <w:rPr>
          <w:lang w:val="en-US" w:eastAsia="ja-JP"/>
        </w:rPr>
        <w:t>: OD-SIB1</w:t>
      </w:r>
      <w:r>
        <w:rPr>
          <w:lang w:val="en-US" w:eastAsia="zh-CN"/>
        </w:rPr>
        <w:t xml:space="preserve"> </w:t>
      </w:r>
    </w:p>
    <w:p w14:paraId="37EA6639" w14:textId="77777777" w:rsidR="00E67E32" w:rsidRDefault="00E67E32" w:rsidP="00E67E32">
      <w:pPr>
        <w:rPr>
          <w:i/>
          <w:color w:val="0070C0"/>
          <w:lang w:eastAsia="zh-CN"/>
        </w:rPr>
      </w:pPr>
      <w:r>
        <w:rPr>
          <w:i/>
          <w:color w:val="0070C0"/>
          <w:lang w:eastAsia="zh-CN"/>
        </w:rPr>
        <w:t xml:space="preserve">Main technical topic overview. The structure can be done based on sub-agenda basis. </w:t>
      </w:r>
    </w:p>
    <w:p w14:paraId="36606882" w14:textId="01DE5380" w:rsidR="00E67E32" w:rsidRDefault="00E67E32" w:rsidP="00E67E32">
      <w:pPr>
        <w:pStyle w:val="Heading2"/>
      </w:pPr>
      <w:r>
        <w:rPr>
          <w:rFonts w:hint="eastAsia"/>
        </w:rPr>
        <w:lastRenderedPageBreak/>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7B2386" w:rsidRPr="000318AB" w14:paraId="2E447151" w14:textId="77777777" w:rsidTr="003A73F0">
        <w:trPr>
          <w:trHeight w:val="468"/>
        </w:trPr>
        <w:tc>
          <w:tcPr>
            <w:tcW w:w="1255" w:type="dxa"/>
          </w:tcPr>
          <w:p w14:paraId="36850D35" w14:textId="77777777" w:rsidR="007B2386" w:rsidRPr="000318AB" w:rsidRDefault="007B2386" w:rsidP="003A73F0">
            <w:pPr>
              <w:spacing w:before="120" w:after="120"/>
              <w:rPr>
                <w:b/>
                <w:bCs/>
              </w:rPr>
            </w:pPr>
            <w:r w:rsidRPr="000318AB">
              <w:rPr>
                <w:b/>
                <w:bCs/>
              </w:rPr>
              <w:t>T-doc number</w:t>
            </w:r>
          </w:p>
        </w:tc>
        <w:tc>
          <w:tcPr>
            <w:tcW w:w="1440" w:type="dxa"/>
          </w:tcPr>
          <w:p w14:paraId="29586E71" w14:textId="77777777" w:rsidR="007B2386" w:rsidRPr="000318AB" w:rsidRDefault="007B2386" w:rsidP="003A73F0">
            <w:pPr>
              <w:spacing w:before="120" w:after="120"/>
              <w:rPr>
                <w:b/>
                <w:bCs/>
              </w:rPr>
            </w:pPr>
            <w:r w:rsidRPr="000318AB">
              <w:rPr>
                <w:b/>
                <w:bCs/>
              </w:rPr>
              <w:t>Company</w:t>
            </w:r>
          </w:p>
        </w:tc>
        <w:tc>
          <w:tcPr>
            <w:tcW w:w="6936" w:type="dxa"/>
            <w:vAlign w:val="center"/>
          </w:tcPr>
          <w:p w14:paraId="4091A3C4" w14:textId="77777777" w:rsidR="007B2386" w:rsidRPr="00453C68" w:rsidRDefault="007B2386" w:rsidP="003A73F0">
            <w:pPr>
              <w:spacing w:before="120" w:after="120"/>
              <w:rPr>
                <w:b/>
                <w:bCs/>
              </w:rPr>
            </w:pPr>
            <w:r w:rsidRPr="00453C68">
              <w:rPr>
                <w:b/>
                <w:bCs/>
              </w:rPr>
              <w:t>Proposals / Observations</w:t>
            </w:r>
          </w:p>
        </w:tc>
      </w:tr>
      <w:tr w:rsidR="007B2386" w:rsidRPr="000318AB" w14:paraId="750135C3" w14:textId="77777777" w:rsidTr="003A73F0">
        <w:trPr>
          <w:trHeight w:val="468"/>
        </w:trPr>
        <w:tc>
          <w:tcPr>
            <w:tcW w:w="1255" w:type="dxa"/>
          </w:tcPr>
          <w:p w14:paraId="12BC0579" w14:textId="3999C3CC" w:rsidR="007B2386" w:rsidRPr="000318AB" w:rsidRDefault="00A936E4" w:rsidP="007B2386">
            <w:hyperlink r:id="rId25" w:history="1">
              <w:r w:rsidR="007B2386">
                <w:rPr>
                  <w:rStyle w:val="Hyperlink"/>
                  <w:rFonts w:ascii="Arial" w:hAnsi="Arial" w:cs="Arial"/>
                  <w:b/>
                  <w:bCs/>
                  <w:sz w:val="16"/>
                  <w:szCs w:val="16"/>
                </w:rPr>
                <w:t>R4-2500389</w:t>
              </w:r>
            </w:hyperlink>
          </w:p>
        </w:tc>
        <w:tc>
          <w:tcPr>
            <w:tcW w:w="1440" w:type="dxa"/>
          </w:tcPr>
          <w:p w14:paraId="522AACA7" w14:textId="5AF92BA5" w:rsidR="007B2386" w:rsidRPr="00C516B5" w:rsidRDefault="007B2386" w:rsidP="007B2386">
            <w:r>
              <w:rPr>
                <w:rFonts w:ascii="Arial" w:hAnsi="Arial" w:cs="Arial"/>
                <w:sz w:val="16"/>
                <w:szCs w:val="16"/>
              </w:rPr>
              <w:t xml:space="preserve">MediaTek </w:t>
            </w:r>
            <w:proofErr w:type="spellStart"/>
            <w:r>
              <w:rPr>
                <w:rFonts w:ascii="Arial" w:hAnsi="Arial" w:cs="Arial"/>
                <w:sz w:val="16"/>
                <w:szCs w:val="16"/>
              </w:rPr>
              <w:t>inc.</w:t>
            </w:r>
            <w:proofErr w:type="spellEnd"/>
          </w:p>
        </w:tc>
        <w:tc>
          <w:tcPr>
            <w:tcW w:w="6936" w:type="dxa"/>
          </w:tcPr>
          <w:p w14:paraId="240C3E2C" w14:textId="77777777" w:rsidR="007B2386" w:rsidRPr="008B6956" w:rsidRDefault="007B2386" w:rsidP="007B2386">
            <w:pPr>
              <w:rPr>
                <w:rFonts w:ascii="Arial" w:hAnsi="Arial"/>
                <w:b/>
                <w:bCs/>
                <w:lang w:val="en-US" w:eastAsia="zh-CN"/>
              </w:rPr>
            </w:pPr>
            <w:r w:rsidRPr="008B6956">
              <w:rPr>
                <w:rFonts w:ascii="Arial" w:hAnsi="Arial"/>
                <w:b/>
                <w:bCs/>
                <w:lang w:val="en-US" w:eastAsia="zh-CN"/>
              </w:rPr>
              <w:fldChar w:fldCharType="begin"/>
            </w:r>
            <w:r w:rsidRPr="008B6956">
              <w:rPr>
                <w:rFonts w:ascii="Arial" w:hAnsi="Arial"/>
                <w:b/>
                <w:bCs/>
                <w:lang w:val="en-US" w:eastAsia="zh-CN"/>
              </w:rPr>
              <w:instrText xml:space="preserve"> REF _Ref179234636 \h  \* MERGEFORMAT </w:instrText>
            </w:r>
            <w:r w:rsidRPr="008B6956">
              <w:rPr>
                <w:rFonts w:ascii="Arial" w:hAnsi="Arial"/>
                <w:b/>
                <w:bCs/>
                <w:lang w:val="en-US" w:eastAsia="zh-CN"/>
              </w:rPr>
            </w:r>
            <w:r w:rsidRPr="008B6956">
              <w:rPr>
                <w:rFonts w:ascii="Arial" w:hAnsi="Arial"/>
                <w:b/>
                <w:bCs/>
                <w:lang w:val="en-US" w:eastAsia="zh-CN"/>
              </w:rPr>
              <w:fldChar w:fldCharType="separate"/>
            </w:r>
            <w:r>
              <w:rPr>
                <w:rFonts w:ascii="Arial" w:hAnsi="Arial"/>
                <w:b/>
                <w:bCs/>
                <w:lang w:val="en-US" w:eastAsia="zh-CN"/>
              </w:rPr>
              <w:t xml:space="preserve">Proposal </w:t>
            </w:r>
            <w:r w:rsidRPr="00C358BF">
              <w:rPr>
                <w:rFonts w:ascii="Arial" w:hAnsi="Arial"/>
                <w:b/>
                <w:bCs/>
                <w:noProof/>
                <w:lang w:val="en-US" w:eastAsia="zh-CN"/>
              </w:rPr>
              <w:t>1</w:t>
            </w:r>
            <w:r>
              <w:rPr>
                <w:rFonts w:ascii="Arial" w:hAnsi="Arial"/>
                <w:b/>
                <w:bCs/>
                <w:lang w:val="en-US" w:eastAsia="zh-CN"/>
              </w:rPr>
              <w:t xml:space="preserve">: </w:t>
            </w:r>
            <w:r w:rsidRPr="00C358BF">
              <w:rPr>
                <w:rFonts w:ascii="Arial" w:hAnsi="Arial"/>
                <w:b/>
                <w:bCs/>
                <w:lang w:val="en-US" w:eastAsia="zh-CN"/>
              </w:rPr>
              <w:t>Due to UL-WUS transmission for OD-SIB1, RAN4 further discuss the impact on paging interruption requirement in cell re-selection.</w:t>
            </w:r>
            <w:r>
              <w:rPr>
                <w:rFonts w:ascii="Arial" w:hAnsi="Arial"/>
                <w:b/>
                <w:bCs/>
                <w:i/>
                <w:iCs/>
                <w:lang w:val="en-US" w:eastAsia="zh-CN"/>
              </w:rPr>
              <w:t xml:space="preserve"> </w:t>
            </w:r>
            <w:r w:rsidRPr="00C358BF">
              <w:rPr>
                <w:rFonts w:ascii="Arial" w:hAnsi="Arial"/>
                <w:b/>
                <w:bCs/>
                <w:lang w:val="en-US" w:eastAsia="zh-CN"/>
              </w:rPr>
              <w:t>One possible approach is to extend the interruption time to include the UL WUS transmission.</w:t>
            </w:r>
            <w:r w:rsidRPr="008B6956">
              <w:rPr>
                <w:rFonts w:ascii="Arial" w:hAnsi="Arial"/>
                <w:b/>
                <w:bCs/>
                <w:lang w:val="en-US" w:eastAsia="zh-CN"/>
              </w:rPr>
              <w:fldChar w:fldCharType="end"/>
            </w:r>
          </w:p>
          <w:p w14:paraId="400AAFA5" w14:textId="77777777" w:rsidR="007B2386" w:rsidRPr="00BC0356" w:rsidRDefault="007B2386" w:rsidP="007B2386">
            <w:pPr>
              <w:rPr>
                <w:rFonts w:eastAsia="Batang"/>
                <w:b/>
                <w:bCs/>
                <w:sz w:val="18"/>
                <w:lang w:eastAsia="ko-KR"/>
              </w:rPr>
            </w:pPr>
          </w:p>
        </w:tc>
      </w:tr>
      <w:tr w:rsidR="007B2386" w:rsidRPr="000318AB" w14:paraId="4254A1EE" w14:textId="77777777" w:rsidTr="003A73F0">
        <w:trPr>
          <w:trHeight w:val="468"/>
        </w:trPr>
        <w:tc>
          <w:tcPr>
            <w:tcW w:w="1255" w:type="dxa"/>
          </w:tcPr>
          <w:p w14:paraId="4A787E76" w14:textId="385B8D87" w:rsidR="007B2386" w:rsidRPr="000318AB" w:rsidRDefault="00A936E4" w:rsidP="007B2386">
            <w:hyperlink r:id="rId26" w:history="1">
              <w:r w:rsidR="007B2386">
                <w:rPr>
                  <w:rStyle w:val="Hyperlink"/>
                  <w:rFonts w:ascii="Arial" w:hAnsi="Arial" w:cs="Arial"/>
                  <w:b/>
                  <w:bCs/>
                  <w:sz w:val="16"/>
                  <w:szCs w:val="16"/>
                </w:rPr>
                <w:t>R4-2500849</w:t>
              </w:r>
            </w:hyperlink>
          </w:p>
        </w:tc>
        <w:tc>
          <w:tcPr>
            <w:tcW w:w="1440" w:type="dxa"/>
          </w:tcPr>
          <w:p w14:paraId="0B986231" w14:textId="2B5137EE" w:rsidR="007B2386" w:rsidRPr="00453C68" w:rsidRDefault="007B2386" w:rsidP="007B2386">
            <w:r>
              <w:rPr>
                <w:rFonts w:ascii="Arial" w:hAnsi="Arial" w:cs="Arial"/>
                <w:sz w:val="16"/>
                <w:szCs w:val="16"/>
              </w:rPr>
              <w:t>CMCC</w:t>
            </w:r>
          </w:p>
        </w:tc>
        <w:tc>
          <w:tcPr>
            <w:tcW w:w="6936" w:type="dxa"/>
          </w:tcPr>
          <w:p w14:paraId="65DB6EAA" w14:textId="77777777" w:rsidR="007B2386" w:rsidRDefault="007B2386" w:rsidP="007B2386">
            <w:pPr>
              <w:spacing w:after="120"/>
              <w:jc w:val="both"/>
              <w:rPr>
                <w:rFonts w:eastAsia="宋体" w:hAnsi="Cambria Math"/>
                <w:b/>
                <w:bCs/>
                <w:i/>
                <w:iCs/>
              </w:rPr>
            </w:pPr>
            <w:r>
              <w:rPr>
                <w:rFonts w:hint="eastAsia"/>
                <w:b/>
                <w:bCs/>
                <w:i/>
                <w:iCs/>
                <w:lang w:val="en-US" w:eastAsia="zh-CN"/>
              </w:rPr>
              <w:t xml:space="preserve">Proposal 1: For the UL timing requirement of UL-WUS, the </w:t>
            </w:r>
            <w:r>
              <w:rPr>
                <w:rFonts w:eastAsia="宋体" w:hint="eastAsia"/>
                <w:b/>
                <w:bCs/>
                <w:i/>
                <w:iCs/>
                <w:lang w:val="en-US" w:eastAsia="zh-CN"/>
              </w:rPr>
              <w:t xml:space="preserve">DL timing reference of UL-WUS shall be the downlink timing of the reference cell minus </w:t>
            </w:r>
            <m:oMath>
              <m:d>
                <m:dPr>
                  <m:ctrlPr>
                    <w:rPr>
                      <w:rFonts w:ascii="Cambria Math" w:eastAsia="宋体" w:hAnsi="Cambria Math" w:hint="eastAsia"/>
                      <w:b/>
                      <w:bCs/>
                      <w:i/>
                      <w:iCs/>
                      <w:lang w:val="en-US" w:eastAsia="zh-CN"/>
                    </w:rPr>
                  </m:ctrlPr>
                </m:dPr>
                <m:e>
                  <m:sSub>
                    <m:sSubPr>
                      <m:ctrlPr>
                        <w:rPr>
                          <w:rFonts w:ascii="Cambria Math" w:eastAsia="宋体" w:hAnsi="Cambria Math" w:hint="eastAsia"/>
                          <w:b/>
                          <w:bCs/>
                          <w:i/>
                          <w:iCs/>
                          <w:lang w:val="en-US" w:eastAsia="zh-CN"/>
                        </w:rPr>
                      </m:ctrlPr>
                    </m:sSubPr>
                    <m:e>
                      <m:r>
                        <m:rPr>
                          <m:sty m:val="bi"/>
                        </m:rPr>
                        <w:rPr>
                          <w:rFonts w:ascii="Cambria Math" w:eastAsia="宋体" w:hAnsi="Cambria Math"/>
                          <w:lang w:val="en-US" w:eastAsia="zh-CN"/>
                        </w:rPr>
                        <m:t>N</m:t>
                      </m:r>
                    </m:e>
                    <m:sub>
                      <m:r>
                        <m:rPr>
                          <m:nor/>
                        </m:rPr>
                        <w:rPr>
                          <w:rFonts w:ascii="Cambria Math" w:eastAsia="宋体" w:hAnsi="Cambria Math" w:hint="eastAsia"/>
                          <w:b/>
                          <w:bCs/>
                          <w:i/>
                          <w:iCs/>
                          <w:lang w:val="en-US" w:eastAsia="zh-CN"/>
                        </w:rPr>
                        <m:t>TA</m:t>
                      </m:r>
                    </m:sub>
                  </m:sSub>
                  <m:r>
                    <m:rPr>
                      <m:sty m:val="bi"/>
                    </m:rPr>
                    <w:rPr>
                      <w:rFonts w:ascii="Cambria Math" w:eastAsia="宋体" w:hAnsi="Cambria Math" w:hint="eastAsia"/>
                      <w:lang w:val="en-US" w:eastAsia="zh-CN"/>
                    </w:rPr>
                    <m:t>+</m:t>
                  </m:r>
                  <m:sSub>
                    <m:sSubPr>
                      <m:ctrlPr>
                        <w:rPr>
                          <w:rFonts w:ascii="Cambria Math" w:eastAsia="宋体" w:hAnsi="Cambria Math" w:hint="eastAsia"/>
                          <w:b/>
                          <w:bCs/>
                          <w:i/>
                          <w:iCs/>
                          <w:lang w:val="en-US" w:eastAsia="zh-CN"/>
                        </w:rPr>
                      </m:ctrlPr>
                    </m:sSubPr>
                    <m:e>
                      <m:r>
                        <m:rPr>
                          <m:sty m:val="bi"/>
                        </m:rPr>
                        <w:rPr>
                          <w:rFonts w:ascii="Cambria Math" w:eastAsia="宋体" w:hAnsi="Cambria Math"/>
                          <w:lang w:val="en-US" w:eastAsia="zh-CN"/>
                        </w:rPr>
                        <m:t>N</m:t>
                      </m:r>
                    </m:e>
                    <m:sub>
                      <m:r>
                        <m:rPr>
                          <m:nor/>
                        </m:rPr>
                        <w:rPr>
                          <w:rFonts w:ascii="Cambria Math" w:eastAsia="宋体" w:hAnsi="Cambria Math" w:hint="eastAsia"/>
                          <w:b/>
                          <w:bCs/>
                          <w:i/>
                          <w:iCs/>
                          <w:lang w:val="en-US" w:eastAsia="zh-CN"/>
                        </w:rPr>
                        <m:t>TA offset</m:t>
                      </m:r>
                    </m:sub>
                  </m:sSub>
                </m:e>
              </m:d>
              <m:r>
                <m:rPr>
                  <m:sty m:val="bi"/>
                </m:rPr>
                <w:rPr>
                  <w:rFonts w:ascii="Cambria Math" w:eastAsia="宋体" w:hAnsi="Cambria Math" w:hint="eastAsia"/>
                  <w:lang w:val="en-US" w:eastAsia="zh-CN"/>
                </w:rPr>
                <m:t>×</m:t>
              </m:r>
              <m:sSub>
                <m:sSubPr>
                  <m:ctrlPr>
                    <w:rPr>
                      <w:rFonts w:ascii="Cambria Math" w:eastAsia="宋体" w:hAnsi="Cambria Math" w:hint="eastAsia"/>
                      <w:b/>
                      <w:bCs/>
                      <w:i/>
                      <w:iCs/>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c</m:t>
                  </m:r>
                </m:sub>
              </m:sSub>
            </m:oMath>
            <w:r>
              <w:rPr>
                <w:rFonts w:eastAsia="宋体" w:hAnsi="Cambria Math" w:hint="eastAsia"/>
                <w:b/>
                <w:bCs/>
                <w:i/>
                <w:iCs/>
                <w:lang w:val="en-US" w:eastAsia="zh-CN"/>
              </w:rPr>
              <w:t>, that:</w:t>
            </w:r>
          </w:p>
          <w:p w14:paraId="2E315B5B" w14:textId="77777777" w:rsidR="007B2386" w:rsidRDefault="007B2386" w:rsidP="00604B54">
            <w:pPr>
              <w:numPr>
                <w:ilvl w:val="0"/>
                <w:numId w:val="11"/>
              </w:numPr>
              <w:spacing w:after="120"/>
              <w:jc w:val="both"/>
              <w:rPr>
                <w:rFonts w:eastAsia="宋体" w:hAnsi="Cambria Math"/>
                <w:b/>
                <w:bCs/>
                <w:i/>
                <w:iCs/>
              </w:rPr>
            </w:pPr>
            <w:r>
              <w:rPr>
                <w:rFonts w:eastAsia="宋体" w:hAnsi="Cambria Math" w:hint="eastAsia"/>
                <w:b/>
                <w:bCs/>
                <w:i/>
                <w:iCs/>
                <w:lang w:val="en-US" w:eastAsia="zh-CN"/>
              </w:rPr>
              <w:t>reference cell is the NES cell</w:t>
            </w:r>
          </w:p>
          <w:p w14:paraId="368A859B" w14:textId="77777777" w:rsidR="007B2386" w:rsidRDefault="007B2386" w:rsidP="00604B54">
            <w:pPr>
              <w:numPr>
                <w:ilvl w:val="0"/>
                <w:numId w:val="11"/>
              </w:numPr>
              <w:spacing w:after="120"/>
              <w:jc w:val="both"/>
              <w:rPr>
                <w:rFonts w:eastAsia="宋体" w:hAnsi="Cambria Math"/>
                <w:b/>
                <w:bCs/>
                <w:i/>
                <w:iCs/>
              </w:rPr>
            </w:pPr>
            <w:r>
              <w:rPr>
                <w:rFonts w:eastAsia="宋体" w:hAnsi="Cambria Math" w:hint="eastAsia"/>
                <w:b/>
                <w:bCs/>
                <w:i/>
                <w:iCs/>
                <w:lang w:val="en-US" w:eastAsia="zh-CN"/>
              </w:rPr>
              <w:t>N</w:t>
            </w:r>
            <w:r>
              <w:rPr>
                <w:rFonts w:eastAsia="宋体" w:hAnsi="Cambria Math" w:hint="eastAsia"/>
                <w:b/>
                <w:bCs/>
                <w:i/>
                <w:iCs/>
                <w:vertAlign w:val="subscript"/>
                <w:lang w:val="en-US" w:eastAsia="zh-CN"/>
              </w:rPr>
              <w:t>TA</w:t>
            </w:r>
            <w:r>
              <w:rPr>
                <w:rFonts w:eastAsia="宋体" w:hAnsi="Cambria Math" w:hint="eastAsia"/>
                <w:b/>
                <w:bCs/>
                <w:i/>
                <w:iCs/>
                <w:lang w:val="en-US" w:eastAsia="zh-CN"/>
              </w:rPr>
              <w:t xml:space="preserve"> for UL-WUS is defined as 0</w:t>
            </w:r>
          </w:p>
          <w:p w14:paraId="7B345316" w14:textId="77777777" w:rsidR="007B2386" w:rsidRDefault="007B2386" w:rsidP="00604B54">
            <w:pPr>
              <w:numPr>
                <w:ilvl w:val="0"/>
                <w:numId w:val="11"/>
              </w:numPr>
              <w:spacing w:after="120"/>
              <w:jc w:val="both"/>
              <w:rPr>
                <w:rFonts w:eastAsia="宋体"/>
              </w:rPr>
            </w:pPr>
            <w:r>
              <w:rPr>
                <w:b/>
                <w:bCs/>
                <w:i/>
                <w:iCs/>
                <w:noProof/>
                <w:position w:val="-10"/>
                <w:lang w:val="en-US" w:eastAsia="zh-CN"/>
              </w:rPr>
              <w:drawing>
                <wp:inline distT="0" distB="0" distL="0" distR="0" wp14:anchorId="42F5BB1A" wp14:editId="6817ABF6">
                  <wp:extent cx="494665" cy="187960"/>
                  <wp:effectExtent l="0" t="0" r="635"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b/>
                <w:bCs/>
                <w:i/>
                <w:iCs/>
                <w:lang w:val="en-US" w:eastAsia="zh-CN"/>
              </w:rPr>
              <w:t xml:space="preserve">is </w:t>
            </w:r>
            <w:r>
              <w:rPr>
                <w:b/>
                <w:bCs/>
                <w:i/>
                <w:iCs/>
              </w:rPr>
              <w:t>the n-</w:t>
            </w:r>
            <w:proofErr w:type="spellStart"/>
            <w:r>
              <w:rPr>
                <w:b/>
                <w:bCs/>
                <w:i/>
                <w:iCs/>
              </w:rPr>
              <w:t>TimingAdvanceOffset</w:t>
            </w:r>
            <w:proofErr w:type="spellEnd"/>
            <w:r>
              <w:rPr>
                <w:rFonts w:hint="eastAsia"/>
                <w:b/>
                <w:bCs/>
                <w:i/>
                <w:iCs/>
                <w:lang w:val="en-US" w:eastAsia="zh-CN"/>
              </w:rPr>
              <w:t xml:space="preserve"> from UL-WUS configuration if configured, if not, follow the default value defined in Table 7.1.2-2 TS 38.133</w:t>
            </w:r>
          </w:p>
          <w:p w14:paraId="24148590" w14:textId="77777777" w:rsidR="007B2386" w:rsidRPr="00BC0356" w:rsidRDefault="007B2386" w:rsidP="007B2386">
            <w:pPr>
              <w:spacing w:after="120"/>
              <w:jc w:val="both"/>
              <w:rPr>
                <w:b/>
                <w:bCs/>
                <w:sz w:val="18"/>
                <w:lang w:val="en-US" w:eastAsia="ko-KR"/>
              </w:rPr>
            </w:pPr>
          </w:p>
        </w:tc>
      </w:tr>
      <w:tr w:rsidR="007B2386" w:rsidRPr="000318AB" w14:paraId="167396EB" w14:textId="77777777" w:rsidTr="003A73F0">
        <w:trPr>
          <w:trHeight w:val="468"/>
        </w:trPr>
        <w:tc>
          <w:tcPr>
            <w:tcW w:w="1255" w:type="dxa"/>
          </w:tcPr>
          <w:p w14:paraId="4FFC7997" w14:textId="77777777" w:rsidR="009244CF" w:rsidRDefault="00A936E4" w:rsidP="009244CF">
            <w:pPr>
              <w:spacing w:after="0"/>
              <w:rPr>
                <w:rFonts w:ascii="Arial" w:hAnsi="Arial" w:cs="Arial"/>
                <w:b/>
                <w:bCs/>
                <w:color w:val="0000FF"/>
                <w:sz w:val="16"/>
                <w:szCs w:val="16"/>
                <w:u w:val="single"/>
                <w:lang w:val="en-US" w:eastAsia="zh-CN"/>
              </w:rPr>
            </w:pPr>
            <w:hyperlink r:id="rId27" w:history="1">
              <w:r w:rsidR="009244CF">
                <w:rPr>
                  <w:rStyle w:val="Hyperlink"/>
                  <w:rFonts w:ascii="Arial" w:hAnsi="Arial" w:cs="Arial"/>
                  <w:b/>
                  <w:bCs/>
                  <w:sz w:val="16"/>
                  <w:szCs w:val="16"/>
                </w:rPr>
                <w:t>R4-2501600</w:t>
              </w:r>
            </w:hyperlink>
          </w:p>
          <w:p w14:paraId="43D4FF47" w14:textId="5AA20029" w:rsidR="007B2386" w:rsidRPr="000318AB" w:rsidRDefault="007B2386" w:rsidP="007B2386"/>
        </w:tc>
        <w:tc>
          <w:tcPr>
            <w:tcW w:w="1440" w:type="dxa"/>
          </w:tcPr>
          <w:p w14:paraId="5D521C23" w14:textId="2929387F" w:rsidR="007B2386" w:rsidRPr="00453C68" w:rsidRDefault="009244CF" w:rsidP="007B2386">
            <w:r w:rsidRPr="009244CF">
              <w:t>vivo</w:t>
            </w:r>
          </w:p>
        </w:tc>
        <w:tc>
          <w:tcPr>
            <w:tcW w:w="6936" w:type="dxa"/>
          </w:tcPr>
          <w:p w14:paraId="668AE234" w14:textId="77777777" w:rsidR="009244CF" w:rsidRDefault="009244CF" w:rsidP="009244CF">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bservation 1  OD-SIB1 related procedure only impacts UE behaviour in RRC idle/inactive states.</w:t>
            </w:r>
          </w:p>
          <w:p w14:paraId="7914DAE6" w14:textId="77777777" w:rsidR="009244CF" w:rsidRDefault="009244CF" w:rsidP="009244CF">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2  UE performs cell re-selection to NES cell </w:t>
            </w:r>
            <w:r>
              <w:rPr>
                <w:rFonts w:eastAsia="宋体" w:hint="eastAsia"/>
                <w:b/>
                <w:lang w:eastAsia="zh-CN"/>
              </w:rPr>
              <w:t>with</w:t>
            </w:r>
            <w:r>
              <w:rPr>
                <w:rFonts w:eastAsia="宋体"/>
                <w:b/>
                <w:lang w:eastAsia="zh-CN"/>
              </w:rPr>
              <w:t xml:space="preserve"> OD-SIB1 enabled, when UL WUS triggering condition is met, i.e. UL WUS triggering condition is the same as cell re-selection condition and OD-SIB1 acquisition shall be regarded as a special case of cell re-selection.</w:t>
            </w:r>
          </w:p>
          <w:p w14:paraId="301EACFB" w14:textId="77777777" w:rsidR="009244CF" w:rsidRDefault="009244CF" w:rsidP="009244C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  RAN4 to further discuss the potential RRM requirement impacts on paging interruption for R19 OD-SIB1 related procedure.</w:t>
            </w:r>
          </w:p>
          <w:p w14:paraId="23DEE3BD" w14:textId="77777777" w:rsidR="009244CF" w:rsidRDefault="009244CF" w:rsidP="009244CF">
            <w:pPr>
              <w:overflowPunct/>
              <w:autoSpaceDE/>
              <w:autoSpaceDN/>
              <w:adjustRightInd/>
              <w:jc w:val="both"/>
              <w:textAlignment w:val="auto"/>
              <w:rPr>
                <w:rFonts w:eastAsia="宋体"/>
                <w:b/>
                <w:lang w:eastAsia="zh-CN"/>
              </w:rPr>
            </w:pPr>
            <w:r w:rsidRPr="003E3810">
              <w:rPr>
                <w:rFonts w:eastAsia="宋体"/>
                <w:b/>
                <w:lang w:eastAsia="zh-CN"/>
              </w:rPr>
              <w:t>Proposal 2  For R19 OD-SIB1 related procedure, clarify DL timing reference of UL-WUS in TS 38.133. RAN4 may further discuss whether additional relaxation</w:t>
            </w:r>
            <w:r>
              <w:rPr>
                <w:rFonts w:eastAsia="宋体"/>
                <w:b/>
                <w:lang w:eastAsia="zh-CN"/>
              </w:rPr>
              <w:t xml:space="preserve"> or additional applicability</w:t>
            </w:r>
            <w:r w:rsidRPr="003E3810">
              <w:rPr>
                <w:rFonts w:eastAsia="宋体"/>
                <w:b/>
                <w:lang w:eastAsia="zh-CN"/>
              </w:rPr>
              <w:t xml:space="preserve"> </w:t>
            </w:r>
            <w:r>
              <w:rPr>
                <w:rFonts w:eastAsia="宋体"/>
                <w:b/>
                <w:lang w:eastAsia="zh-CN"/>
              </w:rPr>
              <w:t xml:space="preserve">restrictions (e.g. SNR lower bound) </w:t>
            </w:r>
            <w:r w:rsidRPr="003E3810">
              <w:rPr>
                <w:rFonts w:eastAsia="宋体"/>
                <w:b/>
                <w:lang w:eastAsia="zh-CN"/>
              </w:rPr>
              <w:t xml:space="preserve">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38D3993C" w14:textId="77777777" w:rsidR="009244CF" w:rsidRPr="00EF71F8" w:rsidRDefault="009244CF" w:rsidP="009244CF">
            <w:pPr>
              <w:overflowPunct/>
              <w:autoSpaceDE/>
              <w:autoSpaceDN/>
              <w:adjustRightInd/>
              <w:jc w:val="both"/>
              <w:textAlignment w:val="auto"/>
              <w:rPr>
                <w:rFonts w:eastAsia="宋体"/>
                <w:b/>
                <w:lang w:val="en-US" w:eastAsia="zh-CN"/>
              </w:rPr>
            </w:pPr>
            <w:r w:rsidRPr="00EF71F8">
              <w:rPr>
                <w:rFonts w:eastAsia="宋体"/>
                <w:b/>
                <w:lang w:val="en-US" w:eastAsia="zh-CN"/>
              </w:rPr>
              <w:t>Proposal</w:t>
            </w:r>
            <w:r>
              <w:rPr>
                <w:rFonts w:eastAsia="宋体"/>
                <w:b/>
                <w:lang w:val="en-US" w:eastAsia="zh-CN"/>
              </w:rPr>
              <w:t xml:space="preserve"> 3</w:t>
            </w:r>
            <w:r w:rsidRPr="00EF71F8">
              <w:rPr>
                <w:rFonts w:eastAsia="宋体"/>
                <w:b/>
                <w:lang w:val="en-US" w:eastAsia="zh-CN"/>
              </w:rPr>
              <w:t xml:space="preserve"> </w:t>
            </w:r>
            <w:r>
              <w:rPr>
                <w:rFonts w:eastAsia="宋体"/>
                <w:b/>
                <w:lang w:val="en-US" w:eastAsia="zh-CN"/>
              </w:rPr>
              <w:t xml:space="preserve"> </w:t>
            </w:r>
            <w:r w:rsidRPr="00EF71F8">
              <w:rPr>
                <w:rFonts w:eastAsia="宋体"/>
                <w:b/>
                <w:lang w:val="en-US" w:eastAsia="zh-CN"/>
              </w:rPr>
              <w:t xml:space="preserve">Clarify </w:t>
            </w:r>
            <w:r>
              <w:rPr>
                <w:rFonts w:eastAsia="宋体"/>
                <w:b/>
                <w:lang w:val="en-US" w:eastAsia="zh-CN"/>
              </w:rPr>
              <w:t xml:space="preserve">in TS 38.133 4.2.2.6 that, time for </w:t>
            </w:r>
            <w:r w:rsidRPr="00EF71F8">
              <w:rPr>
                <w:rFonts w:eastAsia="宋体"/>
                <w:b/>
                <w:lang w:val="en-US" w:eastAsia="zh-CN"/>
              </w:rPr>
              <w:t xml:space="preserve">UL WUS </w:t>
            </w:r>
            <w:r>
              <w:rPr>
                <w:rFonts w:eastAsia="宋体"/>
                <w:b/>
                <w:lang w:val="en-US" w:eastAsia="zh-CN"/>
              </w:rPr>
              <w:t xml:space="preserve">msg1 </w:t>
            </w:r>
            <w:r w:rsidRPr="00EF71F8">
              <w:rPr>
                <w:rFonts w:eastAsia="宋体"/>
                <w:b/>
                <w:lang w:val="en-US" w:eastAsia="zh-CN"/>
              </w:rPr>
              <w:t>transmission and</w:t>
            </w:r>
            <w:r w:rsidRPr="00CF56DB">
              <w:rPr>
                <w:rFonts w:eastAsia="宋体"/>
                <w:b/>
                <w:lang w:val="en-US" w:eastAsia="zh-CN"/>
              </w:rPr>
              <w:t xml:space="preserve"> </w:t>
            </w:r>
            <w:r>
              <w:rPr>
                <w:rFonts w:eastAsia="宋体"/>
                <w:b/>
                <w:lang w:val="en-US" w:eastAsia="zh-CN"/>
              </w:rPr>
              <w:t>time for</w:t>
            </w:r>
            <w:r w:rsidRPr="00EF71F8">
              <w:rPr>
                <w:rFonts w:eastAsia="宋体"/>
                <w:b/>
                <w:lang w:val="en-US" w:eastAsia="zh-CN"/>
              </w:rPr>
              <w:t xml:space="preserve"> msg2 reception are components of paging interruption for OD-SIB1 </w:t>
            </w:r>
            <w:r>
              <w:rPr>
                <w:rFonts w:eastAsia="宋体"/>
                <w:b/>
                <w:lang w:val="en-US" w:eastAsia="zh-CN"/>
              </w:rPr>
              <w:t>cell re-selection requirements</w:t>
            </w:r>
            <w:r w:rsidRPr="00EF71F8">
              <w:rPr>
                <w:rFonts w:eastAsia="宋体"/>
                <w:b/>
                <w:lang w:val="en-US" w:eastAsia="zh-CN"/>
              </w:rPr>
              <w:t>.</w:t>
            </w:r>
          </w:p>
          <w:p w14:paraId="28AA68E4" w14:textId="77777777" w:rsidR="009244CF" w:rsidRPr="00876027" w:rsidRDefault="009244CF" w:rsidP="009244CF">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4  RAN4 </w:t>
            </w:r>
            <w:r>
              <w:rPr>
                <w:rFonts w:eastAsia="宋体"/>
                <w:b/>
                <w:lang w:val="en-US" w:eastAsia="zh-CN"/>
              </w:rPr>
              <w:t xml:space="preserve">to </w:t>
            </w:r>
            <w:r w:rsidRPr="00876027">
              <w:rPr>
                <w:rFonts w:eastAsia="宋体"/>
                <w:b/>
                <w:lang w:val="en-US" w:eastAsia="zh-CN"/>
              </w:rPr>
              <w:t>further discuss the RRM requirements on minimum WUS msg1 attempts during each paging cycle, as part of paging interruption requirements.</w:t>
            </w:r>
          </w:p>
          <w:p w14:paraId="0D8A8742" w14:textId="77777777" w:rsidR="007B2386" w:rsidRPr="007B2386" w:rsidRDefault="007B2386" w:rsidP="007B2386">
            <w:pPr>
              <w:spacing w:before="120" w:after="120"/>
              <w:rPr>
                <w:b/>
                <w:bCs/>
                <w:sz w:val="18"/>
                <w:lang w:val="en-US"/>
              </w:rPr>
            </w:pPr>
          </w:p>
        </w:tc>
      </w:tr>
    </w:tbl>
    <w:p w14:paraId="4935F857" w14:textId="77777777" w:rsidR="007B2386" w:rsidRPr="007B2386" w:rsidRDefault="007B2386" w:rsidP="007B2386">
      <w:pPr>
        <w:rPr>
          <w:lang w:val="sv-SE" w:eastAsia="zh-CN"/>
        </w:rPr>
      </w:pPr>
    </w:p>
    <w:p w14:paraId="33171950" w14:textId="77777777" w:rsidR="00E67E32" w:rsidRDefault="00E67E32" w:rsidP="00E67E32">
      <w:pPr>
        <w:pStyle w:val="Heading2"/>
      </w:pPr>
      <w:r>
        <w:rPr>
          <w:rFonts w:hint="eastAsia"/>
        </w:rPr>
        <w:t>Open issues</w:t>
      </w:r>
      <w:r>
        <w:t xml:space="preserve"> summary</w:t>
      </w:r>
    </w:p>
    <w:p w14:paraId="1832EF6D" w14:textId="61742FDC" w:rsidR="00E67E32" w:rsidRDefault="00E67E32" w:rsidP="00E67E32">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5CE775" w14:textId="77777777" w:rsidR="00CB73F9" w:rsidRDefault="00CB73F9" w:rsidP="00E67E32">
      <w:pPr>
        <w:rPr>
          <w:i/>
          <w:color w:val="0070C0"/>
          <w:lang w:eastAsia="zh-CN"/>
        </w:rPr>
      </w:pPr>
    </w:p>
    <w:p w14:paraId="6DD2A298" w14:textId="232C35C5" w:rsidR="00273B11" w:rsidRDefault="00273B11" w:rsidP="00273B11">
      <w:pPr>
        <w:pStyle w:val="Heading3"/>
        <w:rPr>
          <w:sz w:val="24"/>
          <w:szCs w:val="16"/>
        </w:rPr>
      </w:pPr>
      <w:r>
        <w:rPr>
          <w:sz w:val="24"/>
          <w:szCs w:val="16"/>
        </w:rPr>
        <w:t xml:space="preserve">Sub-topic </w:t>
      </w:r>
      <w:r w:rsidR="00D332A1">
        <w:rPr>
          <w:sz w:val="24"/>
          <w:szCs w:val="16"/>
        </w:rPr>
        <w:t>2</w:t>
      </w:r>
      <w:r>
        <w:rPr>
          <w:sz w:val="24"/>
          <w:szCs w:val="16"/>
        </w:rPr>
        <w:t xml:space="preserve">-1 RRM requirements impacts for OD-SIB1 </w:t>
      </w:r>
    </w:p>
    <w:p w14:paraId="44B49D86" w14:textId="713D1D14" w:rsidR="00273B11" w:rsidRPr="004B11CD" w:rsidRDefault="00273B11" w:rsidP="00273B11">
      <w:pPr>
        <w:rPr>
          <w:b/>
          <w:color w:val="0070C0"/>
          <w:u w:val="single"/>
          <w:lang w:eastAsia="ko-KR"/>
        </w:rPr>
      </w:pPr>
      <w:r>
        <w:rPr>
          <w:b/>
          <w:color w:val="0070C0"/>
          <w:u w:val="single"/>
          <w:lang w:eastAsia="ko-KR"/>
        </w:rPr>
        <w:t xml:space="preserve">Issue 2-1-1: </w:t>
      </w:r>
      <w:r w:rsidRPr="00273B11">
        <w:rPr>
          <w:b/>
          <w:color w:val="0070C0"/>
          <w:u w:val="single"/>
          <w:lang w:eastAsia="ko-KR"/>
        </w:rPr>
        <w:t>RRM requirements impacts for OD-SIB1</w:t>
      </w:r>
    </w:p>
    <w:tbl>
      <w:tblPr>
        <w:tblStyle w:val="TableGrid"/>
        <w:tblW w:w="0" w:type="auto"/>
        <w:tblLook w:val="04A0" w:firstRow="1" w:lastRow="0" w:firstColumn="1" w:lastColumn="0" w:noHBand="0" w:noVBand="1"/>
      </w:tblPr>
      <w:tblGrid>
        <w:gridCol w:w="9631"/>
      </w:tblGrid>
      <w:tr w:rsidR="00273B11" w14:paraId="4ED939B4" w14:textId="77777777" w:rsidTr="00273B11">
        <w:tc>
          <w:tcPr>
            <w:tcW w:w="9631" w:type="dxa"/>
          </w:tcPr>
          <w:p w14:paraId="59A9D196" w14:textId="26F83E20" w:rsidR="00273B11" w:rsidRDefault="00273B11" w:rsidP="00273B11">
            <w:pPr>
              <w:spacing w:after="120"/>
              <w:rPr>
                <w:color w:val="0070C0"/>
                <w:szCs w:val="24"/>
                <w:lang w:eastAsia="zh-CN"/>
              </w:rPr>
            </w:pPr>
            <w:r w:rsidRPr="00273B11">
              <w:rPr>
                <w:color w:val="0070C0"/>
                <w:szCs w:val="24"/>
                <w:highlight w:val="cyan"/>
                <w:lang w:eastAsia="zh-CN"/>
              </w:rPr>
              <w:lastRenderedPageBreak/>
              <w:t>RAN4#112 R4-2413885</w:t>
            </w:r>
          </w:p>
          <w:p w14:paraId="62DA5E07" w14:textId="77777777" w:rsidR="00273B11" w:rsidRPr="00D53535" w:rsidRDefault="00273B11" w:rsidP="00273B11">
            <w:pPr>
              <w:rPr>
                <w:b/>
                <w:u w:val="single"/>
                <w:lang w:eastAsia="zh-CN"/>
              </w:rPr>
            </w:pPr>
            <w:r w:rsidRPr="00D53535">
              <w:rPr>
                <w:b/>
                <w:u w:val="single"/>
                <w:lang w:eastAsia="zh-CN"/>
              </w:rPr>
              <w:t xml:space="preserve">Issue </w:t>
            </w:r>
            <w:r w:rsidRPr="00D53535">
              <w:rPr>
                <w:rFonts w:hint="eastAsia"/>
                <w:b/>
                <w:u w:val="single"/>
                <w:lang w:eastAsia="zh-CN"/>
              </w:rPr>
              <w:t>2</w:t>
            </w:r>
            <w:r w:rsidRPr="00D53535">
              <w:rPr>
                <w:b/>
                <w:u w:val="single"/>
                <w:lang w:eastAsia="zh-CN"/>
              </w:rPr>
              <w:t xml:space="preserve">-1-1: </w:t>
            </w:r>
            <w:r w:rsidRPr="00D53535">
              <w:rPr>
                <w:rFonts w:hint="eastAsia"/>
                <w:b/>
                <w:u w:val="single"/>
                <w:lang w:eastAsia="zh-CN"/>
              </w:rPr>
              <w:t>RRM impact of OD-SIB1</w:t>
            </w:r>
          </w:p>
          <w:p w14:paraId="6E561A04" w14:textId="77777777" w:rsidR="00273B11" w:rsidRPr="00025551" w:rsidRDefault="00273B11" w:rsidP="00273B11">
            <w:pPr>
              <w:numPr>
                <w:ilvl w:val="0"/>
                <w:numId w:val="3"/>
              </w:numPr>
              <w:snapToGrid w:val="0"/>
              <w:spacing w:after="120"/>
              <w:ind w:left="360"/>
              <w:rPr>
                <w:rFonts w:eastAsia="等线"/>
                <w:kern w:val="2"/>
                <w:sz w:val="21"/>
                <w:szCs w:val="21"/>
                <w:highlight w:val="green"/>
                <w:lang w:val="en-US" w:eastAsia="zh-CN"/>
              </w:rPr>
            </w:pPr>
            <w:r w:rsidRPr="00025551">
              <w:rPr>
                <w:rFonts w:eastAsia="等线"/>
                <w:kern w:val="2"/>
                <w:sz w:val="21"/>
                <w:szCs w:val="21"/>
                <w:highlight w:val="green"/>
                <w:lang w:val="en-US" w:eastAsia="zh-CN"/>
              </w:rPr>
              <w:t>Agreement</w:t>
            </w:r>
          </w:p>
          <w:p w14:paraId="783105BC" w14:textId="77777777" w:rsidR="00273B11" w:rsidRDefault="00273B11" w:rsidP="00273B11">
            <w:pPr>
              <w:pStyle w:val="ListParagraph"/>
              <w:numPr>
                <w:ilvl w:val="1"/>
                <w:numId w:val="3"/>
              </w:numPr>
              <w:overflowPunct/>
              <w:autoSpaceDE/>
              <w:adjustRightInd/>
              <w:spacing w:after="120"/>
              <w:ind w:left="1080" w:firstLineChars="0"/>
              <w:textAlignment w:val="auto"/>
              <w:rPr>
                <w:lang w:val="en-US"/>
              </w:rPr>
            </w:pPr>
            <w:r>
              <w:rPr>
                <w:lang w:val="en-US"/>
              </w:rPr>
              <w:t>Postpone RAN4 work un</w:t>
            </w:r>
            <w:r>
              <w:rPr>
                <w:rFonts w:hint="eastAsia"/>
                <w:lang w:val="en-US"/>
              </w:rPr>
              <w:t>til</w:t>
            </w:r>
            <w:r>
              <w:rPr>
                <w:lang w:val="en-US"/>
              </w:rPr>
              <w:t xml:space="preserve"> any RRM impact is identified.</w:t>
            </w:r>
          </w:p>
          <w:p w14:paraId="2FD30E52" w14:textId="2E930815" w:rsidR="00273B11" w:rsidRPr="00273B11" w:rsidRDefault="00273B11" w:rsidP="00273B11">
            <w:pPr>
              <w:spacing w:after="120"/>
              <w:rPr>
                <w:color w:val="0070C0"/>
                <w:szCs w:val="24"/>
                <w:lang w:val="en-US" w:eastAsia="zh-CN"/>
              </w:rPr>
            </w:pPr>
          </w:p>
        </w:tc>
      </w:tr>
    </w:tbl>
    <w:p w14:paraId="3B5AB069" w14:textId="77777777" w:rsidR="00273B11" w:rsidRPr="00273B11" w:rsidRDefault="00273B11" w:rsidP="00273B11">
      <w:pPr>
        <w:spacing w:after="120"/>
        <w:rPr>
          <w:color w:val="0070C0"/>
          <w:szCs w:val="24"/>
          <w:lang w:eastAsia="zh-CN"/>
        </w:rPr>
      </w:pPr>
    </w:p>
    <w:p w14:paraId="2AE6DDE1" w14:textId="670EBC4C" w:rsidR="00273B11" w:rsidRPr="00AD27FD" w:rsidRDefault="00273B11" w:rsidP="00273B1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DAD448" w14:textId="57383F14" w:rsidR="00273B11" w:rsidRDefault="00273B11" w:rsidP="00273B11">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273B11">
        <w:rPr>
          <w:rFonts w:eastAsia="宋体"/>
          <w:color w:val="0070C0"/>
          <w:szCs w:val="24"/>
          <w:lang w:eastAsia="zh-CN"/>
        </w:rPr>
        <w:t>RAN4 to further discuss the potential RRM requirement impacts on paging interruption for R19 OD-SIB1 related procedure</w:t>
      </w:r>
      <w:r w:rsidRPr="00FE416F">
        <w:rPr>
          <w:rFonts w:eastAsia="宋体"/>
          <w:color w:val="0070C0"/>
          <w:szCs w:val="24"/>
          <w:lang w:eastAsia="zh-CN"/>
        </w:rPr>
        <w:t>. (</w:t>
      </w:r>
      <w:r>
        <w:rPr>
          <w:rFonts w:eastAsia="宋体"/>
          <w:color w:val="0070C0"/>
          <w:szCs w:val="24"/>
          <w:lang w:eastAsia="zh-CN"/>
        </w:rPr>
        <w:t>Vivo</w:t>
      </w:r>
      <w:r w:rsidRPr="00FE416F">
        <w:rPr>
          <w:rFonts w:eastAsia="宋体"/>
          <w:color w:val="0070C0"/>
          <w:szCs w:val="24"/>
          <w:lang w:eastAsia="zh-CN"/>
        </w:rPr>
        <w:t>)</w:t>
      </w:r>
    </w:p>
    <w:p w14:paraId="23D8CFF6" w14:textId="393B4F53" w:rsidR="00273B11" w:rsidRDefault="00273B11" w:rsidP="00273B11">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273B11">
        <w:t xml:space="preserve"> </w:t>
      </w:r>
      <w:r w:rsidRPr="00273B11">
        <w:rPr>
          <w:rFonts w:eastAsia="宋体"/>
          <w:color w:val="0070C0"/>
          <w:szCs w:val="24"/>
          <w:lang w:eastAsia="zh-CN"/>
        </w:rPr>
        <w:t>Clarify in TS 38.133 4.2.2.6 that, time for UL WUS msg1 transmission and time for msg2 reception are components of paging interruption for OD-SIB1 cell re-selection requirements</w:t>
      </w:r>
      <w:r>
        <w:rPr>
          <w:rFonts w:eastAsia="宋体"/>
          <w:color w:val="0070C0"/>
          <w:szCs w:val="24"/>
          <w:lang w:eastAsia="zh-CN"/>
        </w:rPr>
        <w:t>. (Vivo)</w:t>
      </w:r>
    </w:p>
    <w:p w14:paraId="335EFB0B" w14:textId="2AD30F86" w:rsidR="00273B11" w:rsidRDefault="00273B11" w:rsidP="00273B11">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273B11">
        <w:rPr>
          <w:rFonts w:eastAsia="宋体"/>
          <w:color w:val="0070C0"/>
          <w:szCs w:val="24"/>
          <w:lang w:eastAsia="zh-CN"/>
        </w:rPr>
        <w:t>Due to UL-WUS transmission for OD-SIB1, RAN4 further discuss the impact on paging interruption requirement in cell re-selection. One possible approach is to extend the interruption time to include the UL WUS transmission</w:t>
      </w:r>
      <w:r>
        <w:rPr>
          <w:rFonts w:eastAsia="宋体"/>
          <w:color w:val="0070C0"/>
          <w:szCs w:val="24"/>
          <w:lang w:eastAsia="zh-CN"/>
        </w:rPr>
        <w:t>. (MTK)</w:t>
      </w:r>
    </w:p>
    <w:p w14:paraId="0CE2D3F8" w14:textId="388F8558" w:rsidR="00273B11" w:rsidRDefault="00273B11" w:rsidP="00273B11">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273B11">
        <w:rPr>
          <w:rFonts w:eastAsia="宋体"/>
          <w:color w:val="0070C0"/>
          <w:szCs w:val="24"/>
          <w:lang w:eastAsia="zh-CN"/>
        </w:rPr>
        <w:t xml:space="preserve">For R19 OD-SIB1 related procedure, clarify DL timing reference of UL-WUS in TS 38.133. RAN4 may further discuss whether additional relaxation or additional applicability restrictions (e.g. SNR lower bound) on </w:t>
      </w:r>
      <w:proofErr w:type="spellStart"/>
      <w:r w:rsidRPr="00273B11">
        <w:rPr>
          <w:rFonts w:eastAsia="宋体"/>
          <w:color w:val="0070C0"/>
          <w:szCs w:val="24"/>
          <w:lang w:eastAsia="zh-CN"/>
        </w:rPr>
        <w:t>Te</w:t>
      </w:r>
      <w:proofErr w:type="spellEnd"/>
      <w:r w:rsidRPr="00273B11">
        <w:rPr>
          <w:rFonts w:eastAsia="宋体"/>
          <w:color w:val="0070C0"/>
          <w:szCs w:val="24"/>
          <w:lang w:eastAsia="zh-CN"/>
        </w:rPr>
        <w:t xml:space="preserve"> requirements is needed</w:t>
      </w:r>
      <w:r>
        <w:rPr>
          <w:rFonts w:eastAsia="宋体"/>
          <w:color w:val="0070C0"/>
          <w:szCs w:val="24"/>
          <w:lang w:eastAsia="zh-CN"/>
        </w:rPr>
        <w:t>. (Vivo)</w:t>
      </w:r>
    </w:p>
    <w:p w14:paraId="1C46F39E" w14:textId="595868F7" w:rsidR="00273B11" w:rsidRPr="00273B11" w:rsidRDefault="00273B11" w:rsidP="00273B11">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273B11">
        <w:rPr>
          <w:rFonts w:eastAsia="宋体" w:hint="eastAsia"/>
          <w:color w:val="0070C0"/>
          <w:szCs w:val="24"/>
          <w:lang w:eastAsia="zh-CN"/>
        </w:rPr>
        <w:t xml:space="preserve">For the UL timing requirement of UL-WUS, the DL timing reference of UL-WUS shall be the downlink timing of the reference cell minus </w:t>
      </w:r>
      <m:oMath>
        <m:d>
          <m:dPr>
            <m:ctrlPr>
              <w:rPr>
                <w:rFonts w:ascii="Cambria Math" w:eastAsia="宋体" w:hAnsi="Cambria Math" w:hint="eastAsia"/>
                <w:color w:val="0070C0"/>
                <w:szCs w:val="24"/>
                <w:lang w:eastAsia="zh-CN"/>
              </w:rPr>
            </m:ctrlPr>
          </m:dPr>
          <m:e>
            <m:sSub>
              <m:sSubPr>
                <m:ctrlPr>
                  <w:rPr>
                    <w:rFonts w:ascii="Cambria Math" w:eastAsia="宋体" w:hAnsi="Cambria Math" w:hint="eastAsia"/>
                    <w:color w:val="0070C0"/>
                    <w:szCs w:val="24"/>
                    <w:lang w:eastAsia="zh-CN"/>
                  </w:rPr>
                </m:ctrlPr>
              </m:sSubPr>
              <m:e>
                <m:r>
                  <m:rPr>
                    <m:sty m:val="p"/>
                  </m:rPr>
                  <w:rPr>
                    <w:rFonts w:ascii="Cambria Math" w:eastAsia="宋体" w:hAnsi="Cambria Math"/>
                    <w:color w:val="0070C0"/>
                    <w:szCs w:val="24"/>
                    <w:lang w:eastAsia="zh-CN"/>
                  </w:rPr>
                  <m:t>N</m:t>
                </m:r>
              </m:e>
              <m:sub>
                <m:r>
                  <m:rPr>
                    <m:nor/>
                  </m:rPr>
                  <w:rPr>
                    <w:rFonts w:eastAsia="宋体" w:hint="eastAsia"/>
                    <w:color w:val="0070C0"/>
                    <w:szCs w:val="24"/>
                    <w:lang w:eastAsia="zh-CN"/>
                  </w:rPr>
                  <m:t>TA</m:t>
                </m:r>
              </m:sub>
            </m:sSub>
            <m:r>
              <m:rPr>
                <m:sty m:val="p"/>
              </m:rPr>
              <w:rPr>
                <w:rFonts w:ascii="Cambria Math" w:eastAsia="宋体" w:hAnsi="Cambria Math" w:hint="eastAsia"/>
                <w:color w:val="0070C0"/>
                <w:szCs w:val="24"/>
                <w:lang w:eastAsia="zh-CN"/>
              </w:rPr>
              <m:t>+</m:t>
            </m:r>
            <m:sSub>
              <m:sSubPr>
                <m:ctrlPr>
                  <w:rPr>
                    <w:rFonts w:ascii="Cambria Math" w:eastAsia="宋体" w:hAnsi="Cambria Math" w:hint="eastAsia"/>
                    <w:color w:val="0070C0"/>
                    <w:szCs w:val="24"/>
                    <w:lang w:eastAsia="zh-CN"/>
                  </w:rPr>
                </m:ctrlPr>
              </m:sSubPr>
              <m:e>
                <m:r>
                  <m:rPr>
                    <m:sty m:val="p"/>
                  </m:rPr>
                  <w:rPr>
                    <w:rFonts w:ascii="Cambria Math" w:eastAsia="宋体" w:hAnsi="Cambria Math"/>
                    <w:color w:val="0070C0"/>
                    <w:szCs w:val="24"/>
                    <w:lang w:eastAsia="zh-CN"/>
                  </w:rPr>
                  <m:t>N</m:t>
                </m:r>
              </m:e>
              <m:sub>
                <m:r>
                  <m:rPr>
                    <m:nor/>
                  </m:rPr>
                  <w:rPr>
                    <w:rFonts w:eastAsia="宋体" w:hint="eastAsia"/>
                    <w:color w:val="0070C0"/>
                    <w:szCs w:val="24"/>
                    <w:lang w:eastAsia="zh-CN"/>
                  </w:rPr>
                  <m:t>TA offset</m:t>
                </m:r>
              </m:sub>
            </m:sSub>
          </m:e>
        </m:d>
        <m:r>
          <m:rPr>
            <m:sty m:val="p"/>
          </m:rPr>
          <w:rPr>
            <w:rFonts w:ascii="Cambria Math" w:eastAsia="宋体" w:hAnsi="Cambria Math" w:hint="eastAsia"/>
            <w:color w:val="0070C0"/>
            <w:szCs w:val="24"/>
            <w:lang w:eastAsia="zh-CN"/>
          </w:rPr>
          <m:t>×</m:t>
        </m:r>
        <m:sSub>
          <m:sSubPr>
            <m:ctrlPr>
              <w:rPr>
                <w:rFonts w:ascii="Cambria Math" w:eastAsia="宋体" w:hAnsi="Cambria Math" w:hint="eastAsia"/>
                <w:color w:val="0070C0"/>
                <w:szCs w:val="24"/>
                <w:lang w:eastAsia="zh-CN"/>
              </w:rPr>
            </m:ctrlPr>
          </m:sSubPr>
          <m:e>
            <m:r>
              <m:rPr>
                <m:sty m:val="p"/>
              </m:rPr>
              <w:rPr>
                <w:rFonts w:ascii="Cambria Math" w:eastAsia="宋体" w:hAnsi="Cambria Math"/>
                <w:color w:val="0070C0"/>
                <w:szCs w:val="24"/>
                <w:lang w:eastAsia="zh-CN"/>
              </w:rPr>
              <m:t>T</m:t>
            </m:r>
          </m:e>
          <m:sub>
            <m:r>
              <m:rPr>
                <m:sty m:val="p"/>
              </m:rPr>
              <w:rPr>
                <w:rFonts w:ascii="Cambria Math" w:eastAsia="宋体" w:hAnsi="Cambria Math"/>
                <w:color w:val="0070C0"/>
                <w:szCs w:val="24"/>
                <w:lang w:eastAsia="zh-CN"/>
              </w:rPr>
              <m:t>c</m:t>
            </m:r>
          </m:sub>
        </m:sSub>
      </m:oMath>
      <w:r w:rsidRPr="00273B11">
        <w:rPr>
          <w:rFonts w:eastAsia="宋体" w:hint="eastAsia"/>
          <w:color w:val="0070C0"/>
          <w:szCs w:val="24"/>
          <w:lang w:eastAsia="zh-CN"/>
        </w:rPr>
        <w:t>, that:</w:t>
      </w:r>
      <w:r>
        <w:rPr>
          <w:rFonts w:eastAsia="宋体"/>
          <w:color w:val="0070C0"/>
          <w:szCs w:val="24"/>
          <w:lang w:eastAsia="zh-CN"/>
        </w:rPr>
        <w:t xml:space="preserve"> (CMCC)</w:t>
      </w:r>
    </w:p>
    <w:p w14:paraId="68FCA88C" w14:textId="77777777" w:rsidR="00273B11" w:rsidRPr="00273B11" w:rsidRDefault="00273B11" w:rsidP="00273B11">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sidRPr="00273B11">
        <w:rPr>
          <w:rFonts w:eastAsia="宋体" w:hint="eastAsia"/>
          <w:color w:val="0070C0"/>
          <w:szCs w:val="24"/>
          <w:lang w:eastAsia="zh-CN"/>
        </w:rPr>
        <w:t>reference cell is the NES cell</w:t>
      </w:r>
    </w:p>
    <w:p w14:paraId="3FDAECE2" w14:textId="77777777" w:rsidR="00273B11" w:rsidRPr="00273B11" w:rsidRDefault="00273B11" w:rsidP="00273B11">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sidRPr="00273B11">
        <w:rPr>
          <w:rFonts w:eastAsia="宋体" w:hint="eastAsia"/>
          <w:color w:val="0070C0"/>
          <w:szCs w:val="24"/>
          <w:lang w:eastAsia="zh-CN"/>
        </w:rPr>
        <w:t>NTA for UL-WUS is defined as 0</w:t>
      </w:r>
    </w:p>
    <w:p w14:paraId="74FB4BD2" w14:textId="478F937B" w:rsidR="00273B11" w:rsidRPr="00273B11" w:rsidRDefault="00273B11" w:rsidP="00273B11">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sidRPr="00273B11">
        <w:rPr>
          <w:rFonts w:eastAsia="宋体"/>
          <w:noProof/>
          <w:color w:val="0070C0"/>
          <w:szCs w:val="24"/>
          <w:lang w:val="en-US" w:eastAsia="zh-CN"/>
        </w:rPr>
        <w:drawing>
          <wp:inline distT="0" distB="0" distL="0" distR="0" wp14:anchorId="419254CD" wp14:editId="25CC0EE5">
            <wp:extent cx="494665" cy="187960"/>
            <wp:effectExtent l="0" t="0" r="635" b="19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sidRPr="00273B11">
        <w:rPr>
          <w:rFonts w:eastAsia="宋体" w:hint="eastAsia"/>
          <w:color w:val="0070C0"/>
          <w:szCs w:val="24"/>
          <w:lang w:eastAsia="zh-CN"/>
        </w:rPr>
        <w:t xml:space="preserve">is </w:t>
      </w:r>
      <w:r w:rsidRPr="00273B11">
        <w:rPr>
          <w:rFonts w:eastAsia="宋体"/>
          <w:color w:val="0070C0"/>
          <w:szCs w:val="24"/>
          <w:lang w:eastAsia="zh-CN"/>
        </w:rPr>
        <w:t>the n-</w:t>
      </w:r>
      <w:proofErr w:type="spellStart"/>
      <w:r w:rsidRPr="00273B11">
        <w:rPr>
          <w:rFonts w:eastAsia="宋体"/>
          <w:color w:val="0070C0"/>
          <w:szCs w:val="24"/>
          <w:lang w:eastAsia="zh-CN"/>
        </w:rPr>
        <w:t>TimingAdvanceOffset</w:t>
      </w:r>
      <w:proofErr w:type="spellEnd"/>
      <w:r w:rsidRPr="00273B11">
        <w:rPr>
          <w:rFonts w:eastAsia="宋体" w:hint="eastAsia"/>
          <w:color w:val="0070C0"/>
          <w:szCs w:val="24"/>
          <w:lang w:eastAsia="zh-CN"/>
        </w:rPr>
        <w:t xml:space="preserve"> from UL-WUS configuration if configured, if not, follow the default value defined in Table 7.1.2-2 TS 38.133</w:t>
      </w:r>
    </w:p>
    <w:p w14:paraId="1E94E5BA" w14:textId="5A779927" w:rsidR="00273B11" w:rsidRPr="00FE416F" w:rsidRDefault="00273B11" w:rsidP="00273B11">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273B11">
        <w:rPr>
          <w:rFonts w:eastAsia="宋体"/>
          <w:color w:val="0070C0"/>
          <w:szCs w:val="24"/>
          <w:lang w:eastAsia="zh-CN"/>
        </w:rPr>
        <w:t>RAN4 to further discuss the RRM requirements on minimum WUS msg1 attempts during each paging cycle, as part of paging interruption requirements</w:t>
      </w:r>
      <w:r>
        <w:rPr>
          <w:rFonts w:eastAsia="宋体"/>
          <w:color w:val="0070C0"/>
          <w:szCs w:val="24"/>
          <w:lang w:eastAsia="zh-CN"/>
        </w:rPr>
        <w:t>. (Vivo)</w:t>
      </w:r>
    </w:p>
    <w:p w14:paraId="22ADB4DD" w14:textId="77777777" w:rsidR="00F262D2" w:rsidRPr="005667FF" w:rsidRDefault="00F262D2" w:rsidP="00F262D2">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004F02" w14:textId="26BA80F5" w:rsidR="00F262D2" w:rsidRDefault="00F262D2" w:rsidP="00F262D2">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Since this is no dedicated agenda for OD-SIB1 in this meeting, moderator suggests to treat this issue online for guidance. </w:t>
      </w:r>
      <w:bookmarkStart w:id="4" w:name="_GoBack"/>
      <w:bookmarkEnd w:id="4"/>
    </w:p>
    <w:p w14:paraId="273B59E5" w14:textId="77777777" w:rsidR="00273B11" w:rsidRPr="00E67E32" w:rsidRDefault="00273B11" w:rsidP="001B6F08">
      <w:pPr>
        <w:ind w:firstLine="284"/>
        <w:rPr>
          <w:lang w:eastAsia="zh-CN"/>
        </w:rPr>
      </w:pPr>
    </w:p>
    <w:sectPr w:rsidR="00273B11" w:rsidRPr="00E67E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EDE57" w14:textId="77777777" w:rsidR="00A936E4" w:rsidRDefault="00A936E4">
      <w:pPr>
        <w:spacing w:after="0"/>
      </w:pPr>
      <w:r>
        <w:separator/>
      </w:r>
    </w:p>
  </w:endnote>
  <w:endnote w:type="continuationSeparator" w:id="0">
    <w:p w14:paraId="7ECAFBDC" w14:textId="77777777" w:rsidR="00A936E4" w:rsidRDefault="00A93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44AE2" w14:textId="77777777" w:rsidR="00A936E4" w:rsidRDefault="00A936E4">
      <w:pPr>
        <w:spacing w:after="0"/>
      </w:pPr>
      <w:r>
        <w:separator/>
      </w:r>
    </w:p>
  </w:footnote>
  <w:footnote w:type="continuationSeparator" w:id="0">
    <w:p w14:paraId="13F5717D" w14:textId="77777777" w:rsidR="00A936E4" w:rsidRDefault="00A936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4CB0F"/>
    <w:multiLevelType w:val="singleLevel"/>
    <w:tmpl w:val="DCE4CB0F"/>
    <w:lvl w:ilvl="0">
      <w:start w:val="1"/>
      <w:numFmt w:val="bullet"/>
      <w:lvlText w:val=""/>
      <w:lvlJc w:val="left"/>
      <w:pPr>
        <w:ind w:left="420" w:hanging="420"/>
      </w:pPr>
      <w:rPr>
        <w:rFonts w:ascii="Wingdings" w:hAnsi="Wingdings" w:hint="default"/>
      </w:rPr>
    </w:lvl>
  </w:abstractNum>
  <w:abstractNum w:abstractNumId="1" w15:restartNumberingAfterBreak="0">
    <w:nsid w:val="016C3C64"/>
    <w:multiLevelType w:val="hybridMultilevel"/>
    <w:tmpl w:val="2410D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D72C2"/>
    <w:multiLevelType w:val="hybridMultilevel"/>
    <w:tmpl w:val="0D48D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A67652"/>
    <w:multiLevelType w:val="hybridMultilevel"/>
    <w:tmpl w:val="F44CC01E"/>
    <w:lvl w:ilvl="0" w:tplc="C23C2BA4">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BCA28F5"/>
    <w:multiLevelType w:val="hybridMultilevel"/>
    <w:tmpl w:val="E11A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4493084"/>
    <w:multiLevelType w:val="hybridMultilevel"/>
    <w:tmpl w:val="C94E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3F7248"/>
    <w:multiLevelType w:val="hybridMultilevel"/>
    <w:tmpl w:val="8D404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9740A1"/>
    <w:multiLevelType w:val="hybridMultilevel"/>
    <w:tmpl w:val="86BC6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CC0303"/>
    <w:multiLevelType w:val="hybridMultilevel"/>
    <w:tmpl w:val="788C03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2"/>
  </w:num>
  <w:num w:numId="4">
    <w:abstractNumId w:val="3"/>
  </w:num>
  <w:num w:numId="5">
    <w:abstractNumId w:val="6"/>
  </w:num>
  <w:num w:numId="6">
    <w:abstractNumId w:val="11"/>
  </w:num>
  <w:num w:numId="7">
    <w:abstractNumId w:val="14"/>
  </w:num>
  <w:num w:numId="8">
    <w:abstractNumId w:val="16"/>
  </w:num>
  <w:num w:numId="9">
    <w:abstractNumId w:val="7"/>
  </w:num>
  <w:num w:numId="10">
    <w:abstractNumId w:val="8"/>
  </w:num>
  <w:num w:numId="11">
    <w:abstractNumId w:val="0"/>
  </w:num>
  <w:num w:numId="12">
    <w:abstractNumId w:val="5"/>
  </w:num>
  <w:num w:numId="13">
    <w:abstractNumId w:val="15"/>
  </w:num>
  <w:num w:numId="14">
    <w:abstractNumId w:val="10"/>
  </w:num>
  <w:num w:numId="15">
    <w:abstractNumId w:val="1"/>
  </w:num>
  <w:num w:numId="16">
    <w:abstractNumId w:val="2"/>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D20"/>
    <w:rsid w:val="00004165"/>
    <w:rsid w:val="0000590D"/>
    <w:rsid w:val="0000687D"/>
    <w:rsid w:val="00011420"/>
    <w:rsid w:val="0001407A"/>
    <w:rsid w:val="000149F7"/>
    <w:rsid w:val="00016289"/>
    <w:rsid w:val="00016A4F"/>
    <w:rsid w:val="00020C56"/>
    <w:rsid w:val="00026ACC"/>
    <w:rsid w:val="000302ED"/>
    <w:rsid w:val="0003171D"/>
    <w:rsid w:val="000318AB"/>
    <w:rsid w:val="00031C1D"/>
    <w:rsid w:val="00034E44"/>
    <w:rsid w:val="00035C50"/>
    <w:rsid w:val="000376E8"/>
    <w:rsid w:val="00042013"/>
    <w:rsid w:val="000457A1"/>
    <w:rsid w:val="00050001"/>
    <w:rsid w:val="00052041"/>
    <w:rsid w:val="0005326A"/>
    <w:rsid w:val="0006266D"/>
    <w:rsid w:val="000644D7"/>
    <w:rsid w:val="00065506"/>
    <w:rsid w:val="00066BA0"/>
    <w:rsid w:val="00067CF8"/>
    <w:rsid w:val="00071682"/>
    <w:rsid w:val="00072969"/>
    <w:rsid w:val="00073258"/>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0317"/>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7106"/>
    <w:rsid w:val="000B7619"/>
    <w:rsid w:val="000C2553"/>
    <w:rsid w:val="000C38C3"/>
    <w:rsid w:val="000C4549"/>
    <w:rsid w:val="000D09FD"/>
    <w:rsid w:val="000D19DE"/>
    <w:rsid w:val="000D2F91"/>
    <w:rsid w:val="000D44FB"/>
    <w:rsid w:val="000D571E"/>
    <w:rsid w:val="000D574B"/>
    <w:rsid w:val="000D6CFC"/>
    <w:rsid w:val="000D7F92"/>
    <w:rsid w:val="000E045C"/>
    <w:rsid w:val="000E071D"/>
    <w:rsid w:val="000E459E"/>
    <w:rsid w:val="000E537B"/>
    <w:rsid w:val="000E54BB"/>
    <w:rsid w:val="000E57D0"/>
    <w:rsid w:val="000E7858"/>
    <w:rsid w:val="000F1010"/>
    <w:rsid w:val="000F39CA"/>
    <w:rsid w:val="00101FB5"/>
    <w:rsid w:val="00103B5F"/>
    <w:rsid w:val="00105DB9"/>
    <w:rsid w:val="00107927"/>
    <w:rsid w:val="00110E26"/>
    <w:rsid w:val="00111321"/>
    <w:rsid w:val="001128E7"/>
    <w:rsid w:val="0011591F"/>
    <w:rsid w:val="00116A59"/>
    <w:rsid w:val="001170DE"/>
    <w:rsid w:val="00117BD6"/>
    <w:rsid w:val="001206C2"/>
    <w:rsid w:val="00121978"/>
    <w:rsid w:val="00122BE3"/>
    <w:rsid w:val="00122EE8"/>
    <w:rsid w:val="00123422"/>
    <w:rsid w:val="00124B6A"/>
    <w:rsid w:val="00124EB0"/>
    <w:rsid w:val="00126772"/>
    <w:rsid w:val="00126880"/>
    <w:rsid w:val="00126BB6"/>
    <w:rsid w:val="00130462"/>
    <w:rsid w:val="00131132"/>
    <w:rsid w:val="00132D21"/>
    <w:rsid w:val="0013313E"/>
    <w:rsid w:val="00136D4C"/>
    <w:rsid w:val="00137094"/>
    <w:rsid w:val="00142538"/>
    <w:rsid w:val="00142BB9"/>
    <w:rsid w:val="00144A8C"/>
    <w:rsid w:val="00144F96"/>
    <w:rsid w:val="00147CA9"/>
    <w:rsid w:val="001500A8"/>
    <w:rsid w:val="00151EAC"/>
    <w:rsid w:val="00152575"/>
    <w:rsid w:val="00153528"/>
    <w:rsid w:val="00154E68"/>
    <w:rsid w:val="0015722B"/>
    <w:rsid w:val="00162548"/>
    <w:rsid w:val="00166C2D"/>
    <w:rsid w:val="00172183"/>
    <w:rsid w:val="00174668"/>
    <w:rsid w:val="001751AB"/>
    <w:rsid w:val="00175A3F"/>
    <w:rsid w:val="0017793E"/>
    <w:rsid w:val="00177E62"/>
    <w:rsid w:val="00180E09"/>
    <w:rsid w:val="00181609"/>
    <w:rsid w:val="00182104"/>
    <w:rsid w:val="001829BD"/>
    <w:rsid w:val="00183D4C"/>
    <w:rsid w:val="00183F6D"/>
    <w:rsid w:val="00184C35"/>
    <w:rsid w:val="0018670E"/>
    <w:rsid w:val="00190418"/>
    <w:rsid w:val="001911C3"/>
    <w:rsid w:val="001915A3"/>
    <w:rsid w:val="0019219A"/>
    <w:rsid w:val="00195077"/>
    <w:rsid w:val="001973FE"/>
    <w:rsid w:val="00197D17"/>
    <w:rsid w:val="001A033F"/>
    <w:rsid w:val="001A08AA"/>
    <w:rsid w:val="001A59CB"/>
    <w:rsid w:val="001A62F4"/>
    <w:rsid w:val="001B054B"/>
    <w:rsid w:val="001B6F08"/>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4218"/>
    <w:rsid w:val="001E44E1"/>
    <w:rsid w:val="001E50C6"/>
    <w:rsid w:val="001E5A51"/>
    <w:rsid w:val="001E6C4D"/>
    <w:rsid w:val="001F0B20"/>
    <w:rsid w:val="001F6276"/>
    <w:rsid w:val="001F7D4D"/>
    <w:rsid w:val="00200355"/>
    <w:rsid w:val="00200A62"/>
    <w:rsid w:val="00201CDC"/>
    <w:rsid w:val="00203740"/>
    <w:rsid w:val="00204DFF"/>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0DBB"/>
    <w:rsid w:val="002510CE"/>
    <w:rsid w:val="002513B7"/>
    <w:rsid w:val="00252DB8"/>
    <w:rsid w:val="002537BC"/>
    <w:rsid w:val="00255C58"/>
    <w:rsid w:val="00260EC7"/>
    <w:rsid w:val="00261539"/>
    <w:rsid w:val="0026179F"/>
    <w:rsid w:val="002666AE"/>
    <w:rsid w:val="002702D5"/>
    <w:rsid w:val="00271DC2"/>
    <w:rsid w:val="00271E98"/>
    <w:rsid w:val="00273B11"/>
    <w:rsid w:val="00274E1A"/>
    <w:rsid w:val="00274E25"/>
    <w:rsid w:val="002755D1"/>
    <w:rsid w:val="002775B1"/>
    <w:rsid w:val="002775B9"/>
    <w:rsid w:val="0028046D"/>
    <w:rsid w:val="00281163"/>
    <w:rsid w:val="002811C4"/>
    <w:rsid w:val="00282213"/>
    <w:rsid w:val="00284016"/>
    <w:rsid w:val="002858BF"/>
    <w:rsid w:val="002875B2"/>
    <w:rsid w:val="002939AF"/>
    <w:rsid w:val="00294491"/>
    <w:rsid w:val="00294BDE"/>
    <w:rsid w:val="002A0CED"/>
    <w:rsid w:val="002A152A"/>
    <w:rsid w:val="002A4CD0"/>
    <w:rsid w:val="002A55C1"/>
    <w:rsid w:val="002A6683"/>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4DB"/>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0C89"/>
    <w:rsid w:val="00311363"/>
    <w:rsid w:val="0031275F"/>
    <w:rsid w:val="00315867"/>
    <w:rsid w:val="003164C7"/>
    <w:rsid w:val="00321150"/>
    <w:rsid w:val="003260D7"/>
    <w:rsid w:val="003301E4"/>
    <w:rsid w:val="0033052D"/>
    <w:rsid w:val="00331E50"/>
    <w:rsid w:val="00332563"/>
    <w:rsid w:val="00334751"/>
    <w:rsid w:val="00334CB9"/>
    <w:rsid w:val="00336697"/>
    <w:rsid w:val="003418CB"/>
    <w:rsid w:val="00342359"/>
    <w:rsid w:val="003424BA"/>
    <w:rsid w:val="00344F4B"/>
    <w:rsid w:val="0034694E"/>
    <w:rsid w:val="00351D78"/>
    <w:rsid w:val="003533A9"/>
    <w:rsid w:val="003548E6"/>
    <w:rsid w:val="00355873"/>
    <w:rsid w:val="0035660F"/>
    <w:rsid w:val="003628B9"/>
    <w:rsid w:val="003628CC"/>
    <w:rsid w:val="00362D8A"/>
    <w:rsid w:val="00362D8F"/>
    <w:rsid w:val="003661B7"/>
    <w:rsid w:val="00367724"/>
    <w:rsid w:val="003710BA"/>
    <w:rsid w:val="00372327"/>
    <w:rsid w:val="003770F6"/>
    <w:rsid w:val="003778CD"/>
    <w:rsid w:val="00382957"/>
    <w:rsid w:val="00383E37"/>
    <w:rsid w:val="0038586A"/>
    <w:rsid w:val="00385AFD"/>
    <w:rsid w:val="0038664C"/>
    <w:rsid w:val="00387217"/>
    <w:rsid w:val="0039120C"/>
    <w:rsid w:val="00393042"/>
    <w:rsid w:val="003948B4"/>
    <w:rsid w:val="00394AD5"/>
    <w:rsid w:val="0039535E"/>
    <w:rsid w:val="0039642D"/>
    <w:rsid w:val="003A2B9E"/>
    <w:rsid w:val="003A2E40"/>
    <w:rsid w:val="003A4D75"/>
    <w:rsid w:val="003A73F0"/>
    <w:rsid w:val="003B0158"/>
    <w:rsid w:val="003B40B6"/>
    <w:rsid w:val="003B56DB"/>
    <w:rsid w:val="003B755E"/>
    <w:rsid w:val="003C228E"/>
    <w:rsid w:val="003C51E7"/>
    <w:rsid w:val="003C6893"/>
    <w:rsid w:val="003C6DE2"/>
    <w:rsid w:val="003C6ED4"/>
    <w:rsid w:val="003C739A"/>
    <w:rsid w:val="003D1EFD"/>
    <w:rsid w:val="003D28BF"/>
    <w:rsid w:val="003D4215"/>
    <w:rsid w:val="003D45F9"/>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0D89"/>
    <w:rsid w:val="00440EF9"/>
    <w:rsid w:val="004412A0"/>
    <w:rsid w:val="00442337"/>
    <w:rsid w:val="004438DB"/>
    <w:rsid w:val="00446408"/>
    <w:rsid w:val="00450F27"/>
    <w:rsid w:val="004510E5"/>
    <w:rsid w:val="00451AEA"/>
    <w:rsid w:val="00453C68"/>
    <w:rsid w:val="00456A75"/>
    <w:rsid w:val="00456D6C"/>
    <w:rsid w:val="00461E39"/>
    <w:rsid w:val="00462D3A"/>
    <w:rsid w:val="004632D2"/>
    <w:rsid w:val="00463521"/>
    <w:rsid w:val="0046358E"/>
    <w:rsid w:val="00467745"/>
    <w:rsid w:val="00470F92"/>
    <w:rsid w:val="00471125"/>
    <w:rsid w:val="0047186E"/>
    <w:rsid w:val="00473279"/>
    <w:rsid w:val="0047437A"/>
    <w:rsid w:val="00476778"/>
    <w:rsid w:val="0047686F"/>
    <w:rsid w:val="00480E42"/>
    <w:rsid w:val="0048310F"/>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65F5"/>
    <w:rsid w:val="004C7DC8"/>
    <w:rsid w:val="004D06CC"/>
    <w:rsid w:val="004D1107"/>
    <w:rsid w:val="004D21B0"/>
    <w:rsid w:val="004D5460"/>
    <w:rsid w:val="004D737D"/>
    <w:rsid w:val="004E1010"/>
    <w:rsid w:val="004E2659"/>
    <w:rsid w:val="004E39EE"/>
    <w:rsid w:val="004E475C"/>
    <w:rsid w:val="004E56E0"/>
    <w:rsid w:val="004E6923"/>
    <w:rsid w:val="004E7329"/>
    <w:rsid w:val="004F29DA"/>
    <w:rsid w:val="004F2CB0"/>
    <w:rsid w:val="004F53CF"/>
    <w:rsid w:val="005017F7"/>
    <w:rsid w:val="00501FA7"/>
    <w:rsid w:val="005034DC"/>
    <w:rsid w:val="0050589D"/>
    <w:rsid w:val="00505BFA"/>
    <w:rsid w:val="005071B4"/>
    <w:rsid w:val="00507687"/>
    <w:rsid w:val="00507CDE"/>
    <w:rsid w:val="005117A9"/>
    <w:rsid w:val="0051191A"/>
    <w:rsid w:val="00511F57"/>
    <w:rsid w:val="005133D8"/>
    <w:rsid w:val="0051486E"/>
    <w:rsid w:val="005149BA"/>
    <w:rsid w:val="00515CBE"/>
    <w:rsid w:val="00515E2B"/>
    <w:rsid w:val="0051756D"/>
    <w:rsid w:val="00520154"/>
    <w:rsid w:val="00522A7E"/>
    <w:rsid w:val="00522D49"/>
    <w:rsid w:val="00522F20"/>
    <w:rsid w:val="00525354"/>
    <w:rsid w:val="00526197"/>
    <w:rsid w:val="0053000A"/>
    <w:rsid w:val="005308DB"/>
    <w:rsid w:val="00530A2E"/>
    <w:rsid w:val="00530B93"/>
    <w:rsid w:val="00530FBE"/>
    <w:rsid w:val="00533159"/>
    <w:rsid w:val="005339DB"/>
    <w:rsid w:val="00534C89"/>
    <w:rsid w:val="005353BE"/>
    <w:rsid w:val="00535FE0"/>
    <w:rsid w:val="00537055"/>
    <w:rsid w:val="005412A6"/>
    <w:rsid w:val="00541573"/>
    <w:rsid w:val="0054348A"/>
    <w:rsid w:val="0054356A"/>
    <w:rsid w:val="00550C97"/>
    <w:rsid w:val="0055320A"/>
    <w:rsid w:val="005577E0"/>
    <w:rsid w:val="0056005F"/>
    <w:rsid w:val="00560DD3"/>
    <w:rsid w:val="00564489"/>
    <w:rsid w:val="005667FF"/>
    <w:rsid w:val="0057026A"/>
    <w:rsid w:val="005702A1"/>
    <w:rsid w:val="00571777"/>
    <w:rsid w:val="00573CD3"/>
    <w:rsid w:val="00574B40"/>
    <w:rsid w:val="00575E8E"/>
    <w:rsid w:val="00580FF5"/>
    <w:rsid w:val="00582906"/>
    <w:rsid w:val="00583CFA"/>
    <w:rsid w:val="00584695"/>
    <w:rsid w:val="00584AC7"/>
    <w:rsid w:val="0058519C"/>
    <w:rsid w:val="0059149A"/>
    <w:rsid w:val="005956EE"/>
    <w:rsid w:val="00597C16"/>
    <w:rsid w:val="005A0351"/>
    <w:rsid w:val="005A083E"/>
    <w:rsid w:val="005A23F3"/>
    <w:rsid w:val="005A4F98"/>
    <w:rsid w:val="005A679E"/>
    <w:rsid w:val="005A793E"/>
    <w:rsid w:val="005B4802"/>
    <w:rsid w:val="005B7B4A"/>
    <w:rsid w:val="005C1EA6"/>
    <w:rsid w:val="005C3413"/>
    <w:rsid w:val="005C79D8"/>
    <w:rsid w:val="005D0585"/>
    <w:rsid w:val="005D0B99"/>
    <w:rsid w:val="005D132B"/>
    <w:rsid w:val="005D24D8"/>
    <w:rsid w:val="005D308E"/>
    <w:rsid w:val="005D3A48"/>
    <w:rsid w:val="005D568A"/>
    <w:rsid w:val="005D670B"/>
    <w:rsid w:val="005D7AF8"/>
    <w:rsid w:val="005E008D"/>
    <w:rsid w:val="005E0675"/>
    <w:rsid w:val="005E0C8C"/>
    <w:rsid w:val="005E17BF"/>
    <w:rsid w:val="005E366A"/>
    <w:rsid w:val="005E6F02"/>
    <w:rsid w:val="005F2145"/>
    <w:rsid w:val="005F2AD7"/>
    <w:rsid w:val="005F4E72"/>
    <w:rsid w:val="005F618C"/>
    <w:rsid w:val="006016E1"/>
    <w:rsid w:val="00602D27"/>
    <w:rsid w:val="00603F43"/>
    <w:rsid w:val="00604B54"/>
    <w:rsid w:val="00610AEA"/>
    <w:rsid w:val="00614354"/>
    <w:rsid w:val="006144A1"/>
    <w:rsid w:val="006154F6"/>
    <w:rsid w:val="00615EBB"/>
    <w:rsid w:val="00616096"/>
    <w:rsid w:val="006160A2"/>
    <w:rsid w:val="00621C52"/>
    <w:rsid w:val="00623461"/>
    <w:rsid w:val="00623F6D"/>
    <w:rsid w:val="006242C6"/>
    <w:rsid w:val="0062640D"/>
    <w:rsid w:val="006302AA"/>
    <w:rsid w:val="00631331"/>
    <w:rsid w:val="00635ED2"/>
    <w:rsid w:val="00635F5E"/>
    <w:rsid w:val="006363BD"/>
    <w:rsid w:val="006412DC"/>
    <w:rsid w:val="006418C7"/>
    <w:rsid w:val="00642BC6"/>
    <w:rsid w:val="00644790"/>
    <w:rsid w:val="0064700D"/>
    <w:rsid w:val="006501AF"/>
    <w:rsid w:val="00650DDE"/>
    <w:rsid w:val="0065366F"/>
    <w:rsid w:val="00653B88"/>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61A"/>
    <w:rsid w:val="006C4E43"/>
    <w:rsid w:val="006C643E"/>
    <w:rsid w:val="006D1D66"/>
    <w:rsid w:val="006D2932"/>
    <w:rsid w:val="006D3671"/>
    <w:rsid w:val="006D4176"/>
    <w:rsid w:val="006D685A"/>
    <w:rsid w:val="006E0A73"/>
    <w:rsid w:val="006E0FEE"/>
    <w:rsid w:val="006E2E47"/>
    <w:rsid w:val="006E5CAE"/>
    <w:rsid w:val="006E6C11"/>
    <w:rsid w:val="006E71BB"/>
    <w:rsid w:val="006F28ED"/>
    <w:rsid w:val="006F44D9"/>
    <w:rsid w:val="006F6C3F"/>
    <w:rsid w:val="006F7C0C"/>
    <w:rsid w:val="00700755"/>
    <w:rsid w:val="00700E93"/>
    <w:rsid w:val="00702377"/>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386"/>
    <w:rsid w:val="007B26E3"/>
    <w:rsid w:val="007B5A43"/>
    <w:rsid w:val="007B6C8C"/>
    <w:rsid w:val="007B709B"/>
    <w:rsid w:val="007C1343"/>
    <w:rsid w:val="007C13A3"/>
    <w:rsid w:val="007C5EF1"/>
    <w:rsid w:val="007C6A5C"/>
    <w:rsid w:val="007C7BF5"/>
    <w:rsid w:val="007D034C"/>
    <w:rsid w:val="007D19B7"/>
    <w:rsid w:val="007D6B56"/>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09C6"/>
    <w:rsid w:val="00812FA4"/>
    <w:rsid w:val="00813852"/>
    <w:rsid w:val="00816078"/>
    <w:rsid w:val="008177E3"/>
    <w:rsid w:val="00822D55"/>
    <w:rsid w:val="00823AA9"/>
    <w:rsid w:val="008255B9"/>
    <w:rsid w:val="00825CD8"/>
    <w:rsid w:val="00825D23"/>
    <w:rsid w:val="00827324"/>
    <w:rsid w:val="00830378"/>
    <w:rsid w:val="00834401"/>
    <w:rsid w:val="008355EA"/>
    <w:rsid w:val="00837458"/>
    <w:rsid w:val="00837AAE"/>
    <w:rsid w:val="008406D4"/>
    <w:rsid w:val="00841094"/>
    <w:rsid w:val="008429AD"/>
    <w:rsid w:val="008429DB"/>
    <w:rsid w:val="008455CD"/>
    <w:rsid w:val="008468B7"/>
    <w:rsid w:val="00850C75"/>
    <w:rsid w:val="00850E39"/>
    <w:rsid w:val="00853B51"/>
    <w:rsid w:val="0085477A"/>
    <w:rsid w:val="00855107"/>
    <w:rsid w:val="00855173"/>
    <w:rsid w:val="008557D9"/>
    <w:rsid w:val="00855BF7"/>
    <w:rsid w:val="00856214"/>
    <w:rsid w:val="00856B46"/>
    <w:rsid w:val="00860E3F"/>
    <w:rsid w:val="00861052"/>
    <w:rsid w:val="00862089"/>
    <w:rsid w:val="00866440"/>
    <w:rsid w:val="00866495"/>
    <w:rsid w:val="00866D5B"/>
    <w:rsid w:val="00866FF5"/>
    <w:rsid w:val="00871C93"/>
    <w:rsid w:val="00872CEA"/>
    <w:rsid w:val="0087332D"/>
    <w:rsid w:val="00873E1F"/>
    <w:rsid w:val="00874C16"/>
    <w:rsid w:val="0087500F"/>
    <w:rsid w:val="0088168B"/>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A7B6C"/>
    <w:rsid w:val="008B04C8"/>
    <w:rsid w:val="008B3194"/>
    <w:rsid w:val="008B39C3"/>
    <w:rsid w:val="008B468D"/>
    <w:rsid w:val="008B5AE7"/>
    <w:rsid w:val="008C1C83"/>
    <w:rsid w:val="008C60E9"/>
    <w:rsid w:val="008D1724"/>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7BF"/>
    <w:rsid w:val="009018EE"/>
    <w:rsid w:val="00902C07"/>
    <w:rsid w:val="009048E6"/>
    <w:rsid w:val="00905804"/>
    <w:rsid w:val="0090591D"/>
    <w:rsid w:val="009101E2"/>
    <w:rsid w:val="00911838"/>
    <w:rsid w:val="0091285B"/>
    <w:rsid w:val="00915D73"/>
    <w:rsid w:val="00916077"/>
    <w:rsid w:val="009170A2"/>
    <w:rsid w:val="00917B09"/>
    <w:rsid w:val="00917F06"/>
    <w:rsid w:val="009208A6"/>
    <w:rsid w:val="009213AA"/>
    <w:rsid w:val="009244CF"/>
    <w:rsid w:val="00924514"/>
    <w:rsid w:val="00927316"/>
    <w:rsid w:val="00930877"/>
    <w:rsid w:val="0093133D"/>
    <w:rsid w:val="0093276D"/>
    <w:rsid w:val="00933D12"/>
    <w:rsid w:val="00937065"/>
    <w:rsid w:val="00940285"/>
    <w:rsid w:val="009415B0"/>
    <w:rsid w:val="009427E0"/>
    <w:rsid w:val="0094667E"/>
    <w:rsid w:val="009473F0"/>
    <w:rsid w:val="00947E7E"/>
    <w:rsid w:val="0095139A"/>
    <w:rsid w:val="00953E16"/>
    <w:rsid w:val="009542AC"/>
    <w:rsid w:val="0095629A"/>
    <w:rsid w:val="00961BB2"/>
    <w:rsid w:val="00962108"/>
    <w:rsid w:val="009633E9"/>
    <w:rsid w:val="009638D6"/>
    <w:rsid w:val="0097167C"/>
    <w:rsid w:val="009718C2"/>
    <w:rsid w:val="0097408E"/>
    <w:rsid w:val="00974BB2"/>
    <w:rsid w:val="00974FA7"/>
    <w:rsid w:val="009756E5"/>
    <w:rsid w:val="00977A8C"/>
    <w:rsid w:val="009800FB"/>
    <w:rsid w:val="00980FE8"/>
    <w:rsid w:val="00983910"/>
    <w:rsid w:val="00984F19"/>
    <w:rsid w:val="009932AC"/>
    <w:rsid w:val="00993362"/>
    <w:rsid w:val="00994351"/>
    <w:rsid w:val="00994A7D"/>
    <w:rsid w:val="00996A8F"/>
    <w:rsid w:val="009A1DBF"/>
    <w:rsid w:val="009A68E6"/>
    <w:rsid w:val="009A7598"/>
    <w:rsid w:val="009A7871"/>
    <w:rsid w:val="009A7D2F"/>
    <w:rsid w:val="009B050C"/>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089B"/>
    <w:rsid w:val="009F19C6"/>
    <w:rsid w:val="009F796B"/>
    <w:rsid w:val="00A012D3"/>
    <w:rsid w:val="00A01886"/>
    <w:rsid w:val="00A05F5E"/>
    <w:rsid w:val="00A0758F"/>
    <w:rsid w:val="00A12B33"/>
    <w:rsid w:val="00A13755"/>
    <w:rsid w:val="00A1570A"/>
    <w:rsid w:val="00A17866"/>
    <w:rsid w:val="00A211B4"/>
    <w:rsid w:val="00A223CF"/>
    <w:rsid w:val="00A3159C"/>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26BE"/>
    <w:rsid w:val="00A837FF"/>
    <w:rsid w:val="00A84052"/>
    <w:rsid w:val="00A84233"/>
    <w:rsid w:val="00A84DC8"/>
    <w:rsid w:val="00A85DBC"/>
    <w:rsid w:val="00A87FEB"/>
    <w:rsid w:val="00A90DE8"/>
    <w:rsid w:val="00A913AB"/>
    <w:rsid w:val="00A914F7"/>
    <w:rsid w:val="00A936E4"/>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0EC2"/>
    <w:rsid w:val="00AB1195"/>
    <w:rsid w:val="00AB4182"/>
    <w:rsid w:val="00AB449E"/>
    <w:rsid w:val="00AB7CDF"/>
    <w:rsid w:val="00AC27DB"/>
    <w:rsid w:val="00AC2916"/>
    <w:rsid w:val="00AC60AA"/>
    <w:rsid w:val="00AC60DB"/>
    <w:rsid w:val="00AC6D6B"/>
    <w:rsid w:val="00AC6DC6"/>
    <w:rsid w:val="00AD27FD"/>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AF653C"/>
    <w:rsid w:val="00B067CA"/>
    <w:rsid w:val="00B12B26"/>
    <w:rsid w:val="00B12BEE"/>
    <w:rsid w:val="00B151AD"/>
    <w:rsid w:val="00B163F8"/>
    <w:rsid w:val="00B16862"/>
    <w:rsid w:val="00B2024C"/>
    <w:rsid w:val="00B2472D"/>
    <w:rsid w:val="00B24CA0"/>
    <w:rsid w:val="00B2549F"/>
    <w:rsid w:val="00B26C6C"/>
    <w:rsid w:val="00B27DDF"/>
    <w:rsid w:val="00B30996"/>
    <w:rsid w:val="00B314A2"/>
    <w:rsid w:val="00B3700D"/>
    <w:rsid w:val="00B40845"/>
    <w:rsid w:val="00B40F81"/>
    <w:rsid w:val="00B4108D"/>
    <w:rsid w:val="00B519E5"/>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0A2"/>
    <w:rsid w:val="00BA259A"/>
    <w:rsid w:val="00BA259C"/>
    <w:rsid w:val="00BA29D3"/>
    <w:rsid w:val="00BA307F"/>
    <w:rsid w:val="00BA5021"/>
    <w:rsid w:val="00BA5280"/>
    <w:rsid w:val="00BA664B"/>
    <w:rsid w:val="00BB14F1"/>
    <w:rsid w:val="00BB3007"/>
    <w:rsid w:val="00BB572E"/>
    <w:rsid w:val="00BB74FD"/>
    <w:rsid w:val="00BC0356"/>
    <w:rsid w:val="00BC5982"/>
    <w:rsid w:val="00BC60BF"/>
    <w:rsid w:val="00BC6AA0"/>
    <w:rsid w:val="00BD03E8"/>
    <w:rsid w:val="00BD28BF"/>
    <w:rsid w:val="00BD2D12"/>
    <w:rsid w:val="00BD2E83"/>
    <w:rsid w:val="00BD3F42"/>
    <w:rsid w:val="00BD47A5"/>
    <w:rsid w:val="00BD6404"/>
    <w:rsid w:val="00BD742D"/>
    <w:rsid w:val="00BE0D63"/>
    <w:rsid w:val="00BE33AE"/>
    <w:rsid w:val="00BE44B3"/>
    <w:rsid w:val="00BE5D29"/>
    <w:rsid w:val="00BF046F"/>
    <w:rsid w:val="00BF47A8"/>
    <w:rsid w:val="00C01D50"/>
    <w:rsid w:val="00C03EE9"/>
    <w:rsid w:val="00C056DC"/>
    <w:rsid w:val="00C060E1"/>
    <w:rsid w:val="00C07FD2"/>
    <w:rsid w:val="00C1329B"/>
    <w:rsid w:val="00C1572F"/>
    <w:rsid w:val="00C172AC"/>
    <w:rsid w:val="00C202C8"/>
    <w:rsid w:val="00C249D5"/>
    <w:rsid w:val="00C24C05"/>
    <w:rsid w:val="00C24D2F"/>
    <w:rsid w:val="00C25454"/>
    <w:rsid w:val="00C26222"/>
    <w:rsid w:val="00C26462"/>
    <w:rsid w:val="00C27A1E"/>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16B5"/>
    <w:rsid w:val="00C55CC5"/>
    <w:rsid w:val="00C5739F"/>
    <w:rsid w:val="00C57B40"/>
    <w:rsid w:val="00C57CF0"/>
    <w:rsid w:val="00C63557"/>
    <w:rsid w:val="00C647BA"/>
    <w:rsid w:val="00C649BD"/>
    <w:rsid w:val="00C65891"/>
    <w:rsid w:val="00C66AC9"/>
    <w:rsid w:val="00C724D3"/>
    <w:rsid w:val="00C727D4"/>
    <w:rsid w:val="00C7286C"/>
    <w:rsid w:val="00C728E0"/>
    <w:rsid w:val="00C72951"/>
    <w:rsid w:val="00C74DED"/>
    <w:rsid w:val="00C77DD9"/>
    <w:rsid w:val="00C801DE"/>
    <w:rsid w:val="00C80585"/>
    <w:rsid w:val="00C83BE6"/>
    <w:rsid w:val="00C85354"/>
    <w:rsid w:val="00C868AB"/>
    <w:rsid w:val="00C86ABA"/>
    <w:rsid w:val="00C943F3"/>
    <w:rsid w:val="00C971B4"/>
    <w:rsid w:val="00CA08C6"/>
    <w:rsid w:val="00CA0A77"/>
    <w:rsid w:val="00CA2729"/>
    <w:rsid w:val="00CA3057"/>
    <w:rsid w:val="00CA31E6"/>
    <w:rsid w:val="00CA45F8"/>
    <w:rsid w:val="00CA69ED"/>
    <w:rsid w:val="00CA6F53"/>
    <w:rsid w:val="00CB0305"/>
    <w:rsid w:val="00CB33C7"/>
    <w:rsid w:val="00CB51A8"/>
    <w:rsid w:val="00CB6DA7"/>
    <w:rsid w:val="00CB73F9"/>
    <w:rsid w:val="00CB7E4C"/>
    <w:rsid w:val="00CC25B4"/>
    <w:rsid w:val="00CC39F7"/>
    <w:rsid w:val="00CC5F88"/>
    <w:rsid w:val="00CC69C8"/>
    <w:rsid w:val="00CC77A2"/>
    <w:rsid w:val="00CD307E"/>
    <w:rsid w:val="00CD31C2"/>
    <w:rsid w:val="00CD629F"/>
    <w:rsid w:val="00CD6A1B"/>
    <w:rsid w:val="00CE0A7F"/>
    <w:rsid w:val="00CE1718"/>
    <w:rsid w:val="00CF171E"/>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3039F"/>
    <w:rsid w:val="00D303A1"/>
    <w:rsid w:val="00D3188C"/>
    <w:rsid w:val="00D32EF0"/>
    <w:rsid w:val="00D332A1"/>
    <w:rsid w:val="00D35F9B"/>
    <w:rsid w:val="00D36B69"/>
    <w:rsid w:val="00D40606"/>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3626"/>
    <w:rsid w:val="00D77CD5"/>
    <w:rsid w:val="00D80786"/>
    <w:rsid w:val="00D80AA6"/>
    <w:rsid w:val="00D81CAB"/>
    <w:rsid w:val="00D826A5"/>
    <w:rsid w:val="00D8576F"/>
    <w:rsid w:val="00D8677F"/>
    <w:rsid w:val="00D90B56"/>
    <w:rsid w:val="00D945DE"/>
    <w:rsid w:val="00D950D7"/>
    <w:rsid w:val="00D95590"/>
    <w:rsid w:val="00D97F0C"/>
    <w:rsid w:val="00DA0838"/>
    <w:rsid w:val="00DA3A86"/>
    <w:rsid w:val="00DB05A2"/>
    <w:rsid w:val="00DB0DA3"/>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5BD"/>
    <w:rsid w:val="00E16C0B"/>
    <w:rsid w:val="00E1713D"/>
    <w:rsid w:val="00E20A43"/>
    <w:rsid w:val="00E23898"/>
    <w:rsid w:val="00E23BF5"/>
    <w:rsid w:val="00E248F7"/>
    <w:rsid w:val="00E25D5B"/>
    <w:rsid w:val="00E276D9"/>
    <w:rsid w:val="00E3111A"/>
    <w:rsid w:val="00E316C6"/>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3796"/>
    <w:rsid w:val="00E65BC6"/>
    <w:rsid w:val="00E661FF"/>
    <w:rsid w:val="00E66F37"/>
    <w:rsid w:val="00E67E32"/>
    <w:rsid w:val="00E711A1"/>
    <w:rsid w:val="00E72694"/>
    <w:rsid w:val="00E726EB"/>
    <w:rsid w:val="00E72CF1"/>
    <w:rsid w:val="00E80B52"/>
    <w:rsid w:val="00E824C3"/>
    <w:rsid w:val="00E840B3"/>
    <w:rsid w:val="00E84D10"/>
    <w:rsid w:val="00E8629F"/>
    <w:rsid w:val="00E87CCA"/>
    <w:rsid w:val="00E905FB"/>
    <w:rsid w:val="00E91008"/>
    <w:rsid w:val="00E92D09"/>
    <w:rsid w:val="00E9374E"/>
    <w:rsid w:val="00E93FE3"/>
    <w:rsid w:val="00E94F54"/>
    <w:rsid w:val="00E96C9F"/>
    <w:rsid w:val="00E97AD5"/>
    <w:rsid w:val="00EA1111"/>
    <w:rsid w:val="00EA3B4F"/>
    <w:rsid w:val="00EA3B86"/>
    <w:rsid w:val="00EA3C24"/>
    <w:rsid w:val="00EA4251"/>
    <w:rsid w:val="00EA4F54"/>
    <w:rsid w:val="00EA5146"/>
    <w:rsid w:val="00EA5265"/>
    <w:rsid w:val="00EA73DF"/>
    <w:rsid w:val="00EB41EF"/>
    <w:rsid w:val="00EB61AE"/>
    <w:rsid w:val="00EC287F"/>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1956"/>
    <w:rsid w:val="00F043F0"/>
    <w:rsid w:val="00F050AA"/>
    <w:rsid w:val="00F05AC8"/>
    <w:rsid w:val="00F07167"/>
    <w:rsid w:val="00F072D8"/>
    <w:rsid w:val="00F07CE0"/>
    <w:rsid w:val="00F115F5"/>
    <w:rsid w:val="00F12A63"/>
    <w:rsid w:val="00F13791"/>
    <w:rsid w:val="00F13D05"/>
    <w:rsid w:val="00F1679D"/>
    <w:rsid w:val="00F1682C"/>
    <w:rsid w:val="00F1686F"/>
    <w:rsid w:val="00F20B91"/>
    <w:rsid w:val="00F21139"/>
    <w:rsid w:val="00F24B8B"/>
    <w:rsid w:val="00F262D2"/>
    <w:rsid w:val="00F30D2E"/>
    <w:rsid w:val="00F34C02"/>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70954"/>
    <w:rsid w:val="00F7235D"/>
    <w:rsid w:val="00F744B4"/>
    <w:rsid w:val="00F74E50"/>
    <w:rsid w:val="00F75015"/>
    <w:rsid w:val="00F77EB0"/>
    <w:rsid w:val="00F82E42"/>
    <w:rsid w:val="00F84DD3"/>
    <w:rsid w:val="00F855E5"/>
    <w:rsid w:val="00F87CDD"/>
    <w:rsid w:val="00F92D45"/>
    <w:rsid w:val="00F933F0"/>
    <w:rsid w:val="00F937A3"/>
    <w:rsid w:val="00F93BF2"/>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6116"/>
    <w:rsid w:val="00FD7AA7"/>
    <w:rsid w:val="00FD7DC6"/>
    <w:rsid w:val="00FE1733"/>
    <w:rsid w:val="00FE232D"/>
    <w:rsid w:val="00FE2F6A"/>
    <w:rsid w:val="00FE416F"/>
    <w:rsid w:val="00FE56E4"/>
    <w:rsid w:val="00FE61E7"/>
    <w:rsid w:val="00FF1FCB"/>
    <w:rsid w:val="00FF243B"/>
    <w:rsid w:val="00FF2D99"/>
    <w:rsid w:val="00FF4E15"/>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9810E902-A9D3-4078-9728-D9D28337D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1 Char1,cap2 Char1,cap11 Char1,Légende-figure Char2,Légende-figure Char Char1,Beschrifubg Char1,Beschriftung Char Char1"/>
    <w:link w:val="Caption"/>
    <w:uiPriority w:val="99"/>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Revision">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Normal"/>
    <w:qFormat/>
    <w:rsid w:val="00727EFB"/>
    <w:pPr>
      <w:numPr>
        <w:numId w:val="4"/>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Caption"/>
    <w:next w:val="Normal"/>
    <w:link w:val="RAN4proposalChar"/>
    <w:qFormat/>
    <w:rsid w:val="00C57B40"/>
    <w:pPr>
      <w:numPr>
        <w:numId w:val="5"/>
      </w:numPr>
      <w:spacing w:before="0" w:after="200"/>
    </w:pPr>
    <w:rPr>
      <w:rFonts w:cstheme="minorBidi"/>
      <w:iCs/>
      <w:szCs w:val="18"/>
      <w:lang w:val="en-US"/>
    </w:rPr>
  </w:style>
  <w:style w:type="character" w:customStyle="1" w:styleId="RAN4proposalChar">
    <w:name w:val="RAN4 proposal Char"/>
    <w:basedOn w:val="DefaultParagraphFont"/>
    <w:link w:val="RAN4proposal"/>
    <w:rsid w:val="00C57B40"/>
    <w:rPr>
      <w:rFonts w:cstheme="minorBidi"/>
      <w:b/>
      <w:iCs/>
      <w:szCs w:val="18"/>
      <w:lang w:eastAsia="en-US"/>
    </w:rPr>
  </w:style>
  <w:style w:type="paragraph" w:customStyle="1" w:styleId="pf0">
    <w:name w:val="pf0"/>
    <w:basedOn w:val="Normal"/>
    <w:uiPriority w:val="1"/>
    <w:rsid w:val="00BD47A5"/>
    <w:pPr>
      <w:spacing w:beforeAutospacing="1" w:afterAutospacing="1" w:line="259"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248201502">
      <w:bodyDiv w:val="1"/>
      <w:marLeft w:val="0"/>
      <w:marRight w:val="0"/>
      <w:marTop w:val="0"/>
      <w:marBottom w:val="0"/>
      <w:divBdr>
        <w:top w:val="none" w:sz="0" w:space="0" w:color="auto"/>
        <w:left w:val="none" w:sz="0" w:space="0" w:color="auto"/>
        <w:bottom w:val="none" w:sz="0" w:space="0" w:color="auto"/>
        <w:right w:val="none" w:sz="0" w:space="0" w:color="auto"/>
      </w:divBdr>
    </w:div>
    <w:div w:id="452212239">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22306375">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03252222">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432428704">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557618382">
      <w:bodyDiv w:val="1"/>
      <w:marLeft w:val="0"/>
      <w:marRight w:val="0"/>
      <w:marTop w:val="0"/>
      <w:marBottom w:val="0"/>
      <w:divBdr>
        <w:top w:val="none" w:sz="0" w:space="0" w:color="auto"/>
        <w:left w:val="none" w:sz="0" w:space="0" w:color="auto"/>
        <w:bottom w:val="none" w:sz="0" w:space="0" w:color="auto"/>
        <w:right w:val="none" w:sz="0" w:space="0" w:color="auto"/>
      </w:divBdr>
    </w:div>
    <w:div w:id="1579632056">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4/Docs/R4-2500773.zip" TargetMode="External"/><Relationship Id="rId18" Type="http://schemas.openxmlformats.org/officeDocument/2006/relationships/hyperlink" Target="https://www.3gpp.org/ftp/tsg_ran/WG4_Radio/TSGR4_114/Docs/R4-2501127.zip" TargetMode="External"/><Relationship Id="rId26" Type="http://schemas.openxmlformats.org/officeDocument/2006/relationships/hyperlink" Target="https://www.3gpp.org/ftp/tsg_ran/WG4_Radio/TSGR4_114/Docs/R4-2500849.zip" TargetMode="External"/><Relationship Id="rId3" Type="http://schemas.openxmlformats.org/officeDocument/2006/relationships/numbering" Target="numbering.xml"/><Relationship Id="rId21" Type="http://schemas.openxmlformats.org/officeDocument/2006/relationships/hyperlink" Target="https://www.3gpp.org/ftp/tsg_ran/WG4_Radio/TSGR4_114/Docs/R4-2501336.zip" TargetMode="External"/><Relationship Id="rId7" Type="http://schemas.openxmlformats.org/officeDocument/2006/relationships/footnotes" Target="footnotes.xml"/><Relationship Id="rId12" Type="http://schemas.openxmlformats.org/officeDocument/2006/relationships/hyperlink" Target="https://www.3gpp.org/ftp/tsg_ran/WG4_Radio/TSGR4_114/Docs/R4-2500636.zip" TargetMode="External"/><Relationship Id="rId17" Type="http://schemas.openxmlformats.org/officeDocument/2006/relationships/hyperlink" Target="https://www.3gpp.org/ftp/tsg_ran/WG4_Radio/TSGR4_114/Docs/R4-2501018.zip" TargetMode="External"/><Relationship Id="rId25" Type="http://schemas.openxmlformats.org/officeDocument/2006/relationships/hyperlink" Target="https://www.3gpp.org/ftp/tsg_ran/WG4_Radio/TSGR4_114/Docs/R4-250038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4/Docs/R4-2500908.zip" TargetMode="External"/><Relationship Id="rId20" Type="http://schemas.openxmlformats.org/officeDocument/2006/relationships/hyperlink" Target="https://www.3gpp.org/ftp/tsg_ran/WG4_Radio/TSGR4_114/Docs/R4-2501305.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Docs/R4-2500457.zip" TargetMode="External"/><Relationship Id="rId24" Type="http://schemas.openxmlformats.org/officeDocument/2006/relationships/hyperlink" Target="https://www.3gpp.org/ftp/tsg_ran/WG4_Radio/TSGR4_114/Docs/R4-2502240.zip"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s://www.3gpp.org/ftp/tsg_ran/WG4_Radio/TSGR4_114/Docs/R4-2501676.zip" TargetMode="External"/><Relationship Id="rId28" Type="http://schemas.openxmlformats.org/officeDocument/2006/relationships/fontTable" Target="fontTable.xml"/><Relationship Id="rId10" Type="http://schemas.openxmlformats.org/officeDocument/2006/relationships/hyperlink" Target="https://www.3gpp.org/ftp/tsg_ran/WG4_Radio/TSGR4_114/Docs/R4-2500389.zip" TargetMode="External"/><Relationship Id="rId19" Type="http://schemas.openxmlformats.org/officeDocument/2006/relationships/hyperlink" Target="https://www.3gpp.org/ftp/tsg_ran/WG4_Radio/TSGR4_114/Docs/R4-2501221.zip" TargetMode="External"/><Relationship Id="rId4" Type="http://schemas.openxmlformats.org/officeDocument/2006/relationships/styles" Target="styles.xml"/><Relationship Id="rId9" Type="http://schemas.openxmlformats.org/officeDocument/2006/relationships/hyperlink" Target="https://www.3gpp.org/ftp/tsg_ran/WG4_Radio/TSGR4_114/Docs/R4-2500057.zip" TargetMode="External"/><Relationship Id="rId14" Type="http://schemas.openxmlformats.org/officeDocument/2006/relationships/hyperlink" Target="https://www.3gpp.org/ftp/tsg_ran/WG4_Radio/TSGR4_114/Docs/R4-2500849.zip" TargetMode="External"/><Relationship Id="rId22" Type="http://schemas.openxmlformats.org/officeDocument/2006/relationships/hyperlink" Target="https://www.3gpp.org/ftp/tsg_ran/WG4_Radio/TSGR4_114/Docs/R4-2501602.zip" TargetMode="External"/><Relationship Id="rId27" Type="http://schemas.openxmlformats.org/officeDocument/2006/relationships/hyperlink" Target="https://www.3gpp.org/ftp/tsg_ran/WG4_Radio/TSGR4_114/Docs/R4-25016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A28B-E609-457A-B191-D02A7A38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5324</Words>
  <Characters>30349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2025-02-14T08:49:00Z</dcterms:created>
  <dcterms:modified xsi:type="dcterms:W3CDTF">2025-02-14T08:51:00Z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9"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0" name="_2015_ms_pID_7253432">
    <vt:lpwstr>aQ==</vt:lpwstr>
  </property>
  <property fmtid="{D5CDD505-2E9C-101B-9397-08002B2CF9AE}" pid="11" name="KSOProductBuildVer">
    <vt:lpwstr>2052-11.8.2.12085</vt:lpwstr>
  </property>
  <property fmtid="{D5CDD505-2E9C-101B-9397-08002B2CF9AE}" pid="12" name="ICV">
    <vt:lpwstr>0BB1B386377B4DEAA5C83564D441CF80</vt:lpwstr>
  </property>
  <property fmtid="{D5CDD505-2E9C-101B-9397-08002B2CF9AE}" pid="13" name="MSIP_Label_83bcef13-7cac-433f-ba1d-47a323951816_Enabled">
    <vt:lpwstr>true</vt:lpwstr>
  </property>
  <property fmtid="{D5CDD505-2E9C-101B-9397-08002B2CF9AE}" pid="14" name="MSIP_Label_83bcef13-7cac-433f-ba1d-47a323951816_SetDate">
    <vt:lpwstr>2024-04-10T08:45:46Z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5305fdab-1a58-41de-ab10-72d51ba03067</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1715658520</vt:lpwstr>
  </property>
</Properties>
</file>