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E52C3" w14:textId="0A10D7F3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6E51EF" w:rsidRPr="006E51EF">
        <w:rPr>
          <w:rFonts w:ascii="Arial" w:eastAsia="SimSun" w:hAnsi="Arial" w:cs="Times New Roman"/>
          <w:b/>
          <w:bCs/>
          <w:sz w:val="24"/>
          <w:szCs w:val="20"/>
          <w:lang w:val="en-US"/>
        </w:rPr>
        <w:t>R4-2409151</w:t>
      </w:r>
    </w:p>
    <w:p w14:paraId="48C9D363" w14:textId="77777777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1BF60EC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25F5FD0D" w14:textId="5E79677B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00C10" w:rsidRPr="00D00C10">
        <w:rPr>
          <w:rFonts w:ascii="Arial" w:eastAsia="Calibri" w:hAnsi="Arial" w:cs="Arial"/>
          <w:b/>
          <w:bCs/>
          <w:sz w:val="24"/>
          <w:lang w:val="en-US"/>
        </w:rPr>
        <w:t>Nokia, China Unicom, Deutsche Telekom, Orange, NTT DOCOMO, INC., TELECOM ITALIA S.p.A., Telia Company, T-Mobile USA, Vodafone</w:t>
      </w:r>
    </w:p>
    <w:p w14:paraId="68F9A1DB" w14:textId="29C5A8E3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331AAF" w:rsidRPr="003D50E9">
        <w:rPr>
          <w:rFonts w:ascii="Arial" w:eastAsia="Calibri" w:hAnsi="Arial" w:cs="Arial"/>
          <w:b/>
          <w:bCs/>
          <w:sz w:val="24"/>
        </w:rPr>
        <w:t>Discussion on Rel</w:t>
      </w:r>
      <w:r w:rsidR="00113017">
        <w:rPr>
          <w:rFonts w:ascii="Arial" w:eastAsia="Calibri" w:hAnsi="Arial" w:cs="Arial"/>
          <w:b/>
          <w:bCs/>
          <w:sz w:val="24"/>
        </w:rPr>
        <w:t>-</w:t>
      </w:r>
      <w:r w:rsidR="00675D43" w:rsidRPr="003D50E9">
        <w:rPr>
          <w:rFonts w:ascii="Arial" w:eastAsia="Calibri" w:hAnsi="Arial" w:cs="Arial"/>
          <w:b/>
          <w:bCs/>
          <w:sz w:val="24"/>
        </w:rPr>
        <w:t>1</w:t>
      </w:r>
      <w:r w:rsidR="00675D43">
        <w:rPr>
          <w:rFonts w:ascii="Arial" w:eastAsia="Calibri" w:hAnsi="Arial" w:cs="Arial"/>
          <w:b/>
          <w:bCs/>
          <w:sz w:val="24"/>
        </w:rPr>
        <w:t>8</w:t>
      </w:r>
      <w:r w:rsidR="00675D43" w:rsidRPr="003D50E9">
        <w:rPr>
          <w:rFonts w:ascii="Arial" w:eastAsia="Calibri" w:hAnsi="Arial" w:cs="Arial"/>
          <w:b/>
          <w:bCs/>
          <w:sz w:val="24"/>
        </w:rPr>
        <w:t xml:space="preserve"> </w:t>
      </w:r>
      <w:r w:rsidR="00675D43">
        <w:rPr>
          <w:rFonts w:ascii="Arial" w:eastAsia="Calibri" w:hAnsi="Arial" w:cs="Arial"/>
          <w:b/>
          <w:bCs/>
          <w:sz w:val="24"/>
        </w:rPr>
        <w:t>capabilities</w:t>
      </w:r>
    </w:p>
    <w:p w14:paraId="4BC34000" w14:textId="16BD0230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2A6F8E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E2786B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2A6F8E">
        <w:rPr>
          <w:rFonts w:ascii="Arial" w:eastAsia="MS Mincho" w:hAnsi="Arial" w:cs="Arial"/>
          <w:b/>
          <w:bCs/>
          <w:sz w:val="24"/>
          <w:szCs w:val="20"/>
          <w:lang w:val="en-US"/>
        </w:rPr>
        <w:t>5.2</w:t>
      </w:r>
    </w:p>
    <w:p w14:paraId="1C7B19FE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39A0DE85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B856576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693390C9" w14:textId="50431E48" w:rsidR="0060543D" w:rsidRPr="00614DD8" w:rsidRDefault="002E69DE" w:rsidP="005C23A4">
      <w:pPr>
        <w:rPr>
          <w:lang w:val="en-US"/>
        </w:rPr>
      </w:pPr>
      <w:r w:rsidRPr="002E69DE">
        <w:rPr>
          <w:lang w:val="en-US"/>
        </w:rPr>
        <w:t>This paper presents a discussion on the identified problem and proposes how to clarify the interruption behavior for “no gap” in Rel -16</w:t>
      </w:r>
      <w:r w:rsidR="00FC1B6A">
        <w:rPr>
          <w:lang w:val="en-US"/>
        </w:rPr>
        <w:t xml:space="preserve">. </w:t>
      </w:r>
    </w:p>
    <w:p w14:paraId="7A466E52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3A01C198" w14:textId="77777777" w:rsidR="00FB16E2" w:rsidRDefault="00FB16E2" w:rsidP="00FB16E2">
      <w:pPr>
        <w:pStyle w:val="RAN4H2"/>
      </w:pPr>
      <w:r>
        <w:t>Discussed scenarios</w:t>
      </w:r>
    </w:p>
    <w:p w14:paraId="706CAE05" w14:textId="77777777" w:rsidR="00FB16E2" w:rsidRDefault="00FB16E2" w:rsidP="00FB16E2">
      <w:r>
        <w:t>In this paper, the following scenarios are discussed:</w:t>
      </w:r>
    </w:p>
    <w:p w14:paraId="145CF2CD" w14:textId="77777777" w:rsidR="00FB16E2" w:rsidRDefault="00FB16E2" w:rsidP="00FB16E2">
      <w:pPr>
        <w:pStyle w:val="ListParagraph"/>
        <w:numPr>
          <w:ilvl w:val="0"/>
          <w:numId w:val="29"/>
        </w:numPr>
      </w:pPr>
      <w:r w:rsidRPr="00F86006">
        <w:rPr>
          <w:b/>
          <w:bCs/>
        </w:rPr>
        <w:t>Scenario 1:</w:t>
      </w:r>
      <w:r>
        <w:t xml:space="preserve"> the UE is connected to LTE cell with NR inter-RAT measurement objects</w:t>
      </w:r>
    </w:p>
    <w:p w14:paraId="4CDB550C" w14:textId="77777777" w:rsidR="00FB16E2" w:rsidRDefault="00FB16E2" w:rsidP="00FB16E2">
      <w:pPr>
        <w:pStyle w:val="ListParagraph"/>
        <w:numPr>
          <w:ilvl w:val="1"/>
          <w:numId w:val="29"/>
        </w:numPr>
      </w:pPr>
      <w:r>
        <w:t xml:space="preserve">In this scenario the UE: </w:t>
      </w:r>
    </w:p>
    <w:p w14:paraId="155A9E81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supports </w:t>
      </w:r>
      <w:r w:rsidRPr="00E34401">
        <w:t>interRAT-NeedForGapsNR-r16</w:t>
      </w:r>
      <w:r>
        <w:t xml:space="preserve">, </w:t>
      </w:r>
    </w:p>
    <w:p w14:paraId="507F78FA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is connected to an LTE eNB, </w:t>
      </w:r>
    </w:p>
    <w:p w14:paraId="4550FEEA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is configured to perform NR inter-RAT measurements. </w:t>
      </w:r>
    </w:p>
    <w:p w14:paraId="4F5026A8" w14:textId="77777777" w:rsidR="00FB16E2" w:rsidRDefault="00FB16E2" w:rsidP="00FB16E2">
      <w:pPr>
        <w:pStyle w:val="ListParagraph"/>
        <w:numPr>
          <w:ilvl w:val="0"/>
          <w:numId w:val="29"/>
        </w:numPr>
      </w:pPr>
      <w:r w:rsidRPr="00F86006">
        <w:rPr>
          <w:b/>
          <w:bCs/>
        </w:rPr>
        <w:t>Scenario 2:</w:t>
      </w:r>
      <w:r>
        <w:t xml:space="preserve"> the UE is connected to NR cell with NR measurement objects</w:t>
      </w:r>
    </w:p>
    <w:p w14:paraId="50E7D817" w14:textId="77777777" w:rsidR="00FB16E2" w:rsidRDefault="00FB16E2" w:rsidP="00FB16E2">
      <w:pPr>
        <w:pStyle w:val="ListParagraph"/>
        <w:numPr>
          <w:ilvl w:val="1"/>
          <w:numId w:val="29"/>
        </w:numPr>
      </w:pPr>
      <w:r>
        <w:t xml:space="preserve">In this scenario a UE </w:t>
      </w:r>
    </w:p>
    <w:p w14:paraId="6959DB1F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supports nr-NeedForGap-Reporting-r16 or interFrequencyMeas-Nogap-r16 </w:t>
      </w:r>
    </w:p>
    <w:p w14:paraId="37381C43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is connected to NR gNB </w:t>
      </w:r>
    </w:p>
    <w:p w14:paraId="7EA114AC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is configured to perform NR measurements. </w:t>
      </w:r>
    </w:p>
    <w:p w14:paraId="28D14C19" w14:textId="77777777" w:rsidR="004500D5" w:rsidRDefault="004500D5" w:rsidP="004500D5">
      <w:pPr>
        <w:pStyle w:val="RAN4H2"/>
        <w:rPr>
          <w:rFonts w:eastAsia="SimSun"/>
        </w:rPr>
      </w:pPr>
      <w:r>
        <w:rPr>
          <w:rFonts w:eastAsia="SimSun"/>
        </w:rPr>
        <w:t>Early implementation of Rel-18 needForInterruption</w:t>
      </w:r>
    </w:p>
    <w:p w14:paraId="4478FF17" w14:textId="5FA134CD" w:rsidR="0089210C" w:rsidRDefault="00D751F1" w:rsidP="005C23A4">
      <w:pPr>
        <w:rPr>
          <w:lang w:val="en-US"/>
        </w:rPr>
      </w:pPr>
      <w:r>
        <w:rPr>
          <w:lang w:val="en-US"/>
        </w:rPr>
        <w:t xml:space="preserve">In the </w:t>
      </w:r>
      <w:r w:rsidR="009657E2">
        <w:rPr>
          <w:lang w:val="en-US"/>
        </w:rPr>
        <w:t xml:space="preserve">RAN4 #110 meeting the following tentative agreement was captured in </w:t>
      </w:r>
      <w:r w:rsidR="009657E2">
        <w:rPr>
          <w:lang w:val="en-US"/>
        </w:rPr>
        <w:fldChar w:fldCharType="begin"/>
      </w:r>
      <w:r w:rsidR="009657E2">
        <w:rPr>
          <w:lang w:val="en-US"/>
        </w:rPr>
        <w:instrText xml:space="preserve"> REF _Ref161756994 \r \h </w:instrText>
      </w:r>
      <w:r w:rsidR="009657E2">
        <w:rPr>
          <w:lang w:val="en-US"/>
        </w:rPr>
      </w:r>
      <w:r w:rsidR="009657E2">
        <w:rPr>
          <w:lang w:val="en-US"/>
        </w:rPr>
        <w:fldChar w:fldCharType="separate"/>
      </w:r>
      <w:r w:rsidR="009657E2">
        <w:rPr>
          <w:lang w:val="en-US"/>
        </w:rPr>
        <w:t>[1]</w:t>
      </w:r>
      <w:r w:rsidR="009657E2">
        <w:rPr>
          <w:lang w:val="en-US"/>
        </w:rPr>
        <w:fldChar w:fldCharType="end"/>
      </w:r>
      <w:r w:rsidR="009657E2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657E2" w:rsidRPr="00614DD8" w14:paraId="7E59A781" w14:textId="77777777" w:rsidTr="008020FA">
        <w:tc>
          <w:tcPr>
            <w:tcW w:w="9617" w:type="dxa"/>
          </w:tcPr>
          <w:p w14:paraId="5EC0403C" w14:textId="77777777" w:rsidR="009657E2" w:rsidRPr="00BF157F" w:rsidRDefault="009657E2" w:rsidP="008020FA">
            <w:pPr>
              <w:rPr>
                <w:b/>
                <w:bCs/>
                <w:u w:val="single"/>
              </w:rPr>
            </w:pPr>
            <w:bookmarkStart w:id="5" w:name="_Hlk160037727"/>
            <w:r w:rsidRPr="00C07F28">
              <w:rPr>
                <w:b/>
                <w:bCs/>
                <w:u w:val="single"/>
              </w:rPr>
              <w:t xml:space="preserve">Issue 1-1-1: Scenario 1, LTE – NR inter-RAT measurement </w:t>
            </w:r>
            <w:bookmarkEnd w:id="5"/>
          </w:p>
          <w:p w14:paraId="106D2979" w14:textId="77777777" w:rsidR="009657E2" w:rsidRPr="001469CA" w:rsidRDefault="009657E2" w:rsidP="008020FA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1469CA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Tentative agreements</w:t>
            </w:r>
          </w:p>
          <w:p w14:paraId="46DCBB1B" w14:textId="77777777" w:rsidR="009657E2" w:rsidRPr="001469CA" w:rsidRDefault="009657E2" w:rsidP="008020FA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interRAT-NeedForGaps-r16=FALSE means that the UE support measurement without gaps</w:t>
            </w:r>
          </w:p>
          <w:p w14:paraId="1D02E4D6" w14:textId="77777777" w:rsidR="009657E2" w:rsidRPr="001469CA" w:rsidRDefault="009657E2" w:rsidP="008020FA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The UE may or may not cause interruption.</w:t>
            </w:r>
          </w:p>
          <w:p w14:paraId="13119A0C" w14:textId="77777777" w:rsidR="009657E2" w:rsidRPr="001469CA" w:rsidRDefault="009657E2" w:rsidP="008020FA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if UE causes interruptions when performing measurements without gaps:</w:t>
            </w:r>
          </w:p>
          <w:p w14:paraId="254F6998" w14:textId="77777777" w:rsidR="009657E2" w:rsidRPr="001469CA" w:rsidRDefault="009657E2" w:rsidP="008020FA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Support early implementation of Rel-18 NeedFor</w:t>
            </w:r>
            <w:r>
              <w:rPr>
                <w:rFonts w:eastAsia="SimSun"/>
                <w:szCs w:val="24"/>
                <w:lang w:eastAsia="zh-CN"/>
              </w:rPr>
              <w:t>Interruption</w:t>
            </w:r>
            <w:r w:rsidRPr="001469CA">
              <w:rPr>
                <w:rFonts w:eastAsia="SimSun"/>
                <w:szCs w:val="24"/>
                <w:lang w:eastAsia="zh-CN"/>
              </w:rPr>
              <w:t>:</w:t>
            </w:r>
          </w:p>
          <w:p w14:paraId="7292BEA3" w14:textId="77777777" w:rsidR="009657E2" w:rsidRPr="001469CA" w:rsidRDefault="009657E2" w:rsidP="008020FA">
            <w:pPr>
              <w:pStyle w:val="ListParagraph"/>
              <w:numPr>
                <w:ilvl w:val="3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Optional since R17</w:t>
            </w:r>
          </w:p>
          <w:p w14:paraId="02A86BEE" w14:textId="77777777" w:rsidR="009657E2" w:rsidRPr="001469CA" w:rsidRDefault="009657E2" w:rsidP="008020FA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[FFS mandatory report of the UE capability R18 </w:t>
            </w:r>
            <w:r w:rsidRPr="001469CA">
              <w:t>interRAT-NeedForIntrNR-r18</w:t>
            </w:r>
            <w:r w:rsidRPr="001469CA">
              <w:rPr>
                <w:rFonts w:eastAsia="SimSun"/>
                <w:szCs w:val="24"/>
                <w:lang w:eastAsia="zh-CN"/>
              </w:rPr>
              <w:t xml:space="preserve"> from Rel-18 UE if the UE reports interRAT-NeedForGaps-r16=FALSE]</w:t>
            </w:r>
          </w:p>
          <w:p w14:paraId="12412E8E" w14:textId="77777777" w:rsidR="009657E2" w:rsidRPr="001469CA" w:rsidRDefault="009657E2" w:rsidP="008020FA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FFS the UE behavior if the </w:t>
            </w:r>
            <w:r>
              <w:rPr>
                <w:rFonts w:eastAsia="SimSun"/>
                <w:szCs w:val="24"/>
                <w:lang w:eastAsia="zh-CN"/>
              </w:rPr>
              <w:t xml:space="preserve">Rel-18 </w:t>
            </w:r>
            <w:r w:rsidRPr="001469CA">
              <w:rPr>
                <w:rFonts w:eastAsia="SimSun"/>
                <w:szCs w:val="24"/>
                <w:lang w:eastAsia="zh-CN"/>
              </w:rPr>
              <w:t xml:space="preserve">UE does not support interRAT-NeedForIntrNR-r18 </w:t>
            </w:r>
          </w:p>
          <w:p w14:paraId="69A3ADB1" w14:textId="77777777" w:rsidR="009657E2" w:rsidRPr="00625DDA" w:rsidRDefault="009657E2" w:rsidP="008020FA">
            <w:pPr>
              <w:spacing w:after="120"/>
              <w:rPr>
                <w:rFonts w:eastAsia="SimSun"/>
                <w:szCs w:val="24"/>
                <w:highlight w:val="yellow"/>
                <w:lang w:eastAsia="zh-CN"/>
              </w:rPr>
            </w:pPr>
          </w:p>
          <w:p w14:paraId="474B414F" w14:textId="77777777" w:rsidR="009657E2" w:rsidRPr="00E4606A" w:rsidRDefault="009657E2" w:rsidP="008020FA">
            <w:pPr>
              <w:rPr>
                <w:b/>
                <w:bCs/>
                <w:u w:val="single"/>
              </w:rPr>
            </w:pPr>
            <w:bookmarkStart w:id="6" w:name="_Hlk143092912"/>
            <w:r w:rsidRPr="00063CB3">
              <w:rPr>
                <w:b/>
                <w:bCs/>
                <w:u w:val="single"/>
              </w:rPr>
              <w:lastRenderedPageBreak/>
              <w:t>Issue 1-1-2: Scenario 2, NR measurements without gaps</w:t>
            </w:r>
            <w:bookmarkEnd w:id="6"/>
          </w:p>
          <w:p w14:paraId="2D153DA8" w14:textId="77777777" w:rsidR="009657E2" w:rsidRPr="001469CA" w:rsidRDefault="009657E2" w:rsidP="008020FA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1469CA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Tentative agreements</w:t>
            </w:r>
          </w:p>
          <w:p w14:paraId="22EB1439" w14:textId="77777777" w:rsidR="009657E2" w:rsidRPr="001469CA" w:rsidRDefault="009657E2" w:rsidP="008020FA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Style w:val="ui-provider"/>
              </w:rPr>
              <w:t>“no-gap” as part of NeedForGapsInfoNR-r16</w:t>
            </w:r>
            <w:r w:rsidRPr="001469CA">
              <w:rPr>
                <w:rFonts w:eastAsia="SimSun"/>
                <w:szCs w:val="24"/>
                <w:lang w:eastAsia="zh-CN"/>
              </w:rPr>
              <w:t>=FALSE means that the UE support measurement without gaps</w:t>
            </w:r>
          </w:p>
          <w:p w14:paraId="2F739F68" w14:textId="77777777" w:rsidR="009657E2" w:rsidRPr="001469CA" w:rsidRDefault="009657E2" w:rsidP="008020FA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The UE may or may not cause interruption.</w:t>
            </w:r>
          </w:p>
          <w:p w14:paraId="01B72450" w14:textId="77777777" w:rsidR="009657E2" w:rsidRPr="001469CA" w:rsidRDefault="009657E2" w:rsidP="008020FA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if UE causes interruptions when performing measurements without gaps:</w:t>
            </w:r>
          </w:p>
          <w:p w14:paraId="69F8C822" w14:textId="77777777" w:rsidR="009657E2" w:rsidRPr="001469CA" w:rsidRDefault="009657E2" w:rsidP="008020FA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Support early implementation of Rel-18 NeedFor</w:t>
            </w:r>
            <w:r>
              <w:rPr>
                <w:rFonts w:eastAsia="SimSun"/>
                <w:szCs w:val="24"/>
                <w:lang w:eastAsia="zh-CN"/>
              </w:rPr>
              <w:t>Interruption</w:t>
            </w:r>
            <w:r w:rsidRPr="001469CA">
              <w:rPr>
                <w:rFonts w:eastAsia="SimSun"/>
                <w:szCs w:val="24"/>
                <w:lang w:eastAsia="zh-CN"/>
              </w:rPr>
              <w:t>:</w:t>
            </w:r>
          </w:p>
          <w:p w14:paraId="0822AD9A" w14:textId="77777777" w:rsidR="009657E2" w:rsidRPr="001469CA" w:rsidRDefault="009657E2" w:rsidP="008020FA">
            <w:pPr>
              <w:pStyle w:val="ListParagraph"/>
              <w:numPr>
                <w:ilvl w:val="3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Optional since R17</w:t>
            </w:r>
          </w:p>
          <w:p w14:paraId="356AB0FB" w14:textId="77777777" w:rsidR="009657E2" w:rsidRPr="001469CA" w:rsidRDefault="009657E2" w:rsidP="008020FA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FFS the UE behavior if the Rel-18 UE does not support NeedForInterruptionNR-r18</w:t>
            </w:r>
          </w:p>
          <w:p w14:paraId="59146453" w14:textId="77777777" w:rsidR="009657E2" w:rsidRPr="00F37A87" w:rsidRDefault="009657E2" w:rsidP="008020FA"/>
        </w:tc>
      </w:tr>
    </w:tbl>
    <w:p w14:paraId="62BD5595" w14:textId="77777777" w:rsidR="009657E2" w:rsidRDefault="009657E2" w:rsidP="005C23A4">
      <w:pPr>
        <w:rPr>
          <w:lang w:val="en-US"/>
        </w:rPr>
      </w:pPr>
    </w:p>
    <w:p w14:paraId="50483B05" w14:textId="49DC12C2" w:rsidR="00A17F44" w:rsidRPr="0002318D" w:rsidRDefault="00A17F44" w:rsidP="00A17F44">
      <w:pPr>
        <w:rPr>
          <w:lang w:val="en-US"/>
        </w:rPr>
      </w:pPr>
      <w:bookmarkStart w:id="7" w:name="_Toc116995848"/>
      <w:r>
        <w:t xml:space="preserve">While the early implementation is beneficial in clarifying the interruption behaviour, early implementation cannot provide a clear indication of whether the gap-less measurements will cause interruptions for Rel-18 UEs that do not support nr-NeedForInterruptionReport-r18 or </w:t>
      </w:r>
      <w:r w:rsidRPr="00DE5F69">
        <w:t>interRAT-NeedForInterruptionNR-r18</w:t>
      </w:r>
      <w:r>
        <w:t xml:space="preserve"> signalling, since these are optional UE features. </w:t>
      </w:r>
    </w:p>
    <w:p w14:paraId="7E0D0DE6" w14:textId="4DFC4BB5" w:rsidR="00A17F44" w:rsidRDefault="00A17F44" w:rsidP="00A17F44">
      <w:r>
        <w:t>To address this issue, it is imperative that Rel-18 UE causing interruptions when performing gap-less measurements shall support signalling</w:t>
      </w:r>
      <w:r w:rsidR="00943BFC">
        <w:t xml:space="preserve"> indicating if interruptions are needed</w:t>
      </w:r>
      <w:r>
        <w:t>. By making this a mandatory requirement, we ensure consistency and eliminate any ambiguity in the UE behaviour when supporting this feature.</w:t>
      </w:r>
    </w:p>
    <w:p w14:paraId="520D5520" w14:textId="77777777" w:rsidR="00A17F44" w:rsidRDefault="00A17F44" w:rsidP="00A17F44">
      <w:pPr>
        <w:pStyle w:val="RAN4observation0"/>
      </w:pPr>
      <w:bookmarkStart w:id="8" w:name="_Toc161902221"/>
      <w:bookmarkStart w:id="9" w:name="_Toc166156732"/>
      <w:r>
        <w:t xml:space="preserve">Early implementation of nr-NeedForInterruptionReport-r18 and </w:t>
      </w:r>
      <w:r w:rsidRPr="00DE5F69">
        <w:t>interRAT-NeedForInterruptionNR-r18</w:t>
      </w:r>
      <w:r>
        <w:t xml:space="preserve"> has been proposed as solution for ambiguity in Rel</w:t>
      </w:r>
      <w:r w:rsidRPr="00142E63">
        <w:rPr>
          <w:lang w:val="en-US"/>
        </w:rPr>
        <w:t>-</w:t>
      </w:r>
      <w:r>
        <w:t>16 requirements.</w:t>
      </w:r>
      <w:bookmarkEnd w:id="8"/>
      <w:bookmarkEnd w:id="9"/>
    </w:p>
    <w:p w14:paraId="406EDBAF" w14:textId="34110E46" w:rsidR="00A17F44" w:rsidRDefault="00A17F44" w:rsidP="00A17F44">
      <w:pPr>
        <w:pStyle w:val="RAN4proposal"/>
      </w:pPr>
      <w:bookmarkStart w:id="10" w:name="_Toc166156733"/>
      <w:bookmarkStart w:id="11" w:name="_Toc161902222"/>
      <w:r>
        <w:t xml:space="preserve">A Rel-18 UE indicating support of nr-NeedForGap-Reporting-r16 shall also indicate </w:t>
      </w:r>
      <w:r w:rsidR="00BD7C3A">
        <w:t>if interruptions are needed.</w:t>
      </w:r>
      <w:bookmarkEnd w:id="10"/>
      <w:r w:rsidR="00BD7C3A">
        <w:t xml:space="preserve"> </w:t>
      </w:r>
      <w:bookmarkEnd w:id="11"/>
    </w:p>
    <w:p w14:paraId="793CEC64" w14:textId="710510CF" w:rsidR="00A17F44" w:rsidRDefault="00A17F44" w:rsidP="00DD3C70">
      <w:pPr>
        <w:pStyle w:val="RAN4proposal"/>
      </w:pPr>
      <w:bookmarkStart w:id="12" w:name="_Toc161902223"/>
      <w:bookmarkStart w:id="13" w:name="_Toc166156734"/>
      <w:r>
        <w:t xml:space="preserve">A Rel-18 UE indicating support of </w:t>
      </w:r>
      <w:r w:rsidRPr="00803F35">
        <w:t>interRAT-NeedForGapsNR-r16</w:t>
      </w:r>
      <w:r>
        <w:t xml:space="preserve"> shall also indicate </w:t>
      </w:r>
      <w:r w:rsidR="00BD7C3A">
        <w:t>if interruptions are needed.</w:t>
      </w:r>
      <w:bookmarkEnd w:id="12"/>
      <w:bookmarkEnd w:id="13"/>
      <w:r>
        <w:t xml:space="preserve"> </w:t>
      </w:r>
    </w:p>
    <w:p w14:paraId="4003541B" w14:textId="7AB83B52" w:rsidR="001772B7" w:rsidRPr="00DD3C70" w:rsidRDefault="00D01EF5" w:rsidP="00F36F66">
      <w:pPr>
        <w:pStyle w:val="RAN4proposal"/>
      </w:pPr>
      <w:bookmarkStart w:id="14" w:name="_Toc166156735"/>
      <w:r>
        <w:t>No new RRM test cases are defined for a</w:t>
      </w:r>
      <w:r w:rsidR="00D77D19">
        <w:t xml:space="preserve"> Rel-18 UE supporting </w:t>
      </w:r>
      <w:r>
        <w:t>signalling</w:t>
      </w:r>
      <w:r w:rsidR="00D77D19">
        <w:t xml:space="preserve"> in proposal </w:t>
      </w:r>
      <w:r w:rsidR="002E030D">
        <w:t>1</w:t>
      </w:r>
      <w:r>
        <w:t xml:space="preserve"> and </w:t>
      </w:r>
      <w:r w:rsidR="002E030D">
        <w:t>2</w:t>
      </w:r>
      <w:r>
        <w:t>.</w:t>
      </w:r>
      <w:bookmarkEnd w:id="14"/>
      <w:r>
        <w:t xml:space="preserve"> </w:t>
      </w:r>
    </w:p>
    <w:p w14:paraId="20CCBC55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7"/>
    </w:p>
    <w:p w14:paraId="1C3F356F" w14:textId="561B4614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D711BB">
        <w:rPr>
          <w:lang w:val="en-US"/>
        </w:rPr>
        <w:t>has presented</w:t>
      </w:r>
      <w:r w:rsidR="00DD3C70">
        <w:rPr>
          <w:lang w:val="en-US"/>
        </w:rPr>
        <w:t xml:space="preserve"> analysis on the problems and solutions associated with Rel 16 measurements without gaps that might cause interruptions. As part of the analysis, the following proposals are made:</w:t>
      </w:r>
      <w:r w:rsidR="00D711BB">
        <w:rPr>
          <w:lang w:val="en-US"/>
        </w:rPr>
        <w:t xml:space="preserve"> </w:t>
      </w:r>
    </w:p>
    <w:p w14:paraId="300E5358" w14:textId="0495471B" w:rsidR="002E030D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r w:rsidRPr="00614DD8">
        <w:rPr>
          <w:b/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u w:val="single"/>
          <w:lang w:val="en-US"/>
        </w:rPr>
        <w:fldChar w:fldCharType="separate"/>
      </w:r>
      <w:hyperlink w:anchor="_Toc166156732" w:history="1">
        <w:r w:rsidR="002E030D" w:rsidRPr="00A65F25">
          <w:rPr>
            <w:rStyle w:val="Hyperlink"/>
            <w:b/>
            <w:noProof/>
          </w:rPr>
          <w:t>Observation 1:</w:t>
        </w:r>
        <w:r w:rsidR="002E030D" w:rsidRPr="00A65F25">
          <w:rPr>
            <w:rStyle w:val="Hyperlink"/>
            <w:noProof/>
          </w:rPr>
          <w:t xml:space="preserve"> Early implementation of nr-NeedForInterruptionReport-r18 and interRAT-NeedForInterruptionNR-r18 has been proposed as solution for ambiguity in Rel</w:t>
        </w:r>
        <w:r w:rsidR="002E030D" w:rsidRPr="00A65F25">
          <w:rPr>
            <w:rStyle w:val="Hyperlink"/>
            <w:noProof/>
            <w:lang w:val="en-US"/>
          </w:rPr>
          <w:t>-</w:t>
        </w:r>
        <w:r w:rsidR="002E030D" w:rsidRPr="00A65F25">
          <w:rPr>
            <w:rStyle w:val="Hyperlink"/>
            <w:noProof/>
          </w:rPr>
          <w:t>16 requirements.</w:t>
        </w:r>
      </w:hyperlink>
    </w:p>
    <w:p w14:paraId="30A01409" w14:textId="34240452" w:rsidR="002E030D" w:rsidRDefault="00D00C1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156733" w:history="1">
        <w:r w:rsidR="002E030D" w:rsidRPr="00A65F25">
          <w:rPr>
            <w:rStyle w:val="Hyperlink"/>
            <w:noProof/>
          </w:rPr>
          <w:t>Proposal 1: A Rel-18 UE indicating support of nr-NeedForGap-Reporting-r16 shall also indicate if interruptions are needed.</w:t>
        </w:r>
      </w:hyperlink>
    </w:p>
    <w:p w14:paraId="082D7889" w14:textId="324386B2" w:rsidR="002E030D" w:rsidRDefault="00D00C1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156734" w:history="1">
        <w:r w:rsidR="002E030D" w:rsidRPr="00A65F25">
          <w:rPr>
            <w:rStyle w:val="Hyperlink"/>
            <w:noProof/>
          </w:rPr>
          <w:t>Proposal 2: A Rel-18 UE indicating support of interRAT-NeedForGapsNR-r16 shall also indicate if interruptions are needed. .</w:t>
        </w:r>
      </w:hyperlink>
    </w:p>
    <w:p w14:paraId="5375DC63" w14:textId="1F1EA3E3" w:rsidR="002E030D" w:rsidRDefault="00D00C1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156735" w:history="1">
        <w:r w:rsidR="002E030D" w:rsidRPr="00A65F25">
          <w:rPr>
            <w:rStyle w:val="Hyperlink"/>
            <w:noProof/>
          </w:rPr>
          <w:t>Proposal 3: No new RRM test cases are defined for a Rel-18 UE supporting signalling in proposal 1 and 2.</w:t>
        </w:r>
      </w:hyperlink>
    </w:p>
    <w:p w14:paraId="1D8508F3" w14:textId="6B9499C7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5" w:name="_Toc116995849"/>
    </w:p>
    <w:p w14:paraId="13B51BDC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5"/>
    </w:p>
    <w:p w14:paraId="6920253E" w14:textId="77777777" w:rsidR="00C7778F" w:rsidRPr="00E1202D" w:rsidRDefault="00C7778F" w:rsidP="00C7778F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6" w:name="_Ref114500673"/>
      <w:bookmarkStart w:id="17" w:name="_Ref161756994"/>
      <w:bookmarkEnd w:id="16"/>
      <w:r w:rsidRPr="00260ABB">
        <w:rPr>
          <w:szCs w:val="20"/>
          <w:lang w:val="en-US"/>
        </w:rPr>
        <w:t>R4-2403559, WF on Interruption requirements for Rel-16 measurements without gaps, Nokia, Nokia Shanghai Bell</w:t>
      </w:r>
      <w:bookmarkEnd w:id="17"/>
    </w:p>
    <w:p w14:paraId="428F22A2" w14:textId="77777777" w:rsidR="00003FB4" w:rsidRPr="00260ABB" w:rsidRDefault="00003FB4" w:rsidP="00003FB4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8" w:name="_Ref165471124"/>
      <w:r w:rsidRPr="001340A7">
        <w:rPr>
          <w:lang w:val="en-US"/>
        </w:rPr>
        <w:t>R4-2402429, (NR_RRM_enh) Discussion on Rel-16 no-gap reporting</w:t>
      </w:r>
      <w:r>
        <w:rPr>
          <w:lang w:val="en-US"/>
        </w:rPr>
        <w:t xml:space="preserve">, </w:t>
      </w:r>
      <w:r w:rsidRPr="001340A7">
        <w:rPr>
          <w:lang w:val="en-US"/>
        </w:rPr>
        <w:t>Nokia, Nokia Shanghai Bell, BT Plc., Vodafone, Charter Communications Inc., Deutsche Telekom, TELECOM ITALIA S.p.A., Verizon</w:t>
      </w:r>
      <w:bookmarkEnd w:id="18"/>
    </w:p>
    <w:p w14:paraId="4B5BD5A8" w14:textId="2615C4A5" w:rsidR="00A246F7" w:rsidRDefault="00887641" w:rsidP="00282A74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9" w:name="_Ref165471126"/>
      <w:r w:rsidRPr="00887641">
        <w:rPr>
          <w:lang w:val="en-US"/>
        </w:rPr>
        <w:t>R4-2320716, [NR_RRM_enh-Core] Discussion on Rel 16 no-gap reporting, Nokia, Nokia Shanghai Bell, AT&amp;T, BT plc, Vodafone</w:t>
      </w:r>
      <w:bookmarkEnd w:id="19"/>
    </w:p>
    <w:p w14:paraId="2B275E98" w14:textId="113DFEAE" w:rsidR="00AF31F4" w:rsidRDefault="00AF31F4" w:rsidP="00282A74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 w:rsidRPr="00F77C68">
        <w:rPr>
          <w:lang w:val="en-US"/>
        </w:rPr>
        <w:lastRenderedPageBreak/>
        <w:t>R4-2314458, WF on R16 “no-gap” measurements, Nokia, Nokia Shanghai Bell, T-Mobile USA, Vodafone, AT&amp;T, BT plc</w:t>
      </w:r>
    </w:p>
    <w:p w14:paraId="4BDA97F0" w14:textId="3B8C2B6C" w:rsidR="005B592E" w:rsidRPr="005B592E" w:rsidRDefault="005B592E" w:rsidP="00282A74">
      <w:pPr>
        <w:pStyle w:val="ListParagraph"/>
        <w:numPr>
          <w:ilvl w:val="0"/>
          <w:numId w:val="21"/>
        </w:numPr>
        <w:spacing w:after="0"/>
        <w:ind w:right="-22"/>
        <w:textAlignment w:val="center"/>
        <w:rPr>
          <w:lang w:val="en-US"/>
        </w:rPr>
      </w:pPr>
      <w:bookmarkStart w:id="20" w:name="_Ref149399906"/>
      <w:r w:rsidRPr="005B592E">
        <w:rPr>
          <w:rFonts w:eastAsia="PMingLiU"/>
          <w:lang w:eastAsia="zh-TW"/>
        </w:rPr>
        <w:t>R4-2314324, WF on NR MG enhancements (Part 2), Intel Corporation</w:t>
      </w:r>
      <w:bookmarkEnd w:id="20"/>
    </w:p>
    <w:p w14:paraId="38CF7DE9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F41C07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90FDD" w14:textId="77777777" w:rsidR="00F41C07" w:rsidRDefault="00F41C07" w:rsidP="00001C9B">
      <w:pPr>
        <w:spacing w:after="0" w:line="240" w:lineRule="auto"/>
      </w:pPr>
      <w:r>
        <w:separator/>
      </w:r>
    </w:p>
  </w:endnote>
  <w:endnote w:type="continuationSeparator" w:id="0">
    <w:p w14:paraId="12B4CD2B" w14:textId="77777777" w:rsidR="00F41C07" w:rsidRDefault="00F41C07" w:rsidP="00001C9B">
      <w:pPr>
        <w:spacing w:after="0" w:line="240" w:lineRule="auto"/>
      </w:pPr>
      <w:r>
        <w:continuationSeparator/>
      </w:r>
    </w:p>
  </w:endnote>
  <w:endnote w:type="continuationNotice" w:id="1">
    <w:p w14:paraId="693AFAF2" w14:textId="77777777" w:rsidR="00F41C07" w:rsidRDefault="00F41C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26AE2" w14:textId="77777777" w:rsidR="00F41C07" w:rsidRDefault="00F41C07" w:rsidP="00001C9B">
      <w:pPr>
        <w:spacing w:after="0" w:line="240" w:lineRule="auto"/>
      </w:pPr>
      <w:r>
        <w:separator/>
      </w:r>
    </w:p>
  </w:footnote>
  <w:footnote w:type="continuationSeparator" w:id="0">
    <w:p w14:paraId="794446FE" w14:textId="77777777" w:rsidR="00F41C07" w:rsidRDefault="00F41C07" w:rsidP="00001C9B">
      <w:pPr>
        <w:spacing w:after="0" w:line="240" w:lineRule="auto"/>
      </w:pPr>
      <w:r>
        <w:continuationSeparator/>
      </w:r>
    </w:p>
  </w:footnote>
  <w:footnote w:type="continuationNotice" w:id="1">
    <w:p w14:paraId="67AB7335" w14:textId="77777777" w:rsidR="00F41C07" w:rsidRDefault="00F41C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B2C36"/>
    <w:multiLevelType w:val="hybridMultilevel"/>
    <w:tmpl w:val="A7700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C77C5"/>
    <w:multiLevelType w:val="multilevel"/>
    <w:tmpl w:val="2D52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6B1028F"/>
    <w:multiLevelType w:val="hybridMultilevel"/>
    <w:tmpl w:val="1D10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63AC7"/>
    <w:multiLevelType w:val="hybridMultilevel"/>
    <w:tmpl w:val="3BA46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2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7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4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773548199">
    <w:abstractNumId w:val="19"/>
  </w:num>
  <w:num w:numId="28" w16cid:durableId="2124834854">
    <w:abstractNumId w:val="0"/>
  </w:num>
  <w:num w:numId="29" w16cid:durableId="894705153">
    <w:abstractNumId w:val="13"/>
  </w:num>
  <w:num w:numId="30" w16cid:durableId="2065983473">
    <w:abstractNumId w:val="15"/>
  </w:num>
  <w:num w:numId="31" w16cid:durableId="224147216">
    <w:abstractNumId w:val="7"/>
  </w:num>
  <w:num w:numId="32" w16cid:durableId="19773683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92458"/>
    <w:rsid w:val="00001C9B"/>
    <w:rsid w:val="000034A2"/>
    <w:rsid w:val="00003FB4"/>
    <w:rsid w:val="000040DC"/>
    <w:rsid w:val="00006347"/>
    <w:rsid w:val="00011784"/>
    <w:rsid w:val="00011A68"/>
    <w:rsid w:val="000151EF"/>
    <w:rsid w:val="000239F5"/>
    <w:rsid w:val="00046570"/>
    <w:rsid w:val="00047803"/>
    <w:rsid w:val="00072CCA"/>
    <w:rsid w:val="00081069"/>
    <w:rsid w:val="000825BA"/>
    <w:rsid w:val="0008612A"/>
    <w:rsid w:val="00090E18"/>
    <w:rsid w:val="00097D55"/>
    <w:rsid w:val="00097DA8"/>
    <w:rsid w:val="000A10BC"/>
    <w:rsid w:val="000A7F53"/>
    <w:rsid w:val="000B0056"/>
    <w:rsid w:val="000B5FE9"/>
    <w:rsid w:val="000C3C7B"/>
    <w:rsid w:val="000D0F93"/>
    <w:rsid w:val="000E699F"/>
    <w:rsid w:val="000E7104"/>
    <w:rsid w:val="00106416"/>
    <w:rsid w:val="00110481"/>
    <w:rsid w:val="001127C9"/>
    <w:rsid w:val="00112F8F"/>
    <w:rsid w:val="00113017"/>
    <w:rsid w:val="00113E07"/>
    <w:rsid w:val="00114498"/>
    <w:rsid w:val="00115B88"/>
    <w:rsid w:val="001243BB"/>
    <w:rsid w:val="00132F6A"/>
    <w:rsid w:val="00133913"/>
    <w:rsid w:val="00140221"/>
    <w:rsid w:val="001435F9"/>
    <w:rsid w:val="00143C14"/>
    <w:rsid w:val="0015210F"/>
    <w:rsid w:val="001609AF"/>
    <w:rsid w:val="001642FC"/>
    <w:rsid w:val="0016496B"/>
    <w:rsid w:val="00166EA2"/>
    <w:rsid w:val="001743E2"/>
    <w:rsid w:val="001745F8"/>
    <w:rsid w:val="001772B7"/>
    <w:rsid w:val="00181C26"/>
    <w:rsid w:val="001838CF"/>
    <w:rsid w:val="001849AF"/>
    <w:rsid w:val="001868EE"/>
    <w:rsid w:val="00192AA8"/>
    <w:rsid w:val="001A3BA4"/>
    <w:rsid w:val="001A3F61"/>
    <w:rsid w:val="001A6D1F"/>
    <w:rsid w:val="001B1EA8"/>
    <w:rsid w:val="001C645C"/>
    <w:rsid w:val="001E30F6"/>
    <w:rsid w:val="001F200D"/>
    <w:rsid w:val="00200299"/>
    <w:rsid w:val="00205CE8"/>
    <w:rsid w:val="002118EE"/>
    <w:rsid w:val="002136D1"/>
    <w:rsid w:val="00217EE5"/>
    <w:rsid w:val="00235F5C"/>
    <w:rsid w:val="00252C8F"/>
    <w:rsid w:val="00257FA3"/>
    <w:rsid w:val="002742DA"/>
    <w:rsid w:val="00277B56"/>
    <w:rsid w:val="00282A74"/>
    <w:rsid w:val="002849D4"/>
    <w:rsid w:val="002904E5"/>
    <w:rsid w:val="002A19F5"/>
    <w:rsid w:val="002A6C1B"/>
    <w:rsid w:val="002A6F8E"/>
    <w:rsid w:val="002B4922"/>
    <w:rsid w:val="002B69F3"/>
    <w:rsid w:val="002C22C3"/>
    <w:rsid w:val="002C2D19"/>
    <w:rsid w:val="002D10FA"/>
    <w:rsid w:val="002D4C55"/>
    <w:rsid w:val="002E030D"/>
    <w:rsid w:val="002E69DE"/>
    <w:rsid w:val="002E6DED"/>
    <w:rsid w:val="00300956"/>
    <w:rsid w:val="00317187"/>
    <w:rsid w:val="0032499A"/>
    <w:rsid w:val="00331AAF"/>
    <w:rsid w:val="003341F7"/>
    <w:rsid w:val="00347FEC"/>
    <w:rsid w:val="003509DF"/>
    <w:rsid w:val="00356F45"/>
    <w:rsid w:val="00366B74"/>
    <w:rsid w:val="00381F95"/>
    <w:rsid w:val="00393952"/>
    <w:rsid w:val="003A4F97"/>
    <w:rsid w:val="003A710A"/>
    <w:rsid w:val="003B659E"/>
    <w:rsid w:val="003C275E"/>
    <w:rsid w:val="003C4FDE"/>
    <w:rsid w:val="003E58DF"/>
    <w:rsid w:val="00400611"/>
    <w:rsid w:val="00404C4C"/>
    <w:rsid w:val="0041423F"/>
    <w:rsid w:val="00414F81"/>
    <w:rsid w:val="00436A0F"/>
    <w:rsid w:val="00437150"/>
    <w:rsid w:val="0043750A"/>
    <w:rsid w:val="00447577"/>
    <w:rsid w:val="004500D5"/>
    <w:rsid w:val="00461164"/>
    <w:rsid w:val="004732E9"/>
    <w:rsid w:val="004854BB"/>
    <w:rsid w:val="00494493"/>
    <w:rsid w:val="00496606"/>
    <w:rsid w:val="004A543C"/>
    <w:rsid w:val="004A6945"/>
    <w:rsid w:val="004B1B1F"/>
    <w:rsid w:val="004C1032"/>
    <w:rsid w:val="004C123D"/>
    <w:rsid w:val="004E5E66"/>
    <w:rsid w:val="004E7ADB"/>
    <w:rsid w:val="004F51C4"/>
    <w:rsid w:val="004F6BB0"/>
    <w:rsid w:val="00503B4D"/>
    <w:rsid w:val="00504EE9"/>
    <w:rsid w:val="005079A4"/>
    <w:rsid w:val="00514E4F"/>
    <w:rsid w:val="00516881"/>
    <w:rsid w:val="00521576"/>
    <w:rsid w:val="005250E6"/>
    <w:rsid w:val="00534200"/>
    <w:rsid w:val="00542D23"/>
    <w:rsid w:val="0054442C"/>
    <w:rsid w:val="00550285"/>
    <w:rsid w:val="00562492"/>
    <w:rsid w:val="00572A20"/>
    <w:rsid w:val="005836F8"/>
    <w:rsid w:val="005918FA"/>
    <w:rsid w:val="00592458"/>
    <w:rsid w:val="00592A86"/>
    <w:rsid w:val="005A1262"/>
    <w:rsid w:val="005B3029"/>
    <w:rsid w:val="005B4801"/>
    <w:rsid w:val="005B592E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50BF3"/>
    <w:rsid w:val="00664950"/>
    <w:rsid w:val="00675D43"/>
    <w:rsid w:val="00683220"/>
    <w:rsid w:val="00687FA0"/>
    <w:rsid w:val="006A122B"/>
    <w:rsid w:val="006A3C11"/>
    <w:rsid w:val="006B58B5"/>
    <w:rsid w:val="006B7010"/>
    <w:rsid w:val="006C3095"/>
    <w:rsid w:val="006E1151"/>
    <w:rsid w:val="006E51EF"/>
    <w:rsid w:val="006E6311"/>
    <w:rsid w:val="006F25B8"/>
    <w:rsid w:val="007145FF"/>
    <w:rsid w:val="00715B2A"/>
    <w:rsid w:val="00733B21"/>
    <w:rsid w:val="00736325"/>
    <w:rsid w:val="007450F1"/>
    <w:rsid w:val="00751515"/>
    <w:rsid w:val="007626B7"/>
    <w:rsid w:val="00763A63"/>
    <w:rsid w:val="0077487F"/>
    <w:rsid w:val="0078212B"/>
    <w:rsid w:val="00784DF6"/>
    <w:rsid w:val="00785232"/>
    <w:rsid w:val="00787585"/>
    <w:rsid w:val="007B186C"/>
    <w:rsid w:val="007C1696"/>
    <w:rsid w:val="007C3ED0"/>
    <w:rsid w:val="007C48C4"/>
    <w:rsid w:val="007C5971"/>
    <w:rsid w:val="007D0D9C"/>
    <w:rsid w:val="007E42DC"/>
    <w:rsid w:val="007E52E9"/>
    <w:rsid w:val="007E7675"/>
    <w:rsid w:val="007F54B9"/>
    <w:rsid w:val="00800216"/>
    <w:rsid w:val="00806A76"/>
    <w:rsid w:val="00811C9D"/>
    <w:rsid w:val="0081457F"/>
    <w:rsid w:val="00816C80"/>
    <w:rsid w:val="0081797B"/>
    <w:rsid w:val="00841BCD"/>
    <w:rsid w:val="00845745"/>
    <w:rsid w:val="00846010"/>
    <w:rsid w:val="00847264"/>
    <w:rsid w:val="00850BBF"/>
    <w:rsid w:val="00851A8E"/>
    <w:rsid w:val="0085365B"/>
    <w:rsid w:val="008644C7"/>
    <w:rsid w:val="00867B12"/>
    <w:rsid w:val="008826C1"/>
    <w:rsid w:val="00883DFD"/>
    <w:rsid w:val="0088523F"/>
    <w:rsid w:val="00887641"/>
    <w:rsid w:val="0089210C"/>
    <w:rsid w:val="00893D2E"/>
    <w:rsid w:val="008A1BF7"/>
    <w:rsid w:val="008A5B0E"/>
    <w:rsid w:val="008B0961"/>
    <w:rsid w:val="008B3FA7"/>
    <w:rsid w:val="008B7921"/>
    <w:rsid w:val="008C1832"/>
    <w:rsid w:val="008C39F7"/>
    <w:rsid w:val="0090091A"/>
    <w:rsid w:val="009042BD"/>
    <w:rsid w:val="00904FE4"/>
    <w:rsid w:val="00905FC8"/>
    <w:rsid w:val="00906B9C"/>
    <w:rsid w:val="00927740"/>
    <w:rsid w:val="00934668"/>
    <w:rsid w:val="00936159"/>
    <w:rsid w:val="009432F7"/>
    <w:rsid w:val="00943BFC"/>
    <w:rsid w:val="009657E2"/>
    <w:rsid w:val="00977E1D"/>
    <w:rsid w:val="009A352D"/>
    <w:rsid w:val="009B0573"/>
    <w:rsid w:val="009B7B4B"/>
    <w:rsid w:val="009B7C21"/>
    <w:rsid w:val="009E3C01"/>
    <w:rsid w:val="009E4E6E"/>
    <w:rsid w:val="00A04992"/>
    <w:rsid w:val="00A147AA"/>
    <w:rsid w:val="00A17F44"/>
    <w:rsid w:val="00A20215"/>
    <w:rsid w:val="00A21D71"/>
    <w:rsid w:val="00A22B78"/>
    <w:rsid w:val="00A246F7"/>
    <w:rsid w:val="00A25AE5"/>
    <w:rsid w:val="00A26442"/>
    <w:rsid w:val="00A37002"/>
    <w:rsid w:val="00A4355E"/>
    <w:rsid w:val="00A4586D"/>
    <w:rsid w:val="00A520D9"/>
    <w:rsid w:val="00A64DA0"/>
    <w:rsid w:val="00A74593"/>
    <w:rsid w:val="00A77FCB"/>
    <w:rsid w:val="00A87092"/>
    <w:rsid w:val="00A90DD1"/>
    <w:rsid w:val="00A92BCD"/>
    <w:rsid w:val="00AA1B0E"/>
    <w:rsid w:val="00AA47B6"/>
    <w:rsid w:val="00AC163B"/>
    <w:rsid w:val="00AC1FDD"/>
    <w:rsid w:val="00AC5CA7"/>
    <w:rsid w:val="00AC6058"/>
    <w:rsid w:val="00AE2BA5"/>
    <w:rsid w:val="00AE56B1"/>
    <w:rsid w:val="00AE6D09"/>
    <w:rsid w:val="00AF31F4"/>
    <w:rsid w:val="00AF7A7C"/>
    <w:rsid w:val="00B02070"/>
    <w:rsid w:val="00B020D3"/>
    <w:rsid w:val="00B17205"/>
    <w:rsid w:val="00B30221"/>
    <w:rsid w:val="00B408B6"/>
    <w:rsid w:val="00B542DA"/>
    <w:rsid w:val="00B677B9"/>
    <w:rsid w:val="00B73862"/>
    <w:rsid w:val="00B73F43"/>
    <w:rsid w:val="00B75BBF"/>
    <w:rsid w:val="00B81CDC"/>
    <w:rsid w:val="00BA308C"/>
    <w:rsid w:val="00BA6B66"/>
    <w:rsid w:val="00BA6E48"/>
    <w:rsid w:val="00BA6E81"/>
    <w:rsid w:val="00BB4F6D"/>
    <w:rsid w:val="00BB790C"/>
    <w:rsid w:val="00BD7C3A"/>
    <w:rsid w:val="00BE0AF6"/>
    <w:rsid w:val="00BE1F03"/>
    <w:rsid w:val="00BE58A7"/>
    <w:rsid w:val="00BF1DCE"/>
    <w:rsid w:val="00BF2218"/>
    <w:rsid w:val="00C01270"/>
    <w:rsid w:val="00C0426B"/>
    <w:rsid w:val="00C045DF"/>
    <w:rsid w:val="00C1482C"/>
    <w:rsid w:val="00C15BD4"/>
    <w:rsid w:val="00C26D43"/>
    <w:rsid w:val="00C35173"/>
    <w:rsid w:val="00C45512"/>
    <w:rsid w:val="00C46548"/>
    <w:rsid w:val="00C574D5"/>
    <w:rsid w:val="00C600F2"/>
    <w:rsid w:val="00C73F32"/>
    <w:rsid w:val="00C7778F"/>
    <w:rsid w:val="00C84D95"/>
    <w:rsid w:val="00C87462"/>
    <w:rsid w:val="00C96F30"/>
    <w:rsid w:val="00CA180C"/>
    <w:rsid w:val="00CA589E"/>
    <w:rsid w:val="00CB22B2"/>
    <w:rsid w:val="00CC2ECF"/>
    <w:rsid w:val="00CC3EE2"/>
    <w:rsid w:val="00CD7492"/>
    <w:rsid w:val="00CE3A6B"/>
    <w:rsid w:val="00D00211"/>
    <w:rsid w:val="00D006D1"/>
    <w:rsid w:val="00D00C10"/>
    <w:rsid w:val="00D01EF5"/>
    <w:rsid w:val="00D025AE"/>
    <w:rsid w:val="00D05E4A"/>
    <w:rsid w:val="00D06309"/>
    <w:rsid w:val="00D064B0"/>
    <w:rsid w:val="00D20A51"/>
    <w:rsid w:val="00D2537E"/>
    <w:rsid w:val="00D32FB1"/>
    <w:rsid w:val="00D351EA"/>
    <w:rsid w:val="00D40288"/>
    <w:rsid w:val="00D43403"/>
    <w:rsid w:val="00D50A6B"/>
    <w:rsid w:val="00D5270B"/>
    <w:rsid w:val="00D605B5"/>
    <w:rsid w:val="00D62E71"/>
    <w:rsid w:val="00D6430D"/>
    <w:rsid w:val="00D66188"/>
    <w:rsid w:val="00D67F65"/>
    <w:rsid w:val="00D7008E"/>
    <w:rsid w:val="00D711BB"/>
    <w:rsid w:val="00D731F6"/>
    <w:rsid w:val="00D740CA"/>
    <w:rsid w:val="00D751F1"/>
    <w:rsid w:val="00D77D19"/>
    <w:rsid w:val="00D85728"/>
    <w:rsid w:val="00D87FBE"/>
    <w:rsid w:val="00D92AFE"/>
    <w:rsid w:val="00D932E0"/>
    <w:rsid w:val="00D95481"/>
    <w:rsid w:val="00DA091F"/>
    <w:rsid w:val="00DC16CF"/>
    <w:rsid w:val="00DC7A13"/>
    <w:rsid w:val="00DD3C70"/>
    <w:rsid w:val="00DE7064"/>
    <w:rsid w:val="00DF02C2"/>
    <w:rsid w:val="00DF2997"/>
    <w:rsid w:val="00E06995"/>
    <w:rsid w:val="00E10BC4"/>
    <w:rsid w:val="00E1345D"/>
    <w:rsid w:val="00E1415D"/>
    <w:rsid w:val="00E213BD"/>
    <w:rsid w:val="00E2786B"/>
    <w:rsid w:val="00E323E9"/>
    <w:rsid w:val="00E32FB6"/>
    <w:rsid w:val="00E33F90"/>
    <w:rsid w:val="00E34018"/>
    <w:rsid w:val="00E437D2"/>
    <w:rsid w:val="00E43BF9"/>
    <w:rsid w:val="00E51930"/>
    <w:rsid w:val="00E55751"/>
    <w:rsid w:val="00E6307F"/>
    <w:rsid w:val="00E67D2A"/>
    <w:rsid w:val="00E72358"/>
    <w:rsid w:val="00E7398E"/>
    <w:rsid w:val="00EA072E"/>
    <w:rsid w:val="00EA2311"/>
    <w:rsid w:val="00EA34A9"/>
    <w:rsid w:val="00EB279A"/>
    <w:rsid w:val="00EB6062"/>
    <w:rsid w:val="00EC7BC3"/>
    <w:rsid w:val="00ED0263"/>
    <w:rsid w:val="00ED7600"/>
    <w:rsid w:val="00EE2ACF"/>
    <w:rsid w:val="00EF6073"/>
    <w:rsid w:val="00EF698B"/>
    <w:rsid w:val="00F1362C"/>
    <w:rsid w:val="00F16F67"/>
    <w:rsid w:val="00F200CB"/>
    <w:rsid w:val="00F35396"/>
    <w:rsid w:val="00F36F66"/>
    <w:rsid w:val="00F414F1"/>
    <w:rsid w:val="00F41C07"/>
    <w:rsid w:val="00F42955"/>
    <w:rsid w:val="00F508B8"/>
    <w:rsid w:val="00F5726E"/>
    <w:rsid w:val="00F61DBC"/>
    <w:rsid w:val="00F63F6A"/>
    <w:rsid w:val="00F72CB1"/>
    <w:rsid w:val="00F74808"/>
    <w:rsid w:val="00F769B4"/>
    <w:rsid w:val="00F77C68"/>
    <w:rsid w:val="00F81DD9"/>
    <w:rsid w:val="00F8215E"/>
    <w:rsid w:val="00F824F5"/>
    <w:rsid w:val="00F8668C"/>
    <w:rsid w:val="00F90FAB"/>
    <w:rsid w:val="00F9374D"/>
    <w:rsid w:val="00F95C55"/>
    <w:rsid w:val="00FB16E2"/>
    <w:rsid w:val="00FC178B"/>
    <w:rsid w:val="00FC1B6A"/>
    <w:rsid w:val="00FC29B9"/>
    <w:rsid w:val="00FC6FD3"/>
    <w:rsid w:val="00FE305C"/>
    <w:rsid w:val="00FE3A9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7F6BAC4"/>
  <w15:chartTrackingRefBased/>
  <w15:docId w15:val="{E6CA002C-48A1-4E0A-A976-512D3208B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ui-provider">
    <w:name w:val="ui-provider"/>
    <w:basedOn w:val="DefaultParagraphFont"/>
    <w:rsid w:val="009657E2"/>
  </w:style>
  <w:style w:type="paragraph" w:styleId="Header">
    <w:name w:val="header"/>
    <w:basedOn w:val="Normal"/>
    <w:link w:val="HeaderChar"/>
    <w:uiPriority w:val="99"/>
    <w:semiHidden/>
    <w:unhideWhenUsed/>
    <w:rsid w:val="00006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6347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06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06347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825BA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1772B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1%20Fukuoka\Templates\TDoc_Template_RAN4%231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RBI5PAMIO524-1616901215-22668</_dlc_DocId>
    <HideFromDelve xmlns="71c5aaf6-e6ce-465b-b873-5148d2a4c105">false</HideFromDelve>
    <_dlc_DocIdUrl xmlns="71c5aaf6-e6ce-465b-b873-5148d2a4c105">
      <Url>https://nokia.sharepoint.com/sites/gxp/_layouts/15/DocIdRedir.aspx?ID=RBI5PAMIO524-1616901215-22668</Url>
      <Description>RBI5PAMIO524-1616901215-22668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E40BAFDE-2D92-4179-8F33-583218727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TDoc_Template_RAN4#111</Template>
  <TotalTime>0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3</cp:revision>
  <dcterms:created xsi:type="dcterms:W3CDTF">2024-05-13T12:15:00Z</dcterms:created>
  <dcterms:modified xsi:type="dcterms:W3CDTF">2024-05-13T15:31:00Z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4e04b0f6-a64e-4b2c-9f7b-15f4d7d0e963</vt:lpwstr>
  </property>
</Properties>
</file>