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55F5C6A8"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847978">
        <w:rPr>
          <w:rFonts w:ascii="Arial" w:eastAsiaTheme="minorEastAsia" w:hAnsi="Arial" w:cs="Arial"/>
          <w:b/>
          <w:sz w:val="24"/>
          <w:szCs w:val="24"/>
          <w:lang w:eastAsia="zh-CN"/>
        </w:rPr>
        <w:t>110bis</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CC3582">
        <w:rPr>
          <w:rFonts w:ascii="Arial" w:eastAsiaTheme="minorEastAsia" w:hAnsi="Arial" w:cs="Arial"/>
          <w:b/>
          <w:sz w:val="24"/>
          <w:szCs w:val="24"/>
          <w:lang w:eastAsia="zh-CN"/>
        </w:rPr>
        <w:t>4</w:t>
      </w:r>
      <w:r w:rsidR="00557B0F">
        <w:rPr>
          <w:rFonts w:ascii="Arial" w:eastAsiaTheme="minorEastAsia" w:hAnsi="Arial" w:cs="Arial"/>
          <w:b/>
          <w:sz w:val="24"/>
          <w:szCs w:val="24"/>
          <w:lang w:eastAsia="zh-CN"/>
        </w:rPr>
        <w:t>04824</w:t>
      </w:r>
    </w:p>
    <w:p w14:paraId="2735E67F" w14:textId="659A5DA2" w:rsidR="003A2B9E" w:rsidRPr="003A2B9E" w:rsidRDefault="00847978" w:rsidP="003A2B9E">
      <w:pPr>
        <w:spacing w:after="120"/>
        <w:ind w:left="1985" w:hanging="1985"/>
        <w:rPr>
          <w:rFonts w:ascii="Arial" w:eastAsiaTheme="minorEastAsia" w:hAnsi="Arial" w:cs="Arial"/>
          <w:b/>
          <w:sz w:val="24"/>
          <w:szCs w:val="24"/>
          <w:lang w:val="en-US" w:eastAsia="zh-CN"/>
        </w:rPr>
      </w:pPr>
      <w:r>
        <w:rPr>
          <w:rFonts w:ascii="Arial" w:hAnsi="Arial"/>
          <w:b/>
          <w:sz w:val="24"/>
          <w:szCs w:val="24"/>
          <w:lang w:eastAsia="zh-CN"/>
        </w:rPr>
        <w:t>Changsha, China, April 12</w:t>
      </w:r>
      <w:r w:rsidRPr="00847978">
        <w:rPr>
          <w:rFonts w:ascii="Arial" w:hAnsi="Arial"/>
          <w:b/>
          <w:sz w:val="24"/>
          <w:szCs w:val="24"/>
          <w:vertAlign w:val="superscript"/>
          <w:lang w:eastAsia="zh-CN"/>
        </w:rPr>
        <w:t>th</w:t>
      </w:r>
      <w:r>
        <w:rPr>
          <w:rFonts w:ascii="Arial" w:hAnsi="Arial"/>
          <w:b/>
          <w:sz w:val="24"/>
          <w:szCs w:val="24"/>
          <w:lang w:eastAsia="zh-CN"/>
        </w:rPr>
        <w:t xml:space="preserve"> – April 19</w:t>
      </w:r>
      <w:r w:rsidRPr="00847978">
        <w:rPr>
          <w:rFonts w:ascii="Arial" w:hAnsi="Arial"/>
          <w:b/>
          <w:sz w:val="24"/>
          <w:szCs w:val="24"/>
          <w:vertAlign w:val="superscript"/>
          <w:lang w:eastAsia="zh-CN"/>
        </w:rPr>
        <w:t>th</w:t>
      </w:r>
      <w:r w:rsidR="00CC3582">
        <w:rPr>
          <w:rFonts w:ascii="Arial" w:hAnsi="Arial"/>
          <w:b/>
          <w:sz w:val="24"/>
          <w:szCs w:val="24"/>
          <w:lang w:eastAsia="zh-CN"/>
        </w:rPr>
        <w:t xml:space="preserve">, </w:t>
      </w:r>
      <w:r w:rsidR="00CC3582" w:rsidRPr="00EF3FF4">
        <w:rPr>
          <w:rFonts w:ascii="Arial" w:hAnsi="Arial"/>
          <w:b/>
          <w:sz w:val="24"/>
          <w:szCs w:val="24"/>
          <w:lang w:eastAsia="zh-CN"/>
        </w:rPr>
        <w:t>202</w:t>
      </w:r>
      <w:r w:rsidR="00CC3582">
        <w:rPr>
          <w:rFonts w:ascii="Arial" w:hAnsi="Arial"/>
          <w:b/>
          <w:sz w:val="24"/>
          <w:szCs w:val="24"/>
          <w:lang w:eastAsia="zh-CN"/>
        </w:rPr>
        <w:t>4</w:t>
      </w:r>
    </w:p>
    <w:p w14:paraId="2637FD31" w14:textId="77777777" w:rsidR="001E0A28" w:rsidRPr="00847978" w:rsidRDefault="001E0A28" w:rsidP="001E0A28">
      <w:pPr>
        <w:spacing w:after="120"/>
        <w:ind w:left="1985" w:hanging="1985"/>
        <w:rPr>
          <w:rFonts w:ascii="Arial" w:eastAsia="MS Mincho" w:hAnsi="Arial" w:cs="Arial"/>
          <w:b/>
          <w:sz w:val="22"/>
          <w:lang w:val="en-US"/>
        </w:rPr>
      </w:pPr>
    </w:p>
    <w:p w14:paraId="282755FA" w14:textId="637A6689"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847978">
        <w:rPr>
          <w:rFonts w:ascii="Arial" w:eastAsiaTheme="minorEastAsia" w:hAnsi="Arial" w:cs="Arial"/>
          <w:color w:val="000000"/>
          <w:sz w:val="22"/>
          <w:lang w:eastAsia="zh-CN"/>
        </w:rPr>
        <w:t>6</w:t>
      </w:r>
      <w:r>
        <w:rPr>
          <w:rFonts w:ascii="Arial" w:eastAsiaTheme="minorEastAsia" w:hAnsi="Arial" w:cs="Arial" w:hint="eastAsia"/>
          <w:color w:val="000000"/>
          <w:sz w:val="22"/>
          <w:lang w:eastAsia="zh-CN"/>
        </w:rPr>
        <w:t>.</w:t>
      </w:r>
      <w:r w:rsidR="00847978">
        <w:rPr>
          <w:rFonts w:ascii="Arial" w:eastAsiaTheme="minorEastAsia" w:hAnsi="Arial" w:cs="Arial"/>
          <w:color w:val="000000"/>
          <w:sz w:val="22"/>
          <w:lang w:eastAsia="zh-CN"/>
        </w:rPr>
        <w:t>8</w:t>
      </w:r>
      <w:r>
        <w:rPr>
          <w:rFonts w:ascii="Arial" w:eastAsiaTheme="minorEastAsia" w:hAnsi="Arial" w:cs="Arial" w:hint="eastAsia"/>
          <w:color w:val="000000"/>
          <w:sz w:val="22"/>
          <w:lang w:eastAsia="zh-CN"/>
        </w:rPr>
        <w:t>.</w:t>
      </w:r>
      <w:r w:rsidR="00847978">
        <w:rPr>
          <w:rFonts w:ascii="Arial" w:eastAsiaTheme="minorEastAsia" w:hAnsi="Arial" w:cs="Arial"/>
          <w:color w:val="000000"/>
          <w:sz w:val="22"/>
          <w:lang w:eastAsia="zh-CN"/>
        </w:rPr>
        <w:t>8</w:t>
      </w:r>
    </w:p>
    <w:p w14:paraId="50D5329D" w14:textId="2D0D53A4" w:rsidR="00915D73" w:rsidRPr="00915D73" w:rsidRDefault="00915D73" w:rsidP="00915D73">
      <w:pPr>
        <w:spacing w:after="120"/>
        <w:ind w:left="1985" w:hanging="1985"/>
        <w:rPr>
          <w:rFonts w:ascii="Arial" w:hAnsi="Arial" w:cs="Arial"/>
          <w:color w:val="000000"/>
          <w:sz w:val="22"/>
          <w:lang w:eastAsia="zh-CN"/>
        </w:rPr>
      </w:pPr>
      <w:r w:rsidRPr="00847978">
        <w:rPr>
          <w:rFonts w:ascii="Arial" w:eastAsia="MS Mincho" w:hAnsi="Arial" w:cs="Arial"/>
          <w:b/>
          <w:sz w:val="22"/>
        </w:rPr>
        <w:t>Source:</w:t>
      </w:r>
      <w:r w:rsidRPr="00847978">
        <w:rPr>
          <w:rFonts w:ascii="Arial" w:eastAsia="MS Mincho" w:hAnsi="Arial" w:cs="Arial"/>
          <w:b/>
          <w:sz w:val="22"/>
        </w:rPr>
        <w:tab/>
      </w:r>
      <w:r w:rsidR="004D737D" w:rsidRPr="00847978">
        <w:rPr>
          <w:rFonts w:ascii="Arial" w:hAnsi="Arial" w:cs="Arial"/>
          <w:color w:val="000000"/>
          <w:sz w:val="22"/>
          <w:lang w:eastAsia="zh-CN"/>
        </w:rPr>
        <w:t>Moderator</w:t>
      </w:r>
      <w:r w:rsidR="00321150" w:rsidRPr="00847978">
        <w:rPr>
          <w:rFonts w:ascii="Arial" w:hAnsi="Arial" w:cs="Arial"/>
          <w:color w:val="000000"/>
          <w:sz w:val="22"/>
          <w:lang w:eastAsia="zh-CN"/>
        </w:rPr>
        <w:t xml:space="preserve"> </w:t>
      </w:r>
      <w:r w:rsidR="004D737D" w:rsidRPr="00847978">
        <w:rPr>
          <w:rFonts w:ascii="Arial" w:hAnsi="Arial" w:cs="Arial"/>
          <w:color w:val="000000"/>
          <w:sz w:val="22"/>
          <w:lang w:eastAsia="zh-CN"/>
        </w:rPr>
        <w:t>(</w:t>
      </w:r>
      <w:r w:rsidR="00847978" w:rsidRPr="00847978">
        <w:rPr>
          <w:rFonts w:ascii="Arial" w:hAnsi="Arial" w:cs="Arial"/>
          <w:color w:val="000000"/>
          <w:sz w:val="22"/>
          <w:lang w:eastAsia="zh-CN"/>
        </w:rPr>
        <w:t>Nokia</w:t>
      </w:r>
      <w:r w:rsidR="004D737D" w:rsidRPr="00847978">
        <w:rPr>
          <w:rFonts w:ascii="Arial" w:hAnsi="Arial" w:cs="Arial"/>
          <w:color w:val="000000"/>
          <w:sz w:val="22"/>
          <w:lang w:eastAsia="zh-CN"/>
        </w:rPr>
        <w:t>)</w:t>
      </w:r>
    </w:p>
    <w:p w14:paraId="1E0389E7" w14:textId="4B301E3F"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B61B4">
        <w:rPr>
          <w:rFonts w:ascii="Arial" w:eastAsiaTheme="minorEastAsia" w:hAnsi="Arial" w:cs="Arial"/>
          <w:color w:val="000000"/>
          <w:sz w:val="22"/>
          <w:lang w:eastAsia="zh-CN"/>
        </w:rPr>
        <w:t>Topic</w:t>
      </w:r>
      <w:r w:rsidR="00484C5D">
        <w:rPr>
          <w:rFonts w:ascii="Arial" w:eastAsiaTheme="minorEastAsia" w:hAnsi="Arial" w:cs="Arial" w:hint="eastAsia"/>
          <w:color w:val="000000"/>
          <w:sz w:val="22"/>
          <w:lang w:eastAsia="zh-CN"/>
        </w:rPr>
        <w:t xml:space="preserve"> summary for </w:t>
      </w:r>
      <w:r w:rsidR="00533159" w:rsidRPr="00533159">
        <w:rPr>
          <w:rFonts w:ascii="Arial" w:eastAsiaTheme="minorEastAsia" w:hAnsi="Arial" w:cs="Arial"/>
          <w:color w:val="000000"/>
          <w:sz w:val="22"/>
          <w:lang w:eastAsia="zh-CN"/>
        </w:rPr>
        <w:t>[</w:t>
      </w:r>
      <w:r w:rsidR="001128E7">
        <w:rPr>
          <w:rFonts w:ascii="Arial" w:eastAsiaTheme="minorEastAsia" w:hAnsi="Arial" w:cs="Arial"/>
          <w:color w:val="000000"/>
          <w:sz w:val="22"/>
          <w:lang w:eastAsia="zh-CN"/>
        </w:rPr>
        <w:t>1</w:t>
      </w:r>
      <w:r w:rsidR="00CC3582">
        <w:rPr>
          <w:rFonts w:ascii="Arial" w:eastAsiaTheme="minorEastAsia" w:hAnsi="Arial" w:cs="Arial"/>
          <w:color w:val="000000"/>
          <w:sz w:val="22"/>
          <w:lang w:eastAsia="zh-CN"/>
        </w:rPr>
        <w:t>10</w:t>
      </w:r>
      <w:r w:rsidR="00847978">
        <w:rPr>
          <w:rFonts w:ascii="Arial" w:eastAsiaTheme="minorEastAsia" w:hAnsi="Arial" w:cs="Arial"/>
          <w:color w:val="000000"/>
          <w:sz w:val="22"/>
          <w:lang w:eastAsia="zh-CN"/>
        </w:rPr>
        <w:t>bis</w:t>
      </w:r>
      <w:r w:rsidR="00533159" w:rsidRPr="00533159">
        <w:rPr>
          <w:rFonts w:ascii="Arial" w:eastAsiaTheme="minorEastAsia" w:hAnsi="Arial" w:cs="Arial"/>
          <w:color w:val="000000"/>
          <w:sz w:val="22"/>
          <w:lang w:eastAsia="zh-CN"/>
        </w:rPr>
        <w:t>][</w:t>
      </w:r>
      <w:r w:rsidR="00847978">
        <w:rPr>
          <w:rFonts w:ascii="Arial" w:eastAsiaTheme="minorEastAsia" w:hAnsi="Arial" w:cs="Arial"/>
          <w:color w:val="000000"/>
          <w:sz w:val="22"/>
          <w:lang w:eastAsia="zh-CN"/>
        </w:rPr>
        <w:t>213</w:t>
      </w:r>
      <w:r w:rsidR="00533159" w:rsidRPr="00533159">
        <w:rPr>
          <w:rFonts w:ascii="Arial" w:eastAsiaTheme="minorEastAsia" w:hAnsi="Arial" w:cs="Arial"/>
          <w:color w:val="000000"/>
          <w:sz w:val="22"/>
          <w:lang w:eastAsia="zh-CN"/>
        </w:rPr>
        <w:t xml:space="preserve">] </w:t>
      </w:r>
      <w:r w:rsidR="00847978" w:rsidRPr="00847978">
        <w:rPr>
          <w:rFonts w:ascii="Arial" w:eastAsiaTheme="minorEastAsia" w:hAnsi="Arial" w:cs="Arial"/>
          <w:color w:val="000000"/>
          <w:sz w:val="22"/>
          <w:lang w:eastAsia="zh-CN"/>
        </w:rPr>
        <w:t>NR_FR1_lessthan_5MHz_BW</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proofErr w:type="spellStart"/>
      <w:r w:rsidRPr="005D7AF8">
        <w:rPr>
          <w:rFonts w:hint="eastAsia"/>
          <w:lang w:eastAsia="ja-JP"/>
        </w:rPr>
        <w:t>Introduction</w:t>
      </w:r>
      <w:proofErr w:type="spellEnd"/>
    </w:p>
    <w:p w14:paraId="1A286333" w14:textId="28215A0A" w:rsidR="00484C5D" w:rsidRPr="004A7544"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 xml:space="preserve">discussion </w:t>
      </w:r>
      <w:r w:rsidR="00442337">
        <w:rPr>
          <w:i/>
          <w:color w:val="0070C0"/>
          <w:lang w:eastAsia="zh-CN"/>
        </w:rPr>
        <w:t xml:space="preserve">(e.g. list of treated agenda items) </w:t>
      </w:r>
      <w:r w:rsidRPr="00484C5D">
        <w:rPr>
          <w:i/>
          <w:color w:val="0070C0"/>
          <w:lang w:eastAsia="zh-CN"/>
        </w:rPr>
        <w:t>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609286E5" w14:textId="7F7B8052" w:rsidR="00E80B52" w:rsidRPr="00847978" w:rsidRDefault="00142BB9" w:rsidP="00805BE8">
      <w:pPr>
        <w:pStyle w:val="Heading1"/>
        <w:rPr>
          <w:lang w:val="en-US" w:eastAsia="ja-JP"/>
        </w:rPr>
      </w:pPr>
      <w:r w:rsidRPr="00847978">
        <w:rPr>
          <w:lang w:val="en-US" w:eastAsia="ja-JP"/>
        </w:rPr>
        <w:t>Topic</w:t>
      </w:r>
      <w:r w:rsidR="00C649BD" w:rsidRPr="00847978">
        <w:rPr>
          <w:lang w:val="en-US" w:eastAsia="ja-JP"/>
        </w:rPr>
        <w:t xml:space="preserve"> </w:t>
      </w:r>
      <w:r w:rsidR="00837458" w:rsidRPr="00847978">
        <w:rPr>
          <w:lang w:val="en-US" w:eastAsia="ja-JP"/>
        </w:rPr>
        <w:t>#1</w:t>
      </w:r>
      <w:r w:rsidR="00C649BD" w:rsidRPr="00847978">
        <w:rPr>
          <w:lang w:val="en-US" w:eastAsia="ja-JP"/>
        </w:rPr>
        <w:t xml:space="preserve">: </w:t>
      </w:r>
      <w:r w:rsidR="00847978" w:rsidRPr="00847978">
        <w:rPr>
          <w:lang w:val="en-US" w:eastAsia="ja-JP"/>
        </w:rPr>
        <w:t>RRM core requirement maintenance</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23"/>
        <w:gridCol w:w="1425"/>
        <w:gridCol w:w="6583"/>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12FD4C09" w14:textId="5BCF8501" w:rsidR="00F53FE2" w:rsidRPr="004A7544" w:rsidRDefault="0009010F" w:rsidP="00805BE8">
            <w:pPr>
              <w:spacing w:before="120" w:after="120"/>
            </w:pPr>
            <w:r w:rsidRPr="0009010F">
              <w:t>R4-2405536</w:t>
            </w:r>
          </w:p>
        </w:tc>
        <w:tc>
          <w:tcPr>
            <w:tcW w:w="1437" w:type="dxa"/>
          </w:tcPr>
          <w:p w14:paraId="1A5AAE84" w14:textId="6C04399A" w:rsidR="00F53FE2" w:rsidRPr="004A7544" w:rsidRDefault="0009010F" w:rsidP="00805BE8">
            <w:pPr>
              <w:spacing w:before="120" w:after="120"/>
            </w:pPr>
            <w:r>
              <w:t>Nokia</w:t>
            </w:r>
          </w:p>
        </w:tc>
        <w:tc>
          <w:tcPr>
            <w:tcW w:w="6772" w:type="dxa"/>
          </w:tcPr>
          <w:p w14:paraId="23E5CF1A" w14:textId="65EB7F92" w:rsidR="005E366A" w:rsidRPr="004A7544" w:rsidRDefault="009415F5" w:rsidP="00805BE8">
            <w:pPr>
              <w:spacing w:before="120" w:after="120"/>
            </w:pPr>
            <w:proofErr w:type="spellStart"/>
            <w:r>
              <w:t>DraftCR</w:t>
            </w:r>
            <w:proofErr w:type="spellEnd"/>
          </w:p>
        </w:tc>
      </w:tr>
      <w:tr w:rsidR="00C7534A" w14:paraId="419F7C6A" w14:textId="77777777" w:rsidTr="00805BE8">
        <w:trPr>
          <w:trHeight w:val="468"/>
        </w:trPr>
        <w:tc>
          <w:tcPr>
            <w:tcW w:w="1648" w:type="dxa"/>
          </w:tcPr>
          <w:p w14:paraId="7681F87B" w14:textId="177DDF29" w:rsidR="00C7534A" w:rsidRPr="0009010F" w:rsidRDefault="009415F5" w:rsidP="00805BE8">
            <w:pPr>
              <w:spacing w:before="120" w:after="120"/>
            </w:pPr>
            <w:r w:rsidRPr="009415F5">
              <w:t>R4-2405537</w:t>
            </w:r>
          </w:p>
        </w:tc>
        <w:tc>
          <w:tcPr>
            <w:tcW w:w="1437" w:type="dxa"/>
          </w:tcPr>
          <w:p w14:paraId="732670B4" w14:textId="4F67A901" w:rsidR="00C7534A" w:rsidRDefault="009415F5" w:rsidP="00805BE8">
            <w:pPr>
              <w:spacing w:before="120" w:after="120"/>
            </w:pPr>
            <w:r>
              <w:t>Nokia</w:t>
            </w:r>
          </w:p>
        </w:tc>
        <w:tc>
          <w:tcPr>
            <w:tcW w:w="6772" w:type="dxa"/>
          </w:tcPr>
          <w:p w14:paraId="402F3CEE" w14:textId="77777777" w:rsidR="00660786" w:rsidRPr="00660786" w:rsidRDefault="00660786" w:rsidP="00660786">
            <w:pPr>
              <w:spacing w:before="120" w:after="120"/>
            </w:pPr>
            <w:r w:rsidRPr="00660786">
              <w:t xml:space="preserve">Proposal 1: For unknown intra-frequency scenarios, include the additional SSB samples for SIB and MIB reading due to PBCH puncturing as part of T∆ instead of </w:t>
            </w:r>
            <w:proofErr w:type="spellStart"/>
            <w:r w:rsidRPr="00660786">
              <w:t>Tsearch</w:t>
            </w:r>
            <w:proofErr w:type="spellEnd"/>
            <w:r w:rsidRPr="00660786">
              <w:t>.</w:t>
            </w:r>
          </w:p>
          <w:p w14:paraId="6F413B78" w14:textId="77777777" w:rsidR="00660786" w:rsidRPr="00660786" w:rsidRDefault="00660786" w:rsidP="00660786">
            <w:pPr>
              <w:spacing w:before="120" w:after="120"/>
            </w:pPr>
            <w:r w:rsidRPr="00660786">
              <w:t xml:space="preserve">Proposal 2: RAN4 to discuss if extra time for SIB / MIB reading is added to the known </w:t>
            </w:r>
            <w:proofErr w:type="gramStart"/>
            <w:r w:rsidRPr="00660786">
              <w:t>case</w:t>
            </w:r>
            <w:proofErr w:type="gramEnd"/>
          </w:p>
          <w:p w14:paraId="2F93C66B" w14:textId="34934F99" w:rsidR="00660786" w:rsidRDefault="00660786" w:rsidP="00660786">
            <w:pPr>
              <w:spacing w:before="120" w:after="120"/>
            </w:pPr>
            <w:r w:rsidRPr="00660786">
              <w:t>Proposal 3: Use applicability rule agreed in the 110 meeting.</w:t>
            </w:r>
          </w:p>
          <w:p w14:paraId="24BEAA7E" w14:textId="6151A4D9" w:rsidR="00C7534A" w:rsidRDefault="00C7534A" w:rsidP="009415F5">
            <w:pPr>
              <w:spacing w:before="120" w:after="120"/>
            </w:pPr>
          </w:p>
        </w:tc>
      </w:tr>
      <w:tr w:rsidR="00DD56C6" w14:paraId="529EF8AE" w14:textId="77777777" w:rsidTr="00805BE8">
        <w:trPr>
          <w:trHeight w:val="468"/>
        </w:trPr>
        <w:tc>
          <w:tcPr>
            <w:tcW w:w="1648" w:type="dxa"/>
          </w:tcPr>
          <w:p w14:paraId="008BDB4F" w14:textId="061C84E9" w:rsidR="00DD56C6" w:rsidRPr="009415F5" w:rsidRDefault="00DD56C6" w:rsidP="00805BE8">
            <w:pPr>
              <w:spacing w:before="120" w:after="120"/>
            </w:pPr>
            <w:r w:rsidRPr="00DD56C6">
              <w:t>R4-2405572</w:t>
            </w:r>
          </w:p>
        </w:tc>
        <w:tc>
          <w:tcPr>
            <w:tcW w:w="1437" w:type="dxa"/>
          </w:tcPr>
          <w:p w14:paraId="10690552" w14:textId="3D735CB6" w:rsidR="00DD56C6" w:rsidRDefault="00DD56C6" w:rsidP="00805BE8">
            <w:pPr>
              <w:spacing w:before="120" w:after="120"/>
            </w:pPr>
            <w:r>
              <w:t>Huawei</w:t>
            </w:r>
          </w:p>
        </w:tc>
        <w:tc>
          <w:tcPr>
            <w:tcW w:w="6772" w:type="dxa"/>
          </w:tcPr>
          <w:p w14:paraId="463AFF4E" w14:textId="4C184FB8" w:rsidR="006534F4" w:rsidRDefault="006534F4" w:rsidP="00DD56C6">
            <w:pPr>
              <w:spacing w:before="120" w:after="120"/>
            </w:pPr>
            <w:r w:rsidRPr="006534F4">
              <w:t xml:space="preserve">Proposal 1: For HO requirements, include the additional SSB samples for SBI and MIB reading due to PBCH puncturing as part of T∆ instead of </w:t>
            </w:r>
            <w:proofErr w:type="spellStart"/>
            <w:r w:rsidRPr="006534F4">
              <w:t>Tsearch</w:t>
            </w:r>
            <w:proofErr w:type="spellEnd"/>
            <w:r w:rsidRPr="006534F4">
              <w:t>.</w:t>
            </w:r>
          </w:p>
          <w:p w14:paraId="27FDE74B" w14:textId="7FE0A6D2" w:rsidR="00DD56C6" w:rsidRDefault="00DD56C6" w:rsidP="00DD56C6">
            <w:pPr>
              <w:spacing w:before="120" w:after="120"/>
            </w:pPr>
          </w:p>
        </w:tc>
      </w:tr>
      <w:tr w:rsidR="00DD56C6" w14:paraId="73318296" w14:textId="77777777" w:rsidTr="00805BE8">
        <w:trPr>
          <w:trHeight w:val="468"/>
        </w:trPr>
        <w:tc>
          <w:tcPr>
            <w:tcW w:w="1648" w:type="dxa"/>
          </w:tcPr>
          <w:p w14:paraId="5A6F4143" w14:textId="34BD822E" w:rsidR="00DD56C6" w:rsidRPr="00DD56C6" w:rsidRDefault="009D70C3" w:rsidP="00805BE8">
            <w:pPr>
              <w:spacing w:before="120" w:after="120"/>
            </w:pPr>
            <w:r w:rsidRPr="009D70C3">
              <w:t>R4-2405573</w:t>
            </w:r>
          </w:p>
        </w:tc>
        <w:tc>
          <w:tcPr>
            <w:tcW w:w="1437" w:type="dxa"/>
          </w:tcPr>
          <w:p w14:paraId="7927879F" w14:textId="6A4C812F" w:rsidR="00DD56C6" w:rsidRDefault="009D70C3" w:rsidP="00805BE8">
            <w:pPr>
              <w:spacing w:before="120" w:after="120"/>
            </w:pPr>
            <w:r>
              <w:t>Huawei</w:t>
            </w:r>
          </w:p>
        </w:tc>
        <w:tc>
          <w:tcPr>
            <w:tcW w:w="6772" w:type="dxa"/>
          </w:tcPr>
          <w:p w14:paraId="7C8AC842" w14:textId="451B1FEB" w:rsidR="00DD56C6" w:rsidRDefault="009D70C3" w:rsidP="00DD56C6">
            <w:pPr>
              <w:spacing w:before="120" w:after="120"/>
            </w:pPr>
            <w:proofErr w:type="spellStart"/>
            <w:r>
              <w:t>DraftCR</w:t>
            </w:r>
            <w:proofErr w:type="spellEnd"/>
          </w:p>
        </w:tc>
      </w:tr>
      <w:tr w:rsidR="009D70C3" w14:paraId="2057C3D0" w14:textId="77777777" w:rsidTr="00805BE8">
        <w:trPr>
          <w:trHeight w:val="468"/>
        </w:trPr>
        <w:tc>
          <w:tcPr>
            <w:tcW w:w="1648" w:type="dxa"/>
          </w:tcPr>
          <w:p w14:paraId="33DC9DAC" w14:textId="41C8D496" w:rsidR="009D70C3" w:rsidRPr="009D70C3" w:rsidRDefault="009D70C3" w:rsidP="00805BE8">
            <w:pPr>
              <w:spacing w:before="120" w:after="120"/>
            </w:pPr>
            <w:r w:rsidRPr="009D70C3">
              <w:t>R4-2405774</w:t>
            </w:r>
          </w:p>
        </w:tc>
        <w:tc>
          <w:tcPr>
            <w:tcW w:w="1437" w:type="dxa"/>
          </w:tcPr>
          <w:p w14:paraId="31998CB4" w14:textId="69DD4993" w:rsidR="009D70C3" w:rsidRDefault="009D70C3" w:rsidP="00805BE8">
            <w:pPr>
              <w:spacing w:before="120" w:after="120"/>
            </w:pPr>
            <w:r>
              <w:t>Ericsson</w:t>
            </w:r>
          </w:p>
        </w:tc>
        <w:tc>
          <w:tcPr>
            <w:tcW w:w="6772" w:type="dxa"/>
          </w:tcPr>
          <w:p w14:paraId="176EC805" w14:textId="44A315A5" w:rsidR="00AE32AB" w:rsidRPr="00AE32AB" w:rsidRDefault="00AE32AB" w:rsidP="00AE32AB">
            <w:pPr>
              <w:spacing w:before="120" w:after="120"/>
            </w:pPr>
            <w:r w:rsidRPr="00AE32AB">
              <w:t xml:space="preserve">Proposal 1: RAN4 to agree on one of the following options for correcting the HO </w:t>
            </w:r>
            <w:proofErr w:type="gramStart"/>
            <w:r w:rsidRPr="00AE32AB">
              <w:t>requirements</w:t>
            </w:r>
            <w:proofErr w:type="gramEnd"/>
          </w:p>
          <w:p w14:paraId="0FFC2017" w14:textId="0263407F" w:rsidR="00AE32AB" w:rsidRPr="00AE32AB" w:rsidRDefault="00AE32AB" w:rsidP="009803D9">
            <w:pPr>
              <w:spacing w:before="120" w:after="120"/>
              <w:ind w:left="284"/>
            </w:pPr>
            <w:r w:rsidRPr="00AE32AB">
              <w:t>a.</w:t>
            </w:r>
            <w:r w:rsidR="009803D9">
              <w:t xml:space="preserve"> </w:t>
            </w:r>
            <w:r w:rsidRPr="00AE32AB">
              <w:t xml:space="preserve">Agree on the explicit assumption that in which stage UE performs SBI and MIB reading (i.e., during cell search or fine time tracking) </w:t>
            </w:r>
          </w:p>
          <w:p w14:paraId="741303A1" w14:textId="0EB20935" w:rsidR="00AE32AB" w:rsidRDefault="00AE32AB" w:rsidP="009803D9">
            <w:pPr>
              <w:spacing w:before="120" w:after="120"/>
              <w:ind w:left="284"/>
            </w:pPr>
            <w:r w:rsidRPr="00AE32AB">
              <w:t>b.</w:t>
            </w:r>
            <w:r w:rsidR="009803D9">
              <w:t xml:space="preserve"> </w:t>
            </w:r>
            <w:r w:rsidRPr="00AE32AB">
              <w:t xml:space="preserve">Define additional delay in the </w:t>
            </w:r>
            <w:proofErr w:type="spellStart"/>
            <w:r w:rsidRPr="00AE32AB">
              <w:t>Tinterrupt</w:t>
            </w:r>
            <w:proofErr w:type="spellEnd"/>
            <w:r w:rsidRPr="00AE32AB">
              <w:t xml:space="preserve"> without explicitly saying which stage UE performs SBI and MIB reading.</w:t>
            </w:r>
          </w:p>
          <w:p w14:paraId="6AB79839" w14:textId="4DEA3C53" w:rsidR="009D70C3" w:rsidRDefault="009D70C3" w:rsidP="009D70C3">
            <w:pPr>
              <w:spacing w:before="120" w:after="120"/>
            </w:pPr>
          </w:p>
        </w:tc>
      </w:tr>
      <w:tr w:rsidR="009D70C3" w14:paraId="63EBCDFB" w14:textId="77777777" w:rsidTr="00805BE8">
        <w:trPr>
          <w:trHeight w:val="468"/>
        </w:trPr>
        <w:tc>
          <w:tcPr>
            <w:tcW w:w="1648" w:type="dxa"/>
          </w:tcPr>
          <w:p w14:paraId="041EBF6F" w14:textId="53C638C9" w:rsidR="009D70C3" w:rsidRPr="009D70C3" w:rsidRDefault="00F9304A" w:rsidP="00805BE8">
            <w:pPr>
              <w:spacing w:before="120" w:after="120"/>
            </w:pPr>
            <w:r w:rsidRPr="00F9304A">
              <w:lastRenderedPageBreak/>
              <w:t>R4-2405775</w:t>
            </w:r>
          </w:p>
        </w:tc>
        <w:tc>
          <w:tcPr>
            <w:tcW w:w="1437" w:type="dxa"/>
          </w:tcPr>
          <w:p w14:paraId="2AA2B129" w14:textId="7FC3A861" w:rsidR="009D70C3" w:rsidRDefault="00F9304A" w:rsidP="00805BE8">
            <w:pPr>
              <w:spacing w:before="120" w:after="120"/>
            </w:pPr>
            <w:r>
              <w:t>Ericsson</w:t>
            </w:r>
          </w:p>
        </w:tc>
        <w:tc>
          <w:tcPr>
            <w:tcW w:w="6772" w:type="dxa"/>
          </w:tcPr>
          <w:p w14:paraId="3E732F56" w14:textId="3EB97725" w:rsidR="009D70C3" w:rsidRDefault="00F9304A" w:rsidP="009D70C3">
            <w:pPr>
              <w:spacing w:before="120" w:after="120"/>
            </w:pPr>
            <w:proofErr w:type="spellStart"/>
            <w:r>
              <w:t>DraftCR</w:t>
            </w:r>
            <w:proofErr w:type="spellEnd"/>
          </w:p>
        </w:tc>
      </w:tr>
      <w:tr w:rsidR="00F9304A" w14:paraId="5371ADBB" w14:textId="77777777" w:rsidTr="00805BE8">
        <w:trPr>
          <w:trHeight w:val="468"/>
        </w:trPr>
        <w:tc>
          <w:tcPr>
            <w:tcW w:w="1648" w:type="dxa"/>
          </w:tcPr>
          <w:p w14:paraId="2A517AFB" w14:textId="31C55B14" w:rsidR="00F9304A" w:rsidRPr="00F9304A" w:rsidRDefault="00F9304A" w:rsidP="00805BE8">
            <w:pPr>
              <w:spacing w:before="120" w:after="120"/>
            </w:pPr>
            <w:r w:rsidRPr="00F9304A">
              <w:t>R4-2405938</w:t>
            </w:r>
          </w:p>
        </w:tc>
        <w:tc>
          <w:tcPr>
            <w:tcW w:w="1437" w:type="dxa"/>
          </w:tcPr>
          <w:p w14:paraId="12E7B7CB" w14:textId="72EFCEB9" w:rsidR="00F9304A" w:rsidRDefault="00F9304A" w:rsidP="00805BE8">
            <w:pPr>
              <w:spacing w:before="120" w:after="120"/>
            </w:pPr>
            <w:r>
              <w:t>Qualcomm</w:t>
            </w:r>
          </w:p>
        </w:tc>
        <w:tc>
          <w:tcPr>
            <w:tcW w:w="6772" w:type="dxa"/>
          </w:tcPr>
          <w:p w14:paraId="5ECFE900" w14:textId="77777777" w:rsidR="007275FA" w:rsidRPr="007275FA" w:rsidRDefault="007275FA" w:rsidP="007275FA">
            <w:pPr>
              <w:spacing w:before="120" w:after="120"/>
            </w:pPr>
            <w:r w:rsidRPr="007275FA">
              <w:t xml:space="preserve">Observation 1: RAN4 agreed to not extend cell identification delays in RRC connection re-establishment delay and RRC release with re-direction delays, </w:t>
            </w:r>
            <w:proofErr w:type="gramStart"/>
            <w:r w:rsidRPr="007275FA">
              <w:t>assuming that</w:t>
            </w:r>
            <w:proofErr w:type="gramEnd"/>
            <w:r w:rsidRPr="007275FA">
              <w:t xml:space="preserve"> PBCH decoding delay is considered a part of TSI-NR.</w:t>
            </w:r>
          </w:p>
          <w:p w14:paraId="692A88BA" w14:textId="77777777" w:rsidR="007275FA" w:rsidRPr="007275FA" w:rsidRDefault="007275FA" w:rsidP="007275FA">
            <w:pPr>
              <w:spacing w:before="120" w:after="120"/>
            </w:pPr>
            <w:r w:rsidRPr="007275FA">
              <w:t>Observation 2: TSI-NR only accounts for the time needed to decode SIB and not the time needed to decode MIB which is transmitted via PBCH.</w:t>
            </w:r>
          </w:p>
          <w:p w14:paraId="1FCC3EB5" w14:textId="77777777" w:rsidR="007275FA" w:rsidRPr="007275FA" w:rsidRDefault="007275FA" w:rsidP="007275FA">
            <w:pPr>
              <w:spacing w:before="120" w:after="120"/>
            </w:pPr>
            <w:r w:rsidRPr="007275FA">
              <w:t xml:space="preserve">Proposal 1: Extend the cell-identification delays to account for PBCH decoding time needed for 12 PRB SSB </w:t>
            </w:r>
            <w:proofErr w:type="gramStart"/>
            <w:r w:rsidRPr="007275FA">
              <w:t>in  the</w:t>
            </w:r>
            <w:proofErr w:type="gramEnd"/>
            <w:r w:rsidRPr="007275FA">
              <w:t xml:space="preserve"> following requirements:</w:t>
            </w:r>
          </w:p>
          <w:p w14:paraId="798E783F" w14:textId="77777777" w:rsidR="007275FA" w:rsidRPr="007275FA" w:rsidRDefault="007275FA" w:rsidP="007275FA">
            <w:pPr>
              <w:spacing w:before="120" w:after="120"/>
            </w:pPr>
            <w:r w:rsidRPr="007275FA">
              <w:t>1.</w:t>
            </w:r>
            <w:r w:rsidRPr="007275FA">
              <w:tab/>
              <w:t>Time to identify target NR cell for RRC connection re-establishment to NR intra-frequency cell (Table 6.2.1.2.1-1)</w:t>
            </w:r>
          </w:p>
          <w:p w14:paraId="69A80890" w14:textId="77777777" w:rsidR="007275FA" w:rsidRPr="007275FA" w:rsidRDefault="007275FA" w:rsidP="007275FA">
            <w:pPr>
              <w:spacing w:before="120" w:after="120"/>
            </w:pPr>
            <w:r w:rsidRPr="007275FA">
              <w:t>2.</w:t>
            </w:r>
            <w:r w:rsidRPr="007275FA">
              <w:tab/>
              <w:t>Time to identify target NR cell for RRC connection re-establishment to NR inter-frequency cell (Table 6.2.1.2.1-2)</w:t>
            </w:r>
          </w:p>
          <w:p w14:paraId="6E5D69EE" w14:textId="77777777" w:rsidR="007275FA" w:rsidRPr="007275FA" w:rsidRDefault="007275FA" w:rsidP="007275FA">
            <w:pPr>
              <w:spacing w:before="120" w:after="120"/>
            </w:pPr>
            <w:r w:rsidRPr="007275FA">
              <w:t>3.</w:t>
            </w:r>
            <w:r w:rsidRPr="007275FA">
              <w:tab/>
              <w:t>Time to identify an unknown target NR inter-frequency cell for RRC connection release with re-direction, (Table 6.2.3.2.1-1)</w:t>
            </w:r>
          </w:p>
          <w:p w14:paraId="286E2FC8" w14:textId="77777777" w:rsidR="007275FA" w:rsidRPr="007275FA" w:rsidRDefault="007275FA" w:rsidP="007275FA">
            <w:pPr>
              <w:spacing w:before="120" w:after="120"/>
            </w:pPr>
            <w:r w:rsidRPr="007275FA">
              <w:t>Proposal 2: Time to identify target NR cell for RRC connection re-establishment and RRC connection release with re-direction shall be extended by 2xTSMTC for the unknown inter-frequency cell and by 3xTSMTC for the unknown intra-frequency cell, based on the</w:t>
            </w:r>
            <w:r w:rsidRPr="007275FA">
              <w:rPr>
                <w:rFonts w:hint="eastAsia"/>
              </w:rPr>
              <w:t xml:space="preserve"> target cell side condition of Es/</w:t>
            </w:r>
            <w:proofErr w:type="spellStart"/>
            <w:r w:rsidRPr="007275FA">
              <w:rPr>
                <w:rFonts w:hint="eastAsia"/>
              </w:rPr>
              <w:t>Iot</w:t>
            </w:r>
            <w:proofErr w:type="spellEnd"/>
            <w:r w:rsidRPr="007275FA">
              <w:rPr>
                <w:rFonts w:hint="eastAsia"/>
              </w:rPr>
              <w:t>≥</w:t>
            </w:r>
            <w:r w:rsidRPr="007275FA">
              <w:rPr>
                <w:rFonts w:hint="eastAsia"/>
              </w:rPr>
              <w:t>-4 dB for inter-frequency target cell and Es/</w:t>
            </w:r>
            <w:proofErr w:type="spellStart"/>
            <w:r w:rsidRPr="007275FA">
              <w:rPr>
                <w:rFonts w:hint="eastAsia"/>
              </w:rPr>
              <w:t>Iot</w:t>
            </w:r>
            <w:proofErr w:type="spellEnd"/>
            <w:r w:rsidRPr="007275FA">
              <w:rPr>
                <w:rFonts w:hint="eastAsia"/>
              </w:rPr>
              <w:t>≥</w:t>
            </w:r>
            <w:r w:rsidRPr="007275FA">
              <w:rPr>
                <w:rFonts w:hint="eastAsia"/>
              </w:rPr>
              <w:t>-6 dB for intra-frequency target cell.</w:t>
            </w:r>
          </w:p>
          <w:p w14:paraId="262BD7A3" w14:textId="77777777" w:rsidR="007275FA" w:rsidRPr="007275FA" w:rsidRDefault="007275FA" w:rsidP="007275FA">
            <w:pPr>
              <w:spacing w:before="120" w:after="120"/>
            </w:pPr>
            <w:r w:rsidRPr="007275FA">
              <w:t xml:space="preserve">Observation 3: During cell reselection procedures, the UE needs to decode PBCH of the target cell </w:t>
            </w:r>
            <w:proofErr w:type="gramStart"/>
            <w:r w:rsidRPr="007275FA">
              <w:t>in order to</w:t>
            </w:r>
            <w:proofErr w:type="gramEnd"/>
            <w:r w:rsidRPr="007275FA">
              <w:t xml:space="preserve"> decode MIB which is needed to </w:t>
            </w:r>
            <w:proofErr w:type="spellStart"/>
            <w:r w:rsidRPr="007275FA">
              <w:t>recive</w:t>
            </w:r>
            <w:proofErr w:type="spellEnd"/>
            <w:r w:rsidRPr="007275FA">
              <w:t xml:space="preserve"> system information (SIB1/2/3/4) which indicate various parameters of the target cell needed for cell-reselection criteria evaluation.</w:t>
            </w:r>
          </w:p>
          <w:p w14:paraId="5E829A98" w14:textId="7AFC42BB" w:rsidR="00F9304A" w:rsidRDefault="007275FA" w:rsidP="007275FA">
            <w:pPr>
              <w:spacing w:before="120" w:after="120"/>
            </w:pPr>
            <w:r w:rsidRPr="007275FA">
              <w:t xml:space="preserve">Proposal 3: Extend the </w:t>
            </w:r>
            <w:proofErr w:type="spellStart"/>
            <w:r w:rsidRPr="007275FA">
              <w:t>Tdetect</w:t>
            </w:r>
            <w:proofErr w:type="spellEnd"/>
            <w:r w:rsidRPr="007275FA">
              <w:t xml:space="preserve"> requirements in intra-frequency and inter-frequency cell reselection delays for a target cell with 12 PRB SSB by 2 DRX cycles.</w:t>
            </w:r>
          </w:p>
        </w:tc>
      </w:tr>
    </w:tbl>
    <w:p w14:paraId="3E29E2AF" w14:textId="77777777" w:rsidR="00484C5D" w:rsidRPr="004A7544" w:rsidRDefault="00484C5D" w:rsidP="005B4802"/>
    <w:p w14:paraId="67EA3547" w14:textId="407DC46C" w:rsidR="00484C5D" w:rsidRPr="004A7544" w:rsidRDefault="00837458" w:rsidP="00B831AE">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rsidR="00DC2500">
        <w:t xml:space="preserve"> </w:t>
      </w:r>
      <w:proofErr w:type="spellStart"/>
      <w:r w:rsidR="00DC2500">
        <w:t>summary</w:t>
      </w:r>
      <w:proofErr w:type="spellEnd"/>
    </w:p>
    <w:p w14:paraId="2C85179F" w14:textId="5B689F88" w:rsidR="003418CB" w:rsidRDefault="00CE7CFD" w:rsidP="005B4802">
      <w:pPr>
        <w:rPr>
          <w:iCs/>
        </w:rPr>
      </w:pPr>
      <w:r w:rsidRPr="00CE5099">
        <w:rPr>
          <w:iCs/>
        </w:rPr>
        <w:t>Last meeting RAN4 agreed the WF R4-240</w:t>
      </w:r>
      <w:r w:rsidR="00CE5099" w:rsidRPr="00CE5099">
        <w:rPr>
          <w:iCs/>
        </w:rPr>
        <w:t>3487</w:t>
      </w:r>
      <w:r w:rsidR="003418CB" w:rsidRPr="00CE5099">
        <w:rPr>
          <w:rFonts w:hint="eastAsia"/>
          <w:iCs/>
        </w:rPr>
        <w:t>.</w:t>
      </w:r>
      <w:r w:rsidR="00CE5099">
        <w:rPr>
          <w:iCs/>
        </w:rPr>
        <w:t xml:space="preserve"> Listed as open issues for further discussion was:</w:t>
      </w:r>
    </w:p>
    <w:p w14:paraId="0B80844B" w14:textId="77777777" w:rsidR="00CE5099" w:rsidRDefault="00CE5099" w:rsidP="00CE5099">
      <w:pPr>
        <w:rPr>
          <w:b/>
          <w:sz w:val="21"/>
          <w:szCs w:val="21"/>
          <w:lang w:eastAsia="ko-KR"/>
        </w:rPr>
      </w:pPr>
      <w:r w:rsidRPr="00684C28">
        <w:rPr>
          <w:b/>
          <w:sz w:val="21"/>
          <w:szCs w:val="21"/>
          <w:lang w:eastAsia="ko-KR"/>
        </w:rPr>
        <w:t xml:space="preserve">Issue 1-5: Correction to HO </w:t>
      </w:r>
      <w:proofErr w:type="gramStart"/>
      <w:r w:rsidRPr="00684C28">
        <w:rPr>
          <w:b/>
          <w:sz w:val="21"/>
          <w:szCs w:val="21"/>
          <w:lang w:eastAsia="ko-KR"/>
        </w:rPr>
        <w:t>requirements</w:t>
      </w:r>
      <w:proofErr w:type="gramEnd"/>
    </w:p>
    <w:p w14:paraId="5C5FF55B" w14:textId="77777777" w:rsidR="00CE5099" w:rsidRPr="00684C28" w:rsidRDefault="00CE5099" w:rsidP="00CE5099">
      <w:pPr>
        <w:rPr>
          <w:lang w:eastAsia="zh-CN"/>
        </w:rPr>
      </w:pPr>
      <w:r>
        <w:rPr>
          <w:b/>
          <w:sz w:val="21"/>
          <w:szCs w:val="21"/>
          <w:lang w:eastAsia="ko-KR"/>
        </w:rPr>
        <w:t>Way Forward:</w:t>
      </w:r>
    </w:p>
    <w:p w14:paraId="6854822B" w14:textId="77777777" w:rsidR="00CE5099" w:rsidRPr="00684C28" w:rsidRDefault="00CE5099" w:rsidP="00CE5099">
      <w:pPr>
        <w:pStyle w:val="B1"/>
        <w:rPr>
          <w:lang w:val="en-US" w:eastAsia="zh-CN"/>
        </w:rPr>
      </w:pPr>
      <w:r>
        <w:rPr>
          <w:lang w:eastAsia="zh-CN"/>
        </w:rPr>
        <w:t>-</w:t>
      </w:r>
      <w:r>
        <w:rPr>
          <w:lang w:eastAsia="zh-CN"/>
        </w:rPr>
        <w:tab/>
        <w:t xml:space="preserve">Option 1: </w:t>
      </w:r>
      <w:r w:rsidRPr="00684C28">
        <w:rPr>
          <w:lang w:eastAsia="zh-CN"/>
        </w:rPr>
        <w:t xml:space="preserve">For HO requirements, include the additional SSB samples for SBI and MIB reading due to PBCH puncturing as part of T∆ instead of </w:t>
      </w:r>
      <w:proofErr w:type="spellStart"/>
      <w:r w:rsidRPr="00684C28">
        <w:rPr>
          <w:lang w:eastAsia="zh-CN"/>
        </w:rPr>
        <w:t>Tsearch</w:t>
      </w:r>
      <w:proofErr w:type="spellEnd"/>
      <w:r w:rsidRPr="00684C28">
        <w:rPr>
          <w:lang w:eastAsia="zh-CN"/>
        </w:rPr>
        <w:t>.</w:t>
      </w:r>
    </w:p>
    <w:p w14:paraId="0D128ADC" w14:textId="77777777" w:rsidR="00CE5099" w:rsidRDefault="00CE5099" w:rsidP="00CE5099">
      <w:pPr>
        <w:pStyle w:val="B1"/>
        <w:rPr>
          <w:lang w:eastAsia="zh-CN"/>
        </w:rPr>
      </w:pPr>
      <w:r>
        <w:rPr>
          <w:lang w:eastAsia="zh-CN"/>
        </w:rPr>
        <w:t>-</w:t>
      </w:r>
      <w:r>
        <w:rPr>
          <w:lang w:eastAsia="zh-CN"/>
        </w:rPr>
        <w:tab/>
        <w:t>Option 2: Keep the current</w:t>
      </w:r>
    </w:p>
    <w:p w14:paraId="791FC2C3" w14:textId="77777777" w:rsidR="0008447E" w:rsidRPr="00684C28" w:rsidRDefault="0008447E" w:rsidP="0008447E">
      <w:pPr>
        <w:pStyle w:val="B1"/>
        <w:ind w:left="284"/>
        <w:rPr>
          <w:b/>
          <w:sz w:val="21"/>
          <w:szCs w:val="21"/>
          <w:lang w:eastAsia="ko-KR"/>
        </w:rPr>
      </w:pPr>
      <w:r w:rsidRPr="00684C28">
        <w:rPr>
          <w:b/>
          <w:sz w:val="21"/>
          <w:szCs w:val="21"/>
          <w:lang w:eastAsia="ko-KR"/>
        </w:rPr>
        <w:t xml:space="preserve">Issue 1-6: Clarify the line in </w:t>
      </w:r>
      <w:proofErr w:type="gramStart"/>
      <w:r w:rsidRPr="00684C28">
        <w:rPr>
          <w:b/>
          <w:sz w:val="21"/>
          <w:szCs w:val="21"/>
          <w:lang w:eastAsia="ko-KR"/>
        </w:rPr>
        <w:t>yellow</w:t>
      </w:r>
      <w:proofErr w:type="gramEnd"/>
    </w:p>
    <w:p w14:paraId="527FA70E" w14:textId="77777777" w:rsidR="0008447E" w:rsidRPr="0058129C" w:rsidRDefault="0008447E" w:rsidP="0008447E">
      <w:pPr>
        <w:pStyle w:val="B1"/>
        <w:ind w:left="284"/>
        <w:rPr>
          <w:b/>
          <w:bCs/>
          <w:lang w:eastAsia="zh-CN"/>
        </w:rPr>
      </w:pPr>
      <w:r w:rsidRPr="0058129C">
        <w:rPr>
          <w:b/>
          <w:bCs/>
          <w:lang w:eastAsia="zh-CN"/>
        </w:rPr>
        <w:t>Agreement:</w:t>
      </w:r>
    </w:p>
    <w:tbl>
      <w:tblPr>
        <w:tblW w:w="4267"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311"/>
        <w:gridCol w:w="2165"/>
        <w:gridCol w:w="2165"/>
        <w:gridCol w:w="1578"/>
      </w:tblGrid>
      <w:tr w:rsidR="0008447E" w:rsidRPr="0058129C" w14:paraId="29449CD8" w14:textId="77777777" w:rsidTr="0026146F">
        <w:trPr>
          <w:jc w:val="center"/>
        </w:trPr>
        <w:tc>
          <w:tcPr>
            <w:tcW w:w="1406" w:type="pct"/>
            <w:shd w:val="clear" w:color="auto" w:fill="auto"/>
            <w:vAlign w:val="center"/>
          </w:tcPr>
          <w:p w14:paraId="06389370" w14:textId="77777777" w:rsidR="0008447E" w:rsidRPr="0058129C" w:rsidRDefault="0008447E" w:rsidP="0026146F">
            <w:pPr>
              <w:keepNext/>
              <w:keepLines/>
              <w:spacing w:after="0"/>
              <w:jc w:val="center"/>
              <w:rPr>
                <w:rFonts w:ascii="Arial" w:hAnsi="Arial"/>
                <w:b/>
                <w:sz w:val="18"/>
              </w:rPr>
            </w:pPr>
            <w:r w:rsidRPr="0058129C">
              <w:rPr>
                <w:rFonts w:ascii="Arial" w:hAnsi="Arial"/>
                <w:b/>
                <w:sz w:val="18"/>
              </w:rPr>
              <w:t>Channel BW</w:t>
            </w:r>
          </w:p>
        </w:tc>
        <w:tc>
          <w:tcPr>
            <w:tcW w:w="2634" w:type="pct"/>
            <w:gridSpan w:val="2"/>
            <w:shd w:val="clear" w:color="auto" w:fill="auto"/>
            <w:vAlign w:val="center"/>
          </w:tcPr>
          <w:p w14:paraId="437CF0E0" w14:textId="77777777" w:rsidR="0008447E" w:rsidRPr="0058129C" w:rsidRDefault="0008447E" w:rsidP="0026146F">
            <w:pPr>
              <w:keepNext/>
              <w:keepLines/>
              <w:spacing w:after="0"/>
              <w:jc w:val="center"/>
              <w:rPr>
                <w:rFonts w:ascii="Arial" w:eastAsia="?? ??" w:hAnsi="Arial"/>
                <w:b/>
                <w:sz w:val="18"/>
                <w:lang w:val="fi-FI"/>
              </w:rPr>
            </w:pPr>
            <w:r w:rsidRPr="0058129C">
              <w:rPr>
                <w:rFonts w:ascii="Arial" w:eastAsia="?? ??" w:hAnsi="Arial"/>
                <w:b/>
                <w:sz w:val="18"/>
                <w:lang w:val="fi-FI"/>
              </w:rPr>
              <w:t>3MHz</w:t>
            </w:r>
          </w:p>
        </w:tc>
        <w:tc>
          <w:tcPr>
            <w:tcW w:w="960" w:type="pct"/>
            <w:shd w:val="clear" w:color="auto" w:fill="auto"/>
          </w:tcPr>
          <w:p w14:paraId="2B319C44" w14:textId="77777777" w:rsidR="0008447E" w:rsidRPr="0058129C" w:rsidRDefault="0008447E" w:rsidP="0026146F">
            <w:pPr>
              <w:keepNext/>
              <w:keepLines/>
              <w:spacing w:after="0"/>
              <w:jc w:val="center"/>
              <w:rPr>
                <w:rFonts w:ascii="Arial" w:eastAsia="?? ??" w:hAnsi="Arial"/>
                <w:b/>
                <w:sz w:val="18"/>
                <w:lang w:val="fi-FI"/>
              </w:rPr>
            </w:pPr>
            <w:r w:rsidRPr="0058129C">
              <w:rPr>
                <w:rFonts w:ascii="Arial" w:eastAsia="?? ??" w:hAnsi="Arial"/>
                <w:b/>
                <w:sz w:val="18"/>
                <w:lang w:val="fi-FI"/>
              </w:rPr>
              <w:t>5MHz</w:t>
            </w:r>
          </w:p>
        </w:tc>
      </w:tr>
      <w:tr w:rsidR="0008447E" w:rsidRPr="003A130C" w14:paraId="647D62C7" w14:textId="77777777" w:rsidTr="0026146F">
        <w:trPr>
          <w:jc w:val="center"/>
        </w:trPr>
        <w:tc>
          <w:tcPr>
            <w:tcW w:w="1406" w:type="pct"/>
            <w:shd w:val="clear" w:color="auto" w:fill="auto"/>
            <w:vAlign w:val="center"/>
          </w:tcPr>
          <w:p w14:paraId="4841D087" w14:textId="77777777" w:rsidR="0008447E" w:rsidRPr="0058129C" w:rsidRDefault="0008447E" w:rsidP="0026146F">
            <w:pPr>
              <w:keepNext/>
              <w:keepLines/>
              <w:spacing w:after="0"/>
              <w:jc w:val="center"/>
              <w:rPr>
                <w:rFonts w:ascii="Arial" w:hAnsi="Arial"/>
                <w:b/>
                <w:sz w:val="18"/>
              </w:rPr>
            </w:pPr>
            <w:r w:rsidRPr="0058129C">
              <w:rPr>
                <w:rFonts w:ascii="Arial" w:hAnsi="Arial"/>
                <w:b/>
                <w:sz w:val="18"/>
              </w:rPr>
              <w:t>[DL Transmission BW]</w:t>
            </w:r>
          </w:p>
        </w:tc>
        <w:tc>
          <w:tcPr>
            <w:tcW w:w="1317" w:type="pct"/>
            <w:shd w:val="clear" w:color="auto" w:fill="auto"/>
            <w:vAlign w:val="center"/>
          </w:tcPr>
          <w:p w14:paraId="1FE99E84" w14:textId="77777777" w:rsidR="0008447E" w:rsidRPr="0058129C" w:rsidRDefault="0008447E" w:rsidP="0026146F">
            <w:pPr>
              <w:keepNext/>
              <w:keepLines/>
              <w:spacing w:after="0"/>
              <w:jc w:val="center"/>
              <w:rPr>
                <w:rFonts w:ascii="Arial" w:eastAsia="?? ??" w:hAnsi="Arial"/>
                <w:b/>
                <w:sz w:val="18"/>
                <w:lang w:val="fi-FI"/>
              </w:rPr>
            </w:pPr>
            <w:r w:rsidRPr="0058129C">
              <w:rPr>
                <w:rFonts w:ascii="Arial" w:eastAsia="?? ??" w:hAnsi="Arial"/>
                <w:b/>
                <w:sz w:val="18"/>
                <w:lang w:val="fi-FI"/>
              </w:rPr>
              <w:t>12 PRB</w:t>
            </w:r>
          </w:p>
        </w:tc>
        <w:tc>
          <w:tcPr>
            <w:tcW w:w="1317" w:type="pct"/>
            <w:shd w:val="clear" w:color="auto" w:fill="auto"/>
            <w:vAlign w:val="center"/>
          </w:tcPr>
          <w:p w14:paraId="6072EEC4" w14:textId="77777777" w:rsidR="0008447E" w:rsidRPr="0058129C" w:rsidRDefault="0008447E" w:rsidP="0026146F">
            <w:pPr>
              <w:keepNext/>
              <w:keepLines/>
              <w:spacing w:after="0"/>
              <w:jc w:val="center"/>
              <w:rPr>
                <w:rFonts w:ascii="Arial" w:eastAsia="?? ??" w:hAnsi="Arial"/>
                <w:b/>
                <w:sz w:val="18"/>
                <w:lang w:val="fi-FI"/>
              </w:rPr>
            </w:pPr>
            <w:r w:rsidRPr="0058129C">
              <w:rPr>
                <w:rFonts w:ascii="Arial" w:eastAsia="?? ??" w:hAnsi="Arial"/>
                <w:b/>
                <w:sz w:val="18"/>
                <w:lang w:val="fi-FI"/>
              </w:rPr>
              <w:t>15 PRB</w:t>
            </w:r>
          </w:p>
        </w:tc>
        <w:tc>
          <w:tcPr>
            <w:tcW w:w="960" w:type="pct"/>
            <w:shd w:val="clear" w:color="auto" w:fill="auto"/>
            <w:vAlign w:val="center"/>
          </w:tcPr>
          <w:p w14:paraId="343EB39D" w14:textId="77777777" w:rsidR="0008447E" w:rsidRPr="003A130C" w:rsidRDefault="0008447E" w:rsidP="0026146F">
            <w:pPr>
              <w:keepNext/>
              <w:keepLines/>
              <w:spacing w:after="0"/>
              <w:jc w:val="center"/>
              <w:rPr>
                <w:rFonts w:ascii="Arial" w:eastAsia="?? ??" w:hAnsi="Arial"/>
                <w:b/>
                <w:sz w:val="18"/>
                <w:lang w:val="fi-FI"/>
              </w:rPr>
            </w:pPr>
            <w:r w:rsidRPr="0058129C">
              <w:rPr>
                <w:rFonts w:ascii="Arial" w:eastAsia="?? ??" w:hAnsi="Arial"/>
                <w:b/>
                <w:sz w:val="18"/>
                <w:lang w:val="fi-FI"/>
              </w:rPr>
              <w:t>20 PRB</w:t>
            </w:r>
          </w:p>
        </w:tc>
      </w:tr>
    </w:tbl>
    <w:p w14:paraId="394356D7" w14:textId="77777777" w:rsidR="0008447E" w:rsidRDefault="0008447E" w:rsidP="0008447E">
      <w:pPr>
        <w:pStyle w:val="B1"/>
        <w:ind w:left="284"/>
        <w:rPr>
          <w:lang w:eastAsia="zh-CN"/>
        </w:rPr>
      </w:pPr>
    </w:p>
    <w:p w14:paraId="67675B2F" w14:textId="77777777" w:rsidR="0008447E" w:rsidRPr="00A25FA2" w:rsidRDefault="0008447E" w:rsidP="0008447E">
      <w:pPr>
        <w:rPr>
          <w:b/>
          <w:lang w:val="en-US" w:eastAsia="ko-KR"/>
        </w:rPr>
      </w:pPr>
      <w:r w:rsidRPr="00A25FA2">
        <w:rPr>
          <w:b/>
          <w:lang w:val="en-US" w:eastAsia="ko-KR"/>
        </w:rPr>
        <w:t xml:space="preserve">Issue 1-7: Applicability rules clause in </w:t>
      </w:r>
      <w:proofErr w:type="gramStart"/>
      <w:r w:rsidRPr="00A25FA2">
        <w:rPr>
          <w:b/>
          <w:lang w:val="en-US" w:eastAsia="ko-KR"/>
        </w:rPr>
        <w:t>38.133</w:t>
      </w:r>
      <w:proofErr w:type="gramEnd"/>
    </w:p>
    <w:p w14:paraId="0321F531" w14:textId="77777777" w:rsidR="0008447E" w:rsidRDefault="0008447E" w:rsidP="0008447E">
      <w:pPr>
        <w:pStyle w:val="B1"/>
        <w:ind w:left="284"/>
        <w:rPr>
          <w:lang w:val="en-US" w:eastAsia="zh-CN"/>
        </w:rPr>
      </w:pPr>
      <w:r>
        <w:rPr>
          <w:lang w:val="en-US" w:eastAsia="zh-CN"/>
        </w:rPr>
        <w:lastRenderedPageBreak/>
        <w:t>Way Forward:</w:t>
      </w:r>
    </w:p>
    <w:p w14:paraId="48C8077B" w14:textId="77777777" w:rsidR="0008447E" w:rsidRDefault="0008447E" w:rsidP="0008447E">
      <w:pPr>
        <w:pStyle w:val="B1"/>
        <w:ind w:left="284"/>
        <w:rPr>
          <w:sz w:val="22"/>
          <w:szCs w:val="22"/>
        </w:rPr>
      </w:pPr>
      <w:r>
        <w:rPr>
          <w:lang w:eastAsia="zh-CN"/>
        </w:rPr>
        <w:t>-</w:t>
      </w:r>
      <w:r>
        <w:rPr>
          <w:lang w:eastAsia="zh-CN"/>
        </w:rPr>
        <w:tab/>
        <w:t>Option 1:</w:t>
      </w:r>
      <w:r w:rsidRPr="00F2497E">
        <w:rPr>
          <w:sz w:val="22"/>
          <w:szCs w:val="22"/>
        </w:rPr>
        <w:t xml:space="preserve"> </w:t>
      </w:r>
      <w:r w:rsidRPr="00995884">
        <w:rPr>
          <w:sz w:val="22"/>
          <w:szCs w:val="22"/>
        </w:rPr>
        <w:t>RAN4 to capture following in applicability section 3.6.18.</w:t>
      </w:r>
    </w:p>
    <w:p w14:paraId="3CD3D9BF" w14:textId="77777777" w:rsidR="0008447E" w:rsidRPr="00F2497E" w:rsidRDefault="0008447E" w:rsidP="0008447E">
      <w:pPr>
        <w:pStyle w:val="B1"/>
        <w:numPr>
          <w:ilvl w:val="0"/>
          <w:numId w:val="24"/>
        </w:numPr>
        <w:overflowPunct w:val="0"/>
        <w:autoSpaceDE w:val="0"/>
        <w:autoSpaceDN w:val="0"/>
        <w:adjustRightInd w:val="0"/>
        <w:textAlignment w:val="baseline"/>
        <w:rPr>
          <w:lang w:val="en-US" w:eastAsia="zh-CN"/>
        </w:rPr>
      </w:pPr>
      <w:r w:rsidRPr="00FA1AF5">
        <w:rPr>
          <w:sz w:val="22"/>
          <w:szCs w:val="22"/>
        </w:rPr>
        <w:t>For a UE supporting less than 5 MHz BW in FR1 FDD bands, the requirements which are impacted due to reduced BW is defined in respective sections. For a specific requirement where it is not mentioned for less than 5 MHz, requirements corresponding to NR single carrier operation are applicable.</w:t>
      </w:r>
    </w:p>
    <w:p w14:paraId="0824EC0E" w14:textId="77777777" w:rsidR="00CE5099" w:rsidRPr="0008447E" w:rsidRDefault="00CE5099" w:rsidP="005B4802">
      <w:pPr>
        <w:rPr>
          <w:iCs/>
          <w:lang w:val="en-US" w:eastAsia="zh-CN"/>
        </w:rPr>
      </w:pPr>
    </w:p>
    <w:p w14:paraId="766EF825" w14:textId="78FA55AF" w:rsidR="00571777" w:rsidRPr="00805BE8" w:rsidRDefault="00571777" w:rsidP="00805BE8">
      <w:pPr>
        <w:pStyle w:val="Heading3"/>
        <w:rPr>
          <w:sz w:val="24"/>
          <w:szCs w:val="16"/>
        </w:rPr>
      </w:pPr>
      <w:proofErr w:type="spellStart"/>
      <w:r w:rsidRPr="00805BE8">
        <w:rPr>
          <w:sz w:val="24"/>
          <w:szCs w:val="16"/>
        </w:rPr>
        <w:t>Sub-</w:t>
      </w:r>
      <w:r w:rsidR="00142BB9">
        <w:rPr>
          <w:sz w:val="24"/>
          <w:szCs w:val="16"/>
        </w:rPr>
        <w:t>topic</w:t>
      </w:r>
      <w:proofErr w:type="spellEnd"/>
      <w:r w:rsidRPr="00805BE8">
        <w:rPr>
          <w:sz w:val="24"/>
          <w:szCs w:val="16"/>
        </w:rPr>
        <w:t xml:space="preserve"> 1-1</w:t>
      </w:r>
      <w:r w:rsidR="00C46D65">
        <w:rPr>
          <w:sz w:val="24"/>
          <w:szCs w:val="16"/>
        </w:rPr>
        <w:t xml:space="preserve"> </w:t>
      </w:r>
      <w:proofErr w:type="spellStart"/>
      <w:r w:rsidR="00C46D65">
        <w:rPr>
          <w:sz w:val="24"/>
          <w:szCs w:val="16"/>
        </w:rPr>
        <w:t>Handover</w:t>
      </w:r>
      <w:proofErr w:type="spellEnd"/>
      <w:r w:rsidR="00C46D65">
        <w:rPr>
          <w:sz w:val="24"/>
          <w:szCs w:val="16"/>
        </w:rPr>
        <w:t xml:space="preserve"> </w:t>
      </w:r>
      <w:proofErr w:type="spellStart"/>
      <w:r w:rsidR="00C46D65">
        <w:rPr>
          <w:sz w:val="24"/>
          <w:szCs w:val="16"/>
        </w:rPr>
        <w:t>Requirements</w:t>
      </w:r>
      <w:proofErr w:type="spellEnd"/>
    </w:p>
    <w:p w14:paraId="4D0C193B" w14:textId="2AC28816" w:rsidR="003418CB" w:rsidRPr="0018457B" w:rsidRDefault="003418CB" w:rsidP="005B4802">
      <w:pPr>
        <w:rPr>
          <w:iCs/>
          <w:lang w:val="en-US" w:eastAsia="zh-CN"/>
        </w:rPr>
      </w:pPr>
      <w:r w:rsidRPr="0018457B">
        <w:rPr>
          <w:rFonts w:hint="eastAsia"/>
          <w:iCs/>
          <w:lang w:val="en-US" w:eastAsia="zh-CN"/>
        </w:rPr>
        <w:t>Sub-</w:t>
      </w:r>
      <w:r w:rsidR="00142BB9" w:rsidRPr="0018457B">
        <w:rPr>
          <w:rFonts w:hint="eastAsia"/>
          <w:iCs/>
          <w:lang w:val="en-US" w:eastAsia="zh-CN"/>
        </w:rPr>
        <w:t>topic</w:t>
      </w:r>
      <w:r w:rsidRPr="0018457B">
        <w:rPr>
          <w:rFonts w:hint="eastAsia"/>
          <w:iCs/>
          <w:lang w:val="en-US" w:eastAsia="zh-CN"/>
        </w:rPr>
        <w:t xml:space="preserve"> </w:t>
      </w:r>
      <w:r w:rsidR="00404831" w:rsidRPr="0018457B">
        <w:rPr>
          <w:iCs/>
          <w:lang w:val="en-US" w:eastAsia="zh-CN"/>
        </w:rPr>
        <w:t>description:</w:t>
      </w:r>
      <w:r w:rsidR="00F0670A" w:rsidRPr="0018457B">
        <w:rPr>
          <w:iCs/>
          <w:lang w:val="en-US" w:eastAsia="zh-CN"/>
        </w:rPr>
        <w:t xml:space="preserve"> </w:t>
      </w:r>
    </w:p>
    <w:p w14:paraId="2625D68A" w14:textId="33517847" w:rsidR="0018457B" w:rsidRPr="0018457B" w:rsidRDefault="0018457B" w:rsidP="005B4802">
      <w:pPr>
        <w:rPr>
          <w:iCs/>
          <w:lang w:val="en-US" w:eastAsia="zh-CN"/>
        </w:rPr>
      </w:pPr>
      <w:r w:rsidRPr="0018457B">
        <w:rPr>
          <w:iCs/>
          <w:lang w:val="en-US" w:eastAsia="zh-CN"/>
        </w:rPr>
        <w:t>Discuss how to</w:t>
      </w:r>
      <w:r w:rsidRPr="0018457B">
        <w:rPr>
          <w:iCs/>
          <w:lang w:eastAsia="zh-CN"/>
        </w:rPr>
        <w:t xml:space="preserve"> include the additional SSB samples for SBI and MIB reading due to PBCH puncturing as part of T∆ instead of </w:t>
      </w:r>
      <w:proofErr w:type="spellStart"/>
      <w:r w:rsidRPr="0018457B">
        <w:rPr>
          <w:iCs/>
          <w:lang w:eastAsia="zh-CN"/>
        </w:rPr>
        <w:t>T</w:t>
      </w:r>
      <w:r w:rsidRPr="00475042">
        <w:rPr>
          <w:iCs/>
          <w:vertAlign w:val="subscript"/>
          <w:lang w:eastAsia="zh-CN"/>
        </w:rPr>
        <w:t>search</w:t>
      </w:r>
      <w:proofErr w:type="spellEnd"/>
      <w:r w:rsidRPr="0018457B">
        <w:rPr>
          <w:iCs/>
          <w:lang w:eastAsia="zh-CN"/>
        </w:rPr>
        <w:t>, for HO requirements.</w:t>
      </w:r>
    </w:p>
    <w:p w14:paraId="2158E8E6" w14:textId="71A95C55" w:rsidR="00DD19DE" w:rsidRPr="0018457B" w:rsidRDefault="00DD19DE" w:rsidP="00B4108D">
      <w:pPr>
        <w:rPr>
          <w:iCs/>
          <w:lang w:val="en-US" w:eastAsia="zh-CN"/>
        </w:rPr>
      </w:pPr>
      <w:r w:rsidRPr="0018457B">
        <w:rPr>
          <w:iCs/>
          <w:lang w:val="en-US" w:eastAsia="zh-CN"/>
        </w:rPr>
        <w:t>Open issues and c</w:t>
      </w:r>
      <w:r w:rsidR="003418CB" w:rsidRPr="0018457B">
        <w:rPr>
          <w:iCs/>
          <w:lang w:val="en-US" w:eastAsia="zh-CN"/>
        </w:rPr>
        <w:t>andidate options before meeting</w:t>
      </w:r>
      <w:r w:rsidRPr="0018457B">
        <w:rPr>
          <w:iCs/>
          <w:lang w:val="en-US" w:eastAsia="zh-CN"/>
        </w:rPr>
        <w:t>:</w:t>
      </w:r>
    </w:p>
    <w:p w14:paraId="52E527C3" w14:textId="57A79DA8" w:rsidR="00B4108D" w:rsidRPr="00B927BC" w:rsidRDefault="00B4108D" w:rsidP="00B4108D">
      <w:pPr>
        <w:rPr>
          <w:b/>
          <w:u w:val="single"/>
          <w:lang w:eastAsia="ko-KR"/>
        </w:rPr>
      </w:pPr>
      <w:r w:rsidRPr="00B927BC">
        <w:rPr>
          <w:b/>
          <w:u w:val="single"/>
          <w:lang w:eastAsia="ko-KR"/>
        </w:rPr>
        <w:t>Issue 1-1</w:t>
      </w:r>
      <w:r w:rsidR="009E7350">
        <w:rPr>
          <w:b/>
          <w:u w:val="single"/>
          <w:lang w:eastAsia="ko-KR"/>
        </w:rPr>
        <w:t>-1</w:t>
      </w:r>
      <w:r w:rsidRPr="00B927BC">
        <w:rPr>
          <w:b/>
          <w:u w:val="single"/>
          <w:lang w:eastAsia="ko-KR"/>
        </w:rPr>
        <w:t xml:space="preserve">: </w:t>
      </w:r>
      <w:r w:rsidR="00AE54D4" w:rsidRPr="00B927BC">
        <w:rPr>
          <w:b/>
          <w:u w:val="single"/>
          <w:lang w:eastAsia="ko-KR"/>
        </w:rPr>
        <w:t xml:space="preserve">For HO requirements, should the additional SSB samples for SBI and MIB reading due to PBCH puncturing be included as part of T∆ </w:t>
      </w:r>
      <w:r w:rsidR="008847BC" w:rsidRPr="00B927BC">
        <w:rPr>
          <w:b/>
          <w:u w:val="single"/>
          <w:lang w:eastAsia="ko-KR"/>
        </w:rPr>
        <w:t>or as part</w:t>
      </w:r>
      <w:r w:rsidR="00AE54D4" w:rsidRPr="00B927BC">
        <w:rPr>
          <w:b/>
          <w:u w:val="single"/>
          <w:lang w:eastAsia="ko-KR"/>
        </w:rPr>
        <w:t xml:space="preserve"> of </w:t>
      </w:r>
      <w:proofErr w:type="spellStart"/>
      <w:r w:rsidR="00AE54D4" w:rsidRPr="00B927BC">
        <w:rPr>
          <w:b/>
          <w:u w:val="single"/>
          <w:lang w:eastAsia="ko-KR"/>
        </w:rPr>
        <w:t>Tsearch</w:t>
      </w:r>
      <w:proofErr w:type="spellEnd"/>
      <w:r w:rsidR="008847BC" w:rsidRPr="00B927BC">
        <w:rPr>
          <w:b/>
          <w:u w:val="single"/>
          <w:lang w:eastAsia="ko-KR"/>
        </w:rPr>
        <w:t>?</w:t>
      </w:r>
    </w:p>
    <w:p w14:paraId="3C3336B6" w14:textId="77777777" w:rsidR="00B4108D" w:rsidRPr="00E55449"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55449">
        <w:rPr>
          <w:rFonts w:eastAsia="SimSun"/>
          <w:szCs w:val="24"/>
          <w:lang w:eastAsia="zh-CN"/>
        </w:rPr>
        <w:t>Proposals</w:t>
      </w:r>
    </w:p>
    <w:p w14:paraId="13C6B9EA" w14:textId="35AC8F12" w:rsidR="00B4108D" w:rsidRPr="00E55449"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55449">
        <w:rPr>
          <w:rFonts w:eastAsia="SimSun"/>
          <w:szCs w:val="24"/>
          <w:lang w:eastAsia="zh-CN"/>
        </w:rPr>
        <w:t xml:space="preserve">Option 1: </w:t>
      </w:r>
      <w:r w:rsidR="00D757AB" w:rsidRPr="00E55449">
        <w:rPr>
          <w:rFonts w:eastAsia="Yu Mincho"/>
        </w:rPr>
        <w:t xml:space="preserve">For </w:t>
      </w:r>
      <w:r w:rsidR="00D757AB" w:rsidRPr="00E55449">
        <w:rPr>
          <w:rFonts w:eastAsia="Yu Mincho"/>
          <w:i/>
          <w:iCs/>
        </w:rPr>
        <w:t>unknown</w:t>
      </w:r>
      <w:r w:rsidR="00D757AB" w:rsidRPr="00E55449">
        <w:rPr>
          <w:rFonts w:eastAsia="Yu Mincho"/>
        </w:rPr>
        <w:t xml:space="preserve"> intra-frequency scenarios, include the additional SSB samples for SIB and MIB reading due to PBCH puncturing as part of T∆ instead of </w:t>
      </w:r>
      <w:proofErr w:type="spellStart"/>
      <w:proofErr w:type="gramStart"/>
      <w:r w:rsidR="00D757AB" w:rsidRPr="00E55449">
        <w:rPr>
          <w:rFonts w:eastAsia="Yu Mincho"/>
        </w:rPr>
        <w:t>Tsearch</w:t>
      </w:r>
      <w:proofErr w:type="spellEnd"/>
      <w:proofErr w:type="gramEnd"/>
    </w:p>
    <w:p w14:paraId="49D6F8A9" w14:textId="5661A2C4" w:rsidR="00B4108D" w:rsidRPr="00E55449"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55449">
        <w:rPr>
          <w:rFonts w:eastAsia="SimSun"/>
          <w:szCs w:val="24"/>
          <w:lang w:eastAsia="zh-CN"/>
        </w:rPr>
        <w:t xml:space="preserve">Option 2: </w:t>
      </w:r>
      <w:r w:rsidR="00E5011A" w:rsidRPr="00E55449">
        <w:t xml:space="preserve">For HO requirements, include the additional SSB samples for SBI and MIB reading due to PBCH puncturing as part of T∆ instead of </w:t>
      </w:r>
      <w:proofErr w:type="spellStart"/>
      <w:proofErr w:type="gramStart"/>
      <w:r w:rsidR="00E5011A" w:rsidRPr="00E55449">
        <w:t>Tsearch</w:t>
      </w:r>
      <w:proofErr w:type="spellEnd"/>
      <w:proofErr w:type="gramEnd"/>
    </w:p>
    <w:p w14:paraId="240170F4" w14:textId="3FBB87D7" w:rsidR="00791764" w:rsidRPr="00E55449" w:rsidRDefault="00791764"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55449">
        <w:t xml:space="preserve">Option 3: </w:t>
      </w:r>
      <w:r w:rsidRPr="00E55449">
        <w:rPr>
          <w:rFonts w:eastAsia="Yu Mincho"/>
        </w:rPr>
        <w:t xml:space="preserve">Define additional delay in the </w:t>
      </w:r>
      <w:proofErr w:type="spellStart"/>
      <w:r w:rsidRPr="00E55449">
        <w:rPr>
          <w:rFonts w:eastAsia="Yu Mincho"/>
        </w:rPr>
        <w:t>Tinterrupt</w:t>
      </w:r>
      <w:proofErr w:type="spellEnd"/>
      <w:r w:rsidRPr="00E55449">
        <w:rPr>
          <w:rFonts w:eastAsia="Yu Mincho"/>
        </w:rPr>
        <w:t xml:space="preserve"> without explicitly saying which stage UE performs SBI and MIB reading.</w:t>
      </w:r>
    </w:p>
    <w:p w14:paraId="584C6E6F" w14:textId="037F0F54" w:rsidR="00B4108D" w:rsidRPr="00E55449" w:rsidRDefault="0045204C"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55449">
        <w:rPr>
          <w:szCs w:val="24"/>
          <w:lang w:eastAsia="zh-CN"/>
        </w:rPr>
        <w:t>Moderator comments to facilitate the discussion:</w:t>
      </w:r>
    </w:p>
    <w:p w14:paraId="4DDED5A9" w14:textId="70734332" w:rsidR="0039293C" w:rsidRPr="00E55449" w:rsidRDefault="002D0486" w:rsidP="0039293C">
      <w:pPr>
        <w:spacing w:after="120"/>
        <w:ind w:left="852" w:firstLine="284"/>
        <w:rPr>
          <w:szCs w:val="24"/>
          <w:lang w:eastAsia="zh-CN"/>
        </w:rPr>
      </w:pPr>
      <w:r w:rsidRPr="00E55449">
        <w:rPr>
          <w:szCs w:val="24"/>
          <w:lang w:eastAsia="zh-CN"/>
        </w:rPr>
        <w:t>RAN4 has agreed following in RAM4#108 meeting:</w:t>
      </w:r>
    </w:p>
    <w:p w14:paraId="6E6307D4" w14:textId="77777777" w:rsidR="00150D3A" w:rsidRPr="00150D3A" w:rsidRDefault="00150D3A" w:rsidP="00150D3A">
      <w:pPr>
        <w:spacing w:after="120"/>
        <w:ind w:left="1136" w:firstLine="284"/>
        <w:rPr>
          <w:szCs w:val="24"/>
          <w:lang w:eastAsia="zh-CN"/>
        </w:rPr>
      </w:pPr>
      <w:r w:rsidRPr="00150D3A">
        <w:rPr>
          <w:szCs w:val="24"/>
          <w:lang w:eastAsia="zh-CN"/>
        </w:rPr>
        <w:t>Sub-topic 1-8 Side conditions for HO requirements</w:t>
      </w:r>
    </w:p>
    <w:p w14:paraId="683046ED" w14:textId="77777777" w:rsidR="00150D3A" w:rsidRPr="00150D3A" w:rsidRDefault="00150D3A" w:rsidP="00150D3A">
      <w:pPr>
        <w:spacing w:after="120"/>
        <w:ind w:left="1420"/>
        <w:rPr>
          <w:szCs w:val="24"/>
          <w:lang w:eastAsia="zh-CN"/>
        </w:rPr>
      </w:pPr>
      <w:r w:rsidRPr="00150D3A">
        <w:rPr>
          <w:szCs w:val="24"/>
          <w:lang w:eastAsia="zh-CN"/>
        </w:rPr>
        <w:t xml:space="preserve">Side conditions for defining </w:t>
      </w:r>
      <w:proofErr w:type="spellStart"/>
      <w:r w:rsidRPr="00150D3A">
        <w:rPr>
          <w:szCs w:val="24"/>
          <w:lang w:eastAsia="zh-CN"/>
        </w:rPr>
        <w:t>Tsearch</w:t>
      </w:r>
      <w:proofErr w:type="spellEnd"/>
      <w:r w:rsidRPr="00150D3A">
        <w:rPr>
          <w:szCs w:val="24"/>
          <w:lang w:eastAsia="zh-CN"/>
        </w:rPr>
        <w:t xml:space="preserve"> in HO requirements for 12PRB SSB and </w:t>
      </w:r>
      <w:proofErr w:type="spellStart"/>
      <w:r w:rsidRPr="00150D3A">
        <w:rPr>
          <w:szCs w:val="24"/>
          <w:lang w:eastAsia="zh-CN"/>
        </w:rPr>
        <w:t>Tsearch</w:t>
      </w:r>
      <w:proofErr w:type="spellEnd"/>
      <w:r w:rsidRPr="00150D3A">
        <w:rPr>
          <w:szCs w:val="24"/>
          <w:lang w:eastAsia="zh-CN"/>
        </w:rPr>
        <w:t xml:space="preserve"> in HO requirements for 12PRB SSB.</w:t>
      </w:r>
    </w:p>
    <w:p w14:paraId="56AC7645" w14:textId="34F20EC8" w:rsidR="00150D3A" w:rsidRPr="00150D3A" w:rsidRDefault="00150D3A" w:rsidP="00150D3A">
      <w:pPr>
        <w:spacing w:after="120"/>
        <w:ind w:left="1136" w:firstLine="284"/>
        <w:rPr>
          <w:szCs w:val="24"/>
          <w:lang w:eastAsia="zh-CN"/>
        </w:rPr>
      </w:pPr>
      <w:r w:rsidRPr="00150D3A">
        <w:rPr>
          <w:b/>
          <w:bCs/>
          <w:szCs w:val="24"/>
          <w:lang w:eastAsia="zh-CN"/>
        </w:rPr>
        <w:t>Agreement</w:t>
      </w:r>
      <w:r w:rsidR="00226F2B">
        <w:rPr>
          <w:b/>
          <w:bCs/>
          <w:szCs w:val="24"/>
          <w:lang w:eastAsia="zh-CN"/>
        </w:rPr>
        <w:t xml:space="preserve"> (in earlier RAN4 meeting)</w:t>
      </w:r>
      <w:r w:rsidRPr="00150D3A">
        <w:rPr>
          <w:szCs w:val="24"/>
          <w:lang w:eastAsia="zh-CN"/>
        </w:rPr>
        <w:t xml:space="preserve">: </w:t>
      </w:r>
    </w:p>
    <w:p w14:paraId="31421D71" w14:textId="77777777" w:rsidR="00150D3A" w:rsidRPr="00150D3A" w:rsidRDefault="00150D3A" w:rsidP="00150D3A">
      <w:pPr>
        <w:spacing w:after="120"/>
        <w:ind w:left="1136" w:firstLine="284"/>
        <w:rPr>
          <w:szCs w:val="24"/>
          <w:lang w:eastAsia="zh-CN"/>
        </w:rPr>
      </w:pPr>
      <w:r w:rsidRPr="00150D3A">
        <w:rPr>
          <w:szCs w:val="24"/>
          <w:lang w:eastAsia="zh-CN"/>
        </w:rPr>
        <w:t>-    Unknown intra-frequency target cell: target cell Es/</w:t>
      </w:r>
      <w:proofErr w:type="spellStart"/>
      <w:r w:rsidRPr="00150D3A">
        <w:rPr>
          <w:szCs w:val="24"/>
          <w:lang w:eastAsia="zh-CN"/>
        </w:rPr>
        <w:t>Iot</w:t>
      </w:r>
      <w:proofErr w:type="spellEnd"/>
      <w:r w:rsidRPr="00150D3A">
        <w:rPr>
          <w:szCs w:val="24"/>
          <w:lang w:eastAsia="zh-CN"/>
        </w:rPr>
        <w:t xml:space="preserve">≥-2 </w:t>
      </w:r>
      <w:proofErr w:type="spellStart"/>
      <w:r w:rsidRPr="00150D3A">
        <w:rPr>
          <w:szCs w:val="24"/>
          <w:lang w:eastAsia="zh-CN"/>
        </w:rPr>
        <w:t>dB.</w:t>
      </w:r>
      <w:proofErr w:type="spellEnd"/>
    </w:p>
    <w:p w14:paraId="507052DD" w14:textId="77777777" w:rsidR="00150D3A" w:rsidRPr="00150D3A" w:rsidRDefault="00150D3A" w:rsidP="00150D3A">
      <w:pPr>
        <w:spacing w:after="120"/>
        <w:ind w:left="1136" w:firstLine="284"/>
        <w:rPr>
          <w:szCs w:val="24"/>
          <w:lang w:eastAsia="zh-CN"/>
        </w:rPr>
      </w:pPr>
      <w:r w:rsidRPr="00150D3A">
        <w:rPr>
          <w:szCs w:val="24"/>
          <w:lang w:eastAsia="zh-CN"/>
        </w:rPr>
        <w:t>-    Unknown inter-frequency target cell: target cell Es/</w:t>
      </w:r>
      <w:proofErr w:type="spellStart"/>
      <w:r w:rsidRPr="00150D3A">
        <w:rPr>
          <w:szCs w:val="24"/>
          <w:lang w:eastAsia="zh-CN"/>
        </w:rPr>
        <w:t>Iot</w:t>
      </w:r>
      <w:proofErr w:type="spellEnd"/>
      <w:r w:rsidRPr="00150D3A">
        <w:rPr>
          <w:szCs w:val="24"/>
          <w:lang w:eastAsia="zh-CN"/>
        </w:rPr>
        <w:t xml:space="preserve">≥-2 </w:t>
      </w:r>
      <w:proofErr w:type="spellStart"/>
      <w:r w:rsidRPr="00150D3A">
        <w:rPr>
          <w:szCs w:val="24"/>
          <w:lang w:eastAsia="zh-CN"/>
        </w:rPr>
        <w:t>dB.</w:t>
      </w:r>
      <w:proofErr w:type="spellEnd"/>
    </w:p>
    <w:p w14:paraId="0027C7D3" w14:textId="77777777" w:rsidR="00150D3A" w:rsidRPr="00150D3A" w:rsidRDefault="00150D3A" w:rsidP="00150D3A">
      <w:pPr>
        <w:spacing w:after="120"/>
        <w:ind w:left="1136" w:firstLine="284"/>
        <w:rPr>
          <w:szCs w:val="24"/>
          <w:lang w:eastAsia="zh-CN"/>
        </w:rPr>
      </w:pPr>
      <w:r w:rsidRPr="00150D3A">
        <w:rPr>
          <w:szCs w:val="24"/>
          <w:lang w:eastAsia="zh-CN"/>
        </w:rPr>
        <w:t>-    Unknown intra-frequency target cell: [</w:t>
      </w:r>
      <w:proofErr w:type="gramStart"/>
      <w:r w:rsidRPr="00150D3A">
        <w:rPr>
          <w:szCs w:val="24"/>
          <w:lang w:eastAsia="zh-CN"/>
        </w:rPr>
        <w:t>3]*</w:t>
      </w:r>
      <w:proofErr w:type="spellStart"/>
      <w:proofErr w:type="gramEnd"/>
      <w:r w:rsidRPr="00150D3A">
        <w:rPr>
          <w:szCs w:val="24"/>
          <w:lang w:eastAsia="zh-CN"/>
        </w:rPr>
        <w:t>Trs</w:t>
      </w:r>
      <w:proofErr w:type="spellEnd"/>
      <w:r w:rsidRPr="00150D3A">
        <w:rPr>
          <w:szCs w:val="24"/>
          <w:lang w:eastAsia="zh-CN"/>
        </w:rPr>
        <w:t xml:space="preserve"> </w:t>
      </w:r>
      <w:proofErr w:type="spellStart"/>
      <w:r w:rsidRPr="00150D3A">
        <w:rPr>
          <w:szCs w:val="24"/>
          <w:lang w:eastAsia="zh-CN"/>
        </w:rPr>
        <w:t>ms</w:t>
      </w:r>
      <w:proofErr w:type="spellEnd"/>
      <w:r w:rsidRPr="00150D3A">
        <w:rPr>
          <w:szCs w:val="24"/>
          <w:lang w:eastAsia="zh-CN"/>
        </w:rPr>
        <w:t xml:space="preserve"> (target cell Es/</w:t>
      </w:r>
      <w:proofErr w:type="spellStart"/>
      <w:r w:rsidRPr="00150D3A">
        <w:rPr>
          <w:szCs w:val="24"/>
          <w:lang w:eastAsia="zh-CN"/>
        </w:rPr>
        <w:t>Iot</w:t>
      </w:r>
      <w:proofErr w:type="spellEnd"/>
      <w:r w:rsidRPr="00150D3A">
        <w:rPr>
          <w:szCs w:val="24"/>
          <w:lang w:eastAsia="zh-CN"/>
        </w:rPr>
        <w:t>≥-2 dB).</w:t>
      </w:r>
    </w:p>
    <w:p w14:paraId="11298D79" w14:textId="77777777" w:rsidR="00150D3A" w:rsidRPr="00150D3A" w:rsidRDefault="00150D3A" w:rsidP="00150D3A">
      <w:pPr>
        <w:spacing w:after="120"/>
        <w:ind w:left="1136" w:firstLine="284"/>
        <w:rPr>
          <w:szCs w:val="24"/>
          <w:lang w:eastAsia="zh-CN"/>
        </w:rPr>
      </w:pPr>
      <w:r w:rsidRPr="00150D3A">
        <w:rPr>
          <w:szCs w:val="24"/>
          <w:lang w:eastAsia="zh-CN"/>
        </w:rPr>
        <w:t>-    Unknown inter-frequency target cell: [</w:t>
      </w:r>
      <w:proofErr w:type="gramStart"/>
      <w:r w:rsidRPr="00150D3A">
        <w:rPr>
          <w:szCs w:val="24"/>
          <w:lang w:eastAsia="zh-CN"/>
        </w:rPr>
        <w:t>5]*</w:t>
      </w:r>
      <w:proofErr w:type="spellStart"/>
      <w:proofErr w:type="gramEnd"/>
      <w:r w:rsidRPr="00150D3A">
        <w:rPr>
          <w:szCs w:val="24"/>
          <w:lang w:eastAsia="zh-CN"/>
        </w:rPr>
        <w:t>Trs</w:t>
      </w:r>
      <w:proofErr w:type="spellEnd"/>
      <w:r w:rsidRPr="00150D3A">
        <w:rPr>
          <w:szCs w:val="24"/>
          <w:lang w:eastAsia="zh-CN"/>
        </w:rPr>
        <w:t xml:space="preserve"> </w:t>
      </w:r>
      <w:proofErr w:type="spellStart"/>
      <w:r w:rsidRPr="00150D3A">
        <w:rPr>
          <w:szCs w:val="24"/>
          <w:lang w:eastAsia="zh-CN"/>
        </w:rPr>
        <w:t>ms</w:t>
      </w:r>
      <w:proofErr w:type="spellEnd"/>
      <w:r w:rsidRPr="00150D3A">
        <w:rPr>
          <w:szCs w:val="24"/>
          <w:lang w:eastAsia="zh-CN"/>
        </w:rPr>
        <w:t xml:space="preserve"> (target cell Es/</w:t>
      </w:r>
      <w:proofErr w:type="spellStart"/>
      <w:r w:rsidRPr="00150D3A">
        <w:rPr>
          <w:szCs w:val="24"/>
          <w:lang w:eastAsia="zh-CN"/>
        </w:rPr>
        <w:t>Iot</w:t>
      </w:r>
      <w:proofErr w:type="spellEnd"/>
      <w:r w:rsidRPr="00150D3A">
        <w:rPr>
          <w:szCs w:val="24"/>
          <w:lang w:eastAsia="zh-CN"/>
        </w:rPr>
        <w:t>≥-2 dB).</w:t>
      </w:r>
    </w:p>
    <w:p w14:paraId="5C17AA3E" w14:textId="1608B518" w:rsidR="002D0486" w:rsidRPr="00E55449" w:rsidRDefault="00F8015D" w:rsidP="003972B5">
      <w:pPr>
        <w:spacing w:after="120"/>
        <w:ind w:left="1136"/>
        <w:rPr>
          <w:szCs w:val="24"/>
          <w:lang w:eastAsia="zh-CN"/>
        </w:rPr>
      </w:pPr>
      <w:r w:rsidRPr="00E55449">
        <w:rPr>
          <w:szCs w:val="24"/>
          <w:lang w:eastAsia="zh-CN"/>
        </w:rPr>
        <w:t xml:space="preserve">Hence, RAN4 has only an agreement </w:t>
      </w:r>
      <w:r w:rsidR="00C87721" w:rsidRPr="00E55449">
        <w:rPr>
          <w:szCs w:val="24"/>
          <w:lang w:eastAsia="zh-CN"/>
        </w:rPr>
        <w:t xml:space="preserve">related to increasing </w:t>
      </w:r>
      <w:proofErr w:type="spellStart"/>
      <w:r w:rsidR="00C87721" w:rsidRPr="00E55449">
        <w:rPr>
          <w:szCs w:val="24"/>
          <w:lang w:eastAsia="zh-CN"/>
        </w:rPr>
        <w:t>T</w:t>
      </w:r>
      <w:r w:rsidR="00C87721" w:rsidRPr="00E55449">
        <w:rPr>
          <w:szCs w:val="24"/>
          <w:vertAlign w:val="subscript"/>
          <w:lang w:eastAsia="zh-CN"/>
        </w:rPr>
        <w:t>search</w:t>
      </w:r>
      <w:proofErr w:type="spellEnd"/>
      <w:r w:rsidR="00C87721" w:rsidRPr="00E55449">
        <w:rPr>
          <w:szCs w:val="24"/>
          <w:lang w:eastAsia="zh-CN"/>
        </w:rPr>
        <w:t xml:space="preserve"> for unknown target cell.</w:t>
      </w:r>
      <w:r w:rsidR="00006FB1" w:rsidRPr="00E55449">
        <w:rPr>
          <w:szCs w:val="24"/>
          <w:lang w:eastAsia="zh-CN"/>
        </w:rPr>
        <w:t xml:space="preserve"> There is no agreement on increasing </w:t>
      </w:r>
      <w:proofErr w:type="spellStart"/>
      <w:r w:rsidR="00006FB1" w:rsidRPr="00E55449">
        <w:rPr>
          <w:szCs w:val="24"/>
          <w:lang w:eastAsia="zh-CN"/>
        </w:rPr>
        <w:t>T</w:t>
      </w:r>
      <w:r w:rsidR="003972B5" w:rsidRPr="00E55449">
        <w:rPr>
          <w:szCs w:val="24"/>
          <w:vertAlign w:val="subscript"/>
          <w:lang w:eastAsia="zh-CN"/>
        </w:rPr>
        <w:t>search</w:t>
      </w:r>
      <w:proofErr w:type="spellEnd"/>
      <w:r w:rsidR="003972B5" w:rsidRPr="00E55449">
        <w:rPr>
          <w:szCs w:val="24"/>
          <w:lang w:eastAsia="zh-CN"/>
        </w:rPr>
        <w:t xml:space="preserve"> for known target cell.</w:t>
      </w:r>
    </w:p>
    <w:p w14:paraId="5768D6E4" w14:textId="0A5FBFFE" w:rsidR="0039293C" w:rsidRPr="00E55449" w:rsidRDefault="003972B5" w:rsidP="003972B5">
      <w:pPr>
        <w:spacing w:after="120"/>
        <w:rPr>
          <w:szCs w:val="24"/>
          <w:lang w:eastAsia="zh-CN"/>
        </w:rPr>
      </w:pPr>
      <w:r w:rsidRPr="00E55449">
        <w:rPr>
          <w:szCs w:val="24"/>
          <w:lang w:eastAsia="zh-CN"/>
        </w:rPr>
        <w:tab/>
      </w:r>
      <w:r w:rsidRPr="00E55449">
        <w:rPr>
          <w:szCs w:val="24"/>
          <w:lang w:eastAsia="zh-CN"/>
        </w:rPr>
        <w:tab/>
      </w:r>
      <w:r w:rsidRPr="00E55449">
        <w:rPr>
          <w:szCs w:val="24"/>
          <w:lang w:eastAsia="zh-CN"/>
        </w:rPr>
        <w:tab/>
      </w:r>
      <w:r w:rsidRPr="00E55449">
        <w:rPr>
          <w:szCs w:val="24"/>
          <w:lang w:eastAsia="zh-CN"/>
        </w:rPr>
        <w:tab/>
        <w:t xml:space="preserve">For HO </w:t>
      </w:r>
      <w:r w:rsidR="00D66E85" w:rsidRPr="00E55449">
        <w:rPr>
          <w:szCs w:val="24"/>
          <w:lang w:eastAsia="zh-CN"/>
        </w:rPr>
        <w:t xml:space="preserve">requirements </w:t>
      </w:r>
      <w:r w:rsidR="00D12D56" w:rsidRPr="00E55449">
        <w:rPr>
          <w:szCs w:val="24"/>
          <w:lang w:eastAsia="zh-CN"/>
        </w:rPr>
        <w:t xml:space="preserve">(example FR1-FR1) </w:t>
      </w:r>
      <w:r w:rsidR="00063FE3" w:rsidRPr="00E55449">
        <w:rPr>
          <w:szCs w:val="24"/>
          <w:lang w:eastAsia="zh-CN"/>
        </w:rPr>
        <w:t xml:space="preserve">38.133 </w:t>
      </w:r>
      <w:r w:rsidR="00D12D56" w:rsidRPr="00E55449">
        <w:rPr>
          <w:szCs w:val="24"/>
          <w:lang w:eastAsia="zh-CN"/>
        </w:rPr>
        <w:t>states:</w:t>
      </w:r>
    </w:p>
    <w:p w14:paraId="103E4D2E" w14:textId="4F301348" w:rsidR="009F6CD9" w:rsidRPr="00E55449" w:rsidRDefault="009F6CD9" w:rsidP="00CA2A00">
      <w:pPr>
        <w:pStyle w:val="B1"/>
        <w:ind w:left="1420" w:firstLine="0"/>
        <w:rPr>
          <w:rFonts w:eastAsia="Times New Roman"/>
          <w:lang w:eastAsia="en-GB"/>
        </w:rPr>
      </w:pPr>
      <w:proofErr w:type="spellStart"/>
      <w:r w:rsidRPr="00E55449">
        <w:rPr>
          <w:rFonts w:eastAsia="Times New Roman"/>
          <w:lang w:eastAsia="en-GB"/>
        </w:rPr>
        <w:t>T</w:t>
      </w:r>
      <w:r w:rsidRPr="00E55449">
        <w:rPr>
          <w:rFonts w:eastAsia="Times New Roman"/>
          <w:vertAlign w:val="subscript"/>
          <w:lang w:eastAsia="en-GB"/>
        </w:rPr>
        <w:t>search</w:t>
      </w:r>
      <w:proofErr w:type="spellEnd"/>
      <w:r w:rsidRPr="00E55449">
        <w:rPr>
          <w:rFonts w:eastAsia="Times New Roman"/>
          <w:lang w:eastAsia="en-GB"/>
        </w:rPr>
        <w:t xml:space="preserve"> is the time required to search the target cell when the target cell is not already known when the handover command is received by the UE. Regardless of whether DRX is in use by the UE, </w:t>
      </w:r>
      <w:proofErr w:type="spellStart"/>
      <w:r w:rsidRPr="00E55449">
        <w:rPr>
          <w:rFonts w:eastAsia="Times New Roman"/>
          <w:lang w:eastAsia="en-GB"/>
        </w:rPr>
        <w:t>T</w:t>
      </w:r>
      <w:r w:rsidRPr="00E55449">
        <w:rPr>
          <w:rFonts w:eastAsia="Times New Roman"/>
          <w:vertAlign w:val="subscript"/>
          <w:lang w:eastAsia="en-GB"/>
        </w:rPr>
        <w:t>search</w:t>
      </w:r>
      <w:proofErr w:type="spellEnd"/>
      <w:r w:rsidRPr="00E55449">
        <w:rPr>
          <w:rFonts w:eastAsia="Times New Roman"/>
          <w:lang w:eastAsia="en-GB"/>
        </w:rPr>
        <w:t xml:space="preserve"> shall still be based on non-DRX target cell search times.</w:t>
      </w:r>
    </w:p>
    <w:p w14:paraId="032BC01A" w14:textId="647B490B" w:rsidR="00D12D56" w:rsidRPr="00E55449" w:rsidRDefault="009F6CD9" w:rsidP="00CA2A00">
      <w:pPr>
        <w:spacing w:after="120"/>
        <w:ind w:left="1136"/>
        <w:rPr>
          <w:szCs w:val="24"/>
          <w:lang w:eastAsia="zh-CN"/>
        </w:rPr>
      </w:pPr>
      <w:r w:rsidRPr="00E55449">
        <w:rPr>
          <w:szCs w:val="24"/>
          <w:lang w:eastAsia="zh-CN"/>
        </w:rPr>
        <w:t>And:</w:t>
      </w:r>
    </w:p>
    <w:p w14:paraId="2C152B7D" w14:textId="77777777" w:rsidR="00CA2A00" w:rsidRPr="00CA2A00" w:rsidRDefault="00CA2A00" w:rsidP="00CA2A00">
      <w:pPr>
        <w:overflowPunct w:val="0"/>
        <w:autoSpaceDE w:val="0"/>
        <w:autoSpaceDN w:val="0"/>
        <w:adjustRightInd w:val="0"/>
        <w:ind w:left="1420"/>
        <w:textAlignment w:val="baseline"/>
        <w:rPr>
          <w:rFonts w:eastAsia="Times New Roman"/>
          <w:lang w:eastAsia="en-GB"/>
        </w:rPr>
      </w:pPr>
      <w:r w:rsidRPr="00CA2A00">
        <w:rPr>
          <w:rFonts w:eastAsia="Times New Roman"/>
          <w:lang w:eastAsia="en-GB"/>
        </w:rPr>
        <w:t>T</w:t>
      </w:r>
      <w:r w:rsidRPr="00CA2A00">
        <w:rPr>
          <w:rFonts w:eastAsia="Times New Roman"/>
          <w:vertAlign w:val="subscript"/>
          <w:lang w:eastAsia="en-GB"/>
        </w:rPr>
        <w:t>∆</w:t>
      </w:r>
      <w:r w:rsidRPr="00CA2A00">
        <w:rPr>
          <w:rFonts w:eastAsia="Times New Roman"/>
          <w:lang w:eastAsia="en-GB"/>
        </w:rPr>
        <w:t xml:space="preserve"> is time for fine time tracking and acquiring full timing information of the target cell. T</w:t>
      </w:r>
      <w:r w:rsidRPr="00CA2A00">
        <w:rPr>
          <w:rFonts w:eastAsia="Times New Roman"/>
          <w:vertAlign w:val="subscript"/>
          <w:lang w:eastAsia="en-GB"/>
        </w:rPr>
        <w:t>∆</w:t>
      </w:r>
      <w:r w:rsidRPr="00CA2A00">
        <w:rPr>
          <w:rFonts w:eastAsia="Times New Roman"/>
          <w:lang w:eastAsia="en-GB"/>
        </w:rPr>
        <w:t xml:space="preserve"> = </w:t>
      </w:r>
      <w:proofErr w:type="spellStart"/>
      <w:r w:rsidRPr="00CA2A00">
        <w:rPr>
          <w:rFonts w:eastAsia="Times New Roman"/>
          <w:lang w:eastAsia="en-GB"/>
        </w:rPr>
        <w:t>T</w:t>
      </w:r>
      <w:r w:rsidRPr="00CA2A00">
        <w:rPr>
          <w:rFonts w:eastAsia="Times New Roman"/>
          <w:vertAlign w:val="subscript"/>
          <w:lang w:eastAsia="en-GB"/>
        </w:rPr>
        <w:t>rs</w:t>
      </w:r>
      <w:proofErr w:type="spellEnd"/>
      <w:r w:rsidRPr="00CA2A00">
        <w:rPr>
          <w:rFonts w:eastAsia="Times New Roman"/>
          <w:vertAlign w:val="subscript"/>
          <w:lang w:eastAsia="en-GB"/>
        </w:rPr>
        <w:t xml:space="preserve"> </w:t>
      </w:r>
      <w:r w:rsidRPr="00CA2A00">
        <w:rPr>
          <w:rFonts w:eastAsia="Times New Roman"/>
          <w:lang w:eastAsia="en-GB"/>
        </w:rPr>
        <w:t xml:space="preserve">for both </w:t>
      </w:r>
      <w:r w:rsidRPr="00CA2A00">
        <w:rPr>
          <w:rFonts w:eastAsia="Times New Roman"/>
          <w:u w:val="single"/>
          <w:lang w:eastAsia="en-GB"/>
        </w:rPr>
        <w:t>known and unknown</w:t>
      </w:r>
      <w:r w:rsidRPr="00CA2A00">
        <w:rPr>
          <w:rFonts w:eastAsia="Times New Roman"/>
          <w:lang w:eastAsia="en-GB"/>
        </w:rPr>
        <w:t xml:space="preserve"> target cell.</w:t>
      </w:r>
    </w:p>
    <w:p w14:paraId="78E7E14C" w14:textId="06E0405D" w:rsidR="009F6CD9" w:rsidRPr="00E55449" w:rsidRDefault="00CA2A00" w:rsidP="003972B5">
      <w:pPr>
        <w:spacing w:after="120"/>
        <w:rPr>
          <w:szCs w:val="24"/>
          <w:lang w:eastAsia="zh-CN"/>
        </w:rPr>
      </w:pPr>
      <w:r w:rsidRPr="00E55449">
        <w:rPr>
          <w:szCs w:val="24"/>
          <w:lang w:eastAsia="zh-CN"/>
        </w:rPr>
        <w:tab/>
      </w:r>
      <w:r w:rsidRPr="00E55449">
        <w:rPr>
          <w:szCs w:val="24"/>
          <w:lang w:eastAsia="zh-CN"/>
        </w:rPr>
        <w:tab/>
      </w:r>
      <w:r w:rsidRPr="00E55449">
        <w:rPr>
          <w:szCs w:val="24"/>
          <w:lang w:eastAsia="zh-CN"/>
        </w:rPr>
        <w:tab/>
      </w:r>
      <w:r w:rsidRPr="00E55449">
        <w:rPr>
          <w:szCs w:val="24"/>
          <w:lang w:eastAsia="zh-CN"/>
        </w:rPr>
        <w:tab/>
      </w:r>
      <w:r w:rsidR="00422F40" w:rsidRPr="00E55449">
        <w:rPr>
          <w:szCs w:val="24"/>
          <w:lang w:eastAsia="zh-CN"/>
        </w:rPr>
        <w:t>Hence, moderator read this as:</w:t>
      </w:r>
    </w:p>
    <w:p w14:paraId="1BFDC1E3" w14:textId="00972E91" w:rsidR="00422F40" w:rsidRPr="00E55449" w:rsidRDefault="00422F40" w:rsidP="00DF0DF8">
      <w:pPr>
        <w:spacing w:after="120"/>
        <w:ind w:left="1136" w:firstLine="284"/>
        <w:rPr>
          <w:szCs w:val="24"/>
          <w:lang w:eastAsia="zh-CN"/>
        </w:rPr>
      </w:pPr>
      <w:proofErr w:type="spellStart"/>
      <w:r w:rsidRPr="00E55449">
        <w:rPr>
          <w:szCs w:val="24"/>
          <w:lang w:eastAsia="zh-CN"/>
        </w:rPr>
        <w:t>T</w:t>
      </w:r>
      <w:r w:rsidRPr="00E55449">
        <w:rPr>
          <w:szCs w:val="24"/>
          <w:vertAlign w:val="subscript"/>
          <w:lang w:eastAsia="zh-CN"/>
        </w:rPr>
        <w:t>search</w:t>
      </w:r>
      <w:proofErr w:type="spellEnd"/>
      <w:r w:rsidRPr="00E55449">
        <w:rPr>
          <w:szCs w:val="24"/>
          <w:lang w:eastAsia="zh-CN"/>
        </w:rPr>
        <w:t xml:space="preserve">: represents the time needed for </w:t>
      </w:r>
      <w:r w:rsidR="00DF0DF8" w:rsidRPr="00E55449">
        <w:rPr>
          <w:szCs w:val="24"/>
          <w:u w:val="single"/>
          <w:lang w:eastAsia="zh-CN"/>
        </w:rPr>
        <w:t>cell search</w:t>
      </w:r>
      <w:r w:rsidR="00DF0DF8" w:rsidRPr="00E55449">
        <w:rPr>
          <w:szCs w:val="24"/>
          <w:lang w:eastAsia="zh-CN"/>
        </w:rPr>
        <w:t xml:space="preserve"> (for unknown target cell)</w:t>
      </w:r>
      <w:r w:rsidR="00D57E88">
        <w:rPr>
          <w:szCs w:val="24"/>
          <w:lang w:eastAsia="zh-CN"/>
        </w:rPr>
        <w:t>.</w:t>
      </w:r>
    </w:p>
    <w:p w14:paraId="53B88EFF" w14:textId="0D047F60" w:rsidR="00DF0DF8" w:rsidRPr="00E55449" w:rsidRDefault="00DF0DF8" w:rsidP="00DF0DF8">
      <w:pPr>
        <w:spacing w:after="120"/>
        <w:ind w:left="1136" w:firstLine="284"/>
        <w:rPr>
          <w:szCs w:val="24"/>
          <w:lang w:eastAsia="zh-CN"/>
        </w:rPr>
      </w:pPr>
      <w:r w:rsidRPr="00CA2A00">
        <w:rPr>
          <w:szCs w:val="24"/>
          <w:lang w:eastAsia="zh-CN"/>
        </w:rPr>
        <w:lastRenderedPageBreak/>
        <w:t>T</w:t>
      </w:r>
      <w:r w:rsidRPr="00CA2A00">
        <w:rPr>
          <w:szCs w:val="24"/>
          <w:vertAlign w:val="subscript"/>
          <w:lang w:eastAsia="zh-CN"/>
        </w:rPr>
        <w:t>∆</w:t>
      </w:r>
      <w:r w:rsidRPr="00CA2A00">
        <w:rPr>
          <w:szCs w:val="24"/>
          <w:lang w:eastAsia="zh-CN"/>
        </w:rPr>
        <w:t xml:space="preserve"> is time for fine time tracking and acquiring </w:t>
      </w:r>
      <w:r w:rsidRPr="00CA2A00">
        <w:rPr>
          <w:szCs w:val="24"/>
          <w:u w:val="single"/>
          <w:lang w:eastAsia="zh-CN"/>
        </w:rPr>
        <w:t>full timing information</w:t>
      </w:r>
      <w:r w:rsidRPr="00CA2A00">
        <w:rPr>
          <w:szCs w:val="24"/>
          <w:lang w:eastAsia="zh-CN"/>
        </w:rPr>
        <w:t xml:space="preserve"> of the target cell</w:t>
      </w:r>
      <w:r w:rsidR="00D57E88">
        <w:rPr>
          <w:szCs w:val="24"/>
          <w:lang w:eastAsia="zh-CN"/>
        </w:rPr>
        <w:t>.</w:t>
      </w:r>
    </w:p>
    <w:p w14:paraId="1DDEB4D9" w14:textId="59E25478" w:rsidR="00B4108D" w:rsidRPr="00E55449" w:rsidRDefault="00B4108D" w:rsidP="005B4802">
      <w:pPr>
        <w:rPr>
          <w:i/>
          <w:lang w:eastAsia="zh-CN"/>
        </w:rPr>
      </w:pPr>
    </w:p>
    <w:p w14:paraId="67F3E697" w14:textId="3F3AEDA6" w:rsidR="004927D3" w:rsidRDefault="004927D3" w:rsidP="0045204C">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w:t>
      </w:r>
      <w:r w:rsidR="009D3B40">
        <w:rPr>
          <w:rFonts w:eastAsia="SimSun"/>
          <w:szCs w:val="24"/>
          <w:lang w:eastAsia="zh-CN"/>
        </w:rPr>
        <w:t>F:</w:t>
      </w:r>
    </w:p>
    <w:p w14:paraId="71A31073" w14:textId="7F43D29E" w:rsidR="00B6529C" w:rsidRPr="00E55449" w:rsidRDefault="00B6529C" w:rsidP="0045204C">
      <w:pPr>
        <w:pStyle w:val="ListParagraph"/>
        <w:numPr>
          <w:ilvl w:val="1"/>
          <w:numId w:val="4"/>
        </w:numPr>
        <w:overflowPunct/>
        <w:autoSpaceDE/>
        <w:autoSpaceDN/>
        <w:adjustRightInd/>
        <w:spacing w:after="120"/>
        <w:ind w:firstLineChars="0"/>
        <w:textAlignment w:val="auto"/>
        <w:rPr>
          <w:rFonts w:eastAsia="SimSun"/>
          <w:szCs w:val="24"/>
          <w:lang w:eastAsia="zh-CN"/>
        </w:rPr>
      </w:pPr>
      <w:r w:rsidRPr="00E55449">
        <w:rPr>
          <w:rFonts w:eastAsia="SimSun"/>
          <w:szCs w:val="24"/>
          <w:lang w:eastAsia="zh-CN"/>
        </w:rPr>
        <w:t>Agree on the following:</w:t>
      </w:r>
    </w:p>
    <w:p w14:paraId="4356A4C4" w14:textId="5178C2C8" w:rsidR="00B6529C" w:rsidRPr="00E55449" w:rsidRDefault="00B6529C" w:rsidP="0045204C">
      <w:pPr>
        <w:pStyle w:val="ListParagraph"/>
        <w:numPr>
          <w:ilvl w:val="2"/>
          <w:numId w:val="4"/>
        </w:numPr>
        <w:overflowPunct/>
        <w:autoSpaceDE/>
        <w:autoSpaceDN/>
        <w:adjustRightInd/>
        <w:spacing w:after="120"/>
        <w:ind w:firstLineChars="0"/>
        <w:textAlignment w:val="auto"/>
        <w:rPr>
          <w:rFonts w:eastAsia="SimSun"/>
          <w:szCs w:val="24"/>
          <w:lang w:eastAsia="zh-CN"/>
        </w:rPr>
      </w:pPr>
      <w:r w:rsidRPr="00E55449">
        <w:t xml:space="preserve">For HO requirements to unknown target cell, include the additional SSB samples for SBI and MIB reading due to PBCH puncturing as part of T∆ instead of </w:t>
      </w:r>
      <w:proofErr w:type="spellStart"/>
      <w:r w:rsidRPr="00E55449">
        <w:t>T</w:t>
      </w:r>
      <w:r w:rsidRPr="00E55449">
        <w:rPr>
          <w:vertAlign w:val="subscript"/>
        </w:rPr>
        <w:t>search</w:t>
      </w:r>
      <w:proofErr w:type="spellEnd"/>
      <w:r w:rsidRPr="00E55449">
        <w:t>.</w:t>
      </w:r>
    </w:p>
    <w:p w14:paraId="6DC8A44A" w14:textId="2B8789AC" w:rsidR="00A979FD" w:rsidRPr="00E55449" w:rsidRDefault="00907805" w:rsidP="0045204C">
      <w:pPr>
        <w:pStyle w:val="ListParagraph"/>
        <w:numPr>
          <w:ilvl w:val="2"/>
          <w:numId w:val="4"/>
        </w:numPr>
        <w:overflowPunct/>
        <w:autoSpaceDE/>
        <w:autoSpaceDN/>
        <w:adjustRightInd/>
        <w:spacing w:after="120"/>
        <w:ind w:firstLineChars="0"/>
        <w:textAlignment w:val="auto"/>
        <w:rPr>
          <w:rFonts w:eastAsia="SimSun"/>
          <w:szCs w:val="24"/>
          <w:lang w:eastAsia="zh-CN"/>
        </w:rPr>
      </w:pPr>
      <w:r w:rsidRPr="00E55449">
        <w:t>F</w:t>
      </w:r>
      <w:r w:rsidR="00A979FD" w:rsidRPr="00E55449">
        <w:t>urther discussion on known target cell</w:t>
      </w:r>
    </w:p>
    <w:p w14:paraId="32E40BBD" w14:textId="77777777" w:rsidR="00B6529C" w:rsidRDefault="00B6529C" w:rsidP="005B4802">
      <w:pPr>
        <w:rPr>
          <w:i/>
          <w:color w:val="0070C0"/>
          <w:lang w:eastAsia="zh-CN"/>
        </w:rPr>
      </w:pPr>
    </w:p>
    <w:p w14:paraId="60D14597" w14:textId="65CE0A6B" w:rsidR="00D57E88" w:rsidRPr="00B927BC" w:rsidRDefault="00D57E88" w:rsidP="00D57E88">
      <w:pPr>
        <w:rPr>
          <w:b/>
          <w:u w:val="single"/>
          <w:lang w:eastAsia="ko-KR"/>
        </w:rPr>
      </w:pPr>
      <w:r w:rsidRPr="00B927BC">
        <w:rPr>
          <w:b/>
          <w:u w:val="single"/>
          <w:lang w:eastAsia="ko-KR"/>
        </w:rPr>
        <w:t>Issue 1-</w:t>
      </w:r>
      <w:r w:rsidR="00E55DEE">
        <w:rPr>
          <w:b/>
          <w:u w:val="single"/>
          <w:lang w:eastAsia="ko-KR"/>
        </w:rPr>
        <w:t>1-</w:t>
      </w:r>
      <w:r w:rsidRPr="00B927BC">
        <w:rPr>
          <w:b/>
          <w:u w:val="single"/>
          <w:lang w:eastAsia="ko-KR"/>
        </w:rPr>
        <w:t xml:space="preserve">2: For HO requirements, should the additional SSB samples for SBI and MIB reading due to PBCH puncturing be included </w:t>
      </w:r>
      <w:r w:rsidR="007E3E13" w:rsidRPr="00B927BC">
        <w:rPr>
          <w:b/>
          <w:u w:val="single"/>
          <w:lang w:eastAsia="ko-KR"/>
        </w:rPr>
        <w:t>for known target cell</w:t>
      </w:r>
      <w:r w:rsidRPr="00B927BC">
        <w:rPr>
          <w:b/>
          <w:u w:val="single"/>
          <w:lang w:eastAsia="ko-KR"/>
        </w:rPr>
        <w:t>?</w:t>
      </w:r>
    </w:p>
    <w:p w14:paraId="57679775" w14:textId="77777777" w:rsidR="00D57E88" w:rsidRPr="00E55449" w:rsidRDefault="00D57E88" w:rsidP="00D57E8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55449">
        <w:rPr>
          <w:rFonts w:eastAsia="SimSun"/>
          <w:szCs w:val="24"/>
          <w:lang w:eastAsia="zh-CN"/>
        </w:rPr>
        <w:t>Proposals</w:t>
      </w:r>
    </w:p>
    <w:p w14:paraId="3C2A4908" w14:textId="3583374E" w:rsidR="00D57E88" w:rsidRPr="00E55449" w:rsidRDefault="00D57E88" w:rsidP="00D57E8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55449">
        <w:rPr>
          <w:rFonts w:eastAsia="SimSun"/>
          <w:szCs w:val="24"/>
          <w:lang w:eastAsia="zh-CN"/>
        </w:rPr>
        <w:t xml:space="preserve">Option 1: </w:t>
      </w:r>
      <w:r w:rsidR="00F74013">
        <w:rPr>
          <w:rFonts w:eastAsia="SimSun"/>
          <w:szCs w:val="24"/>
          <w:lang w:eastAsia="zh-CN"/>
        </w:rPr>
        <w:t xml:space="preserve">Include </w:t>
      </w:r>
      <w:r w:rsidR="00F74013" w:rsidRPr="00F74013">
        <w:rPr>
          <w:rFonts w:eastAsia="Yu Mincho"/>
        </w:rPr>
        <w:t xml:space="preserve">the additional SSB samples for SBI and MIB reading due to PBCH puncturing </w:t>
      </w:r>
      <w:r w:rsidR="00FD0A8B">
        <w:rPr>
          <w:rFonts w:eastAsia="Yu Mincho"/>
        </w:rPr>
        <w:t>also</w:t>
      </w:r>
      <w:r w:rsidR="00F74013" w:rsidRPr="00F74013">
        <w:rPr>
          <w:rFonts w:eastAsia="Yu Mincho"/>
        </w:rPr>
        <w:t xml:space="preserve"> for known target cell</w:t>
      </w:r>
      <w:r w:rsidR="00A4143B">
        <w:rPr>
          <w:rFonts w:eastAsia="Yu Mincho"/>
        </w:rPr>
        <w:t>.</w:t>
      </w:r>
    </w:p>
    <w:p w14:paraId="3D409677" w14:textId="05ED6975" w:rsidR="00D57E88" w:rsidRPr="00E55449" w:rsidRDefault="00D57E88" w:rsidP="00D57E8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55449">
        <w:rPr>
          <w:rFonts w:eastAsia="SimSun"/>
          <w:szCs w:val="24"/>
          <w:lang w:eastAsia="zh-CN"/>
        </w:rPr>
        <w:t>Option 2:</w:t>
      </w:r>
      <w:r w:rsidR="00FD0A8B">
        <w:rPr>
          <w:rFonts w:eastAsia="SimSun"/>
          <w:szCs w:val="24"/>
          <w:lang w:eastAsia="zh-CN"/>
        </w:rPr>
        <w:t xml:space="preserve"> Do not include</w:t>
      </w:r>
      <w:r w:rsidRPr="00E55449">
        <w:rPr>
          <w:rFonts w:eastAsia="SimSun"/>
          <w:szCs w:val="24"/>
          <w:lang w:eastAsia="zh-CN"/>
        </w:rPr>
        <w:t xml:space="preserve"> </w:t>
      </w:r>
      <w:r w:rsidR="00FD0A8B" w:rsidRPr="00FD0A8B">
        <w:t>the additional SSB samples for SBI and MIB reading due to PBCH puncturing for known target cell</w:t>
      </w:r>
      <w:r w:rsidR="00A4143B">
        <w:t>.</w:t>
      </w:r>
    </w:p>
    <w:p w14:paraId="34F60DF4" w14:textId="77777777" w:rsidR="00D57E88" w:rsidRPr="00E55449" w:rsidRDefault="00D57E88" w:rsidP="00D57E8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55449">
        <w:rPr>
          <w:rFonts w:eastAsia="SimSun"/>
          <w:szCs w:val="24"/>
          <w:lang w:eastAsia="zh-CN"/>
        </w:rPr>
        <w:t>Recommended WF</w:t>
      </w:r>
    </w:p>
    <w:p w14:paraId="62909F6F" w14:textId="603E6CE0" w:rsidR="00A4143B" w:rsidRDefault="004E7B50" w:rsidP="00A4143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Based on the current definition of </w:t>
      </w:r>
      <w:r w:rsidRPr="00CA2A00">
        <w:rPr>
          <w:szCs w:val="24"/>
          <w:lang w:eastAsia="zh-CN"/>
        </w:rPr>
        <w:t>T</w:t>
      </w:r>
      <w:r w:rsidRPr="00CA2A00">
        <w:rPr>
          <w:szCs w:val="24"/>
          <w:vertAlign w:val="subscript"/>
          <w:lang w:eastAsia="zh-CN"/>
        </w:rPr>
        <w:t>∆</w:t>
      </w:r>
      <w:r>
        <w:rPr>
          <w:rFonts w:eastAsia="SimSun"/>
          <w:szCs w:val="24"/>
          <w:lang w:eastAsia="zh-CN"/>
        </w:rPr>
        <w:t xml:space="preserve"> being:</w:t>
      </w:r>
    </w:p>
    <w:p w14:paraId="259424E7" w14:textId="3F5866E5" w:rsidR="004E7B50" w:rsidRDefault="004E7B50" w:rsidP="004E7B50">
      <w:pPr>
        <w:pStyle w:val="ListParagraph"/>
        <w:numPr>
          <w:ilvl w:val="2"/>
          <w:numId w:val="4"/>
        </w:numPr>
        <w:overflowPunct/>
        <w:autoSpaceDE/>
        <w:autoSpaceDN/>
        <w:adjustRightInd/>
        <w:spacing w:after="120"/>
        <w:ind w:firstLineChars="0"/>
        <w:textAlignment w:val="auto"/>
        <w:rPr>
          <w:rFonts w:eastAsia="SimSun"/>
          <w:szCs w:val="24"/>
          <w:lang w:eastAsia="zh-CN"/>
        </w:rPr>
      </w:pPr>
      <w:r w:rsidRPr="00CA2A00">
        <w:rPr>
          <w:szCs w:val="24"/>
          <w:lang w:eastAsia="zh-CN"/>
        </w:rPr>
        <w:t>T</w:t>
      </w:r>
      <w:r w:rsidRPr="00CA2A00">
        <w:rPr>
          <w:szCs w:val="24"/>
          <w:vertAlign w:val="subscript"/>
          <w:lang w:eastAsia="zh-CN"/>
        </w:rPr>
        <w:t>∆</w:t>
      </w:r>
      <w:r w:rsidRPr="00CA2A00">
        <w:rPr>
          <w:szCs w:val="24"/>
          <w:lang w:eastAsia="zh-CN"/>
        </w:rPr>
        <w:t xml:space="preserve"> is time for fine time tracking and acquiring </w:t>
      </w:r>
      <w:r w:rsidRPr="00CA2A00">
        <w:rPr>
          <w:szCs w:val="24"/>
          <w:u w:val="single"/>
          <w:lang w:eastAsia="zh-CN"/>
        </w:rPr>
        <w:t>full timing information</w:t>
      </w:r>
      <w:r w:rsidRPr="00CA2A00">
        <w:rPr>
          <w:szCs w:val="24"/>
          <w:lang w:eastAsia="zh-CN"/>
        </w:rPr>
        <w:t xml:space="preserve"> of the target </w:t>
      </w:r>
      <w:proofErr w:type="gramStart"/>
      <w:r w:rsidRPr="00CA2A00">
        <w:rPr>
          <w:szCs w:val="24"/>
          <w:lang w:eastAsia="zh-CN"/>
        </w:rPr>
        <w:t>cell</w:t>
      </w:r>
      <w:proofErr w:type="gramEnd"/>
    </w:p>
    <w:p w14:paraId="041D022D" w14:textId="45A9105E" w:rsidR="00A4143B" w:rsidRDefault="00A4143B" w:rsidP="00A4143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55449">
        <w:rPr>
          <w:rFonts w:eastAsia="SimSun"/>
          <w:szCs w:val="24"/>
          <w:lang w:eastAsia="zh-CN"/>
        </w:rPr>
        <w:t xml:space="preserve">Agree on </w:t>
      </w:r>
      <w:r w:rsidR="004E7B50">
        <w:rPr>
          <w:rFonts w:eastAsia="SimSun"/>
          <w:szCs w:val="24"/>
          <w:lang w:eastAsia="zh-CN"/>
        </w:rPr>
        <w:t>Option 1</w:t>
      </w:r>
      <w:r w:rsidRPr="00E55449">
        <w:rPr>
          <w:rFonts w:eastAsia="SimSun"/>
          <w:szCs w:val="24"/>
          <w:lang w:eastAsia="zh-CN"/>
        </w:rPr>
        <w:t>:</w:t>
      </w:r>
    </w:p>
    <w:p w14:paraId="4269B74D" w14:textId="6CA9D9A4" w:rsidR="004E7B50" w:rsidRPr="00E55449" w:rsidRDefault="004E7B50" w:rsidP="004E7B50">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Include </w:t>
      </w:r>
      <w:r w:rsidRPr="00F74013">
        <w:rPr>
          <w:rFonts w:eastAsia="Yu Mincho"/>
        </w:rPr>
        <w:t xml:space="preserve">the additional SSB samples for SBI and MIB reading due to PBCH puncturing </w:t>
      </w:r>
      <w:r>
        <w:rPr>
          <w:rFonts w:eastAsia="Yu Mincho"/>
        </w:rPr>
        <w:t>also</w:t>
      </w:r>
      <w:r w:rsidRPr="00F74013">
        <w:rPr>
          <w:rFonts w:eastAsia="Yu Mincho"/>
        </w:rPr>
        <w:t xml:space="preserve"> for known target cell</w:t>
      </w:r>
      <w:r>
        <w:rPr>
          <w:rFonts w:eastAsia="Yu Mincho"/>
        </w:rPr>
        <w:t>.</w:t>
      </w:r>
    </w:p>
    <w:p w14:paraId="53543710" w14:textId="77777777" w:rsidR="00D57E88" w:rsidRDefault="00D57E88" w:rsidP="005B4802">
      <w:pPr>
        <w:rPr>
          <w:i/>
          <w:color w:val="0070C0"/>
          <w:lang w:eastAsia="zh-CN"/>
        </w:rPr>
      </w:pPr>
    </w:p>
    <w:p w14:paraId="7A709AF4" w14:textId="5781CE06" w:rsidR="00475042" w:rsidRPr="003C4EEC" w:rsidRDefault="00475042" w:rsidP="00475042">
      <w:pPr>
        <w:pStyle w:val="Heading3"/>
        <w:rPr>
          <w:sz w:val="24"/>
          <w:szCs w:val="16"/>
          <w:lang w:val="en-US"/>
        </w:rPr>
      </w:pPr>
      <w:r w:rsidRPr="003C4EEC">
        <w:rPr>
          <w:sz w:val="24"/>
          <w:szCs w:val="16"/>
          <w:lang w:val="en-US"/>
        </w:rPr>
        <w:t>Sub-topic 1-2</w:t>
      </w:r>
      <w:r w:rsidR="003C4EEC" w:rsidRPr="003C4EEC">
        <w:rPr>
          <w:sz w:val="24"/>
          <w:szCs w:val="16"/>
          <w:lang w:val="en-US"/>
        </w:rPr>
        <w:t xml:space="preserve"> Extension of c</w:t>
      </w:r>
      <w:r w:rsidR="003C4EEC">
        <w:rPr>
          <w:sz w:val="24"/>
          <w:szCs w:val="16"/>
          <w:lang w:val="en-US"/>
        </w:rPr>
        <w:t>ell identification delays</w:t>
      </w:r>
    </w:p>
    <w:p w14:paraId="4CF56BB1" w14:textId="77777777" w:rsidR="00475042" w:rsidRDefault="00475042" w:rsidP="00475042">
      <w:pPr>
        <w:rPr>
          <w:iCs/>
          <w:lang w:val="en-US" w:eastAsia="zh-CN"/>
        </w:rPr>
      </w:pPr>
      <w:r w:rsidRPr="0018457B">
        <w:rPr>
          <w:rFonts w:hint="eastAsia"/>
          <w:iCs/>
          <w:lang w:val="en-US" w:eastAsia="zh-CN"/>
        </w:rPr>
        <w:t xml:space="preserve">Sub-topic </w:t>
      </w:r>
      <w:r w:rsidRPr="0018457B">
        <w:rPr>
          <w:iCs/>
          <w:lang w:val="en-US" w:eastAsia="zh-CN"/>
        </w:rPr>
        <w:t xml:space="preserve">description: </w:t>
      </w:r>
    </w:p>
    <w:p w14:paraId="7C4C8A9D" w14:textId="15CB3A19" w:rsidR="001A0A26" w:rsidRPr="0018457B" w:rsidRDefault="001A0A26" w:rsidP="00475042">
      <w:pPr>
        <w:rPr>
          <w:iCs/>
          <w:lang w:val="en-US" w:eastAsia="zh-CN"/>
        </w:rPr>
      </w:pPr>
      <w:r>
        <w:rPr>
          <w:iCs/>
          <w:lang w:val="en-US" w:eastAsia="zh-CN"/>
        </w:rPr>
        <w:t>From R4-240</w:t>
      </w:r>
      <w:r w:rsidR="00692F5E">
        <w:rPr>
          <w:iCs/>
          <w:lang w:val="en-US" w:eastAsia="zh-CN"/>
        </w:rPr>
        <w:t>5938:</w:t>
      </w:r>
    </w:p>
    <w:p w14:paraId="2A8298DE" w14:textId="77777777" w:rsidR="001A0A26" w:rsidRPr="00692F5E" w:rsidRDefault="001A0A26" w:rsidP="00692F5E">
      <w:pPr>
        <w:pStyle w:val="ListParagraph"/>
        <w:numPr>
          <w:ilvl w:val="0"/>
          <w:numId w:val="24"/>
        </w:numPr>
        <w:spacing w:before="120" w:after="120"/>
        <w:ind w:firstLineChars="0"/>
        <w:rPr>
          <w:rFonts w:eastAsia="Yu Mincho"/>
        </w:rPr>
      </w:pPr>
      <w:r w:rsidRPr="00692F5E">
        <w:rPr>
          <w:rFonts w:eastAsia="Yu Mincho"/>
        </w:rPr>
        <w:t xml:space="preserve">Observation 1: RAN4 agreed to not extend cell identification delays in RRC connection re-establishment delay and RRC release with re-direction delays, </w:t>
      </w:r>
      <w:proofErr w:type="gramStart"/>
      <w:r w:rsidRPr="00692F5E">
        <w:rPr>
          <w:rFonts w:eastAsia="Yu Mincho"/>
        </w:rPr>
        <w:t>assuming that</w:t>
      </w:r>
      <w:proofErr w:type="gramEnd"/>
      <w:r w:rsidRPr="00692F5E">
        <w:rPr>
          <w:rFonts w:eastAsia="Yu Mincho"/>
        </w:rPr>
        <w:t xml:space="preserve"> PBCH decoding delay is considered a part of TSI-NR.</w:t>
      </w:r>
    </w:p>
    <w:p w14:paraId="6F2F507E" w14:textId="77777777" w:rsidR="001A0A26" w:rsidRDefault="001A0A26" w:rsidP="00692F5E">
      <w:pPr>
        <w:pStyle w:val="ListParagraph"/>
        <w:numPr>
          <w:ilvl w:val="0"/>
          <w:numId w:val="24"/>
        </w:numPr>
        <w:spacing w:before="120" w:after="120"/>
        <w:ind w:firstLineChars="0"/>
        <w:rPr>
          <w:rFonts w:eastAsia="Yu Mincho"/>
        </w:rPr>
      </w:pPr>
      <w:r w:rsidRPr="00692F5E">
        <w:rPr>
          <w:rFonts w:eastAsia="Yu Mincho"/>
        </w:rPr>
        <w:t>Observation 2: TSI-NR only accounts for the time needed to decode SIB and not the time needed to decode MIB which is transmitted via PBCH.</w:t>
      </w:r>
    </w:p>
    <w:p w14:paraId="2F561B95" w14:textId="17308721" w:rsidR="00CF0CF0" w:rsidRPr="00CF0CF0" w:rsidRDefault="00CF0CF0" w:rsidP="00CF0CF0">
      <w:pPr>
        <w:pStyle w:val="ListParagraph"/>
        <w:numPr>
          <w:ilvl w:val="0"/>
          <w:numId w:val="24"/>
        </w:numPr>
        <w:spacing w:before="120" w:after="120"/>
        <w:ind w:firstLineChars="0"/>
        <w:rPr>
          <w:rFonts w:eastAsia="Yu Mincho"/>
        </w:rPr>
      </w:pPr>
      <w:r w:rsidRPr="00CF0CF0">
        <w:rPr>
          <w:rFonts w:eastAsia="Yu Mincho"/>
        </w:rPr>
        <w:t xml:space="preserve">Observation 3: During cell reselection procedures, the UE needs to decode PBCH of the target cell </w:t>
      </w:r>
      <w:proofErr w:type="gramStart"/>
      <w:r w:rsidRPr="00CF0CF0">
        <w:rPr>
          <w:rFonts w:eastAsia="Yu Mincho"/>
        </w:rPr>
        <w:t>in order to</w:t>
      </w:r>
      <w:proofErr w:type="gramEnd"/>
      <w:r w:rsidRPr="00CF0CF0">
        <w:rPr>
          <w:rFonts w:eastAsia="Yu Mincho"/>
        </w:rPr>
        <w:t xml:space="preserve"> decode MIB which is needed to </w:t>
      </w:r>
      <w:proofErr w:type="spellStart"/>
      <w:r w:rsidRPr="00CF0CF0">
        <w:rPr>
          <w:rFonts w:eastAsia="Yu Mincho"/>
        </w:rPr>
        <w:t>recive</w:t>
      </w:r>
      <w:proofErr w:type="spellEnd"/>
      <w:r w:rsidRPr="00CF0CF0">
        <w:rPr>
          <w:rFonts w:eastAsia="Yu Mincho"/>
        </w:rPr>
        <w:t xml:space="preserve"> system information (SIB1/2/3/4) which indicate various parameters of the target cell needed for cell-reselection criteria evaluation.</w:t>
      </w:r>
    </w:p>
    <w:p w14:paraId="4061AFFF" w14:textId="77777777" w:rsidR="00475042" w:rsidRPr="0018457B" w:rsidRDefault="00475042" w:rsidP="00475042">
      <w:pPr>
        <w:rPr>
          <w:iCs/>
          <w:lang w:val="en-US" w:eastAsia="zh-CN"/>
        </w:rPr>
      </w:pPr>
      <w:r w:rsidRPr="0018457B">
        <w:rPr>
          <w:iCs/>
          <w:lang w:val="en-US" w:eastAsia="zh-CN"/>
        </w:rPr>
        <w:t>Open issues and candidate options before meeting:</w:t>
      </w:r>
    </w:p>
    <w:p w14:paraId="47552F58" w14:textId="065BFF58" w:rsidR="00692F5E" w:rsidRPr="00692F5E" w:rsidRDefault="00692F5E" w:rsidP="00692F5E">
      <w:pPr>
        <w:pStyle w:val="ListParagraph"/>
        <w:numPr>
          <w:ilvl w:val="0"/>
          <w:numId w:val="25"/>
        </w:numPr>
        <w:spacing w:before="120" w:after="120"/>
        <w:ind w:firstLineChars="0"/>
        <w:rPr>
          <w:rFonts w:eastAsia="Yu Mincho"/>
        </w:rPr>
      </w:pPr>
      <w:r w:rsidRPr="00692F5E">
        <w:rPr>
          <w:rFonts w:eastAsia="Yu Mincho"/>
        </w:rPr>
        <w:t>Extend the cell-identification delays to account for PBCH decoding time needed for 12 PRB SSB in the following requirements:</w:t>
      </w:r>
    </w:p>
    <w:p w14:paraId="2A0617F0" w14:textId="77777777" w:rsidR="00692F5E" w:rsidRPr="007275FA" w:rsidRDefault="00692F5E" w:rsidP="00692F5E">
      <w:pPr>
        <w:overflowPunct w:val="0"/>
        <w:autoSpaceDE w:val="0"/>
        <w:autoSpaceDN w:val="0"/>
        <w:adjustRightInd w:val="0"/>
        <w:spacing w:before="120" w:after="120"/>
        <w:ind w:left="720"/>
        <w:textAlignment w:val="baseline"/>
        <w:rPr>
          <w:rFonts w:eastAsia="Yu Mincho"/>
        </w:rPr>
      </w:pPr>
      <w:r w:rsidRPr="007275FA">
        <w:rPr>
          <w:rFonts w:eastAsia="Yu Mincho"/>
        </w:rPr>
        <w:t>1.</w:t>
      </w:r>
      <w:r w:rsidRPr="007275FA">
        <w:rPr>
          <w:rFonts w:eastAsia="Yu Mincho"/>
        </w:rPr>
        <w:tab/>
        <w:t>Time to identify target NR cell for RRC connection re-establishment to NR intra-frequency cell (Table 6.2.1.2.1-1)</w:t>
      </w:r>
    </w:p>
    <w:p w14:paraId="46D12B47" w14:textId="77777777" w:rsidR="00692F5E" w:rsidRPr="007275FA" w:rsidRDefault="00692F5E" w:rsidP="00692F5E">
      <w:pPr>
        <w:overflowPunct w:val="0"/>
        <w:autoSpaceDE w:val="0"/>
        <w:autoSpaceDN w:val="0"/>
        <w:adjustRightInd w:val="0"/>
        <w:spacing w:before="120" w:after="120"/>
        <w:ind w:left="720"/>
        <w:textAlignment w:val="baseline"/>
        <w:rPr>
          <w:rFonts w:eastAsia="Yu Mincho"/>
        </w:rPr>
      </w:pPr>
      <w:r w:rsidRPr="007275FA">
        <w:rPr>
          <w:rFonts w:eastAsia="Yu Mincho"/>
        </w:rPr>
        <w:t>2.</w:t>
      </w:r>
      <w:r w:rsidRPr="007275FA">
        <w:rPr>
          <w:rFonts w:eastAsia="Yu Mincho"/>
        </w:rPr>
        <w:tab/>
        <w:t>Time to identify target NR cell for RRC connection re-establishment to NR inter-frequency cell (Table 6.2.1.2.1-2)</w:t>
      </w:r>
    </w:p>
    <w:p w14:paraId="61761B82" w14:textId="77777777" w:rsidR="00692F5E" w:rsidRPr="007275FA" w:rsidRDefault="00692F5E" w:rsidP="00692F5E">
      <w:pPr>
        <w:overflowPunct w:val="0"/>
        <w:autoSpaceDE w:val="0"/>
        <w:autoSpaceDN w:val="0"/>
        <w:adjustRightInd w:val="0"/>
        <w:spacing w:before="120" w:after="120"/>
        <w:ind w:left="720"/>
        <w:textAlignment w:val="baseline"/>
        <w:rPr>
          <w:rFonts w:eastAsia="Yu Mincho"/>
        </w:rPr>
      </w:pPr>
      <w:r w:rsidRPr="007275FA">
        <w:rPr>
          <w:rFonts w:eastAsia="Yu Mincho"/>
        </w:rPr>
        <w:lastRenderedPageBreak/>
        <w:t>3.</w:t>
      </w:r>
      <w:r w:rsidRPr="007275FA">
        <w:rPr>
          <w:rFonts w:eastAsia="Yu Mincho"/>
        </w:rPr>
        <w:tab/>
        <w:t>Time to identify an unknown target NR inter-frequency cell for RRC connection release with re-direction, (Table 6.2.3.2.1-1)</w:t>
      </w:r>
    </w:p>
    <w:p w14:paraId="64C87D02" w14:textId="14723269" w:rsidR="00475042" w:rsidRPr="00CF0CF0" w:rsidRDefault="00CF0CF0" w:rsidP="00CF0CF0">
      <w:pPr>
        <w:pStyle w:val="ListParagraph"/>
        <w:numPr>
          <w:ilvl w:val="0"/>
          <w:numId w:val="25"/>
        </w:numPr>
        <w:ind w:firstLineChars="0"/>
        <w:rPr>
          <w:lang w:eastAsia="zh-CN"/>
        </w:rPr>
      </w:pPr>
      <w:r w:rsidRPr="00CF0CF0">
        <w:rPr>
          <w:rFonts w:eastAsia="Yu Mincho"/>
        </w:rPr>
        <w:t>Time to identify target NR cell for RRC connection re-establishment and RRC connection release with re-direction shall be extended by 2xTSMTC for the unknown inter-frequency cell and by 3xTSMTC for the unknown intra-frequency cell, based on the</w:t>
      </w:r>
      <w:r w:rsidRPr="00CF0CF0">
        <w:rPr>
          <w:rFonts w:eastAsia="Yu Mincho" w:hint="eastAsia"/>
        </w:rPr>
        <w:t xml:space="preserve"> target cell side condition of Es/</w:t>
      </w:r>
      <w:proofErr w:type="spellStart"/>
      <w:r w:rsidRPr="00CF0CF0">
        <w:rPr>
          <w:rFonts w:eastAsia="Yu Mincho" w:hint="eastAsia"/>
        </w:rPr>
        <w:t>Iot</w:t>
      </w:r>
      <w:proofErr w:type="spellEnd"/>
      <w:r w:rsidRPr="00CF0CF0">
        <w:rPr>
          <w:rFonts w:eastAsia="Yu Mincho" w:hint="eastAsia"/>
        </w:rPr>
        <w:t>≥</w:t>
      </w:r>
      <w:r w:rsidRPr="00CF0CF0">
        <w:rPr>
          <w:rFonts w:eastAsia="Yu Mincho" w:hint="eastAsia"/>
        </w:rPr>
        <w:t>-4 dB for inter-frequency target cell and Es/</w:t>
      </w:r>
      <w:proofErr w:type="spellStart"/>
      <w:r w:rsidRPr="00CF0CF0">
        <w:rPr>
          <w:rFonts w:eastAsia="Yu Mincho" w:hint="eastAsia"/>
        </w:rPr>
        <w:t>Iot</w:t>
      </w:r>
      <w:proofErr w:type="spellEnd"/>
      <w:r w:rsidRPr="00CF0CF0">
        <w:rPr>
          <w:rFonts w:eastAsia="Yu Mincho" w:hint="eastAsia"/>
        </w:rPr>
        <w:t>≥</w:t>
      </w:r>
      <w:r w:rsidRPr="00CF0CF0">
        <w:rPr>
          <w:rFonts w:eastAsia="Yu Mincho" w:hint="eastAsia"/>
        </w:rPr>
        <w:t>-6 dB for intra-frequency target cell.</w:t>
      </w:r>
    </w:p>
    <w:p w14:paraId="27472719" w14:textId="46108031" w:rsidR="00CF0CF0" w:rsidRPr="00CF0CF0" w:rsidRDefault="00CF0CF0" w:rsidP="00CF0CF0">
      <w:pPr>
        <w:pStyle w:val="ListParagraph"/>
        <w:numPr>
          <w:ilvl w:val="0"/>
          <w:numId w:val="25"/>
        </w:numPr>
        <w:ind w:firstLineChars="0"/>
        <w:rPr>
          <w:lang w:eastAsia="zh-CN"/>
        </w:rPr>
      </w:pPr>
      <w:r w:rsidRPr="00CF0CF0">
        <w:rPr>
          <w:rFonts w:eastAsia="Yu Mincho"/>
        </w:rPr>
        <w:t xml:space="preserve">Extend the </w:t>
      </w:r>
      <w:proofErr w:type="spellStart"/>
      <w:r w:rsidRPr="00CF0CF0">
        <w:rPr>
          <w:rFonts w:eastAsia="Yu Mincho"/>
        </w:rPr>
        <w:t>Tdetect</w:t>
      </w:r>
      <w:proofErr w:type="spellEnd"/>
      <w:r w:rsidRPr="00CF0CF0">
        <w:rPr>
          <w:rFonts w:eastAsia="Yu Mincho"/>
        </w:rPr>
        <w:t xml:space="preserve"> requirements in intra-frequency and inter-frequency cell reselection delays for a target cell with 12 PRB SSB by 2 DRX cycles.</w:t>
      </w:r>
    </w:p>
    <w:p w14:paraId="244F3A11" w14:textId="77777777" w:rsidR="00CF0CF0" w:rsidRPr="00CF0CF0" w:rsidRDefault="00CF0CF0" w:rsidP="00CF0CF0">
      <w:pPr>
        <w:pStyle w:val="ListParagraph"/>
        <w:ind w:left="720" w:firstLineChars="0" w:firstLine="0"/>
        <w:rPr>
          <w:i/>
          <w:color w:val="0070C0"/>
          <w:lang w:eastAsia="zh-CN"/>
        </w:rPr>
      </w:pPr>
    </w:p>
    <w:p w14:paraId="61D3C34D" w14:textId="46288A0E" w:rsidR="00C93F12" w:rsidRDefault="00C93F12" w:rsidP="00C93F12">
      <w:pPr>
        <w:rPr>
          <w:b/>
          <w:u w:val="single"/>
          <w:lang w:eastAsia="ko-KR"/>
        </w:rPr>
      </w:pPr>
      <w:r w:rsidRPr="00B927BC">
        <w:rPr>
          <w:b/>
          <w:u w:val="single"/>
          <w:lang w:eastAsia="ko-KR"/>
        </w:rPr>
        <w:t xml:space="preserve">Issue 1-2: For </w:t>
      </w:r>
      <w:r w:rsidR="008064BC">
        <w:rPr>
          <w:b/>
          <w:u w:val="single"/>
          <w:lang w:eastAsia="ko-KR"/>
        </w:rPr>
        <w:t xml:space="preserve">the </w:t>
      </w:r>
      <w:r w:rsidR="000640F1">
        <w:rPr>
          <w:b/>
          <w:u w:val="single"/>
          <w:lang w:eastAsia="ko-KR"/>
        </w:rPr>
        <w:t xml:space="preserve">following </w:t>
      </w:r>
      <w:r w:rsidR="008064BC">
        <w:rPr>
          <w:b/>
          <w:u w:val="single"/>
          <w:lang w:eastAsia="ko-KR"/>
        </w:rPr>
        <w:t>different scenarios</w:t>
      </w:r>
      <w:r w:rsidRPr="00B927BC">
        <w:rPr>
          <w:b/>
          <w:u w:val="single"/>
          <w:lang w:eastAsia="ko-KR"/>
        </w:rPr>
        <w:t xml:space="preserve">, should the </w:t>
      </w:r>
      <w:r w:rsidR="005A2482">
        <w:rPr>
          <w:b/>
          <w:u w:val="single"/>
          <w:lang w:eastAsia="ko-KR"/>
        </w:rPr>
        <w:t xml:space="preserve">time to identify </w:t>
      </w:r>
      <w:r w:rsidR="00944A2E">
        <w:rPr>
          <w:b/>
          <w:u w:val="single"/>
          <w:lang w:eastAsia="ko-KR"/>
        </w:rPr>
        <w:t xml:space="preserve">a target cell </w:t>
      </w:r>
      <w:r w:rsidR="00C54ACD">
        <w:rPr>
          <w:b/>
          <w:u w:val="single"/>
          <w:lang w:eastAsia="ko-KR"/>
        </w:rPr>
        <w:t xml:space="preserve">be extended to allow </w:t>
      </w:r>
      <w:r w:rsidRPr="00B927BC">
        <w:rPr>
          <w:b/>
          <w:u w:val="single"/>
          <w:lang w:eastAsia="ko-KR"/>
        </w:rPr>
        <w:t>additional SSB samples for SBI and MIB reading due to PBCH puncturing</w:t>
      </w:r>
      <w:r w:rsidR="000640F1">
        <w:rPr>
          <w:b/>
          <w:u w:val="single"/>
          <w:lang w:eastAsia="ko-KR"/>
        </w:rPr>
        <w:t>:</w:t>
      </w:r>
    </w:p>
    <w:p w14:paraId="76D4DF23" w14:textId="2A9F49F1" w:rsidR="002D660F" w:rsidRDefault="002D660F" w:rsidP="0095727B">
      <w:pPr>
        <w:ind w:left="284"/>
        <w:rPr>
          <w:b/>
          <w:u w:val="single"/>
          <w:lang w:eastAsia="ko-KR"/>
        </w:rPr>
      </w:pPr>
      <w:r>
        <w:rPr>
          <w:b/>
          <w:u w:val="single"/>
          <w:lang w:eastAsia="ko-KR"/>
        </w:rPr>
        <w:t xml:space="preserve">Issue 1-2-1: </w:t>
      </w:r>
      <w:r w:rsidR="005B029D" w:rsidRPr="005B029D">
        <w:rPr>
          <w:b/>
          <w:u w:val="single"/>
          <w:lang w:eastAsia="ko-KR"/>
        </w:rPr>
        <w:t>Time to identify target NR cell for RRC connection re-establishment to NR intra-frequency cell (Table 6.2.1.2.1-1)</w:t>
      </w:r>
      <w:r w:rsidR="005B029D">
        <w:rPr>
          <w:b/>
          <w:u w:val="single"/>
          <w:lang w:eastAsia="ko-KR"/>
        </w:rPr>
        <w:t>?</w:t>
      </w:r>
    </w:p>
    <w:p w14:paraId="449F3B5E" w14:textId="65BC1991" w:rsidR="005B029D" w:rsidRDefault="005B029D" w:rsidP="0095727B">
      <w:pPr>
        <w:ind w:left="284"/>
        <w:rPr>
          <w:b/>
          <w:u w:val="single"/>
          <w:lang w:eastAsia="ko-KR"/>
        </w:rPr>
      </w:pPr>
      <w:r>
        <w:rPr>
          <w:b/>
          <w:u w:val="single"/>
          <w:lang w:eastAsia="ko-KR"/>
        </w:rPr>
        <w:t xml:space="preserve">Issue 1-2-2: </w:t>
      </w:r>
      <w:r w:rsidR="000640F1" w:rsidRPr="000640F1">
        <w:rPr>
          <w:b/>
          <w:u w:val="single"/>
          <w:lang w:eastAsia="ko-KR"/>
        </w:rPr>
        <w:t>Time to identify target NR cell for RRC connection re-establishment to NR inter-frequency cell (Table 6.2.1.2.1-2)</w:t>
      </w:r>
      <w:r w:rsidR="000640F1">
        <w:rPr>
          <w:b/>
          <w:u w:val="single"/>
          <w:lang w:eastAsia="ko-KR"/>
        </w:rPr>
        <w:t>?</w:t>
      </w:r>
    </w:p>
    <w:p w14:paraId="76E7E866" w14:textId="15EDCE4F" w:rsidR="007B5951" w:rsidRDefault="007B5951" w:rsidP="0095727B">
      <w:pPr>
        <w:ind w:left="284"/>
        <w:rPr>
          <w:b/>
          <w:u w:val="single"/>
          <w:lang w:eastAsia="ko-KR"/>
        </w:rPr>
      </w:pPr>
      <w:r>
        <w:rPr>
          <w:b/>
          <w:u w:val="single"/>
          <w:lang w:eastAsia="ko-KR"/>
        </w:rPr>
        <w:t xml:space="preserve">Issue 1-2-3: </w:t>
      </w:r>
      <w:r w:rsidRPr="007B5951">
        <w:rPr>
          <w:b/>
          <w:u w:val="single"/>
          <w:lang w:eastAsia="ko-KR"/>
        </w:rPr>
        <w:t>Time to identify an unknown target NR inter-frequency cell for RRC connection release with re-direction, (Table 6.2.3.2.1-1)</w:t>
      </w:r>
      <w:r>
        <w:rPr>
          <w:b/>
          <w:u w:val="single"/>
          <w:lang w:eastAsia="ko-KR"/>
        </w:rPr>
        <w:t>?</w:t>
      </w:r>
    </w:p>
    <w:p w14:paraId="153A6E02" w14:textId="172D337C" w:rsidR="007B5951" w:rsidRPr="00B927BC" w:rsidRDefault="007B5951" w:rsidP="0095727B">
      <w:pPr>
        <w:ind w:left="284"/>
        <w:rPr>
          <w:b/>
          <w:u w:val="single"/>
          <w:lang w:eastAsia="ko-KR"/>
        </w:rPr>
      </w:pPr>
      <w:r>
        <w:rPr>
          <w:b/>
          <w:u w:val="single"/>
          <w:lang w:eastAsia="ko-KR"/>
        </w:rPr>
        <w:t xml:space="preserve">Issue 1-2-4: </w:t>
      </w:r>
      <w:r w:rsidRPr="007B5951">
        <w:rPr>
          <w:b/>
          <w:u w:val="single"/>
          <w:lang w:eastAsia="ko-KR"/>
        </w:rPr>
        <w:t>Time for RRC connection re-establishment shall be extended by 2xTSMTC for the unknown inter-frequency cell and by 3xTSMTC for the unknown intra-frequency cell, based on the</w:t>
      </w:r>
      <w:r w:rsidRPr="007B5951">
        <w:rPr>
          <w:rFonts w:hint="eastAsia"/>
          <w:b/>
          <w:u w:val="single"/>
          <w:lang w:eastAsia="ko-KR"/>
        </w:rPr>
        <w:t xml:space="preserve"> target cell side condition of Es/</w:t>
      </w:r>
      <w:proofErr w:type="spellStart"/>
      <w:r w:rsidRPr="007B5951">
        <w:rPr>
          <w:rFonts w:hint="eastAsia"/>
          <w:b/>
          <w:u w:val="single"/>
          <w:lang w:eastAsia="ko-KR"/>
        </w:rPr>
        <w:t>Iot</w:t>
      </w:r>
      <w:proofErr w:type="spellEnd"/>
      <w:r w:rsidRPr="007B5951">
        <w:rPr>
          <w:rFonts w:hint="eastAsia"/>
          <w:b/>
          <w:u w:val="single"/>
          <w:lang w:eastAsia="ko-KR"/>
        </w:rPr>
        <w:t>≥</w:t>
      </w:r>
      <w:r w:rsidRPr="007B5951">
        <w:rPr>
          <w:rFonts w:hint="eastAsia"/>
          <w:b/>
          <w:u w:val="single"/>
          <w:lang w:eastAsia="ko-KR"/>
        </w:rPr>
        <w:t>-4 dB for inter-frequency target cell and Es/</w:t>
      </w:r>
      <w:proofErr w:type="spellStart"/>
      <w:r w:rsidRPr="007B5951">
        <w:rPr>
          <w:rFonts w:hint="eastAsia"/>
          <w:b/>
          <w:u w:val="single"/>
          <w:lang w:eastAsia="ko-KR"/>
        </w:rPr>
        <w:t>Iot</w:t>
      </w:r>
      <w:proofErr w:type="spellEnd"/>
      <w:r w:rsidRPr="007B5951">
        <w:rPr>
          <w:rFonts w:hint="eastAsia"/>
          <w:b/>
          <w:u w:val="single"/>
          <w:lang w:eastAsia="ko-KR"/>
        </w:rPr>
        <w:t>≥</w:t>
      </w:r>
      <w:r w:rsidRPr="007B5951">
        <w:rPr>
          <w:rFonts w:hint="eastAsia"/>
          <w:b/>
          <w:u w:val="single"/>
          <w:lang w:eastAsia="ko-KR"/>
        </w:rPr>
        <w:t>-6 dB for intra-frequency target cell</w:t>
      </w:r>
      <w:r w:rsidR="00D54788">
        <w:rPr>
          <w:b/>
          <w:u w:val="single"/>
          <w:lang w:eastAsia="ko-KR"/>
        </w:rPr>
        <w:t>?</w:t>
      </w:r>
    </w:p>
    <w:p w14:paraId="77FC18A8" w14:textId="3C1CDB83" w:rsidR="00F12D0E" w:rsidRDefault="007B5951" w:rsidP="0095727B">
      <w:pPr>
        <w:ind w:left="284"/>
        <w:rPr>
          <w:b/>
          <w:u w:val="single"/>
          <w:lang w:eastAsia="ko-KR"/>
        </w:rPr>
      </w:pPr>
      <w:r>
        <w:rPr>
          <w:b/>
          <w:u w:val="single"/>
          <w:lang w:eastAsia="ko-KR"/>
        </w:rPr>
        <w:t xml:space="preserve">Issue 1-2-5: </w:t>
      </w:r>
      <w:r w:rsidRPr="007B5951">
        <w:rPr>
          <w:b/>
          <w:u w:val="single"/>
          <w:lang w:eastAsia="ko-KR"/>
        </w:rPr>
        <w:t>Time for RRC connection release with re-direction shall be extended by 2xTSMTC for the unknown inter-frequency cell and by 3xTSMTC for the unknown intra-frequency cell, based on the</w:t>
      </w:r>
      <w:r w:rsidRPr="007B5951">
        <w:rPr>
          <w:rFonts w:hint="eastAsia"/>
          <w:b/>
          <w:u w:val="single"/>
          <w:lang w:eastAsia="ko-KR"/>
        </w:rPr>
        <w:t xml:space="preserve"> target cell side condition of Es/</w:t>
      </w:r>
      <w:proofErr w:type="spellStart"/>
      <w:r w:rsidRPr="007B5951">
        <w:rPr>
          <w:rFonts w:hint="eastAsia"/>
          <w:b/>
          <w:u w:val="single"/>
          <w:lang w:eastAsia="ko-KR"/>
        </w:rPr>
        <w:t>Iot</w:t>
      </w:r>
      <w:proofErr w:type="spellEnd"/>
      <w:r w:rsidRPr="007B5951">
        <w:rPr>
          <w:rFonts w:hint="eastAsia"/>
          <w:b/>
          <w:u w:val="single"/>
          <w:lang w:eastAsia="ko-KR"/>
        </w:rPr>
        <w:t>≥</w:t>
      </w:r>
      <w:r w:rsidRPr="007B5951">
        <w:rPr>
          <w:rFonts w:hint="eastAsia"/>
          <w:b/>
          <w:u w:val="single"/>
          <w:lang w:eastAsia="ko-KR"/>
        </w:rPr>
        <w:t>-4 dB for inter-frequency target cell and Es/</w:t>
      </w:r>
      <w:proofErr w:type="spellStart"/>
      <w:r w:rsidRPr="007B5951">
        <w:rPr>
          <w:rFonts w:hint="eastAsia"/>
          <w:b/>
          <w:u w:val="single"/>
          <w:lang w:eastAsia="ko-KR"/>
        </w:rPr>
        <w:t>Iot</w:t>
      </w:r>
      <w:proofErr w:type="spellEnd"/>
      <w:r w:rsidRPr="007B5951">
        <w:rPr>
          <w:rFonts w:hint="eastAsia"/>
          <w:b/>
          <w:u w:val="single"/>
          <w:lang w:eastAsia="ko-KR"/>
        </w:rPr>
        <w:t>≥</w:t>
      </w:r>
      <w:r w:rsidRPr="007B5951">
        <w:rPr>
          <w:rFonts w:hint="eastAsia"/>
          <w:b/>
          <w:u w:val="single"/>
          <w:lang w:eastAsia="ko-KR"/>
        </w:rPr>
        <w:t>-6 dB for intra-frequency target cell</w:t>
      </w:r>
      <w:r w:rsidR="00D54788">
        <w:rPr>
          <w:b/>
          <w:u w:val="single"/>
          <w:lang w:eastAsia="ko-KR"/>
        </w:rPr>
        <w:t>?</w:t>
      </w:r>
    </w:p>
    <w:p w14:paraId="338E48A3" w14:textId="5A65EE2D" w:rsidR="00D54788" w:rsidRPr="00F93C0B" w:rsidRDefault="00D54788" w:rsidP="005B4802">
      <w:pPr>
        <w:rPr>
          <w:b/>
          <w:u w:val="single"/>
          <w:lang w:eastAsia="ko-KR"/>
        </w:rPr>
      </w:pPr>
      <w:r>
        <w:rPr>
          <w:b/>
          <w:u w:val="single"/>
          <w:lang w:eastAsia="ko-KR"/>
        </w:rPr>
        <w:t>Issue 1-</w:t>
      </w:r>
      <w:r w:rsidR="00E55DEE">
        <w:rPr>
          <w:b/>
          <w:u w:val="single"/>
          <w:lang w:eastAsia="ko-KR"/>
        </w:rPr>
        <w:t>3</w:t>
      </w:r>
      <w:r>
        <w:rPr>
          <w:b/>
          <w:u w:val="single"/>
          <w:lang w:eastAsia="ko-KR"/>
        </w:rPr>
        <w:t xml:space="preserve">: </w:t>
      </w:r>
      <w:r w:rsidR="009A4AE4">
        <w:rPr>
          <w:b/>
          <w:u w:val="single"/>
          <w:lang w:eastAsia="ko-KR"/>
        </w:rPr>
        <w:t>I</w:t>
      </w:r>
      <w:r w:rsidRPr="00D54788">
        <w:rPr>
          <w:b/>
          <w:u w:val="single"/>
          <w:lang w:eastAsia="ko-KR"/>
        </w:rPr>
        <w:t>ntra-frequency and inter-frequency cell reselection delays for a target cell with 12 PRB SSB by 2 DRX cycles</w:t>
      </w:r>
      <w:r>
        <w:rPr>
          <w:b/>
          <w:u w:val="single"/>
          <w:lang w:eastAsia="ko-KR"/>
        </w:rPr>
        <w:t>?</w:t>
      </w:r>
    </w:p>
    <w:p w14:paraId="2C23B17A" w14:textId="47807FA9" w:rsidR="005C419E" w:rsidRPr="00F93C0B" w:rsidRDefault="00BC0CCB" w:rsidP="00AA18B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F93C0B">
        <w:rPr>
          <w:szCs w:val="24"/>
          <w:lang w:eastAsia="zh-CN"/>
        </w:rPr>
        <w:t>Moderator comments to facilitate the discussion:</w:t>
      </w:r>
    </w:p>
    <w:p w14:paraId="5633C788" w14:textId="6D0F9B06" w:rsidR="005D5023" w:rsidRPr="00F93C0B" w:rsidRDefault="00955C92" w:rsidP="00AA18B9">
      <w:pPr>
        <w:spacing w:after="120"/>
        <w:ind w:left="1080"/>
        <w:rPr>
          <w:szCs w:val="24"/>
          <w:lang w:eastAsia="zh-CN"/>
        </w:rPr>
      </w:pPr>
      <w:proofErr w:type="gramStart"/>
      <w:r w:rsidRPr="00F93C0B">
        <w:rPr>
          <w:szCs w:val="24"/>
          <w:lang w:eastAsia="zh-CN"/>
        </w:rPr>
        <w:t>Moderator</w:t>
      </w:r>
      <w:proofErr w:type="gramEnd"/>
      <w:r w:rsidR="008571FB" w:rsidRPr="00F93C0B">
        <w:rPr>
          <w:szCs w:val="24"/>
          <w:lang w:eastAsia="zh-CN"/>
        </w:rPr>
        <w:t xml:space="preserve"> propose that w</w:t>
      </w:r>
      <w:r w:rsidR="005D5023" w:rsidRPr="00F93C0B">
        <w:rPr>
          <w:szCs w:val="24"/>
          <w:lang w:eastAsia="zh-CN"/>
        </w:rPr>
        <w:t xml:space="preserve">e do not re-open the </w:t>
      </w:r>
      <w:r w:rsidRPr="00F93C0B">
        <w:rPr>
          <w:szCs w:val="24"/>
          <w:lang w:eastAsia="zh-CN"/>
        </w:rPr>
        <w:t xml:space="preserve">RAN4 </w:t>
      </w:r>
      <w:r w:rsidR="005D5023" w:rsidRPr="00F93C0B">
        <w:rPr>
          <w:szCs w:val="24"/>
          <w:lang w:eastAsia="zh-CN"/>
        </w:rPr>
        <w:t xml:space="preserve">agreement that the cell identification time is not extended. PSS and SSS are unchanged compared to legacy and hence, </w:t>
      </w:r>
      <w:r w:rsidR="00483820" w:rsidRPr="00F93C0B">
        <w:rPr>
          <w:szCs w:val="24"/>
          <w:lang w:eastAsia="zh-CN"/>
        </w:rPr>
        <w:t>the cell identification time is unchanged.</w:t>
      </w:r>
    </w:p>
    <w:p w14:paraId="329644A8" w14:textId="76D8EF2C" w:rsidR="009E0DEF" w:rsidRPr="00F93C0B" w:rsidRDefault="00E62CD2" w:rsidP="00AA18B9">
      <w:pPr>
        <w:spacing w:after="120"/>
        <w:ind w:left="1080"/>
        <w:rPr>
          <w:szCs w:val="24"/>
          <w:lang w:eastAsia="zh-CN"/>
        </w:rPr>
      </w:pPr>
      <w:r w:rsidRPr="00F93C0B">
        <w:rPr>
          <w:szCs w:val="24"/>
          <w:lang w:eastAsia="zh-CN"/>
        </w:rPr>
        <w:t xml:space="preserve">From the </w:t>
      </w:r>
      <w:r w:rsidR="00326786" w:rsidRPr="00F93C0B">
        <w:rPr>
          <w:szCs w:val="24"/>
          <w:lang w:eastAsia="zh-CN"/>
        </w:rPr>
        <w:t>open issue raised in R4-</w:t>
      </w:r>
      <w:r w:rsidR="002E5624" w:rsidRPr="00F93C0B">
        <w:rPr>
          <w:iCs/>
          <w:szCs w:val="24"/>
          <w:lang w:val="en-US" w:eastAsia="zh-CN"/>
        </w:rPr>
        <w:t xml:space="preserve">2405938 </w:t>
      </w:r>
      <w:r w:rsidR="000F2D5F" w:rsidRPr="00F93C0B">
        <w:rPr>
          <w:iCs/>
          <w:szCs w:val="24"/>
          <w:lang w:val="en-US" w:eastAsia="zh-CN"/>
        </w:rPr>
        <w:t xml:space="preserve">concern is, that the </w:t>
      </w:r>
      <w:r w:rsidRPr="00F93C0B">
        <w:rPr>
          <w:szCs w:val="24"/>
          <w:lang w:eastAsia="zh-CN"/>
        </w:rPr>
        <w:t xml:space="preserve">current specification is not clear if </w:t>
      </w:r>
      <w:r w:rsidR="00402175" w:rsidRPr="00F93C0B">
        <w:rPr>
          <w:szCs w:val="24"/>
          <w:lang w:eastAsia="zh-CN"/>
        </w:rPr>
        <w:t xml:space="preserve">or how </w:t>
      </w:r>
      <w:r w:rsidRPr="00F93C0B">
        <w:rPr>
          <w:szCs w:val="24"/>
          <w:lang w:eastAsia="zh-CN"/>
        </w:rPr>
        <w:t xml:space="preserve">the </w:t>
      </w:r>
      <w:r w:rsidR="00906E9D" w:rsidRPr="00F93C0B">
        <w:rPr>
          <w:szCs w:val="24"/>
          <w:lang w:eastAsia="zh-CN"/>
        </w:rPr>
        <w:t xml:space="preserve">additional </w:t>
      </w:r>
      <w:r w:rsidR="00402175" w:rsidRPr="00F93C0B">
        <w:rPr>
          <w:szCs w:val="24"/>
          <w:lang w:eastAsia="zh-CN"/>
        </w:rPr>
        <w:t xml:space="preserve">time </w:t>
      </w:r>
      <w:r w:rsidR="00906E9D" w:rsidRPr="00F93C0B">
        <w:rPr>
          <w:szCs w:val="24"/>
          <w:lang w:eastAsia="zh-CN"/>
        </w:rPr>
        <w:t>for PBCH reading due to puncturing</w:t>
      </w:r>
      <w:r w:rsidR="00402175" w:rsidRPr="00F93C0B">
        <w:rPr>
          <w:szCs w:val="24"/>
          <w:lang w:eastAsia="zh-CN"/>
        </w:rPr>
        <w:t>,</w:t>
      </w:r>
      <w:r w:rsidR="00906E9D" w:rsidRPr="00F93C0B">
        <w:rPr>
          <w:szCs w:val="24"/>
          <w:lang w:eastAsia="zh-CN"/>
        </w:rPr>
        <w:t xml:space="preserve"> is accounted</w:t>
      </w:r>
      <w:r w:rsidR="009E52AA" w:rsidRPr="00F93C0B">
        <w:rPr>
          <w:szCs w:val="24"/>
          <w:lang w:eastAsia="zh-CN"/>
        </w:rPr>
        <w:t xml:space="preserve"> for.</w:t>
      </w:r>
    </w:p>
    <w:p w14:paraId="63BF6BE3" w14:textId="779749B8" w:rsidR="00227A9F" w:rsidRPr="00F93C0B" w:rsidRDefault="00227A9F" w:rsidP="00AA18B9">
      <w:pPr>
        <w:spacing w:after="120"/>
        <w:ind w:left="1080"/>
        <w:rPr>
          <w:iCs/>
          <w:szCs w:val="24"/>
          <w:lang w:val="en-US" w:eastAsia="zh-CN"/>
        </w:rPr>
      </w:pPr>
      <w:r w:rsidRPr="00F93C0B">
        <w:rPr>
          <w:szCs w:val="24"/>
          <w:lang w:eastAsia="zh-CN"/>
        </w:rPr>
        <w:t>To address this concern</w:t>
      </w:r>
      <w:r w:rsidR="00C9481B" w:rsidRPr="00F93C0B">
        <w:rPr>
          <w:szCs w:val="24"/>
          <w:lang w:eastAsia="zh-CN"/>
        </w:rPr>
        <w:t>,</w:t>
      </w:r>
      <w:r w:rsidRPr="00F93C0B">
        <w:rPr>
          <w:szCs w:val="24"/>
          <w:lang w:eastAsia="zh-CN"/>
        </w:rPr>
        <w:t xml:space="preserve"> it is proposed to clarify the current UE requirements for the </w:t>
      </w:r>
      <w:r w:rsidR="00FD50DB" w:rsidRPr="00F93C0B">
        <w:rPr>
          <w:szCs w:val="24"/>
          <w:lang w:eastAsia="zh-CN"/>
        </w:rPr>
        <w:t>procedures raised in R4-</w:t>
      </w:r>
      <w:r w:rsidR="00FD50DB" w:rsidRPr="00F93C0B">
        <w:rPr>
          <w:iCs/>
          <w:szCs w:val="24"/>
          <w:lang w:val="en-US" w:eastAsia="zh-CN"/>
        </w:rPr>
        <w:t>2405938, clarifying the need for additional time to read PBCH</w:t>
      </w:r>
      <w:r w:rsidR="00A1179C" w:rsidRPr="00F93C0B">
        <w:rPr>
          <w:iCs/>
          <w:szCs w:val="24"/>
          <w:lang w:val="en-US" w:eastAsia="zh-CN"/>
        </w:rPr>
        <w:t xml:space="preserve"> for the 12 PRB PBCH scenario.</w:t>
      </w:r>
    </w:p>
    <w:p w14:paraId="23E3410D" w14:textId="3077FB18" w:rsidR="0085575F" w:rsidRPr="00F93C0B" w:rsidRDefault="00457F77" w:rsidP="00457F77">
      <w:pPr>
        <w:spacing w:after="120"/>
        <w:ind w:left="1080"/>
        <w:rPr>
          <w:iCs/>
          <w:szCs w:val="24"/>
          <w:lang w:val="en-US" w:eastAsia="zh-CN"/>
        </w:rPr>
      </w:pPr>
      <w:r w:rsidRPr="00F93C0B">
        <w:rPr>
          <w:iCs/>
          <w:szCs w:val="24"/>
          <w:lang w:val="en-US" w:eastAsia="zh-CN"/>
        </w:rPr>
        <w:t>This can for example be done for each scenario as follows:</w:t>
      </w:r>
    </w:p>
    <w:p w14:paraId="46A2129B" w14:textId="143C964E" w:rsidR="00164A33" w:rsidRPr="00F93C0B" w:rsidRDefault="00164A33" w:rsidP="00164A33">
      <w:pPr>
        <w:pStyle w:val="ListParagraph"/>
        <w:numPr>
          <w:ilvl w:val="0"/>
          <w:numId w:val="26"/>
        </w:numPr>
        <w:spacing w:after="120"/>
        <w:ind w:firstLineChars="0"/>
        <w:rPr>
          <w:szCs w:val="24"/>
          <w:lang w:eastAsia="zh-CN"/>
        </w:rPr>
      </w:pPr>
      <w:r w:rsidRPr="00F93C0B">
        <w:rPr>
          <w:szCs w:val="24"/>
          <w:lang w:eastAsia="zh-CN"/>
        </w:rPr>
        <w:t xml:space="preserve">Issue 1-2-1: </w:t>
      </w:r>
      <w:r w:rsidR="0085499A" w:rsidRPr="00F93C0B">
        <w:rPr>
          <w:szCs w:val="24"/>
          <w:lang w:eastAsia="zh-CN"/>
        </w:rPr>
        <w:t>Do not change the RAN4 agreement that cell identification is unchanged</w:t>
      </w:r>
      <w:r w:rsidR="00DE35FE" w:rsidRPr="00F93C0B">
        <w:rPr>
          <w:szCs w:val="24"/>
          <w:lang w:eastAsia="zh-CN"/>
        </w:rPr>
        <w:t>.</w:t>
      </w:r>
    </w:p>
    <w:p w14:paraId="0FC33F76" w14:textId="53CF6466" w:rsidR="005A7CB3" w:rsidRPr="00F93C0B" w:rsidRDefault="005A7CB3" w:rsidP="00164A33">
      <w:pPr>
        <w:pStyle w:val="ListParagraph"/>
        <w:numPr>
          <w:ilvl w:val="0"/>
          <w:numId w:val="26"/>
        </w:numPr>
        <w:spacing w:after="120"/>
        <w:ind w:firstLineChars="0"/>
        <w:rPr>
          <w:szCs w:val="24"/>
          <w:lang w:eastAsia="zh-CN"/>
        </w:rPr>
      </w:pPr>
      <w:r w:rsidRPr="00F93C0B">
        <w:rPr>
          <w:szCs w:val="24"/>
          <w:lang w:eastAsia="zh-CN"/>
        </w:rPr>
        <w:t>Issue 1-2-2: same solution as Issue 1-2-1.</w:t>
      </w:r>
    </w:p>
    <w:p w14:paraId="21153748" w14:textId="0ED1E6AC" w:rsidR="005A7CB3" w:rsidRPr="00F93C0B" w:rsidRDefault="00A441F4" w:rsidP="00164A33">
      <w:pPr>
        <w:pStyle w:val="ListParagraph"/>
        <w:numPr>
          <w:ilvl w:val="0"/>
          <w:numId w:val="26"/>
        </w:numPr>
        <w:spacing w:after="120"/>
        <w:ind w:firstLineChars="0"/>
        <w:rPr>
          <w:szCs w:val="24"/>
          <w:lang w:eastAsia="zh-CN"/>
        </w:rPr>
      </w:pPr>
      <w:r w:rsidRPr="00F93C0B">
        <w:rPr>
          <w:szCs w:val="24"/>
          <w:lang w:eastAsia="zh-CN"/>
        </w:rPr>
        <w:t>Issue 1-2-3: same solution as Issue 1-2-1.</w:t>
      </w:r>
    </w:p>
    <w:p w14:paraId="49300703" w14:textId="7990F331" w:rsidR="009254B6" w:rsidRPr="00F93C0B" w:rsidRDefault="009254B6" w:rsidP="00164A33">
      <w:pPr>
        <w:pStyle w:val="ListParagraph"/>
        <w:numPr>
          <w:ilvl w:val="0"/>
          <w:numId w:val="26"/>
        </w:numPr>
        <w:spacing w:after="120"/>
        <w:ind w:firstLineChars="0"/>
        <w:rPr>
          <w:szCs w:val="24"/>
          <w:lang w:eastAsia="zh-CN"/>
        </w:rPr>
      </w:pPr>
      <w:r w:rsidRPr="00F93C0B">
        <w:rPr>
          <w:szCs w:val="24"/>
          <w:lang w:eastAsia="zh-CN"/>
        </w:rPr>
        <w:t xml:space="preserve">Issue 1-2-4: </w:t>
      </w:r>
      <w:r w:rsidR="0085499A" w:rsidRPr="00F93C0B">
        <w:rPr>
          <w:szCs w:val="24"/>
          <w:lang w:eastAsia="zh-CN"/>
        </w:rPr>
        <w:t>Explicitly add a new delay addressing the extra time needed for decoding PBCH in the 12PRB PBCH for a UE supporting this feature. Alternatively, capture under the existing T</w:t>
      </w:r>
      <w:r w:rsidR="0085499A" w:rsidRPr="00F93C0B">
        <w:rPr>
          <w:szCs w:val="24"/>
          <w:vertAlign w:val="subscript"/>
          <w:lang w:eastAsia="zh-CN"/>
        </w:rPr>
        <w:t>SI-NR</w:t>
      </w:r>
      <w:r w:rsidR="001866A4" w:rsidRPr="00F93C0B">
        <w:rPr>
          <w:szCs w:val="24"/>
          <w:lang w:eastAsia="zh-CN"/>
        </w:rPr>
        <w:t>,</w:t>
      </w:r>
      <w:r w:rsidR="0085499A" w:rsidRPr="00F93C0B">
        <w:rPr>
          <w:szCs w:val="24"/>
          <w:lang w:eastAsia="zh-CN"/>
        </w:rPr>
        <w:t xml:space="preserve"> </w:t>
      </w:r>
      <w:r w:rsidR="001866A4" w:rsidRPr="00F93C0B">
        <w:rPr>
          <w:szCs w:val="24"/>
          <w:lang w:eastAsia="zh-CN"/>
        </w:rPr>
        <w:t xml:space="preserve">that </w:t>
      </w:r>
      <w:r w:rsidR="0085499A" w:rsidRPr="00F93C0B">
        <w:rPr>
          <w:szCs w:val="24"/>
          <w:lang w:eastAsia="zh-CN"/>
        </w:rPr>
        <w:t>‘all the relevant system information of the target NR cell’ includes PBCH reading which is extended for the 12PRB PBCH scenario.</w:t>
      </w:r>
    </w:p>
    <w:p w14:paraId="32837E07" w14:textId="1387ADA6" w:rsidR="000C6983" w:rsidRPr="00F93C0B" w:rsidRDefault="000C6983" w:rsidP="00164A33">
      <w:pPr>
        <w:pStyle w:val="ListParagraph"/>
        <w:numPr>
          <w:ilvl w:val="0"/>
          <w:numId w:val="26"/>
        </w:numPr>
        <w:spacing w:after="120"/>
        <w:ind w:firstLineChars="0"/>
        <w:rPr>
          <w:szCs w:val="24"/>
          <w:lang w:eastAsia="zh-CN"/>
        </w:rPr>
      </w:pPr>
      <w:r w:rsidRPr="00F93C0B">
        <w:rPr>
          <w:szCs w:val="24"/>
          <w:lang w:eastAsia="zh-CN"/>
        </w:rPr>
        <w:t>Issue 1-2-5: Same solution as Issue 1-2-4</w:t>
      </w:r>
      <w:r w:rsidR="00CF21DD" w:rsidRPr="00F93C0B">
        <w:rPr>
          <w:szCs w:val="24"/>
          <w:lang w:eastAsia="zh-CN"/>
        </w:rPr>
        <w:t>.</w:t>
      </w:r>
    </w:p>
    <w:p w14:paraId="2A126E24" w14:textId="0C63F1CC" w:rsidR="00782F16" w:rsidRPr="00F93C0B" w:rsidRDefault="00953E2C" w:rsidP="00782F16">
      <w:pPr>
        <w:spacing w:after="120"/>
        <w:ind w:left="1080"/>
        <w:rPr>
          <w:iCs/>
          <w:szCs w:val="24"/>
          <w:lang w:val="en-US" w:eastAsia="zh-CN"/>
        </w:rPr>
      </w:pPr>
      <w:r w:rsidRPr="00F93C0B">
        <w:rPr>
          <w:iCs/>
          <w:szCs w:val="24"/>
          <w:lang w:eastAsia="zh-CN"/>
        </w:rPr>
        <w:t>T</w:t>
      </w:r>
      <w:r w:rsidR="00782F16" w:rsidRPr="00F93C0B">
        <w:rPr>
          <w:iCs/>
          <w:szCs w:val="24"/>
          <w:lang w:val="en-US" w:eastAsia="zh-CN"/>
        </w:rPr>
        <w:t xml:space="preserve">here are no strict timing requirements in the core specification related to the </w:t>
      </w:r>
      <w:r w:rsidR="00552796" w:rsidRPr="00F93C0B">
        <w:rPr>
          <w:iCs/>
          <w:szCs w:val="24"/>
          <w:lang w:val="en-US" w:eastAsia="zh-CN"/>
        </w:rPr>
        <w:t>PBCH or SI reading</w:t>
      </w:r>
      <w:r w:rsidR="00412213" w:rsidRPr="00F93C0B">
        <w:rPr>
          <w:iCs/>
          <w:szCs w:val="24"/>
          <w:lang w:val="en-US" w:eastAsia="zh-CN"/>
        </w:rPr>
        <w:t>. However,</w:t>
      </w:r>
      <w:r w:rsidR="00782F16" w:rsidRPr="00F93C0B">
        <w:rPr>
          <w:iCs/>
          <w:szCs w:val="24"/>
          <w:lang w:val="en-US" w:eastAsia="zh-CN"/>
        </w:rPr>
        <w:t xml:space="preserve"> </w:t>
      </w:r>
      <w:r w:rsidR="00412213" w:rsidRPr="00F93C0B">
        <w:rPr>
          <w:iCs/>
          <w:szCs w:val="24"/>
          <w:lang w:val="en-US" w:eastAsia="zh-CN"/>
        </w:rPr>
        <w:t>there may be a need to update the relevant test cases</w:t>
      </w:r>
      <w:r w:rsidR="007577F8" w:rsidRPr="00F93C0B">
        <w:rPr>
          <w:iCs/>
          <w:szCs w:val="24"/>
          <w:lang w:val="en-US" w:eastAsia="zh-CN"/>
        </w:rPr>
        <w:t xml:space="preserve"> increasing the </w:t>
      </w:r>
      <w:r w:rsidR="00891CCB" w:rsidRPr="00F93C0B">
        <w:rPr>
          <w:iCs/>
          <w:szCs w:val="24"/>
          <w:lang w:val="en-US" w:eastAsia="zh-CN"/>
        </w:rPr>
        <w:t>time for allowing the additional time for PBCH reading for the 12 PRB PBCH scenario</w:t>
      </w:r>
      <w:r w:rsidR="00412213" w:rsidRPr="00F93C0B">
        <w:rPr>
          <w:iCs/>
          <w:szCs w:val="24"/>
          <w:lang w:val="en-US" w:eastAsia="zh-CN"/>
        </w:rPr>
        <w:t>.</w:t>
      </w:r>
      <w:r w:rsidR="00782F16" w:rsidRPr="00F93C0B">
        <w:rPr>
          <w:iCs/>
          <w:szCs w:val="24"/>
          <w:lang w:val="en-US" w:eastAsia="zh-CN"/>
        </w:rPr>
        <w:t xml:space="preserve"> </w:t>
      </w:r>
    </w:p>
    <w:p w14:paraId="453E57C7" w14:textId="53F127E2" w:rsidR="003F0CF4" w:rsidRPr="00F93C0B" w:rsidRDefault="003F0CF4" w:rsidP="003F0CF4">
      <w:pPr>
        <w:pStyle w:val="ListParagraph"/>
        <w:numPr>
          <w:ilvl w:val="0"/>
          <w:numId w:val="26"/>
        </w:numPr>
        <w:spacing w:after="120"/>
        <w:ind w:firstLineChars="0"/>
        <w:rPr>
          <w:iCs/>
          <w:szCs w:val="24"/>
          <w:lang w:val="en-US" w:eastAsia="zh-CN"/>
        </w:rPr>
      </w:pPr>
      <w:r w:rsidRPr="00F93C0B">
        <w:rPr>
          <w:iCs/>
          <w:szCs w:val="24"/>
          <w:lang w:val="en-US" w:eastAsia="zh-CN"/>
        </w:rPr>
        <w:lastRenderedPageBreak/>
        <w:t>Issue 1-</w:t>
      </w:r>
      <w:r w:rsidR="00E55DEE">
        <w:rPr>
          <w:iCs/>
          <w:szCs w:val="24"/>
          <w:lang w:val="en-US" w:eastAsia="zh-CN"/>
        </w:rPr>
        <w:t>3</w:t>
      </w:r>
      <w:r w:rsidRPr="00F93C0B">
        <w:rPr>
          <w:iCs/>
          <w:szCs w:val="24"/>
          <w:lang w:val="en-US" w:eastAsia="zh-CN"/>
        </w:rPr>
        <w:t xml:space="preserve">: </w:t>
      </w:r>
      <w:r w:rsidR="004508CE" w:rsidRPr="00F93C0B">
        <w:rPr>
          <w:iCs/>
          <w:szCs w:val="24"/>
          <w:lang w:val="en-US" w:eastAsia="zh-CN"/>
        </w:rPr>
        <w:t>It is not clear if UE is required to read PBCH for neighbor cells prior to cell reselection</w:t>
      </w:r>
      <w:r w:rsidR="00EF14A1" w:rsidRPr="00F93C0B">
        <w:rPr>
          <w:iCs/>
          <w:szCs w:val="24"/>
          <w:lang w:val="en-US" w:eastAsia="zh-CN"/>
        </w:rPr>
        <w:t>. This would need more discussion.</w:t>
      </w:r>
    </w:p>
    <w:p w14:paraId="6A87222A" w14:textId="130F02E0" w:rsidR="00EF14A1" w:rsidRPr="00F93C0B" w:rsidRDefault="00EF14A1" w:rsidP="00EF14A1">
      <w:pPr>
        <w:spacing w:after="120"/>
        <w:ind w:left="1080"/>
        <w:rPr>
          <w:iCs/>
          <w:szCs w:val="24"/>
          <w:lang w:val="en-US" w:eastAsia="zh-CN"/>
        </w:rPr>
      </w:pPr>
      <w:r w:rsidRPr="00F93C0B">
        <w:rPr>
          <w:iCs/>
          <w:szCs w:val="24"/>
          <w:lang w:val="en-US" w:eastAsia="zh-CN"/>
        </w:rPr>
        <w:t>Based on this moderator propose following WF:</w:t>
      </w:r>
    </w:p>
    <w:p w14:paraId="4AD36908" w14:textId="77777777" w:rsidR="00782F16" w:rsidRPr="00F93C0B" w:rsidRDefault="00782F16" w:rsidP="00782F16">
      <w:pPr>
        <w:spacing w:after="120"/>
        <w:rPr>
          <w:szCs w:val="24"/>
          <w:lang w:val="en-US" w:eastAsia="zh-CN"/>
        </w:rPr>
      </w:pPr>
    </w:p>
    <w:p w14:paraId="470B6F0C" w14:textId="77777777" w:rsidR="00BC0CCB" w:rsidRPr="00F93C0B" w:rsidRDefault="00BC0CCB" w:rsidP="00BC0CC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F93C0B">
        <w:rPr>
          <w:rFonts w:eastAsia="SimSun"/>
          <w:szCs w:val="24"/>
          <w:lang w:eastAsia="zh-CN"/>
        </w:rPr>
        <w:t>Recommended WF</w:t>
      </w:r>
    </w:p>
    <w:p w14:paraId="39466690" w14:textId="0DF51C44" w:rsidR="00B45F9A" w:rsidRPr="00F93C0B" w:rsidRDefault="00356E3E" w:rsidP="00B45F9A">
      <w:pPr>
        <w:spacing w:after="120"/>
        <w:ind w:left="1080"/>
        <w:rPr>
          <w:szCs w:val="24"/>
          <w:lang w:eastAsia="zh-CN"/>
        </w:rPr>
      </w:pPr>
      <w:r w:rsidRPr="00F93C0B">
        <w:rPr>
          <w:szCs w:val="24"/>
          <w:lang w:eastAsia="zh-CN"/>
        </w:rPr>
        <w:t xml:space="preserve">To address the </w:t>
      </w:r>
      <w:r w:rsidR="006530B8" w:rsidRPr="00F93C0B">
        <w:rPr>
          <w:szCs w:val="24"/>
          <w:lang w:eastAsia="zh-CN"/>
        </w:rPr>
        <w:t>raised</w:t>
      </w:r>
      <w:r w:rsidR="00B45F9A" w:rsidRPr="00F93C0B">
        <w:rPr>
          <w:szCs w:val="24"/>
          <w:lang w:eastAsia="zh-CN"/>
        </w:rPr>
        <w:t xml:space="preserve"> Issues 1-2-1 – 1-2-5</w:t>
      </w:r>
      <w:r w:rsidRPr="00F93C0B">
        <w:rPr>
          <w:szCs w:val="24"/>
          <w:lang w:eastAsia="zh-CN"/>
        </w:rPr>
        <w:t>, agree the following:</w:t>
      </w:r>
    </w:p>
    <w:p w14:paraId="5B6E6AD4" w14:textId="59FA59F0" w:rsidR="00441A78" w:rsidRPr="00F93C0B" w:rsidRDefault="00441A78" w:rsidP="00441A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93C0B">
        <w:rPr>
          <w:rFonts w:eastAsia="SimSun"/>
          <w:szCs w:val="24"/>
          <w:lang w:eastAsia="zh-CN"/>
        </w:rPr>
        <w:t>Issue</w:t>
      </w:r>
      <w:r w:rsidRPr="00F93C0B">
        <w:rPr>
          <w:szCs w:val="24"/>
          <w:lang w:eastAsia="zh-CN"/>
        </w:rPr>
        <w:t>1-2-1: Do not change the RAN4 agreement that cell identification is unchanged.</w:t>
      </w:r>
    </w:p>
    <w:p w14:paraId="36052CFE" w14:textId="2136AB9F" w:rsidR="00441A78" w:rsidRPr="00F93C0B" w:rsidRDefault="00441A78" w:rsidP="00441A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93C0B">
        <w:rPr>
          <w:szCs w:val="24"/>
          <w:lang w:eastAsia="zh-CN"/>
        </w:rPr>
        <w:t>Issue 1-2-2: same solution as Issue 1-2-1.</w:t>
      </w:r>
    </w:p>
    <w:p w14:paraId="68AD0289" w14:textId="1B28FB31" w:rsidR="00441A78" w:rsidRPr="00F93C0B" w:rsidRDefault="00441A78" w:rsidP="00441A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93C0B">
        <w:rPr>
          <w:szCs w:val="24"/>
          <w:lang w:eastAsia="zh-CN"/>
        </w:rPr>
        <w:t>Issue 1-2-3: same solution as Issue 1-2-1.</w:t>
      </w:r>
    </w:p>
    <w:p w14:paraId="78801579" w14:textId="07706C3B" w:rsidR="00CF21DD" w:rsidRPr="00F93C0B" w:rsidRDefault="00CF21DD" w:rsidP="00441A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93C0B">
        <w:rPr>
          <w:szCs w:val="24"/>
          <w:lang w:eastAsia="zh-CN"/>
        </w:rPr>
        <w:t>Issue 1-2-4: Explicitly add a new delay addressing the extra time needed for decoding PBCH in the 12PRB PBCH for a UE supporting this feature. Alternatively, capture under the existing T</w:t>
      </w:r>
      <w:r w:rsidRPr="00F93C0B">
        <w:rPr>
          <w:szCs w:val="24"/>
          <w:vertAlign w:val="subscript"/>
          <w:lang w:eastAsia="zh-CN"/>
        </w:rPr>
        <w:t>SI-NR</w:t>
      </w:r>
      <w:r w:rsidRPr="00F93C0B">
        <w:rPr>
          <w:szCs w:val="24"/>
          <w:lang w:eastAsia="zh-CN"/>
        </w:rPr>
        <w:t>, that ‘all the relevant system information of the target NR cell’ includes PBCH reading which is extended for the 12PRB PBCH scenario.</w:t>
      </w:r>
    </w:p>
    <w:p w14:paraId="7251DAD8" w14:textId="1D8FD597" w:rsidR="00CF21DD" w:rsidRPr="00F93C0B" w:rsidRDefault="00CF21DD" w:rsidP="00441A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93C0B">
        <w:rPr>
          <w:szCs w:val="24"/>
          <w:lang w:eastAsia="zh-CN"/>
        </w:rPr>
        <w:t>Issue 1-2-5: Same solution as Issue 1-2-4.</w:t>
      </w:r>
    </w:p>
    <w:p w14:paraId="0A67A395" w14:textId="38F9BBBE" w:rsidR="00CF21DD" w:rsidRPr="00F93C0B" w:rsidRDefault="00B45F9A" w:rsidP="00441A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93C0B">
        <w:rPr>
          <w:iCs/>
          <w:szCs w:val="24"/>
          <w:lang w:val="en-US" w:eastAsia="zh-CN"/>
        </w:rPr>
        <w:t>U</w:t>
      </w:r>
      <w:r w:rsidR="00CF21DD" w:rsidRPr="00F93C0B">
        <w:rPr>
          <w:iCs/>
          <w:szCs w:val="24"/>
          <w:lang w:val="en-US" w:eastAsia="zh-CN"/>
        </w:rPr>
        <w:t>pdate the relevant test cases increasing the time for allowing the additional time for PBCH reading for the 12 PRB PBCH scenario.</w:t>
      </w:r>
    </w:p>
    <w:p w14:paraId="5A0F028E" w14:textId="4CF6CB86" w:rsidR="00715A80" w:rsidRPr="00F93C0B" w:rsidRDefault="00715A80" w:rsidP="00715A80">
      <w:pPr>
        <w:spacing w:after="120"/>
        <w:ind w:left="1080"/>
        <w:rPr>
          <w:szCs w:val="24"/>
          <w:lang w:eastAsia="zh-CN"/>
        </w:rPr>
      </w:pPr>
      <w:r w:rsidRPr="00F93C0B">
        <w:rPr>
          <w:szCs w:val="24"/>
          <w:lang w:eastAsia="zh-CN"/>
        </w:rPr>
        <w:t>To address the raised issue 1-</w:t>
      </w:r>
      <w:r w:rsidR="00E55DEE">
        <w:rPr>
          <w:szCs w:val="24"/>
          <w:lang w:eastAsia="zh-CN"/>
        </w:rPr>
        <w:t>3</w:t>
      </w:r>
      <w:r w:rsidRPr="00F93C0B">
        <w:rPr>
          <w:szCs w:val="24"/>
          <w:lang w:eastAsia="zh-CN"/>
        </w:rPr>
        <w:t>:</w:t>
      </w:r>
    </w:p>
    <w:p w14:paraId="269ED75F" w14:textId="2C9FCC5D" w:rsidR="00FA68BE" w:rsidRPr="00F93C0B" w:rsidRDefault="00420D06" w:rsidP="00441A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93C0B">
        <w:rPr>
          <w:rFonts w:eastAsia="SimSun"/>
          <w:szCs w:val="24"/>
          <w:lang w:eastAsia="zh-CN"/>
        </w:rPr>
        <w:t>Discuss</w:t>
      </w:r>
      <w:r w:rsidRPr="00F93C0B">
        <w:rPr>
          <w:iCs/>
          <w:szCs w:val="24"/>
          <w:lang w:val="en-US" w:eastAsia="zh-CN"/>
        </w:rPr>
        <w:t xml:space="preserve"> if UE is required to read PBCH for neighbor cells prior to cell reselection.</w:t>
      </w:r>
    </w:p>
    <w:p w14:paraId="4A93175C" w14:textId="77777777" w:rsidR="0085575F" w:rsidRDefault="0085575F" w:rsidP="005B4802">
      <w:pPr>
        <w:rPr>
          <w:b/>
          <w:u w:val="single"/>
          <w:lang w:eastAsia="ko-KR"/>
        </w:rPr>
      </w:pPr>
    </w:p>
    <w:p w14:paraId="66F9C9AC" w14:textId="430E7E88" w:rsidR="00571777" w:rsidRPr="005B4CAD" w:rsidRDefault="00571777" w:rsidP="00805BE8">
      <w:pPr>
        <w:pStyle w:val="Heading3"/>
        <w:rPr>
          <w:sz w:val="24"/>
          <w:szCs w:val="16"/>
          <w:lang w:val="en-US"/>
        </w:rPr>
      </w:pPr>
      <w:r w:rsidRPr="005B4CAD">
        <w:rPr>
          <w:sz w:val="24"/>
          <w:szCs w:val="16"/>
          <w:lang w:val="en-US"/>
        </w:rPr>
        <w:t>Sub-</w:t>
      </w:r>
      <w:r w:rsidR="00142BB9" w:rsidRPr="005B4CAD">
        <w:rPr>
          <w:sz w:val="24"/>
          <w:szCs w:val="16"/>
          <w:lang w:val="en-US"/>
        </w:rPr>
        <w:t>topic</w:t>
      </w:r>
      <w:r w:rsidRPr="005B4CAD">
        <w:rPr>
          <w:sz w:val="24"/>
          <w:szCs w:val="16"/>
          <w:lang w:val="en-US"/>
        </w:rPr>
        <w:t xml:space="preserve"> 1-</w:t>
      </w:r>
      <w:r w:rsidR="000424F0" w:rsidRPr="005B4CAD">
        <w:rPr>
          <w:sz w:val="24"/>
          <w:szCs w:val="16"/>
          <w:lang w:val="en-US"/>
        </w:rPr>
        <w:t>3</w:t>
      </w:r>
      <w:r w:rsidR="005B4CAD" w:rsidRPr="005B4CAD">
        <w:rPr>
          <w:sz w:val="24"/>
          <w:szCs w:val="16"/>
          <w:lang w:val="en-US"/>
        </w:rPr>
        <w:t xml:space="preserve"> Applicability rules clause in 38.133</w:t>
      </w:r>
    </w:p>
    <w:p w14:paraId="7B27AF4E" w14:textId="77777777" w:rsidR="00CE7E11" w:rsidRPr="00022B56" w:rsidRDefault="003418CB" w:rsidP="005B4802">
      <w:pPr>
        <w:rPr>
          <w:i/>
          <w:lang w:val="en-US" w:eastAsia="zh-CN"/>
        </w:rPr>
      </w:pPr>
      <w:r w:rsidRPr="00022B56">
        <w:rPr>
          <w:rFonts w:hint="eastAsia"/>
          <w:i/>
          <w:lang w:val="en-US" w:eastAsia="zh-CN"/>
        </w:rPr>
        <w:t>Sub-</w:t>
      </w:r>
      <w:r w:rsidR="00142BB9" w:rsidRPr="00022B56">
        <w:rPr>
          <w:rFonts w:hint="eastAsia"/>
          <w:i/>
          <w:lang w:val="en-US" w:eastAsia="zh-CN"/>
        </w:rPr>
        <w:t>topic</w:t>
      </w:r>
      <w:r w:rsidRPr="00022B56">
        <w:rPr>
          <w:rFonts w:hint="eastAsia"/>
          <w:i/>
          <w:lang w:val="en-US" w:eastAsia="zh-CN"/>
        </w:rPr>
        <w:t xml:space="preserve"> description</w:t>
      </w:r>
    </w:p>
    <w:p w14:paraId="711461D9" w14:textId="40665A5A" w:rsidR="003418CB" w:rsidRPr="00ED4DE8" w:rsidRDefault="00CE7E11" w:rsidP="005B4802">
      <w:pPr>
        <w:rPr>
          <w:i/>
          <w:sz w:val="18"/>
          <w:szCs w:val="18"/>
          <w:lang w:val="en-US" w:eastAsia="zh-CN"/>
        </w:rPr>
      </w:pPr>
      <w:r w:rsidRPr="00ED4DE8">
        <w:t>RAN4 has discussed how to capture applicability section 3.6.18.</w:t>
      </w:r>
    </w:p>
    <w:p w14:paraId="29DDE51F" w14:textId="316270AF" w:rsidR="003B40B6" w:rsidRPr="00022B56" w:rsidRDefault="003B40B6" w:rsidP="003B40B6">
      <w:pPr>
        <w:rPr>
          <w:i/>
          <w:lang w:val="en-US" w:eastAsia="zh-CN"/>
        </w:rPr>
      </w:pPr>
      <w:r w:rsidRPr="00022B56">
        <w:rPr>
          <w:i/>
          <w:lang w:val="en-US" w:eastAsia="zh-CN"/>
        </w:rPr>
        <w:t>Open issues and c</w:t>
      </w:r>
      <w:r w:rsidRPr="00022B56">
        <w:rPr>
          <w:rFonts w:hint="eastAsia"/>
          <w:i/>
          <w:lang w:val="en-US" w:eastAsia="zh-CN"/>
        </w:rPr>
        <w:t>andidate options before meeting:</w:t>
      </w:r>
    </w:p>
    <w:p w14:paraId="29AD4CBA" w14:textId="77777777" w:rsidR="00CE7E11" w:rsidRDefault="00CE7E11" w:rsidP="00CE7E11">
      <w:pPr>
        <w:pStyle w:val="B1"/>
        <w:ind w:left="284"/>
        <w:rPr>
          <w:lang w:val="en-US" w:eastAsia="zh-CN"/>
        </w:rPr>
      </w:pPr>
      <w:r>
        <w:rPr>
          <w:lang w:val="en-US" w:eastAsia="zh-CN"/>
        </w:rPr>
        <w:t>Way Forward:</w:t>
      </w:r>
    </w:p>
    <w:p w14:paraId="78654093" w14:textId="77777777" w:rsidR="00CE7E11" w:rsidRPr="00ED4DE8" w:rsidRDefault="00CE7E11" w:rsidP="00CE7E11">
      <w:pPr>
        <w:pStyle w:val="B1"/>
        <w:ind w:left="284"/>
      </w:pPr>
      <w:r w:rsidRPr="00ED4DE8">
        <w:rPr>
          <w:lang w:eastAsia="zh-CN"/>
        </w:rPr>
        <w:t>-</w:t>
      </w:r>
      <w:r w:rsidRPr="00ED4DE8">
        <w:rPr>
          <w:lang w:eastAsia="zh-CN"/>
        </w:rPr>
        <w:tab/>
        <w:t>Option 1:</w:t>
      </w:r>
      <w:r w:rsidRPr="00ED4DE8">
        <w:t xml:space="preserve"> RAN4 to capture following in applicability section 3.6.18.</w:t>
      </w:r>
    </w:p>
    <w:p w14:paraId="5E8EDC7B" w14:textId="021024EB" w:rsidR="00CE7E11" w:rsidRPr="00ED4DE8" w:rsidRDefault="00CE7E11" w:rsidP="003B40B6">
      <w:pPr>
        <w:pStyle w:val="B1"/>
        <w:numPr>
          <w:ilvl w:val="0"/>
          <w:numId w:val="24"/>
        </w:numPr>
        <w:overflowPunct w:val="0"/>
        <w:autoSpaceDE w:val="0"/>
        <w:autoSpaceDN w:val="0"/>
        <w:adjustRightInd w:val="0"/>
        <w:textAlignment w:val="baseline"/>
        <w:rPr>
          <w:lang w:val="en-US" w:eastAsia="zh-CN"/>
        </w:rPr>
      </w:pPr>
      <w:r w:rsidRPr="00ED4DE8">
        <w:t>For a UE supporting less than 5 MHz BW in FR1 FDD bands, the requirements which are impacted due to reduced BW is defined in respective sections. For a specific requirement where it is not mentioned for less than 5 MHz, requirements corresponding to NR single carrier operation are applicable.</w:t>
      </w:r>
    </w:p>
    <w:p w14:paraId="1C2A4242" w14:textId="728ADC68" w:rsidR="004F2D7A" w:rsidRPr="00022B56" w:rsidRDefault="00571777" w:rsidP="004F2D7A">
      <w:pPr>
        <w:rPr>
          <w:b/>
          <w:u w:val="single"/>
          <w:lang w:val="en-US" w:eastAsia="ko-KR"/>
        </w:rPr>
      </w:pPr>
      <w:r w:rsidRPr="00022B56">
        <w:rPr>
          <w:b/>
          <w:u w:val="single"/>
          <w:lang w:eastAsia="ko-KR"/>
        </w:rPr>
        <w:t>Issue 1-</w:t>
      </w:r>
      <w:r w:rsidR="00E55DEE">
        <w:rPr>
          <w:b/>
          <w:u w:val="single"/>
          <w:lang w:eastAsia="ko-KR"/>
        </w:rPr>
        <w:t>4</w:t>
      </w:r>
      <w:r w:rsidRPr="00022B56">
        <w:rPr>
          <w:b/>
          <w:u w:val="single"/>
          <w:lang w:eastAsia="ko-KR"/>
        </w:rPr>
        <w:t xml:space="preserve">: </w:t>
      </w:r>
      <w:bookmarkStart w:id="0" w:name="_Hlk163741144"/>
      <w:r w:rsidR="004F2D7A" w:rsidRPr="00022B56">
        <w:rPr>
          <w:b/>
          <w:u w:val="single"/>
          <w:lang w:val="en-US" w:eastAsia="ko-KR"/>
        </w:rPr>
        <w:t xml:space="preserve">Applicability rules clause in </w:t>
      </w:r>
      <w:proofErr w:type="gramStart"/>
      <w:r w:rsidR="004F2D7A" w:rsidRPr="00022B56">
        <w:rPr>
          <w:b/>
          <w:u w:val="single"/>
          <w:lang w:val="en-US" w:eastAsia="ko-KR"/>
        </w:rPr>
        <w:t>38.133</w:t>
      </w:r>
      <w:bookmarkEnd w:id="0"/>
      <w:r w:rsidR="007E7EDA" w:rsidRPr="00022B56">
        <w:rPr>
          <w:b/>
          <w:u w:val="single"/>
          <w:lang w:val="en-US" w:eastAsia="ko-KR"/>
        </w:rPr>
        <w:t>?</w:t>
      </w:r>
      <w:proofErr w:type="gramEnd"/>
    </w:p>
    <w:p w14:paraId="010E9538" w14:textId="77777777" w:rsidR="00571777" w:rsidRPr="00022B56" w:rsidRDefault="00571777" w:rsidP="0057177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B56">
        <w:rPr>
          <w:rFonts w:eastAsia="SimSun"/>
          <w:szCs w:val="24"/>
          <w:lang w:eastAsia="zh-CN"/>
        </w:rPr>
        <w:t>Proposals</w:t>
      </w:r>
    </w:p>
    <w:p w14:paraId="277F457C" w14:textId="2451AFD8" w:rsidR="00571777" w:rsidRPr="00022B56" w:rsidRDefault="00571777" w:rsidP="0057177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B56">
        <w:rPr>
          <w:rFonts w:eastAsia="SimSun"/>
          <w:szCs w:val="24"/>
          <w:lang w:eastAsia="zh-CN"/>
        </w:rPr>
        <w:t xml:space="preserve">Option 1: </w:t>
      </w:r>
      <w:r w:rsidR="00053735" w:rsidRPr="00022B56">
        <w:rPr>
          <w:rFonts w:eastAsia="SimSun"/>
          <w:szCs w:val="24"/>
          <w:lang w:eastAsia="zh-CN"/>
        </w:rPr>
        <w:t>Use applicability rule agreed in the 110 meeting.</w:t>
      </w:r>
    </w:p>
    <w:p w14:paraId="58996C1B" w14:textId="4A9026CB" w:rsidR="00571777" w:rsidRPr="00022B56" w:rsidRDefault="00571777" w:rsidP="0057177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B56">
        <w:rPr>
          <w:rFonts w:eastAsia="SimSun"/>
          <w:szCs w:val="24"/>
          <w:lang w:eastAsia="zh-CN"/>
        </w:rPr>
        <w:t xml:space="preserve">Option 2: </w:t>
      </w:r>
      <w:r w:rsidR="00053735" w:rsidRPr="00022B56">
        <w:rPr>
          <w:rFonts w:eastAsia="SimSun"/>
          <w:szCs w:val="24"/>
          <w:lang w:eastAsia="zh-CN"/>
        </w:rPr>
        <w:t>Other</w:t>
      </w:r>
    </w:p>
    <w:p w14:paraId="10D526C9" w14:textId="77777777" w:rsidR="00571777" w:rsidRPr="00022B56" w:rsidRDefault="00571777" w:rsidP="0057177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B56">
        <w:rPr>
          <w:rFonts w:eastAsia="SimSun"/>
          <w:szCs w:val="24"/>
          <w:lang w:eastAsia="zh-CN"/>
        </w:rPr>
        <w:t>Recommended WF</w:t>
      </w:r>
    </w:p>
    <w:p w14:paraId="37086BAB" w14:textId="77777777" w:rsidR="00F52891" w:rsidRPr="00022B56" w:rsidRDefault="00F52891" w:rsidP="0057177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B56">
        <w:rPr>
          <w:rFonts w:eastAsia="SimSun"/>
          <w:szCs w:val="24"/>
          <w:lang w:eastAsia="zh-CN"/>
        </w:rPr>
        <w:t>Agreement:</w:t>
      </w:r>
    </w:p>
    <w:p w14:paraId="5C3D9614" w14:textId="10F0A6C6" w:rsidR="00571777" w:rsidRPr="00022B56" w:rsidRDefault="00F52891" w:rsidP="00DC3992">
      <w:pPr>
        <w:pStyle w:val="ListParagraph"/>
        <w:numPr>
          <w:ilvl w:val="2"/>
          <w:numId w:val="4"/>
        </w:numPr>
        <w:overflowPunct/>
        <w:autoSpaceDE/>
        <w:autoSpaceDN/>
        <w:adjustRightInd/>
        <w:spacing w:after="120"/>
        <w:ind w:firstLineChars="0"/>
        <w:textAlignment w:val="auto"/>
        <w:rPr>
          <w:rFonts w:eastAsia="SimSun"/>
          <w:szCs w:val="24"/>
          <w:lang w:eastAsia="zh-CN"/>
        </w:rPr>
      </w:pPr>
      <w:r w:rsidRPr="00022B56">
        <w:rPr>
          <w:rFonts w:eastAsia="SimSun"/>
          <w:szCs w:val="24"/>
          <w:lang w:eastAsia="zh-CN"/>
        </w:rPr>
        <w:t xml:space="preserve">Use applicability rule </w:t>
      </w:r>
      <w:r w:rsidR="00DC3992" w:rsidRPr="00022B56">
        <w:rPr>
          <w:rFonts w:eastAsia="SimSun"/>
          <w:szCs w:val="24"/>
          <w:lang w:eastAsia="zh-CN"/>
        </w:rPr>
        <w:t xml:space="preserve">as discussed and captured in the agreed WF </w:t>
      </w:r>
      <w:r w:rsidRPr="00022B56">
        <w:rPr>
          <w:rFonts w:eastAsia="SimSun"/>
          <w:szCs w:val="24"/>
          <w:lang w:eastAsia="zh-CN"/>
        </w:rPr>
        <w:t xml:space="preserve">in </w:t>
      </w:r>
      <w:r w:rsidR="001B4303" w:rsidRPr="00022B56">
        <w:rPr>
          <w:rFonts w:eastAsia="SimSun"/>
          <w:szCs w:val="24"/>
          <w:lang w:eastAsia="zh-CN"/>
        </w:rPr>
        <w:t>RAN4#</w:t>
      </w:r>
      <w:r w:rsidRPr="00022B56">
        <w:rPr>
          <w:rFonts w:eastAsia="SimSun"/>
          <w:szCs w:val="24"/>
          <w:lang w:eastAsia="zh-CN"/>
        </w:rPr>
        <w:t>110 meeting.</w:t>
      </w:r>
    </w:p>
    <w:p w14:paraId="2A0294E9" w14:textId="77777777" w:rsidR="009415B0" w:rsidRPr="003418CB" w:rsidRDefault="009415B0" w:rsidP="005B4802">
      <w:pPr>
        <w:rPr>
          <w:color w:val="0070C0"/>
          <w:lang w:val="en-US" w:eastAsia="zh-CN"/>
        </w:rPr>
      </w:pPr>
    </w:p>
    <w:p w14:paraId="11F36725" w14:textId="2561DC08" w:rsidR="00DD19DE" w:rsidRPr="00045592" w:rsidRDefault="00142BB9" w:rsidP="00DD19DE">
      <w:pPr>
        <w:pStyle w:val="Heading1"/>
        <w:rPr>
          <w:lang w:eastAsia="ja-JP"/>
        </w:rPr>
      </w:pPr>
      <w:proofErr w:type="spellStart"/>
      <w:r>
        <w:rPr>
          <w:lang w:eastAsia="ja-JP"/>
        </w:rPr>
        <w:t>Topic</w:t>
      </w:r>
      <w:proofErr w:type="spellEnd"/>
      <w:r w:rsidR="00DD19DE" w:rsidRPr="00045592">
        <w:rPr>
          <w:lang w:eastAsia="ja-JP"/>
        </w:rPr>
        <w:t xml:space="preserve"> #</w:t>
      </w:r>
      <w:r w:rsidR="00FA5848">
        <w:rPr>
          <w:lang w:eastAsia="ja-JP"/>
        </w:rPr>
        <w:t>2</w:t>
      </w:r>
      <w:r w:rsidR="00DD19DE" w:rsidRPr="00045592">
        <w:rPr>
          <w:lang w:eastAsia="ja-JP"/>
        </w:rPr>
        <w:t xml:space="preserve">: </w:t>
      </w:r>
      <w:r w:rsidR="00847978" w:rsidRPr="00847978">
        <w:rPr>
          <w:lang w:val="en-US" w:eastAsia="ja-JP"/>
        </w:rPr>
        <w:t>RRM performance requirements</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proofErr w:type="spellStart"/>
      <w:r w:rsidRPr="00B831AE">
        <w:rPr>
          <w:rFonts w:hint="eastAsia"/>
        </w:rPr>
        <w:lastRenderedPageBreak/>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16"/>
        <w:gridCol w:w="1422"/>
        <w:gridCol w:w="6593"/>
      </w:tblGrid>
      <w:tr w:rsidR="00DD19DE" w:rsidRPr="00F53FE2" w14:paraId="1E5E5737" w14:textId="77777777" w:rsidTr="00045592">
        <w:trPr>
          <w:trHeight w:val="468"/>
        </w:trPr>
        <w:tc>
          <w:tcPr>
            <w:tcW w:w="1648" w:type="dxa"/>
            <w:vAlign w:val="center"/>
          </w:tcPr>
          <w:p w14:paraId="5B780EF4" w14:textId="77777777" w:rsidR="00DD19DE" w:rsidRPr="00045592" w:rsidRDefault="00DD19DE" w:rsidP="00045592">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045592">
            <w:pPr>
              <w:spacing w:before="120" w:after="120"/>
              <w:rPr>
                <w:b/>
                <w:bCs/>
              </w:rPr>
            </w:pPr>
            <w:r w:rsidRPr="00045592">
              <w:rPr>
                <w:b/>
                <w:bCs/>
              </w:rPr>
              <w:t>Company</w:t>
            </w:r>
          </w:p>
        </w:tc>
        <w:tc>
          <w:tcPr>
            <w:tcW w:w="6772" w:type="dxa"/>
            <w:vAlign w:val="center"/>
          </w:tcPr>
          <w:p w14:paraId="3753A143" w14:textId="77777777" w:rsidR="00DD19DE" w:rsidRPr="00045592" w:rsidRDefault="00DD19DE" w:rsidP="00045592">
            <w:pPr>
              <w:spacing w:before="120" w:after="120"/>
              <w:rPr>
                <w:b/>
                <w:bCs/>
              </w:rPr>
            </w:pPr>
            <w:r w:rsidRPr="00045592">
              <w:rPr>
                <w:b/>
                <w:bCs/>
              </w:rPr>
              <w:t>Proposals</w:t>
            </w:r>
            <w:r>
              <w:rPr>
                <w:b/>
                <w:bCs/>
              </w:rPr>
              <w:t xml:space="preserve"> / Observations</w:t>
            </w:r>
          </w:p>
        </w:tc>
      </w:tr>
      <w:tr w:rsidR="00DD19DE" w14:paraId="683FD1E7" w14:textId="77777777" w:rsidTr="00045592">
        <w:trPr>
          <w:trHeight w:val="468"/>
        </w:trPr>
        <w:tc>
          <w:tcPr>
            <w:tcW w:w="1648" w:type="dxa"/>
          </w:tcPr>
          <w:p w14:paraId="2444A496" w14:textId="5DED5B6B" w:rsidR="00DD19DE" w:rsidRPr="00805BE8" w:rsidRDefault="00B71E3B" w:rsidP="00045592">
            <w:pPr>
              <w:spacing w:before="120" w:after="120"/>
              <w:rPr>
                <w:rFonts w:asciiTheme="minorHAnsi" w:hAnsiTheme="minorHAnsi" w:cstheme="minorHAnsi"/>
              </w:rPr>
            </w:pPr>
            <w:r w:rsidRPr="00B71E3B">
              <w:rPr>
                <w:rFonts w:asciiTheme="minorHAnsi" w:hAnsiTheme="minorHAnsi" w:cstheme="minorHAnsi"/>
              </w:rPr>
              <w:t>R4-2404358</w:t>
            </w:r>
          </w:p>
        </w:tc>
        <w:tc>
          <w:tcPr>
            <w:tcW w:w="1437" w:type="dxa"/>
          </w:tcPr>
          <w:p w14:paraId="786ACC88" w14:textId="5C13D7FD" w:rsidR="00DD19DE" w:rsidRPr="00805BE8" w:rsidRDefault="00B71E3B" w:rsidP="00045592">
            <w:pPr>
              <w:spacing w:before="120" w:after="120"/>
              <w:rPr>
                <w:rFonts w:asciiTheme="minorHAnsi" w:hAnsiTheme="minorHAnsi" w:cstheme="minorHAnsi"/>
              </w:rPr>
            </w:pPr>
            <w:r>
              <w:rPr>
                <w:rFonts w:asciiTheme="minorHAnsi" w:hAnsiTheme="minorHAnsi" w:cstheme="minorHAnsi"/>
              </w:rPr>
              <w:t>Apple</w:t>
            </w:r>
          </w:p>
        </w:tc>
        <w:tc>
          <w:tcPr>
            <w:tcW w:w="6772" w:type="dxa"/>
          </w:tcPr>
          <w:p w14:paraId="7FAB433F" w14:textId="4B7B9004" w:rsidR="00DD19DE" w:rsidRPr="00805BE8" w:rsidRDefault="00B71E3B" w:rsidP="00045592">
            <w:pPr>
              <w:spacing w:before="120" w:after="120"/>
              <w:rPr>
                <w:rFonts w:asciiTheme="minorHAnsi" w:hAnsiTheme="minorHAnsi" w:cstheme="minorHAnsi"/>
              </w:rPr>
            </w:pPr>
            <w:proofErr w:type="spellStart"/>
            <w:r>
              <w:rPr>
                <w:rFonts w:asciiTheme="minorHAnsi" w:hAnsiTheme="minorHAnsi" w:cstheme="minorHAnsi"/>
              </w:rPr>
              <w:t>DraftCR</w:t>
            </w:r>
            <w:proofErr w:type="spellEnd"/>
            <w:r w:rsidR="007474DE">
              <w:rPr>
                <w:rFonts w:asciiTheme="minorHAnsi" w:hAnsiTheme="minorHAnsi" w:cstheme="minorHAnsi"/>
              </w:rPr>
              <w:t xml:space="preserve">: </w:t>
            </w:r>
            <w:r w:rsidR="00C76274" w:rsidRPr="00C76274">
              <w:rPr>
                <w:rFonts w:asciiTheme="minorHAnsi" w:hAnsiTheme="minorHAnsi" w:cstheme="minorHAnsi"/>
              </w:rPr>
              <w:t>(NR_FR1_lessthan_5MHz_BW-Perf) test case of FR1 intra-frequency handover for less than 5MHz</w:t>
            </w:r>
          </w:p>
        </w:tc>
      </w:tr>
      <w:tr w:rsidR="00B71E3B" w14:paraId="7758AFDE" w14:textId="77777777" w:rsidTr="00045592">
        <w:trPr>
          <w:trHeight w:val="468"/>
        </w:trPr>
        <w:tc>
          <w:tcPr>
            <w:tcW w:w="1648" w:type="dxa"/>
          </w:tcPr>
          <w:p w14:paraId="3B7657AF" w14:textId="44C465CF" w:rsidR="00B71E3B" w:rsidRPr="00B71E3B" w:rsidRDefault="007474DE" w:rsidP="00045592">
            <w:pPr>
              <w:spacing w:before="120" w:after="120"/>
              <w:rPr>
                <w:rFonts w:asciiTheme="minorHAnsi" w:hAnsiTheme="minorHAnsi" w:cstheme="minorHAnsi"/>
              </w:rPr>
            </w:pPr>
            <w:r w:rsidRPr="007474DE">
              <w:rPr>
                <w:rFonts w:asciiTheme="minorHAnsi" w:hAnsiTheme="minorHAnsi" w:cstheme="minorHAnsi"/>
              </w:rPr>
              <w:t>R4-2405538</w:t>
            </w:r>
          </w:p>
        </w:tc>
        <w:tc>
          <w:tcPr>
            <w:tcW w:w="1437" w:type="dxa"/>
          </w:tcPr>
          <w:p w14:paraId="460E9B62" w14:textId="50AD82AE" w:rsidR="00B71E3B" w:rsidRDefault="007474DE" w:rsidP="00045592">
            <w:pPr>
              <w:spacing w:before="120" w:after="120"/>
              <w:rPr>
                <w:rFonts w:asciiTheme="minorHAnsi" w:hAnsiTheme="minorHAnsi" w:cstheme="minorHAnsi"/>
              </w:rPr>
            </w:pPr>
            <w:r>
              <w:rPr>
                <w:rFonts w:asciiTheme="minorHAnsi" w:hAnsiTheme="minorHAnsi" w:cstheme="minorHAnsi"/>
              </w:rPr>
              <w:t>Nokia</w:t>
            </w:r>
          </w:p>
        </w:tc>
        <w:tc>
          <w:tcPr>
            <w:tcW w:w="6772" w:type="dxa"/>
          </w:tcPr>
          <w:p w14:paraId="396BCB07" w14:textId="6221B41B" w:rsidR="00B71E3B" w:rsidRPr="00805BE8" w:rsidRDefault="00C76274" w:rsidP="00045592">
            <w:pPr>
              <w:spacing w:before="120" w:after="120"/>
              <w:rPr>
                <w:rFonts w:asciiTheme="minorHAnsi" w:hAnsiTheme="minorHAnsi" w:cstheme="minorHAnsi"/>
              </w:rPr>
            </w:pPr>
            <w:r w:rsidRPr="00C76274">
              <w:rPr>
                <w:rFonts w:asciiTheme="minorHAnsi" w:hAnsiTheme="minorHAnsi" w:cstheme="minorHAnsi"/>
              </w:rPr>
              <w:t>draft CR RLM test case for NR support for dedicated spectrum less than 5MHz for FR1</w:t>
            </w:r>
          </w:p>
        </w:tc>
      </w:tr>
      <w:tr w:rsidR="007474DE" w14:paraId="335D4FCE" w14:textId="77777777" w:rsidTr="00045592">
        <w:trPr>
          <w:trHeight w:val="468"/>
        </w:trPr>
        <w:tc>
          <w:tcPr>
            <w:tcW w:w="1648" w:type="dxa"/>
          </w:tcPr>
          <w:p w14:paraId="221C066A" w14:textId="3383CA14" w:rsidR="007474DE" w:rsidRPr="007474DE" w:rsidRDefault="00C76274" w:rsidP="00045592">
            <w:pPr>
              <w:spacing w:before="120" w:after="120"/>
              <w:rPr>
                <w:rFonts w:asciiTheme="minorHAnsi" w:hAnsiTheme="minorHAnsi" w:cstheme="minorHAnsi"/>
              </w:rPr>
            </w:pPr>
            <w:r w:rsidRPr="00C76274">
              <w:rPr>
                <w:rFonts w:asciiTheme="minorHAnsi" w:hAnsiTheme="minorHAnsi" w:cstheme="minorHAnsi"/>
              </w:rPr>
              <w:t>R4-2405539</w:t>
            </w:r>
          </w:p>
        </w:tc>
        <w:tc>
          <w:tcPr>
            <w:tcW w:w="1437" w:type="dxa"/>
          </w:tcPr>
          <w:p w14:paraId="282ED046" w14:textId="00E5E2A6" w:rsidR="007474DE" w:rsidRDefault="00C76274" w:rsidP="00045592">
            <w:pPr>
              <w:spacing w:before="120" w:after="120"/>
              <w:rPr>
                <w:rFonts w:asciiTheme="minorHAnsi" w:hAnsiTheme="minorHAnsi" w:cstheme="minorHAnsi"/>
              </w:rPr>
            </w:pPr>
            <w:r>
              <w:rPr>
                <w:rFonts w:asciiTheme="minorHAnsi" w:hAnsiTheme="minorHAnsi" w:cstheme="minorHAnsi"/>
              </w:rPr>
              <w:t>Nokia</w:t>
            </w:r>
          </w:p>
        </w:tc>
        <w:tc>
          <w:tcPr>
            <w:tcW w:w="6772" w:type="dxa"/>
          </w:tcPr>
          <w:p w14:paraId="7EE10294" w14:textId="71578829" w:rsidR="0011475C" w:rsidRPr="002B3CC1" w:rsidRDefault="0011475C" w:rsidP="0011475C">
            <w:pPr>
              <w:spacing w:before="120" w:after="120"/>
              <w:rPr>
                <w:rFonts w:asciiTheme="minorHAnsi" w:hAnsiTheme="minorHAnsi" w:cstheme="minorHAnsi"/>
              </w:rPr>
            </w:pPr>
            <w:r w:rsidRPr="002B3CC1">
              <w:rPr>
                <w:rFonts w:asciiTheme="minorHAnsi" w:hAnsiTheme="minorHAnsi" w:cstheme="minorHAnsi"/>
              </w:rPr>
              <w:t>Proposal 1: RAN4 to define the following 6 test cases for Less than 5MHz feature.</w:t>
            </w:r>
            <w:r w:rsidR="000B4DFE" w:rsidRPr="002B3CC1">
              <w:rPr>
                <w:rFonts w:asciiTheme="minorHAnsi" w:hAnsiTheme="minorHAnsi" w:cstheme="minorHAnsi"/>
              </w:rPr>
              <w:t xml:space="preserve"> [Moderator: same list as agreed in RAN4#110 meeting]</w:t>
            </w:r>
          </w:p>
          <w:p w14:paraId="192CF622" w14:textId="77777777" w:rsidR="0011475C" w:rsidRPr="002B3CC1" w:rsidRDefault="0011475C" w:rsidP="0011475C">
            <w:pPr>
              <w:spacing w:before="120" w:after="120"/>
              <w:rPr>
                <w:rFonts w:asciiTheme="minorHAnsi" w:hAnsiTheme="minorHAnsi" w:cstheme="minorHAnsi"/>
              </w:rPr>
            </w:pPr>
            <w:r w:rsidRPr="002B3CC1">
              <w:rPr>
                <w:rFonts w:asciiTheme="minorHAnsi" w:hAnsiTheme="minorHAnsi" w:cstheme="minorHAnsi"/>
              </w:rPr>
              <w:t xml:space="preserve">Proposal 2: Use simplified (delta) approach for less than 5MHz test </w:t>
            </w:r>
            <w:proofErr w:type="gramStart"/>
            <w:r w:rsidRPr="002B3CC1">
              <w:rPr>
                <w:rFonts w:asciiTheme="minorHAnsi" w:hAnsiTheme="minorHAnsi" w:cstheme="minorHAnsi"/>
              </w:rPr>
              <w:t>cases</w:t>
            </w:r>
            <w:proofErr w:type="gramEnd"/>
          </w:p>
          <w:p w14:paraId="6CEB2E52" w14:textId="77777777" w:rsidR="0011475C" w:rsidRPr="002B3CC1" w:rsidRDefault="0011475C" w:rsidP="0011475C">
            <w:pPr>
              <w:spacing w:before="120" w:after="120"/>
              <w:rPr>
                <w:rFonts w:asciiTheme="minorHAnsi" w:hAnsiTheme="minorHAnsi" w:cstheme="minorHAnsi"/>
              </w:rPr>
            </w:pPr>
            <w:r w:rsidRPr="002B3CC1">
              <w:rPr>
                <w:rFonts w:asciiTheme="minorHAnsi" w:hAnsiTheme="minorHAnsi" w:cstheme="minorHAnsi"/>
              </w:rPr>
              <w:t>Proposal 3: If a table is used without changes, this shall be noted down in a test case.</w:t>
            </w:r>
          </w:p>
          <w:p w14:paraId="155CF3EE" w14:textId="77777777" w:rsidR="0011475C" w:rsidRPr="002B3CC1" w:rsidRDefault="0011475C" w:rsidP="0011475C">
            <w:pPr>
              <w:spacing w:before="120" w:after="120"/>
              <w:rPr>
                <w:rFonts w:asciiTheme="minorHAnsi" w:hAnsiTheme="minorHAnsi" w:cstheme="minorHAnsi"/>
              </w:rPr>
            </w:pPr>
            <w:r w:rsidRPr="002B3CC1">
              <w:rPr>
                <w:rFonts w:asciiTheme="minorHAnsi" w:hAnsiTheme="minorHAnsi" w:cstheme="minorHAnsi"/>
              </w:rPr>
              <w:t xml:space="preserve">Observation 1: Aim to provide a common configuration for &lt; 5Mhz test case feature may be possible to define a common set of parameters for &lt; 5MHz </w:t>
            </w:r>
            <w:proofErr w:type="gramStart"/>
            <w:r w:rsidRPr="002B3CC1">
              <w:rPr>
                <w:rFonts w:asciiTheme="minorHAnsi" w:hAnsiTheme="minorHAnsi" w:cstheme="minorHAnsi"/>
              </w:rPr>
              <w:t>feature</w:t>
            </w:r>
            <w:proofErr w:type="gramEnd"/>
          </w:p>
          <w:p w14:paraId="2A06B9EB" w14:textId="77777777" w:rsidR="0011475C" w:rsidRPr="002B3CC1" w:rsidRDefault="0011475C" w:rsidP="0011475C">
            <w:pPr>
              <w:spacing w:before="120" w:after="120"/>
              <w:rPr>
                <w:rFonts w:asciiTheme="minorHAnsi" w:hAnsiTheme="minorHAnsi" w:cstheme="minorHAnsi"/>
              </w:rPr>
            </w:pPr>
            <w:r w:rsidRPr="002B3CC1">
              <w:rPr>
                <w:rFonts w:asciiTheme="minorHAnsi" w:hAnsiTheme="minorHAnsi" w:cstheme="minorHAnsi"/>
              </w:rPr>
              <w:t>Observation 2: Naming convention: “[Baseline Table number</w:t>
            </w:r>
            <w:proofErr w:type="gramStart"/>
            <w:r w:rsidRPr="002B3CC1">
              <w:rPr>
                <w:rFonts w:asciiTheme="minorHAnsi" w:hAnsiTheme="minorHAnsi" w:cstheme="minorHAnsi"/>
              </w:rPr>
              <w:t>]:[</w:t>
            </w:r>
            <w:proofErr w:type="gramEnd"/>
            <w:r w:rsidRPr="002B3CC1">
              <w:rPr>
                <w:rFonts w:asciiTheme="minorHAnsi" w:hAnsiTheme="minorHAnsi" w:cstheme="minorHAnsi"/>
              </w:rPr>
              <w:t>Table name] – [Table replacing parameters] describes parameters replacing the parameters in the baseline table“</w:t>
            </w:r>
          </w:p>
          <w:p w14:paraId="5F1738A6" w14:textId="77777777" w:rsidR="0011475C" w:rsidRPr="002B3CC1" w:rsidRDefault="0011475C" w:rsidP="0011475C">
            <w:pPr>
              <w:spacing w:before="120" w:after="120"/>
              <w:rPr>
                <w:rFonts w:asciiTheme="minorHAnsi" w:hAnsiTheme="minorHAnsi" w:cstheme="minorHAnsi"/>
              </w:rPr>
            </w:pPr>
            <w:r w:rsidRPr="002B3CC1">
              <w:rPr>
                <w:rFonts w:asciiTheme="minorHAnsi" w:hAnsiTheme="minorHAnsi" w:cstheme="minorHAnsi"/>
              </w:rPr>
              <w:t xml:space="preserve">Proposal 4: RAN4 to discuss &amp; agree on table referencing naming convention to harmonize the styles. For example: “[Baseline Table number]: [Table name].  [Table replacing parameters] describes parameters replacing the parameters in the baseline </w:t>
            </w:r>
            <w:proofErr w:type="gramStart"/>
            <w:r w:rsidRPr="002B3CC1">
              <w:rPr>
                <w:rFonts w:asciiTheme="minorHAnsi" w:hAnsiTheme="minorHAnsi" w:cstheme="minorHAnsi"/>
              </w:rPr>
              <w:t>table“</w:t>
            </w:r>
            <w:proofErr w:type="gramEnd"/>
          </w:p>
          <w:p w14:paraId="18E50EB3" w14:textId="77777777" w:rsidR="0011475C" w:rsidRPr="002B3CC1" w:rsidRDefault="0011475C" w:rsidP="0011475C">
            <w:pPr>
              <w:spacing w:before="120" w:after="120"/>
              <w:rPr>
                <w:rFonts w:asciiTheme="minorHAnsi" w:hAnsiTheme="minorHAnsi" w:cstheme="minorHAnsi"/>
              </w:rPr>
            </w:pPr>
            <w:r w:rsidRPr="002B3CC1">
              <w:rPr>
                <w:rFonts w:asciiTheme="minorHAnsi" w:hAnsiTheme="minorHAnsi" w:cstheme="minorHAnsi"/>
              </w:rPr>
              <w:t>Proposal 5: RAN4 to define the common configuration for &lt; 5MHz in A.3.X</w:t>
            </w:r>
          </w:p>
          <w:p w14:paraId="2671AD10" w14:textId="77777777" w:rsidR="0011475C" w:rsidRPr="002B3CC1" w:rsidRDefault="0011475C" w:rsidP="0011475C">
            <w:pPr>
              <w:spacing w:before="120" w:after="120"/>
              <w:rPr>
                <w:rFonts w:asciiTheme="minorHAnsi" w:hAnsiTheme="minorHAnsi" w:cstheme="minorHAnsi"/>
              </w:rPr>
            </w:pPr>
            <w:r w:rsidRPr="002B3CC1">
              <w:rPr>
                <w:rFonts w:asciiTheme="minorHAnsi" w:hAnsiTheme="minorHAnsi" w:cstheme="minorHAnsi"/>
              </w:rPr>
              <w:t xml:space="preserve">Proposal 6: Define two configurations, one for FDD and another one for TDD with SCS 15kHz and BW </w:t>
            </w:r>
            <w:proofErr w:type="gramStart"/>
            <w:r w:rsidRPr="002B3CC1">
              <w:rPr>
                <w:rFonts w:asciiTheme="minorHAnsi" w:hAnsiTheme="minorHAnsi" w:cstheme="minorHAnsi"/>
              </w:rPr>
              <w:t>3MHz</w:t>
            </w:r>
            <w:proofErr w:type="gramEnd"/>
          </w:p>
          <w:p w14:paraId="26F8D703" w14:textId="5EA82E06" w:rsidR="007474DE" w:rsidRPr="002B3CC1" w:rsidRDefault="00D84E69" w:rsidP="00045592">
            <w:pPr>
              <w:spacing w:before="120" w:after="120"/>
              <w:rPr>
                <w:rFonts w:asciiTheme="minorHAnsi" w:hAnsiTheme="minorHAnsi" w:cstheme="minorHAnsi"/>
              </w:rPr>
            </w:pPr>
            <w:r w:rsidRPr="002B3CC1">
              <w:rPr>
                <w:rFonts w:asciiTheme="minorHAnsi" w:hAnsiTheme="minorHAnsi" w:cstheme="minorHAnsi"/>
              </w:rPr>
              <w:t>Proposal 7: Discuss detailed parameters and configurations via draft CRs</w:t>
            </w:r>
          </w:p>
        </w:tc>
      </w:tr>
      <w:tr w:rsidR="00723A18" w14:paraId="3F233FD3" w14:textId="77777777" w:rsidTr="00045592">
        <w:trPr>
          <w:trHeight w:val="468"/>
        </w:trPr>
        <w:tc>
          <w:tcPr>
            <w:tcW w:w="1648" w:type="dxa"/>
          </w:tcPr>
          <w:p w14:paraId="7AAA797E" w14:textId="0512C684" w:rsidR="00723A18" w:rsidRPr="00C76274" w:rsidRDefault="00723A18" w:rsidP="00045592">
            <w:pPr>
              <w:spacing w:before="120" w:after="120"/>
              <w:rPr>
                <w:rFonts w:asciiTheme="minorHAnsi" w:hAnsiTheme="minorHAnsi" w:cstheme="minorHAnsi"/>
              </w:rPr>
            </w:pPr>
            <w:r w:rsidRPr="00723A18">
              <w:rPr>
                <w:rFonts w:asciiTheme="minorHAnsi" w:hAnsiTheme="minorHAnsi" w:cstheme="minorHAnsi"/>
              </w:rPr>
              <w:t>R4-2405574</w:t>
            </w:r>
          </w:p>
        </w:tc>
        <w:tc>
          <w:tcPr>
            <w:tcW w:w="1437" w:type="dxa"/>
          </w:tcPr>
          <w:p w14:paraId="7903CFA1" w14:textId="5E0796A7" w:rsidR="00723A18" w:rsidRDefault="00723A18" w:rsidP="00045592">
            <w:pPr>
              <w:spacing w:before="120" w:after="120"/>
              <w:rPr>
                <w:rFonts w:asciiTheme="minorHAnsi" w:hAnsiTheme="minorHAnsi" w:cstheme="minorHAnsi"/>
              </w:rPr>
            </w:pPr>
            <w:r>
              <w:rPr>
                <w:rFonts w:asciiTheme="minorHAnsi" w:hAnsiTheme="minorHAnsi" w:cstheme="minorHAnsi"/>
              </w:rPr>
              <w:t>Huawei</w:t>
            </w:r>
          </w:p>
        </w:tc>
        <w:tc>
          <w:tcPr>
            <w:tcW w:w="6772" w:type="dxa"/>
          </w:tcPr>
          <w:p w14:paraId="159C4894" w14:textId="77777777" w:rsidR="00815D63" w:rsidRPr="00815D63" w:rsidRDefault="00815D63" w:rsidP="00815D63">
            <w:pPr>
              <w:spacing w:before="120" w:after="120"/>
              <w:rPr>
                <w:rFonts w:asciiTheme="minorHAnsi" w:hAnsiTheme="minorHAnsi" w:cstheme="minorHAnsi"/>
              </w:rPr>
            </w:pPr>
            <w:r w:rsidRPr="00815D63">
              <w:rPr>
                <w:rFonts w:asciiTheme="minorHAnsi" w:hAnsiTheme="minorHAnsi" w:cstheme="minorHAnsi"/>
              </w:rPr>
              <w:t xml:space="preserve">Proposal 1: </w:t>
            </w:r>
            <w:bookmarkStart w:id="1" w:name="_Hlk163736581"/>
            <w:r w:rsidRPr="00815D63">
              <w:rPr>
                <w:rFonts w:asciiTheme="minorHAnsi" w:hAnsiTheme="minorHAnsi" w:cstheme="minorHAnsi"/>
              </w:rPr>
              <w:t>Define RLM TCs with 12 RB and 15 RB. Define BFR TCs with 15 RB only.</w:t>
            </w:r>
            <w:bookmarkEnd w:id="1"/>
            <w:r w:rsidRPr="00815D63">
              <w:rPr>
                <w:rFonts w:asciiTheme="minorHAnsi" w:hAnsiTheme="minorHAnsi" w:cstheme="minorHAnsi"/>
              </w:rPr>
              <w:t xml:space="preserve"> </w:t>
            </w:r>
          </w:p>
          <w:p w14:paraId="2799257E" w14:textId="77777777" w:rsidR="00815D63" w:rsidRPr="00815D63" w:rsidRDefault="00815D63" w:rsidP="00815D63">
            <w:pPr>
              <w:spacing w:before="120" w:after="120"/>
              <w:rPr>
                <w:rFonts w:asciiTheme="minorHAnsi" w:hAnsiTheme="minorHAnsi" w:cstheme="minorHAnsi"/>
              </w:rPr>
            </w:pPr>
            <w:r w:rsidRPr="00815D63">
              <w:rPr>
                <w:rFonts w:asciiTheme="minorHAnsi" w:hAnsiTheme="minorHAnsi" w:cstheme="minorHAnsi"/>
              </w:rPr>
              <w:t>Proposal 2</w:t>
            </w:r>
            <w:bookmarkStart w:id="2" w:name="_Hlk163736627"/>
            <w:r w:rsidRPr="00815D63">
              <w:rPr>
                <w:rFonts w:asciiTheme="minorHAnsi" w:hAnsiTheme="minorHAnsi" w:cstheme="minorHAnsi"/>
              </w:rPr>
              <w:t>: RLM TCs with 12 RB are only applicable for UE supporting band n100, and such UE does not need to pass the RLM TCs with 15 RB</w:t>
            </w:r>
            <w:bookmarkEnd w:id="2"/>
            <w:r w:rsidRPr="00815D63">
              <w:rPr>
                <w:rFonts w:asciiTheme="minorHAnsi" w:hAnsiTheme="minorHAnsi" w:cstheme="minorHAnsi"/>
              </w:rPr>
              <w:t>.</w:t>
            </w:r>
          </w:p>
          <w:p w14:paraId="39401071" w14:textId="77777777" w:rsidR="00815D63" w:rsidRPr="00815D63" w:rsidRDefault="00815D63" w:rsidP="00815D63">
            <w:pPr>
              <w:spacing w:before="120" w:after="120"/>
              <w:rPr>
                <w:rFonts w:asciiTheme="minorHAnsi" w:hAnsiTheme="minorHAnsi" w:cstheme="minorHAnsi"/>
              </w:rPr>
            </w:pPr>
            <w:r w:rsidRPr="00815D63">
              <w:rPr>
                <w:rFonts w:asciiTheme="minorHAnsi" w:hAnsiTheme="minorHAnsi" w:cstheme="minorHAnsi"/>
              </w:rPr>
              <w:t>Proposal 3: For all the other TCs than RLM/BFR TCs, use 15 RB Tx BW.</w:t>
            </w:r>
          </w:p>
          <w:p w14:paraId="69C38555" w14:textId="77777777" w:rsidR="00815D63" w:rsidRPr="00815D63" w:rsidRDefault="00815D63" w:rsidP="00815D63">
            <w:pPr>
              <w:spacing w:before="120" w:after="120"/>
              <w:rPr>
                <w:rFonts w:asciiTheme="minorHAnsi" w:hAnsiTheme="minorHAnsi" w:cstheme="minorHAnsi"/>
              </w:rPr>
            </w:pPr>
            <w:r w:rsidRPr="00815D63">
              <w:rPr>
                <w:rFonts w:asciiTheme="minorHAnsi" w:hAnsiTheme="minorHAnsi" w:cstheme="minorHAnsi"/>
              </w:rPr>
              <w:t>Proposal 4: Introduce following HO TCs</w:t>
            </w:r>
          </w:p>
          <w:p w14:paraId="0CDEF642" w14:textId="77777777" w:rsidR="00815D63" w:rsidRPr="00815D63" w:rsidRDefault="00815D63" w:rsidP="00815D63">
            <w:pPr>
              <w:spacing w:before="120" w:after="120"/>
              <w:rPr>
                <w:rFonts w:asciiTheme="minorHAnsi" w:hAnsiTheme="minorHAnsi" w:cstheme="minorHAnsi"/>
              </w:rPr>
            </w:pPr>
            <w:r w:rsidRPr="00815D63">
              <w:rPr>
                <w:rFonts w:asciiTheme="minorHAnsi" w:hAnsiTheme="minorHAnsi" w:cstheme="minorHAnsi"/>
              </w:rPr>
              <w:t>-</w:t>
            </w:r>
            <w:r w:rsidRPr="00815D63">
              <w:rPr>
                <w:rFonts w:asciiTheme="minorHAnsi" w:hAnsiTheme="minorHAnsi" w:cstheme="minorHAnsi"/>
              </w:rPr>
              <w:tab/>
              <w:t>HO-1: intra-frequency, unknown target cell</w:t>
            </w:r>
          </w:p>
          <w:p w14:paraId="6099F66D" w14:textId="77777777" w:rsidR="00815D63" w:rsidRPr="00815D63" w:rsidRDefault="00815D63" w:rsidP="00815D63">
            <w:pPr>
              <w:spacing w:before="120" w:after="120"/>
              <w:rPr>
                <w:rFonts w:asciiTheme="minorHAnsi" w:hAnsiTheme="minorHAnsi" w:cstheme="minorHAnsi"/>
              </w:rPr>
            </w:pPr>
            <w:r w:rsidRPr="00815D63">
              <w:rPr>
                <w:rFonts w:asciiTheme="minorHAnsi" w:hAnsiTheme="minorHAnsi" w:cstheme="minorHAnsi"/>
              </w:rPr>
              <w:t>-</w:t>
            </w:r>
            <w:r w:rsidRPr="00815D63">
              <w:rPr>
                <w:rFonts w:asciiTheme="minorHAnsi" w:hAnsiTheme="minorHAnsi" w:cstheme="minorHAnsi"/>
              </w:rPr>
              <w:tab/>
              <w:t>HO-2: inter-frequency, known target cell</w:t>
            </w:r>
          </w:p>
          <w:p w14:paraId="0D8F9322" w14:textId="77777777" w:rsidR="00815D63" w:rsidRPr="00815D63" w:rsidRDefault="00815D63" w:rsidP="00815D63">
            <w:pPr>
              <w:spacing w:before="120" w:after="120"/>
              <w:rPr>
                <w:rFonts w:asciiTheme="minorHAnsi" w:hAnsiTheme="minorHAnsi" w:cstheme="minorHAnsi"/>
              </w:rPr>
            </w:pPr>
            <w:r w:rsidRPr="00815D63">
              <w:rPr>
                <w:rFonts w:asciiTheme="minorHAnsi" w:hAnsiTheme="minorHAnsi" w:cstheme="minorHAnsi"/>
              </w:rPr>
              <w:t>Proposal 5: Do not define new TCs for L1 or L3 measurement accuracy.</w:t>
            </w:r>
          </w:p>
          <w:p w14:paraId="2241533E" w14:textId="580C4988" w:rsidR="00723A18" w:rsidRPr="00805BE8" w:rsidRDefault="00815D63" w:rsidP="00815D63">
            <w:pPr>
              <w:spacing w:before="120" w:after="120"/>
              <w:rPr>
                <w:rFonts w:asciiTheme="minorHAnsi" w:hAnsiTheme="minorHAnsi" w:cstheme="minorHAnsi"/>
              </w:rPr>
            </w:pPr>
            <w:r w:rsidRPr="00815D63">
              <w:rPr>
                <w:rFonts w:asciiTheme="minorHAnsi" w:hAnsiTheme="minorHAnsi" w:cstheme="minorHAnsi"/>
              </w:rPr>
              <w:t>Proposal 6: Further discuss whether TSI = 1280ms in cell reselection and RRC re-establishment TCs can accommodate the longer delay for SBI/MIB reading.</w:t>
            </w:r>
          </w:p>
        </w:tc>
      </w:tr>
      <w:tr w:rsidR="00723A18" w14:paraId="4A6A5EDB" w14:textId="77777777" w:rsidTr="00045592">
        <w:trPr>
          <w:trHeight w:val="468"/>
        </w:trPr>
        <w:tc>
          <w:tcPr>
            <w:tcW w:w="1648" w:type="dxa"/>
          </w:tcPr>
          <w:p w14:paraId="3743B41D" w14:textId="27A3521B" w:rsidR="00723A18" w:rsidRPr="00723A18" w:rsidRDefault="00723A18" w:rsidP="00045592">
            <w:pPr>
              <w:spacing w:before="120" w:after="120"/>
              <w:rPr>
                <w:rFonts w:asciiTheme="minorHAnsi" w:hAnsiTheme="minorHAnsi" w:cstheme="minorHAnsi"/>
              </w:rPr>
            </w:pPr>
            <w:r w:rsidRPr="00723A18">
              <w:rPr>
                <w:rFonts w:asciiTheme="minorHAnsi" w:hAnsiTheme="minorHAnsi" w:cstheme="minorHAnsi"/>
              </w:rPr>
              <w:lastRenderedPageBreak/>
              <w:t>R4-2405575</w:t>
            </w:r>
          </w:p>
        </w:tc>
        <w:tc>
          <w:tcPr>
            <w:tcW w:w="1437" w:type="dxa"/>
          </w:tcPr>
          <w:p w14:paraId="3B618F1B" w14:textId="4E4E1FC2" w:rsidR="00723A18" w:rsidRDefault="00723A18" w:rsidP="00045592">
            <w:pPr>
              <w:spacing w:before="120" w:after="120"/>
              <w:rPr>
                <w:rFonts w:asciiTheme="minorHAnsi" w:hAnsiTheme="minorHAnsi" w:cstheme="minorHAnsi"/>
              </w:rPr>
            </w:pPr>
            <w:r>
              <w:rPr>
                <w:rFonts w:asciiTheme="minorHAnsi" w:hAnsiTheme="minorHAnsi" w:cstheme="minorHAnsi"/>
              </w:rPr>
              <w:t>Huawei</w:t>
            </w:r>
          </w:p>
        </w:tc>
        <w:tc>
          <w:tcPr>
            <w:tcW w:w="6772" w:type="dxa"/>
          </w:tcPr>
          <w:p w14:paraId="28BBDF18" w14:textId="6AE024F3" w:rsidR="00723A18" w:rsidRPr="00805BE8" w:rsidRDefault="002A3ABB" w:rsidP="00045592">
            <w:pPr>
              <w:spacing w:before="120" w:after="120"/>
              <w:rPr>
                <w:rFonts w:asciiTheme="minorHAnsi" w:hAnsiTheme="minorHAnsi" w:cstheme="minorHAnsi"/>
              </w:rPr>
            </w:pPr>
            <w:proofErr w:type="spellStart"/>
            <w:r w:rsidRPr="002A3ABB">
              <w:rPr>
                <w:rFonts w:asciiTheme="minorHAnsi" w:hAnsiTheme="minorHAnsi" w:cstheme="minorHAnsi"/>
              </w:rPr>
              <w:t>draftCR</w:t>
            </w:r>
            <w:proofErr w:type="spellEnd"/>
            <w:r w:rsidRPr="002A3ABB">
              <w:rPr>
                <w:rFonts w:asciiTheme="minorHAnsi" w:hAnsiTheme="minorHAnsi" w:cstheme="minorHAnsi"/>
              </w:rPr>
              <w:t xml:space="preserve"> on TC4 for less than 5MHz operation</w:t>
            </w:r>
          </w:p>
        </w:tc>
      </w:tr>
      <w:tr w:rsidR="00723A18" w14:paraId="54EC6AE2" w14:textId="77777777" w:rsidTr="00045592">
        <w:trPr>
          <w:trHeight w:val="468"/>
        </w:trPr>
        <w:tc>
          <w:tcPr>
            <w:tcW w:w="1648" w:type="dxa"/>
          </w:tcPr>
          <w:p w14:paraId="64317EE4" w14:textId="7CB91B8E" w:rsidR="00723A18" w:rsidRPr="00723A18" w:rsidRDefault="005655DE" w:rsidP="00045592">
            <w:pPr>
              <w:spacing w:before="120" w:after="120"/>
              <w:rPr>
                <w:rFonts w:asciiTheme="minorHAnsi" w:hAnsiTheme="minorHAnsi" w:cstheme="minorHAnsi"/>
              </w:rPr>
            </w:pPr>
            <w:r w:rsidRPr="005655DE">
              <w:rPr>
                <w:rFonts w:asciiTheme="minorHAnsi" w:hAnsiTheme="minorHAnsi" w:cstheme="minorHAnsi"/>
              </w:rPr>
              <w:t>R4-2405776</w:t>
            </w:r>
          </w:p>
        </w:tc>
        <w:tc>
          <w:tcPr>
            <w:tcW w:w="1437" w:type="dxa"/>
          </w:tcPr>
          <w:p w14:paraId="59DDE591" w14:textId="0D04658F" w:rsidR="00723A18" w:rsidRDefault="005655DE" w:rsidP="00045592">
            <w:pPr>
              <w:spacing w:before="120" w:after="120"/>
              <w:rPr>
                <w:rFonts w:asciiTheme="minorHAnsi" w:hAnsiTheme="minorHAnsi" w:cstheme="minorHAnsi"/>
              </w:rPr>
            </w:pPr>
            <w:r>
              <w:rPr>
                <w:rFonts w:asciiTheme="minorHAnsi" w:hAnsiTheme="minorHAnsi" w:cstheme="minorHAnsi"/>
              </w:rPr>
              <w:t>Ericsson</w:t>
            </w:r>
          </w:p>
        </w:tc>
        <w:tc>
          <w:tcPr>
            <w:tcW w:w="6772" w:type="dxa"/>
          </w:tcPr>
          <w:p w14:paraId="6A55207B" w14:textId="77777777" w:rsidR="003A09E2" w:rsidRPr="00211CCF" w:rsidRDefault="003A09E2" w:rsidP="003A09E2">
            <w:pPr>
              <w:spacing w:before="120" w:after="120"/>
              <w:rPr>
                <w:rFonts w:asciiTheme="minorHAnsi" w:hAnsiTheme="minorHAnsi" w:cstheme="minorHAnsi"/>
              </w:rPr>
            </w:pPr>
            <w:r w:rsidRPr="00211CCF">
              <w:rPr>
                <w:rFonts w:asciiTheme="minorHAnsi" w:hAnsiTheme="minorHAnsi" w:cstheme="minorHAnsi"/>
              </w:rPr>
              <w:t xml:space="preserve">Proposal 1: </w:t>
            </w:r>
            <w:r w:rsidRPr="00211CCF">
              <w:rPr>
                <w:rFonts w:asciiTheme="minorHAnsi" w:hAnsiTheme="minorHAnsi" w:cstheme="minorHAnsi"/>
              </w:rPr>
              <w:tab/>
              <w:t xml:space="preserve">RAN4 to decide on whether to use existing configuration or define new RMC table for PDSCH, RMSI, and UE specific PDCCH. </w:t>
            </w:r>
          </w:p>
          <w:p w14:paraId="5ECC0D63" w14:textId="77777777" w:rsidR="003A09E2" w:rsidRPr="00211CCF" w:rsidRDefault="003A09E2" w:rsidP="003A09E2">
            <w:pPr>
              <w:spacing w:before="120" w:after="120"/>
              <w:rPr>
                <w:rFonts w:asciiTheme="minorHAnsi" w:hAnsiTheme="minorHAnsi" w:cstheme="minorHAnsi"/>
              </w:rPr>
            </w:pPr>
            <w:r w:rsidRPr="00211CCF">
              <w:rPr>
                <w:rFonts w:asciiTheme="minorHAnsi" w:hAnsiTheme="minorHAnsi" w:cstheme="minorHAnsi"/>
              </w:rPr>
              <w:t xml:space="preserve">Proposal 2: </w:t>
            </w:r>
            <w:r w:rsidRPr="00211CCF">
              <w:rPr>
                <w:rFonts w:asciiTheme="minorHAnsi" w:hAnsiTheme="minorHAnsi" w:cstheme="minorHAnsi"/>
              </w:rPr>
              <w:tab/>
            </w:r>
            <w:bookmarkStart w:id="3" w:name="_Hlk163738061"/>
            <w:r w:rsidRPr="00211CCF">
              <w:rPr>
                <w:rFonts w:asciiTheme="minorHAnsi" w:hAnsiTheme="minorHAnsi" w:cstheme="minorHAnsi"/>
              </w:rPr>
              <w:t>RAN4 to define new OCNG table which is similar as legacy table</w:t>
            </w:r>
            <w:bookmarkEnd w:id="3"/>
            <w:r w:rsidRPr="00211CCF">
              <w:rPr>
                <w:rFonts w:asciiTheme="minorHAnsi" w:hAnsiTheme="minorHAnsi" w:cstheme="minorHAnsi"/>
              </w:rPr>
              <w:t>. The table discussed above can be taken as baseline.</w:t>
            </w:r>
          </w:p>
          <w:p w14:paraId="552A6EB9" w14:textId="77777777" w:rsidR="003A09E2" w:rsidRPr="003A09E2" w:rsidRDefault="003A09E2" w:rsidP="003A09E2">
            <w:pPr>
              <w:spacing w:before="120" w:after="120"/>
              <w:rPr>
                <w:rFonts w:asciiTheme="minorHAnsi" w:hAnsiTheme="minorHAnsi" w:cstheme="minorHAnsi"/>
              </w:rPr>
            </w:pPr>
            <w:r w:rsidRPr="00211CCF">
              <w:rPr>
                <w:rFonts w:asciiTheme="minorHAnsi" w:hAnsiTheme="minorHAnsi" w:cstheme="minorHAnsi"/>
              </w:rPr>
              <w:t xml:space="preserve">Proposal 3: </w:t>
            </w:r>
            <w:r w:rsidRPr="00211CCF">
              <w:rPr>
                <w:rFonts w:asciiTheme="minorHAnsi" w:hAnsiTheme="minorHAnsi" w:cstheme="minorHAnsi"/>
              </w:rPr>
              <w:tab/>
              <w:t>Io values should be used</w:t>
            </w:r>
            <w:r w:rsidRPr="003A09E2">
              <w:rPr>
                <w:rFonts w:asciiTheme="minorHAnsi" w:hAnsiTheme="minorHAnsi" w:cstheme="minorHAnsi"/>
              </w:rPr>
              <w:t xml:space="preserve"> for 2.16 MHz and 2.7 </w:t>
            </w:r>
            <w:proofErr w:type="spellStart"/>
            <w:r w:rsidRPr="003A09E2">
              <w:rPr>
                <w:rFonts w:asciiTheme="minorHAnsi" w:hAnsiTheme="minorHAnsi" w:cstheme="minorHAnsi"/>
              </w:rPr>
              <w:t>MHz.</w:t>
            </w:r>
            <w:proofErr w:type="spellEnd"/>
            <w:r w:rsidRPr="003A09E2">
              <w:rPr>
                <w:rFonts w:asciiTheme="minorHAnsi" w:hAnsiTheme="minorHAnsi" w:cstheme="minorHAnsi"/>
              </w:rPr>
              <w:t xml:space="preserve"> New Io values to be discussed during CR phase.</w:t>
            </w:r>
          </w:p>
          <w:p w14:paraId="57E68E4A" w14:textId="77777777" w:rsidR="003A09E2" w:rsidRPr="003A09E2" w:rsidRDefault="003A09E2" w:rsidP="003A09E2">
            <w:pPr>
              <w:spacing w:before="120" w:after="120"/>
              <w:rPr>
                <w:rFonts w:asciiTheme="minorHAnsi" w:hAnsiTheme="minorHAnsi" w:cstheme="minorHAnsi"/>
              </w:rPr>
            </w:pPr>
            <w:r w:rsidRPr="003A09E2">
              <w:rPr>
                <w:rFonts w:asciiTheme="minorHAnsi" w:hAnsiTheme="minorHAnsi" w:cstheme="minorHAnsi"/>
              </w:rPr>
              <w:t xml:space="preserve">Proposal 4: </w:t>
            </w:r>
            <w:r w:rsidRPr="003A09E2">
              <w:rPr>
                <w:rFonts w:asciiTheme="minorHAnsi" w:hAnsiTheme="minorHAnsi" w:cstheme="minorHAnsi"/>
              </w:rPr>
              <w:tab/>
              <w:t xml:space="preserve">In addition to the test cases agreed in last meeting, we propose to additionally agree on following </w:t>
            </w:r>
            <w:proofErr w:type="gramStart"/>
            <w:r w:rsidRPr="003A09E2">
              <w:rPr>
                <w:rFonts w:asciiTheme="minorHAnsi" w:hAnsiTheme="minorHAnsi" w:cstheme="minorHAnsi"/>
              </w:rPr>
              <w:t>tests</w:t>
            </w:r>
            <w:proofErr w:type="gramEnd"/>
          </w:p>
          <w:p w14:paraId="42ED99FB" w14:textId="77777777" w:rsidR="003A09E2" w:rsidRPr="003A09E2" w:rsidRDefault="003A09E2" w:rsidP="003A09E2">
            <w:pPr>
              <w:spacing w:before="120" w:after="120"/>
              <w:ind w:left="284"/>
              <w:rPr>
                <w:rFonts w:asciiTheme="minorHAnsi" w:hAnsiTheme="minorHAnsi" w:cstheme="minorHAnsi"/>
              </w:rPr>
            </w:pPr>
            <w:r w:rsidRPr="003A09E2">
              <w:rPr>
                <w:rFonts w:asciiTheme="minorHAnsi" w:hAnsiTheme="minorHAnsi" w:cstheme="minorHAnsi"/>
              </w:rPr>
              <w:t>•</w:t>
            </w:r>
            <w:r w:rsidRPr="003A09E2">
              <w:rPr>
                <w:rFonts w:asciiTheme="minorHAnsi" w:hAnsiTheme="minorHAnsi" w:cstheme="minorHAnsi"/>
              </w:rPr>
              <w:tab/>
              <w:t>RLM-2</w:t>
            </w:r>
          </w:p>
          <w:p w14:paraId="3038F7A5" w14:textId="77777777" w:rsidR="003A09E2" w:rsidRPr="003A09E2" w:rsidRDefault="003A09E2" w:rsidP="003A09E2">
            <w:pPr>
              <w:spacing w:before="120" w:after="120"/>
              <w:ind w:left="284"/>
              <w:rPr>
                <w:rFonts w:asciiTheme="minorHAnsi" w:hAnsiTheme="minorHAnsi" w:cstheme="minorHAnsi"/>
              </w:rPr>
            </w:pPr>
            <w:r w:rsidRPr="003A09E2">
              <w:rPr>
                <w:rFonts w:asciiTheme="minorHAnsi" w:hAnsiTheme="minorHAnsi" w:cstheme="minorHAnsi"/>
              </w:rPr>
              <w:t>•</w:t>
            </w:r>
            <w:r w:rsidRPr="003A09E2">
              <w:rPr>
                <w:rFonts w:asciiTheme="minorHAnsi" w:hAnsiTheme="minorHAnsi" w:cstheme="minorHAnsi"/>
              </w:rPr>
              <w:tab/>
              <w:t>Event-3</w:t>
            </w:r>
          </w:p>
          <w:p w14:paraId="14813708" w14:textId="77777777" w:rsidR="003A09E2" w:rsidRPr="003A09E2" w:rsidRDefault="003A09E2" w:rsidP="003A09E2">
            <w:pPr>
              <w:spacing w:before="120" w:after="120"/>
              <w:ind w:left="284"/>
              <w:rPr>
                <w:rFonts w:asciiTheme="minorHAnsi" w:hAnsiTheme="minorHAnsi" w:cstheme="minorHAnsi"/>
              </w:rPr>
            </w:pPr>
            <w:r w:rsidRPr="003A09E2">
              <w:rPr>
                <w:rFonts w:asciiTheme="minorHAnsi" w:hAnsiTheme="minorHAnsi" w:cstheme="minorHAnsi"/>
              </w:rPr>
              <w:t>•</w:t>
            </w:r>
            <w:r w:rsidRPr="003A09E2">
              <w:rPr>
                <w:rFonts w:asciiTheme="minorHAnsi" w:hAnsiTheme="minorHAnsi" w:cstheme="minorHAnsi"/>
              </w:rPr>
              <w:tab/>
              <w:t>Event-4 (minor modification to last meeting agreed test)</w:t>
            </w:r>
          </w:p>
          <w:p w14:paraId="3C28E953" w14:textId="77777777" w:rsidR="003A09E2" w:rsidRPr="003A09E2" w:rsidRDefault="003A09E2" w:rsidP="003A09E2">
            <w:pPr>
              <w:spacing w:before="120" w:after="120"/>
              <w:ind w:left="284"/>
              <w:rPr>
                <w:rFonts w:asciiTheme="minorHAnsi" w:hAnsiTheme="minorHAnsi" w:cstheme="minorHAnsi"/>
              </w:rPr>
            </w:pPr>
            <w:r w:rsidRPr="003A09E2">
              <w:rPr>
                <w:rFonts w:asciiTheme="minorHAnsi" w:hAnsiTheme="minorHAnsi" w:cstheme="minorHAnsi"/>
              </w:rPr>
              <w:t>•</w:t>
            </w:r>
            <w:r w:rsidRPr="003A09E2">
              <w:rPr>
                <w:rFonts w:asciiTheme="minorHAnsi" w:hAnsiTheme="minorHAnsi" w:cstheme="minorHAnsi"/>
              </w:rPr>
              <w:tab/>
              <w:t>L3-Meas-2</w:t>
            </w:r>
          </w:p>
          <w:p w14:paraId="088BF092" w14:textId="77777777" w:rsidR="003A09E2" w:rsidRPr="00211CCF" w:rsidRDefault="003A09E2" w:rsidP="003A09E2">
            <w:pPr>
              <w:spacing w:before="120" w:after="120"/>
              <w:rPr>
                <w:rFonts w:asciiTheme="minorHAnsi" w:hAnsiTheme="minorHAnsi" w:cstheme="minorHAnsi"/>
              </w:rPr>
            </w:pPr>
            <w:r w:rsidRPr="003A09E2">
              <w:rPr>
                <w:rFonts w:asciiTheme="minorHAnsi" w:hAnsiTheme="minorHAnsi" w:cstheme="minorHAnsi"/>
              </w:rPr>
              <w:t xml:space="preserve">Proposal 5: </w:t>
            </w:r>
            <w:r w:rsidRPr="003A09E2">
              <w:rPr>
                <w:rFonts w:asciiTheme="minorHAnsi" w:hAnsiTheme="minorHAnsi" w:cstheme="minorHAnsi"/>
              </w:rPr>
              <w:tab/>
            </w:r>
            <w:r w:rsidRPr="00211CCF">
              <w:rPr>
                <w:rFonts w:asciiTheme="minorHAnsi" w:hAnsiTheme="minorHAnsi" w:cstheme="minorHAnsi"/>
              </w:rPr>
              <w:t>RAN4 to capture the common configurations in a common table in A.3.X and refer to that table in test cases instead repeating that config in all the tests.</w:t>
            </w:r>
          </w:p>
          <w:p w14:paraId="30BCC55E" w14:textId="7B98B53A" w:rsidR="00723A18" w:rsidRPr="00805BE8" w:rsidRDefault="003A09E2" w:rsidP="003A09E2">
            <w:pPr>
              <w:spacing w:before="120" w:after="120"/>
              <w:rPr>
                <w:rFonts w:asciiTheme="minorHAnsi" w:hAnsiTheme="minorHAnsi" w:cstheme="minorHAnsi"/>
              </w:rPr>
            </w:pPr>
            <w:r w:rsidRPr="00211CCF">
              <w:rPr>
                <w:rFonts w:asciiTheme="minorHAnsi" w:hAnsiTheme="minorHAnsi" w:cstheme="minorHAnsi"/>
              </w:rPr>
              <w:t xml:space="preserve">Proposal 6: </w:t>
            </w:r>
            <w:r w:rsidRPr="00211CCF">
              <w:rPr>
                <w:rFonts w:asciiTheme="minorHAnsi" w:hAnsiTheme="minorHAnsi" w:cstheme="minorHAnsi"/>
              </w:rPr>
              <w:tab/>
              <w:t>RAN4 to consider at</w:t>
            </w:r>
            <w:r w:rsidRPr="003A09E2">
              <w:rPr>
                <w:rFonts w:asciiTheme="minorHAnsi" w:hAnsiTheme="minorHAnsi" w:cstheme="minorHAnsi"/>
              </w:rPr>
              <w:t xml:space="preserve"> refereeing legacy test as a reference instead of capturing the same test procedure again.</w:t>
            </w:r>
          </w:p>
        </w:tc>
      </w:tr>
      <w:tr w:rsidR="005655DE" w14:paraId="04F5E21B" w14:textId="77777777" w:rsidTr="00045592">
        <w:trPr>
          <w:trHeight w:val="468"/>
        </w:trPr>
        <w:tc>
          <w:tcPr>
            <w:tcW w:w="1648" w:type="dxa"/>
          </w:tcPr>
          <w:p w14:paraId="5E112147" w14:textId="0F27294D" w:rsidR="005655DE" w:rsidRPr="005655DE" w:rsidRDefault="005655DE" w:rsidP="00045592">
            <w:pPr>
              <w:spacing w:before="120" w:after="120"/>
              <w:rPr>
                <w:rFonts w:asciiTheme="minorHAnsi" w:hAnsiTheme="minorHAnsi" w:cstheme="minorHAnsi"/>
              </w:rPr>
            </w:pPr>
            <w:r w:rsidRPr="005655DE">
              <w:rPr>
                <w:rFonts w:asciiTheme="minorHAnsi" w:hAnsiTheme="minorHAnsi" w:cstheme="minorHAnsi"/>
              </w:rPr>
              <w:t>R4-2405777</w:t>
            </w:r>
          </w:p>
        </w:tc>
        <w:tc>
          <w:tcPr>
            <w:tcW w:w="1437" w:type="dxa"/>
          </w:tcPr>
          <w:p w14:paraId="52367BFB" w14:textId="00B8B4AD" w:rsidR="005655DE" w:rsidRDefault="005655DE" w:rsidP="00045592">
            <w:pPr>
              <w:spacing w:before="120" w:after="120"/>
              <w:rPr>
                <w:rFonts w:asciiTheme="minorHAnsi" w:hAnsiTheme="minorHAnsi" w:cstheme="minorHAnsi"/>
              </w:rPr>
            </w:pPr>
            <w:r>
              <w:rPr>
                <w:rFonts w:asciiTheme="minorHAnsi" w:hAnsiTheme="minorHAnsi" w:cstheme="minorHAnsi"/>
              </w:rPr>
              <w:t>Ericsson</w:t>
            </w:r>
          </w:p>
        </w:tc>
        <w:tc>
          <w:tcPr>
            <w:tcW w:w="6772" w:type="dxa"/>
          </w:tcPr>
          <w:p w14:paraId="0F3F2833" w14:textId="4DC3669A" w:rsidR="005655DE" w:rsidRPr="00805BE8" w:rsidRDefault="002A3ABB" w:rsidP="00045592">
            <w:pPr>
              <w:spacing w:before="120" w:after="120"/>
              <w:rPr>
                <w:rFonts w:asciiTheme="minorHAnsi" w:hAnsiTheme="minorHAnsi" w:cstheme="minorHAnsi"/>
              </w:rPr>
            </w:pPr>
            <w:r w:rsidRPr="002A3ABB">
              <w:rPr>
                <w:rFonts w:asciiTheme="minorHAnsi" w:hAnsiTheme="minorHAnsi" w:cstheme="minorHAnsi"/>
              </w:rPr>
              <w:t>draft CR to 38.133 on Beam Failure Detection and Link Recovery Test for FR1 PCell configured with SSB-based BFD and LR in non-DRX mode</w:t>
            </w:r>
          </w:p>
        </w:tc>
      </w:tr>
      <w:tr w:rsidR="005655DE" w14:paraId="3E538099" w14:textId="77777777" w:rsidTr="00045592">
        <w:trPr>
          <w:trHeight w:val="468"/>
        </w:trPr>
        <w:tc>
          <w:tcPr>
            <w:tcW w:w="1648" w:type="dxa"/>
          </w:tcPr>
          <w:p w14:paraId="0C644E8B" w14:textId="0743CF34" w:rsidR="005655DE" w:rsidRPr="005655DE" w:rsidRDefault="000B0352" w:rsidP="00045592">
            <w:pPr>
              <w:spacing w:before="120" w:after="120"/>
              <w:rPr>
                <w:rFonts w:asciiTheme="minorHAnsi" w:hAnsiTheme="minorHAnsi" w:cstheme="minorHAnsi"/>
              </w:rPr>
            </w:pPr>
            <w:r w:rsidRPr="000B0352">
              <w:rPr>
                <w:rFonts w:asciiTheme="minorHAnsi" w:hAnsiTheme="minorHAnsi" w:cstheme="minorHAnsi"/>
              </w:rPr>
              <w:t>R4-2405778</w:t>
            </w:r>
          </w:p>
        </w:tc>
        <w:tc>
          <w:tcPr>
            <w:tcW w:w="1437" w:type="dxa"/>
          </w:tcPr>
          <w:p w14:paraId="7F25EA42" w14:textId="747D7130" w:rsidR="005655DE" w:rsidRDefault="000B0352" w:rsidP="00045592">
            <w:pPr>
              <w:spacing w:before="120" w:after="120"/>
              <w:rPr>
                <w:rFonts w:asciiTheme="minorHAnsi" w:hAnsiTheme="minorHAnsi" w:cstheme="minorHAnsi"/>
              </w:rPr>
            </w:pPr>
            <w:r>
              <w:rPr>
                <w:rFonts w:asciiTheme="minorHAnsi" w:hAnsiTheme="minorHAnsi" w:cstheme="minorHAnsi"/>
              </w:rPr>
              <w:t>Ericsson</w:t>
            </w:r>
          </w:p>
        </w:tc>
        <w:tc>
          <w:tcPr>
            <w:tcW w:w="6772" w:type="dxa"/>
          </w:tcPr>
          <w:p w14:paraId="2C88EB23" w14:textId="77777777" w:rsidR="008C2229" w:rsidRDefault="00DE51DC" w:rsidP="00045592">
            <w:pPr>
              <w:spacing w:before="120" w:after="120"/>
              <w:rPr>
                <w:rFonts w:asciiTheme="minorHAnsi" w:hAnsiTheme="minorHAnsi" w:cstheme="minorHAnsi"/>
                <w:lang w:val="en-CA"/>
              </w:rPr>
            </w:pPr>
            <w:r>
              <w:rPr>
                <w:rFonts w:asciiTheme="minorHAnsi" w:hAnsiTheme="minorHAnsi" w:cstheme="minorHAnsi"/>
                <w:lang w:val="en-CA"/>
              </w:rPr>
              <w:t>S</w:t>
            </w:r>
            <w:r w:rsidR="008C2229" w:rsidRPr="008C2229">
              <w:rPr>
                <w:rFonts w:asciiTheme="minorHAnsi" w:hAnsiTheme="minorHAnsi" w:cstheme="minorHAnsi"/>
                <w:lang w:val="en-CA"/>
              </w:rPr>
              <w:t>imulation results for OOS and IS evaluation of RLM for NR in less than 5 MHz bandwidth</w:t>
            </w:r>
            <w:r w:rsidR="00E57C8A">
              <w:rPr>
                <w:rFonts w:asciiTheme="minorHAnsi" w:hAnsiTheme="minorHAnsi" w:cstheme="minorHAnsi"/>
                <w:lang w:val="en-CA"/>
              </w:rPr>
              <w:t>:</w:t>
            </w:r>
          </w:p>
          <w:p w14:paraId="284111F5" w14:textId="77777777" w:rsidR="00E57C8A" w:rsidRDefault="008E5B41" w:rsidP="00045592">
            <w:pPr>
              <w:spacing w:before="120" w:after="120"/>
              <w:rPr>
                <w:rFonts w:asciiTheme="minorHAnsi" w:hAnsiTheme="minorHAnsi" w:cstheme="minorHAnsi"/>
              </w:rPr>
            </w:pPr>
            <w:r w:rsidRPr="008E5B41">
              <w:rPr>
                <w:rFonts w:asciiTheme="minorHAnsi" w:hAnsiTheme="minorHAnsi" w:cstheme="minorHAnsi"/>
              </w:rPr>
              <w:t>PDCCH BW: 12 PRBs</w:t>
            </w:r>
            <w:r w:rsidR="00C070F6">
              <w:rPr>
                <w:rFonts w:asciiTheme="minorHAnsi" w:hAnsiTheme="minorHAnsi" w:cstheme="minorHAnsi"/>
              </w:rPr>
              <w:t xml:space="preserve">, </w:t>
            </w:r>
            <w:r w:rsidR="00C070F6" w:rsidRPr="00C070F6">
              <w:rPr>
                <w:rFonts w:asciiTheme="minorHAnsi" w:hAnsiTheme="minorHAnsi" w:cstheme="minorHAnsi"/>
              </w:rPr>
              <w:t>non-punctured and inter-leaved</w:t>
            </w:r>
          </w:p>
          <w:p w14:paraId="34FB9718" w14:textId="77777777" w:rsidR="006437C4" w:rsidRDefault="00F21989" w:rsidP="00045592">
            <w:pPr>
              <w:spacing w:before="120" w:after="120"/>
              <w:rPr>
                <w:rFonts w:asciiTheme="minorHAnsi" w:hAnsiTheme="minorHAnsi" w:cstheme="minorHAnsi"/>
              </w:rPr>
            </w:pPr>
            <w:r w:rsidRPr="00F21989">
              <w:rPr>
                <w:rFonts w:asciiTheme="minorHAnsi" w:hAnsiTheme="minorHAnsi" w:cstheme="minorHAnsi"/>
              </w:rPr>
              <w:t>PDCCH BW: 15 PRBs</w:t>
            </w:r>
            <w:r w:rsidR="006437C4">
              <w:rPr>
                <w:rFonts w:asciiTheme="minorHAnsi" w:hAnsiTheme="minorHAnsi" w:cstheme="minorHAnsi"/>
              </w:rPr>
              <w:t>:</w:t>
            </w:r>
          </w:p>
          <w:p w14:paraId="387332E9" w14:textId="77777777" w:rsidR="00C070F6" w:rsidRDefault="006437C4" w:rsidP="006437C4">
            <w:pPr>
              <w:pStyle w:val="ListParagraph"/>
              <w:numPr>
                <w:ilvl w:val="0"/>
                <w:numId w:val="26"/>
              </w:numPr>
              <w:spacing w:before="120" w:after="120"/>
              <w:ind w:firstLineChars="0"/>
              <w:rPr>
                <w:rFonts w:asciiTheme="minorHAnsi" w:eastAsia="Yu Mincho" w:hAnsiTheme="minorHAnsi" w:cstheme="minorHAnsi"/>
              </w:rPr>
            </w:pPr>
            <w:r w:rsidRPr="006437C4">
              <w:rPr>
                <w:rFonts w:asciiTheme="minorHAnsi" w:eastAsia="Yu Mincho" w:hAnsiTheme="minorHAnsi" w:cstheme="minorHAnsi"/>
              </w:rPr>
              <w:t>punctured and inter-leaved</w:t>
            </w:r>
          </w:p>
          <w:p w14:paraId="445E12BD" w14:textId="77777777" w:rsidR="006437C4" w:rsidRDefault="00152AA8" w:rsidP="006437C4">
            <w:pPr>
              <w:pStyle w:val="ListParagraph"/>
              <w:numPr>
                <w:ilvl w:val="0"/>
                <w:numId w:val="26"/>
              </w:numPr>
              <w:spacing w:before="120" w:after="120"/>
              <w:ind w:firstLineChars="0"/>
              <w:rPr>
                <w:rFonts w:asciiTheme="minorHAnsi" w:eastAsia="Yu Mincho" w:hAnsiTheme="minorHAnsi" w:cstheme="minorHAnsi"/>
              </w:rPr>
            </w:pPr>
            <w:r w:rsidRPr="00152AA8">
              <w:rPr>
                <w:rFonts w:asciiTheme="minorHAnsi" w:eastAsia="Yu Mincho" w:hAnsiTheme="minorHAnsi" w:cstheme="minorHAnsi"/>
              </w:rPr>
              <w:t>punctured and non-inter-leaved</w:t>
            </w:r>
          </w:p>
          <w:p w14:paraId="6C98D5EB" w14:textId="22E3F613" w:rsidR="00152AA8" w:rsidRPr="00152AA8" w:rsidRDefault="005B2C4A" w:rsidP="00152AA8">
            <w:pPr>
              <w:spacing w:before="120" w:after="120"/>
              <w:rPr>
                <w:rFonts w:asciiTheme="minorHAnsi" w:hAnsiTheme="minorHAnsi" w:cstheme="minorHAnsi"/>
              </w:rPr>
            </w:pPr>
            <w:r w:rsidRPr="005B2C4A">
              <w:rPr>
                <w:rFonts w:asciiTheme="minorHAnsi" w:hAnsiTheme="minorHAnsi" w:cstheme="minorHAnsi"/>
              </w:rPr>
              <w:t>PDCCH BW: 20 PRBs</w:t>
            </w:r>
            <w:r>
              <w:rPr>
                <w:rFonts w:asciiTheme="minorHAnsi" w:hAnsiTheme="minorHAnsi" w:cstheme="minorHAnsi"/>
              </w:rPr>
              <w:t xml:space="preserve">, </w:t>
            </w:r>
            <w:r w:rsidR="008C2A72" w:rsidRPr="008C2A72">
              <w:rPr>
                <w:rFonts w:asciiTheme="minorHAnsi" w:hAnsiTheme="minorHAnsi" w:cstheme="minorHAnsi"/>
              </w:rPr>
              <w:t>punctured and inter-leaved</w:t>
            </w:r>
          </w:p>
        </w:tc>
      </w:tr>
      <w:tr w:rsidR="000B0352" w14:paraId="4EDEDD8D" w14:textId="77777777" w:rsidTr="00045592">
        <w:trPr>
          <w:trHeight w:val="468"/>
        </w:trPr>
        <w:tc>
          <w:tcPr>
            <w:tcW w:w="1648" w:type="dxa"/>
          </w:tcPr>
          <w:p w14:paraId="4A489D32" w14:textId="0B8DC1D7" w:rsidR="000B0352" w:rsidRPr="000B0352" w:rsidRDefault="000B0352" w:rsidP="00045592">
            <w:pPr>
              <w:spacing w:before="120" w:after="120"/>
              <w:rPr>
                <w:rFonts w:asciiTheme="minorHAnsi" w:hAnsiTheme="minorHAnsi" w:cstheme="minorHAnsi"/>
              </w:rPr>
            </w:pPr>
            <w:r w:rsidRPr="000B0352">
              <w:rPr>
                <w:rFonts w:asciiTheme="minorHAnsi" w:hAnsiTheme="minorHAnsi" w:cstheme="minorHAnsi"/>
              </w:rPr>
              <w:t>R4-2405905</w:t>
            </w:r>
          </w:p>
        </w:tc>
        <w:tc>
          <w:tcPr>
            <w:tcW w:w="1437" w:type="dxa"/>
          </w:tcPr>
          <w:p w14:paraId="5EC36114" w14:textId="751A3E7A" w:rsidR="000B0352" w:rsidRDefault="000B0352" w:rsidP="00045592">
            <w:pPr>
              <w:spacing w:before="120" w:after="120"/>
              <w:rPr>
                <w:rFonts w:asciiTheme="minorHAnsi" w:hAnsiTheme="minorHAnsi" w:cstheme="minorHAnsi"/>
              </w:rPr>
            </w:pPr>
            <w:proofErr w:type="spellStart"/>
            <w:r>
              <w:rPr>
                <w:rFonts w:asciiTheme="minorHAnsi" w:hAnsiTheme="minorHAnsi" w:cstheme="minorHAnsi"/>
              </w:rPr>
              <w:t>Mediatek</w:t>
            </w:r>
            <w:proofErr w:type="spellEnd"/>
          </w:p>
        </w:tc>
        <w:tc>
          <w:tcPr>
            <w:tcW w:w="6772" w:type="dxa"/>
          </w:tcPr>
          <w:p w14:paraId="087014E9" w14:textId="611FDB0D" w:rsidR="000B0352" w:rsidRPr="00211CCF" w:rsidRDefault="00673534" w:rsidP="00045592">
            <w:pPr>
              <w:spacing w:before="120" w:after="120"/>
              <w:rPr>
                <w:rFonts w:asciiTheme="minorHAnsi" w:hAnsiTheme="minorHAnsi" w:cstheme="minorHAnsi"/>
              </w:rPr>
            </w:pPr>
            <w:r w:rsidRPr="00211CCF">
              <w:rPr>
                <w:rFonts w:asciiTheme="minorHAnsi" w:hAnsiTheme="minorHAnsi" w:cstheme="minorHAnsi"/>
              </w:rPr>
              <w:t xml:space="preserve">Proposal 1: </w:t>
            </w:r>
            <w:bookmarkStart w:id="4" w:name="_Hlk163738127"/>
            <w:r w:rsidRPr="00211CCF">
              <w:rPr>
                <w:rFonts w:asciiTheme="minorHAnsi" w:hAnsiTheme="minorHAnsi" w:cstheme="minorHAnsi"/>
              </w:rPr>
              <w:t xml:space="preserve">RAN4 shall define new configuration parameters for (i) SR.1.x FDD, (ii) CR.1.x FDD, (iii) CCR.1.1 FDD, and (iv) </w:t>
            </w:r>
            <w:proofErr w:type="spellStart"/>
            <w:r w:rsidRPr="00211CCF">
              <w:rPr>
                <w:rFonts w:asciiTheme="minorHAnsi" w:hAnsiTheme="minorHAnsi" w:cstheme="minorHAnsi"/>
              </w:rPr>
              <w:t>SSB.x</w:t>
            </w:r>
            <w:proofErr w:type="spellEnd"/>
            <w:r w:rsidRPr="00211CCF">
              <w:rPr>
                <w:rFonts w:asciiTheme="minorHAnsi" w:hAnsiTheme="minorHAnsi" w:cstheme="minorHAnsi"/>
              </w:rPr>
              <w:t>/y FR1</w:t>
            </w:r>
            <w:bookmarkEnd w:id="4"/>
            <w:r w:rsidRPr="00211CCF">
              <w:rPr>
                <w:rFonts w:asciiTheme="minorHAnsi" w:hAnsiTheme="minorHAnsi" w:cstheme="minorHAnsi"/>
              </w:rPr>
              <w:t>.</w:t>
            </w:r>
          </w:p>
        </w:tc>
      </w:tr>
      <w:tr w:rsidR="00706C13" w14:paraId="24B2DCD4" w14:textId="77777777" w:rsidTr="00045592">
        <w:trPr>
          <w:trHeight w:val="468"/>
        </w:trPr>
        <w:tc>
          <w:tcPr>
            <w:tcW w:w="1648" w:type="dxa"/>
          </w:tcPr>
          <w:p w14:paraId="295CBAB9" w14:textId="3CED2BD1" w:rsidR="00706C13" w:rsidRPr="000B0352" w:rsidRDefault="00706C13" w:rsidP="00045592">
            <w:pPr>
              <w:spacing w:before="120" w:after="120"/>
              <w:rPr>
                <w:rFonts w:asciiTheme="minorHAnsi" w:hAnsiTheme="minorHAnsi" w:cstheme="minorHAnsi"/>
              </w:rPr>
            </w:pPr>
            <w:r w:rsidRPr="00706C13">
              <w:rPr>
                <w:rFonts w:asciiTheme="minorHAnsi" w:hAnsiTheme="minorHAnsi" w:cstheme="minorHAnsi"/>
              </w:rPr>
              <w:t>R4-2405906</w:t>
            </w:r>
          </w:p>
        </w:tc>
        <w:tc>
          <w:tcPr>
            <w:tcW w:w="1437" w:type="dxa"/>
          </w:tcPr>
          <w:p w14:paraId="65742592" w14:textId="385CCC96" w:rsidR="00706C13" w:rsidRDefault="00706C13" w:rsidP="00045592">
            <w:pPr>
              <w:spacing w:before="120" w:after="120"/>
              <w:rPr>
                <w:rFonts w:asciiTheme="minorHAnsi" w:hAnsiTheme="minorHAnsi" w:cstheme="minorHAnsi"/>
              </w:rPr>
            </w:pPr>
            <w:proofErr w:type="spellStart"/>
            <w:r>
              <w:rPr>
                <w:rFonts w:asciiTheme="minorHAnsi" w:hAnsiTheme="minorHAnsi" w:cstheme="minorHAnsi"/>
              </w:rPr>
              <w:t>Mediatek</w:t>
            </w:r>
            <w:proofErr w:type="spellEnd"/>
          </w:p>
        </w:tc>
        <w:tc>
          <w:tcPr>
            <w:tcW w:w="6772" w:type="dxa"/>
          </w:tcPr>
          <w:p w14:paraId="33D24521" w14:textId="5829A259" w:rsidR="00706C13" w:rsidRDefault="00706C13" w:rsidP="00045592">
            <w:pPr>
              <w:spacing w:before="120" w:after="120"/>
              <w:rPr>
                <w:rFonts w:asciiTheme="minorHAnsi" w:hAnsiTheme="minorHAnsi" w:cstheme="minorHAnsi"/>
              </w:rPr>
            </w:pPr>
            <w:r w:rsidRPr="00706C13">
              <w:rPr>
                <w:rFonts w:asciiTheme="minorHAnsi" w:hAnsiTheme="minorHAnsi" w:cstheme="minorHAnsi"/>
              </w:rPr>
              <w:t>Draft CR for event-4 SA event triggered reporting, SSB based, Time period for time index detection</w:t>
            </w:r>
          </w:p>
        </w:tc>
      </w:tr>
      <w:tr w:rsidR="002A3ABB" w14:paraId="1BBBDF22" w14:textId="77777777" w:rsidTr="00045592">
        <w:trPr>
          <w:trHeight w:val="468"/>
        </w:trPr>
        <w:tc>
          <w:tcPr>
            <w:tcW w:w="1648" w:type="dxa"/>
          </w:tcPr>
          <w:p w14:paraId="2C8318E3" w14:textId="24AD9193" w:rsidR="002A3ABB" w:rsidRPr="00706C13" w:rsidRDefault="004E7F26" w:rsidP="00045592">
            <w:pPr>
              <w:spacing w:before="120" w:after="120"/>
              <w:rPr>
                <w:rFonts w:asciiTheme="minorHAnsi" w:hAnsiTheme="minorHAnsi" w:cstheme="minorHAnsi"/>
              </w:rPr>
            </w:pPr>
            <w:r w:rsidRPr="004E7F26">
              <w:rPr>
                <w:rFonts w:asciiTheme="minorHAnsi" w:hAnsiTheme="minorHAnsi" w:cstheme="minorHAnsi"/>
              </w:rPr>
              <w:t>R4-2405939</w:t>
            </w:r>
          </w:p>
        </w:tc>
        <w:tc>
          <w:tcPr>
            <w:tcW w:w="1437" w:type="dxa"/>
          </w:tcPr>
          <w:p w14:paraId="3C5E96FB" w14:textId="5FFB7A9C" w:rsidR="002A3ABB" w:rsidRDefault="004E7F26" w:rsidP="00045592">
            <w:pPr>
              <w:spacing w:before="120" w:after="120"/>
              <w:rPr>
                <w:rFonts w:asciiTheme="minorHAnsi" w:hAnsiTheme="minorHAnsi" w:cstheme="minorHAnsi"/>
              </w:rPr>
            </w:pPr>
            <w:r>
              <w:rPr>
                <w:rFonts w:asciiTheme="minorHAnsi" w:hAnsiTheme="minorHAnsi" w:cstheme="minorHAnsi"/>
              </w:rPr>
              <w:t>Qualcomm</w:t>
            </w:r>
          </w:p>
        </w:tc>
        <w:tc>
          <w:tcPr>
            <w:tcW w:w="6772" w:type="dxa"/>
          </w:tcPr>
          <w:p w14:paraId="241BFA89" w14:textId="77777777" w:rsidR="00CC1372" w:rsidRPr="00CC1372" w:rsidRDefault="00CC1372" w:rsidP="00CC1372">
            <w:pPr>
              <w:spacing w:before="120" w:after="120"/>
              <w:rPr>
                <w:rFonts w:asciiTheme="minorHAnsi" w:hAnsiTheme="minorHAnsi" w:cstheme="minorHAnsi"/>
              </w:rPr>
            </w:pPr>
            <w:r w:rsidRPr="00CC1372">
              <w:rPr>
                <w:rFonts w:asciiTheme="minorHAnsi" w:hAnsiTheme="minorHAnsi" w:cstheme="minorHAnsi"/>
              </w:rPr>
              <w:t>Observation 1: For 3MHz operation, 15 PRB bandwidth configuration is mandatory for all bands and 12 PRB configuration is valid only for GSCN41637 in n100 band.</w:t>
            </w:r>
          </w:p>
          <w:p w14:paraId="60670CF2" w14:textId="77777777" w:rsidR="00CC1372" w:rsidRPr="00CC1372" w:rsidRDefault="00CC1372" w:rsidP="00CC1372">
            <w:pPr>
              <w:spacing w:before="120" w:after="120"/>
              <w:rPr>
                <w:rFonts w:asciiTheme="minorHAnsi" w:hAnsiTheme="minorHAnsi" w:cstheme="minorHAnsi"/>
              </w:rPr>
            </w:pPr>
            <w:r w:rsidRPr="00CC1372">
              <w:rPr>
                <w:rFonts w:asciiTheme="minorHAnsi" w:hAnsiTheme="minorHAnsi" w:cstheme="minorHAnsi"/>
              </w:rPr>
              <w:t>Observation 2: RAN4 specified RRM requirements in a band-agnostic manner.</w:t>
            </w:r>
          </w:p>
          <w:p w14:paraId="6C687C13" w14:textId="77777777" w:rsidR="00CC1372" w:rsidRPr="00CC1372" w:rsidRDefault="00CC1372" w:rsidP="00CC1372">
            <w:pPr>
              <w:spacing w:before="120" w:after="120"/>
              <w:rPr>
                <w:rFonts w:asciiTheme="minorHAnsi" w:hAnsiTheme="minorHAnsi" w:cstheme="minorHAnsi"/>
              </w:rPr>
            </w:pPr>
            <w:r w:rsidRPr="00CC1372">
              <w:rPr>
                <w:rFonts w:asciiTheme="minorHAnsi" w:hAnsiTheme="minorHAnsi" w:cstheme="minorHAnsi"/>
              </w:rPr>
              <w:lastRenderedPageBreak/>
              <w:t>Observation 3: 15PRB BW requirements for RLM/BFD are more stringent than 12PRB BW requirements.</w:t>
            </w:r>
          </w:p>
          <w:p w14:paraId="7F6CCEC6" w14:textId="77777777" w:rsidR="00CC1372" w:rsidRPr="00CC1372" w:rsidRDefault="00CC1372" w:rsidP="00CC1372">
            <w:pPr>
              <w:spacing w:before="120" w:after="120"/>
              <w:rPr>
                <w:rFonts w:asciiTheme="minorHAnsi" w:hAnsiTheme="minorHAnsi" w:cstheme="minorHAnsi"/>
              </w:rPr>
            </w:pPr>
            <w:r w:rsidRPr="00CC1372">
              <w:rPr>
                <w:rFonts w:asciiTheme="minorHAnsi" w:hAnsiTheme="minorHAnsi" w:cstheme="minorHAnsi"/>
              </w:rPr>
              <w:t>Proposal 1: Define the test cases for RRM performance with 15PRB BW configuration and deprioritize 12PRB BW configurations, i.e., drop RLM 1, RLM 2 and BFD 2 test-cases.</w:t>
            </w:r>
          </w:p>
          <w:p w14:paraId="0C457519" w14:textId="77777777" w:rsidR="00CC1372" w:rsidRPr="00CC1372" w:rsidRDefault="00CC1372" w:rsidP="00CC1372">
            <w:pPr>
              <w:spacing w:before="120" w:after="120"/>
              <w:rPr>
                <w:rFonts w:asciiTheme="minorHAnsi" w:hAnsiTheme="minorHAnsi" w:cstheme="minorHAnsi"/>
              </w:rPr>
            </w:pPr>
            <w:r w:rsidRPr="00CC1372">
              <w:rPr>
                <w:rFonts w:asciiTheme="minorHAnsi" w:hAnsiTheme="minorHAnsi" w:cstheme="minorHAnsi"/>
              </w:rPr>
              <w:t>Observation 4: The SSB BW is 12PRB irrespective of whether the CBW is 12PRBs or 15PRBs.</w:t>
            </w:r>
          </w:p>
          <w:p w14:paraId="5FA9FA99" w14:textId="77777777" w:rsidR="00CC1372" w:rsidRPr="00CC1372" w:rsidRDefault="00CC1372" w:rsidP="00CC1372">
            <w:pPr>
              <w:spacing w:before="120" w:after="120"/>
              <w:rPr>
                <w:rFonts w:asciiTheme="minorHAnsi" w:hAnsiTheme="minorHAnsi" w:cstheme="minorHAnsi"/>
              </w:rPr>
            </w:pPr>
            <w:r w:rsidRPr="00CC1372">
              <w:rPr>
                <w:rFonts w:asciiTheme="minorHAnsi" w:hAnsiTheme="minorHAnsi" w:cstheme="minorHAnsi"/>
              </w:rPr>
              <w:t xml:space="preserve">Proposal 2: Suggest </w:t>
            </w:r>
            <w:bookmarkStart w:id="5" w:name="_Hlk163737113"/>
            <w:r w:rsidRPr="00CC1372">
              <w:rPr>
                <w:rFonts w:asciiTheme="minorHAnsi" w:hAnsiTheme="minorHAnsi" w:cstheme="minorHAnsi"/>
              </w:rPr>
              <w:t>dropping ‘Event-3’ test-case</w:t>
            </w:r>
            <w:bookmarkEnd w:id="5"/>
            <w:r w:rsidRPr="00CC1372">
              <w:rPr>
                <w:rFonts w:asciiTheme="minorHAnsi" w:hAnsiTheme="minorHAnsi" w:cstheme="minorHAnsi"/>
              </w:rPr>
              <w:t>.</w:t>
            </w:r>
          </w:p>
          <w:p w14:paraId="16FFBA78" w14:textId="77777777" w:rsidR="00CC1372" w:rsidRPr="00CC1372" w:rsidRDefault="00CC1372" w:rsidP="00CC1372">
            <w:pPr>
              <w:spacing w:before="120" w:after="120"/>
              <w:rPr>
                <w:rFonts w:asciiTheme="minorHAnsi" w:hAnsiTheme="minorHAnsi" w:cstheme="minorHAnsi"/>
              </w:rPr>
            </w:pPr>
            <w:r w:rsidRPr="00CC1372">
              <w:rPr>
                <w:rFonts w:asciiTheme="minorHAnsi" w:hAnsiTheme="minorHAnsi" w:cstheme="minorHAnsi"/>
              </w:rPr>
              <w:t>Observation 5: No new measurement accuracy requirements have been specified for 12 PRB SSB.</w:t>
            </w:r>
          </w:p>
          <w:p w14:paraId="13D2DED9" w14:textId="6BA13CDF" w:rsidR="002A3ABB" w:rsidRPr="00CC1372" w:rsidRDefault="00CC1372" w:rsidP="00CC1372">
            <w:pPr>
              <w:spacing w:before="120" w:after="120"/>
              <w:rPr>
                <w:rFonts w:asciiTheme="minorHAnsi" w:hAnsiTheme="minorHAnsi" w:cstheme="minorHAnsi"/>
              </w:rPr>
            </w:pPr>
            <w:r w:rsidRPr="00CC1372">
              <w:rPr>
                <w:rFonts w:asciiTheme="minorHAnsi" w:hAnsiTheme="minorHAnsi" w:cstheme="minorHAnsi"/>
              </w:rPr>
              <w:t>Proposal 3: No need to specify new (L1 and L3) measurement accuracy test-cases.</w:t>
            </w:r>
          </w:p>
        </w:tc>
      </w:tr>
      <w:tr w:rsidR="004E7F26" w14:paraId="5C596BC3" w14:textId="77777777" w:rsidTr="00045592">
        <w:trPr>
          <w:trHeight w:val="468"/>
        </w:trPr>
        <w:tc>
          <w:tcPr>
            <w:tcW w:w="1648" w:type="dxa"/>
          </w:tcPr>
          <w:p w14:paraId="3B747843" w14:textId="125D0B72" w:rsidR="004E7F26" w:rsidRPr="004E7F26" w:rsidRDefault="004E7F26" w:rsidP="00045592">
            <w:pPr>
              <w:spacing w:before="120" w:after="120"/>
              <w:rPr>
                <w:rFonts w:asciiTheme="minorHAnsi" w:hAnsiTheme="minorHAnsi" w:cstheme="minorHAnsi"/>
              </w:rPr>
            </w:pPr>
            <w:r w:rsidRPr="004E7F26">
              <w:rPr>
                <w:rFonts w:asciiTheme="minorHAnsi" w:hAnsiTheme="minorHAnsi" w:cstheme="minorHAnsi"/>
              </w:rPr>
              <w:lastRenderedPageBreak/>
              <w:t>R4-2405942</w:t>
            </w:r>
          </w:p>
        </w:tc>
        <w:tc>
          <w:tcPr>
            <w:tcW w:w="1437" w:type="dxa"/>
          </w:tcPr>
          <w:p w14:paraId="7E366DF0" w14:textId="5039A4DA" w:rsidR="004E7F26" w:rsidRDefault="004E7F26" w:rsidP="00045592">
            <w:pPr>
              <w:spacing w:before="120" w:after="120"/>
              <w:rPr>
                <w:rFonts w:asciiTheme="minorHAnsi" w:hAnsiTheme="minorHAnsi" w:cstheme="minorHAnsi"/>
              </w:rPr>
            </w:pPr>
            <w:r>
              <w:rPr>
                <w:rFonts w:asciiTheme="minorHAnsi" w:hAnsiTheme="minorHAnsi" w:cstheme="minorHAnsi"/>
              </w:rPr>
              <w:t>Qualcomm</w:t>
            </w:r>
          </w:p>
        </w:tc>
        <w:tc>
          <w:tcPr>
            <w:tcW w:w="6772" w:type="dxa"/>
          </w:tcPr>
          <w:p w14:paraId="09249AF5" w14:textId="489A18C8" w:rsidR="004E7F26" w:rsidRPr="00706C13" w:rsidRDefault="004E7F26" w:rsidP="00045592">
            <w:pPr>
              <w:spacing w:before="120" w:after="120"/>
              <w:rPr>
                <w:rFonts w:asciiTheme="minorHAnsi" w:hAnsiTheme="minorHAnsi" w:cstheme="minorHAnsi"/>
              </w:rPr>
            </w:pPr>
            <w:r w:rsidRPr="004E7F26">
              <w:rPr>
                <w:rFonts w:asciiTheme="minorHAnsi" w:hAnsiTheme="minorHAnsi" w:cstheme="minorHAnsi"/>
              </w:rPr>
              <w:t>Draft CR on SSB-based RLM IS test for FR1 PCell with 3MHz CBW in non-DRX mode</w:t>
            </w:r>
          </w:p>
        </w:tc>
      </w:tr>
    </w:tbl>
    <w:p w14:paraId="73647B3C" w14:textId="77777777" w:rsidR="00DD19DE" w:rsidRPr="004A7544" w:rsidRDefault="00DD19DE" w:rsidP="00DD19DE"/>
    <w:p w14:paraId="70D89159" w14:textId="77777777" w:rsidR="00DD19DE" w:rsidRPr="004A7544" w:rsidRDefault="00DD19DE" w:rsidP="00DD19DE">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3F4CFA8B" w14:textId="45AAC73E" w:rsidR="00DD19DE" w:rsidRDefault="00DD19DE" w:rsidP="00DD19DE">
      <w:pPr>
        <w:rPr>
          <w:i/>
          <w:color w:val="0070C0"/>
        </w:rPr>
      </w:pPr>
      <w:r w:rsidRPr="00035C50">
        <w:rPr>
          <w:rFonts w:hint="eastAsia"/>
          <w:i/>
          <w:color w:val="0070C0"/>
        </w:rPr>
        <w:t xml:space="preserve">Before 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09D8643" w14:textId="115D7C50" w:rsidR="00360A00" w:rsidRPr="00BB69FD" w:rsidRDefault="00481B7C" w:rsidP="00DD19DE">
      <w:pPr>
        <w:rPr>
          <w:iCs/>
        </w:rPr>
      </w:pPr>
      <w:r w:rsidRPr="00BB69FD">
        <w:rPr>
          <w:iCs/>
        </w:rPr>
        <w:t xml:space="preserve">In RAN4#110 meeting </w:t>
      </w:r>
      <w:r w:rsidR="00BB69FD" w:rsidRPr="00BB69FD">
        <w:rPr>
          <w:iCs/>
        </w:rPr>
        <w:t>we agreed following:</w:t>
      </w:r>
    </w:p>
    <w:tbl>
      <w:tblPr>
        <w:tblStyle w:val="TableGrid1"/>
        <w:tblW w:w="0" w:type="auto"/>
        <w:tblLook w:val="04A0" w:firstRow="1" w:lastRow="0" w:firstColumn="1" w:lastColumn="0" w:noHBand="0" w:noVBand="1"/>
      </w:tblPr>
      <w:tblGrid>
        <w:gridCol w:w="1369"/>
        <w:gridCol w:w="3024"/>
        <w:gridCol w:w="1540"/>
        <w:gridCol w:w="110"/>
        <w:gridCol w:w="1420"/>
        <w:gridCol w:w="1573"/>
      </w:tblGrid>
      <w:tr w:rsidR="00360A00" w:rsidRPr="0058129C" w14:paraId="2B2581BE" w14:textId="77777777" w:rsidTr="0026146F">
        <w:trPr>
          <w:trHeight w:val="1060"/>
        </w:trPr>
        <w:tc>
          <w:tcPr>
            <w:tcW w:w="1369" w:type="dxa"/>
          </w:tcPr>
          <w:p w14:paraId="5A7912D0" w14:textId="77777777" w:rsidR="00360A00" w:rsidRPr="0058129C" w:rsidRDefault="00360A00" w:rsidP="0026146F">
            <w:pPr>
              <w:spacing w:after="0"/>
              <w:rPr>
                <w:rFonts w:ascii="Calibri" w:hAnsi="Calibri" w:cs="Calibri"/>
                <w:lang w:val="en-US" w:eastAsia="zh-CN"/>
                <w14:ligatures w14:val="standardContextual"/>
              </w:rPr>
            </w:pPr>
            <w:r w:rsidRPr="0058129C">
              <w:rPr>
                <w:rFonts w:ascii="Calibri" w:hAnsi="Calibri" w:cs="Calibri"/>
                <w:lang w:val="en-US" w:eastAsia="zh-CN"/>
                <w14:ligatures w14:val="standardContextual"/>
              </w:rPr>
              <w:t>TC#</w:t>
            </w:r>
          </w:p>
        </w:tc>
        <w:tc>
          <w:tcPr>
            <w:tcW w:w="3024" w:type="dxa"/>
          </w:tcPr>
          <w:p w14:paraId="71D3A175" w14:textId="77777777" w:rsidR="00360A00" w:rsidRPr="0058129C" w:rsidRDefault="00360A00" w:rsidP="0026146F">
            <w:pPr>
              <w:spacing w:after="0"/>
              <w:rPr>
                <w:rFonts w:ascii="Calibri" w:hAnsi="Calibri" w:cs="Calibri"/>
                <w:lang w:val="en-US" w:eastAsia="zh-CN"/>
                <w14:ligatures w14:val="standardContextual"/>
              </w:rPr>
            </w:pPr>
            <w:r w:rsidRPr="0058129C">
              <w:rPr>
                <w:rFonts w:ascii="Calibri" w:hAnsi="Calibri" w:cs="Calibri"/>
                <w:lang w:val="en-US" w:eastAsia="zh-CN"/>
                <w14:ligatures w14:val="standardContextual"/>
              </w:rPr>
              <w:t>Description</w:t>
            </w:r>
          </w:p>
        </w:tc>
        <w:tc>
          <w:tcPr>
            <w:tcW w:w="1650" w:type="dxa"/>
            <w:gridSpan w:val="2"/>
          </w:tcPr>
          <w:p w14:paraId="5EE60062" w14:textId="77777777" w:rsidR="00360A00" w:rsidRPr="0058129C" w:rsidRDefault="00360A00" w:rsidP="0026146F">
            <w:pPr>
              <w:spacing w:after="0"/>
              <w:rPr>
                <w:rFonts w:ascii="Calibri" w:hAnsi="Calibri" w:cs="Calibri"/>
                <w:lang w:val="en-US" w:eastAsia="zh-CN"/>
                <w14:ligatures w14:val="standardContextual"/>
              </w:rPr>
            </w:pPr>
            <w:r w:rsidRPr="0058129C">
              <w:rPr>
                <w:rFonts w:ascii="Calibri" w:hAnsi="Calibri" w:cs="Calibri"/>
                <w:lang w:val="en-US" w:eastAsia="zh-CN"/>
                <w14:ligatures w14:val="standardContextual"/>
              </w:rPr>
              <w:t>Company supporting</w:t>
            </w:r>
          </w:p>
        </w:tc>
        <w:tc>
          <w:tcPr>
            <w:tcW w:w="1420" w:type="dxa"/>
          </w:tcPr>
          <w:p w14:paraId="38A9AB9C" w14:textId="77777777" w:rsidR="00360A00" w:rsidRPr="0058129C" w:rsidRDefault="00360A00" w:rsidP="0026146F">
            <w:pPr>
              <w:spacing w:after="0"/>
              <w:rPr>
                <w:rFonts w:ascii="Calibri" w:hAnsi="Calibri" w:cs="Calibri"/>
                <w:lang w:val="en-US" w:eastAsia="zh-CN"/>
                <w14:ligatures w14:val="standardContextual"/>
              </w:rPr>
            </w:pPr>
            <w:r w:rsidRPr="0058129C">
              <w:rPr>
                <w:rFonts w:ascii="Calibri" w:hAnsi="Calibri" w:cs="Calibri"/>
                <w:lang w:val="en-US" w:eastAsia="zh-CN"/>
                <w14:ligatures w14:val="standardContextual"/>
              </w:rPr>
              <w:t>Company not supporting</w:t>
            </w:r>
          </w:p>
        </w:tc>
        <w:tc>
          <w:tcPr>
            <w:tcW w:w="1573" w:type="dxa"/>
          </w:tcPr>
          <w:p w14:paraId="60294AC0" w14:textId="77777777" w:rsidR="00360A00" w:rsidRPr="0058129C" w:rsidRDefault="00360A00" w:rsidP="0026146F">
            <w:pPr>
              <w:spacing w:after="0"/>
              <w:rPr>
                <w:rFonts w:ascii="Calibri" w:hAnsi="Calibri" w:cs="Calibri"/>
                <w:lang w:val="en-US" w:eastAsia="zh-CN"/>
                <w14:ligatures w14:val="standardContextual"/>
              </w:rPr>
            </w:pPr>
            <w:r w:rsidRPr="0058129C">
              <w:rPr>
                <w:rFonts w:ascii="Calibri" w:hAnsi="Calibri" w:cs="Calibri"/>
                <w:lang w:val="en-US" w:eastAsia="zh-CN"/>
                <w14:ligatures w14:val="standardContextual"/>
              </w:rPr>
              <w:t>Agreement: [</w:t>
            </w:r>
            <w:r>
              <w:rPr>
                <w:rFonts w:ascii="Calibri" w:hAnsi="Calibri" w:cs="Calibri"/>
                <w:lang w:val="en-US" w:eastAsia="zh-CN"/>
                <w14:ligatures w14:val="standardContextual"/>
              </w:rPr>
              <w:t>FFS, S</w:t>
            </w:r>
            <w:r w:rsidRPr="0058129C">
              <w:rPr>
                <w:rFonts w:ascii="Calibri" w:hAnsi="Calibri" w:cs="Calibri"/>
                <w:lang w:val="en-US" w:eastAsia="zh-CN"/>
                <w14:ligatures w14:val="standardContextual"/>
              </w:rPr>
              <w:t xml:space="preserve">upport or </w:t>
            </w:r>
            <w:r>
              <w:rPr>
                <w:rFonts w:ascii="Calibri" w:hAnsi="Calibri" w:cs="Calibri"/>
                <w:lang w:val="en-US" w:eastAsia="zh-CN"/>
                <w14:ligatures w14:val="standardContextual"/>
              </w:rPr>
              <w:t>N</w:t>
            </w:r>
            <w:r w:rsidRPr="0058129C">
              <w:rPr>
                <w:rFonts w:ascii="Calibri" w:hAnsi="Calibri" w:cs="Calibri"/>
                <w:lang w:val="en-US" w:eastAsia="zh-CN"/>
                <w14:ligatures w14:val="standardContextual"/>
              </w:rPr>
              <w:t>ot support]</w:t>
            </w:r>
          </w:p>
        </w:tc>
      </w:tr>
      <w:tr w:rsidR="00360A00" w:rsidRPr="0058129C" w14:paraId="56AE579C" w14:textId="77777777" w:rsidTr="0026146F">
        <w:tc>
          <w:tcPr>
            <w:tcW w:w="1369" w:type="dxa"/>
          </w:tcPr>
          <w:p w14:paraId="58EF0F44" w14:textId="77777777" w:rsidR="00360A00" w:rsidRPr="0058129C" w:rsidRDefault="00360A00" w:rsidP="0026146F">
            <w:pPr>
              <w:spacing w:after="0"/>
              <w:rPr>
                <w:rFonts w:ascii="Calibri" w:hAnsi="Calibri" w:cs="Calibri"/>
                <w:lang w:val="en-US" w:eastAsia="zh-CN"/>
                <w14:ligatures w14:val="standardContextual"/>
              </w:rPr>
            </w:pPr>
            <w:r w:rsidRPr="0058129C">
              <w:rPr>
                <w:rFonts w:ascii="Calibri" w:hAnsi="Calibri" w:cs="Calibri"/>
                <w:lang w:val="en-US" w:eastAsia="zh-CN"/>
                <w14:ligatures w14:val="standardContextual"/>
              </w:rPr>
              <w:t>Cell reselection</w:t>
            </w:r>
          </w:p>
        </w:tc>
        <w:tc>
          <w:tcPr>
            <w:tcW w:w="3024" w:type="dxa"/>
          </w:tcPr>
          <w:p w14:paraId="66299B36" w14:textId="77777777" w:rsidR="00360A00" w:rsidRPr="0058129C" w:rsidRDefault="00360A00" w:rsidP="0026146F">
            <w:pPr>
              <w:spacing w:after="0"/>
              <w:rPr>
                <w:rFonts w:ascii="Calibri" w:hAnsi="Calibri" w:cs="Calibri"/>
                <w:lang w:val="en-US" w:eastAsia="zh-CN"/>
                <w14:ligatures w14:val="standardContextual"/>
              </w:rPr>
            </w:pPr>
          </w:p>
        </w:tc>
        <w:tc>
          <w:tcPr>
            <w:tcW w:w="3070" w:type="dxa"/>
            <w:gridSpan w:val="3"/>
          </w:tcPr>
          <w:p w14:paraId="65345BF4" w14:textId="77777777" w:rsidR="00360A00" w:rsidRPr="0058129C" w:rsidRDefault="00360A00" w:rsidP="0026146F">
            <w:pPr>
              <w:spacing w:after="0"/>
              <w:rPr>
                <w:rFonts w:ascii="Calibri" w:hAnsi="Calibri" w:cs="Calibri"/>
                <w:lang w:val="en-US" w:eastAsia="zh-CN"/>
                <w14:ligatures w14:val="standardContextual"/>
              </w:rPr>
            </w:pPr>
            <w:r w:rsidRPr="0058129C">
              <w:rPr>
                <w:rFonts w:ascii="Calibri" w:hAnsi="Calibri" w:cs="Calibri"/>
                <w:lang w:val="en-US" w:eastAsia="zh-CN"/>
              </w:rPr>
              <w:t>Qualcomm: Are there any enhancements here?</w:t>
            </w:r>
          </w:p>
        </w:tc>
        <w:tc>
          <w:tcPr>
            <w:tcW w:w="1573" w:type="dxa"/>
          </w:tcPr>
          <w:p w14:paraId="24B88AB7" w14:textId="77777777" w:rsidR="00360A00" w:rsidRPr="0058129C" w:rsidRDefault="00360A00" w:rsidP="0026146F">
            <w:pPr>
              <w:spacing w:after="0"/>
              <w:rPr>
                <w:rFonts w:ascii="Calibri" w:hAnsi="Calibri" w:cs="Calibri"/>
                <w:lang w:val="en-US" w:eastAsia="zh-CN"/>
                <w14:ligatures w14:val="standardContextual"/>
              </w:rPr>
            </w:pPr>
          </w:p>
        </w:tc>
      </w:tr>
      <w:tr w:rsidR="00360A00" w:rsidRPr="0058129C" w14:paraId="31BD1637" w14:textId="77777777" w:rsidTr="0026146F">
        <w:tc>
          <w:tcPr>
            <w:tcW w:w="1369" w:type="dxa"/>
          </w:tcPr>
          <w:p w14:paraId="7963E04C" w14:textId="77777777" w:rsidR="00360A00" w:rsidRPr="0058129C" w:rsidRDefault="00360A00" w:rsidP="0026146F">
            <w:pPr>
              <w:spacing w:after="0"/>
              <w:rPr>
                <w:rFonts w:ascii="Calibri" w:hAnsi="Calibri" w:cs="Calibri"/>
                <w:lang w:val="en-US" w:eastAsia="zh-CN"/>
                <w14:ligatures w14:val="standardContextual"/>
              </w:rPr>
            </w:pPr>
            <w:r w:rsidRPr="0058129C">
              <w:rPr>
                <w:rFonts w:ascii="Calibri" w:hAnsi="Calibri" w:cs="Calibri"/>
                <w:lang w:val="en-US" w:eastAsia="zh-CN"/>
                <w14:ligatures w14:val="standardContextual"/>
              </w:rPr>
              <w:t>1</w:t>
            </w:r>
          </w:p>
        </w:tc>
        <w:tc>
          <w:tcPr>
            <w:tcW w:w="3024" w:type="dxa"/>
          </w:tcPr>
          <w:p w14:paraId="07A0C1A4" w14:textId="77777777" w:rsidR="00360A00" w:rsidRPr="0058129C" w:rsidRDefault="00360A00" w:rsidP="0026146F">
            <w:pPr>
              <w:spacing w:after="0"/>
              <w:rPr>
                <w:rFonts w:ascii="Calibri" w:hAnsi="Calibri" w:cs="Calibri"/>
                <w:lang w:val="en-US" w:eastAsia="zh-CN"/>
                <w14:ligatures w14:val="standardContextual"/>
              </w:rPr>
            </w:pPr>
            <w:r w:rsidRPr="0058129C">
              <w:rPr>
                <w:rFonts w:asciiTheme="minorHAnsi" w:hAnsiTheme="minorHAnsi" w:cstheme="minorHAnsi"/>
                <w:lang w:val="en-US"/>
                <w14:ligatures w14:val="standardContextual"/>
              </w:rPr>
              <w:t>Intra-frequency cell reselection in IDLE mode</w:t>
            </w:r>
          </w:p>
        </w:tc>
        <w:tc>
          <w:tcPr>
            <w:tcW w:w="1650" w:type="dxa"/>
            <w:gridSpan w:val="2"/>
          </w:tcPr>
          <w:p w14:paraId="3D317823" w14:textId="77777777" w:rsidR="00360A00" w:rsidRPr="0058129C" w:rsidRDefault="00360A00" w:rsidP="0026146F">
            <w:pPr>
              <w:spacing w:after="0"/>
              <w:rPr>
                <w:rFonts w:ascii="Calibri" w:hAnsi="Calibri" w:cs="Calibri"/>
                <w:lang w:val="en-US" w:eastAsia="zh-CN"/>
                <w14:ligatures w14:val="standardContextual"/>
              </w:rPr>
            </w:pPr>
            <w:r w:rsidRPr="0058129C">
              <w:t>Huawei</w:t>
            </w:r>
          </w:p>
        </w:tc>
        <w:tc>
          <w:tcPr>
            <w:tcW w:w="1420" w:type="dxa"/>
          </w:tcPr>
          <w:p w14:paraId="2DDA9C1A" w14:textId="77777777" w:rsidR="00360A00" w:rsidRPr="0058129C" w:rsidRDefault="00360A00" w:rsidP="0026146F">
            <w:pPr>
              <w:spacing w:after="0"/>
              <w:rPr>
                <w:rFonts w:ascii="Calibri" w:hAnsi="Calibri" w:cs="Calibri"/>
                <w:lang w:val="en-US" w:eastAsia="zh-CN"/>
                <w14:ligatures w14:val="standardContextual"/>
              </w:rPr>
            </w:pPr>
            <w:r w:rsidRPr="0058129C">
              <w:rPr>
                <w:rFonts w:ascii="Calibri" w:hAnsi="Calibri" w:cs="Calibri"/>
                <w:lang w:val="en-US" w:eastAsia="zh-CN"/>
                <w14:ligatures w14:val="standardContextual"/>
              </w:rPr>
              <w:t>Qualcomm, MTK</w:t>
            </w:r>
          </w:p>
        </w:tc>
        <w:tc>
          <w:tcPr>
            <w:tcW w:w="1573" w:type="dxa"/>
          </w:tcPr>
          <w:p w14:paraId="36A34C91" w14:textId="77777777" w:rsidR="00360A00" w:rsidRPr="0058129C" w:rsidRDefault="00360A00" w:rsidP="0026146F">
            <w:pPr>
              <w:spacing w:after="0"/>
              <w:rPr>
                <w:rFonts w:ascii="Calibri" w:hAnsi="Calibri" w:cs="Calibri"/>
                <w:lang w:val="en-US" w:eastAsia="zh-CN"/>
                <w14:ligatures w14:val="standardContextual"/>
              </w:rPr>
            </w:pPr>
            <w:r w:rsidRPr="0058129C">
              <w:rPr>
                <w:rFonts w:ascii="Calibri" w:hAnsi="Calibri" w:cs="Calibri"/>
                <w:lang w:val="en-US" w:eastAsia="zh-CN"/>
                <w14:ligatures w14:val="standardContextual"/>
              </w:rPr>
              <w:t>FFS</w:t>
            </w:r>
          </w:p>
        </w:tc>
      </w:tr>
      <w:tr w:rsidR="00360A00" w:rsidRPr="0058129C" w14:paraId="12A5130D" w14:textId="77777777" w:rsidTr="0026146F">
        <w:tc>
          <w:tcPr>
            <w:tcW w:w="1369" w:type="dxa"/>
          </w:tcPr>
          <w:p w14:paraId="3E0A1705" w14:textId="77777777" w:rsidR="00360A00" w:rsidRPr="0058129C" w:rsidRDefault="00360A00" w:rsidP="0026146F">
            <w:pPr>
              <w:spacing w:after="0"/>
              <w:rPr>
                <w:rFonts w:ascii="Calibri" w:hAnsi="Calibri" w:cs="Calibri"/>
                <w:lang w:val="en-US" w:eastAsia="zh-CN"/>
                <w14:ligatures w14:val="standardContextual"/>
              </w:rPr>
            </w:pPr>
            <w:r w:rsidRPr="0058129C">
              <w:rPr>
                <w:rFonts w:asciiTheme="minorHAnsi" w:hAnsiTheme="minorHAnsi" w:cstheme="minorHAnsi"/>
                <w14:ligatures w14:val="standardContextual"/>
              </w:rPr>
              <w:t>RRC Re-establishment</w:t>
            </w:r>
          </w:p>
        </w:tc>
        <w:tc>
          <w:tcPr>
            <w:tcW w:w="3024" w:type="dxa"/>
          </w:tcPr>
          <w:p w14:paraId="2421E8E5" w14:textId="77777777" w:rsidR="00360A00" w:rsidRPr="0058129C" w:rsidRDefault="00360A00" w:rsidP="0026146F">
            <w:pPr>
              <w:spacing w:after="0"/>
              <w:rPr>
                <w:rFonts w:ascii="Calibri" w:hAnsi="Calibri" w:cs="Calibri"/>
                <w:lang w:val="en-US" w:eastAsia="zh-CN"/>
                <w14:ligatures w14:val="standardContextual"/>
              </w:rPr>
            </w:pPr>
          </w:p>
        </w:tc>
        <w:tc>
          <w:tcPr>
            <w:tcW w:w="3070" w:type="dxa"/>
            <w:gridSpan w:val="3"/>
          </w:tcPr>
          <w:p w14:paraId="43F05702" w14:textId="77777777" w:rsidR="00360A00" w:rsidRPr="0058129C" w:rsidRDefault="00360A00" w:rsidP="0026146F">
            <w:pPr>
              <w:spacing w:after="0"/>
              <w:rPr>
                <w:rFonts w:ascii="Calibri" w:hAnsi="Calibri" w:cs="Calibri"/>
                <w:lang w:val="en-US" w:eastAsia="zh-CN"/>
                <w14:ligatures w14:val="standardContextual"/>
              </w:rPr>
            </w:pPr>
            <w:r w:rsidRPr="0058129C">
              <w:rPr>
                <w:rFonts w:ascii="Calibri" w:hAnsi="Calibri" w:cs="Calibri"/>
                <w:lang w:val="en-US" w:eastAsia="zh-CN"/>
              </w:rPr>
              <w:t>Qualcomm: Are there any enhancements here?</w:t>
            </w:r>
          </w:p>
        </w:tc>
        <w:tc>
          <w:tcPr>
            <w:tcW w:w="1573" w:type="dxa"/>
          </w:tcPr>
          <w:p w14:paraId="7646BBF1" w14:textId="77777777" w:rsidR="00360A00" w:rsidRPr="0058129C" w:rsidRDefault="00360A00" w:rsidP="0026146F">
            <w:pPr>
              <w:spacing w:after="0"/>
              <w:rPr>
                <w:rFonts w:ascii="Calibri" w:hAnsi="Calibri" w:cs="Calibri"/>
                <w:lang w:val="en-US" w:eastAsia="zh-CN"/>
                <w14:ligatures w14:val="standardContextual"/>
              </w:rPr>
            </w:pPr>
          </w:p>
        </w:tc>
      </w:tr>
      <w:tr w:rsidR="00360A00" w:rsidRPr="0058129C" w14:paraId="2FC866FA" w14:textId="77777777" w:rsidTr="0026146F">
        <w:tc>
          <w:tcPr>
            <w:tcW w:w="1369" w:type="dxa"/>
          </w:tcPr>
          <w:p w14:paraId="61D88EFF" w14:textId="77777777" w:rsidR="00360A00" w:rsidRPr="0058129C" w:rsidRDefault="00360A00" w:rsidP="0026146F">
            <w:pPr>
              <w:spacing w:after="0"/>
              <w:rPr>
                <w:rFonts w:ascii="Calibri" w:hAnsi="Calibri" w:cs="Calibri"/>
                <w:lang w:val="en-US" w:eastAsia="zh-CN"/>
                <w14:ligatures w14:val="standardContextual"/>
              </w:rPr>
            </w:pPr>
            <w:r w:rsidRPr="0058129C">
              <w:rPr>
                <w:rFonts w:ascii="Calibri" w:hAnsi="Calibri" w:cs="Calibri"/>
                <w:lang w:val="en-US" w:eastAsia="zh-CN"/>
                <w14:ligatures w14:val="standardContextual"/>
              </w:rPr>
              <w:t>2</w:t>
            </w:r>
          </w:p>
        </w:tc>
        <w:tc>
          <w:tcPr>
            <w:tcW w:w="3024" w:type="dxa"/>
          </w:tcPr>
          <w:p w14:paraId="4BF2AC18" w14:textId="77777777" w:rsidR="00360A00" w:rsidRPr="0058129C" w:rsidRDefault="00360A00" w:rsidP="0026146F">
            <w:pPr>
              <w:tabs>
                <w:tab w:val="left" w:pos="520"/>
              </w:tabs>
              <w:spacing w:after="0"/>
              <w:rPr>
                <w:rFonts w:ascii="Calibri" w:hAnsi="Calibri" w:cs="Calibri"/>
                <w:lang w:val="en-US" w:eastAsia="zh-CN"/>
                <w14:ligatures w14:val="standardContextual"/>
              </w:rPr>
            </w:pPr>
            <w:r w:rsidRPr="0058129C">
              <w:rPr>
                <w:rFonts w:asciiTheme="minorHAnsi" w:hAnsiTheme="minorHAnsi" w:cstheme="minorHAnsi"/>
                <w:lang w:val="en-US"/>
                <w14:ligatures w14:val="standardContextual"/>
              </w:rPr>
              <w:t>RRC Re-establishment, Intra-frequency</w:t>
            </w:r>
          </w:p>
        </w:tc>
        <w:tc>
          <w:tcPr>
            <w:tcW w:w="1650" w:type="dxa"/>
            <w:gridSpan w:val="2"/>
          </w:tcPr>
          <w:p w14:paraId="37C0FE4B" w14:textId="77777777" w:rsidR="00360A00" w:rsidRPr="0058129C" w:rsidRDefault="00360A00" w:rsidP="0026146F">
            <w:pPr>
              <w:spacing w:after="0"/>
              <w:rPr>
                <w:rFonts w:ascii="Calibri" w:hAnsi="Calibri" w:cs="Calibri"/>
                <w:lang w:val="en-US" w:eastAsia="zh-CN"/>
                <w14:ligatures w14:val="standardContextual"/>
              </w:rPr>
            </w:pPr>
            <w:r w:rsidRPr="0058129C">
              <w:t>Huawei</w:t>
            </w:r>
          </w:p>
        </w:tc>
        <w:tc>
          <w:tcPr>
            <w:tcW w:w="1420" w:type="dxa"/>
          </w:tcPr>
          <w:p w14:paraId="01E85A77" w14:textId="77777777" w:rsidR="00360A00" w:rsidRPr="0058129C" w:rsidRDefault="00360A00" w:rsidP="0026146F">
            <w:pPr>
              <w:spacing w:after="0"/>
              <w:rPr>
                <w:rFonts w:ascii="Calibri" w:hAnsi="Calibri" w:cs="Calibri"/>
                <w:lang w:val="en-US" w:eastAsia="zh-CN"/>
                <w14:ligatures w14:val="standardContextual"/>
              </w:rPr>
            </w:pPr>
            <w:r w:rsidRPr="0058129C">
              <w:rPr>
                <w:rFonts w:ascii="Calibri" w:hAnsi="Calibri" w:cs="Calibri"/>
                <w:lang w:val="en-US" w:eastAsia="zh-CN"/>
                <w14:ligatures w14:val="standardContextual"/>
              </w:rPr>
              <w:t>Qualcomm, MTK</w:t>
            </w:r>
          </w:p>
        </w:tc>
        <w:tc>
          <w:tcPr>
            <w:tcW w:w="1573" w:type="dxa"/>
          </w:tcPr>
          <w:p w14:paraId="49E34B31" w14:textId="77777777" w:rsidR="00360A00" w:rsidRPr="0058129C" w:rsidRDefault="00360A00" w:rsidP="0026146F">
            <w:pPr>
              <w:spacing w:after="0"/>
              <w:rPr>
                <w:rFonts w:ascii="Calibri" w:hAnsi="Calibri" w:cs="Calibri"/>
                <w:lang w:val="en-US" w:eastAsia="zh-CN"/>
                <w14:ligatures w14:val="standardContextual"/>
              </w:rPr>
            </w:pPr>
            <w:r w:rsidRPr="0058129C">
              <w:rPr>
                <w:rFonts w:ascii="Calibri" w:hAnsi="Calibri" w:cs="Calibri"/>
                <w:lang w:val="en-US" w:eastAsia="zh-CN"/>
                <w14:ligatures w14:val="standardContextual"/>
              </w:rPr>
              <w:t>FFS</w:t>
            </w:r>
          </w:p>
        </w:tc>
      </w:tr>
      <w:tr w:rsidR="00360A00" w:rsidRPr="0058129C" w14:paraId="77773C41" w14:textId="77777777" w:rsidTr="0026146F">
        <w:tc>
          <w:tcPr>
            <w:tcW w:w="1369" w:type="dxa"/>
          </w:tcPr>
          <w:p w14:paraId="36235CF0" w14:textId="77777777" w:rsidR="00360A00" w:rsidRPr="0058129C" w:rsidRDefault="00360A00" w:rsidP="0026146F">
            <w:pPr>
              <w:spacing w:after="0"/>
              <w:rPr>
                <w:rFonts w:ascii="Calibri" w:hAnsi="Calibri" w:cs="Calibri"/>
                <w:lang w:val="en-US" w:eastAsia="zh-CN"/>
                <w14:ligatures w14:val="standardContextual"/>
              </w:rPr>
            </w:pPr>
            <w:r w:rsidRPr="0058129C">
              <w:rPr>
                <w:rFonts w:ascii="Calibri" w:hAnsi="Calibri" w:cs="Calibri"/>
                <w:lang w:val="en-US" w:eastAsia="zh-CN"/>
                <w14:ligatures w14:val="standardContextual"/>
              </w:rPr>
              <w:t>RLM</w:t>
            </w:r>
          </w:p>
        </w:tc>
        <w:tc>
          <w:tcPr>
            <w:tcW w:w="3024" w:type="dxa"/>
          </w:tcPr>
          <w:p w14:paraId="05B12E0B" w14:textId="77777777" w:rsidR="00360A00" w:rsidRPr="0058129C" w:rsidRDefault="00360A00" w:rsidP="0026146F">
            <w:pPr>
              <w:tabs>
                <w:tab w:val="left" w:pos="520"/>
              </w:tabs>
              <w:spacing w:after="0"/>
              <w:rPr>
                <w:rFonts w:asciiTheme="minorHAnsi" w:hAnsiTheme="minorHAnsi" w:cstheme="minorHAnsi"/>
                <w14:ligatures w14:val="standardContextual"/>
              </w:rPr>
            </w:pPr>
          </w:p>
        </w:tc>
        <w:tc>
          <w:tcPr>
            <w:tcW w:w="3070" w:type="dxa"/>
            <w:gridSpan w:val="3"/>
          </w:tcPr>
          <w:p w14:paraId="79402114" w14:textId="77777777" w:rsidR="00360A00" w:rsidRPr="0058129C" w:rsidRDefault="00360A00" w:rsidP="0026146F">
            <w:pPr>
              <w:spacing w:after="0"/>
              <w:rPr>
                <w:rFonts w:ascii="Calibri" w:hAnsi="Calibri" w:cs="Calibri"/>
                <w:lang w:val="en-US" w:eastAsia="zh-CN"/>
                <w14:ligatures w14:val="standardContextual"/>
              </w:rPr>
            </w:pPr>
          </w:p>
        </w:tc>
        <w:tc>
          <w:tcPr>
            <w:tcW w:w="1573" w:type="dxa"/>
          </w:tcPr>
          <w:p w14:paraId="2C41E83D" w14:textId="77777777" w:rsidR="00360A00" w:rsidRPr="0058129C" w:rsidRDefault="00360A00" w:rsidP="0026146F">
            <w:pPr>
              <w:spacing w:after="0"/>
              <w:rPr>
                <w:rFonts w:ascii="Calibri" w:hAnsi="Calibri" w:cs="Calibri"/>
                <w:lang w:val="en-US" w:eastAsia="zh-CN"/>
                <w14:ligatures w14:val="standardContextual"/>
              </w:rPr>
            </w:pPr>
          </w:p>
        </w:tc>
      </w:tr>
      <w:tr w:rsidR="00360A00" w:rsidRPr="0058129C" w14:paraId="321A32B0" w14:textId="77777777" w:rsidTr="0026146F">
        <w:tc>
          <w:tcPr>
            <w:tcW w:w="1369" w:type="dxa"/>
          </w:tcPr>
          <w:p w14:paraId="344F907C" w14:textId="77777777" w:rsidR="00360A00" w:rsidRPr="0058129C" w:rsidRDefault="00360A00" w:rsidP="0026146F">
            <w:pPr>
              <w:spacing w:after="0"/>
              <w:rPr>
                <w:rFonts w:ascii="Calibri" w:hAnsi="Calibri" w:cs="Calibri"/>
                <w:lang w:val="en-US" w:eastAsia="zh-CN"/>
                <w14:ligatures w14:val="standardContextual"/>
              </w:rPr>
            </w:pPr>
            <w:r w:rsidRPr="0058129C">
              <w:rPr>
                <w:rFonts w:ascii="Calibri" w:hAnsi="Calibri" w:cs="Calibri"/>
                <w:lang w:val="en-US" w:eastAsia="zh-CN"/>
                <w14:ligatures w14:val="standardContextual"/>
              </w:rPr>
              <w:t xml:space="preserve">Moderator </w:t>
            </w:r>
          </w:p>
        </w:tc>
        <w:tc>
          <w:tcPr>
            <w:tcW w:w="3024" w:type="dxa"/>
          </w:tcPr>
          <w:p w14:paraId="6B66BD16" w14:textId="77777777" w:rsidR="00360A00" w:rsidRPr="0058129C" w:rsidRDefault="00360A00" w:rsidP="0026146F">
            <w:pPr>
              <w:overflowPunct/>
              <w:autoSpaceDE/>
              <w:autoSpaceDN/>
              <w:adjustRightInd/>
              <w:spacing w:before="100" w:beforeAutospacing="1" w:after="100" w:afterAutospacing="1"/>
              <w:textAlignment w:val="auto"/>
              <w:rPr>
                <w:rFonts w:ascii="Segoe UI" w:hAnsi="Segoe UI" w:cs="Segoe UI"/>
                <w:sz w:val="18"/>
                <w:szCs w:val="18"/>
              </w:rPr>
            </w:pPr>
            <w:proofErr w:type="gramStart"/>
            <w:r w:rsidRPr="0058129C">
              <w:rPr>
                <w:rFonts w:ascii="Segoe UI" w:hAnsi="Segoe UI" w:cs="Segoe UI"/>
                <w:sz w:val="18"/>
                <w:szCs w:val="18"/>
                <w:lang w:val="en-US"/>
              </w:rPr>
              <w:t>M</w:t>
            </w:r>
            <w:proofErr w:type="spellStart"/>
            <w:r w:rsidRPr="0058129C">
              <w:rPr>
                <w:rFonts w:ascii="Segoe UI" w:hAnsi="Segoe UI" w:cs="Segoe UI"/>
                <w:sz w:val="18"/>
                <w:szCs w:val="18"/>
              </w:rPr>
              <w:t>oderator</w:t>
            </w:r>
            <w:proofErr w:type="spellEnd"/>
            <w:proofErr w:type="gramEnd"/>
            <w:r w:rsidRPr="0058129C">
              <w:rPr>
                <w:rFonts w:ascii="Segoe UI" w:hAnsi="Segoe UI" w:cs="Segoe UI"/>
                <w:sz w:val="18"/>
                <w:szCs w:val="18"/>
              </w:rPr>
              <w:t xml:space="preserve"> suggest:</w:t>
            </w:r>
          </w:p>
          <w:p w14:paraId="5F70DF3D" w14:textId="77777777" w:rsidR="00360A00" w:rsidRPr="0058129C" w:rsidRDefault="00360A00" w:rsidP="0026146F">
            <w:pPr>
              <w:overflowPunct/>
              <w:autoSpaceDE/>
              <w:autoSpaceDN/>
              <w:adjustRightInd/>
              <w:spacing w:before="100" w:beforeAutospacing="1" w:after="100" w:afterAutospacing="1"/>
              <w:textAlignment w:val="auto"/>
              <w:rPr>
                <w:rFonts w:ascii="Arial" w:hAnsi="Arial" w:cs="Arial"/>
              </w:rPr>
            </w:pPr>
            <w:r w:rsidRPr="0058129C">
              <w:rPr>
                <w:rFonts w:ascii="Segoe UI" w:hAnsi="Segoe UI" w:cs="Segoe UI"/>
                <w:sz w:val="18"/>
                <w:szCs w:val="18"/>
              </w:rPr>
              <w:t>Use 12 PRB and 15 PRB in the RLM tests.</w:t>
            </w:r>
          </w:p>
          <w:p w14:paraId="083116E2" w14:textId="77777777" w:rsidR="00360A00" w:rsidRPr="0058129C" w:rsidRDefault="00360A00" w:rsidP="0026146F">
            <w:pPr>
              <w:spacing w:before="100" w:beforeAutospacing="1" w:after="100" w:afterAutospacing="1"/>
              <w:rPr>
                <w:rFonts w:cstheme="minorHAnsi"/>
                <w:sz w:val="24"/>
                <w:szCs w:val="24"/>
              </w:rPr>
            </w:pPr>
            <w:r w:rsidRPr="0058129C">
              <w:rPr>
                <w:rFonts w:ascii="Segoe UI" w:hAnsi="Segoe UI" w:cs="Segoe UI"/>
                <w:sz w:val="18"/>
                <w:szCs w:val="18"/>
              </w:rPr>
              <w:t>(15 and 20 PRBs will be used in BFD and link recovery</w:t>
            </w:r>
          </w:p>
        </w:tc>
        <w:tc>
          <w:tcPr>
            <w:tcW w:w="3070" w:type="dxa"/>
            <w:gridSpan w:val="3"/>
          </w:tcPr>
          <w:p w14:paraId="5E4788E8" w14:textId="77777777" w:rsidR="00360A00" w:rsidRPr="0058129C" w:rsidRDefault="00360A00" w:rsidP="0026146F">
            <w:pPr>
              <w:spacing w:after="0"/>
              <w:rPr>
                <w:rFonts w:ascii="Calibri" w:hAnsi="Calibri" w:cs="Calibri"/>
                <w:lang w:val="en-US" w:eastAsia="zh-CN"/>
                <w14:ligatures w14:val="standardContextual"/>
              </w:rPr>
            </w:pPr>
            <w:r w:rsidRPr="0058129C">
              <w:rPr>
                <w:rFonts w:ascii="Calibri" w:hAnsi="Calibri" w:cs="Calibri"/>
                <w:lang w:val="en-US" w:eastAsia="zh-CN"/>
                <w14:ligatures w14:val="standardContextual"/>
              </w:rPr>
              <w:t xml:space="preserve">Nokia: </w:t>
            </w:r>
          </w:p>
          <w:p w14:paraId="795C1DF2" w14:textId="77777777" w:rsidR="00360A00" w:rsidRPr="0058129C" w:rsidRDefault="00360A00" w:rsidP="00360A00">
            <w:pPr>
              <w:pStyle w:val="ListParagraph"/>
              <w:numPr>
                <w:ilvl w:val="0"/>
                <w:numId w:val="32"/>
              </w:numPr>
              <w:spacing w:after="0"/>
              <w:ind w:firstLineChars="0"/>
              <w:rPr>
                <w:rFonts w:ascii="Calibri" w:eastAsia="Yu Mincho" w:hAnsi="Calibri" w:cs="Calibri"/>
                <w:lang w:val="en-US" w:eastAsia="zh-CN"/>
                <w14:ligatures w14:val="standardContextual"/>
              </w:rPr>
            </w:pPr>
            <w:r w:rsidRPr="0058129C">
              <w:rPr>
                <w:rFonts w:ascii="Calibri" w:eastAsia="Yu Mincho" w:hAnsi="Calibri" w:cs="Calibri"/>
                <w:lang w:val="en-US" w:eastAsia="zh-CN"/>
                <w14:ligatures w14:val="standardContextual"/>
              </w:rPr>
              <w:t xml:space="preserve">12 PRB, 15 PRB and 20 PRB PDCCH BWs should have at least one test covering </w:t>
            </w:r>
            <w:proofErr w:type="gramStart"/>
            <w:r w:rsidRPr="0058129C">
              <w:rPr>
                <w:rFonts w:ascii="Calibri" w:eastAsia="Yu Mincho" w:hAnsi="Calibri" w:cs="Calibri"/>
                <w:lang w:val="en-US" w:eastAsia="zh-CN"/>
                <w14:ligatures w14:val="standardContextual"/>
              </w:rPr>
              <w:t>them</w:t>
            </w:r>
            <w:proofErr w:type="gramEnd"/>
            <w:r w:rsidRPr="0058129C">
              <w:rPr>
                <w:rFonts w:ascii="Calibri" w:eastAsia="Yu Mincho" w:hAnsi="Calibri" w:cs="Calibri"/>
                <w:lang w:val="en-US" w:eastAsia="zh-CN"/>
                <w14:ligatures w14:val="standardContextual"/>
              </w:rPr>
              <w:t xml:space="preserve"> </w:t>
            </w:r>
          </w:p>
          <w:p w14:paraId="5DF5BBCE" w14:textId="77777777" w:rsidR="00360A00" w:rsidRPr="0058129C" w:rsidRDefault="00360A00" w:rsidP="0026146F">
            <w:pPr>
              <w:spacing w:after="0"/>
              <w:rPr>
                <w:rFonts w:ascii="Calibri" w:hAnsi="Calibri" w:cs="Calibri"/>
                <w:lang w:val="en-US" w:eastAsia="zh-CN"/>
                <w14:ligatures w14:val="standardContextual"/>
              </w:rPr>
            </w:pPr>
            <w:r w:rsidRPr="0058129C">
              <w:rPr>
                <w:rFonts w:ascii="Calibri" w:eastAsia="DengXian" w:hAnsi="Calibri" w:cs="Calibri" w:hint="eastAsia"/>
                <w:lang w:val="en-US" w:eastAsia="zh-CN"/>
                <w14:ligatures w14:val="standardContextual"/>
              </w:rPr>
              <w:t>H</w:t>
            </w:r>
            <w:r w:rsidRPr="0058129C">
              <w:rPr>
                <w:rFonts w:ascii="Calibri" w:eastAsia="DengXian" w:hAnsi="Calibri" w:cs="Calibri"/>
                <w:lang w:val="en-US" w:eastAsia="zh-CN"/>
                <w14:ligatures w14:val="standardContextual"/>
              </w:rPr>
              <w:t>uawei: same view as Nokia</w:t>
            </w:r>
          </w:p>
        </w:tc>
        <w:tc>
          <w:tcPr>
            <w:tcW w:w="1573" w:type="dxa"/>
          </w:tcPr>
          <w:p w14:paraId="3732C772" w14:textId="77777777" w:rsidR="00360A00" w:rsidRPr="0058129C" w:rsidRDefault="00360A00" w:rsidP="0026146F">
            <w:pPr>
              <w:spacing w:after="0"/>
              <w:rPr>
                <w:rFonts w:ascii="Calibri" w:hAnsi="Calibri" w:cs="Calibri"/>
                <w:lang w:val="en-US" w:eastAsia="zh-CN"/>
                <w14:ligatures w14:val="standardContextual"/>
              </w:rPr>
            </w:pPr>
          </w:p>
        </w:tc>
      </w:tr>
      <w:tr w:rsidR="00360A00" w:rsidRPr="0058129C" w14:paraId="6BAA7C1E" w14:textId="77777777" w:rsidTr="0026146F">
        <w:tc>
          <w:tcPr>
            <w:tcW w:w="1369" w:type="dxa"/>
          </w:tcPr>
          <w:p w14:paraId="32174E59" w14:textId="77777777" w:rsidR="00360A00" w:rsidRPr="0058129C" w:rsidRDefault="00360A00" w:rsidP="0026146F">
            <w:pPr>
              <w:spacing w:after="0"/>
              <w:rPr>
                <w:rFonts w:ascii="Calibri" w:hAnsi="Calibri" w:cs="Calibri"/>
                <w:lang w:val="en-US" w:eastAsia="zh-CN"/>
                <w14:ligatures w14:val="standardContextual"/>
              </w:rPr>
            </w:pPr>
            <w:r w:rsidRPr="0058129C">
              <w:rPr>
                <w:rFonts w:ascii="Calibri" w:hAnsi="Calibri" w:cs="Calibri"/>
                <w:lang w:val="en-US" w:eastAsia="zh-CN"/>
                <w14:ligatures w14:val="standardContextual"/>
              </w:rPr>
              <w:t>RLM-1</w:t>
            </w:r>
          </w:p>
        </w:tc>
        <w:tc>
          <w:tcPr>
            <w:tcW w:w="3024" w:type="dxa"/>
          </w:tcPr>
          <w:p w14:paraId="43257FF4" w14:textId="77777777" w:rsidR="00360A00" w:rsidRPr="0058129C" w:rsidRDefault="00360A00" w:rsidP="0026146F">
            <w:pPr>
              <w:tabs>
                <w:tab w:val="left" w:pos="920"/>
              </w:tabs>
              <w:spacing w:after="0"/>
              <w:rPr>
                <w:rFonts w:asciiTheme="minorHAnsi" w:hAnsiTheme="minorHAnsi" w:cstheme="minorHAnsi"/>
                <w:lang w:val="en-US"/>
                <w14:ligatures w14:val="standardContextual"/>
              </w:rPr>
            </w:pPr>
            <w:r w:rsidRPr="0058129C">
              <w:rPr>
                <w:rFonts w:asciiTheme="minorHAnsi" w:hAnsiTheme="minorHAnsi" w:cstheme="minorHAnsi"/>
                <w:lang w:val="en-US"/>
                <w14:ligatures w14:val="standardContextual"/>
              </w:rPr>
              <w:t>Radio Link Monitoring (SSB-based, FR1):</w:t>
            </w:r>
          </w:p>
          <w:p w14:paraId="10AA8265" w14:textId="77777777" w:rsidR="00360A00" w:rsidRPr="0058129C" w:rsidRDefault="00360A00" w:rsidP="0026146F">
            <w:pPr>
              <w:tabs>
                <w:tab w:val="left" w:pos="920"/>
              </w:tabs>
              <w:spacing w:after="0"/>
              <w:rPr>
                <w:rFonts w:ascii="Calibri" w:hAnsi="Calibri" w:cstheme="minorHAnsi"/>
                <w:lang w:val="en-US"/>
                <w14:ligatures w14:val="standardContextual"/>
              </w:rPr>
            </w:pPr>
            <w:r w:rsidRPr="0058129C">
              <w:rPr>
                <w:rFonts w:ascii="Calibri" w:hAnsi="Calibri" w:cstheme="minorHAnsi"/>
                <w:lang w:val="en-US"/>
                <w14:ligatures w14:val="standardContextual"/>
              </w:rPr>
              <w:t>Test 1</w:t>
            </w:r>
          </w:p>
          <w:p w14:paraId="78590C7E" w14:textId="77777777" w:rsidR="00360A00" w:rsidRPr="0058129C" w:rsidRDefault="00360A00" w:rsidP="00360A00">
            <w:pPr>
              <w:numPr>
                <w:ilvl w:val="0"/>
                <w:numId w:val="27"/>
              </w:numPr>
              <w:tabs>
                <w:tab w:val="left" w:pos="920"/>
              </w:tabs>
              <w:spacing w:after="0"/>
              <w:contextualSpacing/>
              <w:rPr>
                <w:rFonts w:ascii="Calibri" w:hAnsi="Calibri" w:cstheme="minorHAnsi"/>
                <w:lang w:val="en-US"/>
                <w14:ligatures w14:val="standardContextual"/>
              </w:rPr>
            </w:pPr>
            <w:r w:rsidRPr="0058129C">
              <w:rPr>
                <w:rFonts w:ascii="Calibri" w:hAnsi="Calibri" w:cstheme="minorHAnsi"/>
                <w:lang w:val="en-US"/>
                <w14:ligatures w14:val="standardContextual"/>
              </w:rPr>
              <w:t>DRX</w:t>
            </w:r>
          </w:p>
          <w:p w14:paraId="0B4139A2" w14:textId="77777777" w:rsidR="00360A00" w:rsidRPr="0058129C" w:rsidRDefault="00360A00" w:rsidP="00360A00">
            <w:pPr>
              <w:numPr>
                <w:ilvl w:val="0"/>
                <w:numId w:val="27"/>
              </w:numPr>
              <w:tabs>
                <w:tab w:val="left" w:pos="920"/>
              </w:tabs>
              <w:spacing w:after="0"/>
              <w:contextualSpacing/>
              <w:rPr>
                <w:rFonts w:ascii="Calibri" w:hAnsi="Calibri" w:cstheme="minorHAnsi"/>
                <w:lang w:val="en-US"/>
                <w14:ligatures w14:val="standardContextual"/>
              </w:rPr>
            </w:pPr>
            <w:r w:rsidRPr="0058129C">
              <w:rPr>
                <w:rFonts w:ascii="Calibri" w:hAnsi="Calibri" w:cstheme="minorHAnsi"/>
                <w14:ligatures w14:val="standardContextual"/>
              </w:rPr>
              <w:t>Out-of-sync</w:t>
            </w:r>
            <w:r w:rsidRPr="0058129C">
              <w:rPr>
                <w:rFonts w:ascii="Calibri" w:hAnsi="Calibri" w:cstheme="minorHAnsi"/>
                <w:lang w:val="en-US"/>
                <w14:ligatures w14:val="standardContextual"/>
              </w:rPr>
              <w:t xml:space="preserve"> </w:t>
            </w:r>
          </w:p>
          <w:p w14:paraId="604CB911" w14:textId="77777777" w:rsidR="00360A00" w:rsidRPr="0058129C" w:rsidRDefault="00360A00" w:rsidP="00360A00">
            <w:pPr>
              <w:numPr>
                <w:ilvl w:val="0"/>
                <w:numId w:val="27"/>
              </w:numPr>
              <w:tabs>
                <w:tab w:val="left" w:pos="920"/>
              </w:tabs>
              <w:spacing w:after="0"/>
              <w:contextualSpacing/>
              <w:rPr>
                <w:rFonts w:ascii="Calibri" w:hAnsi="Calibri" w:cstheme="minorHAnsi"/>
                <w:lang w:val="en-US"/>
                <w14:ligatures w14:val="standardContextual"/>
              </w:rPr>
            </w:pPr>
            <w:r w:rsidRPr="0058129C">
              <w:rPr>
                <w:rFonts w:ascii="Calibri" w:hAnsi="Calibri" w:cstheme="minorHAnsi"/>
                <w:lang w:val="en-US"/>
                <w14:ligatures w14:val="standardContextual"/>
              </w:rPr>
              <w:t>12 PRBs</w:t>
            </w:r>
          </w:p>
        </w:tc>
        <w:tc>
          <w:tcPr>
            <w:tcW w:w="1540" w:type="dxa"/>
          </w:tcPr>
          <w:p w14:paraId="7A64AA5F" w14:textId="77777777" w:rsidR="00360A00" w:rsidRPr="0058129C" w:rsidRDefault="00360A00" w:rsidP="0026146F">
            <w:pPr>
              <w:rPr>
                <w:lang w:val="en-US" w:eastAsia="zh-CN"/>
                <w14:ligatures w14:val="standardContextual"/>
              </w:rPr>
            </w:pPr>
            <w:r w:rsidRPr="0058129C">
              <w:rPr>
                <w:lang w:val="en-US" w:eastAsia="zh-CN"/>
                <w14:ligatures w14:val="standardContextual"/>
              </w:rPr>
              <w:t>Nokia, Ericsson, HW, MTK: Fine to add this to allow 12 PRB testing</w:t>
            </w:r>
          </w:p>
        </w:tc>
        <w:tc>
          <w:tcPr>
            <w:tcW w:w="1530" w:type="dxa"/>
            <w:gridSpan w:val="2"/>
          </w:tcPr>
          <w:p w14:paraId="02E8FF9E" w14:textId="77777777" w:rsidR="00360A00" w:rsidRPr="0058129C" w:rsidRDefault="00360A00" w:rsidP="0026146F">
            <w:pPr>
              <w:rPr>
                <w:lang w:val="en-US" w:eastAsia="zh-CN"/>
                <w14:ligatures w14:val="standardContextual"/>
              </w:rPr>
            </w:pPr>
            <w:r w:rsidRPr="0058129C">
              <w:rPr>
                <w:rFonts w:ascii="Calibri" w:hAnsi="Calibri" w:cs="Calibri"/>
                <w:lang w:val="en-US" w:eastAsia="zh-CN"/>
                <w14:ligatures w14:val="standardContextual"/>
              </w:rPr>
              <w:t>Qualcomm</w:t>
            </w:r>
          </w:p>
        </w:tc>
        <w:tc>
          <w:tcPr>
            <w:tcW w:w="1573" w:type="dxa"/>
          </w:tcPr>
          <w:p w14:paraId="3FA302AD" w14:textId="77777777" w:rsidR="00360A00" w:rsidRPr="0058129C" w:rsidRDefault="00360A00" w:rsidP="0026146F">
            <w:pPr>
              <w:spacing w:after="0"/>
              <w:rPr>
                <w:rFonts w:ascii="Calibri" w:hAnsi="Calibri" w:cs="Calibri"/>
                <w:lang w:val="en-US" w:eastAsia="zh-CN"/>
                <w14:ligatures w14:val="standardContextual"/>
              </w:rPr>
            </w:pPr>
            <w:r w:rsidRPr="0058129C">
              <w:rPr>
                <w:rFonts w:ascii="Calibri" w:hAnsi="Calibri" w:cs="Calibri"/>
                <w:lang w:val="en-US" w:eastAsia="zh-CN"/>
                <w14:ligatures w14:val="standardContextual"/>
              </w:rPr>
              <w:t>FFS</w:t>
            </w:r>
          </w:p>
        </w:tc>
      </w:tr>
      <w:tr w:rsidR="00360A00" w:rsidRPr="0058129C" w14:paraId="04C3C9A7" w14:textId="77777777" w:rsidTr="0026146F">
        <w:tc>
          <w:tcPr>
            <w:tcW w:w="1369" w:type="dxa"/>
          </w:tcPr>
          <w:p w14:paraId="06687081" w14:textId="77777777" w:rsidR="00360A00" w:rsidRPr="0058129C" w:rsidRDefault="00360A00" w:rsidP="0026146F">
            <w:pPr>
              <w:spacing w:after="0"/>
              <w:rPr>
                <w:rFonts w:ascii="Calibri" w:hAnsi="Calibri" w:cs="Calibri"/>
                <w:lang w:val="en-US" w:eastAsia="zh-CN"/>
                <w14:ligatures w14:val="standardContextual"/>
              </w:rPr>
            </w:pPr>
            <w:r w:rsidRPr="0058129C">
              <w:rPr>
                <w:rFonts w:ascii="Calibri" w:hAnsi="Calibri" w:cs="Calibri"/>
                <w:lang w:val="en-US" w:eastAsia="zh-CN"/>
                <w14:ligatures w14:val="standardContextual"/>
              </w:rPr>
              <w:lastRenderedPageBreak/>
              <w:t>RLM-2</w:t>
            </w:r>
          </w:p>
        </w:tc>
        <w:tc>
          <w:tcPr>
            <w:tcW w:w="3024" w:type="dxa"/>
          </w:tcPr>
          <w:p w14:paraId="6FB0C406" w14:textId="77777777" w:rsidR="00360A00" w:rsidRPr="0058129C" w:rsidRDefault="00360A00" w:rsidP="0026146F">
            <w:pPr>
              <w:tabs>
                <w:tab w:val="left" w:pos="920"/>
              </w:tabs>
              <w:spacing w:after="0"/>
              <w:rPr>
                <w:rFonts w:asciiTheme="minorHAnsi" w:hAnsiTheme="minorHAnsi" w:cstheme="minorHAnsi"/>
                <w:lang w:val="en-US"/>
                <w14:ligatures w14:val="standardContextual"/>
              </w:rPr>
            </w:pPr>
            <w:r w:rsidRPr="0058129C">
              <w:rPr>
                <w:rFonts w:asciiTheme="minorHAnsi" w:hAnsiTheme="minorHAnsi" w:cstheme="minorHAnsi"/>
                <w:lang w:val="en-US"/>
                <w14:ligatures w14:val="standardContextual"/>
              </w:rPr>
              <w:t>Radio Link Monitoring (SSB-based, FR1):</w:t>
            </w:r>
          </w:p>
          <w:p w14:paraId="6B5D1F1A" w14:textId="77777777" w:rsidR="00360A00" w:rsidRPr="0058129C" w:rsidRDefault="00360A00" w:rsidP="0026146F">
            <w:pPr>
              <w:tabs>
                <w:tab w:val="left" w:pos="920"/>
              </w:tabs>
              <w:spacing w:after="0"/>
              <w:rPr>
                <w:rFonts w:ascii="Calibri" w:hAnsi="Calibri" w:cstheme="minorHAnsi"/>
                <w:lang w:val="en-US"/>
                <w14:ligatures w14:val="standardContextual"/>
              </w:rPr>
            </w:pPr>
            <w:r w:rsidRPr="0058129C">
              <w:rPr>
                <w:rFonts w:ascii="Calibri" w:hAnsi="Calibri" w:cstheme="minorHAnsi"/>
                <w:lang w:val="en-US"/>
                <w14:ligatures w14:val="standardContextual"/>
              </w:rPr>
              <w:t>Test 2</w:t>
            </w:r>
          </w:p>
          <w:p w14:paraId="6E7F0B46" w14:textId="77777777" w:rsidR="00360A00" w:rsidRPr="0058129C" w:rsidRDefault="00360A00" w:rsidP="00360A00">
            <w:pPr>
              <w:numPr>
                <w:ilvl w:val="0"/>
                <w:numId w:val="27"/>
              </w:numPr>
              <w:tabs>
                <w:tab w:val="left" w:pos="920"/>
              </w:tabs>
              <w:spacing w:after="0"/>
              <w:contextualSpacing/>
              <w:rPr>
                <w:rFonts w:ascii="Calibri" w:hAnsi="Calibri" w:cstheme="minorHAnsi"/>
                <w:lang w:val="en-US"/>
                <w14:ligatures w14:val="standardContextual"/>
              </w:rPr>
            </w:pPr>
            <w:r w:rsidRPr="0058129C">
              <w:rPr>
                <w:rFonts w:ascii="Calibri" w:hAnsi="Calibri" w:cstheme="minorHAnsi"/>
                <w:lang w:val="en-US"/>
                <w14:ligatures w14:val="standardContextual"/>
              </w:rPr>
              <w:t>DRX</w:t>
            </w:r>
          </w:p>
          <w:p w14:paraId="1AE06CC0" w14:textId="77777777" w:rsidR="00360A00" w:rsidRPr="0058129C" w:rsidRDefault="00360A00" w:rsidP="00360A00">
            <w:pPr>
              <w:numPr>
                <w:ilvl w:val="0"/>
                <w:numId w:val="27"/>
              </w:numPr>
              <w:tabs>
                <w:tab w:val="left" w:pos="920"/>
              </w:tabs>
              <w:spacing w:after="0"/>
              <w:contextualSpacing/>
              <w:rPr>
                <w:rFonts w:ascii="Calibri" w:hAnsi="Calibri" w:cstheme="minorHAnsi"/>
                <w:lang w:val="en-US"/>
                <w14:ligatures w14:val="standardContextual"/>
              </w:rPr>
            </w:pPr>
            <w:r w:rsidRPr="0058129C">
              <w:rPr>
                <w:rFonts w:ascii="Calibri" w:hAnsi="Calibri" w:cstheme="minorHAnsi"/>
                <w:lang w:val="en-US"/>
                <w14:ligatures w14:val="standardContextual"/>
              </w:rPr>
              <w:t>I</w:t>
            </w:r>
            <w:r w:rsidRPr="0058129C">
              <w:rPr>
                <w:rFonts w:ascii="Calibri" w:hAnsi="Calibri" w:cstheme="minorHAnsi"/>
                <w14:ligatures w14:val="standardContextual"/>
              </w:rPr>
              <w:t>n-sync</w:t>
            </w:r>
          </w:p>
          <w:p w14:paraId="2EB8C004" w14:textId="77777777" w:rsidR="00360A00" w:rsidRPr="0058129C" w:rsidRDefault="00360A00" w:rsidP="00360A00">
            <w:pPr>
              <w:numPr>
                <w:ilvl w:val="0"/>
                <w:numId w:val="27"/>
              </w:numPr>
              <w:tabs>
                <w:tab w:val="left" w:pos="920"/>
              </w:tabs>
              <w:spacing w:after="0"/>
              <w:contextualSpacing/>
              <w:rPr>
                <w:rFonts w:ascii="Calibri" w:hAnsi="Calibri" w:cstheme="minorHAnsi"/>
                <w:lang w:val="en-US"/>
                <w14:ligatures w14:val="standardContextual"/>
              </w:rPr>
            </w:pPr>
            <w:r w:rsidRPr="0058129C">
              <w:rPr>
                <w:rFonts w:ascii="Calibri" w:hAnsi="Calibri" w:cstheme="minorHAnsi"/>
                <w:lang w:val="en-US"/>
                <w14:ligatures w14:val="standardContextual"/>
              </w:rPr>
              <w:t>12 PRBs</w:t>
            </w:r>
          </w:p>
        </w:tc>
        <w:tc>
          <w:tcPr>
            <w:tcW w:w="1540" w:type="dxa"/>
          </w:tcPr>
          <w:p w14:paraId="00AB3120" w14:textId="77777777" w:rsidR="00360A00" w:rsidRPr="0058129C" w:rsidRDefault="00360A00" w:rsidP="0026146F">
            <w:pPr>
              <w:rPr>
                <w:lang w:val="en-US" w:eastAsia="zh-CN"/>
                <w14:ligatures w14:val="standardContextual"/>
              </w:rPr>
            </w:pPr>
            <w:r w:rsidRPr="0058129C">
              <w:rPr>
                <w:lang w:val="en-US" w:eastAsia="zh-CN"/>
                <w14:ligatures w14:val="standardContextual"/>
              </w:rPr>
              <w:t>Nokia, Ericsson, HW, MTK: Fine to add this to allow 12 PRB testing</w:t>
            </w:r>
          </w:p>
        </w:tc>
        <w:tc>
          <w:tcPr>
            <w:tcW w:w="1530" w:type="dxa"/>
            <w:gridSpan w:val="2"/>
          </w:tcPr>
          <w:p w14:paraId="428839AB" w14:textId="77777777" w:rsidR="00360A00" w:rsidRPr="0058129C" w:rsidRDefault="00360A00" w:rsidP="0026146F">
            <w:pPr>
              <w:rPr>
                <w:lang w:val="en-US" w:eastAsia="zh-CN"/>
                <w14:ligatures w14:val="standardContextual"/>
              </w:rPr>
            </w:pPr>
            <w:r w:rsidRPr="0058129C">
              <w:rPr>
                <w:rFonts w:ascii="Calibri" w:hAnsi="Calibri" w:cs="Calibri"/>
                <w:lang w:val="en-US" w:eastAsia="zh-CN"/>
                <w14:ligatures w14:val="standardContextual"/>
              </w:rPr>
              <w:t>Qualcomm</w:t>
            </w:r>
          </w:p>
        </w:tc>
        <w:tc>
          <w:tcPr>
            <w:tcW w:w="1573" w:type="dxa"/>
          </w:tcPr>
          <w:p w14:paraId="7F1932EE" w14:textId="77777777" w:rsidR="00360A00" w:rsidRPr="0058129C" w:rsidRDefault="00360A00" w:rsidP="0026146F">
            <w:pPr>
              <w:spacing w:after="0"/>
              <w:rPr>
                <w:rFonts w:ascii="Calibri" w:hAnsi="Calibri" w:cs="Calibri"/>
                <w:lang w:val="en-US" w:eastAsia="zh-CN"/>
                <w14:ligatures w14:val="standardContextual"/>
              </w:rPr>
            </w:pPr>
            <w:r w:rsidRPr="0058129C">
              <w:rPr>
                <w:rFonts w:ascii="Calibri" w:hAnsi="Calibri" w:cs="Calibri"/>
                <w:lang w:val="en-US" w:eastAsia="zh-CN"/>
                <w14:ligatures w14:val="standardContextual"/>
              </w:rPr>
              <w:t>FFS</w:t>
            </w:r>
          </w:p>
        </w:tc>
      </w:tr>
      <w:tr w:rsidR="00360A00" w:rsidRPr="0058129C" w14:paraId="159B7081" w14:textId="77777777" w:rsidTr="0026146F">
        <w:tc>
          <w:tcPr>
            <w:tcW w:w="1369" w:type="dxa"/>
          </w:tcPr>
          <w:p w14:paraId="661BC270" w14:textId="77777777" w:rsidR="00360A00" w:rsidRPr="0058129C" w:rsidRDefault="00360A00" w:rsidP="0026146F">
            <w:pPr>
              <w:spacing w:after="0"/>
              <w:rPr>
                <w:rFonts w:ascii="Calibri" w:hAnsi="Calibri" w:cs="Calibri"/>
                <w:lang w:val="en-US" w:eastAsia="zh-CN"/>
                <w14:ligatures w14:val="standardContextual"/>
              </w:rPr>
            </w:pPr>
            <w:r w:rsidRPr="0058129C">
              <w:rPr>
                <w:rFonts w:ascii="Calibri" w:hAnsi="Calibri" w:cs="Calibri"/>
                <w:lang w:val="en-US" w:eastAsia="zh-CN"/>
                <w14:ligatures w14:val="standardContextual"/>
              </w:rPr>
              <w:t>RLM-3</w:t>
            </w:r>
          </w:p>
        </w:tc>
        <w:tc>
          <w:tcPr>
            <w:tcW w:w="3024" w:type="dxa"/>
          </w:tcPr>
          <w:p w14:paraId="51FF3A6C" w14:textId="77777777" w:rsidR="00360A00" w:rsidRPr="0058129C" w:rsidRDefault="00360A00" w:rsidP="0026146F">
            <w:pPr>
              <w:tabs>
                <w:tab w:val="left" w:pos="920"/>
              </w:tabs>
              <w:spacing w:after="0"/>
              <w:rPr>
                <w:rFonts w:asciiTheme="minorHAnsi" w:hAnsiTheme="minorHAnsi" w:cstheme="minorHAnsi"/>
                <w:lang w:val="en-US"/>
                <w14:ligatures w14:val="standardContextual"/>
              </w:rPr>
            </w:pPr>
            <w:r w:rsidRPr="0058129C">
              <w:rPr>
                <w:rFonts w:asciiTheme="minorHAnsi" w:hAnsiTheme="minorHAnsi" w:cstheme="minorHAnsi"/>
                <w:lang w:val="en-US"/>
                <w14:ligatures w14:val="standardContextual"/>
              </w:rPr>
              <w:t>Radio Link Monitoring (SSB-based, FR1):</w:t>
            </w:r>
          </w:p>
          <w:p w14:paraId="4771251D" w14:textId="77777777" w:rsidR="00360A00" w:rsidRPr="0058129C" w:rsidRDefault="00360A00" w:rsidP="0026146F">
            <w:pPr>
              <w:tabs>
                <w:tab w:val="left" w:pos="920"/>
              </w:tabs>
              <w:spacing w:after="0"/>
              <w:rPr>
                <w:rFonts w:ascii="Calibri" w:hAnsi="Calibri" w:cstheme="minorHAnsi"/>
                <w:lang w:val="en-US"/>
                <w14:ligatures w14:val="standardContextual"/>
              </w:rPr>
            </w:pPr>
            <w:r w:rsidRPr="0058129C">
              <w:rPr>
                <w:rFonts w:ascii="Calibri" w:hAnsi="Calibri" w:cstheme="minorHAnsi"/>
                <w:lang w:val="en-US"/>
                <w14:ligatures w14:val="standardContextual"/>
              </w:rPr>
              <w:t>Test 3</w:t>
            </w:r>
          </w:p>
          <w:p w14:paraId="5AA9A83E" w14:textId="77777777" w:rsidR="00360A00" w:rsidRPr="0058129C" w:rsidRDefault="00360A00" w:rsidP="00360A00">
            <w:pPr>
              <w:numPr>
                <w:ilvl w:val="0"/>
                <w:numId w:val="27"/>
              </w:numPr>
              <w:tabs>
                <w:tab w:val="left" w:pos="920"/>
              </w:tabs>
              <w:spacing w:after="0"/>
              <w:contextualSpacing/>
              <w:rPr>
                <w:rFonts w:ascii="Calibri" w:hAnsi="Calibri" w:cstheme="minorHAnsi"/>
                <w:lang w:val="en-US"/>
                <w14:ligatures w14:val="standardContextual"/>
              </w:rPr>
            </w:pPr>
            <w:r w:rsidRPr="0058129C">
              <w:rPr>
                <w:rFonts w:ascii="Calibri" w:hAnsi="Calibri" w:cstheme="minorHAnsi"/>
                <w:lang w:val="en-US"/>
                <w14:ligatures w14:val="standardContextual"/>
              </w:rPr>
              <w:t>Non-DRX</w:t>
            </w:r>
          </w:p>
          <w:p w14:paraId="39A84324" w14:textId="77777777" w:rsidR="00360A00" w:rsidRPr="0058129C" w:rsidRDefault="00360A00" w:rsidP="00360A00">
            <w:pPr>
              <w:numPr>
                <w:ilvl w:val="0"/>
                <w:numId w:val="27"/>
              </w:numPr>
              <w:tabs>
                <w:tab w:val="left" w:pos="920"/>
              </w:tabs>
              <w:spacing w:after="0"/>
              <w:contextualSpacing/>
              <w:rPr>
                <w:rFonts w:ascii="Calibri" w:hAnsi="Calibri" w:cstheme="minorHAnsi"/>
                <w:lang w:val="en-US"/>
                <w14:ligatures w14:val="standardContextual"/>
              </w:rPr>
            </w:pPr>
            <w:r w:rsidRPr="0058129C">
              <w:rPr>
                <w:rFonts w:ascii="Calibri" w:hAnsi="Calibri" w:cstheme="minorHAnsi"/>
                <w14:ligatures w14:val="standardContextual"/>
              </w:rPr>
              <w:t>Out-of-sync</w:t>
            </w:r>
            <w:r w:rsidRPr="0058129C">
              <w:rPr>
                <w:rFonts w:ascii="Calibri" w:hAnsi="Calibri" w:cstheme="minorHAnsi"/>
                <w:lang w:val="en-US"/>
                <w14:ligatures w14:val="standardContextual"/>
              </w:rPr>
              <w:t xml:space="preserve"> </w:t>
            </w:r>
          </w:p>
          <w:p w14:paraId="07249625" w14:textId="77777777" w:rsidR="00360A00" w:rsidRPr="0058129C" w:rsidRDefault="00360A00" w:rsidP="00360A00">
            <w:pPr>
              <w:numPr>
                <w:ilvl w:val="0"/>
                <w:numId w:val="27"/>
              </w:numPr>
              <w:tabs>
                <w:tab w:val="left" w:pos="920"/>
              </w:tabs>
              <w:spacing w:after="0"/>
              <w:contextualSpacing/>
              <w:rPr>
                <w:rFonts w:cstheme="minorHAnsi"/>
                <w:lang w:val="en-US"/>
                <w14:ligatures w14:val="standardContextual"/>
              </w:rPr>
            </w:pPr>
            <w:r w:rsidRPr="0058129C">
              <w:rPr>
                <w:rFonts w:cstheme="minorHAnsi"/>
                <w:lang w:val="en-US"/>
                <w14:ligatures w14:val="standardContextual"/>
              </w:rPr>
              <w:t>15 PRBs</w:t>
            </w:r>
          </w:p>
        </w:tc>
        <w:tc>
          <w:tcPr>
            <w:tcW w:w="1540" w:type="dxa"/>
          </w:tcPr>
          <w:p w14:paraId="21A0C9A8" w14:textId="77777777" w:rsidR="00360A00" w:rsidRPr="0058129C" w:rsidRDefault="00360A00" w:rsidP="0026146F">
            <w:pPr>
              <w:rPr>
                <w:lang w:val="en-US" w:eastAsia="zh-CN"/>
                <w14:ligatures w14:val="standardContextual"/>
              </w:rPr>
            </w:pPr>
            <w:r w:rsidRPr="0058129C">
              <w:rPr>
                <w:lang w:val="en-US" w:eastAsia="zh-CN"/>
                <w14:ligatures w14:val="standardContextual"/>
              </w:rPr>
              <w:t>Nokia</w:t>
            </w:r>
          </w:p>
          <w:p w14:paraId="3064FF0F" w14:textId="77777777" w:rsidR="00360A00" w:rsidRPr="0058129C" w:rsidRDefault="00360A00" w:rsidP="0026146F">
            <w:pPr>
              <w:rPr>
                <w:lang w:val="en-US" w:eastAsia="zh-CN"/>
                <w14:ligatures w14:val="standardContextual"/>
              </w:rPr>
            </w:pPr>
            <w:r w:rsidRPr="0058129C">
              <w:rPr>
                <w:lang w:val="en-US" w:eastAsia="zh-CN"/>
                <w14:ligatures w14:val="standardContextual"/>
              </w:rPr>
              <w:t>Qualcomm</w:t>
            </w:r>
          </w:p>
          <w:p w14:paraId="2D99B1CD" w14:textId="77777777" w:rsidR="00360A00" w:rsidRPr="0058129C" w:rsidRDefault="00360A00" w:rsidP="0026146F">
            <w:pPr>
              <w:rPr>
                <w:lang w:val="en-US" w:eastAsia="zh-CN"/>
                <w14:ligatures w14:val="standardContextual"/>
              </w:rPr>
            </w:pPr>
            <w:r w:rsidRPr="0058129C">
              <w:rPr>
                <w:lang w:val="en-US" w:eastAsia="zh-CN"/>
                <w14:ligatures w14:val="standardContextual"/>
              </w:rPr>
              <w:t>Ericsson</w:t>
            </w:r>
          </w:p>
          <w:p w14:paraId="7C46C6A8" w14:textId="77777777" w:rsidR="00360A00" w:rsidRPr="0058129C" w:rsidRDefault="00360A00" w:rsidP="0026146F">
            <w:pPr>
              <w:rPr>
                <w:rFonts w:eastAsia="DengXian"/>
                <w:lang w:val="en-US" w:eastAsia="zh-CN"/>
                <w14:ligatures w14:val="standardContextual"/>
              </w:rPr>
            </w:pPr>
            <w:r w:rsidRPr="0058129C">
              <w:rPr>
                <w:rFonts w:eastAsia="DengXian" w:hint="eastAsia"/>
                <w:lang w:val="en-US" w:eastAsia="zh-CN"/>
                <w14:ligatures w14:val="standardContextual"/>
              </w:rPr>
              <w:t>H</w:t>
            </w:r>
            <w:r w:rsidRPr="0058129C">
              <w:rPr>
                <w:rFonts w:eastAsia="DengXian"/>
                <w:lang w:val="en-US" w:eastAsia="zh-CN"/>
                <w14:ligatures w14:val="standardContextual"/>
              </w:rPr>
              <w:t>W</w:t>
            </w:r>
          </w:p>
          <w:p w14:paraId="42401C48" w14:textId="77777777" w:rsidR="00360A00" w:rsidRPr="0058129C" w:rsidRDefault="00360A00" w:rsidP="0026146F">
            <w:pPr>
              <w:rPr>
                <w:lang w:val="en-US" w:eastAsia="zh-CN"/>
                <w14:ligatures w14:val="standardContextual"/>
              </w:rPr>
            </w:pPr>
            <w:r w:rsidRPr="0058129C">
              <w:rPr>
                <w:rFonts w:eastAsia="DengXian"/>
                <w:lang w:val="en-US" w:eastAsia="zh-CN"/>
                <w14:ligatures w14:val="standardContextual"/>
              </w:rPr>
              <w:t>MTK</w:t>
            </w:r>
          </w:p>
        </w:tc>
        <w:tc>
          <w:tcPr>
            <w:tcW w:w="1530" w:type="dxa"/>
            <w:gridSpan w:val="2"/>
          </w:tcPr>
          <w:p w14:paraId="3089DCBC" w14:textId="77777777" w:rsidR="00360A00" w:rsidRPr="0058129C" w:rsidRDefault="00360A00" w:rsidP="0026146F">
            <w:pPr>
              <w:rPr>
                <w:lang w:val="en-US" w:eastAsia="zh-CN"/>
                <w14:ligatures w14:val="standardContextual"/>
              </w:rPr>
            </w:pPr>
          </w:p>
        </w:tc>
        <w:tc>
          <w:tcPr>
            <w:tcW w:w="1573" w:type="dxa"/>
          </w:tcPr>
          <w:p w14:paraId="33E5E553" w14:textId="77777777" w:rsidR="00360A00" w:rsidRPr="0058129C" w:rsidRDefault="00360A00" w:rsidP="0026146F">
            <w:pPr>
              <w:spacing w:after="0"/>
              <w:rPr>
                <w:rFonts w:ascii="Calibri" w:hAnsi="Calibri" w:cs="Calibri"/>
                <w:lang w:val="en-US" w:eastAsia="zh-CN"/>
                <w14:ligatures w14:val="standardContextual"/>
              </w:rPr>
            </w:pPr>
            <w:r w:rsidRPr="0058129C">
              <w:rPr>
                <w:rFonts w:ascii="Calibri" w:hAnsi="Calibri" w:cs="Calibri"/>
                <w:lang w:val="en-US" w:eastAsia="zh-CN"/>
                <w14:ligatures w14:val="standardContextual"/>
              </w:rPr>
              <w:t>Agreed, Support</w:t>
            </w:r>
          </w:p>
        </w:tc>
      </w:tr>
      <w:tr w:rsidR="00360A00" w:rsidRPr="0058129C" w14:paraId="374AA726" w14:textId="77777777" w:rsidTr="0026146F">
        <w:tc>
          <w:tcPr>
            <w:tcW w:w="1369" w:type="dxa"/>
          </w:tcPr>
          <w:p w14:paraId="0737C60E" w14:textId="77777777" w:rsidR="00360A00" w:rsidRPr="0058129C" w:rsidRDefault="00360A00" w:rsidP="0026146F">
            <w:pPr>
              <w:spacing w:after="0"/>
              <w:rPr>
                <w:rFonts w:ascii="Calibri" w:hAnsi="Calibri" w:cs="Calibri"/>
                <w:lang w:val="en-US" w:eastAsia="zh-CN"/>
                <w14:ligatures w14:val="standardContextual"/>
              </w:rPr>
            </w:pPr>
            <w:r w:rsidRPr="0058129C">
              <w:rPr>
                <w:rFonts w:ascii="Calibri" w:hAnsi="Calibri" w:cs="Calibri"/>
                <w:lang w:val="en-US" w:eastAsia="zh-CN"/>
                <w14:ligatures w14:val="standardContextual"/>
              </w:rPr>
              <w:t>RLM-4</w:t>
            </w:r>
          </w:p>
        </w:tc>
        <w:tc>
          <w:tcPr>
            <w:tcW w:w="3024" w:type="dxa"/>
          </w:tcPr>
          <w:p w14:paraId="01B5BB9D" w14:textId="77777777" w:rsidR="00360A00" w:rsidRPr="0058129C" w:rsidRDefault="00360A00" w:rsidP="0026146F">
            <w:pPr>
              <w:tabs>
                <w:tab w:val="left" w:pos="920"/>
              </w:tabs>
              <w:spacing w:after="0"/>
              <w:rPr>
                <w:rFonts w:asciiTheme="minorHAnsi" w:hAnsiTheme="minorHAnsi" w:cstheme="minorHAnsi"/>
                <w:lang w:val="en-US"/>
                <w14:ligatures w14:val="standardContextual"/>
              </w:rPr>
            </w:pPr>
            <w:r w:rsidRPr="0058129C">
              <w:rPr>
                <w:rFonts w:asciiTheme="minorHAnsi" w:hAnsiTheme="minorHAnsi" w:cstheme="minorHAnsi"/>
                <w:lang w:val="en-US"/>
                <w14:ligatures w14:val="standardContextual"/>
              </w:rPr>
              <w:t>Radio Link Monitoring (SSB-based, FR1):</w:t>
            </w:r>
          </w:p>
          <w:p w14:paraId="33EB362D" w14:textId="77777777" w:rsidR="00360A00" w:rsidRPr="0058129C" w:rsidRDefault="00360A00" w:rsidP="0026146F">
            <w:pPr>
              <w:tabs>
                <w:tab w:val="left" w:pos="920"/>
              </w:tabs>
              <w:spacing w:after="0"/>
              <w:rPr>
                <w:rFonts w:ascii="Calibri" w:hAnsi="Calibri" w:cstheme="minorHAnsi"/>
                <w:lang w:val="en-US"/>
                <w14:ligatures w14:val="standardContextual"/>
              </w:rPr>
            </w:pPr>
            <w:r w:rsidRPr="0058129C">
              <w:rPr>
                <w:rFonts w:ascii="Calibri" w:hAnsi="Calibri" w:cstheme="minorHAnsi"/>
                <w:lang w:val="en-US"/>
                <w14:ligatures w14:val="standardContextual"/>
              </w:rPr>
              <w:t>Test 4</w:t>
            </w:r>
          </w:p>
          <w:p w14:paraId="618A2268" w14:textId="77777777" w:rsidR="00360A00" w:rsidRPr="0058129C" w:rsidRDefault="00360A00" w:rsidP="00360A00">
            <w:pPr>
              <w:numPr>
                <w:ilvl w:val="0"/>
                <w:numId w:val="27"/>
              </w:numPr>
              <w:tabs>
                <w:tab w:val="left" w:pos="920"/>
              </w:tabs>
              <w:spacing w:after="0"/>
              <w:contextualSpacing/>
              <w:rPr>
                <w:rFonts w:ascii="Calibri" w:hAnsi="Calibri" w:cstheme="minorHAnsi"/>
                <w:lang w:val="en-US"/>
                <w14:ligatures w14:val="standardContextual"/>
              </w:rPr>
            </w:pPr>
            <w:r w:rsidRPr="0058129C">
              <w:rPr>
                <w:rFonts w:ascii="Calibri" w:hAnsi="Calibri" w:cstheme="minorHAnsi"/>
                <w:lang w:val="en-US"/>
                <w14:ligatures w14:val="standardContextual"/>
              </w:rPr>
              <w:t>Non-DRX</w:t>
            </w:r>
          </w:p>
          <w:p w14:paraId="0B56DA42" w14:textId="77777777" w:rsidR="00360A00" w:rsidRPr="0058129C" w:rsidRDefault="00360A00" w:rsidP="00360A00">
            <w:pPr>
              <w:numPr>
                <w:ilvl w:val="0"/>
                <w:numId w:val="27"/>
              </w:numPr>
              <w:tabs>
                <w:tab w:val="left" w:pos="920"/>
              </w:tabs>
              <w:spacing w:after="0"/>
              <w:contextualSpacing/>
              <w:rPr>
                <w:rFonts w:ascii="Calibri" w:hAnsi="Calibri" w:cstheme="minorHAnsi"/>
                <w:lang w:val="en-US"/>
                <w14:ligatures w14:val="standardContextual"/>
              </w:rPr>
            </w:pPr>
            <w:r w:rsidRPr="0058129C">
              <w:rPr>
                <w:rFonts w:ascii="Calibri" w:hAnsi="Calibri" w:cstheme="minorHAnsi"/>
                <w:lang w:val="en-US"/>
                <w14:ligatures w14:val="standardContextual"/>
              </w:rPr>
              <w:t>I</w:t>
            </w:r>
            <w:r w:rsidRPr="0058129C">
              <w:rPr>
                <w:rFonts w:ascii="Calibri" w:hAnsi="Calibri" w:cstheme="minorHAnsi"/>
                <w14:ligatures w14:val="standardContextual"/>
              </w:rPr>
              <w:t>n-sync</w:t>
            </w:r>
          </w:p>
          <w:p w14:paraId="1DFFCDBA" w14:textId="77777777" w:rsidR="00360A00" w:rsidRPr="0058129C" w:rsidRDefault="00360A00" w:rsidP="00360A00">
            <w:pPr>
              <w:numPr>
                <w:ilvl w:val="0"/>
                <w:numId w:val="27"/>
              </w:numPr>
              <w:tabs>
                <w:tab w:val="left" w:pos="920"/>
              </w:tabs>
              <w:spacing w:after="0"/>
              <w:contextualSpacing/>
              <w:rPr>
                <w:rFonts w:cstheme="minorHAnsi"/>
                <w:lang w:val="en-US"/>
                <w14:ligatures w14:val="standardContextual"/>
              </w:rPr>
            </w:pPr>
            <w:r w:rsidRPr="0058129C">
              <w:rPr>
                <w:rFonts w:cstheme="minorHAnsi"/>
                <w:lang w:val="en-US"/>
                <w14:ligatures w14:val="standardContextual"/>
              </w:rPr>
              <w:t>15 PRBs</w:t>
            </w:r>
          </w:p>
        </w:tc>
        <w:tc>
          <w:tcPr>
            <w:tcW w:w="1540" w:type="dxa"/>
          </w:tcPr>
          <w:p w14:paraId="79841170" w14:textId="77777777" w:rsidR="00360A00" w:rsidRPr="0058129C" w:rsidRDefault="00360A00" w:rsidP="0026146F">
            <w:pPr>
              <w:rPr>
                <w:lang w:val="en-US" w:eastAsia="zh-CN"/>
                <w14:ligatures w14:val="standardContextual"/>
              </w:rPr>
            </w:pPr>
            <w:r w:rsidRPr="0058129C">
              <w:rPr>
                <w:lang w:val="en-US" w:eastAsia="zh-CN"/>
                <w14:ligatures w14:val="standardContextual"/>
              </w:rPr>
              <w:t>Nokia</w:t>
            </w:r>
          </w:p>
          <w:p w14:paraId="5A9DF0B8" w14:textId="77777777" w:rsidR="00360A00" w:rsidRPr="0058129C" w:rsidRDefault="00360A00" w:rsidP="0026146F">
            <w:pPr>
              <w:rPr>
                <w:lang w:val="en-US" w:eastAsia="zh-CN"/>
                <w14:ligatures w14:val="standardContextual"/>
              </w:rPr>
            </w:pPr>
            <w:r w:rsidRPr="0058129C">
              <w:rPr>
                <w:lang w:val="en-US" w:eastAsia="zh-CN"/>
                <w14:ligatures w14:val="standardContextual"/>
              </w:rPr>
              <w:t>Qualcomm</w:t>
            </w:r>
          </w:p>
          <w:p w14:paraId="7828A692" w14:textId="77777777" w:rsidR="00360A00" w:rsidRPr="0058129C" w:rsidRDefault="00360A00" w:rsidP="0026146F">
            <w:pPr>
              <w:rPr>
                <w:lang w:val="en-US" w:eastAsia="zh-CN"/>
                <w14:ligatures w14:val="standardContextual"/>
              </w:rPr>
            </w:pPr>
            <w:r w:rsidRPr="0058129C">
              <w:rPr>
                <w:lang w:val="en-US" w:eastAsia="zh-CN"/>
                <w14:ligatures w14:val="standardContextual"/>
              </w:rPr>
              <w:t>Ericsson</w:t>
            </w:r>
          </w:p>
          <w:p w14:paraId="4A8B262D" w14:textId="77777777" w:rsidR="00360A00" w:rsidRPr="0058129C" w:rsidRDefault="00360A00" w:rsidP="0026146F">
            <w:pPr>
              <w:rPr>
                <w:rFonts w:eastAsia="DengXian"/>
                <w:lang w:val="en-US" w:eastAsia="zh-CN"/>
                <w14:ligatures w14:val="standardContextual"/>
              </w:rPr>
            </w:pPr>
            <w:r w:rsidRPr="0058129C">
              <w:rPr>
                <w:rFonts w:eastAsia="DengXian" w:hint="eastAsia"/>
                <w:lang w:val="en-US" w:eastAsia="zh-CN"/>
                <w14:ligatures w14:val="standardContextual"/>
              </w:rPr>
              <w:t>H</w:t>
            </w:r>
            <w:r w:rsidRPr="0058129C">
              <w:rPr>
                <w:rFonts w:eastAsia="DengXian"/>
                <w:lang w:val="en-US" w:eastAsia="zh-CN"/>
                <w14:ligatures w14:val="standardContextual"/>
              </w:rPr>
              <w:t>W</w:t>
            </w:r>
          </w:p>
          <w:p w14:paraId="57445EFE" w14:textId="77777777" w:rsidR="00360A00" w:rsidRPr="0058129C" w:rsidRDefault="00360A00" w:rsidP="0026146F">
            <w:pPr>
              <w:rPr>
                <w:lang w:val="en-US" w:eastAsia="zh-CN"/>
                <w14:ligatures w14:val="standardContextual"/>
              </w:rPr>
            </w:pPr>
            <w:r w:rsidRPr="0058129C">
              <w:rPr>
                <w:rFonts w:eastAsia="DengXian"/>
                <w:lang w:val="en-US" w:eastAsia="zh-CN"/>
                <w14:ligatures w14:val="standardContextual"/>
              </w:rPr>
              <w:t>MTK</w:t>
            </w:r>
          </w:p>
        </w:tc>
        <w:tc>
          <w:tcPr>
            <w:tcW w:w="1530" w:type="dxa"/>
            <w:gridSpan w:val="2"/>
          </w:tcPr>
          <w:p w14:paraId="74FD1D86" w14:textId="77777777" w:rsidR="00360A00" w:rsidRPr="0058129C" w:rsidRDefault="00360A00" w:rsidP="0026146F">
            <w:pPr>
              <w:rPr>
                <w:lang w:val="en-US" w:eastAsia="zh-CN"/>
                <w14:ligatures w14:val="standardContextual"/>
              </w:rPr>
            </w:pPr>
          </w:p>
        </w:tc>
        <w:tc>
          <w:tcPr>
            <w:tcW w:w="1573" w:type="dxa"/>
          </w:tcPr>
          <w:p w14:paraId="2D62830F" w14:textId="77777777" w:rsidR="00360A00" w:rsidRPr="0058129C" w:rsidRDefault="00360A00" w:rsidP="0026146F">
            <w:pPr>
              <w:spacing w:after="0"/>
              <w:rPr>
                <w:rFonts w:ascii="Calibri" w:hAnsi="Calibri" w:cs="Calibri"/>
                <w:lang w:val="en-US" w:eastAsia="zh-CN"/>
                <w14:ligatures w14:val="standardContextual"/>
              </w:rPr>
            </w:pPr>
            <w:r w:rsidRPr="0058129C">
              <w:rPr>
                <w:rFonts w:ascii="Calibri" w:hAnsi="Calibri" w:cs="Calibri"/>
                <w:lang w:val="en-US" w:eastAsia="zh-CN"/>
                <w14:ligatures w14:val="standardContextual"/>
              </w:rPr>
              <w:t>Agreed, Support</w:t>
            </w:r>
          </w:p>
        </w:tc>
      </w:tr>
      <w:tr w:rsidR="00360A00" w:rsidRPr="0058129C" w14:paraId="02879F01" w14:textId="77777777" w:rsidTr="0026146F">
        <w:tc>
          <w:tcPr>
            <w:tcW w:w="1369" w:type="dxa"/>
          </w:tcPr>
          <w:p w14:paraId="45FB2855" w14:textId="77777777" w:rsidR="00360A00" w:rsidRPr="0058129C" w:rsidRDefault="00360A00" w:rsidP="0026146F">
            <w:pPr>
              <w:spacing w:after="0"/>
              <w:rPr>
                <w:rFonts w:ascii="Calibri" w:hAnsi="Calibri" w:cs="Calibri"/>
                <w:lang w:val="en-US" w:eastAsia="zh-CN"/>
                <w14:ligatures w14:val="standardContextual"/>
              </w:rPr>
            </w:pPr>
            <w:r w:rsidRPr="0058129C">
              <w:rPr>
                <w:rFonts w:ascii="Calibri" w:hAnsi="Calibri" w:cs="Calibri"/>
                <w:lang w:val="en-US" w:eastAsia="zh-CN"/>
                <w14:ligatures w14:val="standardContextual"/>
              </w:rPr>
              <w:t>BFD</w:t>
            </w:r>
          </w:p>
        </w:tc>
        <w:tc>
          <w:tcPr>
            <w:tcW w:w="3024" w:type="dxa"/>
          </w:tcPr>
          <w:p w14:paraId="4F472250" w14:textId="77777777" w:rsidR="00360A00" w:rsidRPr="0058129C" w:rsidRDefault="00360A00" w:rsidP="0026146F">
            <w:pPr>
              <w:tabs>
                <w:tab w:val="left" w:pos="920"/>
              </w:tabs>
              <w:spacing w:after="0"/>
              <w:rPr>
                <w:rFonts w:ascii="Calibri" w:hAnsi="Calibri" w:cstheme="minorHAnsi"/>
                <w:lang w:val="en-US"/>
                <w14:ligatures w14:val="standardContextual"/>
              </w:rPr>
            </w:pPr>
          </w:p>
        </w:tc>
        <w:tc>
          <w:tcPr>
            <w:tcW w:w="3070" w:type="dxa"/>
            <w:gridSpan w:val="3"/>
          </w:tcPr>
          <w:p w14:paraId="76FC444E" w14:textId="77777777" w:rsidR="00360A00" w:rsidRPr="0058129C" w:rsidRDefault="00360A00" w:rsidP="0026146F">
            <w:pPr>
              <w:rPr>
                <w:lang w:val="en-US" w:eastAsia="zh-CN"/>
                <w14:ligatures w14:val="standardContextual"/>
              </w:rPr>
            </w:pPr>
          </w:p>
        </w:tc>
        <w:tc>
          <w:tcPr>
            <w:tcW w:w="1573" w:type="dxa"/>
          </w:tcPr>
          <w:p w14:paraId="46D55E18" w14:textId="77777777" w:rsidR="00360A00" w:rsidRPr="0058129C" w:rsidRDefault="00360A00" w:rsidP="0026146F">
            <w:pPr>
              <w:spacing w:after="0"/>
              <w:rPr>
                <w:rFonts w:ascii="Calibri" w:hAnsi="Calibri" w:cs="Calibri"/>
                <w:lang w:val="en-US" w:eastAsia="zh-CN"/>
                <w14:ligatures w14:val="standardContextual"/>
              </w:rPr>
            </w:pPr>
          </w:p>
        </w:tc>
      </w:tr>
      <w:tr w:rsidR="00360A00" w:rsidRPr="0058129C" w14:paraId="4A98CD40" w14:textId="77777777" w:rsidTr="0026146F">
        <w:tc>
          <w:tcPr>
            <w:tcW w:w="1369" w:type="dxa"/>
          </w:tcPr>
          <w:p w14:paraId="27EBAC80" w14:textId="77777777" w:rsidR="00360A00" w:rsidRPr="0058129C" w:rsidRDefault="00360A00" w:rsidP="0026146F">
            <w:pPr>
              <w:spacing w:after="0"/>
              <w:rPr>
                <w:rFonts w:ascii="Calibri" w:hAnsi="Calibri" w:cs="Calibri"/>
                <w:lang w:val="en-US" w:eastAsia="zh-CN"/>
                <w14:ligatures w14:val="standardContextual"/>
              </w:rPr>
            </w:pPr>
            <w:r w:rsidRPr="0058129C">
              <w:rPr>
                <w:rFonts w:ascii="Calibri" w:hAnsi="Calibri" w:cs="Calibri"/>
                <w:lang w:val="en-US" w:eastAsia="zh-CN"/>
                <w14:ligatures w14:val="standardContextual"/>
              </w:rPr>
              <w:t xml:space="preserve">Moderator </w:t>
            </w:r>
          </w:p>
        </w:tc>
        <w:tc>
          <w:tcPr>
            <w:tcW w:w="3024" w:type="dxa"/>
          </w:tcPr>
          <w:p w14:paraId="17457AC1" w14:textId="77777777" w:rsidR="00360A00" w:rsidRPr="0058129C" w:rsidRDefault="00360A00" w:rsidP="0026146F">
            <w:pPr>
              <w:overflowPunct/>
              <w:autoSpaceDE/>
              <w:autoSpaceDN/>
              <w:adjustRightInd/>
              <w:spacing w:before="100" w:beforeAutospacing="1" w:after="100" w:afterAutospacing="1"/>
              <w:textAlignment w:val="auto"/>
              <w:rPr>
                <w:rFonts w:ascii="Segoe UI" w:hAnsi="Segoe UI" w:cs="Segoe UI"/>
                <w:sz w:val="18"/>
                <w:szCs w:val="18"/>
              </w:rPr>
            </w:pPr>
            <w:proofErr w:type="gramStart"/>
            <w:r w:rsidRPr="0058129C">
              <w:rPr>
                <w:rFonts w:ascii="Segoe UI" w:hAnsi="Segoe UI" w:cs="Segoe UI"/>
                <w:sz w:val="18"/>
                <w:szCs w:val="18"/>
                <w:lang w:val="en-US"/>
              </w:rPr>
              <w:t>M</w:t>
            </w:r>
            <w:proofErr w:type="spellStart"/>
            <w:r w:rsidRPr="0058129C">
              <w:rPr>
                <w:rFonts w:ascii="Segoe UI" w:hAnsi="Segoe UI" w:cs="Segoe UI"/>
                <w:sz w:val="18"/>
                <w:szCs w:val="18"/>
              </w:rPr>
              <w:t>oderator</w:t>
            </w:r>
            <w:proofErr w:type="spellEnd"/>
            <w:proofErr w:type="gramEnd"/>
            <w:r w:rsidRPr="0058129C">
              <w:rPr>
                <w:rFonts w:ascii="Segoe UI" w:hAnsi="Segoe UI" w:cs="Segoe UI"/>
                <w:sz w:val="18"/>
                <w:szCs w:val="18"/>
              </w:rPr>
              <w:t xml:space="preserve"> suggest:</w:t>
            </w:r>
          </w:p>
          <w:p w14:paraId="5F82F6D5" w14:textId="77777777" w:rsidR="00360A00" w:rsidRPr="0058129C" w:rsidRDefault="00360A00" w:rsidP="0026146F">
            <w:pPr>
              <w:overflowPunct/>
              <w:autoSpaceDE/>
              <w:autoSpaceDN/>
              <w:adjustRightInd/>
              <w:spacing w:before="100" w:beforeAutospacing="1" w:after="100" w:afterAutospacing="1"/>
              <w:textAlignment w:val="auto"/>
              <w:rPr>
                <w:rFonts w:ascii="Arial" w:hAnsi="Arial" w:cs="Arial"/>
              </w:rPr>
            </w:pPr>
            <w:r w:rsidRPr="0058129C">
              <w:rPr>
                <w:rFonts w:ascii="Segoe UI" w:hAnsi="Segoe UI" w:cs="Segoe UI"/>
                <w:sz w:val="18"/>
                <w:szCs w:val="18"/>
              </w:rPr>
              <w:t>Use 12 PRB and 15 PRB in the RLM tests.</w:t>
            </w:r>
          </w:p>
          <w:p w14:paraId="3E44367A" w14:textId="77777777" w:rsidR="00360A00" w:rsidRPr="0058129C" w:rsidRDefault="00360A00" w:rsidP="0026146F">
            <w:pPr>
              <w:tabs>
                <w:tab w:val="left" w:pos="920"/>
              </w:tabs>
              <w:spacing w:after="0"/>
              <w:rPr>
                <w:rFonts w:ascii="Calibri" w:hAnsi="Calibri" w:cstheme="minorHAnsi"/>
                <w:lang w:val="en-US"/>
                <w14:ligatures w14:val="standardContextual"/>
              </w:rPr>
            </w:pPr>
            <w:r w:rsidRPr="0058129C">
              <w:rPr>
                <w:rFonts w:ascii="Segoe UI" w:hAnsi="Segoe UI" w:cs="Segoe UI"/>
                <w:sz w:val="18"/>
                <w:szCs w:val="18"/>
                <w14:ligatures w14:val="standardContextual"/>
              </w:rPr>
              <w:t>(15 and 20 PRBs will be used in BFD and link recovery</w:t>
            </w:r>
          </w:p>
        </w:tc>
        <w:tc>
          <w:tcPr>
            <w:tcW w:w="3070" w:type="dxa"/>
            <w:gridSpan w:val="3"/>
          </w:tcPr>
          <w:p w14:paraId="59EAABC7" w14:textId="77777777" w:rsidR="00360A00" w:rsidRPr="0058129C" w:rsidRDefault="00360A00" w:rsidP="0026146F">
            <w:pPr>
              <w:rPr>
                <w:lang w:val="en-US" w:eastAsia="zh-CN"/>
                <w14:ligatures w14:val="standardContextual"/>
              </w:rPr>
            </w:pPr>
            <w:proofErr w:type="spellStart"/>
            <w:r w:rsidRPr="0058129C">
              <w:rPr>
                <w:lang w:val="en-US" w:eastAsia="zh-CN"/>
                <w14:ligatures w14:val="standardContextual"/>
              </w:rPr>
              <w:t>NokiaQualcomm</w:t>
            </w:r>
            <w:proofErr w:type="spellEnd"/>
            <w:r w:rsidRPr="0058129C">
              <w:rPr>
                <w:lang w:val="en-US" w:eastAsia="zh-CN"/>
                <w14:ligatures w14:val="standardContextual"/>
              </w:rPr>
              <w:t xml:space="preserve">: Any UE that supports less than 5 MHz operation </w:t>
            </w:r>
            <w:proofErr w:type="gramStart"/>
            <w:r w:rsidRPr="0058129C">
              <w:rPr>
                <w:lang w:val="en-US" w:eastAsia="zh-CN"/>
                <w14:ligatures w14:val="standardContextual"/>
              </w:rPr>
              <w:t>has to</w:t>
            </w:r>
            <w:proofErr w:type="gramEnd"/>
            <w:r w:rsidRPr="0058129C">
              <w:rPr>
                <w:lang w:val="en-US" w:eastAsia="zh-CN"/>
                <w14:ligatures w14:val="standardContextual"/>
              </w:rPr>
              <w:t xml:space="preserve"> mandatorily support 15PRB CORESET0, 12PRB is only for n100 band. Furthermore, 15PRB is a stricter test case. A UE that passes 15PRB test case can pass 12 PRB test case as well. So, there is no need for the UE to pass two test-cases. </w:t>
            </w:r>
            <w:proofErr w:type="gramStart"/>
            <w:r w:rsidRPr="0058129C">
              <w:rPr>
                <w:lang w:val="en-US" w:eastAsia="zh-CN"/>
                <w14:ligatures w14:val="standardContextual"/>
              </w:rPr>
              <w:t>Also</w:t>
            </w:r>
            <w:proofErr w:type="gramEnd"/>
            <w:r w:rsidRPr="0058129C">
              <w:rPr>
                <w:lang w:val="en-US" w:eastAsia="zh-CN"/>
                <w14:ligatures w14:val="standardContextual"/>
              </w:rPr>
              <w:t xml:space="preserve"> we don’t specify channel frequency in RRM test cases, so there’s no way to specify that a particular test case is applicable only for a particular frequency.</w:t>
            </w:r>
          </w:p>
          <w:p w14:paraId="1ACCD9BF" w14:textId="77777777" w:rsidR="00360A00" w:rsidRPr="0058129C" w:rsidRDefault="00360A00" w:rsidP="0026146F">
            <w:pPr>
              <w:rPr>
                <w:lang w:val="en-US" w:eastAsia="zh-CN"/>
                <w14:ligatures w14:val="standardContextual"/>
              </w:rPr>
            </w:pPr>
            <w:r w:rsidRPr="0058129C">
              <w:rPr>
                <w:rFonts w:eastAsia="DengXian" w:hint="eastAsia"/>
                <w:lang w:val="en-US" w:eastAsia="zh-CN"/>
                <w14:ligatures w14:val="standardContextual"/>
              </w:rPr>
              <w:t>H</w:t>
            </w:r>
            <w:r w:rsidRPr="0058129C">
              <w:rPr>
                <w:rFonts w:eastAsia="DengXian"/>
                <w:lang w:val="en-US" w:eastAsia="zh-CN"/>
                <w14:ligatures w14:val="standardContextual"/>
              </w:rPr>
              <w:t xml:space="preserve">W: AL is different for 12 and 15 RB and it </w:t>
            </w:r>
            <w:proofErr w:type="gramStart"/>
            <w:r w:rsidRPr="0058129C">
              <w:rPr>
                <w:rFonts w:eastAsia="DengXian"/>
                <w:lang w:val="en-US" w:eastAsia="zh-CN"/>
                <w14:ligatures w14:val="standardContextual"/>
              </w:rPr>
              <w:t>lead</w:t>
            </w:r>
            <w:proofErr w:type="gramEnd"/>
            <w:r w:rsidRPr="0058129C">
              <w:rPr>
                <w:rFonts w:eastAsia="DengXian"/>
                <w:lang w:val="en-US" w:eastAsia="zh-CN"/>
                <w14:ligatures w14:val="standardContextual"/>
              </w:rPr>
              <w:t xml:space="preserve"> to different </w:t>
            </w:r>
            <w:proofErr w:type="spellStart"/>
            <w:r w:rsidRPr="0058129C">
              <w:rPr>
                <w:rFonts w:eastAsia="DengXian"/>
                <w:lang w:val="en-US" w:eastAsia="zh-CN"/>
                <w14:ligatures w14:val="standardContextual"/>
              </w:rPr>
              <w:t>Qout</w:t>
            </w:r>
            <w:proofErr w:type="spellEnd"/>
            <w:r w:rsidRPr="0058129C">
              <w:rPr>
                <w:rFonts w:eastAsia="DengXian"/>
                <w:lang w:val="en-US" w:eastAsia="zh-CN"/>
                <w14:ligatures w14:val="standardContextual"/>
              </w:rPr>
              <w:t xml:space="preserve"> levels.  Limited number of TC is reasonable</w:t>
            </w:r>
          </w:p>
        </w:tc>
        <w:tc>
          <w:tcPr>
            <w:tcW w:w="1573" w:type="dxa"/>
          </w:tcPr>
          <w:p w14:paraId="3FCA2FCE" w14:textId="77777777" w:rsidR="00360A00" w:rsidRPr="0058129C" w:rsidRDefault="00360A00" w:rsidP="0026146F">
            <w:pPr>
              <w:spacing w:after="0"/>
              <w:rPr>
                <w:rFonts w:ascii="Calibri" w:hAnsi="Calibri" w:cs="Calibri"/>
                <w:lang w:val="en-US" w:eastAsia="zh-CN"/>
                <w14:ligatures w14:val="standardContextual"/>
              </w:rPr>
            </w:pPr>
          </w:p>
        </w:tc>
      </w:tr>
      <w:tr w:rsidR="00360A00" w:rsidRPr="0058129C" w14:paraId="09D18134" w14:textId="77777777" w:rsidTr="0026146F">
        <w:tc>
          <w:tcPr>
            <w:tcW w:w="1369" w:type="dxa"/>
          </w:tcPr>
          <w:p w14:paraId="6306DACD" w14:textId="77777777" w:rsidR="00360A00" w:rsidRPr="0058129C" w:rsidRDefault="00360A00" w:rsidP="0026146F">
            <w:pPr>
              <w:spacing w:after="0"/>
              <w:rPr>
                <w:rFonts w:ascii="Calibri" w:hAnsi="Calibri" w:cs="Calibri"/>
                <w:lang w:val="en-US" w:eastAsia="zh-CN"/>
                <w14:ligatures w14:val="standardContextual"/>
              </w:rPr>
            </w:pPr>
            <w:r w:rsidRPr="0058129C">
              <w:rPr>
                <w:rFonts w:ascii="Calibri" w:hAnsi="Calibri" w:cs="Calibri"/>
                <w:lang w:val="en-US" w:eastAsia="zh-CN"/>
                <w14:ligatures w14:val="standardContextual"/>
              </w:rPr>
              <w:t>BFD-1</w:t>
            </w:r>
          </w:p>
        </w:tc>
        <w:tc>
          <w:tcPr>
            <w:tcW w:w="3024" w:type="dxa"/>
          </w:tcPr>
          <w:p w14:paraId="1904E06A" w14:textId="77777777" w:rsidR="00360A00" w:rsidRPr="0058129C" w:rsidRDefault="00360A00" w:rsidP="0026146F">
            <w:pPr>
              <w:spacing w:after="0"/>
              <w:rPr>
                <w:rFonts w:ascii="Calibri" w:hAnsi="Calibri" w:cstheme="minorHAnsi"/>
                <w:lang w:val="en-US"/>
                <w14:ligatures w14:val="standardContextual"/>
              </w:rPr>
            </w:pPr>
            <w:r w:rsidRPr="0058129C">
              <w:rPr>
                <w:rFonts w:ascii="Calibri" w:hAnsi="Calibri" w:cstheme="minorHAnsi"/>
                <w:lang w:val="en-US"/>
                <w14:ligatures w14:val="standardContextual"/>
              </w:rPr>
              <w:t>BFD and link recovery (SSB-based, FR1):</w:t>
            </w:r>
          </w:p>
          <w:p w14:paraId="6B21F23C" w14:textId="77777777" w:rsidR="00360A00" w:rsidRPr="0058129C" w:rsidRDefault="00360A00" w:rsidP="0026146F">
            <w:pPr>
              <w:spacing w:after="0"/>
              <w:rPr>
                <w:rFonts w:ascii="Calibri" w:hAnsi="Calibri" w:cstheme="minorHAnsi"/>
                <w:lang w:val="en-US"/>
                <w14:ligatures w14:val="standardContextual"/>
              </w:rPr>
            </w:pPr>
            <w:r w:rsidRPr="0058129C">
              <w:rPr>
                <w:rFonts w:ascii="Calibri" w:hAnsi="Calibri" w:cstheme="minorHAnsi"/>
                <w:lang w:val="en-US"/>
                <w14:ligatures w14:val="standardContextual"/>
              </w:rPr>
              <w:t>Test 1</w:t>
            </w:r>
          </w:p>
          <w:p w14:paraId="1056DCB0" w14:textId="77777777" w:rsidR="00360A00" w:rsidRPr="0058129C" w:rsidRDefault="00360A00" w:rsidP="00360A00">
            <w:pPr>
              <w:numPr>
                <w:ilvl w:val="0"/>
                <w:numId w:val="27"/>
              </w:numPr>
              <w:spacing w:after="0"/>
              <w:contextualSpacing/>
              <w:rPr>
                <w:rFonts w:ascii="Calibri" w:hAnsi="Calibri" w:cstheme="minorHAnsi"/>
                <w:lang w:val="en-US"/>
                <w14:ligatures w14:val="standardContextual"/>
              </w:rPr>
            </w:pPr>
            <w:r w:rsidRPr="0058129C">
              <w:rPr>
                <w:rFonts w:ascii="Calibri" w:hAnsi="Calibri" w:cstheme="minorHAnsi"/>
                <w:lang w:val="en-US"/>
                <w14:ligatures w14:val="standardContextual"/>
              </w:rPr>
              <w:t>DRX</w:t>
            </w:r>
          </w:p>
          <w:p w14:paraId="6F5D0D33" w14:textId="77777777" w:rsidR="00360A00" w:rsidRPr="0058129C" w:rsidRDefault="00360A00" w:rsidP="00360A00">
            <w:pPr>
              <w:numPr>
                <w:ilvl w:val="0"/>
                <w:numId w:val="27"/>
              </w:numPr>
              <w:spacing w:after="0"/>
              <w:contextualSpacing/>
              <w:rPr>
                <w:rFonts w:cstheme="minorHAnsi"/>
                <w:lang w:val="en-US"/>
                <w14:ligatures w14:val="standardContextual"/>
              </w:rPr>
            </w:pPr>
            <w:r w:rsidRPr="0058129C">
              <w:rPr>
                <w:rFonts w:ascii="Calibri" w:hAnsi="Calibri" w:cstheme="minorHAnsi"/>
                <w:lang w:val="en-US"/>
                <w14:ligatures w14:val="standardContextual"/>
              </w:rPr>
              <w:t>15 PRB</w:t>
            </w:r>
          </w:p>
        </w:tc>
        <w:tc>
          <w:tcPr>
            <w:tcW w:w="1540" w:type="dxa"/>
          </w:tcPr>
          <w:p w14:paraId="5FD03F62" w14:textId="77777777" w:rsidR="00360A00" w:rsidRPr="0058129C" w:rsidRDefault="00360A00" w:rsidP="0026146F">
            <w:pPr>
              <w:spacing w:after="0"/>
              <w:rPr>
                <w:rFonts w:ascii="Calibri" w:hAnsi="Calibri" w:cs="Calibri"/>
                <w:lang w:val="en-US" w:eastAsia="zh-CN"/>
                <w14:ligatures w14:val="standardContextual"/>
              </w:rPr>
            </w:pPr>
            <w:r w:rsidRPr="0058129C">
              <w:rPr>
                <w:rFonts w:ascii="Calibri" w:hAnsi="Calibri" w:cs="Calibri"/>
                <w:lang w:val="en-US" w:eastAsia="zh-CN"/>
                <w14:ligatures w14:val="standardContextual"/>
              </w:rPr>
              <w:t>Nokia</w:t>
            </w:r>
          </w:p>
          <w:p w14:paraId="531C7522" w14:textId="77777777" w:rsidR="00360A00" w:rsidRPr="0058129C" w:rsidRDefault="00360A00" w:rsidP="0026146F">
            <w:pPr>
              <w:spacing w:after="0"/>
              <w:rPr>
                <w:rFonts w:ascii="Calibri" w:hAnsi="Calibri" w:cs="Calibri"/>
                <w:lang w:val="en-US" w:eastAsia="zh-CN"/>
                <w14:ligatures w14:val="standardContextual"/>
              </w:rPr>
            </w:pPr>
            <w:r w:rsidRPr="0058129C">
              <w:rPr>
                <w:rFonts w:ascii="Calibri" w:hAnsi="Calibri" w:cs="Calibri"/>
                <w:lang w:val="en-US" w:eastAsia="zh-CN"/>
                <w14:ligatures w14:val="standardContextual"/>
              </w:rPr>
              <w:t>Qualcomm</w:t>
            </w:r>
          </w:p>
          <w:p w14:paraId="05C66DBA" w14:textId="77777777" w:rsidR="00360A00" w:rsidRPr="0058129C" w:rsidRDefault="00360A00" w:rsidP="0026146F">
            <w:pPr>
              <w:spacing w:after="0"/>
              <w:rPr>
                <w:rFonts w:ascii="Calibri" w:hAnsi="Calibri" w:cs="Calibri"/>
                <w:lang w:val="en-US" w:eastAsia="zh-CN"/>
                <w14:ligatures w14:val="standardContextual"/>
              </w:rPr>
            </w:pPr>
            <w:r w:rsidRPr="0058129C">
              <w:rPr>
                <w:rFonts w:ascii="Calibri" w:hAnsi="Calibri" w:cs="Calibri"/>
                <w:lang w:val="en-US" w:eastAsia="zh-CN"/>
                <w14:ligatures w14:val="standardContextual"/>
              </w:rPr>
              <w:t>Ericsson</w:t>
            </w:r>
          </w:p>
          <w:p w14:paraId="286C19EA" w14:textId="77777777" w:rsidR="00360A00" w:rsidRPr="0058129C" w:rsidRDefault="00360A00" w:rsidP="0026146F">
            <w:pPr>
              <w:spacing w:after="0"/>
              <w:rPr>
                <w:rFonts w:ascii="Calibri" w:eastAsia="DengXian" w:hAnsi="Calibri" w:cs="Calibri"/>
                <w:lang w:val="en-US" w:eastAsia="zh-CN"/>
                <w14:ligatures w14:val="standardContextual"/>
              </w:rPr>
            </w:pPr>
            <w:r w:rsidRPr="0058129C">
              <w:rPr>
                <w:rFonts w:ascii="Calibri" w:eastAsia="DengXian" w:hAnsi="Calibri" w:cs="Calibri" w:hint="eastAsia"/>
                <w:lang w:val="en-US" w:eastAsia="zh-CN"/>
                <w14:ligatures w14:val="standardContextual"/>
              </w:rPr>
              <w:t>H</w:t>
            </w:r>
            <w:r w:rsidRPr="0058129C">
              <w:rPr>
                <w:rFonts w:ascii="Calibri" w:eastAsia="DengXian" w:hAnsi="Calibri" w:cs="Calibri"/>
                <w:lang w:val="en-US" w:eastAsia="zh-CN"/>
                <w14:ligatures w14:val="standardContextual"/>
              </w:rPr>
              <w:t>W</w:t>
            </w:r>
          </w:p>
          <w:p w14:paraId="562AF954" w14:textId="77777777" w:rsidR="00360A00" w:rsidRPr="0058129C" w:rsidRDefault="00360A00" w:rsidP="0026146F">
            <w:pPr>
              <w:spacing w:after="0"/>
              <w:rPr>
                <w:rFonts w:ascii="Calibri" w:hAnsi="Calibri" w:cs="Calibri"/>
                <w:lang w:val="en-US" w:eastAsia="zh-CN"/>
                <w14:ligatures w14:val="standardContextual"/>
              </w:rPr>
            </w:pPr>
            <w:r w:rsidRPr="0058129C">
              <w:rPr>
                <w:rFonts w:eastAsia="DengXian"/>
                <w:lang w:val="en-US" w:eastAsia="zh-CN"/>
                <w14:ligatures w14:val="standardContextual"/>
              </w:rPr>
              <w:t>MTK</w:t>
            </w:r>
          </w:p>
        </w:tc>
        <w:tc>
          <w:tcPr>
            <w:tcW w:w="1530" w:type="dxa"/>
            <w:gridSpan w:val="2"/>
          </w:tcPr>
          <w:p w14:paraId="49ABE4C1" w14:textId="77777777" w:rsidR="00360A00" w:rsidRPr="0058129C" w:rsidRDefault="00360A00" w:rsidP="0026146F">
            <w:pPr>
              <w:spacing w:after="0"/>
              <w:rPr>
                <w:rFonts w:ascii="Calibri" w:hAnsi="Calibri" w:cs="Calibri"/>
                <w:lang w:val="en-US" w:eastAsia="zh-CN"/>
                <w14:ligatures w14:val="standardContextual"/>
              </w:rPr>
            </w:pPr>
          </w:p>
        </w:tc>
        <w:tc>
          <w:tcPr>
            <w:tcW w:w="1573" w:type="dxa"/>
          </w:tcPr>
          <w:p w14:paraId="6273A6C3" w14:textId="77777777" w:rsidR="00360A00" w:rsidRPr="0058129C" w:rsidRDefault="00360A00" w:rsidP="0026146F">
            <w:pPr>
              <w:spacing w:after="0"/>
              <w:rPr>
                <w:rFonts w:ascii="Calibri" w:hAnsi="Calibri" w:cs="Calibri"/>
                <w:lang w:val="en-US" w:eastAsia="zh-CN"/>
                <w14:ligatures w14:val="standardContextual"/>
              </w:rPr>
            </w:pPr>
            <w:r w:rsidRPr="0058129C">
              <w:rPr>
                <w:rFonts w:ascii="Calibri" w:hAnsi="Calibri" w:cs="Calibri"/>
                <w:lang w:val="en-US" w:eastAsia="zh-CN"/>
                <w14:ligatures w14:val="standardContextual"/>
              </w:rPr>
              <w:t>Agreed, Support</w:t>
            </w:r>
          </w:p>
        </w:tc>
      </w:tr>
      <w:tr w:rsidR="00360A00" w:rsidRPr="0058129C" w14:paraId="5B7C3244" w14:textId="77777777" w:rsidTr="0026146F">
        <w:tc>
          <w:tcPr>
            <w:tcW w:w="1369" w:type="dxa"/>
          </w:tcPr>
          <w:p w14:paraId="45564CC1" w14:textId="77777777" w:rsidR="00360A00" w:rsidRPr="0058129C" w:rsidRDefault="00360A00" w:rsidP="0026146F">
            <w:pPr>
              <w:spacing w:after="0"/>
              <w:rPr>
                <w:rFonts w:ascii="Calibri" w:hAnsi="Calibri" w:cs="Calibri"/>
                <w:lang w:val="en-US" w:eastAsia="zh-CN"/>
                <w14:ligatures w14:val="standardContextual"/>
              </w:rPr>
            </w:pPr>
            <w:r w:rsidRPr="0058129C">
              <w:rPr>
                <w:rFonts w:ascii="Calibri" w:hAnsi="Calibri" w:cs="Calibri"/>
                <w:lang w:val="en-US" w:eastAsia="zh-CN"/>
                <w14:ligatures w14:val="standardContextual"/>
              </w:rPr>
              <w:t>BFD-2</w:t>
            </w:r>
          </w:p>
        </w:tc>
        <w:tc>
          <w:tcPr>
            <w:tcW w:w="3024" w:type="dxa"/>
          </w:tcPr>
          <w:p w14:paraId="1ACB700B" w14:textId="77777777" w:rsidR="00360A00" w:rsidRPr="0058129C" w:rsidRDefault="00360A00" w:rsidP="0026146F">
            <w:pPr>
              <w:spacing w:after="0"/>
              <w:rPr>
                <w:rFonts w:ascii="Calibri" w:hAnsi="Calibri" w:cstheme="minorHAnsi"/>
                <w:lang w:val="en-US"/>
                <w14:ligatures w14:val="standardContextual"/>
              </w:rPr>
            </w:pPr>
            <w:r w:rsidRPr="0058129C">
              <w:rPr>
                <w:rFonts w:ascii="Calibri" w:hAnsi="Calibri" w:cstheme="minorHAnsi"/>
                <w:lang w:val="en-US"/>
                <w14:ligatures w14:val="standardContextual"/>
              </w:rPr>
              <w:t>BFD and link recovery (SSB-based, FR1):</w:t>
            </w:r>
          </w:p>
          <w:p w14:paraId="09960701" w14:textId="77777777" w:rsidR="00360A00" w:rsidRPr="0058129C" w:rsidRDefault="00360A00" w:rsidP="0026146F">
            <w:pPr>
              <w:spacing w:after="0"/>
              <w:rPr>
                <w:rFonts w:ascii="Calibri" w:hAnsi="Calibri" w:cstheme="minorHAnsi"/>
                <w:lang w:val="en-US"/>
                <w14:ligatures w14:val="standardContextual"/>
              </w:rPr>
            </w:pPr>
            <w:r w:rsidRPr="0058129C">
              <w:rPr>
                <w:rFonts w:ascii="Calibri" w:hAnsi="Calibri" w:cstheme="minorHAnsi"/>
                <w:lang w:val="en-US"/>
                <w14:ligatures w14:val="standardContextual"/>
              </w:rPr>
              <w:t>Test 1</w:t>
            </w:r>
          </w:p>
          <w:p w14:paraId="5B975CE5" w14:textId="77777777" w:rsidR="00360A00" w:rsidRPr="0058129C" w:rsidRDefault="00360A00" w:rsidP="00360A00">
            <w:pPr>
              <w:numPr>
                <w:ilvl w:val="0"/>
                <w:numId w:val="27"/>
              </w:numPr>
              <w:spacing w:after="0"/>
              <w:contextualSpacing/>
              <w:rPr>
                <w:rFonts w:ascii="Calibri" w:hAnsi="Calibri" w:cstheme="minorHAnsi"/>
                <w:lang w:val="en-US"/>
                <w14:ligatures w14:val="standardContextual"/>
              </w:rPr>
            </w:pPr>
            <w:r w:rsidRPr="0058129C">
              <w:rPr>
                <w:rFonts w:ascii="Calibri" w:hAnsi="Calibri" w:cstheme="minorHAnsi"/>
                <w:lang w:val="en-US"/>
                <w14:ligatures w14:val="standardContextual"/>
              </w:rPr>
              <w:t>Non DRX</w:t>
            </w:r>
          </w:p>
          <w:p w14:paraId="58D3AB7C" w14:textId="77777777" w:rsidR="00360A00" w:rsidRPr="0058129C" w:rsidRDefault="00360A00" w:rsidP="00360A00">
            <w:pPr>
              <w:numPr>
                <w:ilvl w:val="0"/>
                <w:numId w:val="27"/>
              </w:numPr>
              <w:spacing w:after="0"/>
              <w:contextualSpacing/>
              <w:rPr>
                <w:rFonts w:cstheme="minorHAnsi"/>
                <w:lang w:val="en-US"/>
                <w14:ligatures w14:val="standardContextual"/>
              </w:rPr>
            </w:pPr>
            <w:r w:rsidRPr="0058129C">
              <w:rPr>
                <w:rFonts w:ascii="Calibri" w:hAnsi="Calibri" w:cstheme="minorHAnsi"/>
                <w:lang w:val="en-US"/>
                <w14:ligatures w14:val="standardContextual"/>
              </w:rPr>
              <w:t>20 PRB</w:t>
            </w:r>
          </w:p>
        </w:tc>
        <w:tc>
          <w:tcPr>
            <w:tcW w:w="1540" w:type="dxa"/>
          </w:tcPr>
          <w:p w14:paraId="4B669C46" w14:textId="77777777" w:rsidR="00360A00" w:rsidRPr="0058129C" w:rsidRDefault="00360A00" w:rsidP="0026146F">
            <w:pPr>
              <w:spacing w:after="0"/>
              <w:rPr>
                <w:rFonts w:ascii="Calibri" w:hAnsi="Calibri" w:cs="Calibri"/>
                <w:lang w:val="en-US" w:eastAsia="zh-CN"/>
                <w14:ligatures w14:val="standardContextual"/>
              </w:rPr>
            </w:pPr>
            <w:r w:rsidRPr="0058129C">
              <w:rPr>
                <w:rFonts w:ascii="Calibri" w:hAnsi="Calibri" w:cs="Calibri"/>
                <w:lang w:val="en-US" w:eastAsia="zh-CN"/>
                <w14:ligatures w14:val="standardContextual"/>
              </w:rPr>
              <w:t>Nokia</w:t>
            </w:r>
          </w:p>
          <w:p w14:paraId="3A85F64F" w14:textId="77777777" w:rsidR="00360A00" w:rsidRPr="0058129C" w:rsidRDefault="00360A00" w:rsidP="0026146F">
            <w:pPr>
              <w:spacing w:after="0"/>
              <w:rPr>
                <w:rFonts w:ascii="Calibri" w:hAnsi="Calibri" w:cs="Calibri"/>
                <w:lang w:val="en-US" w:eastAsia="zh-CN"/>
                <w14:ligatures w14:val="standardContextual"/>
              </w:rPr>
            </w:pPr>
            <w:r w:rsidRPr="0058129C">
              <w:rPr>
                <w:rFonts w:ascii="Calibri" w:eastAsia="DengXian" w:hAnsi="Calibri" w:cs="Calibri" w:hint="eastAsia"/>
                <w:lang w:val="en-US" w:eastAsia="zh-CN"/>
                <w14:ligatures w14:val="standardContextual"/>
              </w:rPr>
              <w:t>H</w:t>
            </w:r>
            <w:r w:rsidRPr="0058129C">
              <w:rPr>
                <w:rFonts w:ascii="Calibri" w:eastAsia="DengXian" w:hAnsi="Calibri" w:cs="Calibri"/>
                <w:lang w:val="en-US" w:eastAsia="zh-CN"/>
                <w14:ligatures w14:val="standardContextual"/>
              </w:rPr>
              <w:t>W</w:t>
            </w:r>
          </w:p>
        </w:tc>
        <w:tc>
          <w:tcPr>
            <w:tcW w:w="1530" w:type="dxa"/>
            <w:gridSpan w:val="2"/>
          </w:tcPr>
          <w:p w14:paraId="4046F61D" w14:textId="77777777" w:rsidR="00360A00" w:rsidRPr="0058129C" w:rsidRDefault="00360A00" w:rsidP="0026146F">
            <w:pPr>
              <w:spacing w:after="0"/>
              <w:rPr>
                <w:rFonts w:ascii="Calibri" w:hAnsi="Calibri" w:cs="Calibri"/>
                <w:lang w:val="en-US" w:eastAsia="zh-CN"/>
                <w14:ligatures w14:val="standardContextual"/>
              </w:rPr>
            </w:pPr>
            <w:r w:rsidRPr="0058129C">
              <w:rPr>
                <w:rFonts w:ascii="Calibri" w:hAnsi="Calibri" w:cs="Calibri"/>
                <w:lang w:val="en-US" w:eastAsia="zh-CN"/>
                <w14:ligatures w14:val="standardContextual"/>
              </w:rPr>
              <w:t>Qualcomm</w:t>
            </w:r>
          </w:p>
          <w:p w14:paraId="7D5C7FF6" w14:textId="77777777" w:rsidR="00360A00" w:rsidRPr="0058129C" w:rsidRDefault="00360A00" w:rsidP="0026146F">
            <w:pPr>
              <w:spacing w:after="0"/>
              <w:rPr>
                <w:rFonts w:ascii="Calibri" w:hAnsi="Calibri" w:cs="Calibri"/>
                <w:lang w:val="en-US" w:eastAsia="zh-CN"/>
                <w14:ligatures w14:val="standardContextual"/>
              </w:rPr>
            </w:pPr>
            <w:r w:rsidRPr="0058129C">
              <w:rPr>
                <w:rFonts w:ascii="Calibri" w:hAnsi="Calibri" w:cs="Calibri"/>
                <w:lang w:val="en-US" w:eastAsia="zh-CN"/>
                <w14:ligatures w14:val="standardContextual"/>
              </w:rPr>
              <w:t>MTK: no need because it tested in 15PRB and 12 PRBs of RLM OOS</w:t>
            </w:r>
          </w:p>
        </w:tc>
        <w:tc>
          <w:tcPr>
            <w:tcW w:w="1573" w:type="dxa"/>
          </w:tcPr>
          <w:p w14:paraId="60A600DE" w14:textId="77777777" w:rsidR="00360A00" w:rsidRPr="0058129C" w:rsidRDefault="00360A00" w:rsidP="0026146F">
            <w:pPr>
              <w:spacing w:after="0"/>
              <w:rPr>
                <w:rFonts w:ascii="Calibri" w:hAnsi="Calibri" w:cs="Calibri"/>
                <w:lang w:val="en-US" w:eastAsia="zh-CN"/>
                <w14:ligatures w14:val="standardContextual"/>
              </w:rPr>
            </w:pPr>
            <w:r w:rsidRPr="0058129C">
              <w:rPr>
                <w:rFonts w:ascii="Calibri" w:hAnsi="Calibri" w:cs="Calibri"/>
                <w:lang w:val="en-US" w:eastAsia="zh-CN"/>
                <w14:ligatures w14:val="standardContextual"/>
              </w:rPr>
              <w:t>FFS</w:t>
            </w:r>
          </w:p>
        </w:tc>
      </w:tr>
      <w:tr w:rsidR="00360A00" w:rsidRPr="0058129C" w14:paraId="54119B19" w14:textId="77777777" w:rsidTr="0026146F">
        <w:tc>
          <w:tcPr>
            <w:tcW w:w="1369" w:type="dxa"/>
          </w:tcPr>
          <w:p w14:paraId="46A150F1" w14:textId="77777777" w:rsidR="00360A00" w:rsidRPr="0058129C" w:rsidRDefault="00360A00" w:rsidP="0026146F">
            <w:pPr>
              <w:spacing w:after="0"/>
              <w:rPr>
                <w:rFonts w:ascii="Calibri" w:hAnsi="Calibri" w:cs="Calibri"/>
                <w:lang w:val="en-US" w:eastAsia="zh-CN"/>
                <w14:ligatures w14:val="standardContextual"/>
              </w:rPr>
            </w:pPr>
            <w:r w:rsidRPr="0058129C">
              <w:rPr>
                <w:rFonts w:ascii="Calibri" w:hAnsi="Calibri" w:cs="Calibri"/>
                <w:lang w:val="en-US" w:eastAsia="zh-CN"/>
                <w14:ligatures w14:val="standardContextual"/>
              </w:rPr>
              <w:lastRenderedPageBreak/>
              <w:t>Event triggered reporting</w:t>
            </w:r>
          </w:p>
        </w:tc>
        <w:tc>
          <w:tcPr>
            <w:tcW w:w="3024" w:type="dxa"/>
          </w:tcPr>
          <w:p w14:paraId="35AAF928" w14:textId="77777777" w:rsidR="00360A00" w:rsidRPr="0058129C" w:rsidRDefault="00360A00" w:rsidP="0026146F">
            <w:pPr>
              <w:spacing w:after="0"/>
              <w:rPr>
                <w:rFonts w:ascii="Calibri" w:hAnsi="Calibri" w:cstheme="minorHAnsi"/>
                <w:lang w:val="en-US"/>
                <w14:ligatures w14:val="standardContextual"/>
              </w:rPr>
            </w:pPr>
          </w:p>
        </w:tc>
        <w:tc>
          <w:tcPr>
            <w:tcW w:w="3070" w:type="dxa"/>
            <w:gridSpan w:val="3"/>
          </w:tcPr>
          <w:p w14:paraId="7B253192" w14:textId="77777777" w:rsidR="00360A00" w:rsidRPr="0058129C" w:rsidRDefault="00360A00" w:rsidP="0026146F">
            <w:pPr>
              <w:spacing w:after="0"/>
              <w:rPr>
                <w:rFonts w:ascii="Calibri" w:hAnsi="Calibri" w:cs="Calibri"/>
                <w:lang w:val="en-US" w:eastAsia="zh-CN"/>
                <w14:ligatures w14:val="standardContextual"/>
              </w:rPr>
            </w:pPr>
            <w:r w:rsidRPr="0058129C">
              <w:rPr>
                <w:rFonts w:ascii="Calibri" w:hAnsi="Calibri" w:cs="Calibri"/>
                <w:lang w:val="en-US" w:eastAsia="zh-CN"/>
                <w14:ligatures w14:val="standardContextual"/>
              </w:rPr>
              <w:t xml:space="preserve">Qualcomm: </w:t>
            </w:r>
          </w:p>
          <w:p w14:paraId="5CEB9729" w14:textId="77777777" w:rsidR="00360A00" w:rsidRPr="0058129C" w:rsidRDefault="00360A00" w:rsidP="0026146F">
            <w:pPr>
              <w:spacing w:after="0"/>
              <w:rPr>
                <w:rFonts w:ascii="Calibri" w:hAnsi="Calibri" w:cs="Calibri"/>
                <w:lang w:val="en-US" w:eastAsia="zh-CN"/>
                <w14:ligatures w14:val="standardContextual"/>
              </w:rPr>
            </w:pPr>
            <w:r w:rsidRPr="0058129C">
              <w:rPr>
                <w:rFonts w:ascii="Calibri" w:eastAsia="DengXian" w:hAnsi="Calibri" w:cs="Calibri" w:hint="eastAsia"/>
                <w:lang w:val="en-US" w:eastAsia="zh-CN"/>
                <w14:ligatures w14:val="standardContextual"/>
              </w:rPr>
              <w:t>H</w:t>
            </w:r>
            <w:r w:rsidRPr="0058129C">
              <w:rPr>
                <w:rFonts w:ascii="Calibri" w:eastAsia="DengXian" w:hAnsi="Calibri" w:cs="Calibri"/>
                <w:lang w:val="en-US" w:eastAsia="zh-CN"/>
                <w14:ligatures w14:val="standardContextual"/>
              </w:rPr>
              <w:t>W: one TC for intra-f without gap, one TC for inter-f with gap</w:t>
            </w:r>
          </w:p>
        </w:tc>
        <w:tc>
          <w:tcPr>
            <w:tcW w:w="1573" w:type="dxa"/>
          </w:tcPr>
          <w:p w14:paraId="5512FA1A" w14:textId="77777777" w:rsidR="00360A00" w:rsidRPr="0058129C" w:rsidRDefault="00360A00" w:rsidP="0026146F">
            <w:pPr>
              <w:spacing w:after="0"/>
              <w:rPr>
                <w:rFonts w:ascii="Calibri" w:hAnsi="Calibri" w:cs="Calibri"/>
                <w:lang w:val="en-US" w:eastAsia="zh-CN"/>
                <w14:ligatures w14:val="standardContextual"/>
              </w:rPr>
            </w:pPr>
          </w:p>
        </w:tc>
      </w:tr>
      <w:tr w:rsidR="00360A00" w:rsidRPr="0058129C" w14:paraId="4C158A95" w14:textId="77777777" w:rsidTr="0026146F">
        <w:tc>
          <w:tcPr>
            <w:tcW w:w="1369" w:type="dxa"/>
          </w:tcPr>
          <w:p w14:paraId="4277FE40" w14:textId="77777777" w:rsidR="00360A00" w:rsidRPr="0058129C" w:rsidRDefault="00360A00" w:rsidP="0026146F">
            <w:pPr>
              <w:spacing w:after="0"/>
              <w:rPr>
                <w:rFonts w:ascii="Calibri" w:hAnsi="Calibri" w:cs="Calibri"/>
                <w:lang w:val="en-US" w:eastAsia="zh-CN"/>
                <w14:ligatures w14:val="standardContextual"/>
              </w:rPr>
            </w:pPr>
            <w:r w:rsidRPr="0058129C">
              <w:rPr>
                <w:rFonts w:ascii="Calibri" w:hAnsi="Calibri" w:cs="Calibri"/>
                <w:lang w:val="en-US" w:eastAsia="zh-CN"/>
                <w14:ligatures w14:val="standardContextual"/>
              </w:rPr>
              <w:t xml:space="preserve">Moderator </w:t>
            </w:r>
          </w:p>
        </w:tc>
        <w:tc>
          <w:tcPr>
            <w:tcW w:w="3024" w:type="dxa"/>
          </w:tcPr>
          <w:p w14:paraId="1061B3DF" w14:textId="77777777" w:rsidR="00360A00" w:rsidRPr="0058129C" w:rsidRDefault="00360A00" w:rsidP="0026146F">
            <w:pPr>
              <w:overflowPunct/>
              <w:autoSpaceDE/>
              <w:autoSpaceDN/>
              <w:adjustRightInd/>
              <w:spacing w:before="100" w:beforeAutospacing="1" w:after="100" w:afterAutospacing="1"/>
              <w:textAlignment w:val="auto"/>
              <w:rPr>
                <w:rFonts w:ascii="Segoe UI" w:hAnsi="Segoe UI" w:cs="Segoe UI"/>
                <w:sz w:val="18"/>
                <w:szCs w:val="18"/>
              </w:rPr>
            </w:pPr>
            <w:r w:rsidRPr="0058129C">
              <w:rPr>
                <w:rFonts w:ascii="Segoe UI" w:hAnsi="Segoe UI" w:cs="Segoe UI"/>
                <w:sz w:val="18"/>
                <w:szCs w:val="18"/>
                <w:lang w:val="en-US"/>
              </w:rPr>
              <w:t>M</w:t>
            </w:r>
            <w:proofErr w:type="spellStart"/>
            <w:r w:rsidRPr="0058129C">
              <w:rPr>
                <w:rFonts w:ascii="Segoe UI" w:hAnsi="Segoe UI" w:cs="Segoe UI"/>
                <w:sz w:val="18"/>
                <w:szCs w:val="18"/>
              </w:rPr>
              <w:t>oderator</w:t>
            </w:r>
            <w:proofErr w:type="spellEnd"/>
            <w:r w:rsidRPr="0058129C">
              <w:rPr>
                <w:rFonts w:ascii="Segoe UI" w:hAnsi="Segoe UI" w:cs="Segoe UI"/>
                <w:sz w:val="18"/>
                <w:szCs w:val="18"/>
              </w:rPr>
              <w:t>:</w:t>
            </w:r>
          </w:p>
          <w:p w14:paraId="0F3E2497" w14:textId="77777777" w:rsidR="00360A00" w:rsidRPr="0058129C" w:rsidRDefault="00360A00" w:rsidP="0026146F">
            <w:pPr>
              <w:overflowPunct/>
              <w:autoSpaceDE/>
              <w:autoSpaceDN/>
              <w:adjustRightInd/>
              <w:spacing w:before="100" w:beforeAutospacing="1" w:after="100" w:afterAutospacing="1"/>
              <w:textAlignment w:val="auto"/>
              <w:rPr>
                <w:rFonts w:ascii="Segoe UI" w:hAnsi="Segoe UI" w:cs="Segoe UI"/>
                <w:sz w:val="18"/>
                <w:szCs w:val="18"/>
                <w:lang w:val="en-US"/>
              </w:rPr>
            </w:pPr>
            <w:r w:rsidRPr="0058129C">
              <w:rPr>
                <w:rFonts w:ascii="Segoe UI" w:hAnsi="Segoe UI" w:cs="Segoe UI"/>
                <w:sz w:val="18"/>
                <w:szCs w:val="18"/>
                <w:lang w:val="en-US"/>
              </w:rPr>
              <w:t>F</w:t>
            </w:r>
            <w:r w:rsidRPr="0058129C">
              <w:rPr>
                <w:rFonts w:ascii="Segoe UI" w:hAnsi="Segoe UI" w:cs="Segoe UI"/>
                <w:sz w:val="18"/>
                <w:szCs w:val="18"/>
              </w:rPr>
              <w:t>or measurement requirements RAN4 a</w:t>
            </w:r>
            <w:r w:rsidRPr="0058129C">
              <w:rPr>
                <w:rFonts w:ascii="Segoe UI" w:hAnsi="Segoe UI" w:cs="Segoe UI"/>
                <w:sz w:val="18"/>
                <w:szCs w:val="18"/>
                <w:lang w:val="en-US"/>
              </w:rPr>
              <w:t>g</w:t>
            </w:r>
            <w:r w:rsidRPr="0058129C">
              <w:rPr>
                <w:rFonts w:ascii="Segoe UI" w:hAnsi="Segoe UI" w:cs="Segoe UI"/>
                <w:sz w:val="18"/>
                <w:szCs w:val="18"/>
              </w:rPr>
              <w:t>re</w:t>
            </w:r>
            <w:r w:rsidRPr="0058129C">
              <w:rPr>
                <w:rFonts w:ascii="Segoe UI" w:hAnsi="Segoe UI" w:cs="Segoe UI"/>
                <w:sz w:val="18"/>
                <w:szCs w:val="18"/>
                <w:lang w:val="en-US"/>
              </w:rPr>
              <w:t>e</w:t>
            </w:r>
            <w:r w:rsidRPr="0058129C">
              <w:rPr>
                <w:rFonts w:ascii="Segoe UI" w:hAnsi="Segoe UI" w:cs="Segoe UI"/>
                <w:sz w:val="18"/>
                <w:szCs w:val="18"/>
              </w:rPr>
              <w:t xml:space="preserve">d </w:t>
            </w:r>
            <w:r w:rsidRPr="0058129C">
              <w:rPr>
                <w:rFonts w:ascii="Segoe UI" w:hAnsi="Segoe UI" w:cs="Segoe UI"/>
                <w:sz w:val="18"/>
                <w:szCs w:val="18"/>
                <w:lang w:val="en-US"/>
              </w:rPr>
              <w:t>f</w:t>
            </w:r>
            <w:r w:rsidRPr="0058129C">
              <w:rPr>
                <w:rFonts w:ascii="Segoe UI" w:hAnsi="Segoe UI" w:cs="Segoe UI"/>
                <w:sz w:val="18"/>
                <w:szCs w:val="18"/>
              </w:rPr>
              <w:t>o</w:t>
            </w:r>
            <w:r w:rsidRPr="0058129C">
              <w:rPr>
                <w:rFonts w:ascii="Segoe UI" w:hAnsi="Segoe UI" w:cs="Segoe UI"/>
                <w:sz w:val="18"/>
                <w:szCs w:val="18"/>
                <w:lang w:val="en-US"/>
              </w:rPr>
              <w:t>l</w:t>
            </w:r>
            <w:r w:rsidRPr="0058129C">
              <w:rPr>
                <w:rFonts w:ascii="Segoe UI" w:hAnsi="Segoe UI" w:cs="Segoe UI"/>
                <w:sz w:val="18"/>
                <w:szCs w:val="18"/>
              </w:rPr>
              <w:t>l</w:t>
            </w:r>
            <w:r w:rsidRPr="0058129C">
              <w:rPr>
                <w:rFonts w:ascii="Segoe UI" w:hAnsi="Segoe UI" w:cs="Segoe UI"/>
                <w:sz w:val="18"/>
                <w:szCs w:val="18"/>
                <w:lang w:val="en-US"/>
              </w:rPr>
              <w:t>o</w:t>
            </w:r>
            <w:proofErr w:type="spellStart"/>
            <w:r w:rsidRPr="0058129C">
              <w:rPr>
                <w:rFonts w:ascii="Segoe UI" w:hAnsi="Segoe UI" w:cs="Segoe UI"/>
                <w:sz w:val="18"/>
                <w:szCs w:val="18"/>
              </w:rPr>
              <w:t>wi</w:t>
            </w:r>
            <w:proofErr w:type="spellEnd"/>
            <w:r w:rsidRPr="0058129C">
              <w:rPr>
                <w:rFonts w:ascii="Segoe UI" w:hAnsi="Segoe UI" w:cs="Segoe UI"/>
                <w:sz w:val="18"/>
                <w:szCs w:val="18"/>
                <w:lang w:val="en-US"/>
              </w:rPr>
              <w:t>n</w:t>
            </w:r>
            <w:r w:rsidRPr="0058129C">
              <w:rPr>
                <w:rFonts w:ascii="Segoe UI" w:hAnsi="Segoe UI" w:cs="Segoe UI"/>
                <w:sz w:val="18"/>
                <w:szCs w:val="18"/>
              </w:rPr>
              <w:t>g</w:t>
            </w:r>
            <w:r w:rsidRPr="0058129C">
              <w:rPr>
                <w:rFonts w:ascii="Segoe UI" w:hAnsi="Segoe UI" w:cs="Segoe UI"/>
                <w:sz w:val="18"/>
                <w:szCs w:val="18"/>
                <w:lang w:val="en-US"/>
              </w:rPr>
              <w:t xml:space="preserve"> </w:t>
            </w:r>
            <w:r w:rsidRPr="0058129C">
              <w:rPr>
                <w:rFonts w:ascii="Segoe UI" w:hAnsi="Segoe UI" w:cs="Segoe UI"/>
                <w:sz w:val="18"/>
                <w:szCs w:val="18"/>
              </w:rPr>
              <w:t>n</w:t>
            </w:r>
            <w:r w:rsidRPr="0058129C">
              <w:rPr>
                <w:rFonts w:ascii="Segoe UI" w:hAnsi="Segoe UI" w:cs="Segoe UI"/>
                <w:sz w:val="18"/>
                <w:szCs w:val="18"/>
                <w:lang w:val="en-US"/>
              </w:rPr>
              <w:t>e</w:t>
            </w:r>
            <w:r w:rsidRPr="0058129C">
              <w:rPr>
                <w:rFonts w:ascii="Segoe UI" w:hAnsi="Segoe UI" w:cs="Segoe UI"/>
                <w:sz w:val="18"/>
                <w:szCs w:val="18"/>
              </w:rPr>
              <w:t xml:space="preserve">w </w:t>
            </w:r>
            <w:r w:rsidRPr="0058129C">
              <w:rPr>
                <w:rFonts w:ascii="Segoe UI" w:hAnsi="Segoe UI" w:cs="Segoe UI"/>
                <w:sz w:val="18"/>
                <w:szCs w:val="18"/>
                <w:lang w:val="en-US"/>
              </w:rPr>
              <w:t>r</w:t>
            </w:r>
            <w:proofErr w:type="spellStart"/>
            <w:r w:rsidRPr="0058129C">
              <w:rPr>
                <w:rFonts w:ascii="Segoe UI" w:hAnsi="Segoe UI" w:cs="Segoe UI"/>
                <w:sz w:val="18"/>
                <w:szCs w:val="18"/>
              </w:rPr>
              <w:t>eq</w:t>
            </w:r>
            <w:proofErr w:type="spellEnd"/>
            <w:r w:rsidRPr="0058129C">
              <w:rPr>
                <w:rFonts w:ascii="Segoe UI" w:hAnsi="Segoe UI" w:cs="Segoe UI"/>
                <w:sz w:val="18"/>
                <w:szCs w:val="18"/>
                <w:lang w:val="en-US"/>
              </w:rPr>
              <w:t>u</w:t>
            </w:r>
            <w:r w:rsidRPr="0058129C">
              <w:rPr>
                <w:rFonts w:ascii="Segoe UI" w:hAnsi="Segoe UI" w:cs="Segoe UI"/>
                <w:sz w:val="18"/>
                <w:szCs w:val="18"/>
              </w:rPr>
              <w:t>i</w:t>
            </w:r>
            <w:r w:rsidRPr="0058129C">
              <w:rPr>
                <w:rFonts w:ascii="Segoe UI" w:hAnsi="Segoe UI" w:cs="Segoe UI"/>
                <w:sz w:val="18"/>
                <w:szCs w:val="18"/>
                <w:lang w:val="en-US"/>
              </w:rPr>
              <w:t>r</w:t>
            </w:r>
            <w:r w:rsidRPr="0058129C">
              <w:rPr>
                <w:rFonts w:ascii="Segoe UI" w:hAnsi="Segoe UI" w:cs="Segoe UI"/>
                <w:sz w:val="18"/>
                <w:szCs w:val="18"/>
              </w:rPr>
              <w:t>e</w:t>
            </w:r>
            <w:r w:rsidRPr="0058129C">
              <w:rPr>
                <w:rFonts w:ascii="Segoe UI" w:hAnsi="Segoe UI" w:cs="Segoe UI"/>
                <w:sz w:val="18"/>
                <w:szCs w:val="18"/>
                <w:lang w:val="en-US"/>
              </w:rPr>
              <w:t>m</w:t>
            </w:r>
            <w:proofErr w:type="spellStart"/>
            <w:r w:rsidRPr="0058129C">
              <w:rPr>
                <w:rFonts w:ascii="Segoe UI" w:hAnsi="Segoe UI" w:cs="Segoe UI"/>
                <w:sz w:val="18"/>
                <w:szCs w:val="18"/>
              </w:rPr>
              <w:t>en</w:t>
            </w:r>
            <w:proofErr w:type="spellEnd"/>
            <w:r w:rsidRPr="0058129C">
              <w:rPr>
                <w:rFonts w:ascii="Segoe UI" w:hAnsi="Segoe UI" w:cs="Segoe UI"/>
                <w:sz w:val="18"/>
                <w:szCs w:val="18"/>
                <w:lang w:val="en-US"/>
              </w:rPr>
              <w:t>t</w:t>
            </w:r>
            <w:r w:rsidRPr="0058129C">
              <w:rPr>
                <w:rFonts w:ascii="Segoe UI" w:hAnsi="Segoe UI" w:cs="Segoe UI"/>
                <w:sz w:val="18"/>
                <w:szCs w:val="18"/>
              </w:rPr>
              <w:t>s</w:t>
            </w:r>
            <w:r w:rsidRPr="0058129C">
              <w:rPr>
                <w:rFonts w:ascii="Segoe UI" w:hAnsi="Segoe UI" w:cs="Segoe UI"/>
                <w:sz w:val="18"/>
                <w:szCs w:val="18"/>
                <w:lang w:val="en-US"/>
              </w:rPr>
              <w:t>:</w:t>
            </w:r>
          </w:p>
          <w:p w14:paraId="5E0E7FA2" w14:textId="77777777" w:rsidR="00360A00" w:rsidRPr="0058129C" w:rsidRDefault="00360A00" w:rsidP="0026146F">
            <w:pPr>
              <w:overflowPunct/>
              <w:autoSpaceDE/>
              <w:autoSpaceDN/>
              <w:adjustRightInd/>
              <w:spacing w:before="100" w:beforeAutospacing="1" w:after="100" w:afterAutospacing="1"/>
              <w:textAlignment w:val="auto"/>
              <w:rPr>
                <w:rFonts w:ascii="Arial" w:hAnsi="Arial" w:cs="Arial"/>
              </w:rPr>
            </w:pPr>
            <w:r w:rsidRPr="0058129C">
              <w:rPr>
                <w:rFonts w:ascii="Segoe UI" w:hAnsi="Segoe UI" w:cs="Segoe UI"/>
                <w:sz w:val="18"/>
                <w:szCs w:val="18"/>
              </w:rPr>
              <w:t>Index reading requirements were relaxed for:</w:t>
            </w:r>
          </w:p>
          <w:p w14:paraId="6D434E54" w14:textId="77777777" w:rsidR="00360A00" w:rsidRPr="0058129C" w:rsidRDefault="00360A00" w:rsidP="0026146F">
            <w:pPr>
              <w:spacing w:before="100" w:beforeAutospacing="1" w:after="100" w:afterAutospacing="1"/>
              <w:rPr>
                <w:rFonts w:ascii="Arial" w:hAnsi="Arial" w:cs="Arial"/>
              </w:rPr>
            </w:pPr>
            <w:r w:rsidRPr="0058129C">
              <w:rPr>
                <w:rFonts w:ascii="Segoe UI" w:hAnsi="Segoe UI" w:cs="Segoe UI"/>
                <w:sz w:val="18"/>
                <w:szCs w:val="18"/>
              </w:rPr>
              <w:t>- intra-f</w:t>
            </w:r>
          </w:p>
          <w:p w14:paraId="4A20DC9C" w14:textId="77777777" w:rsidR="00360A00" w:rsidRPr="0058129C" w:rsidRDefault="00360A00" w:rsidP="0026146F">
            <w:pPr>
              <w:spacing w:before="100" w:beforeAutospacing="1" w:after="100" w:afterAutospacing="1"/>
              <w:rPr>
                <w:rFonts w:ascii="Arial" w:hAnsi="Arial" w:cs="Arial"/>
              </w:rPr>
            </w:pPr>
            <w:r w:rsidRPr="0058129C">
              <w:rPr>
                <w:rFonts w:ascii="Segoe UI" w:hAnsi="Segoe UI" w:cs="Segoe UI"/>
                <w:sz w:val="18"/>
                <w:szCs w:val="18"/>
              </w:rPr>
              <w:t>- inter-f</w:t>
            </w:r>
          </w:p>
          <w:p w14:paraId="69BC1C52" w14:textId="77777777" w:rsidR="00360A00" w:rsidRPr="0058129C" w:rsidRDefault="00360A00" w:rsidP="0026146F">
            <w:pPr>
              <w:spacing w:before="100" w:beforeAutospacing="1" w:after="100" w:afterAutospacing="1"/>
              <w:rPr>
                <w:rFonts w:ascii="Arial" w:hAnsi="Arial" w:cs="Arial"/>
              </w:rPr>
            </w:pPr>
            <w:r w:rsidRPr="0058129C">
              <w:rPr>
                <w:rFonts w:ascii="Segoe UI" w:hAnsi="Segoe UI" w:cs="Segoe UI"/>
                <w:sz w:val="18"/>
                <w:szCs w:val="18"/>
              </w:rPr>
              <w:t>For both cases:</w:t>
            </w:r>
          </w:p>
          <w:p w14:paraId="709752D9" w14:textId="77777777" w:rsidR="00360A00" w:rsidRPr="0058129C" w:rsidRDefault="00360A00" w:rsidP="0026146F">
            <w:pPr>
              <w:spacing w:before="100" w:beforeAutospacing="1" w:after="100" w:afterAutospacing="1"/>
              <w:rPr>
                <w:rFonts w:ascii="Arial" w:hAnsi="Arial" w:cs="Arial"/>
              </w:rPr>
            </w:pPr>
            <w:r w:rsidRPr="0058129C">
              <w:rPr>
                <w:rFonts w:ascii="Segoe UI" w:hAnsi="Segoe UI" w:cs="Segoe UI"/>
                <w:sz w:val="18"/>
                <w:szCs w:val="18"/>
              </w:rPr>
              <w:t>- without gaps</w:t>
            </w:r>
          </w:p>
          <w:p w14:paraId="78523F99" w14:textId="77777777" w:rsidR="00360A00" w:rsidRPr="0058129C" w:rsidRDefault="00360A00" w:rsidP="0026146F">
            <w:pPr>
              <w:spacing w:before="100" w:beforeAutospacing="1" w:after="100" w:afterAutospacing="1"/>
              <w:rPr>
                <w:rFonts w:ascii="Arial" w:hAnsi="Arial" w:cs="Arial"/>
              </w:rPr>
            </w:pPr>
            <w:r w:rsidRPr="0058129C">
              <w:rPr>
                <w:rFonts w:ascii="Segoe UI" w:hAnsi="Segoe UI" w:cs="Segoe UI"/>
                <w:sz w:val="18"/>
                <w:szCs w:val="18"/>
              </w:rPr>
              <w:t>- with gaps</w:t>
            </w:r>
          </w:p>
          <w:p w14:paraId="065EB8A9" w14:textId="77777777" w:rsidR="00360A00" w:rsidRPr="0058129C" w:rsidRDefault="00360A00" w:rsidP="0026146F">
            <w:pPr>
              <w:spacing w:before="100" w:beforeAutospacing="1" w:after="100" w:afterAutospacing="1"/>
              <w:rPr>
                <w:rFonts w:ascii="Arial" w:hAnsi="Arial" w:cs="Arial"/>
              </w:rPr>
            </w:pPr>
            <w:r w:rsidRPr="0058129C">
              <w:rPr>
                <w:rFonts w:ascii="Segoe UI" w:hAnsi="Segoe UI" w:cs="Segoe UI"/>
                <w:sz w:val="18"/>
                <w:szCs w:val="18"/>
              </w:rPr>
              <w:t>For:</w:t>
            </w:r>
          </w:p>
          <w:p w14:paraId="7ADEEA68" w14:textId="77777777" w:rsidR="00360A00" w:rsidRPr="0058129C" w:rsidRDefault="00360A00" w:rsidP="0026146F">
            <w:pPr>
              <w:spacing w:before="100" w:beforeAutospacing="1" w:after="100" w:afterAutospacing="1"/>
              <w:rPr>
                <w:rFonts w:ascii="Arial" w:hAnsi="Arial" w:cs="Arial"/>
                <w:b/>
                <w:bCs/>
              </w:rPr>
            </w:pPr>
            <w:r w:rsidRPr="0058129C">
              <w:rPr>
                <w:rFonts w:ascii="Segoe UI" w:hAnsi="Segoe UI" w:cs="Segoe UI"/>
                <w:sz w:val="18"/>
                <w:szCs w:val="18"/>
              </w:rPr>
              <w:t xml:space="preserve">Time period for time index detection (Frequency range FR1) [for a target cell with </w:t>
            </w:r>
            <w:r w:rsidRPr="0058129C">
              <w:rPr>
                <w:rFonts w:ascii="Segoe UI" w:hAnsi="Segoe UI" w:cs="Segoe UI"/>
                <w:sz w:val="18"/>
                <w:szCs w:val="18"/>
                <w:shd w:val="clear" w:color="auto" w:fill="FFFF00"/>
              </w:rPr>
              <w:t>12 or 15 PRB</w:t>
            </w:r>
            <w:r w:rsidRPr="0058129C">
              <w:rPr>
                <w:rFonts w:ascii="Segoe UI" w:hAnsi="Segoe UI" w:cs="Segoe UI"/>
                <w:sz w:val="18"/>
                <w:szCs w:val="18"/>
              </w:rPr>
              <w:t xml:space="preserve"> SSB</w:t>
            </w:r>
          </w:p>
          <w:p w14:paraId="54D38EC4" w14:textId="77777777" w:rsidR="00360A00" w:rsidRPr="0058129C" w:rsidRDefault="00360A00" w:rsidP="0026146F">
            <w:pPr>
              <w:spacing w:after="0"/>
              <w:rPr>
                <w:rFonts w:ascii="Calibri" w:hAnsi="Calibri" w:cstheme="minorHAnsi"/>
                <w14:ligatures w14:val="standardContextual"/>
              </w:rPr>
            </w:pPr>
          </w:p>
        </w:tc>
        <w:tc>
          <w:tcPr>
            <w:tcW w:w="3070" w:type="dxa"/>
            <w:gridSpan w:val="3"/>
          </w:tcPr>
          <w:p w14:paraId="5318E020" w14:textId="77777777" w:rsidR="00360A00" w:rsidRPr="0058129C" w:rsidRDefault="00360A00" w:rsidP="0026146F">
            <w:pPr>
              <w:spacing w:after="0"/>
              <w:rPr>
                <w:rFonts w:ascii="Calibri" w:hAnsi="Calibri" w:cs="Calibri"/>
                <w:lang w:val="en-US" w:eastAsia="zh-CN"/>
                <w14:ligatures w14:val="standardContextual"/>
              </w:rPr>
            </w:pPr>
          </w:p>
        </w:tc>
        <w:tc>
          <w:tcPr>
            <w:tcW w:w="1573" w:type="dxa"/>
          </w:tcPr>
          <w:p w14:paraId="7C5B0D2E" w14:textId="77777777" w:rsidR="00360A00" w:rsidRPr="0058129C" w:rsidRDefault="00360A00" w:rsidP="0026146F">
            <w:pPr>
              <w:spacing w:after="0"/>
              <w:rPr>
                <w:rFonts w:ascii="Calibri" w:hAnsi="Calibri" w:cs="Calibri"/>
                <w:lang w:val="en-US" w:eastAsia="zh-CN"/>
                <w14:ligatures w14:val="standardContextual"/>
              </w:rPr>
            </w:pPr>
          </w:p>
        </w:tc>
      </w:tr>
      <w:tr w:rsidR="00360A00" w:rsidRPr="0058129C" w14:paraId="43196273" w14:textId="77777777" w:rsidTr="0026146F">
        <w:tc>
          <w:tcPr>
            <w:tcW w:w="1369" w:type="dxa"/>
          </w:tcPr>
          <w:p w14:paraId="71724D1E" w14:textId="77777777" w:rsidR="00360A00" w:rsidRPr="0058129C" w:rsidRDefault="00360A00" w:rsidP="0026146F">
            <w:pPr>
              <w:spacing w:after="0"/>
              <w:rPr>
                <w:rFonts w:ascii="Calibri" w:hAnsi="Calibri" w:cs="Calibri"/>
                <w:lang w:val="en-US" w:eastAsia="zh-CN"/>
                <w14:ligatures w14:val="standardContextual"/>
              </w:rPr>
            </w:pPr>
            <w:r w:rsidRPr="0058129C">
              <w:rPr>
                <w:rFonts w:ascii="Calibri" w:hAnsi="Calibri" w:cs="Calibri"/>
                <w:lang w:val="en-US" w:eastAsia="zh-CN"/>
                <w14:ligatures w14:val="standardContextual"/>
              </w:rPr>
              <w:t>Event-1</w:t>
            </w:r>
          </w:p>
        </w:tc>
        <w:tc>
          <w:tcPr>
            <w:tcW w:w="3024" w:type="dxa"/>
          </w:tcPr>
          <w:p w14:paraId="490573AE" w14:textId="77777777" w:rsidR="00360A00" w:rsidRPr="0058129C" w:rsidRDefault="00360A00" w:rsidP="0026146F">
            <w:pPr>
              <w:tabs>
                <w:tab w:val="left" w:pos="550"/>
              </w:tabs>
              <w:spacing w:after="0"/>
              <w:rPr>
                <w:rFonts w:ascii="Calibri" w:hAnsi="Calibri" w:cstheme="minorHAnsi"/>
                <w:lang w:val="en-US"/>
                <w14:ligatures w14:val="standardContextual"/>
              </w:rPr>
            </w:pPr>
            <w:r w:rsidRPr="0058129C">
              <w:rPr>
                <w:rFonts w:ascii="Calibri" w:hAnsi="Calibri" w:cstheme="minorHAnsi"/>
                <w:lang w:val="en-US"/>
                <w14:ligatures w14:val="standardContextual"/>
              </w:rPr>
              <w:t>SA event triggered reporting, SSB based, Time period for time index detection:</w:t>
            </w:r>
          </w:p>
          <w:p w14:paraId="7133B6BF" w14:textId="77777777" w:rsidR="00360A00" w:rsidRPr="0058129C" w:rsidRDefault="00360A00" w:rsidP="00360A00">
            <w:pPr>
              <w:numPr>
                <w:ilvl w:val="0"/>
                <w:numId w:val="27"/>
              </w:numPr>
              <w:tabs>
                <w:tab w:val="left" w:pos="550"/>
              </w:tabs>
              <w:spacing w:after="0"/>
              <w:contextualSpacing/>
              <w:rPr>
                <w:rFonts w:ascii="Calibri" w:hAnsi="Calibri" w:cstheme="minorHAnsi"/>
                <w:lang w:val="en-US"/>
                <w14:ligatures w14:val="standardContextual"/>
              </w:rPr>
            </w:pPr>
            <w:r w:rsidRPr="0058129C">
              <w:rPr>
                <w:rFonts w:ascii="Calibri" w:hAnsi="Calibri" w:cstheme="minorHAnsi"/>
                <w:lang w:val="en-US"/>
                <w14:ligatures w14:val="standardContextual"/>
              </w:rPr>
              <w:t>Intra-frequency</w:t>
            </w:r>
          </w:p>
          <w:p w14:paraId="67F6A3BD" w14:textId="77777777" w:rsidR="00360A00" w:rsidRPr="0058129C" w:rsidRDefault="00360A00" w:rsidP="00360A00">
            <w:pPr>
              <w:numPr>
                <w:ilvl w:val="0"/>
                <w:numId w:val="27"/>
              </w:numPr>
              <w:tabs>
                <w:tab w:val="left" w:pos="550"/>
              </w:tabs>
              <w:spacing w:after="0"/>
              <w:contextualSpacing/>
              <w:rPr>
                <w:rFonts w:ascii="Calibri" w:hAnsi="Calibri" w:cstheme="minorHAnsi"/>
                <w:lang w:val="en-US"/>
                <w14:ligatures w14:val="standardContextual"/>
              </w:rPr>
            </w:pPr>
            <w:r w:rsidRPr="0058129C">
              <w:rPr>
                <w:rFonts w:ascii="Calibri" w:hAnsi="Calibri" w:cstheme="minorHAnsi"/>
                <w:lang w:val="en-US"/>
                <w14:ligatures w14:val="standardContextual"/>
              </w:rPr>
              <w:t xml:space="preserve">non-DRX, </w:t>
            </w:r>
          </w:p>
          <w:p w14:paraId="7BF4684B" w14:textId="77777777" w:rsidR="00360A00" w:rsidRPr="0058129C" w:rsidRDefault="00360A00" w:rsidP="00360A00">
            <w:pPr>
              <w:numPr>
                <w:ilvl w:val="0"/>
                <w:numId w:val="27"/>
              </w:numPr>
              <w:tabs>
                <w:tab w:val="left" w:pos="550"/>
              </w:tabs>
              <w:spacing w:after="0"/>
              <w:contextualSpacing/>
              <w:rPr>
                <w:rFonts w:ascii="Calibri" w:hAnsi="Calibri" w:cstheme="minorHAnsi"/>
                <w:lang w:val="en-US"/>
                <w14:ligatures w14:val="standardContextual"/>
              </w:rPr>
            </w:pPr>
            <w:r w:rsidRPr="0058129C">
              <w:rPr>
                <w:rFonts w:ascii="Calibri" w:hAnsi="Calibri" w:cstheme="minorHAnsi"/>
                <w:lang w:val="en-US"/>
                <w14:ligatures w14:val="standardContextual"/>
              </w:rPr>
              <w:t xml:space="preserve">no gaps, </w:t>
            </w:r>
          </w:p>
          <w:p w14:paraId="6A51EEE5" w14:textId="77777777" w:rsidR="00360A00" w:rsidRPr="0058129C" w:rsidRDefault="00360A00" w:rsidP="00360A00">
            <w:pPr>
              <w:numPr>
                <w:ilvl w:val="0"/>
                <w:numId w:val="27"/>
              </w:numPr>
              <w:tabs>
                <w:tab w:val="left" w:pos="550"/>
              </w:tabs>
              <w:spacing w:after="0"/>
              <w:contextualSpacing/>
              <w:rPr>
                <w:rFonts w:ascii="Calibri" w:hAnsi="Calibri" w:cstheme="minorHAnsi"/>
                <w:lang w:val="en-US"/>
                <w14:ligatures w14:val="standardContextual"/>
              </w:rPr>
            </w:pPr>
            <w:r w:rsidRPr="0058129C">
              <w:rPr>
                <w:rFonts w:ascii="Calibri" w:hAnsi="Calibri" w:cstheme="minorHAnsi"/>
                <w:lang w:val="en-US"/>
                <w14:ligatures w14:val="standardContextual"/>
              </w:rPr>
              <w:t>15 PRBs</w:t>
            </w:r>
          </w:p>
        </w:tc>
        <w:tc>
          <w:tcPr>
            <w:tcW w:w="1540" w:type="dxa"/>
          </w:tcPr>
          <w:p w14:paraId="6446A586" w14:textId="77777777" w:rsidR="00360A00" w:rsidRPr="0058129C" w:rsidRDefault="00360A00" w:rsidP="0026146F">
            <w:pPr>
              <w:spacing w:after="0"/>
              <w:rPr>
                <w:rFonts w:ascii="Calibri" w:hAnsi="Calibri" w:cs="Calibri"/>
                <w:lang w:val="en-US" w:eastAsia="zh-CN"/>
                <w14:ligatures w14:val="standardContextual"/>
              </w:rPr>
            </w:pPr>
            <w:r w:rsidRPr="0058129C">
              <w:rPr>
                <w:rFonts w:ascii="Calibri" w:hAnsi="Calibri" w:cs="Calibri"/>
                <w:lang w:val="en-US" w:eastAsia="zh-CN"/>
                <w14:ligatures w14:val="standardContextual"/>
              </w:rPr>
              <w:t>Nokia</w:t>
            </w:r>
          </w:p>
          <w:p w14:paraId="0548F9D3" w14:textId="77777777" w:rsidR="00360A00" w:rsidRPr="0058129C" w:rsidRDefault="00360A00" w:rsidP="0026146F">
            <w:pPr>
              <w:spacing w:after="0"/>
              <w:rPr>
                <w:rFonts w:ascii="Calibri" w:hAnsi="Calibri" w:cs="Calibri"/>
                <w:lang w:val="en-US" w:eastAsia="zh-CN"/>
                <w14:ligatures w14:val="standardContextual"/>
              </w:rPr>
            </w:pPr>
            <w:r w:rsidRPr="0058129C">
              <w:rPr>
                <w:rFonts w:ascii="Calibri" w:hAnsi="Calibri" w:cs="Calibri"/>
                <w:lang w:val="en-US" w:eastAsia="zh-CN"/>
                <w14:ligatures w14:val="standardContextual"/>
              </w:rPr>
              <w:t>Qualcomm</w:t>
            </w:r>
          </w:p>
          <w:p w14:paraId="5BA4B598" w14:textId="77777777" w:rsidR="00360A00" w:rsidRPr="0058129C" w:rsidRDefault="00360A00" w:rsidP="0026146F">
            <w:pPr>
              <w:spacing w:after="0"/>
              <w:rPr>
                <w:rFonts w:ascii="Calibri" w:hAnsi="Calibri" w:cs="Calibri"/>
                <w:lang w:val="en-US" w:eastAsia="zh-CN"/>
                <w14:ligatures w14:val="standardContextual"/>
              </w:rPr>
            </w:pPr>
            <w:r w:rsidRPr="0058129C">
              <w:rPr>
                <w:rFonts w:ascii="Calibri" w:hAnsi="Calibri" w:cs="Calibri"/>
                <w:lang w:val="en-US" w:eastAsia="zh-CN"/>
                <w14:ligatures w14:val="standardContextual"/>
              </w:rPr>
              <w:t>Ericsson</w:t>
            </w:r>
          </w:p>
          <w:p w14:paraId="58D76CEC" w14:textId="77777777" w:rsidR="00360A00" w:rsidRPr="0058129C" w:rsidRDefault="00360A00" w:rsidP="0026146F">
            <w:pPr>
              <w:spacing w:after="0"/>
              <w:rPr>
                <w:rFonts w:ascii="Calibri" w:eastAsia="DengXian" w:hAnsi="Calibri" w:cs="Calibri"/>
                <w:lang w:val="en-US" w:eastAsia="zh-CN"/>
                <w14:ligatures w14:val="standardContextual"/>
              </w:rPr>
            </w:pPr>
            <w:r w:rsidRPr="0058129C">
              <w:rPr>
                <w:rFonts w:ascii="Calibri" w:eastAsia="DengXian" w:hAnsi="Calibri" w:cs="Calibri" w:hint="eastAsia"/>
                <w:lang w:val="en-US" w:eastAsia="zh-CN"/>
                <w14:ligatures w14:val="standardContextual"/>
              </w:rPr>
              <w:t>H</w:t>
            </w:r>
            <w:r w:rsidRPr="0058129C">
              <w:rPr>
                <w:rFonts w:ascii="Calibri" w:eastAsia="DengXian" w:hAnsi="Calibri" w:cs="Calibri"/>
                <w:lang w:val="en-US" w:eastAsia="zh-CN"/>
                <w14:ligatures w14:val="standardContextual"/>
              </w:rPr>
              <w:t>W,</w:t>
            </w:r>
          </w:p>
          <w:p w14:paraId="5B7A785E" w14:textId="77777777" w:rsidR="00360A00" w:rsidRPr="0058129C" w:rsidRDefault="00360A00" w:rsidP="0026146F">
            <w:pPr>
              <w:spacing w:after="0"/>
              <w:rPr>
                <w:rFonts w:ascii="Calibri" w:hAnsi="Calibri" w:cs="Calibri"/>
                <w:lang w:val="en-US" w:eastAsia="zh-CN"/>
                <w14:ligatures w14:val="standardContextual"/>
              </w:rPr>
            </w:pPr>
            <w:r w:rsidRPr="0058129C">
              <w:rPr>
                <w:rFonts w:ascii="Calibri" w:eastAsia="DengXian" w:hAnsi="Calibri" w:cs="Calibri"/>
                <w:lang w:val="en-US" w:eastAsia="zh-CN"/>
                <w14:ligatures w14:val="standardContextual"/>
              </w:rPr>
              <w:t>MTK</w:t>
            </w:r>
          </w:p>
        </w:tc>
        <w:tc>
          <w:tcPr>
            <w:tcW w:w="1530" w:type="dxa"/>
            <w:gridSpan w:val="2"/>
          </w:tcPr>
          <w:p w14:paraId="046897CD" w14:textId="77777777" w:rsidR="00360A00" w:rsidRPr="0058129C" w:rsidRDefault="00360A00" w:rsidP="0026146F">
            <w:pPr>
              <w:spacing w:after="0"/>
              <w:rPr>
                <w:rFonts w:ascii="Calibri" w:hAnsi="Calibri" w:cs="Calibri"/>
                <w:lang w:val="en-US" w:eastAsia="zh-CN"/>
                <w14:ligatures w14:val="standardContextual"/>
              </w:rPr>
            </w:pPr>
          </w:p>
        </w:tc>
        <w:tc>
          <w:tcPr>
            <w:tcW w:w="1573" w:type="dxa"/>
          </w:tcPr>
          <w:p w14:paraId="3B944B4B" w14:textId="77777777" w:rsidR="00360A00" w:rsidRPr="0058129C" w:rsidRDefault="00360A00" w:rsidP="0026146F">
            <w:pPr>
              <w:spacing w:after="0"/>
              <w:rPr>
                <w:rFonts w:ascii="Calibri" w:hAnsi="Calibri" w:cs="Calibri"/>
                <w:lang w:val="en-US" w:eastAsia="zh-CN"/>
                <w14:ligatures w14:val="standardContextual"/>
              </w:rPr>
            </w:pPr>
            <w:r w:rsidRPr="0058129C">
              <w:rPr>
                <w:rFonts w:ascii="Calibri" w:hAnsi="Calibri" w:cs="Calibri"/>
                <w:lang w:val="en-US" w:eastAsia="zh-CN"/>
                <w14:ligatures w14:val="standardContextual"/>
              </w:rPr>
              <w:t>Agreed, Support</w:t>
            </w:r>
          </w:p>
        </w:tc>
      </w:tr>
      <w:tr w:rsidR="00360A00" w:rsidRPr="0058129C" w14:paraId="103391A5" w14:textId="77777777" w:rsidTr="0026146F">
        <w:tc>
          <w:tcPr>
            <w:tcW w:w="1369" w:type="dxa"/>
          </w:tcPr>
          <w:p w14:paraId="3FE2A653" w14:textId="77777777" w:rsidR="00360A00" w:rsidRPr="0058129C" w:rsidRDefault="00360A00" w:rsidP="0026146F">
            <w:pPr>
              <w:spacing w:after="0"/>
              <w:rPr>
                <w:rFonts w:ascii="Calibri" w:hAnsi="Calibri" w:cs="Calibri"/>
                <w:lang w:val="en-US" w:eastAsia="zh-CN"/>
                <w14:ligatures w14:val="standardContextual"/>
              </w:rPr>
            </w:pPr>
            <w:r w:rsidRPr="0058129C">
              <w:rPr>
                <w:rFonts w:ascii="Calibri" w:hAnsi="Calibri" w:cs="Calibri"/>
                <w:lang w:val="en-US" w:eastAsia="zh-CN"/>
                <w14:ligatures w14:val="standardContextual"/>
              </w:rPr>
              <w:t>Event-2</w:t>
            </w:r>
          </w:p>
        </w:tc>
        <w:tc>
          <w:tcPr>
            <w:tcW w:w="3024" w:type="dxa"/>
          </w:tcPr>
          <w:p w14:paraId="7513A21B" w14:textId="77777777" w:rsidR="00360A00" w:rsidRPr="0058129C" w:rsidRDefault="00360A00" w:rsidP="0026146F">
            <w:pPr>
              <w:tabs>
                <w:tab w:val="left" w:pos="550"/>
              </w:tabs>
              <w:spacing w:after="0"/>
              <w:rPr>
                <w:rFonts w:ascii="Calibri" w:hAnsi="Calibri" w:cstheme="minorHAnsi"/>
                <w:lang w:val="en-US"/>
                <w14:ligatures w14:val="standardContextual"/>
              </w:rPr>
            </w:pPr>
            <w:r w:rsidRPr="0058129C">
              <w:rPr>
                <w:rFonts w:ascii="Calibri" w:hAnsi="Calibri" w:cstheme="minorHAnsi"/>
                <w:lang w:val="en-US"/>
                <w14:ligatures w14:val="standardContextual"/>
              </w:rPr>
              <w:t>SA event triggered reporting, SSB based, Time period for time index detection:</w:t>
            </w:r>
          </w:p>
          <w:p w14:paraId="0D3ECB7D" w14:textId="77777777" w:rsidR="00360A00" w:rsidRPr="0058129C" w:rsidRDefault="00360A00" w:rsidP="00360A00">
            <w:pPr>
              <w:numPr>
                <w:ilvl w:val="0"/>
                <w:numId w:val="27"/>
              </w:numPr>
              <w:tabs>
                <w:tab w:val="left" w:pos="550"/>
              </w:tabs>
              <w:spacing w:after="0"/>
              <w:contextualSpacing/>
              <w:rPr>
                <w:rFonts w:ascii="Calibri" w:hAnsi="Calibri" w:cstheme="minorHAnsi"/>
                <w:lang w:val="en-US"/>
                <w14:ligatures w14:val="standardContextual"/>
              </w:rPr>
            </w:pPr>
            <w:r w:rsidRPr="0058129C">
              <w:rPr>
                <w:rFonts w:ascii="Calibri" w:hAnsi="Calibri" w:cstheme="minorHAnsi"/>
                <w:lang w:val="en-US"/>
                <w14:ligatures w14:val="standardContextual"/>
              </w:rPr>
              <w:t>Intra-frequency</w:t>
            </w:r>
          </w:p>
          <w:p w14:paraId="3D11409E" w14:textId="77777777" w:rsidR="00360A00" w:rsidRPr="0058129C" w:rsidRDefault="00360A00" w:rsidP="00360A00">
            <w:pPr>
              <w:numPr>
                <w:ilvl w:val="0"/>
                <w:numId w:val="27"/>
              </w:numPr>
              <w:tabs>
                <w:tab w:val="left" w:pos="550"/>
              </w:tabs>
              <w:spacing w:after="0"/>
              <w:contextualSpacing/>
              <w:rPr>
                <w:rFonts w:ascii="Calibri" w:hAnsi="Calibri" w:cstheme="minorHAnsi"/>
                <w:lang w:val="en-US"/>
                <w14:ligatures w14:val="standardContextual"/>
              </w:rPr>
            </w:pPr>
            <w:r w:rsidRPr="0058129C">
              <w:rPr>
                <w:rFonts w:ascii="Calibri" w:hAnsi="Calibri" w:cstheme="minorHAnsi"/>
                <w:lang w:val="en-US"/>
                <w14:ligatures w14:val="standardContextual"/>
              </w:rPr>
              <w:t xml:space="preserve">DRX, </w:t>
            </w:r>
          </w:p>
          <w:p w14:paraId="59E8CECE" w14:textId="77777777" w:rsidR="00360A00" w:rsidRPr="0058129C" w:rsidRDefault="00360A00" w:rsidP="00360A00">
            <w:pPr>
              <w:numPr>
                <w:ilvl w:val="0"/>
                <w:numId w:val="27"/>
              </w:numPr>
              <w:tabs>
                <w:tab w:val="left" w:pos="550"/>
              </w:tabs>
              <w:spacing w:after="0"/>
              <w:contextualSpacing/>
              <w:rPr>
                <w:rFonts w:ascii="Calibri" w:hAnsi="Calibri" w:cstheme="minorHAnsi"/>
                <w:lang w:val="en-US"/>
                <w14:ligatures w14:val="standardContextual"/>
              </w:rPr>
            </w:pPr>
            <w:r w:rsidRPr="0058129C">
              <w:rPr>
                <w:rFonts w:ascii="Calibri" w:hAnsi="Calibri" w:cstheme="minorHAnsi"/>
                <w:lang w:val="en-US"/>
                <w14:ligatures w14:val="standardContextual"/>
              </w:rPr>
              <w:t xml:space="preserve">no gaps, </w:t>
            </w:r>
          </w:p>
          <w:p w14:paraId="535293C5" w14:textId="77777777" w:rsidR="00360A00" w:rsidRPr="0058129C" w:rsidRDefault="00360A00" w:rsidP="00360A00">
            <w:pPr>
              <w:numPr>
                <w:ilvl w:val="0"/>
                <w:numId w:val="27"/>
              </w:numPr>
              <w:tabs>
                <w:tab w:val="left" w:pos="550"/>
              </w:tabs>
              <w:spacing w:after="0"/>
              <w:contextualSpacing/>
              <w:rPr>
                <w:rFonts w:ascii="Calibri" w:hAnsi="Calibri" w:cstheme="minorHAnsi"/>
                <w:lang w:val="en-US"/>
                <w14:ligatures w14:val="standardContextual"/>
              </w:rPr>
            </w:pPr>
            <w:r w:rsidRPr="0058129C">
              <w:rPr>
                <w:rFonts w:ascii="Calibri" w:hAnsi="Calibri" w:cstheme="minorHAnsi"/>
                <w:lang w:val="en-US"/>
                <w14:ligatures w14:val="standardContextual"/>
              </w:rPr>
              <w:t>12 PRBs</w:t>
            </w:r>
          </w:p>
        </w:tc>
        <w:tc>
          <w:tcPr>
            <w:tcW w:w="1540" w:type="dxa"/>
          </w:tcPr>
          <w:p w14:paraId="21FBCBBA" w14:textId="77777777" w:rsidR="00360A00" w:rsidRPr="0058129C" w:rsidRDefault="00360A00" w:rsidP="0026146F">
            <w:pPr>
              <w:spacing w:after="0"/>
              <w:rPr>
                <w:rFonts w:ascii="Calibri" w:hAnsi="Calibri" w:cs="Calibri"/>
                <w:lang w:val="en-US" w:eastAsia="zh-CN"/>
                <w14:ligatures w14:val="standardContextual"/>
              </w:rPr>
            </w:pPr>
          </w:p>
        </w:tc>
        <w:tc>
          <w:tcPr>
            <w:tcW w:w="1530" w:type="dxa"/>
            <w:gridSpan w:val="2"/>
          </w:tcPr>
          <w:p w14:paraId="53C36C45" w14:textId="77777777" w:rsidR="00360A00" w:rsidRPr="0058129C" w:rsidRDefault="00360A00" w:rsidP="0026146F">
            <w:pPr>
              <w:spacing w:after="0"/>
              <w:rPr>
                <w:rFonts w:ascii="Calibri" w:hAnsi="Calibri" w:cs="Calibri"/>
                <w:lang w:val="en-US" w:eastAsia="zh-CN"/>
                <w14:ligatures w14:val="standardContextual"/>
              </w:rPr>
            </w:pPr>
            <w:r w:rsidRPr="0058129C">
              <w:rPr>
                <w:rFonts w:ascii="Calibri" w:hAnsi="Calibri" w:cs="Calibri"/>
                <w:lang w:val="en-US" w:eastAsia="zh-CN"/>
                <w14:ligatures w14:val="standardContextual"/>
              </w:rPr>
              <w:t>Qualcomm</w:t>
            </w:r>
          </w:p>
          <w:p w14:paraId="0B1D7AC5" w14:textId="77777777" w:rsidR="00360A00" w:rsidRPr="0058129C" w:rsidRDefault="00360A00" w:rsidP="0026146F">
            <w:pPr>
              <w:spacing w:after="0"/>
              <w:rPr>
                <w:rFonts w:ascii="Calibri" w:eastAsia="DengXian" w:hAnsi="Calibri" w:cs="Calibri"/>
                <w:lang w:val="en-US" w:eastAsia="zh-CN"/>
                <w14:ligatures w14:val="standardContextual"/>
              </w:rPr>
            </w:pPr>
            <w:r w:rsidRPr="0058129C">
              <w:rPr>
                <w:rFonts w:ascii="Calibri" w:eastAsia="DengXian" w:hAnsi="Calibri" w:cs="Calibri" w:hint="eastAsia"/>
                <w:lang w:val="en-US" w:eastAsia="zh-CN"/>
                <w14:ligatures w14:val="standardContextual"/>
              </w:rPr>
              <w:t>H</w:t>
            </w:r>
            <w:r w:rsidRPr="0058129C">
              <w:rPr>
                <w:rFonts w:ascii="Calibri" w:eastAsia="DengXian" w:hAnsi="Calibri" w:cs="Calibri"/>
                <w:lang w:val="en-US" w:eastAsia="zh-CN"/>
                <w14:ligatures w14:val="standardContextual"/>
              </w:rPr>
              <w:t>W</w:t>
            </w:r>
          </w:p>
          <w:p w14:paraId="04FB9A08" w14:textId="77777777" w:rsidR="00360A00" w:rsidRPr="0058129C" w:rsidRDefault="00360A00" w:rsidP="0026146F">
            <w:pPr>
              <w:spacing w:after="0"/>
              <w:rPr>
                <w:rFonts w:ascii="Calibri" w:hAnsi="Calibri" w:cs="Calibri"/>
                <w:lang w:val="en-US" w:eastAsia="zh-CN"/>
                <w14:ligatures w14:val="standardContextual"/>
              </w:rPr>
            </w:pPr>
            <w:r w:rsidRPr="0058129C">
              <w:rPr>
                <w:rFonts w:ascii="Calibri" w:eastAsia="DengXian" w:hAnsi="Calibri" w:cs="Calibri"/>
                <w:lang w:val="en-US" w:eastAsia="zh-CN"/>
                <w14:ligatures w14:val="standardContextual"/>
              </w:rPr>
              <w:t>MTK</w:t>
            </w:r>
          </w:p>
        </w:tc>
        <w:tc>
          <w:tcPr>
            <w:tcW w:w="1573" w:type="dxa"/>
          </w:tcPr>
          <w:p w14:paraId="4350DCCE" w14:textId="77777777" w:rsidR="00360A00" w:rsidRPr="0058129C" w:rsidRDefault="00360A00" w:rsidP="0026146F">
            <w:pPr>
              <w:spacing w:after="0"/>
              <w:rPr>
                <w:rFonts w:ascii="Calibri" w:hAnsi="Calibri" w:cs="Calibri"/>
                <w:lang w:val="en-US" w:eastAsia="zh-CN"/>
                <w14:ligatures w14:val="standardContextual"/>
              </w:rPr>
            </w:pPr>
            <w:r w:rsidRPr="0058129C">
              <w:rPr>
                <w:rFonts w:ascii="Calibri" w:hAnsi="Calibri" w:cs="Calibri"/>
                <w:lang w:val="en-US" w:eastAsia="zh-CN"/>
                <w14:ligatures w14:val="standardContextual"/>
              </w:rPr>
              <w:t>Agreed, Not support</w:t>
            </w:r>
          </w:p>
        </w:tc>
      </w:tr>
      <w:tr w:rsidR="00360A00" w:rsidRPr="0058129C" w14:paraId="71C02FDB" w14:textId="77777777" w:rsidTr="0026146F">
        <w:tc>
          <w:tcPr>
            <w:tcW w:w="1369" w:type="dxa"/>
          </w:tcPr>
          <w:p w14:paraId="2567335F" w14:textId="77777777" w:rsidR="00360A00" w:rsidRPr="0058129C" w:rsidRDefault="00360A00" w:rsidP="0026146F">
            <w:pPr>
              <w:spacing w:after="0"/>
              <w:rPr>
                <w:rFonts w:ascii="Calibri" w:hAnsi="Calibri" w:cs="Calibri"/>
                <w:lang w:val="en-US" w:eastAsia="zh-CN"/>
                <w14:ligatures w14:val="standardContextual"/>
              </w:rPr>
            </w:pPr>
            <w:r w:rsidRPr="0058129C">
              <w:rPr>
                <w:rFonts w:ascii="Calibri" w:hAnsi="Calibri" w:cs="Calibri"/>
                <w:lang w:val="en-US" w:eastAsia="zh-CN"/>
                <w14:ligatures w14:val="standardContextual"/>
              </w:rPr>
              <w:t>Event-3</w:t>
            </w:r>
          </w:p>
        </w:tc>
        <w:tc>
          <w:tcPr>
            <w:tcW w:w="3024" w:type="dxa"/>
          </w:tcPr>
          <w:p w14:paraId="032A817B" w14:textId="77777777" w:rsidR="00360A00" w:rsidRPr="0058129C" w:rsidRDefault="00360A00" w:rsidP="0026146F">
            <w:pPr>
              <w:tabs>
                <w:tab w:val="left" w:pos="550"/>
              </w:tabs>
              <w:spacing w:after="0"/>
              <w:rPr>
                <w:rFonts w:ascii="Calibri" w:hAnsi="Calibri" w:cstheme="minorHAnsi"/>
                <w:lang w:val="en-US"/>
                <w14:ligatures w14:val="standardContextual"/>
              </w:rPr>
            </w:pPr>
            <w:r w:rsidRPr="0058129C">
              <w:rPr>
                <w:rFonts w:ascii="Calibri" w:hAnsi="Calibri" w:cstheme="minorHAnsi"/>
                <w:lang w:val="en-US"/>
                <w14:ligatures w14:val="standardContextual"/>
              </w:rPr>
              <w:t>SA event triggered reporting, SSB based, Time period for time index detection:</w:t>
            </w:r>
          </w:p>
          <w:p w14:paraId="10B6077B" w14:textId="77777777" w:rsidR="00360A00" w:rsidRPr="0058129C" w:rsidRDefault="00360A00" w:rsidP="00360A00">
            <w:pPr>
              <w:numPr>
                <w:ilvl w:val="0"/>
                <w:numId w:val="27"/>
              </w:numPr>
              <w:tabs>
                <w:tab w:val="left" w:pos="550"/>
              </w:tabs>
              <w:spacing w:after="0"/>
              <w:contextualSpacing/>
              <w:rPr>
                <w:rFonts w:ascii="Calibri" w:hAnsi="Calibri" w:cstheme="minorHAnsi"/>
                <w:lang w:val="en-US"/>
                <w14:ligatures w14:val="standardContextual"/>
              </w:rPr>
            </w:pPr>
            <w:r w:rsidRPr="0058129C">
              <w:rPr>
                <w:rFonts w:ascii="Calibri" w:hAnsi="Calibri" w:cstheme="minorHAnsi"/>
                <w:lang w:val="en-US"/>
                <w14:ligatures w14:val="standardContextual"/>
              </w:rPr>
              <w:t>Inter-frequency</w:t>
            </w:r>
          </w:p>
          <w:p w14:paraId="3249AB37" w14:textId="77777777" w:rsidR="00360A00" w:rsidRPr="0058129C" w:rsidRDefault="00360A00" w:rsidP="00360A00">
            <w:pPr>
              <w:numPr>
                <w:ilvl w:val="0"/>
                <w:numId w:val="27"/>
              </w:numPr>
              <w:tabs>
                <w:tab w:val="left" w:pos="550"/>
              </w:tabs>
              <w:spacing w:after="0"/>
              <w:contextualSpacing/>
              <w:rPr>
                <w:rFonts w:ascii="Calibri" w:hAnsi="Calibri" w:cstheme="minorHAnsi"/>
                <w:lang w:val="en-US"/>
                <w14:ligatures w14:val="standardContextual"/>
              </w:rPr>
            </w:pPr>
            <w:r w:rsidRPr="0058129C">
              <w:rPr>
                <w:rFonts w:ascii="Calibri" w:hAnsi="Calibri" w:cstheme="minorHAnsi"/>
                <w:lang w:val="en-US"/>
                <w14:ligatures w14:val="standardContextual"/>
              </w:rPr>
              <w:t xml:space="preserve">Non-DRX, </w:t>
            </w:r>
          </w:p>
          <w:p w14:paraId="4F3A29EE" w14:textId="77777777" w:rsidR="00360A00" w:rsidRPr="0058129C" w:rsidRDefault="00360A00" w:rsidP="00360A00">
            <w:pPr>
              <w:numPr>
                <w:ilvl w:val="0"/>
                <w:numId w:val="27"/>
              </w:numPr>
              <w:tabs>
                <w:tab w:val="left" w:pos="550"/>
              </w:tabs>
              <w:spacing w:after="0"/>
              <w:contextualSpacing/>
              <w:rPr>
                <w:rFonts w:ascii="Calibri" w:hAnsi="Calibri" w:cstheme="minorHAnsi"/>
                <w:lang w:val="en-US"/>
                <w14:ligatures w14:val="standardContextual"/>
              </w:rPr>
            </w:pPr>
            <w:r w:rsidRPr="0058129C">
              <w:rPr>
                <w:rFonts w:ascii="Calibri" w:hAnsi="Calibri" w:cstheme="minorHAnsi"/>
                <w:lang w:val="en-US"/>
                <w14:ligatures w14:val="standardContextual"/>
              </w:rPr>
              <w:t xml:space="preserve">gaps, </w:t>
            </w:r>
          </w:p>
          <w:p w14:paraId="05677E35" w14:textId="77777777" w:rsidR="00360A00" w:rsidRPr="0058129C" w:rsidRDefault="00360A00" w:rsidP="00360A00">
            <w:pPr>
              <w:numPr>
                <w:ilvl w:val="0"/>
                <w:numId w:val="27"/>
              </w:numPr>
              <w:tabs>
                <w:tab w:val="left" w:pos="550"/>
              </w:tabs>
              <w:spacing w:after="0"/>
              <w:contextualSpacing/>
              <w:rPr>
                <w:rFonts w:ascii="Calibri" w:hAnsi="Calibri" w:cstheme="minorHAnsi"/>
                <w:lang w:val="en-US"/>
                <w14:ligatures w14:val="standardContextual"/>
              </w:rPr>
            </w:pPr>
            <w:r w:rsidRPr="0058129C">
              <w:rPr>
                <w:rFonts w:ascii="Calibri" w:hAnsi="Calibri" w:cstheme="minorHAnsi"/>
                <w:lang w:val="en-US"/>
                <w14:ligatures w14:val="standardContextual"/>
              </w:rPr>
              <w:t>12 PRBs</w:t>
            </w:r>
          </w:p>
        </w:tc>
        <w:tc>
          <w:tcPr>
            <w:tcW w:w="1540" w:type="dxa"/>
          </w:tcPr>
          <w:p w14:paraId="6E617C8F" w14:textId="77777777" w:rsidR="00360A00" w:rsidRPr="0058129C" w:rsidRDefault="00360A00" w:rsidP="0026146F">
            <w:pPr>
              <w:spacing w:after="0"/>
              <w:rPr>
                <w:rFonts w:ascii="Calibri" w:hAnsi="Calibri" w:cs="Calibri"/>
                <w:lang w:val="en-US" w:eastAsia="zh-CN"/>
                <w14:ligatures w14:val="standardContextual"/>
              </w:rPr>
            </w:pPr>
            <w:r w:rsidRPr="0058129C">
              <w:rPr>
                <w:rFonts w:ascii="Calibri" w:hAnsi="Calibri" w:cs="Calibri"/>
                <w:lang w:val="en-US" w:eastAsia="zh-CN"/>
                <w14:ligatures w14:val="standardContextual"/>
              </w:rPr>
              <w:t>Nokia</w:t>
            </w:r>
          </w:p>
          <w:p w14:paraId="2CF47AD4" w14:textId="77777777" w:rsidR="00360A00" w:rsidRPr="0058129C" w:rsidRDefault="00360A00" w:rsidP="00360A00">
            <w:pPr>
              <w:pStyle w:val="ListParagraph"/>
              <w:numPr>
                <w:ilvl w:val="0"/>
                <w:numId w:val="27"/>
              </w:numPr>
              <w:spacing w:after="0"/>
              <w:ind w:firstLineChars="0"/>
              <w:rPr>
                <w:rFonts w:ascii="Calibri" w:eastAsia="Yu Mincho" w:hAnsi="Calibri" w:cs="Calibri"/>
                <w:lang w:val="en-US" w:eastAsia="zh-CN"/>
                <w14:ligatures w14:val="standardContextual"/>
              </w:rPr>
            </w:pPr>
            <w:r w:rsidRPr="0058129C">
              <w:rPr>
                <w:rFonts w:ascii="Calibri" w:eastAsia="Yu Mincho" w:hAnsi="Calibri" w:cs="Calibri"/>
                <w:lang w:val="en-US" w:eastAsia="zh-CN"/>
                <w14:ligatures w14:val="standardContextual"/>
              </w:rPr>
              <w:t>n100 specific</w:t>
            </w:r>
          </w:p>
          <w:p w14:paraId="3A18DAAD" w14:textId="77777777" w:rsidR="00360A00" w:rsidRPr="0058129C" w:rsidRDefault="00360A00" w:rsidP="0026146F">
            <w:pPr>
              <w:spacing w:after="0"/>
              <w:rPr>
                <w:rFonts w:ascii="Calibri" w:hAnsi="Calibri" w:cs="Calibri"/>
                <w:lang w:val="en-US" w:eastAsia="zh-CN"/>
                <w14:ligatures w14:val="standardContextual"/>
              </w:rPr>
            </w:pPr>
            <w:r w:rsidRPr="0058129C">
              <w:rPr>
                <w:rFonts w:ascii="Calibri" w:hAnsi="Calibri" w:cs="Calibri"/>
                <w:lang w:val="en-US" w:eastAsia="zh-CN"/>
                <w14:ligatures w14:val="standardContextual"/>
              </w:rPr>
              <w:t>Ericsson</w:t>
            </w:r>
          </w:p>
        </w:tc>
        <w:tc>
          <w:tcPr>
            <w:tcW w:w="1530" w:type="dxa"/>
            <w:gridSpan w:val="2"/>
          </w:tcPr>
          <w:p w14:paraId="6689F982" w14:textId="77777777" w:rsidR="00360A00" w:rsidRPr="0058129C" w:rsidRDefault="00360A00" w:rsidP="0026146F">
            <w:pPr>
              <w:spacing w:after="0"/>
              <w:rPr>
                <w:rFonts w:ascii="Calibri" w:hAnsi="Calibri" w:cs="Calibri"/>
                <w:lang w:val="en-US" w:eastAsia="zh-CN"/>
                <w14:ligatures w14:val="standardContextual"/>
              </w:rPr>
            </w:pPr>
            <w:r w:rsidRPr="0058129C">
              <w:rPr>
                <w:rFonts w:ascii="Calibri" w:hAnsi="Calibri" w:cs="Calibri"/>
                <w:lang w:val="en-US" w:eastAsia="zh-CN"/>
                <w14:ligatures w14:val="standardContextual"/>
              </w:rPr>
              <w:t>Qualcomm</w:t>
            </w:r>
          </w:p>
          <w:p w14:paraId="5635E830" w14:textId="77777777" w:rsidR="00360A00" w:rsidRPr="0058129C" w:rsidRDefault="00360A00" w:rsidP="0026146F">
            <w:pPr>
              <w:spacing w:after="0"/>
              <w:rPr>
                <w:rFonts w:ascii="Calibri" w:hAnsi="Calibri" w:cs="Calibri"/>
                <w:lang w:val="en-US" w:eastAsia="zh-CN"/>
                <w14:ligatures w14:val="standardContextual"/>
              </w:rPr>
            </w:pPr>
            <w:r w:rsidRPr="0058129C">
              <w:rPr>
                <w:rFonts w:ascii="Calibri" w:hAnsi="Calibri" w:cs="Calibri"/>
                <w:lang w:val="en-US" w:eastAsia="zh-CN"/>
                <w14:ligatures w14:val="standardContextual"/>
              </w:rPr>
              <w:t>There is no way to specify carrier frequency in RRM test cases.</w:t>
            </w:r>
          </w:p>
          <w:p w14:paraId="6D194BDB" w14:textId="77777777" w:rsidR="00360A00" w:rsidRPr="0058129C" w:rsidRDefault="00360A00" w:rsidP="0026146F">
            <w:pPr>
              <w:spacing w:after="0"/>
              <w:rPr>
                <w:rFonts w:ascii="Calibri" w:eastAsia="DengXian" w:hAnsi="Calibri" w:cs="Calibri"/>
                <w:lang w:val="en-US" w:eastAsia="zh-CN"/>
                <w14:ligatures w14:val="standardContextual"/>
              </w:rPr>
            </w:pPr>
            <w:r w:rsidRPr="0058129C">
              <w:rPr>
                <w:rFonts w:ascii="Calibri" w:eastAsia="DengXian" w:hAnsi="Calibri" w:cs="Calibri" w:hint="eastAsia"/>
                <w:lang w:val="en-US" w:eastAsia="zh-CN"/>
                <w14:ligatures w14:val="standardContextual"/>
              </w:rPr>
              <w:t>H</w:t>
            </w:r>
            <w:r w:rsidRPr="0058129C">
              <w:rPr>
                <w:rFonts w:ascii="Calibri" w:eastAsia="DengXian" w:hAnsi="Calibri" w:cs="Calibri"/>
                <w:lang w:val="en-US" w:eastAsia="zh-CN"/>
                <w14:ligatures w14:val="standardContextual"/>
              </w:rPr>
              <w:t>W,</w:t>
            </w:r>
          </w:p>
          <w:p w14:paraId="7E800944" w14:textId="77777777" w:rsidR="00360A00" w:rsidRPr="0058129C" w:rsidRDefault="00360A00" w:rsidP="0026146F">
            <w:pPr>
              <w:spacing w:after="0"/>
              <w:rPr>
                <w:rFonts w:ascii="Calibri" w:hAnsi="Calibri" w:cs="Calibri"/>
                <w:lang w:val="en-US" w:eastAsia="zh-CN"/>
                <w14:ligatures w14:val="standardContextual"/>
              </w:rPr>
            </w:pPr>
            <w:r w:rsidRPr="0058129C">
              <w:rPr>
                <w:rFonts w:ascii="Calibri" w:eastAsia="DengXian" w:hAnsi="Calibri" w:cs="Calibri"/>
                <w:lang w:val="en-US" w:eastAsia="zh-CN"/>
                <w14:ligatures w14:val="standardContextual"/>
              </w:rPr>
              <w:t>MTK</w:t>
            </w:r>
          </w:p>
        </w:tc>
        <w:tc>
          <w:tcPr>
            <w:tcW w:w="1573" w:type="dxa"/>
          </w:tcPr>
          <w:p w14:paraId="10F06786" w14:textId="77777777" w:rsidR="00360A00" w:rsidRPr="0058129C" w:rsidRDefault="00360A00" w:rsidP="0026146F">
            <w:pPr>
              <w:spacing w:after="0"/>
              <w:rPr>
                <w:rFonts w:ascii="Calibri" w:hAnsi="Calibri" w:cs="Calibri"/>
                <w:lang w:val="en-US" w:eastAsia="zh-CN"/>
                <w14:ligatures w14:val="standardContextual"/>
              </w:rPr>
            </w:pPr>
            <w:r w:rsidRPr="0058129C">
              <w:rPr>
                <w:rFonts w:ascii="Calibri" w:hAnsi="Calibri" w:cs="Calibri"/>
                <w:lang w:val="en-US" w:eastAsia="zh-CN"/>
                <w14:ligatures w14:val="standardContextual"/>
              </w:rPr>
              <w:t>FFS</w:t>
            </w:r>
          </w:p>
        </w:tc>
      </w:tr>
      <w:tr w:rsidR="00360A00" w:rsidRPr="0058129C" w14:paraId="537AC038" w14:textId="77777777" w:rsidTr="0026146F">
        <w:tc>
          <w:tcPr>
            <w:tcW w:w="1369" w:type="dxa"/>
          </w:tcPr>
          <w:p w14:paraId="74F8DCE4" w14:textId="77777777" w:rsidR="00360A00" w:rsidRPr="0058129C" w:rsidRDefault="00360A00" w:rsidP="0026146F">
            <w:pPr>
              <w:spacing w:after="0"/>
              <w:rPr>
                <w:rFonts w:ascii="Calibri" w:hAnsi="Calibri" w:cs="Calibri"/>
                <w:lang w:val="en-US" w:eastAsia="zh-CN"/>
                <w14:ligatures w14:val="standardContextual"/>
              </w:rPr>
            </w:pPr>
            <w:r w:rsidRPr="0058129C">
              <w:rPr>
                <w:rFonts w:ascii="Calibri" w:hAnsi="Calibri" w:cs="Calibri"/>
                <w:lang w:val="en-US" w:eastAsia="zh-CN"/>
                <w14:ligatures w14:val="standardContextual"/>
              </w:rPr>
              <w:t>Event-4</w:t>
            </w:r>
          </w:p>
        </w:tc>
        <w:tc>
          <w:tcPr>
            <w:tcW w:w="3024" w:type="dxa"/>
          </w:tcPr>
          <w:p w14:paraId="0A3F0C3F" w14:textId="77777777" w:rsidR="00360A00" w:rsidRPr="0058129C" w:rsidRDefault="00360A00" w:rsidP="0026146F">
            <w:pPr>
              <w:tabs>
                <w:tab w:val="left" w:pos="550"/>
              </w:tabs>
              <w:spacing w:after="0"/>
              <w:rPr>
                <w:rFonts w:ascii="Calibri" w:hAnsi="Calibri" w:cstheme="minorHAnsi"/>
                <w:lang w:val="en-US"/>
                <w14:ligatures w14:val="standardContextual"/>
              </w:rPr>
            </w:pPr>
            <w:r w:rsidRPr="0058129C">
              <w:rPr>
                <w:rFonts w:ascii="Calibri" w:hAnsi="Calibri" w:cstheme="minorHAnsi"/>
                <w:lang w:val="en-US"/>
                <w14:ligatures w14:val="standardContextual"/>
              </w:rPr>
              <w:t>SA event triggered reporting, SSB based, Time period for time index detection:</w:t>
            </w:r>
          </w:p>
          <w:p w14:paraId="2FC57247" w14:textId="77777777" w:rsidR="00360A00" w:rsidRPr="0058129C" w:rsidRDefault="00360A00" w:rsidP="00360A00">
            <w:pPr>
              <w:numPr>
                <w:ilvl w:val="0"/>
                <w:numId w:val="27"/>
              </w:numPr>
              <w:tabs>
                <w:tab w:val="left" w:pos="550"/>
              </w:tabs>
              <w:spacing w:after="0"/>
              <w:contextualSpacing/>
              <w:rPr>
                <w:rFonts w:ascii="Calibri" w:hAnsi="Calibri" w:cstheme="minorHAnsi"/>
                <w:lang w:val="en-US"/>
                <w14:ligatures w14:val="standardContextual"/>
              </w:rPr>
            </w:pPr>
            <w:r w:rsidRPr="0058129C">
              <w:rPr>
                <w:rFonts w:ascii="Calibri" w:hAnsi="Calibri" w:cstheme="minorHAnsi"/>
                <w:lang w:val="en-US"/>
                <w14:ligatures w14:val="standardContextual"/>
              </w:rPr>
              <w:t>Inter-frequency</w:t>
            </w:r>
          </w:p>
          <w:p w14:paraId="44BDD9C5" w14:textId="77777777" w:rsidR="00360A00" w:rsidRPr="0058129C" w:rsidRDefault="00360A00" w:rsidP="00360A00">
            <w:pPr>
              <w:numPr>
                <w:ilvl w:val="0"/>
                <w:numId w:val="27"/>
              </w:numPr>
              <w:tabs>
                <w:tab w:val="left" w:pos="550"/>
              </w:tabs>
              <w:spacing w:after="0"/>
              <w:contextualSpacing/>
              <w:rPr>
                <w:rFonts w:ascii="Calibri" w:hAnsi="Calibri" w:cstheme="minorHAnsi"/>
                <w:lang w:val="en-US"/>
                <w14:ligatures w14:val="standardContextual"/>
              </w:rPr>
            </w:pPr>
            <w:r w:rsidRPr="0058129C">
              <w:rPr>
                <w:rFonts w:ascii="Calibri" w:hAnsi="Calibri" w:cstheme="minorHAnsi"/>
                <w:lang w:val="en-US"/>
                <w14:ligatures w14:val="standardContextual"/>
              </w:rPr>
              <w:t xml:space="preserve">DRX, </w:t>
            </w:r>
          </w:p>
          <w:p w14:paraId="42583B73" w14:textId="77777777" w:rsidR="00360A00" w:rsidRPr="0058129C" w:rsidRDefault="00360A00" w:rsidP="00360A00">
            <w:pPr>
              <w:numPr>
                <w:ilvl w:val="0"/>
                <w:numId w:val="27"/>
              </w:numPr>
              <w:tabs>
                <w:tab w:val="left" w:pos="550"/>
              </w:tabs>
              <w:spacing w:after="0"/>
              <w:contextualSpacing/>
              <w:rPr>
                <w:rFonts w:ascii="Calibri" w:hAnsi="Calibri" w:cstheme="minorHAnsi"/>
                <w:lang w:val="en-US"/>
                <w14:ligatures w14:val="standardContextual"/>
              </w:rPr>
            </w:pPr>
            <w:r w:rsidRPr="0058129C">
              <w:rPr>
                <w:rFonts w:ascii="Calibri" w:hAnsi="Calibri" w:cstheme="minorHAnsi"/>
                <w:lang w:val="en-US"/>
                <w14:ligatures w14:val="standardContextual"/>
              </w:rPr>
              <w:t xml:space="preserve">gaps, </w:t>
            </w:r>
          </w:p>
          <w:p w14:paraId="4DED7F4C" w14:textId="77777777" w:rsidR="00360A00" w:rsidRPr="0058129C" w:rsidRDefault="00360A00" w:rsidP="00360A00">
            <w:pPr>
              <w:numPr>
                <w:ilvl w:val="0"/>
                <w:numId w:val="27"/>
              </w:numPr>
              <w:tabs>
                <w:tab w:val="left" w:pos="550"/>
              </w:tabs>
              <w:spacing w:after="0"/>
              <w:contextualSpacing/>
              <w:rPr>
                <w:rFonts w:ascii="Calibri" w:hAnsi="Calibri" w:cstheme="minorHAnsi"/>
                <w:lang w:val="en-US"/>
                <w14:ligatures w14:val="standardContextual"/>
              </w:rPr>
            </w:pPr>
            <w:r w:rsidRPr="0058129C">
              <w:rPr>
                <w:rFonts w:ascii="Calibri" w:hAnsi="Calibri" w:cstheme="minorHAnsi"/>
                <w:lang w:val="en-US"/>
                <w14:ligatures w14:val="standardContextual"/>
              </w:rPr>
              <w:t>15 PRBs</w:t>
            </w:r>
          </w:p>
        </w:tc>
        <w:tc>
          <w:tcPr>
            <w:tcW w:w="1540" w:type="dxa"/>
          </w:tcPr>
          <w:p w14:paraId="2B395C41" w14:textId="77777777" w:rsidR="00360A00" w:rsidRPr="0058129C" w:rsidRDefault="00360A00" w:rsidP="0026146F">
            <w:pPr>
              <w:spacing w:after="0"/>
              <w:rPr>
                <w:rFonts w:ascii="Calibri" w:hAnsi="Calibri" w:cs="Calibri"/>
                <w:lang w:val="en-US" w:eastAsia="zh-CN"/>
                <w14:ligatures w14:val="standardContextual"/>
              </w:rPr>
            </w:pPr>
            <w:r w:rsidRPr="0058129C">
              <w:rPr>
                <w:rFonts w:ascii="Calibri" w:hAnsi="Calibri" w:cs="Calibri"/>
                <w:lang w:val="en-US" w:eastAsia="zh-CN"/>
                <w14:ligatures w14:val="standardContextual"/>
              </w:rPr>
              <w:t>Nokia</w:t>
            </w:r>
          </w:p>
          <w:p w14:paraId="5294F4B1" w14:textId="77777777" w:rsidR="00360A00" w:rsidRPr="0058129C" w:rsidRDefault="00360A00" w:rsidP="0026146F">
            <w:pPr>
              <w:spacing w:after="0"/>
              <w:rPr>
                <w:rFonts w:ascii="Calibri" w:hAnsi="Calibri" w:cs="Calibri"/>
                <w:lang w:val="en-US" w:eastAsia="zh-CN"/>
                <w14:ligatures w14:val="standardContextual"/>
              </w:rPr>
            </w:pPr>
            <w:r w:rsidRPr="0058129C">
              <w:rPr>
                <w:rFonts w:ascii="Calibri" w:hAnsi="Calibri" w:cs="Calibri"/>
                <w:lang w:val="en-US" w:eastAsia="zh-CN"/>
                <w14:ligatures w14:val="standardContextual"/>
              </w:rPr>
              <w:t>Qualcomm</w:t>
            </w:r>
          </w:p>
          <w:p w14:paraId="377C044A" w14:textId="77777777" w:rsidR="00360A00" w:rsidRPr="0058129C" w:rsidRDefault="00360A00" w:rsidP="0026146F">
            <w:pPr>
              <w:spacing w:after="0"/>
              <w:rPr>
                <w:rFonts w:ascii="Calibri" w:hAnsi="Calibri" w:cs="Calibri"/>
                <w:lang w:val="en-US" w:eastAsia="zh-CN"/>
                <w14:ligatures w14:val="standardContextual"/>
              </w:rPr>
            </w:pPr>
            <w:r w:rsidRPr="0058129C">
              <w:rPr>
                <w:rFonts w:ascii="Calibri" w:hAnsi="Calibri" w:cs="Calibri"/>
                <w:lang w:val="en-US" w:eastAsia="zh-CN"/>
                <w14:ligatures w14:val="standardContextual"/>
              </w:rPr>
              <w:t>Ericsson</w:t>
            </w:r>
          </w:p>
          <w:p w14:paraId="2BBD6A7E" w14:textId="77777777" w:rsidR="00360A00" w:rsidRPr="0058129C" w:rsidRDefault="00360A00" w:rsidP="0026146F">
            <w:pPr>
              <w:spacing w:after="0"/>
              <w:rPr>
                <w:rFonts w:ascii="Calibri" w:eastAsia="DengXian" w:hAnsi="Calibri" w:cs="Calibri"/>
                <w:lang w:val="en-US" w:eastAsia="zh-CN"/>
                <w14:ligatures w14:val="standardContextual"/>
              </w:rPr>
            </w:pPr>
            <w:r w:rsidRPr="0058129C">
              <w:rPr>
                <w:rFonts w:ascii="Calibri" w:eastAsia="DengXian" w:hAnsi="Calibri" w:cs="Calibri" w:hint="eastAsia"/>
                <w:lang w:val="en-US" w:eastAsia="zh-CN"/>
                <w14:ligatures w14:val="standardContextual"/>
              </w:rPr>
              <w:t>H</w:t>
            </w:r>
            <w:r w:rsidRPr="0058129C">
              <w:rPr>
                <w:rFonts w:ascii="Calibri" w:eastAsia="DengXian" w:hAnsi="Calibri" w:cs="Calibri"/>
                <w:lang w:val="en-US" w:eastAsia="zh-CN"/>
                <w14:ligatures w14:val="standardContextual"/>
              </w:rPr>
              <w:t>W,</w:t>
            </w:r>
          </w:p>
          <w:p w14:paraId="1CAB34EC" w14:textId="77777777" w:rsidR="00360A00" w:rsidRPr="0058129C" w:rsidRDefault="00360A00" w:rsidP="0026146F">
            <w:pPr>
              <w:spacing w:after="0"/>
              <w:rPr>
                <w:rFonts w:ascii="Calibri" w:hAnsi="Calibri" w:cs="Calibri"/>
                <w:lang w:val="en-US" w:eastAsia="zh-CN"/>
                <w14:ligatures w14:val="standardContextual"/>
              </w:rPr>
            </w:pPr>
            <w:r w:rsidRPr="0058129C">
              <w:rPr>
                <w:rFonts w:ascii="Calibri" w:eastAsia="DengXian" w:hAnsi="Calibri" w:cs="Calibri"/>
                <w:lang w:val="en-US" w:eastAsia="zh-CN"/>
                <w14:ligatures w14:val="standardContextual"/>
              </w:rPr>
              <w:t>MTK</w:t>
            </w:r>
          </w:p>
        </w:tc>
        <w:tc>
          <w:tcPr>
            <w:tcW w:w="1530" w:type="dxa"/>
            <w:gridSpan w:val="2"/>
          </w:tcPr>
          <w:p w14:paraId="6F1A10B5" w14:textId="77777777" w:rsidR="00360A00" w:rsidRPr="0058129C" w:rsidRDefault="00360A00" w:rsidP="0026146F">
            <w:pPr>
              <w:spacing w:after="0"/>
              <w:rPr>
                <w:rFonts w:ascii="Calibri" w:hAnsi="Calibri" w:cs="Calibri"/>
                <w:lang w:val="en-US" w:eastAsia="zh-CN"/>
                <w14:ligatures w14:val="standardContextual"/>
              </w:rPr>
            </w:pPr>
          </w:p>
        </w:tc>
        <w:tc>
          <w:tcPr>
            <w:tcW w:w="1573" w:type="dxa"/>
          </w:tcPr>
          <w:p w14:paraId="55FFDAD3" w14:textId="77777777" w:rsidR="00360A00" w:rsidRPr="0058129C" w:rsidRDefault="00360A00" w:rsidP="0026146F">
            <w:pPr>
              <w:spacing w:after="0"/>
              <w:rPr>
                <w:rFonts w:ascii="Calibri" w:hAnsi="Calibri" w:cs="Calibri"/>
                <w:lang w:val="en-US" w:eastAsia="zh-CN"/>
                <w14:ligatures w14:val="standardContextual"/>
              </w:rPr>
            </w:pPr>
            <w:r w:rsidRPr="0058129C">
              <w:rPr>
                <w:rFonts w:ascii="Calibri" w:hAnsi="Calibri" w:cs="Calibri"/>
                <w:lang w:val="en-US" w:eastAsia="zh-CN"/>
                <w14:ligatures w14:val="standardContextual"/>
              </w:rPr>
              <w:t>Agreed, Support</w:t>
            </w:r>
          </w:p>
        </w:tc>
      </w:tr>
      <w:tr w:rsidR="00360A00" w:rsidRPr="0058129C" w14:paraId="1E9C1E99" w14:textId="77777777" w:rsidTr="0026146F">
        <w:tc>
          <w:tcPr>
            <w:tcW w:w="1369" w:type="dxa"/>
          </w:tcPr>
          <w:p w14:paraId="272D0FF1" w14:textId="77777777" w:rsidR="00360A00" w:rsidRPr="0058129C" w:rsidRDefault="00360A00" w:rsidP="0026146F">
            <w:pPr>
              <w:spacing w:after="0"/>
              <w:rPr>
                <w:rFonts w:ascii="Calibri" w:hAnsi="Calibri" w:cs="Calibri"/>
                <w:lang w:val="en-US" w:eastAsia="zh-CN"/>
                <w14:ligatures w14:val="standardContextual"/>
              </w:rPr>
            </w:pPr>
            <w:r w:rsidRPr="0058129C">
              <w:rPr>
                <w:rFonts w:ascii="Calibri" w:hAnsi="Calibri" w:cs="Calibri"/>
                <w:lang w:val="en-US" w:eastAsia="zh-CN"/>
                <w14:ligatures w14:val="standardContextual"/>
              </w:rPr>
              <w:t>Handover</w:t>
            </w:r>
          </w:p>
        </w:tc>
        <w:tc>
          <w:tcPr>
            <w:tcW w:w="3024" w:type="dxa"/>
          </w:tcPr>
          <w:p w14:paraId="06C9641A" w14:textId="77777777" w:rsidR="00360A00" w:rsidRPr="0058129C" w:rsidRDefault="00360A00" w:rsidP="0026146F">
            <w:pPr>
              <w:tabs>
                <w:tab w:val="left" w:pos="550"/>
              </w:tabs>
              <w:spacing w:after="0"/>
              <w:rPr>
                <w:rFonts w:ascii="Calibri" w:hAnsi="Calibri" w:cstheme="minorHAnsi"/>
                <w:lang w:val="en-US"/>
                <w14:ligatures w14:val="standardContextual"/>
              </w:rPr>
            </w:pPr>
          </w:p>
        </w:tc>
        <w:tc>
          <w:tcPr>
            <w:tcW w:w="3070" w:type="dxa"/>
            <w:gridSpan w:val="3"/>
          </w:tcPr>
          <w:p w14:paraId="7711DADC" w14:textId="77777777" w:rsidR="00360A00" w:rsidRPr="0058129C" w:rsidRDefault="00360A00" w:rsidP="0026146F">
            <w:pPr>
              <w:spacing w:after="0"/>
              <w:rPr>
                <w:rFonts w:ascii="Calibri" w:hAnsi="Calibri" w:cs="Calibri"/>
                <w:lang w:val="en-US" w:eastAsia="zh-CN"/>
                <w14:ligatures w14:val="standardContextual"/>
              </w:rPr>
            </w:pPr>
          </w:p>
        </w:tc>
        <w:tc>
          <w:tcPr>
            <w:tcW w:w="1573" w:type="dxa"/>
          </w:tcPr>
          <w:p w14:paraId="03062A94" w14:textId="77777777" w:rsidR="00360A00" w:rsidRPr="0058129C" w:rsidRDefault="00360A00" w:rsidP="0026146F">
            <w:pPr>
              <w:spacing w:after="0"/>
              <w:rPr>
                <w:rFonts w:ascii="Calibri" w:hAnsi="Calibri" w:cs="Calibri"/>
                <w:lang w:val="en-US" w:eastAsia="zh-CN"/>
                <w14:ligatures w14:val="standardContextual"/>
              </w:rPr>
            </w:pPr>
          </w:p>
        </w:tc>
      </w:tr>
      <w:tr w:rsidR="00360A00" w:rsidRPr="0058129C" w14:paraId="501958A7" w14:textId="77777777" w:rsidTr="0026146F">
        <w:tc>
          <w:tcPr>
            <w:tcW w:w="1369" w:type="dxa"/>
          </w:tcPr>
          <w:p w14:paraId="664E9B37" w14:textId="77777777" w:rsidR="00360A00" w:rsidRPr="0058129C" w:rsidRDefault="00360A00" w:rsidP="0026146F">
            <w:pPr>
              <w:spacing w:after="0"/>
              <w:rPr>
                <w:rFonts w:ascii="Calibri" w:hAnsi="Calibri" w:cs="Calibri"/>
                <w:lang w:val="en-US" w:eastAsia="zh-CN"/>
                <w14:ligatures w14:val="standardContextual"/>
              </w:rPr>
            </w:pPr>
          </w:p>
        </w:tc>
        <w:tc>
          <w:tcPr>
            <w:tcW w:w="3024" w:type="dxa"/>
          </w:tcPr>
          <w:p w14:paraId="70A57055" w14:textId="77777777" w:rsidR="00360A00" w:rsidRPr="0058129C" w:rsidRDefault="00360A00" w:rsidP="0026146F">
            <w:pPr>
              <w:tabs>
                <w:tab w:val="left" w:pos="550"/>
              </w:tabs>
              <w:spacing w:after="0"/>
              <w:rPr>
                <w:rFonts w:ascii="Calibri" w:hAnsi="Calibri" w:cstheme="minorHAnsi"/>
                <w:lang w:val="en-US"/>
                <w14:ligatures w14:val="standardContextual"/>
              </w:rPr>
            </w:pPr>
            <w:r w:rsidRPr="0058129C">
              <w:rPr>
                <w:rFonts w:ascii="Calibri" w:hAnsi="Calibri" w:cstheme="minorHAnsi"/>
                <w:lang w:val="en-US"/>
                <w14:ligatures w14:val="standardContextual"/>
              </w:rPr>
              <w:t>Moderator:</w:t>
            </w:r>
          </w:p>
          <w:p w14:paraId="15D3678A" w14:textId="77777777" w:rsidR="00360A00" w:rsidRPr="0058129C" w:rsidRDefault="00360A00" w:rsidP="0026146F">
            <w:pPr>
              <w:overflowPunct/>
              <w:autoSpaceDE/>
              <w:autoSpaceDN/>
              <w:adjustRightInd/>
              <w:spacing w:before="100" w:beforeAutospacing="1" w:after="100" w:afterAutospacing="1"/>
              <w:textAlignment w:val="auto"/>
              <w:rPr>
                <w:rFonts w:ascii="Arial" w:hAnsi="Arial" w:cs="Arial"/>
                <w:lang w:val="en"/>
              </w:rPr>
            </w:pPr>
            <w:r w:rsidRPr="0058129C">
              <w:rPr>
                <w:rFonts w:ascii="Segoe UI" w:hAnsi="Segoe UI" w:cs="Segoe UI"/>
                <w:sz w:val="18"/>
                <w:szCs w:val="18"/>
                <w:lang w:val="en"/>
              </w:rPr>
              <w:t xml:space="preserve">For handover RAN4 defined new requirements for unknown target cell (intra-f and inter-f). </w:t>
            </w:r>
          </w:p>
          <w:p w14:paraId="6A37D9F2" w14:textId="77777777" w:rsidR="00360A00" w:rsidRPr="0058129C" w:rsidRDefault="00360A00" w:rsidP="0026146F">
            <w:pPr>
              <w:spacing w:before="100" w:beforeAutospacing="1" w:after="100" w:afterAutospacing="1"/>
              <w:rPr>
                <w:rFonts w:ascii="Arial" w:hAnsi="Arial" w:cs="Arial"/>
                <w:lang w:val="en"/>
              </w:rPr>
            </w:pPr>
            <w:r w:rsidRPr="0058129C">
              <w:rPr>
                <w:rFonts w:ascii="Segoe UI" w:hAnsi="Segoe UI" w:cs="Segoe UI"/>
                <w:sz w:val="18"/>
                <w:szCs w:val="18"/>
                <w:lang w:val="en"/>
              </w:rPr>
              <w:t>&lt;Agreement&gt;:</w:t>
            </w:r>
          </w:p>
          <w:p w14:paraId="7BB0F752" w14:textId="77777777" w:rsidR="00360A00" w:rsidRPr="0058129C" w:rsidRDefault="00360A00" w:rsidP="00360A00">
            <w:pPr>
              <w:numPr>
                <w:ilvl w:val="0"/>
                <w:numId w:val="28"/>
              </w:numPr>
              <w:spacing w:before="100" w:beforeAutospacing="1" w:after="100" w:afterAutospacing="1"/>
              <w:ind w:left="1080"/>
              <w:rPr>
                <w:rFonts w:ascii="Arial" w:hAnsi="Arial" w:cs="Arial"/>
                <w:lang w:val="en"/>
              </w:rPr>
            </w:pPr>
            <w:r w:rsidRPr="0058129C">
              <w:rPr>
                <w:rFonts w:ascii="Segoe UI" w:hAnsi="Segoe UI" w:cs="Segoe UI"/>
                <w:sz w:val="18"/>
                <w:szCs w:val="18"/>
                <w:lang w:val="en"/>
              </w:rPr>
              <w:t>Unknown intra-frequency target cell:</w:t>
            </w:r>
          </w:p>
          <w:p w14:paraId="4F0CFFE5" w14:textId="77777777" w:rsidR="00360A00" w:rsidRPr="0058129C" w:rsidRDefault="00360A00" w:rsidP="00360A00">
            <w:pPr>
              <w:numPr>
                <w:ilvl w:val="0"/>
                <w:numId w:val="28"/>
              </w:numPr>
              <w:spacing w:before="100" w:beforeAutospacing="1" w:after="100" w:afterAutospacing="1"/>
              <w:ind w:left="1440"/>
              <w:rPr>
                <w:rFonts w:ascii="Arial" w:hAnsi="Arial" w:cs="Arial"/>
                <w:lang w:val="en"/>
              </w:rPr>
            </w:pPr>
            <w:r w:rsidRPr="0058129C">
              <w:rPr>
                <w:rFonts w:ascii="Segoe UI" w:hAnsi="Segoe UI" w:cs="Segoe UI"/>
                <w:sz w:val="18"/>
                <w:szCs w:val="18"/>
                <w:lang w:val="en"/>
              </w:rPr>
              <w:t>[</w:t>
            </w:r>
            <w:proofErr w:type="gramStart"/>
            <w:r w:rsidRPr="0058129C">
              <w:rPr>
                <w:rFonts w:ascii="Segoe UI" w:hAnsi="Segoe UI" w:cs="Segoe UI"/>
                <w:sz w:val="18"/>
                <w:szCs w:val="18"/>
                <w:lang w:val="en"/>
              </w:rPr>
              <w:t>3]*</w:t>
            </w:r>
            <w:proofErr w:type="spellStart"/>
            <w:proofErr w:type="gramEnd"/>
            <w:r w:rsidRPr="0058129C">
              <w:rPr>
                <w:rFonts w:ascii="Segoe UI" w:hAnsi="Segoe UI" w:cs="Segoe UI"/>
                <w:sz w:val="18"/>
                <w:szCs w:val="18"/>
                <w:lang w:val="en"/>
              </w:rPr>
              <w:t>Trs</w:t>
            </w:r>
            <w:proofErr w:type="spellEnd"/>
            <w:r w:rsidRPr="0058129C">
              <w:rPr>
                <w:rFonts w:ascii="Segoe UI" w:hAnsi="Segoe UI" w:cs="Segoe UI"/>
                <w:sz w:val="18"/>
                <w:szCs w:val="18"/>
                <w:lang w:val="en"/>
              </w:rPr>
              <w:t xml:space="preserve"> </w:t>
            </w:r>
            <w:proofErr w:type="spellStart"/>
            <w:r w:rsidRPr="0058129C">
              <w:rPr>
                <w:rFonts w:ascii="Segoe UI" w:hAnsi="Segoe UI" w:cs="Segoe UI"/>
                <w:sz w:val="18"/>
                <w:szCs w:val="18"/>
                <w:lang w:val="en"/>
              </w:rPr>
              <w:t>ms</w:t>
            </w:r>
            <w:proofErr w:type="spellEnd"/>
            <w:r w:rsidRPr="0058129C">
              <w:rPr>
                <w:rFonts w:ascii="Segoe UI" w:hAnsi="Segoe UI" w:cs="Segoe UI"/>
                <w:sz w:val="18"/>
                <w:szCs w:val="18"/>
                <w:lang w:val="en"/>
              </w:rPr>
              <w:t xml:space="preserve"> (target cell Es/</w:t>
            </w:r>
            <w:proofErr w:type="spellStart"/>
            <w:r w:rsidRPr="0058129C">
              <w:rPr>
                <w:rFonts w:ascii="Segoe UI" w:hAnsi="Segoe UI" w:cs="Segoe UI"/>
                <w:sz w:val="18"/>
                <w:szCs w:val="18"/>
                <w:lang w:val="en"/>
              </w:rPr>
              <w:t>Iot</w:t>
            </w:r>
            <w:proofErr w:type="spellEnd"/>
            <w:r w:rsidRPr="0058129C">
              <w:rPr>
                <w:rFonts w:ascii="Segoe UI" w:hAnsi="Segoe UI" w:cs="Segoe UI"/>
                <w:sz w:val="18"/>
                <w:szCs w:val="18"/>
                <w:lang w:val="en"/>
              </w:rPr>
              <w:t>≥-2 dB)</w:t>
            </w:r>
          </w:p>
          <w:p w14:paraId="40C1DED1" w14:textId="77777777" w:rsidR="00360A00" w:rsidRPr="0058129C" w:rsidRDefault="00360A00" w:rsidP="00360A00">
            <w:pPr>
              <w:numPr>
                <w:ilvl w:val="0"/>
                <w:numId w:val="28"/>
              </w:numPr>
              <w:spacing w:before="100" w:beforeAutospacing="1" w:after="100" w:afterAutospacing="1"/>
              <w:ind w:left="1080"/>
              <w:rPr>
                <w:rFonts w:ascii="Arial" w:hAnsi="Arial" w:cs="Arial"/>
                <w:lang w:val="en"/>
              </w:rPr>
            </w:pPr>
            <w:r w:rsidRPr="0058129C">
              <w:rPr>
                <w:rFonts w:ascii="Segoe UI" w:hAnsi="Segoe UI" w:cs="Segoe UI"/>
                <w:sz w:val="18"/>
                <w:szCs w:val="18"/>
                <w:lang w:val="en"/>
              </w:rPr>
              <w:t>Unknown inter-frequency target cell:</w:t>
            </w:r>
          </w:p>
          <w:p w14:paraId="688DBD9B" w14:textId="77777777" w:rsidR="00360A00" w:rsidRPr="0058129C" w:rsidRDefault="00360A00" w:rsidP="00360A00">
            <w:pPr>
              <w:numPr>
                <w:ilvl w:val="1"/>
                <w:numId w:val="29"/>
              </w:numPr>
              <w:spacing w:before="100" w:beforeAutospacing="1" w:after="100" w:afterAutospacing="1"/>
              <w:ind w:left="1800"/>
              <w:rPr>
                <w:rFonts w:ascii="Arial" w:hAnsi="Arial" w:cs="Arial"/>
                <w:lang w:val="en"/>
              </w:rPr>
            </w:pPr>
            <w:r w:rsidRPr="0058129C">
              <w:rPr>
                <w:rFonts w:ascii="Segoe UI" w:hAnsi="Segoe UI" w:cs="Segoe UI"/>
                <w:sz w:val="18"/>
                <w:szCs w:val="18"/>
                <w:lang w:val="en"/>
              </w:rPr>
              <w:t>Unknown intra-frequency target cell:</w:t>
            </w:r>
          </w:p>
          <w:p w14:paraId="20AFE0AA" w14:textId="77777777" w:rsidR="00360A00" w:rsidRPr="0058129C" w:rsidRDefault="00360A00" w:rsidP="00360A00">
            <w:pPr>
              <w:numPr>
                <w:ilvl w:val="1"/>
                <w:numId w:val="30"/>
              </w:numPr>
              <w:spacing w:before="100" w:beforeAutospacing="1" w:after="100" w:afterAutospacing="1"/>
              <w:ind w:left="2160"/>
              <w:rPr>
                <w:rFonts w:ascii="Arial" w:hAnsi="Arial" w:cs="Arial"/>
                <w:lang w:val="en"/>
              </w:rPr>
            </w:pPr>
            <w:r w:rsidRPr="0058129C">
              <w:rPr>
                <w:rFonts w:ascii="Segoe UI" w:hAnsi="Segoe UI" w:cs="Segoe UI"/>
                <w:sz w:val="18"/>
                <w:szCs w:val="18"/>
                <w:lang w:val="en"/>
              </w:rPr>
              <w:t>[</w:t>
            </w:r>
            <w:proofErr w:type="gramStart"/>
            <w:r w:rsidRPr="0058129C">
              <w:rPr>
                <w:rFonts w:ascii="Segoe UI" w:hAnsi="Segoe UI" w:cs="Segoe UI"/>
                <w:sz w:val="18"/>
                <w:szCs w:val="18"/>
                <w:lang w:val="en"/>
              </w:rPr>
              <w:t>3]*</w:t>
            </w:r>
            <w:proofErr w:type="spellStart"/>
            <w:proofErr w:type="gramEnd"/>
            <w:r w:rsidRPr="0058129C">
              <w:rPr>
                <w:rFonts w:ascii="Segoe UI" w:hAnsi="Segoe UI" w:cs="Segoe UI"/>
                <w:sz w:val="18"/>
                <w:szCs w:val="18"/>
                <w:lang w:val="en"/>
              </w:rPr>
              <w:t>Trs</w:t>
            </w:r>
            <w:proofErr w:type="spellEnd"/>
            <w:r w:rsidRPr="0058129C">
              <w:rPr>
                <w:rFonts w:ascii="Segoe UI" w:hAnsi="Segoe UI" w:cs="Segoe UI"/>
                <w:sz w:val="18"/>
                <w:szCs w:val="18"/>
                <w:lang w:val="en"/>
              </w:rPr>
              <w:t xml:space="preserve"> </w:t>
            </w:r>
            <w:proofErr w:type="spellStart"/>
            <w:r w:rsidRPr="0058129C">
              <w:rPr>
                <w:rFonts w:ascii="Segoe UI" w:hAnsi="Segoe UI" w:cs="Segoe UI"/>
                <w:sz w:val="18"/>
                <w:szCs w:val="18"/>
                <w:lang w:val="en"/>
              </w:rPr>
              <w:t>ms</w:t>
            </w:r>
            <w:proofErr w:type="spellEnd"/>
            <w:r w:rsidRPr="0058129C">
              <w:rPr>
                <w:rFonts w:ascii="Segoe UI" w:hAnsi="Segoe UI" w:cs="Segoe UI"/>
                <w:sz w:val="18"/>
                <w:szCs w:val="18"/>
                <w:lang w:val="en"/>
              </w:rPr>
              <w:t xml:space="preserve"> (target cell Es/</w:t>
            </w:r>
            <w:proofErr w:type="spellStart"/>
            <w:r w:rsidRPr="0058129C">
              <w:rPr>
                <w:rFonts w:ascii="Segoe UI" w:hAnsi="Segoe UI" w:cs="Segoe UI"/>
                <w:sz w:val="18"/>
                <w:szCs w:val="18"/>
                <w:lang w:val="en"/>
              </w:rPr>
              <w:t>Iot</w:t>
            </w:r>
            <w:proofErr w:type="spellEnd"/>
            <w:r w:rsidRPr="0058129C">
              <w:rPr>
                <w:rFonts w:ascii="Segoe UI" w:hAnsi="Segoe UI" w:cs="Segoe UI"/>
                <w:sz w:val="18"/>
                <w:szCs w:val="18"/>
                <w:lang w:val="en"/>
              </w:rPr>
              <w:t>≥-2 dB)</w:t>
            </w:r>
          </w:p>
          <w:p w14:paraId="164AAF2E" w14:textId="77777777" w:rsidR="00360A00" w:rsidRPr="0058129C" w:rsidRDefault="00360A00" w:rsidP="00360A00">
            <w:pPr>
              <w:numPr>
                <w:ilvl w:val="1"/>
                <w:numId w:val="31"/>
              </w:numPr>
              <w:spacing w:before="100" w:beforeAutospacing="1" w:after="100" w:afterAutospacing="1"/>
              <w:ind w:left="1800"/>
              <w:rPr>
                <w:rFonts w:ascii="Arial" w:hAnsi="Arial" w:cs="Arial"/>
                <w:lang w:val="en"/>
              </w:rPr>
            </w:pPr>
            <w:r w:rsidRPr="0058129C">
              <w:rPr>
                <w:rFonts w:ascii="Segoe UI" w:hAnsi="Segoe UI" w:cs="Segoe UI"/>
                <w:sz w:val="18"/>
                <w:szCs w:val="18"/>
                <w:lang w:val="en"/>
              </w:rPr>
              <w:t>Unknown inter-frequency target cell:</w:t>
            </w:r>
          </w:p>
          <w:p w14:paraId="4A2F2DE2" w14:textId="77777777" w:rsidR="00360A00" w:rsidRPr="0058129C" w:rsidRDefault="00360A00" w:rsidP="0026146F">
            <w:pPr>
              <w:tabs>
                <w:tab w:val="left" w:pos="550"/>
              </w:tabs>
              <w:spacing w:after="0"/>
              <w:rPr>
                <w:rFonts w:ascii="Calibri" w:hAnsi="Calibri" w:cstheme="minorHAnsi"/>
                <w:lang w:val="en"/>
                <w14:ligatures w14:val="standardContextual"/>
              </w:rPr>
            </w:pPr>
          </w:p>
        </w:tc>
        <w:tc>
          <w:tcPr>
            <w:tcW w:w="3070" w:type="dxa"/>
            <w:gridSpan w:val="3"/>
          </w:tcPr>
          <w:p w14:paraId="0F001D75" w14:textId="77777777" w:rsidR="00360A00" w:rsidRPr="0058129C" w:rsidRDefault="00360A00" w:rsidP="0026146F">
            <w:pPr>
              <w:spacing w:after="0"/>
              <w:rPr>
                <w:rFonts w:ascii="Calibri" w:hAnsi="Calibri" w:cs="Calibri"/>
                <w:lang w:val="en-US" w:eastAsia="zh-CN"/>
                <w14:ligatures w14:val="standardContextual"/>
              </w:rPr>
            </w:pPr>
            <w:r w:rsidRPr="0058129C">
              <w:rPr>
                <w:rFonts w:ascii="Calibri" w:hAnsi="Calibri" w:cs="Calibri"/>
                <w:lang w:val="en-US" w:eastAsia="zh-CN"/>
                <w14:ligatures w14:val="standardContextual"/>
              </w:rPr>
              <w:t xml:space="preserve">Nokia: In the CR we have: </w:t>
            </w:r>
          </w:p>
          <w:p w14:paraId="1276C9A1" w14:textId="77777777" w:rsidR="00360A00" w:rsidRPr="0058129C" w:rsidRDefault="00360A00" w:rsidP="0026146F">
            <w:pPr>
              <w:spacing w:after="0"/>
              <w:rPr>
                <w:rFonts w:ascii="Calibri" w:hAnsi="Calibri" w:cs="Calibri"/>
                <w:lang w:val="en-US" w:eastAsia="zh-CN"/>
                <w14:ligatures w14:val="standardContextual"/>
              </w:rPr>
            </w:pPr>
          </w:p>
          <w:p w14:paraId="7221DAD6" w14:textId="77777777" w:rsidR="00360A00" w:rsidRPr="0058129C" w:rsidRDefault="00360A00" w:rsidP="00360A00">
            <w:pPr>
              <w:pStyle w:val="ListParagraph"/>
              <w:numPr>
                <w:ilvl w:val="0"/>
                <w:numId w:val="33"/>
              </w:numPr>
              <w:overflowPunct/>
              <w:autoSpaceDE/>
              <w:autoSpaceDN/>
              <w:adjustRightInd/>
              <w:spacing w:after="160" w:line="259" w:lineRule="auto"/>
              <w:ind w:firstLineChars="0"/>
              <w:contextualSpacing/>
              <w:textAlignment w:val="auto"/>
              <w:rPr>
                <w:sz w:val="16"/>
                <w:szCs w:val="18"/>
              </w:rPr>
            </w:pPr>
            <w:r w:rsidRPr="0058129C">
              <w:rPr>
                <w:sz w:val="16"/>
                <w:szCs w:val="18"/>
              </w:rPr>
              <w:t xml:space="preserve">If the target cell is an unknown intra-frequency cell with 12 PRB SSB bandwidth, then </w:t>
            </w:r>
            <w:proofErr w:type="spellStart"/>
            <w:r w:rsidRPr="0058129C">
              <w:rPr>
                <w:sz w:val="16"/>
                <w:szCs w:val="18"/>
              </w:rPr>
              <w:t>Tsearch</w:t>
            </w:r>
            <w:proofErr w:type="spellEnd"/>
            <w:r w:rsidRPr="0058129C">
              <w:rPr>
                <w:sz w:val="16"/>
                <w:szCs w:val="18"/>
              </w:rPr>
              <w:t xml:space="preserve"> = [</w:t>
            </w:r>
            <w:proofErr w:type="gramStart"/>
            <w:r w:rsidRPr="0058129C">
              <w:rPr>
                <w:sz w:val="16"/>
                <w:szCs w:val="18"/>
              </w:rPr>
              <w:t>3]*</w:t>
            </w:r>
            <w:proofErr w:type="spellStart"/>
            <w:proofErr w:type="gramEnd"/>
            <w:r w:rsidRPr="0058129C">
              <w:rPr>
                <w:sz w:val="16"/>
                <w:szCs w:val="18"/>
              </w:rPr>
              <w:t>Trs</w:t>
            </w:r>
            <w:proofErr w:type="spellEnd"/>
            <w:r w:rsidRPr="0058129C">
              <w:rPr>
                <w:sz w:val="16"/>
                <w:szCs w:val="18"/>
              </w:rPr>
              <w:t xml:space="preserve"> </w:t>
            </w:r>
            <w:proofErr w:type="spellStart"/>
            <w:r w:rsidRPr="0058129C">
              <w:rPr>
                <w:sz w:val="16"/>
                <w:szCs w:val="18"/>
              </w:rPr>
              <w:t>ms</w:t>
            </w:r>
            <w:proofErr w:type="spellEnd"/>
            <w:r w:rsidRPr="0058129C">
              <w:rPr>
                <w:sz w:val="16"/>
                <w:szCs w:val="18"/>
              </w:rPr>
              <w:t>.</w:t>
            </w:r>
          </w:p>
          <w:p w14:paraId="17D52A2C" w14:textId="77777777" w:rsidR="00360A00" w:rsidRPr="0058129C" w:rsidRDefault="00360A00" w:rsidP="0026146F">
            <w:pPr>
              <w:rPr>
                <w:sz w:val="16"/>
                <w:szCs w:val="18"/>
              </w:rPr>
            </w:pPr>
          </w:p>
          <w:p w14:paraId="67BF9926" w14:textId="77777777" w:rsidR="00360A00" w:rsidRPr="0058129C" w:rsidRDefault="00360A00" w:rsidP="00360A00">
            <w:pPr>
              <w:pStyle w:val="ListParagraph"/>
              <w:numPr>
                <w:ilvl w:val="0"/>
                <w:numId w:val="33"/>
              </w:numPr>
              <w:overflowPunct/>
              <w:autoSpaceDE/>
              <w:autoSpaceDN/>
              <w:adjustRightInd/>
              <w:spacing w:after="160" w:line="259" w:lineRule="auto"/>
              <w:ind w:firstLineChars="0"/>
              <w:contextualSpacing/>
              <w:textAlignment w:val="auto"/>
              <w:rPr>
                <w:sz w:val="16"/>
                <w:szCs w:val="18"/>
              </w:rPr>
            </w:pPr>
            <w:r w:rsidRPr="0058129C">
              <w:rPr>
                <w:sz w:val="16"/>
                <w:szCs w:val="18"/>
              </w:rPr>
              <w:t xml:space="preserve">If the target cell is an unknown inter-frequency cell with 12 PRB SSB bandwidth and, then </w:t>
            </w:r>
            <w:proofErr w:type="spellStart"/>
            <w:r w:rsidRPr="0058129C">
              <w:rPr>
                <w:sz w:val="16"/>
                <w:szCs w:val="18"/>
              </w:rPr>
              <w:t>Tsearch</w:t>
            </w:r>
            <w:proofErr w:type="spellEnd"/>
            <w:r w:rsidRPr="0058129C">
              <w:rPr>
                <w:sz w:val="16"/>
                <w:szCs w:val="18"/>
              </w:rPr>
              <w:t xml:space="preserve"> = [5] *</w:t>
            </w:r>
            <w:proofErr w:type="spellStart"/>
            <w:r w:rsidRPr="0058129C">
              <w:rPr>
                <w:sz w:val="16"/>
                <w:szCs w:val="18"/>
              </w:rPr>
              <w:t>Trs</w:t>
            </w:r>
            <w:proofErr w:type="spellEnd"/>
            <w:r w:rsidRPr="0058129C">
              <w:rPr>
                <w:sz w:val="16"/>
                <w:szCs w:val="18"/>
              </w:rPr>
              <w:t xml:space="preserve"> </w:t>
            </w:r>
            <w:proofErr w:type="spellStart"/>
            <w:r w:rsidRPr="0058129C">
              <w:rPr>
                <w:sz w:val="16"/>
                <w:szCs w:val="18"/>
              </w:rPr>
              <w:t>ms</w:t>
            </w:r>
            <w:proofErr w:type="spellEnd"/>
          </w:p>
          <w:p w14:paraId="3C63255D" w14:textId="77777777" w:rsidR="00360A00" w:rsidRPr="0058129C" w:rsidRDefault="00360A00" w:rsidP="0026146F">
            <w:pPr>
              <w:spacing w:after="0"/>
              <w:rPr>
                <w:rFonts w:ascii="Calibri" w:hAnsi="Calibri" w:cs="Calibri"/>
                <w:lang w:val="en-US" w:eastAsia="zh-CN"/>
                <w14:ligatures w14:val="standardContextual"/>
              </w:rPr>
            </w:pPr>
            <w:r w:rsidRPr="0058129C">
              <w:rPr>
                <w:rFonts w:ascii="Calibri" w:hAnsi="Calibri" w:cs="Calibri"/>
                <w:lang w:val="en-US" w:eastAsia="zh-CN"/>
                <w14:ligatures w14:val="standardContextual"/>
              </w:rPr>
              <w:t xml:space="preserve">Both [3] and [5] should be tested at least in one test case. We can use HO-1 and HO-2 for that. </w:t>
            </w:r>
          </w:p>
          <w:p w14:paraId="429D4377" w14:textId="77777777" w:rsidR="00360A00" w:rsidRPr="0058129C" w:rsidRDefault="00360A00" w:rsidP="0026146F">
            <w:pPr>
              <w:spacing w:after="0"/>
              <w:rPr>
                <w:rFonts w:ascii="Calibri" w:hAnsi="Calibri" w:cs="Calibri"/>
                <w:lang w:val="en-US" w:eastAsia="zh-CN"/>
                <w14:ligatures w14:val="standardContextual"/>
              </w:rPr>
            </w:pPr>
            <w:r w:rsidRPr="0058129C">
              <w:rPr>
                <w:rFonts w:ascii="Calibri" w:hAnsi="Calibri" w:cs="Calibri"/>
                <w:lang w:val="en-US" w:eastAsia="zh-CN"/>
                <w14:ligatures w14:val="standardContextual"/>
              </w:rPr>
              <w:t>Qualcomm: The delay extension is the same in both the cases. Why do we need to test the same delay extension twice?</w:t>
            </w:r>
          </w:p>
          <w:p w14:paraId="26320E8A" w14:textId="77777777" w:rsidR="00360A00" w:rsidRPr="0058129C" w:rsidRDefault="00360A00" w:rsidP="0026146F">
            <w:pPr>
              <w:spacing w:after="0"/>
              <w:rPr>
                <w:rFonts w:ascii="Calibri" w:hAnsi="Calibri" w:cs="Calibri"/>
                <w:lang w:val="en-US" w:eastAsia="zh-CN"/>
                <w14:ligatures w14:val="standardContextual"/>
              </w:rPr>
            </w:pPr>
            <w:r w:rsidRPr="0058129C">
              <w:rPr>
                <w:rFonts w:ascii="Calibri" w:eastAsia="DengXian" w:hAnsi="Calibri" w:cs="Calibri" w:hint="eastAsia"/>
                <w:lang w:val="en-US" w:eastAsia="zh-CN"/>
                <w14:ligatures w14:val="standardContextual"/>
              </w:rPr>
              <w:t>H</w:t>
            </w:r>
            <w:r w:rsidRPr="0058129C">
              <w:rPr>
                <w:rFonts w:ascii="Calibri" w:eastAsia="DengXian" w:hAnsi="Calibri" w:cs="Calibri"/>
                <w:lang w:val="en-US" w:eastAsia="zh-CN"/>
                <w14:ligatures w14:val="standardContextual"/>
              </w:rPr>
              <w:t>W: we raised the issue of known cell this meeting. If it is confirmed in next meeting, we may want to change one TC to be for known case.</w:t>
            </w:r>
          </w:p>
        </w:tc>
        <w:tc>
          <w:tcPr>
            <w:tcW w:w="1573" w:type="dxa"/>
          </w:tcPr>
          <w:p w14:paraId="69648398" w14:textId="77777777" w:rsidR="00360A00" w:rsidRPr="0058129C" w:rsidRDefault="00360A00" w:rsidP="0026146F">
            <w:pPr>
              <w:spacing w:after="0"/>
              <w:rPr>
                <w:rFonts w:ascii="Calibri" w:hAnsi="Calibri" w:cs="Calibri"/>
                <w:lang w:val="en-US" w:eastAsia="zh-CN"/>
                <w14:ligatures w14:val="standardContextual"/>
              </w:rPr>
            </w:pPr>
          </w:p>
        </w:tc>
      </w:tr>
      <w:tr w:rsidR="00360A00" w:rsidRPr="0058129C" w14:paraId="5891BDC7" w14:textId="77777777" w:rsidTr="0026146F">
        <w:tc>
          <w:tcPr>
            <w:tcW w:w="1369" w:type="dxa"/>
          </w:tcPr>
          <w:p w14:paraId="776AD0DC" w14:textId="77777777" w:rsidR="00360A00" w:rsidRPr="0058129C" w:rsidRDefault="00360A00" w:rsidP="0026146F">
            <w:pPr>
              <w:spacing w:after="0"/>
              <w:rPr>
                <w:rFonts w:ascii="Calibri" w:hAnsi="Calibri" w:cs="Calibri"/>
                <w:lang w:val="en-US" w:eastAsia="zh-CN"/>
                <w14:ligatures w14:val="standardContextual"/>
              </w:rPr>
            </w:pPr>
            <w:r w:rsidRPr="0058129C">
              <w:rPr>
                <w:rFonts w:ascii="Calibri" w:hAnsi="Calibri" w:cs="Calibri"/>
                <w:lang w:val="en-US" w:eastAsia="zh-CN"/>
                <w14:ligatures w14:val="standardContextual"/>
              </w:rPr>
              <w:t>HO-1</w:t>
            </w:r>
          </w:p>
        </w:tc>
        <w:tc>
          <w:tcPr>
            <w:tcW w:w="3024" w:type="dxa"/>
          </w:tcPr>
          <w:p w14:paraId="57DB9217" w14:textId="77777777" w:rsidR="00360A00" w:rsidRPr="0058129C" w:rsidRDefault="00360A00" w:rsidP="0026146F">
            <w:pPr>
              <w:tabs>
                <w:tab w:val="left" w:pos="550"/>
              </w:tabs>
              <w:spacing w:after="0"/>
              <w:rPr>
                <w:rFonts w:ascii="Calibri" w:hAnsi="Calibri" w:cstheme="minorHAnsi"/>
                <w:lang w:val="en-US"/>
                <w14:ligatures w14:val="standardContextual"/>
              </w:rPr>
            </w:pPr>
            <w:r w:rsidRPr="0058129C">
              <w:rPr>
                <w:rFonts w:ascii="Calibri" w:hAnsi="Calibri" w:cstheme="minorHAnsi"/>
                <w:lang w:val="en-US"/>
                <w14:ligatures w14:val="standardContextual"/>
              </w:rPr>
              <w:t>SA FR1-FR1 Handover,</w:t>
            </w:r>
          </w:p>
          <w:p w14:paraId="1D805419" w14:textId="77777777" w:rsidR="00360A00" w:rsidRPr="0058129C" w:rsidRDefault="00360A00" w:rsidP="00360A00">
            <w:pPr>
              <w:numPr>
                <w:ilvl w:val="0"/>
                <w:numId w:val="27"/>
              </w:numPr>
              <w:tabs>
                <w:tab w:val="left" w:pos="550"/>
              </w:tabs>
              <w:spacing w:after="0"/>
              <w:contextualSpacing/>
              <w:rPr>
                <w:rFonts w:ascii="Calibri" w:hAnsi="Calibri" w:cstheme="minorHAnsi"/>
                <w:lang w:val="en-US"/>
                <w14:ligatures w14:val="standardContextual"/>
              </w:rPr>
            </w:pPr>
            <w:r w:rsidRPr="0058129C">
              <w:rPr>
                <w:rFonts w:ascii="Calibri" w:hAnsi="Calibri" w:cstheme="minorHAnsi"/>
                <w:lang w:val="en-US"/>
                <w14:ligatures w14:val="standardContextual"/>
              </w:rPr>
              <w:t>Intra-frequency</w:t>
            </w:r>
          </w:p>
          <w:p w14:paraId="5F271175" w14:textId="77777777" w:rsidR="00360A00" w:rsidRPr="0058129C" w:rsidRDefault="00360A00" w:rsidP="00360A00">
            <w:pPr>
              <w:numPr>
                <w:ilvl w:val="0"/>
                <w:numId w:val="27"/>
              </w:numPr>
              <w:tabs>
                <w:tab w:val="left" w:pos="550"/>
              </w:tabs>
              <w:spacing w:after="0"/>
              <w:contextualSpacing/>
              <w:rPr>
                <w:rFonts w:ascii="Calibri" w:hAnsi="Calibri" w:cstheme="minorHAnsi"/>
                <w:lang w:val="en-US"/>
                <w14:ligatures w14:val="standardContextual"/>
              </w:rPr>
            </w:pPr>
            <w:r w:rsidRPr="0058129C">
              <w:rPr>
                <w:rFonts w:ascii="Calibri" w:hAnsi="Calibri" w:cstheme="minorHAnsi"/>
                <w:lang w:val="en-US"/>
                <w14:ligatures w14:val="standardContextual"/>
              </w:rPr>
              <w:t>Unknown target cell</w:t>
            </w:r>
          </w:p>
        </w:tc>
        <w:tc>
          <w:tcPr>
            <w:tcW w:w="1540" w:type="dxa"/>
          </w:tcPr>
          <w:p w14:paraId="78D58F31" w14:textId="77777777" w:rsidR="00360A00" w:rsidRPr="0058129C" w:rsidRDefault="00360A00" w:rsidP="0026146F">
            <w:pPr>
              <w:spacing w:after="0"/>
              <w:rPr>
                <w:rFonts w:ascii="Calibri" w:hAnsi="Calibri" w:cs="Calibri"/>
                <w:lang w:val="en-US" w:eastAsia="zh-CN"/>
                <w14:ligatures w14:val="standardContextual"/>
              </w:rPr>
            </w:pPr>
            <w:r w:rsidRPr="0058129C">
              <w:rPr>
                <w:rFonts w:ascii="Calibri" w:hAnsi="Calibri" w:cs="Calibri"/>
                <w:lang w:val="en-US" w:eastAsia="zh-CN"/>
                <w14:ligatures w14:val="standardContextual"/>
              </w:rPr>
              <w:t>Nokia</w:t>
            </w:r>
          </w:p>
          <w:p w14:paraId="33E334E6" w14:textId="77777777" w:rsidR="00360A00" w:rsidRPr="0058129C" w:rsidRDefault="00360A00" w:rsidP="0026146F">
            <w:pPr>
              <w:spacing w:after="0"/>
              <w:rPr>
                <w:rFonts w:ascii="Calibri" w:hAnsi="Calibri" w:cs="Calibri"/>
                <w:lang w:val="en-US" w:eastAsia="zh-CN"/>
                <w14:ligatures w14:val="standardContextual"/>
              </w:rPr>
            </w:pPr>
            <w:r w:rsidRPr="0058129C">
              <w:rPr>
                <w:rFonts w:ascii="Calibri" w:hAnsi="Calibri" w:cs="Calibri"/>
                <w:lang w:val="en-US" w:eastAsia="zh-CN"/>
                <w14:ligatures w14:val="standardContextual"/>
              </w:rPr>
              <w:t>Qualcomm</w:t>
            </w:r>
          </w:p>
          <w:p w14:paraId="2E713D30" w14:textId="77777777" w:rsidR="00360A00" w:rsidRPr="0058129C" w:rsidRDefault="00360A00" w:rsidP="0026146F">
            <w:pPr>
              <w:spacing w:after="0"/>
              <w:rPr>
                <w:rFonts w:ascii="Calibri" w:hAnsi="Calibri" w:cs="Calibri"/>
                <w:lang w:val="en-US" w:eastAsia="zh-CN"/>
                <w14:ligatures w14:val="standardContextual"/>
              </w:rPr>
            </w:pPr>
            <w:r w:rsidRPr="0058129C">
              <w:rPr>
                <w:rFonts w:ascii="Calibri" w:hAnsi="Calibri" w:cs="Calibri"/>
                <w:lang w:val="en-US" w:eastAsia="zh-CN"/>
                <w14:ligatures w14:val="standardContextual"/>
              </w:rPr>
              <w:t>Ericsson</w:t>
            </w:r>
          </w:p>
          <w:p w14:paraId="494527EA" w14:textId="77777777" w:rsidR="00360A00" w:rsidRPr="0058129C" w:rsidRDefault="00360A00" w:rsidP="0026146F">
            <w:pPr>
              <w:spacing w:after="0"/>
              <w:rPr>
                <w:rFonts w:ascii="Calibri" w:eastAsia="DengXian" w:hAnsi="Calibri" w:cs="Calibri"/>
                <w:lang w:val="en-US" w:eastAsia="zh-CN"/>
                <w14:ligatures w14:val="standardContextual"/>
              </w:rPr>
            </w:pPr>
            <w:r w:rsidRPr="0058129C">
              <w:rPr>
                <w:rFonts w:ascii="Calibri" w:eastAsia="DengXian" w:hAnsi="Calibri" w:cs="Calibri" w:hint="eastAsia"/>
                <w:lang w:val="en-US" w:eastAsia="zh-CN"/>
                <w14:ligatures w14:val="standardContextual"/>
              </w:rPr>
              <w:t>H</w:t>
            </w:r>
            <w:r w:rsidRPr="0058129C">
              <w:rPr>
                <w:rFonts w:ascii="Calibri" w:eastAsia="DengXian" w:hAnsi="Calibri" w:cs="Calibri"/>
                <w:lang w:val="en-US" w:eastAsia="zh-CN"/>
                <w14:ligatures w14:val="standardContextual"/>
              </w:rPr>
              <w:t>W,</w:t>
            </w:r>
          </w:p>
          <w:p w14:paraId="7D190ECD" w14:textId="77777777" w:rsidR="00360A00" w:rsidRPr="0058129C" w:rsidRDefault="00360A00" w:rsidP="0026146F">
            <w:pPr>
              <w:spacing w:after="0"/>
              <w:rPr>
                <w:rFonts w:ascii="Calibri" w:hAnsi="Calibri" w:cs="Calibri"/>
                <w:lang w:val="en-US" w:eastAsia="zh-CN"/>
                <w14:ligatures w14:val="standardContextual"/>
              </w:rPr>
            </w:pPr>
            <w:r w:rsidRPr="0058129C">
              <w:rPr>
                <w:rFonts w:ascii="Calibri" w:eastAsia="DengXian" w:hAnsi="Calibri" w:cs="Calibri"/>
                <w:lang w:val="en-US" w:eastAsia="zh-CN"/>
                <w14:ligatures w14:val="standardContextual"/>
              </w:rPr>
              <w:t>MTK</w:t>
            </w:r>
          </w:p>
        </w:tc>
        <w:tc>
          <w:tcPr>
            <w:tcW w:w="1530" w:type="dxa"/>
            <w:gridSpan w:val="2"/>
          </w:tcPr>
          <w:p w14:paraId="4559C3A9" w14:textId="77777777" w:rsidR="00360A00" w:rsidRPr="0058129C" w:rsidRDefault="00360A00" w:rsidP="0026146F">
            <w:pPr>
              <w:spacing w:after="0"/>
              <w:rPr>
                <w:rFonts w:ascii="Calibri" w:hAnsi="Calibri" w:cs="Calibri"/>
                <w:lang w:val="en-US" w:eastAsia="zh-CN"/>
                <w14:ligatures w14:val="standardContextual"/>
              </w:rPr>
            </w:pPr>
          </w:p>
        </w:tc>
        <w:tc>
          <w:tcPr>
            <w:tcW w:w="1573" w:type="dxa"/>
          </w:tcPr>
          <w:p w14:paraId="1FB40788" w14:textId="77777777" w:rsidR="00360A00" w:rsidRPr="0058129C" w:rsidRDefault="00360A00" w:rsidP="0026146F">
            <w:pPr>
              <w:spacing w:after="0"/>
              <w:rPr>
                <w:rFonts w:ascii="Calibri" w:hAnsi="Calibri" w:cs="Calibri"/>
                <w:lang w:val="en-US" w:eastAsia="zh-CN"/>
                <w14:ligatures w14:val="standardContextual"/>
              </w:rPr>
            </w:pPr>
            <w:r w:rsidRPr="0058129C">
              <w:rPr>
                <w:rFonts w:ascii="Calibri" w:hAnsi="Calibri" w:cs="Calibri"/>
                <w:lang w:val="en-US" w:eastAsia="zh-CN"/>
                <w14:ligatures w14:val="standardContextual"/>
              </w:rPr>
              <w:t>Agreed, Support</w:t>
            </w:r>
          </w:p>
        </w:tc>
      </w:tr>
      <w:tr w:rsidR="00360A00" w:rsidRPr="0058129C" w14:paraId="08AF8CE1" w14:textId="77777777" w:rsidTr="0026146F">
        <w:tc>
          <w:tcPr>
            <w:tcW w:w="1369" w:type="dxa"/>
          </w:tcPr>
          <w:p w14:paraId="6A2A5F2C" w14:textId="77777777" w:rsidR="00360A00" w:rsidRPr="0058129C" w:rsidRDefault="00360A00" w:rsidP="0026146F">
            <w:pPr>
              <w:spacing w:after="0"/>
              <w:rPr>
                <w:rFonts w:ascii="Calibri" w:hAnsi="Calibri" w:cs="Calibri"/>
                <w:lang w:val="en-US" w:eastAsia="zh-CN"/>
                <w14:ligatures w14:val="standardContextual"/>
              </w:rPr>
            </w:pPr>
            <w:r w:rsidRPr="0058129C">
              <w:rPr>
                <w:rFonts w:ascii="Calibri" w:hAnsi="Calibri" w:cs="Calibri"/>
                <w:lang w:val="en-US" w:eastAsia="zh-CN"/>
                <w14:ligatures w14:val="standardContextual"/>
              </w:rPr>
              <w:t>HO-2</w:t>
            </w:r>
          </w:p>
        </w:tc>
        <w:tc>
          <w:tcPr>
            <w:tcW w:w="3024" w:type="dxa"/>
          </w:tcPr>
          <w:p w14:paraId="7691F9B1" w14:textId="77777777" w:rsidR="00360A00" w:rsidRPr="0058129C" w:rsidRDefault="00360A00" w:rsidP="0026146F">
            <w:pPr>
              <w:tabs>
                <w:tab w:val="left" w:pos="550"/>
              </w:tabs>
              <w:spacing w:after="0"/>
              <w:rPr>
                <w:rFonts w:ascii="Calibri" w:hAnsi="Calibri" w:cstheme="minorHAnsi"/>
                <w:lang w:val="en-US"/>
                <w14:ligatures w14:val="standardContextual"/>
              </w:rPr>
            </w:pPr>
            <w:r w:rsidRPr="0058129C">
              <w:rPr>
                <w:rFonts w:ascii="Calibri" w:hAnsi="Calibri" w:cstheme="minorHAnsi"/>
                <w:lang w:val="en-US"/>
                <w14:ligatures w14:val="standardContextual"/>
              </w:rPr>
              <w:t>SA FR1-FR1 Handover,</w:t>
            </w:r>
          </w:p>
          <w:p w14:paraId="5924EBEB" w14:textId="77777777" w:rsidR="00360A00" w:rsidRPr="0058129C" w:rsidRDefault="00360A00" w:rsidP="00360A00">
            <w:pPr>
              <w:numPr>
                <w:ilvl w:val="0"/>
                <w:numId w:val="27"/>
              </w:numPr>
              <w:tabs>
                <w:tab w:val="left" w:pos="550"/>
              </w:tabs>
              <w:spacing w:after="0"/>
              <w:contextualSpacing/>
              <w:rPr>
                <w:rFonts w:ascii="Calibri" w:hAnsi="Calibri" w:cstheme="minorHAnsi"/>
                <w:lang w:val="en-US"/>
                <w14:ligatures w14:val="standardContextual"/>
              </w:rPr>
            </w:pPr>
            <w:r w:rsidRPr="0058129C">
              <w:rPr>
                <w:rFonts w:ascii="Calibri" w:hAnsi="Calibri" w:cstheme="minorHAnsi"/>
                <w:lang w:val="en-US"/>
                <w14:ligatures w14:val="standardContextual"/>
              </w:rPr>
              <w:t>Inter-frequency</w:t>
            </w:r>
          </w:p>
          <w:p w14:paraId="787B7082" w14:textId="77777777" w:rsidR="00360A00" w:rsidRPr="0058129C" w:rsidRDefault="00360A00" w:rsidP="00360A00">
            <w:pPr>
              <w:numPr>
                <w:ilvl w:val="0"/>
                <w:numId w:val="27"/>
              </w:numPr>
              <w:tabs>
                <w:tab w:val="left" w:pos="550"/>
              </w:tabs>
              <w:spacing w:after="0"/>
              <w:contextualSpacing/>
              <w:rPr>
                <w:rFonts w:ascii="Calibri" w:hAnsi="Calibri" w:cstheme="minorHAnsi"/>
                <w:lang w:val="en-US"/>
                <w14:ligatures w14:val="standardContextual"/>
              </w:rPr>
            </w:pPr>
            <w:r w:rsidRPr="0058129C">
              <w:rPr>
                <w:rFonts w:ascii="Calibri" w:hAnsi="Calibri" w:cstheme="minorHAnsi"/>
                <w:lang w:val="en-US"/>
                <w14:ligatures w14:val="standardContextual"/>
              </w:rPr>
              <w:t>Unknown target cell</w:t>
            </w:r>
          </w:p>
        </w:tc>
        <w:tc>
          <w:tcPr>
            <w:tcW w:w="1540" w:type="dxa"/>
          </w:tcPr>
          <w:p w14:paraId="329818C6" w14:textId="77777777" w:rsidR="00360A00" w:rsidRPr="0058129C" w:rsidRDefault="00360A00" w:rsidP="0026146F">
            <w:pPr>
              <w:spacing w:after="0"/>
              <w:rPr>
                <w:rFonts w:ascii="Calibri" w:hAnsi="Calibri" w:cs="Calibri"/>
                <w:lang w:val="en-US" w:eastAsia="zh-CN"/>
                <w14:ligatures w14:val="standardContextual"/>
              </w:rPr>
            </w:pPr>
            <w:r w:rsidRPr="0058129C">
              <w:rPr>
                <w:rFonts w:ascii="Calibri" w:hAnsi="Calibri" w:cs="Calibri"/>
                <w:lang w:val="en-US" w:eastAsia="zh-CN"/>
                <w14:ligatures w14:val="standardContextual"/>
              </w:rPr>
              <w:t>Nokia</w:t>
            </w:r>
          </w:p>
          <w:p w14:paraId="0FFB2CFD" w14:textId="77777777" w:rsidR="00360A00" w:rsidRPr="0058129C" w:rsidRDefault="00360A00" w:rsidP="0026146F">
            <w:pPr>
              <w:spacing w:after="0"/>
              <w:rPr>
                <w:rFonts w:ascii="Calibri" w:hAnsi="Calibri" w:cs="Calibri"/>
                <w:lang w:val="en-US" w:eastAsia="zh-CN"/>
                <w14:ligatures w14:val="standardContextual"/>
              </w:rPr>
            </w:pPr>
            <w:r w:rsidRPr="0058129C">
              <w:rPr>
                <w:rFonts w:ascii="Calibri" w:hAnsi="Calibri" w:cs="Calibri"/>
                <w:lang w:val="en-US" w:eastAsia="zh-CN"/>
                <w14:ligatures w14:val="standardContextual"/>
              </w:rPr>
              <w:t>Ericsson</w:t>
            </w:r>
          </w:p>
        </w:tc>
        <w:tc>
          <w:tcPr>
            <w:tcW w:w="1530" w:type="dxa"/>
            <w:gridSpan w:val="2"/>
          </w:tcPr>
          <w:p w14:paraId="31F99D35" w14:textId="77777777" w:rsidR="00360A00" w:rsidRPr="0058129C" w:rsidRDefault="00360A00" w:rsidP="0026146F">
            <w:pPr>
              <w:spacing w:after="0"/>
              <w:rPr>
                <w:rFonts w:ascii="Calibri" w:hAnsi="Calibri" w:cs="Calibri"/>
                <w:lang w:val="en-US" w:eastAsia="zh-CN"/>
                <w14:ligatures w14:val="standardContextual"/>
              </w:rPr>
            </w:pPr>
            <w:r w:rsidRPr="0058129C">
              <w:rPr>
                <w:rFonts w:ascii="Calibri" w:hAnsi="Calibri" w:cs="Calibri"/>
                <w:lang w:val="en-US" w:eastAsia="zh-CN"/>
                <w14:ligatures w14:val="standardContextual"/>
              </w:rPr>
              <w:t>Qualcomm,</w:t>
            </w:r>
          </w:p>
          <w:p w14:paraId="5010D60A" w14:textId="77777777" w:rsidR="00360A00" w:rsidRPr="0058129C" w:rsidRDefault="00360A00" w:rsidP="0026146F">
            <w:pPr>
              <w:spacing w:after="0"/>
              <w:rPr>
                <w:rFonts w:ascii="Calibri" w:hAnsi="Calibri" w:cs="Calibri"/>
                <w:lang w:val="en-US" w:eastAsia="zh-CN"/>
                <w14:ligatures w14:val="standardContextual"/>
              </w:rPr>
            </w:pPr>
            <w:r w:rsidRPr="0058129C">
              <w:rPr>
                <w:rFonts w:ascii="Calibri" w:hAnsi="Calibri" w:cs="Calibri"/>
                <w:lang w:val="en-US" w:eastAsia="zh-CN"/>
                <w14:ligatures w14:val="standardContextual"/>
              </w:rPr>
              <w:t xml:space="preserve">MTK: </w:t>
            </w:r>
            <w:proofErr w:type="gramStart"/>
            <w:r w:rsidRPr="0058129C">
              <w:rPr>
                <w:rFonts w:ascii="Calibri" w:hAnsi="Calibri" w:cs="Calibri"/>
                <w:lang w:val="en-US" w:eastAsia="zh-CN"/>
                <w14:ligatures w14:val="standardContextual"/>
              </w:rPr>
              <w:t>as long as</w:t>
            </w:r>
            <w:proofErr w:type="gramEnd"/>
            <w:r w:rsidRPr="0058129C">
              <w:rPr>
                <w:rFonts w:ascii="Calibri" w:hAnsi="Calibri" w:cs="Calibri"/>
                <w:lang w:val="en-US" w:eastAsia="zh-CN"/>
                <w14:ligatures w14:val="standardContextual"/>
              </w:rPr>
              <w:t xml:space="preserve"> the UE passes the intra-f HO it seems obvious that the UE would pass the inter-f HO. It is just a matter of rf retuning. </w:t>
            </w:r>
            <w:proofErr w:type="spellStart"/>
            <w:r w:rsidRPr="0058129C">
              <w:rPr>
                <w:rFonts w:ascii="Calibri" w:hAnsi="Calibri" w:cs="Calibri"/>
                <w:lang w:val="en-US" w:eastAsia="zh-CN"/>
                <w14:ligatures w14:val="standardContextual"/>
              </w:rPr>
              <w:t>Besdies</w:t>
            </w:r>
            <w:proofErr w:type="spellEnd"/>
            <w:r w:rsidRPr="0058129C">
              <w:rPr>
                <w:rFonts w:ascii="Calibri" w:hAnsi="Calibri" w:cs="Calibri"/>
                <w:lang w:val="en-US" w:eastAsia="zh-CN"/>
                <w14:ligatures w14:val="standardContextual"/>
              </w:rPr>
              <w:t>, this UE has already passed legacy TC, hence, selected TC is encouraged.</w:t>
            </w:r>
          </w:p>
        </w:tc>
        <w:tc>
          <w:tcPr>
            <w:tcW w:w="1573" w:type="dxa"/>
          </w:tcPr>
          <w:p w14:paraId="30F02B08" w14:textId="77777777" w:rsidR="00360A00" w:rsidRPr="0058129C" w:rsidRDefault="00360A00" w:rsidP="0026146F">
            <w:pPr>
              <w:spacing w:after="0"/>
              <w:rPr>
                <w:rFonts w:ascii="Calibri" w:hAnsi="Calibri" w:cs="Calibri"/>
                <w:lang w:val="en-US" w:eastAsia="zh-CN"/>
                <w14:ligatures w14:val="standardContextual"/>
              </w:rPr>
            </w:pPr>
            <w:r w:rsidRPr="0058129C">
              <w:rPr>
                <w:rFonts w:ascii="Calibri" w:hAnsi="Calibri" w:cs="Calibri"/>
                <w:lang w:val="en-US" w:eastAsia="zh-CN"/>
                <w14:ligatures w14:val="standardContextual"/>
              </w:rPr>
              <w:t>FFS</w:t>
            </w:r>
          </w:p>
        </w:tc>
      </w:tr>
      <w:tr w:rsidR="00360A00" w:rsidRPr="0058129C" w14:paraId="205C8B74" w14:textId="77777777" w:rsidTr="0026146F">
        <w:tc>
          <w:tcPr>
            <w:tcW w:w="1369" w:type="dxa"/>
          </w:tcPr>
          <w:p w14:paraId="51BC4557" w14:textId="77777777" w:rsidR="00360A00" w:rsidRPr="0058129C" w:rsidRDefault="00360A00" w:rsidP="0026146F">
            <w:pPr>
              <w:spacing w:after="0"/>
              <w:rPr>
                <w:rFonts w:ascii="Calibri" w:hAnsi="Calibri" w:cs="Calibri"/>
                <w:lang w:val="en-US" w:eastAsia="zh-CN"/>
                <w14:ligatures w14:val="standardContextual"/>
              </w:rPr>
            </w:pPr>
            <w:r w:rsidRPr="0058129C">
              <w:rPr>
                <w:rFonts w:ascii="Calibri" w:hAnsi="Calibri" w:cs="Calibri"/>
                <w:lang w:val="en-US" w:eastAsia="zh-CN"/>
                <w14:ligatures w14:val="standardContextual"/>
              </w:rPr>
              <w:t>L1-RSRP reporting</w:t>
            </w:r>
          </w:p>
        </w:tc>
        <w:tc>
          <w:tcPr>
            <w:tcW w:w="3024" w:type="dxa"/>
          </w:tcPr>
          <w:p w14:paraId="3EBCFDE3" w14:textId="77777777" w:rsidR="00360A00" w:rsidRPr="0058129C" w:rsidRDefault="00360A00" w:rsidP="0026146F">
            <w:pPr>
              <w:tabs>
                <w:tab w:val="left" w:pos="550"/>
              </w:tabs>
              <w:spacing w:after="0"/>
              <w:rPr>
                <w:rFonts w:ascii="Calibri" w:hAnsi="Calibri" w:cstheme="minorHAnsi"/>
                <w:lang w:val="en-US"/>
                <w14:ligatures w14:val="standardContextual"/>
              </w:rPr>
            </w:pPr>
          </w:p>
        </w:tc>
        <w:tc>
          <w:tcPr>
            <w:tcW w:w="3070" w:type="dxa"/>
            <w:gridSpan w:val="3"/>
          </w:tcPr>
          <w:p w14:paraId="7364BACA" w14:textId="77777777" w:rsidR="00360A00" w:rsidRPr="0058129C" w:rsidRDefault="00360A00" w:rsidP="0026146F">
            <w:pPr>
              <w:spacing w:after="0"/>
              <w:rPr>
                <w:rFonts w:ascii="Calibri" w:hAnsi="Calibri" w:cs="Calibri"/>
                <w:lang w:val="en-US" w:eastAsia="zh-CN"/>
                <w14:ligatures w14:val="standardContextual"/>
              </w:rPr>
            </w:pPr>
          </w:p>
        </w:tc>
        <w:tc>
          <w:tcPr>
            <w:tcW w:w="1573" w:type="dxa"/>
          </w:tcPr>
          <w:p w14:paraId="7A5EC29A" w14:textId="77777777" w:rsidR="00360A00" w:rsidRPr="0058129C" w:rsidRDefault="00360A00" w:rsidP="0026146F">
            <w:pPr>
              <w:spacing w:after="0"/>
              <w:rPr>
                <w:rFonts w:ascii="Calibri" w:hAnsi="Calibri" w:cs="Calibri"/>
                <w:lang w:val="en-US" w:eastAsia="zh-CN"/>
                <w14:ligatures w14:val="standardContextual"/>
              </w:rPr>
            </w:pPr>
          </w:p>
        </w:tc>
      </w:tr>
      <w:tr w:rsidR="00360A00" w:rsidRPr="0058129C" w14:paraId="43659686" w14:textId="77777777" w:rsidTr="0026146F">
        <w:tc>
          <w:tcPr>
            <w:tcW w:w="1369" w:type="dxa"/>
          </w:tcPr>
          <w:p w14:paraId="195E9E36" w14:textId="77777777" w:rsidR="00360A00" w:rsidRPr="0058129C" w:rsidRDefault="00360A00" w:rsidP="0026146F">
            <w:pPr>
              <w:spacing w:after="0"/>
              <w:rPr>
                <w:rFonts w:ascii="Calibri" w:hAnsi="Calibri" w:cs="Calibri"/>
                <w:lang w:val="en-US" w:eastAsia="zh-CN"/>
                <w14:ligatures w14:val="standardContextual"/>
              </w:rPr>
            </w:pPr>
          </w:p>
        </w:tc>
        <w:tc>
          <w:tcPr>
            <w:tcW w:w="3024" w:type="dxa"/>
          </w:tcPr>
          <w:p w14:paraId="5DE83284" w14:textId="77777777" w:rsidR="00360A00" w:rsidRPr="0058129C" w:rsidRDefault="00360A00" w:rsidP="0026146F">
            <w:pPr>
              <w:tabs>
                <w:tab w:val="left" w:pos="550"/>
              </w:tabs>
              <w:spacing w:after="0"/>
              <w:rPr>
                <w:rFonts w:ascii="Calibri" w:hAnsi="Calibri" w:cstheme="minorHAnsi"/>
                <w:lang w:val="en-US"/>
                <w14:ligatures w14:val="standardContextual"/>
              </w:rPr>
            </w:pPr>
            <w:r w:rsidRPr="0058129C">
              <w:rPr>
                <w:rFonts w:ascii="Calibri" w:hAnsi="Calibri" w:cstheme="minorHAnsi"/>
                <w:lang w:val="en-US"/>
                <w14:ligatures w14:val="standardContextual"/>
              </w:rPr>
              <w:t>Moderator:</w:t>
            </w:r>
          </w:p>
          <w:p w14:paraId="2FE6D4EF" w14:textId="77777777" w:rsidR="00360A00" w:rsidRPr="0058129C" w:rsidRDefault="00360A00" w:rsidP="0026146F">
            <w:pPr>
              <w:tabs>
                <w:tab w:val="left" w:pos="550"/>
              </w:tabs>
              <w:spacing w:after="0"/>
              <w:rPr>
                <w:rFonts w:ascii="Calibri" w:hAnsi="Calibri" w:cstheme="minorHAnsi"/>
                <w:lang w:val="en-US"/>
                <w14:ligatures w14:val="standardContextual"/>
              </w:rPr>
            </w:pPr>
            <w:r w:rsidRPr="0058129C">
              <w:rPr>
                <w:rFonts w:ascii="Calibri" w:hAnsi="Calibri" w:cstheme="minorHAnsi"/>
                <w:lang w:val="en-US"/>
                <w14:ligatures w14:val="standardContextual"/>
              </w:rPr>
              <w:lastRenderedPageBreak/>
              <w:t>RAN4 agreed that existing L1 measurement accuracy applies also for LessThan-5MHz</w:t>
            </w:r>
          </w:p>
        </w:tc>
        <w:tc>
          <w:tcPr>
            <w:tcW w:w="3070" w:type="dxa"/>
            <w:gridSpan w:val="3"/>
          </w:tcPr>
          <w:p w14:paraId="4583ACA4" w14:textId="77777777" w:rsidR="00360A00" w:rsidRPr="0058129C" w:rsidRDefault="00360A00" w:rsidP="0026146F">
            <w:pPr>
              <w:spacing w:after="0"/>
              <w:rPr>
                <w:rFonts w:ascii="Calibri" w:hAnsi="Calibri" w:cs="Calibri"/>
                <w:lang w:val="en-US" w:eastAsia="zh-CN"/>
                <w14:ligatures w14:val="standardContextual"/>
              </w:rPr>
            </w:pPr>
            <w:r w:rsidRPr="0058129C">
              <w:rPr>
                <w:rFonts w:ascii="Calibri" w:hAnsi="Calibri" w:cs="Calibri"/>
                <w:lang w:val="en-US" w:eastAsia="zh-CN"/>
                <w14:ligatures w14:val="standardContextual"/>
              </w:rPr>
              <w:lastRenderedPageBreak/>
              <w:t xml:space="preserve">Nokia: </w:t>
            </w:r>
          </w:p>
          <w:p w14:paraId="6782E4EB" w14:textId="77777777" w:rsidR="00360A00" w:rsidRPr="0058129C" w:rsidRDefault="00360A00" w:rsidP="00360A00">
            <w:pPr>
              <w:pStyle w:val="ListParagraph"/>
              <w:numPr>
                <w:ilvl w:val="0"/>
                <w:numId w:val="27"/>
              </w:numPr>
              <w:spacing w:after="0"/>
              <w:ind w:firstLineChars="0"/>
              <w:rPr>
                <w:rFonts w:ascii="Calibri" w:eastAsia="Yu Mincho" w:hAnsi="Calibri" w:cs="Calibri"/>
                <w:lang w:val="en-US" w:eastAsia="zh-CN"/>
                <w14:ligatures w14:val="standardContextual"/>
              </w:rPr>
            </w:pPr>
            <w:r w:rsidRPr="0058129C">
              <w:rPr>
                <w:rFonts w:ascii="Calibri" w:eastAsia="Yu Mincho" w:hAnsi="Calibri" w:cs="Calibri"/>
                <w:lang w:val="en-US" w:eastAsia="zh-CN"/>
                <w14:ligatures w14:val="standardContextual"/>
              </w:rPr>
              <w:lastRenderedPageBreak/>
              <w:t>Accuracy tests for L1-RSRP</w:t>
            </w:r>
          </w:p>
          <w:p w14:paraId="2395074E" w14:textId="77777777" w:rsidR="00360A00" w:rsidRPr="0058129C" w:rsidRDefault="00360A00" w:rsidP="0026146F">
            <w:pPr>
              <w:spacing w:after="0"/>
              <w:rPr>
                <w:rFonts w:ascii="Calibri" w:hAnsi="Calibri" w:cs="Calibri"/>
                <w:lang w:val="en-US" w:eastAsia="zh-CN"/>
                <w14:ligatures w14:val="standardContextual"/>
              </w:rPr>
            </w:pPr>
            <w:r w:rsidRPr="0058129C">
              <w:rPr>
                <w:rFonts w:ascii="Calibri" w:hAnsi="Calibri" w:cs="Calibri"/>
                <w:lang w:val="en-US" w:eastAsia="zh-CN"/>
                <w14:ligatures w14:val="standardContextual"/>
              </w:rPr>
              <w:t>Qualcomm: There are no new accuracy requirements, why do we need new test?</w:t>
            </w:r>
          </w:p>
        </w:tc>
        <w:tc>
          <w:tcPr>
            <w:tcW w:w="1573" w:type="dxa"/>
          </w:tcPr>
          <w:p w14:paraId="2745FF73" w14:textId="77777777" w:rsidR="00360A00" w:rsidRPr="0058129C" w:rsidRDefault="00360A00" w:rsidP="0026146F">
            <w:pPr>
              <w:spacing w:after="0"/>
              <w:rPr>
                <w:rFonts w:ascii="Calibri" w:hAnsi="Calibri" w:cs="Calibri"/>
                <w:lang w:val="en-US" w:eastAsia="zh-CN"/>
                <w14:ligatures w14:val="standardContextual"/>
              </w:rPr>
            </w:pPr>
          </w:p>
        </w:tc>
      </w:tr>
      <w:tr w:rsidR="00360A00" w:rsidRPr="0058129C" w14:paraId="16E12BD3" w14:textId="77777777" w:rsidTr="0026146F">
        <w:tc>
          <w:tcPr>
            <w:tcW w:w="1369" w:type="dxa"/>
          </w:tcPr>
          <w:p w14:paraId="2B4C71EA" w14:textId="77777777" w:rsidR="00360A00" w:rsidRPr="0058129C" w:rsidRDefault="00360A00" w:rsidP="0026146F">
            <w:pPr>
              <w:spacing w:after="0"/>
              <w:rPr>
                <w:rFonts w:ascii="Calibri" w:hAnsi="Calibri" w:cs="Calibri"/>
                <w:lang w:val="en-US" w:eastAsia="zh-CN"/>
                <w14:ligatures w14:val="standardContextual"/>
              </w:rPr>
            </w:pPr>
            <w:r w:rsidRPr="0058129C">
              <w:rPr>
                <w:rFonts w:ascii="Calibri" w:hAnsi="Calibri" w:cs="Calibri"/>
                <w:lang w:val="en-US" w:eastAsia="zh-CN"/>
                <w14:ligatures w14:val="standardContextual"/>
              </w:rPr>
              <w:t>L1-RSRP-1</w:t>
            </w:r>
          </w:p>
        </w:tc>
        <w:tc>
          <w:tcPr>
            <w:tcW w:w="3024" w:type="dxa"/>
          </w:tcPr>
          <w:p w14:paraId="2EBAF2AE" w14:textId="77777777" w:rsidR="00360A00" w:rsidRPr="0058129C" w:rsidRDefault="00360A00" w:rsidP="0026146F">
            <w:pPr>
              <w:tabs>
                <w:tab w:val="left" w:pos="550"/>
              </w:tabs>
              <w:spacing w:after="0"/>
              <w:rPr>
                <w:rFonts w:ascii="Calibri" w:hAnsi="Calibri" w:cstheme="minorHAnsi"/>
                <w:lang w:val="en-US"/>
                <w14:ligatures w14:val="standardContextual"/>
              </w:rPr>
            </w:pPr>
            <w:r w:rsidRPr="0058129C">
              <w:rPr>
                <w:rFonts w:asciiTheme="minorHAnsi" w:hAnsiTheme="minorHAnsi" w:cstheme="minorHAnsi"/>
                <w:lang w:val="en-US"/>
                <w14:ligatures w14:val="standardContextual"/>
              </w:rPr>
              <w:t>Intra-frequency, FR1, SSB based L1-RSRP measurement when DRX is not used</w:t>
            </w:r>
          </w:p>
        </w:tc>
        <w:tc>
          <w:tcPr>
            <w:tcW w:w="1540" w:type="dxa"/>
          </w:tcPr>
          <w:p w14:paraId="54FCBA6D" w14:textId="77777777" w:rsidR="00360A00" w:rsidRPr="0058129C" w:rsidRDefault="00360A00" w:rsidP="0026146F">
            <w:pPr>
              <w:spacing w:after="0"/>
              <w:rPr>
                <w:rFonts w:ascii="Calibri" w:hAnsi="Calibri" w:cs="Calibri"/>
                <w:lang w:val="en-US" w:eastAsia="zh-CN"/>
                <w14:ligatures w14:val="standardContextual"/>
              </w:rPr>
            </w:pPr>
            <w:r w:rsidRPr="0058129C">
              <w:rPr>
                <w:rFonts w:ascii="Calibri" w:hAnsi="Calibri" w:cs="Calibri"/>
                <w:lang w:val="en-US" w:eastAsia="zh-CN"/>
                <w14:ligatures w14:val="standardContextual"/>
              </w:rPr>
              <w:t>Nokia</w:t>
            </w:r>
          </w:p>
        </w:tc>
        <w:tc>
          <w:tcPr>
            <w:tcW w:w="1530" w:type="dxa"/>
            <w:gridSpan w:val="2"/>
          </w:tcPr>
          <w:p w14:paraId="7E88D0CB" w14:textId="77777777" w:rsidR="00360A00" w:rsidRPr="0058129C" w:rsidRDefault="00360A00" w:rsidP="0026146F">
            <w:pPr>
              <w:spacing w:after="0"/>
            </w:pPr>
            <w:r w:rsidRPr="0058129C">
              <w:t>Huawei,</w:t>
            </w:r>
          </w:p>
          <w:p w14:paraId="61BEFCD9" w14:textId="77777777" w:rsidR="00360A00" w:rsidRPr="0058129C" w:rsidRDefault="00360A00" w:rsidP="0026146F">
            <w:pPr>
              <w:spacing w:after="0"/>
            </w:pPr>
            <w:r w:rsidRPr="0058129C">
              <w:t>Qualcomm</w:t>
            </w:r>
          </w:p>
          <w:p w14:paraId="76F6E978" w14:textId="77777777" w:rsidR="00360A00" w:rsidRPr="0058129C" w:rsidRDefault="00360A00" w:rsidP="0026146F">
            <w:pPr>
              <w:spacing w:after="0"/>
              <w:rPr>
                <w:rFonts w:ascii="Calibri" w:hAnsi="Calibri" w:cs="Calibri"/>
                <w:lang w:val="en-US" w:eastAsia="zh-CN"/>
                <w14:ligatures w14:val="standardContextual"/>
              </w:rPr>
            </w:pPr>
            <w:r w:rsidRPr="0058129C">
              <w:rPr>
                <w:rFonts w:cs="Calibri"/>
                <w14:ligatures w14:val="standardContextual"/>
              </w:rPr>
              <w:t>MTK</w:t>
            </w:r>
          </w:p>
        </w:tc>
        <w:tc>
          <w:tcPr>
            <w:tcW w:w="1573" w:type="dxa"/>
          </w:tcPr>
          <w:p w14:paraId="79679C39" w14:textId="77777777" w:rsidR="00360A00" w:rsidRPr="0058129C" w:rsidRDefault="00360A00" w:rsidP="0026146F">
            <w:pPr>
              <w:spacing w:after="0"/>
              <w:rPr>
                <w:rFonts w:ascii="Calibri" w:hAnsi="Calibri" w:cs="Calibri"/>
                <w:lang w:val="en-US" w:eastAsia="zh-CN"/>
                <w14:ligatures w14:val="standardContextual"/>
              </w:rPr>
            </w:pPr>
            <w:r w:rsidRPr="0058129C">
              <w:rPr>
                <w:rFonts w:ascii="Calibri" w:hAnsi="Calibri" w:cs="Calibri"/>
                <w:lang w:val="en-US" w:eastAsia="zh-CN"/>
                <w14:ligatures w14:val="standardContextual"/>
              </w:rPr>
              <w:t>FFS</w:t>
            </w:r>
          </w:p>
        </w:tc>
      </w:tr>
      <w:tr w:rsidR="00360A00" w:rsidRPr="0058129C" w14:paraId="5B5EB7CD" w14:textId="77777777" w:rsidTr="0026146F">
        <w:tc>
          <w:tcPr>
            <w:tcW w:w="1369" w:type="dxa"/>
          </w:tcPr>
          <w:p w14:paraId="575AED88" w14:textId="77777777" w:rsidR="00360A00" w:rsidRPr="0058129C" w:rsidRDefault="00360A00" w:rsidP="0026146F">
            <w:pPr>
              <w:spacing w:after="0"/>
              <w:rPr>
                <w:rFonts w:ascii="Calibri" w:hAnsi="Calibri" w:cs="Calibri"/>
                <w:lang w:val="en-US" w:eastAsia="zh-CN"/>
                <w14:ligatures w14:val="standardContextual"/>
              </w:rPr>
            </w:pPr>
            <w:r w:rsidRPr="0058129C">
              <w:rPr>
                <w:rFonts w:ascii="Calibri" w:hAnsi="Calibri" w:cs="Calibri"/>
                <w:lang w:val="en-US" w:eastAsia="zh-CN"/>
                <w14:ligatures w14:val="standardContextual"/>
              </w:rPr>
              <w:t>L1-RSRP-2</w:t>
            </w:r>
          </w:p>
        </w:tc>
        <w:tc>
          <w:tcPr>
            <w:tcW w:w="3024" w:type="dxa"/>
          </w:tcPr>
          <w:p w14:paraId="565756DE" w14:textId="77777777" w:rsidR="00360A00" w:rsidRPr="0058129C" w:rsidRDefault="00360A00" w:rsidP="0026146F">
            <w:pPr>
              <w:tabs>
                <w:tab w:val="left" w:pos="550"/>
              </w:tabs>
              <w:spacing w:after="0"/>
              <w:rPr>
                <w:rFonts w:ascii="Calibri" w:hAnsi="Calibri" w:cstheme="minorHAnsi"/>
                <w:lang w:val="en-US"/>
                <w14:ligatures w14:val="standardContextual"/>
              </w:rPr>
            </w:pPr>
            <w:r w:rsidRPr="0058129C">
              <w:rPr>
                <w:rFonts w:asciiTheme="minorHAnsi" w:hAnsiTheme="minorHAnsi" w:cstheme="minorHAnsi"/>
                <w:lang w:val="en-US"/>
                <w14:ligatures w14:val="standardContextual"/>
              </w:rPr>
              <w:t>Intra-frequency, FR1, SSB based L1-RSRP measurement when DRX is used</w:t>
            </w:r>
          </w:p>
        </w:tc>
        <w:tc>
          <w:tcPr>
            <w:tcW w:w="1540" w:type="dxa"/>
          </w:tcPr>
          <w:p w14:paraId="6FAC6208" w14:textId="77777777" w:rsidR="00360A00" w:rsidRPr="0058129C" w:rsidRDefault="00360A00" w:rsidP="0026146F">
            <w:pPr>
              <w:spacing w:after="0"/>
              <w:rPr>
                <w:rFonts w:ascii="Calibri" w:hAnsi="Calibri" w:cs="Calibri"/>
                <w:lang w:val="en-US" w:eastAsia="zh-CN"/>
                <w14:ligatures w14:val="standardContextual"/>
              </w:rPr>
            </w:pPr>
            <w:r w:rsidRPr="0058129C">
              <w:rPr>
                <w:rFonts w:ascii="Calibri" w:hAnsi="Calibri" w:cs="Calibri"/>
                <w:lang w:val="en-US" w:eastAsia="zh-CN"/>
                <w14:ligatures w14:val="standardContextual"/>
              </w:rPr>
              <w:t>Nokia</w:t>
            </w:r>
          </w:p>
        </w:tc>
        <w:tc>
          <w:tcPr>
            <w:tcW w:w="1530" w:type="dxa"/>
            <w:gridSpan w:val="2"/>
          </w:tcPr>
          <w:p w14:paraId="4339AF83" w14:textId="77777777" w:rsidR="00360A00" w:rsidRPr="0058129C" w:rsidRDefault="00360A00" w:rsidP="0026146F">
            <w:pPr>
              <w:spacing w:after="0"/>
            </w:pPr>
            <w:r w:rsidRPr="0058129C">
              <w:t>Huawei,</w:t>
            </w:r>
          </w:p>
          <w:p w14:paraId="170F0FEE" w14:textId="77777777" w:rsidR="00360A00" w:rsidRPr="0058129C" w:rsidRDefault="00360A00" w:rsidP="0026146F">
            <w:pPr>
              <w:spacing w:after="0"/>
            </w:pPr>
            <w:r w:rsidRPr="0058129C">
              <w:t>Qualcomm</w:t>
            </w:r>
          </w:p>
          <w:p w14:paraId="37E2E10C" w14:textId="77777777" w:rsidR="00360A00" w:rsidRPr="0058129C" w:rsidRDefault="00360A00" w:rsidP="0026146F">
            <w:pPr>
              <w:spacing w:after="0"/>
              <w:rPr>
                <w:rFonts w:ascii="Calibri" w:hAnsi="Calibri" w:cs="Calibri"/>
                <w:lang w:val="en-US" w:eastAsia="zh-CN"/>
                <w14:ligatures w14:val="standardContextual"/>
              </w:rPr>
            </w:pPr>
            <w:r w:rsidRPr="0058129C">
              <w:rPr>
                <w:rFonts w:cs="Calibri"/>
                <w14:ligatures w14:val="standardContextual"/>
              </w:rPr>
              <w:t>MTK</w:t>
            </w:r>
          </w:p>
        </w:tc>
        <w:tc>
          <w:tcPr>
            <w:tcW w:w="1573" w:type="dxa"/>
          </w:tcPr>
          <w:p w14:paraId="15E05D0F" w14:textId="77777777" w:rsidR="00360A00" w:rsidRPr="0058129C" w:rsidRDefault="00360A00" w:rsidP="0026146F">
            <w:pPr>
              <w:spacing w:after="0"/>
              <w:rPr>
                <w:rFonts w:ascii="Calibri" w:hAnsi="Calibri" w:cs="Calibri"/>
                <w:lang w:val="en-US" w:eastAsia="zh-CN"/>
                <w14:ligatures w14:val="standardContextual"/>
              </w:rPr>
            </w:pPr>
            <w:r w:rsidRPr="0058129C">
              <w:rPr>
                <w:rFonts w:ascii="Calibri" w:hAnsi="Calibri" w:cs="Calibri"/>
                <w:lang w:val="en-US" w:eastAsia="zh-CN"/>
                <w14:ligatures w14:val="standardContextual"/>
              </w:rPr>
              <w:t>FFS</w:t>
            </w:r>
          </w:p>
        </w:tc>
      </w:tr>
      <w:tr w:rsidR="00360A00" w:rsidRPr="0058129C" w14:paraId="1D6FA9E6" w14:textId="77777777" w:rsidTr="0026146F">
        <w:tc>
          <w:tcPr>
            <w:tcW w:w="1369" w:type="dxa"/>
          </w:tcPr>
          <w:p w14:paraId="5BBE2BE2" w14:textId="77777777" w:rsidR="00360A00" w:rsidRPr="0058129C" w:rsidRDefault="00360A00" w:rsidP="0026146F">
            <w:pPr>
              <w:spacing w:after="0"/>
              <w:jc w:val="center"/>
              <w:rPr>
                <w:rFonts w:ascii="Calibri" w:hAnsi="Calibri" w:cs="Calibri"/>
                <w:lang w:eastAsia="zh-CN"/>
                <w14:ligatures w14:val="standardContextual"/>
              </w:rPr>
            </w:pPr>
            <w:r w:rsidRPr="0058129C">
              <w:rPr>
                <w:rFonts w:ascii="Calibri" w:hAnsi="Calibri" w:cs="Calibri"/>
                <w:lang w:eastAsia="zh-CN"/>
                <w14:ligatures w14:val="standardContextual"/>
              </w:rPr>
              <w:t>Measurement</w:t>
            </w:r>
          </w:p>
          <w:p w14:paraId="29A652F9" w14:textId="77777777" w:rsidR="00360A00" w:rsidRPr="0058129C" w:rsidRDefault="00360A00" w:rsidP="0026146F">
            <w:pPr>
              <w:spacing w:after="0"/>
              <w:rPr>
                <w:rFonts w:ascii="Calibri" w:hAnsi="Calibri" w:cs="Calibri"/>
                <w:lang w:val="en-US" w:eastAsia="zh-CN"/>
                <w14:ligatures w14:val="standardContextual"/>
              </w:rPr>
            </w:pPr>
            <w:r w:rsidRPr="0058129C">
              <w:rPr>
                <w:rFonts w:ascii="Calibri" w:hAnsi="Calibri" w:cs="Calibri"/>
                <w:lang w:eastAsia="zh-CN"/>
                <w14:ligatures w14:val="standardContextual"/>
              </w:rPr>
              <w:t>Accuracy</w:t>
            </w:r>
          </w:p>
        </w:tc>
        <w:tc>
          <w:tcPr>
            <w:tcW w:w="3024" w:type="dxa"/>
          </w:tcPr>
          <w:p w14:paraId="6CC9D413" w14:textId="77777777" w:rsidR="00360A00" w:rsidRPr="0058129C" w:rsidRDefault="00360A00" w:rsidP="0026146F">
            <w:pPr>
              <w:tabs>
                <w:tab w:val="left" w:pos="550"/>
              </w:tabs>
              <w:spacing w:after="0"/>
              <w:rPr>
                <w:rFonts w:asciiTheme="minorHAnsi" w:hAnsiTheme="minorHAnsi" w:cstheme="minorHAnsi"/>
                <w:lang w:val="en-US"/>
                <w14:ligatures w14:val="standardContextual"/>
              </w:rPr>
            </w:pPr>
          </w:p>
        </w:tc>
        <w:tc>
          <w:tcPr>
            <w:tcW w:w="3070" w:type="dxa"/>
            <w:gridSpan w:val="3"/>
          </w:tcPr>
          <w:p w14:paraId="15D9D0E5" w14:textId="77777777" w:rsidR="00360A00" w:rsidRPr="0058129C" w:rsidRDefault="00360A00" w:rsidP="0026146F">
            <w:pPr>
              <w:spacing w:after="0"/>
              <w:rPr>
                <w:rFonts w:ascii="Calibri" w:hAnsi="Calibri" w:cs="Calibri"/>
                <w:lang w:val="en-US" w:eastAsia="zh-CN"/>
                <w14:ligatures w14:val="standardContextual"/>
              </w:rPr>
            </w:pPr>
          </w:p>
        </w:tc>
        <w:tc>
          <w:tcPr>
            <w:tcW w:w="1573" w:type="dxa"/>
          </w:tcPr>
          <w:p w14:paraId="602F9B8F" w14:textId="77777777" w:rsidR="00360A00" w:rsidRPr="0058129C" w:rsidRDefault="00360A00" w:rsidP="0026146F">
            <w:pPr>
              <w:spacing w:after="0"/>
              <w:rPr>
                <w:rFonts w:ascii="Calibri" w:hAnsi="Calibri" w:cs="Calibri"/>
                <w:lang w:val="en-US" w:eastAsia="zh-CN"/>
                <w14:ligatures w14:val="standardContextual"/>
              </w:rPr>
            </w:pPr>
          </w:p>
        </w:tc>
      </w:tr>
      <w:tr w:rsidR="00360A00" w:rsidRPr="0058129C" w14:paraId="1EDA495C" w14:textId="77777777" w:rsidTr="0026146F">
        <w:tc>
          <w:tcPr>
            <w:tcW w:w="1369" w:type="dxa"/>
          </w:tcPr>
          <w:p w14:paraId="5FD59413" w14:textId="77777777" w:rsidR="00360A00" w:rsidRPr="0058129C" w:rsidRDefault="00360A00" w:rsidP="0026146F">
            <w:pPr>
              <w:spacing w:after="0"/>
              <w:rPr>
                <w:rFonts w:ascii="Calibri" w:hAnsi="Calibri" w:cs="Calibri"/>
                <w:lang w:val="en-US" w:eastAsia="zh-CN"/>
                <w14:ligatures w14:val="standardContextual"/>
              </w:rPr>
            </w:pPr>
          </w:p>
        </w:tc>
        <w:tc>
          <w:tcPr>
            <w:tcW w:w="3024" w:type="dxa"/>
          </w:tcPr>
          <w:p w14:paraId="1F9E8D99" w14:textId="77777777" w:rsidR="00360A00" w:rsidRPr="0058129C" w:rsidRDefault="00360A00" w:rsidP="0026146F">
            <w:pPr>
              <w:tabs>
                <w:tab w:val="left" w:pos="550"/>
              </w:tabs>
              <w:spacing w:after="0"/>
              <w:rPr>
                <w:rFonts w:ascii="Calibri" w:hAnsi="Calibri" w:cstheme="minorHAnsi"/>
                <w:lang w:val="en-US"/>
                <w14:ligatures w14:val="standardContextual"/>
              </w:rPr>
            </w:pPr>
            <w:r w:rsidRPr="0058129C">
              <w:rPr>
                <w:rFonts w:ascii="Calibri" w:hAnsi="Calibri" w:cstheme="minorHAnsi"/>
                <w:lang w:val="en-US"/>
                <w14:ligatures w14:val="standardContextual"/>
              </w:rPr>
              <w:t>Moderator:</w:t>
            </w:r>
          </w:p>
          <w:p w14:paraId="20AAE141" w14:textId="77777777" w:rsidR="00360A00" w:rsidRPr="0058129C" w:rsidRDefault="00360A00" w:rsidP="0026146F">
            <w:pPr>
              <w:tabs>
                <w:tab w:val="left" w:pos="550"/>
              </w:tabs>
              <w:spacing w:after="0"/>
              <w:rPr>
                <w:rFonts w:ascii="Calibri" w:hAnsi="Calibri" w:cstheme="minorHAnsi"/>
                <w:lang w:val="en-US"/>
                <w14:ligatures w14:val="standardContextual"/>
              </w:rPr>
            </w:pPr>
            <w:r w:rsidRPr="0058129C">
              <w:rPr>
                <w:rFonts w:ascii="Calibri" w:hAnsi="Calibri" w:cstheme="minorHAnsi"/>
                <w:lang w:val="en-US"/>
                <w14:ligatures w14:val="standardContextual"/>
              </w:rPr>
              <w:t>RAN4 agreed that existing L3 measurement accuracy applies also for LessThan-5MHz</w:t>
            </w:r>
          </w:p>
        </w:tc>
        <w:tc>
          <w:tcPr>
            <w:tcW w:w="3070" w:type="dxa"/>
            <w:gridSpan w:val="3"/>
          </w:tcPr>
          <w:p w14:paraId="569036B4" w14:textId="77777777" w:rsidR="00360A00" w:rsidRPr="0058129C" w:rsidRDefault="00360A00" w:rsidP="0026146F">
            <w:pPr>
              <w:spacing w:after="0"/>
              <w:rPr>
                <w:rFonts w:ascii="Calibri" w:hAnsi="Calibri" w:cs="Calibri"/>
                <w:lang w:val="en-US" w:eastAsia="zh-CN"/>
                <w14:ligatures w14:val="standardContextual"/>
              </w:rPr>
            </w:pPr>
            <w:r w:rsidRPr="0058129C">
              <w:rPr>
                <w:rFonts w:ascii="Calibri" w:hAnsi="Calibri" w:cs="Calibri"/>
                <w:lang w:val="en-US" w:eastAsia="zh-CN"/>
                <w14:ligatures w14:val="standardContextual"/>
              </w:rPr>
              <w:t>Qualcomm: There are no new accuracy requirements, why do we need new test?</w:t>
            </w:r>
          </w:p>
        </w:tc>
        <w:tc>
          <w:tcPr>
            <w:tcW w:w="1573" w:type="dxa"/>
          </w:tcPr>
          <w:p w14:paraId="758F8B27" w14:textId="77777777" w:rsidR="00360A00" w:rsidRPr="0058129C" w:rsidRDefault="00360A00" w:rsidP="0026146F">
            <w:pPr>
              <w:spacing w:after="0"/>
              <w:rPr>
                <w:rFonts w:ascii="Calibri" w:hAnsi="Calibri" w:cs="Calibri"/>
                <w:lang w:val="en-US" w:eastAsia="zh-CN"/>
                <w14:ligatures w14:val="standardContextual"/>
              </w:rPr>
            </w:pPr>
          </w:p>
        </w:tc>
      </w:tr>
      <w:tr w:rsidR="00360A00" w:rsidRPr="0058129C" w14:paraId="243F02FA" w14:textId="77777777" w:rsidTr="0026146F">
        <w:tc>
          <w:tcPr>
            <w:tcW w:w="1369" w:type="dxa"/>
          </w:tcPr>
          <w:p w14:paraId="373D215E" w14:textId="77777777" w:rsidR="00360A00" w:rsidRPr="0058129C" w:rsidRDefault="00360A00" w:rsidP="0026146F">
            <w:pPr>
              <w:spacing w:after="0"/>
              <w:rPr>
                <w:rFonts w:ascii="Calibri" w:hAnsi="Calibri" w:cs="Calibri"/>
                <w:lang w:val="en-US" w:eastAsia="zh-CN"/>
                <w14:ligatures w14:val="standardContextual"/>
              </w:rPr>
            </w:pPr>
            <w:r w:rsidRPr="0058129C">
              <w:rPr>
                <w:rFonts w:ascii="Calibri" w:hAnsi="Calibri" w:cs="Calibri"/>
                <w:lang w:val="en-US" w:eastAsia="zh-CN"/>
                <w14:ligatures w14:val="standardContextual"/>
              </w:rPr>
              <w:t>L3-Meas-1</w:t>
            </w:r>
          </w:p>
        </w:tc>
        <w:tc>
          <w:tcPr>
            <w:tcW w:w="3024" w:type="dxa"/>
          </w:tcPr>
          <w:p w14:paraId="3F35EFE9" w14:textId="77777777" w:rsidR="00360A00" w:rsidRPr="0058129C" w:rsidRDefault="00360A00" w:rsidP="0026146F">
            <w:pPr>
              <w:tabs>
                <w:tab w:val="left" w:pos="550"/>
              </w:tabs>
              <w:spacing w:after="0"/>
              <w:rPr>
                <w:rFonts w:ascii="Calibri" w:hAnsi="Calibri" w:cstheme="minorHAnsi"/>
                <w:lang w:val="en-US"/>
                <w14:ligatures w14:val="standardContextual"/>
              </w:rPr>
            </w:pPr>
            <w:r w:rsidRPr="0058129C">
              <w:rPr>
                <w:rFonts w:ascii="Calibri" w:hAnsi="Calibri" w:cs="Calibri"/>
                <w:snapToGrid w:val="0"/>
                <w:lang w:val="en-US"/>
                <w14:ligatures w14:val="standardContextual"/>
              </w:rPr>
              <w:t>SA: intra-frequency case measurement accuracy with FR1 serving cell and FR1 target cell</w:t>
            </w:r>
          </w:p>
        </w:tc>
        <w:tc>
          <w:tcPr>
            <w:tcW w:w="1540" w:type="dxa"/>
          </w:tcPr>
          <w:p w14:paraId="1341928B" w14:textId="77777777" w:rsidR="00360A00" w:rsidRPr="0058129C" w:rsidRDefault="00360A00" w:rsidP="0026146F">
            <w:pPr>
              <w:spacing w:after="0"/>
              <w:rPr>
                <w:rFonts w:ascii="Calibri" w:hAnsi="Calibri" w:cs="Calibri"/>
                <w:lang w:val="en-US" w:eastAsia="zh-CN"/>
                <w14:ligatures w14:val="standardContextual"/>
              </w:rPr>
            </w:pPr>
            <w:r w:rsidRPr="0058129C">
              <w:t>Ericsson, Nokia</w:t>
            </w:r>
          </w:p>
        </w:tc>
        <w:tc>
          <w:tcPr>
            <w:tcW w:w="1530" w:type="dxa"/>
            <w:gridSpan w:val="2"/>
          </w:tcPr>
          <w:p w14:paraId="559F8A41" w14:textId="77777777" w:rsidR="00360A00" w:rsidRPr="0058129C" w:rsidRDefault="00360A00" w:rsidP="0026146F">
            <w:pPr>
              <w:spacing w:after="0"/>
              <w:rPr>
                <w:rFonts w:ascii="Calibri" w:hAnsi="Calibri" w:cs="Calibri"/>
                <w:lang w:val="en-US" w:eastAsia="zh-CN"/>
                <w14:ligatures w14:val="standardContextual"/>
              </w:rPr>
            </w:pPr>
            <w:r w:rsidRPr="0058129C">
              <w:rPr>
                <w:rFonts w:ascii="Calibri" w:hAnsi="Calibri" w:cs="Calibri"/>
                <w:lang w:val="en-US" w:eastAsia="zh-CN"/>
                <w14:ligatures w14:val="standardContextual"/>
              </w:rPr>
              <w:t>Qualcomm</w:t>
            </w:r>
          </w:p>
          <w:p w14:paraId="6487BC73" w14:textId="77777777" w:rsidR="00360A00" w:rsidRPr="0058129C" w:rsidRDefault="00360A00" w:rsidP="0026146F">
            <w:pPr>
              <w:spacing w:after="0"/>
              <w:rPr>
                <w:rFonts w:ascii="Calibri" w:eastAsia="DengXian" w:hAnsi="Calibri" w:cs="Calibri"/>
                <w:lang w:val="en-US" w:eastAsia="zh-CN"/>
                <w14:ligatures w14:val="standardContextual"/>
              </w:rPr>
            </w:pPr>
            <w:r w:rsidRPr="0058129C">
              <w:rPr>
                <w:rFonts w:ascii="Calibri" w:eastAsia="DengXian" w:hAnsi="Calibri" w:cs="Calibri" w:hint="eastAsia"/>
                <w:lang w:val="en-US" w:eastAsia="zh-CN"/>
                <w14:ligatures w14:val="standardContextual"/>
              </w:rPr>
              <w:t>H</w:t>
            </w:r>
            <w:r w:rsidRPr="0058129C">
              <w:rPr>
                <w:rFonts w:ascii="Calibri" w:eastAsia="DengXian" w:hAnsi="Calibri" w:cs="Calibri"/>
                <w:lang w:val="en-US" w:eastAsia="zh-CN"/>
                <w14:ligatures w14:val="standardContextual"/>
              </w:rPr>
              <w:t>W,</w:t>
            </w:r>
          </w:p>
          <w:p w14:paraId="465563A4" w14:textId="77777777" w:rsidR="00360A00" w:rsidRPr="0058129C" w:rsidRDefault="00360A00" w:rsidP="0026146F">
            <w:pPr>
              <w:spacing w:after="0"/>
              <w:rPr>
                <w:rFonts w:ascii="Calibri" w:hAnsi="Calibri" w:cs="Calibri"/>
                <w:lang w:val="en-US" w:eastAsia="zh-CN"/>
                <w14:ligatures w14:val="standardContextual"/>
              </w:rPr>
            </w:pPr>
            <w:r w:rsidRPr="0058129C">
              <w:rPr>
                <w:rFonts w:ascii="Calibri" w:eastAsia="DengXian" w:hAnsi="Calibri" w:cs="Calibri"/>
                <w:lang w:val="en-US" w:eastAsia="zh-CN"/>
                <w14:ligatures w14:val="standardContextual"/>
              </w:rPr>
              <w:t>MTK</w:t>
            </w:r>
          </w:p>
        </w:tc>
        <w:tc>
          <w:tcPr>
            <w:tcW w:w="1573" w:type="dxa"/>
          </w:tcPr>
          <w:p w14:paraId="54DC5894" w14:textId="77777777" w:rsidR="00360A00" w:rsidRPr="0058129C" w:rsidRDefault="00360A00" w:rsidP="0026146F">
            <w:pPr>
              <w:spacing w:after="0"/>
              <w:rPr>
                <w:rFonts w:ascii="Calibri" w:hAnsi="Calibri" w:cs="Calibri"/>
                <w:lang w:val="en-US" w:eastAsia="zh-CN"/>
                <w14:ligatures w14:val="standardContextual"/>
              </w:rPr>
            </w:pPr>
            <w:r w:rsidRPr="0058129C">
              <w:rPr>
                <w:rFonts w:ascii="Calibri" w:hAnsi="Calibri" w:cs="Calibri"/>
                <w:lang w:val="en-US" w:eastAsia="zh-CN"/>
                <w14:ligatures w14:val="standardContextual"/>
              </w:rPr>
              <w:t>FFS</w:t>
            </w:r>
          </w:p>
        </w:tc>
      </w:tr>
      <w:tr w:rsidR="00360A00" w:rsidRPr="0058129C" w14:paraId="522F690C" w14:textId="77777777" w:rsidTr="0026146F">
        <w:tc>
          <w:tcPr>
            <w:tcW w:w="1369" w:type="dxa"/>
          </w:tcPr>
          <w:p w14:paraId="2062092A" w14:textId="77777777" w:rsidR="00360A00" w:rsidRPr="0058129C" w:rsidRDefault="00360A00" w:rsidP="0026146F">
            <w:pPr>
              <w:spacing w:after="0"/>
              <w:rPr>
                <w:rFonts w:ascii="Calibri" w:hAnsi="Calibri" w:cs="Calibri"/>
                <w:lang w:val="en-US" w:eastAsia="zh-CN"/>
                <w14:ligatures w14:val="standardContextual"/>
              </w:rPr>
            </w:pPr>
            <w:r w:rsidRPr="0058129C">
              <w:rPr>
                <w:rFonts w:ascii="Calibri" w:hAnsi="Calibri" w:cs="Calibri"/>
                <w:lang w:val="en-US" w:eastAsia="zh-CN"/>
                <w14:ligatures w14:val="standardContextual"/>
              </w:rPr>
              <w:t>L3-Meas-2</w:t>
            </w:r>
          </w:p>
        </w:tc>
        <w:tc>
          <w:tcPr>
            <w:tcW w:w="3024" w:type="dxa"/>
          </w:tcPr>
          <w:p w14:paraId="6C0649A7" w14:textId="77777777" w:rsidR="00360A00" w:rsidRPr="0058129C" w:rsidRDefault="00360A00" w:rsidP="0026146F">
            <w:pPr>
              <w:tabs>
                <w:tab w:val="left" w:pos="550"/>
              </w:tabs>
              <w:spacing w:after="0"/>
              <w:rPr>
                <w:rFonts w:ascii="Calibri" w:hAnsi="Calibri" w:cstheme="minorHAnsi"/>
                <w:lang w:val="en-US"/>
                <w14:ligatures w14:val="standardContextual"/>
              </w:rPr>
            </w:pPr>
            <w:r w:rsidRPr="0058129C">
              <w:rPr>
                <w:rFonts w:ascii="Calibri" w:hAnsi="Calibri" w:cs="Calibri"/>
                <w:snapToGrid w:val="0"/>
                <w:lang w:val="en-US"/>
                <w14:ligatures w14:val="standardContextual"/>
              </w:rPr>
              <w:t>SA inter-frequency case measurement accuracy with FR1 serving cell and FR1 target cell</w:t>
            </w:r>
          </w:p>
        </w:tc>
        <w:tc>
          <w:tcPr>
            <w:tcW w:w="1540" w:type="dxa"/>
          </w:tcPr>
          <w:p w14:paraId="48446AC0" w14:textId="77777777" w:rsidR="00360A00" w:rsidRPr="0058129C" w:rsidRDefault="00360A00" w:rsidP="0026146F">
            <w:pPr>
              <w:spacing w:after="0"/>
              <w:rPr>
                <w:rFonts w:ascii="Calibri" w:hAnsi="Calibri" w:cs="Calibri"/>
                <w:lang w:val="en-US" w:eastAsia="zh-CN"/>
                <w14:ligatures w14:val="standardContextual"/>
              </w:rPr>
            </w:pPr>
            <w:r w:rsidRPr="0058129C">
              <w:t>Ericsson, Nokia</w:t>
            </w:r>
          </w:p>
        </w:tc>
        <w:tc>
          <w:tcPr>
            <w:tcW w:w="1530" w:type="dxa"/>
            <w:gridSpan w:val="2"/>
          </w:tcPr>
          <w:p w14:paraId="03C034ED" w14:textId="77777777" w:rsidR="00360A00" w:rsidRPr="0058129C" w:rsidRDefault="00360A00" w:rsidP="0026146F">
            <w:pPr>
              <w:spacing w:after="0"/>
              <w:rPr>
                <w:rFonts w:ascii="Calibri" w:hAnsi="Calibri" w:cs="Calibri"/>
                <w:lang w:val="en-US" w:eastAsia="zh-CN"/>
                <w14:ligatures w14:val="standardContextual"/>
              </w:rPr>
            </w:pPr>
            <w:r w:rsidRPr="0058129C">
              <w:rPr>
                <w:rFonts w:ascii="Calibri" w:hAnsi="Calibri" w:cs="Calibri"/>
                <w:lang w:val="en-US" w:eastAsia="zh-CN"/>
                <w14:ligatures w14:val="standardContextual"/>
              </w:rPr>
              <w:t>Qualcomm</w:t>
            </w:r>
          </w:p>
          <w:p w14:paraId="7FBB0E28" w14:textId="77777777" w:rsidR="00360A00" w:rsidRPr="0058129C" w:rsidRDefault="00360A00" w:rsidP="0026146F">
            <w:pPr>
              <w:spacing w:after="0"/>
              <w:rPr>
                <w:rFonts w:ascii="Calibri" w:eastAsia="DengXian" w:hAnsi="Calibri" w:cs="Calibri"/>
                <w:lang w:val="en-US" w:eastAsia="zh-CN"/>
                <w14:ligatures w14:val="standardContextual"/>
              </w:rPr>
            </w:pPr>
            <w:r w:rsidRPr="0058129C">
              <w:rPr>
                <w:rFonts w:ascii="Calibri" w:eastAsia="DengXian" w:hAnsi="Calibri" w:cs="Calibri" w:hint="eastAsia"/>
                <w:lang w:val="en-US" w:eastAsia="zh-CN"/>
                <w14:ligatures w14:val="standardContextual"/>
              </w:rPr>
              <w:t>H</w:t>
            </w:r>
            <w:r w:rsidRPr="0058129C">
              <w:rPr>
                <w:rFonts w:ascii="Calibri" w:eastAsia="DengXian" w:hAnsi="Calibri" w:cs="Calibri"/>
                <w:lang w:val="en-US" w:eastAsia="zh-CN"/>
                <w14:ligatures w14:val="standardContextual"/>
              </w:rPr>
              <w:t>W,</w:t>
            </w:r>
          </w:p>
          <w:p w14:paraId="461B1F39" w14:textId="77777777" w:rsidR="00360A00" w:rsidRPr="0058129C" w:rsidRDefault="00360A00" w:rsidP="0026146F">
            <w:pPr>
              <w:spacing w:after="0"/>
              <w:rPr>
                <w:rFonts w:ascii="Calibri" w:hAnsi="Calibri" w:cs="Calibri"/>
                <w:lang w:val="en-US" w:eastAsia="zh-CN"/>
                <w14:ligatures w14:val="standardContextual"/>
              </w:rPr>
            </w:pPr>
            <w:r w:rsidRPr="0058129C">
              <w:rPr>
                <w:rFonts w:ascii="Calibri" w:eastAsia="DengXian" w:hAnsi="Calibri" w:cs="Calibri"/>
                <w:lang w:val="en-US" w:eastAsia="zh-CN"/>
                <w14:ligatures w14:val="standardContextual"/>
              </w:rPr>
              <w:t>MTK</w:t>
            </w:r>
          </w:p>
        </w:tc>
        <w:tc>
          <w:tcPr>
            <w:tcW w:w="1573" w:type="dxa"/>
          </w:tcPr>
          <w:p w14:paraId="1989AFF1" w14:textId="77777777" w:rsidR="00360A00" w:rsidRPr="0058129C" w:rsidRDefault="00360A00" w:rsidP="0026146F">
            <w:pPr>
              <w:spacing w:after="0"/>
              <w:rPr>
                <w:rFonts w:ascii="Calibri" w:hAnsi="Calibri" w:cs="Calibri"/>
                <w:lang w:val="en-US" w:eastAsia="zh-CN"/>
                <w14:ligatures w14:val="standardContextual"/>
              </w:rPr>
            </w:pPr>
            <w:r w:rsidRPr="0058129C">
              <w:rPr>
                <w:rFonts w:ascii="Calibri" w:hAnsi="Calibri" w:cs="Calibri"/>
                <w:lang w:val="en-US" w:eastAsia="zh-CN"/>
                <w14:ligatures w14:val="standardContextual"/>
              </w:rPr>
              <w:t>FFS</w:t>
            </w:r>
          </w:p>
        </w:tc>
      </w:tr>
      <w:tr w:rsidR="00360A00" w:rsidRPr="00E74D00" w14:paraId="6411312B" w14:textId="77777777" w:rsidTr="0026146F">
        <w:tc>
          <w:tcPr>
            <w:tcW w:w="1369" w:type="dxa"/>
          </w:tcPr>
          <w:p w14:paraId="7FDDC98C" w14:textId="77777777" w:rsidR="00360A00" w:rsidRPr="0058129C" w:rsidRDefault="00360A00" w:rsidP="0026146F">
            <w:pPr>
              <w:spacing w:after="0"/>
              <w:rPr>
                <w:rFonts w:ascii="Calibri" w:hAnsi="Calibri" w:cs="Calibri"/>
                <w:lang w:val="en-US" w:eastAsia="zh-CN"/>
                <w14:ligatures w14:val="standardContextual"/>
              </w:rPr>
            </w:pPr>
          </w:p>
        </w:tc>
        <w:tc>
          <w:tcPr>
            <w:tcW w:w="3024" w:type="dxa"/>
          </w:tcPr>
          <w:p w14:paraId="7A89F80B" w14:textId="77777777" w:rsidR="00360A00" w:rsidRPr="0058129C" w:rsidRDefault="00360A00" w:rsidP="0026146F">
            <w:pPr>
              <w:tabs>
                <w:tab w:val="left" w:pos="550"/>
              </w:tabs>
              <w:spacing w:after="0"/>
              <w:rPr>
                <w:rFonts w:ascii="Calibri" w:hAnsi="Calibri" w:cstheme="minorHAnsi"/>
                <w:lang w:val="en-US"/>
                <w14:ligatures w14:val="standardContextual"/>
              </w:rPr>
            </w:pPr>
          </w:p>
        </w:tc>
        <w:tc>
          <w:tcPr>
            <w:tcW w:w="1540" w:type="dxa"/>
          </w:tcPr>
          <w:p w14:paraId="19FDA553" w14:textId="77777777" w:rsidR="00360A00" w:rsidRPr="0058129C" w:rsidRDefault="00360A00" w:rsidP="0026146F">
            <w:pPr>
              <w:spacing w:after="0"/>
              <w:rPr>
                <w:rFonts w:ascii="Calibri" w:hAnsi="Calibri" w:cs="Calibri"/>
                <w:lang w:val="en-US" w:eastAsia="zh-CN"/>
                <w14:ligatures w14:val="standardContextual"/>
              </w:rPr>
            </w:pPr>
          </w:p>
        </w:tc>
        <w:tc>
          <w:tcPr>
            <w:tcW w:w="1530" w:type="dxa"/>
            <w:gridSpan w:val="2"/>
          </w:tcPr>
          <w:p w14:paraId="32BC2736" w14:textId="77777777" w:rsidR="00360A00" w:rsidRPr="0058129C" w:rsidRDefault="00360A00" w:rsidP="0026146F">
            <w:pPr>
              <w:spacing w:after="0"/>
              <w:rPr>
                <w:rFonts w:ascii="Calibri" w:hAnsi="Calibri" w:cs="Calibri"/>
                <w:lang w:val="en-US" w:eastAsia="zh-CN"/>
                <w14:ligatures w14:val="standardContextual"/>
              </w:rPr>
            </w:pPr>
          </w:p>
        </w:tc>
        <w:tc>
          <w:tcPr>
            <w:tcW w:w="1573" w:type="dxa"/>
          </w:tcPr>
          <w:p w14:paraId="77391616" w14:textId="77777777" w:rsidR="00360A00" w:rsidRPr="0058129C" w:rsidRDefault="00360A00" w:rsidP="0026146F">
            <w:pPr>
              <w:spacing w:after="0"/>
              <w:rPr>
                <w:rFonts w:ascii="Calibri" w:hAnsi="Calibri" w:cs="Calibri"/>
                <w:lang w:val="en-US" w:eastAsia="zh-CN"/>
                <w14:ligatures w14:val="standardContextual"/>
              </w:rPr>
            </w:pPr>
          </w:p>
        </w:tc>
      </w:tr>
    </w:tbl>
    <w:p w14:paraId="1643C9A4" w14:textId="77777777" w:rsidR="00360A00" w:rsidRDefault="00360A00" w:rsidP="00DD19DE">
      <w:pPr>
        <w:rPr>
          <w:i/>
          <w:color w:val="0070C0"/>
        </w:rPr>
      </w:pPr>
    </w:p>
    <w:p w14:paraId="00F1E209" w14:textId="77777777" w:rsidR="00360A00" w:rsidRDefault="00360A00" w:rsidP="00DD19DE">
      <w:pPr>
        <w:rPr>
          <w:i/>
          <w:color w:val="0070C0"/>
          <w:lang w:eastAsia="zh-CN"/>
        </w:rPr>
      </w:pPr>
    </w:p>
    <w:p w14:paraId="0734800A" w14:textId="386FF28C" w:rsidR="00DD19DE" w:rsidRPr="00796B54" w:rsidRDefault="00DD19DE" w:rsidP="00DD19DE">
      <w:pPr>
        <w:pStyle w:val="Heading3"/>
        <w:rPr>
          <w:sz w:val="24"/>
          <w:szCs w:val="16"/>
          <w:lang w:val="en-US"/>
        </w:rPr>
      </w:pPr>
      <w:r w:rsidRPr="00796B54">
        <w:rPr>
          <w:sz w:val="24"/>
          <w:szCs w:val="16"/>
          <w:lang w:val="en-US"/>
        </w:rPr>
        <w:t>Sub-</w:t>
      </w:r>
      <w:r w:rsidR="00142BB9" w:rsidRPr="00796B54">
        <w:rPr>
          <w:sz w:val="24"/>
          <w:szCs w:val="16"/>
          <w:lang w:val="en-US"/>
        </w:rPr>
        <w:t>topic</w:t>
      </w:r>
      <w:r w:rsidRPr="00796B54">
        <w:rPr>
          <w:sz w:val="24"/>
          <w:szCs w:val="16"/>
          <w:lang w:val="en-US"/>
        </w:rPr>
        <w:t xml:space="preserve"> </w:t>
      </w:r>
      <w:r w:rsidR="00FA5848" w:rsidRPr="00796B54">
        <w:rPr>
          <w:sz w:val="24"/>
          <w:szCs w:val="16"/>
          <w:lang w:val="en-US"/>
        </w:rPr>
        <w:t>2</w:t>
      </w:r>
      <w:r w:rsidRPr="00796B54">
        <w:rPr>
          <w:sz w:val="24"/>
          <w:szCs w:val="16"/>
          <w:lang w:val="en-US"/>
        </w:rPr>
        <w:t>-1</w:t>
      </w:r>
      <w:r w:rsidR="00796B54" w:rsidRPr="00796B54">
        <w:rPr>
          <w:sz w:val="24"/>
          <w:szCs w:val="16"/>
          <w:lang w:val="en-US"/>
        </w:rPr>
        <w:t xml:space="preserve"> </w:t>
      </w:r>
      <w:r w:rsidR="00796B54" w:rsidRPr="00796B54">
        <w:rPr>
          <w:sz w:val="24"/>
          <w:szCs w:val="16"/>
          <w:lang w:val="en-GB"/>
        </w:rPr>
        <w:t>Test case</w:t>
      </w:r>
      <w:r w:rsidR="00796B54">
        <w:rPr>
          <w:sz w:val="24"/>
          <w:szCs w:val="16"/>
          <w:lang w:val="en-GB"/>
        </w:rPr>
        <w:t>s</w:t>
      </w:r>
    </w:p>
    <w:p w14:paraId="0420B56F" w14:textId="06F6F894" w:rsidR="00DD19DE" w:rsidRPr="00985DD1" w:rsidRDefault="00DD19DE" w:rsidP="00DD19DE">
      <w:pPr>
        <w:rPr>
          <w:iCs/>
          <w:lang w:val="en-US" w:eastAsia="zh-CN"/>
        </w:rPr>
      </w:pPr>
      <w:r w:rsidRPr="00985DD1">
        <w:rPr>
          <w:rFonts w:hint="eastAsia"/>
          <w:iCs/>
          <w:lang w:val="en-US" w:eastAsia="zh-CN"/>
        </w:rPr>
        <w:t>Sub-</w:t>
      </w:r>
      <w:r w:rsidR="00142BB9" w:rsidRPr="00985DD1">
        <w:rPr>
          <w:rFonts w:hint="eastAsia"/>
          <w:iCs/>
          <w:lang w:val="en-US" w:eastAsia="zh-CN"/>
        </w:rPr>
        <w:t>topic</w:t>
      </w:r>
      <w:r w:rsidRPr="00985DD1">
        <w:rPr>
          <w:rFonts w:hint="eastAsia"/>
          <w:iCs/>
          <w:lang w:val="en-US" w:eastAsia="zh-CN"/>
        </w:rPr>
        <w:t xml:space="preserve"> </w:t>
      </w:r>
      <w:r w:rsidRPr="00985DD1">
        <w:rPr>
          <w:iCs/>
          <w:lang w:val="en-US" w:eastAsia="zh-CN"/>
        </w:rPr>
        <w:t>description:</w:t>
      </w:r>
    </w:p>
    <w:p w14:paraId="5BABA28E" w14:textId="3C354C3C" w:rsidR="000B3453" w:rsidRPr="00985DD1" w:rsidRDefault="000B3453" w:rsidP="00DD19DE">
      <w:pPr>
        <w:rPr>
          <w:iCs/>
          <w:lang w:val="en-US" w:eastAsia="zh-CN"/>
        </w:rPr>
      </w:pPr>
      <w:r w:rsidRPr="00985DD1">
        <w:rPr>
          <w:iCs/>
          <w:lang w:val="en-US" w:eastAsia="zh-CN"/>
        </w:rPr>
        <w:t>List of test cases to be defined</w:t>
      </w:r>
      <w:r w:rsidR="00985DD1" w:rsidRPr="00985DD1">
        <w:rPr>
          <w:iCs/>
          <w:lang w:val="en-US" w:eastAsia="zh-CN"/>
        </w:rPr>
        <w:t>.</w:t>
      </w:r>
    </w:p>
    <w:p w14:paraId="75DD26D5" w14:textId="7E36E0AB" w:rsidR="00DD19DE" w:rsidRDefault="00DD19DE" w:rsidP="00DD19DE">
      <w:pPr>
        <w:rPr>
          <w:iCs/>
          <w:lang w:val="en-US" w:eastAsia="zh-CN"/>
        </w:rPr>
      </w:pPr>
      <w:r w:rsidRPr="00985DD1">
        <w:rPr>
          <w:iCs/>
          <w:lang w:val="en-US" w:eastAsia="zh-CN"/>
        </w:rPr>
        <w:t>Open issues and candidate options before meeting:</w:t>
      </w:r>
    </w:p>
    <w:p w14:paraId="03158457" w14:textId="294E8B06" w:rsidR="00985DD1" w:rsidRDefault="00985DD1" w:rsidP="00DD19DE">
      <w:pPr>
        <w:rPr>
          <w:iCs/>
          <w:lang w:val="en-US" w:eastAsia="zh-CN"/>
        </w:rPr>
      </w:pPr>
      <w:r>
        <w:rPr>
          <w:iCs/>
          <w:lang w:val="en-US" w:eastAsia="zh-CN"/>
        </w:rPr>
        <w:t xml:space="preserve">The current proposed list capturing test cases which have been agreed to define, test case which has been agreed not to define and </w:t>
      </w:r>
      <w:proofErr w:type="gramStart"/>
      <w:r>
        <w:rPr>
          <w:iCs/>
          <w:lang w:val="en-US" w:eastAsia="zh-CN"/>
        </w:rPr>
        <w:t>a number of</w:t>
      </w:r>
      <w:proofErr w:type="gramEnd"/>
      <w:r>
        <w:rPr>
          <w:iCs/>
          <w:lang w:val="en-US" w:eastAsia="zh-CN"/>
        </w:rPr>
        <w:t xml:space="preserve"> test cases which decision is FFS, is captured above (copy from agreed WF R4-240</w:t>
      </w:r>
      <w:r w:rsidR="00234E8F">
        <w:rPr>
          <w:iCs/>
          <w:lang w:val="en-US" w:eastAsia="zh-CN"/>
        </w:rPr>
        <w:t>3487, RAN4#110).</w:t>
      </w:r>
    </w:p>
    <w:p w14:paraId="18EABF18" w14:textId="15C7917E" w:rsidR="00234E8F" w:rsidRPr="00985DD1" w:rsidRDefault="00234E8F" w:rsidP="00DD19DE">
      <w:pPr>
        <w:rPr>
          <w:iCs/>
          <w:lang w:val="en-US" w:eastAsia="zh-CN"/>
        </w:rPr>
      </w:pPr>
      <w:r>
        <w:rPr>
          <w:iCs/>
          <w:lang w:val="en-US" w:eastAsia="zh-CN"/>
        </w:rPr>
        <w:t xml:space="preserve">Companies have proposed </w:t>
      </w:r>
      <w:r w:rsidR="00082A32">
        <w:rPr>
          <w:iCs/>
          <w:lang w:val="en-US" w:eastAsia="zh-CN"/>
        </w:rPr>
        <w:t>further input to discussion related to test cases to be defined.</w:t>
      </w:r>
    </w:p>
    <w:p w14:paraId="4027AC78" w14:textId="55238EBD" w:rsidR="00DD19DE" w:rsidRPr="00D02BFF" w:rsidRDefault="00DD19DE" w:rsidP="00DD19DE">
      <w:pPr>
        <w:rPr>
          <w:b/>
          <w:u w:val="single"/>
          <w:lang w:eastAsia="ko-KR"/>
        </w:rPr>
      </w:pPr>
      <w:r w:rsidRPr="00D02BFF">
        <w:rPr>
          <w:b/>
          <w:u w:val="single"/>
          <w:lang w:eastAsia="ko-KR"/>
        </w:rPr>
        <w:t xml:space="preserve">Issue </w:t>
      </w:r>
      <w:r w:rsidR="00FA5848" w:rsidRPr="00D02BFF">
        <w:rPr>
          <w:b/>
          <w:u w:val="single"/>
          <w:lang w:eastAsia="ko-KR"/>
        </w:rPr>
        <w:t>2</w:t>
      </w:r>
      <w:r w:rsidRPr="00D02BFF">
        <w:rPr>
          <w:b/>
          <w:u w:val="single"/>
          <w:lang w:eastAsia="ko-KR"/>
        </w:rPr>
        <w:t xml:space="preserve">-1: </w:t>
      </w:r>
      <w:r w:rsidR="003A6874" w:rsidRPr="00D02BFF">
        <w:rPr>
          <w:b/>
          <w:u w:val="single"/>
          <w:lang w:eastAsia="ko-KR"/>
        </w:rPr>
        <w:t>Test case discussion:</w:t>
      </w:r>
    </w:p>
    <w:p w14:paraId="4D10516F" w14:textId="77777777" w:rsidR="00DD19DE" w:rsidRPr="00D02BFF"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02BFF">
        <w:rPr>
          <w:rFonts w:eastAsia="SimSun"/>
          <w:szCs w:val="24"/>
          <w:lang w:eastAsia="zh-CN"/>
        </w:rPr>
        <w:t>Proposals</w:t>
      </w:r>
    </w:p>
    <w:p w14:paraId="0610E100" w14:textId="437BBA1E" w:rsidR="00DD19DE" w:rsidRPr="00D02BFF"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02BFF">
        <w:rPr>
          <w:rFonts w:eastAsia="SimSun"/>
          <w:szCs w:val="24"/>
          <w:lang w:eastAsia="zh-CN"/>
        </w:rPr>
        <w:t xml:space="preserve">1: </w:t>
      </w:r>
      <w:r w:rsidR="003A6874" w:rsidRPr="00D02BFF">
        <w:rPr>
          <w:rFonts w:eastAsia="SimSun"/>
          <w:szCs w:val="24"/>
          <w:lang w:eastAsia="zh-CN"/>
        </w:rPr>
        <w:t>Define the following 6 test cases for Less than 5MHz feature. [Moderator: same list as agreed in RAN4#110 meeting] (Nokia)</w:t>
      </w:r>
    </w:p>
    <w:p w14:paraId="50947007" w14:textId="66F7400D" w:rsidR="00DD19DE" w:rsidRPr="00D02BFF"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02BFF">
        <w:rPr>
          <w:rFonts w:eastAsia="SimSun"/>
          <w:szCs w:val="24"/>
          <w:lang w:eastAsia="zh-CN"/>
        </w:rPr>
        <w:t xml:space="preserve">2: </w:t>
      </w:r>
      <w:r w:rsidR="00425317" w:rsidRPr="00D02BFF">
        <w:rPr>
          <w:rFonts w:eastAsia="SimSun"/>
          <w:szCs w:val="24"/>
          <w:lang w:eastAsia="zh-CN"/>
        </w:rPr>
        <w:t>Define RLM TCs with 12 RB and 15 RB. Define BFR TCs with 15 RB only.</w:t>
      </w:r>
      <w:r w:rsidR="00A97162" w:rsidRPr="00D02BFF">
        <w:rPr>
          <w:rFonts w:eastAsia="SimSun"/>
          <w:szCs w:val="24"/>
          <w:lang w:eastAsia="zh-CN"/>
        </w:rPr>
        <w:t xml:space="preserve"> RLM TCs with 12 RB are only applicable for UE supporting band n100, and such UE does not need to pass the RLM TCs with 15 RB</w:t>
      </w:r>
      <w:r w:rsidR="00096BA5" w:rsidRPr="00D02BFF">
        <w:rPr>
          <w:rFonts w:eastAsia="SimSun"/>
          <w:szCs w:val="24"/>
          <w:lang w:eastAsia="zh-CN"/>
        </w:rPr>
        <w:t xml:space="preserve"> (Huawei)</w:t>
      </w:r>
    </w:p>
    <w:p w14:paraId="25EAC9B5" w14:textId="4535BE7A" w:rsidR="00425317" w:rsidRPr="00D02BFF" w:rsidRDefault="00425317"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02BFF">
        <w:rPr>
          <w:rFonts w:eastAsia="SimSun"/>
          <w:szCs w:val="24"/>
          <w:lang w:eastAsia="zh-CN"/>
        </w:rPr>
        <w:t xml:space="preserve">3: </w:t>
      </w:r>
      <w:r w:rsidR="00953628" w:rsidRPr="00D02BFF">
        <w:rPr>
          <w:rFonts w:eastAsia="SimSun"/>
          <w:szCs w:val="24"/>
          <w:lang w:eastAsia="zh-CN"/>
        </w:rPr>
        <w:t>Introduce following HO TCs</w:t>
      </w:r>
      <w:r w:rsidR="00096BA5" w:rsidRPr="00D02BFF">
        <w:rPr>
          <w:rFonts w:eastAsia="SimSun"/>
          <w:szCs w:val="24"/>
          <w:lang w:eastAsia="zh-CN"/>
        </w:rPr>
        <w:t xml:space="preserve"> (Huawei)</w:t>
      </w:r>
    </w:p>
    <w:p w14:paraId="43887474" w14:textId="1222B30F" w:rsidR="00953628" w:rsidRPr="00D02BFF" w:rsidRDefault="00953628" w:rsidP="00953628">
      <w:pPr>
        <w:pStyle w:val="ListParagraph"/>
        <w:numPr>
          <w:ilvl w:val="2"/>
          <w:numId w:val="4"/>
        </w:numPr>
        <w:overflowPunct/>
        <w:autoSpaceDE/>
        <w:autoSpaceDN/>
        <w:adjustRightInd/>
        <w:spacing w:after="120"/>
        <w:ind w:firstLineChars="0"/>
        <w:textAlignment w:val="auto"/>
        <w:rPr>
          <w:rFonts w:eastAsia="SimSun"/>
          <w:szCs w:val="24"/>
          <w:lang w:eastAsia="zh-CN"/>
        </w:rPr>
      </w:pPr>
      <w:r w:rsidRPr="00D02BFF">
        <w:rPr>
          <w:rFonts w:eastAsia="SimSun"/>
          <w:szCs w:val="24"/>
          <w:lang w:eastAsia="zh-CN"/>
        </w:rPr>
        <w:t>HO-1: intra-frequency, unknown target cell</w:t>
      </w:r>
      <w:r w:rsidR="00EA3220" w:rsidRPr="00D02BFF">
        <w:rPr>
          <w:rFonts w:eastAsia="SimSun"/>
          <w:szCs w:val="24"/>
          <w:lang w:eastAsia="zh-CN"/>
        </w:rPr>
        <w:t xml:space="preserve"> [Moderator: same as HO-1 already agreed?]</w:t>
      </w:r>
    </w:p>
    <w:p w14:paraId="7B4C7CE5" w14:textId="55108AB5" w:rsidR="00953628" w:rsidRPr="00D02BFF" w:rsidRDefault="00953628" w:rsidP="00953628">
      <w:pPr>
        <w:pStyle w:val="ListParagraph"/>
        <w:numPr>
          <w:ilvl w:val="2"/>
          <w:numId w:val="4"/>
        </w:numPr>
        <w:overflowPunct/>
        <w:autoSpaceDE/>
        <w:autoSpaceDN/>
        <w:adjustRightInd/>
        <w:spacing w:after="120"/>
        <w:ind w:firstLineChars="0"/>
        <w:textAlignment w:val="auto"/>
        <w:rPr>
          <w:rFonts w:eastAsia="SimSun"/>
          <w:szCs w:val="24"/>
          <w:lang w:eastAsia="zh-CN"/>
        </w:rPr>
      </w:pPr>
      <w:r w:rsidRPr="00D02BFF">
        <w:rPr>
          <w:rFonts w:eastAsia="SimSun"/>
          <w:szCs w:val="24"/>
          <w:lang w:eastAsia="zh-CN"/>
        </w:rPr>
        <w:t xml:space="preserve">HO-2: inter-frequency, known target </w:t>
      </w:r>
      <w:proofErr w:type="gramStart"/>
      <w:r w:rsidRPr="00D02BFF">
        <w:rPr>
          <w:rFonts w:eastAsia="SimSun"/>
          <w:szCs w:val="24"/>
          <w:lang w:eastAsia="zh-CN"/>
        </w:rPr>
        <w:t>cell</w:t>
      </w:r>
      <w:proofErr w:type="gramEnd"/>
    </w:p>
    <w:p w14:paraId="46B02D0B" w14:textId="1A96B0DC" w:rsidR="003A6874" w:rsidRPr="00D02BFF" w:rsidRDefault="00096BA5"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02BFF">
        <w:rPr>
          <w:rFonts w:eastAsia="SimSun"/>
          <w:szCs w:val="24"/>
          <w:lang w:eastAsia="zh-CN"/>
        </w:rPr>
        <w:t>Do not define new TCs for L1 or L3 measurement accuracy (Huawei)</w:t>
      </w:r>
    </w:p>
    <w:p w14:paraId="3A334D13" w14:textId="6F85418E" w:rsidR="00096BA5" w:rsidRPr="00D02BFF" w:rsidRDefault="00096BA5"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02BFF">
        <w:rPr>
          <w:rFonts w:eastAsia="SimSun"/>
          <w:szCs w:val="24"/>
          <w:lang w:eastAsia="zh-CN"/>
        </w:rPr>
        <w:t>Discuss whether TSI = 1280ms in cell reselection and RRC re-establishment TCs can accommodate the longer delay for SBI/MIB reading</w:t>
      </w:r>
      <w:r w:rsidR="0035413D" w:rsidRPr="00D02BFF">
        <w:rPr>
          <w:rFonts w:eastAsia="SimSun"/>
          <w:szCs w:val="24"/>
          <w:lang w:eastAsia="zh-CN"/>
        </w:rPr>
        <w:t xml:space="preserve"> (Huawei)</w:t>
      </w:r>
    </w:p>
    <w:p w14:paraId="7BC336C4" w14:textId="1465CE7E" w:rsidR="0035413D" w:rsidRPr="00D02BFF" w:rsidRDefault="0035413D"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02BFF">
        <w:rPr>
          <w:rFonts w:eastAsia="SimSun"/>
          <w:szCs w:val="24"/>
          <w:lang w:eastAsia="zh-CN"/>
        </w:rPr>
        <w:t>Agree on following additional tests (Ericsson)</w:t>
      </w:r>
    </w:p>
    <w:p w14:paraId="039E5457" w14:textId="30331FCC" w:rsidR="0035413D" w:rsidRPr="00D02BFF" w:rsidRDefault="00407513" w:rsidP="0035413D">
      <w:pPr>
        <w:pStyle w:val="ListParagraph"/>
        <w:numPr>
          <w:ilvl w:val="2"/>
          <w:numId w:val="4"/>
        </w:numPr>
        <w:overflowPunct/>
        <w:autoSpaceDE/>
        <w:autoSpaceDN/>
        <w:adjustRightInd/>
        <w:spacing w:after="120"/>
        <w:ind w:firstLineChars="0"/>
        <w:textAlignment w:val="auto"/>
        <w:rPr>
          <w:rFonts w:eastAsia="SimSun"/>
          <w:szCs w:val="24"/>
          <w:lang w:eastAsia="zh-CN"/>
        </w:rPr>
      </w:pPr>
      <w:r w:rsidRPr="00D02BFF">
        <w:rPr>
          <w:rFonts w:eastAsia="SimSun"/>
          <w:szCs w:val="24"/>
          <w:lang w:eastAsia="zh-CN"/>
        </w:rPr>
        <w:lastRenderedPageBreak/>
        <w:t>RLM-2</w:t>
      </w:r>
    </w:p>
    <w:p w14:paraId="23A8A8E6" w14:textId="3DAEA919" w:rsidR="00407513" w:rsidRPr="00D02BFF" w:rsidRDefault="00407513" w:rsidP="0035413D">
      <w:pPr>
        <w:pStyle w:val="ListParagraph"/>
        <w:numPr>
          <w:ilvl w:val="2"/>
          <w:numId w:val="4"/>
        </w:numPr>
        <w:overflowPunct/>
        <w:autoSpaceDE/>
        <w:autoSpaceDN/>
        <w:adjustRightInd/>
        <w:spacing w:after="120"/>
        <w:ind w:firstLineChars="0"/>
        <w:textAlignment w:val="auto"/>
        <w:rPr>
          <w:rFonts w:eastAsia="SimSun"/>
          <w:szCs w:val="24"/>
          <w:lang w:eastAsia="zh-CN"/>
        </w:rPr>
      </w:pPr>
      <w:r w:rsidRPr="00D02BFF">
        <w:rPr>
          <w:rFonts w:eastAsia="SimSun"/>
          <w:szCs w:val="24"/>
          <w:lang w:eastAsia="zh-CN"/>
        </w:rPr>
        <w:t>Event-3</w:t>
      </w:r>
    </w:p>
    <w:p w14:paraId="5CFD0BEF" w14:textId="589F97D2" w:rsidR="00407513" w:rsidRPr="00D02BFF" w:rsidRDefault="00407513" w:rsidP="0035413D">
      <w:pPr>
        <w:pStyle w:val="ListParagraph"/>
        <w:numPr>
          <w:ilvl w:val="2"/>
          <w:numId w:val="4"/>
        </w:numPr>
        <w:overflowPunct/>
        <w:autoSpaceDE/>
        <w:autoSpaceDN/>
        <w:adjustRightInd/>
        <w:spacing w:after="120"/>
        <w:ind w:firstLineChars="0"/>
        <w:textAlignment w:val="auto"/>
        <w:rPr>
          <w:rFonts w:eastAsia="SimSun"/>
          <w:szCs w:val="24"/>
          <w:lang w:eastAsia="zh-CN"/>
        </w:rPr>
      </w:pPr>
      <w:r w:rsidRPr="00D02BFF">
        <w:rPr>
          <w:rFonts w:eastAsia="SimSun"/>
          <w:szCs w:val="24"/>
          <w:lang w:eastAsia="zh-CN"/>
        </w:rPr>
        <w:t>Event-4</w:t>
      </w:r>
    </w:p>
    <w:p w14:paraId="1D18B9E0" w14:textId="7518F290" w:rsidR="00407513" w:rsidRPr="00D02BFF" w:rsidRDefault="00407513" w:rsidP="0035413D">
      <w:pPr>
        <w:pStyle w:val="ListParagraph"/>
        <w:numPr>
          <w:ilvl w:val="2"/>
          <w:numId w:val="4"/>
        </w:numPr>
        <w:overflowPunct/>
        <w:autoSpaceDE/>
        <w:autoSpaceDN/>
        <w:adjustRightInd/>
        <w:spacing w:after="120"/>
        <w:ind w:firstLineChars="0"/>
        <w:textAlignment w:val="auto"/>
        <w:rPr>
          <w:rFonts w:eastAsia="SimSun"/>
          <w:szCs w:val="24"/>
          <w:lang w:eastAsia="zh-CN"/>
        </w:rPr>
      </w:pPr>
      <w:r w:rsidRPr="00D02BFF">
        <w:rPr>
          <w:rFonts w:eastAsia="SimSun"/>
          <w:szCs w:val="24"/>
          <w:lang w:eastAsia="zh-CN"/>
        </w:rPr>
        <w:t>L3-Meas-3</w:t>
      </w:r>
    </w:p>
    <w:p w14:paraId="5B762F23" w14:textId="2A774A4C" w:rsidR="007B320B" w:rsidRPr="00D02BFF" w:rsidRDefault="007B320B" w:rsidP="007B320B">
      <w:pPr>
        <w:pStyle w:val="ListParagraph"/>
        <w:numPr>
          <w:ilvl w:val="1"/>
          <w:numId w:val="4"/>
        </w:numPr>
        <w:overflowPunct/>
        <w:autoSpaceDE/>
        <w:autoSpaceDN/>
        <w:adjustRightInd/>
        <w:spacing w:after="120"/>
        <w:ind w:firstLineChars="0"/>
        <w:textAlignment w:val="auto"/>
        <w:rPr>
          <w:rFonts w:eastAsia="SimSun"/>
          <w:szCs w:val="24"/>
          <w:lang w:eastAsia="zh-CN"/>
        </w:rPr>
      </w:pPr>
      <w:r w:rsidRPr="00D02BFF">
        <w:rPr>
          <w:rFonts w:eastAsia="SimSun"/>
          <w:szCs w:val="24"/>
          <w:lang w:eastAsia="zh-CN"/>
        </w:rPr>
        <w:t>Define the test cases for RRM performance with 15PRB BW configuration and deprioritize 12PRB BW configurations, i.e., drop RLM 1, RLM 2 and BFD 2 test-cases.</w:t>
      </w:r>
      <w:r w:rsidRPr="00D02BFF">
        <w:rPr>
          <w:rFonts w:eastAsia="SimSun"/>
          <w:szCs w:val="24"/>
          <w:lang w:val="en-US" w:eastAsia="zh-CN"/>
        </w:rPr>
        <w:t xml:space="preserve"> (Qualcomm)</w:t>
      </w:r>
    </w:p>
    <w:p w14:paraId="24E14CE6" w14:textId="343C3E0F" w:rsidR="00432DDD" w:rsidRPr="00D02BFF" w:rsidRDefault="00E97D2F" w:rsidP="007B320B">
      <w:pPr>
        <w:pStyle w:val="ListParagraph"/>
        <w:numPr>
          <w:ilvl w:val="1"/>
          <w:numId w:val="4"/>
        </w:numPr>
        <w:overflowPunct/>
        <w:autoSpaceDE/>
        <w:autoSpaceDN/>
        <w:adjustRightInd/>
        <w:spacing w:after="120"/>
        <w:ind w:firstLineChars="0"/>
        <w:textAlignment w:val="auto"/>
        <w:rPr>
          <w:rFonts w:eastAsia="SimSun"/>
          <w:szCs w:val="24"/>
          <w:lang w:eastAsia="zh-CN"/>
        </w:rPr>
      </w:pPr>
      <w:r w:rsidRPr="00D02BFF">
        <w:rPr>
          <w:rFonts w:eastAsia="SimSun"/>
          <w:szCs w:val="24"/>
          <w:lang w:val="en-US" w:eastAsia="zh-CN"/>
        </w:rPr>
        <w:t>Do not define</w:t>
      </w:r>
      <w:r w:rsidR="00432DDD" w:rsidRPr="00D02BFF">
        <w:rPr>
          <w:rFonts w:eastAsia="SimSun"/>
          <w:szCs w:val="24"/>
          <w:lang w:eastAsia="zh-CN"/>
        </w:rPr>
        <w:t xml:space="preserve"> ‘Event-3’ test-case</w:t>
      </w:r>
      <w:r w:rsidRPr="00D02BFF">
        <w:rPr>
          <w:rFonts w:eastAsia="SimSun"/>
          <w:szCs w:val="24"/>
          <w:lang w:val="en-US" w:eastAsia="zh-CN"/>
        </w:rPr>
        <w:t xml:space="preserve"> (Qualcomm)</w:t>
      </w:r>
    </w:p>
    <w:p w14:paraId="14EBC04E" w14:textId="219BD3D9" w:rsidR="00E97D2F" w:rsidRPr="00D02BFF" w:rsidRDefault="00E97D2F" w:rsidP="007B320B">
      <w:pPr>
        <w:pStyle w:val="ListParagraph"/>
        <w:numPr>
          <w:ilvl w:val="1"/>
          <w:numId w:val="4"/>
        </w:numPr>
        <w:overflowPunct/>
        <w:autoSpaceDE/>
        <w:autoSpaceDN/>
        <w:adjustRightInd/>
        <w:spacing w:after="120"/>
        <w:ind w:firstLineChars="0"/>
        <w:textAlignment w:val="auto"/>
        <w:rPr>
          <w:rFonts w:eastAsia="SimSun"/>
          <w:szCs w:val="24"/>
          <w:lang w:eastAsia="zh-CN"/>
        </w:rPr>
      </w:pPr>
      <w:r w:rsidRPr="00D02BFF">
        <w:rPr>
          <w:rFonts w:eastAsia="SimSun"/>
          <w:szCs w:val="24"/>
          <w:lang w:eastAsia="zh-CN"/>
        </w:rPr>
        <w:t>No need to specify new (L1 and L3) measurement accuracy test-cases.</w:t>
      </w:r>
      <w:r w:rsidRPr="00D02BFF">
        <w:rPr>
          <w:rFonts w:eastAsia="SimSun"/>
          <w:szCs w:val="24"/>
          <w:lang w:val="en-US" w:eastAsia="zh-CN"/>
        </w:rPr>
        <w:t xml:space="preserve"> (Qualcomm)</w:t>
      </w:r>
    </w:p>
    <w:p w14:paraId="699A8AC4" w14:textId="77777777" w:rsidR="00DD19DE" w:rsidRPr="00D02BFF"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02BFF">
        <w:rPr>
          <w:rFonts w:eastAsia="SimSun"/>
          <w:szCs w:val="24"/>
          <w:lang w:eastAsia="zh-CN"/>
        </w:rPr>
        <w:t>Recommended WF</w:t>
      </w:r>
    </w:p>
    <w:p w14:paraId="68CA7351" w14:textId="588D4893" w:rsidR="00DD19DE" w:rsidRPr="00D02BFF" w:rsidRDefault="00D02BFF"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02BFF">
        <w:rPr>
          <w:rFonts w:eastAsia="SimSun"/>
          <w:szCs w:val="24"/>
          <w:lang w:eastAsia="zh-CN"/>
        </w:rPr>
        <w:t>Further discuss the test cases to be supported and which ones not to be supported.</w:t>
      </w:r>
    </w:p>
    <w:p w14:paraId="39B6DCC4" w14:textId="77777777" w:rsidR="00DD19DE" w:rsidRDefault="00DD19DE" w:rsidP="00DD19DE">
      <w:pPr>
        <w:rPr>
          <w:i/>
          <w:color w:val="0070C0"/>
          <w:lang w:eastAsia="zh-CN"/>
        </w:rPr>
      </w:pPr>
    </w:p>
    <w:p w14:paraId="284F6515" w14:textId="2EA54C2E" w:rsidR="009D06E8" w:rsidRPr="00796B54" w:rsidRDefault="009D06E8" w:rsidP="009D06E8">
      <w:pPr>
        <w:pStyle w:val="Heading3"/>
        <w:rPr>
          <w:sz w:val="24"/>
          <w:szCs w:val="16"/>
          <w:lang w:val="en-US"/>
        </w:rPr>
      </w:pPr>
      <w:r w:rsidRPr="00796B54">
        <w:rPr>
          <w:sz w:val="24"/>
          <w:szCs w:val="16"/>
          <w:lang w:val="en-US"/>
        </w:rPr>
        <w:t>Sub-topic 2-2</w:t>
      </w:r>
      <w:r w:rsidR="00796B54">
        <w:rPr>
          <w:sz w:val="24"/>
          <w:szCs w:val="16"/>
          <w:lang w:val="en-US"/>
        </w:rPr>
        <w:t xml:space="preserve"> </w:t>
      </w:r>
      <w:r w:rsidR="00796B54" w:rsidRPr="00796B54">
        <w:rPr>
          <w:iCs/>
          <w:sz w:val="24"/>
          <w:szCs w:val="16"/>
          <w:lang w:val="en-US"/>
        </w:rPr>
        <w:t>configurations and parameters</w:t>
      </w:r>
    </w:p>
    <w:p w14:paraId="08E5A4A2" w14:textId="77777777" w:rsidR="009D06E8" w:rsidRPr="00ED127A" w:rsidRDefault="009D06E8" w:rsidP="009D06E8">
      <w:pPr>
        <w:rPr>
          <w:iCs/>
          <w:lang w:val="en-US" w:eastAsia="zh-CN"/>
        </w:rPr>
      </w:pPr>
      <w:r w:rsidRPr="00ED127A">
        <w:rPr>
          <w:rFonts w:hint="eastAsia"/>
          <w:iCs/>
          <w:lang w:val="en-US" w:eastAsia="zh-CN"/>
        </w:rPr>
        <w:t xml:space="preserve">Sub-topic description </w:t>
      </w:r>
    </w:p>
    <w:p w14:paraId="6CE991B2" w14:textId="7E8922DB" w:rsidR="009D06E8" w:rsidRPr="00ED127A" w:rsidRDefault="009D06E8" w:rsidP="009D06E8">
      <w:pPr>
        <w:rPr>
          <w:iCs/>
          <w:lang w:val="en-US" w:eastAsia="zh-CN"/>
        </w:rPr>
      </w:pPr>
      <w:r w:rsidRPr="00ED127A">
        <w:rPr>
          <w:iCs/>
          <w:lang w:val="en-US" w:eastAsia="zh-CN"/>
        </w:rPr>
        <w:t xml:space="preserve">Test case </w:t>
      </w:r>
      <w:r w:rsidR="00AA1735">
        <w:rPr>
          <w:iCs/>
          <w:lang w:val="en-US" w:eastAsia="zh-CN"/>
        </w:rPr>
        <w:t>configurations and parameters</w:t>
      </w:r>
      <w:r>
        <w:rPr>
          <w:iCs/>
          <w:lang w:val="en-US" w:eastAsia="zh-CN"/>
        </w:rPr>
        <w:t>.</w:t>
      </w:r>
    </w:p>
    <w:p w14:paraId="5787585E" w14:textId="77777777" w:rsidR="009D06E8" w:rsidRDefault="009D06E8" w:rsidP="009D06E8">
      <w:pPr>
        <w:rPr>
          <w:iCs/>
          <w:lang w:val="en-US" w:eastAsia="zh-CN"/>
        </w:rPr>
      </w:pPr>
      <w:r w:rsidRPr="00ED127A">
        <w:rPr>
          <w:iCs/>
          <w:lang w:val="en-US" w:eastAsia="zh-CN"/>
        </w:rPr>
        <w:t>Open issues and c</w:t>
      </w:r>
      <w:r w:rsidRPr="00ED127A">
        <w:rPr>
          <w:rFonts w:hint="eastAsia"/>
          <w:iCs/>
          <w:lang w:val="en-US" w:eastAsia="zh-CN"/>
        </w:rPr>
        <w:t>andidate options before meeting:</w:t>
      </w:r>
    </w:p>
    <w:p w14:paraId="7E55EDFA" w14:textId="70A9B5C2" w:rsidR="009D06E8" w:rsidRPr="00ED127A" w:rsidRDefault="009D06E8" w:rsidP="009D06E8">
      <w:pPr>
        <w:rPr>
          <w:iCs/>
          <w:lang w:val="en-US" w:eastAsia="zh-CN"/>
        </w:rPr>
      </w:pPr>
      <w:r>
        <w:rPr>
          <w:iCs/>
          <w:lang w:val="en-US" w:eastAsia="zh-CN"/>
        </w:rPr>
        <w:t xml:space="preserve">Some companies have brought some proposal on </w:t>
      </w:r>
      <w:r w:rsidR="00AA1735">
        <w:rPr>
          <w:iCs/>
          <w:lang w:val="en-US" w:eastAsia="zh-CN"/>
        </w:rPr>
        <w:t>configurations and parameters missing for drafting the test cases.</w:t>
      </w:r>
    </w:p>
    <w:p w14:paraId="41979C3C" w14:textId="7219D723" w:rsidR="009D06E8" w:rsidRPr="004D41ED" w:rsidRDefault="009D06E8" w:rsidP="009D06E8">
      <w:pPr>
        <w:rPr>
          <w:b/>
          <w:u w:val="single"/>
          <w:lang w:eastAsia="ko-KR"/>
        </w:rPr>
      </w:pPr>
      <w:r w:rsidRPr="004D41ED">
        <w:rPr>
          <w:b/>
          <w:u w:val="single"/>
          <w:lang w:eastAsia="ko-KR"/>
        </w:rPr>
        <w:t xml:space="preserve">Issue 2-2: </w:t>
      </w:r>
      <w:r w:rsidR="00BF28F0" w:rsidRPr="004D41ED">
        <w:rPr>
          <w:b/>
          <w:iCs/>
          <w:u w:val="single"/>
          <w:lang w:val="en-US" w:eastAsia="ko-KR"/>
        </w:rPr>
        <w:t xml:space="preserve">configurations and </w:t>
      </w:r>
      <w:proofErr w:type="gramStart"/>
      <w:r w:rsidR="00BF28F0" w:rsidRPr="004D41ED">
        <w:rPr>
          <w:b/>
          <w:iCs/>
          <w:u w:val="single"/>
          <w:lang w:val="en-US" w:eastAsia="ko-KR"/>
        </w:rPr>
        <w:t>parameters</w:t>
      </w:r>
      <w:proofErr w:type="gramEnd"/>
    </w:p>
    <w:p w14:paraId="705192EB" w14:textId="77777777" w:rsidR="009D06E8" w:rsidRPr="004D41ED" w:rsidRDefault="009D06E8" w:rsidP="009D06E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D41ED">
        <w:rPr>
          <w:rFonts w:eastAsia="SimSun"/>
          <w:szCs w:val="24"/>
          <w:lang w:eastAsia="zh-CN"/>
        </w:rPr>
        <w:t>Proposals</w:t>
      </w:r>
    </w:p>
    <w:p w14:paraId="047E3B82" w14:textId="556C852D" w:rsidR="009D06E8" w:rsidRPr="004D41ED" w:rsidRDefault="009D06E8" w:rsidP="009D06E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D41ED">
        <w:rPr>
          <w:rFonts w:eastAsia="SimSun"/>
          <w:szCs w:val="24"/>
          <w:lang w:eastAsia="zh-CN"/>
        </w:rPr>
        <w:t xml:space="preserve">1: </w:t>
      </w:r>
      <w:r w:rsidR="00D02BFF" w:rsidRPr="004D41ED">
        <w:rPr>
          <w:rFonts w:eastAsia="SimSun"/>
          <w:szCs w:val="24"/>
          <w:lang w:eastAsia="zh-CN"/>
        </w:rPr>
        <w:t>RAN4 to decide on whether to use existing configuration or define new RMC table for PDSCH, RMSI, and UE specific PDCCH</w:t>
      </w:r>
      <w:r w:rsidR="00D0437C" w:rsidRPr="004D41ED">
        <w:rPr>
          <w:rFonts w:eastAsia="SimSun"/>
          <w:szCs w:val="24"/>
          <w:lang w:eastAsia="zh-CN"/>
        </w:rPr>
        <w:t xml:space="preserve"> (Ericsson)</w:t>
      </w:r>
    </w:p>
    <w:p w14:paraId="79BDA0B2" w14:textId="3593E187" w:rsidR="009D06E8" w:rsidRPr="004D41ED" w:rsidRDefault="009D06E8" w:rsidP="009D06E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D41ED">
        <w:rPr>
          <w:rFonts w:eastAsia="SimSun"/>
          <w:szCs w:val="24"/>
          <w:lang w:eastAsia="zh-CN"/>
        </w:rPr>
        <w:t xml:space="preserve">2: </w:t>
      </w:r>
      <w:r w:rsidR="00D0437C" w:rsidRPr="004D41ED">
        <w:rPr>
          <w:rFonts w:eastAsia="SimSun"/>
          <w:szCs w:val="24"/>
          <w:lang w:eastAsia="zh-CN"/>
        </w:rPr>
        <w:t>RAN4 to define new OCNG table which is similar as legacy table (Ericsson)</w:t>
      </w:r>
    </w:p>
    <w:p w14:paraId="7A445536" w14:textId="779682FF" w:rsidR="00D0437C" w:rsidRPr="004D41ED" w:rsidRDefault="00D0437C" w:rsidP="009D06E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D41ED">
        <w:rPr>
          <w:rFonts w:eastAsia="SimSun"/>
          <w:szCs w:val="24"/>
          <w:lang w:eastAsia="zh-CN"/>
        </w:rPr>
        <w:t xml:space="preserve">3: Io values should be used for 2.16 MHz and 2.7 </w:t>
      </w:r>
      <w:proofErr w:type="spellStart"/>
      <w:r w:rsidRPr="004D41ED">
        <w:rPr>
          <w:rFonts w:eastAsia="SimSun"/>
          <w:szCs w:val="24"/>
          <w:lang w:eastAsia="zh-CN"/>
        </w:rPr>
        <w:t>MHz.</w:t>
      </w:r>
      <w:proofErr w:type="spellEnd"/>
      <w:r w:rsidRPr="004D41ED">
        <w:rPr>
          <w:rFonts w:eastAsia="SimSun"/>
          <w:szCs w:val="24"/>
          <w:lang w:eastAsia="zh-CN"/>
        </w:rPr>
        <w:t xml:space="preserve"> New Io values to be discussed during CR phase (Er</w:t>
      </w:r>
      <w:r w:rsidR="00576E60" w:rsidRPr="004D41ED">
        <w:rPr>
          <w:rFonts w:eastAsia="SimSun"/>
          <w:szCs w:val="24"/>
          <w:lang w:eastAsia="zh-CN"/>
        </w:rPr>
        <w:t>icsson)</w:t>
      </w:r>
    </w:p>
    <w:p w14:paraId="5466435B" w14:textId="2CC5568C" w:rsidR="00576E60" w:rsidRPr="004D41ED" w:rsidRDefault="00DB18D2" w:rsidP="009D06E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D41ED">
        <w:rPr>
          <w:rFonts w:eastAsia="SimSun"/>
          <w:szCs w:val="24"/>
          <w:lang w:eastAsia="zh-CN"/>
        </w:rPr>
        <w:t xml:space="preserve">4: </w:t>
      </w:r>
      <w:r w:rsidR="00576E60" w:rsidRPr="004D41ED">
        <w:rPr>
          <w:rFonts w:eastAsia="SimSun"/>
          <w:szCs w:val="24"/>
          <w:lang w:eastAsia="zh-CN"/>
        </w:rPr>
        <w:t xml:space="preserve">RAN4 shall define new configuration parameters for (i) SR.1.x FDD, (ii) CR.1.x FDD, (iii) CCR.1.1 FDD, and (iv) </w:t>
      </w:r>
      <w:proofErr w:type="spellStart"/>
      <w:r w:rsidR="00576E60" w:rsidRPr="004D41ED">
        <w:rPr>
          <w:rFonts w:eastAsia="SimSun"/>
          <w:szCs w:val="24"/>
          <w:lang w:eastAsia="zh-CN"/>
        </w:rPr>
        <w:t>SSB.x</w:t>
      </w:r>
      <w:proofErr w:type="spellEnd"/>
      <w:r w:rsidR="00576E60" w:rsidRPr="004D41ED">
        <w:rPr>
          <w:rFonts w:eastAsia="SimSun"/>
          <w:szCs w:val="24"/>
          <w:lang w:eastAsia="zh-CN"/>
        </w:rPr>
        <w:t>/y FR1 (</w:t>
      </w:r>
      <w:proofErr w:type="spellStart"/>
      <w:r w:rsidR="00576E60" w:rsidRPr="004D41ED">
        <w:rPr>
          <w:rFonts w:eastAsia="SimSun"/>
          <w:szCs w:val="24"/>
          <w:lang w:eastAsia="zh-CN"/>
        </w:rPr>
        <w:t>Mediatek</w:t>
      </w:r>
      <w:proofErr w:type="spellEnd"/>
      <w:r w:rsidR="00576E60" w:rsidRPr="004D41ED">
        <w:rPr>
          <w:rFonts w:eastAsia="SimSun"/>
          <w:szCs w:val="24"/>
          <w:lang w:eastAsia="zh-CN"/>
        </w:rPr>
        <w:t>)</w:t>
      </w:r>
    </w:p>
    <w:p w14:paraId="5E39DB66" w14:textId="1B961EBE" w:rsidR="00634D70" w:rsidRPr="004D41ED" w:rsidRDefault="00634D70" w:rsidP="009D06E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D41ED">
        <w:rPr>
          <w:rFonts w:eastAsia="SimSun"/>
          <w:szCs w:val="24"/>
          <w:lang w:eastAsia="zh-CN"/>
        </w:rPr>
        <w:t>Discuss detailed parameters and configurations via draft CRs (Nokia)</w:t>
      </w:r>
    </w:p>
    <w:p w14:paraId="7ACACEE3" w14:textId="77777777" w:rsidR="009D06E8" w:rsidRPr="004D41ED" w:rsidRDefault="009D06E8" w:rsidP="009D06E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D41ED">
        <w:rPr>
          <w:rFonts w:eastAsia="SimSun"/>
          <w:szCs w:val="24"/>
          <w:lang w:eastAsia="zh-CN"/>
        </w:rPr>
        <w:t>Recommended WF</w:t>
      </w:r>
    </w:p>
    <w:p w14:paraId="516FCEFA" w14:textId="1C3D11A1" w:rsidR="009D06E8" w:rsidRPr="004D41ED" w:rsidRDefault="00DB18D2" w:rsidP="009D06E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D41ED">
        <w:rPr>
          <w:rFonts w:eastAsia="SimSun"/>
          <w:szCs w:val="24"/>
          <w:lang w:eastAsia="zh-CN"/>
        </w:rPr>
        <w:t xml:space="preserve">Further discuss introduction of the needed </w:t>
      </w:r>
      <w:r w:rsidR="00244313" w:rsidRPr="004D41ED">
        <w:rPr>
          <w:rFonts w:eastAsia="SimSun"/>
          <w:szCs w:val="24"/>
          <w:lang w:eastAsia="zh-CN"/>
        </w:rPr>
        <w:t>parameters and configurations. Capture the agreements in the CR drafting</w:t>
      </w:r>
      <w:r w:rsidR="00BF28F0" w:rsidRPr="004D41ED">
        <w:rPr>
          <w:rFonts w:eastAsia="SimSun"/>
          <w:szCs w:val="24"/>
          <w:lang w:eastAsia="zh-CN"/>
        </w:rPr>
        <w:t xml:space="preserve"> phase.</w:t>
      </w:r>
    </w:p>
    <w:p w14:paraId="4964380B" w14:textId="77777777" w:rsidR="009D06E8" w:rsidRDefault="009D06E8" w:rsidP="009D06E8">
      <w:pPr>
        <w:rPr>
          <w:color w:val="0070C0"/>
          <w:lang w:val="en-US" w:eastAsia="zh-CN"/>
        </w:rPr>
      </w:pPr>
    </w:p>
    <w:p w14:paraId="37402C16" w14:textId="1F1107E7" w:rsidR="00DD19DE" w:rsidRPr="00796B54" w:rsidRDefault="00DD19DE" w:rsidP="00DD19DE">
      <w:pPr>
        <w:pStyle w:val="Heading3"/>
        <w:rPr>
          <w:sz w:val="24"/>
          <w:szCs w:val="16"/>
          <w:lang w:val="en-US"/>
        </w:rPr>
      </w:pPr>
      <w:r w:rsidRPr="00796B54">
        <w:rPr>
          <w:sz w:val="24"/>
          <w:szCs w:val="16"/>
          <w:lang w:val="en-US"/>
        </w:rPr>
        <w:t>Sub-</w:t>
      </w:r>
      <w:r w:rsidR="00142BB9" w:rsidRPr="00796B54">
        <w:rPr>
          <w:sz w:val="24"/>
          <w:szCs w:val="16"/>
          <w:lang w:val="en-US"/>
        </w:rPr>
        <w:t>topic</w:t>
      </w:r>
      <w:r w:rsidRPr="00796B54">
        <w:rPr>
          <w:sz w:val="24"/>
          <w:szCs w:val="16"/>
          <w:lang w:val="en-US"/>
        </w:rPr>
        <w:t xml:space="preserve"> </w:t>
      </w:r>
      <w:r w:rsidR="00FA5848" w:rsidRPr="00796B54">
        <w:rPr>
          <w:sz w:val="24"/>
          <w:szCs w:val="16"/>
          <w:lang w:val="en-US"/>
        </w:rPr>
        <w:t>2</w:t>
      </w:r>
      <w:r w:rsidRPr="00796B54">
        <w:rPr>
          <w:sz w:val="24"/>
          <w:szCs w:val="16"/>
          <w:lang w:val="en-US"/>
        </w:rPr>
        <w:t>-</w:t>
      </w:r>
      <w:r w:rsidR="004610EF">
        <w:rPr>
          <w:sz w:val="24"/>
          <w:szCs w:val="16"/>
          <w:lang w:val="en-US"/>
        </w:rPr>
        <w:t>3</w:t>
      </w:r>
      <w:r w:rsidR="00796B54" w:rsidRPr="00796B54">
        <w:rPr>
          <w:sz w:val="24"/>
          <w:szCs w:val="16"/>
          <w:lang w:val="en-US"/>
        </w:rPr>
        <w:t xml:space="preserve"> </w:t>
      </w:r>
      <w:r w:rsidR="00796B54" w:rsidRPr="00796B54">
        <w:rPr>
          <w:iCs/>
          <w:sz w:val="24"/>
          <w:szCs w:val="16"/>
          <w:lang w:val="en-US"/>
        </w:rPr>
        <w:t>Test case design</w:t>
      </w:r>
    </w:p>
    <w:p w14:paraId="33E81C83" w14:textId="7BAF5418" w:rsidR="00DD19DE" w:rsidRPr="00ED127A" w:rsidRDefault="00DD19DE" w:rsidP="00DD19DE">
      <w:pPr>
        <w:rPr>
          <w:iCs/>
          <w:lang w:val="en-US" w:eastAsia="zh-CN"/>
        </w:rPr>
      </w:pPr>
      <w:r w:rsidRPr="00ED127A">
        <w:rPr>
          <w:rFonts w:hint="eastAsia"/>
          <w:iCs/>
          <w:lang w:val="en-US" w:eastAsia="zh-CN"/>
        </w:rPr>
        <w:t>Sub-</w:t>
      </w:r>
      <w:r w:rsidR="00142BB9" w:rsidRPr="00ED127A">
        <w:rPr>
          <w:rFonts w:hint="eastAsia"/>
          <w:iCs/>
          <w:lang w:val="en-US" w:eastAsia="zh-CN"/>
        </w:rPr>
        <w:t>topic</w:t>
      </w:r>
      <w:r w:rsidRPr="00ED127A">
        <w:rPr>
          <w:rFonts w:hint="eastAsia"/>
          <w:iCs/>
          <w:lang w:val="en-US" w:eastAsia="zh-CN"/>
        </w:rPr>
        <w:t xml:space="preserve"> description </w:t>
      </w:r>
    </w:p>
    <w:p w14:paraId="203AE898" w14:textId="6335073E" w:rsidR="00A23390" w:rsidRPr="00ED127A" w:rsidRDefault="00A23390" w:rsidP="00DD19DE">
      <w:pPr>
        <w:rPr>
          <w:iCs/>
          <w:lang w:val="en-US" w:eastAsia="zh-CN"/>
        </w:rPr>
      </w:pPr>
      <w:bookmarkStart w:id="6" w:name="_Hlk163737928"/>
      <w:r w:rsidRPr="00ED127A">
        <w:rPr>
          <w:iCs/>
          <w:lang w:val="en-US" w:eastAsia="zh-CN"/>
        </w:rPr>
        <w:t>Test case design</w:t>
      </w:r>
      <w:bookmarkEnd w:id="6"/>
      <w:r w:rsidR="00ED127A">
        <w:rPr>
          <w:iCs/>
          <w:lang w:val="en-US" w:eastAsia="zh-CN"/>
        </w:rPr>
        <w:t>.</w:t>
      </w:r>
    </w:p>
    <w:p w14:paraId="6A9AA33B" w14:textId="6DC4FF96" w:rsidR="00DD19DE" w:rsidRDefault="00DD19DE" w:rsidP="00DD19DE">
      <w:pPr>
        <w:rPr>
          <w:iCs/>
          <w:lang w:val="en-US" w:eastAsia="zh-CN"/>
        </w:rPr>
      </w:pPr>
      <w:r w:rsidRPr="00ED127A">
        <w:rPr>
          <w:iCs/>
          <w:lang w:val="en-US" w:eastAsia="zh-CN"/>
        </w:rPr>
        <w:t>Open issues and c</w:t>
      </w:r>
      <w:r w:rsidRPr="00ED127A">
        <w:rPr>
          <w:rFonts w:hint="eastAsia"/>
          <w:iCs/>
          <w:lang w:val="en-US" w:eastAsia="zh-CN"/>
        </w:rPr>
        <w:t>andidate options before meeting:</w:t>
      </w:r>
    </w:p>
    <w:p w14:paraId="5B583D50" w14:textId="620E770C" w:rsidR="00ED127A" w:rsidRPr="00ED127A" w:rsidRDefault="00ED127A" w:rsidP="00DD19DE">
      <w:pPr>
        <w:rPr>
          <w:iCs/>
          <w:lang w:val="en-US" w:eastAsia="zh-CN"/>
        </w:rPr>
      </w:pPr>
      <w:r>
        <w:rPr>
          <w:iCs/>
          <w:lang w:val="en-US" w:eastAsia="zh-CN"/>
        </w:rPr>
        <w:t xml:space="preserve">Some companies have brought some proposal on </w:t>
      </w:r>
      <w:r w:rsidR="00384E70">
        <w:rPr>
          <w:iCs/>
          <w:lang w:val="en-US" w:eastAsia="zh-CN"/>
        </w:rPr>
        <w:t>to design the test cases with lesser test repetition and overhead.</w:t>
      </w:r>
    </w:p>
    <w:p w14:paraId="4974FFE0" w14:textId="60DE2A92" w:rsidR="00DD19DE" w:rsidRPr="00211CCF" w:rsidRDefault="00DD19DE" w:rsidP="00DD19DE">
      <w:pPr>
        <w:rPr>
          <w:b/>
          <w:u w:val="single"/>
          <w:lang w:eastAsia="ko-KR"/>
        </w:rPr>
      </w:pPr>
      <w:r w:rsidRPr="00211CCF">
        <w:rPr>
          <w:b/>
          <w:u w:val="single"/>
          <w:lang w:eastAsia="ko-KR"/>
        </w:rPr>
        <w:t xml:space="preserve">Issue </w:t>
      </w:r>
      <w:r w:rsidR="00FA5848" w:rsidRPr="00211CCF">
        <w:rPr>
          <w:b/>
          <w:u w:val="single"/>
          <w:lang w:eastAsia="ko-KR"/>
        </w:rPr>
        <w:t>2</w:t>
      </w:r>
      <w:r w:rsidRPr="00211CCF">
        <w:rPr>
          <w:b/>
          <w:u w:val="single"/>
          <w:lang w:eastAsia="ko-KR"/>
        </w:rPr>
        <w:t>-</w:t>
      </w:r>
      <w:r w:rsidR="004610EF" w:rsidRPr="00211CCF">
        <w:rPr>
          <w:b/>
          <w:u w:val="single"/>
          <w:lang w:eastAsia="ko-KR"/>
        </w:rPr>
        <w:t>3</w:t>
      </w:r>
      <w:r w:rsidRPr="00211CCF">
        <w:rPr>
          <w:b/>
          <w:u w:val="single"/>
          <w:lang w:eastAsia="ko-KR"/>
        </w:rPr>
        <w:t xml:space="preserve">: </w:t>
      </w:r>
      <w:r w:rsidR="004610EF" w:rsidRPr="00211CCF">
        <w:rPr>
          <w:b/>
          <w:iCs/>
          <w:u w:val="single"/>
          <w:lang w:val="en-US" w:eastAsia="ko-KR"/>
        </w:rPr>
        <w:t>Test case design</w:t>
      </w:r>
      <w:r w:rsidR="00211CCF" w:rsidRPr="00211CCF">
        <w:rPr>
          <w:b/>
          <w:iCs/>
          <w:u w:val="single"/>
          <w:lang w:val="en-US" w:eastAsia="ko-KR"/>
        </w:rPr>
        <w:t>.</w:t>
      </w:r>
    </w:p>
    <w:p w14:paraId="28890E5E" w14:textId="77777777" w:rsidR="00DD19DE" w:rsidRPr="00211CCF"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11CCF">
        <w:rPr>
          <w:rFonts w:eastAsia="SimSun"/>
          <w:szCs w:val="24"/>
          <w:lang w:eastAsia="zh-CN"/>
        </w:rPr>
        <w:t>Proposals</w:t>
      </w:r>
    </w:p>
    <w:p w14:paraId="2CF8E565" w14:textId="1ED3A4E9" w:rsidR="00DD19DE" w:rsidRPr="00211CCF"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11CCF">
        <w:rPr>
          <w:rFonts w:eastAsia="SimSun"/>
          <w:szCs w:val="24"/>
          <w:lang w:eastAsia="zh-CN"/>
        </w:rPr>
        <w:t xml:space="preserve">1: </w:t>
      </w:r>
      <w:r w:rsidR="00CF3B5C" w:rsidRPr="00211CCF">
        <w:rPr>
          <w:rFonts w:eastAsia="SimSun"/>
          <w:szCs w:val="24"/>
          <w:lang w:eastAsia="zh-CN"/>
        </w:rPr>
        <w:t>Use simplified (delta) approach for less than 5MHz test cases</w:t>
      </w:r>
      <w:r w:rsidR="008F546A" w:rsidRPr="00211CCF">
        <w:rPr>
          <w:rFonts w:eastAsia="SimSun"/>
          <w:szCs w:val="24"/>
          <w:lang w:eastAsia="zh-CN"/>
        </w:rPr>
        <w:t xml:space="preserve"> (Nokia)</w:t>
      </w:r>
    </w:p>
    <w:p w14:paraId="638524D6" w14:textId="155A8553" w:rsidR="00DD19DE" w:rsidRPr="00211CCF"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11CCF">
        <w:rPr>
          <w:rFonts w:eastAsia="SimSun"/>
          <w:szCs w:val="24"/>
          <w:lang w:eastAsia="zh-CN"/>
        </w:rPr>
        <w:t xml:space="preserve">2: </w:t>
      </w:r>
      <w:r w:rsidR="00CF3B5C" w:rsidRPr="00211CCF">
        <w:rPr>
          <w:rFonts w:eastAsia="SimSun"/>
          <w:szCs w:val="24"/>
          <w:lang w:eastAsia="zh-CN"/>
        </w:rPr>
        <w:t>If a table is used without changes, this shall be noted down in a test case.</w:t>
      </w:r>
      <w:r w:rsidR="008F546A" w:rsidRPr="00211CCF">
        <w:rPr>
          <w:rFonts w:eastAsia="SimSun"/>
          <w:szCs w:val="24"/>
          <w:lang w:eastAsia="zh-CN"/>
        </w:rPr>
        <w:t xml:space="preserve"> (Nokia)</w:t>
      </w:r>
    </w:p>
    <w:p w14:paraId="344BDFBB" w14:textId="32D84E0E" w:rsidR="00CF3B5C" w:rsidRPr="00211CCF" w:rsidRDefault="00CF3B5C"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11CCF">
        <w:rPr>
          <w:rFonts w:eastAsia="SimSun"/>
          <w:szCs w:val="24"/>
          <w:lang w:eastAsia="zh-CN"/>
        </w:rPr>
        <w:lastRenderedPageBreak/>
        <w:t xml:space="preserve">3: </w:t>
      </w:r>
      <w:r w:rsidR="008F546A" w:rsidRPr="00211CCF">
        <w:rPr>
          <w:rFonts w:eastAsia="SimSun"/>
          <w:szCs w:val="24"/>
          <w:lang w:eastAsia="zh-CN"/>
        </w:rPr>
        <w:t>Aim to provide a common configuration for &lt; 5Mhz test case feature may be possible to define a common set of parameters for &lt; 5MHz feature (Nokia</w:t>
      </w:r>
      <w:r w:rsidR="00862F0E">
        <w:rPr>
          <w:rFonts w:eastAsia="SimSun"/>
          <w:szCs w:val="24"/>
          <w:lang w:eastAsia="zh-CN"/>
        </w:rPr>
        <w:t>, Ericsson</w:t>
      </w:r>
      <w:r w:rsidR="008F546A" w:rsidRPr="00211CCF">
        <w:rPr>
          <w:rFonts w:eastAsia="SimSun"/>
          <w:szCs w:val="24"/>
          <w:lang w:eastAsia="zh-CN"/>
        </w:rPr>
        <w:t>)</w:t>
      </w:r>
    </w:p>
    <w:p w14:paraId="5F7E84FF" w14:textId="1BC90E26" w:rsidR="008F546A" w:rsidRPr="00211CCF" w:rsidRDefault="000A7571"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11CCF">
        <w:rPr>
          <w:rFonts w:eastAsia="SimSun"/>
          <w:szCs w:val="24"/>
          <w:lang w:eastAsia="zh-CN"/>
        </w:rPr>
        <w:t xml:space="preserve">RAN4 to discuss &amp; agree on table referencing naming convention to harmonize the styles. For example: “[Baseline Table number]: [Table name].  [Table replacing parameters] describes parameters replacing the parameters in the baseline </w:t>
      </w:r>
      <w:proofErr w:type="gramStart"/>
      <w:r w:rsidRPr="00211CCF">
        <w:rPr>
          <w:rFonts w:eastAsia="SimSun"/>
          <w:szCs w:val="24"/>
          <w:lang w:eastAsia="zh-CN"/>
        </w:rPr>
        <w:t>table“ (</w:t>
      </w:r>
      <w:proofErr w:type="gramEnd"/>
      <w:r w:rsidRPr="00211CCF">
        <w:rPr>
          <w:rFonts w:eastAsia="SimSun"/>
          <w:szCs w:val="24"/>
          <w:lang w:eastAsia="zh-CN"/>
        </w:rPr>
        <w:t>Nokia)</w:t>
      </w:r>
    </w:p>
    <w:p w14:paraId="5E83247D" w14:textId="0F4AC0FA" w:rsidR="000A7571" w:rsidRPr="00211CCF" w:rsidRDefault="00457AE8"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11CCF">
        <w:rPr>
          <w:rFonts w:eastAsia="SimSun"/>
          <w:szCs w:val="24"/>
          <w:lang w:eastAsia="zh-CN"/>
        </w:rPr>
        <w:t>RAN4 to define the common configuration for &lt; 5MHz in A.3.X (Nokia</w:t>
      </w:r>
      <w:r w:rsidR="00F06129">
        <w:rPr>
          <w:rFonts w:eastAsia="SimSun"/>
          <w:szCs w:val="24"/>
          <w:lang w:eastAsia="zh-CN"/>
        </w:rPr>
        <w:t>, Ericsson</w:t>
      </w:r>
      <w:r w:rsidRPr="00211CCF">
        <w:rPr>
          <w:rFonts w:eastAsia="SimSun"/>
          <w:szCs w:val="24"/>
          <w:lang w:eastAsia="zh-CN"/>
        </w:rPr>
        <w:t>)</w:t>
      </w:r>
    </w:p>
    <w:p w14:paraId="22939F4E" w14:textId="765E6937" w:rsidR="00457AE8" w:rsidRPr="00211CCF" w:rsidRDefault="00F2316B"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11CCF">
        <w:rPr>
          <w:rFonts w:eastAsia="SimSun"/>
          <w:szCs w:val="24"/>
          <w:lang w:eastAsia="zh-CN"/>
        </w:rPr>
        <w:t>Define two configurations, one for FDD and another one for TDD with SCS 15kHz and BW 3MHz (Nokia)</w:t>
      </w:r>
    </w:p>
    <w:p w14:paraId="0FC52084" w14:textId="77777777" w:rsidR="00F2316B" w:rsidRPr="00211CCF" w:rsidRDefault="00F2316B"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p>
    <w:p w14:paraId="05E31B15" w14:textId="77777777" w:rsidR="00DD19DE" w:rsidRPr="00211CCF"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11CCF">
        <w:rPr>
          <w:rFonts w:eastAsia="SimSun"/>
          <w:szCs w:val="24"/>
          <w:lang w:eastAsia="zh-CN"/>
        </w:rPr>
        <w:t>Recommended WF</w:t>
      </w:r>
    </w:p>
    <w:p w14:paraId="7492B956" w14:textId="0563CDE3" w:rsidR="00DD19DE" w:rsidRPr="00211CCF" w:rsidRDefault="004D41ED"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11CCF">
        <w:rPr>
          <w:rFonts w:eastAsia="SimSun"/>
          <w:szCs w:val="24"/>
          <w:lang w:eastAsia="zh-CN"/>
        </w:rPr>
        <w:t>F</w:t>
      </w:r>
      <w:r w:rsidR="00287CC8" w:rsidRPr="00211CCF">
        <w:rPr>
          <w:rFonts w:eastAsia="SimSun"/>
          <w:szCs w:val="24"/>
          <w:lang w:eastAsia="zh-CN"/>
        </w:rPr>
        <w:t xml:space="preserve">urther </w:t>
      </w:r>
      <w:r w:rsidR="00081B9D" w:rsidRPr="00211CCF">
        <w:rPr>
          <w:rFonts w:eastAsia="SimSun"/>
          <w:szCs w:val="24"/>
          <w:lang w:eastAsia="zh-CN"/>
        </w:rPr>
        <w:t>discuss how to draft the test cases according to the above proposals from companies.</w:t>
      </w:r>
      <w:r w:rsidR="00211CCF" w:rsidRPr="00211CCF">
        <w:rPr>
          <w:rFonts w:eastAsia="SimSun"/>
          <w:szCs w:val="24"/>
          <w:lang w:eastAsia="zh-CN"/>
        </w:rPr>
        <w:t xml:space="preserve"> Capture agreement directly into test cases.</w:t>
      </w:r>
    </w:p>
    <w:p w14:paraId="3BDD07BC" w14:textId="398E1BD2" w:rsidR="00DD19DE" w:rsidRDefault="00DD19DE" w:rsidP="00DD19DE">
      <w:pPr>
        <w:rPr>
          <w:color w:val="0070C0"/>
          <w:lang w:val="en-US" w:eastAsia="zh-CN"/>
        </w:rPr>
      </w:pPr>
    </w:p>
    <w:p w14:paraId="1BCE2AB9" w14:textId="141450A8" w:rsidR="0033052D" w:rsidRDefault="0033052D" w:rsidP="00DD19DE">
      <w:pPr>
        <w:rPr>
          <w:color w:val="0070C0"/>
          <w:lang w:val="en-US" w:eastAsia="zh-CN"/>
        </w:rPr>
      </w:pPr>
      <w:r>
        <w:rPr>
          <w:color w:val="0070C0"/>
          <w:lang w:val="en-US" w:eastAsia="zh-CN"/>
        </w:rPr>
        <w:t>…</w:t>
      </w:r>
    </w:p>
    <w:sectPr w:rsidR="0033052D" w:rsidSect="00864BCB">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C5D1DF" w14:textId="77777777" w:rsidR="00864BCB" w:rsidRDefault="00864BCB">
      <w:r>
        <w:separator/>
      </w:r>
    </w:p>
  </w:endnote>
  <w:endnote w:type="continuationSeparator" w:id="0">
    <w:p w14:paraId="65E483BF" w14:textId="77777777" w:rsidR="00864BCB" w:rsidRDefault="00864B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charset w:val="80"/>
    <w:family w:val="roma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68D7AD" w14:textId="77777777" w:rsidR="00864BCB" w:rsidRDefault="00864BCB">
      <w:r>
        <w:separator/>
      </w:r>
    </w:p>
  </w:footnote>
  <w:footnote w:type="continuationSeparator" w:id="0">
    <w:p w14:paraId="4F8C4B1F" w14:textId="77777777" w:rsidR="00864BCB" w:rsidRDefault="00864B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15F1E"/>
    <w:multiLevelType w:val="multilevel"/>
    <w:tmpl w:val="AC0AAD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662071"/>
    <w:multiLevelType w:val="hybridMultilevel"/>
    <w:tmpl w:val="8A5457DE"/>
    <w:lvl w:ilvl="0" w:tplc="DD5E1FAC">
      <w:start w:val="15"/>
      <w:numFmt w:val="bullet"/>
      <w:lvlText w:val="-"/>
      <w:lvlJc w:val="left"/>
      <w:pPr>
        <w:ind w:left="720" w:hanging="360"/>
      </w:pPr>
      <w:rPr>
        <w:rFonts w:ascii="Calibri" w:eastAsia="Yu Mincho"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8"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97D2536"/>
    <w:multiLevelType w:val="hybridMultilevel"/>
    <w:tmpl w:val="2872E8C2"/>
    <w:lvl w:ilvl="0" w:tplc="7980C2CA">
      <w:start w:val="2"/>
      <w:numFmt w:val="bullet"/>
      <w:lvlText w:val="-"/>
      <w:lvlJc w:val="left"/>
      <w:pPr>
        <w:ind w:left="1440" w:hanging="360"/>
      </w:pPr>
      <w:rPr>
        <w:rFonts w:ascii="Times New Roman" w:eastAsia="SimSun" w:hAnsi="Times New Roman" w:cs="Times New Roman"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10"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4147724A"/>
    <w:multiLevelType w:val="hybridMultilevel"/>
    <w:tmpl w:val="2DB01884"/>
    <w:lvl w:ilvl="0" w:tplc="2A0EA172">
      <w:start w:val="6"/>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5384751"/>
    <w:multiLevelType w:val="hybridMultilevel"/>
    <w:tmpl w:val="EBA83E36"/>
    <w:lvl w:ilvl="0" w:tplc="20000001">
      <w:start w:val="1"/>
      <w:numFmt w:val="bullet"/>
      <w:lvlText w:val=""/>
      <w:lvlJc w:val="left"/>
      <w:pPr>
        <w:ind w:left="780" w:hanging="360"/>
      </w:pPr>
      <w:rPr>
        <w:rFonts w:ascii="Symbol" w:hAnsi="Symbol" w:hint="default"/>
      </w:rPr>
    </w:lvl>
    <w:lvl w:ilvl="1" w:tplc="20000003">
      <w:start w:val="1"/>
      <w:numFmt w:val="bullet"/>
      <w:lvlText w:val="o"/>
      <w:lvlJc w:val="left"/>
      <w:pPr>
        <w:ind w:left="1500" w:hanging="360"/>
      </w:pPr>
      <w:rPr>
        <w:rFonts w:ascii="Courier New" w:hAnsi="Courier New" w:cs="Courier New" w:hint="default"/>
      </w:rPr>
    </w:lvl>
    <w:lvl w:ilvl="2" w:tplc="20000005" w:tentative="1">
      <w:start w:val="1"/>
      <w:numFmt w:val="bullet"/>
      <w:lvlText w:val=""/>
      <w:lvlJc w:val="left"/>
      <w:pPr>
        <w:ind w:left="2220" w:hanging="360"/>
      </w:pPr>
      <w:rPr>
        <w:rFonts w:ascii="Wingdings" w:hAnsi="Wingdings" w:hint="default"/>
      </w:rPr>
    </w:lvl>
    <w:lvl w:ilvl="3" w:tplc="20000001" w:tentative="1">
      <w:start w:val="1"/>
      <w:numFmt w:val="bullet"/>
      <w:lvlText w:val=""/>
      <w:lvlJc w:val="left"/>
      <w:pPr>
        <w:ind w:left="2940" w:hanging="360"/>
      </w:pPr>
      <w:rPr>
        <w:rFonts w:ascii="Symbol" w:hAnsi="Symbol" w:hint="default"/>
      </w:rPr>
    </w:lvl>
    <w:lvl w:ilvl="4" w:tplc="20000003" w:tentative="1">
      <w:start w:val="1"/>
      <w:numFmt w:val="bullet"/>
      <w:lvlText w:val="o"/>
      <w:lvlJc w:val="left"/>
      <w:pPr>
        <w:ind w:left="3660" w:hanging="360"/>
      </w:pPr>
      <w:rPr>
        <w:rFonts w:ascii="Courier New" w:hAnsi="Courier New" w:cs="Courier New" w:hint="default"/>
      </w:rPr>
    </w:lvl>
    <w:lvl w:ilvl="5" w:tplc="20000005" w:tentative="1">
      <w:start w:val="1"/>
      <w:numFmt w:val="bullet"/>
      <w:lvlText w:val=""/>
      <w:lvlJc w:val="left"/>
      <w:pPr>
        <w:ind w:left="4380" w:hanging="360"/>
      </w:pPr>
      <w:rPr>
        <w:rFonts w:ascii="Wingdings" w:hAnsi="Wingdings" w:hint="default"/>
      </w:rPr>
    </w:lvl>
    <w:lvl w:ilvl="6" w:tplc="20000001" w:tentative="1">
      <w:start w:val="1"/>
      <w:numFmt w:val="bullet"/>
      <w:lvlText w:val=""/>
      <w:lvlJc w:val="left"/>
      <w:pPr>
        <w:ind w:left="5100" w:hanging="360"/>
      </w:pPr>
      <w:rPr>
        <w:rFonts w:ascii="Symbol" w:hAnsi="Symbol" w:hint="default"/>
      </w:rPr>
    </w:lvl>
    <w:lvl w:ilvl="7" w:tplc="20000003" w:tentative="1">
      <w:start w:val="1"/>
      <w:numFmt w:val="bullet"/>
      <w:lvlText w:val="o"/>
      <w:lvlJc w:val="left"/>
      <w:pPr>
        <w:ind w:left="5820" w:hanging="360"/>
      </w:pPr>
      <w:rPr>
        <w:rFonts w:ascii="Courier New" w:hAnsi="Courier New" w:cs="Courier New" w:hint="default"/>
      </w:rPr>
    </w:lvl>
    <w:lvl w:ilvl="8" w:tplc="20000005" w:tentative="1">
      <w:start w:val="1"/>
      <w:numFmt w:val="bullet"/>
      <w:lvlText w:val=""/>
      <w:lvlJc w:val="left"/>
      <w:pPr>
        <w:ind w:left="6540" w:hanging="360"/>
      </w:pPr>
      <w:rPr>
        <w:rFonts w:ascii="Wingdings" w:hAnsi="Wingdings" w:hint="default"/>
      </w:rPr>
    </w:lvl>
  </w:abstractNum>
  <w:abstractNum w:abstractNumId="1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65AA74EC"/>
    <w:multiLevelType w:val="hybridMultilevel"/>
    <w:tmpl w:val="30A6ABD6"/>
    <w:lvl w:ilvl="0" w:tplc="ABC89F00">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77E30F59"/>
    <w:multiLevelType w:val="hybridMultilevel"/>
    <w:tmpl w:val="D30C2F1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1"/>
  </w:num>
  <w:num w:numId="2" w16cid:durableId="1167404301">
    <w:abstractNumId w:val="7"/>
  </w:num>
  <w:num w:numId="3" w16cid:durableId="845053056">
    <w:abstractNumId w:val="16"/>
  </w:num>
  <w:num w:numId="4" w16cid:durableId="574896988">
    <w:abstractNumId w:val="13"/>
  </w:num>
  <w:num w:numId="5" w16cid:durableId="1797749362">
    <w:abstractNumId w:val="10"/>
  </w:num>
  <w:num w:numId="6" w16cid:durableId="899943885">
    <w:abstractNumId w:val="10"/>
  </w:num>
  <w:num w:numId="7" w16cid:durableId="1512796906">
    <w:abstractNumId w:val="10"/>
  </w:num>
  <w:num w:numId="8" w16cid:durableId="203450138">
    <w:abstractNumId w:val="10"/>
  </w:num>
  <w:num w:numId="9" w16cid:durableId="158355102">
    <w:abstractNumId w:val="10"/>
  </w:num>
  <w:num w:numId="10" w16cid:durableId="1628313981">
    <w:abstractNumId w:val="10"/>
  </w:num>
  <w:num w:numId="11" w16cid:durableId="121701034">
    <w:abstractNumId w:val="10"/>
  </w:num>
  <w:num w:numId="12" w16cid:durableId="1903825637">
    <w:abstractNumId w:val="10"/>
  </w:num>
  <w:num w:numId="13" w16cid:durableId="27722345">
    <w:abstractNumId w:val="10"/>
  </w:num>
  <w:num w:numId="14" w16cid:durableId="1978800360">
    <w:abstractNumId w:val="10"/>
  </w:num>
  <w:num w:numId="15" w16cid:durableId="728382646">
    <w:abstractNumId w:val="10"/>
  </w:num>
  <w:num w:numId="16" w16cid:durableId="2009285576">
    <w:abstractNumId w:val="10"/>
  </w:num>
  <w:num w:numId="17" w16cid:durableId="520776209">
    <w:abstractNumId w:val="6"/>
  </w:num>
  <w:num w:numId="18" w16cid:durableId="1890874967">
    <w:abstractNumId w:val="4"/>
  </w:num>
  <w:num w:numId="19" w16cid:durableId="151794773">
    <w:abstractNumId w:val="3"/>
  </w:num>
  <w:num w:numId="20" w16cid:durableId="1473786642">
    <w:abstractNumId w:val="2"/>
  </w:num>
  <w:num w:numId="21" w16cid:durableId="895970569">
    <w:abstractNumId w:val="10"/>
  </w:num>
  <w:num w:numId="22" w16cid:durableId="1637685187">
    <w:abstractNumId w:val="10"/>
  </w:num>
  <w:num w:numId="23" w16cid:durableId="1282683033">
    <w:abstractNumId w:val="8"/>
  </w:num>
  <w:num w:numId="24" w16cid:durableId="699670971">
    <w:abstractNumId w:val="12"/>
  </w:num>
  <w:num w:numId="25" w16cid:durableId="1819346923">
    <w:abstractNumId w:val="15"/>
  </w:num>
  <w:num w:numId="26" w16cid:durableId="1835604100">
    <w:abstractNumId w:val="9"/>
  </w:num>
  <w:num w:numId="27" w16cid:durableId="274679350">
    <w:abstractNumId w:val="14"/>
  </w:num>
  <w:num w:numId="28" w16cid:durableId="1539318055">
    <w:abstractNumId w:val="0"/>
  </w:num>
  <w:num w:numId="29" w16cid:durableId="1061906288">
    <w:abstractNumId w:val="0"/>
    <w:lvlOverride w:ilvl="1">
      <w:lvl w:ilvl="1">
        <w:numFmt w:val="bullet"/>
        <w:lvlText w:val=""/>
        <w:lvlJc w:val="left"/>
        <w:pPr>
          <w:tabs>
            <w:tab w:val="num" w:pos="1440"/>
          </w:tabs>
          <w:ind w:left="1440" w:hanging="360"/>
        </w:pPr>
        <w:rPr>
          <w:rFonts w:ascii="Symbol" w:hAnsi="Symbol" w:hint="default"/>
          <w:sz w:val="20"/>
        </w:rPr>
      </w:lvl>
    </w:lvlOverride>
  </w:num>
  <w:num w:numId="30" w16cid:durableId="1277718162">
    <w:abstractNumId w:val="0"/>
    <w:lvlOverride w:ilvl="1">
      <w:lvl w:ilvl="1">
        <w:numFmt w:val="bullet"/>
        <w:lvlText w:val=""/>
        <w:lvlJc w:val="left"/>
        <w:pPr>
          <w:tabs>
            <w:tab w:val="num" w:pos="1440"/>
          </w:tabs>
          <w:ind w:left="1440" w:hanging="360"/>
        </w:pPr>
        <w:rPr>
          <w:rFonts w:ascii="Symbol" w:hAnsi="Symbol" w:hint="default"/>
          <w:sz w:val="20"/>
        </w:rPr>
      </w:lvl>
    </w:lvlOverride>
  </w:num>
  <w:num w:numId="31" w16cid:durableId="940717820">
    <w:abstractNumId w:val="0"/>
    <w:lvlOverride w:ilvl="1">
      <w:lvl w:ilvl="1">
        <w:numFmt w:val="bullet"/>
        <w:lvlText w:val=""/>
        <w:lvlJc w:val="left"/>
        <w:pPr>
          <w:tabs>
            <w:tab w:val="num" w:pos="1440"/>
          </w:tabs>
          <w:ind w:left="1440" w:hanging="360"/>
        </w:pPr>
        <w:rPr>
          <w:rFonts w:ascii="Symbol" w:hAnsi="Symbol" w:hint="default"/>
          <w:sz w:val="20"/>
        </w:rPr>
      </w:lvl>
    </w:lvlOverride>
  </w:num>
  <w:num w:numId="32" w16cid:durableId="4141111">
    <w:abstractNumId w:val="5"/>
  </w:num>
  <w:num w:numId="33" w16cid:durableId="401827989">
    <w:abstractNumId w:val="1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6FB1"/>
    <w:rsid w:val="00020C56"/>
    <w:rsid w:val="00022B56"/>
    <w:rsid w:val="00026ACC"/>
    <w:rsid w:val="0003171D"/>
    <w:rsid w:val="00031C1D"/>
    <w:rsid w:val="00035C50"/>
    <w:rsid w:val="000424F0"/>
    <w:rsid w:val="000457A1"/>
    <w:rsid w:val="00050001"/>
    <w:rsid w:val="00052041"/>
    <w:rsid w:val="0005326A"/>
    <w:rsid w:val="00053735"/>
    <w:rsid w:val="0006266D"/>
    <w:rsid w:val="00063FE3"/>
    <w:rsid w:val="000640F1"/>
    <w:rsid w:val="00065506"/>
    <w:rsid w:val="0007382E"/>
    <w:rsid w:val="000766E1"/>
    <w:rsid w:val="00077FF6"/>
    <w:rsid w:val="00080D82"/>
    <w:rsid w:val="00081692"/>
    <w:rsid w:val="00081B9D"/>
    <w:rsid w:val="00082A32"/>
    <w:rsid w:val="00082C46"/>
    <w:rsid w:val="0008447E"/>
    <w:rsid w:val="00085A0E"/>
    <w:rsid w:val="00087548"/>
    <w:rsid w:val="0009010F"/>
    <w:rsid w:val="00093E7E"/>
    <w:rsid w:val="00096BA5"/>
    <w:rsid w:val="000A1830"/>
    <w:rsid w:val="000A4121"/>
    <w:rsid w:val="000A4AA3"/>
    <w:rsid w:val="000A550E"/>
    <w:rsid w:val="000A7571"/>
    <w:rsid w:val="000B0352"/>
    <w:rsid w:val="000B0960"/>
    <w:rsid w:val="000B1A55"/>
    <w:rsid w:val="000B20BB"/>
    <w:rsid w:val="000B2EF6"/>
    <w:rsid w:val="000B2FA6"/>
    <w:rsid w:val="000B3453"/>
    <w:rsid w:val="000B4AA0"/>
    <w:rsid w:val="000B4DFE"/>
    <w:rsid w:val="000C2553"/>
    <w:rsid w:val="000C38C3"/>
    <w:rsid w:val="000C4549"/>
    <w:rsid w:val="000C6983"/>
    <w:rsid w:val="000D09FD"/>
    <w:rsid w:val="000D19DE"/>
    <w:rsid w:val="000D44FB"/>
    <w:rsid w:val="000D574B"/>
    <w:rsid w:val="000D6CFC"/>
    <w:rsid w:val="000E537B"/>
    <w:rsid w:val="000E57D0"/>
    <w:rsid w:val="000E7858"/>
    <w:rsid w:val="000F2D5F"/>
    <w:rsid w:val="000F39CA"/>
    <w:rsid w:val="00107927"/>
    <w:rsid w:val="00110E26"/>
    <w:rsid w:val="00111321"/>
    <w:rsid w:val="001128E7"/>
    <w:rsid w:val="0011475C"/>
    <w:rsid w:val="00117BD6"/>
    <w:rsid w:val="001206C2"/>
    <w:rsid w:val="00121978"/>
    <w:rsid w:val="00123422"/>
    <w:rsid w:val="00124B6A"/>
    <w:rsid w:val="00130462"/>
    <w:rsid w:val="00136D4C"/>
    <w:rsid w:val="00136DF6"/>
    <w:rsid w:val="00142538"/>
    <w:rsid w:val="00142BB9"/>
    <w:rsid w:val="00144F96"/>
    <w:rsid w:val="00150D3A"/>
    <w:rsid w:val="00151EAC"/>
    <w:rsid w:val="00152AA8"/>
    <w:rsid w:val="00153528"/>
    <w:rsid w:val="00154E68"/>
    <w:rsid w:val="00162548"/>
    <w:rsid w:val="00164A33"/>
    <w:rsid w:val="00166E13"/>
    <w:rsid w:val="00172183"/>
    <w:rsid w:val="001751AB"/>
    <w:rsid w:val="00175A3F"/>
    <w:rsid w:val="00180E09"/>
    <w:rsid w:val="00183D4C"/>
    <w:rsid w:val="00183F6D"/>
    <w:rsid w:val="0018457B"/>
    <w:rsid w:val="001866A4"/>
    <w:rsid w:val="0018670E"/>
    <w:rsid w:val="0019219A"/>
    <w:rsid w:val="00195077"/>
    <w:rsid w:val="001A033F"/>
    <w:rsid w:val="001A08AA"/>
    <w:rsid w:val="001A0A26"/>
    <w:rsid w:val="001A59CB"/>
    <w:rsid w:val="001B4303"/>
    <w:rsid w:val="001B7991"/>
    <w:rsid w:val="001C1409"/>
    <w:rsid w:val="001C28CE"/>
    <w:rsid w:val="001C2AE6"/>
    <w:rsid w:val="001C4A89"/>
    <w:rsid w:val="001C6177"/>
    <w:rsid w:val="001D0363"/>
    <w:rsid w:val="001D12B4"/>
    <w:rsid w:val="001D1B07"/>
    <w:rsid w:val="001D7D94"/>
    <w:rsid w:val="001E0A28"/>
    <w:rsid w:val="001E4218"/>
    <w:rsid w:val="001E6C4D"/>
    <w:rsid w:val="001F0B20"/>
    <w:rsid w:val="001F5BE9"/>
    <w:rsid w:val="00200A62"/>
    <w:rsid w:val="00203740"/>
    <w:rsid w:val="00211CCF"/>
    <w:rsid w:val="002138EA"/>
    <w:rsid w:val="002139EA"/>
    <w:rsid w:val="00213F84"/>
    <w:rsid w:val="00214FBD"/>
    <w:rsid w:val="00221E08"/>
    <w:rsid w:val="00222897"/>
    <w:rsid w:val="00222B0C"/>
    <w:rsid w:val="00226F2B"/>
    <w:rsid w:val="00227A9F"/>
    <w:rsid w:val="00234E8F"/>
    <w:rsid w:val="00235394"/>
    <w:rsid w:val="00235577"/>
    <w:rsid w:val="002371B2"/>
    <w:rsid w:val="002435CA"/>
    <w:rsid w:val="00244313"/>
    <w:rsid w:val="0024469F"/>
    <w:rsid w:val="00250B5B"/>
    <w:rsid w:val="00252DB8"/>
    <w:rsid w:val="002537BC"/>
    <w:rsid w:val="00255C58"/>
    <w:rsid w:val="00260EC7"/>
    <w:rsid w:val="00261539"/>
    <w:rsid w:val="0026179F"/>
    <w:rsid w:val="002666AE"/>
    <w:rsid w:val="00274E1A"/>
    <w:rsid w:val="00274E25"/>
    <w:rsid w:val="002775B1"/>
    <w:rsid w:val="002775B9"/>
    <w:rsid w:val="002811C4"/>
    <w:rsid w:val="00282213"/>
    <w:rsid w:val="00284016"/>
    <w:rsid w:val="002858BF"/>
    <w:rsid w:val="00287CC8"/>
    <w:rsid w:val="002939AF"/>
    <w:rsid w:val="00294491"/>
    <w:rsid w:val="00294BDE"/>
    <w:rsid w:val="002A0CED"/>
    <w:rsid w:val="002A3ABB"/>
    <w:rsid w:val="002A4CD0"/>
    <w:rsid w:val="002A7DA6"/>
    <w:rsid w:val="002B3CC1"/>
    <w:rsid w:val="002B516C"/>
    <w:rsid w:val="002B5E1D"/>
    <w:rsid w:val="002B60C1"/>
    <w:rsid w:val="002C4B52"/>
    <w:rsid w:val="002D03E5"/>
    <w:rsid w:val="002D0486"/>
    <w:rsid w:val="002D36EB"/>
    <w:rsid w:val="002D660F"/>
    <w:rsid w:val="002D6BDF"/>
    <w:rsid w:val="002E2CE9"/>
    <w:rsid w:val="002E3BF7"/>
    <w:rsid w:val="002E403E"/>
    <w:rsid w:val="002E4C74"/>
    <w:rsid w:val="002E5624"/>
    <w:rsid w:val="002F158C"/>
    <w:rsid w:val="002F4093"/>
    <w:rsid w:val="002F5636"/>
    <w:rsid w:val="002F6534"/>
    <w:rsid w:val="003022A5"/>
    <w:rsid w:val="00307E51"/>
    <w:rsid w:val="00311363"/>
    <w:rsid w:val="00315867"/>
    <w:rsid w:val="00321150"/>
    <w:rsid w:val="003260D7"/>
    <w:rsid w:val="00326786"/>
    <w:rsid w:val="0033052D"/>
    <w:rsid w:val="00336697"/>
    <w:rsid w:val="003418CB"/>
    <w:rsid w:val="0035413D"/>
    <w:rsid w:val="00355873"/>
    <w:rsid w:val="0035660F"/>
    <w:rsid w:val="00356E3E"/>
    <w:rsid w:val="00360A00"/>
    <w:rsid w:val="003628B9"/>
    <w:rsid w:val="00362D8F"/>
    <w:rsid w:val="00367724"/>
    <w:rsid w:val="003710BA"/>
    <w:rsid w:val="003770F6"/>
    <w:rsid w:val="00383E37"/>
    <w:rsid w:val="00384E70"/>
    <w:rsid w:val="0039293C"/>
    <w:rsid w:val="00393042"/>
    <w:rsid w:val="00394AD5"/>
    <w:rsid w:val="0039642D"/>
    <w:rsid w:val="003972B5"/>
    <w:rsid w:val="003A09E2"/>
    <w:rsid w:val="003A2143"/>
    <w:rsid w:val="003A2B9E"/>
    <w:rsid w:val="003A2E40"/>
    <w:rsid w:val="003A6874"/>
    <w:rsid w:val="003B0158"/>
    <w:rsid w:val="003B40B6"/>
    <w:rsid w:val="003B56DB"/>
    <w:rsid w:val="003B755E"/>
    <w:rsid w:val="003C228E"/>
    <w:rsid w:val="003C4EEC"/>
    <w:rsid w:val="003C51E7"/>
    <w:rsid w:val="003C6893"/>
    <w:rsid w:val="003C6DE2"/>
    <w:rsid w:val="003D014A"/>
    <w:rsid w:val="003D1EFD"/>
    <w:rsid w:val="003D28BF"/>
    <w:rsid w:val="003D4215"/>
    <w:rsid w:val="003D4C47"/>
    <w:rsid w:val="003D7719"/>
    <w:rsid w:val="003E300B"/>
    <w:rsid w:val="003E40EE"/>
    <w:rsid w:val="003E4DC2"/>
    <w:rsid w:val="003F0CF4"/>
    <w:rsid w:val="003F1C1B"/>
    <w:rsid w:val="003F264A"/>
    <w:rsid w:val="003F3A2F"/>
    <w:rsid w:val="00401144"/>
    <w:rsid w:val="00402175"/>
    <w:rsid w:val="00404831"/>
    <w:rsid w:val="00407513"/>
    <w:rsid w:val="00407661"/>
    <w:rsid w:val="00410314"/>
    <w:rsid w:val="00412063"/>
    <w:rsid w:val="00412213"/>
    <w:rsid w:val="00412EB1"/>
    <w:rsid w:val="00413DDE"/>
    <w:rsid w:val="00414118"/>
    <w:rsid w:val="00416084"/>
    <w:rsid w:val="00416713"/>
    <w:rsid w:val="00420D06"/>
    <w:rsid w:val="00422F40"/>
    <w:rsid w:val="00424F8C"/>
    <w:rsid w:val="00425317"/>
    <w:rsid w:val="00426275"/>
    <w:rsid w:val="004271BA"/>
    <w:rsid w:val="00430497"/>
    <w:rsid w:val="00430EA5"/>
    <w:rsid w:val="00432DDD"/>
    <w:rsid w:val="00434DC1"/>
    <w:rsid w:val="004350F4"/>
    <w:rsid w:val="004412A0"/>
    <w:rsid w:val="00441A78"/>
    <w:rsid w:val="00442337"/>
    <w:rsid w:val="00446408"/>
    <w:rsid w:val="004508CE"/>
    <w:rsid w:val="00450F27"/>
    <w:rsid w:val="004510E5"/>
    <w:rsid w:val="0045204C"/>
    <w:rsid w:val="00456A75"/>
    <w:rsid w:val="00457AE8"/>
    <w:rsid w:val="00457F77"/>
    <w:rsid w:val="004610EF"/>
    <w:rsid w:val="00461E39"/>
    <w:rsid w:val="00462D3A"/>
    <w:rsid w:val="00463521"/>
    <w:rsid w:val="00471125"/>
    <w:rsid w:val="0047437A"/>
    <w:rsid w:val="00475042"/>
    <w:rsid w:val="00480E42"/>
    <w:rsid w:val="00481B7C"/>
    <w:rsid w:val="00483820"/>
    <w:rsid w:val="00484C5D"/>
    <w:rsid w:val="0048543E"/>
    <w:rsid w:val="004868C1"/>
    <w:rsid w:val="0048750F"/>
    <w:rsid w:val="004927D3"/>
    <w:rsid w:val="004A17E9"/>
    <w:rsid w:val="004A495F"/>
    <w:rsid w:val="004A7544"/>
    <w:rsid w:val="004B1ABD"/>
    <w:rsid w:val="004B6B0F"/>
    <w:rsid w:val="004C54E5"/>
    <w:rsid w:val="004C7DC8"/>
    <w:rsid w:val="004D21B0"/>
    <w:rsid w:val="004D41ED"/>
    <w:rsid w:val="004D737D"/>
    <w:rsid w:val="004E2659"/>
    <w:rsid w:val="004E39EE"/>
    <w:rsid w:val="004E475C"/>
    <w:rsid w:val="004E56E0"/>
    <w:rsid w:val="004E7329"/>
    <w:rsid w:val="004E7B50"/>
    <w:rsid w:val="004E7F26"/>
    <w:rsid w:val="004F0A1A"/>
    <w:rsid w:val="004F2CB0"/>
    <w:rsid w:val="004F2D7A"/>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356FB"/>
    <w:rsid w:val="00541573"/>
    <w:rsid w:val="0054348A"/>
    <w:rsid w:val="00552796"/>
    <w:rsid w:val="00557B0F"/>
    <w:rsid w:val="005655DE"/>
    <w:rsid w:val="00571777"/>
    <w:rsid w:val="00576640"/>
    <w:rsid w:val="00576E60"/>
    <w:rsid w:val="00580FF5"/>
    <w:rsid w:val="0058519C"/>
    <w:rsid w:val="0059149A"/>
    <w:rsid w:val="005956EE"/>
    <w:rsid w:val="005A083E"/>
    <w:rsid w:val="005A2482"/>
    <w:rsid w:val="005A7CB3"/>
    <w:rsid w:val="005B029D"/>
    <w:rsid w:val="005B2C4A"/>
    <w:rsid w:val="005B4802"/>
    <w:rsid w:val="005B4CAD"/>
    <w:rsid w:val="005C1EA6"/>
    <w:rsid w:val="005C419E"/>
    <w:rsid w:val="005D0B99"/>
    <w:rsid w:val="005D308E"/>
    <w:rsid w:val="005D3A48"/>
    <w:rsid w:val="005D5023"/>
    <w:rsid w:val="005D7AF8"/>
    <w:rsid w:val="005E17BF"/>
    <w:rsid w:val="005E366A"/>
    <w:rsid w:val="005F2145"/>
    <w:rsid w:val="006016E1"/>
    <w:rsid w:val="00602D27"/>
    <w:rsid w:val="006144A1"/>
    <w:rsid w:val="00615EBB"/>
    <w:rsid w:val="00616096"/>
    <w:rsid w:val="006160A2"/>
    <w:rsid w:val="006302AA"/>
    <w:rsid w:val="00634D70"/>
    <w:rsid w:val="006363BD"/>
    <w:rsid w:val="0063641E"/>
    <w:rsid w:val="006412DC"/>
    <w:rsid w:val="006418C7"/>
    <w:rsid w:val="00642BC6"/>
    <w:rsid w:val="006437C4"/>
    <w:rsid w:val="00644790"/>
    <w:rsid w:val="006501AF"/>
    <w:rsid w:val="00650DDE"/>
    <w:rsid w:val="006530B8"/>
    <w:rsid w:val="006534F4"/>
    <w:rsid w:val="00653BCF"/>
    <w:rsid w:val="0065505B"/>
    <w:rsid w:val="006555A4"/>
    <w:rsid w:val="00660786"/>
    <w:rsid w:val="006670AC"/>
    <w:rsid w:val="00672307"/>
    <w:rsid w:val="00673534"/>
    <w:rsid w:val="006808C6"/>
    <w:rsid w:val="00682668"/>
    <w:rsid w:val="00692A68"/>
    <w:rsid w:val="00692F5E"/>
    <w:rsid w:val="00695D85"/>
    <w:rsid w:val="006A30A2"/>
    <w:rsid w:val="006A6D23"/>
    <w:rsid w:val="006B25DE"/>
    <w:rsid w:val="006C1C3B"/>
    <w:rsid w:val="006C4E43"/>
    <w:rsid w:val="006C643E"/>
    <w:rsid w:val="006D2932"/>
    <w:rsid w:val="006D3671"/>
    <w:rsid w:val="006D4176"/>
    <w:rsid w:val="006E0A73"/>
    <w:rsid w:val="006E0FEE"/>
    <w:rsid w:val="006E6C11"/>
    <w:rsid w:val="006F7C0C"/>
    <w:rsid w:val="00700755"/>
    <w:rsid w:val="0070646B"/>
    <w:rsid w:val="00706C13"/>
    <w:rsid w:val="007130A2"/>
    <w:rsid w:val="00715463"/>
    <w:rsid w:val="00715A80"/>
    <w:rsid w:val="00723A18"/>
    <w:rsid w:val="00724C70"/>
    <w:rsid w:val="007275FA"/>
    <w:rsid w:val="00730655"/>
    <w:rsid w:val="00731D77"/>
    <w:rsid w:val="00732360"/>
    <w:rsid w:val="0073390A"/>
    <w:rsid w:val="00734E64"/>
    <w:rsid w:val="00736B37"/>
    <w:rsid w:val="00740A35"/>
    <w:rsid w:val="007474DE"/>
    <w:rsid w:val="007520B4"/>
    <w:rsid w:val="007577F8"/>
    <w:rsid w:val="007635C6"/>
    <w:rsid w:val="007655D5"/>
    <w:rsid w:val="007744E2"/>
    <w:rsid w:val="007763C1"/>
    <w:rsid w:val="00777E82"/>
    <w:rsid w:val="00781359"/>
    <w:rsid w:val="00782F16"/>
    <w:rsid w:val="00786921"/>
    <w:rsid w:val="00791764"/>
    <w:rsid w:val="00796B54"/>
    <w:rsid w:val="007A1EAA"/>
    <w:rsid w:val="007A79FD"/>
    <w:rsid w:val="007B0B9D"/>
    <w:rsid w:val="007B26E3"/>
    <w:rsid w:val="007B320B"/>
    <w:rsid w:val="007B5951"/>
    <w:rsid w:val="007B5A43"/>
    <w:rsid w:val="007B709B"/>
    <w:rsid w:val="007C1343"/>
    <w:rsid w:val="007C5EF1"/>
    <w:rsid w:val="007C7BF5"/>
    <w:rsid w:val="007D19B7"/>
    <w:rsid w:val="007D75E5"/>
    <w:rsid w:val="007D773E"/>
    <w:rsid w:val="007E066E"/>
    <w:rsid w:val="007E1356"/>
    <w:rsid w:val="007E20FC"/>
    <w:rsid w:val="007E3E13"/>
    <w:rsid w:val="007E7062"/>
    <w:rsid w:val="007E7EDA"/>
    <w:rsid w:val="007F0E1E"/>
    <w:rsid w:val="007F29A7"/>
    <w:rsid w:val="008004B4"/>
    <w:rsid w:val="00805BE8"/>
    <w:rsid w:val="008064BC"/>
    <w:rsid w:val="00815D63"/>
    <w:rsid w:val="00816078"/>
    <w:rsid w:val="008177E3"/>
    <w:rsid w:val="00823AA9"/>
    <w:rsid w:val="008255B9"/>
    <w:rsid w:val="00825CD8"/>
    <w:rsid w:val="00827324"/>
    <w:rsid w:val="008355EA"/>
    <w:rsid w:val="00837458"/>
    <w:rsid w:val="00837AAE"/>
    <w:rsid w:val="008429AD"/>
    <w:rsid w:val="008429DB"/>
    <w:rsid w:val="00847978"/>
    <w:rsid w:val="00850C75"/>
    <w:rsid w:val="00850E39"/>
    <w:rsid w:val="0085477A"/>
    <w:rsid w:val="0085499A"/>
    <w:rsid w:val="00855107"/>
    <w:rsid w:val="00855173"/>
    <w:rsid w:val="0085575F"/>
    <w:rsid w:val="008557D9"/>
    <w:rsid w:val="00855BF7"/>
    <w:rsid w:val="00856214"/>
    <w:rsid w:val="008571FB"/>
    <w:rsid w:val="00862089"/>
    <w:rsid w:val="00862F0E"/>
    <w:rsid w:val="00864BCB"/>
    <w:rsid w:val="00866D5B"/>
    <w:rsid w:val="00866FF5"/>
    <w:rsid w:val="0087332D"/>
    <w:rsid w:val="00873E1F"/>
    <w:rsid w:val="00874C16"/>
    <w:rsid w:val="008847BC"/>
    <w:rsid w:val="00886D1F"/>
    <w:rsid w:val="00891CCB"/>
    <w:rsid w:val="00891EE1"/>
    <w:rsid w:val="00893987"/>
    <w:rsid w:val="008963EF"/>
    <w:rsid w:val="0089688E"/>
    <w:rsid w:val="008A1FBE"/>
    <w:rsid w:val="008A51C9"/>
    <w:rsid w:val="008B3194"/>
    <w:rsid w:val="008B5AE7"/>
    <w:rsid w:val="008C2229"/>
    <w:rsid w:val="008C2A72"/>
    <w:rsid w:val="008C60E9"/>
    <w:rsid w:val="008D1B7C"/>
    <w:rsid w:val="008D6657"/>
    <w:rsid w:val="008E1F60"/>
    <w:rsid w:val="008E307E"/>
    <w:rsid w:val="008E5B41"/>
    <w:rsid w:val="008F4DD1"/>
    <w:rsid w:val="008F546A"/>
    <w:rsid w:val="008F6056"/>
    <w:rsid w:val="00902C07"/>
    <w:rsid w:val="00905804"/>
    <w:rsid w:val="00906E9D"/>
    <w:rsid w:val="00907805"/>
    <w:rsid w:val="009101E2"/>
    <w:rsid w:val="00915D73"/>
    <w:rsid w:val="00916077"/>
    <w:rsid w:val="009170A2"/>
    <w:rsid w:val="009208A6"/>
    <w:rsid w:val="00924514"/>
    <w:rsid w:val="009254B6"/>
    <w:rsid w:val="00927316"/>
    <w:rsid w:val="0093133D"/>
    <w:rsid w:val="00931F22"/>
    <w:rsid w:val="0093276D"/>
    <w:rsid w:val="00933D12"/>
    <w:rsid w:val="00937065"/>
    <w:rsid w:val="00940285"/>
    <w:rsid w:val="009415B0"/>
    <w:rsid w:val="009415F5"/>
    <w:rsid w:val="00944A2E"/>
    <w:rsid w:val="00947E7E"/>
    <w:rsid w:val="0095139A"/>
    <w:rsid w:val="00953628"/>
    <w:rsid w:val="00953E16"/>
    <w:rsid w:val="00953E2C"/>
    <w:rsid w:val="009542AC"/>
    <w:rsid w:val="0095580F"/>
    <w:rsid w:val="00955C92"/>
    <w:rsid w:val="0095727B"/>
    <w:rsid w:val="00961BB2"/>
    <w:rsid w:val="00962108"/>
    <w:rsid w:val="009638D6"/>
    <w:rsid w:val="0097408E"/>
    <w:rsid w:val="00974BB2"/>
    <w:rsid w:val="00974FA7"/>
    <w:rsid w:val="009756E5"/>
    <w:rsid w:val="00977A8C"/>
    <w:rsid w:val="009803D9"/>
    <w:rsid w:val="00983910"/>
    <w:rsid w:val="00985DD1"/>
    <w:rsid w:val="009932AC"/>
    <w:rsid w:val="00994351"/>
    <w:rsid w:val="00996A8F"/>
    <w:rsid w:val="009A1DBF"/>
    <w:rsid w:val="009A4AE4"/>
    <w:rsid w:val="009A68E6"/>
    <w:rsid w:val="009A7598"/>
    <w:rsid w:val="009B1443"/>
    <w:rsid w:val="009B1DF8"/>
    <w:rsid w:val="009B3D20"/>
    <w:rsid w:val="009B5418"/>
    <w:rsid w:val="009B61B4"/>
    <w:rsid w:val="009C0727"/>
    <w:rsid w:val="009C3C80"/>
    <w:rsid w:val="009C492F"/>
    <w:rsid w:val="009D06E8"/>
    <w:rsid w:val="009D0BBE"/>
    <w:rsid w:val="009D2FF2"/>
    <w:rsid w:val="009D3226"/>
    <w:rsid w:val="009D3385"/>
    <w:rsid w:val="009D3B40"/>
    <w:rsid w:val="009D70C3"/>
    <w:rsid w:val="009D793C"/>
    <w:rsid w:val="009E0DEF"/>
    <w:rsid w:val="009E16A9"/>
    <w:rsid w:val="009E375F"/>
    <w:rsid w:val="009E39D4"/>
    <w:rsid w:val="009E433B"/>
    <w:rsid w:val="009E52AA"/>
    <w:rsid w:val="009E5401"/>
    <w:rsid w:val="009E7350"/>
    <w:rsid w:val="009F6CD9"/>
    <w:rsid w:val="00A0758F"/>
    <w:rsid w:val="00A1179C"/>
    <w:rsid w:val="00A1570A"/>
    <w:rsid w:val="00A17866"/>
    <w:rsid w:val="00A211B4"/>
    <w:rsid w:val="00A223CF"/>
    <w:rsid w:val="00A23390"/>
    <w:rsid w:val="00A33DDF"/>
    <w:rsid w:val="00A34547"/>
    <w:rsid w:val="00A3454F"/>
    <w:rsid w:val="00A376B7"/>
    <w:rsid w:val="00A4143B"/>
    <w:rsid w:val="00A41BF5"/>
    <w:rsid w:val="00A43BD7"/>
    <w:rsid w:val="00A441F4"/>
    <w:rsid w:val="00A44778"/>
    <w:rsid w:val="00A469E7"/>
    <w:rsid w:val="00A604A4"/>
    <w:rsid w:val="00A61B7D"/>
    <w:rsid w:val="00A6605B"/>
    <w:rsid w:val="00A66ADC"/>
    <w:rsid w:val="00A7147D"/>
    <w:rsid w:val="00A81B15"/>
    <w:rsid w:val="00A837FF"/>
    <w:rsid w:val="00A84052"/>
    <w:rsid w:val="00A84DC8"/>
    <w:rsid w:val="00A85DBC"/>
    <w:rsid w:val="00A87FEB"/>
    <w:rsid w:val="00A93F9F"/>
    <w:rsid w:val="00A9420E"/>
    <w:rsid w:val="00A94690"/>
    <w:rsid w:val="00A96F56"/>
    <w:rsid w:val="00A97162"/>
    <w:rsid w:val="00A97648"/>
    <w:rsid w:val="00A979FD"/>
    <w:rsid w:val="00AA1735"/>
    <w:rsid w:val="00AA18B9"/>
    <w:rsid w:val="00AA1CFD"/>
    <w:rsid w:val="00AA2239"/>
    <w:rsid w:val="00AA33D2"/>
    <w:rsid w:val="00AB0C57"/>
    <w:rsid w:val="00AB1195"/>
    <w:rsid w:val="00AB4182"/>
    <w:rsid w:val="00AC27DB"/>
    <w:rsid w:val="00AC6D6B"/>
    <w:rsid w:val="00AD7736"/>
    <w:rsid w:val="00AE10CE"/>
    <w:rsid w:val="00AE32AB"/>
    <w:rsid w:val="00AE54D4"/>
    <w:rsid w:val="00AE70D4"/>
    <w:rsid w:val="00AE7868"/>
    <w:rsid w:val="00AF0407"/>
    <w:rsid w:val="00AF049B"/>
    <w:rsid w:val="00AF4D8B"/>
    <w:rsid w:val="00B067CA"/>
    <w:rsid w:val="00B12B26"/>
    <w:rsid w:val="00B163F8"/>
    <w:rsid w:val="00B2472D"/>
    <w:rsid w:val="00B24CA0"/>
    <w:rsid w:val="00B2549F"/>
    <w:rsid w:val="00B4108D"/>
    <w:rsid w:val="00B45F9A"/>
    <w:rsid w:val="00B57265"/>
    <w:rsid w:val="00B633AE"/>
    <w:rsid w:val="00B6529C"/>
    <w:rsid w:val="00B665D2"/>
    <w:rsid w:val="00B6737C"/>
    <w:rsid w:val="00B70A5C"/>
    <w:rsid w:val="00B71E3B"/>
    <w:rsid w:val="00B7214D"/>
    <w:rsid w:val="00B74372"/>
    <w:rsid w:val="00B75525"/>
    <w:rsid w:val="00B80283"/>
    <w:rsid w:val="00B8095F"/>
    <w:rsid w:val="00B80B0C"/>
    <w:rsid w:val="00B80B11"/>
    <w:rsid w:val="00B831AE"/>
    <w:rsid w:val="00B8446C"/>
    <w:rsid w:val="00B87725"/>
    <w:rsid w:val="00B927BC"/>
    <w:rsid w:val="00BA259A"/>
    <w:rsid w:val="00BA259C"/>
    <w:rsid w:val="00BA29D3"/>
    <w:rsid w:val="00BA307F"/>
    <w:rsid w:val="00BA5280"/>
    <w:rsid w:val="00BB14F1"/>
    <w:rsid w:val="00BB572E"/>
    <w:rsid w:val="00BB69FD"/>
    <w:rsid w:val="00BB74FD"/>
    <w:rsid w:val="00BC0CCB"/>
    <w:rsid w:val="00BC5982"/>
    <w:rsid w:val="00BC5FF0"/>
    <w:rsid w:val="00BC60BF"/>
    <w:rsid w:val="00BD28BF"/>
    <w:rsid w:val="00BD2D12"/>
    <w:rsid w:val="00BD6404"/>
    <w:rsid w:val="00BE33AE"/>
    <w:rsid w:val="00BE4D0A"/>
    <w:rsid w:val="00BF046F"/>
    <w:rsid w:val="00BF28F0"/>
    <w:rsid w:val="00C01D50"/>
    <w:rsid w:val="00C056DC"/>
    <w:rsid w:val="00C070F6"/>
    <w:rsid w:val="00C1329B"/>
    <w:rsid w:val="00C1572F"/>
    <w:rsid w:val="00C24C05"/>
    <w:rsid w:val="00C24D2F"/>
    <w:rsid w:val="00C26222"/>
    <w:rsid w:val="00C31283"/>
    <w:rsid w:val="00C33C48"/>
    <w:rsid w:val="00C340E5"/>
    <w:rsid w:val="00C35AA7"/>
    <w:rsid w:val="00C404C3"/>
    <w:rsid w:val="00C43BA1"/>
    <w:rsid w:val="00C43DAB"/>
    <w:rsid w:val="00C46D65"/>
    <w:rsid w:val="00C47F08"/>
    <w:rsid w:val="00C514A6"/>
    <w:rsid w:val="00C54ACD"/>
    <w:rsid w:val="00C55DAE"/>
    <w:rsid w:val="00C5739F"/>
    <w:rsid w:val="00C57CF0"/>
    <w:rsid w:val="00C63557"/>
    <w:rsid w:val="00C649BD"/>
    <w:rsid w:val="00C65891"/>
    <w:rsid w:val="00C66AC9"/>
    <w:rsid w:val="00C724D3"/>
    <w:rsid w:val="00C72951"/>
    <w:rsid w:val="00C743B9"/>
    <w:rsid w:val="00C7534A"/>
    <w:rsid w:val="00C76274"/>
    <w:rsid w:val="00C77DD9"/>
    <w:rsid w:val="00C83BE6"/>
    <w:rsid w:val="00C85354"/>
    <w:rsid w:val="00C86ABA"/>
    <w:rsid w:val="00C87721"/>
    <w:rsid w:val="00C93F12"/>
    <w:rsid w:val="00C943F3"/>
    <w:rsid w:val="00C9481B"/>
    <w:rsid w:val="00CA08C6"/>
    <w:rsid w:val="00CA0A77"/>
    <w:rsid w:val="00CA2729"/>
    <w:rsid w:val="00CA2A00"/>
    <w:rsid w:val="00CA3057"/>
    <w:rsid w:val="00CA45F8"/>
    <w:rsid w:val="00CB0305"/>
    <w:rsid w:val="00CB33C7"/>
    <w:rsid w:val="00CB6DA7"/>
    <w:rsid w:val="00CB7E4C"/>
    <w:rsid w:val="00CC1372"/>
    <w:rsid w:val="00CC25B4"/>
    <w:rsid w:val="00CC3582"/>
    <w:rsid w:val="00CC5F88"/>
    <w:rsid w:val="00CC69C8"/>
    <w:rsid w:val="00CC77A2"/>
    <w:rsid w:val="00CD307E"/>
    <w:rsid w:val="00CD629F"/>
    <w:rsid w:val="00CD6A1B"/>
    <w:rsid w:val="00CE0A7F"/>
    <w:rsid w:val="00CE1718"/>
    <w:rsid w:val="00CE5099"/>
    <w:rsid w:val="00CE7CFD"/>
    <w:rsid w:val="00CE7E11"/>
    <w:rsid w:val="00CF0411"/>
    <w:rsid w:val="00CF0CF0"/>
    <w:rsid w:val="00CF21DD"/>
    <w:rsid w:val="00CF3B5C"/>
    <w:rsid w:val="00CF4156"/>
    <w:rsid w:val="00D0036C"/>
    <w:rsid w:val="00D02BFF"/>
    <w:rsid w:val="00D03D00"/>
    <w:rsid w:val="00D0437C"/>
    <w:rsid w:val="00D05C30"/>
    <w:rsid w:val="00D10052"/>
    <w:rsid w:val="00D11359"/>
    <w:rsid w:val="00D12D56"/>
    <w:rsid w:val="00D3188C"/>
    <w:rsid w:val="00D35F9B"/>
    <w:rsid w:val="00D36B69"/>
    <w:rsid w:val="00D408DD"/>
    <w:rsid w:val="00D45D72"/>
    <w:rsid w:val="00D520E4"/>
    <w:rsid w:val="00D53A38"/>
    <w:rsid w:val="00D54788"/>
    <w:rsid w:val="00D575DD"/>
    <w:rsid w:val="00D57DFA"/>
    <w:rsid w:val="00D57E88"/>
    <w:rsid w:val="00D66E85"/>
    <w:rsid w:val="00D67FCF"/>
    <w:rsid w:val="00D709CE"/>
    <w:rsid w:val="00D71F73"/>
    <w:rsid w:val="00D757AB"/>
    <w:rsid w:val="00D80786"/>
    <w:rsid w:val="00D81CAB"/>
    <w:rsid w:val="00D84E69"/>
    <w:rsid w:val="00D8576F"/>
    <w:rsid w:val="00D8677F"/>
    <w:rsid w:val="00D97F0C"/>
    <w:rsid w:val="00DA3A86"/>
    <w:rsid w:val="00DB18D2"/>
    <w:rsid w:val="00DC093C"/>
    <w:rsid w:val="00DC2500"/>
    <w:rsid w:val="00DC3992"/>
    <w:rsid w:val="00DC4F72"/>
    <w:rsid w:val="00DC54C8"/>
    <w:rsid w:val="00DC77DC"/>
    <w:rsid w:val="00DD0453"/>
    <w:rsid w:val="00DD0C2C"/>
    <w:rsid w:val="00DD19DE"/>
    <w:rsid w:val="00DD28BC"/>
    <w:rsid w:val="00DD56C6"/>
    <w:rsid w:val="00DE31F0"/>
    <w:rsid w:val="00DE35FE"/>
    <w:rsid w:val="00DE3D1C"/>
    <w:rsid w:val="00DE51DC"/>
    <w:rsid w:val="00DF0DF8"/>
    <w:rsid w:val="00E01C41"/>
    <w:rsid w:val="00E0227D"/>
    <w:rsid w:val="00E04B84"/>
    <w:rsid w:val="00E06466"/>
    <w:rsid w:val="00E06835"/>
    <w:rsid w:val="00E06FDA"/>
    <w:rsid w:val="00E160A5"/>
    <w:rsid w:val="00E1713D"/>
    <w:rsid w:val="00E20A43"/>
    <w:rsid w:val="00E23898"/>
    <w:rsid w:val="00E319F1"/>
    <w:rsid w:val="00E33CD2"/>
    <w:rsid w:val="00E3483A"/>
    <w:rsid w:val="00E40E90"/>
    <w:rsid w:val="00E45C7E"/>
    <w:rsid w:val="00E5011A"/>
    <w:rsid w:val="00E531EB"/>
    <w:rsid w:val="00E54874"/>
    <w:rsid w:val="00E54B6F"/>
    <w:rsid w:val="00E55449"/>
    <w:rsid w:val="00E55ACA"/>
    <w:rsid w:val="00E55DEE"/>
    <w:rsid w:val="00E57B74"/>
    <w:rsid w:val="00E57C8A"/>
    <w:rsid w:val="00E62CD2"/>
    <w:rsid w:val="00E65BC6"/>
    <w:rsid w:val="00E661FF"/>
    <w:rsid w:val="00E726EB"/>
    <w:rsid w:val="00E72CF1"/>
    <w:rsid w:val="00E80B52"/>
    <w:rsid w:val="00E824C3"/>
    <w:rsid w:val="00E840B3"/>
    <w:rsid w:val="00E84D10"/>
    <w:rsid w:val="00E8629F"/>
    <w:rsid w:val="00E91008"/>
    <w:rsid w:val="00E9374E"/>
    <w:rsid w:val="00E94F54"/>
    <w:rsid w:val="00E97AD5"/>
    <w:rsid w:val="00E97D2F"/>
    <w:rsid w:val="00EA1111"/>
    <w:rsid w:val="00EA3220"/>
    <w:rsid w:val="00EA3B4F"/>
    <w:rsid w:val="00EA3C24"/>
    <w:rsid w:val="00EA73DF"/>
    <w:rsid w:val="00EB61AE"/>
    <w:rsid w:val="00EC322D"/>
    <w:rsid w:val="00EC4D45"/>
    <w:rsid w:val="00ED127A"/>
    <w:rsid w:val="00ED383A"/>
    <w:rsid w:val="00ED4DE8"/>
    <w:rsid w:val="00EE1080"/>
    <w:rsid w:val="00EF14A1"/>
    <w:rsid w:val="00EF1EC5"/>
    <w:rsid w:val="00EF4C88"/>
    <w:rsid w:val="00EF55EB"/>
    <w:rsid w:val="00F00DCC"/>
    <w:rsid w:val="00F0156F"/>
    <w:rsid w:val="00F05AC8"/>
    <w:rsid w:val="00F06129"/>
    <w:rsid w:val="00F0670A"/>
    <w:rsid w:val="00F07167"/>
    <w:rsid w:val="00F072D8"/>
    <w:rsid w:val="00F07CE0"/>
    <w:rsid w:val="00F115F5"/>
    <w:rsid w:val="00F12D0E"/>
    <w:rsid w:val="00F13D05"/>
    <w:rsid w:val="00F1679D"/>
    <w:rsid w:val="00F1682C"/>
    <w:rsid w:val="00F20B91"/>
    <w:rsid w:val="00F21139"/>
    <w:rsid w:val="00F21989"/>
    <w:rsid w:val="00F2316B"/>
    <w:rsid w:val="00F24B8B"/>
    <w:rsid w:val="00F30D2E"/>
    <w:rsid w:val="00F323FE"/>
    <w:rsid w:val="00F35516"/>
    <w:rsid w:val="00F35790"/>
    <w:rsid w:val="00F4136D"/>
    <w:rsid w:val="00F4212E"/>
    <w:rsid w:val="00F42C20"/>
    <w:rsid w:val="00F43E34"/>
    <w:rsid w:val="00F52891"/>
    <w:rsid w:val="00F53053"/>
    <w:rsid w:val="00F53FE2"/>
    <w:rsid w:val="00F575FF"/>
    <w:rsid w:val="00F618EF"/>
    <w:rsid w:val="00F65582"/>
    <w:rsid w:val="00F66E75"/>
    <w:rsid w:val="00F74013"/>
    <w:rsid w:val="00F77EB0"/>
    <w:rsid w:val="00F8015D"/>
    <w:rsid w:val="00F87CDD"/>
    <w:rsid w:val="00F9304A"/>
    <w:rsid w:val="00F933F0"/>
    <w:rsid w:val="00F937A3"/>
    <w:rsid w:val="00F93C0B"/>
    <w:rsid w:val="00F94715"/>
    <w:rsid w:val="00F96A3D"/>
    <w:rsid w:val="00FA4718"/>
    <w:rsid w:val="00FA5848"/>
    <w:rsid w:val="00FA6899"/>
    <w:rsid w:val="00FA68BE"/>
    <w:rsid w:val="00FA7F3D"/>
    <w:rsid w:val="00FB38D8"/>
    <w:rsid w:val="00FC051F"/>
    <w:rsid w:val="00FC06FF"/>
    <w:rsid w:val="00FC45F4"/>
    <w:rsid w:val="00FC69B4"/>
    <w:rsid w:val="00FD0694"/>
    <w:rsid w:val="00FD0A8B"/>
    <w:rsid w:val="00FD25BE"/>
    <w:rsid w:val="00FD2E70"/>
    <w:rsid w:val="00FD34A0"/>
    <w:rsid w:val="00FD3EE5"/>
    <w:rsid w:val="00FD50DB"/>
    <w:rsid w:val="00FD7AA7"/>
    <w:rsid w:val="00FF1FCB"/>
    <w:rsid w:val="00FF52D4"/>
    <w:rsid w:val="00FF69B3"/>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列表段落11,清單段落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styleId="UnresolvedMention">
    <w:name w:val="Unresolved Mention"/>
    <w:basedOn w:val="DefaultParagraphFont"/>
    <w:uiPriority w:val="99"/>
    <w:semiHidden/>
    <w:unhideWhenUsed/>
    <w:rsid w:val="00660786"/>
    <w:rPr>
      <w:color w:val="605E5C"/>
      <w:shd w:val="clear" w:color="auto" w:fill="E1DFDD"/>
    </w:rPr>
  </w:style>
  <w:style w:type="table" w:customStyle="1" w:styleId="TableGrid1">
    <w:name w:val="Table Grid1"/>
    <w:basedOn w:val="TableNormal"/>
    <w:next w:val="TableGrid"/>
    <w:rsid w:val="00360A00"/>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6910945">
      <w:bodyDiv w:val="1"/>
      <w:marLeft w:val="0"/>
      <w:marRight w:val="0"/>
      <w:marTop w:val="0"/>
      <w:marBottom w:val="0"/>
      <w:divBdr>
        <w:top w:val="none" w:sz="0" w:space="0" w:color="auto"/>
        <w:left w:val="none" w:sz="0" w:space="0" w:color="auto"/>
        <w:bottom w:val="none" w:sz="0" w:space="0" w:color="auto"/>
        <w:right w:val="none" w:sz="0" w:space="0" w:color="auto"/>
      </w:divBdr>
    </w:div>
    <w:div w:id="361710299">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1719858">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5ae6c15-9962-46ae-a768-8deca3649a65" xsi:nil="true"/>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8" ma:contentTypeDescription="Create a new document." ma:contentTypeScope="" ma:versionID="e59a01c2550ae7dbad603be1c31a6ed1">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198db86de90387992840678926506acb"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_activity" minOccurs="0"/>
                <xsd:element ref="ns4:MediaLengthInSeconds"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_activity" ma:index="25" nillable="true" ma:displayName="_activity" ma:hidden="true" ma:internalName="_activity">
      <xsd:simpleType>
        <xsd:restriction base="dms:Note"/>
      </xsd:simpleType>
    </xsd:element>
    <xsd:element name="MediaLengthInSeconds" ma:index="26" nillable="true" ma:displayName="MediaLengthInSeconds" ma:hidden="true" ma:internalName="MediaLengthInSeconds" ma:readOnly="true">
      <xsd:simpleType>
        <xsd:restriction base="dms:Unknow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C7503E-3624-4A4A-B845-2D40D0B617A2}">
  <ds:schemaRefs>
    <ds:schemaRef ds:uri="http://schemas.microsoft.com/office/2006/metadata/properties"/>
    <ds:schemaRef ds:uri="http://schemas.microsoft.com/office/infopath/2007/PartnerControls"/>
    <ds:schemaRef ds:uri="55ae6c15-9962-46ae-a768-8deca3649a65"/>
    <ds:schemaRef ds:uri="71c5aaf6-e6ce-465b-b873-5148d2a4c105"/>
  </ds:schemaRefs>
</ds:datastoreItem>
</file>

<file path=customXml/itemProps2.xml><?xml version="1.0" encoding="utf-8"?>
<ds:datastoreItem xmlns:ds="http://schemas.openxmlformats.org/officeDocument/2006/customXml" ds:itemID="{60B4638A-B52A-438A-9742-96AB4588C98A}">
  <ds:schemaRefs>
    <ds:schemaRef ds:uri="http://schemas.microsoft.com/sharepoint/v3/contenttype/forms"/>
  </ds:schemaRefs>
</ds:datastoreItem>
</file>

<file path=customXml/itemProps3.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customXml/itemProps4.xml><?xml version="1.0" encoding="utf-8"?>
<ds:datastoreItem xmlns:ds="http://schemas.openxmlformats.org/officeDocument/2006/customXml" ds:itemID="{50CDB227-7FAD-478A-A9AE-9CD40E318F30}">
  <ds:schemaRefs>
    <ds:schemaRef ds:uri="Microsoft.SharePoint.Taxonomy.ContentTypeSync"/>
  </ds:schemaRefs>
</ds:datastoreItem>
</file>

<file path=customXml/itemProps5.xml><?xml version="1.0" encoding="utf-8"?>
<ds:datastoreItem xmlns:ds="http://schemas.openxmlformats.org/officeDocument/2006/customXml" ds:itemID="{AD8DA5A7-615A-46A9-9904-7F69671B3D3C}">
  <ds:schemaRefs>
    <ds:schemaRef ds:uri="http://schemas.microsoft.com/sharepoint/events"/>
  </ds:schemaRefs>
</ds:datastoreItem>
</file>

<file path=customXml/itemProps6.xml><?xml version="1.0" encoding="utf-8"?>
<ds:datastoreItem xmlns:ds="http://schemas.openxmlformats.org/officeDocument/2006/customXml" ds:itemID="{74B3AB8E-B72F-4981-9DE9-CDAD9CA64D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15</Pages>
  <Words>4240</Words>
  <Characters>24169</Characters>
  <Application>Microsoft Office Word</Application>
  <DocSecurity>0</DocSecurity>
  <Lines>201</Lines>
  <Paragraphs>56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28353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Nokia Networks - RAN4#110bis</cp:lastModifiedBy>
  <cp:revision>2</cp:revision>
  <cp:lastPrinted>2019-04-25T01:09:00Z</cp:lastPrinted>
  <dcterms:created xsi:type="dcterms:W3CDTF">2024-04-14T11:02:00Z</dcterms:created>
  <dcterms:modified xsi:type="dcterms:W3CDTF">2024-04-14T11:02:00Z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0x0101002779548D02695F479F904726726C80A8</vt:lpwstr>
  </property>
</Properties>
</file>