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D0C1A3"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47622B">
        <w:rPr>
          <w:b/>
          <w:noProof/>
          <w:sz w:val="24"/>
        </w:rPr>
        <w:t>10bis</w:t>
      </w:r>
      <w:r w:rsidRPr="00715B5A">
        <w:rPr>
          <w:b/>
          <w:i/>
          <w:noProof/>
          <w:sz w:val="28"/>
        </w:rPr>
        <w:tab/>
      </w:r>
      <w:r w:rsidR="00D559AC" w:rsidRPr="00715B5A">
        <w:rPr>
          <w:b/>
          <w:bCs/>
          <w:i/>
          <w:iCs/>
          <w:sz w:val="28"/>
          <w:szCs w:val="28"/>
        </w:rPr>
        <w:t>R4-2</w:t>
      </w:r>
      <w:r w:rsidR="0047622B">
        <w:rPr>
          <w:b/>
          <w:bCs/>
          <w:i/>
          <w:iCs/>
          <w:sz w:val="28"/>
          <w:szCs w:val="28"/>
        </w:rPr>
        <w:t>4</w:t>
      </w:r>
      <w:r w:rsidR="007206BA">
        <w:rPr>
          <w:b/>
          <w:bCs/>
          <w:i/>
          <w:iCs/>
          <w:sz w:val="28"/>
          <w:szCs w:val="28"/>
        </w:rPr>
        <w:t>04630</w:t>
      </w:r>
    </w:p>
    <w:p w14:paraId="17557718" w14:textId="7D751541" w:rsidR="007E7368" w:rsidRPr="00715B5A" w:rsidRDefault="001D778D" w:rsidP="007E7368">
      <w:pPr>
        <w:pStyle w:val="CRCoverPage"/>
        <w:outlineLvl w:val="0"/>
        <w:rPr>
          <w:b/>
          <w:noProof/>
          <w:sz w:val="24"/>
        </w:rPr>
      </w:pPr>
      <w:r>
        <w:rPr>
          <w:b/>
          <w:sz w:val="24"/>
          <w:szCs w:val="24"/>
        </w:rPr>
        <w:t>Ch</w:t>
      </w:r>
      <w:r w:rsidR="0047622B">
        <w:rPr>
          <w:b/>
          <w:sz w:val="24"/>
          <w:szCs w:val="24"/>
        </w:rPr>
        <w:t>angsha</w:t>
      </w:r>
      <w:r w:rsidR="006532F0" w:rsidRPr="00715B5A">
        <w:rPr>
          <w:b/>
          <w:sz w:val="24"/>
          <w:szCs w:val="24"/>
        </w:rPr>
        <w:t xml:space="preserve">, </w:t>
      </w:r>
      <w:r w:rsidR="0047622B">
        <w:rPr>
          <w:b/>
          <w:sz w:val="24"/>
          <w:szCs w:val="24"/>
        </w:rPr>
        <w:t>China</w:t>
      </w:r>
      <w:r>
        <w:rPr>
          <w:b/>
          <w:sz w:val="24"/>
          <w:szCs w:val="24"/>
        </w:rPr>
        <w:t>,</w:t>
      </w:r>
      <w:r w:rsidR="0036031F">
        <w:rPr>
          <w:b/>
          <w:sz w:val="24"/>
          <w:szCs w:val="24"/>
        </w:rPr>
        <w:t xml:space="preserve"> 1</w:t>
      </w:r>
      <w:r w:rsidR="0047622B">
        <w:rPr>
          <w:b/>
          <w:sz w:val="24"/>
          <w:szCs w:val="24"/>
        </w:rPr>
        <w:t>5</w:t>
      </w:r>
      <w:r w:rsidR="00357531" w:rsidRPr="00715B5A">
        <w:rPr>
          <w:b/>
          <w:sz w:val="24"/>
          <w:szCs w:val="24"/>
        </w:rPr>
        <w:t xml:space="preserve"> – </w:t>
      </w:r>
      <w:r w:rsidR="0036031F">
        <w:rPr>
          <w:b/>
          <w:sz w:val="24"/>
          <w:szCs w:val="24"/>
        </w:rPr>
        <w:t>1</w:t>
      </w:r>
      <w:r w:rsidR="0047622B">
        <w:rPr>
          <w:b/>
          <w:sz w:val="24"/>
          <w:szCs w:val="24"/>
        </w:rPr>
        <w:t>9</w:t>
      </w:r>
      <w:r w:rsidR="00357531" w:rsidRPr="00715B5A">
        <w:rPr>
          <w:b/>
          <w:sz w:val="24"/>
          <w:szCs w:val="24"/>
        </w:rPr>
        <w:t xml:space="preserve"> </w:t>
      </w:r>
      <w:r w:rsidR="0047622B">
        <w:rPr>
          <w:b/>
          <w:sz w:val="24"/>
          <w:szCs w:val="24"/>
        </w:rPr>
        <w:t>April</w:t>
      </w:r>
      <w:r w:rsidR="00357531" w:rsidRPr="00715B5A">
        <w:rPr>
          <w:b/>
          <w:sz w:val="24"/>
          <w:szCs w:val="24"/>
        </w:rPr>
        <w:t xml:space="preserve"> 202</w:t>
      </w:r>
      <w:r w:rsidR="0047622B">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715B5A"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D90BDCA" w:rsidR="001E41F3" w:rsidRPr="00715B5A" w:rsidRDefault="00305409" w:rsidP="00E34898">
            <w:pPr>
              <w:pStyle w:val="CRCoverPage"/>
              <w:spacing w:after="0"/>
              <w:jc w:val="right"/>
              <w:rPr>
                <w:i/>
                <w:noProof/>
              </w:rPr>
            </w:pPr>
            <w:r w:rsidRPr="00715B5A">
              <w:rPr>
                <w:i/>
                <w:noProof/>
                <w:sz w:val="14"/>
              </w:rPr>
              <w:t>CR-Form-v</w:t>
            </w:r>
            <w:r w:rsidR="008863B9" w:rsidRPr="00715B5A">
              <w:rPr>
                <w:i/>
                <w:noProof/>
                <w:sz w:val="14"/>
              </w:rPr>
              <w:t>12.</w:t>
            </w:r>
            <w:r w:rsidR="007746CB">
              <w:rPr>
                <w:i/>
                <w:noProof/>
                <w:sz w:val="14"/>
              </w:rPr>
              <w:t>3</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39971EA1" w:rsidR="001E41F3" w:rsidRPr="00715B5A" w:rsidRDefault="007746CB" w:rsidP="00547111">
            <w:pPr>
              <w:pStyle w:val="CRCoverPage"/>
              <w:spacing w:after="0"/>
              <w:rPr>
                <w:b/>
                <w:bCs/>
                <w:noProof/>
                <w:sz w:val="28"/>
                <w:szCs w:val="28"/>
              </w:rPr>
            </w:pPr>
            <w:r>
              <w:rPr>
                <w:b/>
                <w:noProof/>
                <w:sz w:val="28"/>
              </w:rPr>
              <w:t>&lt;C</w:t>
            </w:r>
            <w:r w:rsidRPr="00410371">
              <w:rPr>
                <w:b/>
                <w:noProof/>
                <w:sz w:val="28"/>
              </w:rPr>
              <w:t>R#&gt;</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39E6E84E" w:rsidR="001E41F3" w:rsidRPr="00715B5A" w:rsidRDefault="0036031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59A32499" w:rsidR="001E41F3" w:rsidRPr="00715B5A" w:rsidRDefault="00D2660B">
            <w:pPr>
              <w:pStyle w:val="CRCoverPage"/>
              <w:spacing w:after="0"/>
              <w:jc w:val="center"/>
              <w:rPr>
                <w:b/>
                <w:bCs/>
                <w:noProof/>
                <w:sz w:val="28"/>
                <w:szCs w:val="28"/>
              </w:rPr>
            </w:pPr>
            <w:r w:rsidRPr="00042B2A">
              <w:rPr>
                <w:b/>
                <w:bCs/>
                <w:sz w:val="28"/>
                <w:szCs w:val="28"/>
              </w:rPr>
              <w:t>1</w:t>
            </w:r>
            <w:r w:rsidR="00E853F1" w:rsidRPr="00042B2A">
              <w:rPr>
                <w:b/>
                <w:bCs/>
                <w:sz w:val="28"/>
                <w:szCs w:val="28"/>
              </w:rPr>
              <w:t>7.</w:t>
            </w:r>
            <w:r w:rsidR="00680BD7" w:rsidRPr="00042B2A">
              <w:rPr>
                <w:b/>
                <w:bCs/>
                <w:sz w:val="28"/>
                <w:szCs w:val="28"/>
              </w:rPr>
              <w:t>1</w:t>
            </w:r>
            <w:r w:rsidR="007C7B1E" w:rsidRPr="00042B2A">
              <w:rPr>
                <w:b/>
                <w:bCs/>
                <w:sz w:val="28"/>
                <w:szCs w:val="28"/>
              </w:rPr>
              <w:t>3</w:t>
            </w:r>
            <w:r w:rsidR="00814DF5" w:rsidRPr="00042B2A">
              <w:rPr>
                <w:b/>
                <w:bCs/>
                <w:sz w:val="28"/>
                <w:szCs w:val="28"/>
              </w:rPr>
              <w:t>.</w:t>
            </w:r>
            <w:r w:rsidRPr="00042B2A">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563E8" w:rsidR="001E41F3" w:rsidRPr="000029FC" w:rsidRDefault="000029FC" w:rsidP="0071731A">
            <w:pPr>
              <w:pStyle w:val="CRCoverPage"/>
              <w:spacing w:after="0"/>
              <w:ind w:left="100"/>
              <w:rPr>
                <w:noProof/>
                <w:lang w:val="en-SE"/>
              </w:rPr>
            </w:pPr>
            <w:r w:rsidRPr="000029FC">
              <w:t>Draft CR to 38.101-1: MPR and A-MPR per serving cell with a derated per-band power class for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E0E04" w:rsidR="001E41F3" w:rsidRPr="002A66CA" w:rsidRDefault="0041026E" w:rsidP="002A66CA">
            <w:pPr>
              <w:pStyle w:val="CRCoverPage"/>
              <w:spacing w:after="0"/>
              <w:ind w:left="100"/>
              <w:rPr>
                <w:noProof/>
                <w:lang w:val="en-US"/>
              </w:rPr>
            </w:pPr>
            <w:r w:rsidRPr="0041026E">
              <w:rPr>
                <w:noProof/>
              </w:rPr>
              <w:t>Power_Limit_CA_DC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15B74" w:rsidR="001E41F3" w:rsidRDefault="002951B9">
            <w:pPr>
              <w:pStyle w:val="CRCoverPage"/>
              <w:spacing w:after="0"/>
              <w:ind w:left="100"/>
              <w:rPr>
                <w:noProof/>
              </w:rPr>
            </w:pPr>
            <w:r>
              <w:t>20</w:t>
            </w:r>
            <w:r w:rsidR="0099680E">
              <w:t>2</w:t>
            </w:r>
            <w:r w:rsidR="00042B2A">
              <w:t>4-04-15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378B78"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746CB">
              <w:rPr>
                <w:i/>
                <w:noProof/>
                <w:sz w:val="18"/>
              </w:rPr>
              <w:t>7</w:t>
            </w:r>
            <w:r>
              <w:rPr>
                <w:i/>
                <w:noProof/>
                <w:sz w:val="18"/>
              </w:rPr>
              <w:tab/>
              <w:t>(Release 1</w:t>
            </w:r>
            <w:r w:rsidR="007746CB">
              <w:rPr>
                <w:i/>
                <w:noProof/>
                <w:sz w:val="18"/>
              </w:rPr>
              <w:t>7</w:t>
            </w:r>
            <w:r>
              <w:rPr>
                <w:i/>
                <w:noProof/>
                <w:sz w:val="18"/>
              </w:rPr>
              <w:t>)</w:t>
            </w:r>
            <w:r>
              <w:rPr>
                <w:i/>
                <w:noProof/>
                <w:sz w:val="18"/>
              </w:rPr>
              <w:br/>
              <w:t>Rel-1</w:t>
            </w:r>
            <w:r w:rsidR="007746CB">
              <w:rPr>
                <w:i/>
                <w:noProof/>
                <w:sz w:val="18"/>
              </w:rPr>
              <w:t>8</w:t>
            </w:r>
            <w:r>
              <w:rPr>
                <w:i/>
                <w:noProof/>
                <w:sz w:val="18"/>
              </w:rPr>
              <w:tab/>
              <w:t xml:space="preserve">(Release </w:t>
            </w:r>
            <w:r w:rsidR="007746CB">
              <w:rPr>
                <w:i/>
                <w:noProof/>
                <w:sz w:val="18"/>
              </w:rPr>
              <w:t>18</w:t>
            </w:r>
            <w:r>
              <w:rPr>
                <w:i/>
                <w:noProof/>
                <w:sz w:val="18"/>
              </w:rPr>
              <w:t>)</w:t>
            </w:r>
            <w:r>
              <w:rPr>
                <w:i/>
                <w:noProof/>
                <w:sz w:val="18"/>
              </w:rPr>
              <w:br/>
              <w:t>Rel-1</w:t>
            </w:r>
            <w:r w:rsidR="007746CB">
              <w:rPr>
                <w:i/>
                <w:noProof/>
                <w:sz w:val="18"/>
              </w:rPr>
              <w:t>9</w:t>
            </w:r>
            <w:r>
              <w:rPr>
                <w:i/>
                <w:noProof/>
                <w:sz w:val="18"/>
              </w:rPr>
              <w:tab/>
              <w:t>(Release 1</w:t>
            </w:r>
            <w:r w:rsidR="007746CB">
              <w:rPr>
                <w:i/>
                <w:noProof/>
                <w:sz w:val="18"/>
              </w:rPr>
              <w:t>9</w:t>
            </w:r>
            <w:r>
              <w:rPr>
                <w:i/>
                <w:noProof/>
                <w:sz w:val="18"/>
              </w:rPr>
              <w:t>)</w:t>
            </w:r>
            <w:r>
              <w:rPr>
                <w:i/>
                <w:noProof/>
                <w:sz w:val="18"/>
              </w:rPr>
              <w:br/>
              <w:t>Rel-</w:t>
            </w:r>
            <w:r w:rsidR="007746CB">
              <w:rPr>
                <w:i/>
                <w:noProof/>
                <w:sz w:val="18"/>
              </w:rPr>
              <w:t>20</w:t>
            </w:r>
            <w:r>
              <w:rPr>
                <w:i/>
                <w:noProof/>
                <w:sz w:val="18"/>
              </w:rPr>
              <w:tab/>
              <w:t xml:space="preserve">(Release </w:t>
            </w:r>
            <w:r w:rsidR="007746C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B0F0A" w14:textId="2FE5CBB6" w:rsidR="00193F01" w:rsidRPr="00D04A29" w:rsidRDefault="00601DE2" w:rsidP="00D04A29">
            <w:pPr>
              <w:pStyle w:val="CRCoverPage"/>
              <w:spacing w:after="0"/>
              <w:ind w:left="100"/>
              <w:rPr>
                <w:iCs/>
                <w:noProof/>
              </w:rPr>
            </w:pPr>
            <w:r w:rsidRPr="00193F01">
              <w:rPr>
                <w:bCs/>
                <w:iCs/>
              </w:rPr>
              <w:t>The applicable MPR</w:t>
            </w:r>
            <w:r>
              <w:rPr>
                <w:bCs/>
                <w:iCs/>
              </w:rPr>
              <w:t>/</w:t>
            </w:r>
            <w:r w:rsidRPr="00193F01">
              <w:rPr>
                <w:bCs/>
                <w:iCs/>
              </w:rPr>
              <w:t xml:space="preserve">A-MPR </w:t>
            </w:r>
            <w:r w:rsidR="00446CE8">
              <w:rPr>
                <w:bCs/>
                <w:iCs/>
              </w:rPr>
              <w:t>for a</w:t>
            </w:r>
            <w:r w:rsidRPr="00193F01">
              <w:rPr>
                <w:bCs/>
                <w:iCs/>
              </w:rPr>
              <w:t xml:space="preserve"> serving cell </w:t>
            </w:r>
            <w:r w:rsidR="00446CE8" w:rsidRPr="00446CE8">
              <w:rPr>
                <w:bCs/>
                <w:i/>
              </w:rPr>
              <w:t>c</w:t>
            </w:r>
            <w:r w:rsidR="00446CE8">
              <w:rPr>
                <w:bCs/>
                <w:iCs/>
              </w:rPr>
              <w:t xml:space="preserve"> </w:t>
            </w:r>
            <w:r>
              <w:rPr>
                <w:bCs/>
                <w:iCs/>
              </w:rPr>
              <w:t>is</w:t>
            </w:r>
            <w:r w:rsidRPr="00193F01">
              <w:rPr>
                <w:bCs/>
                <w:iCs/>
              </w:rPr>
              <w:t xml:space="preserve"> unclear in case the </w:t>
            </w:r>
            <w:proofErr w:type="spellStart"/>
            <w:r w:rsidRPr="00193F01">
              <w:rPr>
                <w:bCs/>
                <w:iCs/>
              </w:rPr>
              <w:t>P</w:t>
            </w:r>
            <w:r w:rsidRPr="00601DE2">
              <w:rPr>
                <w:bCs/>
                <w:iCs/>
                <w:vertAlign w:val="subscript"/>
              </w:rPr>
              <w:t>CMAX,f,c</w:t>
            </w:r>
            <w:proofErr w:type="spellEnd"/>
            <w:r w:rsidRPr="00601DE2">
              <w:rPr>
                <w:bCs/>
                <w:iCs/>
                <w:vertAlign w:val="subscript"/>
              </w:rPr>
              <w:t xml:space="preserve"> </w:t>
            </w:r>
            <w:r w:rsidRPr="00193F01">
              <w:rPr>
                <w:bCs/>
                <w:iCs/>
              </w:rPr>
              <w:t xml:space="preserve">is reduced </w:t>
            </w:r>
            <w:r>
              <w:rPr>
                <w:bCs/>
                <w:iCs/>
              </w:rPr>
              <w:t xml:space="preserve">(derated) </w:t>
            </w:r>
            <w:r w:rsidRPr="00193F01">
              <w:rPr>
                <w:bCs/>
                <w:iCs/>
              </w:rPr>
              <w:t xml:space="preserve">by a </w:t>
            </w:r>
            <w:r>
              <w:rPr>
                <w:bCs/>
                <w:iCs/>
              </w:rPr>
              <w:t xml:space="preserve">per-band </w:t>
            </w:r>
            <w:r w:rsidRPr="00193F01">
              <w:rPr>
                <w:bCs/>
                <w:iCs/>
              </w:rPr>
              <w:t>power class of the band combination</w:t>
            </w:r>
            <w:r w:rsidR="009F562F">
              <w:rPr>
                <w:bCs/>
                <w:iCs/>
              </w:rPr>
              <w:t xml:space="preserve"> (BC)</w:t>
            </w:r>
            <w:r w:rsidRPr="00193F01">
              <w:rPr>
                <w:bCs/>
                <w:iCs/>
              </w:rPr>
              <w:t xml:space="preserve"> lower than the N</w:t>
            </w:r>
            <w:r>
              <w:rPr>
                <w:bCs/>
                <w:iCs/>
              </w:rPr>
              <w:t xml:space="preserve">R </w:t>
            </w:r>
            <w:r w:rsidRPr="00193F01">
              <w:rPr>
                <w:bCs/>
                <w:iCs/>
              </w:rPr>
              <w:t>band power class</w:t>
            </w:r>
            <w:r>
              <w:rPr>
                <w:bCs/>
                <w:iCs/>
              </w:rPr>
              <w:t>.</w:t>
            </w:r>
          </w:p>
          <w:p w14:paraId="788BAD48" w14:textId="77777777" w:rsidR="00193F01" w:rsidRDefault="00193F01" w:rsidP="00193F01">
            <w:pPr>
              <w:pStyle w:val="CRCoverPage"/>
              <w:spacing w:after="0"/>
              <w:rPr>
                <w:noProof/>
              </w:rPr>
            </w:pPr>
          </w:p>
          <w:p w14:paraId="5F21B350" w14:textId="77777777" w:rsidR="00F12FE9" w:rsidRDefault="00F12FE9" w:rsidP="00F12FE9">
            <w:pPr>
              <w:pStyle w:val="CRCoverPage"/>
              <w:spacing w:after="0"/>
              <w:rPr>
                <w:noProof/>
              </w:rPr>
            </w:pPr>
          </w:p>
          <w:p w14:paraId="708AA7DE" w14:textId="074F5218" w:rsidR="0016728D" w:rsidRDefault="0016728D" w:rsidP="00193F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439BE" w14:textId="66016ACE" w:rsidR="00472BBF" w:rsidRDefault="00F33DF9" w:rsidP="00176822">
            <w:pPr>
              <w:pStyle w:val="CRCoverPage"/>
              <w:spacing w:after="0"/>
              <w:ind w:left="100"/>
              <w:rPr>
                <w:noProof/>
              </w:rPr>
            </w:pPr>
            <w:r>
              <w:rPr>
                <w:noProof/>
              </w:rPr>
              <w:t>Clause 6.2A.2</w:t>
            </w:r>
            <w:r w:rsidR="005E149A">
              <w:rPr>
                <w:noProof/>
              </w:rPr>
              <w:t>.</w:t>
            </w:r>
            <w:r w:rsidR="00176822">
              <w:rPr>
                <w:noProof/>
              </w:rPr>
              <w:t>0</w:t>
            </w:r>
            <w:r>
              <w:rPr>
                <w:noProof/>
              </w:rPr>
              <w:t xml:space="preserve"> </w:t>
            </w:r>
            <w:r w:rsidR="00176822">
              <w:rPr>
                <w:noProof/>
              </w:rPr>
              <w:t xml:space="preserve">(new): </w:t>
            </w:r>
            <w:r>
              <w:rPr>
                <w:noProof/>
              </w:rPr>
              <w:t xml:space="preserve">the </w:t>
            </w:r>
            <w:r w:rsidR="00472BBF">
              <w:rPr>
                <w:noProof/>
              </w:rPr>
              <w:t>MPR</w:t>
            </w:r>
            <w:r w:rsidR="00472BBF" w:rsidRPr="00D70874">
              <w:rPr>
                <w:noProof/>
                <w:vertAlign w:val="subscript"/>
              </w:rPr>
              <w:t>c</w:t>
            </w:r>
            <w:r w:rsidR="00472BBF">
              <w:rPr>
                <w:noProof/>
              </w:rPr>
              <w:t xml:space="preserve"> </w:t>
            </w:r>
            <w:r w:rsidR="00176822">
              <w:rPr>
                <w:noProof/>
              </w:rPr>
              <w:t xml:space="preserve">for a serving cell </w:t>
            </w:r>
            <w:r w:rsidR="00176822" w:rsidRPr="00176822">
              <w:rPr>
                <w:i/>
                <w:iCs/>
                <w:noProof/>
              </w:rPr>
              <w:t>c</w:t>
            </w:r>
            <w:r w:rsidR="00176822">
              <w:rPr>
                <w:noProof/>
              </w:rPr>
              <w:t xml:space="preserve"> </w:t>
            </w:r>
            <w:r w:rsidR="00472BBF">
              <w:rPr>
                <w:noProof/>
              </w:rPr>
              <w:t>within an NR band of a configured band combination is determined according to</w:t>
            </w:r>
          </w:p>
          <w:p w14:paraId="0D3E3307" w14:textId="77777777" w:rsidR="00F472D0" w:rsidRDefault="00F472D0" w:rsidP="00176822">
            <w:pPr>
              <w:pStyle w:val="CRCoverPage"/>
              <w:spacing w:after="0"/>
              <w:ind w:left="100"/>
              <w:rPr>
                <w:noProof/>
              </w:rPr>
            </w:pPr>
          </w:p>
          <w:p w14:paraId="5C4826CE" w14:textId="52FFD407" w:rsidR="00472BBF" w:rsidRDefault="00472BBF" w:rsidP="00472BBF">
            <w:pPr>
              <w:pStyle w:val="CRCoverPage"/>
              <w:spacing w:after="0"/>
              <w:ind w:left="100"/>
              <w:rPr>
                <w:noProof/>
              </w:rPr>
            </w:pPr>
            <w:r>
              <w:rPr>
                <w:noProof/>
              </w:rPr>
              <w:t>-</w:t>
            </w:r>
            <w:r>
              <w:rPr>
                <w:noProof/>
              </w:rPr>
              <w:tab/>
              <w:t xml:space="preserve">the maximum UE power for the NR band as indicated by </w:t>
            </w:r>
            <w:r w:rsidRPr="00D115FF">
              <w:rPr>
                <w:i/>
                <w:iCs/>
                <w:noProof/>
              </w:rPr>
              <w:t>ue-PowerClassPerBandPerBC-r17</w:t>
            </w:r>
            <w:r>
              <w:rPr>
                <w:noProof/>
              </w:rPr>
              <w:t xml:space="preserve">, if present, </w:t>
            </w:r>
            <w:r w:rsidRPr="00D115FF">
              <w:rPr>
                <w:i/>
                <w:iCs/>
                <w:noProof/>
              </w:rPr>
              <w:t>ue-PowerClass</w:t>
            </w:r>
            <w:r>
              <w:rPr>
                <w:noProof/>
              </w:rPr>
              <w:t xml:space="preserve"> in </w:t>
            </w:r>
            <w:r w:rsidRPr="00D115FF">
              <w:rPr>
                <w:i/>
                <w:iCs/>
                <w:noProof/>
              </w:rPr>
              <w:t>BandNR</w:t>
            </w:r>
            <w:r>
              <w:rPr>
                <w:noProof/>
              </w:rPr>
              <w:t xml:space="preserve"> otherwise,</w:t>
            </w:r>
          </w:p>
          <w:p w14:paraId="5705A58B" w14:textId="77777777" w:rsidR="00472BBF" w:rsidRDefault="00472BBF" w:rsidP="00472BBF">
            <w:pPr>
              <w:pStyle w:val="CRCoverPage"/>
              <w:spacing w:after="0"/>
              <w:ind w:left="100"/>
              <w:rPr>
                <w:noProof/>
              </w:rPr>
            </w:pPr>
            <w:r>
              <w:rPr>
                <w:noProof/>
              </w:rPr>
              <w:t>-</w:t>
            </w:r>
            <w:r>
              <w:rPr>
                <w:noProof/>
              </w:rPr>
              <w:tab/>
              <w:t>the number of transmitter antenna connectors used for transmission</w:t>
            </w:r>
          </w:p>
          <w:p w14:paraId="4E4E0F11" w14:textId="77777777" w:rsidR="00F472D0" w:rsidRDefault="00F472D0" w:rsidP="00472BBF">
            <w:pPr>
              <w:pStyle w:val="CRCoverPage"/>
              <w:spacing w:after="0"/>
              <w:ind w:left="100"/>
              <w:rPr>
                <w:noProof/>
              </w:rPr>
            </w:pPr>
          </w:p>
          <w:p w14:paraId="7F1F8F93" w14:textId="42B0527F" w:rsidR="00472BBF" w:rsidRDefault="00472BBF" w:rsidP="00472BBF">
            <w:pPr>
              <w:pStyle w:val="CRCoverPage"/>
              <w:spacing w:after="0"/>
              <w:ind w:left="100"/>
              <w:rPr>
                <w:noProof/>
              </w:rPr>
            </w:pPr>
            <w:r>
              <w:rPr>
                <w:noProof/>
              </w:rPr>
              <w:t xml:space="preserve">and </w:t>
            </w:r>
            <w:r w:rsidR="00940772">
              <w:rPr>
                <w:noProof/>
              </w:rPr>
              <w:t xml:space="preserve">other </w:t>
            </w:r>
            <w:r>
              <w:rPr>
                <w:noProof/>
              </w:rPr>
              <w:t xml:space="preserve">conditions </w:t>
            </w:r>
            <w:r w:rsidR="00F472D0">
              <w:rPr>
                <w:noProof/>
              </w:rPr>
              <w:t xml:space="preserve">(PRB allocations etc) </w:t>
            </w:r>
            <w:r>
              <w:rPr>
                <w:noProof/>
              </w:rPr>
              <w:t xml:space="preserve">specified in </w:t>
            </w:r>
            <w:r w:rsidR="00940772">
              <w:rPr>
                <w:noProof/>
              </w:rPr>
              <w:t>the sub</w:t>
            </w:r>
            <w:r w:rsidR="00F472D0">
              <w:rPr>
                <w:noProof/>
              </w:rPr>
              <w:t>-clauses specifying the allowed MPR for different types of CA configurations.</w:t>
            </w:r>
          </w:p>
          <w:p w14:paraId="676849F4" w14:textId="77777777" w:rsidR="00F472D0" w:rsidRDefault="00F472D0" w:rsidP="00472BBF">
            <w:pPr>
              <w:pStyle w:val="CRCoverPage"/>
              <w:spacing w:after="0"/>
              <w:ind w:left="100"/>
              <w:rPr>
                <w:noProof/>
              </w:rPr>
            </w:pPr>
          </w:p>
          <w:p w14:paraId="7BED814E" w14:textId="18E212AC" w:rsidR="00F472D0" w:rsidRPr="00113F11" w:rsidRDefault="00F472D0" w:rsidP="00472BBF">
            <w:pPr>
              <w:pStyle w:val="CRCoverPage"/>
              <w:spacing w:after="0"/>
              <w:ind w:left="100"/>
              <w:rPr>
                <w:noProof/>
              </w:rPr>
            </w:pPr>
            <w:r>
              <w:rPr>
                <w:noProof/>
              </w:rPr>
              <w:t>The MPR</w:t>
            </w:r>
            <w:r w:rsidRPr="00D70874">
              <w:rPr>
                <w:noProof/>
                <w:vertAlign w:val="subscript"/>
              </w:rPr>
              <w:t>c</w:t>
            </w:r>
            <w:r w:rsidR="00113F11">
              <w:rPr>
                <w:noProof/>
              </w:rPr>
              <w:t xml:space="preserve"> is not </w:t>
            </w:r>
            <w:r w:rsidR="003D38B1">
              <w:rPr>
                <w:noProof/>
              </w:rPr>
              <w:t>chang</w:t>
            </w:r>
            <w:r w:rsidR="000E4008">
              <w:rPr>
                <w:noProof/>
              </w:rPr>
              <w:t xml:space="preserve">ed </w:t>
            </w:r>
            <w:r w:rsidR="00113F11">
              <w:rPr>
                <w:noProof/>
              </w:rPr>
              <w:t xml:space="preserve">by the per-BC power class </w:t>
            </w:r>
            <w:r w:rsidR="000E4008">
              <w:rPr>
                <w:noProof/>
              </w:rPr>
              <w:t>(</w:t>
            </w:r>
            <w:r w:rsidR="00113F11">
              <w:rPr>
                <w:noProof/>
              </w:rPr>
              <w:t>determines when the UE prioritizes the output power</w:t>
            </w:r>
            <w:r w:rsidR="000E4008">
              <w:rPr>
                <w:noProof/>
              </w:rPr>
              <w:t xml:space="preserve">) when lower than the per-band power class </w:t>
            </w:r>
            <w:r w:rsidR="00113F11">
              <w:rPr>
                <w:noProof/>
              </w:rPr>
              <w:t xml:space="preserve">or </w:t>
            </w:r>
            <w:r w:rsidR="000E4008">
              <w:rPr>
                <w:noProof/>
              </w:rPr>
              <w:t>by a configured</w:t>
            </w:r>
            <w:r w:rsidR="00113F11">
              <w:rPr>
                <w:noProof/>
              </w:rPr>
              <w:t xml:space="preserve"> P-Max </w:t>
            </w:r>
            <w:r w:rsidR="000E4008">
              <w:rPr>
                <w:noProof/>
              </w:rPr>
              <w:t>when</w:t>
            </w:r>
            <w:r w:rsidR="00113F11">
              <w:rPr>
                <w:noProof/>
              </w:rPr>
              <w:t xml:space="preserve"> </w:t>
            </w:r>
            <w:r w:rsidR="000E4008">
              <w:rPr>
                <w:noProof/>
              </w:rPr>
              <w:t>configured, only by the power class for a band.</w:t>
            </w:r>
          </w:p>
          <w:p w14:paraId="64984934" w14:textId="77777777" w:rsidR="00351108" w:rsidRDefault="00351108" w:rsidP="00AF6DC0">
            <w:pPr>
              <w:pStyle w:val="CRCoverPage"/>
              <w:spacing w:after="0"/>
              <w:ind w:left="100"/>
              <w:rPr>
                <w:noProof/>
              </w:rPr>
            </w:pPr>
          </w:p>
          <w:p w14:paraId="233607C0" w14:textId="000E95E9" w:rsidR="00AA7CC8" w:rsidRDefault="00351108" w:rsidP="00D04A29">
            <w:pPr>
              <w:pStyle w:val="CRCoverPage"/>
              <w:spacing w:after="0"/>
              <w:ind w:left="100"/>
              <w:rPr>
                <w:noProof/>
              </w:rPr>
            </w:pPr>
            <w:r>
              <w:rPr>
                <w:noProof/>
              </w:rPr>
              <w:t>Clause 6.2A.</w:t>
            </w:r>
            <w:r w:rsidR="00D04A29">
              <w:rPr>
                <w:noProof/>
              </w:rPr>
              <w:t>3.0 (new)</w:t>
            </w:r>
            <w:r>
              <w:rPr>
                <w:noProof/>
              </w:rPr>
              <w:t xml:space="preserve">: the </w:t>
            </w:r>
            <w:r w:rsidR="00D04A29">
              <w:rPr>
                <w:noProof/>
              </w:rPr>
              <w:t>corresponding change for A-MPR</w:t>
            </w:r>
            <w:r w:rsidR="00D04A29" w:rsidRPr="00D04A29">
              <w:rPr>
                <w:noProof/>
                <w:vertAlign w:val="subscript"/>
              </w:rPr>
              <w:t>c</w:t>
            </w:r>
            <w:r w:rsidR="00D04A29">
              <w:rPr>
                <w:noProof/>
              </w:rPr>
              <w:t xml:space="preserve"> for a serving cell </w:t>
            </w:r>
            <w:r w:rsidR="00D04A29" w:rsidRPr="00D04A29">
              <w:rPr>
                <w:i/>
                <w:iCs/>
                <w:noProof/>
              </w:rPr>
              <w:t>c</w:t>
            </w:r>
            <w:r w:rsidR="00D04A29">
              <w:rPr>
                <w:noProof/>
              </w:rPr>
              <w:t xml:space="preserve">. </w:t>
            </w:r>
          </w:p>
          <w:p w14:paraId="1EDD3B2B" w14:textId="77777777" w:rsidR="0023755A" w:rsidRDefault="0023755A" w:rsidP="0023755A">
            <w:pPr>
              <w:pStyle w:val="CRCoverPage"/>
              <w:spacing w:after="0"/>
              <w:rPr>
                <w:noProof/>
              </w:rPr>
            </w:pPr>
          </w:p>
          <w:p w14:paraId="30982349" w14:textId="77777777" w:rsidR="00F33DF9" w:rsidRDefault="00F33DF9" w:rsidP="00AF6DC0">
            <w:pPr>
              <w:pStyle w:val="CRCoverPage"/>
              <w:spacing w:after="0"/>
              <w:ind w:left="100"/>
              <w:rPr>
                <w:noProof/>
              </w:rPr>
            </w:pP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784B76" w14:textId="403179A2" w:rsidR="000E4008" w:rsidRPr="004B37FF" w:rsidRDefault="003879AE" w:rsidP="004B37FF">
            <w:pPr>
              <w:pStyle w:val="CRCoverPage"/>
              <w:spacing w:after="0"/>
              <w:ind w:left="100"/>
              <w:rPr>
                <w:noProof/>
              </w:rPr>
            </w:pPr>
            <w:r>
              <w:rPr>
                <w:noProof/>
              </w:rPr>
              <w:t xml:space="preserve">The </w:t>
            </w:r>
            <w:r w:rsidR="000E4008" w:rsidRPr="00193F01">
              <w:rPr>
                <w:bCs/>
                <w:iCs/>
              </w:rPr>
              <w:t>applicable MPR</w:t>
            </w:r>
            <w:r w:rsidR="000E4008">
              <w:rPr>
                <w:bCs/>
                <w:iCs/>
              </w:rPr>
              <w:t>/</w:t>
            </w:r>
            <w:r w:rsidR="000E4008" w:rsidRPr="00193F01">
              <w:rPr>
                <w:bCs/>
                <w:iCs/>
              </w:rPr>
              <w:t xml:space="preserve">A-MPR </w:t>
            </w:r>
            <w:r w:rsidR="00446CE8">
              <w:rPr>
                <w:bCs/>
                <w:iCs/>
              </w:rPr>
              <w:t>for a</w:t>
            </w:r>
            <w:r w:rsidR="000E4008" w:rsidRPr="00193F01">
              <w:rPr>
                <w:bCs/>
                <w:iCs/>
              </w:rPr>
              <w:t xml:space="preserve"> serving cell </w:t>
            </w:r>
            <w:r w:rsidR="004B37FF" w:rsidRPr="004B37FF">
              <w:rPr>
                <w:bCs/>
                <w:i/>
              </w:rPr>
              <w:t>c</w:t>
            </w:r>
            <w:r w:rsidR="004B37FF">
              <w:rPr>
                <w:bCs/>
                <w:iCs/>
              </w:rPr>
              <w:t xml:space="preserve"> </w:t>
            </w:r>
            <w:r w:rsidR="00446CE8">
              <w:rPr>
                <w:bCs/>
                <w:iCs/>
              </w:rPr>
              <w:t>with</w:t>
            </w:r>
            <w:r w:rsidR="000D3477">
              <w:rPr>
                <w:bCs/>
                <w:iCs/>
              </w:rPr>
              <w:t xml:space="preserve">in an NR band </w:t>
            </w:r>
            <w:r w:rsidR="000E4008">
              <w:rPr>
                <w:bCs/>
                <w:iCs/>
              </w:rPr>
              <w:t>is</w:t>
            </w:r>
            <w:r w:rsidR="000E4008" w:rsidRPr="00193F01">
              <w:rPr>
                <w:bCs/>
                <w:iCs/>
              </w:rPr>
              <w:t xml:space="preserve"> unclear in case the </w:t>
            </w:r>
            <w:proofErr w:type="spellStart"/>
            <w:r w:rsidR="000E4008" w:rsidRPr="00193F01">
              <w:rPr>
                <w:bCs/>
                <w:iCs/>
              </w:rPr>
              <w:t>P</w:t>
            </w:r>
            <w:r w:rsidR="000E4008" w:rsidRPr="00601DE2">
              <w:rPr>
                <w:bCs/>
                <w:iCs/>
                <w:vertAlign w:val="subscript"/>
              </w:rPr>
              <w:t>CMAX,f,c</w:t>
            </w:r>
            <w:proofErr w:type="spellEnd"/>
            <w:r w:rsidR="000E4008" w:rsidRPr="00601DE2">
              <w:rPr>
                <w:bCs/>
                <w:iCs/>
                <w:vertAlign w:val="subscript"/>
              </w:rPr>
              <w:t xml:space="preserve"> </w:t>
            </w:r>
            <w:r w:rsidR="000E4008" w:rsidRPr="00193F01">
              <w:rPr>
                <w:bCs/>
                <w:iCs/>
              </w:rPr>
              <w:t>is reduced</w:t>
            </w:r>
            <w:r w:rsidR="000E4008">
              <w:rPr>
                <w:bCs/>
                <w:iCs/>
              </w:rPr>
              <w:t xml:space="preserve"> </w:t>
            </w:r>
            <w:r w:rsidR="000E4008" w:rsidRPr="00193F01">
              <w:rPr>
                <w:bCs/>
                <w:iCs/>
              </w:rPr>
              <w:t xml:space="preserve">by a </w:t>
            </w:r>
            <w:r w:rsidR="000E4008">
              <w:rPr>
                <w:bCs/>
                <w:iCs/>
              </w:rPr>
              <w:t xml:space="preserve">per-band </w:t>
            </w:r>
            <w:r w:rsidR="000E4008" w:rsidRPr="00193F01">
              <w:rPr>
                <w:bCs/>
                <w:iCs/>
              </w:rPr>
              <w:t>power class of the band combination</w:t>
            </w:r>
            <w:r w:rsidR="00BB2E11">
              <w:rPr>
                <w:bCs/>
                <w:iCs/>
              </w:rPr>
              <w:t xml:space="preserve"> as indicated by</w:t>
            </w:r>
            <w:r w:rsidR="00446CE8">
              <w:rPr>
                <w:bCs/>
                <w:iCs/>
              </w:rPr>
              <w:t xml:space="preserve"> the</w:t>
            </w:r>
            <w:r w:rsidR="000E4008" w:rsidRPr="00193F01">
              <w:rPr>
                <w:bCs/>
                <w:iCs/>
              </w:rPr>
              <w:t xml:space="preserve"> </w:t>
            </w:r>
            <w:r w:rsidR="009F562F">
              <w:rPr>
                <w:i/>
                <w:iCs/>
                <w:noProof/>
              </w:rPr>
              <w:t>ue-P</w:t>
            </w:r>
            <w:r w:rsidR="009F562F" w:rsidRPr="00D115FF">
              <w:rPr>
                <w:i/>
                <w:iCs/>
                <w:noProof/>
              </w:rPr>
              <w:t>owerClassPerBandPerBC-r17</w:t>
            </w:r>
            <w:r w:rsidR="00BB2E11">
              <w:rPr>
                <w:noProof/>
              </w:rPr>
              <w:t xml:space="preserve"> replac</w:t>
            </w:r>
            <w:r w:rsidR="004B37FF">
              <w:rPr>
                <w:noProof/>
              </w:rPr>
              <w:t>ing</w:t>
            </w:r>
            <w:r w:rsidR="00BB2E11">
              <w:rPr>
                <w:noProof/>
              </w:rPr>
              <w:t xml:space="preserve"> the</w:t>
            </w:r>
            <w:r w:rsidR="009F562F">
              <w:rPr>
                <w:noProof/>
              </w:rPr>
              <w:t xml:space="preserve"> </w:t>
            </w:r>
            <w:r w:rsidR="009F562F" w:rsidRPr="00D115FF">
              <w:rPr>
                <w:i/>
                <w:iCs/>
                <w:noProof/>
              </w:rPr>
              <w:t>ue-PowerClass</w:t>
            </w:r>
            <w:r w:rsidR="004B37FF">
              <w:rPr>
                <w:noProof/>
              </w:rPr>
              <w:t xml:space="preserve"> of </w:t>
            </w:r>
            <w:r w:rsidR="000E4008" w:rsidRPr="00193F01">
              <w:rPr>
                <w:bCs/>
                <w:iCs/>
              </w:rPr>
              <w:t>the N</w:t>
            </w:r>
            <w:r w:rsidR="000E4008">
              <w:rPr>
                <w:bCs/>
                <w:iCs/>
              </w:rPr>
              <w:t xml:space="preserve">R </w:t>
            </w:r>
            <w:r w:rsidR="000E4008" w:rsidRPr="00193F01">
              <w:rPr>
                <w:bCs/>
                <w:iCs/>
              </w:rPr>
              <w:t>b</w:t>
            </w:r>
            <w:r w:rsidR="000D3477">
              <w:rPr>
                <w:bCs/>
                <w:iCs/>
              </w:rPr>
              <w:t>and</w:t>
            </w:r>
            <w:r w:rsidR="000E4008">
              <w:rPr>
                <w:bCs/>
                <w:iCs/>
              </w:rPr>
              <w:t>.</w:t>
            </w:r>
          </w:p>
          <w:p w14:paraId="1128C0C7" w14:textId="77777777" w:rsidR="000E4008" w:rsidRDefault="000E4008" w:rsidP="00AD0B9E">
            <w:pPr>
              <w:pStyle w:val="CRCoverPage"/>
              <w:spacing w:after="0"/>
              <w:ind w:left="100"/>
              <w:rPr>
                <w:noProof/>
              </w:rPr>
            </w:pP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F563C" w:rsidR="000768FE" w:rsidRDefault="005A3842" w:rsidP="000768FE">
            <w:pPr>
              <w:pStyle w:val="CRCoverPage"/>
              <w:spacing w:after="0"/>
              <w:ind w:left="100"/>
              <w:rPr>
                <w:noProof/>
              </w:rPr>
            </w:pPr>
            <w:r>
              <w:t>6.2A.2</w:t>
            </w:r>
            <w:r w:rsidR="00DA22F9">
              <w:t>.</w:t>
            </w:r>
            <w:r w:rsidR="00446CE8">
              <w:t>0 (new)</w:t>
            </w:r>
            <w:r>
              <w:t>, 6.2A.3</w:t>
            </w:r>
            <w:r w:rsidR="00DA22F9">
              <w:t>.</w:t>
            </w:r>
            <w:r w:rsidR="00446CE8">
              <w:t>0 (new)</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01B35" w:rsidR="000768FE" w:rsidRDefault="00954DB9" w:rsidP="000768FE">
            <w:pPr>
              <w:pStyle w:val="CRCoverPage"/>
              <w:spacing w:after="0"/>
              <w:ind w:left="100"/>
              <w:rPr>
                <w:noProof/>
              </w:rPr>
            </w:pPr>
            <w:r w:rsidRPr="00954DB9">
              <w:rPr>
                <w:noProof/>
              </w:rPr>
              <w:t>Note to MCC: the changes in this draft CR are based on v17.12.0.</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E541B98" w14:textId="77777777" w:rsidR="0002510B" w:rsidRDefault="0002510B" w:rsidP="0002510B">
      <w:pPr>
        <w:pStyle w:val="Heading3"/>
        <w:rPr>
          <w:ins w:id="19" w:author="Ericsson" w:date="2024-04-06T13:39:00Z"/>
        </w:rPr>
      </w:pPr>
      <w:bookmarkStart w:id="20" w:name="_Toc45888108"/>
      <w:bookmarkStart w:id="21" w:name="_Toc45888707"/>
      <w:bookmarkStart w:id="22" w:name="_Toc61367349"/>
      <w:bookmarkStart w:id="23" w:name="_Toc61372732"/>
      <w:bookmarkStart w:id="24" w:name="_Toc68230673"/>
      <w:bookmarkStart w:id="25" w:name="_Toc69084086"/>
      <w:bookmarkStart w:id="26" w:name="_Toc75467095"/>
      <w:bookmarkStart w:id="27" w:name="_Toc76509117"/>
      <w:bookmarkStart w:id="28" w:name="_Toc76718107"/>
      <w:bookmarkStart w:id="29" w:name="_Toc83580417"/>
      <w:bookmarkStart w:id="30" w:name="_Toc84404926"/>
      <w:bookmarkStart w:id="31" w:name="_Toc84413535"/>
      <w:r w:rsidRPr="00A1115A">
        <w:t>6.2A.2</w:t>
      </w:r>
      <w:r w:rsidRPr="00A1115A">
        <w:tab/>
        <w:t>UE maximum output power reduction for CA</w:t>
      </w:r>
      <w:bookmarkEnd w:id="20"/>
      <w:bookmarkEnd w:id="21"/>
      <w:bookmarkEnd w:id="22"/>
      <w:bookmarkEnd w:id="23"/>
      <w:bookmarkEnd w:id="24"/>
      <w:bookmarkEnd w:id="25"/>
      <w:bookmarkEnd w:id="26"/>
      <w:bookmarkEnd w:id="27"/>
      <w:bookmarkEnd w:id="28"/>
      <w:bookmarkEnd w:id="29"/>
      <w:bookmarkEnd w:id="30"/>
      <w:bookmarkEnd w:id="31"/>
    </w:p>
    <w:p w14:paraId="42E87882" w14:textId="556996D6" w:rsidR="0002510B" w:rsidRDefault="0002510B" w:rsidP="0002510B">
      <w:pPr>
        <w:pStyle w:val="Heading4"/>
        <w:rPr>
          <w:ins w:id="32" w:author="Ericsson" w:date="2024-04-06T13:40:00Z"/>
        </w:rPr>
      </w:pPr>
      <w:ins w:id="33" w:author="Ericsson" w:date="2024-04-06T13:39:00Z">
        <w:r w:rsidRPr="00A1115A">
          <w:t>6.2A.2.</w:t>
        </w:r>
        <w:r>
          <w:t>0</w:t>
        </w:r>
        <w:r w:rsidRPr="00A1115A">
          <w:tab/>
        </w:r>
      </w:ins>
      <w:ins w:id="34" w:author="Ericsson" w:date="2024-04-06T13:40:00Z">
        <w:r>
          <w:t>General</w:t>
        </w:r>
      </w:ins>
    </w:p>
    <w:p w14:paraId="6F39DF3F" w14:textId="24507BE6" w:rsidR="00EB1D20" w:rsidRPr="00A1115A" w:rsidRDefault="00742517" w:rsidP="00EB1D20">
      <w:pPr>
        <w:rPr>
          <w:ins w:id="35" w:author="Ericsson" w:date="2024-04-06T13:44:00Z"/>
          <w:lang w:eastAsia="zh-CN"/>
        </w:rPr>
      </w:pPr>
      <w:ins w:id="36" w:author="Ericsson" w:date="2024-04-06T13:40:00Z">
        <w:r>
          <w:t>The allowed maximum power reduction</w:t>
        </w:r>
      </w:ins>
      <w:ins w:id="37" w:author="Ericsson" w:date="2024-04-06T13:41:00Z">
        <w:r>
          <w:t xml:space="preserve"> per serving cell </w:t>
        </w:r>
        <w:r w:rsidRPr="00742517">
          <w:rPr>
            <w:i/>
            <w:iCs/>
            <w:rPrChange w:id="38" w:author="Ericsson" w:date="2024-04-06T13:41:00Z">
              <w:rPr/>
            </w:rPrChange>
          </w:rPr>
          <w:t>c</w:t>
        </w:r>
        <w:r>
          <w:t xml:space="preserve"> (</w:t>
        </w:r>
        <w:proofErr w:type="spellStart"/>
        <w:r>
          <w:t>MPR</w:t>
        </w:r>
        <w:r w:rsidRPr="00742517">
          <w:rPr>
            <w:i/>
            <w:iCs/>
            <w:vertAlign w:val="subscript"/>
            <w:rPrChange w:id="39" w:author="Ericsson" w:date="2024-04-06T13:41:00Z">
              <w:rPr/>
            </w:rPrChange>
          </w:rPr>
          <w:t>c</w:t>
        </w:r>
        <w:proofErr w:type="spellEnd"/>
        <w:r>
          <w:t xml:space="preserve">) </w:t>
        </w:r>
      </w:ins>
      <w:ins w:id="40" w:author="Ericsson" w:date="2024-04-06T13:49:00Z">
        <w:r w:rsidR="0090115D">
          <w:t>with</w:t>
        </w:r>
      </w:ins>
      <w:ins w:id="41" w:author="Ericsson" w:date="2024-04-06T13:48:00Z">
        <w:r w:rsidR="0090115D">
          <w:t xml:space="preserve">in an NR band </w:t>
        </w:r>
      </w:ins>
      <w:ins w:id="42" w:author="Ericsson" w:date="2024-04-06T13:42:00Z">
        <w:r>
          <w:t>of a configured band combination</w:t>
        </w:r>
      </w:ins>
      <w:ins w:id="43" w:author="Ericsson" w:date="2024-04-06T13:44:00Z">
        <w:r w:rsidR="00EB1D20">
          <w:t xml:space="preserve"> </w:t>
        </w:r>
        <w:r w:rsidR="00EB1D20">
          <w:rPr>
            <w:lang w:eastAsia="zh-CN"/>
          </w:rPr>
          <w:t>is determined according to</w:t>
        </w:r>
      </w:ins>
    </w:p>
    <w:p w14:paraId="1A366C60" w14:textId="20DEEB8C" w:rsidR="00EB1D20" w:rsidRDefault="00EB1D20" w:rsidP="00EB1D20">
      <w:pPr>
        <w:pStyle w:val="B10"/>
        <w:rPr>
          <w:ins w:id="44" w:author="Ericsson" w:date="2024-04-06T13:44:00Z"/>
          <w:lang w:bidi="bn-IN"/>
        </w:rPr>
      </w:pPr>
      <w:ins w:id="45" w:author="Ericsson" w:date="2024-04-06T13:44:00Z">
        <w:r>
          <w:rPr>
            <w:lang w:bidi="bn-IN"/>
          </w:rPr>
          <w:t>-</w:t>
        </w:r>
        <w:r>
          <w:rPr>
            <w:lang w:bidi="bn-IN"/>
          </w:rPr>
          <w:tab/>
        </w:r>
      </w:ins>
      <w:ins w:id="46" w:author="Ericsson" w:date="2024-04-06T13:46:00Z">
        <w:r w:rsidR="00C034AA">
          <w:rPr>
            <w:lang w:bidi="bn-IN"/>
          </w:rPr>
          <w:t xml:space="preserve">the maximum UE power </w:t>
        </w:r>
      </w:ins>
      <w:ins w:id="47" w:author="Ericsson" w:date="2024-04-06T13:48:00Z">
        <w:r w:rsidR="0090115D">
          <w:rPr>
            <w:lang w:bidi="bn-IN"/>
          </w:rPr>
          <w:t xml:space="preserve">for the NR band </w:t>
        </w:r>
      </w:ins>
      <w:ins w:id="48" w:author="Ericsson" w:date="2024-04-06T13:49:00Z">
        <w:r w:rsidR="0090115D">
          <w:rPr>
            <w:lang w:bidi="bn-IN"/>
          </w:rPr>
          <w:t xml:space="preserve">specified </w:t>
        </w:r>
      </w:ins>
      <w:ins w:id="49" w:author="Ericsson" w:date="2024-04-06T13:46:00Z">
        <w:r w:rsidR="00C034AA">
          <w:rPr>
            <w:lang w:bidi="bn-IN"/>
          </w:rPr>
          <w:t xml:space="preserve">in Table 6.2.1-1 without account </w:t>
        </w:r>
      </w:ins>
      <w:ins w:id="50" w:author="Ericsson" w:date="2024-04-06T13:47:00Z">
        <w:r w:rsidR="00C034AA">
          <w:rPr>
            <w:lang w:bidi="bn-IN"/>
          </w:rPr>
          <w:t xml:space="preserve">of </w:t>
        </w:r>
      </w:ins>
      <w:ins w:id="51" w:author="Ericsson" w:date="2024-04-06T13:46:00Z">
        <w:r w:rsidR="00C034AA">
          <w:rPr>
            <w:lang w:bidi="bn-IN"/>
          </w:rPr>
          <w:t>the tolerance a</w:t>
        </w:r>
      </w:ins>
      <w:ins w:id="52" w:author="Ericsson" w:date="2024-04-06T13:50:00Z">
        <w:r w:rsidR="002F5DA0">
          <w:rPr>
            <w:lang w:bidi="bn-IN"/>
          </w:rPr>
          <w:t>s</w:t>
        </w:r>
      </w:ins>
      <w:ins w:id="53" w:author="Ericsson" w:date="2024-04-06T13:46:00Z">
        <w:r w:rsidR="00C034AA">
          <w:rPr>
            <w:lang w:bidi="bn-IN"/>
          </w:rPr>
          <w:t xml:space="preserve"> indicated by </w:t>
        </w:r>
        <w:r w:rsidR="00C034AA">
          <w:rPr>
            <w:bCs/>
            <w:i/>
          </w:rPr>
          <w:t>ue-PowerClassPerBandPerBC-r17</w:t>
        </w:r>
        <w:r w:rsidR="00C034AA">
          <w:rPr>
            <w:lang w:bidi="bn-IN"/>
          </w:rPr>
          <w:t xml:space="preserve">, if present, </w:t>
        </w:r>
        <w:proofErr w:type="spellStart"/>
        <w:r w:rsidR="00C034AA" w:rsidRPr="002E62E9">
          <w:rPr>
            <w:i/>
            <w:iCs/>
            <w:lang w:bidi="bn-IN"/>
          </w:rPr>
          <w:t>ue-PowerClass</w:t>
        </w:r>
      </w:ins>
      <w:proofErr w:type="spellEnd"/>
      <w:ins w:id="54" w:author="Ericsson" w:date="2024-04-06T19:32:00Z">
        <w:r w:rsidR="00224208">
          <w:rPr>
            <w:i/>
            <w:iCs/>
            <w:lang w:bidi="bn-IN"/>
          </w:rPr>
          <w:t>/ue-PowerClass-v1610</w:t>
        </w:r>
      </w:ins>
      <w:ins w:id="55" w:author="Ericsson" w:date="2024-04-06T13:46:00Z">
        <w:r w:rsidR="00C034AA">
          <w:rPr>
            <w:lang w:bidi="bn-IN"/>
          </w:rPr>
          <w:t xml:space="preserve"> </w:t>
        </w:r>
      </w:ins>
      <w:ins w:id="56" w:author="Ericsson" w:date="2024-04-06T13:49:00Z">
        <w:r w:rsidR="00042807">
          <w:rPr>
            <w:lang w:bidi="bn-IN"/>
          </w:rPr>
          <w:t xml:space="preserve">in </w:t>
        </w:r>
        <w:proofErr w:type="spellStart"/>
        <w:r w:rsidR="00042807" w:rsidRPr="00042807">
          <w:rPr>
            <w:i/>
            <w:iCs/>
            <w:lang w:bidi="bn-IN"/>
            <w:rPrChange w:id="57" w:author="Ericsson" w:date="2024-04-06T13:49:00Z">
              <w:rPr>
                <w:lang w:bidi="bn-IN"/>
              </w:rPr>
            </w:rPrChange>
          </w:rPr>
          <w:t>BandNR</w:t>
        </w:r>
        <w:proofErr w:type="spellEnd"/>
        <w:r w:rsidR="00042807" w:rsidRPr="00042807">
          <w:rPr>
            <w:i/>
            <w:iCs/>
            <w:lang w:bidi="bn-IN"/>
            <w:rPrChange w:id="58" w:author="Ericsson" w:date="2024-04-06T13:49:00Z">
              <w:rPr>
                <w:lang w:bidi="bn-IN"/>
              </w:rPr>
            </w:rPrChange>
          </w:rPr>
          <w:t xml:space="preserve"> </w:t>
        </w:r>
      </w:ins>
      <w:ins w:id="59" w:author="Ericsson" w:date="2024-04-06T13:46:00Z">
        <w:r w:rsidR="00C034AA">
          <w:rPr>
            <w:lang w:bidi="bn-IN"/>
          </w:rPr>
          <w:t>otherwise</w:t>
        </w:r>
      </w:ins>
      <w:ins w:id="60" w:author="Ericsson" w:date="2024-04-06T13:59:00Z">
        <w:r w:rsidR="008E2392">
          <w:rPr>
            <w:lang w:bidi="bn-IN"/>
          </w:rPr>
          <w:t>,</w:t>
        </w:r>
      </w:ins>
    </w:p>
    <w:p w14:paraId="34E85559" w14:textId="4D7BE712" w:rsidR="00EB1D20" w:rsidRPr="00A1115A" w:rsidRDefault="00EB1D20" w:rsidP="00EB1D20">
      <w:pPr>
        <w:pStyle w:val="B10"/>
        <w:rPr>
          <w:ins w:id="61" w:author="Ericsson" w:date="2024-04-06T13:44:00Z"/>
          <w:lang w:eastAsia="zh-CN"/>
        </w:rPr>
      </w:pPr>
      <w:ins w:id="62" w:author="Ericsson" w:date="2024-04-06T13:44:00Z">
        <w:r w:rsidRPr="00A74C68">
          <w:t>-</w:t>
        </w:r>
        <w:r w:rsidRPr="00A74C68">
          <w:tab/>
        </w:r>
        <w:r>
          <w:rPr>
            <w:lang w:eastAsia="zh-CN"/>
          </w:rPr>
          <w:t xml:space="preserve">the number of </w:t>
        </w:r>
      </w:ins>
      <w:ins w:id="63" w:author="Ericsson" w:date="2024-04-06T13:45:00Z">
        <w:r w:rsidR="00752882">
          <w:rPr>
            <w:lang w:eastAsia="zh-CN"/>
          </w:rPr>
          <w:t xml:space="preserve">transmitter </w:t>
        </w:r>
      </w:ins>
      <w:ins w:id="64" w:author="Ericsson" w:date="2024-04-06T13:44:00Z">
        <w:r>
          <w:rPr>
            <w:lang w:eastAsia="zh-CN"/>
          </w:rPr>
          <w:t>antenna connectors used</w:t>
        </w:r>
      </w:ins>
      <w:ins w:id="65" w:author="Ericsson" w:date="2024-04-06T13:45:00Z">
        <w:r w:rsidR="00752882">
          <w:rPr>
            <w:lang w:eastAsia="zh-CN"/>
          </w:rPr>
          <w:t xml:space="preserve"> for transmission</w:t>
        </w:r>
      </w:ins>
    </w:p>
    <w:p w14:paraId="486CAF80" w14:textId="67D08F16" w:rsidR="00742517" w:rsidRPr="0002510B" w:rsidRDefault="009D07FF">
      <w:pPr>
        <w:pPrChange w:id="66" w:author="Ericsson" w:date="2024-04-06T13:40:00Z">
          <w:pPr>
            <w:pStyle w:val="Heading3"/>
          </w:pPr>
        </w:pPrChange>
      </w:pPr>
      <w:ins w:id="67" w:author="Ericsson" w:date="2024-04-06T13:59:00Z">
        <w:r>
          <w:rPr>
            <w:lang w:eastAsia="zh-CN"/>
          </w:rPr>
          <w:t>a</w:t>
        </w:r>
      </w:ins>
      <w:ins w:id="68" w:author="Ericsson" w:date="2024-04-06T13:58:00Z">
        <w:r>
          <w:t>n</w:t>
        </w:r>
      </w:ins>
      <w:ins w:id="69" w:author="Ericsson" w:date="2024-04-06T13:59:00Z">
        <w:r>
          <w:t xml:space="preserve">d the conditions </w:t>
        </w:r>
      </w:ins>
      <w:ins w:id="70" w:author="Ericsson" w:date="2024-04-06T13:41:00Z">
        <w:r w:rsidR="00742517">
          <w:t>specified in</w:t>
        </w:r>
      </w:ins>
      <w:ins w:id="71" w:author="Ericsson" w:date="2024-04-06T13:42:00Z">
        <w:r w:rsidR="00742517">
          <w:t xml:space="preserve"> the following sub-clauses</w:t>
        </w:r>
      </w:ins>
      <w:ins w:id="72" w:author="Ericsson" w:date="2024-04-06T13:47:00Z">
        <w:r w:rsidR="00C034AA">
          <w:t>.</w:t>
        </w:r>
      </w:ins>
    </w:p>
    <w:p w14:paraId="0BB37515" w14:textId="77777777" w:rsidR="0002510B" w:rsidRPr="00A1115A" w:rsidRDefault="0002510B" w:rsidP="0002510B">
      <w:pPr>
        <w:pStyle w:val="Heading4"/>
      </w:pPr>
      <w:bookmarkStart w:id="73" w:name="_Toc21344261"/>
      <w:bookmarkStart w:id="74" w:name="_Toc29801747"/>
      <w:bookmarkStart w:id="75" w:name="_Toc29802171"/>
      <w:bookmarkStart w:id="76" w:name="_Toc29802796"/>
      <w:bookmarkStart w:id="77" w:name="_Toc36107538"/>
      <w:bookmarkStart w:id="78" w:name="_Toc37251304"/>
      <w:bookmarkStart w:id="79" w:name="_Toc45888109"/>
      <w:bookmarkStart w:id="80" w:name="_Toc45888708"/>
      <w:bookmarkStart w:id="81" w:name="_Toc61367350"/>
      <w:bookmarkStart w:id="82" w:name="_Toc61372733"/>
      <w:bookmarkStart w:id="83" w:name="_Toc68230674"/>
      <w:bookmarkStart w:id="84" w:name="_Toc69084087"/>
      <w:bookmarkStart w:id="85" w:name="_Toc75467096"/>
      <w:bookmarkStart w:id="86" w:name="_Toc76509118"/>
      <w:bookmarkStart w:id="87" w:name="_Toc76718108"/>
      <w:bookmarkStart w:id="88" w:name="_Toc83580418"/>
      <w:bookmarkStart w:id="89" w:name="_Toc84404927"/>
      <w:bookmarkStart w:id="90" w:name="_Toc84413536"/>
      <w:r w:rsidRPr="00A1115A">
        <w:t>6.2A.2.1</w:t>
      </w:r>
      <w:r w:rsidRPr="00A1115A">
        <w:tab/>
      </w:r>
      <w:bookmarkEnd w:id="73"/>
      <w:bookmarkEnd w:id="74"/>
      <w:bookmarkEnd w:id="75"/>
      <w:bookmarkEnd w:id="76"/>
      <w:bookmarkEnd w:id="77"/>
      <w:bookmarkEnd w:id="78"/>
      <w:bookmarkEnd w:id="79"/>
      <w:bookmarkEnd w:id="80"/>
      <w:r w:rsidRPr="00A1115A">
        <w:t>UE maximum output power reduction for Intra-band contiguous CA</w:t>
      </w:r>
      <w:bookmarkEnd w:id="81"/>
      <w:bookmarkEnd w:id="82"/>
      <w:bookmarkEnd w:id="83"/>
      <w:bookmarkEnd w:id="84"/>
      <w:bookmarkEnd w:id="85"/>
      <w:bookmarkEnd w:id="86"/>
      <w:bookmarkEnd w:id="87"/>
      <w:bookmarkEnd w:id="88"/>
      <w:bookmarkEnd w:id="89"/>
      <w:bookmarkEnd w:id="90"/>
    </w:p>
    <w:p w14:paraId="31251263" w14:textId="03BE3A47" w:rsidR="00747012" w:rsidRDefault="00747012" w:rsidP="00B53765">
      <w:pPr>
        <w:rPr>
          <w:i/>
          <w:iCs/>
          <w:noProof/>
          <w:color w:val="0070C0"/>
        </w:rPr>
      </w:pPr>
      <w:r>
        <w:rPr>
          <w:i/>
          <w:iCs/>
          <w:noProof/>
          <w:color w:val="0070C0"/>
        </w:rPr>
        <w:t xml:space="preserve">&lt; </w:t>
      </w:r>
      <w:r w:rsidR="008E2392">
        <w:rPr>
          <w:i/>
          <w:iCs/>
          <w:noProof/>
          <w:color w:val="0070C0"/>
        </w:rPr>
        <w:t>text omitted</w:t>
      </w:r>
      <w:r>
        <w:rPr>
          <w:i/>
          <w:iCs/>
          <w:noProof/>
          <w:color w:val="0070C0"/>
        </w:rPr>
        <w:t xml:space="preserve"> &gt;</w:t>
      </w:r>
    </w:p>
    <w:p w14:paraId="342B7D1B" w14:textId="77777777" w:rsidR="003F5CDD" w:rsidRDefault="003F5CDD" w:rsidP="003F5CDD">
      <w:pPr>
        <w:pStyle w:val="Heading3"/>
        <w:rPr>
          <w:ins w:id="91" w:author="Ericsson" w:date="2024-04-06T13:56:00Z"/>
        </w:rPr>
      </w:pPr>
      <w:bookmarkStart w:id="92" w:name="_Toc61367356"/>
      <w:bookmarkStart w:id="93" w:name="_Toc61372739"/>
      <w:bookmarkStart w:id="94" w:name="_Toc68230680"/>
      <w:bookmarkStart w:id="95" w:name="_Toc69084093"/>
      <w:bookmarkStart w:id="96" w:name="_Toc75467102"/>
      <w:bookmarkStart w:id="97" w:name="_Toc76509124"/>
      <w:bookmarkStart w:id="98" w:name="_Toc76718114"/>
      <w:bookmarkStart w:id="99" w:name="_Toc83580424"/>
      <w:bookmarkStart w:id="100" w:name="_Toc84404933"/>
      <w:bookmarkStart w:id="101" w:name="_Toc84413542"/>
      <w:r w:rsidRPr="00A1115A">
        <w:t>6.2A.3</w:t>
      </w:r>
      <w:r w:rsidRPr="00A1115A">
        <w:tab/>
        <w:t>UE additional maximum output power reduction for CA</w:t>
      </w:r>
      <w:bookmarkEnd w:id="92"/>
      <w:bookmarkEnd w:id="93"/>
      <w:bookmarkEnd w:id="94"/>
      <w:bookmarkEnd w:id="95"/>
      <w:bookmarkEnd w:id="96"/>
      <w:bookmarkEnd w:id="97"/>
      <w:bookmarkEnd w:id="98"/>
      <w:bookmarkEnd w:id="99"/>
      <w:bookmarkEnd w:id="100"/>
      <w:bookmarkEnd w:id="101"/>
    </w:p>
    <w:p w14:paraId="568E5FD3" w14:textId="5B557706" w:rsidR="003F5CDD" w:rsidRDefault="003F5CDD" w:rsidP="003F5CDD">
      <w:pPr>
        <w:pStyle w:val="Heading4"/>
        <w:rPr>
          <w:ins w:id="102" w:author="Ericsson" w:date="2024-04-06T13:56:00Z"/>
        </w:rPr>
      </w:pPr>
      <w:ins w:id="103" w:author="Ericsson" w:date="2024-04-06T13:56:00Z">
        <w:r w:rsidRPr="00A1115A">
          <w:t>6.2A.</w:t>
        </w:r>
        <w:r>
          <w:t>3</w:t>
        </w:r>
        <w:r w:rsidRPr="00A1115A">
          <w:t>.</w:t>
        </w:r>
        <w:r>
          <w:t>0</w:t>
        </w:r>
        <w:r w:rsidRPr="00A1115A">
          <w:tab/>
        </w:r>
        <w:r>
          <w:t>General</w:t>
        </w:r>
      </w:ins>
    </w:p>
    <w:p w14:paraId="0C255627" w14:textId="77777777" w:rsidR="008E2392" w:rsidRPr="00A1115A" w:rsidRDefault="003F5CDD" w:rsidP="008E2392">
      <w:pPr>
        <w:rPr>
          <w:ins w:id="104" w:author="Ericsson" w:date="2024-04-06T13:59:00Z"/>
          <w:lang w:eastAsia="zh-CN"/>
        </w:rPr>
      </w:pPr>
      <w:ins w:id="105" w:author="Ericsson" w:date="2024-04-06T13:56:00Z">
        <w:r>
          <w:t xml:space="preserve">The allowed additional maximum power reduction per serving cell </w:t>
        </w:r>
        <w:r w:rsidRPr="004A73D8">
          <w:rPr>
            <w:i/>
            <w:iCs/>
          </w:rPr>
          <w:t>c</w:t>
        </w:r>
        <w:r>
          <w:t xml:space="preserve"> (A-</w:t>
        </w:r>
        <w:proofErr w:type="spellStart"/>
        <w:r>
          <w:t>MPR</w:t>
        </w:r>
        <w:r w:rsidRPr="004A73D8">
          <w:rPr>
            <w:i/>
            <w:iCs/>
            <w:vertAlign w:val="subscript"/>
          </w:rPr>
          <w:t>c</w:t>
        </w:r>
        <w:proofErr w:type="spellEnd"/>
        <w:r>
          <w:t xml:space="preserve">) within an NR band of a configured band combination </w:t>
        </w:r>
        <w:r>
          <w:rPr>
            <w:lang w:eastAsia="zh-CN"/>
          </w:rPr>
          <w:t xml:space="preserve">is determined </w:t>
        </w:r>
      </w:ins>
      <w:ins w:id="106" w:author="Ericsson" w:date="2024-04-06T13:59:00Z">
        <w:r w:rsidR="008E2392">
          <w:rPr>
            <w:lang w:eastAsia="zh-CN"/>
          </w:rPr>
          <w:t>according to</w:t>
        </w:r>
      </w:ins>
    </w:p>
    <w:p w14:paraId="0F66C9A6" w14:textId="773AF1AE" w:rsidR="008E2392" w:rsidRDefault="008E2392" w:rsidP="008E2392">
      <w:pPr>
        <w:pStyle w:val="B10"/>
        <w:rPr>
          <w:ins w:id="107" w:author="Ericsson" w:date="2024-04-06T13:59:00Z"/>
          <w:lang w:bidi="bn-IN"/>
        </w:rPr>
      </w:pPr>
      <w:ins w:id="108" w:author="Ericsson" w:date="2024-04-06T13:59:00Z">
        <w:r>
          <w:rPr>
            <w:lang w:bidi="bn-IN"/>
          </w:rPr>
          <w:t>-</w:t>
        </w:r>
        <w:r>
          <w:rPr>
            <w:lang w:bidi="bn-IN"/>
          </w:rPr>
          <w:tab/>
          <w:t xml:space="preserve">the maximum UE power for the NR band specified in Table 6.2.1-1 without account of the tolerance as indicated by </w:t>
        </w:r>
        <w:r>
          <w:rPr>
            <w:bCs/>
            <w:i/>
          </w:rPr>
          <w:t>ue-PowerClassPerBandPerBC-r17</w:t>
        </w:r>
        <w:r>
          <w:rPr>
            <w:lang w:bidi="bn-IN"/>
          </w:rPr>
          <w:t xml:space="preserve">, if present, </w:t>
        </w:r>
        <w:proofErr w:type="spellStart"/>
        <w:r w:rsidRPr="002E62E9">
          <w:rPr>
            <w:i/>
            <w:iCs/>
            <w:lang w:bidi="bn-IN"/>
          </w:rPr>
          <w:t>ue-PowerClass</w:t>
        </w:r>
      </w:ins>
      <w:proofErr w:type="spellEnd"/>
      <w:ins w:id="109" w:author="Ericsson" w:date="2024-04-06T19:32:00Z">
        <w:r w:rsidR="00224208">
          <w:rPr>
            <w:i/>
            <w:iCs/>
            <w:lang w:bidi="bn-IN"/>
          </w:rPr>
          <w:t>/ue-PowerClass-v1610</w:t>
        </w:r>
      </w:ins>
      <w:ins w:id="110" w:author="Ericsson" w:date="2024-04-06T13:59:00Z">
        <w:r>
          <w:rPr>
            <w:lang w:bidi="bn-IN"/>
          </w:rPr>
          <w:t xml:space="preserve"> in </w:t>
        </w:r>
        <w:proofErr w:type="spellStart"/>
        <w:r w:rsidRPr="004A73D8">
          <w:rPr>
            <w:i/>
            <w:iCs/>
            <w:lang w:bidi="bn-IN"/>
          </w:rPr>
          <w:t>BandNR</w:t>
        </w:r>
        <w:proofErr w:type="spellEnd"/>
        <w:r w:rsidRPr="004A73D8">
          <w:rPr>
            <w:i/>
            <w:iCs/>
            <w:lang w:bidi="bn-IN"/>
          </w:rPr>
          <w:t xml:space="preserve"> </w:t>
        </w:r>
        <w:r>
          <w:rPr>
            <w:lang w:bidi="bn-IN"/>
          </w:rPr>
          <w:t>otherwise,</w:t>
        </w:r>
      </w:ins>
    </w:p>
    <w:p w14:paraId="7552909C" w14:textId="77777777" w:rsidR="008E2392" w:rsidRPr="00A1115A" w:rsidRDefault="008E2392" w:rsidP="008E2392">
      <w:pPr>
        <w:pStyle w:val="B10"/>
        <w:rPr>
          <w:ins w:id="111" w:author="Ericsson" w:date="2024-04-06T13:59:00Z"/>
          <w:lang w:eastAsia="zh-CN"/>
        </w:rPr>
      </w:pPr>
      <w:ins w:id="112" w:author="Ericsson" w:date="2024-04-06T13:59:00Z">
        <w:r w:rsidRPr="00A74C68">
          <w:t>-</w:t>
        </w:r>
        <w:r w:rsidRPr="00A74C68">
          <w:tab/>
        </w:r>
        <w:r>
          <w:rPr>
            <w:lang w:eastAsia="zh-CN"/>
          </w:rPr>
          <w:t>the number of transmitter antenna connectors used for transmission</w:t>
        </w:r>
      </w:ins>
    </w:p>
    <w:p w14:paraId="1F56C3D3" w14:textId="3395731C" w:rsidR="003F5CDD" w:rsidRDefault="008E2392" w:rsidP="00176822">
      <w:ins w:id="113" w:author="Ericsson" w:date="2024-04-06T13:59:00Z">
        <w:r>
          <w:rPr>
            <w:lang w:eastAsia="zh-CN"/>
          </w:rPr>
          <w:t>a</w:t>
        </w:r>
        <w:r>
          <w:t>nd the conditions specified in the following sub-clauses.</w:t>
        </w:r>
      </w:ins>
    </w:p>
    <w:p w14:paraId="30845009" w14:textId="77777777" w:rsidR="00176822" w:rsidRPr="00176822" w:rsidDel="008E2392" w:rsidRDefault="00176822">
      <w:pPr>
        <w:rPr>
          <w:del w:id="114" w:author="Ericsson" w:date="2024-04-06T13:59:00Z"/>
        </w:rPr>
        <w:pPrChange w:id="115" w:author="Ericsson" w:date="2024-04-06T13:56:00Z">
          <w:pPr>
            <w:pStyle w:val="Heading3"/>
          </w:pPr>
        </w:pPrChange>
      </w:pPr>
    </w:p>
    <w:p w14:paraId="036B3866" w14:textId="77777777" w:rsidR="003F5CDD" w:rsidRPr="00D146AE" w:rsidRDefault="003F5CDD" w:rsidP="003F5CDD">
      <w:pPr>
        <w:pStyle w:val="Heading4"/>
      </w:pPr>
      <w:r w:rsidRPr="00A1115A">
        <w:t>6.2A.3.1</w:t>
      </w:r>
      <w:r w:rsidRPr="00A1115A">
        <w:tab/>
        <w:t xml:space="preserve"> </w:t>
      </w:r>
      <w:r w:rsidRPr="009725B5">
        <w:t>UE additional maximum output power reduction for Intra-band CA</w:t>
      </w:r>
    </w:p>
    <w:p w14:paraId="42876306" w14:textId="433AFDA1" w:rsidR="006A4DA7" w:rsidRDefault="008E2392" w:rsidP="00F74F8E">
      <w:pPr>
        <w:rPr>
          <w:i/>
          <w:iCs/>
          <w:noProof/>
          <w:color w:val="0070C0"/>
        </w:rPr>
      </w:pPr>
      <w:r>
        <w:rPr>
          <w:i/>
          <w:iCs/>
          <w:noProof/>
          <w:color w:val="0070C0"/>
        </w:rPr>
        <w:t>&lt; end of changes &gt;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C91CC" w14:textId="77777777" w:rsidR="005B4373" w:rsidRDefault="005B4373">
      <w:r>
        <w:separator/>
      </w:r>
    </w:p>
  </w:endnote>
  <w:endnote w:type="continuationSeparator" w:id="0">
    <w:p w14:paraId="5680A32A" w14:textId="77777777" w:rsidR="005B4373" w:rsidRDefault="005B4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487B7" w14:textId="77777777" w:rsidR="005B4373" w:rsidRDefault="005B4373">
      <w:r>
        <w:separator/>
      </w:r>
    </w:p>
  </w:footnote>
  <w:footnote w:type="continuationSeparator" w:id="0">
    <w:p w14:paraId="78E192CE" w14:textId="77777777" w:rsidR="005B4373" w:rsidRDefault="005B4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1"/>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2"/>
  </w:num>
  <w:num w:numId="8" w16cid:durableId="1313948699">
    <w:abstractNumId w:val="17"/>
  </w:num>
  <w:num w:numId="9" w16cid:durableId="1703361734">
    <w:abstractNumId w:val="33"/>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6"/>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4"/>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29FC"/>
    <w:rsid w:val="00005765"/>
    <w:rsid w:val="00005E62"/>
    <w:rsid w:val="000065D1"/>
    <w:rsid w:val="000069D7"/>
    <w:rsid w:val="00006D03"/>
    <w:rsid w:val="00007652"/>
    <w:rsid w:val="000078E8"/>
    <w:rsid w:val="00007A7D"/>
    <w:rsid w:val="000110E8"/>
    <w:rsid w:val="000129AE"/>
    <w:rsid w:val="00013E39"/>
    <w:rsid w:val="0001436B"/>
    <w:rsid w:val="00014CA9"/>
    <w:rsid w:val="000171EE"/>
    <w:rsid w:val="000171FD"/>
    <w:rsid w:val="000177B9"/>
    <w:rsid w:val="000223A7"/>
    <w:rsid w:val="00022A79"/>
    <w:rsid w:val="00022B3C"/>
    <w:rsid w:val="00022E4A"/>
    <w:rsid w:val="00024047"/>
    <w:rsid w:val="0002510B"/>
    <w:rsid w:val="00027484"/>
    <w:rsid w:val="0003061B"/>
    <w:rsid w:val="00032FBB"/>
    <w:rsid w:val="00033A40"/>
    <w:rsid w:val="00034E5C"/>
    <w:rsid w:val="000359B6"/>
    <w:rsid w:val="00036D7A"/>
    <w:rsid w:val="00036E6A"/>
    <w:rsid w:val="000379B6"/>
    <w:rsid w:val="000404A0"/>
    <w:rsid w:val="000405AD"/>
    <w:rsid w:val="00040F47"/>
    <w:rsid w:val="00041DDE"/>
    <w:rsid w:val="00042807"/>
    <w:rsid w:val="00042B2A"/>
    <w:rsid w:val="00042B4B"/>
    <w:rsid w:val="00046741"/>
    <w:rsid w:val="000467B7"/>
    <w:rsid w:val="00046ACC"/>
    <w:rsid w:val="00051C0E"/>
    <w:rsid w:val="00051D18"/>
    <w:rsid w:val="00052BFF"/>
    <w:rsid w:val="00052CF7"/>
    <w:rsid w:val="0005376A"/>
    <w:rsid w:val="00054052"/>
    <w:rsid w:val="000558E2"/>
    <w:rsid w:val="00056B6F"/>
    <w:rsid w:val="00060AAF"/>
    <w:rsid w:val="000627D3"/>
    <w:rsid w:val="00062C8F"/>
    <w:rsid w:val="000646A4"/>
    <w:rsid w:val="00065900"/>
    <w:rsid w:val="00066722"/>
    <w:rsid w:val="00067348"/>
    <w:rsid w:val="00071CDE"/>
    <w:rsid w:val="000734B0"/>
    <w:rsid w:val="00074389"/>
    <w:rsid w:val="0007507D"/>
    <w:rsid w:val="000768FE"/>
    <w:rsid w:val="000774BA"/>
    <w:rsid w:val="000776C5"/>
    <w:rsid w:val="00081289"/>
    <w:rsid w:val="00082D98"/>
    <w:rsid w:val="00085808"/>
    <w:rsid w:val="00086213"/>
    <w:rsid w:val="00086EED"/>
    <w:rsid w:val="00087E1F"/>
    <w:rsid w:val="00090D0F"/>
    <w:rsid w:val="000929DA"/>
    <w:rsid w:val="00093E70"/>
    <w:rsid w:val="0009526F"/>
    <w:rsid w:val="00095936"/>
    <w:rsid w:val="0009626F"/>
    <w:rsid w:val="000A05E8"/>
    <w:rsid w:val="000A1797"/>
    <w:rsid w:val="000A1DC4"/>
    <w:rsid w:val="000A6394"/>
    <w:rsid w:val="000A7565"/>
    <w:rsid w:val="000B111C"/>
    <w:rsid w:val="000B1378"/>
    <w:rsid w:val="000B1FE9"/>
    <w:rsid w:val="000B4937"/>
    <w:rsid w:val="000B52A6"/>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C70C2"/>
    <w:rsid w:val="000D166F"/>
    <w:rsid w:val="000D2026"/>
    <w:rsid w:val="000D3477"/>
    <w:rsid w:val="000D36C4"/>
    <w:rsid w:val="000D3C83"/>
    <w:rsid w:val="000D44B3"/>
    <w:rsid w:val="000D4BB5"/>
    <w:rsid w:val="000D522C"/>
    <w:rsid w:val="000E18F6"/>
    <w:rsid w:val="000E1D89"/>
    <w:rsid w:val="000E4008"/>
    <w:rsid w:val="000F0303"/>
    <w:rsid w:val="000F0372"/>
    <w:rsid w:val="000F0AE0"/>
    <w:rsid w:val="000F0B7C"/>
    <w:rsid w:val="000F0BEE"/>
    <w:rsid w:val="000F1068"/>
    <w:rsid w:val="000F1255"/>
    <w:rsid w:val="000F1641"/>
    <w:rsid w:val="000F2218"/>
    <w:rsid w:val="000F45E1"/>
    <w:rsid w:val="000F520D"/>
    <w:rsid w:val="000F5545"/>
    <w:rsid w:val="000F6B74"/>
    <w:rsid w:val="000F793B"/>
    <w:rsid w:val="0010328C"/>
    <w:rsid w:val="001032D9"/>
    <w:rsid w:val="001034FF"/>
    <w:rsid w:val="001038CC"/>
    <w:rsid w:val="00105E44"/>
    <w:rsid w:val="00107204"/>
    <w:rsid w:val="00107BF4"/>
    <w:rsid w:val="00110DB8"/>
    <w:rsid w:val="00111F4E"/>
    <w:rsid w:val="001126A3"/>
    <w:rsid w:val="00112A67"/>
    <w:rsid w:val="00112BE9"/>
    <w:rsid w:val="00112C25"/>
    <w:rsid w:val="0011322F"/>
    <w:rsid w:val="00113F11"/>
    <w:rsid w:val="00114645"/>
    <w:rsid w:val="00114AF8"/>
    <w:rsid w:val="00114BE1"/>
    <w:rsid w:val="00114CF8"/>
    <w:rsid w:val="00115057"/>
    <w:rsid w:val="00115451"/>
    <w:rsid w:val="00115EA2"/>
    <w:rsid w:val="001163AD"/>
    <w:rsid w:val="00117174"/>
    <w:rsid w:val="0011733E"/>
    <w:rsid w:val="0011763A"/>
    <w:rsid w:val="001200BE"/>
    <w:rsid w:val="0012022C"/>
    <w:rsid w:val="00121453"/>
    <w:rsid w:val="00121536"/>
    <w:rsid w:val="00121DCE"/>
    <w:rsid w:val="00122788"/>
    <w:rsid w:val="00123429"/>
    <w:rsid w:val="00127235"/>
    <w:rsid w:val="001309A0"/>
    <w:rsid w:val="0013130F"/>
    <w:rsid w:val="00131B17"/>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240A"/>
    <w:rsid w:val="0016260E"/>
    <w:rsid w:val="00162BB8"/>
    <w:rsid w:val="0016315F"/>
    <w:rsid w:val="0016369A"/>
    <w:rsid w:val="00165733"/>
    <w:rsid w:val="0016598E"/>
    <w:rsid w:val="00165C68"/>
    <w:rsid w:val="0016728D"/>
    <w:rsid w:val="00174900"/>
    <w:rsid w:val="00176678"/>
    <w:rsid w:val="00176822"/>
    <w:rsid w:val="0017787E"/>
    <w:rsid w:val="00177E6E"/>
    <w:rsid w:val="0018028B"/>
    <w:rsid w:val="0018100D"/>
    <w:rsid w:val="00181491"/>
    <w:rsid w:val="001827C6"/>
    <w:rsid w:val="00183BC5"/>
    <w:rsid w:val="00185CDA"/>
    <w:rsid w:val="00186445"/>
    <w:rsid w:val="0018701E"/>
    <w:rsid w:val="00190702"/>
    <w:rsid w:val="00190EFD"/>
    <w:rsid w:val="00192C46"/>
    <w:rsid w:val="00193F01"/>
    <w:rsid w:val="00194324"/>
    <w:rsid w:val="00194A3E"/>
    <w:rsid w:val="00195235"/>
    <w:rsid w:val="0019712E"/>
    <w:rsid w:val="0019723D"/>
    <w:rsid w:val="001A007C"/>
    <w:rsid w:val="001A01F2"/>
    <w:rsid w:val="001A04F9"/>
    <w:rsid w:val="001A08B3"/>
    <w:rsid w:val="001A0C8E"/>
    <w:rsid w:val="001A110E"/>
    <w:rsid w:val="001A1116"/>
    <w:rsid w:val="001A23EA"/>
    <w:rsid w:val="001A3EA5"/>
    <w:rsid w:val="001A7B60"/>
    <w:rsid w:val="001B306B"/>
    <w:rsid w:val="001B3890"/>
    <w:rsid w:val="001B3CF6"/>
    <w:rsid w:val="001B52F0"/>
    <w:rsid w:val="001B64C1"/>
    <w:rsid w:val="001B697E"/>
    <w:rsid w:val="001B7A65"/>
    <w:rsid w:val="001C07D5"/>
    <w:rsid w:val="001C1549"/>
    <w:rsid w:val="001C27D9"/>
    <w:rsid w:val="001C29C5"/>
    <w:rsid w:val="001C2C29"/>
    <w:rsid w:val="001C3346"/>
    <w:rsid w:val="001C3801"/>
    <w:rsid w:val="001C3A06"/>
    <w:rsid w:val="001C53B4"/>
    <w:rsid w:val="001C66A7"/>
    <w:rsid w:val="001C7078"/>
    <w:rsid w:val="001C79BC"/>
    <w:rsid w:val="001D014D"/>
    <w:rsid w:val="001D08D7"/>
    <w:rsid w:val="001D0B0E"/>
    <w:rsid w:val="001D0B7A"/>
    <w:rsid w:val="001D1F13"/>
    <w:rsid w:val="001D6D06"/>
    <w:rsid w:val="001D76F1"/>
    <w:rsid w:val="001D7723"/>
    <w:rsid w:val="001D778D"/>
    <w:rsid w:val="001D7B97"/>
    <w:rsid w:val="001E0D52"/>
    <w:rsid w:val="001E1A3D"/>
    <w:rsid w:val="001E1E60"/>
    <w:rsid w:val="001E3A27"/>
    <w:rsid w:val="001E41F3"/>
    <w:rsid w:val="001F06E6"/>
    <w:rsid w:val="001F41B2"/>
    <w:rsid w:val="001F4C8E"/>
    <w:rsid w:val="001F5632"/>
    <w:rsid w:val="001F7B26"/>
    <w:rsid w:val="00200A24"/>
    <w:rsid w:val="00201752"/>
    <w:rsid w:val="002023B6"/>
    <w:rsid w:val="002035B6"/>
    <w:rsid w:val="00203A46"/>
    <w:rsid w:val="00203C8A"/>
    <w:rsid w:val="00205987"/>
    <w:rsid w:val="00205C25"/>
    <w:rsid w:val="0020741B"/>
    <w:rsid w:val="00210F39"/>
    <w:rsid w:val="002113CB"/>
    <w:rsid w:val="00211F78"/>
    <w:rsid w:val="002124DF"/>
    <w:rsid w:val="00212751"/>
    <w:rsid w:val="002143D9"/>
    <w:rsid w:val="00214502"/>
    <w:rsid w:val="002162F5"/>
    <w:rsid w:val="00216A68"/>
    <w:rsid w:val="00217889"/>
    <w:rsid w:val="00217EA3"/>
    <w:rsid w:val="00221211"/>
    <w:rsid w:val="00221CEA"/>
    <w:rsid w:val="00222621"/>
    <w:rsid w:val="00222F32"/>
    <w:rsid w:val="002236EE"/>
    <w:rsid w:val="00224208"/>
    <w:rsid w:val="00224660"/>
    <w:rsid w:val="00225354"/>
    <w:rsid w:val="002270CC"/>
    <w:rsid w:val="0022756D"/>
    <w:rsid w:val="002324B9"/>
    <w:rsid w:val="00234711"/>
    <w:rsid w:val="00235107"/>
    <w:rsid w:val="00235544"/>
    <w:rsid w:val="002369D1"/>
    <w:rsid w:val="00236AE8"/>
    <w:rsid w:val="0023755A"/>
    <w:rsid w:val="0023766F"/>
    <w:rsid w:val="0024003F"/>
    <w:rsid w:val="00240EE3"/>
    <w:rsid w:val="00241C69"/>
    <w:rsid w:val="00242019"/>
    <w:rsid w:val="002420C1"/>
    <w:rsid w:val="00243303"/>
    <w:rsid w:val="00243890"/>
    <w:rsid w:val="00243946"/>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3008"/>
    <w:rsid w:val="002640DD"/>
    <w:rsid w:val="002666DE"/>
    <w:rsid w:val="00266F1B"/>
    <w:rsid w:val="00266FD4"/>
    <w:rsid w:val="00267389"/>
    <w:rsid w:val="00267BFD"/>
    <w:rsid w:val="00267E91"/>
    <w:rsid w:val="002703C5"/>
    <w:rsid w:val="00271145"/>
    <w:rsid w:val="00273509"/>
    <w:rsid w:val="0027452E"/>
    <w:rsid w:val="00275384"/>
    <w:rsid w:val="00275D12"/>
    <w:rsid w:val="00276C5A"/>
    <w:rsid w:val="00281260"/>
    <w:rsid w:val="00281DF4"/>
    <w:rsid w:val="00282F69"/>
    <w:rsid w:val="00284FEB"/>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6AE7"/>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0968"/>
    <w:rsid w:val="002D0CB0"/>
    <w:rsid w:val="002D23C9"/>
    <w:rsid w:val="002D3BD0"/>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2F5DA0"/>
    <w:rsid w:val="00300D38"/>
    <w:rsid w:val="00305409"/>
    <w:rsid w:val="00305ED0"/>
    <w:rsid w:val="00306879"/>
    <w:rsid w:val="00310151"/>
    <w:rsid w:val="00310F19"/>
    <w:rsid w:val="00311078"/>
    <w:rsid w:val="00313180"/>
    <w:rsid w:val="00313519"/>
    <w:rsid w:val="00315124"/>
    <w:rsid w:val="003152F1"/>
    <w:rsid w:val="00316292"/>
    <w:rsid w:val="00316CCB"/>
    <w:rsid w:val="00317A49"/>
    <w:rsid w:val="00321221"/>
    <w:rsid w:val="003256C9"/>
    <w:rsid w:val="00326917"/>
    <w:rsid w:val="00327AF3"/>
    <w:rsid w:val="00327EA2"/>
    <w:rsid w:val="003300CE"/>
    <w:rsid w:val="00330493"/>
    <w:rsid w:val="00330663"/>
    <w:rsid w:val="00330B25"/>
    <w:rsid w:val="00335EB2"/>
    <w:rsid w:val="00336128"/>
    <w:rsid w:val="00342BEC"/>
    <w:rsid w:val="003433E1"/>
    <w:rsid w:val="003442B7"/>
    <w:rsid w:val="00345547"/>
    <w:rsid w:val="00345E9F"/>
    <w:rsid w:val="00347C05"/>
    <w:rsid w:val="00351108"/>
    <w:rsid w:val="00351DF4"/>
    <w:rsid w:val="00355EF5"/>
    <w:rsid w:val="0035601F"/>
    <w:rsid w:val="003561DA"/>
    <w:rsid w:val="0035728F"/>
    <w:rsid w:val="00357531"/>
    <w:rsid w:val="0036031F"/>
    <w:rsid w:val="003609EF"/>
    <w:rsid w:val="00360A65"/>
    <w:rsid w:val="0036231A"/>
    <w:rsid w:val="00362DC7"/>
    <w:rsid w:val="0036356A"/>
    <w:rsid w:val="00363594"/>
    <w:rsid w:val="00364BAD"/>
    <w:rsid w:val="00367C6B"/>
    <w:rsid w:val="0037060A"/>
    <w:rsid w:val="00371B53"/>
    <w:rsid w:val="00371B8C"/>
    <w:rsid w:val="00372FC8"/>
    <w:rsid w:val="00373C9A"/>
    <w:rsid w:val="00374DD4"/>
    <w:rsid w:val="00375361"/>
    <w:rsid w:val="00375CAC"/>
    <w:rsid w:val="00376283"/>
    <w:rsid w:val="00376786"/>
    <w:rsid w:val="0037743E"/>
    <w:rsid w:val="00377AFC"/>
    <w:rsid w:val="00382580"/>
    <w:rsid w:val="0038482A"/>
    <w:rsid w:val="00384A90"/>
    <w:rsid w:val="003863AD"/>
    <w:rsid w:val="00386BAF"/>
    <w:rsid w:val="003879AE"/>
    <w:rsid w:val="00387B5D"/>
    <w:rsid w:val="00392A9E"/>
    <w:rsid w:val="00395566"/>
    <w:rsid w:val="00395A1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482A"/>
    <w:rsid w:val="003B67AA"/>
    <w:rsid w:val="003B68DC"/>
    <w:rsid w:val="003B7580"/>
    <w:rsid w:val="003B7CEA"/>
    <w:rsid w:val="003C1EFB"/>
    <w:rsid w:val="003C2064"/>
    <w:rsid w:val="003C303E"/>
    <w:rsid w:val="003C6CC8"/>
    <w:rsid w:val="003C7C7F"/>
    <w:rsid w:val="003D04BC"/>
    <w:rsid w:val="003D1ADF"/>
    <w:rsid w:val="003D25B3"/>
    <w:rsid w:val="003D2617"/>
    <w:rsid w:val="003D2B64"/>
    <w:rsid w:val="003D38B1"/>
    <w:rsid w:val="003D3D48"/>
    <w:rsid w:val="003D4324"/>
    <w:rsid w:val="003D6F9C"/>
    <w:rsid w:val="003D740A"/>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4A6D"/>
    <w:rsid w:val="003F5CDD"/>
    <w:rsid w:val="003F6D6B"/>
    <w:rsid w:val="003F7C11"/>
    <w:rsid w:val="004001A3"/>
    <w:rsid w:val="0040122D"/>
    <w:rsid w:val="00403801"/>
    <w:rsid w:val="00404C61"/>
    <w:rsid w:val="004056D0"/>
    <w:rsid w:val="00406EC4"/>
    <w:rsid w:val="00407FF6"/>
    <w:rsid w:val="0041026E"/>
    <w:rsid w:val="00410371"/>
    <w:rsid w:val="00410DBF"/>
    <w:rsid w:val="00411B28"/>
    <w:rsid w:val="00413CE4"/>
    <w:rsid w:val="004144B7"/>
    <w:rsid w:val="004149BA"/>
    <w:rsid w:val="00414CE4"/>
    <w:rsid w:val="00415013"/>
    <w:rsid w:val="004154D0"/>
    <w:rsid w:val="00415DB2"/>
    <w:rsid w:val="00416726"/>
    <w:rsid w:val="00416F39"/>
    <w:rsid w:val="00420DCE"/>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39E0"/>
    <w:rsid w:val="00435BCA"/>
    <w:rsid w:val="004360D2"/>
    <w:rsid w:val="00437306"/>
    <w:rsid w:val="00437345"/>
    <w:rsid w:val="004377F8"/>
    <w:rsid w:val="00441AE2"/>
    <w:rsid w:val="00445263"/>
    <w:rsid w:val="00445CCC"/>
    <w:rsid w:val="0044622F"/>
    <w:rsid w:val="00446C4A"/>
    <w:rsid w:val="00446CE8"/>
    <w:rsid w:val="00447213"/>
    <w:rsid w:val="00447311"/>
    <w:rsid w:val="00447986"/>
    <w:rsid w:val="00450311"/>
    <w:rsid w:val="004521E3"/>
    <w:rsid w:val="00454E54"/>
    <w:rsid w:val="00455C3F"/>
    <w:rsid w:val="00457A4A"/>
    <w:rsid w:val="0046368B"/>
    <w:rsid w:val="00463FBE"/>
    <w:rsid w:val="00464729"/>
    <w:rsid w:val="00466D96"/>
    <w:rsid w:val="00467460"/>
    <w:rsid w:val="00470F74"/>
    <w:rsid w:val="00472BBF"/>
    <w:rsid w:val="00472DB5"/>
    <w:rsid w:val="004738E1"/>
    <w:rsid w:val="004746C4"/>
    <w:rsid w:val="0047622B"/>
    <w:rsid w:val="0047627D"/>
    <w:rsid w:val="00477759"/>
    <w:rsid w:val="00480586"/>
    <w:rsid w:val="00480594"/>
    <w:rsid w:val="00481C06"/>
    <w:rsid w:val="004827AC"/>
    <w:rsid w:val="00482DE8"/>
    <w:rsid w:val="0048330A"/>
    <w:rsid w:val="00483A9E"/>
    <w:rsid w:val="00484175"/>
    <w:rsid w:val="00490667"/>
    <w:rsid w:val="004930B2"/>
    <w:rsid w:val="0049315D"/>
    <w:rsid w:val="00493373"/>
    <w:rsid w:val="004952B1"/>
    <w:rsid w:val="00496B83"/>
    <w:rsid w:val="0049774E"/>
    <w:rsid w:val="00497970"/>
    <w:rsid w:val="004A179E"/>
    <w:rsid w:val="004A41D1"/>
    <w:rsid w:val="004A64A1"/>
    <w:rsid w:val="004A6F47"/>
    <w:rsid w:val="004B185B"/>
    <w:rsid w:val="004B339F"/>
    <w:rsid w:val="004B356E"/>
    <w:rsid w:val="004B37FF"/>
    <w:rsid w:val="004B696E"/>
    <w:rsid w:val="004B6E50"/>
    <w:rsid w:val="004B75B7"/>
    <w:rsid w:val="004C0524"/>
    <w:rsid w:val="004C11F5"/>
    <w:rsid w:val="004C21CB"/>
    <w:rsid w:val="004C350D"/>
    <w:rsid w:val="004C3617"/>
    <w:rsid w:val="004C38D5"/>
    <w:rsid w:val="004C3C3D"/>
    <w:rsid w:val="004C44CB"/>
    <w:rsid w:val="004C7A1B"/>
    <w:rsid w:val="004D01D8"/>
    <w:rsid w:val="004D1D5A"/>
    <w:rsid w:val="004D2504"/>
    <w:rsid w:val="004D322C"/>
    <w:rsid w:val="004D630E"/>
    <w:rsid w:val="004D674D"/>
    <w:rsid w:val="004D688F"/>
    <w:rsid w:val="004D70B2"/>
    <w:rsid w:val="004D7686"/>
    <w:rsid w:val="004E0C8B"/>
    <w:rsid w:val="004E1587"/>
    <w:rsid w:val="004E1A52"/>
    <w:rsid w:val="004E220C"/>
    <w:rsid w:val="004E3FBE"/>
    <w:rsid w:val="004E56FC"/>
    <w:rsid w:val="004E5FB4"/>
    <w:rsid w:val="004E7C37"/>
    <w:rsid w:val="004E7D35"/>
    <w:rsid w:val="004F00D2"/>
    <w:rsid w:val="004F0619"/>
    <w:rsid w:val="004F1221"/>
    <w:rsid w:val="004F1D15"/>
    <w:rsid w:val="004F416B"/>
    <w:rsid w:val="004F5AFF"/>
    <w:rsid w:val="004F7D7B"/>
    <w:rsid w:val="00500008"/>
    <w:rsid w:val="00501993"/>
    <w:rsid w:val="00503E16"/>
    <w:rsid w:val="0050463F"/>
    <w:rsid w:val="005060DC"/>
    <w:rsid w:val="005062AF"/>
    <w:rsid w:val="0051051B"/>
    <w:rsid w:val="00510F97"/>
    <w:rsid w:val="005113FE"/>
    <w:rsid w:val="00511EC7"/>
    <w:rsid w:val="00512621"/>
    <w:rsid w:val="0051353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3B3"/>
    <w:rsid w:val="005324F8"/>
    <w:rsid w:val="005331C5"/>
    <w:rsid w:val="0053367F"/>
    <w:rsid w:val="005341C6"/>
    <w:rsid w:val="005372B1"/>
    <w:rsid w:val="00540726"/>
    <w:rsid w:val="00540FD8"/>
    <w:rsid w:val="005410E6"/>
    <w:rsid w:val="005421EF"/>
    <w:rsid w:val="00542928"/>
    <w:rsid w:val="00542C5C"/>
    <w:rsid w:val="00543136"/>
    <w:rsid w:val="00543CAA"/>
    <w:rsid w:val="00547111"/>
    <w:rsid w:val="00550126"/>
    <w:rsid w:val="00552A0C"/>
    <w:rsid w:val="00552B9A"/>
    <w:rsid w:val="0055325C"/>
    <w:rsid w:val="00555806"/>
    <w:rsid w:val="00562244"/>
    <w:rsid w:val="0056251D"/>
    <w:rsid w:val="00562A55"/>
    <w:rsid w:val="00563BBD"/>
    <w:rsid w:val="00564CA8"/>
    <w:rsid w:val="0056545D"/>
    <w:rsid w:val="0056660B"/>
    <w:rsid w:val="005669CB"/>
    <w:rsid w:val="00570808"/>
    <w:rsid w:val="00570BE5"/>
    <w:rsid w:val="00570C12"/>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16EE"/>
    <w:rsid w:val="0058286F"/>
    <w:rsid w:val="005832A5"/>
    <w:rsid w:val="00584466"/>
    <w:rsid w:val="005854A7"/>
    <w:rsid w:val="005855FE"/>
    <w:rsid w:val="005874D8"/>
    <w:rsid w:val="00590358"/>
    <w:rsid w:val="0059053D"/>
    <w:rsid w:val="0059285C"/>
    <w:rsid w:val="00592BF8"/>
    <w:rsid w:val="00592D74"/>
    <w:rsid w:val="0059310D"/>
    <w:rsid w:val="005938E1"/>
    <w:rsid w:val="00596EDE"/>
    <w:rsid w:val="005A063F"/>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373"/>
    <w:rsid w:val="005B47D5"/>
    <w:rsid w:val="005B5838"/>
    <w:rsid w:val="005B7F18"/>
    <w:rsid w:val="005C0B59"/>
    <w:rsid w:val="005C2314"/>
    <w:rsid w:val="005C34BC"/>
    <w:rsid w:val="005C389E"/>
    <w:rsid w:val="005C3D75"/>
    <w:rsid w:val="005C4117"/>
    <w:rsid w:val="005C42E7"/>
    <w:rsid w:val="005C502E"/>
    <w:rsid w:val="005D13AD"/>
    <w:rsid w:val="005D15E8"/>
    <w:rsid w:val="005D197C"/>
    <w:rsid w:val="005D1D56"/>
    <w:rsid w:val="005D2F25"/>
    <w:rsid w:val="005D4038"/>
    <w:rsid w:val="005D6031"/>
    <w:rsid w:val="005D718D"/>
    <w:rsid w:val="005D7AD9"/>
    <w:rsid w:val="005E07BB"/>
    <w:rsid w:val="005E08F4"/>
    <w:rsid w:val="005E149A"/>
    <w:rsid w:val="005E2C44"/>
    <w:rsid w:val="005E3383"/>
    <w:rsid w:val="005E4AC7"/>
    <w:rsid w:val="005E59B4"/>
    <w:rsid w:val="005E76C7"/>
    <w:rsid w:val="005F382B"/>
    <w:rsid w:val="005F394C"/>
    <w:rsid w:val="005F3BB0"/>
    <w:rsid w:val="005F439C"/>
    <w:rsid w:val="005F493A"/>
    <w:rsid w:val="005F58C0"/>
    <w:rsid w:val="005F5944"/>
    <w:rsid w:val="005F6EA9"/>
    <w:rsid w:val="005F732A"/>
    <w:rsid w:val="00600D3C"/>
    <w:rsid w:val="0060110C"/>
    <w:rsid w:val="00601DE2"/>
    <w:rsid w:val="00601E05"/>
    <w:rsid w:val="00603F67"/>
    <w:rsid w:val="00604562"/>
    <w:rsid w:val="00604C44"/>
    <w:rsid w:val="00605A86"/>
    <w:rsid w:val="0061257E"/>
    <w:rsid w:val="00612611"/>
    <w:rsid w:val="0061311A"/>
    <w:rsid w:val="006136CB"/>
    <w:rsid w:val="00614AB7"/>
    <w:rsid w:val="00615FB4"/>
    <w:rsid w:val="0061655C"/>
    <w:rsid w:val="00617EA6"/>
    <w:rsid w:val="006202EB"/>
    <w:rsid w:val="00621188"/>
    <w:rsid w:val="00621ECF"/>
    <w:rsid w:val="00622901"/>
    <w:rsid w:val="00623447"/>
    <w:rsid w:val="00623F87"/>
    <w:rsid w:val="006257D2"/>
    <w:rsid w:val="006257ED"/>
    <w:rsid w:val="00625AE2"/>
    <w:rsid w:val="00626CB4"/>
    <w:rsid w:val="00627457"/>
    <w:rsid w:val="00630EC0"/>
    <w:rsid w:val="006316B2"/>
    <w:rsid w:val="00632031"/>
    <w:rsid w:val="006326EF"/>
    <w:rsid w:val="00633484"/>
    <w:rsid w:val="006335BE"/>
    <w:rsid w:val="0063492B"/>
    <w:rsid w:val="00634AE3"/>
    <w:rsid w:val="00637BEC"/>
    <w:rsid w:val="00640F73"/>
    <w:rsid w:val="00642773"/>
    <w:rsid w:val="00644610"/>
    <w:rsid w:val="006452C3"/>
    <w:rsid w:val="006459B7"/>
    <w:rsid w:val="006477F9"/>
    <w:rsid w:val="00647DA6"/>
    <w:rsid w:val="00653040"/>
    <w:rsid w:val="006532F0"/>
    <w:rsid w:val="00653D32"/>
    <w:rsid w:val="006544B3"/>
    <w:rsid w:val="00654B3D"/>
    <w:rsid w:val="0065637B"/>
    <w:rsid w:val="00656E6B"/>
    <w:rsid w:val="006575B1"/>
    <w:rsid w:val="00657CA4"/>
    <w:rsid w:val="00660087"/>
    <w:rsid w:val="00661741"/>
    <w:rsid w:val="00662357"/>
    <w:rsid w:val="0066594C"/>
    <w:rsid w:val="00665C47"/>
    <w:rsid w:val="00665E7F"/>
    <w:rsid w:val="00667AF7"/>
    <w:rsid w:val="00667F23"/>
    <w:rsid w:val="006704F0"/>
    <w:rsid w:val="006713F7"/>
    <w:rsid w:val="00671763"/>
    <w:rsid w:val="0067248C"/>
    <w:rsid w:val="00672C5F"/>
    <w:rsid w:val="006757E0"/>
    <w:rsid w:val="0067737C"/>
    <w:rsid w:val="00680377"/>
    <w:rsid w:val="00680BD7"/>
    <w:rsid w:val="00681584"/>
    <w:rsid w:val="00683199"/>
    <w:rsid w:val="00684086"/>
    <w:rsid w:val="00687B49"/>
    <w:rsid w:val="0069264B"/>
    <w:rsid w:val="00692A5C"/>
    <w:rsid w:val="006940FB"/>
    <w:rsid w:val="006946BE"/>
    <w:rsid w:val="00695808"/>
    <w:rsid w:val="0069582F"/>
    <w:rsid w:val="00697883"/>
    <w:rsid w:val="00697916"/>
    <w:rsid w:val="006A0955"/>
    <w:rsid w:val="006A2467"/>
    <w:rsid w:val="006A2BCE"/>
    <w:rsid w:val="006A3236"/>
    <w:rsid w:val="006A4DA7"/>
    <w:rsid w:val="006A5A6D"/>
    <w:rsid w:val="006B0B75"/>
    <w:rsid w:val="006B153F"/>
    <w:rsid w:val="006B2BDD"/>
    <w:rsid w:val="006B32E1"/>
    <w:rsid w:val="006B46FB"/>
    <w:rsid w:val="006B6DB4"/>
    <w:rsid w:val="006C1373"/>
    <w:rsid w:val="006C14E0"/>
    <w:rsid w:val="006C1C5F"/>
    <w:rsid w:val="006C1F42"/>
    <w:rsid w:val="006C2162"/>
    <w:rsid w:val="006C21AE"/>
    <w:rsid w:val="006C3DBF"/>
    <w:rsid w:val="006C5EFE"/>
    <w:rsid w:val="006C619E"/>
    <w:rsid w:val="006C7B09"/>
    <w:rsid w:val="006D0532"/>
    <w:rsid w:val="006D1350"/>
    <w:rsid w:val="006D1ED6"/>
    <w:rsid w:val="006D2525"/>
    <w:rsid w:val="006D6500"/>
    <w:rsid w:val="006D7A5D"/>
    <w:rsid w:val="006E1669"/>
    <w:rsid w:val="006E21FB"/>
    <w:rsid w:val="006E26F9"/>
    <w:rsid w:val="006E2874"/>
    <w:rsid w:val="006E2A02"/>
    <w:rsid w:val="006E2E28"/>
    <w:rsid w:val="006E7C9B"/>
    <w:rsid w:val="006F2F28"/>
    <w:rsid w:val="006F41BE"/>
    <w:rsid w:val="006F6417"/>
    <w:rsid w:val="006F78E9"/>
    <w:rsid w:val="006F78FC"/>
    <w:rsid w:val="006F7CFA"/>
    <w:rsid w:val="007000D9"/>
    <w:rsid w:val="00700DF0"/>
    <w:rsid w:val="00701A8E"/>
    <w:rsid w:val="007025D1"/>
    <w:rsid w:val="00702675"/>
    <w:rsid w:val="00703DC2"/>
    <w:rsid w:val="00703F3F"/>
    <w:rsid w:val="007042FC"/>
    <w:rsid w:val="0070470D"/>
    <w:rsid w:val="00707499"/>
    <w:rsid w:val="00710CBC"/>
    <w:rsid w:val="00711E9C"/>
    <w:rsid w:val="00712609"/>
    <w:rsid w:val="007142DB"/>
    <w:rsid w:val="00715288"/>
    <w:rsid w:val="00715B5A"/>
    <w:rsid w:val="00715B87"/>
    <w:rsid w:val="00715E85"/>
    <w:rsid w:val="0071675C"/>
    <w:rsid w:val="0071731A"/>
    <w:rsid w:val="007176FF"/>
    <w:rsid w:val="00717888"/>
    <w:rsid w:val="00717D66"/>
    <w:rsid w:val="007206BA"/>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517"/>
    <w:rsid w:val="00742633"/>
    <w:rsid w:val="00742CAA"/>
    <w:rsid w:val="007463F3"/>
    <w:rsid w:val="00747012"/>
    <w:rsid w:val="00750E62"/>
    <w:rsid w:val="00752882"/>
    <w:rsid w:val="007535B3"/>
    <w:rsid w:val="00753C8D"/>
    <w:rsid w:val="00753E70"/>
    <w:rsid w:val="00756037"/>
    <w:rsid w:val="00756A70"/>
    <w:rsid w:val="007570C1"/>
    <w:rsid w:val="00760C95"/>
    <w:rsid w:val="007614C4"/>
    <w:rsid w:val="0076372A"/>
    <w:rsid w:val="0076597B"/>
    <w:rsid w:val="007665D3"/>
    <w:rsid w:val="007674A7"/>
    <w:rsid w:val="00767768"/>
    <w:rsid w:val="00767EC4"/>
    <w:rsid w:val="00770156"/>
    <w:rsid w:val="00770188"/>
    <w:rsid w:val="0077122A"/>
    <w:rsid w:val="00772861"/>
    <w:rsid w:val="00774110"/>
    <w:rsid w:val="007746CB"/>
    <w:rsid w:val="0077478C"/>
    <w:rsid w:val="007754B8"/>
    <w:rsid w:val="007756D4"/>
    <w:rsid w:val="00775737"/>
    <w:rsid w:val="00777BD8"/>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2342"/>
    <w:rsid w:val="00793B62"/>
    <w:rsid w:val="007954DD"/>
    <w:rsid w:val="007962F1"/>
    <w:rsid w:val="007977A8"/>
    <w:rsid w:val="007977DF"/>
    <w:rsid w:val="00797B01"/>
    <w:rsid w:val="007A1DD4"/>
    <w:rsid w:val="007A22AC"/>
    <w:rsid w:val="007A262E"/>
    <w:rsid w:val="007A3A37"/>
    <w:rsid w:val="007A6B54"/>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C7B1E"/>
    <w:rsid w:val="007D1856"/>
    <w:rsid w:val="007D2101"/>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0943"/>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79D"/>
    <w:rsid w:val="00822C2F"/>
    <w:rsid w:val="00823BA0"/>
    <w:rsid w:val="008254E6"/>
    <w:rsid w:val="0082576E"/>
    <w:rsid w:val="008263DD"/>
    <w:rsid w:val="008279FA"/>
    <w:rsid w:val="00827E61"/>
    <w:rsid w:val="00830112"/>
    <w:rsid w:val="00831196"/>
    <w:rsid w:val="008321E2"/>
    <w:rsid w:val="00832ABA"/>
    <w:rsid w:val="008346E1"/>
    <w:rsid w:val="008370F9"/>
    <w:rsid w:val="00840C39"/>
    <w:rsid w:val="00841088"/>
    <w:rsid w:val="00841747"/>
    <w:rsid w:val="00841AEF"/>
    <w:rsid w:val="00841BEB"/>
    <w:rsid w:val="00843903"/>
    <w:rsid w:val="0084410A"/>
    <w:rsid w:val="00844F40"/>
    <w:rsid w:val="008456A0"/>
    <w:rsid w:val="00846C22"/>
    <w:rsid w:val="008473FF"/>
    <w:rsid w:val="00847737"/>
    <w:rsid w:val="00847E58"/>
    <w:rsid w:val="008504B6"/>
    <w:rsid w:val="00852A43"/>
    <w:rsid w:val="00852D93"/>
    <w:rsid w:val="00854D1C"/>
    <w:rsid w:val="00854EFE"/>
    <w:rsid w:val="00855128"/>
    <w:rsid w:val="0086074B"/>
    <w:rsid w:val="00860D31"/>
    <w:rsid w:val="00860F42"/>
    <w:rsid w:val="008616B7"/>
    <w:rsid w:val="008626E7"/>
    <w:rsid w:val="00863BE2"/>
    <w:rsid w:val="008640B2"/>
    <w:rsid w:val="00867EC6"/>
    <w:rsid w:val="00870EE7"/>
    <w:rsid w:val="00870FFD"/>
    <w:rsid w:val="008714A0"/>
    <w:rsid w:val="008747FE"/>
    <w:rsid w:val="00875A4A"/>
    <w:rsid w:val="00875E63"/>
    <w:rsid w:val="0088081E"/>
    <w:rsid w:val="008809BC"/>
    <w:rsid w:val="00881346"/>
    <w:rsid w:val="00881EF6"/>
    <w:rsid w:val="00882076"/>
    <w:rsid w:val="00882677"/>
    <w:rsid w:val="00883906"/>
    <w:rsid w:val="0088565F"/>
    <w:rsid w:val="008859C3"/>
    <w:rsid w:val="008863B9"/>
    <w:rsid w:val="008877EB"/>
    <w:rsid w:val="0089105F"/>
    <w:rsid w:val="00892E51"/>
    <w:rsid w:val="00893A43"/>
    <w:rsid w:val="00895AF7"/>
    <w:rsid w:val="00896207"/>
    <w:rsid w:val="00896EB2"/>
    <w:rsid w:val="0089799C"/>
    <w:rsid w:val="008A0D3E"/>
    <w:rsid w:val="008A2521"/>
    <w:rsid w:val="008A3EE1"/>
    <w:rsid w:val="008A43DA"/>
    <w:rsid w:val="008A45A6"/>
    <w:rsid w:val="008A5A23"/>
    <w:rsid w:val="008A642E"/>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228"/>
    <w:rsid w:val="008B7C9C"/>
    <w:rsid w:val="008C21AC"/>
    <w:rsid w:val="008C4AF9"/>
    <w:rsid w:val="008C570A"/>
    <w:rsid w:val="008D0CA6"/>
    <w:rsid w:val="008D30D9"/>
    <w:rsid w:val="008D46E7"/>
    <w:rsid w:val="008D6162"/>
    <w:rsid w:val="008D680D"/>
    <w:rsid w:val="008D7928"/>
    <w:rsid w:val="008D7AE3"/>
    <w:rsid w:val="008E0505"/>
    <w:rsid w:val="008E0839"/>
    <w:rsid w:val="008E2392"/>
    <w:rsid w:val="008E328E"/>
    <w:rsid w:val="008E36E1"/>
    <w:rsid w:val="008E378A"/>
    <w:rsid w:val="008E3C38"/>
    <w:rsid w:val="008E3D5D"/>
    <w:rsid w:val="008E5331"/>
    <w:rsid w:val="008E6822"/>
    <w:rsid w:val="008E6931"/>
    <w:rsid w:val="008E72C9"/>
    <w:rsid w:val="008F0675"/>
    <w:rsid w:val="008F0A80"/>
    <w:rsid w:val="008F319A"/>
    <w:rsid w:val="008F33C1"/>
    <w:rsid w:val="008F3789"/>
    <w:rsid w:val="008F396B"/>
    <w:rsid w:val="008F686C"/>
    <w:rsid w:val="009001A6"/>
    <w:rsid w:val="0090115D"/>
    <w:rsid w:val="00903847"/>
    <w:rsid w:val="0090434D"/>
    <w:rsid w:val="00905AE9"/>
    <w:rsid w:val="00905C58"/>
    <w:rsid w:val="00905FD0"/>
    <w:rsid w:val="00906EBF"/>
    <w:rsid w:val="00907176"/>
    <w:rsid w:val="0090766C"/>
    <w:rsid w:val="00907BDB"/>
    <w:rsid w:val="00907D89"/>
    <w:rsid w:val="0091035A"/>
    <w:rsid w:val="00911344"/>
    <w:rsid w:val="00911A33"/>
    <w:rsid w:val="00911E1C"/>
    <w:rsid w:val="009127E8"/>
    <w:rsid w:val="0091329E"/>
    <w:rsid w:val="00913415"/>
    <w:rsid w:val="009138CA"/>
    <w:rsid w:val="009148DE"/>
    <w:rsid w:val="00914E71"/>
    <w:rsid w:val="0091511A"/>
    <w:rsid w:val="00915F06"/>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772"/>
    <w:rsid w:val="00940F68"/>
    <w:rsid w:val="00941694"/>
    <w:rsid w:val="00941E30"/>
    <w:rsid w:val="00942C97"/>
    <w:rsid w:val="0094317C"/>
    <w:rsid w:val="009437F6"/>
    <w:rsid w:val="00943976"/>
    <w:rsid w:val="00943E95"/>
    <w:rsid w:val="00944989"/>
    <w:rsid w:val="00945879"/>
    <w:rsid w:val="00945AD0"/>
    <w:rsid w:val="00946B36"/>
    <w:rsid w:val="00950061"/>
    <w:rsid w:val="009515C5"/>
    <w:rsid w:val="009516BD"/>
    <w:rsid w:val="009521CB"/>
    <w:rsid w:val="00952DD5"/>
    <w:rsid w:val="00953407"/>
    <w:rsid w:val="00954DB9"/>
    <w:rsid w:val="0095581B"/>
    <w:rsid w:val="00955BEE"/>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626"/>
    <w:rsid w:val="009738A3"/>
    <w:rsid w:val="00974A91"/>
    <w:rsid w:val="00974B35"/>
    <w:rsid w:val="009750C1"/>
    <w:rsid w:val="009777D9"/>
    <w:rsid w:val="00977DEE"/>
    <w:rsid w:val="00980596"/>
    <w:rsid w:val="0098111C"/>
    <w:rsid w:val="009813BD"/>
    <w:rsid w:val="00982077"/>
    <w:rsid w:val="00982E9E"/>
    <w:rsid w:val="00983AFA"/>
    <w:rsid w:val="00987FD4"/>
    <w:rsid w:val="00990967"/>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C3D"/>
    <w:rsid w:val="009A7E5E"/>
    <w:rsid w:val="009B3829"/>
    <w:rsid w:val="009B3E2A"/>
    <w:rsid w:val="009B4703"/>
    <w:rsid w:val="009B7991"/>
    <w:rsid w:val="009B7A23"/>
    <w:rsid w:val="009C0850"/>
    <w:rsid w:val="009C0CC4"/>
    <w:rsid w:val="009C2050"/>
    <w:rsid w:val="009C2164"/>
    <w:rsid w:val="009C268C"/>
    <w:rsid w:val="009C3F36"/>
    <w:rsid w:val="009C4237"/>
    <w:rsid w:val="009C4A0A"/>
    <w:rsid w:val="009C5571"/>
    <w:rsid w:val="009C56D7"/>
    <w:rsid w:val="009C57B1"/>
    <w:rsid w:val="009C6483"/>
    <w:rsid w:val="009C75BE"/>
    <w:rsid w:val="009C796C"/>
    <w:rsid w:val="009D0098"/>
    <w:rsid w:val="009D07FF"/>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867"/>
    <w:rsid w:val="009F562F"/>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33C"/>
    <w:rsid w:val="00A14A28"/>
    <w:rsid w:val="00A166F7"/>
    <w:rsid w:val="00A174A6"/>
    <w:rsid w:val="00A21D12"/>
    <w:rsid w:val="00A246B6"/>
    <w:rsid w:val="00A2570B"/>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E32"/>
    <w:rsid w:val="00A564BD"/>
    <w:rsid w:val="00A5668D"/>
    <w:rsid w:val="00A56C98"/>
    <w:rsid w:val="00A56F78"/>
    <w:rsid w:val="00A5700A"/>
    <w:rsid w:val="00A57F51"/>
    <w:rsid w:val="00A61AD4"/>
    <w:rsid w:val="00A61B2C"/>
    <w:rsid w:val="00A62252"/>
    <w:rsid w:val="00A63F41"/>
    <w:rsid w:val="00A64041"/>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6A7"/>
    <w:rsid w:val="00A7671C"/>
    <w:rsid w:val="00A7752B"/>
    <w:rsid w:val="00A80C29"/>
    <w:rsid w:val="00A835AE"/>
    <w:rsid w:val="00A84AFF"/>
    <w:rsid w:val="00A8541B"/>
    <w:rsid w:val="00A901BC"/>
    <w:rsid w:val="00A91373"/>
    <w:rsid w:val="00A92A0C"/>
    <w:rsid w:val="00A9315F"/>
    <w:rsid w:val="00A934C5"/>
    <w:rsid w:val="00A935AD"/>
    <w:rsid w:val="00A9451B"/>
    <w:rsid w:val="00A954EC"/>
    <w:rsid w:val="00A96535"/>
    <w:rsid w:val="00AA0100"/>
    <w:rsid w:val="00AA2A47"/>
    <w:rsid w:val="00AA2CBC"/>
    <w:rsid w:val="00AA319B"/>
    <w:rsid w:val="00AA334D"/>
    <w:rsid w:val="00AA36BF"/>
    <w:rsid w:val="00AA3FD7"/>
    <w:rsid w:val="00AA4BA2"/>
    <w:rsid w:val="00AA743D"/>
    <w:rsid w:val="00AA7CC8"/>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140E"/>
    <w:rsid w:val="00B02E12"/>
    <w:rsid w:val="00B053D9"/>
    <w:rsid w:val="00B06C09"/>
    <w:rsid w:val="00B0731C"/>
    <w:rsid w:val="00B13D2D"/>
    <w:rsid w:val="00B15EB1"/>
    <w:rsid w:val="00B1795F"/>
    <w:rsid w:val="00B17C51"/>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3F28"/>
    <w:rsid w:val="00B45385"/>
    <w:rsid w:val="00B46795"/>
    <w:rsid w:val="00B47146"/>
    <w:rsid w:val="00B5028E"/>
    <w:rsid w:val="00B503CE"/>
    <w:rsid w:val="00B521EF"/>
    <w:rsid w:val="00B522DA"/>
    <w:rsid w:val="00B526C5"/>
    <w:rsid w:val="00B52A31"/>
    <w:rsid w:val="00B53334"/>
    <w:rsid w:val="00B53765"/>
    <w:rsid w:val="00B54A81"/>
    <w:rsid w:val="00B55526"/>
    <w:rsid w:val="00B5660E"/>
    <w:rsid w:val="00B56A8A"/>
    <w:rsid w:val="00B602BF"/>
    <w:rsid w:val="00B60588"/>
    <w:rsid w:val="00B617FF"/>
    <w:rsid w:val="00B61BB7"/>
    <w:rsid w:val="00B61BE8"/>
    <w:rsid w:val="00B61D83"/>
    <w:rsid w:val="00B67B97"/>
    <w:rsid w:val="00B71E32"/>
    <w:rsid w:val="00B72B1A"/>
    <w:rsid w:val="00B7310F"/>
    <w:rsid w:val="00B74192"/>
    <w:rsid w:val="00B741AB"/>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27CF"/>
    <w:rsid w:val="00B92E24"/>
    <w:rsid w:val="00B968C8"/>
    <w:rsid w:val="00B969AE"/>
    <w:rsid w:val="00BA23DE"/>
    <w:rsid w:val="00BA2D4B"/>
    <w:rsid w:val="00BA377A"/>
    <w:rsid w:val="00BA3BAD"/>
    <w:rsid w:val="00BA3EC5"/>
    <w:rsid w:val="00BA4586"/>
    <w:rsid w:val="00BA4917"/>
    <w:rsid w:val="00BA51D9"/>
    <w:rsid w:val="00BA54B8"/>
    <w:rsid w:val="00BA5827"/>
    <w:rsid w:val="00BA6261"/>
    <w:rsid w:val="00BB04D2"/>
    <w:rsid w:val="00BB05D4"/>
    <w:rsid w:val="00BB1997"/>
    <w:rsid w:val="00BB1BEE"/>
    <w:rsid w:val="00BB2E11"/>
    <w:rsid w:val="00BB37C7"/>
    <w:rsid w:val="00BB4429"/>
    <w:rsid w:val="00BB4580"/>
    <w:rsid w:val="00BB589C"/>
    <w:rsid w:val="00BB5DFC"/>
    <w:rsid w:val="00BB649E"/>
    <w:rsid w:val="00BC0F77"/>
    <w:rsid w:val="00BC3419"/>
    <w:rsid w:val="00BC469A"/>
    <w:rsid w:val="00BC5652"/>
    <w:rsid w:val="00BC60E5"/>
    <w:rsid w:val="00BC6E6F"/>
    <w:rsid w:val="00BC7414"/>
    <w:rsid w:val="00BD0630"/>
    <w:rsid w:val="00BD10F1"/>
    <w:rsid w:val="00BD1417"/>
    <w:rsid w:val="00BD1D3A"/>
    <w:rsid w:val="00BD279D"/>
    <w:rsid w:val="00BD2C5D"/>
    <w:rsid w:val="00BD6BB8"/>
    <w:rsid w:val="00BD7D1B"/>
    <w:rsid w:val="00BE1D5E"/>
    <w:rsid w:val="00BE27BC"/>
    <w:rsid w:val="00BE3495"/>
    <w:rsid w:val="00BE4286"/>
    <w:rsid w:val="00BE4C54"/>
    <w:rsid w:val="00BE5594"/>
    <w:rsid w:val="00BE564B"/>
    <w:rsid w:val="00BE5F92"/>
    <w:rsid w:val="00BF327F"/>
    <w:rsid w:val="00BF3913"/>
    <w:rsid w:val="00BF59BD"/>
    <w:rsid w:val="00BF6486"/>
    <w:rsid w:val="00BF6F11"/>
    <w:rsid w:val="00BF77AA"/>
    <w:rsid w:val="00C00DB1"/>
    <w:rsid w:val="00C00DD1"/>
    <w:rsid w:val="00C0135A"/>
    <w:rsid w:val="00C015AC"/>
    <w:rsid w:val="00C029F2"/>
    <w:rsid w:val="00C02DB9"/>
    <w:rsid w:val="00C034AA"/>
    <w:rsid w:val="00C0541E"/>
    <w:rsid w:val="00C11251"/>
    <w:rsid w:val="00C115D9"/>
    <w:rsid w:val="00C11661"/>
    <w:rsid w:val="00C11A9F"/>
    <w:rsid w:val="00C11EAA"/>
    <w:rsid w:val="00C130BE"/>
    <w:rsid w:val="00C14235"/>
    <w:rsid w:val="00C14A36"/>
    <w:rsid w:val="00C15211"/>
    <w:rsid w:val="00C1579B"/>
    <w:rsid w:val="00C16AD9"/>
    <w:rsid w:val="00C17463"/>
    <w:rsid w:val="00C176C2"/>
    <w:rsid w:val="00C17B28"/>
    <w:rsid w:val="00C17B87"/>
    <w:rsid w:val="00C17E91"/>
    <w:rsid w:val="00C23286"/>
    <w:rsid w:val="00C2386D"/>
    <w:rsid w:val="00C23D07"/>
    <w:rsid w:val="00C244F9"/>
    <w:rsid w:val="00C258AC"/>
    <w:rsid w:val="00C26790"/>
    <w:rsid w:val="00C270F2"/>
    <w:rsid w:val="00C3089C"/>
    <w:rsid w:val="00C33FBB"/>
    <w:rsid w:val="00C3465B"/>
    <w:rsid w:val="00C3540C"/>
    <w:rsid w:val="00C35D53"/>
    <w:rsid w:val="00C360B7"/>
    <w:rsid w:val="00C37AC2"/>
    <w:rsid w:val="00C37EC8"/>
    <w:rsid w:val="00C41339"/>
    <w:rsid w:val="00C41AF2"/>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390"/>
    <w:rsid w:val="00C5649E"/>
    <w:rsid w:val="00C56DF4"/>
    <w:rsid w:val="00C60467"/>
    <w:rsid w:val="00C66BA2"/>
    <w:rsid w:val="00C67000"/>
    <w:rsid w:val="00C71D35"/>
    <w:rsid w:val="00C7356F"/>
    <w:rsid w:val="00C75701"/>
    <w:rsid w:val="00C759BA"/>
    <w:rsid w:val="00C76157"/>
    <w:rsid w:val="00C76CC2"/>
    <w:rsid w:val="00C7739A"/>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273E"/>
    <w:rsid w:val="00C92B01"/>
    <w:rsid w:val="00C93F79"/>
    <w:rsid w:val="00C94076"/>
    <w:rsid w:val="00C955EE"/>
    <w:rsid w:val="00C95985"/>
    <w:rsid w:val="00C97565"/>
    <w:rsid w:val="00CA0064"/>
    <w:rsid w:val="00CA037A"/>
    <w:rsid w:val="00CA1AFA"/>
    <w:rsid w:val="00CA2558"/>
    <w:rsid w:val="00CA3271"/>
    <w:rsid w:val="00CA5982"/>
    <w:rsid w:val="00CA67FF"/>
    <w:rsid w:val="00CB169E"/>
    <w:rsid w:val="00CB1F6C"/>
    <w:rsid w:val="00CB3DE9"/>
    <w:rsid w:val="00CB6B6F"/>
    <w:rsid w:val="00CB78F6"/>
    <w:rsid w:val="00CB7DDF"/>
    <w:rsid w:val="00CC0189"/>
    <w:rsid w:val="00CC23C4"/>
    <w:rsid w:val="00CC2428"/>
    <w:rsid w:val="00CC3A53"/>
    <w:rsid w:val="00CC469A"/>
    <w:rsid w:val="00CC5026"/>
    <w:rsid w:val="00CC5BEE"/>
    <w:rsid w:val="00CC68D0"/>
    <w:rsid w:val="00CD2949"/>
    <w:rsid w:val="00CD2D0F"/>
    <w:rsid w:val="00CD2D38"/>
    <w:rsid w:val="00CD43FB"/>
    <w:rsid w:val="00CD4479"/>
    <w:rsid w:val="00CD66A0"/>
    <w:rsid w:val="00CE16CD"/>
    <w:rsid w:val="00CE3F0C"/>
    <w:rsid w:val="00CE439C"/>
    <w:rsid w:val="00CE4C61"/>
    <w:rsid w:val="00CE5346"/>
    <w:rsid w:val="00CE55C5"/>
    <w:rsid w:val="00CF0715"/>
    <w:rsid w:val="00CF0B6B"/>
    <w:rsid w:val="00CF0BAC"/>
    <w:rsid w:val="00CF186D"/>
    <w:rsid w:val="00CF6A46"/>
    <w:rsid w:val="00CF6DC9"/>
    <w:rsid w:val="00CF7253"/>
    <w:rsid w:val="00D01C9C"/>
    <w:rsid w:val="00D01EE0"/>
    <w:rsid w:val="00D03F9A"/>
    <w:rsid w:val="00D040EB"/>
    <w:rsid w:val="00D04A29"/>
    <w:rsid w:val="00D0631D"/>
    <w:rsid w:val="00D06D51"/>
    <w:rsid w:val="00D075B5"/>
    <w:rsid w:val="00D115FF"/>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37E8C"/>
    <w:rsid w:val="00D40677"/>
    <w:rsid w:val="00D42215"/>
    <w:rsid w:val="00D426F5"/>
    <w:rsid w:val="00D43298"/>
    <w:rsid w:val="00D43BC2"/>
    <w:rsid w:val="00D44D82"/>
    <w:rsid w:val="00D45BC3"/>
    <w:rsid w:val="00D46A8E"/>
    <w:rsid w:val="00D4753A"/>
    <w:rsid w:val="00D50255"/>
    <w:rsid w:val="00D516C2"/>
    <w:rsid w:val="00D52E58"/>
    <w:rsid w:val="00D5532B"/>
    <w:rsid w:val="00D553EA"/>
    <w:rsid w:val="00D559AC"/>
    <w:rsid w:val="00D57BDA"/>
    <w:rsid w:val="00D61B8C"/>
    <w:rsid w:val="00D626D4"/>
    <w:rsid w:val="00D66312"/>
    <w:rsid w:val="00D66520"/>
    <w:rsid w:val="00D67B0C"/>
    <w:rsid w:val="00D70874"/>
    <w:rsid w:val="00D71519"/>
    <w:rsid w:val="00D72582"/>
    <w:rsid w:val="00D726B4"/>
    <w:rsid w:val="00D7301E"/>
    <w:rsid w:val="00D73707"/>
    <w:rsid w:val="00D76A79"/>
    <w:rsid w:val="00D801A9"/>
    <w:rsid w:val="00D809FE"/>
    <w:rsid w:val="00D81377"/>
    <w:rsid w:val="00D8157E"/>
    <w:rsid w:val="00D8196E"/>
    <w:rsid w:val="00D84344"/>
    <w:rsid w:val="00D84904"/>
    <w:rsid w:val="00D84A1A"/>
    <w:rsid w:val="00D8512E"/>
    <w:rsid w:val="00D85261"/>
    <w:rsid w:val="00D86331"/>
    <w:rsid w:val="00D8731D"/>
    <w:rsid w:val="00D87A1B"/>
    <w:rsid w:val="00D90ADF"/>
    <w:rsid w:val="00D91A5A"/>
    <w:rsid w:val="00D92750"/>
    <w:rsid w:val="00D93758"/>
    <w:rsid w:val="00D94E89"/>
    <w:rsid w:val="00D95275"/>
    <w:rsid w:val="00D952D3"/>
    <w:rsid w:val="00D95AC1"/>
    <w:rsid w:val="00D95EC6"/>
    <w:rsid w:val="00D9617D"/>
    <w:rsid w:val="00D96CBA"/>
    <w:rsid w:val="00D97742"/>
    <w:rsid w:val="00D97A04"/>
    <w:rsid w:val="00D97CA8"/>
    <w:rsid w:val="00DA22F9"/>
    <w:rsid w:val="00DA2E86"/>
    <w:rsid w:val="00DA4B37"/>
    <w:rsid w:val="00DA4D0C"/>
    <w:rsid w:val="00DA776A"/>
    <w:rsid w:val="00DA79FF"/>
    <w:rsid w:val="00DB05C9"/>
    <w:rsid w:val="00DB1142"/>
    <w:rsid w:val="00DB1993"/>
    <w:rsid w:val="00DB2015"/>
    <w:rsid w:val="00DB5F8A"/>
    <w:rsid w:val="00DB6759"/>
    <w:rsid w:val="00DC0D65"/>
    <w:rsid w:val="00DC0F04"/>
    <w:rsid w:val="00DC17D2"/>
    <w:rsid w:val="00DC2033"/>
    <w:rsid w:val="00DC267A"/>
    <w:rsid w:val="00DC66EB"/>
    <w:rsid w:val="00DC7E5A"/>
    <w:rsid w:val="00DD0205"/>
    <w:rsid w:val="00DD09A2"/>
    <w:rsid w:val="00DD1D37"/>
    <w:rsid w:val="00DD3374"/>
    <w:rsid w:val="00DD5422"/>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1DFC"/>
    <w:rsid w:val="00E026C2"/>
    <w:rsid w:val="00E03B95"/>
    <w:rsid w:val="00E03ED9"/>
    <w:rsid w:val="00E05CF2"/>
    <w:rsid w:val="00E10126"/>
    <w:rsid w:val="00E13F3D"/>
    <w:rsid w:val="00E14FB4"/>
    <w:rsid w:val="00E1599F"/>
    <w:rsid w:val="00E15C47"/>
    <w:rsid w:val="00E15E2E"/>
    <w:rsid w:val="00E16068"/>
    <w:rsid w:val="00E160FD"/>
    <w:rsid w:val="00E16148"/>
    <w:rsid w:val="00E17700"/>
    <w:rsid w:val="00E20F01"/>
    <w:rsid w:val="00E21F33"/>
    <w:rsid w:val="00E22DA9"/>
    <w:rsid w:val="00E23B78"/>
    <w:rsid w:val="00E2453E"/>
    <w:rsid w:val="00E24953"/>
    <w:rsid w:val="00E32683"/>
    <w:rsid w:val="00E33065"/>
    <w:rsid w:val="00E33598"/>
    <w:rsid w:val="00E336F5"/>
    <w:rsid w:val="00E34898"/>
    <w:rsid w:val="00E35E41"/>
    <w:rsid w:val="00E3771A"/>
    <w:rsid w:val="00E37BE8"/>
    <w:rsid w:val="00E40D8C"/>
    <w:rsid w:val="00E411C0"/>
    <w:rsid w:val="00E416ED"/>
    <w:rsid w:val="00E436DD"/>
    <w:rsid w:val="00E44130"/>
    <w:rsid w:val="00E44CAF"/>
    <w:rsid w:val="00E45CBD"/>
    <w:rsid w:val="00E46339"/>
    <w:rsid w:val="00E478C0"/>
    <w:rsid w:val="00E519E7"/>
    <w:rsid w:val="00E52BF1"/>
    <w:rsid w:val="00E54488"/>
    <w:rsid w:val="00E54748"/>
    <w:rsid w:val="00E54C25"/>
    <w:rsid w:val="00E60167"/>
    <w:rsid w:val="00E61B07"/>
    <w:rsid w:val="00E61DE6"/>
    <w:rsid w:val="00E62BFC"/>
    <w:rsid w:val="00E6328E"/>
    <w:rsid w:val="00E6537C"/>
    <w:rsid w:val="00E6649C"/>
    <w:rsid w:val="00E668E7"/>
    <w:rsid w:val="00E67F3B"/>
    <w:rsid w:val="00E70632"/>
    <w:rsid w:val="00E707A6"/>
    <w:rsid w:val="00E70A2E"/>
    <w:rsid w:val="00E72CFC"/>
    <w:rsid w:val="00E74C63"/>
    <w:rsid w:val="00E76A91"/>
    <w:rsid w:val="00E809BB"/>
    <w:rsid w:val="00E81F9C"/>
    <w:rsid w:val="00E83F9E"/>
    <w:rsid w:val="00E83FFF"/>
    <w:rsid w:val="00E843E9"/>
    <w:rsid w:val="00E853F1"/>
    <w:rsid w:val="00E86BF6"/>
    <w:rsid w:val="00E86CB7"/>
    <w:rsid w:val="00E86F9A"/>
    <w:rsid w:val="00E91043"/>
    <w:rsid w:val="00E92085"/>
    <w:rsid w:val="00E940E8"/>
    <w:rsid w:val="00E949F5"/>
    <w:rsid w:val="00E958D6"/>
    <w:rsid w:val="00E96ED6"/>
    <w:rsid w:val="00E97296"/>
    <w:rsid w:val="00EA1516"/>
    <w:rsid w:val="00EA38C6"/>
    <w:rsid w:val="00EA5FD8"/>
    <w:rsid w:val="00EA619F"/>
    <w:rsid w:val="00EA6DF8"/>
    <w:rsid w:val="00EB09B7"/>
    <w:rsid w:val="00EB13C3"/>
    <w:rsid w:val="00EB1D20"/>
    <w:rsid w:val="00EB1D6C"/>
    <w:rsid w:val="00EB292A"/>
    <w:rsid w:val="00EB2B5E"/>
    <w:rsid w:val="00EB2F0B"/>
    <w:rsid w:val="00EB30BA"/>
    <w:rsid w:val="00EB445D"/>
    <w:rsid w:val="00EB47DC"/>
    <w:rsid w:val="00EB51B4"/>
    <w:rsid w:val="00EB57C6"/>
    <w:rsid w:val="00EB5880"/>
    <w:rsid w:val="00EC0084"/>
    <w:rsid w:val="00EC11BA"/>
    <w:rsid w:val="00EC2E28"/>
    <w:rsid w:val="00EC4F2A"/>
    <w:rsid w:val="00EC63E3"/>
    <w:rsid w:val="00EC69B3"/>
    <w:rsid w:val="00EC70F4"/>
    <w:rsid w:val="00EC775D"/>
    <w:rsid w:val="00EC7A22"/>
    <w:rsid w:val="00ED2E0C"/>
    <w:rsid w:val="00ED352E"/>
    <w:rsid w:val="00ED4F3F"/>
    <w:rsid w:val="00EE2866"/>
    <w:rsid w:val="00EE30B2"/>
    <w:rsid w:val="00EE3A8E"/>
    <w:rsid w:val="00EE4052"/>
    <w:rsid w:val="00EE4563"/>
    <w:rsid w:val="00EE4E1C"/>
    <w:rsid w:val="00EE59EC"/>
    <w:rsid w:val="00EE5A9D"/>
    <w:rsid w:val="00EE5C69"/>
    <w:rsid w:val="00EE5FD9"/>
    <w:rsid w:val="00EE7B9D"/>
    <w:rsid w:val="00EE7D7C"/>
    <w:rsid w:val="00EF121F"/>
    <w:rsid w:val="00EF26A4"/>
    <w:rsid w:val="00EF2B17"/>
    <w:rsid w:val="00EF4F01"/>
    <w:rsid w:val="00EF50CF"/>
    <w:rsid w:val="00EF5420"/>
    <w:rsid w:val="00EF5BEE"/>
    <w:rsid w:val="00EF74AF"/>
    <w:rsid w:val="00EF7E59"/>
    <w:rsid w:val="00F0030C"/>
    <w:rsid w:val="00F010C3"/>
    <w:rsid w:val="00F01E8C"/>
    <w:rsid w:val="00F02EDB"/>
    <w:rsid w:val="00F03D48"/>
    <w:rsid w:val="00F074BA"/>
    <w:rsid w:val="00F111F3"/>
    <w:rsid w:val="00F11A12"/>
    <w:rsid w:val="00F12FE9"/>
    <w:rsid w:val="00F17969"/>
    <w:rsid w:val="00F22236"/>
    <w:rsid w:val="00F22773"/>
    <w:rsid w:val="00F25D98"/>
    <w:rsid w:val="00F26E1E"/>
    <w:rsid w:val="00F300FB"/>
    <w:rsid w:val="00F30ACD"/>
    <w:rsid w:val="00F30F87"/>
    <w:rsid w:val="00F3114D"/>
    <w:rsid w:val="00F31936"/>
    <w:rsid w:val="00F31D9F"/>
    <w:rsid w:val="00F33487"/>
    <w:rsid w:val="00F33DF9"/>
    <w:rsid w:val="00F34395"/>
    <w:rsid w:val="00F369A9"/>
    <w:rsid w:val="00F4153A"/>
    <w:rsid w:val="00F41951"/>
    <w:rsid w:val="00F4446A"/>
    <w:rsid w:val="00F44826"/>
    <w:rsid w:val="00F45FA2"/>
    <w:rsid w:val="00F45FC3"/>
    <w:rsid w:val="00F46695"/>
    <w:rsid w:val="00F472D0"/>
    <w:rsid w:val="00F473C8"/>
    <w:rsid w:val="00F5085F"/>
    <w:rsid w:val="00F5150B"/>
    <w:rsid w:val="00F51576"/>
    <w:rsid w:val="00F517E3"/>
    <w:rsid w:val="00F52FE2"/>
    <w:rsid w:val="00F5333B"/>
    <w:rsid w:val="00F538D3"/>
    <w:rsid w:val="00F544DB"/>
    <w:rsid w:val="00F54696"/>
    <w:rsid w:val="00F56099"/>
    <w:rsid w:val="00F57CBF"/>
    <w:rsid w:val="00F60392"/>
    <w:rsid w:val="00F6068E"/>
    <w:rsid w:val="00F607CD"/>
    <w:rsid w:val="00F60BE0"/>
    <w:rsid w:val="00F60E3F"/>
    <w:rsid w:val="00F64859"/>
    <w:rsid w:val="00F64CC8"/>
    <w:rsid w:val="00F656AD"/>
    <w:rsid w:val="00F65B42"/>
    <w:rsid w:val="00F679E0"/>
    <w:rsid w:val="00F7034A"/>
    <w:rsid w:val="00F70ED4"/>
    <w:rsid w:val="00F70FDC"/>
    <w:rsid w:val="00F710A2"/>
    <w:rsid w:val="00F7243E"/>
    <w:rsid w:val="00F74F8E"/>
    <w:rsid w:val="00F8162A"/>
    <w:rsid w:val="00F81804"/>
    <w:rsid w:val="00F83317"/>
    <w:rsid w:val="00F839BB"/>
    <w:rsid w:val="00F8490E"/>
    <w:rsid w:val="00F868B1"/>
    <w:rsid w:val="00F86E71"/>
    <w:rsid w:val="00F872BC"/>
    <w:rsid w:val="00F877FB"/>
    <w:rsid w:val="00F91B53"/>
    <w:rsid w:val="00F91E56"/>
    <w:rsid w:val="00F92075"/>
    <w:rsid w:val="00F9213C"/>
    <w:rsid w:val="00F93677"/>
    <w:rsid w:val="00F95008"/>
    <w:rsid w:val="00F955C8"/>
    <w:rsid w:val="00F95AB3"/>
    <w:rsid w:val="00FA0952"/>
    <w:rsid w:val="00FA27CA"/>
    <w:rsid w:val="00FA4923"/>
    <w:rsid w:val="00FB19CE"/>
    <w:rsid w:val="00FB1DB8"/>
    <w:rsid w:val="00FB1FFE"/>
    <w:rsid w:val="00FB23C0"/>
    <w:rsid w:val="00FB6386"/>
    <w:rsid w:val="00FB769B"/>
    <w:rsid w:val="00FC115B"/>
    <w:rsid w:val="00FC14A6"/>
    <w:rsid w:val="00FC2587"/>
    <w:rsid w:val="00FC291D"/>
    <w:rsid w:val="00FC4AAC"/>
    <w:rsid w:val="00FC5073"/>
    <w:rsid w:val="00FC539D"/>
    <w:rsid w:val="00FC59AE"/>
    <w:rsid w:val="00FC6DB1"/>
    <w:rsid w:val="00FC7359"/>
    <w:rsid w:val="00FD0EB4"/>
    <w:rsid w:val="00FD1D64"/>
    <w:rsid w:val="00FD1E63"/>
    <w:rsid w:val="00FD2D08"/>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038D"/>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45385"/>
    <w:pPr>
      <w:overflowPunct w:val="0"/>
      <w:autoSpaceDE w:val="0"/>
      <w:autoSpaceDN w:val="0"/>
      <w:adjustRightInd w:val="0"/>
      <w:textAlignment w:val="baseline"/>
    </w:pPr>
    <w:rPr>
      <w:lang w:eastAsia="en-GB"/>
    </w:rPr>
  </w:style>
  <w:style w:type="paragraph" w:customStyle="1" w:styleId="Header7">
    <w:name w:val="Header 7"/>
    <w:basedOn w:val="H6"/>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179777932">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453597613">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 w:id="209770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607</Words>
  <Characters>3640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2024-04-08T19:23:00Z</dcterms:created>
  <dcterms:modified xsi:type="dcterms:W3CDTF">2024-04-08T19:27:00Z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