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DD8" w:rsidRPr="00BE4DD8" w:rsidRDefault="00BE4DD8" w:rsidP="00BE4DD8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BE4DD8">
        <w:rPr>
          <w:rStyle w:val="af7"/>
          <w:rFonts w:ascii="Arial" w:hAnsi="Arial" w:cs="Arial"/>
          <w:b/>
          <w:lang w:eastAsia="en-US"/>
        </w:rPr>
        <w:t>3GPP TSG-RAN WG4 Meeting #110bis</w:t>
      </w:r>
      <w:r w:rsidRPr="00BE4DD8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</w:t>
      </w:r>
      <w:r w:rsidR="003611F0" w:rsidRPr="003611F0">
        <w:rPr>
          <w:rStyle w:val="af7"/>
          <w:rFonts w:ascii="Arial" w:hAnsi="Arial" w:cs="Arial"/>
          <w:b/>
          <w:lang w:eastAsia="en-US"/>
        </w:rPr>
        <w:t>R4-2404408</w:t>
      </w:r>
      <w:bookmarkStart w:id="0" w:name="_GoBack"/>
      <w:bookmarkEnd w:id="0"/>
    </w:p>
    <w:p w:rsidR="00CE4063" w:rsidRDefault="00BE4DD8" w:rsidP="00BE4DD8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BE4DD8">
        <w:rPr>
          <w:rStyle w:val="af7"/>
          <w:rFonts w:ascii="Arial" w:hAnsi="Arial" w:cs="Arial"/>
          <w:b/>
          <w:lang w:eastAsia="en-US"/>
        </w:rPr>
        <w:t>Changsha, China, 15 April – 19 April, 2024</w:t>
      </w:r>
    </w:p>
    <w:p w:rsidR="00BE4DD8" w:rsidRPr="00BE4DD8" w:rsidRDefault="00BE4DD8" w:rsidP="00BE4DD8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BE1C9E" w:rsidRPr="00BE1C9E">
        <w:rPr>
          <w:rStyle w:val="af7"/>
          <w:rFonts w:ascii="Arial" w:eastAsiaTheme="minorEastAsia" w:hAnsi="Arial" w:cs="Arial"/>
        </w:rPr>
        <w:t>Initial discussion on FR2-1 SSB based L3 measurement delay reduction for connected mode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BE1C9E" w:rsidRPr="00BE1C9E">
        <w:rPr>
          <w:rStyle w:val="af7"/>
          <w:rFonts w:ascii="Arial" w:eastAsiaTheme="minorEastAsia" w:hAnsi="Arial" w:cs="Arial"/>
        </w:rPr>
        <w:t>9.6.2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057446" w:rsidRPr="00EF3C81" w:rsidRDefault="00057446" w:rsidP="00057446">
      <w:pPr>
        <w:jc w:val="both"/>
        <w:rPr>
          <w:szCs w:val="24"/>
          <w:lang w:val="en-US" w:eastAsia="zh-CN"/>
        </w:rPr>
      </w:pPr>
      <w:r w:rsidRPr="00EF3C81">
        <w:rPr>
          <w:szCs w:val="24"/>
          <w:lang w:val="en-US" w:eastAsia="zh-CN"/>
        </w:rPr>
        <w:t xml:space="preserve">In </w:t>
      </w:r>
      <w:r>
        <w:rPr>
          <w:szCs w:val="24"/>
          <w:lang w:val="en-US" w:eastAsia="zh-CN"/>
        </w:rPr>
        <w:t>RAN</w:t>
      </w:r>
      <w:r w:rsidRPr="00EF3C81">
        <w:rPr>
          <w:szCs w:val="24"/>
          <w:lang w:val="en-US" w:eastAsia="zh-CN"/>
        </w:rPr>
        <w:t>#103 meeting, the new WI of NR Radio Resource Management (RRM) Phase 5 [1] has been approved. The scope of this WI is:</w:t>
      </w:r>
      <w:r>
        <w:rPr>
          <w:rFonts w:hint="eastAsia"/>
          <w:szCs w:val="24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7446" w:rsidRPr="003302A0" w:rsidTr="00F50985">
        <w:tc>
          <w:tcPr>
            <w:tcW w:w="9629" w:type="dxa"/>
          </w:tcPr>
          <w:p w:rsidR="00057446" w:rsidRPr="002A2094" w:rsidRDefault="00057446" w:rsidP="00F50985">
            <w:pPr>
              <w:pStyle w:val="af8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sz w:val="20"/>
                <w:szCs w:val="20"/>
                <w:lang w:val="en-US"/>
              </w:rPr>
            </w:pPr>
            <w:r w:rsidRPr="002A2094">
              <w:rPr>
                <w:sz w:val="20"/>
                <w:szCs w:val="20"/>
              </w:rPr>
              <w:t>FR2-1 SSB based L3 measurement delay reduction for connected mode</w:t>
            </w:r>
          </w:p>
          <w:p w:rsidR="00057446" w:rsidRPr="002A2094" w:rsidRDefault="00057446" w:rsidP="00F50985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2A2094">
              <w:rPr>
                <w:lang w:val="en-US"/>
              </w:rPr>
              <w:t>For UE</w:t>
            </w:r>
            <w:r w:rsidRPr="002A2094">
              <w:rPr>
                <w:rFonts w:hint="eastAsia"/>
                <w:lang w:val="en-US" w:eastAsia="zh-CN"/>
              </w:rPr>
              <w:t xml:space="preserve"> </w:t>
            </w:r>
            <w:r w:rsidRPr="002A2094">
              <w:rPr>
                <w:rFonts w:eastAsia="DengXian"/>
                <w:lang w:val="en-US" w:eastAsia="zh-CN"/>
              </w:rPr>
              <w:t>supporting</w:t>
            </w:r>
            <w:r w:rsidRPr="002A2094">
              <w:rPr>
                <w:lang w:val="en-US"/>
              </w:rPr>
              <w:t xml:space="preserve"> multiple-Rx simultaneous reception on single carrier: </w:t>
            </w:r>
          </w:p>
          <w:p w:rsidR="00057446" w:rsidRPr="002A2094" w:rsidRDefault="00057446" w:rsidP="00F50985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2A2094">
              <w:rPr>
                <w:lang w:val="en-US"/>
              </w:rPr>
              <w:t xml:space="preserve">Study </w:t>
            </w:r>
            <w:r w:rsidRPr="002A2094">
              <w:rPr>
                <w:rFonts w:eastAsia="DengXian"/>
                <w:lang w:val="en-US" w:eastAsia="zh-CN"/>
              </w:rPr>
              <w:t xml:space="preserve">suitable scenarios and conditions </w:t>
            </w:r>
            <w:r w:rsidRPr="002A2094">
              <w:rPr>
                <w:lang w:val="en-US"/>
              </w:rPr>
              <w:t xml:space="preserve">and, if feasible, </w:t>
            </w:r>
            <w:r w:rsidRPr="002A2094">
              <w:rPr>
                <w:rFonts w:eastAsia="DengXian"/>
                <w:lang w:val="en-US" w:eastAsia="zh-CN"/>
              </w:rPr>
              <w:t xml:space="preserve">introduce methods to </w:t>
            </w:r>
            <w:r w:rsidRPr="002A2094">
              <w:rPr>
                <w:lang w:val="en-US"/>
              </w:rPr>
              <w:t xml:space="preserve">reduce </w:t>
            </w:r>
            <w:r w:rsidRPr="002A2094">
              <w:t>FR2-1 L3 measurement delay</w:t>
            </w:r>
            <w:r w:rsidRPr="002A2094">
              <w:rPr>
                <w:lang w:val="en-US"/>
              </w:rPr>
              <w:t xml:space="preserve"> by optimizing:</w:t>
            </w:r>
          </w:p>
          <w:p w:rsidR="00057446" w:rsidRPr="002A2094" w:rsidRDefault="00057446" w:rsidP="00F50985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trike/>
                <w:lang w:val="en-US"/>
              </w:rPr>
            </w:pPr>
            <w:r w:rsidRPr="002A2094">
              <w:rPr>
                <w:lang w:val="en-US"/>
              </w:rPr>
              <w:t>Rx beam sweeping f</w:t>
            </w:r>
            <w:r w:rsidRPr="002A2094">
              <w:rPr>
                <w:lang w:val="en-US" w:eastAsia="zh-CN"/>
              </w:rPr>
              <w:t>actor</w:t>
            </w:r>
            <w:r w:rsidRPr="002A2094">
              <w:rPr>
                <w:lang w:val="en-US"/>
              </w:rPr>
              <w:t xml:space="preserve"> </w:t>
            </w:r>
          </w:p>
          <w:p w:rsidR="00057446" w:rsidRPr="002A2094" w:rsidRDefault="00057446" w:rsidP="00F50985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2A2094">
              <w:rPr>
                <w:rFonts w:ascii="Times" w:hAnsi="Times" w:hint="eastAsia"/>
                <w:lang w:val="en-US"/>
              </w:rPr>
              <w:t>For</w:t>
            </w:r>
            <w:r w:rsidRPr="002A2094">
              <w:rPr>
                <w:rFonts w:eastAsia="DengXian"/>
                <w:lang w:val="en-US" w:eastAsia="zh-CN"/>
              </w:rPr>
              <w:t xml:space="preserve"> </w:t>
            </w:r>
            <w:r w:rsidRPr="002A2094">
              <w:rPr>
                <w:rFonts w:ascii="Times" w:hAnsi="Times" w:hint="eastAsia"/>
                <w:lang w:val="en-US"/>
              </w:rPr>
              <w:t xml:space="preserve">UE </w:t>
            </w:r>
            <w:r w:rsidRPr="002A2094">
              <w:rPr>
                <w:rFonts w:eastAsia="DengXian"/>
                <w:lang w:val="en-US" w:eastAsia="zh-CN"/>
              </w:rPr>
              <w:t xml:space="preserve">not in </w:t>
            </w:r>
            <w:r w:rsidRPr="002A2094">
              <w:rPr>
                <w:rFonts w:ascii="Times" w:hAnsi="Times" w:hint="eastAsia"/>
                <w:lang w:val="en-US"/>
              </w:rPr>
              <w:t>multiple-Rx simultaneous reception mode:</w:t>
            </w:r>
          </w:p>
          <w:p w:rsidR="00057446" w:rsidRPr="002A2094" w:rsidRDefault="00057446" w:rsidP="00F50985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2A2094">
              <w:rPr>
                <w:lang w:val="en-US"/>
              </w:rPr>
              <w:t xml:space="preserve">Study </w:t>
            </w:r>
            <w:r w:rsidRPr="002A2094">
              <w:rPr>
                <w:rFonts w:eastAsia="DengXian"/>
                <w:lang w:val="en-US" w:eastAsia="zh-CN"/>
              </w:rPr>
              <w:t xml:space="preserve">suitable scenarios and conditions </w:t>
            </w:r>
            <w:r w:rsidRPr="002A2094">
              <w:rPr>
                <w:lang w:val="en-US"/>
              </w:rPr>
              <w:t xml:space="preserve">and, if feasible, </w:t>
            </w:r>
            <w:r w:rsidRPr="002A2094">
              <w:rPr>
                <w:rFonts w:eastAsia="DengXian"/>
                <w:lang w:val="en-US" w:eastAsia="zh-CN"/>
              </w:rPr>
              <w:t>introduce methods</w:t>
            </w:r>
            <w:r w:rsidRPr="002A2094">
              <w:rPr>
                <w:lang w:val="en-US"/>
              </w:rPr>
              <w:t xml:space="preserve"> to reduce </w:t>
            </w:r>
            <w:r w:rsidRPr="002A2094">
              <w:t>FR2-1 L3</w:t>
            </w:r>
            <w:r w:rsidRPr="002A2094">
              <w:rPr>
                <w:rFonts w:eastAsia="DengXian"/>
                <w:lang w:eastAsia="zh-CN"/>
              </w:rPr>
              <w:t xml:space="preserve"> </w:t>
            </w:r>
            <w:r w:rsidRPr="002A2094">
              <w:t>measurement delay</w:t>
            </w:r>
            <w:r w:rsidRPr="002A2094">
              <w:rPr>
                <w:lang w:val="en-US"/>
              </w:rPr>
              <w:t xml:space="preserve"> by optimizing:</w:t>
            </w:r>
          </w:p>
          <w:p w:rsidR="00057446" w:rsidRPr="002A2094" w:rsidRDefault="00057446" w:rsidP="00F50985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Batang"/>
                <w:lang w:val="en-US"/>
              </w:rPr>
            </w:pPr>
            <w:r w:rsidRPr="002A2094">
              <w:rPr>
                <w:rFonts w:eastAsia="DengXian"/>
                <w:lang w:val="en-US" w:eastAsia="zh-CN"/>
              </w:rPr>
              <w:t xml:space="preserve"> CSSF outside gap in CA/DC scenarios </w:t>
            </w:r>
          </w:p>
          <w:p w:rsidR="00057446" w:rsidRPr="002A2094" w:rsidRDefault="00057446" w:rsidP="00F50985">
            <w:pPr>
              <w:numPr>
                <w:ilvl w:val="4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Batang"/>
                <w:lang w:val="en-US" w:eastAsia="zh-CN"/>
              </w:rPr>
            </w:pPr>
            <w:r w:rsidRPr="002A2094">
              <w:rPr>
                <w:rFonts w:eastAsia="DengXian"/>
                <w:lang w:val="en-US" w:eastAsia="zh-CN"/>
              </w:rPr>
              <w:t>Baseline assumption on number of searcher</w:t>
            </w:r>
            <w:r w:rsidRPr="002A2094">
              <w:rPr>
                <w:rFonts w:eastAsia="DengXian" w:hint="eastAsia"/>
                <w:lang w:val="en-US" w:eastAsia="zh-CN"/>
              </w:rPr>
              <w:t>s</w:t>
            </w:r>
            <w:r w:rsidRPr="002A2094">
              <w:rPr>
                <w:rFonts w:eastAsia="DengXian"/>
                <w:lang w:val="en-US" w:eastAsia="zh-CN"/>
              </w:rPr>
              <w:t xml:space="preserve"> is 2</w:t>
            </w:r>
          </w:p>
          <w:p w:rsidR="00057446" w:rsidRPr="002A2094" w:rsidRDefault="00057446" w:rsidP="00F5098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2A2094">
              <w:rPr>
                <w:lang w:eastAsia="zh-TW"/>
              </w:rPr>
              <w:t xml:space="preserve">Fast </w:t>
            </w:r>
            <w:proofErr w:type="spellStart"/>
            <w:r w:rsidRPr="002A2094">
              <w:rPr>
                <w:lang w:eastAsia="zh-TW"/>
              </w:rPr>
              <w:t>SCell</w:t>
            </w:r>
            <w:proofErr w:type="spellEnd"/>
            <w:r w:rsidRPr="002A2094">
              <w:rPr>
                <w:lang w:eastAsia="zh-TW"/>
              </w:rPr>
              <w:t xml:space="preserve"> activation </w:t>
            </w:r>
            <w:r w:rsidRPr="002A2094">
              <w:rPr>
                <w:rFonts w:eastAsia="DengXian"/>
                <w:lang w:eastAsia="zh-CN"/>
              </w:rPr>
              <w:t xml:space="preserve">for UE supporting Rel-18 EMR </w:t>
            </w:r>
          </w:p>
          <w:p w:rsidR="00057446" w:rsidRPr="002A2094" w:rsidRDefault="00057446" w:rsidP="00F50985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sz w:val="20"/>
                <w:szCs w:val="20"/>
                <w:lang w:val="en-US"/>
              </w:rPr>
            </w:pPr>
            <w:r w:rsidRPr="002A2094">
              <w:rPr>
                <w:sz w:val="20"/>
                <w:szCs w:val="20"/>
                <w:lang w:val="en-US"/>
              </w:rPr>
              <w:t xml:space="preserve">Study and, if feasible, to reduce the </w:t>
            </w:r>
            <w:proofErr w:type="spellStart"/>
            <w:r w:rsidRPr="002A2094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2A2094">
              <w:rPr>
                <w:sz w:val="20"/>
                <w:szCs w:val="20"/>
                <w:lang w:val="en-US"/>
              </w:rPr>
              <w:t xml:space="preserve"> activation delay with </w:t>
            </w:r>
            <w:r w:rsidRPr="002A2094">
              <w:rPr>
                <w:rFonts w:eastAsia="DengXian"/>
                <w:sz w:val="20"/>
                <w:szCs w:val="20"/>
                <w:lang w:val="en-US"/>
              </w:rPr>
              <w:t xml:space="preserve">valid </w:t>
            </w:r>
            <w:r w:rsidRPr="002A2094">
              <w:rPr>
                <w:sz w:val="20"/>
                <w:szCs w:val="20"/>
                <w:lang w:val="en-US"/>
              </w:rPr>
              <w:t>EMR reporting</w:t>
            </w:r>
            <w:r w:rsidRPr="002A2094">
              <w:rPr>
                <w:sz w:val="20"/>
                <w:szCs w:val="20"/>
              </w:rPr>
              <w:t xml:space="preserve"> </w:t>
            </w:r>
          </w:p>
          <w:p w:rsidR="00057446" w:rsidRPr="002A2094" w:rsidRDefault="00057446" w:rsidP="00F50985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rFonts w:eastAsia="DengXian"/>
                <w:sz w:val="20"/>
                <w:szCs w:val="20"/>
              </w:rPr>
            </w:pPr>
            <w:r w:rsidRPr="002A2094">
              <w:rPr>
                <w:rFonts w:eastAsia="DengXian"/>
                <w:sz w:val="20"/>
                <w:szCs w:val="20"/>
              </w:rPr>
              <w:t xml:space="preserve">Apply fast </w:t>
            </w:r>
            <w:proofErr w:type="spellStart"/>
            <w:r w:rsidRPr="002A2094">
              <w:rPr>
                <w:rFonts w:eastAsia="DengXian"/>
                <w:sz w:val="20"/>
                <w:szCs w:val="20"/>
              </w:rPr>
              <w:t>scell</w:t>
            </w:r>
            <w:proofErr w:type="spellEnd"/>
            <w:r w:rsidRPr="002A2094">
              <w:rPr>
                <w:rFonts w:eastAsia="DengXian"/>
                <w:sz w:val="20"/>
                <w:szCs w:val="20"/>
              </w:rPr>
              <w:t xml:space="preserve"> activation in FR1 and FR2-1 </w:t>
            </w:r>
          </w:p>
          <w:p w:rsidR="00057446" w:rsidRPr="00586E43" w:rsidRDefault="00057446" w:rsidP="00F50985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rFonts w:eastAsia="DengXian"/>
              </w:rPr>
            </w:pPr>
            <w:r w:rsidRPr="002A2094">
              <w:rPr>
                <w:rFonts w:eastAsia="DengXian"/>
                <w:sz w:val="20"/>
                <w:szCs w:val="20"/>
              </w:rPr>
              <w:t xml:space="preserve">Note: RAN4 to start this work from Q3’2024 and aim for completion in Dec’2024. </w:t>
            </w:r>
            <w:proofErr w:type="spellStart"/>
            <w:r w:rsidRPr="002A2094">
              <w:rPr>
                <w:rFonts w:eastAsia="DengXian"/>
                <w:sz w:val="20"/>
                <w:szCs w:val="20"/>
              </w:rPr>
              <w:t>Workplan</w:t>
            </w:r>
            <w:proofErr w:type="spellEnd"/>
            <w:r w:rsidRPr="002A2094">
              <w:rPr>
                <w:rFonts w:eastAsia="DengXian"/>
                <w:sz w:val="20"/>
                <w:szCs w:val="20"/>
              </w:rPr>
              <w:t xml:space="preserve"> for this bullet can be discussed in May’2024</w:t>
            </w:r>
          </w:p>
        </w:tc>
      </w:tr>
    </w:tbl>
    <w:p w:rsidR="00057446" w:rsidRPr="002A2094" w:rsidRDefault="00007C89" w:rsidP="00F119BF">
      <w:pPr>
        <w:pStyle w:val="af0"/>
        <w:spacing w:beforeLines="50" w:before="120" w:line="360" w:lineRule="auto"/>
        <w:rPr>
          <w:lang w:val="en-US" w:eastAsia="zh-CN"/>
        </w:rPr>
      </w:pPr>
      <w:r w:rsidRPr="002A2094">
        <w:rPr>
          <w:lang w:val="en-US" w:eastAsia="zh-CN"/>
        </w:rPr>
        <w:t>B</w:t>
      </w:r>
      <w:r w:rsidRPr="002A2094">
        <w:rPr>
          <w:rFonts w:hint="eastAsia"/>
          <w:lang w:val="en-US" w:eastAsia="zh-CN"/>
        </w:rPr>
        <w:t xml:space="preserve">ased on the </w:t>
      </w:r>
      <w:r w:rsidR="00BF257D" w:rsidRPr="002A2094">
        <w:rPr>
          <w:rFonts w:hint="eastAsia"/>
          <w:lang w:val="en-US" w:eastAsia="zh-CN"/>
        </w:rPr>
        <w:t xml:space="preserve">objectives description and TU budget, in this meeting, the enhancement for FR2-1 SSB based measurement delay reduction can be discussed. </w:t>
      </w:r>
      <w:r w:rsidR="00F00420">
        <w:rPr>
          <w:lang w:val="en-US" w:eastAsia="zh-CN"/>
        </w:rPr>
        <w:t>I</w:t>
      </w:r>
      <w:r w:rsidR="00F00420">
        <w:rPr>
          <w:rFonts w:hint="eastAsia"/>
          <w:lang w:val="en-US" w:eastAsia="zh-CN"/>
        </w:rPr>
        <w:t xml:space="preserve">n this paper, we give the initial views on the enhancement of FR2-1 SSB based measurement delay reduction.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6C1C02" w:rsidRDefault="00DC2632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objectives, there are two aspects for FR2-1 SSB based L3 measurement delay reduction. </w:t>
      </w:r>
    </w:p>
    <w:p w:rsidR="00BB7001" w:rsidRDefault="00DC2632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UE supporting </w:t>
      </w:r>
      <w:r w:rsidRPr="002A2094">
        <w:rPr>
          <w:lang w:val="en-US"/>
        </w:rPr>
        <w:t>multiple-Rx simultaneous reception on single carrier</w:t>
      </w:r>
      <w:r w:rsidR="005407FA">
        <w:rPr>
          <w:rFonts w:hint="eastAsia"/>
          <w:lang w:val="en-US" w:eastAsia="zh-CN"/>
        </w:rPr>
        <w:t xml:space="preserve">, the suitable scenarios, conditions and solutions </w:t>
      </w:r>
      <w:r w:rsidR="005407FA">
        <w:rPr>
          <w:lang w:val="en-US" w:eastAsia="zh-CN"/>
        </w:rPr>
        <w:t>can</w:t>
      </w:r>
      <w:r w:rsidR="005407FA">
        <w:rPr>
          <w:rFonts w:hint="eastAsia"/>
          <w:lang w:val="en-US" w:eastAsia="zh-CN"/>
        </w:rPr>
        <w:t xml:space="preserve"> be considered to enhance the Rx beam sweeping factor. </w:t>
      </w:r>
      <w:r w:rsidR="00215BCD">
        <w:rPr>
          <w:lang w:val="en-US" w:eastAsia="zh-CN"/>
        </w:rPr>
        <w:t>I</w:t>
      </w:r>
      <w:r w:rsidR="00215BCD">
        <w:rPr>
          <w:rFonts w:hint="eastAsia"/>
          <w:lang w:val="en-US" w:eastAsia="zh-CN"/>
        </w:rPr>
        <w:t>n Rel-18 Multi-Rx WI, the enhancement on Rx beam sweeping factor has been introduced for L1 measurement</w:t>
      </w:r>
      <w:r w:rsidR="00640ECC">
        <w:rPr>
          <w:rFonts w:hint="eastAsia"/>
          <w:lang w:val="en-US" w:eastAsia="zh-CN"/>
        </w:rPr>
        <w:t xml:space="preserve"> and the scaling factor is reduced</w:t>
      </w:r>
      <w:r w:rsidR="00D03792">
        <w:rPr>
          <w:rFonts w:hint="eastAsia"/>
          <w:lang w:val="en-US" w:eastAsia="zh-CN"/>
        </w:rPr>
        <w:t>.</w:t>
      </w:r>
      <w:r w:rsidR="00215BCD">
        <w:rPr>
          <w:rFonts w:hint="eastAsia"/>
          <w:lang w:val="en-US" w:eastAsia="zh-CN"/>
        </w:rPr>
        <w:t xml:space="preserve"> </w:t>
      </w:r>
      <w:r w:rsidR="00D03792">
        <w:rPr>
          <w:rFonts w:hint="eastAsia"/>
          <w:lang w:val="en-US" w:eastAsia="zh-CN"/>
        </w:rPr>
        <w:t>The mechanism in Rel-18</w:t>
      </w:r>
      <w:r w:rsidR="00215BCD">
        <w:rPr>
          <w:rFonts w:hint="eastAsia"/>
          <w:lang w:val="en-US" w:eastAsia="zh-CN"/>
        </w:rPr>
        <w:t xml:space="preserve"> can be the baseline for L3 measurement</w:t>
      </w:r>
      <w:r w:rsidR="00015D30">
        <w:rPr>
          <w:rFonts w:hint="eastAsia"/>
          <w:lang w:val="en-US" w:eastAsia="zh-CN"/>
        </w:rPr>
        <w:t xml:space="preserve"> </w:t>
      </w:r>
      <w:r w:rsidR="00D03792">
        <w:rPr>
          <w:rFonts w:hint="eastAsia"/>
          <w:lang w:val="en-US" w:eastAsia="zh-CN"/>
        </w:rPr>
        <w:t xml:space="preserve">if </w:t>
      </w:r>
      <w:r w:rsidR="00015D30">
        <w:rPr>
          <w:rFonts w:hint="eastAsia"/>
          <w:lang w:val="en-US" w:eastAsia="zh-CN"/>
        </w:rPr>
        <w:t>the impact of L1 measurement</w:t>
      </w:r>
      <w:r w:rsidR="00D03792">
        <w:rPr>
          <w:rFonts w:hint="eastAsia"/>
          <w:lang w:val="en-US" w:eastAsia="zh-CN"/>
        </w:rPr>
        <w:t xml:space="preserve"> is not </w:t>
      </w:r>
      <w:r w:rsidR="00747CA2">
        <w:rPr>
          <w:rFonts w:hint="eastAsia"/>
          <w:lang w:val="en-US" w:eastAsia="zh-CN"/>
        </w:rPr>
        <w:t xml:space="preserve">considered. </w:t>
      </w:r>
      <w:r w:rsidR="00072570">
        <w:rPr>
          <w:rFonts w:hint="eastAsia"/>
          <w:lang w:val="en-US" w:eastAsia="zh-CN"/>
        </w:rPr>
        <w:t>S</w:t>
      </w:r>
      <w:r w:rsidR="005B181A">
        <w:rPr>
          <w:rFonts w:hint="eastAsia"/>
          <w:lang w:val="en-US" w:eastAsia="zh-CN"/>
        </w:rPr>
        <w:t xml:space="preserve">ince </w:t>
      </w:r>
      <w:r w:rsidR="00640ECC">
        <w:rPr>
          <w:lang w:val="en-US" w:eastAsia="zh-CN"/>
        </w:rPr>
        <w:t>the</w:t>
      </w:r>
      <w:r w:rsidR="00640ECC">
        <w:rPr>
          <w:rFonts w:hint="eastAsia"/>
          <w:lang w:val="en-US" w:eastAsia="zh-CN"/>
        </w:rPr>
        <w:t xml:space="preserve"> total number of Rx </w:t>
      </w:r>
      <w:r w:rsidR="000C391E">
        <w:rPr>
          <w:rFonts w:hint="eastAsia"/>
          <w:lang w:val="en-US" w:eastAsia="zh-CN"/>
        </w:rPr>
        <w:t xml:space="preserve">panels </w:t>
      </w:r>
      <w:r w:rsidR="00640ECC">
        <w:rPr>
          <w:rFonts w:hint="eastAsia"/>
          <w:lang w:val="en-US" w:eastAsia="zh-CN"/>
        </w:rPr>
        <w:t>is used for both</w:t>
      </w:r>
      <w:r w:rsidR="00541502">
        <w:rPr>
          <w:rFonts w:hint="eastAsia"/>
          <w:lang w:val="en-US" w:eastAsia="zh-CN"/>
        </w:rPr>
        <w:t xml:space="preserve"> L1 and L3 measurement, if the directions of L1 and L3 measurement are different</w:t>
      </w:r>
      <w:r w:rsidR="00CD09CC">
        <w:rPr>
          <w:rFonts w:hint="eastAsia"/>
          <w:lang w:val="en-US" w:eastAsia="zh-CN"/>
        </w:rPr>
        <w:t xml:space="preserve"> and far </w:t>
      </w:r>
      <w:r w:rsidR="00CD09CC">
        <w:rPr>
          <w:rFonts w:hint="eastAsia"/>
          <w:lang w:val="en-US" w:eastAsia="zh-CN"/>
        </w:rPr>
        <w:lastRenderedPageBreak/>
        <w:t>from each other</w:t>
      </w:r>
      <w:r w:rsidR="00541502">
        <w:rPr>
          <w:rFonts w:hint="eastAsia"/>
          <w:lang w:val="en-US" w:eastAsia="zh-CN"/>
        </w:rPr>
        <w:t xml:space="preserve">, </w:t>
      </w:r>
      <w:r w:rsidR="00CD09CC">
        <w:rPr>
          <w:rFonts w:hint="eastAsia"/>
          <w:lang w:val="en-US" w:eastAsia="zh-CN"/>
        </w:rPr>
        <w:t xml:space="preserve">the </w:t>
      </w:r>
      <w:r w:rsidR="00041A82">
        <w:rPr>
          <w:rFonts w:hint="eastAsia"/>
          <w:lang w:val="en-US" w:eastAsia="zh-CN"/>
        </w:rPr>
        <w:t>multiple Rx</w:t>
      </w:r>
      <w:r w:rsidR="00CD09CC">
        <w:rPr>
          <w:rFonts w:hint="eastAsia"/>
          <w:lang w:val="en-US" w:eastAsia="zh-CN"/>
        </w:rPr>
        <w:t xml:space="preserve"> capability in Rel-18 may not be applicable </w:t>
      </w:r>
      <w:r w:rsidR="00FE3224">
        <w:rPr>
          <w:rFonts w:hint="eastAsia"/>
          <w:lang w:val="en-US" w:eastAsia="zh-CN"/>
        </w:rPr>
        <w:t xml:space="preserve">for both of measurements </w:t>
      </w:r>
      <w:r w:rsidR="00CD09CC">
        <w:rPr>
          <w:rFonts w:hint="eastAsia"/>
          <w:lang w:val="en-US" w:eastAsia="zh-CN"/>
        </w:rPr>
        <w:t xml:space="preserve">which means </w:t>
      </w:r>
      <w:r w:rsidR="00165E14">
        <w:rPr>
          <w:rFonts w:hint="eastAsia"/>
          <w:lang w:val="en-US" w:eastAsia="zh-CN"/>
        </w:rPr>
        <w:t>UE cannot use the same panel to perform L1 and L3 measurement</w:t>
      </w:r>
      <w:r w:rsidR="00044411">
        <w:rPr>
          <w:rFonts w:hint="eastAsia"/>
          <w:lang w:val="en-US" w:eastAsia="zh-CN"/>
        </w:rPr>
        <w:t xml:space="preserve"> </w:t>
      </w:r>
      <w:r w:rsidR="00B91368">
        <w:rPr>
          <w:rFonts w:hint="eastAsia"/>
          <w:lang w:val="en-US" w:eastAsia="zh-CN"/>
        </w:rPr>
        <w:t xml:space="preserve">simultaneously. </w:t>
      </w:r>
    </w:p>
    <w:p w:rsidR="0036435B" w:rsidRPr="00E87859" w:rsidRDefault="00ED2038" w:rsidP="0009566B">
      <w:pPr>
        <w:spacing w:beforeLines="100" w:before="240"/>
        <w:rPr>
          <w:lang w:val="en-US" w:eastAsia="zh-CN"/>
        </w:rPr>
      </w:pPr>
      <w:r w:rsidRPr="00E87859">
        <w:rPr>
          <w:lang w:val="en-US" w:eastAsia="zh-CN"/>
        </w:rPr>
        <w:t>B</w:t>
      </w:r>
      <w:r w:rsidRPr="00E87859">
        <w:rPr>
          <w:rFonts w:hint="eastAsia"/>
          <w:lang w:val="en-US" w:eastAsia="zh-CN"/>
        </w:rPr>
        <w:t>ased</w:t>
      </w:r>
      <w:r w:rsidR="00D931A0" w:rsidRPr="00E87859">
        <w:rPr>
          <w:rFonts w:hint="eastAsia"/>
          <w:lang w:val="en-US" w:eastAsia="zh-CN"/>
        </w:rPr>
        <w:t xml:space="preserve"> on</w:t>
      </w:r>
      <w:r w:rsidR="0033605E" w:rsidRPr="00E87859">
        <w:rPr>
          <w:rFonts w:hint="eastAsia"/>
          <w:lang w:val="en-US" w:eastAsia="zh-CN"/>
        </w:rPr>
        <w:t xml:space="preserve"> the issue above, </w:t>
      </w:r>
      <w:r w:rsidR="0036435B" w:rsidRPr="00E87859">
        <w:rPr>
          <w:rFonts w:hint="eastAsia"/>
          <w:lang w:val="en-US" w:eastAsia="zh-CN"/>
        </w:rPr>
        <w:t xml:space="preserve">we need to consider the following cases for multi-Rx operation. </w:t>
      </w:r>
    </w:p>
    <w:p w:rsidR="003D25B2" w:rsidRPr="00E87859" w:rsidRDefault="003D25B2" w:rsidP="00E87859">
      <w:pPr>
        <w:pStyle w:val="af8"/>
        <w:numPr>
          <w:ilvl w:val="0"/>
          <w:numId w:val="16"/>
        </w:numPr>
        <w:spacing w:beforeLines="50" w:before="120" w:line="240" w:lineRule="auto"/>
        <w:ind w:left="420" w:hangingChars="210"/>
        <w:rPr>
          <w:sz w:val="20"/>
          <w:szCs w:val="20"/>
          <w:lang w:val="en-US"/>
        </w:rPr>
      </w:pPr>
      <w:r w:rsidRPr="00E87859">
        <w:rPr>
          <w:sz w:val="20"/>
          <w:szCs w:val="20"/>
          <w:lang w:val="en-US"/>
        </w:rPr>
        <w:t>C</w:t>
      </w:r>
      <w:r w:rsidRPr="00E87859">
        <w:rPr>
          <w:rFonts w:hint="eastAsia"/>
          <w:sz w:val="20"/>
          <w:szCs w:val="20"/>
          <w:lang w:val="en-US"/>
        </w:rPr>
        <w:t>ase 1: Multi-Rx operation is used for L1 measurement only</w:t>
      </w:r>
    </w:p>
    <w:p w:rsidR="003D25B2" w:rsidRPr="00E87859" w:rsidRDefault="003D25B2" w:rsidP="00E87859">
      <w:pPr>
        <w:pStyle w:val="af8"/>
        <w:numPr>
          <w:ilvl w:val="0"/>
          <w:numId w:val="16"/>
        </w:numPr>
        <w:spacing w:beforeLines="50" w:before="120" w:line="240" w:lineRule="auto"/>
        <w:ind w:left="420" w:hangingChars="210"/>
        <w:rPr>
          <w:sz w:val="20"/>
          <w:szCs w:val="20"/>
          <w:lang w:val="en-US"/>
        </w:rPr>
      </w:pPr>
      <w:r w:rsidRPr="00E87859">
        <w:rPr>
          <w:sz w:val="20"/>
          <w:szCs w:val="20"/>
          <w:lang w:val="en-US"/>
        </w:rPr>
        <w:t>C</w:t>
      </w:r>
      <w:r w:rsidRPr="00E87859">
        <w:rPr>
          <w:rFonts w:hint="eastAsia"/>
          <w:sz w:val="20"/>
          <w:szCs w:val="20"/>
          <w:lang w:val="en-US"/>
        </w:rPr>
        <w:t>ase 2: Multi-Rx operation is used for L3 measurement only</w:t>
      </w:r>
    </w:p>
    <w:p w:rsidR="003D25B2" w:rsidRPr="00E87859" w:rsidRDefault="003D25B2" w:rsidP="00E87859">
      <w:pPr>
        <w:pStyle w:val="af8"/>
        <w:numPr>
          <w:ilvl w:val="0"/>
          <w:numId w:val="16"/>
        </w:numPr>
        <w:spacing w:beforeLines="50" w:before="120" w:line="240" w:lineRule="auto"/>
        <w:ind w:left="420" w:hangingChars="210"/>
        <w:rPr>
          <w:sz w:val="20"/>
          <w:szCs w:val="20"/>
          <w:lang w:val="en-US"/>
        </w:rPr>
      </w:pPr>
      <w:r w:rsidRPr="00E87859">
        <w:rPr>
          <w:sz w:val="20"/>
          <w:szCs w:val="20"/>
          <w:lang w:val="en-US"/>
        </w:rPr>
        <w:t>C</w:t>
      </w:r>
      <w:r w:rsidRPr="00E87859">
        <w:rPr>
          <w:rFonts w:hint="eastAsia"/>
          <w:sz w:val="20"/>
          <w:szCs w:val="20"/>
          <w:lang w:val="en-US"/>
        </w:rPr>
        <w:t xml:space="preserve">ase 3: Multi-Rx operation is used for </w:t>
      </w:r>
      <w:r w:rsidR="006C1C02">
        <w:rPr>
          <w:rFonts w:hint="eastAsia"/>
          <w:sz w:val="20"/>
          <w:szCs w:val="20"/>
          <w:lang w:val="en-US"/>
        </w:rPr>
        <w:t xml:space="preserve">both </w:t>
      </w:r>
      <w:r w:rsidRPr="00E87859">
        <w:rPr>
          <w:rFonts w:hint="eastAsia"/>
          <w:sz w:val="20"/>
          <w:szCs w:val="20"/>
          <w:lang w:val="en-US"/>
        </w:rPr>
        <w:t xml:space="preserve">L1 measurement </w:t>
      </w:r>
      <w:r w:rsidR="00316A1C" w:rsidRPr="00E87859">
        <w:rPr>
          <w:rFonts w:hint="eastAsia"/>
          <w:sz w:val="20"/>
          <w:szCs w:val="20"/>
          <w:lang w:val="en-US"/>
        </w:rPr>
        <w:t xml:space="preserve">and L3 measurement </w:t>
      </w:r>
    </w:p>
    <w:p w:rsidR="00C65CBD" w:rsidRPr="00C65CBD" w:rsidRDefault="00861E60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case 1, it is already defined in Rel-18.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case 2 and 3, s</w:t>
      </w:r>
      <w:r w:rsidR="00D75C5C">
        <w:rPr>
          <w:rFonts w:hint="eastAsia"/>
          <w:lang w:val="en-US" w:eastAsia="zh-CN"/>
        </w:rPr>
        <w:t xml:space="preserve">ince </w:t>
      </w:r>
      <w:r w:rsidR="00D75C5C" w:rsidRPr="002A2094">
        <w:rPr>
          <w:lang w:val="en-US"/>
        </w:rPr>
        <w:t xml:space="preserve">multiple-Rx simultaneous reception </w:t>
      </w:r>
      <w:r w:rsidR="00D75C5C">
        <w:rPr>
          <w:lang w:val="en-US"/>
        </w:rPr>
        <w:t>is</w:t>
      </w:r>
      <w:r w:rsidR="00D75C5C">
        <w:rPr>
          <w:rFonts w:hint="eastAsia"/>
          <w:lang w:val="en-US" w:eastAsia="zh-CN"/>
        </w:rPr>
        <w:t xml:space="preserve"> defined </w:t>
      </w:r>
      <w:r w:rsidR="00D75C5C" w:rsidRPr="002A2094">
        <w:rPr>
          <w:lang w:val="en-US"/>
        </w:rPr>
        <w:t>on single carrier</w:t>
      </w:r>
      <w:r w:rsidR="00D75C5C">
        <w:rPr>
          <w:rFonts w:hint="eastAsia"/>
          <w:lang w:val="en-US" w:eastAsia="zh-CN"/>
        </w:rPr>
        <w:t xml:space="preserve">, intra-frequency </w:t>
      </w:r>
      <w:r w:rsidR="00E53265">
        <w:rPr>
          <w:rFonts w:hint="eastAsia"/>
          <w:lang w:val="en-US" w:eastAsia="zh-CN"/>
        </w:rPr>
        <w:t xml:space="preserve">L3 </w:t>
      </w:r>
      <w:r w:rsidR="00D75C5C">
        <w:rPr>
          <w:rFonts w:hint="eastAsia"/>
          <w:lang w:val="en-US" w:eastAsia="zh-CN"/>
        </w:rPr>
        <w:t xml:space="preserve">measurement </w:t>
      </w:r>
      <w:r>
        <w:rPr>
          <w:rFonts w:hint="eastAsia"/>
          <w:lang w:val="en-US" w:eastAsia="zh-CN"/>
        </w:rPr>
        <w:t xml:space="preserve">can </w:t>
      </w:r>
      <w:r w:rsidR="00D75C5C">
        <w:rPr>
          <w:rFonts w:hint="eastAsia"/>
          <w:lang w:val="en-US" w:eastAsia="zh-CN"/>
        </w:rPr>
        <w:t xml:space="preserve">be prioritized. </w:t>
      </w:r>
    </w:p>
    <w:p w:rsidR="002726EE" w:rsidRPr="00E87859" w:rsidRDefault="002726EE" w:rsidP="002726EE">
      <w:pPr>
        <w:spacing w:beforeLines="100" w:before="24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1: Consider the following cases for multi-Rx operation: </w:t>
      </w:r>
    </w:p>
    <w:p w:rsidR="002726EE" w:rsidRPr="00E87859" w:rsidRDefault="002726EE" w:rsidP="00E87859">
      <w:pPr>
        <w:pStyle w:val="af8"/>
        <w:numPr>
          <w:ilvl w:val="0"/>
          <w:numId w:val="16"/>
        </w:numPr>
        <w:spacing w:beforeLines="50" w:before="120" w:line="240" w:lineRule="auto"/>
        <w:ind w:left="422" w:hangingChars="210" w:hanging="422"/>
        <w:rPr>
          <w:b/>
          <w:sz w:val="20"/>
          <w:lang w:val="en-US"/>
        </w:rPr>
      </w:pPr>
      <w:r w:rsidRPr="00E87859">
        <w:rPr>
          <w:b/>
          <w:sz w:val="20"/>
          <w:lang w:val="en-US"/>
        </w:rPr>
        <w:t>C</w:t>
      </w:r>
      <w:r w:rsidRPr="00E87859">
        <w:rPr>
          <w:rFonts w:hint="eastAsia"/>
          <w:b/>
          <w:sz w:val="20"/>
          <w:lang w:val="en-US"/>
        </w:rPr>
        <w:t>ase 1: Multi-Rx operation is used for L1 measurement only</w:t>
      </w:r>
    </w:p>
    <w:p w:rsidR="002726EE" w:rsidRPr="00E87859" w:rsidRDefault="002726EE" w:rsidP="00E87859">
      <w:pPr>
        <w:pStyle w:val="af8"/>
        <w:numPr>
          <w:ilvl w:val="0"/>
          <w:numId w:val="16"/>
        </w:numPr>
        <w:spacing w:beforeLines="50" w:before="120" w:line="240" w:lineRule="auto"/>
        <w:ind w:left="422" w:hangingChars="210" w:hanging="422"/>
        <w:rPr>
          <w:b/>
          <w:sz w:val="20"/>
          <w:lang w:val="en-US"/>
        </w:rPr>
      </w:pPr>
      <w:r w:rsidRPr="00E87859">
        <w:rPr>
          <w:b/>
          <w:sz w:val="20"/>
          <w:lang w:val="en-US"/>
        </w:rPr>
        <w:t>C</w:t>
      </w:r>
      <w:r w:rsidRPr="00E87859">
        <w:rPr>
          <w:rFonts w:hint="eastAsia"/>
          <w:b/>
          <w:sz w:val="20"/>
          <w:lang w:val="en-US"/>
        </w:rPr>
        <w:t>ase 2: Multi-Rx operation is used for L3 measurement only</w:t>
      </w:r>
    </w:p>
    <w:p w:rsidR="002726EE" w:rsidRPr="00E87859" w:rsidRDefault="002726EE" w:rsidP="00E87859">
      <w:pPr>
        <w:pStyle w:val="af8"/>
        <w:numPr>
          <w:ilvl w:val="0"/>
          <w:numId w:val="16"/>
        </w:numPr>
        <w:spacing w:beforeLines="50" w:before="120" w:line="240" w:lineRule="auto"/>
        <w:ind w:left="422" w:hangingChars="210" w:hanging="422"/>
        <w:rPr>
          <w:b/>
          <w:sz w:val="20"/>
          <w:lang w:val="en-US"/>
        </w:rPr>
      </w:pPr>
      <w:r w:rsidRPr="00E87859">
        <w:rPr>
          <w:b/>
          <w:sz w:val="20"/>
          <w:lang w:val="en-US"/>
        </w:rPr>
        <w:t>C</w:t>
      </w:r>
      <w:r w:rsidRPr="00E87859">
        <w:rPr>
          <w:rFonts w:hint="eastAsia"/>
          <w:b/>
          <w:sz w:val="20"/>
          <w:lang w:val="en-US"/>
        </w:rPr>
        <w:t xml:space="preserve">ase 3: Multi-Rx operation is used for </w:t>
      </w:r>
      <w:r w:rsidR="006C1C02">
        <w:rPr>
          <w:rFonts w:hint="eastAsia"/>
          <w:b/>
          <w:sz w:val="20"/>
          <w:lang w:val="en-US"/>
        </w:rPr>
        <w:t xml:space="preserve">both </w:t>
      </w:r>
      <w:r w:rsidRPr="00E87859">
        <w:rPr>
          <w:rFonts w:hint="eastAsia"/>
          <w:b/>
          <w:sz w:val="20"/>
          <w:lang w:val="en-US"/>
        </w:rPr>
        <w:t xml:space="preserve">L1 measurement and L3 measurement </w:t>
      </w:r>
    </w:p>
    <w:p w:rsidR="002726EE" w:rsidRPr="00E87859" w:rsidRDefault="00EB2B3C" w:rsidP="0009566B">
      <w:pPr>
        <w:spacing w:beforeLines="100" w:before="24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2: </w:t>
      </w:r>
      <w:r w:rsidRPr="00E87859">
        <w:rPr>
          <w:b/>
          <w:lang w:val="en-US" w:eastAsia="zh-CN"/>
        </w:rPr>
        <w:t>F</w:t>
      </w:r>
      <w:r w:rsidRPr="00E87859">
        <w:rPr>
          <w:rFonts w:hint="eastAsia"/>
          <w:b/>
          <w:lang w:val="en-US" w:eastAsia="zh-CN"/>
        </w:rPr>
        <w:t>or case 2 and 3, intra-frequency L3 measurement can be prioritized.</w:t>
      </w:r>
      <w:r w:rsidR="00F21B6E" w:rsidRPr="00E87859">
        <w:rPr>
          <w:rFonts w:hint="eastAsia"/>
          <w:b/>
          <w:lang w:val="en-US" w:eastAsia="zh-CN"/>
        </w:rPr>
        <w:t xml:space="preserve"> </w:t>
      </w:r>
    </w:p>
    <w:p w:rsidR="00057446" w:rsidRPr="00AE3B93" w:rsidRDefault="00E8107C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UE not in multi-Rx simultaneous reception mode, </w:t>
      </w:r>
      <w:r w:rsidR="007354AD">
        <w:rPr>
          <w:rFonts w:hint="eastAsia"/>
          <w:lang w:val="en-US" w:eastAsia="zh-CN"/>
        </w:rPr>
        <w:t xml:space="preserve">the objective is to consider the suitable scenarios, conditions and solutions to enhance CSSF outside gap. </w:t>
      </w:r>
      <w:r w:rsidR="000A2C10">
        <w:rPr>
          <w:lang w:val="en-US" w:eastAsia="zh-CN"/>
        </w:rPr>
        <w:t>A</w:t>
      </w:r>
      <w:r w:rsidR="000A2C10">
        <w:rPr>
          <w:rFonts w:hint="eastAsia"/>
          <w:lang w:val="en-US" w:eastAsia="zh-CN"/>
        </w:rPr>
        <w:t xml:space="preserve">s we discussed in </w:t>
      </w:r>
      <w:r w:rsidR="007C569F">
        <w:rPr>
          <w:rFonts w:hint="eastAsia"/>
          <w:lang w:val="en-US" w:eastAsia="zh-CN"/>
        </w:rPr>
        <w:t xml:space="preserve">RAN plenary, the current CSSF is based on the assumption that the number of searcher is 2. </w:t>
      </w:r>
      <w:r w:rsidR="000836C8">
        <w:rPr>
          <w:lang w:val="en-US" w:eastAsia="zh-CN"/>
        </w:rPr>
        <w:t>B</w:t>
      </w:r>
      <w:r w:rsidR="000836C8">
        <w:rPr>
          <w:rFonts w:hint="eastAsia"/>
          <w:lang w:val="en-US" w:eastAsia="zh-CN"/>
        </w:rPr>
        <w:t xml:space="preserve">ut for the UE supporting Per-FR gap, UE needs to perform FR1 measurement and FR2 measurement simultaneously. </w:t>
      </w:r>
      <w:r w:rsidR="000836C8">
        <w:rPr>
          <w:lang w:val="en-US" w:eastAsia="zh-CN"/>
        </w:rPr>
        <w:t>T</w:t>
      </w:r>
      <w:r w:rsidR="000836C8">
        <w:rPr>
          <w:rFonts w:hint="eastAsia"/>
          <w:lang w:val="en-US" w:eastAsia="zh-CN"/>
        </w:rPr>
        <w:t xml:space="preserve">o meet the requirements for both FR1 and FR2, UE needs 3 searchers even though it is not clearly specified in </w:t>
      </w:r>
      <w:r w:rsidR="00A23DA1">
        <w:rPr>
          <w:rFonts w:hint="eastAsia"/>
          <w:lang w:val="en-US" w:eastAsia="zh-CN"/>
        </w:rPr>
        <w:t>specification</w:t>
      </w:r>
      <w:r w:rsidR="000836C8">
        <w:rPr>
          <w:rFonts w:hint="eastAsia"/>
          <w:lang w:val="en-US" w:eastAsia="zh-CN"/>
        </w:rPr>
        <w:t xml:space="preserve">. For such UE, if the measurement in FR2 is also without gap, the CSSF can be enhanced. </w:t>
      </w:r>
    </w:p>
    <w:p w:rsidR="00DD37CE" w:rsidRDefault="00DD37CE" w:rsidP="00DD37CE">
      <w:pPr>
        <w:spacing w:beforeLines="100" w:before="24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E878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Consider the following case to enhance CSSF outside gap:</w:t>
      </w:r>
      <w:r w:rsidRPr="00E87859">
        <w:rPr>
          <w:rFonts w:hint="eastAsia"/>
          <w:b/>
          <w:lang w:val="en-US" w:eastAsia="zh-CN"/>
        </w:rPr>
        <w:t xml:space="preserve"> </w:t>
      </w:r>
    </w:p>
    <w:p w:rsidR="00057446" w:rsidRPr="00DD37CE" w:rsidRDefault="00DD37CE" w:rsidP="00DD37CE">
      <w:pPr>
        <w:pStyle w:val="af8"/>
        <w:numPr>
          <w:ilvl w:val="0"/>
          <w:numId w:val="16"/>
        </w:numPr>
        <w:spacing w:beforeLines="50" w:before="120" w:line="240" w:lineRule="auto"/>
        <w:ind w:left="422" w:hangingChars="210" w:hanging="422"/>
        <w:rPr>
          <w:b/>
          <w:sz w:val="20"/>
          <w:lang w:val="en-US"/>
        </w:rPr>
      </w:pPr>
      <w:r w:rsidRPr="00DD37CE">
        <w:rPr>
          <w:b/>
          <w:sz w:val="20"/>
          <w:lang w:val="en-US"/>
        </w:rPr>
        <w:t>F</w:t>
      </w:r>
      <w:r w:rsidRPr="00DD37CE">
        <w:rPr>
          <w:rFonts w:hint="eastAsia"/>
          <w:b/>
          <w:sz w:val="20"/>
          <w:lang w:val="en-US"/>
        </w:rPr>
        <w:t xml:space="preserve">or UE supporting per-FR gap and the measurement </w:t>
      </w:r>
      <w:r w:rsidRPr="00DD37CE">
        <w:rPr>
          <w:b/>
          <w:sz w:val="20"/>
          <w:lang w:val="en-US"/>
        </w:rPr>
        <w:t>is</w:t>
      </w:r>
      <w:r w:rsidRPr="00DD37CE">
        <w:rPr>
          <w:rFonts w:hint="eastAsia"/>
          <w:b/>
          <w:sz w:val="20"/>
          <w:lang w:val="en-US"/>
        </w:rPr>
        <w:t xml:space="preserve"> conducted without gap</w:t>
      </w:r>
      <w:r w:rsidR="00EE0461">
        <w:rPr>
          <w:rFonts w:hint="eastAsia"/>
          <w:b/>
          <w:sz w:val="20"/>
          <w:lang w:val="en-US"/>
        </w:rPr>
        <w:t xml:space="preserve"> </w:t>
      </w:r>
    </w:p>
    <w:p w:rsidR="00057446" w:rsidRPr="00EE0461" w:rsidRDefault="00057446" w:rsidP="0009566B">
      <w:pPr>
        <w:spacing w:beforeLines="100" w:before="240"/>
        <w:rPr>
          <w:lang w:val="en-US" w:eastAsia="zh-CN"/>
        </w:rPr>
      </w:pP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>have initial discussion on the enhancement for FR2-1 SSB based L3 measurement delay reduction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246FF9" w:rsidRPr="00E87859" w:rsidRDefault="00246FF9" w:rsidP="00246FF9">
      <w:pPr>
        <w:spacing w:beforeLines="100" w:before="24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1: Consider the following cases for multi-Rx operation: </w:t>
      </w:r>
    </w:p>
    <w:p w:rsidR="00246FF9" w:rsidRPr="00E87859" w:rsidRDefault="00246FF9" w:rsidP="00246FF9">
      <w:pPr>
        <w:pStyle w:val="af8"/>
        <w:numPr>
          <w:ilvl w:val="0"/>
          <w:numId w:val="16"/>
        </w:numPr>
        <w:spacing w:beforeLines="50" w:before="120" w:line="240" w:lineRule="auto"/>
        <w:ind w:left="422" w:hangingChars="210" w:hanging="422"/>
        <w:rPr>
          <w:b/>
          <w:sz w:val="20"/>
          <w:lang w:val="en-US"/>
        </w:rPr>
      </w:pPr>
      <w:r w:rsidRPr="00E87859">
        <w:rPr>
          <w:b/>
          <w:sz w:val="20"/>
          <w:lang w:val="en-US"/>
        </w:rPr>
        <w:t>C</w:t>
      </w:r>
      <w:r w:rsidRPr="00E87859">
        <w:rPr>
          <w:rFonts w:hint="eastAsia"/>
          <w:b/>
          <w:sz w:val="20"/>
          <w:lang w:val="en-US"/>
        </w:rPr>
        <w:t>ase 1: Multi-Rx operation is used for L1 measurement only</w:t>
      </w:r>
    </w:p>
    <w:p w:rsidR="00246FF9" w:rsidRPr="00E87859" w:rsidRDefault="00246FF9" w:rsidP="00246FF9">
      <w:pPr>
        <w:pStyle w:val="af8"/>
        <w:numPr>
          <w:ilvl w:val="0"/>
          <w:numId w:val="16"/>
        </w:numPr>
        <w:spacing w:beforeLines="50" w:before="120" w:line="240" w:lineRule="auto"/>
        <w:ind w:left="422" w:hangingChars="210" w:hanging="422"/>
        <w:rPr>
          <w:b/>
          <w:sz w:val="20"/>
          <w:lang w:val="en-US"/>
        </w:rPr>
      </w:pPr>
      <w:r w:rsidRPr="00E87859">
        <w:rPr>
          <w:b/>
          <w:sz w:val="20"/>
          <w:lang w:val="en-US"/>
        </w:rPr>
        <w:t>C</w:t>
      </w:r>
      <w:r w:rsidRPr="00E87859">
        <w:rPr>
          <w:rFonts w:hint="eastAsia"/>
          <w:b/>
          <w:sz w:val="20"/>
          <w:lang w:val="en-US"/>
        </w:rPr>
        <w:t>ase 2: Multi-Rx operation is used for L3 measurement only</w:t>
      </w:r>
    </w:p>
    <w:p w:rsidR="00246FF9" w:rsidRPr="00E87859" w:rsidRDefault="00246FF9" w:rsidP="00246FF9">
      <w:pPr>
        <w:pStyle w:val="af8"/>
        <w:numPr>
          <w:ilvl w:val="0"/>
          <w:numId w:val="16"/>
        </w:numPr>
        <w:spacing w:beforeLines="50" w:before="120" w:line="240" w:lineRule="auto"/>
        <w:ind w:left="422" w:hangingChars="210" w:hanging="422"/>
        <w:rPr>
          <w:b/>
          <w:sz w:val="20"/>
          <w:lang w:val="en-US"/>
        </w:rPr>
      </w:pPr>
      <w:r w:rsidRPr="00E87859">
        <w:rPr>
          <w:b/>
          <w:sz w:val="20"/>
          <w:lang w:val="en-US"/>
        </w:rPr>
        <w:t>C</w:t>
      </w:r>
      <w:r w:rsidRPr="00E87859">
        <w:rPr>
          <w:rFonts w:hint="eastAsia"/>
          <w:b/>
          <w:sz w:val="20"/>
          <w:lang w:val="en-US"/>
        </w:rPr>
        <w:t xml:space="preserve">ase 3: Multi-Rx operation is used for </w:t>
      </w:r>
      <w:r>
        <w:rPr>
          <w:rFonts w:hint="eastAsia"/>
          <w:b/>
          <w:sz w:val="20"/>
          <w:lang w:val="en-US"/>
        </w:rPr>
        <w:t xml:space="preserve">both </w:t>
      </w:r>
      <w:r w:rsidRPr="00E87859">
        <w:rPr>
          <w:rFonts w:hint="eastAsia"/>
          <w:b/>
          <w:sz w:val="20"/>
          <w:lang w:val="en-US"/>
        </w:rPr>
        <w:t xml:space="preserve">L1 measurement and L3 measurement </w:t>
      </w:r>
    </w:p>
    <w:p w:rsidR="00246FF9" w:rsidRPr="00E87859" w:rsidRDefault="00246FF9" w:rsidP="00246FF9">
      <w:pPr>
        <w:spacing w:beforeLines="100" w:before="24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2: </w:t>
      </w:r>
      <w:r w:rsidRPr="00E87859">
        <w:rPr>
          <w:b/>
          <w:lang w:val="en-US" w:eastAsia="zh-CN"/>
        </w:rPr>
        <w:t>F</w:t>
      </w:r>
      <w:r w:rsidRPr="00E87859">
        <w:rPr>
          <w:rFonts w:hint="eastAsia"/>
          <w:b/>
          <w:lang w:val="en-US" w:eastAsia="zh-CN"/>
        </w:rPr>
        <w:t xml:space="preserve">or case 2 and 3, intra-frequency L3 measurement can be prioritized. </w:t>
      </w:r>
    </w:p>
    <w:p w:rsidR="00DD37CE" w:rsidRDefault="00DD37CE" w:rsidP="00DD37CE">
      <w:pPr>
        <w:spacing w:beforeLines="100" w:before="24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E878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Consider the following case to enhance CSSF outside gap:</w:t>
      </w:r>
      <w:r w:rsidRPr="00E87859">
        <w:rPr>
          <w:rFonts w:hint="eastAsia"/>
          <w:b/>
          <w:lang w:val="en-US" w:eastAsia="zh-CN"/>
        </w:rPr>
        <w:t xml:space="preserve"> </w:t>
      </w:r>
    </w:p>
    <w:p w:rsidR="00500349" w:rsidRPr="00DD37CE" w:rsidRDefault="00DD37CE" w:rsidP="00DD37CE">
      <w:pPr>
        <w:pStyle w:val="af8"/>
        <w:numPr>
          <w:ilvl w:val="0"/>
          <w:numId w:val="16"/>
        </w:numPr>
        <w:spacing w:beforeLines="50" w:before="120" w:line="240" w:lineRule="auto"/>
        <w:ind w:left="422" w:hangingChars="210" w:hanging="422"/>
        <w:rPr>
          <w:b/>
          <w:sz w:val="20"/>
          <w:lang w:val="en-US"/>
        </w:rPr>
      </w:pPr>
      <w:r w:rsidRPr="00DD37CE">
        <w:rPr>
          <w:b/>
          <w:sz w:val="20"/>
          <w:lang w:val="en-US"/>
        </w:rPr>
        <w:t>F</w:t>
      </w:r>
      <w:r w:rsidRPr="00DD37CE">
        <w:rPr>
          <w:rFonts w:hint="eastAsia"/>
          <w:b/>
          <w:sz w:val="20"/>
          <w:lang w:val="en-US"/>
        </w:rPr>
        <w:t xml:space="preserve">or UE supporting per-FR gap and the measurement </w:t>
      </w:r>
      <w:r w:rsidRPr="00DD37CE">
        <w:rPr>
          <w:b/>
          <w:sz w:val="20"/>
          <w:lang w:val="en-US"/>
        </w:rPr>
        <w:t>is</w:t>
      </w:r>
      <w:r w:rsidRPr="00DD37CE">
        <w:rPr>
          <w:rFonts w:hint="eastAsia"/>
          <w:b/>
          <w:sz w:val="20"/>
          <w:lang w:val="en-US"/>
        </w:rPr>
        <w:t xml:space="preserve"> conducted without gap</w:t>
      </w:r>
    </w:p>
    <w:p w:rsidR="000E6CA0" w:rsidRPr="00897449" w:rsidRDefault="000E6CA0" w:rsidP="002F230E">
      <w:pPr>
        <w:pStyle w:val="af0"/>
        <w:rPr>
          <w:rFonts w:eastAsiaTheme="minorEastAsia"/>
          <w:b/>
          <w:szCs w:val="24"/>
          <w:lang w:val="en-US" w:eastAsia="zh-CN"/>
        </w:rPr>
      </w:pP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007C89" w:rsidRPr="00674058" w:rsidRDefault="00007C89" w:rsidP="00007C89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007C89">
        <w:t>RP-240830, New WID: WI resulting from discussion on RRM enhancements, vivo (Moderator)</w:t>
      </w:r>
      <w:r w:rsidR="00675330">
        <w:t>, RAN</w:t>
      </w:r>
      <w:r w:rsidRPr="00007C89">
        <w:t>#103</w:t>
      </w:r>
    </w:p>
    <w:sectPr w:rsidR="00007C89" w:rsidRPr="0067405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D38" w:rsidRDefault="00963D38">
      <w:r>
        <w:separator/>
      </w:r>
    </w:p>
  </w:endnote>
  <w:endnote w:type="continuationSeparator" w:id="0">
    <w:p w:rsidR="00963D38" w:rsidRDefault="00963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D38" w:rsidRDefault="00963D38">
      <w:r>
        <w:separator/>
      </w:r>
    </w:p>
  </w:footnote>
  <w:footnote w:type="continuationSeparator" w:id="0">
    <w:p w:rsidR="00963D38" w:rsidRDefault="00963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>
    <w:nsid w:val="7F1A6A2D"/>
    <w:multiLevelType w:val="hybridMultilevel"/>
    <w:tmpl w:val="AE404B0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8"/>
  </w:num>
  <w:num w:numId="6">
    <w:abstractNumId w:val="11"/>
  </w:num>
  <w:num w:numId="7">
    <w:abstractNumId w:val="6"/>
  </w:num>
  <w:num w:numId="8">
    <w:abstractNumId w:val="0"/>
  </w:num>
  <w:num w:numId="9">
    <w:abstractNumId w:val="11"/>
  </w:num>
  <w:num w:numId="10">
    <w:abstractNumId w:val="3"/>
  </w:num>
  <w:num w:numId="11">
    <w:abstractNumId w:val="11"/>
  </w:num>
  <w:num w:numId="12">
    <w:abstractNumId w:val="7"/>
  </w:num>
  <w:num w:numId="13">
    <w:abstractNumId w:val="3"/>
  </w:num>
  <w:num w:numId="14">
    <w:abstractNumId w:val="12"/>
  </w:num>
  <w:num w:numId="15">
    <w:abstractNumId w:val="1"/>
  </w:num>
  <w:num w:numId="1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07C89"/>
    <w:rsid w:val="00011D5E"/>
    <w:rsid w:val="000124CB"/>
    <w:rsid w:val="000125F3"/>
    <w:rsid w:val="00014419"/>
    <w:rsid w:val="00014AC9"/>
    <w:rsid w:val="000150B3"/>
    <w:rsid w:val="00015D30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8EA"/>
    <w:rsid w:val="00033378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40B"/>
    <w:rsid w:val="00057446"/>
    <w:rsid w:val="00060586"/>
    <w:rsid w:val="00060D43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C1C"/>
    <w:rsid w:val="00071F3B"/>
    <w:rsid w:val="00072570"/>
    <w:rsid w:val="00074971"/>
    <w:rsid w:val="00074BC2"/>
    <w:rsid w:val="00074D2D"/>
    <w:rsid w:val="00075A8A"/>
    <w:rsid w:val="0007600C"/>
    <w:rsid w:val="000776F4"/>
    <w:rsid w:val="00080156"/>
    <w:rsid w:val="0008094A"/>
    <w:rsid w:val="000816E1"/>
    <w:rsid w:val="00081A16"/>
    <w:rsid w:val="00083080"/>
    <w:rsid w:val="000836C8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A05CE"/>
    <w:rsid w:val="000A067F"/>
    <w:rsid w:val="000A0AD4"/>
    <w:rsid w:val="000A101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3782"/>
    <w:rsid w:val="000C391E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D1"/>
    <w:rsid w:val="000D1992"/>
    <w:rsid w:val="000D2793"/>
    <w:rsid w:val="000D2927"/>
    <w:rsid w:val="000D346F"/>
    <w:rsid w:val="000D3D6E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DA2"/>
    <w:rsid w:val="00100DA4"/>
    <w:rsid w:val="001011FA"/>
    <w:rsid w:val="00103495"/>
    <w:rsid w:val="0010383F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A27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37A7B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E25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1F28"/>
    <w:rsid w:val="001735C2"/>
    <w:rsid w:val="00174245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EEA"/>
    <w:rsid w:val="001A7125"/>
    <w:rsid w:val="001A733B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45E"/>
    <w:rsid w:val="001D36A3"/>
    <w:rsid w:val="001D4C53"/>
    <w:rsid w:val="001D5545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5BF8"/>
    <w:rsid w:val="001E779F"/>
    <w:rsid w:val="001F0A1C"/>
    <w:rsid w:val="001F0ED6"/>
    <w:rsid w:val="001F1685"/>
    <w:rsid w:val="001F18CC"/>
    <w:rsid w:val="001F1EF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781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6FF9"/>
    <w:rsid w:val="002471C8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6EE"/>
    <w:rsid w:val="00272A40"/>
    <w:rsid w:val="0027376F"/>
    <w:rsid w:val="00273C9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5047"/>
    <w:rsid w:val="0029562E"/>
    <w:rsid w:val="00295B70"/>
    <w:rsid w:val="002962B0"/>
    <w:rsid w:val="00297212"/>
    <w:rsid w:val="002A02F3"/>
    <w:rsid w:val="002A03CF"/>
    <w:rsid w:val="002A0A0B"/>
    <w:rsid w:val="002A0EF8"/>
    <w:rsid w:val="002A2094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6A1C"/>
    <w:rsid w:val="003172DD"/>
    <w:rsid w:val="00317C8A"/>
    <w:rsid w:val="003208A0"/>
    <w:rsid w:val="0032091D"/>
    <w:rsid w:val="003209F7"/>
    <w:rsid w:val="00320B3D"/>
    <w:rsid w:val="00322096"/>
    <w:rsid w:val="0032293D"/>
    <w:rsid w:val="00323D06"/>
    <w:rsid w:val="00324932"/>
    <w:rsid w:val="00324BE0"/>
    <w:rsid w:val="00325CF5"/>
    <w:rsid w:val="0032631F"/>
    <w:rsid w:val="00326BC7"/>
    <w:rsid w:val="0032738F"/>
    <w:rsid w:val="0033015D"/>
    <w:rsid w:val="0033041D"/>
    <w:rsid w:val="00331BC6"/>
    <w:rsid w:val="00331D5D"/>
    <w:rsid w:val="0033231A"/>
    <w:rsid w:val="00332C3C"/>
    <w:rsid w:val="003331E1"/>
    <w:rsid w:val="00333B15"/>
    <w:rsid w:val="0033411B"/>
    <w:rsid w:val="003357A8"/>
    <w:rsid w:val="003358C0"/>
    <w:rsid w:val="0033605E"/>
    <w:rsid w:val="00336AD2"/>
    <w:rsid w:val="003370DD"/>
    <w:rsid w:val="003374A8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1F0"/>
    <w:rsid w:val="0036176D"/>
    <w:rsid w:val="0036183D"/>
    <w:rsid w:val="003622DD"/>
    <w:rsid w:val="0036309A"/>
    <w:rsid w:val="00363871"/>
    <w:rsid w:val="00363986"/>
    <w:rsid w:val="00363EB3"/>
    <w:rsid w:val="0036435B"/>
    <w:rsid w:val="0036465D"/>
    <w:rsid w:val="00364843"/>
    <w:rsid w:val="003655F6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3C7C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5B2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3022"/>
    <w:rsid w:val="003E453E"/>
    <w:rsid w:val="003E463E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499"/>
    <w:rsid w:val="004139E2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DB7"/>
    <w:rsid w:val="00427C86"/>
    <w:rsid w:val="00431158"/>
    <w:rsid w:val="00433B9C"/>
    <w:rsid w:val="004351D9"/>
    <w:rsid w:val="00435322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27E0"/>
    <w:rsid w:val="004541E1"/>
    <w:rsid w:val="00454779"/>
    <w:rsid w:val="00454CBD"/>
    <w:rsid w:val="0045573E"/>
    <w:rsid w:val="00455E77"/>
    <w:rsid w:val="004572B5"/>
    <w:rsid w:val="004601E0"/>
    <w:rsid w:val="00460570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6DA0"/>
    <w:rsid w:val="00487A8C"/>
    <w:rsid w:val="00487CBD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103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1F"/>
    <w:rsid w:val="004C236F"/>
    <w:rsid w:val="004C4A33"/>
    <w:rsid w:val="004C5AB3"/>
    <w:rsid w:val="004C5F3C"/>
    <w:rsid w:val="004C6849"/>
    <w:rsid w:val="004D0584"/>
    <w:rsid w:val="004D1023"/>
    <w:rsid w:val="004D11AD"/>
    <w:rsid w:val="004D43CB"/>
    <w:rsid w:val="004D4670"/>
    <w:rsid w:val="004D510E"/>
    <w:rsid w:val="004D58F0"/>
    <w:rsid w:val="004D769C"/>
    <w:rsid w:val="004D7B99"/>
    <w:rsid w:val="004D7EC3"/>
    <w:rsid w:val="004E08CB"/>
    <w:rsid w:val="004E1AE5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307E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954"/>
    <w:rsid w:val="00537BF1"/>
    <w:rsid w:val="00537DD2"/>
    <w:rsid w:val="00540522"/>
    <w:rsid w:val="005407FA"/>
    <w:rsid w:val="0054150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5167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81A"/>
    <w:rsid w:val="005B1B3E"/>
    <w:rsid w:val="005B2150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50DE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1776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A45"/>
    <w:rsid w:val="00640ECC"/>
    <w:rsid w:val="00640F0E"/>
    <w:rsid w:val="00641AB3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69D4"/>
    <w:rsid w:val="006B7517"/>
    <w:rsid w:val="006C05FE"/>
    <w:rsid w:val="006C15A1"/>
    <w:rsid w:val="006C1B24"/>
    <w:rsid w:val="006C1C02"/>
    <w:rsid w:val="006C2A52"/>
    <w:rsid w:val="006C390D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32FF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4AD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47CA2"/>
    <w:rsid w:val="0075098C"/>
    <w:rsid w:val="00750AAB"/>
    <w:rsid w:val="00751493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771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69F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3041"/>
    <w:rsid w:val="007E3585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EEC"/>
    <w:rsid w:val="00836FB3"/>
    <w:rsid w:val="00837C49"/>
    <w:rsid w:val="00840F3F"/>
    <w:rsid w:val="00841752"/>
    <w:rsid w:val="00842ED3"/>
    <w:rsid w:val="008431EC"/>
    <w:rsid w:val="00843469"/>
    <w:rsid w:val="00844B6D"/>
    <w:rsid w:val="00844CC1"/>
    <w:rsid w:val="00844DB6"/>
    <w:rsid w:val="008459E2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1E60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75A"/>
    <w:rsid w:val="008D288D"/>
    <w:rsid w:val="008D3B1A"/>
    <w:rsid w:val="008D48C2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5196"/>
    <w:rsid w:val="008E5ADE"/>
    <w:rsid w:val="008E6637"/>
    <w:rsid w:val="008E6655"/>
    <w:rsid w:val="008E6857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9A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21AC3"/>
    <w:rsid w:val="009222B3"/>
    <w:rsid w:val="009227A5"/>
    <w:rsid w:val="00923064"/>
    <w:rsid w:val="009236C1"/>
    <w:rsid w:val="00923A99"/>
    <w:rsid w:val="00923CA5"/>
    <w:rsid w:val="0092430C"/>
    <w:rsid w:val="00924BB7"/>
    <w:rsid w:val="00924C6C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3D38"/>
    <w:rsid w:val="009655E9"/>
    <w:rsid w:val="00965D5B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E0C"/>
    <w:rsid w:val="009C302E"/>
    <w:rsid w:val="009C312B"/>
    <w:rsid w:val="009C4438"/>
    <w:rsid w:val="009C4BD4"/>
    <w:rsid w:val="009C5555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1B1B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AF4"/>
    <w:rsid w:val="00A210C6"/>
    <w:rsid w:val="00A21BE7"/>
    <w:rsid w:val="00A21E64"/>
    <w:rsid w:val="00A223C9"/>
    <w:rsid w:val="00A2279F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30211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29B0"/>
    <w:rsid w:val="00A43490"/>
    <w:rsid w:val="00A44209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27D7"/>
    <w:rsid w:val="00A932EB"/>
    <w:rsid w:val="00A95A08"/>
    <w:rsid w:val="00A95A0B"/>
    <w:rsid w:val="00A95A26"/>
    <w:rsid w:val="00A97042"/>
    <w:rsid w:val="00A975D1"/>
    <w:rsid w:val="00A9797F"/>
    <w:rsid w:val="00AA0452"/>
    <w:rsid w:val="00AA2022"/>
    <w:rsid w:val="00AA2314"/>
    <w:rsid w:val="00AA512D"/>
    <w:rsid w:val="00AA5ADD"/>
    <w:rsid w:val="00AA5CDE"/>
    <w:rsid w:val="00AA5DF9"/>
    <w:rsid w:val="00AA5E6C"/>
    <w:rsid w:val="00AA68C4"/>
    <w:rsid w:val="00AA6E00"/>
    <w:rsid w:val="00AA7B87"/>
    <w:rsid w:val="00AB0D98"/>
    <w:rsid w:val="00AB194E"/>
    <w:rsid w:val="00AB239E"/>
    <w:rsid w:val="00AB37B8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6932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E00B5"/>
    <w:rsid w:val="00AE23B1"/>
    <w:rsid w:val="00AE23D0"/>
    <w:rsid w:val="00AE260B"/>
    <w:rsid w:val="00AE2CEA"/>
    <w:rsid w:val="00AE3B93"/>
    <w:rsid w:val="00AE3C55"/>
    <w:rsid w:val="00AE4AEE"/>
    <w:rsid w:val="00AE553E"/>
    <w:rsid w:val="00AE5811"/>
    <w:rsid w:val="00AE606E"/>
    <w:rsid w:val="00AE63EA"/>
    <w:rsid w:val="00AE69C9"/>
    <w:rsid w:val="00AE7527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01C"/>
    <w:rsid w:val="00B1411B"/>
    <w:rsid w:val="00B150C4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706F6"/>
    <w:rsid w:val="00B70EC2"/>
    <w:rsid w:val="00B71C6C"/>
    <w:rsid w:val="00B72249"/>
    <w:rsid w:val="00B728AD"/>
    <w:rsid w:val="00B72F64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368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539C"/>
    <w:rsid w:val="00BD61AD"/>
    <w:rsid w:val="00BD66DB"/>
    <w:rsid w:val="00BD6E99"/>
    <w:rsid w:val="00BD6F1D"/>
    <w:rsid w:val="00BE1C9E"/>
    <w:rsid w:val="00BE1DF6"/>
    <w:rsid w:val="00BE33B6"/>
    <w:rsid w:val="00BE4DD8"/>
    <w:rsid w:val="00BE5A80"/>
    <w:rsid w:val="00BE5F34"/>
    <w:rsid w:val="00BE632C"/>
    <w:rsid w:val="00BE7B34"/>
    <w:rsid w:val="00BF076A"/>
    <w:rsid w:val="00BF098A"/>
    <w:rsid w:val="00BF1094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5A98"/>
    <w:rsid w:val="00C46118"/>
    <w:rsid w:val="00C46E72"/>
    <w:rsid w:val="00C47630"/>
    <w:rsid w:val="00C47C13"/>
    <w:rsid w:val="00C50A0A"/>
    <w:rsid w:val="00C520CA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3294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09CC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063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8BF"/>
    <w:rsid w:val="00CF31FB"/>
    <w:rsid w:val="00CF32AE"/>
    <w:rsid w:val="00CF3409"/>
    <w:rsid w:val="00CF3A43"/>
    <w:rsid w:val="00CF4022"/>
    <w:rsid w:val="00CF4DF3"/>
    <w:rsid w:val="00CF54CD"/>
    <w:rsid w:val="00CF5868"/>
    <w:rsid w:val="00CF5CB6"/>
    <w:rsid w:val="00CF5F8F"/>
    <w:rsid w:val="00CF65FC"/>
    <w:rsid w:val="00CF67FF"/>
    <w:rsid w:val="00CF7AA4"/>
    <w:rsid w:val="00D0128B"/>
    <w:rsid w:val="00D01658"/>
    <w:rsid w:val="00D02101"/>
    <w:rsid w:val="00D0265F"/>
    <w:rsid w:val="00D02A7C"/>
    <w:rsid w:val="00D03792"/>
    <w:rsid w:val="00D03A54"/>
    <w:rsid w:val="00D03CB0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CE9"/>
    <w:rsid w:val="00D17FDF"/>
    <w:rsid w:val="00D17FED"/>
    <w:rsid w:val="00D20757"/>
    <w:rsid w:val="00D2093D"/>
    <w:rsid w:val="00D20BEF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09B0"/>
    <w:rsid w:val="00D71390"/>
    <w:rsid w:val="00D71CAF"/>
    <w:rsid w:val="00D7253B"/>
    <w:rsid w:val="00D72565"/>
    <w:rsid w:val="00D73BB3"/>
    <w:rsid w:val="00D74835"/>
    <w:rsid w:val="00D752B7"/>
    <w:rsid w:val="00D75A4A"/>
    <w:rsid w:val="00D75C5C"/>
    <w:rsid w:val="00D7681E"/>
    <w:rsid w:val="00D76F14"/>
    <w:rsid w:val="00D77584"/>
    <w:rsid w:val="00D77E27"/>
    <w:rsid w:val="00D80AC9"/>
    <w:rsid w:val="00D813D7"/>
    <w:rsid w:val="00D83176"/>
    <w:rsid w:val="00D8321C"/>
    <w:rsid w:val="00D837DB"/>
    <w:rsid w:val="00D84A7E"/>
    <w:rsid w:val="00D85C05"/>
    <w:rsid w:val="00D90143"/>
    <w:rsid w:val="00D907DC"/>
    <w:rsid w:val="00D916F8"/>
    <w:rsid w:val="00D91944"/>
    <w:rsid w:val="00D91C71"/>
    <w:rsid w:val="00D920BD"/>
    <w:rsid w:val="00D92BB4"/>
    <w:rsid w:val="00D931A0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632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333"/>
    <w:rsid w:val="00DE2354"/>
    <w:rsid w:val="00DE5185"/>
    <w:rsid w:val="00DE5435"/>
    <w:rsid w:val="00DE727E"/>
    <w:rsid w:val="00DE7AD0"/>
    <w:rsid w:val="00DF07C4"/>
    <w:rsid w:val="00DF10CC"/>
    <w:rsid w:val="00DF1129"/>
    <w:rsid w:val="00DF1F76"/>
    <w:rsid w:val="00DF1FBB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4076"/>
    <w:rsid w:val="00E44ADD"/>
    <w:rsid w:val="00E44C43"/>
    <w:rsid w:val="00E461F4"/>
    <w:rsid w:val="00E503ED"/>
    <w:rsid w:val="00E50BD2"/>
    <w:rsid w:val="00E50FDF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4CC3"/>
    <w:rsid w:val="00EA56C4"/>
    <w:rsid w:val="00EA5B37"/>
    <w:rsid w:val="00EA6D7A"/>
    <w:rsid w:val="00EA6E50"/>
    <w:rsid w:val="00EA70E0"/>
    <w:rsid w:val="00EB0067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68B9"/>
    <w:rsid w:val="00EB7BB2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038"/>
    <w:rsid w:val="00ED2A28"/>
    <w:rsid w:val="00ED31ED"/>
    <w:rsid w:val="00ED389D"/>
    <w:rsid w:val="00ED7163"/>
    <w:rsid w:val="00ED72CE"/>
    <w:rsid w:val="00EE0461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F00164"/>
    <w:rsid w:val="00F00420"/>
    <w:rsid w:val="00F00A51"/>
    <w:rsid w:val="00F01384"/>
    <w:rsid w:val="00F01768"/>
    <w:rsid w:val="00F01951"/>
    <w:rsid w:val="00F01B40"/>
    <w:rsid w:val="00F02534"/>
    <w:rsid w:val="00F0259A"/>
    <w:rsid w:val="00F03A40"/>
    <w:rsid w:val="00F03B6D"/>
    <w:rsid w:val="00F04608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1B6E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705D9"/>
    <w:rsid w:val="00F706FB"/>
    <w:rsid w:val="00F70E28"/>
    <w:rsid w:val="00F71206"/>
    <w:rsid w:val="00F7182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969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2B4F"/>
    <w:rsid w:val="00FC41AA"/>
    <w:rsid w:val="00FC44CA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D1D"/>
    <w:rsid w:val="00FE12A5"/>
    <w:rsid w:val="00FE218E"/>
    <w:rsid w:val="00FE24A1"/>
    <w:rsid w:val="00FE3224"/>
    <w:rsid w:val="00FE44BB"/>
    <w:rsid w:val="00FE4D1D"/>
    <w:rsid w:val="00FE51D2"/>
    <w:rsid w:val="00FE529B"/>
    <w:rsid w:val="00FE7EEF"/>
    <w:rsid w:val="00FF0936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2024-04-08T20:43:00Z</dcterms:created>
  <dcterms:modified xsi:type="dcterms:W3CDTF">2024-04-08T20:43:00Z</dcterms:modified>
</cp:coreProperties>
</file>