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5978B" w14:textId="6B6D1C6A" w:rsidR="00154D94" w:rsidRDefault="00154D94" w:rsidP="009A7AE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00774DD0" w:rsidRPr="00774DD0">
          <w:rPr>
            <w:b/>
            <w:i/>
            <w:noProof/>
            <w:sz w:val="28"/>
          </w:rPr>
          <w:t>R4-2403536</w:t>
        </w:r>
      </w:fldSimple>
    </w:p>
    <w:p w14:paraId="50F37C12" w14:textId="77777777" w:rsidR="00154D94" w:rsidRDefault="00000000" w:rsidP="00154D94">
      <w:pPr>
        <w:pStyle w:val="CRCoverPage"/>
        <w:outlineLvl w:val="0"/>
        <w:rPr>
          <w:b/>
          <w:noProof/>
          <w:sz w:val="24"/>
        </w:rPr>
      </w:pPr>
      <w:fldSimple w:instr=" DOCPROPERTY  Location  \* MERGEFORMAT ">
        <w:r w:rsidR="00154D94" w:rsidRPr="00BA51D9">
          <w:rPr>
            <w:b/>
            <w:noProof/>
            <w:sz w:val="24"/>
          </w:rPr>
          <w:t>Athens</w:t>
        </w:r>
      </w:fldSimple>
      <w:r w:rsidR="00154D94">
        <w:rPr>
          <w:b/>
          <w:noProof/>
          <w:sz w:val="24"/>
        </w:rPr>
        <w:t xml:space="preserve">, </w:t>
      </w:r>
      <w:fldSimple w:instr=" DOCPROPERTY  Country  \* MERGEFORMAT ">
        <w:r w:rsidR="00154D94" w:rsidRPr="00BA51D9">
          <w:rPr>
            <w:b/>
            <w:noProof/>
            <w:sz w:val="24"/>
          </w:rPr>
          <w:t>Greece</w:t>
        </w:r>
      </w:fldSimple>
      <w:r w:rsidR="00154D94">
        <w:rPr>
          <w:b/>
          <w:noProof/>
          <w:sz w:val="24"/>
        </w:rPr>
        <w:t xml:space="preserve">, </w:t>
      </w:r>
      <w:fldSimple w:instr=" DOCPROPERTY  StartDate  \* MERGEFORMAT ">
        <w:r w:rsidR="00154D94" w:rsidRPr="00BA51D9">
          <w:rPr>
            <w:b/>
            <w:noProof/>
            <w:sz w:val="24"/>
          </w:rPr>
          <w:t>26th Feb 2024</w:t>
        </w:r>
      </w:fldSimple>
      <w:r w:rsidR="00154D94">
        <w:rPr>
          <w:b/>
          <w:noProof/>
          <w:sz w:val="24"/>
        </w:rPr>
        <w:t xml:space="preserve"> - </w:t>
      </w:r>
      <w:fldSimple w:instr=" DOCPROPERTY  EndDate  \* MERGEFORMAT ">
        <w:r w:rsidR="00154D94"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223D" w14:paraId="0CD2F3E1" w14:textId="77777777" w:rsidTr="0014446B">
        <w:tc>
          <w:tcPr>
            <w:tcW w:w="9641" w:type="dxa"/>
            <w:gridSpan w:val="9"/>
            <w:tcBorders>
              <w:top w:val="single" w:sz="4" w:space="0" w:color="auto"/>
              <w:left w:val="single" w:sz="4" w:space="0" w:color="auto"/>
              <w:right w:val="single" w:sz="4" w:space="0" w:color="auto"/>
            </w:tcBorders>
          </w:tcPr>
          <w:p w14:paraId="438628AB" w14:textId="77777777" w:rsidR="00CA223D" w:rsidRDefault="00CA223D" w:rsidP="0014446B">
            <w:pPr>
              <w:pStyle w:val="CRCoverPage"/>
              <w:spacing w:after="0"/>
              <w:jc w:val="right"/>
              <w:rPr>
                <w:i/>
                <w:noProof/>
              </w:rPr>
            </w:pPr>
            <w:r>
              <w:rPr>
                <w:i/>
                <w:noProof/>
                <w:sz w:val="14"/>
              </w:rPr>
              <w:t>CR-Form-v12.2</w:t>
            </w:r>
          </w:p>
        </w:tc>
      </w:tr>
      <w:tr w:rsidR="00CA223D" w14:paraId="78C7F193" w14:textId="77777777" w:rsidTr="0014446B">
        <w:tc>
          <w:tcPr>
            <w:tcW w:w="9641" w:type="dxa"/>
            <w:gridSpan w:val="9"/>
            <w:tcBorders>
              <w:left w:val="single" w:sz="4" w:space="0" w:color="auto"/>
              <w:right w:val="single" w:sz="4" w:space="0" w:color="auto"/>
            </w:tcBorders>
          </w:tcPr>
          <w:p w14:paraId="13E2A45B" w14:textId="77777777" w:rsidR="00CA223D" w:rsidRDefault="00CA223D" w:rsidP="0014446B">
            <w:pPr>
              <w:pStyle w:val="CRCoverPage"/>
              <w:spacing w:after="0"/>
              <w:jc w:val="center"/>
              <w:rPr>
                <w:noProof/>
              </w:rPr>
            </w:pPr>
            <w:r>
              <w:rPr>
                <w:b/>
                <w:noProof/>
                <w:sz w:val="32"/>
              </w:rPr>
              <w:t>CHANGE REQUEST</w:t>
            </w:r>
          </w:p>
        </w:tc>
      </w:tr>
      <w:tr w:rsidR="00CA223D" w14:paraId="6A04B929" w14:textId="77777777" w:rsidTr="0014446B">
        <w:tc>
          <w:tcPr>
            <w:tcW w:w="9641" w:type="dxa"/>
            <w:gridSpan w:val="9"/>
            <w:tcBorders>
              <w:left w:val="single" w:sz="4" w:space="0" w:color="auto"/>
              <w:right w:val="single" w:sz="4" w:space="0" w:color="auto"/>
            </w:tcBorders>
          </w:tcPr>
          <w:p w14:paraId="298B8F49" w14:textId="77777777" w:rsidR="00CA223D" w:rsidRDefault="00CA223D" w:rsidP="0014446B">
            <w:pPr>
              <w:pStyle w:val="CRCoverPage"/>
              <w:spacing w:after="0"/>
              <w:rPr>
                <w:noProof/>
                <w:sz w:val="8"/>
                <w:szCs w:val="8"/>
              </w:rPr>
            </w:pPr>
          </w:p>
        </w:tc>
      </w:tr>
      <w:tr w:rsidR="00CA223D" w14:paraId="77B7DCB0" w14:textId="77777777" w:rsidTr="0014446B">
        <w:tc>
          <w:tcPr>
            <w:tcW w:w="142" w:type="dxa"/>
            <w:tcBorders>
              <w:left w:val="single" w:sz="4" w:space="0" w:color="auto"/>
            </w:tcBorders>
          </w:tcPr>
          <w:p w14:paraId="52404B56" w14:textId="77777777" w:rsidR="00CA223D" w:rsidRDefault="00CA223D" w:rsidP="0014446B">
            <w:pPr>
              <w:pStyle w:val="CRCoverPage"/>
              <w:spacing w:after="0"/>
              <w:jc w:val="right"/>
              <w:rPr>
                <w:noProof/>
              </w:rPr>
            </w:pPr>
          </w:p>
        </w:tc>
        <w:tc>
          <w:tcPr>
            <w:tcW w:w="1559" w:type="dxa"/>
            <w:shd w:val="pct30" w:color="FFFF00" w:fill="auto"/>
          </w:tcPr>
          <w:p w14:paraId="0796FC3C" w14:textId="3FFF6287" w:rsidR="00CA223D" w:rsidRPr="00410371" w:rsidRDefault="00CA223D" w:rsidP="0014446B">
            <w:pPr>
              <w:pStyle w:val="CRCoverPage"/>
              <w:spacing w:after="0"/>
              <w:jc w:val="right"/>
              <w:rPr>
                <w:b/>
                <w:noProof/>
                <w:sz w:val="28"/>
              </w:rPr>
            </w:pPr>
            <w:r>
              <w:rPr>
                <w:b/>
                <w:noProof/>
                <w:sz w:val="28"/>
              </w:rPr>
              <w:t>3</w:t>
            </w:r>
            <w:r w:rsidR="002E117D">
              <w:rPr>
                <w:b/>
                <w:noProof/>
                <w:sz w:val="28"/>
              </w:rPr>
              <w:t>6</w:t>
            </w:r>
            <w:r>
              <w:rPr>
                <w:b/>
                <w:noProof/>
                <w:sz w:val="28"/>
              </w:rPr>
              <w:t>.133</w:t>
            </w:r>
          </w:p>
        </w:tc>
        <w:tc>
          <w:tcPr>
            <w:tcW w:w="709" w:type="dxa"/>
          </w:tcPr>
          <w:p w14:paraId="4657430B" w14:textId="77777777" w:rsidR="00CA223D" w:rsidRDefault="00CA223D" w:rsidP="0014446B">
            <w:pPr>
              <w:pStyle w:val="CRCoverPage"/>
              <w:spacing w:after="0"/>
              <w:jc w:val="center"/>
              <w:rPr>
                <w:noProof/>
              </w:rPr>
            </w:pPr>
            <w:r>
              <w:rPr>
                <w:b/>
                <w:noProof/>
                <w:sz w:val="28"/>
              </w:rPr>
              <w:t>CR</w:t>
            </w:r>
          </w:p>
        </w:tc>
        <w:tc>
          <w:tcPr>
            <w:tcW w:w="1276" w:type="dxa"/>
            <w:shd w:val="pct30" w:color="FFFF00" w:fill="auto"/>
          </w:tcPr>
          <w:p w14:paraId="1CB3CE25" w14:textId="5B5203F0" w:rsidR="00CA223D" w:rsidRPr="00C17253" w:rsidRDefault="00C17253" w:rsidP="0014446B">
            <w:pPr>
              <w:pStyle w:val="CRCoverPage"/>
              <w:spacing w:after="0"/>
              <w:jc w:val="center"/>
              <w:rPr>
                <w:b/>
                <w:bCs/>
                <w:noProof/>
              </w:rPr>
            </w:pPr>
            <w:r w:rsidRPr="00C17253">
              <w:rPr>
                <w:b/>
                <w:bCs/>
                <w:noProof/>
              </w:rPr>
              <w:t>7280</w:t>
            </w:r>
          </w:p>
        </w:tc>
        <w:tc>
          <w:tcPr>
            <w:tcW w:w="709" w:type="dxa"/>
          </w:tcPr>
          <w:p w14:paraId="38F8306B" w14:textId="77777777" w:rsidR="00CA223D" w:rsidRDefault="00CA223D" w:rsidP="0014446B">
            <w:pPr>
              <w:pStyle w:val="CRCoverPage"/>
              <w:tabs>
                <w:tab w:val="right" w:pos="625"/>
              </w:tabs>
              <w:spacing w:after="0"/>
              <w:jc w:val="center"/>
              <w:rPr>
                <w:noProof/>
              </w:rPr>
            </w:pPr>
            <w:r>
              <w:rPr>
                <w:b/>
                <w:bCs/>
                <w:noProof/>
                <w:sz w:val="28"/>
              </w:rPr>
              <w:t>rev</w:t>
            </w:r>
          </w:p>
        </w:tc>
        <w:tc>
          <w:tcPr>
            <w:tcW w:w="992" w:type="dxa"/>
            <w:shd w:val="pct30" w:color="FFFF00" w:fill="auto"/>
          </w:tcPr>
          <w:p w14:paraId="24663D95" w14:textId="17EAA8C1" w:rsidR="00CA223D" w:rsidRPr="00410371" w:rsidRDefault="00154D94" w:rsidP="0014446B">
            <w:pPr>
              <w:pStyle w:val="CRCoverPage"/>
              <w:spacing w:after="0"/>
              <w:jc w:val="center"/>
              <w:rPr>
                <w:b/>
                <w:noProof/>
              </w:rPr>
            </w:pPr>
            <w:r>
              <w:rPr>
                <w:b/>
                <w:noProof/>
                <w:sz w:val="28"/>
                <w:lang w:eastAsia="zh-CN"/>
              </w:rPr>
              <w:t>1</w:t>
            </w:r>
          </w:p>
        </w:tc>
        <w:tc>
          <w:tcPr>
            <w:tcW w:w="2410" w:type="dxa"/>
          </w:tcPr>
          <w:p w14:paraId="01554643" w14:textId="77777777" w:rsidR="00CA223D" w:rsidRDefault="00CA223D" w:rsidP="001444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369B" w14:textId="356F6468" w:rsidR="00CA223D" w:rsidRPr="00410371" w:rsidRDefault="00CA223D" w:rsidP="0014446B">
            <w:pPr>
              <w:pStyle w:val="CRCoverPage"/>
              <w:spacing w:after="0"/>
              <w:jc w:val="center"/>
              <w:rPr>
                <w:noProof/>
                <w:sz w:val="28"/>
              </w:rPr>
            </w:pPr>
            <w:r>
              <w:rPr>
                <w:b/>
                <w:noProof/>
                <w:sz w:val="28"/>
              </w:rPr>
              <w:t>1</w:t>
            </w:r>
            <w:r w:rsidR="002E117D">
              <w:rPr>
                <w:b/>
                <w:noProof/>
                <w:sz w:val="28"/>
              </w:rPr>
              <w:t>8</w:t>
            </w:r>
            <w:r w:rsidR="00C14952">
              <w:rPr>
                <w:b/>
                <w:noProof/>
                <w:sz w:val="28"/>
              </w:rPr>
              <w:t>.</w:t>
            </w:r>
            <w:r w:rsidR="002E117D">
              <w:rPr>
                <w:b/>
                <w:noProof/>
                <w:sz w:val="28"/>
              </w:rPr>
              <w:t>4.0</w:t>
            </w:r>
          </w:p>
        </w:tc>
        <w:tc>
          <w:tcPr>
            <w:tcW w:w="143" w:type="dxa"/>
            <w:tcBorders>
              <w:right w:val="single" w:sz="4" w:space="0" w:color="auto"/>
            </w:tcBorders>
          </w:tcPr>
          <w:p w14:paraId="0EBCAFFB" w14:textId="77777777" w:rsidR="00CA223D" w:rsidRDefault="00CA223D" w:rsidP="0014446B">
            <w:pPr>
              <w:pStyle w:val="CRCoverPage"/>
              <w:spacing w:after="0"/>
              <w:rPr>
                <w:noProof/>
              </w:rPr>
            </w:pPr>
          </w:p>
        </w:tc>
      </w:tr>
      <w:tr w:rsidR="00CA223D" w14:paraId="30CC99CF" w14:textId="77777777" w:rsidTr="0014446B">
        <w:tc>
          <w:tcPr>
            <w:tcW w:w="9641" w:type="dxa"/>
            <w:gridSpan w:val="9"/>
            <w:tcBorders>
              <w:left w:val="single" w:sz="4" w:space="0" w:color="auto"/>
              <w:right w:val="single" w:sz="4" w:space="0" w:color="auto"/>
            </w:tcBorders>
          </w:tcPr>
          <w:p w14:paraId="639A4818" w14:textId="77777777" w:rsidR="00CA223D" w:rsidRDefault="00CA223D" w:rsidP="0014446B">
            <w:pPr>
              <w:pStyle w:val="CRCoverPage"/>
              <w:spacing w:after="0"/>
              <w:rPr>
                <w:noProof/>
              </w:rPr>
            </w:pPr>
          </w:p>
        </w:tc>
      </w:tr>
      <w:tr w:rsidR="00CA223D" w14:paraId="01865740" w14:textId="77777777" w:rsidTr="0014446B">
        <w:tc>
          <w:tcPr>
            <w:tcW w:w="9641" w:type="dxa"/>
            <w:gridSpan w:val="9"/>
            <w:tcBorders>
              <w:top w:val="single" w:sz="4" w:space="0" w:color="auto"/>
            </w:tcBorders>
          </w:tcPr>
          <w:p w14:paraId="343572EA" w14:textId="77777777" w:rsidR="00CA223D" w:rsidRPr="00F25D98" w:rsidRDefault="00CA223D" w:rsidP="0014446B">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CA223D" w14:paraId="08A59CC2" w14:textId="77777777" w:rsidTr="0014446B">
        <w:tc>
          <w:tcPr>
            <w:tcW w:w="9641" w:type="dxa"/>
            <w:gridSpan w:val="9"/>
          </w:tcPr>
          <w:p w14:paraId="19CDD65E" w14:textId="77777777" w:rsidR="00CA223D" w:rsidRDefault="00CA223D" w:rsidP="0014446B">
            <w:pPr>
              <w:pStyle w:val="CRCoverPage"/>
              <w:spacing w:after="0"/>
              <w:rPr>
                <w:noProof/>
                <w:sz w:val="8"/>
                <w:szCs w:val="8"/>
              </w:rPr>
            </w:pPr>
          </w:p>
        </w:tc>
      </w:tr>
    </w:tbl>
    <w:p w14:paraId="547B7DD4" w14:textId="77777777" w:rsidR="00CA223D" w:rsidRDefault="00CA223D" w:rsidP="00CA2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223D" w14:paraId="16C8B24A" w14:textId="77777777" w:rsidTr="0014446B">
        <w:tc>
          <w:tcPr>
            <w:tcW w:w="2835" w:type="dxa"/>
          </w:tcPr>
          <w:p w14:paraId="20970AD1" w14:textId="77777777" w:rsidR="00CA223D" w:rsidRDefault="00CA223D" w:rsidP="0014446B">
            <w:pPr>
              <w:pStyle w:val="CRCoverPage"/>
              <w:tabs>
                <w:tab w:val="right" w:pos="2751"/>
              </w:tabs>
              <w:spacing w:after="0"/>
              <w:rPr>
                <w:b/>
                <w:i/>
                <w:noProof/>
              </w:rPr>
            </w:pPr>
            <w:r>
              <w:rPr>
                <w:b/>
                <w:i/>
                <w:noProof/>
              </w:rPr>
              <w:t>Proposed change affects:</w:t>
            </w:r>
          </w:p>
        </w:tc>
        <w:tc>
          <w:tcPr>
            <w:tcW w:w="1418" w:type="dxa"/>
          </w:tcPr>
          <w:p w14:paraId="5D86B928" w14:textId="77777777" w:rsidR="00CA223D" w:rsidRDefault="00CA223D" w:rsidP="001444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7A2D71" w14:textId="77777777" w:rsidR="00CA223D" w:rsidRDefault="00CA223D" w:rsidP="0014446B">
            <w:pPr>
              <w:pStyle w:val="CRCoverPage"/>
              <w:spacing w:after="0"/>
              <w:jc w:val="center"/>
              <w:rPr>
                <w:b/>
                <w:caps/>
                <w:noProof/>
              </w:rPr>
            </w:pPr>
          </w:p>
        </w:tc>
        <w:tc>
          <w:tcPr>
            <w:tcW w:w="709" w:type="dxa"/>
            <w:tcBorders>
              <w:left w:val="single" w:sz="4" w:space="0" w:color="auto"/>
            </w:tcBorders>
          </w:tcPr>
          <w:p w14:paraId="2E2E0FD5" w14:textId="77777777" w:rsidR="00CA223D" w:rsidRDefault="00CA223D" w:rsidP="001444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238AB"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126" w:type="dxa"/>
          </w:tcPr>
          <w:p w14:paraId="13E4CD3E" w14:textId="77777777" w:rsidR="00CA223D" w:rsidRDefault="00CA223D" w:rsidP="001444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28430" w14:textId="77777777" w:rsidR="00CA223D" w:rsidRDefault="00CA223D" w:rsidP="0014446B">
            <w:pPr>
              <w:pStyle w:val="CRCoverPage"/>
              <w:spacing w:after="0"/>
              <w:jc w:val="center"/>
              <w:rPr>
                <w:b/>
                <w:caps/>
                <w:noProof/>
              </w:rPr>
            </w:pPr>
          </w:p>
        </w:tc>
        <w:tc>
          <w:tcPr>
            <w:tcW w:w="1418" w:type="dxa"/>
            <w:tcBorders>
              <w:left w:val="nil"/>
            </w:tcBorders>
          </w:tcPr>
          <w:p w14:paraId="34B5F5E9" w14:textId="77777777" w:rsidR="00CA223D" w:rsidRDefault="00CA223D" w:rsidP="001444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A7C8A1" w14:textId="77777777" w:rsidR="00CA223D" w:rsidRDefault="00CA223D" w:rsidP="0014446B">
            <w:pPr>
              <w:pStyle w:val="CRCoverPage"/>
              <w:spacing w:after="0"/>
              <w:jc w:val="center"/>
              <w:rPr>
                <w:b/>
                <w:bCs/>
                <w:caps/>
                <w:noProof/>
              </w:rPr>
            </w:pPr>
          </w:p>
        </w:tc>
      </w:tr>
    </w:tbl>
    <w:p w14:paraId="2C6C86A4" w14:textId="77777777" w:rsidR="00CA223D" w:rsidRDefault="00CA223D" w:rsidP="00CA2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223D" w14:paraId="00A4C26F" w14:textId="77777777" w:rsidTr="0014446B">
        <w:tc>
          <w:tcPr>
            <w:tcW w:w="9640" w:type="dxa"/>
            <w:gridSpan w:val="11"/>
          </w:tcPr>
          <w:p w14:paraId="5A761F89" w14:textId="77777777" w:rsidR="00CA223D" w:rsidRDefault="00CA223D" w:rsidP="0014446B">
            <w:pPr>
              <w:pStyle w:val="CRCoverPage"/>
              <w:spacing w:after="0"/>
              <w:rPr>
                <w:noProof/>
                <w:sz w:val="8"/>
                <w:szCs w:val="8"/>
              </w:rPr>
            </w:pPr>
          </w:p>
        </w:tc>
      </w:tr>
      <w:tr w:rsidR="00CA223D" w14:paraId="17370ED1" w14:textId="77777777" w:rsidTr="0014446B">
        <w:tc>
          <w:tcPr>
            <w:tcW w:w="1843" w:type="dxa"/>
            <w:tcBorders>
              <w:top w:val="single" w:sz="4" w:space="0" w:color="auto"/>
              <w:left w:val="single" w:sz="4" w:space="0" w:color="auto"/>
            </w:tcBorders>
          </w:tcPr>
          <w:p w14:paraId="4BC3D2DF" w14:textId="77777777" w:rsidR="00CA223D" w:rsidRDefault="00CA223D" w:rsidP="001444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7D97D8" w14:textId="38426D38" w:rsidR="00CA223D" w:rsidRDefault="00C63FB3" w:rsidP="003F4854">
            <w:pPr>
              <w:pStyle w:val="CRCoverPage"/>
              <w:spacing w:after="0"/>
              <w:rPr>
                <w:noProof/>
              </w:rPr>
            </w:pPr>
            <w:r>
              <w:rPr>
                <w:rFonts w:eastAsia="Times New Roman"/>
                <w:lang w:eastAsia="zh-CN"/>
              </w:rPr>
              <w:t>(</w:t>
            </w:r>
            <w:r w:rsidR="00D96B87" w:rsidRPr="00F005F8">
              <w:rPr>
                <w:noProof/>
              </w:rPr>
              <w:t>NR_redcap-Core</w:t>
            </w:r>
            <w:r>
              <w:rPr>
                <w:rFonts w:eastAsia="Times New Roman"/>
                <w:lang w:eastAsia="zh-CN"/>
              </w:rPr>
              <w:t>)</w:t>
            </w:r>
            <w:r w:rsidR="00D96B87">
              <w:rPr>
                <w:rFonts w:eastAsia="Times New Roman"/>
                <w:lang w:eastAsia="zh-CN"/>
              </w:rPr>
              <w:t xml:space="preserve"> </w:t>
            </w:r>
            <w:r w:rsidR="003F4854">
              <w:rPr>
                <w:rFonts w:eastAsia="Times New Roman"/>
                <w:lang w:eastAsia="zh-CN"/>
              </w:rPr>
              <w:t xml:space="preserve">CR on </w:t>
            </w:r>
            <w:r w:rsidR="003F4854" w:rsidRPr="00B34CED">
              <w:rPr>
                <w:rFonts w:eastAsia="Times New Roman"/>
                <w:lang w:eastAsia="zh-CN"/>
              </w:rPr>
              <w:t>PRACH transmission</w:t>
            </w:r>
            <w:r w:rsidR="003F4854">
              <w:rPr>
                <w:rFonts w:eastAsia="Times New Roman"/>
                <w:lang w:eastAsia="zh-CN"/>
              </w:rPr>
              <w:t xml:space="preserve"> periodicity for </w:t>
            </w:r>
            <w:proofErr w:type="spellStart"/>
            <w:r w:rsidR="003F4854">
              <w:rPr>
                <w:rFonts w:eastAsia="Times New Roman"/>
                <w:lang w:eastAsia="zh-CN"/>
              </w:rPr>
              <w:t>RedCap</w:t>
            </w:r>
            <w:proofErr w:type="spellEnd"/>
            <w:r w:rsidR="003F4854">
              <w:rPr>
                <w:rFonts w:eastAsia="Times New Roman"/>
                <w:lang w:eastAsia="zh-CN"/>
              </w:rPr>
              <w:t xml:space="preserve"> UE</w:t>
            </w:r>
            <w:r w:rsidR="009D6652">
              <w:rPr>
                <w:rFonts w:eastAsia="Times New Roman"/>
                <w:lang w:eastAsia="zh-CN"/>
              </w:rPr>
              <w:t>-Rel18</w:t>
            </w:r>
          </w:p>
        </w:tc>
      </w:tr>
      <w:tr w:rsidR="00CA223D" w14:paraId="299087FB" w14:textId="77777777" w:rsidTr="0014446B">
        <w:tc>
          <w:tcPr>
            <w:tcW w:w="1843" w:type="dxa"/>
            <w:tcBorders>
              <w:left w:val="single" w:sz="4" w:space="0" w:color="auto"/>
            </w:tcBorders>
          </w:tcPr>
          <w:p w14:paraId="36401722" w14:textId="77777777" w:rsidR="00CA223D" w:rsidRDefault="00CA223D" w:rsidP="0014446B">
            <w:pPr>
              <w:pStyle w:val="CRCoverPage"/>
              <w:spacing w:after="0"/>
              <w:rPr>
                <w:b/>
                <w:i/>
                <w:noProof/>
                <w:sz w:val="8"/>
                <w:szCs w:val="8"/>
              </w:rPr>
            </w:pPr>
          </w:p>
        </w:tc>
        <w:tc>
          <w:tcPr>
            <w:tcW w:w="7797" w:type="dxa"/>
            <w:gridSpan w:val="10"/>
            <w:tcBorders>
              <w:right w:val="single" w:sz="4" w:space="0" w:color="auto"/>
            </w:tcBorders>
          </w:tcPr>
          <w:p w14:paraId="53C43776" w14:textId="77777777" w:rsidR="00CA223D" w:rsidRDefault="00CA223D" w:rsidP="0014446B">
            <w:pPr>
              <w:pStyle w:val="CRCoverPage"/>
              <w:spacing w:after="0"/>
              <w:rPr>
                <w:noProof/>
                <w:sz w:val="8"/>
                <w:szCs w:val="8"/>
              </w:rPr>
            </w:pPr>
          </w:p>
        </w:tc>
      </w:tr>
      <w:tr w:rsidR="00CA223D" w14:paraId="531211B1" w14:textId="77777777" w:rsidTr="0014446B">
        <w:tc>
          <w:tcPr>
            <w:tcW w:w="1843" w:type="dxa"/>
            <w:tcBorders>
              <w:left w:val="single" w:sz="4" w:space="0" w:color="auto"/>
            </w:tcBorders>
          </w:tcPr>
          <w:p w14:paraId="28BD610E" w14:textId="77777777" w:rsidR="00CA223D" w:rsidRDefault="00CA223D" w:rsidP="001444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412AC2" w14:textId="09242ED9" w:rsidR="00CA223D" w:rsidRDefault="003F4854" w:rsidP="0014446B">
            <w:pPr>
              <w:pStyle w:val="CRCoverPage"/>
              <w:spacing w:after="0"/>
              <w:rPr>
                <w:noProof/>
              </w:rPr>
            </w:pPr>
            <w:r>
              <w:rPr>
                <w:noProof/>
              </w:rPr>
              <w:t>Apple</w:t>
            </w:r>
          </w:p>
        </w:tc>
      </w:tr>
      <w:tr w:rsidR="00CA223D" w14:paraId="369ABDCD" w14:textId="77777777" w:rsidTr="0014446B">
        <w:tc>
          <w:tcPr>
            <w:tcW w:w="1843" w:type="dxa"/>
            <w:tcBorders>
              <w:left w:val="single" w:sz="4" w:space="0" w:color="auto"/>
            </w:tcBorders>
          </w:tcPr>
          <w:p w14:paraId="773D9C7F" w14:textId="77777777" w:rsidR="00CA223D" w:rsidRDefault="00CA223D" w:rsidP="001444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9B53E" w14:textId="6805C96B" w:rsidR="00CA223D" w:rsidRDefault="003F4854" w:rsidP="0014446B">
            <w:pPr>
              <w:pStyle w:val="CRCoverPage"/>
              <w:spacing w:after="0"/>
              <w:rPr>
                <w:noProof/>
              </w:rPr>
            </w:pPr>
            <w:r>
              <w:rPr>
                <w:noProof/>
              </w:rPr>
              <w:t>R4</w:t>
            </w:r>
          </w:p>
        </w:tc>
      </w:tr>
      <w:tr w:rsidR="00CA223D" w14:paraId="04A5F35C" w14:textId="77777777" w:rsidTr="0014446B">
        <w:tc>
          <w:tcPr>
            <w:tcW w:w="1843" w:type="dxa"/>
            <w:tcBorders>
              <w:left w:val="single" w:sz="4" w:space="0" w:color="auto"/>
            </w:tcBorders>
          </w:tcPr>
          <w:p w14:paraId="697036BD" w14:textId="77777777" w:rsidR="00CA223D" w:rsidRDefault="00CA223D" w:rsidP="0014446B">
            <w:pPr>
              <w:pStyle w:val="CRCoverPage"/>
              <w:spacing w:after="0"/>
              <w:rPr>
                <w:b/>
                <w:i/>
                <w:noProof/>
                <w:sz w:val="8"/>
                <w:szCs w:val="8"/>
              </w:rPr>
            </w:pPr>
          </w:p>
        </w:tc>
        <w:tc>
          <w:tcPr>
            <w:tcW w:w="7797" w:type="dxa"/>
            <w:gridSpan w:val="10"/>
            <w:tcBorders>
              <w:right w:val="single" w:sz="4" w:space="0" w:color="auto"/>
            </w:tcBorders>
          </w:tcPr>
          <w:p w14:paraId="10F0E5A0" w14:textId="77777777" w:rsidR="00CA223D" w:rsidRDefault="00CA223D" w:rsidP="0014446B">
            <w:pPr>
              <w:pStyle w:val="CRCoverPage"/>
              <w:spacing w:after="0"/>
              <w:rPr>
                <w:noProof/>
                <w:sz w:val="8"/>
                <w:szCs w:val="8"/>
              </w:rPr>
            </w:pPr>
          </w:p>
        </w:tc>
      </w:tr>
      <w:tr w:rsidR="00CA223D" w14:paraId="7058D011" w14:textId="77777777" w:rsidTr="0014446B">
        <w:tc>
          <w:tcPr>
            <w:tcW w:w="1843" w:type="dxa"/>
            <w:tcBorders>
              <w:left w:val="single" w:sz="4" w:space="0" w:color="auto"/>
            </w:tcBorders>
          </w:tcPr>
          <w:p w14:paraId="6D75C7CB" w14:textId="77777777" w:rsidR="00CA223D" w:rsidRDefault="00CA223D" w:rsidP="0014446B">
            <w:pPr>
              <w:pStyle w:val="CRCoverPage"/>
              <w:tabs>
                <w:tab w:val="right" w:pos="1759"/>
              </w:tabs>
              <w:spacing w:after="0"/>
              <w:rPr>
                <w:b/>
                <w:i/>
                <w:noProof/>
              </w:rPr>
            </w:pPr>
            <w:r>
              <w:rPr>
                <w:b/>
                <w:i/>
                <w:noProof/>
              </w:rPr>
              <w:t>Work item code:</w:t>
            </w:r>
          </w:p>
        </w:tc>
        <w:tc>
          <w:tcPr>
            <w:tcW w:w="3686" w:type="dxa"/>
            <w:gridSpan w:val="5"/>
            <w:shd w:val="pct30" w:color="FFFF00" w:fill="auto"/>
          </w:tcPr>
          <w:p w14:paraId="5A7E9980" w14:textId="7517EC5B" w:rsidR="00CA223D" w:rsidRDefault="00D13FEB" w:rsidP="003F4854">
            <w:pPr>
              <w:pStyle w:val="CRCoverPage"/>
              <w:spacing w:after="0"/>
              <w:rPr>
                <w:noProof/>
              </w:rPr>
            </w:pPr>
            <w:r w:rsidRPr="00F005F8">
              <w:rPr>
                <w:noProof/>
              </w:rPr>
              <w:t>NR_redcap-Core</w:t>
            </w:r>
          </w:p>
        </w:tc>
        <w:tc>
          <w:tcPr>
            <w:tcW w:w="567" w:type="dxa"/>
            <w:tcBorders>
              <w:left w:val="nil"/>
            </w:tcBorders>
          </w:tcPr>
          <w:p w14:paraId="45D3ACC6" w14:textId="77777777" w:rsidR="00CA223D" w:rsidRDefault="00CA223D" w:rsidP="0014446B">
            <w:pPr>
              <w:pStyle w:val="CRCoverPage"/>
              <w:spacing w:after="0"/>
              <w:ind w:right="100"/>
              <w:rPr>
                <w:noProof/>
              </w:rPr>
            </w:pPr>
          </w:p>
        </w:tc>
        <w:tc>
          <w:tcPr>
            <w:tcW w:w="1417" w:type="dxa"/>
            <w:gridSpan w:val="3"/>
            <w:tcBorders>
              <w:left w:val="nil"/>
            </w:tcBorders>
          </w:tcPr>
          <w:p w14:paraId="649809A2" w14:textId="77777777" w:rsidR="00CA223D" w:rsidRDefault="00CA223D" w:rsidP="001444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B686A9" w14:textId="411CE5CE" w:rsidR="00CA223D" w:rsidRDefault="00CA223D" w:rsidP="0014446B">
            <w:pPr>
              <w:pStyle w:val="CRCoverPage"/>
              <w:spacing w:after="0"/>
              <w:ind w:left="100"/>
              <w:rPr>
                <w:noProof/>
              </w:rPr>
            </w:pPr>
            <w:r>
              <w:rPr>
                <w:noProof/>
              </w:rPr>
              <w:t>202</w:t>
            </w:r>
            <w:r w:rsidR="00AD7667">
              <w:rPr>
                <w:noProof/>
              </w:rPr>
              <w:t>4</w:t>
            </w:r>
            <w:r>
              <w:rPr>
                <w:noProof/>
              </w:rPr>
              <w:t>-</w:t>
            </w:r>
            <w:r w:rsidR="00AD7667">
              <w:rPr>
                <w:noProof/>
              </w:rPr>
              <w:t>02</w:t>
            </w:r>
            <w:r>
              <w:rPr>
                <w:noProof/>
              </w:rPr>
              <w:t>-1</w:t>
            </w:r>
            <w:r w:rsidR="00DB4447">
              <w:rPr>
                <w:noProof/>
              </w:rPr>
              <w:t>5</w:t>
            </w:r>
          </w:p>
        </w:tc>
      </w:tr>
      <w:tr w:rsidR="00CA223D" w14:paraId="705A3175" w14:textId="77777777" w:rsidTr="0014446B">
        <w:tc>
          <w:tcPr>
            <w:tcW w:w="1843" w:type="dxa"/>
            <w:tcBorders>
              <w:left w:val="single" w:sz="4" w:space="0" w:color="auto"/>
            </w:tcBorders>
          </w:tcPr>
          <w:p w14:paraId="1A3311BE" w14:textId="77777777" w:rsidR="00CA223D" w:rsidRDefault="00CA223D" w:rsidP="0014446B">
            <w:pPr>
              <w:pStyle w:val="CRCoverPage"/>
              <w:spacing w:after="0"/>
              <w:rPr>
                <w:b/>
                <w:i/>
                <w:noProof/>
                <w:sz w:val="8"/>
                <w:szCs w:val="8"/>
              </w:rPr>
            </w:pPr>
          </w:p>
        </w:tc>
        <w:tc>
          <w:tcPr>
            <w:tcW w:w="1986" w:type="dxa"/>
            <w:gridSpan w:val="4"/>
          </w:tcPr>
          <w:p w14:paraId="343C595A" w14:textId="77777777" w:rsidR="00CA223D" w:rsidRDefault="00CA223D" w:rsidP="0014446B">
            <w:pPr>
              <w:pStyle w:val="CRCoverPage"/>
              <w:spacing w:after="0"/>
              <w:rPr>
                <w:noProof/>
                <w:sz w:val="8"/>
                <w:szCs w:val="8"/>
              </w:rPr>
            </w:pPr>
          </w:p>
        </w:tc>
        <w:tc>
          <w:tcPr>
            <w:tcW w:w="2267" w:type="dxa"/>
            <w:gridSpan w:val="2"/>
          </w:tcPr>
          <w:p w14:paraId="0A3C956F" w14:textId="77777777" w:rsidR="00CA223D" w:rsidRDefault="00CA223D" w:rsidP="0014446B">
            <w:pPr>
              <w:pStyle w:val="CRCoverPage"/>
              <w:spacing w:after="0"/>
              <w:rPr>
                <w:noProof/>
                <w:sz w:val="8"/>
                <w:szCs w:val="8"/>
              </w:rPr>
            </w:pPr>
          </w:p>
        </w:tc>
        <w:tc>
          <w:tcPr>
            <w:tcW w:w="1417" w:type="dxa"/>
            <w:gridSpan w:val="3"/>
          </w:tcPr>
          <w:p w14:paraId="513D7E97" w14:textId="77777777" w:rsidR="00CA223D" w:rsidRDefault="00CA223D" w:rsidP="0014446B">
            <w:pPr>
              <w:pStyle w:val="CRCoverPage"/>
              <w:spacing w:after="0"/>
              <w:rPr>
                <w:noProof/>
                <w:sz w:val="8"/>
                <w:szCs w:val="8"/>
              </w:rPr>
            </w:pPr>
          </w:p>
        </w:tc>
        <w:tc>
          <w:tcPr>
            <w:tcW w:w="2127" w:type="dxa"/>
            <w:tcBorders>
              <w:right w:val="single" w:sz="4" w:space="0" w:color="auto"/>
            </w:tcBorders>
          </w:tcPr>
          <w:p w14:paraId="3F2E5AB2" w14:textId="77777777" w:rsidR="00CA223D" w:rsidRDefault="00CA223D" w:rsidP="0014446B">
            <w:pPr>
              <w:pStyle w:val="CRCoverPage"/>
              <w:spacing w:after="0"/>
              <w:rPr>
                <w:noProof/>
                <w:sz w:val="8"/>
                <w:szCs w:val="8"/>
              </w:rPr>
            </w:pPr>
          </w:p>
        </w:tc>
      </w:tr>
      <w:tr w:rsidR="00CA223D" w14:paraId="67F4AE31" w14:textId="77777777" w:rsidTr="0014446B">
        <w:trPr>
          <w:cantSplit/>
        </w:trPr>
        <w:tc>
          <w:tcPr>
            <w:tcW w:w="1843" w:type="dxa"/>
            <w:tcBorders>
              <w:left w:val="single" w:sz="4" w:space="0" w:color="auto"/>
            </w:tcBorders>
          </w:tcPr>
          <w:p w14:paraId="4F284AB1" w14:textId="77777777" w:rsidR="00CA223D" w:rsidRDefault="00CA223D" w:rsidP="0014446B">
            <w:pPr>
              <w:pStyle w:val="CRCoverPage"/>
              <w:tabs>
                <w:tab w:val="right" w:pos="1759"/>
              </w:tabs>
              <w:spacing w:after="0"/>
              <w:rPr>
                <w:b/>
                <w:i/>
                <w:noProof/>
              </w:rPr>
            </w:pPr>
            <w:r>
              <w:rPr>
                <w:b/>
                <w:i/>
                <w:noProof/>
              </w:rPr>
              <w:t>Category:</w:t>
            </w:r>
          </w:p>
        </w:tc>
        <w:tc>
          <w:tcPr>
            <w:tcW w:w="851" w:type="dxa"/>
            <w:shd w:val="pct30" w:color="FFFF00" w:fill="auto"/>
          </w:tcPr>
          <w:p w14:paraId="57C6456F" w14:textId="77777777" w:rsidR="00CA223D" w:rsidRDefault="00CA223D" w:rsidP="0014446B">
            <w:pPr>
              <w:pStyle w:val="CRCoverPage"/>
              <w:spacing w:after="0"/>
              <w:ind w:left="100" w:right="-609"/>
              <w:rPr>
                <w:b/>
                <w:noProof/>
              </w:rPr>
            </w:pPr>
            <w:r>
              <w:rPr>
                <w:b/>
                <w:noProof/>
                <w:lang w:eastAsia="zh-CN"/>
              </w:rPr>
              <w:t>A</w:t>
            </w:r>
          </w:p>
        </w:tc>
        <w:tc>
          <w:tcPr>
            <w:tcW w:w="3402" w:type="dxa"/>
            <w:gridSpan w:val="5"/>
            <w:tcBorders>
              <w:left w:val="nil"/>
            </w:tcBorders>
          </w:tcPr>
          <w:p w14:paraId="6C62AB0F" w14:textId="77777777" w:rsidR="00CA223D" w:rsidRDefault="00CA223D" w:rsidP="0014446B">
            <w:pPr>
              <w:pStyle w:val="CRCoverPage"/>
              <w:spacing w:after="0"/>
              <w:rPr>
                <w:noProof/>
              </w:rPr>
            </w:pPr>
          </w:p>
        </w:tc>
        <w:tc>
          <w:tcPr>
            <w:tcW w:w="1417" w:type="dxa"/>
            <w:gridSpan w:val="3"/>
            <w:tcBorders>
              <w:left w:val="nil"/>
            </w:tcBorders>
          </w:tcPr>
          <w:p w14:paraId="20494255" w14:textId="77777777" w:rsidR="00CA223D" w:rsidRDefault="00CA223D" w:rsidP="0014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26F4D" w14:textId="467F177E" w:rsidR="00CA223D" w:rsidRDefault="00CA223D" w:rsidP="0014446B">
            <w:pPr>
              <w:pStyle w:val="CRCoverPage"/>
              <w:spacing w:after="0"/>
              <w:ind w:left="100"/>
              <w:rPr>
                <w:noProof/>
              </w:rPr>
            </w:pPr>
            <w:r w:rsidRPr="00286DD9">
              <w:rPr>
                <w:noProof/>
              </w:rPr>
              <w:t>Rel-1</w:t>
            </w:r>
            <w:r w:rsidR="002E117D">
              <w:rPr>
                <w:noProof/>
              </w:rPr>
              <w:t>8</w:t>
            </w:r>
          </w:p>
        </w:tc>
      </w:tr>
      <w:tr w:rsidR="00CA223D" w14:paraId="5C99E553" w14:textId="77777777" w:rsidTr="0014446B">
        <w:tc>
          <w:tcPr>
            <w:tcW w:w="1843" w:type="dxa"/>
            <w:tcBorders>
              <w:left w:val="single" w:sz="4" w:space="0" w:color="auto"/>
              <w:bottom w:val="single" w:sz="4" w:space="0" w:color="auto"/>
            </w:tcBorders>
          </w:tcPr>
          <w:p w14:paraId="30CB8A1C" w14:textId="77777777" w:rsidR="00CA223D" w:rsidRDefault="00CA223D" w:rsidP="0014446B">
            <w:pPr>
              <w:pStyle w:val="CRCoverPage"/>
              <w:spacing w:after="0"/>
              <w:rPr>
                <w:b/>
                <w:i/>
                <w:noProof/>
              </w:rPr>
            </w:pPr>
          </w:p>
        </w:tc>
        <w:tc>
          <w:tcPr>
            <w:tcW w:w="4677" w:type="dxa"/>
            <w:gridSpan w:val="8"/>
            <w:tcBorders>
              <w:bottom w:val="single" w:sz="4" w:space="0" w:color="auto"/>
            </w:tcBorders>
          </w:tcPr>
          <w:p w14:paraId="0B7E14C3" w14:textId="77777777" w:rsidR="00CA223D" w:rsidRDefault="00CA223D" w:rsidP="001444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EF4657" w14:textId="77777777" w:rsidR="00CA223D" w:rsidRDefault="00CA223D" w:rsidP="0014446B">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6A7F14" w14:textId="77777777" w:rsidR="00CA223D" w:rsidRPr="007C2097" w:rsidRDefault="00CA223D" w:rsidP="001444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223D" w14:paraId="15C6027D" w14:textId="77777777" w:rsidTr="0014446B">
        <w:tc>
          <w:tcPr>
            <w:tcW w:w="1843" w:type="dxa"/>
          </w:tcPr>
          <w:p w14:paraId="16FF90CC" w14:textId="77777777" w:rsidR="00CA223D" w:rsidRDefault="00CA223D" w:rsidP="0014446B">
            <w:pPr>
              <w:pStyle w:val="CRCoverPage"/>
              <w:spacing w:after="0"/>
              <w:rPr>
                <w:b/>
                <w:i/>
                <w:noProof/>
                <w:sz w:val="8"/>
                <w:szCs w:val="8"/>
              </w:rPr>
            </w:pPr>
          </w:p>
        </w:tc>
        <w:tc>
          <w:tcPr>
            <w:tcW w:w="7797" w:type="dxa"/>
            <w:gridSpan w:val="10"/>
          </w:tcPr>
          <w:p w14:paraId="6562AE4F" w14:textId="77777777" w:rsidR="00CA223D" w:rsidRDefault="00CA223D" w:rsidP="0014446B">
            <w:pPr>
              <w:pStyle w:val="CRCoverPage"/>
              <w:spacing w:after="0"/>
              <w:rPr>
                <w:noProof/>
                <w:sz w:val="8"/>
                <w:szCs w:val="8"/>
              </w:rPr>
            </w:pPr>
          </w:p>
        </w:tc>
      </w:tr>
      <w:tr w:rsidR="00CA223D" w:rsidRPr="008F7618" w14:paraId="291567EE" w14:textId="77777777" w:rsidTr="0014446B">
        <w:tc>
          <w:tcPr>
            <w:tcW w:w="2694" w:type="dxa"/>
            <w:gridSpan w:val="2"/>
            <w:tcBorders>
              <w:top w:val="single" w:sz="4" w:space="0" w:color="auto"/>
              <w:left w:val="single" w:sz="4" w:space="0" w:color="auto"/>
            </w:tcBorders>
          </w:tcPr>
          <w:p w14:paraId="685A3D90" w14:textId="77777777" w:rsidR="00CA223D" w:rsidRDefault="00CA223D" w:rsidP="001444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8BA71" w14:textId="749A522D" w:rsidR="00CA223D" w:rsidRPr="00174BAF" w:rsidRDefault="003F4854" w:rsidP="0014446B">
            <w:pPr>
              <w:pStyle w:val="CRCoverPage"/>
              <w:spacing w:after="0"/>
              <w:rPr>
                <w:rFonts w:cs="Arial"/>
                <w:noProof/>
                <w:lang w:eastAsia="zh-CN"/>
              </w:rPr>
            </w:pPr>
            <w:r>
              <w:rPr>
                <w:rFonts w:cs="Arial"/>
                <w:noProof/>
                <w:lang w:eastAsia="zh-CN"/>
              </w:rPr>
              <w:t xml:space="preserve">Provide Information on </w:t>
            </w:r>
            <w:r w:rsidRPr="00B34CED">
              <w:rPr>
                <w:rFonts w:eastAsia="Times New Roman"/>
                <w:lang w:eastAsia="zh-CN"/>
              </w:rPr>
              <w:t>PRACH transmission</w:t>
            </w:r>
            <w:r>
              <w:rPr>
                <w:rFonts w:eastAsia="Times New Roman"/>
                <w:lang w:eastAsia="zh-CN"/>
              </w:rPr>
              <w:t xml:space="preserve"> periodicity</w:t>
            </w:r>
            <w:r w:rsidR="00D96B87">
              <w:rPr>
                <w:rFonts w:eastAsia="Times New Roman"/>
                <w:lang w:eastAsia="zh-CN"/>
              </w:rPr>
              <w:t xml:space="preserve"> for </w:t>
            </w:r>
            <w:proofErr w:type="spellStart"/>
            <w:r w:rsidR="00D96B87">
              <w:rPr>
                <w:rFonts w:eastAsia="Times New Roman"/>
                <w:lang w:eastAsia="zh-CN"/>
              </w:rPr>
              <w:t>RedCap</w:t>
            </w:r>
            <w:proofErr w:type="spellEnd"/>
            <w:r w:rsidR="00D96B87">
              <w:rPr>
                <w:rFonts w:eastAsia="Times New Roman"/>
                <w:lang w:eastAsia="zh-CN"/>
              </w:rPr>
              <w:t xml:space="preserve"> UE</w:t>
            </w:r>
          </w:p>
        </w:tc>
      </w:tr>
      <w:tr w:rsidR="00CA223D" w14:paraId="2A64A556" w14:textId="77777777" w:rsidTr="0014446B">
        <w:tc>
          <w:tcPr>
            <w:tcW w:w="2694" w:type="dxa"/>
            <w:gridSpan w:val="2"/>
            <w:tcBorders>
              <w:left w:val="single" w:sz="4" w:space="0" w:color="auto"/>
            </w:tcBorders>
          </w:tcPr>
          <w:p w14:paraId="3540D800"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13AB36DE" w14:textId="77777777" w:rsidR="00CA223D" w:rsidRPr="000F7FCB" w:rsidRDefault="00CA223D" w:rsidP="0014446B">
            <w:pPr>
              <w:pStyle w:val="CRCoverPage"/>
              <w:spacing w:after="0"/>
              <w:rPr>
                <w:noProof/>
                <w:sz w:val="8"/>
                <w:szCs w:val="8"/>
              </w:rPr>
            </w:pPr>
          </w:p>
        </w:tc>
      </w:tr>
      <w:tr w:rsidR="00CA223D" w14:paraId="1950C364" w14:textId="77777777" w:rsidTr="0014446B">
        <w:tc>
          <w:tcPr>
            <w:tcW w:w="2694" w:type="dxa"/>
            <w:gridSpan w:val="2"/>
            <w:tcBorders>
              <w:left w:val="single" w:sz="4" w:space="0" w:color="auto"/>
            </w:tcBorders>
          </w:tcPr>
          <w:p w14:paraId="7227A10A" w14:textId="77777777" w:rsidR="00CA223D" w:rsidRDefault="00CA223D" w:rsidP="001444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5A03CD" w14:textId="5B84064B" w:rsidR="00CA223D" w:rsidRPr="006824F0" w:rsidRDefault="00D96B87" w:rsidP="0014446B">
            <w:pPr>
              <w:pStyle w:val="CRCoverPage"/>
              <w:spacing w:after="0"/>
              <w:rPr>
                <w:rFonts w:cs="Arial"/>
                <w:noProof/>
                <w:lang w:eastAsia="zh-CN"/>
              </w:rPr>
            </w:pPr>
            <w:r>
              <w:rPr>
                <w:rFonts w:cs="Arial"/>
                <w:noProof/>
                <w:lang w:eastAsia="zh-CN"/>
              </w:rPr>
              <w:t>Specify</w:t>
            </w:r>
            <w:r w:rsidR="003F4854">
              <w:rPr>
                <w:rFonts w:cs="Arial"/>
                <w:noProof/>
                <w:lang w:eastAsia="zh-CN"/>
              </w:rPr>
              <w:t xml:space="preserve"> </w:t>
            </w:r>
            <w:r>
              <w:rPr>
                <w:rFonts w:cs="Arial"/>
                <w:noProof/>
                <w:lang w:eastAsia="zh-CN"/>
              </w:rPr>
              <w:t>the</w:t>
            </w:r>
            <w:r w:rsidR="003F4854">
              <w:rPr>
                <w:rFonts w:cs="Arial"/>
                <w:noProof/>
                <w:lang w:eastAsia="zh-CN"/>
              </w:rPr>
              <w:t xml:space="preserve"> </w:t>
            </w:r>
            <w:r w:rsidR="003F4854" w:rsidRPr="00B34CED">
              <w:rPr>
                <w:rFonts w:eastAsia="Times New Roman"/>
                <w:lang w:eastAsia="zh-CN"/>
              </w:rPr>
              <w:t>PRACH transmission</w:t>
            </w:r>
            <w:r w:rsidR="003F4854">
              <w:rPr>
                <w:rFonts w:eastAsia="Times New Roman"/>
                <w:lang w:eastAsia="zh-CN"/>
              </w:rPr>
              <w:t xml:space="preserve"> periodicity</w:t>
            </w:r>
            <w:r>
              <w:rPr>
                <w:rFonts w:eastAsia="Times New Roman"/>
                <w:lang w:eastAsia="zh-CN"/>
              </w:rPr>
              <w:t xml:space="preserve"> for </w:t>
            </w:r>
            <w:proofErr w:type="spellStart"/>
            <w:r>
              <w:rPr>
                <w:rFonts w:eastAsia="Times New Roman"/>
                <w:lang w:eastAsia="zh-CN"/>
              </w:rPr>
              <w:t>RedCap</w:t>
            </w:r>
            <w:proofErr w:type="spellEnd"/>
            <w:r>
              <w:rPr>
                <w:rFonts w:eastAsia="Times New Roman"/>
                <w:lang w:eastAsia="zh-CN"/>
              </w:rPr>
              <w:t xml:space="preserve"> UE</w:t>
            </w:r>
          </w:p>
        </w:tc>
      </w:tr>
      <w:tr w:rsidR="00CA223D" w14:paraId="0FFA7A9F" w14:textId="77777777" w:rsidTr="0014446B">
        <w:tc>
          <w:tcPr>
            <w:tcW w:w="2694" w:type="dxa"/>
            <w:gridSpan w:val="2"/>
            <w:tcBorders>
              <w:left w:val="single" w:sz="4" w:space="0" w:color="auto"/>
            </w:tcBorders>
          </w:tcPr>
          <w:p w14:paraId="4A6486CE"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0D945E83" w14:textId="77777777" w:rsidR="00CA223D" w:rsidRDefault="00CA223D" w:rsidP="0014446B">
            <w:pPr>
              <w:pStyle w:val="CRCoverPage"/>
              <w:spacing w:after="0"/>
              <w:rPr>
                <w:noProof/>
                <w:sz w:val="8"/>
                <w:szCs w:val="8"/>
              </w:rPr>
            </w:pPr>
          </w:p>
        </w:tc>
      </w:tr>
      <w:tr w:rsidR="00CA223D" w14:paraId="7D7009B6" w14:textId="77777777" w:rsidTr="0014446B">
        <w:tc>
          <w:tcPr>
            <w:tcW w:w="2694" w:type="dxa"/>
            <w:gridSpan w:val="2"/>
            <w:tcBorders>
              <w:left w:val="single" w:sz="4" w:space="0" w:color="auto"/>
              <w:bottom w:val="single" w:sz="4" w:space="0" w:color="auto"/>
            </w:tcBorders>
          </w:tcPr>
          <w:p w14:paraId="173ECDA0" w14:textId="77777777" w:rsidR="00CA223D" w:rsidRDefault="00CA223D" w:rsidP="001444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3EE0" w14:textId="300F5659" w:rsidR="00CA223D" w:rsidRPr="008C321D" w:rsidRDefault="00D96B87" w:rsidP="0014446B">
            <w:pPr>
              <w:pStyle w:val="CRCoverPage"/>
              <w:spacing w:after="0"/>
              <w:rPr>
                <w:noProof/>
              </w:rPr>
            </w:pPr>
            <w:r>
              <w:rPr>
                <w:noProof/>
              </w:rPr>
              <w:t xml:space="preserve">The specification on </w:t>
            </w:r>
            <w:r w:rsidRPr="00B34CED">
              <w:rPr>
                <w:rFonts w:eastAsia="Times New Roman"/>
                <w:lang w:eastAsia="zh-CN"/>
              </w:rPr>
              <w:t>PRACH transmission</w:t>
            </w:r>
            <w:r>
              <w:rPr>
                <w:rFonts w:eastAsia="Times New Roman"/>
                <w:lang w:eastAsia="zh-CN"/>
              </w:rPr>
              <w:t xml:space="preserve"> periodicity is missing from the standard</w:t>
            </w:r>
          </w:p>
        </w:tc>
      </w:tr>
      <w:tr w:rsidR="00CA223D" w14:paraId="58A23BD9" w14:textId="77777777" w:rsidTr="0014446B">
        <w:tc>
          <w:tcPr>
            <w:tcW w:w="2694" w:type="dxa"/>
            <w:gridSpan w:val="2"/>
          </w:tcPr>
          <w:p w14:paraId="4E31925D" w14:textId="77777777" w:rsidR="00CA223D" w:rsidRDefault="00CA223D" w:rsidP="0014446B">
            <w:pPr>
              <w:pStyle w:val="CRCoverPage"/>
              <w:spacing w:after="0"/>
              <w:rPr>
                <w:b/>
                <w:i/>
                <w:noProof/>
                <w:sz w:val="8"/>
                <w:szCs w:val="8"/>
              </w:rPr>
            </w:pPr>
          </w:p>
        </w:tc>
        <w:tc>
          <w:tcPr>
            <w:tcW w:w="6946" w:type="dxa"/>
            <w:gridSpan w:val="9"/>
          </w:tcPr>
          <w:p w14:paraId="5EC8CE61" w14:textId="77777777" w:rsidR="00CA223D" w:rsidRDefault="00CA223D" w:rsidP="0014446B">
            <w:pPr>
              <w:pStyle w:val="CRCoverPage"/>
              <w:spacing w:after="0"/>
              <w:rPr>
                <w:noProof/>
                <w:sz w:val="8"/>
                <w:szCs w:val="8"/>
              </w:rPr>
            </w:pPr>
          </w:p>
        </w:tc>
      </w:tr>
      <w:tr w:rsidR="00CA223D" w14:paraId="4373907E" w14:textId="77777777" w:rsidTr="0014446B">
        <w:tc>
          <w:tcPr>
            <w:tcW w:w="2694" w:type="dxa"/>
            <w:gridSpan w:val="2"/>
            <w:tcBorders>
              <w:top w:val="single" w:sz="4" w:space="0" w:color="auto"/>
              <w:left w:val="single" w:sz="4" w:space="0" w:color="auto"/>
            </w:tcBorders>
          </w:tcPr>
          <w:p w14:paraId="62DEE127" w14:textId="77777777" w:rsidR="00CA223D" w:rsidRDefault="00CA223D" w:rsidP="001444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706F89" w14:textId="076B8319" w:rsidR="00CA223D" w:rsidRDefault="003F4854" w:rsidP="003F4854">
            <w:pPr>
              <w:pStyle w:val="CRCoverPage"/>
              <w:spacing w:after="0"/>
              <w:rPr>
                <w:noProof/>
                <w:lang w:eastAsia="zh-CN"/>
              </w:rPr>
            </w:pPr>
            <w:r w:rsidRPr="003F4854">
              <w:rPr>
                <w:noProof/>
                <w:lang w:eastAsia="zh-CN"/>
              </w:rPr>
              <w:t>6.3.2.6</w:t>
            </w:r>
          </w:p>
        </w:tc>
      </w:tr>
      <w:tr w:rsidR="00CA223D" w14:paraId="036EA0EB" w14:textId="77777777" w:rsidTr="0014446B">
        <w:tc>
          <w:tcPr>
            <w:tcW w:w="2694" w:type="dxa"/>
            <w:gridSpan w:val="2"/>
            <w:tcBorders>
              <w:left w:val="single" w:sz="4" w:space="0" w:color="auto"/>
            </w:tcBorders>
          </w:tcPr>
          <w:p w14:paraId="437B14AE" w14:textId="77777777" w:rsidR="00CA223D" w:rsidRDefault="00CA223D" w:rsidP="0014446B">
            <w:pPr>
              <w:pStyle w:val="CRCoverPage"/>
              <w:spacing w:after="0"/>
              <w:rPr>
                <w:b/>
                <w:i/>
                <w:noProof/>
                <w:sz w:val="8"/>
                <w:szCs w:val="8"/>
              </w:rPr>
            </w:pPr>
          </w:p>
        </w:tc>
        <w:tc>
          <w:tcPr>
            <w:tcW w:w="6946" w:type="dxa"/>
            <w:gridSpan w:val="9"/>
            <w:tcBorders>
              <w:right w:val="single" w:sz="4" w:space="0" w:color="auto"/>
            </w:tcBorders>
          </w:tcPr>
          <w:p w14:paraId="63D5280F" w14:textId="77777777" w:rsidR="00CA223D" w:rsidRDefault="00CA223D" w:rsidP="0014446B">
            <w:pPr>
              <w:pStyle w:val="CRCoverPage"/>
              <w:spacing w:after="0"/>
              <w:rPr>
                <w:noProof/>
                <w:sz w:val="8"/>
                <w:szCs w:val="8"/>
              </w:rPr>
            </w:pPr>
          </w:p>
        </w:tc>
      </w:tr>
      <w:tr w:rsidR="00CA223D" w14:paraId="40B727B3" w14:textId="77777777" w:rsidTr="0014446B">
        <w:tc>
          <w:tcPr>
            <w:tcW w:w="2694" w:type="dxa"/>
            <w:gridSpan w:val="2"/>
            <w:tcBorders>
              <w:left w:val="single" w:sz="4" w:space="0" w:color="auto"/>
            </w:tcBorders>
          </w:tcPr>
          <w:p w14:paraId="46200634" w14:textId="77777777" w:rsidR="00CA223D" w:rsidRDefault="00CA223D" w:rsidP="001444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AC085" w14:textId="77777777" w:rsidR="00CA223D" w:rsidRDefault="00CA223D" w:rsidP="001444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8A108" w14:textId="77777777" w:rsidR="00CA223D" w:rsidRDefault="00CA223D" w:rsidP="0014446B">
            <w:pPr>
              <w:pStyle w:val="CRCoverPage"/>
              <w:spacing w:after="0"/>
              <w:jc w:val="center"/>
              <w:rPr>
                <w:b/>
                <w:caps/>
                <w:noProof/>
              </w:rPr>
            </w:pPr>
            <w:r>
              <w:rPr>
                <w:b/>
                <w:caps/>
                <w:noProof/>
              </w:rPr>
              <w:t>N</w:t>
            </w:r>
          </w:p>
        </w:tc>
        <w:tc>
          <w:tcPr>
            <w:tcW w:w="2977" w:type="dxa"/>
            <w:gridSpan w:val="4"/>
          </w:tcPr>
          <w:p w14:paraId="0DA68D45" w14:textId="77777777" w:rsidR="00CA223D" w:rsidRDefault="00CA223D" w:rsidP="001444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64FFB" w14:textId="77777777" w:rsidR="00CA223D" w:rsidRDefault="00CA223D" w:rsidP="0014446B">
            <w:pPr>
              <w:pStyle w:val="CRCoverPage"/>
              <w:spacing w:after="0"/>
              <w:ind w:left="99"/>
              <w:rPr>
                <w:noProof/>
              </w:rPr>
            </w:pPr>
          </w:p>
        </w:tc>
      </w:tr>
      <w:tr w:rsidR="00CA223D" w14:paraId="73BC27EE" w14:textId="77777777" w:rsidTr="0014446B">
        <w:tc>
          <w:tcPr>
            <w:tcW w:w="2694" w:type="dxa"/>
            <w:gridSpan w:val="2"/>
            <w:tcBorders>
              <w:left w:val="single" w:sz="4" w:space="0" w:color="auto"/>
            </w:tcBorders>
          </w:tcPr>
          <w:p w14:paraId="4D7ADDDC" w14:textId="77777777" w:rsidR="00CA223D" w:rsidRDefault="00CA223D" w:rsidP="001444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E26F9"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A076F"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2E0BF33C" w14:textId="77777777" w:rsidR="00CA223D" w:rsidRDefault="00CA223D" w:rsidP="001444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7F0A55" w14:textId="77777777" w:rsidR="00CA223D" w:rsidRDefault="00CA223D" w:rsidP="0014446B">
            <w:pPr>
              <w:pStyle w:val="CRCoverPage"/>
              <w:spacing w:after="0"/>
              <w:ind w:left="99"/>
              <w:rPr>
                <w:noProof/>
              </w:rPr>
            </w:pPr>
            <w:r>
              <w:rPr>
                <w:noProof/>
              </w:rPr>
              <w:t xml:space="preserve">TS/TR ... CR ... </w:t>
            </w:r>
          </w:p>
        </w:tc>
      </w:tr>
      <w:tr w:rsidR="00CA223D" w14:paraId="4CB9EF9E" w14:textId="77777777" w:rsidTr="0014446B">
        <w:tc>
          <w:tcPr>
            <w:tcW w:w="2694" w:type="dxa"/>
            <w:gridSpan w:val="2"/>
            <w:tcBorders>
              <w:left w:val="single" w:sz="4" w:space="0" w:color="auto"/>
            </w:tcBorders>
          </w:tcPr>
          <w:p w14:paraId="1454D97D" w14:textId="77777777" w:rsidR="00CA223D" w:rsidRDefault="00CA223D" w:rsidP="001444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845D6" w14:textId="03F41F9A" w:rsidR="00CA223D" w:rsidRDefault="00154D94" w:rsidP="001444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BE9C7" w14:textId="2058A664" w:rsidR="00CA223D" w:rsidRDefault="00CA223D" w:rsidP="0014446B">
            <w:pPr>
              <w:pStyle w:val="CRCoverPage"/>
              <w:spacing w:after="0"/>
              <w:jc w:val="center"/>
              <w:rPr>
                <w:b/>
                <w:caps/>
                <w:noProof/>
                <w:lang w:eastAsia="zh-CN"/>
              </w:rPr>
            </w:pPr>
          </w:p>
        </w:tc>
        <w:tc>
          <w:tcPr>
            <w:tcW w:w="2977" w:type="dxa"/>
            <w:gridSpan w:val="4"/>
          </w:tcPr>
          <w:p w14:paraId="3E143243" w14:textId="77777777" w:rsidR="00CA223D" w:rsidRDefault="00CA223D" w:rsidP="001444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90C4F" w14:textId="17B5FD52" w:rsidR="00CA223D" w:rsidRDefault="00CA223D" w:rsidP="0014446B">
            <w:pPr>
              <w:pStyle w:val="CRCoverPage"/>
              <w:spacing w:after="0"/>
              <w:ind w:left="99"/>
              <w:rPr>
                <w:noProof/>
              </w:rPr>
            </w:pPr>
            <w:r>
              <w:rPr>
                <w:noProof/>
              </w:rPr>
              <w:t>TS</w:t>
            </w:r>
            <w:r w:rsidR="00154D94">
              <w:rPr>
                <w:noProof/>
              </w:rPr>
              <w:t xml:space="preserve"> 36.533</w:t>
            </w:r>
          </w:p>
        </w:tc>
      </w:tr>
      <w:tr w:rsidR="00CA223D" w14:paraId="3A96A61A" w14:textId="77777777" w:rsidTr="0014446B">
        <w:tc>
          <w:tcPr>
            <w:tcW w:w="2694" w:type="dxa"/>
            <w:gridSpan w:val="2"/>
            <w:tcBorders>
              <w:left w:val="single" w:sz="4" w:space="0" w:color="auto"/>
            </w:tcBorders>
          </w:tcPr>
          <w:p w14:paraId="142A4DBA" w14:textId="77777777" w:rsidR="00CA223D" w:rsidRDefault="00CA223D" w:rsidP="001444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49D6E" w14:textId="77777777" w:rsidR="00CA223D" w:rsidRDefault="00CA223D" w:rsidP="001444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85C08" w14:textId="77777777" w:rsidR="00CA223D" w:rsidRDefault="00CA223D" w:rsidP="0014446B">
            <w:pPr>
              <w:pStyle w:val="CRCoverPage"/>
              <w:spacing w:after="0"/>
              <w:jc w:val="center"/>
              <w:rPr>
                <w:b/>
                <w:caps/>
                <w:noProof/>
                <w:lang w:eastAsia="zh-CN"/>
              </w:rPr>
            </w:pPr>
            <w:r>
              <w:rPr>
                <w:rFonts w:hint="eastAsia"/>
                <w:b/>
                <w:caps/>
                <w:noProof/>
                <w:lang w:eastAsia="zh-CN"/>
              </w:rPr>
              <w:t>X</w:t>
            </w:r>
          </w:p>
        </w:tc>
        <w:tc>
          <w:tcPr>
            <w:tcW w:w="2977" w:type="dxa"/>
            <w:gridSpan w:val="4"/>
          </w:tcPr>
          <w:p w14:paraId="66FF54ED" w14:textId="77777777" w:rsidR="00CA223D" w:rsidRDefault="00CA223D" w:rsidP="001444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6A06E0" w14:textId="77777777" w:rsidR="00CA223D" w:rsidRDefault="00CA223D" w:rsidP="0014446B">
            <w:pPr>
              <w:pStyle w:val="CRCoverPage"/>
              <w:spacing w:after="0"/>
              <w:ind w:left="99"/>
              <w:rPr>
                <w:noProof/>
              </w:rPr>
            </w:pPr>
            <w:r>
              <w:rPr>
                <w:noProof/>
              </w:rPr>
              <w:t xml:space="preserve">TS/TR ... CR ... </w:t>
            </w:r>
          </w:p>
        </w:tc>
      </w:tr>
      <w:tr w:rsidR="00CA223D" w14:paraId="24B27E71" w14:textId="77777777" w:rsidTr="0014446B">
        <w:tc>
          <w:tcPr>
            <w:tcW w:w="2694" w:type="dxa"/>
            <w:gridSpan w:val="2"/>
            <w:tcBorders>
              <w:left w:val="single" w:sz="4" w:space="0" w:color="auto"/>
            </w:tcBorders>
          </w:tcPr>
          <w:p w14:paraId="406F0E7C" w14:textId="77777777" w:rsidR="00CA223D" w:rsidRDefault="00CA223D" w:rsidP="0014446B">
            <w:pPr>
              <w:pStyle w:val="CRCoverPage"/>
              <w:spacing w:after="0"/>
              <w:rPr>
                <w:b/>
                <w:i/>
                <w:noProof/>
              </w:rPr>
            </w:pPr>
          </w:p>
        </w:tc>
        <w:tc>
          <w:tcPr>
            <w:tcW w:w="6946" w:type="dxa"/>
            <w:gridSpan w:val="9"/>
            <w:tcBorders>
              <w:right w:val="single" w:sz="4" w:space="0" w:color="auto"/>
            </w:tcBorders>
          </w:tcPr>
          <w:p w14:paraId="7F8B791E" w14:textId="77777777" w:rsidR="00CA223D" w:rsidRDefault="00CA223D" w:rsidP="0014446B">
            <w:pPr>
              <w:pStyle w:val="CRCoverPage"/>
              <w:spacing w:after="0"/>
              <w:rPr>
                <w:noProof/>
              </w:rPr>
            </w:pPr>
          </w:p>
        </w:tc>
      </w:tr>
      <w:tr w:rsidR="00CA223D" w14:paraId="173575FC" w14:textId="77777777" w:rsidTr="0014446B">
        <w:tc>
          <w:tcPr>
            <w:tcW w:w="2694" w:type="dxa"/>
            <w:gridSpan w:val="2"/>
            <w:tcBorders>
              <w:left w:val="single" w:sz="4" w:space="0" w:color="auto"/>
              <w:bottom w:val="single" w:sz="4" w:space="0" w:color="auto"/>
            </w:tcBorders>
          </w:tcPr>
          <w:p w14:paraId="6EA98958" w14:textId="77777777" w:rsidR="00CA223D" w:rsidRDefault="00CA223D" w:rsidP="001444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6DC11" w14:textId="77777777" w:rsidR="00CA223D" w:rsidRDefault="00CA223D" w:rsidP="0014446B">
            <w:pPr>
              <w:pStyle w:val="CRCoverPage"/>
              <w:spacing w:after="0"/>
              <w:rPr>
                <w:noProof/>
                <w:lang w:eastAsia="zh-CN"/>
              </w:rPr>
            </w:pPr>
          </w:p>
        </w:tc>
      </w:tr>
      <w:tr w:rsidR="00CA223D" w:rsidRPr="008863B9" w14:paraId="58F3C0E5" w14:textId="77777777" w:rsidTr="0014446B">
        <w:tc>
          <w:tcPr>
            <w:tcW w:w="2694" w:type="dxa"/>
            <w:gridSpan w:val="2"/>
            <w:tcBorders>
              <w:top w:val="single" w:sz="4" w:space="0" w:color="auto"/>
              <w:bottom w:val="single" w:sz="4" w:space="0" w:color="auto"/>
            </w:tcBorders>
          </w:tcPr>
          <w:p w14:paraId="78FBF71F" w14:textId="77777777" w:rsidR="00CA223D" w:rsidRPr="008863B9" w:rsidRDefault="00CA223D" w:rsidP="001444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445167" w14:textId="77777777" w:rsidR="00CA223D" w:rsidRPr="008863B9" w:rsidRDefault="00CA223D" w:rsidP="0014446B">
            <w:pPr>
              <w:pStyle w:val="CRCoverPage"/>
              <w:spacing w:after="0"/>
              <w:ind w:left="100"/>
              <w:rPr>
                <w:noProof/>
                <w:sz w:val="8"/>
                <w:szCs w:val="8"/>
              </w:rPr>
            </w:pPr>
          </w:p>
        </w:tc>
      </w:tr>
      <w:tr w:rsidR="00CA223D" w14:paraId="0C544194" w14:textId="77777777" w:rsidTr="0014446B">
        <w:tc>
          <w:tcPr>
            <w:tcW w:w="2694" w:type="dxa"/>
            <w:gridSpan w:val="2"/>
            <w:tcBorders>
              <w:top w:val="single" w:sz="4" w:space="0" w:color="auto"/>
              <w:left w:val="single" w:sz="4" w:space="0" w:color="auto"/>
              <w:bottom w:val="single" w:sz="4" w:space="0" w:color="auto"/>
            </w:tcBorders>
          </w:tcPr>
          <w:p w14:paraId="1A3C015D" w14:textId="77777777" w:rsidR="00CA223D" w:rsidRDefault="00CA223D" w:rsidP="001444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CFD0B" w14:textId="77777777" w:rsidR="00CA223D" w:rsidRDefault="00CA223D" w:rsidP="0014446B">
            <w:pPr>
              <w:pStyle w:val="CRCoverPage"/>
              <w:spacing w:after="0"/>
              <w:ind w:left="100"/>
              <w:rPr>
                <w:noProof/>
              </w:rPr>
            </w:pPr>
          </w:p>
        </w:tc>
      </w:tr>
    </w:tbl>
    <w:p w14:paraId="17646F2F" w14:textId="77777777" w:rsidR="00CA223D" w:rsidRDefault="00CA223D" w:rsidP="00CA223D">
      <w:pPr>
        <w:pStyle w:val="CRCoverPage"/>
        <w:spacing w:after="0"/>
        <w:rPr>
          <w:noProof/>
          <w:sz w:val="8"/>
          <w:szCs w:val="8"/>
        </w:rPr>
      </w:pPr>
    </w:p>
    <w:p w14:paraId="2FA4A2A7" w14:textId="77777777" w:rsidR="001A65B9" w:rsidRDefault="001A65B9">
      <w:pPr>
        <w:rPr>
          <w:rFonts w:eastAsia="SimSun"/>
          <w:noProof/>
          <w:lang w:eastAsia="zh-CN"/>
        </w:rPr>
      </w:pPr>
    </w:p>
    <w:p w14:paraId="46BC2B01" w14:textId="77777777" w:rsidR="00F81C49" w:rsidRDefault="00F81C49">
      <w:pPr>
        <w:rPr>
          <w:rFonts w:eastAsia="SimSun"/>
          <w:noProof/>
          <w:lang w:eastAsia="zh-CN"/>
        </w:rPr>
      </w:pPr>
    </w:p>
    <w:p w14:paraId="690DAB42" w14:textId="77777777" w:rsidR="00F81C49" w:rsidRDefault="00F81C49">
      <w:pPr>
        <w:rPr>
          <w:rFonts w:eastAsia="SimSun"/>
          <w:noProof/>
          <w:lang w:eastAsia="zh-CN"/>
        </w:rPr>
      </w:pPr>
    </w:p>
    <w:p w14:paraId="7B2C2772" w14:textId="77777777" w:rsidR="00F81C49" w:rsidRDefault="00F81C49">
      <w:pPr>
        <w:rPr>
          <w:rFonts w:eastAsia="SimSun"/>
          <w:noProof/>
          <w:lang w:eastAsia="zh-CN"/>
        </w:rPr>
      </w:pPr>
    </w:p>
    <w:p w14:paraId="54EA9075" w14:textId="77777777" w:rsidR="00F81C49" w:rsidRDefault="00F81C49">
      <w:pPr>
        <w:rPr>
          <w:rFonts w:eastAsia="SimSun"/>
          <w:noProof/>
          <w:lang w:eastAsia="zh-CN"/>
        </w:rPr>
      </w:pPr>
    </w:p>
    <w:p w14:paraId="14D9B264" w14:textId="77777777" w:rsidR="00F81C49" w:rsidRDefault="00F81C49" w:rsidP="00F81C49">
      <w:pPr>
        <w:jc w:val="center"/>
        <w:rPr>
          <w:rFonts w:eastAsia="SimSun"/>
          <w:noProof/>
          <w:highlight w:val="yellow"/>
          <w:lang w:eastAsia="zh-CN"/>
        </w:rPr>
      </w:pPr>
      <w:r w:rsidRPr="000F7347">
        <w:rPr>
          <w:rFonts w:eastAsia="SimSun"/>
          <w:noProof/>
          <w:highlight w:val="yellow"/>
          <w:lang w:eastAsia="zh-CN"/>
        </w:rPr>
        <w:lastRenderedPageBreak/>
        <w:t>&lt;</w:t>
      </w:r>
      <w:r>
        <w:rPr>
          <w:rFonts w:eastAsia="SimSun"/>
          <w:noProof/>
          <w:highlight w:val="yellow"/>
          <w:lang w:eastAsia="zh-CN"/>
        </w:rPr>
        <w:t>Start</w:t>
      </w:r>
      <w:r w:rsidRPr="000F7347">
        <w:rPr>
          <w:rFonts w:eastAsia="SimSun"/>
          <w:noProof/>
          <w:highlight w:val="yellow"/>
          <w:lang w:eastAsia="zh-CN"/>
        </w:rPr>
        <w:t xml:space="preserve"> of Change </w:t>
      </w:r>
      <w:r>
        <w:rPr>
          <w:rFonts w:eastAsia="SimSun"/>
          <w:noProof/>
          <w:highlight w:val="yellow"/>
          <w:lang w:eastAsia="zh-CN"/>
        </w:rPr>
        <w:t>1</w:t>
      </w:r>
      <w:r w:rsidRPr="000F7347">
        <w:rPr>
          <w:rFonts w:eastAsia="SimSun"/>
          <w:noProof/>
          <w:highlight w:val="yellow"/>
          <w:lang w:eastAsia="zh-CN"/>
        </w:rPr>
        <w:t>&gt;</w:t>
      </w:r>
    </w:p>
    <w:p w14:paraId="7E9D57B4" w14:textId="77777777" w:rsidR="00F81C49" w:rsidRPr="00B34CED" w:rsidRDefault="00F81C49" w:rsidP="00F81C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34CED">
        <w:rPr>
          <w:rFonts w:ascii="Arial" w:eastAsia="Times New Roman" w:hAnsi="Arial"/>
          <w:sz w:val="24"/>
          <w:lang w:eastAsia="zh-CN"/>
        </w:rPr>
        <w:t>6.3.2.6</w:t>
      </w:r>
      <w:r w:rsidRPr="00B34CED">
        <w:rPr>
          <w:rFonts w:ascii="Arial" w:eastAsia="Times New Roman" w:hAnsi="Arial"/>
          <w:sz w:val="24"/>
          <w:lang w:eastAsia="zh-CN"/>
        </w:rPr>
        <w:tab/>
        <w:t>RRC connection release with redirection to NR Redcap</w:t>
      </w:r>
    </w:p>
    <w:p w14:paraId="753A8920" w14:textId="77777777" w:rsidR="00F81C49" w:rsidRPr="00B34CED" w:rsidRDefault="00F81C49" w:rsidP="00F81C49">
      <w:pPr>
        <w:overflowPunct w:val="0"/>
        <w:autoSpaceDE w:val="0"/>
        <w:autoSpaceDN w:val="0"/>
        <w:adjustRightInd w:val="0"/>
        <w:textAlignment w:val="baseline"/>
        <w:rPr>
          <w:rFonts w:eastAsia="Times New Roman"/>
          <w:lang w:eastAsia="zh-CN"/>
        </w:rPr>
      </w:pPr>
      <w:r w:rsidRPr="00B34CED">
        <w:rPr>
          <w:rFonts w:eastAsia="Times New Roman"/>
          <w:lang w:eastAsia="zh-CN"/>
        </w:rPr>
        <w:t xml:space="preserve">The </w:t>
      </w:r>
      <w:proofErr w:type="spellStart"/>
      <w:r w:rsidRPr="00B34CED">
        <w:rPr>
          <w:rFonts w:eastAsia="Times New Roman"/>
          <w:lang w:eastAsia="zh-CN"/>
        </w:rPr>
        <w:t>RedCap</w:t>
      </w:r>
      <w:proofErr w:type="spellEnd"/>
      <w:r w:rsidRPr="00B34CED">
        <w:rPr>
          <w:rFonts w:eastAsia="Times New Roman"/>
          <w:lang w:eastAsia="zh-CN"/>
        </w:rPr>
        <w:t xml:space="preserve"> UE shall be capable of performing the RRC connection release with redirection to the target NR cell within </w:t>
      </w:r>
      <w:proofErr w:type="spellStart"/>
      <w:r w:rsidRPr="00B34CED">
        <w:rPr>
          <w:rFonts w:eastAsia="Times New Roman"/>
          <w:lang w:eastAsia="zh-CN"/>
        </w:rPr>
        <w:t>T</w:t>
      </w:r>
      <w:r w:rsidRPr="00B34CED">
        <w:rPr>
          <w:rFonts w:eastAsia="Times New Roman"/>
          <w:vertAlign w:val="subscript"/>
          <w:lang w:eastAsia="zh-CN"/>
        </w:rPr>
        <w:t>connection_release_redirect_NR_RedCap</w:t>
      </w:r>
      <w:proofErr w:type="spellEnd"/>
      <w:r w:rsidRPr="00B34CED">
        <w:rPr>
          <w:rFonts w:eastAsia="Times New Roman"/>
          <w:lang w:eastAsia="zh-CN"/>
        </w:rPr>
        <w:t>.</w:t>
      </w:r>
    </w:p>
    <w:p w14:paraId="61AB90AD" w14:textId="77777777" w:rsidR="00F81C49" w:rsidRPr="00B34CED" w:rsidRDefault="00F81C49" w:rsidP="00F81C49">
      <w:pPr>
        <w:overflowPunct w:val="0"/>
        <w:autoSpaceDE w:val="0"/>
        <w:autoSpaceDN w:val="0"/>
        <w:adjustRightInd w:val="0"/>
        <w:textAlignment w:val="baseline"/>
        <w:rPr>
          <w:rFonts w:eastAsia="Times New Roman"/>
          <w:lang w:eastAsia="zh-CN"/>
        </w:rPr>
      </w:pPr>
      <w:r w:rsidRPr="00B34CED">
        <w:rPr>
          <w:rFonts w:eastAsia="Times New Roman" w:cs="v4.2.0"/>
          <w:lang w:eastAsia="zh-CN"/>
        </w:rPr>
        <w:t>The time delay (</w:t>
      </w:r>
      <w:proofErr w:type="spellStart"/>
      <w:r w:rsidRPr="00B34CED">
        <w:rPr>
          <w:rFonts w:eastAsia="Times New Roman"/>
          <w:lang w:eastAsia="zh-CN"/>
        </w:rPr>
        <w:t>T</w:t>
      </w:r>
      <w:r w:rsidRPr="00B34CED">
        <w:rPr>
          <w:rFonts w:eastAsia="Times New Roman"/>
          <w:vertAlign w:val="subscript"/>
          <w:lang w:eastAsia="zh-CN"/>
        </w:rPr>
        <w:t>connection_release_redirect_NR_RedCap</w:t>
      </w:r>
      <w:proofErr w:type="spellEnd"/>
      <w:r w:rsidRPr="00B34CED">
        <w:rPr>
          <w:rFonts w:eastAsia="Times New Roman" w:cs="v4.2.0"/>
          <w:lang w:eastAsia="zh-CN"/>
        </w:rPr>
        <w:t xml:space="preserve">) </w:t>
      </w:r>
      <w:r w:rsidRPr="00B34CED">
        <w:rPr>
          <w:rFonts w:eastAsia="Times New Roman"/>
          <w:lang w:eastAsia="zh-CN"/>
        </w:rPr>
        <w:t>is the time between the end of the last TTI containing the RRC command, “</w:t>
      </w:r>
      <w:proofErr w:type="spellStart"/>
      <w:r w:rsidRPr="00B34CED">
        <w:rPr>
          <w:rFonts w:eastAsia="Times New Roman"/>
          <w:i/>
          <w:lang w:eastAsia="zh-CN"/>
        </w:rPr>
        <w:t>RRCConnectionRelease</w:t>
      </w:r>
      <w:proofErr w:type="spellEnd"/>
      <w:r w:rsidRPr="00B34CED">
        <w:rPr>
          <w:rFonts w:eastAsia="Times New Roman"/>
          <w:lang w:eastAsia="zh-CN"/>
        </w:rPr>
        <w:t xml:space="preserve">” (TS 36.331 [2]) on the E-UTRAN PDSCH and the time the UE starts to send random access to the target NR cell. </w:t>
      </w:r>
      <w:r w:rsidRPr="00B34CED">
        <w:rPr>
          <w:rFonts w:eastAsia="Times New Roman" w:cs="v4.2.0"/>
          <w:lang w:eastAsia="zh-CN"/>
        </w:rPr>
        <w:t>The time delay (</w:t>
      </w:r>
      <w:proofErr w:type="spellStart"/>
      <w:r w:rsidRPr="00B34CED">
        <w:rPr>
          <w:rFonts w:eastAsia="Times New Roman"/>
          <w:lang w:eastAsia="zh-CN"/>
        </w:rPr>
        <w:t>T</w:t>
      </w:r>
      <w:r w:rsidRPr="00B34CED">
        <w:rPr>
          <w:rFonts w:eastAsia="Times New Roman"/>
          <w:vertAlign w:val="subscript"/>
          <w:lang w:eastAsia="zh-CN"/>
        </w:rPr>
        <w:t>connection_release_redirect_NR_RedCap</w:t>
      </w:r>
      <w:proofErr w:type="spellEnd"/>
      <w:r w:rsidRPr="00B34CED">
        <w:rPr>
          <w:rFonts w:eastAsia="Times New Roman" w:cs="v4.2.0"/>
          <w:lang w:eastAsia="zh-CN"/>
        </w:rPr>
        <w:t xml:space="preserve">) </w:t>
      </w:r>
      <w:r w:rsidRPr="00B34CED">
        <w:rPr>
          <w:rFonts w:eastAsia="Times New Roman"/>
          <w:lang w:eastAsia="zh-CN"/>
        </w:rPr>
        <w:t>shall be less than:</w:t>
      </w:r>
    </w:p>
    <w:p w14:paraId="0DDA2706" w14:textId="77777777" w:rsidR="00F81C49" w:rsidRPr="00B34CED" w:rsidRDefault="00F81C49" w:rsidP="00F81C49">
      <w:pPr>
        <w:keepLines/>
        <w:tabs>
          <w:tab w:val="center" w:pos="4536"/>
          <w:tab w:val="right" w:pos="9072"/>
        </w:tabs>
        <w:overflowPunct w:val="0"/>
        <w:autoSpaceDE w:val="0"/>
        <w:autoSpaceDN w:val="0"/>
        <w:adjustRightInd w:val="0"/>
        <w:jc w:val="center"/>
        <w:textAlignment w:val="baseline"/>
        <w:rPr>
          <w:rFonts w:eastAsia="Times New Roman" w:cs="v4.2.0"/>
          <w:noProof/>
          <w:vertAlign w:val="subscript"/>
          <w:lang w:eastAsia="zh-CN"/>
        </w:rPr>
      </w:pPr>
      <w:r w:rsidRPr="00B34CED">
        <w:rPr>
          <w:rFonts w:eastAsia="Times New Roman"/>
          <w:noProof/>
          <w:lang w:eastAsia="zh-CN"/>
        </w:rPr>
        <w:t>T</w:t>
      </w:r>
      <w:r w:rsidRPr="00B34CED">
        <w:rPr>
          <w:rFonts w:eastAsia="Times New Roman"/>
          <w:noProof/>
          <w:vertAlign w:val="subscript"/>
          <w:lang w:eastAsia="zh-CN"/>
        </w:rPr>
        <w:t>connection_release_redirect_NR_RedCap</w:t>
      </w:r>
      <w:r w:rsidRPr="00B34CED">
        <w:rPr>
          <w:rFonts w:eastAsia="Times New Roman"/>
          <w:noProof/>
          <w:lang w:eastAsia="zh-CN"/>
        </w:rPr>
        <w:t xml:space="preserve"> = T</w:t>
      </w:r>
      <w:r w:rsidRPr="00B34CED">
        <w:rPr>
          <w:rFonts w:eastAsia="Times New Roman"/>
          <w:noProof/>
          <w:vertAlign w:val="subscript"/>
          <w:lang w:eastAsia="zh-CN"/>
        </w:rPr>
        <w:t xml:space="preserve">RRC_procedure_delay </w:t>
      </w:r>
      <w:r w:rsidRPr="00B34CED">
        <w:rPr>
          <w:rFonts w:eastAsia="Times New Roman"/>
          <w:noProof/>
          <w:lang w:eastAsia="zh-CN"/>
        </w:rPr>
        <w:t xml:space="preserve">+ </w:t>
      </w:r>
      <w:r w:rsidRPr="00B34CED">
        <w:rPr>
          <w:rFonts w:eastAsia="Times New Roman" w:cs="v4.2.0"/>
          <w:noProof/>
          <w:lang w:eastAsia="zh-CN"/>
        </w:rPr>
        <w:t>T</w:t>
      </w:r>
      <w:r w:rsidRPr="00B34CED">
        <w:rPr>
          <w:rFonts w:eastAsia="Times New Roman" w:cs="v4.2.0"/>
          <w:noProof/>
          <w:vertAlign w:val="subscript"/>
          <w:lang w:eastAsia="zh-CN"/>
        </w:rPr>
        <w:t xml:space="preserve">identify-NR_Redcap </w:t>
      </w:r>
      <w:r w:rsidRPr="00B34CED">
        <w:rPr>
          <w:rFonts w:eastAsia="Times New Roman" w:cs="v4.2.0"/>
          <w:noProof/>
          <w:lang w:eastAsia="zh-CN"/>
        </w:rPr>
        <w:t>+ T</w:t>
      </w:r>
      <w:r w:rsidRPr="00B34CED">
        <w:rPr>
          <w:rFonts w:eastAsia="Times New Roman" w:cs="v4.2.0"/>
          <w:noProof/>
          <w:vertAlign w:val="subscript"/>
          <w:lang w:eastAsia="zh-CN"/>
        </w:rPr>
        <w:t xml:space="preserve">SI-NR_RedCap </w:t>
      </w:r>
      <w:r w:rsidRPr="00B34CED">
        <w:rPr>
          <w:rFonts w:eastAsia="Times New Roman" w:cs="v4.2.0"/>
          <w:noProof/>
          <w:lang w:eastAsia="zh-CN"/>
        </w:rPr>
        <w:t>+ T</w:t>
      </w:r>
      <w:r w:rsidRPr="00B34CED">
        <w:rPr>
          <w:rFonts w:eastAsia="Times New Roman" w:cs="v4.2.0"/>
          <w:noProof/>
          <w:vertAlign w:val="subscript"/>
          <w:lang w:eastAsia="zh-CN"/>
        </w:rPr>
        <w:t>RACH_RedCap</w:t>
      </w:r>
    </w:p>
    <w:p w14:paraId="0517D36C" w14:textId="77777777" w:rsidR="00F81C49" w:rsidRPr="00B34CED" w:rsidRDefault="00F81C49" w:rsidP="00F81C49">
      <w:pPr>
        <w:overflowPunct w:val="0"/>
        <w:autoSpaceDE w:val="0"/>
        <w:autoSpaceDN w:val="0"/>
        <w:adjustRightInd w:val="0"/>
        <w:textAlignment w:val="baseline"/>
        <w:rPr>
          <w:rFonts w:eastAsia="Times New Roman" w:cs="v4.2.0"/>
          <w:lang w:eastAsia="zh-CN"/>
        </w:rPr>
      </w:pPr>
      <w:r w:rsidRPr="00B34CED">
        <w:rPr>
          <w:rFonts w:eastAsia="Times New Roman"/>
          <w:lang w:eastAsia="zh-CN"/>
        </w:rPr>
        <w:t>The target NR cell shall be considered detectable</w:t>
      </w:r>
      <w:r w:rsidRPr="00B34CED">
        <w:rPr>
          <w:rFonts w:eastAsia="Times New Roman" w:cs="v4.2.0"/>
          <w:lang w:eastAsia="zh-CN"/>
        </w:rPr>
        <w:t xml:space="preserve"> for </w:t>
      </w:r>
      <w:r w:rsidRPr="00B34CED">
        <w:rPr>
          <w:rFonts w:eastAsia="Times New Roman"/>
          <w:lang w:val="en-US" w:eastAsia="zh-CN"/>
        </w:rPr>
        <w:t xml:space="preserve">1 Rx </w:t>
      </w:r>
      <w:proofErr w:type="spellStart"/>
      <w:r w:rsidRPr="00B34CED">
        <w:rPr>
          <w:rFonts w:eastAsia="Times New Roman"/>
          <w:lang w:val="en-US" w:eastAsia="zh-CN"/>
        </w:rPr>
        <w:t>RedCap</w:t>
      </w:r>
      <w:proofErr w:type="spellEnd"/>
      <w:r w:rsidRPr="00B34CED">
        <w:rPr>
          <w:rFonts w:eastAsia="Times New Roman"/>
          <w:lang w:val="en-US" w:eastAsia="zh-CN"/>
        </w:rPr>
        <w:t xml:space="preserve"> </w:t>
      </w:r>
      <w:r w:rsidRPr="00B34CED">
        <w:rPr>
          <w:rFonts w:eastAsia="Times New Roman" w:cs="v4.2.0"/>
          <w:lang w:eastAsia="zh-CN"/>
        </w:rPr>
        <w:t>when for each relevant SSB:</w:t>
      </w:r>
    </w:p>
    <w:p w14:paraId="7E167939" w14:textId="77777777" w:rsidR="00F81C49" w:rsidRPr="00B34CED" w:rsidRDefault="00F81C49" w:rsidP="00F81C49">
      <w:pPr>
        <w:overflowPunct w:val="0"/>
        <w:autoSpaceDE w:val="0"/>
        <w:autoSpaceDN w:val="0"/>
        <w:adjustRightInd w:val="0"/>
        <w:ind w:left="568" w:hanging="284"/>
        <w:textAlignment w:val="baseline"/>
        <w:rPr>
          <w:rFonts w:eastAsia="Times New Roman"/>
          <w:lang w:eastAsia="zh-CN"/>
        </w:rPr>
      </w:pPr>
      <w:r w:rsidRPr="00B34CED">
        <w:rPr>
          <w:rFonts w:eastAsia="Times New Roman"/>
          <w:lang w:eastAsia="zh-CN"/>
        </w:rPr>
        <w:t>-</w:t>
      </w:r>
      <w:r w:rsidRPr="00B34CED">
        <w:rPr>
          <w:rFonts w:eastAsia="Times New Roman"/>
          <w:lang w:eastAsia="zh-CN"/>
        </w:rPr>
        <w:tab/>
        <w:t xml:space="preserve">SSB_RP and SSB </w:t>
      </w:r>
      <w:proofErr w:type="spellStart"/>
      <w:r w:rsidRPr="00B34CED">
        <w:rPr>
          <w:rFonts w:eastAsia="Times New Roman"/>
          <w:lang w:val="en-US" w:eastAsia="zh-CN"/>
        </w:rPr>
        <w:t>Ês</w:t>
      </w:r>
      <w:proofErr w:type="spellEnd"/>
      <w:r w:rsidRPr="00B34CED">
        <w:rPr>
          <w:rFonts w:eastAsia="Times New Roman"/>
          <w:lang w:val="en-US" w:eastAsia="zh-CN"/>
        </w:rPr>
        <w:t>/</w:t>
      </w:r>
      <w:proofErr w:type="spellStart"/>
      <w:r w:rsidRPr="00B34CED">
        <w:rPr>
          <w:rFonts w:eastAsia="Times New Roman"/>
          <w:lang w:val="en-US" w:eastAsia="zh-CN"/>
        </w:rPr>
        <w:t>Iot</w:t>
      </w:r>
      <w:proofErr w:type="spellEnd"/>
      <w:r w:rsidRPr="00B34CED">
        <w:rPr>
          <w:rFonts w:eastAsia="Times New Roman"/>
          <w:lang w:eastAsia="zh-CN"/>
        </w:rPr>
        <w:t xml:space="preserve"> according to Annex B.2.X of TS 38.133 [50] for a corresponding NR Band.</w:t>
      </w:r>
    </w:p>
    <w:p w14:paraId="3F35793E" w14:textId="77777777" w:rsidR="00F81C49" w:rsidRPr="00B34CED" w:rsidRDefault="00F81C49" w:rsidP="00F81C49">
      <w:pPr>
        <w:overflowPunct w:val="0"/>
        <w:autoSpaceDE w:val="0"/>
        <w:autoSpaceDN w:val="0"/>
        <w:adjustRightInd w:val="0"/>
        <w:textAlignment w:val="baseline"/>
        <w:rPr>
          <w:rFonts w:eastAsia="Times New Roman" w:cs="v4.2.0"/>
          <w:lang w:eastAsia="zh-CN"/>
        </w:rPr>
      </w:pPr>
      <w:r w:rsidRPr="00B34CED">
        <w:rPr>
          <w:rFonts w:eastAsia="Times New Roman"/>
          <w:lang w:eastAsia="zh-CN"/>
        </w:rPr>
        <w:t>The target NR cell shall be considered detectable</w:t>
      </w:r>
      <w:r w:rsidRPr="00B34CED">
        <w:rPr>
          <w:rFonts w:eastAsia="Times New Roman" w:cs="v4.2.0"/>
          <w:lang w:eastAsia="zh-CN"/>
        </w:rPr>
        <w:t xml:space="preserve"> for </w:t>
      </w:r>
      <w:r w:rsidRPr="00B34CED">
        <w:rPr>
          <w:rFonts w:eastAsia="Times New Roman"/>
          <w:lang w:val="en-US" w:eastAsia="zh-CN"/>
        </w:rPr>
        <w:t xml:space="preserve">2 Rx </w:t>
      </w:r>
      <w:proofErr w:type="spellStart"/>
      <w:r w:rsidRPr="00B34CED">
        <w:rPr>
          <w:rFonts w:eastAsia="Times New Roman"/>
          <w:lang w:val="en-US" w:eastAsia="zh-CN"/>
        </w:rPr>
        <w:t>RedCap</w:t>
      </w:r>
      <w:proofErr w:type="spellEnd"/>
      <w:r w:rsidRPr="00B34CED">
        <w:rPr>
          <w:rFonts w:eastAsia="Times New Roman"/>
          <w:lang w:val="en-US" w:eastAsia="zh-CN"/>
        </w:rPr>
        <w:t xml:space="preserve"> </w:t>
      </w:r>
      <w:r w:rsidRPr="00B34CED">
        <w:rPr>
          <w:rFonts w:eastAsia="Times New Roman" w:cs="v4.2.0"/>
          <w:lang w:eastAsia="zh-CN"/>
        </w:rPr>
        <w:t>when for each relevant SSB:</w:t>
      </w:r>
    </w:p>
    <w:p w14:paraId="01790AD5" w14:textId="77777777" w:rsidR="00F81C49" w:rsidRPr="00B34CED" w:rsidRDefault="00F81C49" w:rsidP="00F81C49">
      <w:pPr>
        <w:overflowPunct w:val="0"/>
        <w:autoSpaceDE w:val="0"/>
        <w:autoSpaceDN w:val="0"/>
        <w:adjustRightInd w:val="0"/>
        <w:ind w:left="568" w:hanging="284"/>
        <w:textAlignment w:val="baseline"/>
        <w:rPr>
          <w:rFonts w:eastAsia="Times New Roman" w:cs="v4.2.0"/>
          <w:lang w:eastAsia="zh-CN"/>
        </w:rPr>
      </w:pPr>
      <w:r w:rsidRPr="00B34CED">
        <w:rPr>
          <w:rFonts w:eastAsia="Times New Roman"/>
          <w:lang w:eastAsia="zh-CN"/>
        </w:rPr>
        <w:t>-</w:t>
      </w:r>
      <w:r w:rsidRPr="00B34CED">
        <w:rPr>
          <w:rFonts w:eastAsia="Times New Roman"/>
          <w:lang w:eastAsia="zh-CN"/>
        </w:rPr>
        <w:tab/>
        <w:t xml:space="preserve">SSB_RP and SSB </w:t>
      </w:r>
      <w:proofErr w:type="spellStart"/>
      <w:r w:rsidRPr="00B34CED">
        <w:rPr>
          <w:rFonts w:eastAsia="Times New Roman"/>
          <w:lang w:val="en-US" w:eastAsia="zh-CN"/>
        </w:rPr>
        <w:t>Ês</w:t>
      </w:r>
      <w:proofErr w:type="spellEnd"/>
      <w:r w:rsidRPr="00B34CED">
        <w:rPr>
          <w:rFonts w:eastAsia="Times New Roman"/>
          <w:lang w:val="en-US" w:eastAsia="zh-CN"/>
        </w:rPr>
        <w:t>/</w:t>
      </w:r>
      <w:proofErr w:type="spellStart"/>
      <w:r w:rsidRPr="00B34CED">
        <w:rPr>
          <w:rFonts w:eastAsia="Times New Roman"/>
          <w:lang w:val="en-US" w:eastAsia="zh-CN"/>
        </w:rPr>
        <w:t>Iot</w:t>
      </w:r>
      <w:proofErr w:type="spellEnd"/>
      <w:r w:rsidRPr="00B34CED">
        <w:rPr>
          <w:rFonts w:eastAsia="Times New Roman"/>
          <w:lang w:eastAsia="zh-CN"/>
        </w:rPr>
        <w:t xml:space="preserve"> according to Annex B.2.X of TS 38.133 [50] for a corresponding NR Band.</w:t>
      </w:r>
    </w:p>
    <w:p w14:paraId="1BA12F8C" w14:textId="77777777" w:rsidR="00F81C49" w:rsidRPr="00B34CED" w:rsidRDefault="00F81C49" w:rsidP="00F81C49">
      <w:pPr>
        <w:overflowPunct w:val="0"/>
        <w:autoSpaceDE w:val="0"/>
        <w:autoSpaceDN w:val="0"/>
        <w:adjustRightInd w:val="0"/>
        <w:textAlignment w:val="baseline"/>
        <w:rPr>
          <w:rFonts w:eastAsia="Times New Roman"/>
          <w:lang w:eastAsia="zh-CN"/>
        </w:rPr>
      </w:pPr>
      <w:proofErr w:type="spellStart"/>
      <w:r w:rsidRPr="00B34CED">
        <w:rPr>
          <w:rFonts w:eastAsia="Times New Roman"/>
          <w:lang w:eastAsia="zh-CN"/>
        </w:rPr>
        <w:t>T</w:t>
      </w:r>
      <w:r w:rsidRPr="00B34CED">
        <w:rPr>
          <w:rFonts w:eastAsia="Times New Roman"/>
          <w:vertAlign w:val="subscript"/>
          <w:lang w:eastAsia="zh-CN"/>
        </w:rPr>
        <w:t>RRC_procedure_delay</w:t>
      </w:r>
      <w:proofErr w:type="spellEnd"/>
      <w:r w:rsidRPr="00B34CED">
        <w:rPr>
          <w:rFonts w:eastAsia="Times New Roman"/>
          <w:lang w:eastAsia="zh-CN"/>
        </w:rPr>
        <w:t>: It is the RRC procedure delay for processing the received message “</w:t>
      </w:r>
      <w:proofErr w:type="spellStart"/>
      <w:r w:rsidRPr="00B34CED">
        <w:rPr>
          <w:rFonts w:eastAsia="Times New Roman"/>
          <w:i/>
          <w:lang w:eastAsia="zh-CN"/>
        </w:rPr>
        <w:t>RRCConnectionRelease</w:t>
      </w:r>
      <w:proofErr w:type="spellEnd"/>
      <w:r w:rsidRPr="00B34CED">
        <w:rPr>
          <w:rFonts w:eastAsia="Times New Roman"/>
          <w:lang w:eastAsia="zh-CN"/>
        </w:rPr>
        <w:t>” as defined in clause 6.2.2 of TS 36.331 [2].</w:t>
      </w:r>
      <w:r w:rsidRPr="00B34CED">
        <w:rPr>
          <w:rFonts w:eastAsia="Times New Roman" w:hint="eastAsia"/>
          <w:lang w:val="en-US" w:eastAsia="zh-CN"/>
        </w:rPr>
        <w:t xml:space="preserve"> </w:t>
      </w:r>
      <w:r w:rsidRPr="00B34CED">
        <w:rPr>
          <w:rFonts w:eastAsia="Times New Roman"/>
          <w:lang w:eastAsia="zh-CN"/>
        </w:rPr>
        <w:t xml:space="preserve">It shall be less than 110 </w:t>
      </w:r>
      <w:proofErr w:type="spellStart"/>
      <w:r w:rsidRPr="00B34CED">
        <w:rPr>
          <w:rFonts w:eastAsia="Times New Roman"/>
          <w:lang w:eastAsia="zh-CN"/>
        </w:rPr>
        <w:t>ms</w:t>
      </w:r>
      <w:proofErr w:type="spellEnd"/>
      <w:r w:rsidRPr="00B34CED">
        <w:rPr>
          <w:rFonts w:eastAsia="Times New Roman"/>
          <w:lang w:eastAsia="zh-CN"/>
        </w:rPr>
        <w:t>.</w:t>
      </w:r>
    </w:p>
    <w:p w14:paraId="11A9E11C" w14:textId="77777777" w:rsidR="00F81C49" w:rsidRPr="00B34CED" w:rsidRDefault="00F81C49" w:rsidP="00F81C49">
      <w:pPr>
        <w:overflowPunct w:val="0"/>
        <w:autoSpaceDE w:val="0"/>
        <w:autoSpaceDN w:val="0"/>
        <w:adjustRightInd w:val="0"/>
        <w:textAlignment w:val="baseline"/>
        <w:rPr>
          <w:rFonts w:eastAsia="Times New Roman"/>
          <w:lang w:eastAsia="zh-CN"/>
        </w:rPr>
      </w:pPr>
      <w:proofErr w:type="spellStart"/>
      <w:r w:rsidRPr="00B34CED">
        <w:rPr>
          <w:rFonts w:eastAsia="Times New Roman"/>
          <w:lang w:eastAsia="zh-CN"/>
        </w:rPr>
        <w:t>T</w:t>
      </w:r>
      <w:r w:rsidRPr="00B34CED">
        <w:rPr>
          <w:rFonts w:eastAsia="Times New Roman"/>
          <w:vertAlign w:val="subscript"/>
          <w:lang w:eastAsia="zh-CN"/>
        </w:rPr>
        <w:t>identify-NR_RedCap</w:t>
      </w:r>
      <w:proofErr w:type="spellEnd"/>
      <w:r w:rsidRPr="00B34CED">
        <w:rPr>
          <w:rFonts w:eastAsia="Times New Roman"/>
          <w:lang w:eastAsia="zh-CN"/>
        </w:rPr>
        <w:t xml:space="preserve">: It is the time to identify the target NR cell and depends on the frequency range (FR) of the target NR cell. It is defined in table 6.3.2.6-1 for </w:t>
      </w:r>
      <w:r w:rsidRPr="00B34CED">
        <w:rPr>
          <w:rFonts w:eastAsia="Times New Roman"/>
          <w:lang w:val="en-US" w:eastAsia="zh-CN"/>
        </w:rPr>
        <w:t xml:space="preserve">1 Rx </w:t>
      </w:r>
      <w:proofErr w:type="spellStart"/>
      <w:r w:rsidRPr="00B34CED">
        <w:rPr>
          <w:rFonts w:eastAsia="Times New Roman"/>
          <w:lang w:val="en-US" w:eastAsia="zh-CN"/>
        </w:rPr>
        <w:t>RedCap</w:t>
      </w:r>
      <w:proofErr w:type="spellEnd"/>
      <w:r w:rsidRPr="00B34CED">
        <w:rPr>
          <w:rFonts w:eastAsia="Times New Roman"/>
          <w:lang w:eastAsia="zh-CN"/>
        </w:rPr>
        <w:t xml:space="preserve"> for FR1 and in table 6.3.2.6-2 for </w:t>
      </w:r>
      <w:r w:rsidRPr="00B34CED">
        <w:rPr>
          <w:rFonts w:eastAsia="Times New Roman"/>
          <w:lang w:val="en-US" w:eastAsia="zh-CN"/>
        </w:rPr>
        <w:t xml:space="preserve">2 Rx </w:t>
      </w:r>
      <w:proofErr w:type="spellStart"/>
      <w:r w:rsidRPr="00B34CED">
        <w:rPr>
          <w:rFonts w:eastAsia="Times New Roman"/>
          <w:lang w:val="en-US" w:eastAsia="zh-CN"/>
        </w:rPr>
        <w:t>RedCap</w:t>
      </w:r>
      <w:proofErr w:type="spellEnd"/>
      <w:r w:rsidRPr="00B34CED">
        <w:rPr>
          <w:rFonts w:eastAsia="Times New Roman"/>
          <w:lang w:eastAsia="zh-CN"/>
        </w:rPr>
        <w:t xml:space="preserve">. </w:t>
      </w:r>
      <w:proofErr w:type="spellStart"/>
      <w:r w:rsidRPr="00B34CED">
        <w:rPr>
          <w:rFonts w:eastAsia="Times New Roman"/>
          <w:lang w:eastAsia="zh-CN"/>
        </w:rPr>
        <w:t>T</w:t>
      </w:r>
      <w:r w:rsidRPr="00B34CED">
        <w:rPr>
          <w:rFonts w:eastAsia="Times New Roman"/>
          <w:vertAlign w:val="subscript"/>
          <w:lang w:eastAsia="zh-CN"/>
        </w:rPr>
        <w:t>identify-NR_RedCap</w:t>
      </w:r>
      <w:proofErr w:type="spellEnd"/>
      <w:r w:rsidRPr="00B34CED">
        <w:rPr>
          <w:rFonts w:eastAsia="Times New Roman"/>
          <w:lang w:eastAsia="zh-CN"/>
        </w:rPr>
        <w:t xml:space="preserve"> = T</w:t>
      </w:r>
      <w:r w:rsidRPr="00B34CED">
        <w:rPr>
          <w:rFonts w:eastAsia="Times New Roman"/>
          <w:vertAlign w:val="subscript"/>
          <w:lang w:eastAsia="zh-CN"/>
        </w:rPr>
        <w:t>PSS/SSS-</w:t>
      </w:r>
      <w:proofErr w:type="spellStart"/>
      <w:r w:rsidRPr="00B34CED">
        <w:rPr>
          <w:rFonts w:eastAsia="Times New Roman"/>
          <w:vertAlign w:val="subscript"/>
          <w:lang w:eastAsia="zh-CN"/>
        </w:rPr>
        <w:t>sync_RedCap</w:t>
      </w:r>
      <w:proofErr w:type="spellEnd"/>
      <w:r w:rsidRPr="00B34CED">
        <w:rPr>
          <w:rFonts w:eastAsia="Times New Roman"/>
          <w:lang w:eastAsia="zh-CN"/>
        </w:rPr>
        <w:t xml:space="preserve"> + </w:t>
      </w:r>
      <w:proofErr w:type="spellStart"/>
      <w:r w:rsidRPr="00B34CED">
        <w:rPr>
          <w:rFonts w:eastAsia="Times New Roman"/>
          <w:lang w:eastAsia="zh-CN"/>
        </w:rPr>
        <w:t>T</w:t>
      </w:r>
      <w:r w:rsidRPr="00B34CED">
        <w:rPr>
          <w:rFonts w:eastAsia="Times New Roman"/>
          <w:vertAlign w:val="subscript"/>
          <w:lang w:eastAsia="zh-CN"/>
        </w:rPr>
        <w:t>meas_RedCap</w:t>
      </w:r>
      <w:proofErr w:type="spellEnd"/>
      <w:r w:rsidRPr="00B34CED">
        <w:rPr>
          <w:rFonts w:eastAsia="Times New Roman"/>
          <w:lang w:eastAsia="zh-CN"/>
        </w:rPr>
        <w:t xml:space="preserve">, </w:t>
      </w:r>
      <w:proofErr w:type="spellStart"/>
      <w:r w:rsidRPr="00B34CED">
        <w:rPr>
          <w:rFonts w:eastAsia="Times New Roman"/>
          <w:lang w:eastAsia="zh-CN"/>
        </w:rPr>
        <w:t>whereT</w:t>
      </w:r>
      <w:r w:rsidRPr="00B34CED">
        <w:rPr>
          <w:rFonts w:eastAsia="Times New Roman"/>
          <w:vertAlign w:val="subscript"/>
          <w:lang w:eastAsia="zh-CN"/>
        </w:rPr>
        <w:t>PSS</w:t>
      </w:r>
      <w:proofErr w:type="spellEnd"/>
      <w:r w:rsidRPr="00B34CED">
        <w:rPr>
          <w:rFonts w:eastAsia="Times New Roman"/>
          <w:vertAlign w:val="subscript"/>
          <w:lang w:eastAsia="zh-CN"/>
        </w:rPr>
        <w:t>/SSS-</w:t>
      </w:r>
      <w:proofErr w:type="spellStart"/>
      <w:r w:rsidRPr="00B34CED">
        <w:rPr>
          <w:rFonts w:eastAsia="Times New Roman"/>
          <w:vertAlign w:val="subscript"/>
          <w:lang w:eastAsia="zh-CN"/>
        </w:rPr>
        <w:t>sync_RedCap</w:t>
      </w:r>
      <w:proofErr w:type="spellEnd"/>
      <w:r w:rsidRPr="00B34CED">
        <w:rPr>
          <w:rFonts w:eastAsia="Times New Roman"/>
          <w:lang w:eastAsia="zh-CN"/>
        </w:rPr>
        <w:t xml:space="preserve"> is the cell search time and </w:t>
      </w:r>
      <w:proofErr w:type="spellStart"/>
      <w:r w:rsidRPr="00B34CED">
        <w:rPr>
          <w:rFonts w:eastAsia="Times New Roman"/>
          <w:lang w:eastAsia="zh-CN"/>
        </w:rPr>
        <w:t>T</w:t>
      </w:r>
      <w:r w:rsidRPr="00B34CED">
        <w:rPr>
          <w:rFonts w:eastAsia="Times New Roman"/>
          <w:vertAlign w:val="subscript"/>
          <w:lang w:eastAsia="zh-CN"/>
        </w:rPr>
        <w:t>meas_RedCap</w:t>
      </w:r>
      <w:proofErr w:type="spellEnd"/>
      <w:r w:rsidRPr="00B34CED">
        <w:rPr>
          <w:rFonts w:eastAsia="Times New Roman"/>
          <w:lang w:eastAsia="zh-CN"/>
        </w:rPr>
        <w:t xml:space="preserve"> is the measurement time due to cell selection criteria evaluation. The </w:t>
      </w:r>
      <w:proofErr w:type="spellStart"/>
      <w:r w:rsidRPr="00B34CED">
        <w:rPr>
          <w:rFonts w:eastAsia="Times New Roman"/>
          <w:lang w:eastAsia="zh-CN"/>
        </w:rPr>
        <w:t>RedCap</w:t>
      </w:r>
      <w:proofErr w:type="spellEnd"/>
      <w:r w:rsidRPr="00B34CED">
        <w:rPr>
          <w:rFonts w:eastAsia="Times New Roman"/>
          <w:lang w:eastAsia="zh-CN"/>
        </w:rPr>
        <w:t xml:space="preserve"> UE operating in NR HD-FDD shall meet the requirements in this section provided that the </w:t>
      </w:r>
      <w:r w:rsidRPr="00B34CED">
        <w:rPr>
          <w:rFonts w:eastAsia="DengXian"/>
          <w:lang w:eastAsia="zh-CN"/>
        </w:rPr>
        <w:t xml:space="preserve">SSB is available at the UE at least once every SMTC period during </w:t>
      </w:r>
      <w:proofErr w:type="spellStart"/>
      <w:r w:rsidRPr="00B34CED">
        <w:rPr>
          <w:rFonts w:eastAsia="Times New Roman"/>
          <w:lang w:eastAsia="zh-CN"/>
        </w:rPr>
        <w:t>T</w:t>
      </w:r>
      <w:r w:rsidRPr="00B34CED">
        <w:rPr>
          <w:rFonts w:eastAsia="Times New Roman"/>
          <w:vertAlign w:val="subscript"/>
          <w:lang w:eastAsia="zh-CN"/>
        </w:rPr>
        <w:t>identify-NR_RedCap</w:t>
      </w:r>
      <w:proofErr w:type="spellEnd"/>
      <w:r w:rsidRPr="00B34CED">
        <w:rPr>
          <w:rFonts w:eastAsia="Times New Roman"/>
          <w:vertAlign w:val="subscript"/>
          <w:lang w:eastAsia="zh-CN"/>
        </w:rPr>
        <w:t>.</w:t>
      </w:r>
    </w:p>
    <w:p w14:paraId="3D2DA695" w14:textId="77777777" w:rsidR="00F81C49" w:rsidRPr="00B34CED" w:rsidRDefault="00F81C49" w:rsidP="00F81C49">
      <w:pPr>
        <w:overflowPunct w:val="0"/>
        <w:autoSpaceDE w:val="0"/>
        <w:autoSpaceDN w:val="0"/>
        <w:adjustRightInd w:val="0"/>
        <w:textAlignment w:val="baseline"/>
        <w:rPr>
          <w:rFonts w:eastAsia="Times New Roman"/>
          <w:lang w:eastAsia="zh-CN"/>
        </w:rPr>
      </w:pPr>
      <w:r w:rsidRPr="00B34CED">
        <w:rPr>
          <w:rFonts w:eastAsia="Times New Roman"/>
          <w:lang w:eastAsia="zh-CN"/>
        </w:rPr>
        <w:t>T</w:t>
      </w:r>
      <w:r w:rsidRPr="00B34CED">
        <w:rPr>
          <w:rFonts w:eastAsia="Times New Roman"/>
          <w:vertAlign w:val="subscript"/>
          <w:lang w:eastAsia="zh-CN"/>
        </w:rPr>
        <w:t>SI-</w:t>
      </w:r>
      <w:proofErr w:type="spellStart"/>
      <w:r w:rsidRPr="00B34CED">
        <w:rPr>
          <w:rFonts w:eastAsia="Times New Roman"/>
          <w:vertAlign w:val="subscript"/>
          <w:lang w:eastAsia="zh-CN"/>
        </w:rPr>
        <w:t>NR_RedCap</w:t>
      </w:r>
      <w:proofErr w:type="spellEnd"/>
      <w:r w:rsidRPr="00B34CED">
        <w:rPr>
          <w:rFonts w:eastAsia="Times New Roman"/>
          <w:lang w:eastAsia="zh-CN"/>
        </w:rPr>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1B5C7531" w14:textId="77777777" w:rsidR="00F81C49" w:rsidRPr="005220C5" w:rsidRDefault="00F81C49" w:rsidP="00F81C49">
      <w:pPr>
        <w:overflowPunct w:val="0"/>
        <w:autoSpaceDE w:val="0"/>
        <w:autoSpaceDN w:val="0"/>
        <w:adjustRightInd w:val="0"/>
        <w:textAlignment w:val="baseline"/>
        <w:rPr>
          <w:rFonts w:eastAsia="Times New Roman"/>
          <w:lang w:val="en-US" w:eastAsia="zh-CN"/>
        </w:rPr>
      </w:pPr>
      <w:proofErr w:type="spellStart"/>
      <w:r w:rsidRPr="00B34CED">
        <w:rPr>
          <w:rFonts w:eastAsia="Times New Roman" w:cs="v4.2.0"/>
          <w:lang w:eastAsia="zh-CN"/>
        </w:rPr>
        <w:t>T</w:t>
      </w:r>
      <w:r w:rsidRPr="00B34CED">
        <w:rPr>
          <w:rFonts w:eastAsia="Times New Roman" w:cs="v4.2.0"/>
          <w:vertAlign w:val="subscript"/>
          <w:lang w:eastAsia="zh-CN"/>
        </w:rPr>
        <w:t>RACH_RedCap</w:t>
      </w:r>
      <w:proofErr w:type="spellEnd"/>
      <w:r w:rsidRPr="00B34CED">
        <w:rPr>
          <w:rFonts w:eastAsia="Times New Roman" w:cs="v4.2.0"/>
          <w:lang w:eastAsia="zh-CN"/>
        </w:rPr>
        <w:t xml:space="preserve">: It </w:t>
      </w:r>
      <w:r w:rsidRPr="00B34CED">
        <w:rPr>
          <w:rFonts w:eastAsia="Times New Roman"/>
          <w:lang w:eastAsia="zh-CN"/>
        </w:rPr>
        <w:t xml:space="preserve">is the delay caused due to the </w:t>
      </w:r>
      <w:proofErr w:type="gramStart"/>
      <w:r w:rsidRPr="00B34CED">
        <w:rPr>
          <w:rFonts w:eastAsia="Times New Roman"/>
          <w:lang w:eastAsia="zh-CN"/>
        </w:rPr>
        <w:t>random access</w:t>
      </w:r>
      <w:proofErr w:type="gramEnd"/>
      <w:r w:rsidRPr="00B34CED">
        <w:rPr>
          <w:rFonts w:eastAsia="Times New Roman"/>
          <w:lang w:eastAsia="zh-CN"/>
        </w:rPr>
        <w:t xml:space="preserve"> procedure when sending random access to the target NR cell. </w:t>
      </w:r>
      <w:proofErr w:type="spellStart"/>
      <w:r w:rsidRPr="00B34CED">
        <w:rPr>
          <w:rFonts w:eastAsia="Times New Roman"/>
          <w:lang w:eastAsia="ko-KR"/>
        </w:rPr>
        <w:t>T</w:t>
      </w:r>
      <w:r w:rsidRPr="00B34CED">
        <w:rPr>
          <w:rFonts w:eastAsia="Times New Roman"/>
          <w:vertAlign w:val="subscript"/>
          <w:lang w:eastAsia="ko-KR"/>
        </w:rPr>
        <w:t>RACH_RedCap</w:t>
      </w:r>
      <w:proofErr w:type="spellEnd"/>
      <w:r w:rsidRPr="00B34CED">
        <w:rPr>
          <w:rFonts w:eastAsia="Times New Roman"/>
          <w:lang w:eastAsia="ko-KR"/>
        </w:rPr>
        <w:t xml:space="preserve"> can be up to the summation of SSB to PRACH occasion association period and 10 </w:t>
      </w:r>
      <w:proofErr w:type="spellStart"/>
      <w:r w:rsidRPr="00B34CED">
        <w:rPr>
          <w:rFonts w:eastAsia="Times New Roman"/>
          <w:lang w:eastAsia="ko-KR"/>
        </w:rPr>
        <w:t>ms</w:t>
      </w:r>
      <w:proofErr w:type="spellEnd"/>
      <w:r w:rsidRPr="00B34CED">
        <w:rPr>
          <w:rFonts w:eastAsia="Times New Roman"/>
          <w:lang w:eastAsia="ko-KR"/>
        </w:rPr>
        <w:t>. SSB to PRACH occasion associated period is defined in the table 8.1-1 of TS 38.213 [39]</w:t>
      </w:r>
      <w:r w:rsidRPr="00B34CED">
        <w:rPr>
          <w:rFonts w:eastAsia="Times New Roman"/>
          <w:lang w:eastAsia="zh-CN"/>
        </w:rPr>
        <w:t xml:space="preserve">. The </w:t>
      </w:r>
      <w:proofErr w:type="spellStart"/>
      <w:r w:rsidRPr="00B34CED">
        <w:rPr>
          <w:rFonts w:eastAsia="Times New Roman"/>
          <w:lang w:eastAsia="zh-CN"/>
        </w:rPr>
        <w:t>RedCap</w:t>
      </w:r>
      <w:proofErr w:type="spellEnd"/>
      <w:r w:rsidRPr="00B34CED">
        <w:rPr>
          <w:rFonts w:eastAsia="Times New Roman"/>
          <w:lang w:eastAsia="zh-CN"/>
        </w:rPr>
        <w:t xml:space="preserve"> UE operating in NR HD-FDD mode shall perform the PRACH transmission on the PRACH resource of the target NR cell provided that</w:t>
      </w:r>
      <w:r>
        <w:rPr>
          <w:rFonts w:eastAsia="Times New Roman"/>
          <w:lang w:eastAsia="zh-CN"/>
        </w:rPr>
        <w:t xml:space="preserve"> </w:t>
      </w:r>
      <w:r w:rsidRPr="00B34CED">
        <w:rPr>
          <w:rFonts w:eastAsia="Times New Roman"/>
          <w:lang w:eastAsia="zh-CN"/>
        </w:rPr>
        <w:t xml:space="preserve">the UE has received at least </w:t>
      </w:r>
      <w:del w:id="0" w:author="Apple_110 (Manasa)" w:date="2024-03-01T09:16:00Z">
        <w:r w:rsidDel="007854BA">
          <w:rPr>
            <w:rFonts w:eastAsia="Times New Roman"/>
            <w:lang w:eastAsia="zh-CN"/>
          </w:rPr>
          <w:delText>an</w:delText>
        </w:r>
        <w:r w:rsidRPr="00B34CED" w:rsidDel="007854BA">
          <w:rPr>
            <w:rFonts w:eastAsia="Times New Roman"/>
            <w:lang w:eastAsia="zh-CN"/>
          </w:rPr>
          <w:delText xml:space="preserve"> </w:delText>
        </w:r>
      </w:del>
      <w:ins w:id="1" w:author="Apple_110 (Manasa)" w:date="2024-03-01T09:16:00Z">
        <w:r>
          <w:rPr>
            <w:rFonts w:eastAsia="Times New Roman"/>
            <w:lang w:eastAsia="zh-CN"/>
          </w:rPr>
          <w:t>one</w:t>
        </w:r>
        <w:r w:rsidRPr="00B34CED">
          <w:rPr>
            <w:rFonts w:eastAsia="Times New Roman"/>
            <w:lang w:eastAsia="zh-CN"/>
          </w:rPr>
          <w:t xml:space="preserve"> </w:t>
        </w:r>
      </w:ins>
      <w:r w:rsidRPr="00B34CED">
        <w:rPr>
          <w:rFonts w:eastAsia="Times New Roman"/>
          <w:lang w:eastAsia="zh-CN"/>
        </w:rPr>
        <w:t>SSB</w:t>
      </w:r>
      <w:r>
        <w:rPr>
          <w:rFonts w:eastAsia="Times New Roman"/>
          <w:lang w:eastAsia="zh-CN"/>
        </w:rPr>
        <w:t>,</w:t>
      </w:r>
      <w:r w:rsidRPr="00B34CED">
        <w:rPr>
          <w:rFonts w:eastAsia="Times New Roman"/>
          <w:lang w:eastAsia="zh-CN"/>
        </w:rPr>
        <w:t xml:space="preserve"> associated with the PRACH resource</w:t>
      </w:r>
      <w:r>
        <w:rPr>
          <w:rFonts w:eastAsia="Times New Roman"/>
          <w:lang w:eastAsia="zh-CN"/>
        </w:rPr>
        <w:t>,</w:t>
      </w:r>
      <w:del w:id="2" w:author="Apple_110 (Manasa)" w:date="2024-03-01T09:18:00Z">
        <w:r w:rsidDel="007854BA">
          <w:rPr>
            <w:rFonts w:eastAsia="Times New Roman"/>
            <w:lang w:eastAsia="zh-CN"/>
          </w:rPr>
          <w:delText xml:space="preserve"> </w:delText>
        </w:r>
        <w:r w:rsidRPr="00B34CED" w:rsidDel="007854BA">
          <w:rPr>
            <w:rFonts w:eastAsia="Times New Roman"/>
            <w:lang w:eastAsia="zh-CN"/>
          </w:rPr>
          <w:delText xml:space="preserve"> </w:delText>
        </w:r>
      </w:del>
      <w:r w:rsidRPr="00B34CED">
        <w:rPr>
          <w:rFonts w:eastAsia="Times New Roman"/>
          <w:lang w:eastAsia="zh-CN"/>
        </w:rPr>
        <w:t xml:space="preserve"> </w:t>
      </w:r>
      <w:ins w:id="3" w:author="Apple_110 (Manasa)" w:date="2024-03-01T09:18:00Z">
        <w:r>
          <w:rPr>
            <w:rFonts w:eastAsia="Times New Roman"/>
            <w:lang w:eastAsia="zh-CN"/>
          </w:rPr>
          <w:t xml:space="preserve">at least once during the SMTC </w:t>
        </w:r>
      </w:ins>
      <w:r w:rsidRPr="00B34CED">
        <w:rPr>
          <w:rFonts w:eastAsia="Times New Roman"/>
          <w:lang w:eastAsia="zh-CN"/>
        </w:rPr>
        <w:t>period in the target NR cell</w:t>
      </w:r>
      <w:r>
        <w:rPr>
          <w:rFonts w:eastAsia="Times New Roman"/>
          <w:lang w:eastAsia="zh-CN"/>
        </w:rPr>
        <w:t xml:space="preserve"> </w:t>
      </w:r>
      <w:ins w:id="4" w:author="Apple_110 (Manasa)" w:date="2024-03-01T09:17:00Z">
        <w:r>
          <w:rPr>
            <w:rFonts w:eastAsia="Times New Roman"/>
            <w:lang w:eastAsia="zh-CN"/>
          </w:rPr>
          <w:t>prior to PRACH transmission.</w:t>
        </w:r>
      </w:ins>
    </w:p>
    <w:p w14:paraId="45088682" w14:textId="77777777" w:rsidR="00F81C49" w:rsidRDefault="00F81C49" w:rsidP="00F81C49">
      <w:pPr>
        <w:jc w:val="center"/>
        <w:rPr>
          <w:rFonts w:eastAsia="SimSun"/>
          <w:noProof/>
          <w:highlight w:val="yellow"/>
          <w:lang w:eastAsia="zh-CN"/>
        </w:rPr>
      </w:pPr>
    </w:p>
    <w:p w14:paraId="731CFB6C" w14:textId="77777777" w:rsidR="00F81C49" w:rsidRDefault="00F81C49" w:rsidP="00F81C49">
      <w:pPr>
        <w:jc w:val="center"/>
        <w:rPr>
          <w:rFonts w:eastAsia="SimSun"/>
          <w:noProof/>
          <w:highlight w:val="yellow"/>
          <w:lang w:eastAsia="zh-CN"/>
        </w:rPr>
      </w:pPr>
      <w:r w:rsidRPr="000F7347">
        <w:rPr>
          <w:rFonts w:eastAsia="SimSun"/>
          <w:noProof/>
          <w:highlight w:val="yellow"/>
          <w:lang w:eastAsia="zh-CN"/>
        </w:rPr>
        <w:t>&lt;</w:t>
      </w:r>
      <w:r>
        <w:rPr>
          <w:rFonts w:eastAsia="SimSun"/>
          <w:noProof/>
          <w:highlight w:val="yellow"/>
          <w:lang w:eastAsia="zh-CN"/>
        </w:rPr>
        <w:t>End</w:t>
      </w:r>
      <w:r w:rsidRPr="000F7347">
        <w:rPr>
          <w:rFonts w:eastAsia="SimSun"/>
          <w:noProof/>
          <w:highlight w:val="yellow"/>
          <w:lang w:eastAsia="zh-CN"/>
        </w:rPr>
        <w:t xml:space="preserve"> of Change </w:t>
      </w:r>
      <w:r>
        <w:rPr>
          <w:rFonts w:eastAsia="SimSun"/>
          <w:noProof/>
          <w:highlight w:val="yellow"/>
          <w:lang w:eastAsia="zh-CN"/>
        </w:rPr>
        <w:t>1</w:t>
      </w:r>
      <w:r w:rsidRPr="000F7347">
        <w:rPr>
          <w:rFonts w:eastAsia="SimSun"/>
          <w:noProof/>
          <w:highlight w:val="yellow"/>
          <w:lang w:eastAsia="zh-CN"/>
        </w:rPr>
        <w:t>&gt;</w:t>
      </w:r>
    </w:p>
    <w:p w14:paraId="39E6420A" w14:textId="77777777" w:rsidR="00F81C49" w:rsidRPr="00B34CED" w:rsidRDefault="00F81C49" w:rsidP="00F81C49"/>
    <w:p w14:paraId="3F4D5599" w14:textId="77777777" w:rsidR="00F81C49" w:rsidRPr="00B34CED" w:rsidRDefault="00F81C49"/>
    <w:sectPr w:rsidR="00F81C49" w:rsidRPr="00B34CED" w:rsidSect="00AA4A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10 (Manasa)">
    <w15:presenceInfo w15:providerId="None" w15:userId="Apple_110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23D"/>
    <w:rsid w:val="000529C3"/>
    <w:rsid w:val="001244C7"/>
    <w:rsid w:val="00134D52"/>
    <w:rsid w:val="0013608F"/>
    <w:rsid w:val="001405E3"/>
    <w:rsid w:val="00154D94"/>
    <w:rsid w:val="001836A3"/>
    <w:rsid w:val="001A65B9"/>
    <w:rsid w:val="001B6D78"/>
    <w:rsid w:val="001D6B56"/>
    <w:rsid w:val="00294814"/>
    <w:rsid w:val="002E117D"/>
    <w:rsid w:val="00325056"/>
    <w:rsid w:val="003F4854"/>
    <w:rsid w:val="004225E3"/>
    <w:rsid w:val="004715B6"/>
    <w:rsid w:val="005027F6"/>
    <w:rsid w:val="0056664C"/>
    <w:rsid w:val="005713EA"/>
    <w:rsid w:val="00680984"/>
    <w:rsid w:val="00682C93"/>
    <w:rsid w:val="006E5E8A"/>
    <w:rsid w:val="007169FB"/>
    <w:rsid w:val="00747714"/>
    <w:rsid w:val="00774DD0"/>
    <w:rsid w:val="007B79B1"/>
    <w:rsid w:val="00823822"/>
    <w:rsid w:val="00835B6D"/>
    <w:rsid w:val="009D6652"/>
    <w:rsid w:val="00A5571F"/>
    <w:rsid w:val="00AA3049"/>
    <w:rsid w:val="00AA4A3C"/>
    <w:rsid w:val="00AD7667"/>
    <w:rsid w:val="00B34CED"/>
    <w:rsid w:val="00BA348C"/>
    <w:rsid w:val="00BE5BB6"/>
    <w:rsid w:val="00C14952"/>
    <w:rsid w:val="00C17253"/>
    <w:rsid w:val="00C63FB3"/>
    <w:rsid w:val="00CA223D"/>
    <w:rsid w:val="00CE77C0"/>
    <w:rsid w:val="00D13FEB"/>
    <w:rsid w:val="00D96B87"/>
    <w:rsid w:val="00DB4447"/>
    <w:rsid w:val="00DC5D85"/>
    <w:rsid w:val="00DE2749"/>
    <w:rsid w:val="00E13A6A"/>
    <w:rsid w:val="00E85022"/>
    <w:rsid w:val="00F81C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EC744"/>
  <w15:chartTrackingRefBased/>
  <w15:docId w15:val="{D5566D4C-CB88-7A45-B561-DC79D87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23D"/>
    <w:pPr>
      <w:spacing w:after="180" w:line="240" w:lineRule="auto"/>
    </w:pPr>
    <w:rPr>
      <w:rFonts w:ascii="Times New Roman" w:eastAsiaTheme="minorEastAsia" w:hAnsi="Times New Roman" w:cs="Times New Roman"/>
      <w:kern w:val="0"/>
      <w:sz w:val="20"/>
      <w:szCs w:val="20"/>
      <w:lang w:val="en-GB"/>
      <w14:ligatures w14:val="none"/>
    </w:rPr>
  </w:style>
  <w:style w:type="paragraph" w:styleId="Heading1">
    <w:name w:val="heading 1"/>
    <w:basedOn w:val="Normal"/>
    <w:link w:val="Heading1Char"/>
    <w:uiPriority w:val="9"/>
    <w:qFormat/>
    <w:rsid w:val="005027F6"/>
    <w:pPr>
      <w:spacing w:before="100" w:beforeAutospacing="1" w:after="100" w:afterAutospacing="1"/>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CA223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A223D"/>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A223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CA223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A22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2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2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2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7F6"/>
    <w:rPr>
      <w:rFonts w:ascii="Times New Roman" w:eastAsia="Times New Roman" w:hAnsi="Times New Roman" w:cs="Times New Roman"/>
      <w:b/>
      <w:bCs/>
      <w:kern w:val="36"/>
      <w:sz w:val="48"/>
      <w:szCs w:val="48"/>
    </w:rPr>
  </w:style>
  <w:style w:type="paragraph" w:styleId="Title">
    <w:name w:val="Title"/>
    <w:basedOn w:val="Normal"/>
    <w:next w:val="Normal"/>
    <w:link w:val="TitleChar"/>
    <w:uiPriority w:val="10"/>
    <w:qFormat/>
    <w:rsid w:val="005027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2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27F6"/>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5027F6"/>
    <w:rPr>
      <w:rFonts w:eastAsiaTheme="minorEastAsia"/>
      <w:color w:val="5A5A5A" w:themeColor="text1" w:themeTint="A5"/>
      <w:spacing w:val="15"/>
    </w:rPr>
  </w:style>
  <w:style w:type="paragraph" w:styleId="ListParagraph">
    <w:name w:val="List Paragraph"/>
    <w:basedOn w:val="Normal"/>
    <w:uiPriority w:val="34"/>
    <w:qFormat/>
    <w:rsid w:val="005027F6"/>
    <w:pPr>
      <w:ind w:left="720"/>
      <w:contextualSpacing/>
    </w:pPr>
  </w:style>
  <w:style w:type="character" w:customStyle="1" w:styleId="Heading2Char">
    <w:name w:val="Heading 2 Char"/>
    <w:basedOn w:val="DefaultParagraphFont"/>
    <w:link w:val="Heading2"/>
    <w:uiPriority w:val="9"/>
    <w:semiHidden/>
    <w:rsid w:val="00CA223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A223D"/>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A223D"/>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A223D"/>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A22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2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2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23D"/>
    <w:rPr>
      <w:rFonts w:eastAsiaTheme="majorEastAsia" w:cstheme="majorBidi"/>
      <w:color w:val="272727" w:themeColor="text1" w:themeTint="D8"/>
    </w:rPr>
  </w:style>
  <w:style w:type="paragraph" w:styleId="Quote">
    <w:name w:val="Quote"/>
    <w:basedOn w:val="Normal"/>
    <w:next w:val="Normal"/>
    <w:link w:val="QuoteChar"/>
    <w:uiPriority w:val="29"/>
    <w:qFormat/>
    <w:rsid w:val="00CA223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223D"/>
    <w:rPr>
      <w:i/>
      <w:iCs/>
      <w:color w:val="404040" w:themeColor="text1" w:themeTint="BF"/>
    </w:rPr>
  </w:style>
  <w:style w:type="character" w:styleId="IntenseEmphasis">
    <w:name w:val="Intense Emphasis"/>
    <w:basedOn w:val="DefaultParagraphFont"/>
    <w:uiPriority w:val="21"/>
    <w:qFormat/>
    <w:rsid w:val="00CA223D"/>
    <w:rPr>
      <w:i/>
      <w:iCs/>
      <w:color w:val="365F91" w:themeColor="accent1" w:themeShade="BF"/>
    </w:rPr>
  </w:style>
  <w:style w:type="paragraph" w:styleId="IntenseQuote">
    <w:name w:val="Intense Quote"/>
    <w:basedOn w:val="Normal"/>
    <w:next w:val="Normal"/>
    <w:link w:val="IntenseQuoteChar"/>
    <w:uiPriority w:val="30"/>
    <w:qFormat/>
    <w:rsid w:val="00CA223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A223D"/>
    <w:rPr>
      <w:i/>
      <w:iCs/>
      <w:color w:val="365F91" w:themeColor="accent1" w:themeShade="BF"/>
    </w:rPr>
  </w:style>
  <w:style w:type="character" w:styleId="IntenseReference">
    <w:name w:val="Intense Reference"/>
    <w:basedOn w:val="DefaultParagraphFont"/>
    <w:uiPriority w:val="32"/>
    <w:qFormat/>
    <w:rsid w:val="00CA223D"/>
    <w:rPr>
      <w:b/>
      <w:bCs/>
      <w:smallCaps/>
      <w:color w:val="365F91" w:themeColor="accent1" w:themeShade="BF"/>
      <w:spacing w:val="5"/>
    </w:rPr>
  </w:style>
  <w:style w:type="paragraph" w:customStyle="1" w:styleId="CRCoverPage">
    <w:name w:val="CR Cover Page"/>
    <w:link w:val="CRCoverPageChar"/>
    <w:qFormat/>
    <w:rsid w:val="00CA223D"/>
    <w:pPr>
      <w:spacing w:after="120" w:line="240" w:lineRule="auto"/>
    </w:pPr>
    <w:rPr>
      <w:rFonts w:ascii="Arial" w:eastAsiaTheme="minorEastAsia" w:hAnsi="Arial" w:cs="Times New Roman"/>
      <w:kern w:val="0"/>
      <w:sz w:val="20"/>
      <w:szCs w:val="20"/>
      <w:lang w:val="en-GB"/>
      <w14:ligatures w14:val="none"/>
    </w:rPr>
  </w:style>
  <w:style w:type="character" w:styleId="Hyperlink">
    <w:name w:val="Hyperlink"/>
    <w:qFormat/>
    <w:rsid w:val="00CA223D"/>
    <w:rPr>
      <w:color w:val="0000FF"/>
      <w:u w:val="single"/>
    </w:rPr>
  </w:style>
  <w:style w:type="character" w:customStyle="1" w:styleId="CRCoverPageChar">
    <w:name w:val="CR Cover Page Char"/>
    <w:link w:val="CRCoverPage"/>
    <w:qFormat/>
    <w:rsid w:val="00CA223D"/>
    <w:rPr>
      <w:rFonts w:ascii="Arial" w:eastAsiaTheme="minorEastAsia" w:hAnsi="Arial" w:cs="Times New Roman"/>
      <w:kern w:val="0"/>
      <w:sz w:val="20"/>
      <w:szCs w:val="20"/>
      <w:lang w:val="en-GB"/>
      <w14:ligatures w14:val="none"/>
    </w:rPr>
  </w:style>
  <w:style w:type="paragraph" w:styleId="Revision">
    <w:name w:val="Revision"/>
    <w:hidden/>
    <w:uiPriority w:val="99"/>
    <w:semiHidden/>
    <w:rsid w:val="007B79B1"/>
    <w:pPr>
      <w:spacing w:after="0" w:line="240" w:lineRule="auto"/>
    </w:pPr>
    <w:rPr>
      <w:rFonts w:ascii="Times New Roman" w:eastAsiaTheme="minorEastAsia"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orbel">
      <a:maj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orbel" panose="020B0503020204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Sarrigeorgidis</dc:creator>
  <cp:keywords/>
  <dc:description/>
  <cp:lastModifiedBy>Apple_110 (Manasa)</cp:lastModifiedBy>
  <cp:revision>16</cp:revision>
  <dcterms:created xsi:type="dcterms:W3CDTF">2024-01-25T03:00:00Z</dcterms:created>
  <dcterms:modified xsi:type="dcterms:W3CDTF">2024-03-01T09:15:00Z</dcterms:modified>
</cp:coreProperties>
</file>